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erschrift1"/>
        <w:rPr>
          <w:lang w:val="en-US" w:eastAsia="de-DE"/>
        </w:rPr>
      </w:pPr>
      <w:bookmarkStart w:id="0" w:name="_GoBack"/>
      <w:bookmarkEnd w:id="0"/>
      <w:r>
        <w:rPr>
          <w:lang w:val="en-US" w:eastAsia="de-DE"/>
        </w:rPr>
        <w:t>Time-resolved Phosphoproteomic Analysis Elucidates Hepatic 11,12-Epoxyeicosatrienoic Acid Signaling Pathways</w:t>
      </w:r>
    </w:p>
    <w:p>
      <w:pPr>
        <w:spacing w:after="0" w:line="240" w:lineRule="auto"/>
        <w:jc w:val="both"/>
        <w:rPr>
          <w:rFonts w:eastAsia="Times New Roman"/>
          <w:sz w:val="28"/>
          <w:szCs w:val="25"/>
          <w:lang w:eastAsia="de-DE"/>
        </w:rPr>
      </w:pPr>
      <w:r>
        <w:rPr>
          <w:rFonts w:eastAsia="Times New Roman"/>
          <w:sz w:val="28"/>
          <w:szCs w:val="25"/>
          <w:lang w:eastAsia="de-DE"/>
        </w:rPr>
        <w:t>Marco Rahm</w:t>
      </w:r>
      <w:r>
        <w:rPr>
          <w:rFonts w:eastAsia="Times New Roman"/>
          <w:sz w:val="28"/>
          <w:szCs w:val="25"/>
          <w:vertAlign w:val="superscript"/>
          <w:lang w:eastAsia="de-DE"/>
        </w:rPr>
        <w:t>a</w:t>
      </w:r>
      <w:r>
        <w:rPr>
          <w:rFonts w:eastAsia="Times New Roman"/>
          <w:sz w:val="28"/>
          <w:szCs w:val="25"/>
          <w:lang w:eastAsia="de-DE"/>
        </w:rPr>
        <w:t>, Juliane Merl-Pham</w:t>
      </w:r>
      <w:r>
        <w:rPr>
          <w:rFonts w:eastAsia="Times New Roman"/>
          <w:sz w:val="28"/>
          <w:szCs w:val="25"/>
          <w:vertAlign w:val="superscript"/>
          <w:lang w:eastAsia="de-DE"/>
        </w:rPr>
        <w:t>a</w:t>
      </w:r>
      <w:r>
        <w:rPr>
          <w:rFonts w:eastAsia="Times New Roman"/>
          <w:sz w:val="28"/>
          <w:szCs w:val="25"/>
          <w:lang w:eastAsia="de-DE"/>
        </w:rPr>
        <w:t>, Jerzy Adamski</w:t>
      </w:r>
      <w:r>
        <w:rPr>
          <w:rFonts w:eastAsia="Times New Roman"/>
          <w:sz w:val="28"/>
          <w:szCs w:val="25"/>
          <w:vertAlign w:val="superscript"/>
          <w:lang w:eastAsia="de-DE"/>
        </w:rPr>
        <w:t>b,c</w:t>
      </w:r>
      <w:r>
        <w:rPr>
          <w:rFonts w:eastAsia="Times New Roman"/>
          <w:sz w:val="28"/>
          <w:szCs w:val="25"/>
          <w:lang w:eastAsia="de-DE"/>
        </w:rPr>
        <w:t>, Stefanie M. Hauck</w:t>
      </w:r>
      <w:r>
        <w:rPr>
          <w:rFonts w:eastAsia="Times New Roman"/>
          <w:sz w:val="28"/>
          <w:szCs w:val="25"/>
          <w:vertAlign w:val="superscript"/>
          <w:lang w:eastAsia="de-DE"/>
        </w:rPr>
        <w:t>a#</w:t>
      </w:r>
    </w:p>
    <w:p>
      <w:pPr>
        <w:spacing w:after="0" w:line="240" w:lineRule="auto"/>
        <w:jc w:val="both"/>
      </w:pPr>
    </w:p>
    <w:p>
      <w:pPr>
        <w:spacing w:line="240" w:lineRule="auto"/>
        <w:jc w:val="both"/>
        <w:rPr>
          <w:sz w:val="24"/>
        </w:rPr>
      </w:pPr>
      <w:r>
        <w:rPr>
          <w:sz w:val="24"/>
          <w:vertAlign w:val="superscript"/>
        </w:rPr>
        <w:t>a</w:t>
      </w:r>
      <w:r>
        <w:rPr>
          <w:sz w:val="24"/>
        </w:rPr>
        <w:t>Research Unit Protein Science, Helmholtz Zentrum München, German Research Center for Environmental Health GmbH, Ingolstädter Landstraße 1, D-85764 Neuherberg, Germany</w:t>
      </w:r>
    </w:p>
    <w:p>
      <w:pPr>
        <w:spacing w:line="240" w:lineRule="auto"/>
        <w:jc w:val="both"/>
        <w:rPr>
          <w:sz w:val="24"/>
        </w:rPr>
      </w:pPr>
      <w:r>
        <w:rPr>
          <w:sz w:val="24"/>
          <w:vertAlign w:val="superscript"/>
        </w:rPr>
        <w:t>b</w:t>
      </w:r>
      <w:r>
        <w:rPr>
          <w:sz w:val="24"/>
        </w:rPr>
        <w:t>Research Unit Molecular Endocrinology and Metabolism, Helmholtz Zentrum München, German Research Center for Environmental Health GmbH, Ingolstädter Landstraße 1, D-85764 Neuherberg, Germany</w:t>
      </w:r>
    </w:p>
    <w:p>
      <w:pPr>
        <w:spacing w:after="0" w:line="240" w:lineRule="auto"/>
        <w:jc w:val="both"/>
        <w:rPr>
          <w:sz w:val="24"/>
          <w:lang w:val="en-US"/>
        </w:rPr>
      </w:pPr>
      <w:r>
        <w:rPr>
          <w:sz w:val="24"/>
          <w:vertAlign w:val="superscript"/>
          <w:lang w:val="en-US"/>
        </w:rPr>
        <w:t>c</w:t>
      </w:r>
      <w:r>
        <w:rPr>
          <w:sz w:val="24"/>
          <w:lang w:val="en-US"/>
        </w:rPr>
        <w:t>Department of Biochemistry, Yong Loo Lin School of Medicine, National University of Singapore, Singapore</w:t>
      </w:r>
    </w:p>
    <w:p>
      <w:pPr>
        <w:spacing w:after="0" w:line="240" w:lineRule="auto"/>
        <w:jc w:val="both"/>
        <w:rPr>
          <w:sz w:val="24"/>
          <w:lang w:val="en-US"/>
        </w:rPr>
      </w:pPr>
    </w:p>
    <w:p>
      <w:pPr>
        <w:spacing w:after="0" w:line="240" w:lineRule="auto"/>
        <w:jc w:val="both"/>
        <w:rPr>
          <w:sz w:val="24"/>
        </w:rPr>
      </w:pPr>
      <w:r>
        <w:rPr>
          <w:sz w:val="24"/>
          <w:vertAlign w:val="superscript"/>
        </w:rPr>
        <w:t>#</w:t>
      </w:r>
      <w:r>
        <w:rPr>
          <w:sz w:val="24"/>
        </w:rPr>
        <w:t>Corresponding Author:</w:t>
      </w:r>
    </w:p>
    <w:p>
      <w:pPr>
        <w:spacing w:after="0" w:line="240" w:lineRule="auto"/>
        <w:jc w:val="both"/>
      </w:pPr>
      <w:r>
        <w:t>Stefanie Hauck</w:t>
      </w:r>
    </w:p>
    <w:p>
      <w:pPr>
        <w:spacing w:after="0" w:line="240" w:lineRule="auto"/>
        <w:jc w:val="both"/>
      </w:pPr>
      <w:r>
        <w:t>Research Unit Protein Science, Helmholtz Zentrum München</w:t>
      </w:r>
    </w:p>
    <w:p>
      <w:pPr>
        <w:spacing w:after="0" w:line="240" w:lineRule="auto"/>
        <w:jc w:val="both"/>
      </w:pPr>
      <w:r>
        <w:t>Ingolstädter Landstraße 1, D-85764 Neuherberg</w:t>
      </w:r>
    </w:p>
    <w:p>
      <w:pPr>
        <w:spacing w:after="0" w:line="240" w:lineRule="auto"/>
        <w:jc w:val="both"/>
        <w:rPr>
          <w:lang w:val="en-US"/>
        </w:rPr>
      </w:pPr>
      <w:r>
        <w:rPr>
          <w:lang w:val="en-US"/>
        </w:rPr>
        <w:t xml:space="preserve">Mail: </w:t>
      </w:r>
      <w:hyperlink r:id="rId8" w:history="1">
        <w:r>
          <w:rPr>
            <w:rStyle w:val="Hyperlink"/>
            <w:lang w:val="en-US"/>
          </w:rPr>
          <w:t>hauck@helmholtz-muenchen.de</w:t>
        </w:r>
      </w:hyperlink>
    </w:p>
    <w:p>
      <w:pPr>
        <w:pStyle w:val="berschrift1"/>
        <w:rPr>
          <w:lang w:val="en-US"/>
        </w:rPr>
      </w:pPr>
      <w:r>
        <w:rPr>
          <w:lang w:val="en-US"/>
        </w:rPr>
        <w:t>Keywords</w:t>
      </w:r>
    </w:p>
    <w:p>
      <w:pPr>
        <w:spacing w:after="0" w:line="240" w:lineRule="auto"/>
        <w:jc w:val="both"/>
        <w:rPr>
          <w:lang w:val="en-US"/>
        </w:rPr>
      </w:pPr>
      <w:r>
        <w:rPr>
          <w:lang w:val="en-US"/>
        </w:rPr>
        <w:t>Lipid Signaling, AKT/mTOR/p70S6K pathway, Eicosanoids, LC-MS/MS, TiO</w:t>
      </w:r>
      <w:r>
        <w:rPr>
          <w:vertAlign w:val="subscript"/>
          <w:lang w:val="en-US"/>
        </w:rPr>
        <w:t>2</w:t>
      </w:r>
    </w:p>
    <w:p>
      <w:pPr>
        <w:pStyle w:val="berschrift1"/>
        <w:rPr>
          <w:lang w:val="en-US"/>
        </w:rPr>
      </w:pPr>
      <w:r>
        <w:rPr>
          <w:lang w:val="en-US"/>
        </w:rPr>
        <w:t>Highlights</w:t>
      </w:r>
    </w:p>
    <w:p>
      <w:pPr>
        <w:numPr>
          <w:ilvl w:val="0"/>
          <w:numId w:val="1"/>
        </w:numPr>
        <w:jc w:val="both"/>
        <w:rPr>
          <w:lang w:val="en-US"/>
        </w:rPr>
      </w:pPr>
      <w:r>
        <w:rPr>
          <w:lang w:val="en-US"/>
        </w:rPr>
        <w:t>LC-MS/MS-based phosphoproteomics deciphers 11,12-EET signaling networks</w:t>
      </w:r>
    </w:p>
    <w:p>
      <w:pPr>
        <w:numPr>
          <w:ilvl w:val="0"/>
          <w:numId w:val="1"/>
        </w:numPr>
        <w:jc w:val="both"/>
        <w:rPr>
          <w:lang w:val="en-US"/>
        </w:rPr>
      </w:pPr>
      <w:r>
        <w:rPr>
          <w:lang w:val="en-US"/>
        </w:rPr>
        <w:t>11,12-EET affects proteins involved in processes like RNA splicing and translation regulation</w:t>
      </w:r>
    </w:p>
    <w:p>
      <w:pPr>
        <w:numPr>
          <w:ilvl w:val="0"/>
          <w:numId w:val="1"/>
        </w:numPr>
        <w:jc w:val="both"/>
        <w:rPr>
          <w:lang w:val="en-US"/>
        </w:rPr>
      </w:pPr>
      <w:r>
        <w:rPr>
          <w:lang w:val="en-US"/>
        </w:rPr>
        <w:t>11,12-EET acutely activates the hepatic mTOR/p70S6K signaling pathway</w:t>
      </w:r>
    </w:p>
    <w:p>
      <w:pPr>
        <w:numPr>
          <w:ilvl w:val="0"/>
          <w:numId w:val="1"/>
        </w:numPr>
        <w:jc w:val="both"/>
        <w:rPr>
          <w:lang w:val="en-US"/>
        </w:rPr>
      </w:pPr>
      <w:r>
        <w:rPr>
          <w:lang w:val="en-US"/>
        </w:rPr>
        <w:t>DNA damage response signaling is modulated by 11,12-EET treatment</w:t>
      </w:r>
    </w:p>
    <w:p>
      <w:pPr>
        <w:pStyle w:val="berschrift1"/>
        <w:rPr>
          <w:lang w:val="en-US"/>
        </w:rPr>
      </w:pPr>
      <w:r>
        <w:rPr>
          <w:lang w:val="en-US"/>
        </w:rPr>
        <w:t>Abstract</w:t>
      </w:r>
    </w:p>
    <w:p>
      <w:pPr>
        <w:spacing w:after="0" w:line="480" w:lineRule="auto"/>
        <w:jc w:val="both"/>
        <w:rPr>
          <w:lang w:val="en-US"/>
        </w:rPr>
      </w:pPr>
      <w:r>
        <w:rPr>
          <w:lang w:val="en-US"/>
        </w:rPr>
        <w:t>Epoxyeicosatrienoic acids (EETs) are potent lipid mediators with well-established effects in vascular tissues. Recent studies indicated an emerging role of these eicosanoids in metabolic diseases and the EET signaling pathway was shown to be involved in hepatic insulin sensitivity. However, compared to vascular tissues, there is only limited knowledge about the underlying signaling pathways in the liver. Therefore, we employed an LC-MS/MS-based time-resolved phosphoproteomics approach to characterize 11,12-EET-mediated signaling events in the liver cell line Hepa 1-6.</w:t>
      </w:r>
    </w:p>
    <w:p>
      <w:pPr>
        <w:spacing w:after="0" w:line="480" w:lineRule="auto"/>
        <w:jc w:val="both"/>
        <w:rPr>
          <w:lang w:val="en-US"/>
        </w:rPr>
      </w:pPr>
      <w:r>
        <w:rPr>
          <w:lang w:val="en-US"/>
        </w:rPr>
        <w:t xml:space="preserve">11,12-EET treatment resulted in the time-dependent regulation of phosphopeptides involved in processes as yet unknown to be affected by EETs, including RNA processing, splicing and translation regulation. Pathway analysis combined with western blot-based validation revealed enhanced </w:t>
      </w:r>
      <w:r>
        <w:rPr>
          <w:lang w:val="en-US"/>
        </w:rPr>
        <w:lastRenderedPageBreak/>
        <w:t>AKT/mTOR/p70S6K signaling as demonstrated by increased acute phosphorylation of AKT (Ser473) and p70S6K (Thr389). In addition, 11,12-EET treatment led to differential regulation of phosphopeptides including important mediators of the DNA damage response and we observed a prolonged induction of the etoposide-induced DNA damage marker γH2AX in response to 11,12-EET.</w:t>
      </w:r>
    </w:p>
    <w:p>
      <w:pPr>
        <w:spacing w:after="0" w:line="480" w:lineRule="auto"/>
        <w:jc w:val="both"/>
        <w:rPr>
          <w:lang w:val="en-US"/>
        </w:rPr>
      </w:pPr>
      <w:r>
        <w:rPr>
          <w:lang w:val="en-US"/>
        </w:rPr>
        <w:t>In summary, our findings extend current knowledge of 11,12-EET signaling events and emphasize the importance of the AKT/mTOR/p70S6K pathway in hepatic 11,12-EET signaling. Based on the results presented in this study, we furthermore propose a novel role of EET signaling in the regulation of the DNA damage response.</w:t>
      </w:r>
    </w:p>
    <w:p>
      <w:pPr>
        <w:pStyle w:val="berschrift1"/>
        <w:rPr>
          <w:lang w:val="en-US"/>
        </w:rPr>
      </w:pPr>
      <w:r>
        <w:rPr>
          <w:lang w:val="en-US"/>
        </w:rPr>
        <w:t>1. Introduction</w:t>
      </w:r>
    </w:p>
    <w:p>
      <w:pPr>
        <w:spacing w:before="240" w:after="0" w:line="480" w:lineRule="auto"/>
        <w:jc w:val="both"/>
        <w:rPr>
          <w:lang w:val="en-US"/>
        </w:rPr>
      </w:pPr>
      <w:r>
        <w:rPr>
          <w:lang w:val="en-US"/>
        </w:rPr>
        <w:t xml:space="preserve">Epoxyeicosatrienoic acids (EETs) are potent bioactive lipids generated from arachidonic acid by the action of cytochrome P450 epoxygenases </w:t>
      </w:r>
      <w:r>
        <w:rPr>
          <w:lang w:val="en-US"/>
        </w:rPr>
        <w:fldChar w:fldCharType="begin"/>
      </w:r>
      <w:r>
        <w:rPr>
          <w:lang w:val="en-US"/>
        </w:rPr>
        <w:instrText>ADDIN CITAVI.PLACEHOLDER 620d7ae2-9eb7-4692-b6f7-baf42cd20133 PFBsYWNlaG9sZGVyPg0KICA8QWRkSW5WZXJzaW9uPjUuMi4wLjg8L0FkZEluVmVyc2lvbj4NCiAgPElkPjYyMGQ3YWUyLTllYjctNDY5Mi1iNmY3LWJhZjQyY2QyMDEzMzwvSWQ+DQogIDxFbnRyaWVzPg0KICAgIDxFbnRyeT4NCiAgICAgIDxJZD5hZmZiZDk1OC04MmQzLTQ3ZWUtOTUzNS1jZmYyODRlNmFjNjQ8L0lkPg0KICAgICAgPFJlZmVyZW5jZUlkPmJjN2YzMzM4LTc0MjAtNGFjZC05ZGE5LWYyZjNhNGFkYzli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Fcm5zdDwvRmlyc3ROYW1lPg0KICAgICAgICAgICAgPExhc3ROYW1lPk9saXc8L0xhc3ROYW1lPg0KICAgICAgICAgICAgPE1pZGRsZU5hbWU+SC48L01pZGRsZU5hbWU+DQogICAgICAgICAgICA8U2V4Pk1hbGU8L1NleD4NCiAgICAgICAgICA8L1BlcnNvbj4NCiAgICAgICAgICA8UGVyc29uPg0KICAgICAgICAgICAgPEZpcnN0TmFtZT5Kb2huPC9GaXJzdE5hbWU+DQogICAgICAgICAgICA8TGFzdE5hbWU+T2F0ZXM8L0xhc3ROYW1lPg0KICAgICAgICAgICAgPE1pZGRsZU5hbWU+QS48L01pZGRsZU5hbWU+DQogICAgICAgICAgICA8U2V4Pk1hbGU8L1NleD4NCiAgICAgICAgICA8L1BlcnNvbj4NCiAgICAgICAgPC9BdXRob3JzPg0KICAgICAgICA8RG9pPjEwLjEwMTYvMDAwNS0yNzYwKDgxKTkwMjkxLTU8L0RvaT4NCiAgICAgICAgPElkPmJjN2YzMzM4LTc0MjAtNGFjZC05ZGE5LWYyZjNhNGFkYzliZTwvSWQ+DQogICAgICAgIDxMb2NhdGlvbnM+DQogICAgICAgICAgPExvY2F0aW9uPg0KICAgICAgICAgICAgPEFkZHJlc3M+MTAuMTAxNi8wMDA1LTI3NjAoODEpOTAyOTEtNTwvQWRkcmVzcz4NCiAgICAgICAgICAgIDxMb2NhdGlvblR5cGU+RWxlY3Ryb25pY0FkZHJlc3M8L0xvY2F0aW9uVHlwZT4NCiAgICAgICAgICA8L0xvY2F0aW9uPg0KICAgICAgICA8L0xvY2F0aW9ucz4NCiAgICAgICAgPE51bWJlcj4zPC9OdW1iZXI+DQogICAgICAgIDxQYWdlUmFuZ2U+PCFbQ0RBVEFbPHNwPg0KICA8bj4zMjc8L24+DQogIDxpbj50cnVlPC9pbj4NCiAgPG9zPjMyNzwvb3M+DQogIDxwcz4zMjc8L3BzPg0KPC9zcD4NCjxlcD4NCiAgPG4+MzQwPC9uPg0KICA8aW4+dHJ1ZTwvaW4+DQogIDxvcz4zNDA8L29zPg0KICA8cHM+MzQwPC9wcz4NCjwvZXA+DQo8b3M+MzI3LTM0MDwvb3M+XV0+PC9QYWdlUmFuZ2U+DQogICAgICAgIDxFbmRQYWdlPjM0MDwvRW5kUGFnZT4NCiAgICAgICAgPFN0YXJ0UGFnZT4zMjc8L1N0YXJ0UGFnZT4NCiAgICAgICAgPFBlcmlvZGljYWw+DQogICAgICAgICAgPElzc24+MDAwNTI3NjA8L0lzc24+DQogICAgICAgICAgPE5hbWU+QmlvY2hpbWljYSBldCBCaW9waHlzaWNhIEFjdGEgKEJCQSkgLSBMaXBpZHMgYW5kIExpcGlkIE1ldGFib2xpc208L05hbWU+DQogICAgICAgIDwvUGVyaW9kaWNhbD4NCiAgICAgICAgPFNob3J0VGl0bGU+T2xpdywgT2F0ZXMgMTk4MSDigJMgT3h5Z2VuYXRpb24gb2YgYXJhY2hpZG9uaWMgYWNpZDwvU2hvcnRUaXRsZT4NCiAgICAgICAgPFNvdXJjZU9mQmlibGlvZ3JhcGhpY0luZm9ybWF0aW9uPkNyb3NzUmVmPC9Tb3VyY2VPZkJpYmxpb2dyYXBoaWNJbmZvcm1hdGlvbj4NCiAgICAgICAgPFRpdGxlPk94eWdlbmF0aW9uIG9mIGFyYWNoaWRvbmljIGFjaWQgYnkgaGVwYXRpYyBtaWNyb3NvbWVzIG9mIHRoZSByYWJiaXQ8L1RpdGxlPg0KICAgICAgICA8Vm9sdW1lPjY2NjwvVm9sdW1lPg0KICAgICAgICA8WWVhcj4xOTgx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Pr>
          <w:lang w:val="en-US"/>
        </w:rPr>
        <w:fldChar w:fldCharType="separate"/>
      </w:r>
      <w:bookmarkStart w:id="1" w:name="_CTVP001620d7ae29eb74692b6f7baf42cd20133"/>
      <w:r>
        <w:rPr>
          <w:lang w:val="en-US"/>
        </w:rPr>
        <w:t>[1]</w:t>
      </w:r>
      <w:bookmarkEnd w:id="1"/>
      <w:r>
        <w:rPr>
          <w:lang w:val="en-US"/>
        </w:rPr>
        <w:fldChar w:fldCharType="end"/>
      </w:r>
      <w:r>
        <w:rPr>
          <w:lang w:val="en-US"/>
        </w:rPr>
        <w:t xml:space="preserve">. While primarily attracting attention for their vasodilatory effects based on the hyperpolarization of smooth muscle cells </w:t>
      </w:r>
      <w:r>
        <w:rPr>
          <w:lang w:val="en-US"/>
        </w:rPr>
        <w:fldChar w:fldCharType="begin"/>
      </w:r>
      <w:r>
        <w:rPr>
          <w:lang w:val="en-US"/>
        </w:rPr>
        <w:instrText>ADDIN CITAVI.PLACEHOLDER 1601e718-8ba9-4fa5-9fef-d945415fb975 PFBsYWNlaG9sZGVyPg0KICA8QWRkSW5WZXJzaW9uPjUuMi4wLjg8L0FkZEluVmVyc2lvbj4NCiAgPElkPjE2MDFlNzE4LThiYTktNGZhNS05ZmVmLWQ5NDU0MTVmYjk3NTwvSWQ+DQogIDxFbnRyaWVzPg0KICAgIDxFbnRyeT4NCiAgICAgIDxJZD42ODI3NjEwNC0wMWY4LTQzNTctOTA0OC1kMTNjNTdiZTI0OGE8L0lkPg0KICAgICAgPFJlZmVyZW5jZUlkPjVmZjBlNDc5LTc5NDYtNDg4ZC04YjljLWI1NjA3YWE0YTljZ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XaWxsaWFtPC9GaXJzdE5hbWU+DQogICAgICAgICAgICA8TGFzdE5hbWU+Q2FtcGJlbGw8L0xhc3ROYW1lPg0KICAgICAgICAgICAgPE1pZGRsZU5hbWU+Qi48L01pZGRsZU5hbWU+DQogICAgICAgICAgICA8U2V4Pk1hbGU8L1NleD4NCiAgICAgICAgICA8L1BlcnNvbj4NCiAgICAgICAgICA8UGVyc29uPg0KICAgICAgICAgICAgPEZpcnN0TmFtZT5EZWJlYmU8L0ZpcnN0TmFtZT4NCiAgICAgICAgICAgIDxMYXN0TmFtZT5HZWJyZW1lZGhpbjwvTGFzdE5hbWU+DQogICAgICAgICAgPC9QZXJzb24+DQogICAgICAgICAgPFBlcnNvbj4NCiAgICAgICAgICAgIDxGaXJzdE5hbWU+UGhpbGxpcDwvRmlyc3ROYW1lPg0KICAgICAgICAgICAgPExhc3ROYW1lPlByYXR0PC9MYXN0TmFtZT4NCiAgICAgICAgICAgIDxNaWRkbGVOYW1lPkYuPC9NaWRkbGVOYW1lPg0KICAgICAgICAgICAgPFNleD5NYWxlPC9TZXg+DQogICAgICAgICAgPC9QZXJzb24+DQogICAgICAgICAgPFBlcnNvbj4NCiAgICAgICAgICAgIDxGaXJzdE5hbWU+RGF2aWQ8L0ZpcnN0TmFtZT4NCiAgICAgICAgICAgIDxMYXN0TmFtZT5IYXJkZXI8L0xhc3ROYW1lPg0KICAgICAgICAgICAgPE1pZGRsZU5hbWU+Ui48L01pZGRsZU5hbWU+DQogICAgICAgICAgICA8U2V4Pk1hbGU8L1NleD4NCiAgICAgICAgICA8L1BlcnNvbj4NCiAgICAgICAgPC9BdXRob3JzPg0KICAgICAgICA8RG9pPjEwLjExNjEvMDEuUkVTLjc4LjMuNDE1PC9Eb2k+DQogICAgICAgIDxJZD41ZmYwZTQ3OS03OTQ2LTQ4OGQtOGI5Yy1iNTYwN2FhNGE5Y2Q8L0lkPg0KICAgICAgICA8TG9jYXRpb25zPg0KICAgICAgICAgIDxMb2NhdGlvbj4NCiAgICAgICAgICAgIDxBZGRyZXNzPjEwLjExNjEvMDEuUkVTLjc4LjMuNDE1PC9BZGRyZXNzPg0KICAgICAgICAgICAgPExvY2F0aW9uVHlwZT5FbGVjdHJvbmljQWRkcmVzczwvTG9jYXRpb25UeXBlPg0KICAgICAgICAgIDwvTG9jYXRpb24+DQogICAgICAgIDwvTG9jYXRpb25zPg0KICAgICAgICA8TnVtYmVyPjM8L051bWJlcj4NCiAgICAgICAgPFBhZ2VSYW5nZT48IVtDREFUQVs8c3A+DQogIDxuPjQxNTwvbj4NCiAgPGluPnRydWU8L2luPg0KICA8b3M+NDE1PC9vcz4NCiAgPHBzPjQxNTwvcHM+DQo8L3NwPg0KPGVwPg0KICA8bj40MjM8L24+DQogIDxpbj50cnVlPC9pbj4NCiAgPG9zPjQyMzwvb3M+DQogIDxwcz40MjM8L3BzPg0KPC9lcD4NCjxvcz40MTUtNDIzPC9vcz5dXT48L1BhZ2VSYW5nZT4NCiAgICAgICAgPEVuZFBhZ2U+NDIzPC9FbmRQYWdlPg0KICAgICAgICA8U3RhcnRQYWdlPjQxNTwvU3RhcnRQYWdlPg0KICAgICAgICA8UGVyaW9kaWNhbD4NCiAgICAgICAgICA8SXNzbj4wMDA5LTczMzA8L0lzc24+DQogICAgICAgICAgPE5hbWU+Q2lyY3VsYXRpb24gUmVzZWFyY2g8L05hbWU+DQogICAgICAgIDwvUGVyaW9kaWNhbD4NCiAgICAgICAgPFNob3J0VGl0bGU+Q2FtcGJlbGwsIEdlYnJlbWVkaGluIGV0IGFsLiAxOTk2IOKAkyBJZGVudGlmaWNhdGlvbiBvZiBFcG94eWVpY29zYXRyaWVub2ljIEFjaWRzPC9TaG9ydFRpdGxlPg0KICAgICAgICA8U291cmNlT2ZCaWJsaW9ncmFwaGljSW5mb3JtYXRpb24+Q3Jvc3NSZWY8L1NvdXJjZU9mQmlibGlvZ3JhcGhpY0luZm9ybWF0aW9uPg0KICAgICAgICA8VGl0bGU+SWRlbnRpZmljYXRpb24gb2YgRXBveHllaWNvc2F0cmllbm9pYyBBY2lkcyBhcyBFbmRvdGhlbGl1bS1EZXJpdmVkIEh5cGVycG9sYXJpemluZyBGYWN0b3JzPC9UaXRsZT4NCiAgICAgICAgPFZvbHVtZT43ODwvVm9sdW1lPg0KICAgICAgICA8WWVhcj4xOTk2PC9ZZWFyPg0KICAgICAgPC9SZWZlcmVuY2U+DQogICAgPC9FbnRyeT4NCiAgPC9FbnRyaWVzPg0KICA8VGV4dD5b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JdPC9UZXh0Pg0KICAgIDwvVGV4dFVuaXQ+DQogIDwvVGV4dFVuaXRzPg0KPC9QbGFjZWhvbGRlcj4=</w:instrText>
      </w:r>
      <w:r>
        <w:rPr>
          <w:lang w:val="en-US"/>
        </w:rPr>
        <w:fldChar w:fldCharType="separate"/>
      </w:r>
      <w:bookmarkStart w:id="2" w:name="_CTVP0011601e7188ba94fa59fefd945415fb975"/>
      <w:r>
        <w:rPr>
          <w:lang w:val="en-US"/>
        </w:rPr>
        <w:t>[2]</w:t>
      </w:r>
      <w:bookmarkEnd w:id="2"/>
      <w:r>
        <w:rPr>
          <w:lang w:val="en-US"/>
        </w:rPr>
        <w:fldChar w:fldCharType="end"/>
      </w:r>
      <w:r>
        <w:rPr>
          <w:lang w:val="en-US"/>
        </w:rPr>
        <w:t xml:space="preserve">, EETs potently stimulate angiogenesis, trigger anti-inflammatory responses and show anti-apoptotic and mitogenic effects </w:t>
      </w:r>
      <w:r>
        <w:rPr>
          <w:lang w:val="en-US"/>
        </w:rPr>
        <w:fldChar w:fldCharType="begin"/>
      </w:r>
      <w:r>
        <w:rPr>
          <w:lang w:val="en-US"/>
        </w:rPr>
        <w:instrText>ADDIN CITAVI.PLACEHOLDER 8b07b4ea-b692-45dd-8b2e-ac758231b8e6 PFBsYWNlaG9sZGVyPg0KICA8QWRkSW5WZXJzaW9uPjUuMi4wLjg8L0FkZEluVmVyc2lvbj4NCiAgPElkPjhiMDdiNGVhLWI2OTItNDVkZC04YjJlLWFjNzU4MjMxYjhlNjwvSWQ+DQogIDxFbnRyaWVzPg0KICAgIDxFbnRyeT4NCiAgICAgIDxJZD44NGRmMjA5Yi0xNzkxLTRmN2QtYmQ5YS1mODI1MTNjZDQ4MDM8L0lkPg0KICAgICAgPFJlZmVyZW5jZUlkPmQ3OGVmZmI5LWQ3MTItNDcxMi1iNjIzLWI1MWI4NGQ4NzNj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VLjwvRmlyc3ROYW1lPg0KICAgICAgICAgICAgPExhc3ROYW1lPk1pY2hhZWxpczwvTGFzdE5hbWU+DQogICAgICAgICAgICA8TWlkZGxlTmFtZT5SdXRoPC9NaWRkbGVOYW1lPg0KICAgICAgICAgIDwvUGVyc29uPg0KICAgICAgICAgIDxQZXJzb24+DQogICAgICAgICAgICA8Rmlyc3ROYW1lPkJlYXRlPC9GaXJzdE5hbWU+DQogICAgICAgICAgICA8TGFzdE5hbWU+Rmlzc2x0aGFsZXI8L0xhc3ROYW1lPg0KICAgICAgICAgICAgPFNleD5GZW1hbGU8L1NleD4NCiAgICAgICAgICA8L1BlcnNvbj4NCiAgICAgICAgICA8UGVyc29uPg0KICAgICAgICAgICAgPEZpcnN0TmFtZT5NZWV0aGE8L0ZpcnN0TmFtZT4NCiAgICAgICAgICAgIDxMYXN0TmFtZT5NZWRob3JhPC9MYXN0TmFtZT4NCiAgICAgICAgICA8L1BlcnNvbj4NCiAgICAgICAgICA8UGVyc29uPg0KICAgICAgICAgICAgPEZpcnN0TmFtZT5EYXZpZDwvRmlyc3ROYW1lPg0KICAgICAgICAgICAgPExhc3ROYW1lPkhhcmRlcjwvTGFzdE5hbWU+DQogICAgICAgICAgICA8U2V4Pk1hbGU8L1NleD4NCiAgICAgICAgICA8L1BlcnNvbj4NCiAgICAgICAgICA8UGVyc29uPg0KICAgICAgICAgICAgPEZpcnN0TmFtZT5JbmdyaWQ8L0ZpcnN0TmFtZT4NCiAgICAgICAgICAgIDxMYXN0TmFtZT5GbGVtaW5nPC9MYXN0TmFtZT4NCiAgICAgICAgICAgIDxTZXg+RmVtYWxlPC9TZXg+DQogICAgICAgICAgPC9QZXJzb24+DQogICAgICAgICAgPFBlcnNvbj4NCiAgICAgICAgICAgIDxGaXJzdE5hbWU+UnVkaTwvRmlyc3ROYW1lPg0KICAgICAgICAgICAgPExhc3ROYW1lPkJ1c3NlPC9MYXN0TmFtZT4NCiAgICAgICAgICAgIDxTZXg+TWFsZTwvU2V4Pg0KICAgICAgICAgIDwvUGVyc29uPg0KICAgICAgICA8L0F1dGhvcnM+DQogICAgICAgIDxEb2k+MTAuMTA5Ni9mai4wMi0wNjQwZmplPC9Eb2k+DQogICAgICAgIDxJZD5kNzhlZmZiOS1kNzEyLTQ3MTItYjYyMy1iNTFiODRkODczYzQ8L0lkPg0KICAgICAgICA8TGFuZ3VhZ2U+ZW5nPC9MYW5ndWFnZT4NCiAgICAgICAgPExhbmd1YWdlQ29kZT5lbjwvTGFuZ3VhZ2VDb2RlPg0KICAgICAgICA8TG9jYXRpb25zPg0KICAgICAgICAgIDxMb2NhdGlvbj4NCiAgICAgICAgICAgIDxBZGRyZXNzPjEyNTg2NzQ0PC9BZGRyZXNzPg0KICAgICAgICAgICAgPExvY2F0aW9uVHlwZT5FbGVjdHJvbmljQWRkcmVzczwvTG9jYXRpb25UeXBlPg0KICAgICAgICAgIDwvTG9jYXRpb24+DQogICAgICAgICAgPExvY2F0aW9uPg0KICAgICAgICAgICAgPEFkZHJlc3M+MTAuMTA5Ni9mai4wMi0wNjQwZmplPC9BZGRyZXNzPg0KICAgICAgICAgICAgPExvY2F0aW9uVHlwZT5FbGVjdHJvbmljQWRkcmVzczwvTG9jYXRpb25UeXBlPg0KICAgICAgICAgIDwvTG9jYXRpb24+DQogICAgICAgIDwvTG9jYXRpb25zPg0KICAgICAgICA8Tm90ZXM+Sm91cm5hbCBBcnRpY2xlPC9Ob3Rlcz4NCiAgICAgICAgPE51bWJlcj42PC9OdW1iZXI+DQogICAgICAgIDxQYWdlUmFuZ2U+PCFbQ0RBVEFbPHNwPg0KICA8bj43NzA8L24+DQogIDxpbj50cnVlPC9pbj4NCiAgPG9zPjc3MDwvb3M+DQogIDxwcz43NzA8L3BzPg0KPC9zcD4NCjxlcD4NCiAgPG4+NzcyPC9uPg0KICA8aW4+dHJ1ZTwvaW4+DQogIDxvcz43NzI8L29zPg0KICA8cHM+NzcyPC9wcz4NCjwvZXA+DQo8b3M+NzcwLTI8L29zPl1dPjwvUGFnZVJhbmdlPg0KICAgICAgICA8RW5kUGFnZT43NzI8L0VuZFBhZ2U+DQogICAgICAgIDxTdGFydFBhZ2U+NzcwPC9TdGFydFBhZ2U+DQogICAgICAgIDxQZXJpb2RpY2FsPg0KICAgICAgICAgIDxOYW1lPkZBU0VCIGpvdXJuYWwgOiBvZmZpY2lhbCBwdWJsaWNhdGlvbiBvZiB0aGUgRmVkZXJhdGlvbiBvZiBBbWVyaWNhbiBTb2NpZXRpZXMgZm9yIEV4cGVyaW1lbnRhbCBCaW9sb2d5PC9OYW1lPg0KICAgICAgICAgIDxVc2VyQWJicmV2aWF0aW9uMT5GQVNFQiBKPC9Vc2VyQWJicmV2aWF0aW9uMT4NCiAgICAgICAgPC9QZXJpb2RpY2FsPg0KICAgICAgICA8UHViTWVkSWQ+MTI1ODY3NDQ8L1B1Yk1lZElkPg0KICAgICAgICA8U2hvcnRUaXRsZT5NaWNoYWVsaXMsIEZpc3NsdGhhbGVyIGV0IGFsLiAyMDAzIOKAkyBDeXRvY2hyb21lIFA0NTAgMkM5LWRlcml2ZWQgZXBveHllaWNvc2F0cmllbm9pYyBhY2lkczwvU2hvcnRUaXRsZT4NCiAgICAgICAgPFNvdXJjZU9mQmlibGlvZ3JhcGhpY0luZm9ybWF0aW9uPlB1Yk1lZDwvU291cmNlT2ZCaWJsaW9ncmFwaGljSW5mb3JtYXRpb24+DQogICAgICAgIDxUaXRsZT5DeXRvY2hyb21lIFA0NTAgMkM5LWRlcml2ZWQgZXBveHllaWNvc2F0cmllbm9pYyBhY2lkcyBpbmR1Y2UgYW5naW9nZW5lc2lzIHZpYSBjcm9zcy10YWxrIHdpdGggdGhlIGVwaWRlcm1hbCBncm93dGggZmFjdG9yIHJlY2VwdG9yIChFR0ZSKTwvVGl0bGU+DQogICAgICAgIDxWb2x1bWU+MTc8L1ZvbHVtZT4NCiAgICAgICAgPFllYXI+MjAwMzwvWWVhcj4NCiAgICAgIDwvUmVmZXJlbmNlPg0KICAgIDwvRW50cnk+DQogICAgPEVudHJ5Pg0KICAgICAgPElkPmFiMmQwMmRlLWI5YjQtNGY5Mi1hNDdhLWM4MmE4NzJiOThmZTwvSWQ+DQogICAgICA8UmVmZXJlbmNlSWQ+YjJmOGZmZGQtYTRjNi00NDY0LTkyZDItOTdhMmZhYWQwZGQz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lUuPC9GaXJzdE5hbWU+DQogICAgICAgICAgICA8TGFzdE5hbWU+TWljaGFlbGlzPC9MYXN0TmFtZT4NCiAgICAgICAgICAgIDxNaWRkbGVOYW1lPlJ1dGg8L01pZGRsZU5hbWU+DQogICAgICAgICAgPC9QZXJzb24+DQogICAgICAgICAgPFBlcnNvbj4NCiAgICAgICAgICAgIDxGaXJzdE5hbWU+QmVhdGU8L0ZpcnN0TmFtZT4NCiAgICAgICAgICAgIDxMYXN0TmFtZT5GaXNzbHRoYWxlcjwvTGFzdE5hbWU+DQogICAgICAgICAgICA8U2V4PkZlbWFsZTwvU2V4Pg0KICAgICAgICAgIDwvUGVyc29uPg0KICAgICAgICAgIDxQZXJzb24+DQogICAgICAgICAgICA8Rmlyc3ROYW1lPkVkdWFyZG88L0ZpcnN0TmFtZT4NCiAgICAgICAgICAgIDxMYXN0TmFtZT5CYXJib3NhLVNpY2FyZDwvTGFzdE5hbWU+DQogICAgICAgICAgICA8U2V4Pk1hbGU8L1NleD4NCiAgICAgICAgICA8L1BlcnNvbj4NCiAgICAgICAgICA8UGVyc29uPg0KICAgICAgICAgICAgPEZpcnN0TmFtZT5Kb2huPC9GaXJzdE5hbWU+DQogICAgICAgICAgICA8TGFzdE5hbWU+RmFsY2s8L0xhc3ROYW1lPg0KICAgICAgICAgICAgPE1pZGRsZU5hbWU+Ui48L01pZGRsZU5hbWU+DQogICAgICAgICAgICA8U2V4Pk1hbGU8L1NleD4NCiAgICAgICAgICA8L1BlcnNvbj4NCiAgICAgICAgICA8UGVyc29uPg0KICAgICAgICAgICAgPEZpcnN0TmFtZT5JbmdyaWQ8L0ZpcnN0TmFtZT4NCiAgICAgICAgICAgIDxMYXN0TmFtZT5GbGVtaW5nPC9MYXN0TmFtZT4NCiAgICAgICAgICAgIDxTZXg+RmVtYWxlPC9TZXg+DQogICAgICAgICAgPC9QZXJzb24+DQogICAgICAgICAgPFBlcnNvbj4NCiAgICAgICAgICAgIDxGaXJzdE5hbWU+UnVkaTwvRmlyc3ROYW1lPg0KICAgICAgICAgICAgPExhc3ROYW1lPkJ1c3NlPC9MYXN0TmFtZT4NCiAgICAgICAgICAgIDxTZXg+TWFsZTwvU2V4Pg0KICAgICAgICAgIDwvUGVyc29uPg0KICAgICAgICA8L0F1dGhvcnM+DQogICAgICAgIDxEb2k+MTAuMTI0Mi9qY3MuMDI2NzQ8L0RvaT4NCiAgICAgICAgPElkPmIyZjhmZmRkLWE0YzYtNDQ2NC05MmQyLTk3YTJmYWFkMGRkMzwvSWQ+DQogICAgICAgIDxMYW5ndWFnZT5lbmc8L0xhbmd1YWdlPg0KICAgICAgICA8TGFuZ3VhZ2VDb2RlPmVuPC9MYW5ndWFnZUNvZGU+DQogICAgICAgIDxMb2NhdGlvbnM+DQogICAgICAgICAgPExvY2F0aW9uPg0KICAgICAgICAgICAgPEFkZHJlc3M+MTYyOTE3MjA8L0FkZHJlc3M+DQogICAgICAgICAgICA8TG9jYXRpb25UeXBlPkVsZWN0cm9uaWNBZGRyZXNzPC9Mb2NhdGlvblR5cGU+DQogICAgICAgICAgPC9Mb2NhdGlvbj4NCiAgICAgICAgICA8TG9jYXRpb24+DQogICAgICAgICAgICA8QWRkcmVzcz4xMC4xMjQyL2pjcy4wMjY3ND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UHQgMjM8L051bWJlcj4NCiAgICAgICAgPFBhZ2VSYW5nZT48IVtDREFUQVs8c3A+DQogIDxuPjU0ODk8L24+DQogIDxpbj50cnVlPC9pbj4NCiAgPG9zPjU0ODk8L29zPg0KICA8cHM+NTQ4OTwvcHM+DQo8L3NwPg0KPGVwPg0KICA8bj41NDk4PC9uPg0KICA8aW4+dHJ1ZTwvaW4+DQogIDxvcz41NDk4PC9vcz4NCiAgPHBzPjU0OTg8L3BzPg0KPC9lcD4NCjxvcz41NDg5LTk4PC9vcz5dXT48L1BhZ2VSYW5nZT4NCiAgICAgICAgPEVuZFBhZ2U+NTQ5ODwvRW5kUGFnZT4NCiAgICAgICAgPFN0YXJ0UGFnZT41NDg5PC9TdGFydFBhZ2U+DQogICAgICAgIDxQZXJpb2RpY2FsPg0KICAgICAgICAgIDxJc3NuPjAwMjEtOTUzMzwvSXNzbj4NCiAgICAgICAgICA8TmFtZT5Kb3VybmFsIG9mIGNlbGwgc2NpZW5jZTwvTmFtZT4NCiAgICAgICAgICA8VXNlckFiYnJldmlhdGlvbjE+SiBDZWxsIFNjaTwvVXNlckFiYnJldmlhdGlvbjE+DQogICAgICAgIDwvUGVyaW9kaWNhbD4NCiAgICAgICAgPFB1Yk1lZElkPjE2MjkxNzIwPC9QdWJNZWRJZD4NCiAgICAgICAgPFNob3J0VGl0bGU+TWljaGFlbGlzLCBGaXNzbHRoYWxlciBldCBhbC4gMjAwNSDigJMgQ3l0b2Nocm9tZSBQNDUwIGVwb3h5Z2VuYXNlcyAyQzg8L1Nob3J0VGl0bGU+DQogICAgICAgIDxTb3VyY2VPZkJpYmxpb2dyYXBoaWNJbmZvcm1hdGlvbj5QdWJNZWQ8L1NvdXJjZU9mQmlibGlvZ3JhcGhpY0luZm9ybWF0aW9uPg0KICAgICAgICA8VGl0bGU+Q3l0b2Nocm9tZSBQNDUwIGVwb3h5Z2VuYXNlcyAyQzggYW5kIDJDOSBhcmUgaW1wbGljYXRlZCBpbiBoeXBveGlhLWluZHVjZWQgZW5kb3RoZWxpYWwgY2VsbCBtaWdyYXRpb24gYW5kIGFuZ2lvZ2VuZXNpczwvVGl0bGU+DQogICAgICAgIDxWb2x1bWU+MTE4PC9Wb2x1bWU+DQogICAgICAgIDxZZWFyPjIwMDU8L1llYXI+DQogICAgICA8L1JlZmVyZW5jZT4NCiAgICA8L0VudHJ5Pg0KICAgIDxFbnRyeT4NCiAgICAgIDxJZD40YWYyMGVhNi02ZjIwLTQyOTUtOGNjMy05MjliNWU4NWZjNWQ8L0lkPg0KICAgICAgPFJlZmVyZW5jZUlkPjRlYTk3ODk4LWE4MjAtNGM5Ny1hYzE5LTQ2M2E0YjVhOTQ4MTwvUmVmZXJlbmNlSWQ+DQogICAgICA8UmFuZ2U+DQogICAgICAgIDxTdGFydD4zPC9TdGFydD4NCiAgICAgICAgPExlbmd0aD4wPC9MZW5ndGg+DQogICAgICA8L1JhbmdlPg0KICAgICAgPFJlZmVyZW5jZT4NCiAgICAgICAgPFJlZmVyZW5jZVR5cGVJZD5Kb3VybmFsQXJ0aWNsZTwvUmVmZXJlbmNlVHlwZUlkPg0KICAgICAgICA8QXV0aG9ycz4NCiAgICAgICAgICA8UGVyc29uPg0KICAgICAgICAgICAgPEZpcnN0TmFtZT5LLjwvRmlyc3ROYW1lPg0KICAgICAgICAgICAgPExhc3ROYW1lPk5vZGU8L0xhc3ROYW1lPg0KICAgICAgICAgIDwvUGVyc29uPg0KICAgICAgICA8L0F1dGhvcnM+DQogICAgICAgIDxEb2k+MTAuMTEyNi9zY2llbmNlLjI4NS41NDMxLjEyNzY8L0RvaT4NCiAgICAgICAgPElkPjRlYTk3ODk4LWE4MjAtNGM5Ny1hYzE5LTQ2M2E0YjVhOTQ4MTwvSWQ+DQogICAgICAgIDxMb2NhdGlvbnM+DQogICAgICAgICAgPExvY2F0aW9uPg0KICAgICAgICAgICAgPEFkZHJlc3M+MTAuMTEyNi9zY2llbmNlLjI4NS41NDMxLjEyNzY8L0FkZHJlc3M+DQogICAgICAgICAgICA8TG9jYXRpb25UeXBlPkVsZWN0cm9uaWNBZGRyZXNzPC9Mb2NhdGlvblR5cGU+DQogICAgICAgICAgPC9Mb2NhdGlvbj4NCiAgICAgICAgPC9Mb2NhdGlvbnM+DQogICAgICAgIDxOdW1iZXI+NTQzMTwvTnVtYmVyPg0KICAgICAgICA8UGFnZVJhbmdlPjwhW0NEQVRBWzxzcD4NCiAgPG4+MTI3Njwvbj4NCiAgPGluPnRydWU8L2luPg0KICA8b3M+MTI3Njwvb3M+DQogIDxwcz4xMjc2PC9wcz4NCjwvc3A+DQo8ZXA+DQogIDxuPjEyNzk8L24+DQogIDxpbj50cnVlPC9pbj4NCiAgPG9zPjEyNzk8L29zPg0KICA8cHM+MTI3OTwvcHM+DQo8L2VwPg0KPG9zPjEyNzYtMTI3OTwvb3M+XV0+PC9QYWdlUmFuZ2U+DQogICAgICAgIDxFbmRQYWdlPjEyNzk8L0VuZFBhZ2U+DQogICAgICAgIDxTdGFydFBhZ2U+MTI3NjwvU3RhcnRQYWdlPg0KICAgICAgICA8UGVyaW9kaWNhbD4NCiAgICAgICAgICA8SXNzbj4wMDM2ODA3NTwvSXNzbj4NCiAgICAgICAgICA8TmFtZT5TY2llbmNlPC9OYW1lPg0KICAgICAgICA8L1BlcmlvZGljYWw+DQogICAgICAgIDxTaG9ydFRpdGxlPk5vZGUgMTk5OSDigJMgQW50aS1pbmZsYW1tYXRvcnkgUHJvcGVydGllcyBvZiBDeXRvY2hyb21lIFA0NTA8L1Nob3J0VGl0bGU+DQogICAgICAgIDxTb3VyY2VPZkJpYmxpb2dyYXBoaWNJbmZvcm1hdGlvbj5Dcm9zc1JlZjwvU291cmNlT2ZCaWJsaW9ncmFwaGljSW5mb3JtYXRpb24+DQogICAgICAgIDxUaXRsZT5BbnRpLWluZmxhbW1hdG9yeSBQcm9wZXJ0aWVzIG9mIEN5dG9jaHJvbWUgUDQ1MCBFcG94eWdlbmFzZS1EZXJpdmVkIEVpY29zYW5vaWRzPC9UaXRsZT4NCiAgICAgICAgPFZvbHVtZT4yODU8L1ZvbHVtZT4NCiAgICAgICAgPFllYXI+MTk5OTwvWWVhcj4NCiAgICAgIDwvUmVmZXJlbmNlPg0KICAgIDwvRW50cnk+DQogICAgPEVudHJ5Pg0KICAgICAgPElkPmZiOWNhMGNjLTA5NGMtNDllNC05YjRhLTg2MTQ3MjI2YTZmYzwvSWQ+DQogICAgICA8UmVmZXJlbmNlSWQ+MWQ5YTY5YTEtOWJmOS00N2E4LTg2YmUtYzk2MWZiNWU4NDc2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kppYW4tS2FuZzwvRmlyc3ROYW1lPg0KICAgICAgICAgICAgPExhc3ROYW1lPkNoZW48L0xhc3ROYW1lPg0KICAgICAgICAgIDwvUGVyc29uPg0KICAgICAgICAgIDxQZXJzb24+DQogICAgICAgICAgICA8Rmlyc3ROYW1lPkpvaG48L0ZpcnN0TmFtZT4NCiAgICAgICAgICAgIDxMYXN0TmFtZT5GYWxjazwvTGFzdE5hbWU+DQogICAgICAgICAgICA8TWlkZGxlTmFtZT5SLjwvTWlkZGxlTmFtZT4NCiAgICAgICAgICAgIDxTZXg+TWFsZTwvU2V4Pg0KICAgICAgICAgIDwvUGVyc29uPg0KICAgICAgICAgIDxQZXJzb24+DQogICAgICAgICAgICA8Rmlyc3ROYW1lPktvbWFuZGxhPC9GaXJzdE5hbWU+DQogICAgICAgICAgICA8TGFzdE5hbWU+UmVkZHk8L0xhc3ROYW1lPg0KICAgICAgICAgICAgPE1pZGRsZU5hbWU+TWFsbGE8L01pZGRsZU5hbWU+DQogICAgICAgICAgPC9QZXJzb24+DQogICAgICAgICAgPFBlcnNvbj4NCiAgICAgICAgICAgIDxGaXJzdE5hbWU+Sm9yZ2U8L0ZpcnN0TmFtZT4NCiAgICAgICAgICAgIDxMYXN0TmFtZT5DYXBkZXZpbGE8L0xhc3ROYW1lPg0KICAgICAgICAgICAgPFNleD5NYWxlPC9TZXg+DQogICAgICAgICAgPC9QZXJzb24+DQogICAgICAgICAgPFBlcnNvbj4NCiAgICAgICAgICAgIDxGaXJzdE5hbWU+UmF5bW9uZDwvRmlyc3ROYW1lPg0KICAgICAgICAgICAgPExhc3ROYW1lPkhhcnJpczwvTGFzdE5hbWU+DQogICAgICAgICAgICA8TWlkZGxlTmFtZT5DLjwvTWlkZGxlTmFtZT4NCiAgICAgICAgICAgIDxTZXg+TWFsZTwvU2V4Pg0KICAgICAgICAgIDwvUGVyc29uPg0KICAgICAgICA8L0F1dGhvcnM+DQogICAgICAgIDxEb2k+MTAuMTA3NC9qYmMuMjczLjQ0LjI5MjU0PC9Eb2k+DQogICAgICAgIDxJZD4xZDlhNjlhMS05YmY5LTQ3YTgtODZiZS1jOTYxZmI1ZTg0NzY8L0lkPg0KICAgICAgICA8TG9jYXRpb25zPg0KICAgICAgICAgIDxMb2NhdGlvbj4NCiAgICAgICAgICAgIDxBZGRyZXNzPjEwLjEwNzQvamJjLjI3My40NC4yOTI1NDwvQWRkcmVzcz4NCiAgICAgICAgICAgIDxMb2NhdGlvblR5cGU+RWxlY3Ryb25pY0FkZHJlc3M8L0xvY2F0aW9uVHlwZT4NCiAgICAgICAgICA8L0xvY2F0aW9uPg0KICAgICAgICA8L0xvY2F0aW9ucz4NCiAgICAgICAgPE51bWJlcj40NDwvTnVtYmVyPg0KICAgICAgICA8UGFnZVJhbmdlPjwhW0NEQVRBWzxzcD4NCiAgPG4+MjkyNTQ8L24+DQogIDxpbj50cnVlPC9pbj4NCiAgPG9zPjI5MjU0PC9vcz4NCiAgPHBzPjI5MjU0PC9wcz4NCjwvc3A+DQo8ZXA+DQogIDxuPjI5MjYxPC9uPg0KICA8aW4+dHJ1ZTwvaW4+DQogIDxvcz4yOTI2MTwvb3M+DQogIDxwcz4yOTI2MTwvcHM+DQo8L2VwPg0KPG9zPjI5MjU0LTI5MjYxPC9vcz5dXT48L1BhZ2VSYW5nZT4NCiAgICAgICAgPEVuZFBhZ2U+MjkyNjE8L0VuZFBhZ2U+DQogICAgICAgIDxTdGFydFBhZ2U+MjkyNTQ8L1N0YXJ0UGFnZT4NCiAgICAgICAgPFBlcmlvZGljYWw+DQogICAgICAgICAgPElzc24+MDAyMS05MjU4PC9Jc3NuPg0KICAgICAgICAgIDxOYW1lPkpvdXJuYWwgb2YgQmlvbG9naWNhbCBDaGVtaXN0cnk8L05hbWU+DQogICAgICAgICAgPFN0YW5kYXJkQWJicmV2aWF0aW9uPkouIEJpb2wuIENoZW0uPC9TdGFuZGFyZEFiYnJldmlhdGlvbj4NCiAgICAgICAgPC9QZXJpb2RpY2FsPg0KICAgICAgICA8U2hvcnRUaXRsZT5DaGVuLCBGYWxjayBldCBhbC4gMTk5OCDigJMgRXBveHllaWNvc2F0cmllbm9pYyBBY2lkcyBhbmQgVGhlaXIgU3VsZm9uaW1pZGU8L1Nob3J0VGl0bGU+DQogICAgICAgIDxTb3VyY2VPZkJpYmxpb2dyYXBoaWNJbmZvcm1hdGlvbj5Dcm9zc1JlZjwvU291cmNlT2ZCaWJsaW9ncmFwaGljSW5mb3JtYXRpb24+DQogICAgICAgIDxUaXRsZT5FcG94eWVpY29zYXRyaWVub2ljIEFjaWRzIGFuZCBUaGVpciBTdWxmb25pbWlkZSBEZXJpdmF0aXZlcyBTdGltdWxhdGUgVHlyb3NpbmUgUGhvc3Bob3J5bGF0aW9uIGFuZCBJbmR1Y2UgTWl0b2dlbmVzaXMgaW4gUmVuYWwgRXBpdGhlbGlhbCBDZWxsczwvVGl0bGU+DQogICAgICAgIDxWb2x1bWU+MjczPC9Wb2x1bWU+DQogICAgICAgIDxZZWFyPjE5OTg8L1llYXI+DQogICAgICA8L1JlZmVyZW5jZT4NCiAgICA8L0VudHJ5Pg0KICAgIDxFbnRyeT4NCiAgICAgIDxJZD43NzUwNjM0NC0yNjVjLTQ3ZmEtOTY5Ni00ZjIxNWQxZjc1MTc8L0lkPg0KICAgICAgPFJlZmVyZW5jZUlkPmM2NTY3MjNjLTk1MDAtNDYwNC05NjI5LWE4Zjg5ZDY2YWJlN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KLi1LLjwvRmlyc3ROYW1lPg0KICAgICAgICAgICAgPExhc3ROYW1lPkNoZW48L0xhc3ROYW1lPg0KICAgICAgICAgIDwvUGVyc29uPg0KICAgICAgICAgIDxQZXJzb24+DQogICAgICAgICAgICA8Rmlyc3ROYW1lPkouPC9GaXJzdE5hbWU+DQogICAgICAgICAgICA8TGFzdE5hbWU+Q2FwZGV2aWxhPC9MYXN0TmFtZT4NCiAgICAgICAgICA8L1BlcnNvbj4NCiAgICAgICAgICA8UGVyc29uPg0KICAgICAgICAgICAgPEZpcnN0TmFtZT5SLjwvRmlyc3ROYW1lPg0KICAgICAgICAgICAgPExhc3ROYW1lPkhhcnJpczwvTGFzdE5hbWU+DQogICAgICAgICAgICA8TWlkZGxlTmFtZT5DLjwvTWlkZGxlTmFtZT4NCiAgICAgICAgICA8L1BlcnNvbj4NCiAgICAgICAgPC9BdXRob3JzPg0KICAgICAgICA8RG9pPjEwLjExMjgvTUNCLjIxLjE4LjYzMjItNjMzMS4yMDAxPC9Eb2k+DQogICAgICAgIDxJZD5jNjU2NzIzYy05NTAwLTQ2MDQtOTYyOS1hOGY4OWQ2NmFiZTU8L0lkPg0KICAgICAgICA8TG9jYXRpb25zPg0KICAgICAgICAgIDxMb2NhdGlvbj4NCiAgICAgICAgICAgIDxBZGRyZXNzPjEwLjExMjgvTUNCLjIxLjE4LjYzMjItNjMzMS4yMDAxPC9BZGRyZXNzPg0KICAgICAgICAgICAgPExvY2F0aW9uVHlwZT5FbGVjdHJvbmljQWRkcmVzczwvTG9jYXRpb25UeXBlPg0KICAgICAgICAgIDwvTG9jYXRpb24+DQogICAgICAgIDwvTG9jYXRpb25zPg0KICAgICAgICA8TnVtYmVyPjE4PC9OdW1iZXI+DQogICAgICAgIDxQYWdlUmFuZ2U+PCFbQ0RBVEFbPHNwPg0KICA8bj42MzIyPC9uPg0KICA8aW4+dHJ1ZTwvaW4+DQogIDxvcz42MzIyPC9vcz4NCiAgPHBzPjYzMjI8L3BzPg0KPC9zcD4NCjxlcD4NCiAgPG4+NjMzMTwvbj4NCiAgPGluPnRydWU8L2luPg0KICA8b3M+NjMzMTwvb3M+DQogIDxwcz42MzMxPC9wcz4NCjwvZXA+DQo8b3M+NjMyMi02MzMxPC9vcz5dXT48L1BhZ2VSYW5nZT4NCiAgICAgICAgPEVuZFBhZ2U+NjMzMTwvRW5kUGFnZT4NCiAgICAgICAgPFN0YXJ0UGFnZT42MzIyPC9TdGFydFBhZ2U+DQogICAgICAgIDxQZXJpb2RpY2FsPg0KICAgICAgICAgIDxJc3NuPjAyNzAtNzMwNjwvSXNzbj4NCiAgICAgICAgICA8TmFtZT5Nb2xlY3VsYXIgYW5kIENlbGx1bGFyIEJpb2xvZ3k8L05hbWU+DQogICAgICAgIDwvUGVyaW9kaWNhbD4NCiAgICAgICAgPFNob3J0VGl0bGU+Q2hlbiwgQ2FwZGV2aWxhIGV0IGFsLiAyMDAxIOKAkyBDeXRvY2hyb21lIFA0NTAgRXBveHlnZW5hc2UgTWV0YWJvbGlzbTwvU2hvcnRUaXRsZT4NCiAgICAgICAgPFNvdXJjZU9mQmlibGlvZ3JhcGhpY0luZm9ybWF0aW9uPkNyb3NzUmVmPC9Tb3VyY2VPZkJpYmxpb2dyYXBoaWNJbmZvcm1hdGlvbj4NCiAgICAgICAgPFRpdGxlPkN5dG9jaHJvbWUgUDQ1MCBFcG94eWdlbmFzZSBNZXRhYm9saXNtIG9mIEFyYWNoaWRvbmljIEFjaWQgSW5oaWJpdHMgQXBvcHRvc2lzPC9UaXRsZT4NCiAgICAgICAgPFZvbHVtZT4yMTwvVm9sdW1lPg0KICAgICAgICA8WWVhcj4yMDAxPC9ZZWFyPg0KICAgICAgPC9SZWZlcmVuY2U+DQogICAgPC9FbnRyeT4NCiAgPC9FbnRyaWVzPg0KICA8VGV4dD5bM13igJNb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4oCTWzddPC9UZXh0Pg0KICAgIDwvVGV4dFVuaXQ+DQogIDwvVGV4dFVuaXRzPg0KPC9QbGFjZWhvbGRlcj4=</w:instrText>
      </w:r>
      <w:r>
        <w:rPr>
          <w:lang w:val="en-US"/>
        </w:rPr>
        <w:fldChar w:fldCharType="separate"/>
      </w:r>
      <w:bookmarkStart w:id="3" w:name="_CTVP0018b07b4eab69245dd8b2eac758231b8e6"/>
      <w:r>
        <w:rPr>
          <w:lang w:val="en-US"/>
        </w:rPr>
        <w:t>[3]–[7]</w:t>
      </w:r>
      <w:bookmarkEnd w:id="3"/>
      <w:r>
        <w:rPr>
          <w:lang w:val="en-US"/>
        </w:rPr>
        <w:fldChar w:fldCharType="end"/>
      </w:r>
      <w:r>
        <w:rPr>
          <w:lang w:val="en-US"/>
        </w:rPr>
        <w:t xml:space="preserve">. This diversity of physiological responses suggests a variety of signaling mechanisms underlying the respective mode of actions. Most of these mechanisms seem to depend on cell type and physiological context and are thought to involve both intra- and extracellular signaling molecules </w:t>
      </w:r>
      <w:r>
        <w:rPr>
          <w:lang w:val="en-US"/>
        </w:rPr>
        <w:fldChar w:fldCharType="begin"/>
      </w:r>
      <w:r>
        <w:rPr>
          <w:lang w:val="en-US"/>
        </w:rPr>
        <w:instrText>ADDIN CITAVI.PLACEHOLDER 2c33ba59-072f-4cbb-8740-95682432bc67 PFBsYWNlaG9sZGVyPg0KICA8QWRkSW5WZXJzaW9uPjUuMi4wLjg8L0FkZEluVmVyc2lvbj4NCiAgPElkPjJjMzNiYTU5LTA3MmYtNGNiYi04NzQwLTk1NjgyNDMyYmM2NzwvSWQ+DQogIDxFbnRyaWVzPg0KICAgIDxFbnRyeT4NCiAgICAgIDxJZD42NjNhMDAxMi05NjY3LTQwM2MtODhmNi05NWFiNTdjNDYwYTk8L0lkPg0KICAgICAgPFJlZmVyZW5jZUlkPmI5N2NkYzgzLTJiNjUtNGNjMS05MjRiLWZmMzhlYmViZTA2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cnRodXI8L0ZpcnN0TmFtZT4NCiAgICAgICAgICAgIDxMYXN0TmFtZT5TcGVjdG9yPC9MYXN0TmFtZT4NCiAgICAgICAgICAgIDxNaWRkbGVOYW1lPkEuPC9NaWRkbGVOYW1lPg0KICAgICAgICAgICAgPFNleD5NYWxlPC9TZXg+DQogICAgICAgICAgPC9QZXJzb24+DQogICAgICAgICAgPFBlcnNvbj4NCiAgICAgICAgICAgIDxGaXJzdE5hbWU+QW5kcmV3PC9GaXJzdE5hbWU+DQogICAgICAgICAgICA8TGFzdE5hbWU+Tm9ycmlzPC9MYXN0TmFtZT4NCiAgICAgICAgICAgIDxNaWRkbGVOYW1lPlcuPC9NaWRkbGVOYW1lPg0KICAgICAgICAgICAgPFNleD5NYWxlPC9TZXg+DQogICAgICAgICAgPC9QZXJzb24+DQogICAgICAgIDwvQXV0aG9ycz4NCiAgICAgICAgPERvaT4xMC4xMTUyL2FqcGNlbGwuMDA0MDIuMjAwNjwvRG9pPg0KICAgICAgICA8SWQ+Yjk3Y2RjODMtMmI2NS00Y2MxLTkyNGItZmYzOGViZWJlMDZlPC9JZD4NCiAgICAgICAgPExhbmd1YWdlPmVuZzwvTGFuZ3VhZ2U+DQogICAgICAgIDxMYW5ndWFnZUNvZGU+ZW48L0xhbmd1YWdlQ29kZT4NCiAgICAgICAgPExvY2F0aW9ucz4NCiAgICAgICAgICA8TG9jYXRpb24+DQogICAgICAgICAgICA8QWRkcmVzcz5TcGVjdG9yLCBOb3JyaXMgMjAwNyAtIEFjdGlvbiBvZiBlcG94eWVpY29zYXRyaWVub2ljIGFjaWRzLnBkZjwvQWRkcmVzcz4NCiAgICAgICAgICAgIDxMb2NhdGlvblR5cGU+RWxlY3Ryb25pY0FkZHJlc3M8L0xvY2F0aW9uVHlwZT4NCiAgICAgICAgICA8L0xvY2F0aW9uPg0KICAgICAgICAgIDxMb2NhdGlvbj4NCiAgICAgICAgICAgIDxBZGRyZXNzPjEwLjExNTIvYWpwY2VsbC4wMDQwMi4yMDA2PC9BZGRyZXNzPg0KICAgICAgICAgICAgPExvY2F0aW9uVHlwZT5FbGVjdHJvbmljQWRkcmVzczwvTG9jYXRpb25UeXBlPg0KICAgICAgICAgIDwvTG9jYXRpb24+DQogICAgICAgICAgPExvY2F0aW9uPg0KICAgICAgICAgICAgPEFkZHJlc3M+MTY5ODc5OTk8L0FkZHJlc3M+DQogICAgICAgICAgICA8TG9jYXRpb25UeXBlPkVsZWN0cm9uaWNBZGRyZXNzPC9Mb2NhdGlvblR5cGU+DQogICAgICAgICAgPC9Mb2NhdGlvbj4NCiAgICAgICAgPC9Mb2NhdGlvbnM+DQogICAgICAgIDxOb3Rlcz5Kb3VybmFsIEFydGljbGUNClJlc2VhcmNoIFN1cHBvcnQsIE4uSS5ILiwgRXh0cmFtdXJhbA0KUmV2aWV3PC9Ob3Rlcz4NCiAgICAgICAgPE51bWJlcj4zPC9OdW1iZXI+DQogICAgICAgIDxQYWdlUmFuZ2U+PCFbQ0RBVEFbPHNwPg0KICA8bj4xMDEyPC9uPg0KICA8b3M+Qzk5Ni0xMDEyPC9vcz4NCiAgPHBzPkM5OTYtMTAxMjwvcHM+DQo8L3NwPg0KPG9zPkM5OTYtMTAxMjwvb3M+XV0+PC9QYWdlUmFuZ2U+DQogICAgICAgIDxTdGFydFBhZ2U+Qzk5Ni0xMDEyPC9TdGFydFBhZ2U+DQogICAgICAgIDxQZXJpb2RpY2FsPg0KICAgICAgICAgIDxJc3NuPjAzNjMtNjE0MzwvSXNzbj4NCiAgICAgICAgICA8TmFtZT5BbWVyaWNhbiBqb3VybmFsIG9mIHBoeXNpb2xvZ3kuIENlbGwgcGh5c2lvbG9neTwvTmFtZT4NCiAgICAgICAgICA8VXNlckFiYnJldmlhdGlvbjE+QW0gSiBQaHlzaW9sICwgQ2VsbCBQaHlzaW9sPC9Vc2VyQWJicmV2aWF0aW9uMT4NCiAgICAgICAgPC9QZXJpb2RpY2FsPg0KICAgICAgICA8UHViTWVkSWQ+MTY5ODc5OTk8L1B1Yk1lZElkPg0KICAgICAgICA8U2hvcnRUaXRsZT5TcGVjdG9yLCBOb3JyaXMgMjAwNyDigJMgQWN0aW9uIG9mIGVwb3h5ZWljb3NhdHJpZW5vaWMgYWNpZHM8L1Nob3J0VGl0bGU+DQogICAgICAgIDxTb3VyY2VPZkJpYmxpb2dyYXBoaWNJbmZvcm1hdGlvbj5QdWJNZWQ8L1NvdXJjZU9mQmlibGlvZ3JhcGhpY0luZm9ybWF0aW9uPg0KICAgICAgICA8VGl0bGU+QWN0aW9uIG9mIGVwb3h5ZWljb3NhdHJpZW5vaWMgYWNpZHMgb24gY2VsbHVsYXIgZnVuY3Rpb248L1RpdGxlPg0KICAgICAgICA8Vm9sdW1lPjI5MjwvVm9sdW1lPg0KICAgICAgICA8WWVhcj4yMDA3PC9ZZWFyPg0KICAgICAgPC9SZWZlcmVuY2U+DQogICAgPC9FbnRyeT4NCiAgPC9FbnRyaWVzPg0KICA8VGV4dD5b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hdPC9UZXh0Pg0KICAgIDwvVGV4dFVuaXQ+DQogIDwvVGV4dFVuaXRzPg0KPC9QbGFjZWhvbGRlcj4=</w:instrText>
      </w:r>
      <w:r>
        <w:rPr>
          <w:lang w:val="en-US"/>
        </w:rPr>
        <w:fldChar w:fldCharType="separate"/>
      </w:r>
      <w:bookmarkStart w:id="4" w:name="_CTVP0012c33ba59072f4cbb874095682432bc67"/>
      <w:r>
        <w:rPr>
          <w:lang w:val="en-US"/>
        </w:rPr>
        <w:t>[8]</w:t>
      </w:r>
      <w:bookmarkEnd w:id="4"/>
      <w:r>
        <w:rPr>
          <w:lang w:val="en-US"/>
        </w:rPr>
        <w:fldChar w:fldCharType="end"/>
      </w:r>
      <w:r>
        <w:rPr>
          <w:lang w:val="en-US"/>
        </w:rPr>
        <w:t>.</w:t>
      </w:r>
    </w:p>
    <w:p>
      <w:pPr>
        <w:spacing w:after="0" w:line="480" w:lineRule="auto"/>
        <w:jc w:val="both"/>
        <w:rPr>
          <w:lang w:val="en-US"/>
        </w:rPr>
      </w:pPr>
      <w:r>
        <w:rPr>
          <w:lang w:val="en-US"/>
        </w:rPr>
        <w:t xml:space="preserve">In this regard, EETs were shown to increase phosphorylation of extracellular signal-regulated kinases (ERK)1/2 and p38 mitogen activated protein (MAP) kinase </w:t>
      </w:r>
      <w:r>
        <w:rPr>
          <w:lang w:val="en-US"/>
        </w:rPr>
        <w:fldChar w:fldCharType="begin"/>
      </w:r>
      <w:r>
        <w:rPr>
          <w:lang w:val="en-US"/>
        </w:rPr>
        <w:instrText>ADDIN CITAVI.PLACEHOLDER acf0fbe0-d990-4f18-8cbc-177d47619062 PFBsYWNlaG9sZGVyPg0KICA8QWRkSW5WZXJzaW9uPjUuMi4wLjg8L0FkZEluVmVyc2lvbj4NCiAgPElkPmFjZjBmYmUwLWQ5OTAtNGYxOC04Y2JjLTE3N2Q0NzYxOTA2MjwvSWQ+DQogIDxFbnRyaWVzPg0KICAgIDxFbnRyeT4NCiAgICAgIDxJZD5jMzZmOTdjMS0wNjMyLTQ2YWQtOGQzMC01ZmY3MjRmNDc1NDY8L0lkPg0KICAgICAgPFJlZmVyZW5jZUlkPmY5N2IyNTUzLTQ5MzYtNGY3OS1hMGM4LTVkZjI2MGI2ZTkyN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JbmdyaWQ8L0ZpcnN0TmFtZT4NCiAgICAgICAgICAgIDxMYXN0TmFtZT5GbGVtaW5nPC9MYXN0TmFtZT4NCiAgICAgICAgICAgIDxTZXg+RmVtYWxlPC9TZXg+DQogICAgICAgICAgPC9QZXJzb24+DQogICAgICAgICAgPFBlcnNvbj4NCiAgICAgICAgICAgIDxGaXJzdE5hbWU+QmVhdGU8L0ZpcnN0TmFtZT4NCiAgICAgICAgICAgIDxMYXN0TmFtZT5GaXNzbHRoYWxlcjwvTGFzdE5hbWU+DQogICAgICAgICAgICA8U2V4PkZlbWFsZTwvU2V4Pg0KICAgICAgICAgIDwvUGVyc29uPg0KICAgICAgICAgIDxQZXJzb24+DQogICAgICAgICAgICA8Rmlyc3ROYW1lPlJ1dGg8L0ZpcnN0TmFtZT4NCiAgICAgICAgICAgIDxMYXN0TmFtZT5NaWNoYWVsaXM8L0xhc3ROYW1lPg0KICAgICAgICAgICAgPFNleD5GZW1hbGU8L1NleD4NCiAgICAgICAgICA8L1BlcnNvbj4NCiAgICAgICAgICA8UGVyc29uPg0KICAgICAgICAgICAgPEZpcnN0TmFtZT5MYWRpc2xhdTwvRmlyc3ROYW1lPg0KICAgICAgICAgICAgPExhc3ROYW1lPktpc3M8L0xhc3ROYW1lPg0KICAgICAgICAgIDwvUGVyc29uPg0KICAgICAgICAgIDxQZXJzb24+DQogICAgICAgICAgICA8Rmlyc3ROYW1lPlLDvGRpZ2VyPC9GaXJzdE5hbWU+DQogICAgICAgICAgICA8TGFzdE5hbWU+UG9wcDwvTGFzdE5hbWU+DQogICAgICAgICAgICA8U2V4Pk1hbGU8L1NleD4NCiAgICAgICAgICA8L1BlcnNvbj4NCiAgICAgICAgICA8UGVyc29uPg0KICAgICAgICAgICAgPEZpcnN0TmFtZT5SdWRpPC9GaXJzdE5hbWU+DQogICAgICAgICAgICA8TGFzdE5hbWU+QnVzc2U8L0xhc3ROYW1lPg0KICAgICAgICAgICAgPFNleD5NYWxlPC9TZXg+DQogICAgICAgICAgPC9QZXJzb24+DQogICAgICAgIDwvQXV0aG9ycz4NCiAgICAgICAgPERvaT4xMC4xMDA3L3MwMDQyNDAxMDA1NjU8L0RvaT4NCiAgICAgICAgPElkPmY5N2IyNTUzLTQ5MzYtNGY3OS1hMGM4LTVkZjI2MGI2ZTkyNTwvSWQ+DQogICAgICAgIDxMb2NhdGlvbnM+DQogICAgICAgICAgPExvY2F0aW9uPg0KICAgICAgICAgICAgPEFkZHJlc3M+MTAuMTAwNy9zMDA0MjQwMTAwNTY1PC9BZGRyZXNzPg0KICAgICAgICAgICAgPExvY2F0aW9uVHlwZT5FbGVjdHJvbmljQWRkcmVzczwvTG9jYXRpb25UeXBlPg0KICAgICAgICAgIDwvTG9jYXRpb24+DQogICAgICAgIDwvTG9jYXRpb25zPg0KICAgICAgICA8TnVtYmVyPjQ8L051bWJlcj4NCiAgICAgICAgPFBhZ2VSYW5nZT48IVtDREFUQVs8c3A+DQogIDxuPjUxMTwvbj4NCiAgPGluPnRydWU8L2luPg0KICA8b3M+NTExPC9vcz4NCiAgPHBzPjUxMTwvcHM+DQo8L3NwPg0KPGVwPg0KICA8bj41MTg8L24+DQogIDxpbj50cnVlPC9pbj4NCiAgPG9zPjUxODwvb3M+DQogIDxwcz41MTg8L3BzPg0KPC9lcD4NCjxvcz41MTEtNTE4PC9vcz5dXT48L1BhZ2VSYW5nZT4NCiAgICAgICAgPEVuZFBhZ2U+NTE4PC9FbmRQYWdlPg0KICAgICAgICA8U3RhcnRQYWdlPjUxMTwvU3RhcnRQYWdlPg0KICAgICAgICA8UGVyaW9kaWNhbD4NCiAgICAgICAgICA8SXNzbj4wMDMxLTY3Njg8L0lzc24+DQogICAgICAgICAgPE5hbWU+UGZs77+9Z2VycyBBcmNoaXYgRXVyb3BlYW4gSm91cm5hbCBvZiBQaHlzaW9sb2d5PC9OYW1lPg0KICAgICAgICA8L1BlcmlvZGljYWw+DQogICAgICAgIDxTaG9ydFRpdGxlPkZsZW1pbmcsIEZpc3NsdGhhbGVyIGV0IGFsLiAyMDAxIOKAkyBUaGUgY29yb25hcnkgZW5kb3RoZWxpdW0tZGVyaXZlZCBoeXBlcnBvbGFyaXppbmcgZmFjdG9yPC9TaG9ydFRpdGxlPg0KICAgICAgICA8U291cmNlT2ZCaWJsaW9ncmFwaGljSW5mb3JtYXRpb24+Q3Jvc3NSZWY8L1NvdXJjZU9mQmlibGlvZ3JhcGhpY0luZm9ybWF0aW9uPg0KICAgICAgICA8VGl0bGU+VGhlIGNvcm9uYXJ5IGVuZG90aGVsaXVtLWRlcml2ZWQgaHlwZXJwb2xhcml6aW5nIGZhY3RvciAoRURIRikgc3RpbXVsYXRlcyBtdWx0aXBsZSBzaWduYWxsaW5nIHBhdGh3YXlzIGFuZCBwcm9saWZlcmF0aW9uIGluIHZhc2N1bGFyIGNlbGxzPC9UaXRsZT4NCiAgICAgICAgPFZvbHVtZT40NDI8L1ZvbHVtZT4NCiAgICAgICAgPFllYXI+MjAwMTwvWWVhcj4NCiAgICAgIDwvUmVmZXJlbmNlPg0KICAgIDwvRW50cnk+DQogIDwvRW50cmllcz4NCiAgPFRleHQ+W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5XTwvVGV4dD4NCiAgICA8L1RleHRVbml0Pg0KICA8L1RleHRVbml0cz4NCjwvUGxhY2Vob2xkZXI+</w:instrText>
      </w:r>
      <w:r>
        <w:rPr>
          <w:lang w:val="en-US"/>
        </w:rPr>
        <w:fldChar w:fldCharType="separate"/>
      </w:r>
      <w:bookmarkStart w:id="5" w:name="_CTVP001acf0fbe0d9904f188cbc177d47619062"/>
      <w:r>
        <w:rPr>
          <w:lang w:val="en-US"/>
        </w:rPr>
        <w:t>[9]</w:t>
      </w:r>
      <w:bookmarkEnd w:id="5"/>
      <w:r>
        <w:rPr>
          <w:lang w:val="en-US"/>
        </w:rPr>
        <w:fldChar w:fldCharType="end"/>
      </w:r>
      <w:r>
        <w:rPr>
          <w:lang w:val="en-US"/>
        </w:rPr>
        <w:t xml:space="preserve"> and to transactivate epidermal growth factor (EGF) receptor </w:t>
      </w:r>
      <w:r>
        <w:rPr>
          <w:lang w:val="en-US"/>
        </w:rPr>
        <w:fldChar w:fldCharType="begin"/>
      </w:r>
      <w:r>
        <w:rPr>
          <w:lang w:val="en-US"/>
        </w:rPr>
        <w:instrText>ADDIN CITAVI.PLACEHOLDER 4c949e7c-5256-4c46-85ea-4db2e8061549 PFBsYWNlaG9sZGVyPg0KICA8QWRkSW5WZXJzaW9uPjUuMi4wLjg8L0FkZEluVmVyc2lvbj4NCiAgPElkPjRjOTQ5ZTdjLTUyNTYtNGM0Ni04NWVhLTRkYjJlODA2MTU0OTwvSWQ+DQogIDxFbnRyaWVzPg0KICAgIDxFbnRyeT4NCiAgICAgIDxJZD40OTI1OTEwMi0xODUzLTQ3NTgtYmE4OC1lZTRiZjZmOTlhYzI8L0lkPg0KICAgICAgPFJlZmVyZW5jZUlkPmU2Mzg0MzdiLTQ1NDUtNDM2My05YzdjLWY5MTdiMzlhMjM0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FuLUthbmc8L0ZpcnN0TmFtZT4NCiAgICAgICAgICAgIDxMYXN0TmFtZT5DaGVuPC9MYXN0TmFtZT4NCiAgICAgICAgICA8L1BlcnNvbj4NCiAgICAgICAgICA8UGVyc29uPg0KICAgICAgICAgICAgPEZpcnN0TmFtZT5Kb3JnZTwvRmlyc3ROYW1lPg0KICAgICAgICAgICAgPExhc3ROYW1lPkNhcGRldmlsYTwvTGFzdE5hbWU+DQogICAgICAgICAgICA8U2V4Pk1hbGU8L1NleD4NCiAgICAgICAgICA8L1BlcnNvbj4NCiAgICAgICAgICA8UGVyc29uPg0KICAgICAgICAgICAgPEZpcnN0TmFtZT5SYXltb25kPC9GaXJzdE5hbWU+DQogICAgICAgICAgICA8TGFzdE5hbWU+SGFycmlzPC9MYXN0TmFtZT4NCiAgICAgICAgICAgIDxNaWRkbGVOYW1lPkMuPC9NaWRkbGVOYW1lPg0KICAgICAgICAgICAgPFNleD5NYWxlPC9TZXg+DQogICAgICAgICAgPC9QZXJzb24+DQogICAgICAgIDwvQXV0aG9ycz4NCiAgICAgICAgPERvaT4xMC4xMDczL3BuYXMuMDkyNjcxODk5PC9Eb2k+DQogICAgICAgIDxJZD5lNjM4NDM3Yi00NTQ1LTQzNjMtOWM3Yy1mOTE3YjM5YTIzNGU8L0lkPg0KICAgICAgICA8TGFuZ3VhZ2U+ZW5nPC9MYW5ndWFnZT4NCiAgICAgICAgPExhbmd1YWdlQ29kZT5lbjwvTGFuZ3VhZ2VDb2RlPg0KICAgICAgICA8TG9jYXRpb25zPg0KICAgICAgICAgIDxMb2NhdGlvbj4NCiAgICAgICAgICAgIDxBZGRyZXNzPjExOTgzODk3PC9BZGRyZXNzPg0KICAgICAgICAgICAgPExvY2F0aW9uVHlwZT5FbGVjdHJvbmljQWRkcmVzczwvTG9jYXRpb25UeXBlPg0KICAgICAgICAgIDwvTG9jYXRpb24+DQogICAgICAgICAgPExvY2F0aW9uPg0KICAgICAgICAgICAgPEFkZHJlc3M+MTAuMTA3My9wbmFzLjA5MjY3MTg5OTwvQWRkcmVzcz4NCiAgICAgICAgICAgIDxMb2NhdGlvblR5cGU+RWxlY3Ryb25pY0FkZHJlc3M8L0xvY2F0aW9uVHlwZT4NCiAgICAgICAgICA8L0xvY2F0aW9uPg0KICAgICAgICA8L0xvY2F0aW9ucz4NCiAgICAgICAgPE5vdGVzPkpvdXJuYWwgQXJ0aWNsZQ0KUmVzZWFyY2ggU3VwcG9ydCwgVS5TLiBHb3YndCwgUC5ILlMuPC9Ob3Rlcz4NCiAgICAgICAgPE51bWJlcj45PC9OdW1iZXI+DQogICAgICAgIDxQYWdlUmFuZ2U+PCFbQ0RBVEFbPHNwPg0KICA8bj42MDI5PC9uPg0KICA8aW4+dHJ1ZTwvaW4+DQogIDxvcz42MDI5PC9vcz4NCiAgPHBzPjYwMjk8L3BzPg0KPC9zcD4NCjxlcD4NCiAgPG4+NjAzNDwvbj4NCiAgPGluPnRydWU8L2luPg0KICA8b3M+NjAzNDwvb3M+DQogIDxwcz42MDM0PC9wcz4NCjwvZXA+DQo8b3M+NjAyOS0zNDwvb3M+XV0+PC9QYWdlUmFuZ2U+DQogICAgICAgIDxFbmRQYWdlPjYwMzQ8L0VuZFBhZ2U+DQogICAgICAgIDxTdGFydFBhZ2U+NjAyOTwvU3RhcnRQYWdlPg0KICAgICAgICA8UGVyaW9kaWNhbD4NCiAgICAgICAgICA8SXNzbj4wMDI3LTg0MjQ8L0lzc24+DQogICAgICAgICAgPE5hbWU+UHJvY2VlZGluZ3Mgb2YgdGhlIE5hdGlvbmFsIEFjYWRlbXkgb2YgU2NpZW5jZXMgb2YgdGhlIFVuaXRlZCBTdGF0ZXMgb2YgQW1lcmljYTwvTmFtZT4NCiAgICAgICAgICA8VXNlckFiYnJldmlhdGlvbjE+UHJvYyBOYXRsIEFjYWQgU2NpIFUgUyBBPC9Vc2VyQWJicmV2aWF0aW9uMT4NCiAgICAgICAgPC9QZXJpb2RpY2FsPg0KICAgICAgICA8UHViTWVkSWQ+MTE5ODM4OTc8L1B1Yk1lZElkPg0KICAgICAgICA8U2hvcnRUaXRsZT5DaGVuLCBDYXBkZXZpbGEgZXQgYWwuIDIwMDIg4oCTIEhlcGFyaW4tYmluZGluZyBFR0YtbGlrZSBncm93dGggZmFjdG9yIG1lZGlhdGVzPC9TaG9ydFRpdGxlPg0KICAgICAgICA8U291cmNlT2ZCaWJsaW9ncmFwaGljSW5mb3JtYXRpb24+UHViTWVkPC9Tb3VyY2VPZkJpYmxpb2dyYXBoaWNJbmZvcm1hdGlvbj4NCiAgICAgICAgPFRpdGxlPkhlcGFyaW4tYmluZGluZyBFR0YtbGlrZSBncm93dGggZmFjdG9yIG1lZGlhdGVzIHRoZSBiaW9sb2dpY2FsIGVmZmVjdHMgb2YgUDQ1MCBhcmFjaGlkb25hdGUgZXBveHlnZW5hc2UgbWV0YWJvbGl0ZXMgaW4gZXBpdGhlbGlhbCBjZWxsczwvVGl0bGU+DQogICAgICAgIDxWb2x1bWU+OTk8L1ZvbHVtZT4NCiAgICAgICAgPFllYXI+MjAwMjwvWWVhcj4NCiAgICAgIDwvUmVmZXJlbmNlPg0KICAgIDwvRW50cnk+DQogIDwvRW50cmllcz4NCiAgPFRleHQ+WzE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BdPC9UZXh0Pg0KICAgIDwvVGV4dFVuaXQ+DQogIDwvVGV4dFVuaXRzPg0KPC9QbGFjZWhvbGRlcj4=</w:instrText>
      </w:r>
      <w:r>
        <w:rPr>
          <w:lang w:val="en-US"/>
        </w:rPr>
        <w:fldChar w:fldCharType="separate"/>
      </w:r>
      <w:bookmarkStart w:id="6" w:name="_CTVP0014c949e7c52564c4685ea4db2e8061549"/>
      <w:r>
        <w:rPr>
          <w:lang w:val="en-US"/>
        </w:rPr>
        <w:t>[10]</w:t>
      </w:r>
      <w:bookmarkEnd w:id="6"/>
      <w:r>
        <w:rPr>
          <w:lang w:val="en-US"/>
        </w:rPr>
        <w:fldChar w:fldCharType="end"/>
      </w:r>
      <w:r>
        <w:rPr>
          <w:lang w:val="en-US"/>
        </w:rPr>
        <w:t xml:space="preserve">. In addition, EETs were found to stimulate protein tyrosine kinases and phosphatases </w:t>
      </w:r>
      <w:r>
        <w:rPr>
          <w:lang w:val="en-US"/>
        </w:rPr>
        <w:fldChar w:fldCharType="begin"/>
      </w:r>
      <w:r>
        <w:rPr>
          <w:lang w:val="en-US"/>
        </w:rPr>
        <w:instrText>ADDIN CITAVI.PLACEHOLDER 8dc31254-98f2-47c6-8454-1f4f30464343 PFBsYWNlaG9sZGVyPg0KICA8QWRkSW5WZXJzaW9uPjUuMi4wLjg8L0FkZEluVmVyc2lvbj4NCiAgPElkPjhkYzMxMjU0LTk4ZjItNDdjNi04NDU0LTFmNGYzMDQ2NDM0MzwvSWQ+DQogIDxFbnRyaWVzPg0KICAgIDxFbnRyeT4NCiAgICAgIDxJZD4yZWFkN2Y2Ni1lNjdiLTRjNzYtOWQ3Ny0zYzM3NTc1NzBiYzk8L0lkPg0KICAgICAgPFJlZmVyZW5jZUlkPmY5N2IyNTUzLTQ5MzYtNGY3OS1hMGM4LTVkZjI2MGI2ZTkyN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JbmdyaWQ8L0ZpcnN0TmFtZT4NCiAgICAgICAgICAgIDxMYXN0TmFtZT5GbGVtaW5nPC9MYXN0TmFtZT4NCiAgICAgICAgICAgIDxTZXg+RmVtYWxlPC9TZXg+DQogICAgICAgICAgPC9QZXJzb24+DQogICAgICAgICAgPFBlcnNvbj4NCiAgICAgICAgICAgIDxGaXJzdE5hbWU+QmVhdGU8L0ZpcnN0TmFtZT4NCiAgICAgICAgICAgIDxMYXN0TmFtZT5GaXNzbHRoYWxlcjwvTGFzdE5hbWU+DQogICAgICAgICAgICA8U2V4PkZlbWFsZTwvU2V4Pg0KICAgICAgICAgIDwvUGVyc29uPg0KICAgICAgICAgIDxQZXJzb24+DQogICAgICAgICAgICA8Rmlyc3ROYW1lPlJ1dGg8L0ZpcnN0TmFtZT4NCiAgICAgICAgICAgIDxMYXN0TmFtZT5NaWNoYWVsaXM8L0xhc3ROYW1lPg0KICAgICAgICAgICAgPFNleD5GZW1hbGU8L1NleD4NCiAgICAgICAgICA8L1BlcnNvbj4NCiAgICAgICAgICA8UGVyc29uPg0KICAgICAgICAgICAgPEZpcnN0TmFtZT5MYWRpc2xhdTwvRmlyc3ROYW1lPg0KICAgICAgICAgICAgPExhc3ROYW1lPktpc3M8L0xhc3ROYW1lPg0KICAgICAgICAgIDwvUGVyc29uPg0KICAgICAgICAgIDxQZXJzb24+DQogICAgICAgICAgICA8Rmlyc3ROYW1lPlLDvGRpZ2VyPC9GaXJzdE5hbWU+DQogICAgICAgICAgICA8TGFzdE5hbWU+UG9wcDwvTGFzdE5hbWU+DQogICAgICAgICAgICA8U2V4Pk1hbGU8L1NleD4NCiAgICAgICAgICA8L1BlcnNvbj4NCiAgICAgICAgICA8UGVyc29uPg0KICAgICAgICAgICAgPEZpcnN0TmFtZT5SdWRpPC9GaXJzdE5hbWU+DQogICAgICAgICAgICA8TGFzdE5hbWU+QnVzc2U8L0xhc3ROYW1lPg0KICAgICAgICAgICAgPFNleD5NYWxlPC9TZXg+DQogICAgICAgICAgPC9QZXJzb24+DQogICAgICAgIDwvQXV0aG9ycz4NCiAgICAgICAgPERvaT4xMC4xMDA3L3MwMDQyNDAxMDA1NjU8L0RvaT4NCiAgICAgICAgPElkPmY5N2IyNTUzLTQ5MzYtNGY3OS1hMGM4LTVkZjI2MGI2ZTkyNTwvSWQ+DQogICAgICAgIDxMb2NhdGlvbnM+DQogICAgICAgICAgPExvY2F0aW9uPg0KICAgICAgICAgICAgPEFkZHJlc3M+MTAuMTAwNy9zMDA0MjQwMTAwNTY1PC9BZGRyZXNzPg0KICAgICAgICAgICAgPExvY2F0aW9uVHlwZT5FbGVjdHJvbmljQWRkcmVzczwvTG9jYXRpb25UeXBlPg0KICAgICAgICAgIDwvTG9jYXRpb24+DQogICAgICAgIDwvTG9jYXRpb25zPg0KICAgICAgICA8TnVtYmVyPjQ8L051bWJlcj4NCiAgICAgICAgPFBhZ2VSYW5nZT48IVtDREFUQVs8c3A+DQogIDxuPjUxMTwvbj4NCiAgPGluPnRydWU8L2luPg0KICA8b3M+NTExPC9vcz4NCiAgPHBzPjUxMTwvcHM+DQo8L3NwPg0KPGVwPg0KICA8bj41MTg8L24+DQogIDxpbj50cnVlPC9pbj4NCiAgPG9zPjUxODwvb3M+DQogIDxwcz41MTg8L3BzPg0KPC9lcD4NCjxvcz41MTEtNTE4PC9vcz5dXT48L1BhZ2VSYW5nZT4NCiAgICAgICAgPEVuZFBhZ2U+NTE4PC9FbmRQYWdlPg0KICAgICAgICA8U3RhcnRQYWdlPjUxMTwvU3RhcnRQYWdlPg0KICAgICAgICA8UGVyaW9kaWNhbD4NCiAgICAgICAgICA8SXNzbj4wMDMxLTY3Njg8L0lzc24+DQogICAgICAgICAgPE5hbWU+UGZs77+9Z2VycyBBcmNoaXYgRXVyb3BlYW4gSm91cm5hbCBvZiBQaHlzaW9sb2d5PC9OYW1lPg0KICAgICAgICA8L1BlcmlvZGljYWw+DQogICAgICAgIDxTaG9ydFRpdGxlPkZsZW1pbmcsIEZpc3NsdGhhbGVyIGV0IGFsLiAyMDAxIOKAkyBUaGUgY29yb25hcnkgZW5kb3RoZWxpdW0tZGVyaXZlZCBoeXBlcnBvbGFyaXppbmcgZmFjdG9yPC9TaG9ydFRpdGxlPg0KICAgICAgICA8U291cmNlT2ZCaWJsaW9ncmFwaGljSW5mb3JtYXRpb24+Q3Jvc3NSZWY8L1NvdXJjZU9mQmlibGlvZ3JhcGhpY0luZm9ybWF0aW9uPg0KICAgICAgICA8VGl0bGU+VGhlIGNvcm9uYXJ5IGVuZG90aGVsaXVtLWRlcml2ZWQgaHlwZXJwb2xhcml6aW5nIGZhY3RvciAoRURIRikgc3RpbXVsYXRlcyBtdWx0aXBsZSBzaWduYWxsaW5nIHBhdGh3YXlzIGFuZCBwcm9saWZlcmF0aW9uIGluIHZhc2N1bGFyIGNlbGxzPC9UaXRsZT4NCiAgICAgICAgPFZvbHVtZT40NDI8L1ZvbHVtZT4NCiAgICAgICAgPFllYXI+MjAwMTwvWWVhcj4NCiAgICAgIDwvUmVmZXJlbmNlPg0KICAgIDwvRW50cnk+DQogIDwvRW50cmllcz4NCiAgPFRleHQ+W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5XTwvVGV4dD4NCiAgICA8L1RleHRVbml0Pg0KICA8L1RleHRVbml0cz4NCjwvUGxhY2Vob2xkZXI+</w:instrText>
      </w:r>
      <w:r>
        <w:rPr>
          <w:lang w:val="en-US"/>
        </w:rPr>
        <w:fldChar w:fldCharType="separate"/>
      </w:r>
      <w:bookmarkStart w:id="7" w:name="_CTVP0018dc3125498f247c684541f4f30464343"/>
      <w:r>
        <w:rPr>
          <w:lang w:val="en-US"/>
        </w:rPr>
        <w:t>[9]</w:t>
      </w:r>
      <w:bookmarkEnd w:id="7"/>
      <w:r>
        <w:rPr>
          <w:lang w:val="en-US"/>
        </w:rPr>
        <w:fldChar w:fldCharType="end"/>
      </w:r>
      <w:r>
        <w:rPr>
          <w:lang w:val="en-US"/>
        </w:rPr>
        <w:t xml:space="preserve"> and to activate protein kinase A (PKA) by increasing cAMP </w:t>
      </w:r>
      <w:r>
        <w:rPr>
          <w:lang w:val="en-US"/>
        </w:rPr>
        <w:fldChar w:fldCharType="begin"/>
      </w:r>
      <w:r>
        <w:rPr>
          <w:lang w:val="en-US"/>
        </w:rPr>
        <w:instrText>ADDIN CITAVI.PLACEHOLDER 624be5c4-9555-49db-a87a-ddca52829f1a PFBsYWNlaG9sZGVyPg0KICA8QWRkSW5WZXJzaW9uPjUuMi4wLjg8L0FkZEluVmVyc2lvbj4NCiAgPElkPjYyNGJlNWM0LTk1NTUtNDlkYi1hODdhLWRkY2E1MjgyOWYxYTwvSWQ+DQogIDxFbnRyaWVzPg0KICAgIDxFbnRyeT4NCiAgICAgIDxJZD4zM2I5ZTYxNC0xNzlkLTRmZjQtYjM0NC1mZWI4YmIwZTMzODc8L0lkPg0KICAgICAgPFJlZmVyZW5jZUlkPjU5N2JkYzBhLWQ2ZDgtNDI3Yi04OGU5LTU5ZDJmNDRkODc2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QYXRyaWNrPC9GaXJzdE5hbWU+DQogICAgICAgICAgICA8TGFzdE5hbWU+V29uZzwvTGFzdE5hbWU+DQogICAgICAgICAgICA8TWlkZGxlTmFtZT5ZLUs8L01pZGRsZU5hbWU+DQogICAgICAgICAgICA8U2V4Pk1hbGU8L1NleD4NCiAgICAgICAgICA8L1BlcnNvbj4NCiAgICAgICAgICA8UGVyc29uPg0KICAgICAgICAgICAgPEZpcnN0TmFtZT5QaS1TaGlhbmc8L0ZpcnN0TmFtZT4NCiAgICAgICAgICAgIDxMYXN0TmFtZT5MYWk8L0xhc3ROYW1lPg0KICAgICAgICAgIDwvUGVyc29uPg0KICAgICAgICAgIDxQZXJzb24+DQogICAgICAgICAgICA8Rmlyc3ROYW1lPlNodS1ZaW5nPC9GaXJzdE5hbWU+DQogICAgICAgICAgICA8TGFzdE5hbWU+U2hlbjwvTGFzdE5hbWU+DQogICAgICAgICAgPC9QZXJzb24+DQogICAgICAgICAgPFBlcnNvbj4NCiAgICAgICAgICAgIDxGaXJzdE5hbWU+WXVyaTwvRmlyc3ROYW1lPg0KICAgICAgICAgICAgPExhc3ROYW1lPkJlbG9zbHVkdHNldjwvTGFzdE5hbWU+DQogICAgICAgICAgICA8TWlkZGxlTmFtZT5ZLjwvTWlkZGxlTmFtZT4NCiAgICAgICAgICAgIDxTZXg+RmVtYWxlPC9TZXg+DQogICAgICAgICAgPC9QZXJzb24+DQogICAgICAgICAgPFBlcnNvbj4NCiAgICAgICAgICAgIDxGaXJzdE5hbWU+Si5SPC9GaXJzdE5hbWU+DQogICAgICAgICAgICA8TGFzdE5hbWU+RmFsY2s8L0xhc3ROYW1lPg0KICAgICAgICAgIDwvUGVyc29uPg0KICAgICAgICA8L0F1dGhvcnM+DQogICAgICAgIDxEb2k+MTAuMTAxNi9TMDkyOS03ODU1KDk3KTAwMDA1LTk8L0RvaT4NCiAgICAgICAgPElkPjU5N2JkYzBhLWQ2ZDgtNDI3Yi04OGU5LTU5ZDJmNDRkODc2NDwvSWQ+DQogICAgICAgIDxMb2NhdGlvbnM+DQogICAgICAgICAgPExvY2F0aW9uPg0KICAgICAgICAgICAgPEFkZHJlc3M+MTAuMTAxNi9TMDkyOS03ODU1KDk3KTAwMDA1LTk8L0FkZHJlc3M+DQogICAgICAgICAgICA8TG9jYXRpb25UeXBlPkVsZWN0cm9uaWNBZGRyZXNzPC9Mb2NhdGlvblR5cGU+DQogICAgICAgICAgPC9Mb2NhdGlvbj4NCiAgICAgICAgPC9Mb2NhdGlvbnM+DQogICAgICAgIDxOdW1iZXI+MzwvTnVtYmVyPg0KICAgICAgICA8UGFnZVJhbmdlPjwhW0NEQVRBWzxzcD4NCiAgPG4+MTU1PC9uPg0KICA8aW4+dHJ1ZTwvaW4+DQogIDxvcz4xNTU8L29zPg0KICA8cHM+MTU1PC9wcz4NCjwvc3A+DQo8ZXA+DQogIDxuPjE2OTwvbj4NCiAgPGluPnRydWU8L2luPg0KICA8b3M+MTY5PC9vcz4NCiAgPHBzPjE2OTwvcHM+DQo8L2VwPg0KPG9zPjE1NS0xNjk8L29zPl1dPjwvUGFnZVJhbmdlPg0KICAgICAgICA8RW5kUGFnZT4xNjk8L0VuZFBhZ2U+DQogICAgICAgIDxTdGFydFBhZ2U+MTU1PC9TdGFydFBhZ2U+DQogICAgICAgIDxQZXJpb2RpY2FsPg0KICAgICAgICAgIDxJc3NuPjA5Mjk3ODU1PC9Jc3NuPg0KICAgICAgICAgIDxOYW1lPkpvdXJuYWwgb2YgTGlwaWQgTWVkaWF0b3JzIGFuZCBDZWxsIFNpZ25hbGxpbmc8L05hbWU+DQogICAgICAgIDwvUGVyaW9kaWNhbD4NCiAgICAgICAgPFNob3J0VGl0bGU+V29uZywgTGFpIGV0IGFsLiAxOTk3IOKAkyBQb3N0LXJlY2VwdG9yIHNpZ25hbCB0cmFuc2R1Y3Rpb24gYW5kIHJlZ3VsYXRpb248L1Nob3J0VGl0bGU+DQogICAgICAgIDxTb3VyY2VPZkJpYmxpb2dyYXBoaWNJbmZvcm1hdGlvbj5Dcm9zc1JlZjwvU291cmNlT2ZCaWJsaW9ncmFwaGljSW5mb3JtYXRpb24+DQogICAgICAgIDxUaXRsZT5Qb3N0LXJlY2VwdG9yIHNpZ25hbCB0cmFuc2R1Y3Rpb24gYW5kIHJlZ3VsYXRpb24gb2YgMTQoUiksMTUoUyktZXBveHllaWNvc2F0cmllbm9pYyBhY2lkICgxNCwxNS1FRVQpIGJpbmRpbmcgaW4gVS05MzcgY2VsbHM8L1RpdGxlPg0KICAgICAgICA8Vm9sdW1lPjE2PC9Wb2x1bWU+DQogICAgICAgIDxZZWFyPjE5OTc8L1llYXI+DQogICAgICA8L1JlZmVyZW5jZT4NCiAgICA8L0VudHJ5Pg0KICAgIDxFbnRyeT4NCiAgICAgIDxJZD5kYmFkZGM4ZC00YWU3LTQ2MmYtYjZiZS1mNDY5ZDRmYzBmMTA8L0lkPg0KICAgICAgPFJlZmVyZW5jZUlkPjY4M2NiZjRlLWE3ODktNGU0NS04YWVjLWE3ZTQ2ODkwYzM1Mz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QYXRyaWNrPC9GaXJzdE5hbWU+DQogICAgICAgICAgICA8TGFzdE5hbWU+V29uZzwvTGFzdE5hbWU+DQogICAgICAgICAgICA8TWlkZGxlTmFtZT5ZLi1LPC9NaWRkbGVOYW1lPg0KICAgICAgICAgICAgPFNleD5NYWxlPC9TZXg+DQogICAgICAgICAgPC9QZXJzb24+DQogICAgICAgICAgPFBlcnNvbj4NCiAgICAgICAgICAgIDxGaXJzdE5hbWU+UGktU2hpYW5nPC9GaXJzdE5hbWU+DQogICAgICAgICAgICA8TGFzdE5hbWU+TGFpPC9MYXN0TmFtZT4NCiAgICAgICAgICA8L1BlcnNvbj4NCiAgICAgICAgICA8UGVyc29uPg0KICAgICAgICAgICAgPEZpcnN0TmFtZT5KLlI8L0ZpcnN0TmFtZT4NCiAgICAgICAgICAgIDxMYXN0TmFtZT5GYWxjazwvTGFzdE5hbWU+DQogICAgICAgICAgPC9QZXJzb24+DQogICAgICAgIDwvQXV0aG9ycz4NCiAgICAgICAgPERvaT4xMC4xMDE2L1MwMDkwLTY5ODAoMDApMDAwNzktNDwvRG9pPg0KICAgICAgICA8SWQ+NjgzY2JmNGUtYTc4OS00ZTQ1LThhZWMtYTdlNDY4OTBjMzUzPC9JZD4NCiAgICAgICAgPExvY2F0aW9ucz4NCiAgICAgICAgICA8TG9jYXRpb24+DQogICAgICAgICAgICA8QWRkcmVzcz4xMC4xMDE2L1MwMDkwLTY5ODAoMDApMDAwNzktNDwvQWRkcmVzcz4NCiAgICAgICAgICAgIDxMb2NhdGlvblR5cGU+RWxlY3Ryb25pY0FkZHJlc3M8L0xvY2F0aW9uVHlwZT4NCiAgICAgICAgICA8L0xvY2F0aW9uPg0KICAgICAgICA8L0xvY2F0aW9ucz4NCiAgICAgICAgPE51bWJlcj40PC9OdW1iZXI+DQogICAgICAgIDxQYWdlUmFuZ2U+PCFbQ0RBVEFbPHNwPg0KICA8bj4zMjE8L24+DQogIDxpbj50cnVlPC9pbj4NCiAgPG9zPjMyMTwvb3M+DQogIDxwcz4zMjE8L3BzPg0KPC9zcD4NCjxlcD4NCiAgPG4+MzMzPC9uPg0KICA8aW4+dHJ1ZTwvaW4+DQogIDxvcz4zMzM8L29zPg0KICA8cHM+MzMzPC9wcz4NCjwvZXA+DQo8b3M+MzIxLTMzMzwvb3M+XV0+PC9QYWdlUmFuZ2U+DQogICAgICAgIDxFbmRQYWdlPjMzMzwvRW5kUGFnZT4NCiAgICAgICAgPFN0YXJ0UGFnZT4zMjE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2hvcnRUaXRsZT5Xb25nLCBMYWkgZXQgYWwuIDIwMDAg4oCTIE1lY2hhbmlzbSBhbmQgc2lnbmFsIHRyYW5zZHVjdGlvbjwvU2hvcnRUaXRsZT4NCiAgICAgICAgPFNvdXJjZU9mQmlibGlvZ3JhcGhpY0luZm9ybWF0aW9uPkNyb3NzUmVmPC9Tb3VyY2VPZkJpYmxpb2dyYXBoaWNJbmZvcm1hdGlvbj4NCiAgICAgICAgPFRpdGxlPk1lY2hhbmlzbSBhbmQgc2lnbmFsIHRyYW5zZHVjdGlvbiBvZiAxNCAoUiksIDE1IChTKS1lcG94eWVpY29zYXRyaWVub2ljIGFjaWQgKDE0LDE1LUVFVCkgYmluZGluZyBpbiBndWluZWEgcGlnIG1vbm9jeXRlczwvVGl0bGU+DQogICAgICAgIDxWb2x1bWU+NjI8L1ZvbHVtZT4NCiAgICAgICAgPFllYXI+MjAwMDwvWWVhcj4NCiAgICAgIDwvUmVmZXJlbmNlPg0KICAgIDwvRW50cnk+DQogIDwvRW50cmllcz4NCiAgPFRleHQ+WzExXTsgWzE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FdOyBbMTJdPC9UZXh0Pg0KICAgIDwvVGV4dFVuaXQ+DQogIDwvVGV4dFVuaXRzPg0KPC9QbGFjZWhvbGRlcj4=</w:instrText>
      </w:r>
      <w:r>
        <w:rPr>
          <w:lang w:val="en-US"/>
        </w:rPr>
        <w:fldChar w:fldCharType="separate"/>
      </w:r>
      <w:bookmarkStart w:id="8" w:name="_CTVP001624be5c4955549dba87addca52829f1a"/>
      <w:r>
        <w:rPr>
          <w:lang w:val="en-US"/>
        </w:rPr>
        <w:t>[11]; [12]</w:t>
      </w:r>
      <w:bookmarkEnd w:id="8"/>
      <w:r>
        <w:rPr>
          <w:lang w:val="en-US"/>
        </w:rPr>
        <w:fldChar w:fldCharType="end"/>
      </w:r>
      <w:r>
        <w:rPr>
          <w:lang w:val="en-US"/>
        </w:rPr>
        <w:t>. Latter was associated with the binding of a membrane protein, although the identity of this putative EET receptor is still unknown.</w:t>
      </w:r>
    </w:p>
    <w:p>
      <w:pPr>
        <w:spacing w:after="0" w:line="480" w:lineRule="auto"/>
        <w:jc w:val="both"/>
        <w:rPr>
          <w:lang w:val="en-US"/>
        </w:rPr>
      </w:pPr>
      <w:r>
        <w:rPr>
          <w:lang w:val="en-US"/>
        </w:rPr>
        <w:t xml:space="preserve">While these observations primarily originate from tissues like the vasculature and kidney, an additional important role of EETs in hepatic insulin resistance and diabetes has begun to emerge in recent years, making the EET degrading soluble epoxide hydrolase (sEH) a promising drug target for cardiovascular and metabolic diseases </w:t>
      </w:r>
      <w:r>
        <w:rPr>
          <w:lang w:val="en-US"/>
        </w:rPr>
        <w:fldChar w:fldCharType="begin"/>
      </w:r>
      <w:r>
        <w:rPr>
          <w:lang w:val="en-US"/>
        </w:rPr>
        <w:instrText>ADDIN CITAVI.PLACEHOLDER 17f1f8fb-ee4a-44d5-8acc-85b74ace77e2 PFBsYWNlaG9sZGVyPg0KICA8QWRkSW5WZXJzaW9uPjUuMi4wLjg8L0FkZEluVmVyc2lvbj4NCiAgPElkPjE3ZjFmOGZiLWVlNGEtNDRkNS04YWNjLTg1Yjc0YWNlNzdlMjwvSWQ+DQogIDxFbnRyaWVzPg0KICAgIDxFbnRyeT4NCiAgICAgIDxJZD5hMGU3NmI5ZC1jYWU3LTRhZjEtYWIyMi03ZjQzMjU2ZWU0NGQ8L0lkPg0KICAgICAgPFJlZmVyZW5jZUlkPjcxYjQzM2Y3LWQxNTUtNDg4Ni1hMDE4LTZlYjBmZTRkMjBm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5sb25nPC9GaXJzdE5hbWU+DQogICAgICAgICAgICA8TGFzdE5hbWU+SGU8L0xhc3ROYW1lPg0KICAgICAgICAgIDwvUGVyc29uPg0KICAgICAgICAgIDxQZXJzb24+DQogICAgICAgICAgICA8Rmlyc3ROYW1lPkNodW5qaW9uZzwvRmlyc3ROYW1lPg0KICAgICAgICAgICAgPExhc3ROYW1lPldhbmc8L0xhc3ROYW1lPg0KICAgICAgICAgIDwvUGVyc29uPg0KICAgICAgICAgIDxQZXJzb24+DQogICAgICAgICAgICA8Rmlyc3ROYW1lPllpPC9GaXJzdE5hbWU+DQogICAgICAgICAgICA8TGFzdE5hbWU+Wmh1PC9MYXN0TmFtZT4NCiAgICAgICAgICAgIDxTZXg+RmVtYWxlPC9TZXg+DQogICAgICAgICAgPC9QZXJzb24+DQogICAgICAgICAgPFBlcnNvbj4NCiAgICAgICAgICAgIDxGaXJzdE5hbWU+RGluZzwvRmlyc3ROYW1lPg0KICAgICAgICAgICAgPExhc3ROYW1lPkFpPC9MYXN0TmFtZT4NCiAgICAgICAgICA8L1BlcnNvbj4NCiAgICAgICAgPC9BdXRob3JzPg0KICAgICAgICA8RG9pPjEwLjExMTEvMTc1My0wNDA3LjEyMzU4PC9Eb2k+DQogICAgICAgIDxJZD43MWI0MzNmNy1kMTU1LTQ4ODYtYTAxOC02ZWIwZmU0ZDIwZmE8L0lkPg0KICAgICAgICA8TGFuZ3VhZ2U+ZW5nPC9MYW5ndWFnZT4NCiAgICAgICAgPExhbmd1YWdlQ29kZT5lbjwvTGFuZ3VhZ2VDb2RlPg0KICAgICAgICA8TG9jYXRpb25zPg0KICAgICAgICAgIDxMb2NhdGlvbj4NCiAgICAgICAgICAgIDxBZGRyZXNzPjI2NjIxMzI1PC9BZGRyZXNzPg0KICAgICAgICAgICAgPExvY2F0aW9uVHlwZT5FbGVjdHJvbmljQWRkcmVzczwvTG9jYXRpb25UeXBlPg0KICAgICAgICAgIDwvTG9jYXRpb24+DQogICAgICAgICAgPExvY2F0aW9uPg0KICAgICAgICAgICAgPEFkZHJlc3M+MTAuMTExMS8xNzUzLTA0MDcuMTIzNTg8L0FkZHJlc3M+DQogICAgICAgICAgICA8TG9jYXRpb25UeXBlPkVsZWN0cm9uaWNBZGRyZXNzPC9Mb2NhdGlvblR5cGU+DQogICAgICAgICAgPC9Mb2NhdGlvbj4NCiAgICAgICAgPC9Mb2NhdGlvbnM+DQogICAgICAgIDxOb3Rlcz5Kb3VybmFsIEFydGljbGUNClJlc2VhcmNoIFN1cHBvcnQsIE5vbi1VLlMuIEdvdid0DQpSZXZpZXc8L05vdGVzPg0KICAgICAgICA8TnVtYmVyPjM8L051bWJlcj4NCiAgICAgICAgPFBhZ2VSYW5nZT48IVtDREFUQVs8c3A+DQogIDxuPjMwNTwvbj4NCiAgPGluPnRydWU8L2luPg0KICA8b3M+MzA1PC9vcz4NCiAgPHBzPjMwNTwvcHM+DQo8L3NwPg0KPGVwPg0KICA8bj4zMTM8L24+DQogIDxpbj50cnVlPC9pbj4NCiAgPG9zPjMxMzwvb3M+DQogIDxwcz4zMTM8L3BzPg0KPC9lcD4NCjxvcz4zMDUtMTM8L29zPl1dPjwvUGFnZVJhbmdlPg0KICAgICAgICA8RW5kUGFnZT4zMTM8L0VuZFBhZ2U+DQogICAgICAgIDxTdGFydFBhZ2U+MzA1PC9TdGFydFBhZ2U+DQogICAgICAgIDxQZXJpb2RpY2FsPg0KICAgICAgICAgIDxOYW1lPkpvdXJuYWwgb2YgZGlhYmV0ZXM8L05hbWU+DQogICAgICAgICAgPFVzZXJBYmJyZXZpYXRpb24xPkogRGlhYmV0ZXM8L1VzZXJBYmJyZXZpYXRpb24xPg0KICAgICAgICA8L1BlcmlvZGljYWw+DQogICAgICAgIDxQdWJNZWRJZD4yNjYyMTMyNTwvUHViTWVkSWQ+DQogICAgICAgIDxTaG9ydFRpdGxlPkhlLCBXYW5nIGV0IGFsLiAyMDE2IOKAkyBTb2x1YmxlIGVwb3hpZGUgaHlkcm9sYXNlPC9TaG9ydFRpdGxlPg0KICAgICAgICA8U291cmNlT2ZCaWJsaW9ncmFwaGljSW5mb3JtYXRpb24+UHViTWVkPC9Tb3VyY2VPZkJpYmxpb2dyYXBoaWNJbmZvcm1hdGlvbj4NCiAgICAgICAgPFRpdGxlPlNvbHVibGUgZXBveGlkZSBoeWRyb2xhc2U6IEEgcG90ZW50aWFsIHRhcmdldCBmb3IgbWV0YWJvbGljIGRpc2Vhc2VzPC9UaXRsZT4NCiAgICAgICAgPFZvbHVtZT44PC9Wb2x1bWU+DQogICAgICAgIDxZZWFyPjIwMTY8L1llYXI+DQogICAgICA8L1JlZmVyZW5jZT4NCiAgICA8L0VudHJ5Pg0KICAgIDxFbnRyeT4NCiAgICAgIDxJZD44ZDhjZWQ3OS03NjE4LTQ4YzUtYmJjMy1mZmMzMmIzZGM2ZDE8L0lkPg0KICAgICAgPFJlZmVyZW5jZUlkPjg0MzRhODAwLTQ2NGEtNDA0My1iNmIyLTA0YTM5MTBhYzI1ZT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KYW1lczwvRmlyc3ROYW1lPg0KICAgICAgICAgICAgPExhc3ROYW1lPkx1dGhlcjwvTGFzdE5hbWU+DQogICAgICAgICAgICA8TWlkZGxlTmFtZT5NLjwvTWlkZGxlTmFtZT4NCiAgICAgICAgICAgIDxTZXg+TWFsZTwvU2V4Pg0KICAgICAgICAgIDwvUGVyc29uPg0KICAgICAgICAgIDxQZXJzb24+DQogICAgICAgICAgICA8Rmlyc3ROYW1lPk5hbmN5PC9GaXJzdE5hbWU+DQogICAgICAgICAgICA8TGFzdE5hbWU+QnJvd248L0xhc3ROYW1lPg0KICAgICAgICAgICAgPE1pZGRsZU5hbWU+Si48L01pZGRsZU5hbWU+DQogICAgICAgICAgICA8U2V4PkZlbWFsZTwvU2V4Pg0KICAgICAgICAgIDwvUGVyc29uPg0KICAgICAgICA8L0F1dGhvcnM+DQogICAgICAgIDxEb2k+MTAuMTAxNi9qLnByb3N0YWdsYW5kaW5zLjIwMTYuMDcuMDEwPC9Eb2k+DQogICAgICAgIDxJZD44NDM0YTgwMC00NjRhLTQwNDMtYjZiMi0wNGEzOTEwYWMyNWU8L0lkPg0KICAgICAgICA8TGFuZ3VhZ2U+ZW5nPC9MYW5ndWFnZT4NCiAgICAgICAgPExhbmd1YWdlQ29kZT5lbjwvTGFuZ3VhZ2VDb2RlPg0KICAgICAgICA8TG9jYXRpb25zPg0KICAgICAgICAgIDxMb2NhdGlvbj4NCiAgICAgICAgICAgIDxBZGRyZXNzPjI3NDQ4NzE1PC9BZGRyZXNzPg0KICAgICAgICAgICAgPExvY2F0aW9uVHlwZT5FbGVjdHJvbmljQWRkcmVzczwvTG9jYXRpb25UeXBlPg0KICAgICAgICAgIDwvTG9jYXRpb24+DQogICAgICAgICAgPExvY2F0aW9uPg0KICAgICAgICAgICAgPEFkZHJlc3M+MTAuMTAxNi9qLnByb3N0YWdsYW5kaW5zLjIwMTYuMDcuMDEwPC9BZGRyZXNzPg0KICAgICAgICAgICAgPExvY2F0aW9uVHlwZT5FbGVjdHJvbmljQWRkcmVzczwvTG9jYXRpb25UeXBlPg0KICAgICAgICAgIDwvTG9jYXRpb24+DQogICAgICAgIDwvTG9jYXRpb25zPg0KICAgICAgICA8Tm90ZXM+Sm91cm5hbCBBcnRpY2xlDQpSZXZpZXc8L05vdGVzPg0KICAgICAgICA8UGFnZVJhbmdlPjwhW0NEQVRBWzxzcD4NCiAgPG4+Mjwvbj4NCiAgPGluPnRydWU8L2luPg0KICA8b3M+Mjwvb3M+DQogIDxwcz4yPC9wcz4NCjwvc3A+DQo8ZXA+DQogIDxuPjc8L24+DQogIDxpbj50cnVlPC9pbj4NCiAgPG9zPjc8L29zPg0KICA8cHM+NzwvcHM+DQo8L2VwPg0KPG9zPjItNzwvb3M+XV0+PC9QYWdlUmFuZ2U+DQogICAgICAgIDxFbmRQYWdlPjc8L0VuZFBhZ2U+DQogICAgICAgIDxTdGFydFBhZ2U+MjwvU3RhcnRQYWdlPg0KICAgICAgICA8UGVyaW9kaWNhbD4NCiAgICAgICAgICA8SXNzbj4xMDk4LTg4MjM8L0lzc24+DQogICAgICAgICAgPE5hbWU+UHJvc3RhZ2xhbmRpbnMgJmFtcDsgb3RoZXIgbGlwaWQgbWVkaWF0b3JzPC9OYW1lPg0KICAgICAgICAgIDxVc2VyQWJicmV2aWF0aW9uMT5Qcm9zdGFnbGFuZGlucyBPdGhlciBMaXBpZCBNZWRpYXQ8L1VzZXJBYmJyZXZpYXRpb24xPg0KICAgICAgICA8L1BlcmlvZGljYWw+DQogICAgICAgIDxQdWJNZWRJZD4yNzQ0ODcxNTwvUHViTWVkSWQ+DQogICAgICAgIDxTaG9ydFRpdGxlPkx1dGhlciwgQnJvd24gMjAxNiDigJMgRXBveHllaWNvc2F0cmllbm9pYyBhY2lkcyBhbmQgZ2x1Y29zZSBob21lb3N0YXNpczwvU2hvcnRUaXRsZT4NCiAgICAgICAgPFNvdXJjZU9mQmlibGlvZ3JhcGhpY0luZm9ybWF0aW9uPlB1Yk1lZDwvU291cmNlT2ZCaWJsaW9ncmFwaGljSW5mb3JtYXRpb24+DQogICAgICAgIDxUaXRsZT5FcG94eWVpY29zYXRyaWVub2ljIGFjaWRzIGFuZCBnbHVjb3NlIGhvbWVvc3Rhc2lzIGluIG1pY2UgYW5kIG1lbjwvVGl0bGU+DQogICAgICAgIDxWb2x1bWU+MTI1PC9Wb2x1bWU+DQogICAgICAgIDxZZWFyPjIwMTY8L1llYXI+DQogICAgICA8L1JlZmVyZW5jZT4NCiAgICA8L0VudHJ5Pg0KICA8L0VudHJpZXM+DQogIDxUZXh0PlsxM107IFsx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zXTsgWzE0XTwvVGV4dD4NCiAgICA8L1RleHRVbml0Pg0KICA8L1RleHRVbml0cz4NCjwvUGxhY2Vob2xkZXI+</w:instrText>
      </w:r>
      <w:r>
        <w:rPr>
          <w:lang w:val="en-US"/>
        </w:rPr>
        <w:fldChar w:fldCharType="separate"/>
      </w:r>
      <w:bookmarkStart w:id="9" w:name="_CTVP00117f1f8fbee4a44d58acc85b74ace77e2"/>
      <w:r>
        <w:rPr>
          <w:lang w:val="en-US"/>
        </w:rPr>
        <w:t>[13]; [14]</w:t>
      </w:r>
      <w:bookmarkEnd w:id="9"/>
      <w:r>
        <w:rPr>
          <w:lang w:val="en-US"/>
        </w:rPr>
        <w:fldChar w:fldCharType="end"/>
      </w:r>
      <w:r>
        <w:rPr>
          <w:lang w:val="en-US"/>
        </w:rPr>
        <w:t>.</w:t>
      </w:r>
    </w:p>
    <w:p>
      <w:pPr>
        <w:spacing w:after="0" w:line="480" w:lineRule="auto"/>
        <w:jc w:val="both"/>
        <w:rPr>
          <w:lang w:val="en-US"/>
        </w:rPr>
      </w:pPr>
      <w:r>
        <w:rPr>
          <w:lang w:val="en-US"/>
        </w:rPr>
        <w:t xml:space="preserve">In order to pharmacologically exploit the hepatic EET pathway and assess potential side effects and adversity, it is important to gain a deeper understanding of the molecular mechanisms which are involved in hepatic EET-mediated effects.  Therefore, investigations addressing EET signaling in the liver are of great interest. So far, studies employing pharmacological inhibition or gene knockout of the EET degrading enzyme sEH have indirectly suggested the involvement of EETs in the stimulation of insulin secretion and improvement of insulin sensitivity and glucose homeostasis </w:t>
      </w:r>
      <w:r>
        <w:rPr>
          <w:lang w:val="en-US"/>
        </w:rPr>
        <w:fldChar w:fldCharType="begin"/>
      </w:r>
      <w:r>
        <w:rPr>
          <w:lang w:val="en-US"/>
        </w:rPr>
        <w:instrText>ADDIN CITAVI.PLACEHOLDER 9bc20687-820b-4ff3-b6c3-467950fcecfc PFBsYWNlaG9sZGVyPg0KICA8QWRkSW5WZXJzaW9uPjUuMi4wLjg8L0FkZEluVmVyc2lvbj4NCiAgPElkPjliYzIwNjg3LTgyMGItNGZmMy1iNmMzLTQ2Nzk1MGZjZWNmYzwvSWQ+DQogIDxFbnRyaWVzPg0KICAgIDxFbnRyeT4NCiAgICAgIDxJZD40N2RhYjA5ZC01NTBkLTQyZDUtYmZjOC1iM2FmNTUzMWUxNzY8L0lkPg0KICAgICAgPFJlZmVyZW5jZUlkPjUxYzQ4MDA2LTcwZjQtNDcxNy05NWVlLTE4ODJiZjA2Y2E0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QZW5nY2hlbmc8L0ZpcnN0TmFtZT4NCiAgICAgICAgICAgIDxMYXN0TmFtZT5MdW88L0xhc3ROYW1lPg0KICAgICAgICAgIDwvUGVyc29uPg0KICAgICAgICAgIDxQZXJzb24+DQogICAgICAgICAgICA8Rmlyc3ROYW1lPkhzaW4tSHNpbjwvRmlyc3ROYW1lPg0KICAgICAgICAgICAgPExhc3ROYW1lPkNoYW5nPC9MYXN0TmFtZT4NCiAgICAgICAgICA8L1BlcnNvbj4NCiAgICAgICAgICA8UGVyc29uPg0KICAgICAgICAgICAgPEZpcnN0TmFtZT5ZaXFpYW5nPC9GaXJzdE5hbWU+DQogICAgICAgICAgICA8TGFzdE5hbWU+WmhvdTwvTGFzdE5hbWU+DQogICAgICAgICAgPC9QZXJzb24+DQogICAgICAgICAgPFBlcnNvbj4NCiAgICAgICAgICAgIDxGaXJzdE5hbWU+U2hhbGk8L0ZpcnN0TmFtZT4NCiAgICAgICAgICAgIDxMYXN0TmFtZT5aaGFuZzwvTGFzdE5hbWU+DQogICAgICAgICAgPC9QZXJzb24+DQogICAgICAgICAgPFBlcnNvbj4NCiAgICAgICAgICAgIDxGaXJzdE5hbWU+U3VuZzwvRmlyc3ROYW1lPg0KICAgICAgICAgICAgPExhc3ROYW1lPkh3YW5nPC9MYXN0TmFtZT4NCiAgICAgICAgICAgIDxNaWRkbGVOYW1lPkhlZTwvTWlkZGxlTmFtZT4NCiAgICAgICAgICA8L1BlcnNvbj4NCiAgICAgICAgICA8UGVyc29uPg0KICAgICAgICAgICAgPEZpcnN0TmFtZT5DaHJpc3RvcGhlPC9GaXJzdE5hbWU+DQogICAgICAgICAgICA8TGFzdE5hbWU+TW9yaXNzZWF1PC9MYXN0TmFtZT4NCiAgICAgICAgICAgIDxTZXg+TWFsZTwvU2V4Pg0KICAgICAgICAgIDwvUGVyc29uPg0KICAgICAgICAgIDxQZXJzb24+DQogICAgICAgICAgICA8Rmlyc3ROYW1lPkNvbmctWWk8L0ZpcnN0TmFtZT4NCiAgICAgICAgICAgIDxMYXN0TmFtZT5XYW5nPC9MYXN0TmFtZT4NCiAgICAgICAgICA8L1BlcnNvbj4NCiAgICAgICAgICA8UGVyc29uPg0KICAgICAgICAgICAgPEZpcnN0TmFtZT5FZHdhcmQ8L0ZpcnN0TmFtZT4NCiAgICAgICAgICAgIDxMYXN0TmFtZT5JbnNjaG88L0xhc3ROYW1lPg0KICAgICAgICAgICAgPE1pZGRsZU5hbWU+Vy48L01pZGRsZU5hbWU+DQogICAgICAgICAgICA8U2V4Pk1hbGU8L1NleD4NCiAgICAgICAgICA8L1BlcnNvbj4NCiAgICAgICAgICA8UGVyc29uPg0KICAgICAgICAgICAgPEZpcnN0TmFtZT5CcnVjZTwvRmlyc3ROYW1lPg0KICAgICAgICAgICAgPExhc3ROYW1lPkhhbW1vY2s8L0xhc3ROYW1lPg0KICAgICAgICAgICAgPE1pZGRsZU5hbWU+RC48L01pZGRsZU5hbWU+DQogICAgICAgICAgICA8U2V4Pk1hbGU8L1NleD4NCiAgICAgICAgICA8L1BlcnNvbj4NCiAgICAgICAgICA8UGVyc29uPg0KICAgICAgICAgICAgPEZpcnN0TmFtZT5Nb25nLUhlbmc8L0ZpcnN0TmFtZT4NCiAgICAgICAgICAgIDxMYXN0TmFtZT5XYW5nPC9MYXN0TmFtZT4NCiAgICAgICAgICA8L1BlcnNvbj4NCiAgICAgICAgPC9BdXRob3JzPg0KICAgICAgICA8RG9pPjEwLjExMjQvanBldC4xMTAuMTY3NTQ0PC9Eb2k+DQogICAgICAgIDxJZD41MWM0ODAwNi03MGY0LTQ3MTctOTVlZS0xODgyYmYwNmNhNGY8L0lkPg0KICAgICAgICA8TGFuZ3VhZ2U+ZW5nPC9MYW5ndWFnZT4NCiAgICAgICAgPExhbmd1YWdlQ29kZT5lbjwvTGFuZ3VhZ2VDb2RlPg0KICAgICAgICA8TG9jYXRpb25zPg0KICAgICAgICAgIDxMb2NhdGlvbj4NCiAgICAgICAgICAgIDxBZGRyZXNzPjIwNDM5NDM3PC9BZGRyZXNzPg0KICAgICAgICAgICAgPExvY2F0aW9uVHlwZT5FbGVjdHJvbmljQWRkcmVzczwvTG9jYXRpb25UeXBlPg0KICAgICAgICAgIDwvTG9jYXRpb24+DQogICAgICAgICAgPExvY2F0aW9uPg0KICAgICAgICAgICAgPEFkZHJlc3M+MTAuMTEyNC9qcGV0LjExMC4xNjc1NDQ8L0FkZHJlc3M+DQogICAgICAgICAgICA8TG9jYXRpb25UeXBlPkVsZWN0cm9uaWNBZGRyZXNzPC9Mb2NhdGlvblR5cGU+DQogICAgICAgICAgPC9Mb2NhdGlvbj4NCiAgICAgICAgPC9Mb2NhdGlvbnM+DQogICAgICAgIDxOb3Rlcz5Kb3VybmFsIEFydGljbGUNClJlc2VhcmNoIFN1cHBvcnQsIE4uSS5ILiwgRXh0cmFtdXJhbDwvTm90ZXM+DQogICAgICAgIDxOdW1iZXI+MjwvTnVtYmVyPg0KICAgICAgICA8UGFnZVJhbmdlPjwhW0NEQVRBWzxzcD4NCiAgPG4+NDMwPC9uPg0KICA8aW4+dHJ1ZTwvaW4+DQogIDxvcz40MzA8L29zPg0KICA8cHM+NDMwPC9wcz4NCjwvc3A+DQo8ZXA+DQogIDxuPjQzODwvbj4NCiAgPGluPnRydWU8L2luPg0KICA8b3M+NDM4PC9vcz4NCiAgPHBzPjQzODwvcHM+DQo8L2VwPg0KPG9zPjQzMC04PC9vcz5dXT48L1BhZ2VSYW5nZT4NCiAgICAgICAgPEVuZFBhZ2U+NDM4PC9FbmRQYWdlPg0KICAgICAgICA8U3RhcnRQYWdlPjQzMDwvU3RhcnRQYWdlPg0KICAgICAgICA8UGVyaW9kaWNhbD4NCiAgICAgICAgICA8TmFtZT5UaGUgSm91cm5hbCBvZiBwaGFybWFjb2xvZ3kgYW5kIGV4cGVyaW1lbnRhbCB0aGVyYXBldXRpY3M8L05hbWU+DQogICAgICAgICAgPFVzZXJBYmJyZXZpYXRpb24xPkogUGhhcm1hY29sIEV4cCBUaGVyPC9Vc2VyQWJicmV2aWF0aW9uMT4NCiAgICAgICAgPC9QZXJpb2RpY2FsPg0KICAgICAgICA8UHViTWVkSWQ+MjA0Mzk0Mzc8L1B1Yk1lZElkPg0KICAgICAgICA8U2hvcnRUaXRsZT5MdW8sIENoYW5nIGV0IGFsLiAyMDEwIOKAkyBJbmhpYml0aW9uIG9yIGRlbGV0aW9uIG9mIHNvbHVibGU8L1Nob3J0VGl0bGU+DQogICAgICAgIDxTb3VyY2VPZkJpYmxpb2dyYXBoaWNJbmZvcm1hdGlvbj5QdWJNZWQ8L1NvdXJjZU9mQmlibGlvZ3JhcGhpY0luZm9ybWF0aW9uPg0KICAgICAgICA8VGl0bGU+SW5oaWJpdGlvbiBvciBkZWxldGlvbiBvZiBzb2x1YmxlIGVwb3hpZGUgaHlkcm9sYXNlIHByZXZlbnRzIGh5cGVyZ2x5Y2VtaWEsIHByb21vdGVzIGluc3VsaW4gc2VjcmV0aW9uLCBhbmQgcmVkdWNlcyBpc2xldCBhcG9wdG9zaXM8L1RpdGxlPg0KICAgICAgICA8Vm9sdW1lPjMzNDwvVm9sdW1lPg0KICAgICAgICA8WWVhcj4yMDEwPC9ZZWFyPg0KICAgICAgPC9SZWZlcmVuY2U+DQogICAgPC9FbnRyeT4NCiAgICA8RW50cnk+DQogICAgICA8SWQ+ZGU2YTM0YzUtMWY4NS00Y2UyLTk2NmItMGNiMDUzOTg4YmYwPC9JZD4NCiAgICAgIDxSZWZlcmVuY2VJZD5lNDFmNzY0Ni0xNTQ1LTQyOWUtOWM1OS0zYjc4NDgxYjExMjY8L1JlZmVyZW5jZUlkPg0KICAgICAgPFJhbmdlPg0KICAgICAgICA8U3RhcnQ+NDwvU3RhcnQ+DQogICAgICAgIDxMZW5ndGg+NjwvTGVuZ3RoPg0KICAgICAgPC9SYW5nZT4NCiAgICAgIDxSZWZlcmVuY2U+DQogICAgICAgIDxSZWZlcmVuY2VUeXBlSWQ+Sm91cm5hbEFydGljbGU8L1JlZmVyZW5jZVR5cGVJZD4NCiAgICAgICAgPEF1dGhvcnM+DQogICAgICAgICAgPFBlcnNvbj4NCiAgICAgICAgICAgIDxGaXJzdE5hbWU+QXlhbGE8L0ZpcnN0TmFtZT4NCiAgICAgICAgICAgIDxMYXN0TmFtZT5MdXJpYTwvTGFzdE5hbWU+DQogICAgICAgICAgICA8U2V4PkZlbWFsZTwvU2V4Pg0KICAgICAgICAgIDwvUGVyc29uPg0KICAgICAgICAgIDxQZXJzb24+DQogICAgICAgICAgICA8Rmlyc3ROYW1lPkFobWVkPC9GaXJzdE5hbWU+DQogICAgICAgICAgICA8TGFzdE5hbWU+QmV0dGFpZWI8L0xhc3ROYW1lPg0KICAgICAgICAgICAgPFNleD5NYWxlPC9TZXg+DQogICAgICAgICAgPC9QZXJzb24+DQogICAgICAgICAgPFBlcnNvbj4NCiAgICAgICAgICAgIDxGaXJzdE5hbWU+WWFubmFuPC9GaXJzdE5hbWU+DQogICAgICAgICAgICA8TGFzdE5hbWU+WGk8L0xhc3ROYW1lPg0KICAgICAgICAgIDwvUGVyc29uPg0KICAgICAgICAgIDxQZXJzb24+DQogICAgICAgICAgICA8Rmlyc3ROYW1lPkd1YW5nLUpvbmc8L0ZpcnN0TmFtZT4NCiAgICAgICAgICAgIDxMYXN0TmFtZT5TaGllaDwvTGFzdE5hbWU+DQogICAgICAgICAgPC9QZXJzb24+DQogICAgICAgICAgPFBlcnNvbj4NCiAgICAgICAgICAgIDxGaXJzdE5hbWU+SHNpbi1DaGVuPC9GaXJzdE5hbWU+DQogICAgICAgICAgICA8TGFzdE5hbWU+TGl1PC9MYXN0TmFtZT4NCiAgICAgICAgICA8L1BlcnNvbj4NCiAgICAgICAgICA8UGVyc29uPg0KICAgICAgICAgICAgPEZpcnN0TmFtZT5IaXJvbWk8L0ZpcnN0TmFtZT4NCiAgICAgICAgICAgIDxMYXN0TmFtZT5Jbm91ZTwvTGFzdE5hbWU+DQogICAgICAgICAgPC9QZXJzb24+DQogICAgICAgICAgPFBlcnNvbj4NCiAgICAgICAgICAgIDxGaXJzdE5hbWU+SHNpbmctSnU8L0ZpcnN0TmFtZT4NCiAgICAgICAgICAgIDxMYXN0TmFtZT5Uc2FpPC9MYXN0TmFtZT4NCiAgICAgICAgICA8L1BlcnNvbj4NCiAgICAgICAgICA8UGVyc29uPg0KICAgICAgICAgICAgPEZpcnN0TmFtZT5Kb2huPC9GaXJzdE5hbWU+DQogICAgICAgICAgICA8TGFzdE5hbWU+SW1pZzwvTGFzdE5hbWU+DQogICAgICAgICAgICA8TWlkZGxlTmFtZT5ELjwvTWlkZGxlTmFtZT4NCiAgICAgICAgICAgIDxTZXg+TWFsZTwvU2V4Pg0KICAgICAgICAgIDwvUGVyc29uPg0KICAgICAgICAgIDxQZXJzb24+DQogICAgICAgICAgICA8Rmlyc3ROYW1lPkZhd2F6PC9GaXJzdE5hbWU+DQogICAgICAgICAgICA8TGFzdE5hbWU+SGFqPC9MYXN0TmFtZT4NCiAgICAgICAgICAgIDxNaWRkbGVOYW1lPkcuPC9NaWRkbGVOYW1lPg0KICAgICAgICAgIDwvUGVyc29uPg0KICAgICAgICAgIDxQZXJzb24+DQogICAgICAgICAgICA8Rmlyc3ROYW1lPkJydWNlPC9GaXJzdE5hbWU+DQogICAgICAgICAgICA8TGFzdE5hbWU+SGFtbW9jazwvTGFzdE5hbWU+DQogICAgICAgICAgICA8TWlkZGxlTmFtZT5ELjwvTWlkZGxlTmFtZT4NCiAgICAgICAgICAgIDxTZXg+TWFsZTwvU2V4Pg0KICAgICAgICAgIDwvUGVyc29uPg0KICAgICAgICA8L0F1dGhvcnM+DQogICAgICAgIDxEb2k+MTAuMTA3My9wbmFzLjExMDM0ODIxMDg8L0RvaT4NCiAgICAgICAgPElkPmU0MWY3NjQ2LTE1NDUtNDI5ZS05YzU5LTNiNzg0ODFiMTEyNjwvSWQ+DQogICAgICAgIDxMYW5ndWFnZT5lbmc8L0xhbmd1YWdlPg0KICAgICAgICA8TGFuZ3VhZ2VDb2RlPmVuPC9MYW5ndWFnZUNvZGU+DQogICAgICAgIDxMb2NhdGlvbnM+DQogICAgICAgICAgPExvY2F0aW9uPg0KICAgICAgICAgICAgPEFkZHJlc3M+MjE1NzE2Mzg8L0FkZHJlc3M+DQogICAgICAgICAgICA8TG9jYXRpb25UeXBlPkVsZWN0cm9uaWNBZGRyZXNzPC9Mb2NhdGlvblR5cGU+DQogICAgICAgICAgPC9Mb2NhdGlvbj4NCiAgICAgICAgICA8TG9jYXRpb24+DQogICAgICAgICAgICA8QWRkcmVzcz4xMC4xMDczL3BuYXMuMTEwMzQ4MjEwOD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MjI8L051bWJlcj4NCiAgICAgICAgPFBhZ2VSYW5nZT48IVtDREFUQVs8c3A+DQogIDxuPjkwMzg8L24+DQogIDxpbj50cnVlPC9pbj4NCiAgPG9zPjkwMzg8L29zPg0KICA8cHM+OTAzODwvcHM+DQo8L3NwPg0KPGVwPg0KICA8bj45MDQzPC9uPg0KICA8aW4+dHJ1ZTwvaW4+DQogIDxvcz45MDQzPC9vcz4NCiAgPHBzPjkwNDM8L3BzPg0KPC9lcD4NCjxvcz45MDM4LTQzPC9vcz5dXT48L1BhZ2VSYW5nZT4NCiAgICAgICAgPEVuZFBhZ2U+OTA0MzwvRW5kUGFnZT4NCiAgICAgICAgPFN0YXJ0UGFnZT45MDM4PC9TdGFydFBhZ2U+DQogICAgICAgIDxQZXJpb2RpY2FsPg0KICAgICAgICAgIDxJc3NuPjAwMjctODQyNDwvSXNzbj4NCiAgICAgICAgICA8TmFtZT5Qcm9jZWVkaW5ncyBvZiB0aGUgTmF0aW9uYWwgQWNhZGVteSBvZiBTY2llbmNlcyBvZiB0aGUgVW5pdGVkIFN0YXRlcyBvZiBBbWVyaWNhPC9OYW1lPg0KICAgICAgICAgIDxVc2VyQWJicmV2aWF0aW9uMT5Qcm9jIE5hdGwgQWNhZCBTY2kgVSBTIEE8L1VzZXJBYmJyZXZpYXRpb24xPg0KICAgICAgICA8L1BlcmlvZGljYWw+DQogICAgICAgIDxQdWJNZWRJZD4yMTU3MTYzODwvUHViTWVkSWQ+DQogICAgICAgIDxTaG9ydFRpdGxlPkx1cmlhLCBCZXR0YWllYiBldCBhbC4gMjAxMSDigJMgU29sdWJsZSBlcG94aWRlIGh5ZHJvbGFzZSBkZWZpY2llbmN5IGFsdGVyczwvU2hvcnRUaXRsZT4NCiAgICAgICAgPFNvdXJjZU9mQmlibGlvZ3JhcGhpY0luZm9ybWF0aW9uPlB1Yk1lZDwvU291cmNlT2ZCaWJsaW9ncmFwaGljSW5mb3JtYXRpb24+DQogICAgICAgIDxUaXRsZT5Tb2x1YmxlIGVwb3hpZGUgaHlkcm9sYXNlIGRlZmljaWVuY3kgYWx0ZXJzIHBhbmNyZWF0aWMgaXNsZXQgc2l6ZSBhbmQgaW1wcm92ZXMgZ2x1Y29zZSBob21lb3N0YXNpcyBpbiBhIG1vZGVsIG9mIGluc3VsaW4gcmVzaXN0YW5jZTwvVGl0bGU+DQogICAgICAgIDxWb2x1bWU+MTA4PC9Wb2x1bWU+DQogICAgICAgIDxZZWFyPjIwMTE8L1llYXI+DQogICAgICA8L1JlZmVyZW5jZT4NCiAgICA8L0VudHJ5Pg0KICA8L0VudHJpZXM+DQogIDxUZXh0PlsxNV07IFsx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1XTsgWzE2XTwvVGV4dD4NCiAgICA8L1RleHRVbml0Pg0KICA8L1RleHRVbml0cz4NCjwvUGxhY2Vob2xkZXI+</w:instrText>
      </w:r>
      <w:r>
        <w:rPr>
          <w:lang w:val="en-US"/>
        </w:rPr>
        <w:fldChar w:fldCharType="separate"/>
      </w:r>
      <w:bookmarkStart w:id="10" w:name="_CTVP0019bc20687820b4ff3b6c3467950fcecfc"/>
      <w:r>
        <w:rPr>
          <w:lang w:val="en-US"/>
        </w:rPr>
        <w:t>[15]; [16]</w:t>
      </w:r>
      <w:bookmarkEnd w:id="10"/>
      <w:r>
        <w:rPr>
          <w:lang w:val="en-US"/>
        </w:rPr>
        <w:fldChar w:fldCharType="end"/>
      </w:r>
      <w:r>
        <w:rPr>
          <w:lang w:val="en-US"/>
        </w:rPr>
        <w:t xml:space="preserve">.Likewise, epoxygenase overexpression in a mouse model of insulin resistance restored hepatic intracellular signaling as measured by PI3-kinase expression and phosphorylation of AKT, AMPK and ERK1/2 </w:t>
      </w:r>
      <w:r>
        <w:rPr>
          <w:lang w:val="en-US"/>
        </w:rPr>
        <w:fldChar w:fldCharType="begin"/>
      </w:r>
      <w:r>
        <w:rPr>
          <w:lang w:val="en-US"/>
        </w:rPr>
        <w:instrText>ADDIN CITAVI.PLACEHOLDER 6a1b8cdd-c66d-4021-b93e-b540235e7128 PFBsYWNlaG9sZGVyPg0KICA8QWRkSW5WZXJzaW9uPjUuMi4wLjg8L0FkZEluVmVyc2lvbj4NCiAgPElkPjZhMWI4Y2RkLWM2NmQtNDAyMS1iOTNlLWI1NDAyMzVlNzEyODwvSWQ+DQogIDxFbnRyaWVzPg0KICAgIDxFbnRyeT4NCiAgICAgIDxJZD4xNWJlYWFhMC0wYjNhLTQ5ZDAtYjJhYi0zMTg4NjViMGUxOWY8L0lkPg0KICAgICAgPFJlZmVyZW5jZUlkPmNjYmVlNTg4LTg3MWItNDFiYi1iMDZjLTllMWFkN2Y3ODJmO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aXpoZW48L0ZpcnN0TmFtZT4NCiAgICAgICAgICAgIDxMYXN0TmFtZT5YdTwvTGFzdE5hbWU+DQogICAgICAgICAgPC9QZXJzb24+DQogICAgICAgICAgPFBlcnNvbj4NCiAgICAgICAgICAgIDxGaXJzdE5hbWU+Q2h1bjwvRmlyc3ROYW1lPg0KICAgICAgICAgICAgPExhc3ROYW1lPlpoYW88L0xhc3ROYW1lPg0KICAgICAgICAgICAgPE1pZGRsZU5hbWU+WGlhPC9NaWRkbGVOYW1lPg0KICAgICAgICAgICAgPFNleD5GZW1hbGU8L1NleD4NCiAgICAgICAgICA8L1BlcnNvbj4NCiAgICAgICAgICA8UGVyc29uPg0KICAgICAgICAgICAgPEZpcnN0TmFtZT5MdXl1bjwvRmlyc3ROYW1lPg0KICAgICAgICAgICAgPExhc3ROYW1lPldhbmc8L0xhc3ROYW1lPg0KICAgICAgICAgIDwvUGVyc29uPg0KICAgICAgICAgIDxQZXJzb24+DQogICAgICAgICAgICA8Rmlyc3ROYW1lPkxpbmc8L0ZpcnN0TmFtZT4NCiAgICAgICAgICAgIDxMYXN0TmFtZT5UdTwvTGFzdE5hbWU+DQogICAgICAgICAgICA8U2V4PkZlbWFsZTwvU2V4Pg0KICAgICAgICAgIDwvUGVyc29uPg0KICAgICAgICAgIDxQZXJzb24+DQogICAgICAgICAgICA8Rmlyc3ROYW1lPlhpYW9zYWk8L0ZpcnN0TmFtZT4NCiAgICAgICAgICAgIDxMYXN0TmFtZT5GYW5nPC9MYXN0TmFtZT4NCiAgICAgICAgICA8L1BlcnNvbj4NCiAgICAgICAgICA8UGVyc29uPg0KICAgICAgICAgICAgPEZpcnN0TmFtZT5DaGFuZ2xvbmc8L0ZpcnN0TmFtZT4NCiAgICAgICAgICAgIDxMYXN0TmFtZT5aaGVuZzwvTGFzdE5hbWU+DQogICAgICAgICAgPC9QZXJzb24+DQogICAgICAgICAgPFBlcnNvbj4NCiAgICAgICAgICAgIDxGaXJzdE5hbWU+TWF0dGhldzwvRmlyc3ROYW1lPg0KICAgICAgICAgICAgPExhc3ROYW1lPkVkaW48L0xhc3ROYW1lPg0KICAgICAgICAgICAgPE1pZGRsZU5hbWU+TC48L01pZGRsZU5hbWU+DQogICAgICAgICAgICA8U2V4Pk1hbGU8L1NleD4NCiAgICAgICAgICA8L1BlcnNvbj4NCiAgICAgICAgICA8UGVyc29uPg0KICAgICAgICAgICAgPEZpcnN0TmFtZT5EYXJyeWw8L0ZpcnN0TmFtZT4NCiAgICAgICAgICAgIDxMYXN0TmFtZT5aZWxkaW48L0xhc3ROYW1lPg0KICAgICAgICAgICAgPE1pZGRsZU5hbWU+Qy48L01pZGRsZU5hbWU+DQogICAgICAgICAgICA8U2V4Pk1hbGU8L1NleD4NCiAgICAgICAgICA8L1BlcnNvbj4NCiAgICAgICAgICA8UGVyc29uPg0KICAgICAgICAgICAgPEZpcnN0TmFtZT5EYW88L0ZpcnN0TmFtZT4NCiAgICAgICAgICAgIDxMYXN0TmFtZT5XYW5nPC9MYXN0TmFtZT4NCiAgICAgICAgICAgIDxNaWRkbGVOYW1lPldlbjwvTWlkZGxlTmFtZT4NCiAgICAgICAgICA8L1BlcnNvbj4NCiAgICAgICAgPC9BdXRob3JzPg0KICAgICAgICA8RG9pPjEwLjIzMzcvZGIwOS0xMjQxPC9Eb2k+DQogICAgICAgIDxJZD5jY2JlZTU4OC04NzFiLTQxYmItYjA2Yy05ZTFhZDdmNzgyZjk8L0lkPg0KICAgICAgICA8TGFuZ3VhZ2U+ZW5nPC9MYW5ndWFnZT4NCiAgICAgICAgPExhbmd1YWdlQ29kZT5lbjwvTGFuZ3VhZ2VDb2RlPg0KICAgICAgICA8TG9jYXRpb25zPg0KICAgICAgICAgIDxMb2NhdGlvbj4NCiAgICAgICAgICAgIDxBZGRyZXNzPjIwMDY4MTQxPC9BZGRyZXNzPg0KICAgICAgICAgICAgPExvY2F0aW9uVHlwZT5FbGVjdHJvbmljQWRkcmVzczwvTG9jYXRpb25UeXBlPg0KICAgICAgICAgIDwvTG9jYXRpb24+DQogICAgICAgICAgPExvY2F0aW9uPg0KICAgICAgICAgICAgPEFkZHJlc3M+MTAuMjMzNy9kYjA5LTEyNDE8L0FkZHJlc3M+DQogICAgICAgICAgICA8TG9jYXRpb25UeXBlPkVsZWN0cm9uaWNBZGRyZXNzPC9Mb2NhdGlvblR5cGU+DQogICAgICAgICAgPC9Mb2NhdGlvbj4NCiAgICAgICAgPC9Mb2NhdGlvbnM+DQogICAgICAgIDxOb3Rlcz5Kb3VybmFsIEFydGljbGUNClJlc2VhcmNoIFN1cHBvcnQsIE4uSS5ILiwgSW50cmFtdXJhbA0KUmVzZWFyY2ggU3VwcG9ydCwgTm9uLVUuUy4gR292J3Q8L05vdGVzPg0KICAgICAgICA8TnVtYmVyPjQ8L051bWJlcj4NCiAgICAgICAgPFBhZ2VSYW5nZT48IVtDREFUQVs8c3A+DQogIDxuPjk5Nzwvbj4NCiAgPGluPnRydWU8L2luPg0KICA8b3M+OTk3PC9vcz4NCiAgPHBzPjk5NzwvcHM+DQo8L3NwPg0KPGVwPg0KICA8bj4xMDA1PC9uPg0KICA8aW4+dHJ1ZTwvaW4+DQogIDxvcz4xMDA1PC9vcz4NCiAgPHBzPjEwMDU8L3BzPg0KPC9lcD4NCjxvcz45OTctMTAwNTwvb3M+XV0+PC9QYWdlUmFuZ2U+DQogICAgICAgIDxFbmRQYWdlPjEwMDU8L0VuZFBhZ2U+DQogICAgICAgIDxTdGFydFBhZ2U+OTk3PC9TdGFydFBhZ2U+DQogICAgICAgIDxQZXJpb2RpY2FsPg0KICAgICAgICAgIDxOYW1lPkRpYWJldGVzPC9OYW1lPg0KICAgICAgICAgIDxVc2VyQWJicmV2aWF0aW9uMT5EaWFiZXRlczwvVXNlckFiYnJldmlhdGlvbjE+DQogICAgICAgIDwvUGVyaW9kaWNhbD4NCiAgICAgICAgPFB1Yk1lZElkPjIwMDY4MTQxPC9QdWJNZWRJZD4NCiAgICAgICAgPFNob3J0VGl0bGU+WHUsIFpoYW8gZXQgYWwuIDIwMTAg4oCTIEluY3JlYXNlZCBDWVAySjMgZXhwcmVzc2lvbiByZWR1Y2VzIGluc3VsaW48L1Nob3J0VGl0bGU+DQogICAgICAgIDxTb3VyY2VPZkJpYmxpb2dyYXBoaWNJbmZvcm1hdGlvbj5QdWJNZWQ8L1NvdXJjZU9mQmlibGlvZ3JhcGhpY0luZm9ybWF0aW9uPg0KICAgICAgICA8VGl0bGU+SW5jcmVhc2VkIENZUDJKMyBleHByZXNzaW9uIHJlZHVjZXMgaW5zdWxpbiByZXNpc3RhbmNlIGluIGZydWN0b3NlLXRyZWF0ZWQgcmF0cyBhbmQgZGIvZGIgbWljZTwvVGl0bGU+DQogICAgICAgIDxWb2x1bWU+NTk8L1ZvbHVtZT4NCiAgICAgICAgPFllYXI+MjAxMDwvWWVhcj4NCiAgICAgIDwvUmVmZXJlbmNlPg0KICAgIDwvRW50cnk+DQogIDwvRW50cmllcz4NCiAgPFRleHQ+WzE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ddPC9UZXh0Pg0KICAgIDwvVGV4dFVuaXQ+DQogIDwvVGV4dFVuaXRzPg0KPC9QbGFjZWhvbGRlcj4=</w:instrText>
      </w:r>
      <w:r>
        <w:rPr>
          <w:lang w:val="en-US"/>
        </w:rPr>
        <w:fldChar w:fldCharType="separate"/>
      </w:r>
      <w:bookmarkStart w:id="11" w:name="_CTVP0016a1b8cddc66d4021b93eb540235e7128"/>
      <w:r>
        <w:rPr>
          <w:lang w:val="en-US"/>
        </w:rPr>
        <w:t>[17]</w:t>
      </w:r>
      <w:bookmarkEnd w:id="11"/>
      <w:r>
        <w:rPr>
          <w:lang w:val="en-US"/>
        </w:rPr>
        <w:fldChar w:fldCharType="end"/>
      </w:r>
      <w:r>
        <w:rPr>
          <w:lang w:val="en-US"/>
        </w:rPr>
        <w:t xml:space="preserve">. Similarly, studies using direct EET treatment in hepatocytes showed that EETs act as enhancers of hepatic insulin signaling by increasing AKT phosphorylation in different experimental models of insulin resistance </w:t>
      </w:r>
      <w:r>
        <w:rPr>
          <w:lang w:val="en-US"/>
        </w:rPr>
        <w:fldChar w:fldCharType="begin"/>
      </w:r>
      <w:r>
        <w:rPr>
          <w:lang w:val="en-US"/>
        </w:rPr>
        <w:instrText>ADDIN CITAVI.PLACEHOLDER 664f06ab-ef14-4c80-bb70-11fe4c37aa41 PFBsYWNlaG9sZGVyPg0KICA8QWRkSW5WZXJzaW9uPjUuMi4wLjg8L0FkZEluVmVyc2lvbj4NCiAgPElkPjY2NGYwNmFiLWVmMTQtNGM4MC1iYjcwLTExZmU0YzM3YWE0MTwvSWQ+DQogIDxFbnRyaWVzPg0KICAgIDxFbnRyeT4NCiAgICAgIDxJZD5jMjBkYWYyMC04ZjI1LTQyYmUtYjRlMy1iNDZjNTgzOWU2MDU8L0lkPg0KICAgICAgPFJlZmVyZW5jZUlkPjBmNjI1MDgwLTkxZjEtNDZhNy1hYjI2LTFiMGY4Y2U2Mzc4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xsPC9GaXJzdE5hbWU+DQogICAgICAgICAgICA8TGFzdE5hbWU+U2tlcG5lcjwvTGFzdE5hbWU+DQogICAgICAgICAgICA8TWlkZGxlTmFtZT5FLjwvTWlkZGxlTmFtZT4NCiAgICAgICAgICAgIDxTZXg+RmVtYWxlPC9TZXg+DQogICAgICAgICAgPC9QZXJzb24+DQogICAgICAgICAgPFBlcnNvbj4NCiAgICAgICAgICAgIDxGaXJzdE5hbWU+TG9ycmFpbmU8L0ZpcnN0TmFtZT4NCiAgICAgICAgICAgIDxMYXN0TmFtZT5TaGVsbHk8L0xhc3ROYW1lPg0KICAgICAgICAgICAgPE1pZGRsZU5hbWU+RC48L01pZGRsZU5hbWU+DQogICAgICAgICAgICA8U2V4PkZlbWFsZTwvU2V4Pg0KICAgICAgICAgIDwvUGVyc29uPg0KICAgICAgICAgIDxQZXJzb24+DQogICAgICAgICAgICA8Rmlyc3ROYW1lPkNoZW5namllPC9GaXJzdE5hbWU+DQogICAgICAgICAgICA8TGFzdE5hbWU+Smk8L0xhc3ROYW1lPg0KICAgICAgICAgIDwvUGVyc29uPg0KICAgICAgICAgIDxQZXJzb24+DQogICAgICAgICAgICA8Rmlyc3ROYW1lPkJlbmphbWluPC9GaXJzdE5hbWU+DQogICAgICAgICAgICA8TGFzdE5hbWU+UmVpZGljaDwvTGFzdE5hbWU+DQogICAgICAgICAgICA8U2V4Pk1hbGU8L1NleD4NCiAgICAgICAgICA8L1BlcnNvbj4NCiAgICAgICAgICA8UGVyc29uPg0KICAgICAgICAgICAgPEZpcnN0TmFtZT5ZaTwvRmlyc3ROYW1lPg0KICAgICAgICAgICAgPExhc3ROYW1lPkx1bzwvTGFzdE5hbWU+DQogICAgICAgICAgICA8U2V4PkZlbWFsZTwvU2V4Pg0KICAgICAgICAgIDwvUGVyc29uPg0KICAgICAgICA8L0F1dGhvcnM+DQogICAgICAgIDxEb2k+MTAuMTAxNi9qLnByb3N0YWdsYW5kaW5zLjIwMTAuMTAuMDAyPC9Eb2k+DQogICAgICAgIDxJZD4wZjYyNTA4MC05MWYxLTQ2YTctYWIyNi0xYjBmOGNlNjM3OGY8L0lkPg0KICAgICAgICA8TGFuZ3VhZ2U+ZW5nPC9MYW5ndWFnZT4NCiAgICAgICAgPExhbmd1YWdlQ29kZT5lbjwvTGFuZ3VhZ2VDb2RlPg0KICAgICAgICA8TG9jYXRpb25zPg0KICAgICAgICAgIDxMb2NhdGlvbj4NCiAgICAgICAgICAgIDxBZGRyZXNzPjIxMDQwODAwPC9BZGRyZXNzPg0KICAgICAgICAgICAgPExvY2F0aW9uVHlwZT5FbGVjdHJvbmljQWRkcmVzczwvTG9jYXRpb25UeXBlPg0KICAgICAgICAgIDwvTG9jYXRpb24+DQogICAgICAgICAgPExvY2F0aW9uPg0KICAgICAgICAgICAgPEFkZHJlc3M+MTAuMTAxNi9qLnByb3N0YWdsYW5kaW5zLjIwMTAuMTAuMDAyPC9BZGRyZXNzPg0KICAgICAgICAgICAgPExvY2F0aW9uVHlwZT5FbGVjdHJvbmljQWRkcmVzczwvTG9jYXRpb25UeXBlPg0KICAgICAgICAgIDwvTG9jYXRpb24+DQogICAgICAgIDwvTG9jYXRpb25zPg0KICAgICAgICA8Tm90ZXM+Sm91cm5hbCBBcnRpY2xlPC9Ob3Rlcz4NCiAgICAgICAgPE51bWJlcj4xLTI8L051bWJlcj4NCiAgICAgICAgPFBhZ2VSYW5nZT48IVtDREFUQVs8c3A+DQogIDxuPjM8L24+DQogIDxpbj50cnVlPC9pbj4NCiAgPG9zPjM8L29zPg0KICA8cHM+MzwvcHM+DQo8L3NwPg0KPGVwPg0KICA8bj44PC9uPg0KICA8aW4+dHJ1ZTwvaW4+DQogIDxvcz44PC9vcz4NCiAgPHBzPjg8L3BzPg0KPC9lcD4NCjxvcz4zLTg8L29zPl1dPjwvUGFnZVJhbmdlPg0KICAgICAgICA8RW5kUGFnZT44PC9FbmRQYWdlPg0KICAgICAgICA8U3RhcnRQYWdlPjM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HViTWVkSWQ+MjEwNDA4MDA8L1B1Yk1lZElkPg0KICAgICAgICA8U2hvcnRUaXRsZT5Ta2VwbmVyLCBTaGVsbHkgZXQgYWwuIDIwMTEg4oCTIENocm9uaWMgdHJlYXRtZW50IHdpdGggZXBveHllaWNvc2F0cmllbm9pYyBhY2lkczwvU2hvcnRUaXRsZT4NCiAgICAgICAgPFNvdXJjZU9mQmlibGlvZ3JhcGhpY0luZm9ybWF0aW9uPlB1Yk1lZDwvU291cmNlT2ZCaWJsaW9ncmFwaGljSW5mb3JtYXRpb24+DQogICAgICAgIDxUaXRsZT5DaHJvbmljIHRyZWF0bWVudCB3aXRoIGVwb3h5ZWljb3NhdHJpZW5vaWMgYWNpZHMgbW9kdWxhdGVzIGluc3VsaW4gc2lnbmFsaW5nIGFuZCBwcmV2ZW50cyBpbnN1bGluIHJlc2lzdGFuY2UgaW4gaGVwYXRvY3l0ZXM8L1RpdGxlPg0KICAgICAgICA8Vm9sdW1lPjk0PC9Wb2x1bWU+DQogICAgICAgIDxZZWFyPjIwMTE8L1llYXI+DQogICAgICA8L1JlZmVyZW5jZT4NCiAgICA8L0VudHJ5Pg0KICAgIDxFbnRyeT4NCiAgICAgIDxJZD4yMTBlMzk5Zi02MmMwLTQyMDQtOTMzZC02MDY3MjQ4MmQwYzI8L0lkPg0KICAgICAgPFJlZmVyZW5jZUlkPjQ1NjQzZjFhLTIxMDItNGE4Mi05MjRhLWFlMjlhYjE3OGU4Yj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TY2jDpGZlcjwvTGFzdE5hbWU+DQogICAgICAgICAgICA8U2V4Pk1hbGU8L1NleD4NCiAgICAgICAgICA8L1BlcnNvbj4NCiAgICAgICAgICA8UGVyc29uPg0KICAgICAgICAgICAgPEZpcnN0TmFtZT5TdXNhbm5lPC9GaXJzdE5hbWU+DQogICAgICAgICAgICA8TGFzdE5hbWU+TmVzY2hlbjwvTGFzdE5hbWU+DQogICAgICAgICAgICA8U2V4PkZlbWFsZTwvU2V4Pg0KICAgICAgICAgIDwvUGVyc29uPg0KICAgICAgICAgIDxQZXJzb24+DQogICAgICAgICAgICA8Rmlyc3ROYW1lPk1lbGFuaWU8L0ZpcnN0TmFtZT4NCiAgICAgICAgICAgIDxMYXN0TmFtZT5LYWhsZTwvTGFzdE5hbWU+DQogICAgICAgICAgICA8U2V4PkZlbWFsZTwvU2V4Pg0KICAgICAgICAgIDwvUGVyc29uPg0KICAgICAgICAgIDxQZXJzb24+DQogICAgICAgICAgICA8Rmlyc3ROYW1lPkhha2FuPC9GaXJzdE5hbWU+DQogICAgICAgICAgICA8TGFzdE5hbWU+U2FyaW9nbHU8L0xhc3ROYW1lPg0KICAgICAgICAgICAgPFNleD5NYWxlPC9TZXg+DQogICAgICAgICAgPC9QZXJzb24+DQogICAgICAgICAgPFBlcnNvbj4NCiAgICAgICAgICAgIDxGaXJzdE5hbWU+VG9iaWFzPC9GaXJzdE5hbWU+DQogICAgICAgICAgICA8TGFzdE5hbWU+R2Fpc2JhdWVyPC9MYXN0TmFtZT4NCiAgICAgICAgICAgIDxTZXg+TWFsZTwvU2V4Pg0KICAgICAgICAgIDwvUGVyc29uPg0KICAgICAgICAgIDxQZXJzb24+DQogICAgICAgICAgICA8Rmlyc3ROYW1lPkF4ZWw8L0ZpcnN0TmFtZT4NCiAgICAgICAgICAgIDxMYXN0TmFtZT5JbWhvZjwvTGFzdE5hbWU+DQogICAgICAgICAgICA8U2V4Pk1hbGU8L1NleD4NCiAgICAgICAgICA8L1BlcnNvbj4NCiAgICAgICAgICA8UGVyc29uPg0KICAgICAgICAgICAgPEZpcnN0TmFtZT5KZXJ6eTwvRmlyc3ROYW1lPg0KICAgICAgICAgICAgPExhc3ROYW1lPkFkYW1za2k8L0xhc3ROYW1lPg0KICAgICAgICAgICAgPFNleD5NYWxlPC9TZXg+DQogICAgICAgICAgPC9QZXJzb24+DQogICAgICAgICAgPFBlcnNvbj4NCiAgICAgICAgICAgIDxGaXJzdE5hbWU+U3RlZmFuaWU8L0ZpcnN0TmFtZT4NCiAgICAgICAgICAgIDxMYXN0TmFtZT5IYXVjazwvTGFzdE5hbWU+DQogICAgICAgICAgICA8TWlkZGxlTmFtZT5NLjwvTWlkZGxlTmFtZT4NCiAgICAgICAgICAgIDxTZXg+RmVtYWxlPC9TZXg+DQogICAgICAgICAgPC9QZXJzb24+DQogICAgICAgICAgPFBlcnNvbj4NCiAgICAgICAgICAgIDxGaXJzdE5hbWU+TWFyaXVzPC9GaXJzdE5hbWU+DQogICAgICAgICAgICA8TGFzdE5hbWU+VWVmZmluZzwvTGFzdE5hbWU+DQogICAgICAgICAgICA8U2V4Pk1hbGU8L1NleD4NCiAgICAgICAgICA8L1BlcnNvbj4NCiAgICAgICAgPC9BdXRob3JzPg0KICAgICAgICA8RG9pPjEwLjEwNzQvbWNwLk0xMTUuMDQ5MDY0PC9Eb2k+DQogICAgICAgIDxJZD40NTY0M2YxYS0yMTAyLTRhODItOTI0YS1hZTI5YWIxNzhlOGI8L0lkPg0KICAgICAgICA8TGFuZ3VhZ2U+ZW5nPC9MYW5ndWFnZT4NCiAgICAgICAgPExhbmd1YWdlQ29kZT5lbjwvTGFuZ3VhZ2VDb2RlPg0KICAgICAgICA8TG9jYXRpb25zPg0KICAgICAgICAgIDxMb2NhdGlvbj4NCiAgICAgICAgICAgIDxBZGRyZXNzPjI2MDcwNjY0PC9BZGRyZXNzPg0KICAgICAgICAgICAgPExvY2F0aW9uVHlwZT5FbGVjdHJvbmljQWRkcmVzczwvTG9jYXRpb25UeXBlPg0KICAgICAgICAgIDwvTG9jYXRpb24+DQogICAgICAgICAgPExvY2F0aW9uPg0KICAgICAgICAgICAgPEFkZHJlc3M+MTAuMTA3NC9tY3AuTTExNS4wNDkwNjQ8L0FkZHJlc3M+DQogICAgICAgICAgICA8TG9jYXRpb25UeXBlPkVsZWN0cm9uaWNBZGRyZXNzPC9Mb2NhdGlvblR5cGU+DQogICAgICAgICAgPC9Mb2NhdGlvbj4NCiAgICAgICAgPC9Mb2NhdGlvbnM+DQogICAgICAgIDxOb3Rlcz5Kb3VybmFsIEFydGljbGUNClJlc2VhcmNoIFN1cHBvcnQsIE5vbi1VLlMuIEdvdid0PC9Ob3Rlcz4NCiAgICAgICAgPE51bWJlcj4xMDwvTnVtYmVyPg0KICAgICAgICA8UGFnZVJhbmdlPjwhW0NEQVRBWzxzcD4NCiAgPG4+Mjc2NDwvbj4NCiAgPGluPnRydWU8L2luPg0KICA8b3M+Mjc2NDwvb3M+DQogIDxwcz4yNzY0PC9wcz4NCjwvc3A+DQo8ZXA+DQogIDxuPjI3NzQ8L24+DQogIDxpbj50cnVlPC9pbj4NCiAgPG9zPjI3NzQ8L29zPg0KICA8cHM+Mjc3NDwvcHM+DQo8L2VwPg0KPG9zPjI3NjQtNzQ8L29zPl1dPjwvUGFnZVJhbmdlPg0KICAgICAgICA8RW5kUGFnZT4yNzc0PC9FbmRQYWdlPg0KICAgICAgICA8U3RhcnRQYWdlPjI3NjQ8L1N0YXJ0UGFnZT4NCiAgICAgICAgPFBlcmlvZGljYWw+DQogICAgICAgICAgPE5hbWU+TW9sZWN1bGFyICZhbXA7IGNlbGx1bGFyIHByb3Rlb21pY3MgOiBNQ1A8L05hbWU+DQogICAgICAgICAgPFVzZXJBYmJyZXZpYXRpb24xPk1vbCBDZWxsIFByb3Rlb21pY3M8L1VzZXJBYmJyZXZpYXRpb24xPg0KICAgICAgICA8L1BlcmlvZGljYWw+DQogICAgICAgIDxQdWJNZWRJZD4yNjA3MDY2NDwvUHViTWVkSWQ+DQogICAgICAgIDxTaG9ydFRpdGxlPlNjaMOkZmVyLCBOZXNjaGVuIGV0IGFsLiAyMDE1IOKAkyBUaGUgRXBveHllaWNvc2F0cmllbm9pYyBBY2lkIFBhdGh3YXkgRW5oYW5jZXM8L1Nob3J0VGl0bGU+DQogICAgICAgIDxTb3VyY2VPZkJpYmxpb2dyYXBoaWNJbmZvcm1hdGlvbj5QdWJNZWQ8L1NvdXJjZU9mQmlibGlvZ3JhcGhpY0luZm9ybWF0aW9uPg0KICAgICAgICA8VGl0bGU+VGhlIEVwb3h5ZWljb3NhdHJpZW5vaWMgQWNpZCBQYXRod2F5IEVuaGFuY2VzIEhlcGF0aWMgSW5zdWxpbiBTaWduYWxpbmcgYW5kIGlzIFJlcHJlc3NlZCBpbiBJbnN1bGluLVJlc2lzdGFudCBNb3VzZSBMaXZlcjwvVGl0bGU+DQogICAgICAgIDxWb2x1bWU+MTQ8L1ZvbHVtZT4NCiAgICAgICAgPFllYXI+MjAxNTwvWWVhcj4NCiAgICAgIDwvUmVmZXJlbmNlPg0KICAgIDwvRW50cnk+DQogIDwvRW50cmllcz4NCiAgPFRleHQ+WzE4XTsgWz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hdOyBbMTldPC9UZXh0Pg0KICAgIDwvVGV4dFVuaXQ+DQogIDwvVGV4dFVuaXRzPg0KPC9QbGFjZWhvbGRlcj4=</w:instrText>
      </w:r>
      <w:r>
        <w:rPr>
          <w:lang w:val="en-US"/>
        </w:rPr>
        <w:fldChar w:fldCharType="separate"/>
      </w:r>
      <w:bookmarkStart w:id="12" w:name="_CTVP001664f06abef144c80bb7011fe4c37aa41"/>
      <w:r>
        <w:rPr>
          <w:lang w:val="en-US"/>
        </w:rPr>
        <w:t>[18]; [19]</w:t>
      </w:r>
      <w:bookmarkEnd w:id="12"/>
      <w:r>
        <w:rPr>
          <w:lang w:val="en-US"/>
        </w:rPr>
        <w:fldChar w:fldCharType="end"/>
      </w:r>
      <w:r>
        <w:rPr>
          <w:lang w:val="en-US"/>
        </w:rPr>
        <w:t>.</w:t>
      </w:r>
    </w:p>
    <w:p>
      <w:pPr>
        <w:spacing w:after="0" w:line="480" w:lineRule="auto"/>
        <w:jc w:val="both"/>
        <w:rPr>
          <w:lang w:val="en-US"/>
        </w:rPr>
      </w:pPr>
      <w:r>
        <w:rPr>
          <w:lang w:val="en-US"/>
        </w:rPr>
        <w:t xml:space="preserve">These studies employed targeted approaches to focus on individual components of EET signaling. In contrast, cellular signaling via protein phosphorylation is comprised of complex and tightly regulated networks which are involved in the control of crucial cellular functions like apoptosis, transcription, protein degradation, cytoskeletal regulation and cell cycle checkpoints. Dysregulation of these networks is a common characteristic of many complex diseases like diabetes and cancer </w:t>
      </w:r>
      <w:r>
        <w:rPr>
          <w:lang w:val="en-US"/>
        </w:rPr>
        <w:fldChar w:fldCharType="begin"/>
      </w:r>
      <w:r>
        <w:rPr>
          <w:lang w:val="en-US"/>
        </w:rPr>
        <w:instrText>ADDIN CITAVI.PLACEHOLDER 08ba67d3-035b-438f-a33b-850fb443858f PFBsYWNlaG9sZGVyPg0KICA8QWRkSW5WZXJzaW9uPjUuMi4wLjg8L0FkZEluVmVyc2lvbj4NCiAgPElkPjA4YmE2N2QzLTAzNWItNDM4Zi1hMzNiLTg1MGZiNDQzODU4ZjwvSWQ+DQogIDxFbnRyaWVzPg0KICAgIDxFbnRyeT4NCiAgICAgIDxJZD4xYTU5NWI1Ny01OWRkLTQ0ZDEtODM3ZS05M2ZjNDMzZDRlZDU8L0lkPg0KICAgICAgPFJlZmVyZW5jZUlkPjVjOTI1ZDJkLWNmYWEtNDI0ZS04YjJhLWUzYjYyMWI0N2Iw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b255PC9GaXJzdE5hbWU+DQogICAgICAgICAgICA8TGFzdE5hbWU+SHVudGVyPC9MYXN0TmFtZT4NCiAgICAgICAgICAgIDxTZXg+TWFsZTwvU2V4Pg0KICAgICAgICAgIDwvUGVyc29uPg0KICAgICAgICA8L0F1dGhvcnM+DQogICAgICAgIDxEb2k+MTAuMTAxNi9TMDA5Mi04Njc0KDAwKTgxNjg4LTg8L0RvaT4NCiAgICAgICAgPElkPjVjOTI1ZDJkLWNmYWEtNDI0ZS04YjJhLWUzYjYyMWI0N2IwNjwvSWQ+DQogICAgICAgIDxMb2NhdGlvbnM+DQogICAgICAgICAgPExvY2F0aW9uPg0KICAgICAgICAgICAgPEFkZHJlc3M+MTAuMTAxNi9TMDA5Mi04Njc0KDAwKTgxNjg4LTg8L0FkZHJlc3M+DQogICAgICAgICAgICA8TG9jYXRpb25UeXBlPkVsZWN0cm9uaWNBZGRyZXNzPC9Mb2NhdGlvblR5cGU+DQogICAgICAgICAgPC9Mb2NhdGlvbj4NCiAgICAgICAgPC9Mb2NhdGlvbnM+DQogICAgICAgIDxOdW1iZXI+MTwvTnVtYmVyPg0KICAgICAgICA8UGFnZVJhbmdlPjwhW0NEQVRBWzxzcD4NCiAgPG4+MTEzPC9uPg0KICA8aW4+dHJ1ZTwvaW4+DQogIDxvcz4xMTM8L29zPg0KICA8cHM+MTEzPC9wcz4NCjwvc3A+DQo8ZXA+DQogIDxuPjEyNzwvbj4NCiAgPGluPnRydWU8L2luPg0KICA8b3M+MTI3PC9vcz4NCiAgPHBzPjEyNzwvcHM+DQo8L2VwPg0KPG9zPjExMy0xMjc8L29zPl1dPjwvUGFnZVJhbmdlPg0KICAgICAgICA8RW5kUGFnZT4xMjc8L0VuZFBhZ2U+DQogICAgICAgIDxTdGFydFBhZ2U+MTEzPC9TdGFydFBhZ2U+DQogICAgICAgIDxQZXJpb2RpY2FsPg0KICAgICAgICAgIDxJc3NuPjAwOTItODY3NDwvSXNzbj4NCiAgICAgICAgICA8TmFtZT5DZWxsPC9OYW1lPg0KICAgICAgICAgIDxVc2VyQWJicmV2aWF0aW9uMT5DZWxsPC9Vc2VyQWJicmV2aWF0aW9uMT4NCiAgICAgICAgPC9QZXJpb2RpY2FsPg0KICAgICAgICA8U2hvcnRUaXRsZT5IdW50ZXIgMjAwMCDigJMgU2lnbmFsaW5n4oCUMjAwMCBhbmQgQmV5b25kPC9TaG9ydFRpdGxlPg0KICAgICAgICA8U291cmNlT2ZCaWJsaW9ncmFwaGljSW5mb3JtYXRpb24+Q3Jvc3NSZWY8L1NvdXJjZU9mQmlibGlvZ3JhcGhpY0luZm9ybWF0aW9uPg0KICAgICAgICA8VGl0bGU+U2lnbmFsaW5n4oCUMjAwMCBhbmQgQmV5b25kPC9UaXRsZT4NCiAgICAgICAgPFZvbHVtZT4xMDA8L1ZvbHVtZT4NCiAgICAgICAgPFllYXI+MjAwMDwvWWVhcj4NCiAgICAgIDwvUmVmZXJlbmNlPg0KICAgIDwvRW50cnk+DQogICAgPEVudHJ5Pg0KICAgICAgPElkPmViMzA3ZjAzLWIyM2EtNDRjMC04Njg4LTAwNjI2Yjg4Y2QwMzwvSWQ+DQogICAgICA8UmVmZXJlbmNlSWQ+OGQzMGE3YjItMmQwMy00NWFlLThkYTAtZjRkZTljYTQ5ZjZh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kplc3BlcjwvRmlyc3ROYW1lPg0KICAgICAgICAgICAgPExhc3ROYW1lPk9sc2VuPC9MYXN0TmFtZT4NCiAgICAgICAgICAgIDxNaWRkbGVOYW1lPlYuPC9NaWRkbGVOYW1lPg0KICAgICAgICAgICAgPFNleD5NYWxlPC9TZXg+DQogICAgICAgICAgPC9QZXJzb24+DQogICAgICAgICAgPFBlcnNvbj4NCiAgICAgICAgICAgIDxGaXJzdE5hbWU+QmxhZ295PC9GaXJzdE5hbWU+DQogICAgICAgICAgICA8TGFzdE5hbWU+QmxhZ29ldjwvTGFzdE5hbWU+DQogICAgICAgICAgPC9QZXJzb24+DQogICAgICAgICAgPFBlcnNvbj4NCiAgICAgICAgICAgIDxGaXJzdE5hbWU+RmxvcmlhbjwvRmlyc3ROYW1lPg0KICAgICAgICAgICAgPExhc3ROYW1lPkduYWQ8L0xhc3ROYW1lPg0KICAgICAgICAgICAgPFNleD5NYWxlPC9TZXg+DQogICAgICAgICAgPC9QZXJzb24+DQogICAgICAgICAgPFBlcnNvbj4NCiAgICAgICAgICAgIDxGaXJzdE5hbWU+Qm9yaXM8L0ZpcnN0TmFtZT4NCiAgICAgICAgICAgIDxMYXN0TmFtZT5NYWNlazwvTGFzdE5hbWU+DQogICAgICAgICAgICA8U2V4Pk1hbGU8L1NleD4NCiAgICAgICAgICA8L1BlcnNvbj4NCiAgICAgICAgICA8UGVyc29uPg0KICAgICAgICAgICAgPEZpcnN0TmFtZT5DaGFuY2hhbDwvRmlyc3ROYW1lPg0KICAgICAgICAgICAgPExhc3ROYW1lPkt1bWFyPC9MYXN0TmFtZT4NCiAgICAgICAgICA8L1BlcnNvbj4NCiAgICAgICAgICA8UGVyc29uPg0KICAgICAgICAgICAgPEZpcnN0TmFtZT5QZXRlcjwvRmlyc3ROYW1lPg0KICAgICAgICAgICAgPExhc3ROYW1lPk1vcnRlbnNlbjwvTGFzdE5hbWU+DQogICAgICAgICAgICA8U2V4Pk1hbGU8L1NleD4NCiAgICAgICAgICA8L1BlcnNvbj4NCiAgICAgICAgICA8UGVyc29uPg0KICAgICAgICAgICAgPEZpcnN0TmFtZT5NYXR0aGlhczwvRmlyc3ROYW1lPg0KICAgICAgICAgICAgPExhc3ROYW1lPk1hbm48L0xhc3ROYW1lPg0KICAgICAgICAgICAgPFNleD5NYWxlPC9TZXg+DQogICAgICAgICAgPC9QZXJzb24+DQogICAgICAgIDwvQXV0aG9ycz4NCiAgICAgICAgPERvaT4xMC4xMDE2L2ouY2VsbC4yMDA2LjA5LjAyNjwvRG9pPg0KICAgICAgICA8SWQ+OGQzMGE3YjItMmQwMy00NWFlLThkYTAtZjRkZTljYTQ5ZjZhPC9JZD4NCiAgICAgICAgPExhbmd1YWdlPmVuZzwvTGFuZ3VhZ2U+DQogICAgICAgIDxMYW5ndWFnZUNvZGU+ZW48L0xhbmd1YWdlQ29kZT4NCiAgICAgICAgPExvY2F0aW9ucz4NCiAgICAgICAgICA8TG9jYXRpb24+DQogICAgICAgICAgICA8QWRkcmVzcz4xNzA4MTk4MzwvQWRkcmVzcz4NCiAgICAgICAgICAgIDxMb2NhdGlvblR5cGU+RWxlY3Ryb25pY0FkZHJlc3M8L0xvY2F0aW9uVHlwZT4NCiAgICAgICAgICA8L0xvY2F0aW9uPg0KICAgICAgICAgIDxMb2NhdGlvbj4NCiAgICAgICAgICAgIDxBZGRyZXNzPjEwLjEwMTYvai5jZWxsLjIwMDYuMDkuMDI2PC9BZGRyZXNzPg0KICAgICAgICAgICAgPExvY2F0aW9uVHlwZT5FbGVjdHJvbmljQWRkcmVzczwvTG9jYXRpb25UeXBlPg0KICAgICAgICAgIDwvTG9jYXRpb24+DQogICAgICAgIDwvTG9jYXRpb25zPg0KICAgICAgICA8Tm90ZXM+Sm91cm5hbCBBcnRpY2xlDQpSZXNlYXJjaCBTdXBwb3J0LCBOb24tVS5TLiBHb3YndDwvTm90ZXM+DQogICAgICAgIDxOdW1iZXI+MzwvTnVtYmVyPg0KICAgICAgICA8UGFnZVJhbmdlPjwhW0NEQVRBWzxzcD4NCiAgPG4+NjM1PC9uPg0KICA8aW4+dHJ1ZTwvaW4+DQogIDxvcz42MzU8L29zPg0KICA8cHM+NjM1PC9wcz4NCjwvc3A+DQo8ZXA+DQogIDxuPjY0ODwvbj4NCiAgPGluPnRydWU8L2luPg0KICA8b3M+NjQ4PC9vcz4NCiAgPHBzPjY0ODwvcHM+DQo8L2VwPg0KPG9zPjYzNS00ODwvb3M+XV0+PC9QYWdlUmFuZ2U+DQogICAgICAgIDxFbmRQYWdlPjY0ODwvRW5kUGFnZT4NCiAgICAgICAgPFN0YXJ0UGFnZT42MzU8L1N0YXJ0UGFnZT4NCiAgICAgICAgPFBlcmlvZGljYWw+DQogICAgICAgICAgPElzc24+MDA5Mi04Njc0PC9Jc3NuPg0KICAgICAgICAgIDxOYW1lPkNlbGw8L05hbWU+DQogICAgICAgICAgPFVzZXJBYmJyZXZpYXRpb24xPkNlbGw8L1VzZXJBYmJyZXZpYXRpb24xPg0KICAgICAgICA8L1BlcmlvZGljYWw+DQogICAgICAgIDxQdWJNZWRJZD4xNzA4MTk4MzwvUHViTWVkSWQ+DQogICAgICAgIDxTaG9ydFRpdGxlPk9sc2VuLCBCbGFnb2V2IGV0IGFsLiAyMDA2IOKAkyBHbG9iYWwsIGluIHZpdm88L1Nob3J0VGl0bGU+DQogICAgICAgIDxTb3VyY2VPZkJpYmxpb2dyYXBoaWNJbmZvcm1hdGlvbj5QdWJNZWQ8L1NvdXJjZU9mQmlibGlvZ3JhcGhpY0luZm9ybWF0aW9uPg0KICAgICAgICA8VGl0bGU+R2xvYmFsLCBpbiB2aXZvLCBhbmQgc2l0ZS1zcGVjaWZpYyBwaG9zcGhvcnlsYXRpb24gZHluYW1pY3MgaW4gc2lnbmFsaW5nIG5ldHdvcmtzPC9UaXRsZT4NCiAgICAgICAgPFZvbHVtZT4xMjc8L1ZvbHVtZT4NCiAgICAgICAgPFllYXI+MjAwNjwvWWVhcj4NCiAgICAgIDwvUmVmZXJlbmNlPg0KICAgIDwvRW50cnk+DQogICAgPEVudHJ5Pg0KICAgICAgPElkPmI3OGViZjExLWRmMTMtNDI4YS1iZTQ0LTlkMTM2NmYxMjQyZDwvSWQ+DQogICAgICA8UmVmZXJlbmNlSWQ+NTIwMTNlMWEtNTFjYy00MDYwLTkzYjgtNDllOTg2MjkwYmYwPC9SZWZlcmVuY2VJZD4NCiAgICAgIDxSYW5nZT4NCiAgICAgICAgPFN0YXJ0PjEwPC9TdGFydD4NCiAgICAgICAgPExlbmd0aD42PC9MZW5ndGg+DQogICAgICA8L1JhbmdlPg0KICAgICAgPFJlZmVyZW5jZT4NCiAgICAgICAgPFJlZmVyZW5jZVR5cGVJZD5Kb3VybmFsQXJ0aWNsZTwvUmVmZXJlbmNlVHlwZUlkPg0KICAgICAgICA8QXV0aG9ycz4NCiAgICAgICAgICA8UGVyc29uPg0KICAgICAgICAgICAgPEZpcnN0TmFtZT5Kb2huPC9GaXJzdE5hbWU+DQogICAgICAgICAgICA8TGFzdE5hbWU+QnJvZ25hcmQ8L0xhc3ROYW1lPg0KICAgICAgICAgICAgPFNleD5NYWxlPC9TZXg+DQogICAgICAgICAgPC9QZXJzb24+DQogICAgICAgICAgPFBlcnNvbj4NCiAgICAgICAgICAgIDxGaXJzdE5hbWU+VG9ueTwvRmlyc3ROYW1lPg0KICAgICAgICAgICAgPExhc3ROYW1lPkh1bnRlcjwvTGFzdE5hbWU+DQogICAgICAgICAgICA8U2V4Pk1hbGU8L1NleD4NCiAgICAgICAgICA8L1BlcnNvbj4NCiAgICAgICAgPC9BdXRob3JzPg0KICAgICAgICA8RG9pPjEwLjEwMTYvai5nZGUuMjAxMC4xMC4wMTI8L0RvaT4NCiAgICAgICAgPElkPjUyMDEzZTFhLTUxY2MtNDA2MC05M2I4LTQ5ZTk4NjI5MGJmMDwvSWQ+DQogICAgICAgIDxMYW5ndWFnZT5lbmc8L0xhbmd1YWdlPg0KICAgICAgICA8TGFuZ3VhZ2VDb2RlPmVuPC9MYW5ndWFnZUNvZGU+DQogICAgICAgIDxMb2NhdGlvbnM+DQogICAgICAgICAgPExvY2F0aW9uPg0KICAgICAgICAgICAgPEFkZHJlc3M+MjExMjMwNDc8L0FkZHJlc3M+DQogICAgICAgICAgICA8TG9jYXRpb25UeXBlPkVsZWN0cm9uaWNBZGRyZXNzPC9Mb2NhdGlvblR5cGU+DQogICAgICAgICAgPC9Mb2NhdGlvbj4NCiAgICAgICAgICA8TG9jYXRpb24+DQogICAgICAgICAgICA8QWRkcmVzcz4xMC4xMDE2L2ouZ2RlLjIwMTAuMTAuMDEy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DQpSZXZpZXc8L05vdGVzPg0KICAgICAgICA8TnVtYmVyPjE8L051bWJlcj4NCiAgICAgICAgPFBhZ2VSYW5nZT48IVtDREFUQVs8c3A+DQogIDxuPjQ8L24+DQogIDxpbj50cnVlPC9pbj4NCiAgPG9zPjQ8L29zPg0KICA8cHM+NDwvcHM+DQo8L3NwPg0KPGVwPg0KICA8bj4xMTwvbj4NCiAgPGluPnRydWU8L2luPg0KICA8b3M+MTE8L29zPg0KICA8cHM+MTE8L3BzPg0KPC9lcD4NCjxvcz40LTExPC9vcz5dXT48L1BhZ2VSYW5nZT4NCiAgICAgICAgPEVuZFBhZ2U+MTE8L0VuZFBhZ2U+DQogICAgICAgIDxTdGFydFBhZ2U+NDwvU3RhcnRQYWdlPg0KICAgICAgICA8UGVyaW9kaWNhbD4NCiAgICAgICAgICA8TmFtZT5DdXJyZW50IG9waW5pb24gaW4gZ2VuZXRpY3MgJmFtcDsgZGV2ZWxvcG1lbnQ8L05hbWU+DQogICAgICAgICAgPFVzZXJBYmJyZXZpYXRpb24xPkN1cnIgT3BpbiBHZW5ldCBEZXY8L1VzZXJBYmJyZXZpYXRpb24xPg0KICAgICAgICA8L1BlcmlvZGljYWw+DQogICAgICAgIDxQdWJNZWRJZD4yMTEyMzA0NzwvUHViTWVkSWQ+DQogICAgICAgIDxTaG9ydFRpdGxlPkJyb2duYXJkLCBIdW50ZXIgMjAxMSDigJMgUHJvdGVpbiBraW5hc2Ugc2lnbmFsaW5nIG5ldHdvcmtzPC9TaG9ydFRpdGxlPg0KICAgICAgICA8U291cmNlT2ZCaWJsaW9ncmFwaGljSW5mb3JtYXRpb24+UHViTWVkPC9Tb3VyY2VPZkJpYmxpb2dyYXBoaWNJbmZvcm1hdGlvbj4NCiAgICAgICAgPFRpdGxlPlByb3RlaW4ga2luYXNlIHNpZ25hbGluZyBuZXR3b3JrcyBpbiBjYW5jZXI8L1RpdGxlPg0KICAgICAgICA8Vm9sdW1lPjIxPC9Wb2x1bWU+DQogICAgICAgIDxZZWFyPjIwMTE8L1llYXI+DQogICAgICA8L1JlZmVyZW5jZT4NCiAgICA8L0VudHJ5Pg0KICA8L0VudHJpZXM+DQogIDxUZXh0PlsyMF07IFsyMV07IFsy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wXTsgWzIxXTsgWzIyXTwvVGV4dD4NCiAgICA8L1RleHRVbml0Pg0KICA8L1RleHRVbml0cz4NCjwvUGxhY2Vob2xkZXI+</w:instrText>
      </w:r>
      <w:r>
        <w:rPr>
          <w:lang w:val="en-US"/>
        </w:rPr>
        <w:fldChar w:fldCharType="separate"/>
      </w:r>
      <w:bookmarkStart w:id="13" w:name="_CTVP00108ba67d3035b438fa33b850fb443858f"/>
      <w:r>
        <w:rPr>
          <w:lang w:val="en-US"/>
        </w:rPr>
        <w:t>[20]; [21]; [22]</w:t>
      </w:r>
      <w:bookmarkEnd w:id="13"/>
      <w:r>
        <w:rPr>
          <w:lang w:val="en-US"/>
        </w:rPr>
        <w:fldChar w:fldCharType="end"/>
      </w:r>
      <w:r>
        <w:rPr>
          <w:lang w:val="en-US"/>
        </w:rPr>
        <w:t>.</w:t>
      </w:r>
    </w:p>
    <w:p>
      <w:pPr>
        <w:spacing w:after="0" w:line="480" w:lineRule="auto"/>
        <w:jc w:val="both"/>
        <w:rPr>
          <w:lang w:val="en-US"/>
        </w:rPr>
      </w:pPr>
      <w:r>
        <w:rPr>
          <w:lang w:val="en-US"/>
        </w:rPr>
        <w:t xml:space="preserve">In recent years, LC-MS/MS-based phosphoproteomics in conjunction with specific enrichment strategies like metal oxide affinity chromatography (MOAC) emerged as a powerful tool for the analysis of these phosphorylation-based signaling networks </w:t>
      </w:r>
      <w:r>
        <w:rPr>
          <w:lang w:val="en-US"/>
        </w:rPr>
        <w:fldChar w:fldCharType="begin"/>
      </w:r>
      <w:r>
        <w:rPr>
          <w:lang w:val="en-US"/>
        </w:rPr>
        <w:instrText>ADDIN CITAVI.PLACEHOLDER 15449a03-24f0-417b-a5bd-221b6e38e481 PFBsYWNlaG9sZGVyPg0KICA8QWRkSW5WZXJzaW9uPjUuMi4wLjg8L0FkZEluVmVyc2lvbj4NCiAgPElkPjE1NDQ5YTAzLTI0ZjAtNDE3Yi1hNWJkLTIyMWI2ZTM4ZTQ4MTwvSWQ+DQogIDxFbnRyaWVzPg0KICAgIDxFbnRyeT4NCiAgICAgIDxJZD5iZmJlODFmOC01MTZmLTRlMDItOGVmNi0yOWUwMTQ3M2ZkNjI8L0lkPg0KICAgICAgPFJlZmVyZW5jZUlkPmI5YTc0NDRlLTEwODMtNGJkMC1iNGNkLTMwOWVkYjhhYmY2M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YXJ0aW48L0ZpcnN0TmFtZT4NCiAgICAgICAgICAgIDxMYXN0TmFtZT5Kw7xuZ2VyPC9MYXN0TmFtZT4NCiAgICAgICAgICAgIDxNaWRkbGVOYW1lPkEuPC9NaWRkbGVOYW1lPg0KICAgICAgICAgICAgPFNleD5NYWxlPC9TZXg+DQogICAgICAgICAgPC9QZXJzb24+DQogICAgICAgICAgPFBlcnNvbj4NCiAgICAgICAgICAgIDxGaXJzdE5hbWU+UnVlZGk8L0ZpcnN0TmFtZT4NCiAgICAgICAgICAgIDxMYXN0TmFtZT5BZWJlcnNvbGQ8L0xhc3ROYW1lPg0KICAgICAgICAgIDwvUGVyc29uPg0KICAgICAgICA8L0F1dGhvcnM+DQogICAgICAgIDxEb2k+MTAuMTAwMi93ZGV2LjEyMTwvRG9pPg0KICAgICAgICA8SWQ+YjlhNzQ0NGUtMTA4My00YmQwLWI0Y2QtMzA5ZWRiOGFiZjYxPC9JZD4NCiAgICAgICAgPExhbmd1YWdlPmVuZzwvTGFuZ3VhZ2U+DQogICAgICAgIDxMYW5ndWFnZUNvZGU+ZW48L0xhbmd1YWdlQ29kZT4NCiAgICAgICAgPExvY2F0aW9ucz4NCiAgICAgICAgICA8TG9jYXRpb24+DQogICAgICAgICAgICA8QWRkcmVzcz4yNDkwMjgzNjwvQWRkcmVzcz4NCiAgICAgICAgICAgIDxMb2NhdGlvblR5cGU+RWxlY3Ryb25pY0FkZHJlc3M8L0xvY2F0aW9uVHlwZT4NCiAgICAgICAgICA8L0xvY2F0aW9uPg0KICAgICAgICAgIDxMb2NhdGlvbj4NCiAgICAgICAgICAgIDxBZGRyZXNzPjEwLjEwMDIvd2Rldi4xMjE8L0FkZHJlc3M+DQogICAgICAgICAgICA8TG9jYXRpb25UeXBlPkVsZWN0cm9uaWNBZGRyZXNzPC9Mb2NhdGlvblR5cGU+DQogICAgICAgICAgPC9Mb2NhdGlvbj4NCiAgICAgICAgPC9Mb2NhdGlvbnM+DQogICAgICAgIDxOb3Rlcz5Kb3VybmFsIEFydGljbGUNClJldmlldzwvTm90ZXM+DQogICAgICAgIDxOdW1iZXI+MTwvTnVtYmVyPg0KICAgICAgICA8UGFnZVJhbmdlPjwhW0NEQVRBWzxzcD4NCiAgPG4+ODM8L24+DQogIDxpbj50cnVlPC9pbj4NCiAgPG9zPjgzPC9vcz4NCiAgPHBzPjgzPC9wcz4NCjwvc3A+DQo8ZXA+DQogIDxuPjExMjwvbj4NCiAgPGluPnRydWU8L2luPg0KICA8b3M+MTEyPC9vcz4NCiAgPHBzPjExMjwvcHM+DQo8L2VwPg0KPG9zPjgzLTExMjwvb3M+XV0+PC9QYWdlUmFuZ2U+DQogICAgICAgIDxFbmRQYWdlPjExMjwvRW5kUGFnZT4NCiAgICAgICAgPFN0YXJ0UGFnZT44MzwvU3RhcnRQYWdlPg0KICAgICAgICA8UGVyaW9kaWNhbD4NCiAgICAgICAgICA8TmFtZT5XaWxleSBpbnRlcmRpc2NpcGxpbmFyeSByZXZpZXdzLiBEZXZlbG9wbWVudGFsIGJpb2xvZ3k8L05hbWU+DQogICAgICAgICAgPFVzZXJBYmJyZXZpYXRpb24xPldpbGV5IEludGVyZGlzY2lwIFJldiBEZXYgQmlvbDwvVXNlckFiYnJldmlhdGlvbjE+DQogICAgICAgIDwvUGVyaW9kaWNhbD4NCiAgICAgICAgPFB1Yk1lZElkPjI0OTAyODM2PC9QdWJNZWRJZD4NCiAgICAgICAgPFNob3J0VGl0bGU+SsO8bmdlciwgQWViZXJzb2xkIDIwMTQg4oCTIE1hc3Mgc3BlY3Ryb21ldHJ5LWRyaXZlbiBwaG9zcGhvcHJvdGVvbWljczwvU2hvcnRUaXRsZT4NCiAgICAgICAgPFNvdXJjZU9mQmlibGlvZ3JhcGhpY0luZm9ybWF0aW9uPlB1Yk1lZDwvU291cmNlT2ZCaWJsaW9ncmFwaGljSW5mb3JtYXRpb24+DQogICAgICAgIDxUaXRsZT5NYXNzIHNwZWN0cm9tZXRyeS1kcml2ZW4gcGhvc3Bob3Byb3Rlb21pY3M6IHBhdHRlcm5pbmcgdGhlIHN5c3RlbXMgYmlvbG9neSBtb3NhaWM8L1RpdGxlPg0KICAgICAgICA8Vm9sdW1lPjM8L1ZvbHVtZT4NCiAgICAgICAgPFllYXI+MjAxNDwvWWVhcj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Pr>
          <w:lang w:val="en-US"/>
        </w:rPr>
        <w:fldChar w:fldCharType="separate"/>
      </w:r>
      <w:bookmarkStart w:id="14" w:name="_CTVP00115449a0324f0417ba5bd221b6e38e481"/>
      <w:r>
        <w:rPr>
          <w:lang w:val="en-US"/>
        </w:rPr>
        <w:t>[23]</w:t>
      </w:r>
      <w:bookmarkEnd w:id="14"/>
      <w:r>
        <w:rPr>
          <w:lang w:val="en-US"/>
        </w:rPr>
        <w:fldChar w:fldCharType="end"/>
      </w:r>
      <w:r>
        <w:rPr>
          <w:lang w:val="en-US"/>
        </w:rPr>
        <w:t xml:space="preserve">. Despite facing limitations like reduced ionization efficiency of phosphopeptides, the lability of the phosphoester bond during fragmentation and the incomplete coverage of the phosphoproteome due to sample complexity and physicochemical properties of phosphopeptides </w:t>
      </w:r>
      <w:r>
        <w:rPr>
          <w:lang w:val="en-US"/>
        </w:rPr>
        <w:fldChar w:fldCharType="begin"/>
      </w:r>
      <w:r>
        <w:rPr>
          <w:lang w:val="en-US"/>
        </w:rPr>
        <w:instrText>ADDIN CITAVI.PLACEHOLDER 50f8fac7-40c6-465d-b09c-f6e03f303f3d PFBsYWNlaG9sZGVyPg0KICA8QWRkSW5WZXJzaW9uPjUuMi4wLjg8L0FkZEluVmVyc2lvbj4NCiAgPElkPjUwZjhmYWM3LTQwYzYtNDY1ZC1iMDljLWY2ZTAzZjMwM2YzZDwvSWQ+DQogIDxFbnRyaWVzPg0KICAgIDxFbnRyeT4NCiAgICAgIDxJZD42NmIzNmViNC1kNGU0LTQ4MDItOWY2Yy03OGViZmRhYjIxMTI8L0lkPg0KICAgICAgPFJlZmVyZW5jZUlkPjFkNzU4NWVjLTg2ODctNDVjYS1hMzhkLWM3NmNmNDAwYzI2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YXNwZXI8L0ZpcnN0TmFtZT4NCiAgICAgICAgICAgIDxMYXN0TmFtZT5Fbmdob2xtLUtlbGxlcjwvTGFzdE5hbWU+DQogICAgICAgICAgICA8U2V4Pk1hbGU8L1NleD4NCiAgICAgICAgICA8L1BlcnNvbj4NCiAgICAgICAgICA8UGVyc29uPg0KICAgICAgICAgICAgPEZpcnN0TmFtZT5NYXJ0aW48L0ZpcnN0TmFtZT4NCiAgICAgICAgICAgIDxMYXN0TmFtZT5MYXJzZW48L0xhc3ROYW1lPg0KICAgICAgICAgICAgPE1pZGRsZU5hbWU+Ui48L01pZGRsZU5hbWU+DQogICAgICAgICAgICA8U2V4Pk1hbGU8L1NleD4NCiAgICAgICAgICA8L1BlcnNvbj4NCiAgICAgICAgPC9BdXRob3JzPg0KICAgICAgICA8RG9pPjEwLjEwMDIvcG1pYy4yMDEyMDA0ODQ8L0RvaT4NCiAgICAgICAgPElkPjFkNzU4NWVjLTg2ODctNDVjYS1hMzhkLWM3NmNmNDAwYzI2MDwvSWQ+DQogICAgICAgIDxMYW5ndWFnZT5lbmc8L0xhbmd1YWdlPg0KICAgICAgICA8TGFuZ3VhZ2VDb2RlPmVuPC9MYW5ndWFnZUNvZGU+DQogICAgICAgIDxMb2NhdGlvbnM+DQogICAgICAgICAgPExvY2F0aW9uPg0KICAgICAgICAgICAgPEFkZHJlc3M+MjM0MDQ2NzY8L0FkZHJlc3M+DQogICAgICAgICAgICA8TG9jYXRpb25UeXBlPkVsZWN0cm9uaWNBZGRyZXNzPC9Mb2NhdGlvblR5cGU+DQogICAgICAgICAgPC9Mb2NhdGlvbj4NCiAgICAgICAgICA8TG9jYXRpb24+DQogICAgICAgICAgICA8QWRkcmVzcz4xMC4xMDAyL3BtaWMuMjAxMjAwNDg0PC9BZGRyZXNzPg0KICAgICAgICAgICAgPExvY2F0aW9uVHlwZT5FbGVjdHJvbmljQWRkcmVzczwvTG9jYXRpb25UeXBlPg0KICAgICAgICAgIDwvTG9jYXRpb24+DQogICAgICAgIDwvTG9jYXRpb25zPg0KICAgICAgICA8Tm90ZXM+Sm91cm5hbCBBcnRpY2xlDQpSZXNlYXJjaCBTdXBwb3J0LCBOb24tVS5TLiBHb3YndA0KUmV2aWV3PC9Ob3Rlcz4NCiAgICAgICAgPE51bWJlcj42PC9OdW1iZXI+DQogICAgICAgIDxQYWdlUmFuZ2U+PCFbQ0RBVEFbPHNwPg0KICA8bj45MTA8L24+DQogIDxpbj50cnVlPC9pbj4NCiAgPG9zPjkxMDwvb3M+DQogIDxwcz45MTA8L3BzPg0KPC9zcD4NCjxlcD4NCiAgPG4+OTMxPC9uPg0KICA8aW4+dHJ1ZTwvaW4+DQogIDxvcz45MzE8L29zPg0KICA8cHM+OTMxPC9wcz4NCjwvZXA+DQo8b3M+OTEwLTMxPC9vcz5dXT48L1BhZ2VSYW5nZT4NCiAgICAgICAgPEVuZFBhZ2U+OTMxPC9FbmRQYWdlPg0KICAgICAgICA8U3RhcnRQYWdlPjkxMDwvU3RhcnRQYWdlPg0KICAgICAgICA8UGVyaW9kaWNhbD4NCiAgICAgICAgICA8TmFtZT5Qcm90ZW9taWNzPC9OYW1lPg0KICAgICAgICAgIDxVc2VyQWJicmV2aWF0aW9uMT5Qcm90ZW9taWNzPC9Vc2VyQWJicmV2aWF0aW9uMT4NCiAgICAgICAgPC9QZXJpb2RpY2FsPg0KICAgICAgICA8UHViTWVkSWQ+MjM0MDQ2NzY8L1B1Yk1lZElkPg0KICAgICAgICA8U2hvcnRUaXRsZT5Fbmdob2xtLUtlbGxlciwgTGFyc2VuIDIwMTMg4oCTIFRlY2hub2xvZ2llcyBhbmQgY2hhbGxlbmdlcyBpbiBsYXJnZS1zY2FsZTwvU2hvcnRUaXRsZT4NCiAgICAgICAgPFNvdXJjZU9mQmlibGlvZ3JhcGhpY0luZm9ybWF0aW9uPlB1Yk1lZDwvU291cmNlT2ZCaWJsaW9ncmFwaGljSW5mb3JtYXRpb24+DQogICAgICAgIDxUaXRsZT5UZWNobm9sb2dpZXMgYW5kIGNoYWxsZW5nZXMgaW4gbGFyZ2Utc2NhbGUgcGhvc3Bob3Byb3Rlb21pY3M8L1RpdGxlPg0KICAgICAgICA8Vm9sdW1lPjEzPC9Wb2x1bWU+DQogICAgICAgIDxZZWFyPjIwMTM8L1llYXI+DQogICAgICA8L1JlZmVyZW5jZT4NCiAgICA8L0VudHJ5Pg0KICAgIDxFbnRyeT4NCiAgICAgIDxJZD4yODkyYWFhMC1lNGZiLTQ0ZTEtYTExNy00NjZjMDU0MDA3YmQ8L0lkPg0KICAgICAgPFJlZmVyZW5jZUlkPjBmMTY0ZGZkLWRhNmItNGEwYS05NWMwLWNjMjlhMjYyYzg4Mj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GaW9yZWxsYTwvRmlyc3ROYW1lPg0KICAgICAgICAgICAgPExhc3ROYW1lPlNvbGFyaTwvTGFzdE5hbWU+DQogICAgICAgICAgICA8TWlkZGxlTmFtZT5BLjwvTWlkZGxlTmFtZT4NCiAgICAgICAgICAgIDxTZXg+RmVtYWxlPC9TZXg+DQogICAgICAgICAgPC9QZXJzb24+DQogICAgICAgICAgPFBlcnNvbj4NCiAgICAgICAgICAgIDxGaXJzdE5hbWU+TWFyZ2hlcml0YTwvRmlyc3ROYW1lPg0KICAgICAgICAgICAgPExhc3ROYW1lPkRlbGwnQWljYTwvTGFzdE5hbWU+DQogICAgICAgICAgICA8U2V4PkZlbWFsZTwvU2V4Pg0KICAgICAgICAgIDwvUGVyc29uPg0KICAgICAgICAgIDxQZXJzb24+DQogICAgICAgICAgICA8Rmlyc3ROYW1lPkFsYmVydDwvRmlyc3ROYW1lPg0KICAgICAgICAgICAgPExhc3ROYW1lPlNpY2ttYW5uPC9MYXN0TmFtZT4NCiAgICAgICAgICAgIDxTZXg+TWFsZTwvU2V4Pg0KICAgICAgICAgIDwvUGVyc29uPg0KICAgICAgICAgIDxQZXJzb24+DQogICAgICAgICAgICA8Rmlyc3ROYW1lPlJlbsOpPC9GaXJzdE5hbWU+DQogICAgICAgICAgICA8TGFzdE5hbWU+WmFoZWRpPC9MYXN0TmFtZT4NCiAgICAgICAgICAgIDxNaWRkbGVOYW1lPlAuPC9NaWRkbGVOYW1lPg0KICAgICAgICAgICAgPFNleD5NYWxlPC9TZXg+DQogICAgICAgICAgPC9QZXJzb24+DQogICAgICAgIDwvQXV0aG9ycz4NCiAgICAgICAgPERvaT4xMC4xMDM5L0M1TUIwMDAyNEY8L0RvaT4NCiAgICAgICAgPElkPjBmMTY0ZGZkLWRhNmItNGEwYS05NWMwLWNjMjlhMjYyYzg4MjwvSWQ+DQogICAgICAgIDxMYW5ndWFnZT5lbmc8L0xhbmd1YWdlPg0KICAgICAgICA8TGFuZ3VhZ2VDb2RlPmVuPC9MYW5ndWFnZUNvZGU+DQogICAgICAgIDxMb2NhdGlvbnM+DQogICAgICAgICAgPExvY2F0aW9uPg0KICAgICAgICAgICAgPEFkZHJlc3M+MjU4MDAxMTk8L0FkZHJlc3M+DQogICAgICAgICAgICA8TG9jYXRpb25UeXBlPkVsZWN0cm9uaWNBZGRyZXNzPC9Mb2NhdGlvblR5cGU+DQogICAgICAgICAgPC9Mb2NhdGlvbj4NCiAgICAgICAgICA8TG9jYXRpb24+DQogICAgICAgICAgICA8QWRkcmVzcz4xMC4xMDM5L0M1TUIwMDAyNEY8L0FkZHJlc3M+DQogICAgICAgICAgICA8TG9jYXRpb25UeXBlPkVsZWN0cm9uaWNBZGRyZXNzPC9Mb2NhdGlvblR5cGU+DQogICAgICAgICAgPC9Mb2NhdGlvbj4NCiAgICAgICAgPC9Mb2NhdGlvbnM+DQogICAgICAgIDxOb3Rlcz5Kb3VybmFsIEFydGljbGUNClJlc2VhcmNoIFN1cHBvcnQsIE5vbi1VLlMuIEdvdid0PC9Ob3Rlcz4NCiAgICAgICAgPE51bWJlcj42PC9OdW1iZXI+DQogICAgICAgIDxQYWdlUmFuZ2U+PCFbQ0RBVEFbPHNwPg0KICA8bj4xNDg3PC9uPg0KICA8aW4+dHJ1ZTwvaW4+DQogIDxvcz4xNDg3PC9vcz4NCiAgPHBzPjE0ODc8L3BzPg0KPC9zcD4NCjxlcD4NCiAgPG4+MTQ5Mzwvbj4NCiAgPGluPnRydWU8L2luPg0KICA8b3M+MTQ5Mzwvb3M+DQogIDxwcz4xNDkzPC9wcz4NCjwvZXA+DQo8b3M+MTQ4Ny05Mzwvb3M+XV0+PC9QYWdlUmFuZ2U+DQogICAgICAgIDxFbmRQYWdlPjE0OTM8L0VuZFBhZ2U+DQogICAgICAgIDxTdGFydFBhZ2U+MTQ4NzwvU3RhcnRQYWdlPg0KICAgICAgICA8UGVyaW9kaWNhbD4NCiAgICAgICAgICA8TmFtZT5Nb2xlY3VsYXIgYmlvU3lzdGVtczwvTmFtZT4NCiAgICAgICAgICA8VXNlckFiYnJldmlhdGlvbjE+TW9sIEJpb3N5c3Q8L1VzZXJBYmJyZXZpYXRpb24xPg0KICAgICAgICA8L1BlcmlvZGljYWw+DQogICAgICAgIDxQdWJNZWRJZD4yNTgwMDExOTwvUHViTWVkSWQ+DQogICAgICAgIDxTaG9ydFRpdGxlPlNvbGFyaSwgRGVsbCdBaWNhIGV0IGFsLiAyMDE1IOKAkyBXaHkgcGhvc3Bob3Byb3Rlb21pY3MgaXMgc3RpbGw8L1Nob3J0VGl0bGU+DQogICAgICAgIDxTb3VyY2VPZkJpYmxpb2dyYXBoaWNJbmZvcm1hdGlvbj5QdWJNZWQ8L1NvdXJjZU9mQmlibGlvZ3JhcGhpY0luZm9ybWF0aW9uPg0KICAgICAgICA8VGl0bGU+V2h5IHBob3NwaG9wcm90ZW9taWNzIGlzIHN0aWxsIGEgY2hhbGxlbmdlPC9UaXRsZT4NCiAgICAgICAgPFZvbHVtZT4xMTwvVm9sdW1lPg0KICAgICAgICA8WWVhcj4yMDE1PC9ZZWFyPg0KICAgICAgPC9SZWZlcmVuY2U+DQogICAgPC9FbnRyeT4NCiAgPC9FbnRyaWVzPg0KICA8VGV4dD5bMjRdOyBbMj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NF07IFsyNV08L1RleHQ+DQogICAgPC9UZXh0VW5pdD4NCiAgPC9UZXh0VW5pdHM+DQo8L1BsYWNlaG9sZGVyPg==</w:instrText>
      </w:r>
      <w:r>
        <w:rPr>
          <w:lang w:val="en-US"/>
        </w:rPr>
        <w:fldChar w:fldCharType="separate"/>
      </w:r>
      <w:bookmarkStart w:id="15" w:name="_CTVP00150f8fac740c6465db09cf6e03f303f3d"/>
      <w:r>
        <w:rPr>
          <w:lang w:val="en-US"/>
        </w:rPr>
        <w:t>[24]; [25]</w:t>
      </w:r>
      <w:bookmarkEnd w:id="15"/>
      <w:r>
        <w:rPr>
          <w:lang w:val="en-US"/>
        </w:rPr>
        <w:fldChar w:fldCharType="end"/>
      </w:r>
      <w:r>
        <w:rPr>
          <w:lang w:val="en-US"/>
        </w:rPr>
        <w:t xml:space="preserve">, phosphoproteomics enables the simultaneous non-targeted identification and quantification of up to tens of thousands of phosphorylated peptides within a single MS experiment </w:t>
      </w:r>
      <w:r>
        <w:rPr>
          <w:lang w:val="en-US"/>
        </w:rPr>
        <w:fldChar w:fldCharType="begin"/>
      </w:r>
      <w:r>
        <w:rPr>
          <w:lang w:val="en-US"/>
        </w:rPr>
        <w:instrText>ADDIN CITAVI.PLACEHOLDER d122eaa4-e458-4fbb-b78b-45813bb3ce01 PFBsYWNlaG9sZGVyPg0KICA8QWRkSW5WZXJzaW9uPjUuMi4wLjg8L0FkZEluVmVyc2lvbj4NCiAgPElkPmQxMjJlYWE0LWU0NTgtNGZiYi1iNzhiLTQ1ODEzYmIzY2UwMTwvSWQ+DQogIDxFbnRyaWVzPg0KICAgIDxFbnRyeT4NCiAgICAgIDxJZD43ODg2YjVmYS0wMGY4LTQ0YjktYjUzNC1mNWQyZWUyNzlhYjQ8L0lkPg0KICAgICAgPFJlZmVyZW5jZUlkPmIzYmM5ZGM5LTQ2ZDEtNGRhZC1hYjZjLTcxZmM5ZGEzMjQ1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YXJjdXM8L0ZpcnN0TmFtZT4NCiAgICAgICAgICAgIDxMYXN0TmFtZT5LcsO8Z2VyPC9MYXN0TmFtZT4NCiAgICAgICAgICAgIDxTZXg+TWFsZTwvU2V4Pg0KICAgICAgICAgIDwvUGVyc29uPg0KICAgICAgICAgIDxQZXJzb24+DQogICAgICAgICAgICA8Rmlyc3ROYW1lPklyaW5hPC9GaXJzdE5hbWU+DQogICAgICAgICAgICA8TGFzdE5hbWU+S3JhdGNobWFyb3ZhPC9MYXN0TmFtZT4NCiAgICAgICAgICAgIDxTZXg+RmVtYWxlPC9TZXg+DQogICAgICAgICAgPC9QZXJzb24+DQogICAgICAgICAgPFBlcnNvbj4NCiAgICAgICAgICAgIDxGaXJzdE5hbWU+QmxhZ295PC9GaXJzdE5hbWU+DQogICAgICAgICAgICA8TGFzdE5hbWU+QmxhZ29ldjwvTGFzdE5hbWU+DQogICAgICAgICAgPC9QZXJzb24+DQogICAgICAgICAgPFBlcnNvbj4NCiAgICAgICAgICAgIDxGaXJzdE5hbWU+WXUtSHVhPC9GaXJzdE5hbWU+DQogICAgICAgICAgICA8TGFzdE5hbWU+VHNlbmc8L0xhc3ROYW1lPg0KICAgICAgICAgIDwvUGVyc29uPg0KICAgICAgICAgIDxQZXJzb24+DQogICAgICAgICAgICA8Rmlyc3ROYW1lPkMuPC9GaXJzdE5hbWU+DQogICAgICAgICAgICA8TGFzdE5hbWU+S2FobjwvTGFzdE5hbWU+DQogICAgICAgICAgICA8TWlkZGxlTmFtZT5Sb25hbGQ8L01pZGRsZU5hbWU+DQogICAgICAgICAgPC9QZXJzb24+DQogICAgICAgICAgPFBlcnNvbj4NCiAgICAgICAgICAgIDxGaXJzdE5hbWU+TWF0dGhpYXM8L0ZpcnN0TmFtZT4NCiAgICAgICAgICAgIDxMYXN0TmFtZT5NYW5uPC9MYXN0TmFtZT4NCiAgICAgICAgICAgIDxTZXg+TWFsZTwvU2V4Pg0KICAgICAgICAgIDwvUGVyc29uPg0KICAgICAgICA8L0F1dGhvcnM+DQogICAgICAgIDxEb2k+MTAuMTA3My9wbmFzLjA3MTE3MTMxMDU8L0RvaT4NCiAgICAgICAgPElkPmIzYmM5ZGM5LTQ2ZDEtNGRhZC1hYjZjLTcxZmM5ZGEzMjQ1NDwvSWQ+DQogICAgICAgIDxMYW5ndWFnZT5lbmc8L0xhbmd1YWdlPg0KICAgICAgICA8TGFuZ3VhZ2VDb2RlPmVuPC9MYW5ndWFnZUNvZGU+DQogICAgICAgIDxMb2NhdGlvbnM+DQogICAgICAgICAgPExvY2F0aW9uPg0KICAgICAgICAgICAgPEFkZHJlc3M+MTgyNjgzNTA8L0FkZHJlc3M+DQogICAgICAgICAgICA8TG9jYXRpb25UeXBlPkVsZWN0cm9uaWNBZGRyZXNzPC9Mb2NhdGlvblR5cGU+DQogICAgICAgICAgPC9Mb2NhdGlvbj4NCiAgICAgICAgICA8TG9jYXRpb24+DQogICAgICAgICAgICA8QWRkcmVzcz4xMC4xMDczL3BuYXMuMDcxMTcxMzEwNT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NzwvTnVtYmVyPg0KICAgICAgICA8UGFnZVJhbmdlPjwhW0NEQVRBWzxzcD4NCiAgPG4+MjQ1MTwvbj4NCiAgPGluPnRydWU8L2luPg0KICA8b3M+MjQ1MTwvb3M+DQogIDxwcz4yNDUxPC9wcz4NCjwvc3A+DQo8ZXA+DQogIDxuPjI0NTY8L24+DQogIDxpbj50cnVlPC9pbj4NCiAgPG9zPjI0NTY8L29zPg0KICA8cHM+MjQ1NjwvcHM+DQo8L2VwPg0KPG9zPjI0NTEtNjwvb3M+XV0+PC9QYWdlUmFuZ2U+DQogICAgICAgIDxFbmRQYWdlPjI0NTY8L0VuZFBhZ2U+DQogICAgICAgIDxTdGFydFBhZ2U+MjQ1MTwvU3RhcnRQYWdlPg0KICAgICAgICA8UGVyaW9kaWNhbD4NCiAgICAgICAgICA8SXNzbj4wMDI3LTg0MjQ8L0lzc24+DQogICAgICAgICAgPE5hbWU+UHJvY2VlZGluZ3Mgb2YgdGhlIE5hdGlvbmFsIEFjYWRlbXkgb2YgU2NpZW5jZXMgb2YgdGhlIFVuaXRlZCBTdGF0ZXMgb2YgQW1lcmljYTwvTmFtZT4NCiAgICAgICAgICA8VXNlckFiYnJldmlhdGlvbjE+UHJvYyBOYXRsIEFjYWQgU2NpIFUgUyBBPC9Vc2VyQWJicmV2aWF0aW9uMT4NCiAgICAgICAgPC9QZXJpb2RpY2FsPg0KICAgICAgICA8UHViTWVkSWQ+MTgyNjgzNTA8L1B1Yk1lZElkPg0KICAgICAgICA8U2hvcnRUaXRsZT5LcsO8Z2VyLCBLcmF0Y2htYXJvdmEgZXQgYWwuIDIwMDgg4oCTIERpc3NlY3Rpb24gb2YgdGhlIGluc3VsaW4gc2lnbmFsaW5nPC9TaG9ydFRpdGxlPg0KICAgICAgICA8U291cmNlT2ZCaWJsaW9ncmFwaGljSW5mb3JtYXRpb24+UHViTWVkPC9Tb3VyY2VPZkJpYmxpb2dyYXBoaWNJbmZvcm1hdGlvbj4NCiAgICAgICAgPFRpdGxlPkRpc3NlY3Rpb24gb2YgdGhlIGluc3VsaW4gc2lnbmFsaW5nIHBhdGh3YXkgdmlhIHF1YW50aXRhdGl2ZSBwaG9zcGhvcHJvdGVvbWljczwvVGl0bGU+DQogICAgICAgIDxWb2x1bWU+MTA1PC9Wb2x1bWU+DQogICAgICAgIDxZZWFyPjIwMDg8L1llYXI+DQogICAgICA8L1JlZmVyZW5jZT4NCiAgICA8L0VudHJ5Pg0KICAgIDxFbnRyeT4NCiAgICAgIDxJZD4yZDg2OWUyNS1mNzdhLTQ1NDUtOWU2ZC04OTY1MTI1OTViNmY8L0lkPg0KICAgICAgPFJlZmVyZW5jZUlkPmFjNWU2NzRkLTgzYWMtNDZiZS1hODdjLWQ1YjE4ZjlhYzZmMzwvUmVmZXJlbmNlSWQ+DQogICAgICA8UmFuZ2U+DQogICAgICAgIDxTdGFydD40PC9TdGFydD4NCiAgICAgICAgPExlbmd0aD4wPC9MZW5ndGg+DQogICAgICA8L1JhbmdlPg0KICAgICAgPFJlZmVyZW5jZT4NCiAgICAgICAgPFJlZmVyZW5jZVR5cGVJZD5Kb3VybmFsQXJ0aWNsZTwvUmVmZXJlbmNlVHlwZUlkPg0KICAgICAgICA8QXV0aG9ycz4NCiAgICAgICAgICA8UGVyc29uPg0KICAgICAgICAgICAgPEZpcnN0TmFtZT5UaGlhZ288L0ZpcnN0TmFtZT4NCiAgICAgICAgICAgIDxMYXN0TmFtZT5WZXJhbm8tQnJhZ2E8L0xhc3ROYW1lPg0KICAgICAgICAgICAgPFNleD5NYWxlPC9TZXg+DQogICAgICAgICAgPC9QZXJzb24+DQogICAgICAgICAgPFBlcnNvbj4NCiAgICAgICAgICAgIDxGaXJzdE5hbWU+VmVpdDwvRmlyc3ROYW1lPg0KICAgICAgICAgICAgPExhc3ROYW1lPlNjaHfDpG1tbGU8L0xhc3ROYW1lPg0KICAgICAgICAgIDwvUGVyc29uPg0KICAgICAgICAgIDxQZXJzb24+DQogICAgICAgICAgICA8Rmlyc3ROYW1lPk1hcmM8L0ZpcnN0TmFtZT4NCiAgICAgICAgICAgIDxMYXN0TmFtZT5TeWx2ZXN0ZXI8L0xhc3ROYW1lPg0KICAgICAgICAgICAgPFNleD5NYWxlPC9TZXg+DQogICAgICAgICAgPC9QZXJzb24+DQogICAgICAgICAgPFBlcnNvbj4NCiAgICAgICAgICAgIDxGaXJzdE5hbWU+RGFuaWVsbGU8L0ZpcnN0TmFtZT4NCiAgICAgICAgICAgIDxMYXN0TmFtZT5QYXNzb3MtU2lsdmE8L0xhc3ROYW1lPg0KICAgICAgICAgICAgPE1pZGRsZU5hbWU+Ry48L01pZGRsZU5hbWU+DQogICAgICAgICAgICA8U2V4PkZlbWFsZTwvU2V4Pg0KICAgICAgICAgIDwvUGVyc29uPg0KICAgICAgICAgIDxQZXJzb24+DQogICAgICAgICAgICA8Rmlyc3ROYW1lPkFudG9uaW88L0ZpcnN0TmFtZT4NCiAgICAgICAgICAgIDxMYXN0TmFtZT5QZWx1c288L0xhc3ROYW1lPg0KICAgICAgICAgICAgPE1pZGRsZU5hbWU+QS4gQi48L01pZGRsZU5hbWU+DQogICAgICAgICAgICA8U2V4Pk1hbGU8L1NleD4NCiAgICAgICAgICA8L1BlcnNvbj4NCiAgICAgICAgICA8UGVyc29uPg0KICAgICAgICAgICAgPEZpcnN0TmFtZT5HaXNlbGU8L0ZpcnN0TmFtZT4NCiAgICAgICAgICAgIDxMYXN0TmFtZT5FdGVsdmlubzwvTGFzdE5hbWU+DQogICAgICAgICAgICA8TWlkZGxlTmFtZT5NLjwvTWlkZGxlTmFtZT4NCiAgICAgICAgICAgIDxTZXg+RmVtYWxlPC9TZXg+DQogICAgICAgICAgPC9QZXJzb24+DQogICAgICAgICAgPFBlcnNvbj4NCiAgICAgICAgICAgIDxGaXJzdE5hbWU+Um9ic29uPC9GaXJzdE5hbWU+DQogICAgICAgICAgICA8TGFzdE5hbWU+U2FudG9zPC9MYXN0TmFtZT4NCiAgICAgICAgICAgIDxNaWRkbGVOYW1lPkEuIFMuPC9NaWRkbGVOYW1lPg0KICAgICAgICAgIDwvUGVyc29uPg0KICAgICAgICAgIDxQZXJzb24+DQogICAgICAgICAgICA8Rmlyc3ROYW1lPlBldGVyPC9GaXJzdE5hbWU+DQogICAgICAgICAgICA8TGFzdE5hbWU+Um9lcHN0b3JmZjwvTGFzdE5hbWU+DQogICAgICAgICAgICA8U2V4Pk1hbGU8L1NleD4NCiAgICAgICAgICA8L1BlcnNvbj4NCiAgICAgICAgPC9BdXRob3JzPg0KICAgICAgICA8RG9pPjEwLjEwMjEvcHIzMDAxNzU1PC9Eb2k+DQogICAgICAgIDxJZD5hYzVlNjc0ZC04M2FjLTQ2YmUtYTg3Yy1kNWIxOGY5YWM2ZjM8L0lkPg0KICAgICAgICA8TGFuZ3VhZ2U+ZW5nPC9MYW5ndWFnZT4NCiAgICAgICAgPExhbmd1YWdlQ29kZT5lbjwvTGFuZ3VhZ2VDb2RlPg0KICAgICAgICA8TG9jYXRpb25zPg0KICAgICAgICAgIDxMb2NhdGlvbj4NCiAgICAgICAgICAgIDxBZGRyZXNzPjIyNDk3NTI2PC9BZGRyZXNzPg0KICAgICAgICAgICAgPExvY2F0aW9uVHlwZT5FbGVjdHJvbmljQWRkcmVzczwvTG9jYXRpb25UeXBlPg0KICAgICAgICAgIDwvTG9jYXRpb24+DQogICAgICAgICAgPExvY2F0aW9uPg0KICAgICAgICAgICAgPEFkZHJlc3M+MTAuMTAyMS9wcjMwMDE3NTU8L0FkZHJlc3M+DQogICAgICAgICAgICA8TG9jYXRpb25UeXBlPkVsZWN0cm9uaWNBZGRyZXNzPC9Mb2NhdGlvblR5cGU+DQogICAgICAgICAgPC9Mb2NhdGlvbj4NCiAgICAgICAgPC9Mb2NhdGlvbnM+DQogICAgICAgIDxOb3Rlcz5Kb3VybmFsIEFydGljbGUNClJlc2VhcmNoIFN1cHBvcnQsIE5vbi1VLlMuIEdvdid0PC9Ob3Rlcz4NCiAgICAgICAgPE51bWJlcj42PC9OdW1iZXI+DQogICAgICAgIDxQYWdlUmFuZ2U+PCFbQ0RBVEFbPHNwPg0KICA8bj4zMzcwPC9uPg0KICA8aW4+dHJ1ZTwvaW4+DQogIDxvcz4zMzcwPC9vcz4NCiAgPHBzPjMzNzA8L3BzPg0KPC9zcD4NCjxlcD4NCiAgPG4+MzM4MTwvbj4NCiAgPGluPnRydWU8L2luPg0KICA8b3M+MzM4MTwvb3M+DQogIDxwcz4zMzgxPC9wcz4NCjwvZXA+DQo8b3M+MzM3MC04MTwvb3M+XV0+PC9QYWdlUmFuZ2U+DQogICAgICAgIDxFbmRQYWdlPjMzODE8L0VuZFBhZ2U+DQogICAgICAgIDxTdGFydFBhZ2U+MzM3MDwvU3RhcnRQYWdlPg0KICAgICAgICA8UGVyaW9kaWNhbD4NCiAgICAgICAgICA8TmFtZT5Kb3VybmFsIG9mIHByb3Rlb21lIHJlc2VhcmNoPC9OYW1lPg0KICAgICAgICAgIDxVc2VyQWJicmV2aWF0aW9uMT5KIFByb3Rlb21lIFJlczwvVXNlckFiYnJldmlhdGlvbjE+DQogICAgICAgIDwvUGVyaW9kaWNhbD4NCiAgICAgICAgPFB1Yk1lZElkPjIyNDk3NTI2PC9QdWJNZWRJZD4NCiAgICAgICAgPFNob3J0VGl0bGU+VmVyYW5vLUJyYWdhLCBTY2h3w6RtbWxlIGV0IGFsLiAyMDEyIOKAkyBUaW1lLXJlc29sdmVkIHF1YW50aXRhdGl2ZSBwaG9zcGhvcHJvdGVvbWljczwvU2hvcnRUaXRsZT4NCiAgICAgICAgPFNvdXJjZU9mQmlibGlvZ3JhcGhpY0luZm9ybWF0aW9uPlB1Yk1lZDwvU291cmNlT2ZCaWJsaW9ncmFwaGljSW5mb3JtYXRpb24+DQogICAgICAgIDxUaXRsZT5UaW1lLXJlc29sdmVkIHF1YW50aXRhdGl2ZSBwaG9zcGhvcHJvdGVvbWljczogbmV3IGluc2lnaHRzIGludG8gQW5naW90ZW5zaW4tKDEtNykgc2lnbmFsaW5nIG5ldHdvcmtzIGluIGh1bWFuIGVuZG90aGVsaWFsIGNlbGxzPC9UaXRsZT4NCiAgICAgICAgPFZvbHVtZT4xMTwvVm9sdW1lPg0KICAgICAgICA8WWVhcj4yMDEyPC9ZZWFyPg0KICAgICAgPC9SZWZlcmVuY2U+DQogICAgPC9FbnRyeT4NCiAgICA8RW50cnk+DQogICAgICA8SWQ+M2E5MDZlZWQtNTYyYy00ZGY4LWE3NTktMTFkZTU3M2EzYjFlPC9JZD4NCiAgICAgIDxSZWZlcmVuY2VJZD5kOWFlOGEzZS1mYWNjLTQ1ZDAtOWM4Yi1jMGZjOTQ0YmMwMGY8L1JlZmVyZW5jZUlkPg0KICAgICAgPFJhbmdlPg0KICAgICAgICA8U3RhcnQ+NDwvU3RhcnQ+DQogICAgICAgIDxMZW5ndGg+MDwvTGVuZ3RoPg0KICAgICAgPC9SYW5nZT4NCiAgICAgIDxSZWZlcmVuY2U+DQogICAgICAgIDxSZWZlcmVuY2VUeXBlSWQ+Sm91cm5hbEFydGljbGU8L1JlZmVyZW5jZVR5cGVJZD4NCiAgICAgICAgPEF1dGhvcnM+DQogICAgICAgICAgPFBlcnNvbj4NCiAgICAgICAgICAgIDxGaXJzdE5hbWU+QXJtaW5qYTwvRmlyc3ROYW1lPg0KICAgICAgICAgICAgPExhc3ROYW1lPktldHRlbmJhY2g8L0xhc3ROYW1lPg0KICAgICAgICAgICAgPE1pZGRsZU5hbWU+Ti48L01pZGRsZU5hbWU+DQogICAgICAgICAgPC9QZXJzb24+DQogICAgICAgICAgPFBlcnNvbj4NCiAgICAgICAgICAgIDxGaXJzdE5hbWU+SGlyb3l1a2k8L0ZpcnN0TmFtZT4NCiAgICAgICAgICAgIDxMYXN0TmFtZT5TYW5vPC9MYXN0TmFtZT4NCiAgICAgICAgICA8L1BlcnNvbj4NCiAgICAgICAgICA8UGVyc29uPg0KICAgICAgICAgICAgPEZpcnN0TmFtZT5TdXNhbm5hPC9GaXJzdE5hbWU+DQogICAgICAgICAgICA8TGFzdE5hbWU+S2VsbGVyPC9MYXN0TmFtZT4NCiAgICAgICAgICAgIDxNaWRkbGVOYW1lPlIuPC9NaWRkbGVOYW1lPg0KICAgICAgICAgICAgPFNleD5GZW1hbGU8L1NleD4NCiAgICAgICAgICA8L1BlcnNvbj4NCiAgICAgICAgICA8UGVyc29uPg0KICAgICAgICAgICAgPEZpcnN0TmFtZT5HdXN0YXY8L0ZpcnN0TmFtZT4NCiAgICAgICAgICAgIDxMYXN0TmFtZT5MaWVuaGFyZDwvTGFzdE5hbWU+DQogICAgICAgICAgICA8TWlkZGxlTmFtZT5FLjwvTWlkZGxlTmFtZT4NCiAgICAgICAgICAgIDxTZXg+TWFsZTwvU2V4Pg0KICAgICAgICAgIDwvUGVyc29uPg0KICAgICAgICAgIDxQZXJzb24+DQogICAgICAgICAgICA8Rmlyc3ROYW1lPlNjb3R0PC9GaXJzdE5hbWU+DQogICAgICAgICAgICA8TGFzdE5hbWU+R2VyYmVyPC9MYXN0TmFtZT4NCiAgICAgICAgICAgIDxNaWRkbGVOYW1lPkEuPC9NaWRkbGVOYW1lPg0KICAgICAgICAgICAgPFNleD5NYWxlPC9TZXg+DQogICAgICAgICAgPC9QZXJzb24+DQogICAgICAgIDwvQXV0aG9ycz4NCiAgICAgICAgPERvaT4xMC4xMDE2L2ouanByb3QuMjAxNC4xMS4wMDE8L0RvaT4NCiAgICAgICAgPElkPmQ5YWU4YTNlLWZhY2MtNDVkMC05YzhiLWMwZmM5NDRiYzAwZjwvSWQ+DQogICAgICAgIDxMYW5ndWFnZT5lbmc8L0xhbmd1YWdlPg0KICAgICAgICA8TGFuZ3VhZ2VDb2RlPmVuPC9MYW5ndWFnZUNvZGU+DQogICAgICAgIDxMb2NhdGlvbnM+DQogICAgICAgICAgPExvY2F0aW9uPg0KICAgICAgICAgICAgPEFkZHJlc3M+MjU0NjM3NTU8L0FkZHJlc3M+DQogICAgICAgICAgICA8TG9jYXRpb25UeXBlPkVsZWN0cm9uaWNBZGRyZXNzPC9Mb2NhdGlvblR5cGU+DQogICAgICAgICAgPC9Mb2NhdGlvbj4NCiAgICAgICAgICA8TG9jYXRpb24+DQogICAgICAgICAgICA8QWRkcmVzcz4xMC4xMDE2L2ouanByb3QuMjAxNC4xMS4wMDE8L0FkZHJlc3M+DQogICAgICAgICAgICA8TG9jYXRpb25UeXBlPkVsZWN0cm9uaWNBZGRyZXNzPC9Mb2NhdGlvblR5cGU+DQogICAgICAgICAgPC9Mb2NhdGlvbj4NCiAgICAgICAgPC9Mb2NhdGlvbnM+DQogICAgICAgIDxOb3Rlcz5Kb3VybmFsIEFydGljbGUNClJlc2VhcmNoIFN1cHBvcnQsIE4uSS5ILiwgRXh0cmFtdXJhbDwvTm90ZXM+DQogICAgICAgIDxQYWdlUmFuZ2U+PCFbQ0RBVEFbPHNwPg0KICA8bj40ODwvbj4NCiAgPGluPnRydWU8L2luPg0KICA8b3M+NDg8L29zPg0KICA8cHM+NDg8L3BzPg0KPC9zcD4NCjxlcD4NCiAgPG4+NjA8L24+DQogIDxpbj50cnVlPC9pbj4NCiAgPG9zPjYwPC9vcz4NCiAgPHBzPjYwPC9wcz4NCjwvZXA+DQo8b3M+NDgtNjA8L29zPl1dPjwvUGFnZVJhbmdlPg0KICAgICAgICA8RW5kUGFnZT42MDwvRW5kUGFnZT4NCiAgICAgICAgPFN0YXJ0UGFnZT40ODwvU3RhcnRQYWdlPg0KICAgICAgICA8UGVyaW9kaWNhbD4NCiAgICAgICAgICA8TmFtZT5Kb3VybmFsIG9mIHByb3Rlb21pY3M8L05hbWU+DQogICAgICAgICAgPFVzZXJBYmJyZXZpYXRpb24xPkogUHJvdGVvbWljczwvVXNlckFiYnJldmlhdGlvbjE+DQogICAgICAgIDwvUGVyaW9kaWNhbD4NCiAgICAgICAgPFB1Yk1lZElkPjI1NDYzNzU1PC9QdWJNZWRJZD4NCiAgICAgICAgPFNob3J0VGl0bGU+S2V0dGVuYmFjaCwgU2FubyBldCBhbC4gMjAxNSDigJMgU1BFQ0hUPC9TaG9ydFRpdGxlPg0KICAgICAgICA8U291cmNlT2ZCaWJsaW9ncmFwaGljSW5mb3JtYXRpb24+UHViTWVkPC9Tb3VyY2VPZkJpYmxpb2dyYXBoaWNJbmZvcm1hdGlvbj4NCiAgICAgICAgPFRpdGxlPlNQRUNIVCAtIHNpbmdsZS1zdGFnZSBwaG9zcGhvcGVwdGlkZSBlbnJpY2htZW50IGFuZCBzdGFibGUtaXNvdG9wZSBjaGVtaWNhbCB0YWdnaW5nOiBxdWFudGl0YXRpdmUgcGhvc3Bob3Byb3Rlb21pY3Mgb2YgaW5zdWxpbiBhY3Rpb24gaW4gbXVzY2xlPC9UaXRsZT4NCiAgICAgICAgPFZvbHVtZT4xMTQ8L1ZvbHVtZT4NCiAgICAgICAgPFllYXI+MjAxNTwvWWVhcj4NCiAgICAgIDwvUmVmZXJlbmNlPg0KICAgIDwvRW50cnk+DQogICAgPEVudHJ5Pg0KICAgICAgPElkPjZjMzYwMzU1LTViOWUtNDY0NS04OGMxLWQ4NDFhNDVmNjYzNTwvSWQ+DQogICAgICA8UmVmZXJlbmNlSWQ+NzM2NjY2NWUtNjY3ZS00ODM0LWE1ZTUtZTAxMmI3N2EyM2M2PC9SZWZlcmVuY2VJZD4NCiAgICAgIDxSYW5nZT4NCiAgICAgICAgPFN0YXJ0PjQ8L1N0YXJ0Pg0KICAgICAgICA8TGVuZ3RoPjA8L0xlbmd0aD4NCiAgICAgIDwvUmFuZ2U+DQogICAgICA8UmVmZXJlbmNlPg0KICAgICAgICA8UmVmZXJlbmNlVHlwZUlkPkpvdXJuYWxBcnRpY2xlPC9SZWZlcmVuY2VUeXBlSWQ+DQogICAgICAgIDxBdXRob3JzPg0KICAgICAgICAgIDxQZXJzb24+DQogICAgICAgICAgICA8Rmlyc3ROYW1lPlBldGVyPC9GaXJzdE5hbWU+DQogICAgICAgICAgICA8TGFzdE5hbWU+S3ViaW5pb2s8L0xhc3ROYW1lPg0KICAgICAgICAgICAgPFNleD5NYWxlPC9TZXg+DQogICAgICAgICAgPC9QZXJzb24+DQogICAgICAgICAgPFBlcnNvbj4NCiAgICAgICAgICAgIDxGaXJzdE5hbWU+SHVnbzwvRmlyc3ROYW1lPg0KICAgICAgICAgICAgPExhc3ROYW1lPkxhdm9pZTwvTGFzdE5hbWU+DQogICAgICAgICAgICA8U2V4Pk1hbGU8L1NleD4NCiAgICAgICAgICA8L1BlcnNvbj4NCiAgICAgICAgICA8UGVyc29uPg0KICAgICAgICAgICAgPEZpcnN0TmFtZT5NYXJjPC9GaXJzdE5hbWU+DQogICAgICAgICAgICA8TGFzdE5hbWU+VGhlcnJpZW48L0xhc3ROYW1lPg0KICAgICAgICAgICAgPFNleD5NYWxlPC9TZXg+DQogICAgICAgICAgPC9QZXJzb24+DQogICAgICAgICAgPFBlcnNvbj4NCiAgICAgICAgICAgIDxGaXJzdE5hbWU+UGllcnJlPC9GaXJzdE5hbWU+DQogICAgICAgICAgICA8TGFzdE5hbWU+VGhpYmF1bHQ8L0xhc3ROYW1lPg0KICAgICAgICAgICAgPFNleD5NYWxlPC9TZXg+DQogICAgICAgICAgPC9QZXJzb24+DQogICAgICAgIDwvQXV0aG9ycz4NCiAgICAgICAgPERvaT4xMC4xMDc0L21jcC5NMTE2LjA2NTEyODwvRG9pPg0KICAgICAgICA8SWQ+NzM2NjY2NWUtNjY3ZS00ODM0LWE1ZTUtZTAxMmI3N2EyM2M2PC9JZD4NCiAgICAgICAgPExhbmd1YWdlPmVuZzwvTGFuZ3VhZ2U+DQogICAgICAgIDxMYW5ndWFnZUNvZGU+ZW48L0xhbmd1YWdlQ29kZT4NCiAgICAgICAgPExvY2F0aW9ucz4NCiAgICAgICAgICA8TG9jYXRpb24+DQogICAgICAgICAgICA8QWRkcmVzcz4yODE4ODIyODwvQWRkcmVzcz4NCiAgICAgICAgICAgIDxMb2NhdGlvblR5cGU+RWxlY3Ryb25pY0FkZHJlc3M8L0xvY2F0aW9uVHlwZT4NCiAgICAgICAgICA8L0xvY2F0aW9uPg0KICAgICAgICAgIDxMb2NhdGlvbj4NCiAgICAgICAgICAgIDxBZGRyZXNzPjEwLjEwNzQvbWNwLk0xMTYuMDY1MTI4PC9BZGRyZXNzPg0KICAgICAgICAgICAgPExvY2F0aW9uVHlwZT5FbGVjdHJvbmljQWRkcmVzczwvTG9jYXRpb25UeXBlPg0KICAgICAgICAgIDwvTG9jYXRpb24+DQogICAgICAgIDwvTG9jYXRpb25zPg0KICAgICAgICA8Tm90ZXM+Sm91cm5hbCBBcnRpY2xlPC9Ob3Rlcz4NCiAgICAgICAgPE51bWJlcj40PC9OdW1iZXI+DQogICAgICAgIDxQYWdlUmFuZ2U+PCFbQ0RBVEFbPHNwPg0KICA8bj42NjM8L24+DQogIDxpbj50cnVlPC9pbj4NCiAgPG9zPjY2Mzwvb3M+DQogIDxwcz42NjM8L3BzPg0KPC9zcD4NCjxlcD4NCiAgPG4+Njc5PC9uPg0KICA8aW4+dHJ1ZTwvaW4+DQogIDxvcz42Nzk8L29zPg0KICA8cHM+Njc5PC9wcz4NCjwvZXA+DQo8b3M+NjYzLTY3OTwvb3M+XV0+PC9QYWdlUmFuZ2U+DQogICAgICAgIDxFbmRQYWdlPjY3OTwvRW5kUGFnZT4NCiAgICAgICAgPFN0YXJ0UGFnZT42NjM8L1N0YXJ0UGFnZT4NCiAgICAgICAgPFBlcmlvZGljYWw+DQogICAgICAgICAgPE5hbWU+TW9sZWN1bGFyICZhbXA7IGNlbGx1bGFyIHByb3Rlb21pY3MgOiBNQ1A8L05hbWU+DQogICAgICAgICAgPFVzZXJBYmJyZXZpYXRpb24xPk1vbCBDZWxsIFByb3Rlb21pY3M8L1VzZXJBYmJyZXZpYXRpb24xPg0KICAgICAgICA8L1BlcmlvZGljYWw+DQogICAgICAgIDxQdWJNZWRJZD4yODE4ODIyODwvUHViTWVkSWQ+DQogICAgICAgIDxTaG9ydFRpdGxlPkt1YmluaW9rLCBMYXZvaWUgZXQgYWwuIDIwMTcg4oCTIFRpbWUtcmVzb2x2ZWQgUGhvc3Bob3Byb3Rlb21lIEFuYWx5c2lzIG9mIFBhcmFkb3hpY2FsPC9TaG9ydFRpdGxlPg0KICAgICAgICA8U291cmNlT2ZCaWJsaW9ncmFwaGljSW5mb3JtYXRpb24+UHViTWVkPC9Tb3VyY2VPZkJpYmxpb2dyYXBoaWNJbmZvcm1hdGlvbj4NCiAgICAgICAgPFRpdGxlPlRpbWUtcmVzb2x2ZWQgUGhvc3Bob3Byb3Rlb21lIEFuYWx5c2lzIG9mIFBhcmFkb3hpY2FsIFJBRiBBY3RpdmF0aW9uIFJldmVhbHMgTm92ZWwgVGFyZ2V0cyBvZiBFUks8L1RpdGxlPg0KICAgICAgICA8Vm9sdW1lPjE2PC9Wb2x1bWU+DQogICAgICAgIDxZZWFyPjIwMTc8L1llYXI+DQogICAgICA8L1JlZmVyZW5jZT4NCiAgICA8L0VudHJ5Pg0KICAgIDxFbnRyeT4NCiAgICAgIDxJZD41MzZjMmMyNS01MTE5LTRkODktYTU3My01YzgyNTdmMzE0MjA8L0lkPg0KICAgICAgPFJlZmVyZW5jZUlkPmEwYTZjZDg2LTgxOTMtNDExOS1iOWU4LWM1ODEwN2YwYjg1NDwvUmVmZXJlbmNlSWQ+DQogICAgICA8UmFuZ2U+DQogICAgICAgIDxTdGFydD40PC9TdGFydD4NCiAgICAgICAgPExlbmd0aD41PC9MZW5ndGg+DQogICAgICA8L1JhbmdlPg0KICAgICAgPFJlZmVyZW5jZT4NCiAgICAgICAgPFJlZmVyZW5jZVR5cGVJZD5Kb3VybmFsQXJ0aWNsZTwvUmVmZXJlbmNlVHlwZUlkPg0KICAgICAgICA8QXV0aG9ycz4NCiAgICAgICAgICA8UGVyc29uPg0KICAgICAgICAgICAgPEZpcnN0TmFtZT5TZWFuPC9GaXJzdE5hbWU+DQogICAgICAgICAgICA8TGFzdE5hbWU+SHVtcGhyZXk8L0xhc3ROYW1lPg0KICAgICAgICAgICAgPE1pZGRsZU5hbWU+Si48L01pZGRsZU5hbWU+DQogICAgICAgICAgPC9QZXJzb24+DQogICAgICAgICAgPFBlcnNvbj4NCiAgICAgICAgICAgIDxGaXJzdE5hbWU+T3pnZTwvRmlyc3ROYW1lPg0KICAgICAgICAgICAgPExhc3ROYW1lPkthcmF5ZWw8L0xhc3ROYW1lPg0KICAgICAgICAgIDwvUGVyc29uPg0KICAgICAgICAgIDxQZXJzb24+DQogICAgICAgICAgICA8Rmlyc3ROYW1lPkRhdmlkPC9GaXJzdE5hbWU+DQogICAgICAgICAgICA8TGFzdE5hbWU+SmFtZXM8L0xhc3ROYW1lPg0KICAgICAgICAgICAgPE1pZGRsZU5hbWU+RS48L01pZGRsZU5hbWU+DQogICAgICAgICAgICA8U2V4Pk1hbGU8L1NleD4NCiAgICAgICAgICA8L1BlcnNvbj4NCiAgICAgICAgICA8UGVyc29uPg0KICAgICAgICAgICAgPEZpcnN0TmFtZT5NYXR0aGlhczwvRmlyc3ROYW1lPg0KICAgICAgICAgICAgPExhc3ROYW1lPk1hbm48L0xhc3ROYW1lPg0KICAgICAgICAgICAgPFNleD5NYWxlPC9TZXg+DQogICAgICAgICAgPC9QZXJzb24+DQogICAgICAgIDwvQXV0aG9ycz4NCiAgICAgICAgPERvaT4xMC4xMDM4L3M0MTU5Ni0wMTgtMDAxNC05PC9Eb2k+DQogICAgICAgIDxJZD5hMGE2Y2Q4Ni04MTkzLTQxMTktYjllOC1jNTgxMDdmMGI4NTQ8L0lkPg0KICAgICAgICA8TGFuZ3VhZ2U+ZW5nPC9MYW5ndWFnZT4NCiAgICAgICAgPExhbmd1YWdlQ29kZT5lbjwvTGFuZ3VhZ2VDb2RlPg0KICAgICAgICA8TG9jYXRpb25zPg0KICAgICAgICAgIDxMb2NhdGlvbj4NCiAgICAgICAgICAgIDxBZGRyZXNzPjMwMTkwNTU1PC9BZGRyZXNzPg0KICAgICAgICAgICAgPExvY2F0aW9uVHlwZT5FbGVjdHJvbmljQWRkcmVzczwvTG9jYXRpb25UeXBlPg0KICAgICAgICAgIDwvTG9jYXRpb24+DQogICAgICAgICAgPExvY2F0aW9uPg0KICAgICAgICAgICAgPEFkZHJlc3M+MTAuMTAzOC9zNDE1OTYtMDE4LTAwMTQtOTwvQWRkcmVzcz4NCiAgICAgICAgICAgIDxMb2NhdGlvblR5cGU+RWxlY3Ryb25pY0FkZHJlc3M8L0xvY2F0aW9uVHlwZT4NCiAgICAgICAgICA8L0xvY2F0aW9uPg0KICAgICAgICA8L0xvY2F0aW9ucz4NCiAgICAgICAgPE5vdGVzPkpvdXJuYWwgQXJ0aWNsZQ0KUmVzZWFyY2ggU3VwcG9ydCwgTm9uLVUuUy4gR292J3Q8L05vdGVzPg0KICAgICAgICA8TnVtYmVyPjk8L051bWJlcj4NCiAgICAgICAgPFBhZ2VSYW5nZT48IVtDREFUQVs8c3A+DQogIDxuPjE4OTc8L24+DQogIDxpbj50cnVlPC9pbj4NCiAgPG9zPjE4OTc8L29zPg0KICA8cHM+MTg5NzwvcHM+DQo8L3NwPg0KPGVwPg0KICA8bj4xOTE2PC9uPg0KICA8aW4+dHJ1ZTwvaW4+DQogIDxvcz4xOTE2PC9vcz4NCiAgPHBzPjE5MTY8L3BzPg0KPC9lcD4NCjxvcz4xODk3LTE5MTY8L29zPl1dPjwvUGFnZVJhbmdlPg0KICAgICAgICA8RW5kUGFnZT4xOTE2PC9FbmRQYWdlPg0KICAgICAgICA8U3RhcnRQYWdlPjE4OTc8L1N0YXJ0UGFnZT4NCiAgICAgICAgPFBlcmlvZGljYWw+DQogICAgICAgICAgPE5hbWU+TmF0dXJlIHByb3RvY29sczwvTmFtZT4NCiAgICAgICAgICA8VXNlckFiYnJldmlhdGlvbjE+TmF0IFByb3RvYzwvVXNlckFiYnJldmlhdGlvbjE+DQogICAgICAgIDwvUGVyaW9kaWNhbD4NCiAgICAgICAgPFB1Yk1lZElkPjMwMTkwNTU1PC9QdWJNZWRJZD4NCiAgICAgICAgPFNob3J0VGl0bGU+SHVtcGhyZXksIEthcmF5ZWwgZXQgYWwuIDIwMTgg4oCTIEhpZ2gtdGhyb3VnaHB1dCBhbmQgaGlnaC1zZW5zaXRpdml0eSBwaG9zcGhvcHJvdGVvbWljczwvU2hvcnRUaXRsZT4NCiAgICAgICAgPFNvdXJjZU9mQmlibGlvZ3JhcGhpY0luZm9ybWF0aW9uPlB1Yk1lZDwvU291cmNlT2ZCaWJsaW9ncmFwaGljSW5mb3JtYXRpb24+DQogICAgICAgIDxUaXRsZT5IaWdoLXRocm91Z2hwdXQgYW5kIGhpZ2gtc2Vuc2l0aXZpdHkgcGhvc3Bob3Byb3Rlb21pY3Mgd2l0aCB0aGUgRWFzeVBob3MgcGxhdGZvcm08L1RpdGxlPg0KICAgICAgICA8Vm9sdW1lPjEzPC9Wb2x1bWU+DQogICAgICAgIDxZZWFyPjIwMTg8L1llYXI+DQogICAgICA8L1JlZmVyZW5jZT4NCiAgICA8L0VudHJ5Pg0KICA8L0VudHJpZXM+DQogIDxUZXh0PlsyNl3igJNb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Nl3igJNbMzBdPC9UZXh0Pg0KICAgIDwvVGV4dFVuaXQ+DQogIDwvVGV4dFVuaXRzPg0KPC9QbGFjZWhvbGRlcj4=</w:instrText>
      </w:r>
      <w:r>
        <w:rPr>
          <w:lang w:val="en-US"/>
        </w:rPr>
        <w:fldChar w:fldCharType="separate"/>
      </w:r>
      <w:bookmarkStart w:id="16" w:name="_CTVP001d122eaa4e4584fbbb78b45813bb3ce01"/>
      <w:r>
        <w:rPr>
          <w:lang w:val="en-US"/>
        </w:rPr>
        <w:t>[26]–[30]</w:t>
      </w:r>
      <w:bookmarkEnd w:id="16"/>
      <w:r>
        <w:rPr>
          <w:lang w:val="en-US"/>
        </w:rPr>
        <w:fldChar w:fldCharType="end"/>
      </w:r>
      <w:r>
        <w:rPr>
          <w:lang w:val="en-US"/>
        </w:rPr>
        <w:t xml:space="preserve">. These characteristics led to the successful application of phosphoproteomics in the study of complex disease biology and the identification of targets for the development of precise pharmacological therapies </w:t>
      </w:r>
      <w:r>
        <w:rPr>
          <w:lang w:val="en-US"/>
        </w:rPr>
        <w:fldChar w:fldCharType="begin"/>
      </w:r>
      <w:r>
        <w:rPr>
          <w:lang w:val="en-US"/>
        </w:rPr>
        <w:instrText>ADDIN CITAVI.PLACEHOLDER 1394b0cf-3600-4646-99d7-829eb077ad23 PFBsYWNlaG9sZGVyPg0KICA8QWRkSW5WZXJzaW9uPjUuMi4wLjg8L0FkZEluVmVyc2lvbj4NCiAgPElkPjEzOTRiMGNmLTM2MDAtNDY0Ni05OWQ3LTgyOWViMDc3YWQyMzwvSWQ+DQogIDxFbnRyaWVzPg0KICAgIDxFbnRyeT4NCiAgICAgIDxJZD4yYTgwODAxMi02MmI1LTRkNTMtOWNhZi0zMzQ0ZGEwNGEzNmI8L0lkPg0KICAgICAgPFJlZmVyZW5jZUlkPjVjZmUwMWYyLWJmNDgtNGE3ZS05NjVjLTUxODZlZmQ2NjE3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GlhcmE8L0ZpcnN0TmFtZT4NCiAgICAgICAgICAgIDxMYXN0TmFtZT5GcmFuY2F2aWxsYTwvTGFzdE5hbWU+DQogICAgICAgICAgICA8U2V4PkZlbWFsZTwvU2V4Pg0KICAgICAgICAgIDwvUGVyc29uPg0KICAgICAgICAgIDxQZXJzb24+DQogICAgICAgICAgICA8Rmlyc3ROYW1lPk1pY2hlbGE8L0ZpcnN0TmFtZT4NCiAgICAgICAgICAgIDxMYXN0TmFtZT5MdXBpYTwvTGFzdE5hbWU+DQogICAgICAgICAgICA8U2V4PkZlbWFsZTwvU2V4Pg0KICAgICAgICAgIDwvUGVyc29uPg0KICAgICAgICAgIDxQZXJzb24+DQogICAgICAgICAgICA8Rmlyc3ROYW1lPkthbGxpb3BpPC9GaXJzdE5hbWU+DQogICAgICAgICAgICA8TGFzdE5hbWU+VHNhZm91PC9MYXN0TmFtZT4NCiAgICAgICAgICA8L1BlcnNvbj4NCiAgICAgICAgICA8UGVyc29uPg0KICAgICAgICAgICAgPEZpcnN0TmFtZT5BbGVzc2FuZHJhPC9GaXJzdE5hbWU+DQogICAgICAgICAgICA8TGFzdE5hbWU+VmlsbGE8L0xhc3ROYW1lPg0KICAgICAgICAgICAgPFNleD5GZW1hbGU8L1NleD4NCiAgICAgICAgICA8L1BlcnNvbj4NCiAgICAgICAgICA8UGVyc29uPg0KICAgICAgICAgICAgPEZpcnN0TmFtZT5LYXRhcnp5bmE8L0ZpcnN0TmFtZT4NCiAgICAgICAgICAgIDxMYXN0TmFtZT5Lb3dhbGN6eWs8L0xhc3ROYW1lPg0KICAgICAgICAgICAgPFNleD5GZW1hbGU8L1NleD4NCiAgICAgICAgICA8L1BlcnNvbj4NCiAgICAgICAgICA8UGVyc29uPg0KICAgICAgICAgICAgPEZpcnN0TmFtZT5Sb3NhPC9GaXJzdE5hbWU+DQogICAgICAgICAgICA8TGFzdE5hbWU+UmFrb3duaWtvdyBKZXJzaWUtQ2hyaXN0ZW5zZW48L0xhc3ROYW1lPg0KICAgICAgICAgICAgPFNleD5GZW1hbGU8L1NleD4NCiAgICAgICAgICA8L1BlcnNvbj4NCiAgICAgICAgICA8UGVyc29uPg0KICAgICAgICAgICAgPEZpcnN0TmFtZT5HaW92YW5uaTwvRmlyc3ROYW1lPg0KICAgICAgICAgICAgPExhc3ROYW1lPkJlcnRhbG90PC9MYXN0TmFtZT4NCiAgICAgICAgICAgIDxTZXg+TWFsZTwvU2V4Pg0KICAgICAgICAgIDwvUGVyc29uPg0KICAgICAgICAgIDxQZXJzb24+DQogICAgICAgICAgICA8Rmlyc3ROYW1lPlN0ZWZhbm88L0ZpcnN0TmFtZT4NCiAgICAgICAgICAgIDxMYXN0TmFtZT5Db25mYWxvbmllcmk8L0xhc3ROYW1lPg0KICAgICAgICAgICAgPFNleD5NYWxlPC9TZXg+DQogICAgICAgICAgPC9QZXJzb24+DQogICAgICAgICAgPFBlcnNvbj4NCiAgICAgICAgICAgIDxGaXJzdE5hbWU+U8O4cmVuPC9GaXJzdE5hbWU+DQogICAgICAgICAgICA8TGFzdE5hbWU+QnJ1bmFrPC9MYXN0TmFtZT4NCiAgICAgICAgICAgIDxTZXg+TWFsZTwvU2V4Pg0KICAgICAgICAgIDwvUGVyc29uPg0KICAgICAgICAgIDxQZXJzb24+DQogICAgICAgICAgICA8Rmlyc3ROYW1lPkxhcnM8L0ZpcnN0TmFtZT4NCiAgICAgICAgICAgIDxMYXN0TmFtZT5KZW5zZW48L0xhc3ROYW1lPg0KICAgICAgICAgICAgPE1pZGRsZU5hbWU+Si48L01pZGRsZU5hbWU+DQogICAgICAgICAgICA8U2V4Pk1hbGU8L1NleD4NCiAgICAgICAgICA8L1BlcnNvbj4NCiAgICAgICAgICA8UGVyc29uPg0KICAgICAgICAgICAgPEZpcnN0TmFtZT5VZ288L0ZpcnN0TmFtZT4NCiAgICAgICAgICAgIDxMYXN0TmFtZT5DYXZhbGxhcm88L0xhc3ROYW1lPg0KICAgICAgICAgICAgPFNleD5NYWxlPC9TZXg+DQogICAgICAgICAgPC9QZXJzb24+DQogICAgICAgICAgPFBlcnNvbj4NCiAgICAgICAgICAgIDxGaXJzdE5hbWU+SmVzcGVyPC9GaXJzdE5hbWU+DQogICAgICAgICAgICA8TGFzdE5hbWU+T2xzZW48L0xhc3ROYW1lPg0KICAgICAgICAgICAgPE1pZGRsZU5hbWU+Vi48L01pZGRsZU5hbWU+DQogICAgICAgICAgICA8U2V4Pk1hbGU8L1NleD4NCiAgICAgICAgICA8L1BlcnNvbj4NCiAgICAgICAgPC9BdXRob3JzPg0KICAgICAgICA8RG9pPjEwLjEwMTYvai5jZWxyZXAuMjAxNy4wMy4wMTUuPC9Eb2k+DQogICAgICAgIDxJZD41Y2ZlMDFmMi1iZjQ4LTRhN2UtOTY1Yy01MTg2ZWZkNjYxNzg8L0lkPg0KICAgICAgICA8TGFuZ3VhZ2U+ZW5nPC9MYW5ndWFnZT4NCiAgICAgICAgPExhbmd1YWdlQ29kZT5lbjwvTGFuZ3VhZ2VDb2RlPg0KICAgICAgICA8TG9jYXRpb25zPg0KICAgICAgICAgIDxMb2NhdGlvbj4NCiAgICAgICAgICAgIDxBZGRyZXNzPjI4MzU1NTc0PC9BZGRyZXNzPg0KICAgICAgICAgICAgPExvY2F0aW9uVHlwZT5FbGVjdHJvbmljQWRkcmVzczwvTG9jYXRpb25UeXBlPg0KICAgICAgICAgIDwvTG9jYXRpb24+DQogICAgICAgICAgPExvY2F0aW9uPg0KICAgICAgICAgICAgPEFkZHJlc3M+MTAuMTAxNi9qLmNlbHJlcC4yMDE3LjAzLjAxNS48L0FkZHJlc3M+DQogICAgICAgICAgICA8TG9jYXRpb25UeXBlPkVsZWN0cm9uaWNBZGRyZXNzPC9Mb2NhdGlvblR5cGU+DQogICAgICAgICAgPC9Mb2NhdGlvbj4NCiAgICAgICAgPC9Mb2NhdGlvbnM+DQogICAgICAgIDxOb3Rlcz5Kb3VybmFsIEFydGljbGU8L05vdGVzPg0KICAgICAgICA8TnVtYmVyPjEzPC9OdW1iZXI+DQogICAgICAgIDxQYWdlUmFuZ2U+PCFbQ0RBVEFbPHNwPg0KICA8bj4zMjQyPC9uPg0KICA8aW4+dHJ1ZTwvaW4+DQogIDxvcz4zMjQyPC9vcz4NCiAgPHBzPjMyNDI8L3BzPg0KPC9zcD4NCjxlcD4NCiAgPG4+MzI1Njwvbj4NCiAgPGluPnRydWU8L2luPg0KICA8b3M+MzI1Njwvb3M+DQogIDxwcz4zMjU2PC9wcz4NCjwvZXA+DQo8b3M+MzI0Mi0zMjU2PC9vcz5dXT48L1BhZ2VSYW5nZT4NCiAgICAgICAgPEVuZFBhZ2U+MzI1NjwvRW5kUGFnZT4NCiAgICAgICAgPFN0YXJ0UGFnZT4zMjQyPC9TdGFydFBhZ2U+DQogICAgICAgIDxQZXJpb2RpY2FsPg0KICAgICAgICAgIDxOYW1lPkNlbGwgcmVwb3J0czwvTmFtZT4NCiAgICAgICAgICA8VXNlckFiYnJldmlhdGlvbjE+Q2VsbCBSZXA8L1VzZXJBYmJyZXZpYXRpb24xPg0KICAgICAgICA8L1BlcmlvZGljYWw+DQogICAgICAgIDxQdWJNZWRJZD4yODM1NTU3NDwvUHViTWVkSWQ+DQogICAgICAgIDxTaG9ydFRpdGxlPkZyYW5jYXZpbGxhLCBMdXBpYSBldCBhbC4gMjAxNyDigJMgUGhvc3Bob3Byb3Rlb21pY3Mgb2YgUHJpbWFyeSBDZWxscyBSZXZlYWxzPC9TaG9ydFRpdGxlPg0KICAgICAgICA8U291cmNlT2ZCaWJsaW9ncmFwaGljSW5mb3JtYXRpb24+UHViTWVkPC9Tb3VyY2VPZkJpYmxpb2dyYXBoaWNJbmZvcm1hdGlvbj4NCiAgICAgICAgPFRpdGxlPlBob3NwaG9wcm90ZW9taWNzIG9mIFByaW1hcnkgQ2VsbHMgUmV2ZWFscyBEcnVnZ2FibGUgS2luYXNlIFNpZ25hdHVyZXMgaW4gT3ZhcmlhbiBDYW5jZXI8L1RpdGxlPg0KICAgICAgICA8Vm9sdW1lPjE4PC9Wb2x1bWU+DQogICAgICAgIDxZZWFyPjIwMTc8L1llYXI+DQogICAgICA8L1JlZmVyZW5jZT4NCiAgICA8L0VudHJ5Pg0KICAgIDxFbnRyeT4NCiAgICAgIDxJZD5kOWJiYzA1OS00NTU5LTQ5MDEtODJlNC04YzIwNDc3MmFjNDg8L0lkPg0KICAgICAgPFJlZmVyZW5jZUlkPmZjMDEwODQ0LTQwOWItNGJlZC05ZDc2LWNhNzNhZmFlNmVkMz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QYW5rYWo8L0ZpcnN0TmFtZT4NCiAgICAgICAgICAgIDxMYXN0TmFtZT5Ed2l2ZWRpPC9MYXN0TmFtZT4NCiAgICAgICAgICA8L1BlcnNvbj4NCiAgICAgICAgICA8UGVyc29uPg0KICAgICAgICAgICAgPEZpcnN0TmFtZT5EYXZpZDwvRmlyc3ROYW1lPg0KICAgICAgICAgICAgPExhc3ROYW1lPk11ZW5jaDwvTGFzdE5hbWU+DQogICAgICAgICAgICA8TWlkZGxlTmFtZT5FLjwvTWlkZGxlTmFtZT4NCiAgICAgICAgICAgIDxTZXg+TWFsZTwvU2V4Pg0KICAgICAgICAgIDwvUGVyc29uPg0KICAgICAgICAgIDxQZXJzb24+DQogICAgICAgICAgICA8Rmlyc3ROYW1lPk1pY2hhZWw8L0ZpcnN0TmFtZT4NCiAgICAgICAgICAgIDxMYXN0TmFtZT5XYWduZXI8L0xhc3ROYW1lPg0KICAgICAgICAgICAgPFNleD5NYWxlPC9TZXg+DQogICAgICAgICAgPC9QZXJzb24+DQogICAgICAgICAgPFBlcnNvbj4NCiAgICAgICAgICAgIDxGaXJzdE5hbWU+TW9oYW1tYWQ8L0ZpcnN0TmFtZT4NCiAgICAgICAgICAgIDxMYXN0TmFtZT5BemFtPC9MYXN0TmFtZT4NCiAgICAgICAgICAgIDxTZXg+TWFsZTwvU2V4Pg0KICAgICAgICAgIDwvUGVyc29uPg0KICAgICAgICAgIDxQZXJzb24+DQogICAgICAgICAgICA8Rmlyc3ROYW1lPkguPC9GaXJzdE5hbWU+DQogICAgICAgICAgICA8TGFzdE5hbWU+R3JpbWVzPC9MYXN0TmFtZT4NCiAgICAgICAgICAgIDxNaWRkbGVOYW1lPkxlaWdodG9uPC9NaWRkbGVOYW1lPg0KICAgICAgICAgIDwvUGVyc29uPg0KICAgICAgICAgIDxQZXJzb24+DQogICAgICAgICAgICA8Rmlyc3ROYW1lPktlbm5ldGg8L0ZpcnN0TmFtZT4NCiAgICAgICAgICAgIDxMYXN0TmFtZT5HcmVpczwvTGFzdE5hbWU+DQogICAgICAgICAgICA8TWlkZGxlTmFtZT5ELjwvTWlkZGxlTmFtZT4NCiAgICAgICAgICAgIDxTZXg+TWFsZTwvU2V4Pg0KICAgICAgICAgIDwvUGVyc29uPg0KICAgICAgICA8L0F1dGhvcnM+DQogICAgICAgIDxEb2k+MTAuMTAzOC9zNDE1OTctMDE5LTAwMTUtODwvRG9pPg0KICAgICAgICA8SWQ+ZmMwMTA4NDQtNDA5Yi00YmVkLTlkNzYtY2E3M2FmYWU2ZWQzPC9JZD4NCiAgICAgICAgPExhbmd1YWdlPmVuZzwvTGFuZ3VhZ2U+DQogICAgICAgIDxMYW5ndWFnZUNvZGU+ZW48L0xhbmd1YWdlQ29kZT4NCiAgICAgICAgPExvY2F0aW9ucz4NCiAgICAgICAgICA8TG9jYXRpb24+DQogICAgICAgICAgICA8QWRkcmVzcz4zMDk2NzU1NTwvQWRkcmVzcz4NCiAgICAgICAgICAgIDxMb2NhdGlvblR5cGU+RWxlY3Ryb25pY0FkZHJlc3M8L0xvY2F0aW9uVHlwZT4NCiAgICAgICAgICA8L0xvY2F0aW9uPg0KICAgICAgICAgIDxMb2NhdGlvbj4NCiAgICAgICAgICAgIDxBZGRyZXNzPjEwLjEwMzgvczQxNTk3LTAxOS0wMDE1LTg8L0FkZHJlc3M+DQogICAgICAgICAgICA8TG9jYXRpb25UeXBlPkVsZWN0cm9uaWNBZGRyZXNzPC9Mb2NhdGlvblR5cGU+DQogICAgICAgICAgPC9Mb2NhdGlvbj4NCiAgICAgICAgPC9Mb2NhdGlvbnM+DQogICAgICAgIDxOb3Rlcz5EYXRhc2V0DQpKb3VybmFsIEFydGljbGUNClJlc2VhcmNoIFN1cHBvcnQsIE4uSS5ILiwgRXh0cmFtdXJhbA0KUmVzZWFyY2ggU3VwcG9ydCwgTm9uLVUuUy4gR292J3Q8L05vdGVzPg0KICAgICAgICA8TnVtYmVyPjE8L051bWJlcj4NCiAgICAgICAgPFBhZ2VSYW5nZT48IVtDREFUQVs8c3A+DQogIDxuPjIxPC9uPg0KICA8aW4+dHJ1ZTwvaW4+DQogIDxvcz4yMTwvb3M+DQogIDxwcz4yMTwvcHM+DQo8L3NwPg0KPG9zPjIxPC9vcz5dXT48L1BhZ2VSYW5nZT4NCiAgICAgICAgPFN0YXJ0UGFnZT4yMTwvU3RhcnRQYWdlPg0KICAgICAgICA8UGVyaW9kaWNhbD4NCiAgICAgICAgICA8TmFtZT5TY2llbnRpZmljIGRhdGE8L05hbWU+DQogICAgICAgICAgPFVzZXJBYmJyZXZpYXRpb24xPlNjaSBEYXRhPC9Vc2VyQWJicmV2aWF0aW9uMT4NCiAgICAgICAgPC9QZXJpb2RpY2FsPg0KICAgICAgICA8UHViTWVkSWQ+MzA5Njc1NTU8L1B1Yk1lZElkPg0KICAgICAgICA8U2hvcnRUaXRsZT5Ed2l2ZWRpLCBNdWVuY2ggZXQgYWwuIDIwMTkg4oCTIFBob3NwaG8gc2VyaW5lIGFuZCB0aHJlb25pbmUgYW5hbHlzaXM8L1Nob3J0VGl0bGU+DQogICAgICAgIDxTb3VyY2VPZkJpYmxpb2dyYXBoaWNJbmZvcm1hdGlvbj5QdWJNZWQ8L1NvdXJjZU9mQmlibGlvZ3JhcGhpY0luZm9ybWF0aW9uPg0KICAgICAgICA8VGl0bGU+UGhvc3BobyBzZXJpbmUgYW5kIHRocmVvbmluZSBhbmFseXNpcyBvZiBub3JtYWwgYW5kIG11dGF0ZWQgZ3JhbnVsb2N5dGUgY29sb255IHN0aW11bGF0aW5nIGZhY3RvciByZWNlcHRvcnM8L1RpdGxlPg0KICAgICAgICA8Vm9sdW1lPjY8L1ZvbHVtZT4NCiAgICAgICAgPFllYXI+MjAxOTwvWWVhcj4NCiAgICAgIDwvUmVmZXJlbmNlPg0KICAgIDwvRW50cnk+DQogICAgPEVudHJ5Pg0KICAgICAgPElkPmJjYjVhODExLTAxYzYtNDUwYy1iNDAwLTU3MDc3ZTE2ODI5NjwvSWQ+DQogICAgICA8UmVmZXJlbmNlSWQ+MjY1YmQyMTMtOGZkMy00YmNmLWJjMTYtN2E4YWI1NWFjYzMzPC9SZWZlcmVuY2VJZD4NCiAgICAgIDxSYW5nZT4NCiAgICAgICAgPFN0YXJ0PjEwPC9TdGFydD4NCiAgICAgICAgPExlbmd0aD42PC9MZW5ndGg+DQogICAgICA8L1JhbmdlPg0KICAgICAgPFJlZmVyZW5jZT4NCiAgICAgICAgPFJlZmVyZW5jZVR5cGVJZD5Kb3VybmFsQXJ0aWNsZTwvUmVmZXJlbmNlVHlwZUlkPg0KICAgICAgICA8QXV0aG9ycz4NCiAgICAgICAgICA8UGVyc29uPg0KICAgICAgICAgICAgPEZpcnN0TmFtZT5QYW5rYWo8L0ZpcnN0TmFtZT4NCiAgICAgICAgICAgIDxMYXN0TmFtZT5Ed2l2ZWRpPC9MYXN0TmFtZT4NCiAgICAgICAgICA8L1BlcnNvbj4NCiAgICAgICAgICA8UGVyc29uPg0KICAgICAgICAgICAgPEZpcnN0TmFtZT5EYXZpZDwvRmlyc3ROYW1lPg0KICAgICAgICAgICAgPExhc3ROYW1lPk11ZW5jaDwvTGFzdE5hbWU+DQogICAgICAgICAgICA8TWlkZGxlTmFtZT5FLjwvTWlkZGxlTmFtZT4NCiAgICAgICAgICAgIDxTZXg+TWFsZTwvU2V4Pg0KICAgICAgICAgIDwvUGVyc29uPg0KICAgICAgICAgIDxQZXJzb24+DQogICAgICAgICAgICA8Rmlyc3ROYW1lPk1pY2hhZWw8L0ZpcnN0TmFtZT4NCiAgICAgICAgICAgIDxMYXN0TmFtZT5XYWduZXI8L0xhc3ROYW1lPg0KICAgICAgICAgICAgPFNleD5NYWxlPC9TZXg+DQogICAgICAgICAgPC9QZXJzb24+DQogICAgICAgICAgPFBlcnNvbj4NCiAgICAgICAgICAgIDxGaXJzdE5hbWU+TW9oYW1tYWQ8L0ZpcnN0TmFtZT4NCiAgICAgICAgICAgIDxMYXN0TmFtZT5BemFtPC9MYXN0TmFtZT4NCiAgICAgICAgICAgIDxTZXg+TWFsZTwvU2V4Pg0KICAgICAgICAgIDwvUGVyc29uPg0KICAgICAgICAgIDxQZXJzb24+DQogICAgICAgICAgICA8Rmlyc3ROYW1lPkguPC9GaXJzdE5hbWU+DQogICAgICAgICAgICA8TGFzdE5hbWU+R3JpbWVzPC9MYXN0TmFtZT4NCiAgICAgICAgICAgIDxNaWRkbGVOYW1lPkxlaWdodG9uPC9NaWRkbGVOYW1lPg0KICAgICAgICAgIDwvUGVyc29uPg0KICAgICAgICAgIDxQZXJzb24+DQogICAgICAgICAgICA8Rmlyc3ROYW1lPktlbm5ldGg8L0ZpcnN0TmFtZT4NCiAgICAgICAgICAgIDxMYXN0TmFtZT5HcmVpczwvTGFzdE5hbWU+DQogICAgICAgICAgICA8TWlkZGxlTmFtZT5ELjwvTWlkZGxlTmFtZT4NCiAgICAgICAgICAgIDxTZXg+TWFsZTwvU2V4Pg0KICAgICAgICAgIDwvUGVyc29uPg0KICAgICAgICA8L0F1dGhvcnM+DQogICAgICAgIDxEb2k+MTAuMTAzOC9zNDEzNzUtMDE4LTAxODgtODwvRG9pPg0KICAgICAgICA8SWQ+MjY1YmQyMTMtOGZkMy00YmNmLWJjMTYtN2E4YWI1NWFjYzMzPC9JZD4NCiAgICAgICAgPExhbmd1YWdlPmVuZzwvTGFuZ3VhZ2U+DQogICAgICAgIDxMYW5ndWFnZUNvZGU+ZW48L0xhbmd1YWdlQ29kZT4NCiAgICAgICAgPExvY2F0aW9ucz4NCiAgICAgICAgICA8TG9jYXRpb24+DQogICAgICAgICAgICA8QWRkcmVzcz4yOTk3NzAxNTwvQWRkcmVzcz4NCiAgICAgICAgICAgIDxMb2NhdGlvblR5cGU+RWxlY3Ryb25pY0FkZHJlc3M8L0xvY2F0aW9uVHlwZT4NCiAgICAgICAgICA8L0xvY2F0aW9uPg0KICAgICAgICAgIDxMb2NhdGlvbj4NCiAgICAgICAgICAgIDxBZGRyZXNzPjEwLjEwMzgvczQxMzc1LTAxOC0wMTg4LTg8L0FkZHJlc3M+DQogICAgICAgICAgICA8TG9jYXRpb25UeXBlPkVsZWN0cm9uaWNBZGRyZXNzPC9Mb2NhdGlvblR5cGU+DQogICAgICAgICAgPC9Mb2NhdGlvbj4NCiAgICAgICAgPC9Mb2NhdGlvbnM+DQogICAgICAgIDxOb3Rlcz5Kb3VybmFsIEFydGljbGUNClJlc2VhcmNoIFN1cHBvcnQsIE4uSS5ILiwgRXh0cmFtdXJhbA0KUmVzZWFyY2ggU3VwcG9ydCwgTm9uLVUuUy4gR292J3Q8L05vdGVzPg0KICAgICAgICA8TnVtYmVyPjE8L051bWJlcj4NCiAgICAgICAgPFBhZ2VSYW5nZT48IVtDREFUQVs8c3A+DQogIDxuPjc1PC9uPg0KICA8aW4+dHJ1ZTwvaW4+DQogIDxvcz43NTwvb3M+DQogIDxwcz43NTwvcHM+DQo8L3NwPg0KPGVwPg0KICA8bj44Nzwvbj4NCiAgPGluPnRydWU8L2luPg0KICA8b3M+ODc8L29zPg0KICA8cHM+ODc8L3BzPg0KPC9lcD4NCjxvcz43NS04Nzwvb3M+XV0+PC9QYWdlUmFuZ2U+DQogICAgICAgIDxFbmRQYWdlPjg3PC9FbmRQYWdlPg0KICAgICAgICA8U3RhcnRQYWdlPjc1PC9TdGFydFBhZ2U+DQogICAgICAgIDxQZXJpb2RpY2FsPg0KICAgICAgICAgIDxOYW1lPkxldWtlbWlhPC9OYW1lPg0KICAgICAgICAgIDxVc2VyQWJicmV2aWF0aW9uMT5MZXVrZW1pYTwvVXNlckFiYnJldmlhdGlvbjE+DQogICAgICAgIDwvUGVyaW9kaWNhbD4NCiAgICAgICAgPFB1Yk1lZElkPjI5OTc3MDE1PC9QdWJNZWRJZD4NCiAgICAgICAgPFNob3J0VGl0bGU+RHdpdmVkaSwgTXVlbmNoIGV0IGFsLiAyMDE5IOKAkyBUaW1lIHJlc29sdmVkIHF1YW50aXRhdGl2ZSBwaG9zcGhvLXR5cm9zaW5lIGFuYWx5c2lzPC9TaG9ydFRpdGxlPg0KICAgICAgICA8U291cmNlT2ZCaWJsaW9ncmFwaGljSW5mb3JtYXRpb24+UHViTWVkPC9Tb3VyY2VPZkJpYmxpb2dyYXBoaWNJbmZvcm1hdGlvbj4NCiAgICAgICAgPFRpdGxlPlRpbWUgcmVzb2x2ZWQgcXVhbnRpdGF0aXZlIHBob3NwaG8tdHlyb3NpbmUgYW5hbHlzaXMgcmV2ZWFscyBCcnV0b24ncyBUeXJvc2luZSBraW5hc2UgbWVkaWF0ZWQgc2lnbmFsaW5nIGRvd25zdHJlYW0gb2YgdGhlIG11dGF0ZWQgZ3JhbnVsb2N5dGUtY29sb255IHN0aW11bGF0aW5nIGZhY3RvciByZWNlcHRvcnM8L1RpdGxlPg0KICAgICAgICA8Vm9sdW1lPjMzPC9Wb2x1bWU+DQogICAgICAgIDxZZWFyPjIwMTk8L1llYXI+DQogICAgICA8L1JlZmVyZW5jZT4NCiAgICA8L0VudHJ5Pg0KICA8L0VudHJpZXM+DQogIDxUZXh0PlszMV07IFszMl07IFsz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xXTsgWzMyXTsgWzMzXTwvVGV4dD4NCiAgICA8L1RleHRVbml0Pg0KICA8L1RleHRVbml0cz4NCjwvUGxhY2Vob2xkZXI+</w:instrText>
      </w:r>
      <w:r>
        <w:rPr>
          <w:lang w:val="en-US"/>
        </w:rPr>
        <w:fldChar w:fldCharType="separate"/>
      </w:r>
      <w:bookmarkStart w:id="17" w:name="_CTVP0011394b0cf3600464699d7829eb077ad23"/>
      <w:r>
        <w:rPr>
          <w:lang w:val="en-US"/>
        </w:rPr>
        <w:t>[31]; [32]; [33]</w:t>
      </w:r>
      <w:bookmarkEnd w:id="17"/>
      <w:r>
        <w:rPr>
          <w:lang w:val="en-US"/>
        </w:rPr>
        <w:fldChar w:fldCharType="end"/>
      </w:r>
      <w:r>
        <w:rPr>
          <w:lang w:val="en-US"/>
        </w:rPr>
        <w:t>.</w:t>
      </w:r>
    </w:p>
    <w:p>
      <w:pPr>
        <w:spacing w:after="0" w:line="480" w:lineRule="auto"/>
        <w:jc w:val="both"/>
        <w:rPr>
          <w:lang w:val="en-US"/>
        </w:rPr>
      </w:pPr>
      <w:r>
        <w:rPr>
          <w:lang w:val="en-US"/>
        </w:rPr>
        <w:t>In contrast, the comprehensive unbiased characterization of EET-induced cellular protein phosphorylation has not been performed before.</w:t>
      </w:r>
      <w:r>
        <w:rPr>
          <w:b/>
          <w:lang w:val="en-US"/>
        </w:rPr>
        <w:t xml:space="preserve"> </w:t>
      </w:r>
      <w:r>
        <w:rPr>
          <w:lang w:val="en-US"/>
        </w:rPr>
        <w:t>Especially in light of the emergence of the EET pathway as a pharmacological target, phosphoproteomics shows great potential to advance the understanding of the underlying complex signaling networks and to identify additional more specific targets for pharmacological intervention within the EET pathway.</w:t>
      </w:r>
    </w:p>
    <w:p>
      <w:pPr>
        <w:spacing w:after="0" w:line="480" w:lineRule="auto"/>
        <w:jc w:val="both"/>
        <w:rPr>
          <w:lang w:val="en-US"/>
        </w:rPr>
      </w:pPr>
      <w:r>
        <w:rPr>
          <w:lang w:val="en-US"/>
        </w:rPr>
        <w:t>Therefore, this study aimed to characterize mechanisms of short-term EET signaling in the liver cell line Hepa 1</w:t>
      </w:r>
      <w:r>
        <w:rPr>
          <w:lang w:val="en-US"/>
        </w:rPr>
        <w:noBreakHyphen/>
        <w:t>6 by using mass spectrometry-based quantitative phosphoproteomics. With this approach, we identified patterns of time-resolved dynamics in phosphosite regulation and associated biological processes. In conjunction with bioinformatic tools, the technique further enabled us to map regulated phosphosites to enriched consensus sequence motifs and to reveal cellular pathways affected by EET treatment.</w:t>
      </w:r>
    </w:p>
    <w:p>
      <w:pPr>
        <w:spacing w:after="0" w:line="480" w:lineRule="auto"/>
        <w:jc w:val="both"/>
        <w:rPr>
          <w:lang w:val="en-US"/>
        </w:rPr>
      </w:pPr>
      <w:r>
        <w:rPr>
          <w:lang w:val="en-US"/>
        </w:rPr>
        <w:t xml:space="preserve">Since we previously identified EETs as positive modulators of AKT phosphorylation </w:t>
      </w:r>
      <w:r>
        <w:rPr>
          <w:lang w:val="en-US"/>
        </w:rPr>
        <w:fldChar w:fldCharType="begin"/>
      </w:r>
      <w:r>
        <w:rPr>
          <w:lang w:val="en-US"/>
        </w:rPr>
        <w:instrText>ADDIN CITAVI.PLACEHOLDER 22838b50-76c1-41cf-b912-6624099b10c8 PFBsYWNlaG9sZGVyPg0KICA8QWRkSW5WZXJzaW9uPjUuMi4wLjg8L0FkZEluVmVyc2lvbj4NCiAgPElkPjIyODM4YjUwLTc2YzEtNDFjZi1iOTEyLTY2MjQwOTliMTBjODwvSWQ+DQogIDxFbnRyaWVzPg0KICAgIDxFbnRyeT4NCiAgICAgIDxJZD40ZmY2MWI5MC03NjBhLTRmYjUtOTEyNi01MDk3ZTA3MmJlYzY8L0lkPg0KICAgICAgPFJlZmVyZW5jZUlkPjQ1NjQzZjFhLTIxMDItNGE4Mi05MjRhLWFlMjlhYjE3OGU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TY2jDpGZlcjwvTGFzdE5hbWU+DQogICAgICAgICAgICA8U2V4Pk1hbGU8L1NleD4NCiAgICAgICAgICA8L1BlcnNvbj4NCiAgICAgICAgICA8UGVyc29uPg0KICAgICAgICAgICAgPEZpcnN0TmFtZT5TdXNhbm5lPC9GaXJzdE5hbWU+DQogICAgICAgICAgICA8TGFzdE5hbWU+TmVzY2hlbjwvTGFzdE5hbWU+DQogICAgICAgICAgICA8U2V4PkZlbWFsZTwvU2V4Pg0KICAgICAgICAgIDwvUGVyc29uPg0KICAgICAgICAgIDxQZXJzb24+DQogICAgICAgICAgICA8Rmlyc3ROYW1lPk1lbGFuaWU8L0ZpcnN0TmFtZT4NCiAgICAgICAgICAgIDxMYXN0TmFtZT5LYWhsZTwvTGFzdE5hbWU+DQogICAgICAgICAgICA8U2V4PkZlbWFsZTwvU2V4Pg0KICAgICAgICAgIDwvUGVyc29uPg0KICAgICAgICAgIDxQZXJzb24+DQogICAgICAgICAgICA8Rmlyc3ROYW1lPkhha2FuPC9GaXJzdE5hbWU+DQogICAgICAgICAgICA8TGFzdE5hbWU+U2FyaW9nbHU8L0xhc3ROYW1lPg0KICAgICAgICAgICAgPFNleD5NYWxlPC9TZXg+DQogICAgICAgICAgPC9QZXJzb24+DQogICAgICAgICAgPFBlcnNvbj4NCiAgICAgICAgICAgIDxGaXJzdE5hbWU+VG9iaWFzPC9GaXJzdE5hbWU+DQogICAgICAgICAgICA8TGFzdE5hbWU+R2Fpc2JhdWVyPC9MYXN0TmFtZT4NCiAgICAgICAgICAgIDxTZXg+TWFsZTwvU2V4Pg0KICAgICAgICAgIDwvUGVyc29uPg0KICAgICAgICAgIDxQZXJzb24+DQogICAgICAgICAgICA8Rmlyc3ROYW1lPkF4ZWw8L0ZpcnN0TmFtZT4NCiAgICAgICAgICAgIDxMYXN0TmFtZT5JbWhvZjwvTGFzdE5hbWU+DQogICAgICAgICAgICA8U2V4Pk1hbGU8L1NleD4NCiAgICAgICAgICA8L1BlcnNvbj4NCiAgICAgICAgICA8UGVyc29uPg0KICAgICAgICAgICAgPEZpcnN0TmFtZT5KZXJ6eTwvRmlyc3ROYW1lPg0KICAgICAgICAgICAgPExhc3ROYW1lPkFkYW1za2k8L0xhc3ROYW1lPg0KICAgICAgICAgICAgPFNleD5NYWxlPC9TZXg+DQogICAgICAgICAgPC9QZXJzb24+DQogICAgICAgICAgPFBlcnNvbj4NCiAgICAgICAgICAgIDxGaXJzdE5hbWU+U3RlZmFuaWU8L0ZpcnN0TmFtZT4NCiAgICAgICAgICAgIDxMYXN0TmFtZT5IYXVjazwvTGFzdE5hbWU+DQogICAgICAgICAgICA8TWlkZGxlTmFtZT5NLjwvTWlkZGxlTmFtZT4NCiAgICAgICAgICAgIDxTZXg+RmVtYWxlPC9TZXg+DQogICAgICAgICAgPC9QZXJzb24+DQogICAgICAgICAgPFBlcnNvbj4NCiAgICAgICAgICAgIDxGaXJzdE5hbWU+TWFyaXVzPC9GaXJzdE5hbWU+DQogICAgICAgICAgICA8TGFzdE5hbWU+VWVmZmluZzwvTGFzdE5hbWU+DQogICAgICAgICAgICA8U2V4Pk1hbGU8L1NleD4NCiAgICAgICAgICA8L1BlcnNvbj4NCiAgICAgICAgPC9BdXRob3JzPg0KICAgICAgICA8RG9pPjEwLjEwNzQvbWNwLk0xMTUuMDQ5MDY0PC9Eb2k+DQogICAgICAgIDxJZD40NTY0M2YxYS0yMTAyLTRhODItOTI0YS1hZTI5YWIxNzhlOGI8L0lkPg0KICAgICAgICA8TGFuZ3VhZ2U+ZW5nPC9MYW5ndWFnZT4NCiAgICAgICAgPExhbmd1YWdlQ29kZT5lbjwvTGFuZ3VhZ2VDb2RlPg0KICAgICAgICA8TG9jYXRpb25zPg0KICAgICAgICAgIDxMb2NhdGlvbj4NCiAgICAgICAgICAgIDxBZGRyZXNzPjI2MDcwNjY0PC9BZGRyZXNzPg0KICAgICAgICAgICAgPExvY2F0aW9uVHlwZT5FbGVjdHJvbmljQWRkcmVzczwvTG9jYXRpb25UeXBlPg0KICAgICAgICAgIDwvTG9jYXRpb24+DQogICAgICAgICAgPExvY2F0aW9uPg0KICAgICAgICAgICAgPEFkZHJlc3M+MTAuMTA3NC9tY3AuTTExNS4wNDkwNjQ8L0FkZHJlc3M+DQogICAgICAgICAgICA8TG9jYXRpb25UeXBlPkVsZWN0cm9uaWNBZGRyZXNzPC9Mb2NhdGlvblR5cGU+DQogICAgICAgICAgPC9Mb2NhdGlvbj4NCiAgICAgICAgPC9Mb2NhdGlvbnM+DQogICAgICAgIDxOb3Rlcz5Kb3VybmFsIEFydGljbGUNClJlc2VhcmNoIFN1cHBvcnQsIE5vbi1VLlMuIEdvdid0PC9Ob3Rlcz4NCiAgICAgICAgPE51bWJlcj4xMDwvTnVtYmVyPg0KICAgICAgICA8UGFnZVJhbmdlPjwhW0NEQVRBWzxzcD4NCiAgPG4+Mjc2NDwvbj4NCiAgPGluPnRydWU8L2luPg0KICA8b3M+Mjc2NDwvb3M+DQogIDxwcz4yNzY0PC9wcz4NCjwvc3A+DQo8ZXA+DQogIDxuPjI3NzQ8L24+DQogIDxpbj50cnVlPC9pbj4NCiAgPG9zPjI3NzQ8L29zPg0KICA8cHM+Mjc3NDwvcHM+DQo8L2VwPg0KPG9zPjI3NjQtNzQ8L29zPl1dPjwvUGFnZVJhbmdlPg0KICAgICAgICA8RW5kUGFnZT4yNzc0PC9FbmRQYWdlPg0KICAgICAgICA8U3RhcnRQYWdlPjI3NjQ8L1N0YXJ0UGFnZT4NCiAgICAgICAgPFBlcmlvZGljYWw+DQogICAgICAgICAgPE5hbWU+TW9sZWN1bGFyICZhbXA7IGNlbGx1bGFyIHByb3Rlb21pY3MgOiBNQ1A8L05hbWU+DQogICAgICAgICAgPFVzZXJBYmJyZXZpYXRpb24xPk1vbCBDZWxsIFByb3Rlb21pY3M8L1VzZXJBYmJyZXZpYXRpb24xPg0KICAgICAgICA8L1BlcmlvZGljYWw+DQogICAgICAgIDxQdWJNZWRJZD4yNjA3MDY2NDwvUHViTWVkSWQ+DQogICAgICAgIDxTaG9ydFRpdGxlPlNjaMOkZmVyLCBOZXNjaGVuIGV0IGFsLiAyMDE1IOKAkyBUaGUgRXBveHllaWNvc2F0cmllbm9pYyBBY2lkIFBhdGh3YXkgRW5oYW5jZXM8L1Nob3J0VGl0bGU+DQogICAgICAgIDxTb3VyY2VPZkJpYmxpb2dyYXBoaWNJbmZvcm1hdGlvbj5QdWJNZWQ8L1NvdXJjZU9mQmlibGlvZ3JhcGhpY0luZm9ybWF0aW9uPg0KICAgICAgICA8VGl0bGU+VGhlIEVwb3h5ZWljb3NhdHJpZW5vaWMgQWNpZCBQYXRod2F5IEVuaGFuY2VzIEhlcGF0aWMgSW5zdWxpbiBTaWduYWxpbmcgYW5kIGlzIFJlcHJlc3NlZCBpbiBJbnN1bGluLVJlc2lzdGFudCBNb3VzZSBMaXZlcjwvVGl0bGU+DQogICAgICAgIDxWb2x1bWU+MTQ8L1ZvbHVtZT4NCiAgICAgICAgPFllYXI+MjAxNTwvWWVhcj4NCiAgICAgIDwvUmVmZXJlbmNlPg0KICAgIDwvRW50cnk+DQogIDwvRW50cmllcz4NCiAgPFRleHQ+Wz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ldPC9UZXh0Pg0KICAgIDwvVGV4dFVuaXQ+DQogIDwvVGV4dFVuaXRzPg0KPC9QbGFjZWhvbGRlcj4=</w:instrText>
      </w:r>
      <w:r>
        <w:rPr>
          <w:lang w:val="en-US"/>
        </w:rPr>
        <w:fldChar w:fldCharType="separate"/>
      </w:r>
      <w:bookmarkStart w:id="18" w:name="_CTVP00122838b5076c141cfb9126624099b10c8"/>
      <w:r>
        <w:rPr>
          <w:lang w:val="en-US"/>
        </w:rPr>
        <w:t>[19]</w:t>
      </w:r>
      <w:bookmarkEnd w:id="18"/>
      <w:r>
        <w:rPr>
          <w:lang w:val="en-US"/>
        </w:rPr>
        <w:fldChar w:fldCharType="end"/>
      </w:r>
      <w:r>
        <w:rPr>
          <w:lang w:val="en-US"/>
        </w:rPr>
        <w:t>, we moreover complement our phosphoproteomics dataset with the targeted analysis of other components of the insulin signaling pathway by western blotting. Altogether, this study further elucidates EET signaling mechanisms and the influence of EETs on the hepatic insulin signaling pathway up-and downstream of AKT.</w:t>
      </w:r>
    </w:p>
    <w:p>
      <w:pPr>
        <w:pStyle w:val="berschrift1"/>
        <w:rPr>
          <w:lang w:val="en-US"/>
        </w:rPr>
      </w:pPr>
      <w:r>
        <w:rPr>
          <w:lang w:val="en-US"/>
        </w:rPr>
        <w:t>2. Materials and Methods</w:t>
      </w:r>
    </w:p>
    <w:p>
      <w:pPr>
        <w:pStyle w:val="berschrift2"/>
        <w:rPr>
          <w:lang w:val="en-US"/>
        </w:rPr>
      </w:pPr>
      <w:r>
        <w:rPr>
          <w:lang w:val="en-US"/>
        </w:rPr>
        <w:t>2.1 Cell Culture</w:t>
      </w:r>
    </w:p>
    <w:p>
      <w:pPr>
        <w:spacing w:line="480" w:lineRule="auto"/>
        <w:jc w:val="both"/>
        <w:rPr>
          <w:lang w:val="en-US"/>
        </w:rPr>
      </w:pPr>
      <w:r>
        <w:rPr>
          <w:lang w:val="en-US"/>
        </w:rPr>
        <w:t>Hepa 1-6 cells were obtained from ATCC (ATCC CRL-1830) and cultured in a humidified incubator at 37° C and 5 % CO</w:t>
      </w:r>
      <w:r>
        <w:rPr>
          <w:vertAlign w:val="subscript"/>
          <w:lang w:val="en-US"/>
        </w:rPr>
        <w:t>2</w:t>
      </w:r>
      <w:r>
        <w:rPr>
          <w:lang w:val="en-US"/>
        </w:rPr>
        <w:t xml:space="preserve"> according to the instructions given by ATCC. Cells were grown in Dulbecco’s Modified Eagle Medium (DMEM, </w:t>
      </w:r>
      <w:r>
        <w:rPr>
          <w:rFonts w:eastAsia="Times New Roman"/>
          <w:color w:val="000000"/>
          <w:lang w:val="en-US" w:eastAsia="de-DE"/>
        </w:rPr>
        <w:t>gibco 41966-029</w:t>
      </w:r>
      <w:r>
        <w:rPr>
          <w:lang w:val="en-US"/>
        </w:rPr>
        <w:t xml:space="preserve">) complemented with fetal bovine serum (FBS, </w:t>
      </w:r>
      <w:r>
        <w:rPr>
          <w:rFonts w:eastAsia="Times New Roman"/>
          <w:color w:val="000000"/>
          <w:lang w:val="en-US" w:eastAsia="de-DE"/>
        </w:rPr>
        <w:t>gibco 10500-064</w:t>
      </w:r>
      <w:r>
        <w:rPr>
          <w:lang w:val="en-US"/>
        </w:rPr>
        <w:t>) to a final concentration of 10 % (v/v), 100 U/ml penicillin and 100 µg/ml streptomycin (</w:t>
      </w:r>
      <w:r>
        <w:rPr>
          <w:rFonts w:eastAsia="Times New Roman"/>
          <w:color w:val="000000"/>
          <w:lang w:val="en-US" w:eastAsia="de-DE"/>
        </w:rPr>
        <w:t>gibco 15140-122)</w:t>
      </w:r>
      <w:r>
        <w:rPr>
          <w:lang w:val="en-US"/>
        </w:rPr>
        <w:t>. Cultures were tested for mycoplasma using a PCR test kit (PanReac AppliChem A3744). Detailed conditions and performance of treatment with test compounds and cell lysis are described in the respective sections.</w:t>
      </w:r>
    </w:p>
    <w:p>
      <w:pPr>
        <w:pStyle w:val="berschrift2"/>
        <w:rPr>
          <w:rStyle w:val="berschrift1Zchn"/>
          <w:b/>
          <w:bCs/>
          <w:kern w:val="0"/>
          <w:sz w:val="28"/>
          <w:szCs w:val="28"/>
          <w:lang w:val="en-US"/>
        </w:rPr>
      </w:pPr>
      <w:r>
        <w:rPr>
          <w:rStyle w:val="berschrift1Zchn"/>
          <w:b/>
          <w:bCs/>
          <w:kern w:val="0"/>
          <w:sz w:val="28"/>
          <w:szCs w:val="28"/>
          <w:lang w:val="en-US"/>
        </w:rPr>
        <w:t>2.2 Phosphoproteomic Analysis</w:t>
      </w:r>
    </w:p>
    <w:p>
      <w:pPr>
        <w:pStyle w:val="berschrift3"/>
        <w:rPr>
          <w:lang w:val="en-US"/>
        </w:rPr>
      </w:pPr>
      <w:r>
        <w:rPr>
          <w:rStyle w:val="title2"/>
          <w:lang w:val="en-US"/>
        </w:rPr>
        <w:t>2.2.1 Treatment with 11,12-Epoxyeicosatrienoic Acid</w:t>
      </w:r>
    </w:p>
    <w:p>
      <w:pPr>
        <w:spacing w:after="0" w:line="480" w:lineRule="auto"/>
        <w:jc w:val="both"/>
        <w:rPr>
          <w:lang w:val="en-US"/>
        </w:rPr>
      </w:pPr>
      <w:r>
        <w:rPr>
          <w:lang w:val="en-US"/>
        </w:rPr>
        <w:t>For phosphoproteomic analysis, Hepa 1-6 cells were individually seeded in 10 cm dishes at a density of 1.6x10</w:t>
      </w:r>
      <w:r>
        <w:rPr>
          <w:vertAlign w:val="superscript"/>
          <w:lang w:val="en-US"/>
        </w:rPr>
        <w:t>6</w:t>
      </w:r>
      <w:r>
        <w:rPr>
          <w:lang w:val="en-US"/>
        </w:rPr>
        <w:t xml:space="preserve"> cells/dish and allowed to attach for at least 24 h. Prior to stimulation with test compounds, cells were washed twice with phosphate buffered saline (PBS, </w:t>
      </w:r>
      <w:r>
        <w:rPr>
          <w:rFonts w:eastAsia="Times New Roman"/>
          <w:color w:val="000000"/>
          <w:lang w:val="en-US" w:eastAsia="de-DE"/>
        </w:rPr>
        <w:t>gibco 14190-094</w:t>
      </w:r>
      <w:r>
        <w:rPr>
          <w:lang w:val="en-US"/>
        </w:rPr>
        <w:t>) and serum-starved overnight in serum-free DMEM supplemented with 100 U/ml penicillin and 100 µg/ml streptomycin. Serum starvation did not affect cell viability, but slightly reduced growth rates (data not shown).Stock solutions of 11,12-Epoxyeicosatrienoic Acid (11,12-EET, Cayman 50511) were prepared in DMSO and diluted in serum-free DMEM to a final concentration of 1 µM right before treatment was performed for 5, 15 and 30 minutes in four biological replicates. Equal volumes of DMSO served as a solvent control for every time-point.</w:t>
      </w:r>
    </w:p>
    <w:p>
      <w:pPr>
        <w:pStyle w:val="berschrift3"/>
        <w:rPr>
          <w:lang w:val="en-US"/>
        </w:rPr>
      </w:pPr>
      <w:r>
        <w:rPr>
          <w:lang w:val="en-US"/>
        </w:rPr>
        <w:t>2.2.2 Cell Lysis</w:t>
      </w:r>
    </w:p>
    <w:p>
      <w:pPr>
        <w:spacing w:line="480" w:lineRule="auto"/>
        <w:jc w:val="both"/>
        <w:rPr>
          <w:lang w:val="en-US"/>
        </w:rPr>
      </w:pPr>
      <w:r>
        <w:rPr>
          <w:lang w:val="en-US"/>
        </w:rPr>
        <w:t>Immediately after treatment, cells were quickly washed twice with ice-cold PBS and harvested by scraping in pre-chilled lysis buffer (8 M Urea, 50 mM NH</w:t>
      </w:r>
      <w:r>
        <w:rPr>
          <w:vertAlign w:val="subscript"/>
          <w:lang w:val="en-US"/>
        </w:rPr>
        <w:t>4</w:t>
      </w:r>
      <w:r>
        <w:rPr>
          <w:lang w:val="en-US"/>
        </w:rPr>
        <w:t>HCO</w:t>
      </w:r>
      <w:r>
        <w:rPr>
          <w:vertAlign w:val="subscript"/>
          <w:lang w:val="en-US"/>
        </w:rPr>
        <w:t>3</w:t>
      </w:r>
      <w:r>
        <w:rPr>
          <w:lang w:val="en-US"/>
        </w:rPr>
        <w:t>, 1 mM Na</w:t>
      </w:r>
      <w:r>
        <w:rPr>
          <w:vertAlign w:val="subscript"/>
          <w:lang w:val="en-US"/>
        </w:rPr>
        <w:t>3</w:t>
      </w:r>
      <w:r>
        <w:rPr>
          <w:lang w:val="en-US"/>
        </w:rPr>
        <w:t>VO</w:t>
      </w:r>
      <w:r>
        <w:rPr>
          <w:vertAlign w:val="subscript"/>
          <w:lang w:val="en-US"/>
        </w:rPr>
        <w:t>4</w:t>
      </w:r>
      <w:r>
        <w:rPr>
          <w:lang w:val="en-US"/>
        </w:rPr>
        <w:t>) supplemented with 1 tablet of Complete Mini EDTA-free Protease Inhibitor Cocktail/10 ml (Roche 11836170001) and Phosphatase Inhibitor Cocktail 2 and 3 (1:100 (v/v), Sigma-Aldrich)). Cell debris was removed by centrifugation at 20,000 g for 15 min at 4 °C and an aliquot was taken for determination of protein concentration by BCA assay (Pierce, Thermo Fisher Scientific, 23227). Remaining lysates were snap-frozen in liquid nitrogen and stored at -80 °C until further use.</w:t>
      </w:r>
    </w:p>
    <w:p>
      <w:pPr>
        <w:pStyle w:val="berschrift3"/>
        <w:rPr>
          <w:lang w:val="en-US"/>
        </w:rPr>
      </w:pPr>
      <w:r>
        <w:rPr>
          <w:lang w:val="en-US"/>
        </w:rPr>
        <w:t>2.2.3 Protein Digestion and Desalting</w:t>
      </w:r>
    </w:p>
    <w:p>
      <w:pPr>
        <w:spacing w:after="0" w:line="480" w:lineRule="auto"/>
        <w:jc w:val="both"/>
        <w:rPr>
          <w:lang w:val="en-US"/>
        </w:rPr>
      </w:pPr>
      <w:r>
        <w:rPr>
          <w:lang w:val="en-US"/>
        </w:rPr>
        <w:t>400 µg of protein lysates were reduced with dithiothreitol (DTT, Merck 111474) at a final concentration of 5mM for 1 h at 37 °C (shaking). Afterwards, solutions were cooled to room temperature (RT) and cysteine residues were alkylated with iodoacetamide (IAA, Merck 804744) at a final concentration of 10 mM by incubation for 30 min in the dark. Unreacted IAA was quenched for 30 min at RT (shaking) by the addition of DTT to a final concentration of 5 mM.</w:t>
      </w:r>
    </w:p>
    <w:p>
      <w:pPr>
        <w:spacing w:line="480" w:lineRule="auto"/>
        <w:jc w:val="both"/>
        <w:rPr>
          <w:lang w:val="en-US"/>
        </w:rPr>
      </w:pPr>
      <w:r>
        <w:rPr>
          <w:lang w:val="en-US"/>
        </w:rPr>
        <w:t>Protein digestion was performed with 4 µg Lys-C (1:100 (w/w), Wako Chemicals, Neuss) for 4 h at 37 °C. Afterwards, sample solutions were diluted with 50 mM NH</w:t>
      </w:r>
      <w:r>
        <w:rPr>
          <w:vertAlign w:val="subscript"/>
          <w:lang w:val="en-US"/>
        </w:rPr>
        <w:t>4</w:t>
      </w:r>
      <w:r>
        <w:rPr>
          <w:lang w:val="en-US"/>
        </w:rPr>
        <w:t>HCO</w:t>
      </w:r>
      <w:r>
        <w:rPr>
          <w:vertAlign w:val="subscript"/>
          <w:lang w:val="en-US"/>
        </w:rPr>
        <w:t>3</w:t>
      </w:r>
      <w:r>
        <w:rPr>
          <w:lang w:val="en-US"/>
        </w:rPr>
        <w:t xml:space="preserve"> to reduce urea concentration to &lt; 2 M and tryptic digestion (4 µg, 1:100, Promega) was performed overnight at 37 °C. </w:t>
      </w:r>
    </w:p>
    <w:p>
      <w:pPr>
        <w:spacing w:line="480" w:lineRule="auto"/>
        <w:jc w:val="both"/>
        <w:rPr>
          <w:lang w:val="en-US"/>
        </w:rPr>
      </w:pPr>
      <w:r>
        <w:rPr>
          <w:lang w:val="en-US"/>
        </w:rPr>
        <w:t>For the identification of phosphopeptides before enrichment, a 10 µg aliquot of the digest was desalted with Pierce C18 spin columns (Thermo Fisher Scientific, 89870) according to the manufacturer’s instructions. Briefly, samples were acidified with sample buffer (2 % (v/v) trifluoroacetic acid (TFA)/20 % (v/v) acetonitrile (ACN)) to a final concentration of 1 % (v/v) TFA/5 % (v/v) ACN and loaded onto previously conditioned (2x 200 µl ACN (50 % (v/v))) and equilibrated (2x 200 µl TFA (0.5 % (v/v))/ACN (5 % (v/v))) columns. Sample flow-through was recovered and reloaded onto columns, followed by three washing steps with 200 µl TFA (0.5 % (v/v))/ACN (5 % (v/v)) and elution with 2x 20 µl TFA (0.1 % (v/v))/ACN (70 % (v/v)). For all steps, centrifugation was performed at 1,500 g for 1 minute at RT. Eluates were evaporated almost to dryness in a vacuum concentrator (Concentrator plus, Eppendorf) and resuspended in 50 µl TFA (0.5 % (v/v))/ACN (2 % (v/v)) of which 5 µl were subjected to analysis by LC-MS/MS.</w:t>
      </w:r>
    </w:p>
    <w:p>
      <w:pPr>
        <w:spacing w:line="480" w:lineRule="auto"/>
        <w:jc w:val="both"/>
        <w:rPr>
          <w:lang w:val="en-US"/>
        </w:rPr>
      </w:pPr>
      <w:r>
        <w:rPr>
          <w:lang w:val="en-US"/>
        </w:rPr>
        <w:t>The remaining part of each digest was quenched with TFA to a final concentration of 1 % (v/v) and centrifuged at 2,500 g for 5 min at RT. The supernatant was desalted by solid-phase extraction using Sep-Pak C18 cartridges (Sep-Pak tC18, 1 cc Vac (100 mg), Waters), which were previously conditioned (2 ml ACN (100 % (v/v))) and equilibrated (2x 1 ml 0.6 % (v/v) acetic acid). After sample loading, columns were washed twice with 2x 1 ml 0.6 % (v/v) acetic acid and peptides were eluted twice with 350 µl ACN (80 % (v/v))/acetic acid (0.6 % (v/v)) and evaporated almost to dryness (Concentrator plus, Eppendorf).</w:t>
      </w:r>
    </w:p>
    <w:p>
      <w:pPr>
        <w:pStyle w:val="berschrift3"/>
        <w:rPr>
          <w:lang w:val="en-US"/>
        </w:rPr>
      </w:pPr>
      <w:r>
        <w:rPr>
          <w:lang w:val="en-US"/>
        </w:rPr>
        <w:t>2.2.4 Phosphopeptide Enrichment</w:t>
      </w:r>
    </w:p>
    <w:p>
      <w:pPr>
        <w:spacing w:after="0" w:line="480" w:lineRule="auto"/>
        <w:jc w:val="both"/>
        <w:rPr>
          <w:lang w:val="en-US"/>
        </w:rPr>
      </w:pPr>
      <w:r>
        <w:rPr>
          <w:lang w:val="en-US"/>
        </w:rPr>
        <w:t>Desalted and concentrated eluates were dissolved in 100 µl loading buffer (80 % (v/v) ACN/6 % (v/v) TFA) and enriched by titanium dioxide (TiO</w:t>
      </w:r>
      <w:r>
        <w:rPr>
          <w:vertAlign w:val="subscript"/>
          <w:lang w:val="en-US"/>
        </w:rPr>
        <w:t>2</w:t>
      </w:r>
      <w:r>
        <w:rPr>
          <w:lang w:val="en-US"/>
        </w:rPr>
        <w:t xml:space="preserve">) chromatography adapted from </w:t>
      </w:r>
      <w:r>
        <w:rPr>
          <w:lang w:val="en-US"/>
        </w:rPr>
        <w:fldChar w:fldCharType="begin"/>
      </w:r>
      <w:r>
        <w:rPr>
          <w:lang w:val="en-US"/>
        </w:rPr>
        <w:instrText>ADDIN CITAVI.PLACEHOLDER 2c22f156-780a-44d0-b30c-eb927656cd29 PFBsYWNlaG9sZGVyPg0KICA8QWRkSW5WZXJzaW9uPjUuMi4wLjg8L0FkZEluVmVyc2lvbj4NCiAgPElkPjJjMjJmMTU2LTc4MGEtNDRkMC1iMzBjLWViOTI3NjU2Y2QyOTwvSWQ+DQogIDxFbnRyaWVzPg0KICAgIDxFbnRyeT4NCiAgICAgIDxJZD41YjMwNTQyMC0yYmE5LTQ2M2ItYjYyZS1kMzUxNWNhZDcyZWU8L0lkPg0KICAgICAgPFJlZmVyZW5jZUlkPjc3NmFiY2FkLTMxY2EtNDI2NS05NDc0LWIyZDE1MDAyOWUz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aW5lPC9GaXJzdE5hbWU+DQogICAgICAgICAgICA8TGFzdE5hbWU+VGhpbmdob2xtPC9MYXN0TmFtZT4NCiAgICAgICAgICAgIDxNaWRkbGVOYW1lPkUuPC9NaWRkbGVOYW1lPg0KICAgICAgICAgIDwvUGVyc29uPg0KICAgICAgICAgIDxQZXJzb24+DQogICAgICAgICAgICA8Rmlyc3ROYW1lPlRob21hczwvRmlyc3ROYW1lPg0KICAgICAgICAgICAgPExhc3ROYW1lPkrDuHJnZW5zZW48L0xhc3ROYW1lPg0KICAgICAgICAgICAgPE1pZGRsZU5hbWU+Si4gRC48L01pZGRsZU5hbWU+DQogICAgICAgICAgICA8U2V4Pk1hbGU8L1NleD4NCiAgICAgICAgICA8L1BlcnNvbj4NCiAgICAgICAgICA8UGVyc29uPg0KICAgICAgICAgICAgPEZpcnN0TmFtZT5PbGU8L0ZpcnN0TmFtZT4NCiAgICAgICAgICAgIDxMYXN0TmFtZT5KZW5zZW48L0xhc3ROYW1lPg0KICAgICAgICAgICAgPE1pZGRsZU5hbWU+Ti48L01pZGRsZU5hbWU+DQogICAgICAgICAgICA8U2V4Pk1hbGU8L1NleD4NCiAgICAgICAgICA8L1BlcnNvbj4NCiAgICAgICAgICA8UGVyc29uPg0KICAgICAgICAgICAgPEZpcnN0TmFtZT5NYXJ0aW48L0ZpcnN0TmFtZT4NCiAgICAgICAgICAgIDxMYXN0TmFtZT5MYXJzZW48L0xhc3ROYW1lPg0KICAgICAgICAgICAgPE1pZGRsZU5hbWU+Ui48L01pZGRsZU5hbWU+DQogICAgICAgICAgICA8U2V4Pk1hbGU8L1NleD4NCiAgICAgICAgICA8L1BlcnNvbj4NCiAgICAgICAgPC9BdXRob3JzPg0KICAgICAgICA8RG9pPjEwLjEwMzgvbnByb3QuMjAwNi4xODU8L0RvaT4NCiAgICAgICAgPElkPjc3NmFiY2FkLTMxY2EtNDI2NS05NDc0LWIyZDE1MDAyOWUzZTwvSWQ+DQogICAgICAgIDxMYW5ndWFnZT5lbmc8L0xhbmd1YWdlPg0KICAgICAgICA8TGFuZ3VhZ2VDb2RlPmVuPC9MYW5ndWFnZUNvZGU+DQogICAgICAgIDxMb2NhdGlvbnM+DQogICAgICAgICAgPExvY2F0aW9uPg0KICAgICAgICAgICAgPEFkZHJlc3M+MTc0ODcxNzg8L0FkZHJlc3M+DQogICAgICAgICAgICA8TG9jYXRpb25UeXBlPkVsZWN0cm9uaWNBZGRyZXNzPC9Mb2NhdGlvblR5cGU+DQogICAgICAgICAgPC9Mb2NhdGlvbj4NCiAgICAgICAgICA8TG9jYXRpb24+DQogICAgICAgICAgICA8QWRkcmVzcz4xMC4xMDM4L25wcm90LjIwMDYuMTg1PC9BZGRyZXNzPg0KICAgICAgICAgICAgPExvY2F0aW9uVHlwZT5FbGVjdHJvbmljQWRkcmVzczwvTG9jYXRpb25UeXBlPg0KICAgICAgICAgIDwvTG9jYXRpb24+DQogICAgICAgIDwvTG9jYXRpb25zPg0KICAgICAgICA8Tm90ZXM+Sm91cm5hbCBBcnRpY2xlDQpSZXNlYXJjaCBTdXBwb3J0LCBOb24tVS5TLiBHb3YndDwvTm90ZXM+DQogICAgICAgIDxOdW1iZXI+NDwvTnVtYmVyPg0KICAgICAgICA8UGFnZVJhbmdlPjwhW0NEQVRBWzxzcD4NCiAgPG4+MTkyOTwvbj4NCiAgPGluPnRydWU8L2luPg0KICA8b3M+MTkyOTwvb3M+DQogIDxwcz4xOTI5PC9wcz4NCjwvc3A+DQo8ZXA+DQogIDxuPjE5MzU8L24+DQogIDxpbj50cnVlPC9pbj4NCiAgPG9zPjE5MzU8L29zPg0KICA8cHM+MTkzNTwvcHM+DQo8L2VwPg0KPG9zPjE5MjktMzU8L29zPl1dPjwvUGFnZVJhbmdlPg0KICAgICAgICA8RW5kUGFnZT4xOTM1PC9FbmRQYWdlPg0KICAgICAgICA8U3RhcnRQYWdlPjE5Mjk8L1N0YXJ0UGFnZT4NCiAgICAgICAgPFBlcmlvZGljYWw+DQogICAgICAgICAgPE5hbWU+TmF0dXJlIHByb3RvY29sczwvTmFtZT4NCiAgICAgICAgICA8VXNlckFiYnJldmlhdGlvbjE+TmF0IFByb3RvYzwvVXNlckFiYnJldmlhdGlvbjE+DQogICAgICAgIDwvUGVyaW9kaWNhbD4NCiAgICAgICAgPFB1Yk1lZElkPjE3NDg3MTc4PC9QdWJNZWRJZD4NCiAgICAgICAgPFNob3J0VGl0bGU+VGhpbmdob2xtLCBKw7hyZ2Vuc2VuIGV0IGFsLiAyMDA2IOKAkyBIaWdobHkgc2VsZWN0aXZlIGVucmljaG1lbnQgb2YgcGhvc3Bob3J5bGF0ZWQ8L1Nob3J0VGl0bGU+DQogICAgICAgIDxTb3VyY2VPZkJpYmxpb2dyYXBoaWNJbmZvcm1hdGlvbj5QdWJNZWQ8L1NvdXJjZU9mQmlibGlvZ3JhcGhpY0luZm9ybWF0aW9uPg0KICAgICAgICA8VGl0bGU+SGlnaGx5IHNlbGVjdGl2ZSBlbnJpY2htZW50IG9mIHBob3NwaG9yeWxhdGVkIHBlcHRpZGVzIHVzaW5nIHRpdGFuaXVtIGRpb3hpZGU8L1RpdGxlPg0KICAgICAgICA8Vm9sdW1lPjE8L1ZvbHVtZT4NCiAgICAgICAgPFllYXI+MjAwNjwvWWVhcj4NCiAgICAgIDwvUmVmZXJlbmNlPg0KICAgIDwvRW50cnk+DQogICAgPEVudHJ5Pg0KICAgICAgPElkPmFlOTNkZjIxLTg5YjItNGNjNi1iMTA5LTcyMGFiOWE3YzhjYzwvSWQ+DQogICAgICA8UmVmZXJlbmNlSWQ+NThhNTg0MTItYzc4Yi00OWJlLTllNzYtMzQ2YmE3ZDhlNzRi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khvdWppYW5nPC9GaXJzdE5hbWU+DQogICAgICAgICAgICA8TGFzdE5hbWU+WmhvdTwvTGFzdE5hbWU+DQogICAgICAgICAgPC9QZXJzb24+DQogICAgICAgICAgPFBlcnNvbj4NCiAgICAgICAgICAgIDxGaXJzdE5hbWU+TWluZ2xpYW5nPC9GaXJzdE5hbWU+DQogICAgICAgICAgICA8TGFzdE5hbWU+WWU8L0xhc3ROYW1lPg0KICAgICAgICAgIDwvUGVyc29uPg0KICAgICAgICAgIDxQZXJzb24+DQogICAgICAgICAgICA8Rmlyc3ROYW1lPkppbmc8L0ZpcnN0TmFtZT4NCiAgICAgICAgICAgIDxMYXN0TmFtZT5Eb25nPC9MYXN0TmFtZT4NCiAgICAgICAgICAgIDxTZXg+TWFsZTwvU2V4Pg0KICAgICAgICAgIDwvUGVyc29uPg0KICAgICAgICAgIDxQZXJzb24+DQogICAgICAgICAgICA8Rmlyc3ROYW1lPkVsZW9ub3JhPC9GaXJzdE5hbWU+DQogICAgICAgICAgICA8TGFzdE5hbWU+Q29ycmFkaW5pPC9MYXN0TmFtZT4NCiAgICAgICAgICAgIDxTZXg+RmVtYWxlPC9TZXg+DQogICAgICAgICAgPC9QZXJzb24+DQogICAgICAgICAgPFBlcnNvbj4NCiAgICAgICAgICAgIDxGaXJzdE5hbWU+QWxiYTwvRmlyc3ROYW1lPg0KICAgICAgICAgICAgPExhc3ROYW1lPkNyaXN0b2JhbDwvTGFzdE5hbWU+DQogICAgICAgICAgICA8U2V4PkZlbWFsZTwvU2V4Pg0KICAgICAgICAgIDwvUGVyc29uPg0KICAgICAgICAgIDxQZXJzb24+DQogICAgICAgICAgICA8Rmlyc3ROYW1lPkFsYmVydDwvRmlyc3ROYW1lPg0KICAgICAgICAgICAgPExhc3ROYW1lPkhlY2s8L0xhc3ROYW1lPg0KICAgICAgICAgICAgPE1pZGRsZU5hbWU+Si4gUi48L01pZGRsZU5hbWU+DQogICAgICAgICAgICA8U2V4Pk1hbGU8L1NleD4NCiAgICAgICAgICA8L1BlcnNvbj4NCiAgICAgICAgICA8UGVyc29uPg0KICAgICAgICAgICAgPEZpcnN0TmFtZT5IYW5mYTwvRmlyc3ROYW1lPg0KICAgICAgICAgICAgPExhc3ROYW1lPlpvdTwvTGFzdE5hbWU+DQogICAgICAgICAgPC9QZXJzb24+DQogICAgICAgICAgPFBlcnNvbj4NCiAgICAgICAgICAgIDxGaXJzdE5hbWU+U2hhYmF6PC9GaXJzdE5hbWU+DQogICAgICAgICAgICA8TGFzdE5hbWU+TW9oYW1tZWQ8L0xhc3ROYW1lPg0KICAgICAgICAgIDwvUGVyc29uPg0KICAgICAgICA8L0F1dGhvcnM+DQogICAgICAgIDxEb2k+MTAuMTAzOC9ucHJvdC4yMDEzLjAxMDwvRG9pPg0KICAgICAgICA8SWQ+NThhNTg0MTItYzc4Yi00OWJlLTllNzYtMzQ2YmE3ZDhlNzRiPC9JZD4NCiAgICAgICAgPExhbmd1YWdlPmVuZzwvTGFuZ3VhZ2U+DQogICAgICAgIDxMYW5ndWFnZUNvZGU+ZW48L0xhbmd1YWdlQ29kZT4NCiAgICAgICAgPExvY2F0aW9ucz4NCiAgICAgICAgICA8TG9jYXRpb24+DQogICAgICAgICAgICA8QWRkcmVzcz4yMzM5MTg5MDwvQWRkcmVzcz4NCiAgICAgICAgICAgIDxMb2NhdGlvblR5cGU+RWxlY3Ryb25pY0FkZHJlc3M8L0xvY2F0aW9uVHlwZT4NCiAgICAgICAgICA8L0xvY2F0aW9uPg0KICAgICAgICAgIDxMb2NhdGlvbj4NCiAgICAgICAgICAgIDxBZGRyZXNzPjEwLjEwMzgvbnByb3QuMjAxMy4wMTA8L0FkZHJlc3M+DQogICAgICAgICAgICA8TG9jYXRpb25UeXBlPkVsZWN0cm9uaWNBZGRyZXNzPC9Mb2NhdGlvblR5cGU+DQogICAgICAgICAgPC9Mb2NhdGlvbj4NCiAgICAgICAgPC9Mb2NhdGlvbnM+DQogICAgICAgIDxOb3Rlcz5Kb3VybmFsIEFydGljbGUNClJlc2VhcmNoIFN1cHBvcnQsIE5vbi1VLlMuIEdvdid0PC9Ob3Rlcz4NCiAgICAgICAgPE51bWJlcj4zPC9OdW1iZXI+DQogICAgICAgIDxQYWdlUmFuZ2U+PCFbQ0RBVEFbPHNwPg0KICA8bj40NjE8L24+DQogIDxpbj50cnVlPC9pbj4NCiAgPG9zPjQ2MTwvb3M+DQogIDxwcz40NjE8L3BzPg0KPC9zcD4NCjxlcD4NCiAgPG4+NDgwPC9uPg0KICA8aW4+dHJ1ZTwvaW4+DQogIDxvcz40ODA8L29zPg0KICA8cHM+NDgwPC9wcz4NCjwvZXA+DQo8b3M+NDYxLTgwPC9vcz5dXT48L1BhZ2VSYW5nZT4NCiAgICAgICAgPEVuZFBhZ2U+NDgwPC9FbmRQYWdlPg0KICAgICAgICA8U3RhcnRQYWdlPjQ2MTwvU3RhcnRQYWdlPg0KICAgICAgICA8UGVyaW9kaWNhbD4NCiAgICAgICAgICA8TmFtZT5OYXR1cmUgcHJvdG9jb2xzPC9OYW1lPg0KICAgICAgICAgIDxVc2VyQWJicmV2aWF0aW9uMT5OYXQgUHJvdG9jPC9Vc2VyQWJicmV2aWF0aW9uMT4NCiAgICAgICAgPC9QZXJpb2RpY2FsPg0KICAgICAgICA8UHViTWVkSWQ+MjMzOTE4OTA8L1B1Yk1lZElkPg0KICAgICAgICA8U2hvcnRUaXRsZT5aaG91LCBZZSBldCBhbC4gMjAxMyDigJMgUm9idXN0IHBob3NwaG9wcm90ZW9tZSBlbnJpY2htZW50IHVzaW5nIG1vbm9kaXNwZXJzZTwvU2hvcnRUaXRsZT4NCiAgICAgICAgPFNvdXJjZU9mQmlibGlvZ3JhcGhpY0luZm9ybWF0aW9uPlB1Yk1lZDwvU291cmNlT2ZCaWJsaW9ncmFwaGljSW5mb3JtYXRpb24+DQogICAgICAgIDxUaXRsZT5Sb2J1c3QgcGhvc3Bob3Byb3Rlb21lIGVucmljaG1lbnQgdXNpbmcgbW9ub2Rpc3BlcnNlIG1pY3Jvc3BoZXJlLWJhc2VkIGltbW9iaWxpemVkIHRpdGFuaXVtIChJVikgaW9uIGFmZmluaXR5IGNocm9tYXRvZ3JhcGh5PC9UaXRsZT4NCiAgICAgICAgPFZvbHVtZT44PC9Wb2x1bWU+DQogICAgICAgIDxZZWFyPjIwMTM8L1llYXI+DQogICAgICA8L1JlZmVyZW5jZT4NCiAgICA8L0VudHJ5Pg0KICA8L0VudHJpZXM+DQogIDxUZXh0PlszNF07IFsz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sgWzM1XTwvVGV4dD4NCiAgICA8L1RleHRVbml0Pg0KICA8L1RleHRVbml0cz4NCjwvUGxhY2Vob2xkZXI+</w:instrText>
      </w:r>
      <w:r>
        <w:rPr>
          <w:lang w:val="en-US"/>
        </w:rPr>
        <w:fldChar w:fldCharType="separate"/>
      </w:r>
      <w:bookmarkStart w:id="19" w:name="_CTVP0012c22f156780a44d0b30ceb927656cd29"/>
      <w:r>
        <w:rPr>
          <w:lang w:val="en-US"/>
        </w:rPr>
        <w:t>[34]; [35]</w:t>
      </w:r>
      <w:bookmarkEnd w:id="19"/>
      <w:r>
        <w:rPr>
          <w:lang w:val="en-US"/>
        </w:rPr>
        <w:fldChar w:fldCharType="end"/>
      </w:r>
      <w:r>
        <w:rPr>
          <w:lang w:val="en-US"/>
        </w:rPr>
        <w:t xml:space="preserve"> with the following modifications:</w:t>
      </w:r>
    </w:p>
    <w:p>
      <w:pPr>
        <w:spacing w:after="0" w:line="480" w:lineRule="auto"/>
        <w:jc w:val="both"/>
        <w:rPr>
          <w:lang w:val="en-US"/>
        </w:rPr>
      </w:pPr>
      <w:r>
        <w:rPr>
          <w:lang w:val="en-US"/>
        </w:rPr>
        <w:t>TiO</w:t>
      </w:r>
      <w:r>
        <w:rPr>
          <w:vertAlign w:val="subscript"/>
          <w:lang w:val="en-US"/>
        </w:rPr>
        <w:t>2</w:t>
      </w:r>
      <w:r>
        <w:rPr>
          <w:lang w:val="en-US"/>
        </w:rPr>
        <w:t xml:space="preserve"> microcolumns were prepared in 20 µl GELoader tips (Eppendorf) plugged with a C8 disk, washed with 20 µl methanol and packed with 500 µg TiO</w:t>
      </w:r>
      <w:r>
        <w:rPr>
          <w:vertAlign w:val="subscript"/>
          <w:lang w:val="en-US"/>
        </w:rPr>
        <w:t>2</w:t>
      </w:r>
      <w:r>
        <w:rPr>
          <w:lang w:val="en-US"/>
        </w:rPr>
        <w:t xml:space="preserve"> (Sachtopore NP, 5µm, 300Å (SNX030S005), Sachtleben Chemie) bead slurry (10 mg/ml in 30 % (v/v) ACN/0.1 % (v/v) TFA). After equilibration with 50 µl loading buffer, the samples were loaded in two steps (50 µl each) and the microcolumns were successively washed with 50 µl loading buffer and 50 µl washing buffer (50 % ACN (v/v)/0.1 % (v/v) TFA).</w:t>
      </w:r>
    </w:p>
    <w:p>
      <w:pPr>
        <w:spacing w:line="480" w:lineRule="auto"/>
        <w:jc w:val="both"/>
        <w:rPr>
          <w:lang w:val="en-US"/>
        </w:rPr>
      </w:pPr>
      <w:r>
        <w:rPr>
          <w:lang w:val="en-US"/>
        </w:rPr>
        <w:t>Enriched phosphopeptides were eluted with 30 µl NH</w:t>
      </w:r>
      <w:r>
        <w:rPr>
          <w:vertAlign w:val="subscript"/>
          <w:lang w:val="en-US"/>
        </w:rPr>
        <w:t>4</w:t>
      </w:r>
      <w:r>
        <w:rPr>
          <w:lang w:val="en-US"/>
        </w:rPr>
        <w:t>OH (10 % (v/v)) into 30 µl 20 % formic acid (FA), followed by a second elution with 3 µl 80 % (v/v) ACN/2 % (v/v) FA. All processing steps were performed by centrifugation of the microcolumns at appropriate speed. Samples were further acidified with FA to pH 2 and subjected to analysis by LC-MS/MS.</w:t>
      </w:r>
    </w:p>
    <w:p>
      <w:pPr>
        <w:pStyle w:val="berschrift3"/>
        <w:rPr>
          <w:lang w:val="en-US"/>
        </w:rPr>
      </w:pPr>
      <w:r>
        <w:rPr>
          <w:lang w:val="en-US"/>
        </w:rPr>
        <w:t>2.2.5 LC-MS/MS Analysis</w:t>
      </w:r>
    </w:p>
    <w:p>
      <w:pPr>
        <w:spacing w:after="0" w:line="480" w:lineRule="auto"/>
        <w:jc w:val="both"/>
        <w:rPr>
          <w:lang w:val="en-US"/>
        </w:rPr>
      </w:pPr>
      <w:r>
        <w:rPr>
          <w:lang w:val="en-US"/>
        </w:rPr>
        <w:t>Analysis of enriched phosphopeptides was performed on an Ultimate 3000 nano Rapid Separation LC (RSLC) system (Dionex, Sunnyvale, CA) coupled to a Q-Exactive HF mass spectrometer (Thermo Fisher Scientific), equipped with a nano-ESI source.</w:t>
      </w:r>
    </w:p>
    <w:p>
      <w:pPr>
        <w:spacing w:line="480" w:lineRule="auto"/>
        <w:jc w:val="both"/>
        <w:rPr>
          <w:lang w:val="en-US"/>
        </w:rPr>
      </w:pPr>
      <w:r>
        <w:rPr>
          <w:lang w:val="en-US"/>
        </w:rPr>
        <w:t>An injection volume of 16 µl was automatically delivered to a nano trap column (5 mm x 300 </w:t>
      </w:r>
      <w:r>
        <w:t>μ</w:t>
      </w:r>
      <w:r>
        <w:rPr>
          <w:lang w:val="en-US"/>
        </w:rPr>
        <w:t>m i.d., packed with 5 </w:t>
      </w:r>
      <w:r>
        <w:t>μ</w:t>
      </w:r>
      <w:r>
        <w:rPr>
          <w:lang w:val="en-US"/>
        </w:rPr>
        <w:t xml:space="preserve">m Acclaim PepMap100 C18 resin, 100 Å pore size (LC Packings, Sunnyvale)) and loaded at a flow rate of 30 µl/min using 0.1 % TFA (v/v) in HPLC-grade water for 5 min. Afterwards, peptides were separated on a reversed phase analytical column (Acquity UPLC M-Class HSS T3 Column, 250 mm × 75 </w:t>
      </w:r>
      <w:r>
        <w:t>μ</w:t>
      </w:r>
      <w:r>
        <w:rPr>
          <w:lang w:val="en-US"/>
        </w:rPr>
        <w:t xml:space="preserve">m i.d., 1.8 </w:t>
      </w:r>
      <w:r>
        <w:t>μ</w:t>
      </w:r>
      <w:r>
        <w:rPr>
          <w:lang w:val="en-US"/>
        </w:rPr>
        <w:t>m, 100 Å pore size, Waters) at a constant temperature of 40 °C and eluted with a nonlinear gradient at 250 nl/min flow rate. The gradient was linearly ramped from 7-27 % ACN for 90 min, from 27-41 % ACN for 5 min and from 41-85 % ACN for 5 min and kept isocratic at 85 % ACN for 5 min. The eluent concentration was set back to 5 % ACN within 2 min and equilibrated under this condition for 18 min (all buffers included 0.1 % (v/v) FA).</w:t>
      </w:r>
    </w:p>
    <w:p>
      <w:pPr>
        <w:spacing w:after="0" w:line="480" w:lineRule="auto"/>
        <w:jc w:val="both"/>
        <w:rPr>
          <w:lang w:val="en-US"/>
        </w:rPr>
      </w:pPr>
      <w:r>
        <w:rPr>
          <w:lang w:val="en-US"/>
        </w:rPr>
        <w:t>Mass spectrometric (MS) data was acquired in data-dependent mode on a Q-Exactive HF equipped with a nano-ESI source with spray voltage set to 1.90 kV and capillary temperature of 275 °C.</w:t>
      </w:r>
    </w:p>
    <w:p>
      <w:pPr>
        <w:spacing w:after="0" w:line="480" w:lineRule="auto"/>
        <w:jc w:val="both"/>
        <w:rPr>
          <w:lang w:val="en-US"/>
        </w:rPr>
      </w:pPr>
      <w:r>
        <w:rPr>
          <w:lang w:val="en-US"/>
        </w:rPr>
        <w:t>Full Scan spectra were acquired in positive mode with a resolution of 60,000 at m/z 200 within a mass range of 300-1500 m/z and an AGC target of 3x10</w:t>
      </w:r>
      <w:r>
        <w:rPr>
          <w:vertAlign w:val="superscript"/>
          <w:lang w:val="en-US"/>
        </w:rPr>
        <w:t>6</w:t>
      </w:r>
      <w:r>
        <w:rPr>
          <w:lang w:val="en-US"/>
        </w:rPr>
        <w:t xml:space="preserve"> with a maximum ion injection time of 50 ms. Internal calibration was performed with a lock mass of 371.10124 m/z. Based on their intensity in the MS full scan, up to ten precursor ions with charge states 2-8 were isolated within a window of 1.6 m/z and fragmented in the HCD cell with a normalized collision energy of 28 % if they exceeded a minimal ion count of 1x10</w:t>
      </w:r>
      <w:r>
        <w:rPr>
          <w:vertAlign w:val="superscript"/>
          <w:lang w:val="en-US"/>
        </w:rPr>
        <w:t>4</w:t>
      </w:r>
      <w:r>
        <w:rPr>
          <w:lang w:val="en-US"/>
        </w:rPr>
        <w:t xml:space="preserve">. </w:t>
      </w:r>
    </w:p>
    <w:p>
      <w:pPr>
        <w:spacing w:line="480" w:lineRule="auto"/>
        <w:jc w:val="both"/>
        <w:rPr>
          <w:lang w:val="en-US"/>
        </w:rPr>
      </w:pPr>
      <w:r>
        <w:rPr>
          <w:lang w:val="en-US"/>
        </w:rPr>
        <w:t>Resulting fragment ions were analyzed with a resolution of 15,000 at m/z 200 and an AGC target of 1x10</w:t>
      </w:r>
      <w:r>
        <w:rPr>
          <w:vertAlign w:val="superscript"/>
          <w:lang w:val="en-US"/>
        </w:rPr>
        <w:t>5</w:t>
      </w:r>
      <w:r>
        <w:rPr>
          <w:lang w:val="en-US"/>
        </w:rPr>
        <w:t xml:space="preserve"> with a maximum ion injection time of 150 ms. Analyzed precursor ions were dynamically excluded for 30s.</w:t>
      </w:r>
    </w:p>
    <w:p>
      <w:pPr>
        <w:spacing w:after="0" w:line="480" w:lineRule="auto"/>
        <w:jc w:val="both"/>
        <w:rPr>
          <w:lang w:val="en-US"/>
        </w:rPr>
      </w:pPr>
      <w:r>
        <w:rPr>
          <w:lang w:val="en-US"/>
        </w:rPr>
        <w:t>For the non-enriched samples, the gradient and mass spectrometric method was slightly modified to meet the needs of the differing sample constitution and abundance:</w:t>
      </w:r>
    </w:p>
    <w:p>
      <w:pPr>
        <w:spacing w:after="0" w:line="480" w:lineRule="auto"/>
        <w:jc w:val="both"/>
        <w:rPr>
          <w:lang w:val="en-US"/>
        </w:rPr>
      </w:pPr>
      <w:r>
        <w:rPr>
          <w:lang w:val="en-US"/>
        </w:rPr>
        <w:t>The LC gradient was linearly ramped from 7-27 %ACN for 80 min, from 27-41 % ACN for 15 min and from 41-85 % ACN for 5 min, followed by an isocratic step at 85 % ACN for 5 min. Within 2 min, the ACN content was reduced to 5 % and kept isocratic for further 18 min (all buffers included 0.1 % (v/v) FA).</w:t>
      </w:r>
    </w:p>
    <w:p>
      <w:pPr>
        <w:spacing w:line="480" w:lineRule="auto"/>
        <w:jc w:val="both"/>
        <w:rPr>
          <w:lang w:val="en-US"/>
        </w:rPr>
      </w:pPr>
      <w:r>
        <w:rPr>
          <w:lang w:val="en-US"/>
        </w:rPr>
        <w:t>Conditions for MS full scans were the same as for the analysis of enriched phosphopeptides, whereas the intensity threshold for fragmentation was set to 2x10</w:t>
      </w:r>
      <w:r>
        <w:rPr>
          <w:vertAlign w:val="superscript"/>
          <w:lang w:val="en-US"/>
        </w:rPr>
        <w:t>4</w:t>
      </w:r>
      <w:r>
        <w:rPr>
          <w:lang w:val="en-US"/>
        </w:rPr>
        <w:t xml:space="preserve"> and the maximum ion injection time for fragment ion scans was reduced to 50 ms.</w:t>
      </w:r>
    </w:p>
    <w:p>
      <w:pPr>
        <w:pStyle w:val="berschrift3"/>
        <w:rPr>
          <w:lang w:val="en-US"/>
        </w:rPr>
      </w:pPr>
      <w:r>
        <w:rPr>
          <w:lang w:val="en-US"/>
        </w:rPr>
        <w:t>2.2.6 Raw Data Processing and Normalization</w:t>
      </w:r>
    </w:p>
    <w:p>
      <w:pPr>
        <w:spacing w:after="0" w:line="480" w:lineRule="auto"/>
        <w:jc w:val="both"/>
        <w:rPr>
          <w:lang w:val="en-US"/>
        </w:rPr>
      </w:pPr>
      <w:r>
        <w:rPr>
          <w:lang w:val="en-US"/>
        </w:rPr>
        <w:t xml:space="preserve">Mass spectrometric raw data was processed with Progenesis QI for proteomics (Version 3.0, Nonlinear Dynamics, Waters) to perform label-free quantification with pairwise normalization as described in </w:t>
      </w:r>
      <w:r>
        <w:rPr>
          <w:lang w:val="en-US"/>
        </w:rPr>
        <w:fldChar w:fldCharType="begin"/>
      </w:r>
      <w:r>
        <w:rPr>
          <w:lang w:val="en-US"/>
        </w:rPr>
        <w:instrText>ADDIN CITAVI.PLACEHOLDER ee9ec2b0-a0b9-4a9f-9987-726d0e9729a7 PFBsYWNlaG9sZGVyPg0KICA8QWRkSW5WZXJzaW9uPjUuMi4wLjg8L0FkZEluVmVyc2lvbj4NCiAgPElkPmVlOWVjMmIwLWEwYjktNGE5Zi05OTg3LTcyNmQwZTk3MjlhNzwvSWQ+DQogIDxFbnRyaWVzPg0KICAgIDxFbnRyeT4NCiAgICAgIDxJZD4wMmE1Yzc5Zi1jOTM0LTQyMGEtOWMxNi05YjZjYWY5NjVhZjM8L0lkPg0KICAgICAgPFJlZmVyZW5jZUlkPmE3MGE3ZDI0LWY2YTEtNGI0MS05NzY2LWYyMTYwODE5YWY2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PdHRvPC9GaXJzdE5hbWU+DQogICAgICAgICAgICA8TGFzdE5hbWU+S2F1a288L0xhc3ROYW1lPg0KICAgICAgICAgICAgPFNleD5NYWxlPC9TZXg+DQogICAgICAgICAgPC9QZXJzb24+DQogICAgICAgICAgPFBlcnNvbj4NCiAgICAgICAgICAgIDxGaXJzdE5hbWU+VGVlbXU8L0ZpcnN0TmFtZT4NCiAgICAgICAgICAgIDxMYXN0TmFtZT5MYWFqYWxhPC9MYXN0TmFtZT4NCiAgICAgICAgICAgIDxNaWRkbGVOYW1lPkRhbmllbDwvTWlkZGxlTmFtZT4NCiAgICAgICAgICAgIDxTZXg+TWFsZTwvU2V4Pg0KICAgICAgICAgIDwvUGVyc29uPg0KICAgICAgICAgIDxQZXJzb24+DQogICAgICAgICAgICA8Rmlyc3ROYW1lPk1pa2FlbDwvRmlyc3ROYW1lPg0KICAgICAgICAgICAgPExhc3ROYW1lPkp1bXBwYW5lbjwvTGFzdE5hbWU+DQogICAgICAgICAgICA8U2V4Pk1hbGU8L1NleD4NCiAgICAgICAgICA8L1BlcnNvbj4NCiAgICAgICAgICA8UGVyc29uPg0KICAgICAgICAgICAgPEZpcnN0TmFtZT5QZXR0ZXJpPC9GaXJzdE5hbWU+DQogICAgICAgICAgICA8TGFzdE5hbWU+SGludHNhbmVuPC9MYXN0TmFtZT4NCiAgICAgICAgICAgIDxTZXg+TWFsZTwvU2V4Pg0KICAgICAgICAgIDwvUGVyc29uPg0KICAgICAgICAgIDxQZXJzb24+DQogICAgICAgICAgICA8Rmlyc3ROYW1lPlZlcm9uaWthPC9GaXJzdE5hbWU+DQogICAgICAgICAgICA8TGFzdE5hbWU+U3VuaTwvTGFzdE5hbWU+DQogICAgICAgICAgICA8U2V4PkZlbWFsZTwvU2V4Pg0KICAgICAgICAgIDwvUGVyc29uPg0KICAgICAgICAgIDxQZXJzb24+DQogICAgICAgICAgICA8Rmlyc3ROYW1lPlBla2thPC9GaXJzdE5hbWU+DQogICAgICAgICAgICA8TGFzdE5hbWU+SGFhcGFuaWVtaTwvTGFzdE5hbWU+DQogICAgICAgICAgICA8U2V4Pk1hbGU8L1NleD4NCiAgICAgICAgICA8L1BlcnNvbj4NCiAgICAgICAgICA8UGVyc29uPg0KICAgICAgICAgICAgPEZpcnN0TmFtZT5HYXJyeTwvRmlyc3ROYW1lPg0KICAgICAgICAgICAgPExhc3ROYW1lPkNvcnRoYWxzPC9MYXN0TmFtZT4NCiAgICAgICAgICAgIDxTZXg+TWFsZTwvU2V4Pg0KICAgICAgICAgIDwvUGVyc29uPg0KICAgICAgICAgIDxQZXJzb24+DQogICAgICAgICAgICA8Rmlyc3ROYW1lPlRlcm88L0ZpcnN0TmFtZT4NCiAgICAgICAgICAgIDxMYXN0TmFtZT5BaXR0b2thbGxpbzwvTGFzdE5hbWU+DQogICAgICAgICAgICA8U2V4Pk1hbGU8L1NleD4NCiAgICAgICAgICA8L1BlcnNvbj4NCiAgICAgICAgICA8UGVyc29uPg0KICAgICAgICAgICAgPEZpcnN0TmFtZT5KdWtrYTwvRmlyc3ROYW1lPg0KICAgICAgICAgICAgPExhc3ROYW1lPldlc3Rlcm1hcmNrPC9MYXN0TmFtZT4NCiAgICAgICAgICAgIDxTZXg+TWFsZTwvU2V4Pg0KICAgICAgICAgIDwvUGVyc29uPg0KICAgICAgICAgIDxQZXJzb24+DQogICAgICAgICAgICA8Rmlyc3ROYW1lPlN1c3VtdTwvRmlyc3ROYW1lPg0KICAgICAgICAgICAgPExhc3ROYW1lPkltYW5pc2hpPC9MYXN0TmFtZT4NCiAgICAgICAgICAgIDxNaWRkbGVOYW1lPlkuPC9NaWRkbGVOYW1lPg0KICAgICAgICAgICAgPFNleD5NYWxlPC9TZXg+DQogICAgICAgICAgPC9QZXJzb24+DQogICAgICAgIDwvQXV0aG9ycz4NCiAgICAgICAgPERvaT4xMC4xMDM4L3NyZXAxMzA5OTwvRG9pPg0KICAgICAgICA8SWQ+YTcwYTdkMjQtZjZhMS00YjQxLTk3NjYtZjIxNjA4MTlhZjY4PC9JZD4NCiAgICAgICAgPExhbmd1YWdlPmVuZzwvTGFuZ3VhZ2U+DQogICAgICAgIDxMYW5ndWFnZUNvZGU+ZW48L0xhbmd1YWdlQ29kZT4NCiAgICAgICAgPExvY2F0aW9ucz4NCiAgICAgICAgICA8TG9jYXRpb24+DQogICAgICAgICAgICA8QWRkcmVzcz4yNjI3ODk2MTwvQWRkcmVzcz4NCiAgICAgICAgICAgIDxMb2NhdGlvblR5cGU+RWxlY3Ryb25pY0FkZHJlc3M8L0xvY2F0aW9uVHlwZT4NCiAgICAgICAgICA8L0xvY2F0aW9uPg0KICAgICAgICAgIDxMb2NhdGlvbj4NCiAgICAgICAgICAgIDxBZGRyZXNzPjEwLjEwMzgvc3JlcDEzMDk5PC9BZGRyZXNzPg0KICAgICAgICAgICAgPExvY2F0aW9uVHlwZT5FbGVjdHJvbmljQWRkcmVzczwvTG9jYXRpb25UeXBlPg0KICAgICAgICAgIDwvTG9jYXRpb24+DQogICAgICAgIDwvTG9jYXRpb25zPg0KICAgICAgICA8Tm90ZXM+Sm91cm5hbCBBcnRpY2xlDQpSZXNlYXJjaCBTdXBwb3J0LCBOb24tVS5TLiBHb3YndDwvTm90ZXM+DQogICAgICAgIDxQYWdlUmFuZ2U+PCFbQ0RBVEFbPHNwPg0KICA8bj4xMzA5OTwvbj4NCiAgPGluPnRydWU8L2luPg0KICA8b3M+MTMwOTk8L29zPg0KICA8cHM+MTMwOTk8L3BzPg0KPC9zcD4NCjxvcz4xMzA5OTwvb3M+XV0+PC9QYWdlUmFuZ2U+DQogICAgICAgIDxTdGFydFBhZ2U+MTMwOTk8L1N0YXJ0UGFnZT4NCiAgICAgICAgPFBlcmlvZGljYWw+DQogICAgICAgICAgPE5hbWU+U2NpZW50aWZpYyByZXBvcnRzPC9OYW1lPg0KICAgICAgICAgIDxVc2VyQWJicmV2aWF0aW9uMT5TY2kgUmVwPC9Vc2VyQWJicmV2aWF0aW9uMT4NCiAgICAgICAgPC9QZXJpb2RpY2FsPg0KICAgICAgICA8UHViTWVkSWQ+MjYyNzg5NjE8L1B1Yk1lZElkPg0KICAgICAgICA8U2hvcnRUaXRsZT5LYXVrbywgTGFhamFsYSBldCBhbC4gMjAxNSDigJMgTGFiZWwtZnJlZSBxdWFudGl0YXRpdmUgcGhvc3Bob3Byb3Rlb21pY3Mgd2l0aCBub3ZlbDwvU2hvcnRUaXRsZT4NCiAgICAgICAgPFNvdXJjZU9mQmlibGlvZ3JhcGhpY0luZm9ybWF0aW9uPlB1Yk1lZDwvU291cmNlT2ZCaWJsaW9ncmFwaGljSW5mb3JtYXRpb24+DQogICAgICAgIDxUaXRsZT5MYWJlbC1mcmVlIHF1YW50aXRhdGl2ZSBwaG9zcGhvcHJvdGVvbWljcyB3aXRoIG5vdmVsIHBhaXJ3aXNlIGFidW5kYW5jZSBub3JtYWxpemF0aW9uIHJldmVhbHMgc3luZXJnaXN0aWMgUkFTIGFuZCBDSVAyQSBzaWduYWxpbmc8L1RpdGxlPg0KICAgICAgICA8Vm9sdW1lPjU8L1ZvbHVtZT4NCiAgICAgICAgPFllYXI+MjAxNTwvWWVhcj4NCiAgICAgIDwvUmVmZXJlbmNlPg0KICAgIDwvRW50cnk+DQogIDwvRW50cmllcz4NCiAgPFRleHQ+WzM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ZdPC9UZXh0Pg0KICAgIDwvVGV4dFVuaXQ+DQogIDwvVGV4dFVuaXRzPg0KPC9QbGFjZWhvbGRlcj4=</w:instrText>
      </w:r>
      <w:r>
        <w:rPr>
          <w:lang w:val="en-US"/>
        </w:rPr>
        <w:fldChar w:fldCharType="separate"/>
      </w:r>
      <w:bookmarkStart w:id="20" w:name="_CTVP001ee9ec2b0a0b94a9f9987726d0e9729a7"/>
      <w:r>
        <w:rPr>
          <w:lang w:val="en-US"/>
        </w:rPr>
        <w:t>[36]</w:t>
      </w:r>
      <w:bookmarkEnd w:id="20"/>
      <w:r>
        <w:rPr>
          <w:lang w:val="en-US"/>
        </w:rPr>
        <w:fldChar w:fldCharType="end"/>
      </w:r>
      <w:r>
        <w:rPr>
          <w:lang w:val="en-US"/>
        </w:rPr>
        <w:t>. Reference samples were automatically selected by the software, followed by automatic alignment of data from chromatographic runs with manual adjustment. Features with single or more than seven charges were excluded from further analysis and normalization to all proteins was performed to correct for systematic experimental variation between samples. All processing steps were performed separately for the phospho-enriched and non-enriched fraction of samples.</w:t>
      </w:r>
    </w:p>
    <w:p>
      <w:pPr>
        <w:spacing w:line="480" w:lineRule="auto"/>
        <w:jc w:val="both"/>
        <w:rPr>
          <w:lang w:val="en-US"/>
        </w:rPr>
      </w:pPr>
      <w:r>
        <w:rPr>
          <w:lang w:val="en-US"/>
        </w:rPr>
        <w:t>After alignment and peak picking, MS/MS data were exported in Mascot generic format (mgf) and analyzed with Proteome Discoverer (Version 2.1.1.21, Thermo Fisher Scientific) using the Sequest HT search engine. Spectra were searched against Swiss-Prot mouse database (Release 2017_02) with a precursor mass tolerance of 10 ppm and a fragment mass tolerance of 0.02 Da. Deamidation (N,Q), oxidation (M) and phosphorylation (S,T,Y) were selected as dynamic modifications and carbamidomethylation (C) as static modification. Two missed cleavages were allowed and proteolytic specificity was set to trypsin. Peptide-spectrum matches (PSM) were filtered to &lt; 1 % False Discovery Rate (FDR) based on Percolator q-value, search engine rank 1 and posterior error probability &lt; 0.01. For the confident localization of phosphosites, ptmRS node (Version 2.0, 1.4.5504.43149, run in phosphoRS mode) was implemented in Proteome Discoverer and an Isoform Confidence Probability Filter &gt; 95 % was applied to phospho-PSMs. Filtered identifications were assigned to features in Progenesis QI for proteomics and peptide quantification was performed based on the sum of abundances of phosphopeptide ions with identical sequence and phosphorylation site.</w:t>
      </w:r>
    </w:p>
    <w:p>
      <w:pPr>
        <w:spacing w:line="480" w:lineRule="auto"/>
        <w:jc w:val="both"/>
        <w:rPr>
          <w:lang w:val="en-US"/>
        </w:rPr>
      </w:pPr>
      <w:r>
        <w:rPr>
          <w:lang w:val="en-US"/>
        </w:rPr>
        <w:t xml:space="preserve">The mass spectrometry proteomics data have been deposited to the ProteomeXchange Consortium via the PRIDE </w:t>
      </w:r>
      <w:r>
        <w:rPr>
          <w:lang w:val="en-US"/>
        </w:rPr>
        <w:fldChar w:fldCharType="begin"/>
      </w:r>
      <w:r>
        <w:rPr>
          <w:lang w:val="en-US"/>
        </w:rPr>
        <w:instrText>ADDIN CITAVI.PLACEHOLDER 70f1e58f-f168-4850-b28e-3c58a25b21c6 PFBsYWNlaG9sZGVyPg0KICA8QWRkSW5WZXJzaW9uPjUuMi4wLjg8L0FkZEluVmVyc2lvbj4NCiAgPElkPjcwZjFlNThmLWYxNjgtNDg1MC1iMjhlLTNjNThhMjViMjFjNjwvSWQ+DQogIDxFbnRyaWVzPg0KICAgIDxFbnRyeT4NCiAgICAgIDxJZD5iNTBlY2M5OS04YmU0LTRkZTYtOGRmMC04MzcxN2IzM2M3MTI8L0lkPg0KICAgICAgPFJlZmVyZW5jZUlkPmQwNzljYTlhLTI2NGItNGJlOC1iZTdjLTY0NzNlMjA0YTMx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ZYXNzZXQ8L0ZpcnN0TmFtZT4NCiAgICAgICAgICAgIDxMYXN0TmFtZT5QZXJlei1SaXZlcm9sPC9MYXN0TmFtZT4NCiAgICAgICAgICA8L1BlcnNvbj4NCiAgICAgICAgICA8UGVyc29uPg0KICAgICAgICAgICAgPEZpcnN0TmFtZT5BdHRpbGE8L0ZpcnN0TmFtZT4NCiAgICAgICAgICAgIDxMYXN0TmFtZT5Dc29yZGFzPC9MYXN0TmFtZT4NCiAgICAgICAgICAgIDxTZXg+TWFsZTwvU2V4Pg0KICAgICAgICAgIDwvUGVyc29uPg0KICAgICAgICAgIDxQZXJzb24+DQogICAgICAgICAgICA8Rmlyc3ROYW1lPkppbmd3ZW48L0ZpcnN0TmFtZT4NCiAgICAgICAgICAgIDxMYXN0TmFtZT5CYWk8L0xhc3ROYW1lPg0KICAgICAgICAgIDwvUGVyc29uPg0KICAgICAgICAgIDxQZXJzb24+DQogICAgICAgICAgICA8Rmlyc3ROYW1lPk1hbnVlbDwvRmlyc3ROYW1lPg0KICAgICAgICAgICAgPExhc3ROYW1lPkJlcm5hbC1MbGluYXJlczwvTGFzdE5hbWU+DQogICAgICAgICAgICA8U2V4Pk1hbGU8L1NleD4NCiAgICAgICAgICA8L1BlcnNvbj4NCiAgICAgICAgICA8UGVyc29uPg0KICAgICAgICAgICAgPEZpcnN0TmFtZT5TdXJlc2g8L0ZpcnN0TmFtZT4NCiAgICAgICAgICAgIDxMYXN0TmFtZT5IZXdhcGF0aGlyYW5hPC9MYXN0TmFtZT4NCiAgICAgICAgICAgIDxTZXg+TWFsZTwvU2V4Pg0KICAgICAgICAgIDwvUGVyc29uPg0KICAgICAgICAgIDxQZXJzb24+DQogICAgICAgICAgICA8Rmlyc3ROYW1lPkRlZXB0aTwvRmlyc3ROYW1lPg0KICAgICAgICAgICAgPExhc3ROYW1lPkt1bmR1PC9MYXN0TmFtZT4NCiAgICAgICAgICAgIDxNaWRkbGVOYW1lPkouPC9NaWRkbGVOYW1lPg0KICAgICAgICAgIDwvUGVyc29uPg0KICAgICAgICAgIDxQZXJzb24+DQogICAgICAgICAgICA8Rmlyc3ROYW1lPkF2aW5hc2g8L0ZpcnN0TmFtZT4NCiAgICAgICAgICAgIDxMYXN0TmFtZT5JbnVnYW50aTwvTGFzdE5hbWU+DQogICAgICAgICAgPC9QZXJzb24+DQogICAgICAgICAgPFBlcnNvbj4NCiAgICAgICAgICAgIDxGaXJzdE5hbWU+Sm9oYW5uZXM8L0ZpcnN0TmFtZT4NCiAgICAgICAgICAgIDxMYXN0TmFtZT5HcmlzczwvTGFzdE5hbWU+DQogICAgICAgICAgICA8U2V4Pk1hbGU8L1NleD4NCiAgICAgICAgICA8L1BlcnNvbj4NCiAgICAgICAgICA8UGVyc29uPg0KICAgICAgICAgICAgPEZpcnN0TmFtZT5HZXJoYXJkPC9GaXJzdE5hbWU+DQogICAgICAgICAgICA8TGFzdE5hbWU+TWF5ZXI8L0xhc3ROYW1lPg0KICAgICAgICAgICAgPFNleD5NYWxlPC9TZXg+DQogICAgICAgICAgPC9QZXJzb24+DQogICAgICAgICAgPFBlcnNvbj4NCiAgICAgICAgICAgIDxGaXJzdE5hbWU+TWFydGluPC9GaXJzdE5hbWU+DQogICAgICAgICAgICA8TGFzdE5hbWU+RWlzZW5hY2hlcjwvTGFzdE5hbWU+DQogICAgICAgICAgICA8U2V4Pk1hbGU8L1NleD4NCiAgICAgICAgICA8L1BlcnNvbj4NCiAgICAgICAgICA8UGVyc29uPg0KICAgICAgICAgICAgPEZpcnN0TmFtZT5FbnJpcXVlPC9GaXJzdE5hbWU+DQogICAgICAgICAgICA8TGFzdE5hbWU+UMOpcmV6PC9MYXN0TmFtZT4NCiAgICAgICAgICAgIDxTZXg+TWFsZTwvU2V4Pg0KICAgICAgICAgIDwvUGVyc29uPg0KICAgICAgICAgIDxQZXJzb24+DQogICAgICAgICAgICA8Rmlyc3ROYW1lPkp1bGlhbjwvRmlyc3ROYW1lPg0KICAgICAgICAgICAgPExhc3ROYW1lPlVzemtvcmVpdDwvTGFzdE5hbWU+DQogICAgICAgICAgICA8U2V4Pk1hbGU8L1NleD4NCiAgICAgICAgICA8L1BlcnNvbj4NCiAgICAgICAgICA8UGVyc29uPg0KICAgICAgICAgICAgPEZpcnN0TmFtZT5KdWxpYW51czwvRmlyc3ROYW1lPg0KICAgICAgICAgICAgPExhc3ROYW1lPlBmZXVmZmVyPC9MYXN0TmFtZT4NCiAgICAgICAgICA8L1BlcnNvbj4NCiAgICAgICAgICA8UGVyc29uPg0KICAgICAgICAgICAgPEZpcnN0TmFtZT5UaW1vPC9GaXJzdE5hbWU+DQogICAgICAgICAgICA8TGFzdE5hbWU+U2FjaHNlbmJlcmc8L0xhc3ROYW1lPg0KICAgICAgICAgIDwvUGVyc29uPg0KICAgICAgICAgIDxQZXJzb24+DQogICAgICAgICAgICA8Rmlyc3ROYW1lPlN1bGU8L0ZpcnN0TmFtZT4NCiAgICAgICAgICAgIDxMYXN0TmFtZT5ZaWxtYXo8L0xhc3ROYW1lPg0KICAgICAgICAgIDwvUGVyc29uPg0KICAgICAgICAgIDxQZXJzb24+DQogICAgICAgICAgICA8Rmlyc3ROYW1lPlNoaXZhbmk8L0ZpcnN0TmFtZT4NCiAgICAgICAgICAgIDxMYXN0TmFtZT5UaXdhcnk8L0xhc3ROYW1lPg0KICAgICAgICAgIDwvUGVyc29uPg0KICAgICAgICAgIDxQZXJzb24+DQogICAgICAgICAgICA8Rmlyc3ROYW1lPkrDvHJnZW48L0ZpcnN0TmFtZT4NCiAgICAgICAgICAgIDxMYXN0TmFtZT5Db3g8L0xhc3ROYW1lPg0KICAgICAgICAgICAgPFNleD5NYWxlPC9TZXg+DQogICAgICAgICAgPC9QZXJzb24+DQogICAgICAgICAgPFBlcnNvbj4NCiAgICAgICAgICAgIDxGaXJzdE5hbWU+RW5yaXF1ZTwvRmlyc3ROYW1lPg0KICAgICAgICAgICAgPExhc3ROYW1lPkF1ZGFpbjwvTGFzdE5hbWU+DQogICAgICAgICAgICA8U2V4Pk1hbGU8L1NleD4NCiAgICAgICAgICA8L1BlcnNvbj4NCiAgICAgICAgICA8UGVyc29uPg0KICAgICAgICAgICAgPEZpcnN0TmFtZT5NYXRoaWFzPC9GaXJzdE5hbWU+DQogICAgICAgICAgICA8TGFzdE5hbWU+V2FsemVyPC9MYXN0TmFtZT4NCiAgICAgICAgICAgIDxTZXg+TWFsZTwvU2V4Pg0KICAgICAgICAgIDwvUGVyc29uPg0KICAgICAgICAgIDxQZXJzb24+DQogICAgICAgICAgICA8Rmlyc3ROYW1lPkFuZHJldzwvRmlyc3ROYW1lPg0KICAgICAgICAgICAgPExhc3ROYW1lPkphcm51Y3phazwvTGFzdE5hbWU+DQogICAgICAgICAgICA8TWlkZGxlTmFtZT5GLjwvTWlkZGxlTmFtZT4NCiAgICAgICAgICAgIDxTZXg+TWFsZTwvU2V4Pg0KICAgICAgICAgIDwvUGVyc29uPg0KICAgICAgICAgIDxQZXJzb24+DQogICAgICAgICAgICA8Rmlyc3ROYW1lPlRvYmlhczwvRmlyc3ROYW1lPg0KICAgICAgICAgICAgPExhc3ROYW1lPlRlcm5lbnQ8L0xhc3ROYW1lPg0KICAgICAgICAgICAgPFNleD5NYWxlPC9TZXg+DQogICAgICAgICAgPC9QZXJzb24+DQogICAgICAgICAgPFBlcnNvbj4NCiAgICAgICAgICAgIDxGaXJzdE5hbWU+QWx2aXM8L0ZpcnN0TmFtZT4NCiAgICAgICAgICAgIDxMYXN0TmFtZT5CcmF6bWE8L0xhc3ROYW1lPg0KICAgICAgICAgICAgPFNleD5NYWxlPC9TZXg+DQogICAgICAgICAgPC9QZXJzb24+DQogICAgICAgICAgPFBlcnNvbj4NCiAgICAgICAgICAgIDxGaXJzdE5hbWU+SnVhbjwvRmlyc3ROYW1lPg0KICAgICAgICAgICAgPExhc3ROYW1lPlZpemNhw61ubzwvTGFzdE5hbWU+DQogICAgICAgICAgICA8TWlkZGxlTmFtZT5BbnRvbmlvPC9NaWRkbGVOYW1lPg0KICAgICAgICAgICAgPFNleD5NYWxlPC9TZXg+DQogICAgICAgICAgPC9QZXJzb24+DQogICAgICAgIDwvQXV0aG9ycz4NCiAgICAgICAgPERvaT4xMC4xMDkzL25hci9na3kxMTA2PC9Eb2k+DQogICAgICAgIDxJZD5kMDc5Y2E5YS0yNjRiLTRiZTgtYmU3Yy02NDczZTIwNGEzMTA8L0lkPg0KICAgICAgICA8TGFuZ3VhZ2U+ZW5nPC9MYW5ndWFnZT4NCiAgICAgICAgPExhbmd1YWdlQ29kZT5lbjwvTGFuZ3VhZ2VDb2RlPg0KICAgICAgICA8TG9jYXRpb25zPg0KICAgICAgICAgIDxMb2NhdGlvbj4NCiAgICAgICAgICAgIDxBZGRyZXNzPjMwMzk1Mjg5PC9BZGRyZXNzPg0KICAgICAgICAgICAgPExvY2F0aW9uVHlwZT5FbGVjdHJvbmljQWRkcmVzczwvTG9jYXRpb25UeXBlPg0KICAgICAgICAgIDwvTG9jYXRpb24+DQogICAgICAgICAgPExvY2F0aW9uPg0KICAgICAgICAgICAgPEFkZHJlc3M+MTAuMTA5My9uYXIvZ2t5MTEwNjwvQWRkcmVzcz4NCiAgICAgICAgICAgIDxMb2NhdGlvblR5cGU+RWxlY3Ryb25pY0FkZHJlc3M8L0xvY2F0aW9uVHlwZT4NCiAgICAgICAgICA8L0xvY2F0aW9uPg0KICAgICAgICA8L0xvY2F0aW9ucz4NCiAgICAgICAgPE5vdGVzPkpvdXJuYWwgQXJ0aWNsZTwvTm90ZXM+DQogICAgICAgIDxOdW1iZXI+RDE8L051bWJlcj4NCiAgICAgICAgPFBhZ2VSYW5nZT48IVtDREFUQVs8c3A+DQogIDxvcz5ENDQyLUQ0NTA8L29zPg0KICA8cHM+RDQ0Mi1ENDUwPC9wcz4NCjwvc3A+DQo8b3M+RDQ0Mi1ENDUwPC9vcz5dXT48L1BhZ2VSYW5nZT4NCiAgICAgICAgPFN0YXJ0UGFnZT5ENDQyLUQ0NTA8L1N0YXJ0UGFnZT4NCiAgICAgICAgPFBlcmlvZGljYWw+DQogICAgICAgICAgPE5hbWU+TnVjbGVpYyBhY2lkcyByZXNlYXJjaDwvTmFtZT4NCiAgICAgICAgICA8VXNlckFiYnJldmlhdGlvbjE+TnVjbGVpYyBBY2lkcyBSZXM8L1VzZXJBYmJyZXZpYXRpb24xPg0KICAgICAgICA8L1BlcmlvZGljYWw+DQogICAgICAgIDxQdWJNZWRJZD4zMDM5NTI4OTwvUHViTWVkSWQ+DQogICAgICAgIDxTaG9ydFRpdGxlPlBlcmV6LVJpdmVyb2wsIENzb3JkYXMgZXQgYWwuIDIwMTkg4oCTIFRoZSBQUklERSBkYXRhYmFzZSBhbmQgcmVsYXRlZDwvU2hvcnRUaXRsZT4NCiAgICAgICAgPFNvdXJjZU9mQmlibGlvZ3JhcGhpY0luZm9ybWF0aW9uPlB1Yk1lZDwvU291cmNlT2ZCaWJsaW9ncmFwaGljSW5mb3JtYXRpb24+DQogICAgICAgIDxUaXRsZT5UaGUgUFJJREUgZGF0YWJhc2UgYW5kIHJlbGF0ZWQgdG9vbHMgYW5kIHJlc291cmNlcyBpbiAyMDE5OiBpbXByb3Zpbmcgc3VwcG9ydCBmb3IgcXVhbnRpZmljYXRpb24gZGF0YTwvVGl0bGU+DQogICAgICAgIDxWb2x1bWU+NDc8L1ZvbHVtZT4NCiAgICAgICAgPFllYXI+MjAxOTwvWWVhcj4NCiAgICAgIDwvUmVmZXJlbmNlPg0KICAgIDwvRW50cnk+DQogIDwvRW50cmllcz4NCiAgPFRleHQ+WzM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ddPC9UZXh0Pg0KICAgIDwvVGV4dFVuaXQ+DQogIDwvVGV4dFVuaXRzPg0KPC9QbGFjZWhvbGRlcj4=</w:instrText>
      </w:r>
      <w:r>
        <w:rPr>
          <w:lang w:val="en-US"/>
        </w:rPr>
        <w:fldChar w:fldCharType="separate"/>
      </w:r>
      <w:bookmarkStart w:id="21" w:name="_CTVP00170f1e58ff1684850b28e3c58a25b21c6"/>
      <w:r>
        <w:rPr>
          <w:lang w:val="en-US"/>
        </w:rPr>
        <w:t>[37]</w:t>
      </w:r>
      <w:bookmarkEnd w:id="21"/>
      <w:r>
        <w:rPr>
          <w:lang w:val="en-US"/>
        </w:rPr>
        <w:fldChar w:fldCharType="end"/>
      </w:r>
      <w:r>
        <w:rPr>
          <w:lang w:val="en-US"/>
        </w:rPr>
        <w:t xml:space="preserve"> partner repository with the dataset identifier PXD015245</w:t>
      </w:r>
    </w:p>
    <w:p>
      <w:pPr>
        <w:spacing w:line="480" w:lineRule="auto"/>
        <w:jc w:val="both"/>
        <w:rPr>
          <w:lang w:val="en-US"/>
        </w:rPr>
      </w:pPr>
      <w:r>
        <w:rPr>
          <w:lang w:val="en-US"/>
        </w:rPr>
        <w:t xml:space="preserve">Normalization of phosphopeptide abundances was performed by calculating pairwise normalization factors as described in </w:t>
      </w:r>
      <w:r>
        <w:rPr>
          <w:lang w:val="en-US"/>
        </w:rPr>
        <w:fldChar w:fldCharType="begin"/>
      </w:r>
      <w:r>
        <w:rPr>
          <w:lang w:val="en-US"/>
        </w:rPr>
        <w:instrText>ADDIN CITAVI.PLACEHOLDER 4194d093-50f9-4d5f-8a60-8fd9101e962e PFBsYWNlaG9sZGVyPg0KICA8QWRkSW5WZXJzaW9uPjUuMi4wLjg8L0FkZEluVmVyc2lvbj4NCiAgPElkPjQxOTRkMDkzLTUwZjktNGQ1Zi04YTYwLThmZDkxMDFlOTYyZTwvSWQ+DQogIDxFbnRyaWVzPg0KICAgIDxFbnRyeT4NCiAgICAgIDxJZD5lNjQ1NzMwYy00OGExLTRlMmMtOTI1NS00MDc5MjUwNGIyOTU8L0lkPg0KICAgICAgPFJlZmVyZW5jZUlkPmE3MGE3ZDI0LWY2YTEtNGI0MS05NzY2LWYyMTYwODE5YWY2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PdHRvPC9GaXJzdE5hbWU+DQogICAgICAgICAgICA8TGFzdE5hbWU+S2F1a288L0xhc3ROYW1lPg0KICAgICAgICAgICAgPFNleD5NYWxlPC9TZXg+DQogICAgICAgICAgPC9QZXJzb24+DQogICAgICAgICAgPFBlcnNvbj4NCiAgICAgICAgICAgIDxGaXJzdE5hbWU+VGVlbXU8L0ZpcnN0TmFtZT4NCiAgICAgICAgICAgIDxMYXN0TmFtZT5MYWFqYWxhPC9MYXN0TmFtZT4NCiAgICAgICAgICAgIDxNaWRkbGVOYW1lPkRhbmllbDwvTWlkZGxlTmFtZT4NCiAgICAgICAgICAgIDxTZXg+TWFsZTwvU2V4Pg0KICAgICAgICAgIDwvUGVyc29uPg0KICAgICAgICAgIDxQZXJzb24+DQogICAgICAgICAgICA8Rmlyc3ROYW1lPk1pa2FlbDwvRmlyc3ROYW1lPg0KICAgICAgICAgICAgPExhc3ROYW1lPkp1bXBwYW5lbjwvTGFzdE5hbWU+DQogICAgICAgICAgICA8U2V4Pk1hbGU8L1NleD4NCiAgICAgICAgICA8L1BlcnNvbj4NCiAgICAgICAgICA8UGVyc29uPg0KICAgICAgICAgICAgPEZpcnN0TmFtZT5QZXR0ZXJpPC9GaXJzdE5hbWU+DQogICAgICAgICAgICA8TGFzdE5hbWU+SGludHNhbmVuPC9MYXN0TmFtZT4NCiAgICAgICAgICAgIDxTZXg+TWFsZTwvU2V4Pg0KICAgICAgICAgIDwvUGVyc29uPg0KICAgICAgICAgIDxQZXJzb24+DQogICAgICAgICAgICA8Rmlyc3ROYW1lPlZlcm9uaWthPC9GaXJzdE5hbWU+DQogICAgICAgICAgICA8TGFzdE5hbWU+U3VuaTwvTGFzdE5hbWU+DQogICAgICAgICAgICA8U2V4PkZlbWFsZTwvU2V4Pg0KICAgICAgICAgIDwvUGVyc29uPg0KICAgICAgICAgIDxQZXJzb24+DQogICAgICAgICAgICA8Rmlyc3ROYW1lPlBla2thPC9GaXJzdE5hbWU+DQogICAgICAgICAgICA8TGFzdE5hbWU+SGFhcGFuaWVtaTwvTGFzdE5hbWU+DQogICAgICAgICAgICA8U2V4Pk1hbGU8L1NleD4NCiAgICAgICAgICA8L1BlcnNvbj4NCiAgICAgICAgICA8UGVyc29uPg0KICAgICAgICAgICAgPEZpcnN0TmFtZT5HYXJyeTwvRmlyc3ROYW1lPg0KICAgICAgICAgICAgPExhc3ROYW1lPkNvcnRoYWxzPC9MYXN0TmFtZT4NCiAgICAgICAgICAgIDxTZXg+TWFsZTwvU2V4Pg0KICAgICAgICAgIDwvUGVyc29uPg0KICAgICAgICAgIDxQZXJzb24+DQogICAgICAgICAgICA8Rmlyc3ROYW1lPlRlcm88L0ZpcnN0TmFtZT4NCiAgICAgICAgICAgIDxMYXN0TmFtZT5BaXR0b2thbGxpbzwvTGFzdE5hbWU+DQogICAgICAgICAgICA8U2V4Pk1hbGU8L1NleD4NCiAgICAgICAgICA8L1BlcnNvbj4NCiAgICAgICAgICA8UGVyc29uPg0KICAgICAgICAgICAgPEZpcnN0TmFtZT5KdWtrYTwvRmlyc3ROYW1lPg0KICAgICAgICAgICAgPExhc3ROYW1lPldlc3Rlcm1hcmNrPC9MYXN0TmFtZT4NCiAgICAgICAgICAgIDxTZXg+TWFsZTwvU2V4Pg0KICAgICAgICAgIDwvUGVyc29uPg0KICAgICAgICAgIDxQZXJzb24+DQogICAgICAgICAgICA8Rmlyc3ROYW1lPlN1c3VtdTwvRmlyc3ROYW1lPg0KICAgICAgICAgICAgPExhc3ROYW1lPkltYW5pc2hpPC9MYXN0TmFtZT4NCiAgICAgICAgICAgIDxNaWRkbGVOYW1lPlkuPC9NaWRkbGVOYW1lPg0KICAgICAgICAgICAgPFNleD5NYWxlPC9TZXg+DQogICAgICAgICAgPC9QZXJzb24+DQogICAgICAgIDwvQXV0aG9ycz4NCiAgICAgICAgPERvaT4xMC4xMDM4L3NyZXAxMzA5OTwvRG9pPg0KICAgICAgICA8SWQ+YTcwYTdkMjQtZjZhMS00YjQxLTk3NjYtZjIxNjA4MTlhZjY4PC9JZD4NCiAgICAgICAgPExhbmd1YWdlPmVuZzwvTGFuZ3VhZ2U+DQogICAgICAgIDxMYW5ndWFnZUNvZGU+ZW48L0xhbmd1YWdlQ29kZT4NCiAgICAgICAgPExvY2F0aW9ucz4NCiAgICAgICAgICA8TG9jYXRpb24+DQogICAgICAgICAgICA8QWRkcmVzcz4yNjI3ODk2MTwvQWRkcmVzcz4NCiAgICAgICAgICAgIDxMb2NhdGlvblR5cGU+RWxlY3Ryb25pY0FkZHJlc3M8L0xvY2F0aW9uVHlwZT4NCiAgICAgICAgICA8L0xvY2F0aW9uPg0KICAgICAgICAgIDxMb2NhdGlvbj4NCiAgICAgICAgICAgIDxBZGRyZXNzPjEwLjEwMzgvc3JlcDEzMDk5PC9BZGRyZXNzPg0KICAgICAgICAgICAgPExvY2F0aW9uVHlwZT5FbGVjdHJvbmljQWRkcmVzczwvTG9jYXRpb25UeXBlPg0KICAgICAgICAgIDwvTG9jYXRpb24+DQogICAgICAgIDwvTG9jYXRpb25zPg0KICAgICAgICA8Tm90ZXM+Sm91cm5hbCBBcnRpY2xlDQpSZXNlYXJjaCBTdXBwb3J0LCBOb24tVS5TLiBHb3YndDwvTm90ZXM+DQogICAgICAgIDxQYWdlUmFuZ2U+PCFbQ0RBVEFbPHNwPg0KICA8bj4xMzA5OTwvbj4NCiAgPGluPnRydWU8L2luPg0KICA8b3M+MTMwOTk8L29zPg0KICA8cHM+MTMwOTk8L3BzPg0KPC9zcD4NCjxvcz4xMzA5OTwvb3M+XV0+PC9QYWdlUmFuZ2U+DQogICAgICAgIDxTdGFydFBhZ2U+MTMwOTk8L1N0YXJ0UGFnZT4NCiAgICAgICAgPFBlcmlvZGljYWw+DQogICAgICAgICAgPE5hbWU+U2NpZW50aWZpYyByZXBvcnRzPC9OYW1lPg0KICAgICAgICAgIDxVc2VyQWJicmV2aWF0aW9uMT5TY2kgUmVwPC9Vc2VyQWJicmV2aWF0aW9uMT4NCiAgICAgICAgPC9QZXJpb2RpY2FsPg0KICAgICAgICA8UHViTWVkSWQ+MjYyNzg5NjE8L1B1Yk1lZElkPg0KICAgICAgICA8U2hvcnRUaXRsZT5LYXVrbywgTGFhamFsYSBldCBhbC4gMjAxNSDigJMgTGFiZWwtZnJlZSBxdWFudGl0YXRpdmUgcGhvc3Bob3Byb3Rlb21pY3Mgd2l0aCBub3ZlbDwvU2hvcnRUaXRsZT4NCiAgICAgICAgPFNvdXJjZU9mQmlibGlvZ3JhcGhpY0luZm9ybWF0aW9uPlB1Yk1lZDwvU291cmNlT2ZCaWJsaW9ncmFwaGljSW5mb3JtYXRpb24+DQogICAgICAgIDxUaXRsZT5MYWJlbC1mcmVlIHF1YW50aXRhdGl2ZSBwaG9zcGhvcHJvdGVvbWljcyB3aXRoIG5vdmVsIHBhaXJ3aXNlIGFidW5kYW5jZSBub3JtYWxpemF0aW9uIHJldmVhbHMgc3luZXJnaXN0aWMgUkFTIGFuZCBDSVAyQSBzaWduYWxpbmc8L1RpdGxlPg0KICAgICAgICA8Vm9sdW1lPjU8L1ZvbHVtZT4NCiAgICAgICAgPFllYXI+MjAxNTwvWWVhcj4NCiAgICAgIDwvUmVmZXJlbmNlPg0KICAgIDwvRW50cnk+DQogIDwvRW50cmllcz4NCiAgPFRleHQ+WzM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ZdPC9UZXh0Pg0KICAgIDwvVGV4dFVuaXQ+DQogIDwvVGV4dFVuaXRzPg0KPC9QbGFjZWhvbGRlcj4=</w:instrText>
      </w:r>
      <w:r>
        <w:rPr>
          <w:lang w:val="en-US"/>
        </w:rPr>
        <w:fldChar w:fldCharType="separate"/>
      </w:r>
      <w:bookmarkStart w:id="22" w:name="_CTVP0014194d09350f94d5f8a608fd9101e962e"/>
      <w:r>
        <w:rPr>
          <w:lang w:val="en-US"/>
        </w:rPr>
        <w:t>[36]</w:t>
      </w:r>
      <w:bookmarkEnd w:id="22"/>
      <w:r>
        <w:rPr>
          <w:lang w:val="en-US"/>
        </w:rPr>
        <w:fldChar w:fldCharType="end"/>
      </w:r>
      <w:r>
        <w:rPr>
          <w:lang w:val="en-US"/>
        </w:rPr>
        <w:t>. Briefly, both the TiO</w:t>
      </w:r>
      <w:r>
        <w:rPr>
          <w:vertAlign w:val="subscript"/>
          <w:lang w:val="en-US"/>
        </w:rPr>
        <w:t>2</w:t>
      </w:r>
      <w:r>
        <w:rPr>
          <w:lang w:val="en-US"/>
        </w:rPr>
        <w:t>-enriched and non-enriched datasets were separately normalized in Progenesis QI based on the “Normalize to all proteins” method and abundances of phosphopeptide ions with identical sequence and phosphorylation sites were summed up separately for both datasets. Phosphopeptides identified in both datasets were used for the calculation of abundance ratios between non-enriched vs. TiO</w:t>
      </w:r>
      <w:r>
        <w:rPr>
          <w:vertAlign w:val="subscript"/>
          <w:lang w:val="en-US"/>
        </w:rPr>
        <w:t>2</w:t>
      </w:r>
      <w:r>
        <w:rPr>
          <w:lang w:val="en-US"/>
        </w:rPr>
        <w:t>-enriched sample pairs and the ratios were subsequently normalized to one biological sample. Phosphopeptides were removed from the set of shared peptides if they contained methionine and/or if variance between biological samples exceeded 1.5 times the interquartile range of normalized abundance ratios. Finally, the median of all remaining normalized phosphopeptide abundance ratios was calculated for every biological sample pair and used for normalization of all phosphopeptide abundances in the TiO</w:t>
      </w:r>
      <w:r>
        <w:rPr>
          <w:vertAlign w:val="subscript"/>
          <w:lang w:val="en-US"/>
        </w:rPr>
        <w:t>2</w:t>
      </w:r>
      <w:r>
        <w:rPr>
          <w:lang w:val="en-US"/>
        </w:rPr>
        <w:t>-enriched dataset.</w:t>
      </w:r>
    </w:p>
    <w:p>
      <w:pPr>
        <w:pStyle w:val="berschrift3"/>
        <w:rPr>
          <w:lang w:val="en-US"/>
        </w:rPr>
      </w:pPr>
      <w:r>
        <w:rPr>
          <w:lang w:val="en-US"/>
        </w:rPr>
        <w:t>2.2.7 Bioinformatic Analyses</w:t>
      </w:r>
    </w:p>
    <w:p>
      <w:pPr>
        <w:spacing w:after="0" w:line="480" w:lineRule="auto"/>
        <w:jc w:val="both"/>
        <w:rPr>
          <w:lang w:val="en-US"/>
        </w:rPr>
      </w:pPr>
      <w:r>
        <w:rPr>
          <w:lang w:val="en-US"/>
        </w:rPr>
        <w:t xml:space="preserve">Graphical Proteomics Data Explorer (GProX) was used to identify similar dynamics between regulated phosphopeptides. Ratios of phosphopeptides regulated at least once during the time-course experiment (p &lt; 0.05) were standardized and unsupervised fuzzy c-means (FCM) clustering was performed. FCM is a soft partitioning method which represents an extension of the k-means approach </w:t>
      </w:r>
      <w:r>
        <w:rPr>
          <w:lang w:val="en-US"/>
        </w:rPr>
        <w:fldChar w:fldCharType="begin"/>
      </w:r>
      <w:r>
        <w:rPr>
          <w:lang w:val="en-US"/>
        </w:rPr>
        <w:instrText>ADDIN CITAVI.PLACEHOLDER 1bdee012-2fef-4b00-ae67-e0fb6b28a32d PFBsYWNlaG9sZGVyPg0KICA8QWRkSW5WZXJzaW9uPjUuMi4wLjg8L0FkZEluVmVyc2lvbj4NCiAgPElkPjFiZGVlMDEyLTJmZWYtNGIwMC1hZTY3LWUwZmI2YjI4YTMyZDwvSWQ+DQogIDxFbnRyaWVzPg0KICAgIDxFbnRyeT4NCiAgICAgIDxJZD41MzBiZDM0ZC1hNDI1LTRiZjktYmQwOC1iOWVkODQyNmE3YzM8L0lkPg0KICAgICAgPFJlZmVyZW5jZUlkPjI4YzM1Nzc4LTI5YzctNDNkMC05NmYwLWM5NGNlMTBjMjRj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YXR0aGlhczwvRmlyc3ROYW1lPg0KICAgICAgICAgICAgPExhc3ROYW1lPkZ1dHNjaGlrPC9MYXN0TmFtZT4NCiAgICAgICAgICAgIDxNaWRkbGVOYW1lPkUuPC9NaWRkbGVOYW1lPg0KICAgICAgICAgICAgPFNleD5NYWxlPC9TZXg+DQogICAgICAgICAgPC9QZXJzb24+DQogICAgICAgICAgPFBlcnNvbj4NCiAgICAgICAgICAgIDxGaXJzdE5hbWU+QnJvbnd5bjwvRmlyc3ROYW1lPg0KICAgICAgICAgICAgPExhc3ROYW1lPkNhcmxpc2xlPC9MYXN0TmFtZT4NCiAgICAgICAgICAgIDxTZXg+RmVtYWxlPC9TZXg+DQogICAgICAgICAgPC9QZXJzb24+DQogICAgICAgIDwvQXV0aG9ycz4NCiAgICAgICAgPElkPjI4YzM1Nzc4LTI5YzctNDNkMC05NmYwLWM5NGNlMTBjMjRjZjwvSWQ+DQogICAgICAgIDxMYW5ndWFnZT5lbmc8L0xhbmd1YWdlPg0KICAgICAgICA8TGFuZ3VhZ2VDb2RlPmVuPC9MYW5ndWFnZUNvZGU+DQogICAgICAgIDxMb2NhdGlvbnM+DQogICAgICAgICAgPExvY2F0aW9uPg0KICAgICAgICAgICAgPEFkZHJlc3M+MTYwNzgzNzA8L0FkZHJlc3M+DQogICAgICAgICAgICA8TG9jYXRpb25UeXBlPkVsZWN0cm9uaWNBZGRyZXNzPC9Mb2NhdGlvblR5cGU+DQogICAgICAgICAgPC9Mb2NhdGlvbj4NCiAgICAgICAgPC9Mb2NhdGlvbnM+DQogICAgICAgIDxOb3Rlcz5FdmFsdWF0aW9uIFN0dWRpZXMNCkpvdXJuYWwgQXJ0aWNsZQ0KUmVzZWFyY2ggU3VwcG9ydCwgTm9uLVUuUy4gR292J3Q8L05vdGVzPg0KICAgICAgICA8TnVtYmVyPjQ8L051bWJlcj4NCiAgICAgICAgPFBhZ2VSYW5nZT48IVtDREFUQVs8c3A+DQogIDxuPjk2NTwvbj4NCiAgPGluPnRydWU8L2luPg0KICA8b3M+OTY1PC9vcz4NCiAgPHBzPjk2NTwvcHM+DQo8L3NwPg0KPGVwPg0KICA8bj45ODg8L24+DQogIDxpbj50cnVlPC9pbj4NCiAgPG9zPjk4ODwvb3M+DQogIDxwcz45ODg8L3BzPg0KPC9lcD4NCjxvcz45NjUtODg8L29zPl1dPjwvUGFnZVJhbmdlPg0KICAgICAgICA8RW5kUGFnZT45ODg8L0VuZFBhZ2U+DQogICAgICAgIDxTdGFydFBhZ2U+OTY1PC9TdGFydFBhZ2U+DQogICAgICAgIDxQZXJpb2RpY2FsPg0KICAgICAgICAgIDxJc3NuPjAyMTktNzIwMDwvSXNzbj4NCiAgICAgICAgICA8TmFtZT5Kb3VybmFsIG9mIGJpb2luZm9ybWF0aWNzIGFuZCBjb21wdXRhdGlvbmFsIGJpb2xvZ3k8L05hbWU+DQogICAgICAgICAgPFVzZXJBYmJyZXZpYXRpb24xPkogQmlvaW5mb3JtIENvbXB1dCBCaW9sPC9Vc2VyQWJicmV2aWF0aW9uMT4NCiAgICAgICAgPC9QZXJpb2RpY2FsPg0KICAgICAgICA8UHViTWVkSWQ+MTYwNzgzNzA8L1B1Yk1lZElkPg0KICAgICAgICA8U2hvcnRUaXRsZT5GdXRzY2hpaywgQ2FybGlzbGUgMjAwNSDigJMgTm9pc2Utcm9idXN0IHNvZnQgY2x1c3RlcmluZyBvZiBnZW5lPC9TaG9ydFRpdGxlPg0KICAgICAgICA8U291cmNlT2ZCaWJsaW9ncmFwaGljSW5mb3JtYXRpb24+UHViTWVkPC9Tb3VyY2VPZkJpYmxpb2dyYXBoaWNJbmZvcm1hdGlvbj4NCiAgICAgICAgPFRpdGxlPk5vaXNlLXJvYnVzdCBzb2Z0IGNsdXN0ZXJpbmcgb2YgZ2VuZSBleHByZXNzaW9uIHRpbWUtY291cnNlIGRhdGE8L1RpdGxlPg0KICAgICAgICA8Vm9sdW1lPjM8L1ZvbHVtZT4NCiAgICAgICAgPFllYXI+MjAwNTwvWWVhcj4NCiAgICAgIDwvUmVmZXJlbmNlPg0KICAgIDwvRW50cnk+DQogIDwvRW50cmllcz4NCiAgPFRleHQ+WzM4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hdPC9UZXh0Pg0KICAgIDwvVGV4dFVuaXQ+DQogIDwvVGV4dFVuaXRzPg0KPC9QbGFjZWhvbGRlcj4=</w:instrText>
      </w:r>
      <w:r>
        <w:rPr>
          <w:lang w:val="en-US"/>
        </w:rPr>
        <w:fldChar w:fldCharType="separate"/>
      </w:r>
      <w:bookmarkStart w:id="23" w:name="_CTVP0011bdee0122fef4b00ae67e0fb6b28a32d"/>
      <w:r>
        <w:rPr>
          <w:lang w:val="en-US"/>
        </w:rPr>
        <w:t>[38]</w:t>
      </w:r>
      <w:bookmarkEnd w:id="23"/>
      <w:r>
        <w:rPr>
          <w:lang w:val="en-US"/>
        </w:rPr>
        <w:fldChar w:fldCharType="end"/>
      </w:r>
      <w:r>
        <w:rPr>
          <w:lang w:val="en-US"/>
        </w:rPr>
        <w:t>. K-means clustering assigns data points to distinct clusters based on similarities of members within one cluster. Within this hard clustering approach, objects can only belong to one single cluster. In contrast, the soft partitioning algorithm in FCM assigns data points to multiple clusters based on membership values which represent the gradual affiliation to the respective clusters.</w:t>
      </w:r>
    </w:p>
    <w:p>
      <w:pPr>
        <w:spacing w:after="0" w:line="480" w:lineRule="auto"/>
        <w:jc w:val="both"/>
        <w:rPr>
          <w:lang w:val="en-US"/>
        </w:rPr>
      </w:pPr>
      <w:r>
        <w:rPr>
          <w:lang w:val="en-US"/>
        </w:rPr>
        <w:t>Phosphopeptides were filtered to exceed a membership value of 0.5 and classified into six clusters based on 100 iterations.</w:t>
      </w:r>
    </w:p>
    <w:p>
      <w:pPr>
        <w:spacing w:line="480" w:lineRule="auto"/>
        <w:jc w:val="both"/>
        <w:rPr>
          <w:lang w:val="en-US"/>
        </w:rPr>
      </w:pPr>
      <w:r>
        <w:rPr>
          <w:lang w:val="en-US"/>
        </w:rPr>
        <w:t>GO-Terms representing Biological Processes were assigned to the respective identifications based on Swissprot entries (Mus musculus, 2019_01) and significant enrichment of GO-Terms within clusters was identified using binomial statistical testing including Benjamini-Hochberg p-value adjustment (threshold p &lt; 0.05). All non-regulated identifications served as background for enrichment testing (n = 5333).</w:t>
      </w:r>
    </w:p>
    <w:p>
      <w:pPr>
        <w:spacing w:after="0" w:line="480" w:lineRule="auto"/>
        <w:jc w:val="both"/>
        <w:rPr>
          <w:lang w:val="en-US"/>
        </w:rPr>
      </w:pPr>
      <w:r>
        <w:rPr>
          <w:lang w:val="en-US"/>
        </w:rPr>
        <w:t xml:space="preserve">The extraction of potentially overrepresented peptide sequence patterns surrounding the phosphorylated residues identified by mass spectrometry was performed with motif-x (motif extractor), a software tool that uses an iterative algorithm which builds successive motifs through comparison to a dynamic statistical background </w:t>
      </w:r>
      <w:r>
        <w:rPr>
          <w:lang w:val="en-US"/>
        </w:rPr>
        <w:fldChar w:fldCharType="begin"/>
      </w:r>
      <w:r>
        <w:rPr>
          <w:lang w:val="en-US"/>
        </w:rPr>
        <w:instrText>ADDIN CITAVI.PLACEHOLDER 2785b25c-d54f-453d-9e93-60f590125629 PFBsYWNlaG9sZGVyPg0KICA8QWRkSW5WZXJzaW9uPjUuMi4wLjg8L0FkZEluVmVyc2lvbj4NCiAgPElkPjI3ODViMjVjLWQ1NGYtNDUzZC05ZTkzLTYwZjU5MDEyNTYyOTwvSWQ+DQogIDxFbnRyaWVzPg0KICAgIDxFbnRyeT4NCiAgICAgIDxJZD43NzAyMDljMS04NTZmLTQ1ZTgtYjk3Ny0yYWZiOWNkNThlNzk8L0lkPg0KICAgICAgPFJlZmVyZW5jZUlkPmM0OTUzZWRhLTRkZjAtNDVlNy04Yjk0LWM4YjcyMzZkN2Vi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aWNoYWVsPC9GaXJzdE5hbWU+DQogICAgICAgICAgICA8TGFzdE5hbWU+Q2hvdTwvTGFzdE5hbWU+DQogICAgICAgICAgICA8TWlkZGxlTmFtZT5GLjwvTWlkZGxlTmFtZT4NCiAgICAgICAgICAgIDxTZXg+TWFsZTwvU2V4Pg0KICAgICAgICAgIDwvUGVyc29uPg0KICAgICAgICAgIDxQZXJzb24+DQogICAgICAgICAgICA8Rmlyc3ROYW1lPkRhbmllbDwvRmlyc3ROYW1lPg0KICAgICAgICAgICAgPExhc3ROYW1lPlNjaHdhcnR6PC9MYXN0TmFtZT4NCiAgICAgICAgICAgIDxTZXg+TWFsZTwvU2V4Pg0KICAgICAgICAgIDwvUGVyc29uPg0KICAgICAgICA8L0F1dGhvcnM+DQogICAgICAgIDxEb2k+MTAuMTAwMi8wNDcxMjUwOTUzLmJpMTMxNXMzNTwvRG9pPg0KICAgICAgICA8SWQ+YzQ5NTNlZGEtNGRmMC00NWU3LThiOTQtYzhiNzIzNmQ3ZWIzPC9JZD4NCiAgICAgICAgPExhbmd1YWdlPmVuZzwvTGFuZ3VhZ2U+DQogICAgICAgIDxMYW5ndWFnZUNvZGU+ZW48L0xhbmd1YWdlQ29kZT4NCiAgICAgICAgPExvY2F0aW9ucz4NCiAgICAgICAgICA8TG9jYXRpb24+DQogICAgICAgICAgICA8QWRkcmVzcz4yMTkwMTc0MDwvQWRkcmVzcz4NCiAgICAgICAgICAgIDxMb2NhdGlvblR5cGU+RWxlY3Ryb25pY0FkZHJlc3M8L0xvY2F0aW9uVHlwZT4NCiAgICAgICAgICA8L0xvY2F0aW9uPg0KICAgICAgICAgIDxMb2NhdGlvbj4NCiAgICAgICAgICAgIDxBZGRyZXNzPjEwLjEwMDIvMDQ3MTI1MDk1My5iaTEzMTVzMzU8L0FkZHJlc3M+DQogICAgICAgICAgICA8TG9jYXRpb25UeXBlPkVsZWN0cm9uaWNBZGRyZXNzPC9Mb2NhdGlvblR5cGU+DQogICAgICAgICAgPC9Mb2NhdGlvbj4NCiAgICAgICAgPC9Mb2NhdGlvbnM+DQogICAgICAgIDxOb3Rlcz5Kb3VybmFsIEFydGljbGU8L05vdGVzPg0KICAgICAgICA8UGFnZVJhbmdlPjwhW0NEQVRBWzxzcD4NCiAgPG4+MTM8L24+DQogIDxvcz5Vbml0IDEzLjE1PC9vcz4NCiAgPHBzPlVuaXQgMTMuMTU8L3BzPg0KPC9zcD4NCjxlcD4NCiAgPG4+MjQ8L24+DQogIDxpbj50cnVlPC9pbj4NCiAgPG9zPjI0PC9vcz4NCiAgPHBzPjI0PC9wcz4NCjwvZXA+DQo8b3M+VW5pdCAxMy4xNS0yNDwvb3M+XV0+PC9QYWdlUmFuZ2U+DQogICAgICAgIDxFbmRQYWdlPjI0PC9FbmRQYWdlPg0KICAgICAgICA8U3RhcnRQYWdlPlVuaXQgMTMuMTU8L1N0YXJ0UGFnZT4NCiAgICAgICAgPFBlcmlvZGljYWw+DQogICAgICAgICAgPE5hbWU+Q3VycmVudCBwcm90b2NvbHMgaW4gYmlvaW5mb3JtYXRpY3M8L05hbWU+DQogICAgICAgICAgPFVzZXJBYmJyZXZpYXRpb24xPkN1cnIgUHJvdG9jIEJpb2luZm9ybWF0aWNzPC9Vc2VyQWJicmV2aWF0aW9uMT4NCiAgICAgICAgPC9QZXJpb2RpY2FsPg0KICAgICAgICA8UHViTWVkSWQ+MjE5MDE3NDA8L1B1Yk1lZElkPg0KICAgICAgICA8U2hvcnRUaXRsZT5DaG91LCBTY2h3YXJ0eiAyMDExIOKAkyBCaW9sb2dpY2FsIHNlcXVlbmNlIG1vdGlmIGRpc2NvdmVyeSB1c2luZzwvU2hvcnRUaXRsZT4NCiAgICAgICAgPFNvdXJjZU9mQmlibGlvZ3JhcGhpY0luZm9ybWF0aW9uPlB1Yk1lZDwvU291cmNlT2ZCaWJsaW9ncmFwaGljSW5mb3JtYXRpb24+DQogICAgICAgIDxUaXRsZT5CaW9sb2dpY2FsIHNlcXVlbmNlIG1vdGlmIGRpc2NvdmVyeSB1c2luZyBtb3RpZi14PC9UaXRsZT4NCiAgICAgICAgPFZvbHVtZT5DaGFwdGVyIDEzPC9Wb2x1bWU+DQogICAgICAgIDxZZWFyPjIwMTE8L1llYXI+DQogICAgICA8L1JlZmVyZW5jZT4NCiAgICA8L0VudHJ5Pg0KICA8L0VudHJpZXM+DQogIDxUZXh0Plsz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5XTwvVGV4dD4NCiAgICA8L1RleHRVbml0Pg0KICA8L1RleHRVbml0cz4NCjwvUGxhY2Vob2xkZXI+</w:instrText>
      </w:r>
      <w:r>
        <w:rPr>
          <w:lang w:val="en-US"/>
        </w:rPr>
        <w:fldChar w:fldCharType="separate"/>
      </w:r>
      <w:bookmarkStart w:id="24" w:name="_CTVP0012785b25cd54f453d9e9360f590125629"/>
      <w:r>
        <w:rPr>
          <w:lang w:val="en-US"/>
        </w:rPr>
        <w:t>[39]</w:t>
      </w:r>
      <w:bookmarkEnd w:id="24"/>
      <w:r>
        <w:rPr>
          <w:lang w:val="en-US"/>
        </w:rPr>
        <w:fldChar w:fldCharType="end"/>
      </w:r>
      <w:r>
        <w:rPr>
          <w:lang w:val="en-US"/>
        </w:rPr>
        <w:t>.</w:t>
      </w:r>
    </w:p>
    <w:p>
      <w:pPr>
        <w:spacing w:line="480" w:lineRule="auto"/>
        <w:jc w:val="both"/>
        <w:rPr>
          <w:lang w:val="en-US"/>
        </w:rPr>
      </w:pPr>
      <w:r>
        <w:rPr>
          <w:lang w:val="en-US"/>
        </w:rPr>
        <w:t>Significantly upregulated phosphopeptides (p &lt; 0.05) were centered on the phosphorylated amino acid and extended to a total number of 13 characters. IPI Mouse Proteome was used as background. Extracted motifs were required to occur at least 20 times and to meet a significance threshold &lt; 10</w:t>
      </w:r>
      <w:r>
        <w:rPr>
          <w:vertAlign w:val="superscript"/>
          <w:lang w:val="en-US"/>
        </w:rPr>
        <w:t>-6</w:t>
      </w:r>
      <w:r>
        <w:rPr>
          <w:lang w:val="en-US"/>
        </w:rPr>
        <w:t>.</w:t>
      </w:r>
    </w:p>
    <w:p>
      <w:pPr>
        <w:spacing w:after="0" w:line="480" w:lineRule="auto"/>
        <w:jc w:val="both"/>
        <w:rPr>
          <w:lang w:val="en-US"/>
        </w:rPr>
      </w:pPr>
      <w:r>
        <w:rPr>
          <w:lang w:val="en-US"/>
        </w:rPr>
        <w:t>Significantly enriched canonical pathways and their potential upstream regulators were identified with the web-based Ingenuity Pathway Analysis (IPA) software application (Version: 46901286, Qiagen). IPA makes use of the manually curated Ingenuity Knowledge Base content to link phosphopeptides to pathways and regulators.</w:t>
      </w:r>
    </w:p>
    <w:p>
      <w:pPr>
        <w:spacing w:after="0" w:line="480" w:lineRule="auto"/>
        <w:jc w:val="both"/>
        <w:rPr>
          <w:lang w:val="en-US"/>
        </w:rPr>
      </w:pPr>
      <w:r>
        <w:rPr>
          <w:lang w:val="en-US"/>
        </w:rPr>
        <w:t>A list of phosphopeptides showing significant regulation (p &lt; 0.05) at least once during the time-course of the experiment was uploaded and “core analysis” was performed. The User Dataset was chosen as a reference set and both direct and indirect relationships in all species were considered for analysis.</w:t>
      </w:r>
    </w:p>
    <w:p>
      <w:pPr>
        <w:pStyle w:val="berschrift2"/>
        <w:rPr>
          <w:lang w:val="en-US"/>
        </w:rPr>
      </w:pPr>
      <w:r>
        <w:rPr>
          <w:lang w:val="en-US"/>
        </w:rPr>
        <w:t>2.3 Western Blotting</w:t>
      </w:r>
    </w:p>
    <w:p>
      <w:pPr>
        <w:spacing w:after="0" w:line="480" w:lineRule="auto"/>
        <w:jc w:val="both"/>
        <w:rPr>
          <w:lang w:val="en-US"/>
        </w:rPr>
      </w:pPr>
      <w:r>
        <w:rPr>
          <w:lang w:val="en-US"/>
        </w:rPr>
        <w:t>Hepa 1-6 cells were seeded in 6-well plates at a density of 2.5x10</w:t>
      </w:r>
      <w:r>
        <w:rPr>
          <w:vertAlign w:val="superscript"/>
          <w:lang w:val="en-US"/>
        </w:rPr>
        <w:t>5</w:t>
      </w:r>
      <w:r>
        <w:rPr>
          <w:lang w:val="en-US"/>
        </w:rPr>
        <w:t xml:space="preserve"> cells/well or 10 cm dishes at a density of 1.6x10</w:t>
      </w:r>
      <w:r>
        <w:rPr>
          <w:vertAlign w:val="superscript"/>
          <w:lang w:val="en-US"/>
        </w:rPr>
        <w:t>6</w:t>
      </w:r>
      <w:r>
        <w:rPr>
          <w:lang w:val="en-US"/>
        </w:rPr>
        <w:t xml:space="preserve"> cells/dish, attached for 24 h and serum-starved overnight (see Section 2.2.1 for details). Treatment was performed as described in the respective sections. After treatment, cells were washed twice with ice-cold PBS and harvested by scraping in pre-cooled RIPA lysis buffer (50 mM TRIS-HCl pH 7.5, 150 mM NaCl, 0.1 % SDS, 0.5 % sodium deoxycholate, 1 % NP-40) supplemented with phosphatase inhibitor cocktails 2 and 3 (1:50 (v/v), Sigma-Aldrich)) and Complete Protease Inhibitor Cocktail (1:25 (v/v) dilution from 1 tablet in 2 ml; Roche </w:t>
      </w:r>
      <w:r>
        <w:rPr>
          <w:lang w:val="en-US" w:eastAsia="de-DE"/>
        </w:rPr>
        <w:t xml:space="preserve">4693116001). Lysates were incubated on ice for 15 min and centrifuged at 10,000 g for 10 min at 4 °C to remove cellular debris. Afterwards, samples were snap-frozen and stored at </w:t>
      </w:r>
      <w:r>
        <w:rPr>
          <w:lang w:val="en-US" w:eastAsia="de-DE"/>
        </w:rPr>
        <w:noBreakHyphen/>
        <w:t>80 °C until further use. For the investigation of γH2AX response, lysates were additionally sonicated on ice before centrifugation (5x5s at 40 % amplitude (EpiShear</w:t>
      </w:r>
      <w:r>
        <w:rPr>
          <w:lang w:val="en-US"/>
        </w:rPr>
        <w:t xml:space="preserve"> </w:t>
      </w:r>
      <w:r>
        <w:rPr>
          <w:lang w:val="en-US" w:eastAsia="de-DE"/>
        </w:rPr>
        <w:t xml:space="preserve">Probe Sonicator, Active Motif)). BCA assay was used for protein quantification </w:t>
      </w:r>
      <w:r>
        <w:rPr>
          <w:lang w:val="en-US"/>
        </w:rPr>
        <w:t xml:space="preserve">(Pierce, Thermo Fisher Scientific, 23227) and 20-25 µg of protein was heated in 1x Laemmli buffer (50 mM Tris (pH 6.8), 1 % SDS, 10 % glycerol, 50 mM </w:t>
      </w:r>
      <w:r>
        <w:t>β</w:t>
      </w:r>
      <w:r>
        <w:rPr>
          <w:lang w:val="en-US"/>
        </w:rPr>
        <w:t xml:space="preserve">-mercaptoethanol and bromophenol blue) at 80 °C for 5 min. </w:t>
      </w:r>
    </w:p>
    <w:p>
      <w:pPr>
        <w:spacing w:after="0" w:line="480" w:lineRule="auto"/>
        <w:jc w:val="both"/>
        <w:rPr>
          <w:lang w:val="en-US"/>
        </w:rPr>
      </w:pPr>
      <w:r>
        <w:rPr>
          <w:lang w:val="en-US"/>
        </w:rPr>
        <w:t>Proteins were separated via SDS-PAGE (4–15 % Mini-PROTEAN TGX™ Precast Protein Gels, 4561083, Bio-Rad) at 100-200 V and transferred onto polyvinylidene difluoride (PVDF) membranes in a wet tank blot system (Bio-Rad, 1703930) at 100 V for 40-45 min. Membranes were blocked in 5 % (w/v) blocking grade nonfat dry milk (Bio-Rad, 1706404) in TBS-T (20 mM TRIS-HCl, 150 mM NaCl, 2 mM EDTA, 0.1 % (v/v) Tween-20) for 1 h at RT and subsequently washed two times in TBS-T for 10-15 min. Incubation with primary antibodies was performed in 5 % (w/v) bovine serum albumin (BSA) in TBS-T overnight at 4 °C.</w:t>
      </w:r>
    </w:p>
    <w:p>
      <w:pPr>
        <w:spacing w:after="0" w:line="480" w:lineRule="auto"/>
        <w:jc w:val="both"/>
        <w:rPr>
          <w:lang w:val="en-US"/>
        </w:rPr>
      </w:pPr>
      <w:r>
        <w:rPr>
          <w:lang w:val="en-US"/>
        </w:rPr>
        <w:fldChar w:fldCharType="begin"/>
      </w:r>
      <w:r>
        <w:rPr>
          <w:lang w:val="en-US"/>
        </w:rPr>
        <w:instrText xml:space="preserve"> REF _Ref7437895 \h </w:instrText>
      </w:r>
      <w:r>
        <w:rPr>
          <w:lang w:val="en-US"/>
        </w:rPr>
      </w:r>
      <w:r>
        <w:rPr>
          <w:lang w:val="en-US"/>
        </w:rPr>
        <w:fldChar w:fldCharType="separate"/>
      </w:r>
      <w:r>
        <w:rPr>
          <w:lang w:val="en-US"/>
        </w:rPr>
        <w:t xml:space="preserve">Table </w:t>
      </w:r>
      <w:r>
        <w:rPr>
          <w:noProof/>
          <w:lang w:val="en-US"/>
        </w:rPr>
        <w:t>1</w:t>
      </w:r>
      <w:r>
        <w:rPr>
          <w:lang w:val="en-US"/>
        </w:rPr>
        <w:fldChar w:fldCharType="end"/>
      </w:r>
      <w:r>
        <w:rPr>
          <w:lang w:val="en-US"/>
        </w:rPr>
        <w:t xml:space="preserve"> shows primary antibodies used for the analysis of phosphorylation status of selected proteins.</w:t>
      </w:r>
    </w:p>
    <w:p>
      <w:pPr>
        <w:spacing w:after="0" w:line="480" w:lineRule="auto"/>
        <w:jc w:val="both"/>
        <w:rPr>
          <w:lang w:val="en-US"/>
        </w:rPr>
      </w:pPr>
    </w:p>
    <w:p>
      <w:pPr>
        <w:spacing w:after="0" w:line="480" w:lineRule="auto"/>
        <w:jc w:val="both"/>
        <w:rPr>
          <w:lang w:val="en-US"/>
        </w:rPr>
      </w:pPr>
    </w:p>
    <w:p>
      <w:pPr>
        <w:spacing w:after="0" w:line="480" w:lineRule="auto"/>
        <w:jc w:val="both"/>
        <w:rPr>
          <w:lang w:val="en-US"/>
        </w:rPr>
      </w:pPr>
    </w:p>
    <w:p>
      <w:pPr>
        <w:pStyle w:val="Beschriftung"/>
        <w:keepNext/>
        <w:rPr>
          <w:lang w:val="en-US"/>
        </w:rPr>
      </w:pPr>
      <w:bookmarkStart w:id="25" w:name="_Ref7437895"/>
      <w:r>
        <w:rPr>
          <w:lang w:val="en-US"/>
        </w:rPr>
        <w:t xml:space="preserve">Table </w:t>
      </w:r>
      <w:r>
        <w:fldChar w:fldCharType="begin"/>
      </w:r>
      <w:r>
        <w:rPr>
          <w:lang w:val="en-US"/>
        </w:rPr>
        <w:instrText xml:space="preserve"> SEQ Table \* ARABIC </w:instrText>
      </w:r>
      <w:r>
        <w:fldChar w:fldCharType="separate"/>
      </w:r>
      <w:r>
        <w:rPr>
          <w:noProof/>
          <w:lang w:val="en-US"/>
        </w:rPr>
        <w:t>1</w:t>
      </w:r>
      <w:r>
        <w:fldChar w:fldCharType="end"/>
      </w:r>
      <w:bookmarkEnd w:id="25"/>
      <w:r>
        <w:rPr>
          <w:lang w:val="en-US"/>
        </w:rPr>
        <w:t>: Targets, manufacturer and dilution of primary antibodies for the detection of phosphorylated proteins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1341"/>
        <w:gridCol w:w="2980"/>
        <w:gridCol w:w="1426"/>
        <w:gridCol w:w="1103"/>
      </w:tblGrid>
      <w:tr>
        <w:trPr>
          <w:trHeight w:hRule="exact" w:val="397"/>
        </w:trPr>
        <w:tc>
          <w:tcPr>
            <w:tcW w:w="1824" w:type="dxa"/>
            <w:tcBorders>
              <w:left w:val="nil"/>
              <w:bottom w:val="single" w:sz="4" w:space="0" w:color="auto"/>
              <w:right w:val="nil"/>
            </w:tcBorders>
            <w:shd w:val="clear" w:color="auto" w:fill="auto"/>
            <w:vAlign w:val="center"/>
          </w:tcPr>
          <w:p>
            <w:pPr>
              <w:spacing w:after="0" w:line="480" w:lineRule="auto"/>
              <w:rPr>
                <w:b/>
                <w:lang w:val="en-US"/>
              </w:rPr>
            </w:pPr>
            <w:r>
              <w:rPr>
                <w:b/>
                <w:lang w:val="en-US"/>
              </w:rPr>
              <w:t>Antibody target</w:t>
            </w:r>
          </w:p>
        </w:tc>
        <w:tc>
          <w:tcPr>
            <w:tcW w:w="1341" w:type="dxa"/>
            <w:tcBorders>
              <w:left w:val="nil"/>
              <w:bottom w:val="single" w:sz="4" w:space="0" w:color="auto"/>
              <w:right w:val="nil"/>
            </w:tcBorders>
            <w:shd w:val="clear" w:color="auto" w:fill="auto"/>
            <w:vAlign w:val="center"/>
          </w:tcPr>
          <w:p>
            <w:pPr>
              <w:spacing w:after="0" w:line="480" w:lineRule="auto"/>
              <w:rPr>
                <w:b/>
                <w:lang w:val="en-US"/>
              </w:rPr>
            </w:pPr>
            <w:r>
              <w:rPr>
                <w:b/>
                <w:lang w:val="en-US"/>
              </w:rPr>
              <w:t>Site</w:t>
            </w:r>
          </w:p>
        </w:tc>
        <w:tc>
          <w:tcPr>
            <w:tcW w:w="2980" w:type="dxa"/>
            <w:tcBorders>
              <w:left w:val="nil"/>
              <w:bottom w:val="single" w:sz="4" w:space="0" w:color="auto"/>
              <w:right w:val="nil"/>
            </w:tcBorders>
            <w:shd w:val="clear" w:color="auto" w:fill="auto"/>
            <w:vAlign w:val="center"/>
          </w:tcPr>
          <w:p>
            <w:pPr>
              <w:spacing w:after="0" w:line="480" w:lineRule="auto"/>
              <w:rPr>
                <w:b/>
                <w:lang w:val="en-US"/>
              </w:rPr>
            </w:pPr>
            <w:r>
              <w:rPr>
                <w:b/>
                <w:lang w:val="en-US"/>
              </w:rPr>
              <w:t>Manufacturer</w:t>
            </w:r>
          </w:p>
        </w:tc>
        <w:tc>
          <w:tcPr>
            <w:tcW w:w="1426" w:type="dxa"/>
            <w:tcBorders>
              <w:left w:val="nil"/>
              <w:bottom w:val="single" w:sz="4" w:space="0" w:color="auto"/>
              <w:right w:val="nil"/>
            </w:tcBorders>
            <w:shd w:val="clear" w:color="auto" w:fill="auto"/>
            <w:vAlign w:val="center"/>
          </w:tcPr>
          <w:p>
            <w:pPr>
              <w:spacing w:after="0" w:line="480" w:lineRule="auto"/>
              <w:rPr>
                <w:b/>
                <w:lang w:val="en-US"/>
              </w:rPr>
            </w:pPr>
            <w:r>
              <w:rPr>
                <w:b/>
                <w:lang w:val="en-US"/>
              </w:rPr>
              <w:t>Product no.</w:t>
            </w:r>
          </w:p>
        </w:tc>
        <w:tc>
          <w:tcPr>
            <w:tcW w:w="1103" w:type="dxa"/>
            <w:tcBorders>
              <w:left w:val="nil"/>
              <w:bottom w:val="single" w:sz="4" w:space="0" w:color="auto"/>
              <w:right w:val="nil"/>
            </w:tcBorders>
            <w:shd w:val="clear" w:color="auto" w:fill="auto"/>
            <w:vAlign w:val="center"/>
          </w:tcPr>
          <w:p>
            <w:pPr>
              <w:spacing w:after="0" w:line="480" w:lineRule="auto"/>
              <w:rPr>
                <w:b/>
                <w:lang w:val="en-US"/>
              </w:rPr>
            </w:pPr>
            <w:r>
              <w:rPr>
                <w:b/>
                <w:lang w:val="en-US"/>
              </w:rPr>
              <w:t>Dilution</w:t>
            </w:r>
          </w:p>
        </w:tc>
      </w:tr>
      <w:tr>
        <w:trPr>
          <w:trHeight w:hRule="exact" w:val="397"/>
        </w:trPr>
        <w:tc>
          <w:tcPr>
            <w:tcW w:w="1824"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p-mTOR</w:t>
            </w:r>
          </w:p>
        </w:tc>
        <w:tc>
          <w:tcPr>
            <w:tcW w:w="1341"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Ser2448</w:t>
            </w:r>
          </w:p>
        </w:tc>
        <w:tc>
          <w:tcPr>
            <w:tcW w:w="2980"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Cell Signaling Technologies</w:t>
            </w:r>
          </w:p>
        </w:tc>
        <w:tc>
          <w:tcPr>
            <w:tcW w:w="1426"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#5536</w:t>
            </w:r>
          </w:p>
        </w:tc>
        <w:tc>
          <w:tcPr>
            <w:tcW w:w="1103"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p-p70S6K</w:t>
            </w:r>
          </w:p>
        </w:tc>
        <w:tc>
          <w:tcPr>
            <w:tcW w:w="1341" w:type="dxa"/>
            <w:tcBorders>
              <w:top w:val="nil"/>
              <w:left w:val="nil"/>
              <w:bottom w:val="nil"/>
              <w:right w:val="nil"/>
            </w:tcBorders>
            <w:shd w:val="clear" w:color="auto" w:fill="auto"/>
          </w:tcPr>
          <w:p>
            <w:pPr>
              <w:spacing w:after="0" w:line="480" w:lineRule="auto"/>
              <w:jc w:val="both"/>
              <w:rPr>
                <w:lang w:val="en-US"/>
              </w:rPr>
            </w:pPr>
            <w:r>
              <w:rPr>
                <w:lang w:val="en-US"/>
              </w:rPr>
              <w:t>Thr389</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#9205</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1:750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p-AKT</w:t>
            </w:r>
          </w:p>
        </w:tc>
        <w:tc>
          <w:tcPr>
            <w:tcW w:w="1341" w:type="dxa"/>
            <w:tcBorders>
              <w:top w:val="nil"/>
              <w:left w:val="nil"/>
              <w:bottom w:val="nil"/>
              <w:right w:val="nil"/>
            </w:tcBorders>
            <w:shd w:val="clear" w:color="auto" w:fill="auto"/>
          </w:tcPr>
          <w:p>
            <w:pPr>
              <w:spacing w:after="0" w:line="480" w:lineRule="auto"/>
              <w:jc w:val="both"/>
              <w:rPr>
                <w:lang w:val="en-US"/>
              </w:rPr>
            </w:pPr>
            <w:r>
              <w:rPr>
                <w:lang w:val="en-US"/>
              </w:rPr>
              <w:t>Ser473</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#4060</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ß-ACTIN</w:t>
            </w:r>
          </w:p>
        </w:tc>
        <w:tc>
          <w:tcPr>
            <w:tcW w:w="1341" w:type="dxa"/>
            <w:tcBorders>
              <w:top w:val="nil"/>
              <w:left w:val="nil"/>
              <w:bottom w:val="nil"/>
              <w:right w:val="nil"/>
            </w:tcBorders>
            <w:shd w:val="clear" w:color="auto" w:fill="auto"/>
            <w:vAlign w:val="center"/>
          </w:tcPr>
          <w:p>
            <w:pPr>
              <w:spacing w:after="0" w:line="480" w:lineRule="auto"/>
              <w:rPr>
                <w:lang w:val="en-US"/>
              </w:rPr>
            </w:pPr>
            <w:r>
              <w:rPr>
                <w:lang w:val="en-US"/>
              </w:rPr>
              <w:t xml:space="preserve">     -</w:t>
            </w:r>
          </w:p>
        </w:tc>
        <w:tc>
          <w:tcPr>
            <w:tcW w:w="2980" w:type="dxa"/>
            <w:tcBorders>
              <w:top w:val="nil"/>
              <w:left w:val="nil"/>
              <w:bottom w:val="nil"/>
              <w:right w:val="nil"/>
            </w:tcBorders>
            <w:shd w:val="clear" w:color="auto" w:fill="auto"/>
          </w:tcPr>
          <w:p>
            <w:r>
              <w:rPr>
                <w:lang w:val="en-US"/>
              </w:rPr>
              <w:t>Sigma Aldrich</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A5441</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1:25,000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p-RPS6</w:t>
            </w:r>
          </w:p>
        </w:tc>
        <w:tc>
          <w:tcPr>
            <w:tcW w:w="1341" w:type="dxa"/>
            <w:tcBorders>
              <w:top w:val="nil"/>
              <w:left w:val="nil"/>
              <w:bottom w:val="nil"/>
              <w:right w:val="nil"/>
            </w:tcBorders>
            <w:shd w:val="clear" w:color="auto" w:fill="auto"/>
          </w:tcPr>
          <w:p>
            <w:pPr>
              <w:spacing w:after="0" w:line="480" w:lineRule="auto"/>
              <w:jc w:val="both"/>
              <w:rPr>
                <w:lang w:val="en-US"/>
              </w:rPr>
            </w:pPr>
            <w:r>
              <w:rPr>
                <w:lang w:val="en-US"/>
              </w:rPr>
              <w:t>Ser235/236</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#2211</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p-4EBP1</w:t>
            </w:r>
          </w:p>
        </w:tc>
        <w:tc>
          <w:tcPr>
            <w:tcW w:w="1341" w:type="dxa"/>
            <w:tcBorders>
              <w:top w:val="nil"/>
              <w:left w:val="nil"/>
              <w:bottom w:val="nil"/>
              <w:right w:val="nil"/>
            </w:tcBorders>
            <w:shd w:val="clear" w:color="auto" w:fill="auto"/>
          </w:tcPr>
          <w:p>
            <w:pPr>
              <w:spacing w:after="0" w:line="480" w:lineRule="auto"/>
              <w:jc w:val="both"/>
              <w:rPr>
                <w:lang w:val="en-US"/>
              </w:rPr>
            </w:pPr>
            <w:r>
              <w:rPr>
                <w:lang w:val="en-US"/>
              </w:rPr>
              <w:t>Ser65</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#9451</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p>
        </w:tc>
        <w:tc>
          <w:tcPr>
            <w:tcW w:w="1341" w:type="dxa"/>
            <w:tcBorders>
              <w:top w:val="nil"/>
              <w:left w:val="nil"/>
              <w:bottom w:val="nil"/>
              <w:right w:val="nil"/>
            </w:tcBorders>
            <w:shd w:val="clear" w:color="auto" w:fill="auto"/>
          </w:tcPr>
          <w:p>
            <w:pPr>
              <w:spacing w:after="0" w:line="480" w:lineRule="auto"/>
              <w:jc w:val="both"/>
              <w:rPr>
                <w:lang w:val="en-US"/>
              </w:rPr>
            </w:pPr>
            <w:r>
              <w:rPr>
                <w:lang w:val="en-US"/>
              </w:rPr>
              <w:t>Thr37/46</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#2855</w:t>
            </w:r>
          </w:p>
        </w:tc>
        <w:tc>
          <w:tcPr>
            <w:tcW w:w="110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γH2AX</w:t>
            </w:r>
          </w:p>
        </w:tc>
        <w:tc>
          <w:tcPr>
            <w:tcW w:w="1341"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Ser139</w:t>
            </w:r>
          </w:p>
        </w:tc>
        <w:tc>
          <w:tcPr>
            <w:tcW w:w="2980" w:type="dxa"/>
            <w:tcBorders>
              <w:top w:val="nil"/>
              <w:left w:val="nil"/>
              <w:bottom w:val="single" w:sz="4" w:space="0" w:color="auto"/>
              <w:right w:val="nil"/>
            </w:tcBorders>
            <w:shd w:val="clear" w:color="auto" w:fill="auto"/>
          </w:tcPr>
          <w:p>
            <w:pPr>
              <w:rPr>
                <w:lang w:val="en-US"/>
              </w:rPr>
            </w:pPr>
            <w:r>
              <w:rPr>
                <w:lang w:val="en-US"/>
              </w:rPr>
              <w:t>Cell Signaling Technologies</w:t>
            </w:r>
          </w:p>
        </w:tc>
        <w:tc>
          <w:tcPr>
            <w:tcW w:w="1426"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#9718</w:t>
            </w:r>
          </w:p>
        </w:tc>
        <w:tc>
          <w:tcPr>
            <w:tcW w:w="1103"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1:1000</w:t>
            </w:r>
          </w:p>
        </w:tc>
      </w:tr>
    </w:tbl>
    <w:p>
      <w:pPr>
        <w:spacing w:after="0" w:line="480" w:lineRule="auto"/>
        <w:jc w:val="both"/>
        <w:rPr>
          <w:lang w:val="en-US"/>
        </w:rPr>
      </w:pPr>
    </w:p>
    <w:p>
      <w:pPr>
        <w:spacing w:after="0" w:line="480" w:lineRule="auto"/>
        <w:jc w:val="both"/>
        <w:rPr>
          <w:lang w:val="en-US"/>
        </w:rPr>
      </w:pPr>
      <w:r>
        <w:rPr>
          <w:lang w:val="en-US"/>
        </w:rPr>
        <w:t>The next day, membranes were washed three times with TBS-T followed by the addition of peroxidase-conjugated secondary antibodies (goat anti-rabbit IgG (111–036–045)/goat anti-mouse IgG (115–036–062) Jackson ImmunoResearch) diluted 1:10,000 in 5 % (w/v) BSA/TBS-T for 1 h at RT. Afterwards, membranes were washed three times with TBS-T and chemiluminescence was detected using ECL Select Detection Reagent (GE Healthcare, RPN2235) on a Fusion FX7 Imager (Vilber Lourmat).</w:t>
      </w:r>
    </w:p>
    <w:p>
      <w:pPr>
        <w:spacing w:after="0" w:line="480" w:lineRule="auto"/>
        <w:jc w:val="both"/>
        <w:rPr>
          <w:lang w:val="en-US"/>
        </w:rPr>
      </w:pPr>
      <w:r>
        <w:rPr>
          <w:lang w:val="en-US"/>
        </w:rPr>
        <w:t>After detection, membranes were washed two times in TBS-T to remove remaining detection reagent and antibodies were stripped off in 2 % sodium dodecyl sulfate (SDS), 100 mM ß-mercaptoethanol and 67.5 mM TRIS (pH 6.7) at 50 °C for 30 min. Stripped membranes were subsequently washed five times in TBS-T and blocked in 5 % (w/v) blocking grade nonfat dry milk in TBS-T for 1 h at RT. Non-phosphorylated proteins were detected by incubation with specific primary antibodies and chemiluminescent imaging as described before.</w:t>
      </w:r>
    </w:p>
    <w:p>
      <w:pPr>
        <w:spacing w:after="0" w:line="480" w:lineRule="auto"/>
        <w:jc w:val="both"/>
        <w:rPr>
          <w:lang w:val="en-US"/>
        </w:rPr>
      </w:pPr>
      <w:r>
        <w:rPr>
          <w:lang w:val="en-US"/>
        </w:rPr>
        <w:t xml:space="preserve">Primary antibodies used for the detection of total protein abundance are listed in </w:t>
      </w:r>
      <w:r>
        <w:rPr>
          <w:lang w:val="en-US"/>
        </w:rPr>
        <w:fldChar w:fldCharType="begin"/>
      </w:r>
      <w:r>
        <w:rPr>
          <w:lang w:val="en-US"/>
        </w:rPr>
        <w:instrText xml:space="preserve"> REF _Ref7438636 \h </w:instrText>
      </w:r>
      <w:r>
        <w:rPr>
          <w:lang w:val="en-US"/>
        </w:rPr>
      </w:r>
      <w:r>
        <w:rPr>
          <w:lang w:val="en-US"/>
        </w:rPr>
        <w:fldChar w:fldCharType="separate"/>
      </w:r>
      <w:r>
        <w:rPr>
          <w:lang w:val="en-US"/>
        </w:rPr>
        <w:t xml:space="preserve">Table </w:t>
      </w:r>
      <w:r>
        <w:rPr>
          <w:noProof/>
          <w:lang w:val="en-US"/>
        </w:rPr>
        <w:t>2</w:t>
      </w:r>
      <w:r>
        <w:rPr>
          <w:lang w:val="en-US"/>
        </w:rPr>
        <w:fldChar w:fldCharType="end"/>
      </w:r>
      <w:r>
        <w:rPr>
          <w:lang w:val="en-US"/>
        </w:rPr>
        <w:t>.</w:t>
      </w:r>
    </w:p>
    <w:p>
      <w:pPr>
        <w:spacing w:after="0" w:line="480" w:lineRule="auto"/>
        <w:jc w:val="both"/>
        <w:rPr>
          <w:lang w:val="en-US"/>
        </w:rPr>
      </w:pPr>
    </w:p>
    <w:p>
      <w:pPr>
        <w:spacing w:after="0" w:line="480" w:lineRule="auto"/>
        <w:jc w:val="both"/>
        <w:rPr>
          <w:lang w:val="en-US"/>
        </w:rPr>
      </w:pPr>
    </w:p>
    <w:p>
      <w:pPr>
        <w:spacing w:after="0" w:line="480" w:lineRule="auto"/>
        <w:jc w:val="both"/>
        <w:rPr>
          <w:lang w:val="en-US"/>
        </w:rPr>
      </w:pPr>
    </w:p>
    <w:p>
      <w:pPr>
        <w:pStyle w:val="Beschriftung"/>
        <w:keepNext/>
        <w:rPr>
          <w:lang w:val="en-US"/>
        </w:rPr>
      </w:pPr>
      <w:bookmarkStart w:id="26" w:name="_Ref7438636"/>
      <w:r>
        <w:rPr>
          <w:lang w:val="en-US"/>
        </w:rPr>
        <w:t xml:space="preserve">Table </w:t>
      </w:r>
      <w:r>
        <w:fldChar w:fldCharType="begin"/>
      </w:r>
      <w:r>
        <w:rPr>
          <w:lang w:val="en-US"/>
        </w:rPr>
        <w:instrText xml:space="preserve"> SEQ Table \* ARABIC </w:instrText>
      </w:r>
      <w:r>
        <w:fldChar w:fldCharType="separate"/>
      </w:r>
      <w:r>
        <w:rPr>
          <w:noProof/>
          <w:lang w:val="en-US"/>
        </w:rPr>
        <w:t>2</w:t>
      </w:r>
      <w:r>
        <w:fldChar w:fldCharType="end"/>
      </w:r>
      <w:bookmarkEnd w:id="26"/>
      <w:r>
        <w:rPr>
          <w:lang w:val="en-US"/>
        </w:rPr>
        <w:t>: Targets, manufacturer and dilution of primary antibodies for the detection of total protein abundance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2980"/>
        <w:gridCol w:w="1426"/>
        <w:gridCol w:w="1213"/>
      </w:tblGrid>
      <w:tr>
        <w:trPr>
          <w:trHeight w:hRule="exact" w:val="397"/>
        </w:trPr>
        <w:tc>
          <w:tcPr>
            <w:tcW w:w="1824" w:type="dxa"/>
            <w:tcBorders>
              <w:left w:val="nil"/>
              <w:bottom w:val="single" w:sz="4" w:space="0" w:color="auto"/>
              <w:right w:val="nil"/>
            </w:tcBorders>
            <w:shd w:val="clear" w:color="auto" w:fill="auto"/>
            <w:vAlign w:val="center"/>
          </w:tcPr>
          <w:p>
            <w:pPr>
              <w:spacing w:after="0" w:line="480" w:lineRule="auto"/>
              <w:rPr>
                <w:b/>
                <w:lang w:val="en-US"/>
              </w:rPr>
            </w:pPr>
            <w:r>
              <w:rPr>
                <w:b/>
                <w:lang w:val="en-US"/>
              </w:rPr>
              <w:t>Antibody target</w:t>
            </w:r>
          </w:p>
        </w:tc>
        <w:tc>
          <w:tcPr>
            <w:tcW w:w="2980" w:type="dxa"/>
            <w:tcBorders>
              <w:left w:val="nil"/>
              <w:bottom w:val="single" w:sz="4" w:space="0" w:color="auto"/>
              <w:right w:val="nil"/>
            </w:tcBorders>
            <w:shd w:val="clear" w:color="auto" w:fill="auto"/>
            <w:vAlign w:val="center"/>
          </w:tcPr>
          <w:p>
            <w:pPr>
              <w:spacing w:after="0" w:line="480" w:lineRule="auto"/>
              <w:rPr>
                <w:b/>
                <w:lang w:val="en-US"/>
              </w:rPr>
            </w:pPr>
            <w:r>
              <w:rPr>
                <w:b/>
                <w:lang w:val="en-US"/>
              </w:rPr>
              <w:t>Manufacturer</w:t>
            </w:r>
          </w:p>
        </w:tc>
        <w:tc>
          <w:tcPr>
            <w:tcW w:w="1426" w:type="dxa"/>
            <w:tcBorders>
              <w:left w:val="nil"/>
              <w:bottom w:val="single" w:sz="4" w:space="0" w:color="auto"/>
              <w:right w:val="nil"/>
            </w:tcBorders>
            <w:shd w:val="clear" w:color="auto" w:fill="auto"/>
            <w:vAlign w:val="center"/>
          </w:tcPr>
          <w:p>
            <w:pPr>
              <w:spacing w:after="0" w:line="480" w:lineRule="auto"/>
              <w:rPr>
                <w:b/>
                <w:lang w:val="en-US"/>
              </w:rPr>
            </w:pPr>
            <w:r>
              <w:rPr>
                <w:b/>
                <w:lang w:val="en-US"/>
              </w:rPr>
              <w:t>Product no.</w:t>
            </w:r>
          </w:p>
        </w:tc>
        <w:tc>
          <w:tcPr>
            <w:tcW w:w="1213" w:type="dxa"/>
            <w:tcBorders>
              <w:left w:val="nil"/>
              <w:bottom w:val="single" w:sz="4" w:space="0" w:color="auto"/>
              <w:right w:val="nil"/>
            </w:tcBorders>
            <w:shd w:val="clear" w:color="auto" w:fill="auto"/>
            <w:vAlign w:val="center"/>
          </w:tcPr>
          <w:p>
            <w:pPr>
              <w:spacing w:after="0" w:line="480" w:lineRule="auto"/>
              <w:rPr>
                <w:b/>
                <w:lang w:val="en-US"/>
              </w:rPr>
            </w:pPr>
            <w:r>
              <w:rPr>
                <w:b/>
                <w:lang w:val="en-US"/>
              </w:rPr>
              <w:t>Dilution</w:t>
            </w:r>
          </w:p>
        </w:tc>
      </w:tr>
      <w:tr>
        <w:trPr>
          <w:trHeight w:hRule="exact" w:val="397"/>
        </w:trPr>
        <w:tc>
          <w:tcPr>
            <w:tcW w:w="1824"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mTOR</w:t>
            </w:r>
          </w:p>
        </w:tc>
        <w:tc>
          <w:tcPr>
            <w:tcW w:w="2980"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Cell Signaling Technologies</w:t>
            </w:r>
          </w:p>
        </w:tc>
        <w:tc>
          <w:tcPr>
            <w:tcW w:w="1426"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#2983</w:t>
            </w:r>
          </w:p>
        </w:tc>
        <w:tc>
          <w:tcPr>
            <w:tcW w:w="1213" w:type="dxa"/>
            <w:tcBorders>
              <w:top w:val="single" w:sz="4" w:space="0" w:color="auto"/>
              <w:left w:val="nil"/>
              <w:bottom w:val="nil"/>
              <w:right w:val="nil"/>
            </w:tcBorders>
            <w:shd w:val="clear" w:color="auto" w:fill="auto"/>
          </w:tcPr>
          <w:p>
            <w:pPr>
              <w:spacing w:after="0" w:line="480" w:lineRule="auto"/>
              <w:jc w:val="both"/>
              <w:rPr>
                <w:lang w:val="en-US"/>
              </w:rPr>
            </w:pPr>
            <w:r>
              <w:rPr>
                <w:lang w:val="en-US"/>
              </w:rPr>
              <w:t>1:4,000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p70S6K</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#2708</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AKT</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#4691</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ß-ACTIN</w:t>
            </w:r>
          </w:p>
        </w:tc>
        <w:tc>
          <w:tcPr>
            <w:tcW w:w="2980" w:type="dxa"/>
            <w:tcBorders>
              <w:top w:val="nil"/>
              <w:left w:val="nil"/>
              <w:bottom w:val="nil"/>
              <w:right w:val="nil"/>
            </w:tcBorders>
            <w:shd w:val="clear" w:color="auto" w:fill="auto"/>
          </w:tcPr>
          <w:p>
            <w:r>
              <w:rPr>
                <w:lang w:val="en-US"/>
              </w:rPr>
              <w:t>Sigma Aldrich</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A5441</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1:25,000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RPS6</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#2217</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1:100,000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4EBP1</w:t>
            </w:r>
          </w:p>
        </w:tc>
        <w:tc>
          <w:tcPr>
            <w:tcW w:w="2980" w:type="dxa"/>
            <w:tcBorders>
              <w:top w:val="nil"/>
              <w:left w:val="nil"/>
              <w:bottom w:val="nil"/>
              <w:right w:val="nil"/>
            </w:tcBorders>
            <w:shd w:val="clear" w:color="auto" w:fill="auto"/>
          </w:tcPr>
          <w:p>
            <w:r>
              <w:rPr>
                <w:lang w:val="en-US"/>
              </w:rPr>
              <w:t>Cell Signaling Technologies</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#9452</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1:1,000</w:t>
            </w:r>
          </w:p>
        </w:tc>
      </w:tr>
      <w:tr>
        <w:trPr>
          <w:trHeight w:hRule="exact" w:val="397"/>
        </w:trPr>
        <w:tc>
          <w:tcPr>
            <w:tcW w:w="1824" w:type="dxa"/>
            <w:tcBorders>
              <w:top w:val="nil"/>
              <w:left w:val="nil"/>
              <w:bottom w:val="nil"/>
              <w:right w:val="nil"/>
            </w:tcBorders>
            <w:shd w:val="clear" w:color="auto" w:fill="auto"/>
          </w:tcPr>
          <w:p>
            <w:pPr>
              <w:spacing w:after="0" w:line="480" w:lineRule="auto"/>
              <w:jc w:val="both"/>
              <w:rPr>
                <w:lang w:val="en-US"/>
              </w:rPr>
            </w:pPr>
            <w:r>
              <w:rPr>
                <w:lang w:val="en-US"/>
              </w:rPr>
              <w:t>GAPDH</w:t>
            </w:r>
          </w:p>
        </w:tc>
        <w:tc>
          <w:tcPr>
            <w:tcW w:w="2980" w:type="dxa"/>
            <w:tcBorders>
              <w:top w:val="nil"/>
              <w:left w:val="nil"/>
              <w:bottom w:val="nil"/>
              <w:right w:val="nil"/>
            </w:tcBorders>
            <w:shd w:val="clear" w:color="auto" w:fill="auto"/>
          </w:tcPr>
          <w:p>
            <w:pPr>
              <w:rPr>
                <w:lang w:val="en-US"/>
              </w:rPr>
            </w:pPr>
            <w:r>
              <w:rPr>
                <w:lang w:val="en-US"/>
              </w:rPr>
              <w:t>Millipore</w:t>
            </w:r>
          </w:p>
        </w:tc>
        <w:tc>
          <w:tcPr>
            <w:tcW w:w="1426" w:type="dxa"/>
            <w:tcBorders>
              <w:top w:val="nil"/>
              <w:left w:val="nil"/>
              <w:bottom w:val="nil"/>
              <w:right w:val="nil"/>
            </w:tcBorders>
            <w:shd w:val="clear" w:color="auto" w:fill="auto"/>
          </w:tcPr>
          <w:p>
            <w:pPr>
              <w:spacing w:after="0" w:line="480" w:lineRule="auto"/>
              <w:jc w:val="both"/>
              <w:rPr>
                <w:lang w:val="en-US"/>
              </w:rPr>
            </w:pPr>
            <w:r>
              <w:rPr>
                <w:lang w:val="en-US"/>
              </w:rPr>
              <w:t>MAB374</w:t>
            </w:r>
          </w:p>
        </w:tc>
        <w:tc>
          <w:tcPr>
            <w:tcW w:w="1213" w:type="dxa"/>
            <w:tcBorders>
              <w:top w:val="nil"/>
              <w:left w:val="nil"/>
              <w:bottom w:val="nil"/>
              <w:right w:val="nil"/>
            </w:tcBorders>
            <w:shd w:val="clear" w:color="auto" w:fill="auto"/>
          </w:tcPr>
          <w:p>
            <w:pPr>
              <w:spacing w:after="0" w:line="480" w:lineRule="auto"/>
              <w:jc w:val="both"/>
              <w:rPr>
                <w:lang w:val="en-US"/>
              </w:rPr>
            </w:pPr>
            <w:r>
              <w:rPr>
                <w:lang w:val="en-US"/>
              </w:rPr>
              <w:t>1:10,000</w:t>
            </w:r>
          </w:p>
        </w:tc>
      </w:tr>
      <w:tr>
        <w:trPr>
          <w:trHeight w:hRule="exact" w:val="397"/>
        </w:trPr>
        <w:tc>
          <w:tcPr>
            <w:tcW w:w="1824"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 xml:space="preserve">Histone H3 </w:t>
            </w:r>
          </w:p>
        </w:tc>
        <w:tc>
          <w:tcPr>
            <w:tcW w:w="2980" w:type="dxa"/>
            <w:tcBorders>
              <w:top w:val="nil"/>
              <w:left w:val="nil"/>
              <w:bottom w:val="single" w:sz="4" w:space="0" w:color="auto"/>
              <w:right w:val="nil"/>
            </w:tcBorders>
            <w:shd w:val="clear" w:color="auto" w:fill="auto"/>
          </w:tcPr>
          <w:p>
            <w:pPr>
              <w:rPr>
                <w:lang w:val="en-US"/>
              </w:rPr>
            </w:pPr>
            <w:r>
              <w:rPr>
                <w:lang w:val="en-US"/>
              </w:rPr>
              <w:t>abcam</w:t>
            </w:r>
          </w:p>
        </w:tc>
        <w:tc>
          <w:tcPr>
            <w:tcW w:w="1426"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ab1791</w:t>
            </w:r>
          </w:p>
        </w:tc>
        <w:tc>
          <w:tcPr>
            <w:tcW w:w="1213" w:type="dxa"/>
            <w:tcBorders>
              <w:top w:val="nil"/>
              <w:left w:val="nil"/>
              <w:bottom w:val="single" w:sz="4" w:space="0" w:color="auto"/>
              <w:right w:val="nil"/>
            </w:tcBorders>
            <w:shd w:val="clear" w:color="auto" w:fill="auto"/>
          </w:tcPr>
          <w:p>
            <w:pPr>
              <w:spacing w:after="0" w:line="480" w:lineRule="auto"/>
              <w:jc w:val="both"/>
              <w:rPr>
                <w:lang w:val="en-US"/>
              </w:rPr>
            </w:pPr>
            <w:r>
              <w:rPr>
                <w:lang w:val="en-US"/>
              </w:rPr>
              <w:t>1:10,000</w:t>
            </w:r>
          </w:p>
        </w:tc>
      </w:tr>
    </w:tbl>
    <w:p>
      <w:pPr>
        <w:pStyle w:val="berschrift2"/>
        <w:rPr>
          <w:lang w:val="en-US"/>
        </w:rPr>
      </w:pPr>
      <w:r>
        <w:rPr>
          <w:lang w:val="en-US"/>
        </w:rPr>
        <w:t>2.4 Statistics</w:t>
      </w:r>
    </w:p>
    <w:p>
      <w:pPr>
        <w:spacing w:after="0" w:line="480" w:lineRule="auto"/>
        <w:jc w:val="both"/>
        <w:rPr>
          <w:lang w:val="en-US"/>
        </w:rPr>
      </w:pPr>
      <w:r>
        <w:rPr>
          <w:lang w:val="en-US"/>
        </w:rPr>
        <w:t>For the investigation of statistically significant effects of treatments on phosphopeptide abundance (11,12-EET vs. DMSO for every time-point), unpaired two-tailed student’s t-test was performed assuming equal variance. Null hypotheses were rejected at a significance level of p &lt; 0.05.</w:t>
      </w:r>
    </w:p>
    <w:p>
      <w:pPr>
        <w:spacing w:after="0" w:line="480" w:lineRule="auto"/>
        <w:jc w:val="both"/>
        <w:rPr>
          <w:lang w:val="en-US"/>
        </w:rPr>
      </w:pPr>
      <w:r>
        <w:rPr>
          <w:lang w:val="en-US"/>
        </w:rPr>
        <w:t xml:space="preserve">Correction of p-values for multiple hypothesis testing was performed with Significance Analysis of Microarrays (SAM), which was developed to select statistically significantly regulated genes from microarray analyses </w:t>
      </w:r>
      <w:r>
        <w:rPr>
          <w:lang w:val="en-US"/>
        </w:rPr>
        <w:fldChar w:fldCharType="begin"/>
      </w:r>
      <w:r>
        <w:rPr>
          <w:lang w:val="en-US"/>
        </w:rPr>
        <w:instrText>ADDIN CITAVI.PLACEHOLDER aaffd78f-f328-476d-a235-aa4c07c56b57 PFBsYWNlaG9sZGVyPg0KICA8QWRkSW5WZXJzaW9uPjUuMi4wLjg8L0FkZEluVmVyc2lvbj4NCiAgPElkPmFhZmZkNzhmLWYzMjgtNDc2ZC1hMjM1LWFhNGMwN2M1NmI1NzwvSWQ+DQogIDxFbnRyaWVzPg0KICAgIDxFbnRyeT4NCiAgICAgIDxJZD4wZjc3MDJjNC1lZjllLTQ1ZDQtYTg2ZC1mNTU0Y2M0YmRkMWE8L0lkPg0KICAgICAgPFJlZmVyZW5jZUlkPmMzNTZiMjM0LTAzMWMtNDAyMy1hZTVjLTdiNWY1MmIxZTJh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WLjwvRmlyc3ROYW1lPg0KICAgICAgICAgICAgPExhc3ROYW1lPlR1c2hlcjwvTGFzdE5hbWU+DQogICAgICAgICAgICA8TWlkZGxlTmFtZT5HLjwvTWlkZGxlTmFtZT4NCiAgICAgICAgICA8L1BlcnNvbj4NCiAgICAgICAgICA8UGVyc29uPg0KICAgICAgICAgICAgPEZpcnN0TmFtZT5SLjwvRmlyc3ROYW1lPg0KICAgICAgICAgICAgPExhc3ROYW1lPlRpYnNoaXJhbmk8L0xhc3ROYW1lPg0KICAgICAgICAgIDwvUGVyc29uPg0KICAgICAgICAgIDxQZXJzb24+DQogICAgICAgICAgICA8Rmlyc3ROYW1lPkcuPC9GaXJzdE5hbWU+DQogICAgICAgICAgICA8TGFzdE5hbWU+Q2h1PC9MYXN0TmFtZT4NCiAgICAgICAgICA8L1BlcnNvbj4NCiAgICAgICAgPC9BdXRob3JzPg0KICAgICAgICA8RG9pPjEwLjEwNzMvcG5hcy4wOTEwNjI0OTg8L0RvaT4NCiAgICAgICAgPElkPmMzNTZiMjM0LTAzMWMtNDAyMy1hZTVjLTdiNWY1MmIxZTJhZTwvSWQ+DQogICAgICAgIDxMYW5ndWFnZT5lbmc8L0xhbmd1YWdlPg0KICAgICAgICA8TGFuZ3VhZ2VDb2RlPmVuPC9MYW5ndWFnZUNvZGU+DQogICAgICAgIDxMb2NhdGlvbnM+DQogICAgICAgICAgPExvY2F0aW9uPg0KICAgICAgICAgICAgPEFkZHJlc3M+MTEzMDk0OTk8L0FkZHJlc3M+DQogICAgICAgICAgICA8TG9jYXRpb25UeXBlPkVsZWN0cm9uaWNBZGRyZXNzPC9Mb2NhdGlvblR5cGU+DQogICAgICAgICAgPC9Mb2NhdGlvbj4NCiAgICAgICAgICA8TG9jYXRpb24+DQogICAgICAgICAgICA8QWRkcmVzcz4xMC4xMDczL3BuYXMuMDkxMDYyNDk4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45PC9OdW1iZXI+DQogICAgICAgIDxQYWdlUmFuZ2U+PCFbQ0RBVEFbPHNwPg0KICA8bj41MTE2PC9uPg0KICA8aW4+dHJ1ZTwvaW4+DQogIDxvcz41MTE2PC9vcz4NCiAgPHBzPjUxMTY8L3BzPg0KPC9zcD4NCjxlcD4NCiAgPG4+NTEyMTwvbj4NCiAgPGluPnRydWU8L2luPg0KICA8b3M+NTEyMTwvb3M+DQogIDxwcz41MTIxPC9wcz4NCjwvZXA+DQo8b3M+NTExNi0yMTwvb3M+XV0+PC9QYWdlUmFuZ2U+DQogICAgICAgIDxFbmRQYWdlPjUxMjE8L0VuZFBhZ2U+DQogICAgICAgIDxTdGFydFBhZ2U+NTExNjwvU3RhcnRQYWdlPg0KICAgICAgICA8UGVyaW9kaWNhbD4NCiAgICAgICAgICA8SXNzbj4wMDI3LTg0MjQ8L0lzc24+DQogICAgICAgICAgPE5hbWU+UHJvY2VlZGluZ3Mgb2YgdGhlIE5hdGlvbmFsIEFjYWRlbXkgb2YgU2NpZW5jZXMgb2YgdGhlIFVuaXRlZCBTdGF0ZXMgb2YgQW1lcmljYTwvTmFtZT4NCiAgICAgICAgICA8VXNlckFiYnJldmlhdGlvbjE+UHJvYyBOYXRsIEFjYWQgU2NpIFUgUyBBPC9Vc2VyQWJicmV2aWF0aW9uMT4NCiAgICAgICAgPC9QZXJpb2RpY2FsPg0KICAgICAgICA8UHViTWVkSWQ+MTEzMDk0OTk8L1B1Yk1lZElkPg0KICAgICAgICA8U2hvcnRUaXRsZT5UdXNoZXIsIFRpYnNoaXJhbmkgZXQgYWwuIDIwMDEg4oCTIFNpZ25pZmljYW5jZSBhbmFseXNpcyBvZiBtaWNyb2FycmF5cyBhcHBsaWVkPC9TaG9ydFRpdGxlPg0KICAgICAgICA8U291cmNlT2ZCaWJsaW9ncmFwaGljSW5mb3JtYXRpb24+UHViTWVkPC9Tb3VyY2VPZkJpYmxpb2dyYXBoaWNJbmZvcm1hdGlvbj4NCiAgICAgICAgPFRpdGxlPlNpZ25pZmljYW5jZSBhbmFseXNpcyBvZiBtaWNyb2FycmF5cyBhcHBsaWVkIHRvIHRoZSBpb25pemluZyByYWRpYXRpb24gcmVzcG9uc2U8L1RpdGxlPg0KICAgICAgICA8Vm9sdW1lPjk4PC9Wb2x1bWU+DQogICAgICAgIDxZZWFyPjIwMDE8L1llYXI+DQogICAgICA8L1JlZmVyZW5jZT4NCiAgICA8L0VudHJ5Pg0KICA8L0VudHJpZXM+DQogIDxUZXh0Pls0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XTwvVGV4dD4NCiAgICA8L1RleHRVbml0Pg0KICA8L1RleHRVbml0cz4NCjwvUGxhY2Vob2xkZXI+</w:instrText>
      </w:r>
      <w:r>
        <w:rPr>
          <w:lang w:val="en-US"/>
        </w:rPr>
        <w:fldChar w:fldCharType="separate"/>
      </w:r>
      <w:bookmarkStart w:id="27" w:name="_CTVP001aaffd78ff328476da235aa4c07c56b57"/>
      <w:r>
        <w:rPr>
          <w:lang w:val="en-US"/>
        </w:rPr>
        <w:t>[40]</w:t>
      </w:r>
      <w:bookmarkEnd w:id="27"/>
      <w:r>
        <w:rPr>
          <w:lang w:val="en-US"/>
        </w:rPr>
        <w:fldChar w:fldCharType="end"/>
      </w:r>
      <w:r>
        <w:rPr>
          <w:lang w:val="en-US"/>
        </w:rPr>
        <w:t xml:space="preserve"> based on the method for FDR and q-value estimation by Storey </w:t>
      </w:r>
      <w:r>
        <w:rPr>
          <w:i/>
          <w:lang w:val="en-US"/>
        </w:rPr>
        <w:t>et al.</w:t>
      </w:r>
      <w:r>
        <w:rPr>
          <w:lang w:val="en-US"/>
        </w:rPr>
        <w:t xml:space="preserve"> </w:t>
      </w:r>
      <w:r>
        <w:rPr>
          <w:lang w:val="en-US"/>
        </w:rPr>
        <w:fldChar w:fldCharType="begin"/>
      </w:r>
      <w:r>
        <w:rPr>
          <w:lang w:val="en-US"/>
        </w:rPr>
        <w:instrText>ADDIN CITAVI.PLACEHOLDER 388893c1-451c-4344-8ecb-240aef8a3c4f PFBsYWNlaG9sZGVyPg0KICA8QWRkSW5WZXJzaW9uPjUuMi4wLjg8L0FkZEluVmVyc2lvbj4NCiAgPElkPjM4ODg5M2MxLTQ1MWMtNDM0NC04ZWNiLTI0MGFlZjhhM2M0ZjwvSWQ+DQogIDxFbnRyaWVzPg0KICAgIDxFbnRyeT4NCiAgICAgIDxJZD5iM2VlOTNkMy1lYjA2LTRhOTEtYWViOS0zM2UxN2Q3YjlkNmM8L0lkPg0KICAgICAgPFJlZmVyZW5jZUlkPjhhNjgzZWQzLTFmMmYtNDAxOC04Y2ZiLTcxOTlkOTlhNThj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b2huPC9GaXJzdE5hbWU+DQogICAgICAgICAgICA8TGFzdE5hbWU+U3RvcmV5PC9MYXN0TmFtZT4NCiAgICAgICAgICAgIDxNaWRkbGVOYW1lPkQuPC9NaWRkbGVOYW1lPg0KICAgICAgICAgICAgPFNleD5NYWxlPC9TZXg+DQogICAgICAgICAgPC9QZXJzb24+DQogICAgICAgIDwvQXV0aG9ycz4NCiAgICAgICAgPERvaT4xMC4xMTExLzE0NjctOTg2OC4wMDM0NjwvRG9pPg0KICAgICAgICA8SWQ+OGE2ODNlZDMtMWYyZi00MDE4LThjZmItNzE5OWQ5OWE1OGNiPC9JZD4NCiAgICAgICAgPExvY2F0aW9ucz4NCiAgICAgICAgICA8TG9jYXRpb24+DQogICAgICAgICAgICA8QWRkcmVzcz4xMC4xMTExLzE0NjctOTg2OC4wMDM0NjwvQWRkcmVzcz4NCiAgICAgICAgICAgIDxMb2NhdGlvblR5cGU+RWxlY3Ryb25pY0FkZHJlc3M8L0xvY2F0aW9uVHlwZT4NCiAgICAgICAgICA8L0xvY2F0aW9uPg0KICAgICAgICA8L0xvY2F0aW9ucz4NCiAgICAgICAgPE51bWJlcj4zPC9OdW1iZXI+DQogICAgICAgIDxQYWdlUmFuZ2U+PCFbQ0RBVEFbPHNwPg0KICA8bj40Nzk8L24+DQogIDxpbj50cnVlPC9pbj4NCiAgPG9zPjQ3OTwvb3M+DQogIDxwcz40Nzk8L3BzPg0KPC9zcD4NCjxlcD4NCiAgPG4+NDk4PC9uPg0KICA8aW4+dHJ1ZTwvaW4+DQogIDxvcz40OTg8L29zPg0KICA8cHM+NDk4PC9wcz4NCjwvZXA+DQo8b3M+NDc5LTQ5ODwvb3M+XV0+PC9QYWdlUmFuZ2U+DQogICAgICAgIDxFbmRQYWdlPjQ5ODwvRW5kUGFnZT4NCiAgICAgICAgPFN0YXJ0UGFnZT40Nzk8L1N0YXJ0UGFnZT4NCiAgICAgICAgPFBlcmlvZGljYWw+DQogICAgICAgICAgPElzc24+MTM2OTc0MTI8L0lzc24+DQogICAgICAgICAgPE5hbWU+Sm91cm5hbCBvZiB0aGUgUm95YWwgU3RhdGlzdGljYWwgU29jaWV0eTogU2VyaWVzIEIgKFN0YXRpc3RpY2FsIE1ldGhvZG9sb2d5KTwvTmFtZT4NCiAgICAgICAgPC9QZXJpb2RpY2FsPg0KICAgICAgICA8U2hvcnRUaXRsZT5TdG9yZXkgMjAwMiDigJMgQSBkaXJlY3QgYXBwcm9hY2ggdG8gZmFsc2U8L1Nob3J0VGl0bGU+DQogICAgICAgIDxTb3VyY2VPZkJpYmxpb2dyYXBoaWNJbmZvcm1hdGlvbj5Dcm9zc1JlZjwvU291cmNlT2ZCaWJsaW9ncmFwaGljSW5mb3JtYXRpb24+DQogICAgICAgIDxUaXRsZT5BIGRpcmVjdCBhcHByb2FjaCB0byBmYWxzZSBkaXNjb3ZlcnkgcmF0ZXM8L1RpdGxlPg0KICAgICAgICA8Vm9sdW1lPjY0PC9Wb2x1bWU+DQogICAgICAgIDxZZWFyPjIwMDI8L1llYXI+DQogICAgICA8L1JlZmVyZW5jZT4NCiAgICA8L0VudHJ5Pg0KICA8L0VudHJpZXM+DQogIDxUZXh0Pls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xXTwvVGV4dD4NCiAgICA8L1RleHRVbml0Pg0KICA8L1RleHRVbml0cz4NCjwvUGxhY2Vob2xkZXI+</w:instrText>
      </w:r>
      <w:r>
        <w:rPr>
          <w:lang w:val="en-US"/>
        </w:rPr>
        <w:fldChar w:fldCharType="separate"/>
      </w:r>
      <w:bookmarkStart w:id="28" w:name="_CTVP001388893c1451c43448ecb240aef8a3c4f"/>
      <w:r>
        <w:rPr>
          <w:lang w:val="en-US"/>
        </w:rPr>
        <w:t>[41]</w:t>
      </w:r>
      <w:bookmarkEnd w:id="28"/>
      <w:r>
        <w:rPr>
          <w:lang w:val="en-US"/>
        </w:rPr>
        <w:fldChar w:fldCharType="end"/>
      </w:r>
      <w:r>
        <w:rPr>
          <w:lang w:val="en-US"/>
        </w:rPr>
        <w:t>. Two class unpaired t-statistics were applied and the delta parameter was adjusted to obtain a median FDR &lt; 10 %. All phosphopeptides with a q-value below 10 % were considered statistically significant.</w:t>
      </w:r>
    </w:p>
    <w:p>
      <w:pPr>
        <w:pStyle w:val="berschrift1"/>
        <w:rPr>
          <w:lang w:val="en-US"/>
        </w:rPr>
      </w:pPr>
      <w:r>
        <w:rPr>
          <w:lang w:val="en-US"/>
        </w:rPr>
        <w:t>3. Results</w:t>
      </w:r>
    </w:p>
    <w:p>
      <w:pPr>
        <w:pStyle w:val="berschrift2"/>
        <w:rPr>
          <w:lang w:val="en-US"/>
        </w:rPr>
      </w:pPr>
      <w:r>
        <w:rPr>
          <w:lang w:val="en-US"/>
        </w:rPr>
        <w:t>3.1 Characteristics and Regulation of Identified Phosphopeptides</w:t>
      </w:r>
    </w:p>
    <w:p>
      <w:pPr>
        <w:spacing w:after="0" w:line="480" w:lineRule="auto"/>
        <w:jc w:val="both"/>
        <w:rPr>
          <w:lang w:val="en-US"/>
        </w:rPr>
      </w:pPr>
      <w:r>
        <w:rPr>
          <w:lang w:val="en-US"/>
        </w:rPr>
        <w:t xml:space="preserve">In order to investigate EET-induced time-dependent regulation of the phosphoproteome in liver cells, we treated Hepa1-6 cells with 1 µM 11,12-EET or a solvent control (DMSO) for 5, 15 and 30 minutes and subsequently analyzed phosphopeptides by an LC-MS/MS-based shotgun phosphoproteomics method. The substoichiometric nature of phosphorylated proteins within the proteome necessitated the purification of phosphopeptides from tryptic digests prior to mass spectrometric analysis </w:t>
      </w:r>
      <w:r>
        <w:rPr>
          <w:lang w:val="en-US"/>
        </w:rPr>
        <w:fldChar w:fldCharType="begin"/>
      </w:r>
      <w:r>
        <w:rPr>
          <w:lang w:val="en-US"/>
        </w:rPr>
        <w:instrText>ADDIN CITAVI.PLACEHOLDER 6658b03c-f9d4-4591-ada1-2b84f881c20a PFBsYWNlaG9sZGVyPg0KICA8QWRkSW5WZXJzaW9uPjUuMi4wLjg8L0FkZEluVmVyc2lvbj4NCiAgPElkPjY2NThiMDNjLWY5ZDQtNDU5MS1hZGExLTJiODRmODgxYzIwYTwvSWQ+DQogIDxFbnRyaWVzPg0KICAgIDxFbnRyeT4NCiAgICAgIDxJZD4yZTVjNGQzNS0xYzE0LTQyZmItOTY5Ni0xM2JiYjFjYzk3NDY8L0lkPg0KICAgICAgPFJlZmVyZW5jZUlkPjBmMTY0ZGZkLWRhNmItNGEwYS05NWMwLWNjMjlhMjYyYzg4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GaW9yZWxsYTwvRmlyc3ROYW1lPg0KICAgICAgICAgICAgPExhc3ROYW1lPlNvbGFyaTwvTGFzdE5hbWU+DQogICAgICAgICAgICA8TWlkZGxlTmFtZT5BLjwvTWlkZGxlTmFtZT4NCiAgICAgICAgICAgIDxTZXg+RmVtYWxlPC9TZXg+DQogICAgICAgICAgPC9QZXJzb24+DQogICAgICAgICAgPFBlcnNvbj4NCiAgICAgICAgICAgIDxGaXJzdE5hbWU+TWFyZ2hlcml0YTwvRmlyc3ROYW1lPg0KICAgICAgICAgICAgPExhc3ROYW1lPkRlbGwnQWljYTwvTGFzdE5hbWU+DQogICAgICAgICAgICA8U2V4PkZlbWFsZTwvU2V4Pg0KICAgICAgICAgIDwvUGVyc29uPg0KICAgICAgICAgIDxQZXJzb24+DQogICAgICAgICAgICA8Rmlyc3ROYW1lPkFsYmVydDwvRmlyc3ROYW1lPg0KICAgICAgICAgICAgPExhc3ROYW1lPlNpY2ttYW5uPC9MYXN0TmFtZT4NCiAgICAgICAgICAgIDxTZXg+TWFsZTwvU2V4Pg0KICAgICAgICAgIDwvUGVyc29uPg0KICAgICAgICAgIDxQZXJzb24+DQogICAgICAgICAgICA8Rmlyc3ROYW1lPlJlbsOpPC9GaXJzdE5hbWU+DQogICAgICAgICAgICA8TGFzdE5hbWU+WmFoZWRpPC9MYXN0TmFtZT4NCiAgICAgICAgICAgIDxNaWRkbGVOYW1lPlAuPC9NaWRkbGVOYW1lPg0KICAgICAgICAgICAgPFNleD5NYWxlPC9TZXg+DQogICAgICAgICAgPC9QZXJzb24+DQogICAgICAgIDwvQXV0aG9ycz4NCiAgICAgICAgPERvaT4xMC4xMDM5L0M1TUIwMDAyNEY8L0RvaT4NCiAgICAgICAgPElkPjBmMTY0ZGZkLWRhNmItNGEwYS05NWMwLWNjMjlhMjYyYzg4MjwvSWQ+DQogICAgICAgIDxMYW5ndWFnZT5lbmc8L0xhbmd1YWdlPg0KICAgICAgICA8TGFuZ3VhZ2VDb2RlPmVuPC9MYW5ndWFnZUNvZGU+DQogICAgICAgIDxMb2NhdGlvbnM+DQogICAgICAgICAgPExvY2F0aW9uPg0KICAgICAgICAgICAgPEFkZHJlc3M+MjU4MDAxMTk8L0FkZHJlc3M+DQogICAgICAgICAgICA8TG9jYXRpb25UeXBlPkVsZWN0cm9uaWNBZGRyZXNzPC9Mb2NhdGlvblR5cGU+DQogICAgICAgICAgPC9Mb2NhdGlvbj4NCiAgICAgICAgICA8TG9jYXRpb24+DQogICAgICAgICAgICA8QWRkcmVzcz4xMC4xMDM5L0M1TUIwMDAyNEY8L0FkZHJlc3M+DQogICAgICAgICAgICA8TG9jYXRpb25UeXBlPkVsZWN0cm9uaWNBZGRyZXNzPC9Mb2NhdGlvblR5cGU+DQogICAgICAgICAgPC9Mb2NhdGlvbj4NCiAgICAgICAgPC9Mb2NhdGlvbnM+DQogICAgICAgIDxOb3Rlcz5Kb3VybmFsIEFydGljbGUNClJlc2VhcmNoIFN1cHBvcnQsIE5vbi1VLlMuIEdvdid0PC9Ob3Rlcz4NCiAgICAgICAgPE51bWJlcj42PC9OdW1iZXI+DQogICAgICAgIDxQYWdlUmFuZ2U+PCFbQ0RBVEFbPHNwPg0KICA8bj4xNDg3PC9uPg0KICA8aW4+dHJ1ZTwvaW4+DQogIDxvcz4xNDg3PC9vcz4NCiAgPHBzPjE0ODc8L3BzPg0KPC9zcD4NCjxlcD4NCiAgPG4+MTQ5Mzwvbj4NCiAgPGluPnRydWU8L2luPg0KICA8b3M+MTQ5Mzwvb3M+DQogIDxwcz4xNDkzPC9wcz4NCjwvZXA+DQo8b3M+MTQ4Ny05Mzwvb3M+XV0+PC9QYWdlUmFuZ2U+DQogICAgICAgIDxFbmRQYWdlPjE0OTM8L0VuZFBhZ2U+DQogICAgICAgIDxTdGFydFBhZ2U+MTQ4NzwvU3RhcnRQYWdlPg0KICAgICAgICA8UGVyaW9kaWNhbD4NCiAgICAgICAgICA8TmFtZT5Nb2xlY3VsYXIgYmlvU3lzdGVtczwvTmFtZT4NCiAgICAgICAgICA8VXNlckFiYnJldmlhdGlvbjE+TW9sIEJpb3N5c3Q8L1VzZXJBYmJyZXZpYXRpb24xPg0KICAgICAgICA8L1BlcmlvZGljYWw+DQogICAgICAgIDxQdWJNZWRJZD4yNTgwMDExOTwvUHViTWVkSWQ+DQogICAgICAgIDxTaG9ydFRpdGxlPlNvbGFyaSwgRGVsbCdBaWNhIGV0IGFsLiAyMDE1IOKAkyBXaHkgcGhvc3Bob3Byb3Rlb21pY3MgaXMgc3RpbGw8L1Nob3J0VGl0bGU+DQogICAgICAgIDxTb3VyY2VPZkJpYmxpb2dyYXBoaWNJbmZvcm1hdGlvbj5QdWJNZWQ8L1NvdXJjZU9mQmlibGlvZ3JhcGhpY0luZm9ybWF0aW9uPg0KICAgICAgICA8VGl0bGU+V2h5IHBob3NwaG9wcm90ZW9taWNzIGlzIHN0aWxsIGEgY2hhbGxlbmdlPC9UaXRsZT4NCiAgICAgICAgPFZvbHVtZT4xMTwvVm9sdW1lPg0KICAgICAgICA8WWVhcj4yMDE1PC9ZZWFyPg0KICAgICAgPC9SZWZlcmVuY2U+DQogICAgPC9FbnRyeT4NCiAgPC9FbnRyaWVzPg0KICA8VGV4dD5bMj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NV08L1RleHQ+DQogICAgPC9UZXh0VW5pdD4NCiAgPC9UZXh0VW5pdHM+DQo8L1BsYWNlaG9sZGVyPg==</w:instrText>
      </w:r>
      <w:r>
        <w:rPr>
          <w:lang w:val="en-US"/>
        </w:rPr>
        <w:fldChar w:fldCharType="separate"/>
      </w:r>
      <w:bookmarkStart w:id="29" w:name="_CTVP0016658b03cf9d44591ada12b84f881c20a"/>
      <w:r>
        <w:rPr>
          <w:lang w:val="en-US"/>
        </w:rPr>
        <w:t>[25]</w:t>
      </w:r>
      <w:bookmarkEnd w:id="29"/>
      <w:r>
        <w:rPr>
          <w:lang w:val="en-US"/>
        </w:rPr>
        <w:fldChar w:fldCharType="end"/>
      </w:r>
      <w:r>
        <w:rPr>
          <w:lang w:val="en-US"/>
        </w:rPr>
        <w:t xml:space="preserve"> and was performed with TiO</w:t>
      </w:r>
      <w:r>
        <w:rPr>
          <w:vertAlign w:val="subscript"/>
          <w:lang w:val="en-US"/>
        </w:rPr>
        <w:t>2</w:t>
      </w:r>
      <w:r>
        <w:rPr>
          <w:lang w:val="en-US"/>
        </w:rPr>
        <w:t xml:space="preserve"> affinity chromatography. This approach yielded very specific enrichment as depicted by the high average fraction of phosphopeptides (85.0 %) identified among samples. With our MS intensity-based label-free quantification approach, we identified and quantified 6708 phosphopeptides harboring 6297 distinct phosphosites on 2278 phosphoproteins covering all experimental conditions. The majority of phosphorylation events were found on serine (92.4 %), followed by threonine (7.1 %) and tyrosine (0.5 %) residues (</w:t>
      </w:r>
      <w:r>
        <w:rPr>
          <w:lang w:val="en-US"/>
        </w:rPr>
        <w:fldChar w:fldCharType="begin"/>
      </w:r>
      <w:r>
        <w:rPr>
          <w:lang w:val="en-US"/>
        </w:rPr>
        <w:instrText xml:space="preserve"> REF _Ref8826788 \h </w:instrText>
      </w:r>
      <w:r>
        <w:rPr>
          <w:lang w:val="en-US"/>
        </w:rPr>
      </w:r>
      <w:r>
        <w:rPr>
          <w:lang w:val="en-US"/>
        </w:rPr>
        <w:fldChar w:fldCharType="separate"/>
      </w:r>
      <w:r>
        <w:rPr>
          <w:lang w:val="en-US"/>
        </w:rPr>
        <w:t>Figure </w:t>
      </w:r>
      <w:r>
        <w:rPr>
          <w:noProof/>
          <w:lang w:val="en-US"/>
        </w:rPr>
        <w:t>1</w:t>
      </w:r>
      <w:r>
        <w:rPr>
          <w:lang w:val="en-US"/>
        </w:rPr>
        <w:fldChar w:fldCharType="end"/>
      </w:r>
      <w:r>
        <w:rPr>
          <w:lang w:val="en-US"/>
        </w:rPr>
        <w:t>A). Identified phosphopeptides were mostly phosphorylated on a single residue which applied for 80.6 %. Doubly and triply phosphorylated peptides represented 17.2 % and 2.3 % of all phosphopeptides, respectively (</w:t>
      </w:r>
      <w:r>
        <w:rPr>
          <w:lang w:val="en-US"/>
        </w:rPr>
        <w:fldChar w:fldCharType="begin"/>
      </w:r>
      <w:r>
        <w:rPr>
          <w:lang w:val="en-US"/>
        </w:rPr>
        <w:instrText xml:space="preserve"> REF _Ref8826788 \h </w:instrText>
      </w:r>
      <w:r>
        <w:rPr>
          <w:lang w:val="en-US"/>
        </w:rPr>
      </w:r>
      <w:r>
        <w:rPr>
          <w:lang w:val="en-US"/>
        </w:rPr>
        <w:fldChar w:fldCharType="separate"/>
      </w:r>
      <w:r>
        <w:rPr>
          <w:lang w:val="en-US"/>
        </w:rPr>
        <w:t>Figure </w:t>
      </w:r>
      <w:r>
        <w:rPr>
          <w:noProof/>
          <w:lang w:val="en-US"/>
        </w:rPr>
        <w:t>1</w:t>
      </w:r>
      <w:r>
        <w:rPr>
          <w:lang w:val="en-US"/>
        </w:rPr>
        <w:fldChar w:fldCharType="end"/>
      </w:r>
      <w:r>
        <w:rPr>
          <w:lang w:val="en-US"/>
        </w:rPr>
        <w:t>B).</w:t>
      </w:r>
    </w:p>
    <w:p>
      <w:pPr>
        <w:spacing w:after="0" w:line="480" w:lineRule="auto"/>
        <w:jc w:val="both"/>
        <w:rPr>
          <w:lang w:val="en-US"/>
        </w:rPr>
      </w:pPr>
      <w:r>
        <w:rPr>
          <w:lang w:val="en-US"/>
        </w:rPr>
        <w:t>To identify significant regulation of phosphopeptides at different time-points in this dataset, we performed an unpaired Student’s t-test (p &lt; 0.05). The extent of regulation after 11,12-EET stimulation is depicted in volcano plots (</w:t>
      </w:r>
      <w:r>
        <w:rPr>
          <w:lang w:val="en-US"/>
        </w:rPr>
        <w:fldChar w:fldCharType="begin"/>
      </w:r>
      <w:r>
        <w:rPr>
          <w:lang w:val="en-US"/>
        </w:rPr>
        <w:instrText xml:space="preserve"> REF _Ref8826788 \h </w:instrText>
      </w:r>
      <w:r>
        <w:rPr>
          <w:lang w:val="en-US"/>
        </w:rPr>
      </w:r>
      <w:r>
        <w:rPr>
          <w:lang w:val="en-US"/>
        </w:rPr>
        <w:fldChar w:fldCharType="separate"/>
      </w:r>
      <w:r>
        <w:rPr>
          <w:lang w:val="en-US"/>
        </w:rPr>
        <w:t>Figure </w:t>
      </w:r>
      <w:r>
        <w:rPr>
          <w:noProof/>
          <w:lang w:val="en-US"/>
        </w:rPr>
        <w:t>1</w:t>
      </w:r>
      <w:r>
        <w:rPr>
          <w:lang w:val="en-US"/>
        </w:rPr>
        <w:fldChar w:fldCharType="end"/>
      </w:r>
      <w:r>
        <w:rPr>
          <w:lang w:val="en-US"/>
        </w:rPr>
        <w:t xml:space="preserve">D) and is complemented by </w:t>
      </w:r>
      <w:r>
        <w:rPr>
          <w:lang w:val="en-US"/>
        </w:rPr>
        <w:fldChar w:fldCharType="begin"/>
      </w:r>
      <w:r>
        <w:rPr>
          <w:lang w:val="en-US"/>
        </w:rPr>
        <w:instrText xml:space="preserve"> REF _Ref8826788 \h </w:instrText>
      </w:r>
      <w:r>
        <w:rPr>
          <w:lang w:val="en-US"/>
        </w:rPr>
      </w:r>
      <w:r>
        <w:rPr>
          <w:lang w:val="en-US"/>
        </w:rPr>
        <w:fldChar w:fldCharType="separate"/>
      </w:r>
      <w:r>
        <w:rPr>
          <w:lang w:val="en-US"/>
        </w:rPr>
        <w:t>Figure </w:t>
      </w:r>
      <w:r>
        <w:rPr>
          <w:noProof/>
          <w:lang w:val="en-US"/>
        </w:rPr>
        <w:t>1</w:t>
      </w:r>
      <w:r>
        <w:rPr>
          <w:lang w:val="en-US"/>
        </w:rPr>
        <w:fldChar w:fldCharType="end"/>
      </w:r>
      <w:r>
        <w:rPr>
          <w:lang w:val="en-US"/>
        </w:rPr>
        <w:t xml:space="preserve">C which gives a tabular overview on the number of time-dependently regulated phosphopeptides (fold change ≥ 1.5, p &lt; 0.05). We observed an increase in regulated phosphopeptides over time ranging from 199 peptides after 5 minutes to 313 peptides after 15 minutes which was followed by a decrease to 177 significantly regulated phosphopeptides after 30 minutes, suggesting a transient response in phosphorylation to 11,12-EET treatment. Since t-tests were performed for thousands of phosphopeptides in our dataset, correction for multiple hypothesis testing was additionally employed using Significance Analysis of Microarrays (SAM) </w:t>
      </w:r>
      <w:r>
        <w:rPr>
          <w:lang w:val="en-US"/>
        </w:rPr>
        <w:fldChar w:fldCharType="begin"/>
      </w:r>
      <w:r>
        <w:rPr>
          <w:lang w:val="en-US"/>
        </w:rPr>
        <w:instrText>ADDIN CITAVI.PLACEHOLDER 08272103-da81-42bb-a758-ebd8fb3941ed PFBsYWNlaG9sZGVyPg0KICA8QWRkSW5WZXJzaW9uPjUuMi4wLjg8L0FkZEluVmVyc2lvbj4NCiAgPElkPjA4MjcyMTAzLWRhODEtNDJiYi1hNzU4LWViZDhmYjM5NDFlZDwvSWQ+DQogIDxFbnRyaWVzPg0KICAgIDxFbnRyeT4NCiAgICAgIDxJZD5mMzFlZjk5Zi1iOWRmLTQ2OWQtYWEwNy1iNzVlNDM0MmI3MTM8L0lkPg0KICAgICAgPFJlZmVyZW5jZUlkPmMzNTZiMjM0LTAzMWMtNDAyMy1hZTVjLTdiNWY1MmIxZTJh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WLjwvRmlyc3ROYW1lPg0KICAgICAgICAgICAgPExhc3ROYW1lPlR1c2hlcjwvTGFzdE5hbWU+DQogICAgICAgICAgICA8TWlkZGxlTmFtZT5HLjwvTWlkZGxlTmFtZT4NCiAgICAgICAgICA8L1BlcnNvbj4NCiAgICAgICAgICA8UGVyc29uPg0KICAgICAgICAgICAgPEZpcnN0TmFtZT5SLjwvRmlyc3ROYW1lPg0KICAgICAgICAgICAgPExhc3ROYW1lPlRpYnNoaXJhbmk8L0xhc3ROYW1lPg0KICAgICAgICAgIDwvUGVyc29uPg0KICAgICAgICAgIDxQZXJzb24+DQogICAgICAgICAgICA8Rmlyc3ROYW1lPkcuPC9GaXJzdE5hbWU+DQogICAgICAgICAgICA8TGFzdE5hbWU+Q2h1PC9MYXN0TmFtZT4NCiAgICAgICAgICA8L1BlcnNvbj4NCiAgICAgICAgPC9BdXRob3JzPg0KICAgICAgICA8RG9pPjEwLjEwNzMvcG5hcy4wOTEwNjI0OTg8L0RvaT4NCiAgICAgICAgPElkPmMzNTZiMjM0LTAzMWMtNDAyMy1hZTVjLTdiNWY1MmIxZTJhZTwvSWQ+DQogICAgICAgIDxMYW5ndWFnZT5lbmc8L0xhbmd1YWdlPg0KICAgICAgICA8TGFuZ3VhZ2VDb2RlPmVuPC9MYW5ndWFnZUNvZGU+DQogICAgICAgIDxMb2NhdGlvbnM+DQogICAgICAgICAgPExvY2F0aW9uPg0KICAgICAgICAgICAgPEFkZHJlc3M+MTEzMDk0OTk8L0FkZHJlc3M+DQogICAgICAgICAgICA8TG9jYXRpb25UeXBlPkVsZWN0cm9uaWNBZGRyZXNzPC9Mb2NhdGlvblR5cGU+DQogICAgICAgICAgPC9Mb2NhdGlvbj4NCiAgICAgICAgICA8TG9jYXRpb24+DQogICAgICAgICAgICA8QWRkcmVzcz4xMC4xMDczL3BuYXMuMDkxMDYyNDk4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45PC9OdW1iZXI+DQogICAgICAgIDxQYWdlUmFuZ2U+PCFbQ0RBVEFbPHNwPg0KICA8bj41MTE2PC9uPg0KICA8aW4+dHJ1ZTwvaW4+DQogIDxvcz41MTE2PC9vcz4NCiAgPHBzPjUxMTY8L3BzPg0KPC9zcD4NCjxlcD4NCiAgPG4+NTEyMTwvbj4NCiAgPGluPnRydWU8L2luPg0KICA8b3M+NTEyMTwvb3M+DQogIDxwcz41MTIxPC9wcz4NCjwvZXA+DQo8b3M+NTExNi0yMTwvb3M+XV0+PC9QYWdlUmFuZ2U+DQogICAgICAgIDxFbmRQYWdlPjUxMjE8L0VuZFBhZ2U+DQogICAgICAgIDxTdGFydFBhZ2U+NTExNjwvU3RhcnRQYWdlPg0KICAgICAgICA8UGVyaW9kaWNhbD4NCiAgICAgICAgICA8SXNzbj4wMDI3LTg0MjQ8L0lzc24+DQogICAgICAgICAgPE5hbWU+UHJvY2VlZGluZ3Mgb2YgdGhlIE5hdGlvbmFsIEFjYWRlbXkgb2YgU2NpZW5jZXMgb2YgdGhlIFVuaXRlZCBTdGF0ZXMgb2YgQW1lcmljYTwvTmFtZT4NCiAgICAgICAgICA8VXNlckFiYnJldmlhdGlvbjE+UHJvYyBOYXRsIEFjYWQgU2NpIFUgUyBBPC9Vc2VyQWJicmV2aWF0aW9uMT4NCiAgICAgICAgPC9QZXJpb2RpY2FsPg0KICAgICAgICA8UHViTWVkSWQ+MTEzMDk0OTk8L1B1Yk1lZElkPg0KICAgICAgICA8U2hvcnRUaXRsZT5UdXNoZXIsIFRpYnNoaXJhbmkgZXQgYWwuIDIwMDEg4oCTIFNpZ25pZmljYW5jZSBhbmFseXNpcyBvZiBtaWNyb2FycmF5cyBhcHBsaWVkPC9TaG9ydFRpdGxlPg0KICAgICAgICA8U291cmNlT2ZCaWJsaW9ncmFwaGljSW5mb3JtYXRpb24+UHViTWVkPC9Tb3VyY2VPZkJpYmxpb2dyYXBoaWNJbmZvcm1hdGlvbj4NCiAgICAgICAgPFRpdGxlPlNpZ25pZmljYW5jZSBhbmFseXNpcyBvZiBtaWNyb2FycmF5cyBhcHBsaWVkIHRvIHRoZSBpb25pemluZyByYWRpYXRpb24gcmVzcG9uc2U8L1RpdGxlPg0KICAgICAgICA8Vm9sdW1lPjk4PC9Wb2x1bWU+DQogICAgICAgIDxZZWFyPjIwMDE8L1llYXI+DQogICAgICA8L1JlZmVyZW5jZT4NCiAgICA8L0VudHJ5Pg0KICA8L0VudHJpZXM+DQogIDxUZXh0Pls0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XTwvVGV4dD4NCiAgICA8L1RleHRVbml0Pg0KICA8L1RleHRVbml0cz4NCjwvUGxhY2Vob2xkZXI+</w:instrText>
      </w:r>
      <w:r>
        <w:rPr>
          <w:lang w:val="en-US"/>
        </w:rPr>
        <w:fldChar w:fldCharType="separate"/>
      </w:r>
      <w:bookmarkStart w:id="30" w:name="_CTVP00108272103da8142bba758ebd8fb3941ed"/>
      <w:r>
        <w:rPr>
          <w:lang w:val="en-US"/>
        </w:rPr>
        <w:t>[40]</w:t>
      </w:r>
      <w:bookmarkEnd w:id="30"/>
      <w:r>
        <w:rPr>
          <w:lang w:val="en-US"/>
        </w:rPr>
        <w:fldChar w:fldCharType="end"/>
      </w:r>
      <w:r>
        <w:rPr>
          <w:lang w:val="en-US"/>
        </w:rPr>
        <w:t xml:space="preserve">. SAM plots in </w:t>
      </w:r>
      <w:r>
        <w:rPr>
          <w:lang w:val="en-US"/>
        </w:rPr>
        <w:fldChar w:fldCharType="begin"/>
      </w:r>
      <w:r>
        <w:rPr>
          <w:lang w:val="en-US"/>
        </w:rPr>
        <w:instrText xml:space="preserve"> REF _Ref8826788 \h </w:instrText>
      </w:r>
      <w:r>
        <w:rPr>
          <w:lang w:val="en-US"/>
        </w:rPr>
      </w:r>
      <w:r>
        <w:rPr>
          <w:lang w:val="en-US"/>
        </w:rPr>
        <w:fldChar w:fldCharType="separate"/>
      </w:r>
      <w:r>
        <w:rPr>
          <w:lang w:val="en-US"/>
        </w:rPr>
        <w:t>Figure </w:t>
      </w:r>
      <w:r>
        <w:rPr>
          <w:noProof/>
          <w:lang w:val="en-US"/>
        </w:rPr>
        <w:t>1</w:t>
      </w:r>
      <w:r>
        <w:rPr>
          <w:lang w:val="en-US"/>
        </w:rPr>
        <w:fldChar w:fldCharType="end"/>
      </w:r>
      <w:r>
        <w:rPr>
          <w:lang w:val="en-US"/>
        </w:rPr>
        <w:t>E show the time-course of regulated phosphopeptides following adjustment of the median FDR &lt; 10 %. All phosphopeptides with their respective fold change, p-values and FDR are listed in Supplementary Table 1.</w:t>
      </w:r>
    </w:p>
    <w:p>
      <w:pPr>
        <w:keepNext/>
        <w:spacing w:after="0" w:line="480" w:lineRule="auto"/>
        <w:jc w:val="both"/>
      </w:pPr>
      <w:r>
        <w:rPr>
          <w:noProof/>
          <w:lang w:eastAsia="de-DE"/>
        </w:rPr>
        <w:drawing>
          <wp:inline distT="0" distB="0" distL="0" distR="0">
            <wp:extent cx="5753100" cy="4886325"/>
            <wp:effectExtent l="0" t="0" r="0" b="0"/>
            <wp:docPr id="1" name="Bild 1" descr="Figure01_p-Sites_Multiplicity_final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01_p-Sites_Multiplicity_final_20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886325"/>
                    </a:xfrm>
                    <a:prstGeom prst="rect">
                      <a:avLst/>
                    </a:prstGeom>
                    <a:noFill/>
                    <a:ln>
                      <a:noFill/>
                    </a:ln>
                  </pic:spPr>
                </pic:pic>
              </a:graphicData>
            </a:graphic>
          </wp:inline>
        </w:drawing>
      </w:r>
    </w:p>
    <w:p>
      <w:pPr>
        <w:pStyle w:val="Beschriftung"/>
        <w:jc w:val="both"/>
        <w:rPr>
          <w:b w:val="0"/>
          <w:lang w:val="en-US"/>
        </w:rPr>
      </w:pPr>
      <w:bookmarkStart w:id="31" w:name="_Ref8826788"/>
      <w:r>
        <w:rPr>
          <w:lang w:val="en-US"/>
        </w:rPr>
        <w:t>Figure </w:t>
      </w:r>
      <w:r>
        <w:fldChar w:fldCharType="begin"/>
      </w:r>
      <w:r>
        <w:rPr>
          <w:lang w:val="en-US"/>
        </w:rPr>
        <w:instrText xml:space="preserve"> SEQ Figure \* ARABIC </w:instrText>
      </w:r>
      <w:r>
        <w:fldChar w:fldCharType="separate"/>
      </w:r>
      <w:r>
        <w:rPr>
          <w:noProof/>
          <w:lang w:val="en-US"/>
        </w:rPr>
        <w:t>1</w:t>
      </w:r>
      <w:r>
        <w:fldChar w:fldCharType="end"/>
      </w:r>
      <w:bookmarkEnd w:id="31"/>
      <w:r>
        <w:rPr>
          <w:lang w:val="en-US"/>
        </w:rPr>
        <w:t>: Characteristics and Regulation of Identified Phosphopeptides</w:t>
      </w:r>
      <w:r>
        <w:rPr>
          <w:b w:val="0"/>
          <w:lang w:val="en-US"/>
        </w:rPr>
        <w:t xml:space="preserve"> A) Bar graph representing quantity and ratio of phospho-serine, -threonine and -tyrosine among phosphosites identified from LC-MS/MS. B) Pie chart depicting the ratio of mono- di- and triply phosphorylated peptides identified from LC-MS/MS. C) Numbers of differentially regulated phosphopeptides (fold change ≥ 1.5 (up- and downregulation), p &lt; 0.05) for every time-point of 11,12-EET treatment. D) Volcano plots depicting significance of regulation versus fold change for phosphopeptides after 11,12-EET treatment compared to DMSO control for every time-point. Horizontal dashed blue line represents p-value cutoff &lt; 0.05 and vertical dashed blue lines illustrate the cutoffs for fold change ≥ 1.5. Upregulated phosphopeptides exceeding the cutoffs for fold change and significance are shown in red and downregulated are colored in green. E) Scatter plot from Significance Analysis of Microarrays (SAM) for every time-point after adjustment of false discovery rate (FDR) &lt; 10 %. Red color indicates significantly upregulated phosphopeptides, downregulated phosphopetides are shown in green.</w:t>
      </w:r>
    </w:p>
    <w:p>
      <w:pPr>
        <w:pStyle w:val="berschrift2"/>
        <w:rPr>
          <w:lang w:val="en-US"/>
        </w:rPr>
      </w:pPr>
      <w:bookmarkStart w:id="32" w:name="OLE_LINK4"/>
      <w:bookmarkStart w:id="33" w:name="OLE_LINK5"/>
      <w:bookmarkStart w:id="34" w:name="OLE_LINK6"/>
      <w:r>
        <w:rPr>
          <w:lang w:val="en-US"/>
        </w:rPr>
        <w:t>3.2 Time-resolved Dynamics of Phosphoproteome and Enrichment of Biological Processes</w:t>
      </w:r>
    </w:p>
    <w:bookmarkEnd w:id="32"/>
    <w:bookmarkEnd w:id="33"/>
    <w:bookmarkEnd w:id="34"/>
    <w:p>
      <w:pPr>
        <w:spacing w:after="0" w:line="480" w:lineRule="auto"/>
        <w:jc w:val="both"/>
        <w:rPr>
          <w:lang w:val="en-US"/>
        </w:rPr>
      </w:pPr>
      <w:r>
        <w:rPr>
          <w:lang w:val="en-US"/>
        </w:rPr>
        <w:t>We next determined common patterns of temporal regulation between significantly changed phosphopeptides (p &lt; 0.05). For this purpose, we employed fuzzy c-means clustering and assigned phosphopeptides to six clusters with distinct temporal profiles (phosphopeptides assigned to clusters are listed in Supplementary Table 1). Based on the progression of phosphopeptide ratios, we could classify clusters showing immediate regulation after 5 minutes (cluster 5 &amp; cluster 6), intermediate/early-to-intermediate regulation (cluster 2 &amp; cluster 3) and constant or long-term regulation (cluster 1 &amp; cluster 4) (</w:t>
      </w:r>
      <w:r>
        <w:rPr>
          <w:lang w:val="en-US"/>
        </w:rPr>
        <w:fldChar w:fldCharType="begin"/>
      </w:r>
      <w:r>
        <w:rPr>
          <w:lang w:val="en-US"/>
        </w:rPr>
        <w:instrText xml:space="preserve"> REF _Ref8827097 \h </w:instrText>
      </w:r>
      <w:r>
        <w:rPr>
          <w:lang w:val="en-US"/>
        </w:rPr>
      </w:r>
      <w:r>
        <w:rPr>
          <w:lang w:val="en-US"/>
        </w:rPr>
        <w:fldChar w:fldCharType="separate"/>
      </w:r>
      <w:r>
        <w:rPr>
          <w:lang w:val="en-US"/>
        </w:rPr>
        <w:t>Figure </w:t>
      </w:r>
      <w:r>
        <w:rPr>
          <w:noProof/>
          <w:lang w:val="en-US"/>
        </w:rPr>
        <w:t>2</w:t>
      </w:r>
      <w:r>
        <w:rPr>
          <w:lang w:val="en-US"/>
        </w:rPr>
        <w:fldChar w:fldCharType="end"/>
      </w:r>
      <w:r>
        <w:rPr>
          <w:lang w:val="en-US"/>
        </w:rPr>
        <w:t xml:space="preserve">A). </w:t>
      </w:r>
    </w:p>
    <w:p>
      <w:pPr>
        <w:spacing w:after="0" w:line="480" w:lineRule="auto"/>
        <w:jc w:val="both"/>
        <w:rPr>
          <w:lang w:val="en-US"/>
        </w:rPr>
      </w:pPr>
      <w:r>
        <w:rPr>
          <w:lang w:val="en-US"/>
        </w:rPr>
        <w:t xml:space="preserve">In order to characterize </w:t>
      </w:r>
      <w:r>
        <w:rPr>
          <w:i/>
          <w:lang w:val="en-US"/>
        </w:rPr>
        <w:t>Biological Processes</w:t>
      </w:r>
      <w:r>
        <w:rPr>
          <w:lang w:val="en-US"/>
        </w:rPr>
        <w:t xml:space="preserve"> belonging to proteins contained in each cluster, we additionally analyzed the specific enrichment of associated GO-Terms (</w:t>
      </w:r>
      <w:r>
        <w:rPr>
          <w:lang w:val="en-US"/>
        </w:rPr>
        <w:fldChar w:fldCharType="begin"/>
      </w:r>
      <w:r>
        <w:rPr>
          <w:lang w:val="en-US"/>
        </w:rPr>
        <w:instrText xml:space="preserve"> REF _Ref8827097 \h </w:instrText>
      </w:r>
      <w:r>
        <w:rPr>
          <w:lang w:val="en-US"/>
        </w:rPr>
      </w:r>
      <w:r>
        <w:rPr>
          <w:lang w:val="en-US"/>
        </w:rPr>
        <w:fldChar w:fldCharType="separate"/>
      </w:r>
      <w:r>
        <w:rPr>
          <w:lang w:val="en-US"/>
        </w:rPr>
        <w:t>Figure </w:t>
      </w:r>
      <w:r>
        <w:rPr>
          <w:noProof/>
          <w:lang w:val="en-US"/>
        </w:rPr>
        <w:t>2</w:t>
      </w:r>
      <w:r>
        <w:rPr>
          <w:lang w:val="en-US"/>
        </w:rPr>
        <w:fldChar w:fldCharType="end"/>
      </w:r>
      <w:r>
        <w:rPr>
          <w:lang w:val="en-US"/>
        </w:rPr>
        <w:t xml:space="preserve">B). Since this study aims to identify short-term signaling events in response to 11,12-EET stimulation, clusters containing phosphopeptides which show a direct increase in phosphorylation are of special interest (cluster 1, 3 and 6). It can be expected that these profiles represent the most proximal stages of signal transduction events and contain proteins which mediate early responses to phosphorylation after 11,12-EET treatment. Strikingly, phosphopeptides reflecting an immediate and transient increase in phosphorylation (cluster 6) showed significant enrichment of RNA-related processes like </w:t>
      </w:r>
      <w:r>
        <w:rPr>
          <w:i/>
          <w:lang w:val="en-US"/>
        </w:rPr>
        <w:t>mRNA processing</w:t>
      </w:r>
      <w:r>
        <w:rPr>
          <w:lang w:val="en-US"/>
        </w:rPr>
        <w:t xml:space="preserve">, </w:t>
      </w:r>
      <w:r>
        <w:rPr>
          <w:i/>
          <w:lang w:val="en-US"/>
        </w:rPr>
        <w:t>regulation of</w:t>
      </w:r>
      <w:r>
        <w:rPr>
          <w:lang w:val="en-US"/>
        </w:rPr>
        <w:t xml:space="preserve"> </w:t>
      </w:r>
      <w:r>
        <w:rPr>
          <w:i/>
          <w:lang w:val="en-US"/>
        </w:rPr>
        <w:t>mRNA stability</w:t>
      </w:r>
      <w:r>
        <w:rPr>
          <w:lang w:val="en-US"/>
        </w:rPr>
        <w:t xml:space="preserve">, </w:t>
      </w:r>
      <w:r>
        <w:rPr>
          <w:i/>
          <w:lang w:val="en-US"/>
        </w:rPr>
        <w:t>RNA splicing</w:t>
      </w:r>
      <w:r>
        <w:rPr>
          <w:lang w:val="en-US"/>
        </w:rPr>
        <w:t xml:space="preserve"> and </w:t>
      </w:r>
      <w:r>
        <w:rPr>
          <w:i/>
          <w:lang w:val="en-US"/>
        </w:rPr>
        <w:t>mRNA export from nucleus</w:t>
      </w:r>
      <w:r>
        <w:rPr>
          <w:lang w:val="en-US"/>
        </w:rPr>
        <w:t>. In addition, we identified enrichment of processes (</w:t>
      </w:r>
      <w:r>
        <w:rPr>
          <w:i/>
          <w:lang w:val="en-US"/>
        </w:rPr>
        <w:t>cellular response to rapamycin</w:t>
      </w:r>
      <w:r>
        <w:rPr>
          <w:lang w:val="en-US"/>
        </w:rPr>
        <w:t xml:space="preserve"> and </w:t>
      </w:r>
      <w:r>
        <w:rPr>
          <w:i/>
          <w:lang w:val="en-US"/>
        </w:rPr>
        <w:t>response to amino acid starvation</w:t>
      </w:r>
      <w:r>
        <w:rPr>
          <w:lang w:val="en-US"/>
        </w:rPr>
        <w:t xml:space="preserve">) that are associated with the mammalian target of rapamycin (mTOR) signaling pathway </w:t>
      </w:r>
      <w:r>
        <w:rPr>
          <w:lang w:val="en-US"/>
        </w:rPr>
        <w:fldChar w:fldCharType="begin"/>
      </w:r>
      <w:r>
        <w:rPr>
          <w:lang w:val="en-US"/>
        </w:rPr>
        <w:instrText>ADDIN CITAVI.PLACEHOLDER 873ba176-6305-4a69-90e7-5e5b50627e97 PFBsYWNlaG9sZGVyPg0KICA8QWRkSW5WZXJzaW9uPjUuMi4wLjg8L0FkZEluVmVyc2lvbj4NCiAgPElkPjg3M2JhMTc2LTYzMDUtNGE2OS05MGU3LTVlNWI1MDYyN2U5NzwvSWQ+DQogIDxFbnRyaWVzPg0KICAgIDxFbnRyeT4NCiAgICAgIDxJZD43YTU5NDFiZi1iZWJmLTQ1MmItOWM5OC05ODA3MjA2NTk2MmE8L0lkPg0KICAgICAgPFJlZmVyZW5jZUlkPjM1NmM5NGM2LTNmOWMtNGVjMi1iMTY2LTZkNGFlMWQ3NDU1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b25zdGFudGlub3M8L0ZpcnN0TmFtZT4NCiAgICAgICAgICAgIDxMYXN0TmFtZT5EZW1ldHJpYWRlczwvTGFzdE5hbWU+DQogICAgICAgICAgPC9QZXJzb24+DQogICAgICAgICAgPFBlcnNvbj4NCiAgICAgICAgICAgIDxGaXJzdE5hbWU+Tmlrb2xhb3M8L0ZpcnN0TmFtZT4NCiAgICAgICAgICAgIDxMYXN0TmFtZT5Eb3VtcGFzPC9MYXN0TmFtZT4NCiAgICAgICAgICAgIDxTZXg+TWFsZTwvU2V4Pg0KICAgICAgICAgIDwvUGVyc29uPg0KICAgICAgICAgIDxQZXJzb24+DQogICAgICAgICAgICA8Rmlyc3ROYW1lPkF1cmVsaW88L0ZpcnN0TmFtZT4NCiAgICAgICAgICAgIDxMYXN0TmFtZT5UZWxlbWFuPC9MYXN0TmFtZT4NCiAgICAgICAgICAgIDxNaWRkbGVOYW1lPkEuPC9NaWRkbGVOYW1lPg0KICAgICAgICAgICAgPFNleD5NYWxlPC9TZXg+DQogICAgICAgICAgPC9QZXJzb24+DQogICAgICAgIDwvQXV0aG9ycz4NCiAgICAgICAgPERvaT4xMC4xMDE2L2ouY2VsbC4yMDE0LjAxLjAyNDwvRG9pPg0KICAgICAgICA8SWQ+MzU2Yzk0YzYtM2Y5Yy00ZWMyLWIxNjYtNmQ0YWUxZDc0NTU1PC9JZD4NCiAgICAgICAgPExhbmd1YWdlPmVuZzwvTGFuZ3VhZ2U+DQogICAgICAgIDxMYW5ndWFnZUNvZGU+ZW48L0xhbmd1YWdlQ29kZT4NCiAgICAgICAgPExvY2F0aW9ucz4NCiAgICAgICAgICA8TG9jYXRpb24+DQogICAgICAgICAgICA8QWRkcmVzcz4yNDUyOTM4MDwvQWRkcmVzcz4NCiAgICAgICAgICAgIDxMb2NhdGlvblR5cGU+RWxlY3Ryb25pY0FkZHJlc3M8L0xvY2F0aW9uVHlwZT4NCiAgICAgICAgICA8L0xvY2F0aW9uPg0KICAgICAgICAgIDxMb2NhdGlvbj4NCiAgICAgICAgICAgIDxBZGRyZXNzPjEwLjEwMTYvai5jZWxsLjIwMTQuMDEuMDI0PC9BZGRyZXNzPg0KICAgICAgICAgICAgPExvY2F0aW9uVHlwZT5FbGVjdHJvbmljQWRkcmVzczwvTG9jYXRpb25UeXBlPg0KICAgICAgICAgIDwvTG9jYXRpb24+DQogICAgICAgIDwvTG9jYXRpb25zPg0KICAgICAgICA8Tm90ZXM+Sm91cm5hbCBBcnRpY2xlDQpSZXNlYXJjaCBTdXBwb3J0LCBOb24tVS5TLiBHb3YndDwvTm90ZXM+DQogICAgICAgIDxOdW1iZXI+NDwvTnVtYmVyPg0KICAgICAgICA8UGFnZVJhbmdlPjwhW0NEQVRBWzxzcD4NCiAgPG4+Nzg2PC9uPg0KICA8aW4+dHJ1ZTwvaW4+DQogIDxvcz43ODY8L29zPg0KICA8cHM+Nzg2PC9wcz4NCjwvc3A+DQo8ZXA+DQogIDxuPjc5OTwvbj4NCiAgPGluPnRydWU8L2luPg0KICA8b3M+Nzk5PC9vcz4NCiAgPHBzPjc5OTwvcHM+DQo8L2VwPg0KPG9zPjc4Ni05OTwvb3M+XV0+PC9QYWdlUmFuZ2U+DQogICAgICAgIDxFbmRQYWdlPjc5OTwvRW5kUGFnZT4NCiAgICAgICAgPFN0YXJ0UGFnZT43ODY8L1N0YXJ0UGFnZT4NCiAgICAgICAgPFBlcmlvZGljYWw+DQogICAgICAgICAgPElzc24+MDA5Mi04Njc0PC9Jc3NuPg0KICAgICAgICAgIDxOYW1lPkNlbGw8L05hbWU+DQogICAgICAgICAgPFVzZXJBYmJyZXZpYXRpb24xPkNlbGw8L1VzZXJBYmJyZXZpYXRpb24xPg0KICAgICAgICA8L1BlcmlvZGljYWw+DQogICAgICAgIDxQdWJNZWRJZD4yNDUyOTM4MDwvUHViTWVkSWQ+DQogICAgICAgIDxTaG9ydFRpdGxlPkRlbWV0cmlhZGVzLCBEb3VtcGFzIGV0IGFsLiAyMDE0IOKAkyBSZWd1bGF0aW9uIG9mIFRPUkMxIGluIHJlc3BvbnNlPC9TaG9ydFRpdGxlPg0KICAgICAgICA8U291cmNlT2ZCaWJsaW9ncmFwaGljSW5mb3JtYXRpb24+UHViTWVkPC9Tb3VyY2VPZkJpYmxpb2dyYXBoaWNJbmZvcm1hdGlvbj4NCiAgICAgICAgPFRpdGxlPlJlZ3VsYXRpb24gb2YgVE9SQzEgaW4gcmVzcG9uc2UgdG8gYW1pbm8gYWNpZCBzdGFydmF0aW9uIHZpYSBseXNvc29tYWwgcmVjcnVpdG1lbnQgb2YgVFNDMjwvVGl0bGU+DQogICAgICAgIDxWb2x1bWU+MTU2PC9Wb2x1bWU+DQogICAgICAgIDxZZWFyPjIwMTQ8L1llYXI+DQogICAgICA8L1JlZmVyZW5jZT4NCiAgICA8L0VudHJ5Pg0KICAgIDxFbnRyeT4NCiAgICAgIDxJZD5hYzJiYzk3Mi05ZjMzLTRlYjYtOGQ2ZS1iNDY1MTZkN2IzM2Q8L0lkPg0KICAgICAgPFJlZmVyZW5jZUlkPjM1MTIyODE4LTBiNjUtNGQ1OC1hMDIzLTg5NGEzMWY1Mjc1Mj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DYW5kYWNlPC9GaXJzdE5hbWU+DQogICAgICAgICAgICA8TGFzdE5hbWU+U2FiZXJzPC9MYXN0TmFtZT4NCiAgICAgICAgICAgIDxNaWRkbGVOYW1lPkouPC9NaWRkbGVOYW1lPg0KICAgICAgICAgICAgPFNleD5GZW1hbGU8L1NleD4NCiAgICAgICAgICA8L1BlcnNvbj4NCiAgICAgICAgICA8UGVyc29uPg0KICAgICAgICAgICAgPEZpcnN0TmFtZT5NYXJ5PC9GaXJzdE5hbWU+DQogICAgICAgICAgICA8TGFzdE5hbWU+TWFydGluPC9MYXN0TmFtZT4NCiAgICAgICAgICAgIDxNaWRkbGVOYW1lPk0uPC9NaWRkbGVOYW1lPg0KICAgICAgICAgICAgPFNleD5GZW1hbGU8L1NleD4NCiAgICAgICAgICA8L1BlcnNvbj4NCiAgICAgICAgICA8UGVyc29uPg0KICAgICAgICAgICAgPEZpcnN0TmFtZT5HcmVnb3J5PC9GaXJzdE5hbWU+DQogICAgICAgICAgICA8TGFzdE5hbWU+QnJ1bm48L0xhc3ROYW1lPg0KICAgICAgICAgICAgPE1pZGRsZU5hbWU+Si48L01pZGRsZU5hbWU+DQogICAgICAgICAgICA8U2V4Pk1hbGU8L1NleD4NCiAgICAgICAgICA8L1BlcnNvbj4NCiAgICAgICAgICA8UGVyc29uPg0KICAgICAgICAgICAgPEZpcnN0TmFtZT5Kb3NpZTwvRmlyc3ROYW1lPg0KICAgICAgICAgICAgPExhc3ROYW1lPldpbGxpYW1zPC9MYXN0TmFtZT4NCiAgICAgICAgICAgIDxNaWRkbGVOYW1lPk0uPC9NaWRkbGVOYW1lPg0KICAgICAgICAgICAgPFNleD5GZW1hbGU8L1NleD4NCiAgICAgICAgICA8L1BlcnNvbj4NCiAgICAgICAgICA8UGVyc29uPg0KICAgICAgICAgICAgPEZpcnN0TmFtZT5GcmFuY2lzPC9GaXJzdE5hbWU+DQogICAgICAgICAgICA8TGFzdE5hbWU+RHVtb250PC9MYXN0TmFtZT4NCiAgICAgICAgICAgIDxNaWRkbGVOYW1lPkouPC9NaWRkbGVOYW1lPg0KICAgICAgICAgICAgPFNleD5NYWxlPC9TZXg+DQogICAgICAgICAgPC9QZXJzb24+DQogICAgICAgICAgPFBlcnNvbj4NCiAgICAgICAgICAgIDxGaXJzdE5hbWU+R3JlZ29yeTwvRmlyc3ROYW1lPg0KICAgICAgICAgICAgPExhc3ROYW1lPldpZWRlcnJlY2h0PC9MYXN0TmFtZT4NCiAgICAgICAgICAgIDxTZXg+TWFsZTwvU2V4Pg0KICAgICAgICAgIDwvUGVyc29uPg0KICAgICAgICAgIDxQZXJzb24+DQogICAgICAgICAgICA8Rmlyc3ROYW1lPlJvYmVydDwvRmlyc3ROYW1lPg0KICAgICAgICAgICAgPExhc3ROYW1lPkFicmFoYW08L0xhc3ROYW1lPg0KICAgICAgICAgICAgPE1pZGRsZU5hbWU+VC48L01pZGRsZU5hbWU+DQogICAgICAgICAgICA8U2V4Pk1hbGU8L1NleD4NCiAgICAgICAgICA8L1BlcnNvbj4NCiAgICAgICAgPC9BdXRob3JzPg0KICAgICAgICA8RG9pPjEwLjEwNzQvamJjLjI3MC4yLjgxNTwvRG9pPg0KICAgICAgICA8SWQ+MzUxMjI4MTgtMGI2NS00ZDU4LWEwMjMtODk0YTMxZjUyNzUyPC9JZD4NCiAgICAgICAgPExvY2F0aW9ucz4NCiAgICAgICAgICA8TG9jYXRpb24+DQogICAgICAgICAgICA8QWRkcmVzcz4xMC4xMDc0L2piYy4yNzAuMi44MTU8L0FkZHJlc3M+DQogICAgICAgICAgICA8TG9jYXRpb25UeXBlPkVsZWN0cm9uaWNBZGRyZXNzPC9Mb2NhdGlvblR5cGU+DQogICAgICAgICAgPC9Mb2NhdGlvbj4NCiAgICAgICAgPC9Mb2NhdGlvbnM+DQogICAgICAgIDxOdW1iZXI+MjwvTnVtYmVyPg0KICAgICAgICA8UGFnZVJhbmdlPjwhW0NEQVRBWzxzcD4NCiAgPG4+ODE1PC9uPg0KICA8aW4+dHJ1ZTwvaW4+DQogIDxvcz44MTU8L29zPg0KICA8cHM+ODE1PC9wcz4NCjwvc3A+DQo8ZXA+DQogIDxuPjgyMjwvbj4NCiAgPGluPnRydWU8L2luPg0KICA8b3M+ODIyPC9vcz4NCiAgPHBzPjgyMjwvcHM+DQo8L2VwPg0KPG9zPjgxNS04MjI8L29zPl1dPjwvUGFnZVJhbmdlPg0KICAgICAgICA8RW5kUGFnZT44MjI8L0VuZFBhZ2U+DQogICAgICAgIDxTdGFydFBhZ2U+ODE1PC9TdGFydFBhZ2U+DQogICAgICAgIDxQZXJpb2RpY2FsPg0KICAgICAgICAgIDxJc3NuPjAwMjEtOTI1ODwvSXNzbj4NCiAgICAgICAgICA8TmFtZT5Kb3VybmFsIG9mIEJpb2xvZ2ljYWwgQ2hlbWlzdHJ5PC9OYW1lPg0KICAgICAgICAgIDxTdGFuZGFyZEFiYnJldmlhdGlvbj5KLiBCaW9sLiBDaGVtLjwvU3RhbmRhcmRBYmJyZXZpYXRpb24+DQogICAgICAgIDwvUGVyaW9kaWNhbD4NCiAgICAgICAgPFNob3J0VGl0bGU+U2FiZXJzLCBNYXJ0aW4gZXQgYWwuIDE5OTUg4oCTIElzb2xhdGlvbiBvZiBhIFByb3RlaW4gVGFyZ2V0PC9TaG9ydFRpdGxlPg0KICAgICAgICA8U291cmNlT2ZCaWJsaW9ncmFwaGljSW5mb3JtYXRpb24+Q3Jvc3NSZWY8L1NvdXJjZU9mQmlibGlvZ3JhcGhpY0luZm9ybWF0aW9uPg0KICAgICAgICA8VGl0bGU+SXNvbGF0aW9uIG9mIGEgUHJvdGVpbiBUYXJnZXQgb2YgdGhlIEZLQlAxMi1SYXBhbXljaW4gQ29tcGxleCBpbiBNYW1tYWxpYW4gQ2VsbHM8L1RpdGxlPg0KICAgICAgICA8Vm9sdW1lPjI3MDwvVm9sdW1lPg0KICAgICAgICA8WWVhcj4xOTk1PC9ZZWFyPg0KICAgICAgPC9SZWZlcmVuY2U+DQogICAgPC9FbnRyeT4NCiAgPC9FbnRyaWVzPg0KICA8VGV4dD5bNDJdOyBbND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Ml07IFs0M108L1RleHQ+DQogICAgPC9UZXh0VW5pdD4NCiAgPC9UZXh0VW5pdHM+DQo8L1BsYWNlaG9sZGVyPg==</w:instrText>
      </w:r>
      <w:r>
        <w:rPr>
          <w:lang w:val="en-US"/>
        </w:rPr>
        <w:fldChar w:fldCharType="separate"/>
      </w:r>
      <w:bookmarkStart w:id="35" w:name="_CTVP001873ba17663054a6990e75e5b50627e97"/>
      <w:r>
        <w:rPr>
          <w:lang w:val="en-US"/>
        </w:rPr>
        <w:t>[42]; [43]</w:t>
      </w:r>
      <w:bookmarkEnd w:id="35"/>
      <w:r>
        <w:rPr>
          <w:lang w:val="en-US"/>
        </w:rPr>
        <w:fldChar w:fldCharType="end"/>
      </w:r>
      <w:r>
        <w:rPr>
          <w:lang w:val="en-US"/>
        </w:rPr>
        <w:t xml:space="preserve"> in cluster 6. Other processes specifically enriched in this cluster were related to the cell cycle (</w:t>
      </w:r>
      <w:r>
        <w:rPr>
          <w:i/>
          <w:lang w:val="en-US"/>
        </w:rPr>
        <w:t>positive regulation of cyclin-dependent protein kinase activity</w:t>
      </w:r>
      <w:r>
        <w:rPr>
          <w:lang w:val="en-US"/>
        </w:rPr>
        <w:t xml:space="preserve">), myosin-light-chain-phosphatase activity, protein ubiquitination and proteasomal degradation. </w:t>
      </w:r>
    </w:p>
    <w:p>
      <w:pPr>
        <w:spacing w:after="0" w:line="480" w:lineRule="auto"/>
        <w:jc w:val="both"/>
        <w:rPr>
          <w:lang w:val="en-US"/>
        </w:rPr>
      </w:pPr>
      <w:r>
        <w:rPr>
          <w:lang w:val="en-US"/>
        </w:rPr>
        <w:t>Clusters 1 and 3 showed a more sustained up-regulation of phosphopeptides during the course of the experiment. GO-Terms reflecting these trends were associated with eicosanoid metabolism (</w:t>
      </w:r>
      <w:r>
        <w:rPr>
          <w:i/>
          <w:lang w:val="en-US"/>
        </w:rPr>
        <w:t>prostaglandin metabolic process</w:t>
      </w:r>
      <w:r>
        <w:rPr>
          <w:lang w:val="en-US"/>
        </w:rPr>
        <w:t>) and transcription (</w:t>
      </w:r>
      <w:r>
        <w:rPr>
          <w:i/>
          <w:lang w:val="en-US"/>
        </w:rPr>
        <w:t>regulation of nucleic acid-templated transcription</w:t>
      </w:r>
      <w:r>
        <w:rPr>
          <w:lang w:val="en-US"/>
        </w:rPr>
        <w:t xml:space="preserve">) (cluster 1) and included </w:t>
      </w:r>
      <w:r>
        <w:rPr>
          <w:i/>
          <w:lang w:val="en-US"/>
        </w:rPr>
        <w:t>cellular response to gamma radiation</w:t>
      </w:r>
      <w:r>
        <w:rPr>
          <w:lang w:val="en-US"/>
        </w:rPr>
        <w:t xml:space="preserve"> and vasculature-related processes (</w:t>
      </w:r>
      <w:r>
        <w:rPr>
          <w:i/>
          <w:lang w:val="en-US"/>
        </w:rPr>
        <w:t>coronary vasculature development</w:t>
      </w:r>
      <w:r>
        <w:rPr>
          <w:lang w:val="en-US"/>
        </w:rPr>
        <w:t xml:space="preserve">, </w:t>
      </w:r>
      <w:r>
        <w:rPr>
          <w:i/>
          <w:lang w:val="en-US"/>
        </w:rPr>
        <w:t>positive regulation of</w:t>
      </w:r>
      <w:r>
        <w:rPr>
          <w:lang w:val="en-US"/>
        </w:rPr>
        <w:t xml:space="preserve"> v</w:t>
      </w:r>
      <w:r>
        <w:rPr>
          <w:i/>
          <w:lang w:val="en-US"/>
        </w:rPr>
        <w:t>ascular associated smooth muscle cell migration</w:t>
      </w:r>
      <w:r>
        <w:rPr>
          <w:lang w:val="en-US"/>
        </w:rPr>
        <w:t>) (cluster 3).</w:t>
      </w:r>
    </w:p>
    <w:p>
      <w:pPr>
        <w:spacing w:after="0" w:line="480" w:lineRule="auto"/>
        <w:jc w:val="both"/>
        <w:rPr>
          <w:lang w:val="en-US"/>
        </w:rPr>
      </w:pPr>
      <w:r>
        <w:rPr>
          <w:lang w:val="en-US"/>
        </w:rPr>
        <w:t xml:space="preserve">On the contrary, phosphopetides which matched to temporal profiles of sustained down-regulation at later time-points (cluster 4) were associated with GO-Terms like </w:t>
      </w:r>
      <w:r>
        <w:rPr>
          <w:i/>
          <w:lang w:val="en-US"/>
        </w:rPr>
        <w:t>response to cAMP</w:t>
      </w:r>
      <w:r>
        <w:rPr>
          <w:lang w:val="en-US"/>
        </w:rPr>
        <w:t xml:space="preserve"> and endothelial cell proliferation, whereas terms linked to apoptosis, cell adhesion and lipid metabolism were specifically enriched in a cluster reflecting a more transient decrease in phosphorylation (cluster 5). </w:t>
      </w:r>
      <w:r>
        <w:rPr>
          <w:i/>
          <w:lang w:val="en-US"/>
        </w:rPr>
        <w:t>Biological Processes</w:t>
      </w:r>
      <w:r>
        <w:rPr>
          <w:lang w:val="en-US"/>
        </w:rPr>
        <w:t xml:space="preserve"> associated with intermediately down-regulated phosphopeptides (cluster 2) showed only weak enrichment and the related GO-Terms were shared with other temporal profiles, which impeded an evaluation of specific processes represented by proteins contained in this cluster.</w:t>
      </w:r>
    </w:p>
    <w:p>
      <w:pPr>
        <w:keepNext/>
        <w:spacing w:after="0" w:line="480" w:lineRule="auto"/>
        <w:jc w:val="both"/>
      </w:pPr>
      <w:r>
        <w:rPr>
          <w:noProof/>
          <w:lang w:eastAsia="de-DE"/>
        </w:rPr>
        <w:drawing>
          <wp:inline distT="0" distB="0" distL="0" distR="0">
            <wp:extent cx="5753100" cy="4229100"/>
            <wp:effectExtent l="0" t="0" r="0" b="0"/>
            <wp:docPr id="2" name="Bild 2" descr="p005_Binom3_GProX_Figur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005_Binom3_GProX_Figure_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229100"/>
                    </a:xfrm>
                    <a:prstGeom prst="rect">
                      <a:avLst/>
                    </a:prstGeom>
                    <a:noFill/>
                    <a:ln>
                      <a:noFill/>
                    </a:ln>
                  </pic:spPr>
                </pic:pic>
              </a:graphicData>
            </a:graphic>
          </wp:inline>
        </w:drawing>
      </w:r>
    </w:p>
    <w:p>
      <w:pPr>
        <w:pStyle w:val="Beschriftung"/>
        <w:jc w:val="both"/>
        <w:rPr>
          <w:b w:val="0"/>
          <w:lang w:val="en-US"/>
        </w:rPr>
      </w:pPr>
      <w:bookmarkStart w:id="36" w:name="_Ref8827097"/>
      <w:r>
        <w:rPr>
          <w:lang w:val="en-US"/>
        </w:rPr>
        <w:t>Figure </w:t>
      </w:r>
      <w:r>
        <w:fldChar w:fldCharType="begin"/>
      </w:r>
      <w:r>
        <w:rPr>
          <w:lang w:val="en-US"/>
        </w:rPr>
        <w:instrText xml:space="preserve"> SEQ Figure \* ARABIC </w:instrText>
      </w:r>
      <w:r>
        <w:fldChar w:fldCharType="separate"/>
      </w:r>
      <w:r>
        <w:rPr>
          <w:noProof/>
          <w:lang w:val="en-US"/>
        </w:rPr>
        <w:t>2</w:t>
      </w:r>
      <w:r>
        <w:fldChar w:fldCharType="end"/>
      </w:r>
      <w:bookmarkEnd w:id="36"/>
      <w:r>
        <w:rPr>
          <w:lang w:val="en-US"/>
        </w:rPr>
        <w:t>: Temporal Patterns of Regulation and Associated GO-Terms for Biological Processes</w:t>
      </w:r>
      <w:r>
        <w:rPr>
          <w:b w:val="0"/>
          <w:lang w:val="en-US"/>
        </w:rPr>
        <w:t xml:space="preserve"> A) Fuzzy c-means clustering was performed for all phosphopeptides significantly regulated (p &lt; 0.05) at least once in the time-course of stimulation. Phosphopeptides were grouped to six clusters reflecting early, intermediate and long-term regulation. Assignments of phosphopeptides to clusters were accepted when a membership value of 0.5 was exceeded. B) Enrichment analysis of GO-Terms for Biological Processes overrepresented in the clusters from A). Binomial statistical testing was performed against a background of all non-regulated identifications (n = 5333) and a p-value threshold &lt; 0.05 was applied after Benjamini-Hochberg adjustment. GO-Terms had to occur at least three times to be included in the analysis.</w:t>
      </w:r>
    </w:p>
    <w:p>
      <w:pPr>
        <w:pStyle w:val="berschrift2"/>
        <w:rPr>
          <w:lang w:val="en-US"/>
        </w:rPr>
      </w:pPr>
      <w:bookmarkStart w:id="37" w:name="_Ref5036718"/>
      <w:r>
        <w:rPr>
          <w:lang w:val="en-US"/>
        </w:rPr>
        <w:t>3.3 Discovery of 11,12-EET Signaling Pathways, Upstream Regulators and Phosphorylated Sequence Motifs</w:t>
      </w:r>
      <w:bookmarkEnd w:id="37"/>
      <w:r>
        <w:rPr>
          <w:lang w:val="en-US"/>
        </w:rPr>
        <w:t xml:space="preserve"> </w:t>
      </w:r>
    </w:p>
    <w:p>
      <w:pPr>
        <w:spacing w:after="0" w:line="480" w:lineRule="auto"/>
        <w:jc w:val="both"/>
        <w:rPr>
          <w:lang w:val="en-US"/>
        </w:rPr>
      </w:pPr>
      <w:r>
        <w:rPr>
          <w:lang w:val="en-US"/>
        </w:rPr>
        <w:t xml:space="preserve">Following the identification of temporal regulatory patterns of phosphopeptides and associated </w:t>
      </w:r>
      <w:r>
        <w:rPr>
          <w:i/>
          <w:lang w:val="en-US"/>
        </w:rPr>
        <w:t>Biological Processes</w:t>
      </w:r>
      <w:r>
        <w:rPr>
          <w:lang w:val="en-US"/>
        </w:rPr>
        <w:t>, we subsequently investigated signaling pathways potentially underlying the detected processes from Section 3.2. For this purpose, we performed Ingenuity Pathway Analysis (IPA) with abundance ratio data from all phosphopeptides significantly regulated (p &lt; 0.05) at least once during the time-course of 11,12-EET treatment (</w:t>
      </w:r>
      <w:r>
        <w:rPr>
          <w:lang w:val="en-US"/>
        </w:rPr>
        <w:fldChar w:fldCharType="begin"/>
      </w:r>
      <w:r>
        <w:rPr>
          <w:lang w:val="en-US"/>
        </w:rPr>
        <w:instrText xml:space="preserve"> REF _Ref8827250 \h </w:instrText>
      </w:r>
      <w:r>
        <w:rPr>
          <w:lang w:val="en-US"/>
        </w:rPr>
      </w:r>
      <w:r>
        <w:rPr>
          <w:lang w:val="en-US"/>
        </w:rPr>
        <w:fldChar w:fldCharType="separate"/>
      </w:r>
      <w:r>
        <w:rPr>
          <w:lang w:val="en-US"/>
        </w:rPr>
        <w:t>Figure </w:t>
      </w:r>
      <w:r>
        <w:rPr>
          <w:noProof/>
          <w:lang w:val="en-US"/>
        </w:rPr>
        <w:t>3</w:t>
      </w:r>
      <w:r>
        <w:rPr>
          <w:lang w:val="en-US"/>
        </w:rPr>
        <w:fldChar w:fldCharType="end"/>
      </w:r>
      <w:r>
        <w:rPr>
          <w:lang w:val="en-US"/>
        </w:rPr>
        <w:t>A, Supplementary Table 2).</w:t>
      </w:r>
    </w:p>
    <w:p>
      <w:pPr>
        <w:spacing w:after="0" w:line="480" w:lineRule="auto"/>
        <w:jc w:val="both"/>
        <w:rPr>
          <w:lang w:val="en-US"/>
        </w:rPr>
      </w:pPr>
      <w:r>
        <w:rPr>
          <w:lang w:val="en-US"/>
        </w:rPr>
        <w:t xml:space="preserve">The analysis revealed that the </w:t>
      </w:r>
      <w:r>
        <w:rPr>
          <w:i/>
          <w:lang w:val="en-US"/>
        </w:rPr>
        <w:t>DNA Double-Strand Break Repair by Homologous Recombination</w:t>
      </w:r>
      <w:r>
        <w:rPr>
          <w:lang w:val="en-US"/>
        </w:rPr>
        <w:t xml:space="preserve"> (HR) pathway was most significantly enriched (p = 6.61x10</w:t>
      </w:r>
      <w:r>
        <w:rPr>
          <w:vertAlign w:val="superscript"/>
          <w:lang w:val="en-US"/>
        </w:rPr>
        <w:t>-3</w:t>
      </w:r>
      <w:r>
        <w:rPr>
          <w:lang w:val="en-US"/>
        </w:rPr>
        <w:t xml:space="preserve">) based on the regulated identifications from our dataset. This pathway included proteins involved in the mediation of HR and DNA repair, DNA end joining and the modulation of chromatin constitution in DNA repair synthesis like Breast cancer type 1 susceptibility protein (BRCA1), Transcriptional regulator ATRX and DNA ligase 1 (LIG1) </w:t>
      </w:r>
      <w:r>
        <w:rPr>
          <w:lang w:val="en-US"/>
        </w:rPr>
        <w:fldChar w:fldCharType="begin"/>
      </w:r>
      <w:r>
        <w:rPr>
          <w:lang w:val="en-US"/>
        </w:rPr>
        <w:instrText>ADDIN CITAVI.PLACEHOLDER e809ba22-7541-4df2-9478-5af823840d45 PFBsYWNlaG9sZGVyPg0KICA8QWRkSW5WZXJzaW9uPjUuMi4wLjg8L0FkZEluVmVyc2lvbj4NCiAgPElkPmU4MDliYTIyLTc1NDEtNGRmMi05NDc4LTVhZjgyMzg0MGQ0NTwvSWQ+DQogIDxFbnRyaWVzPg0KICAgIDxFbnRyeT4NCiAgICAgIDxJZD40M2Y0ZTY3My1jNjk2LTRiNGMtYjc4Mi1mMGNlNzVkZTAxMWU8L0lkPg0KICAgICAgPFJlZmVyZW5jZUlkPmIzYjRlZjE5LWIyZmQtNDM3Ni05ODRiLTk3NDQ0YTBjZDQw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XZWl4aW5nPC9GaXJzdE5hbWU+DQogICAgICAgICAgICA8TGFzdE5hbWU+WmhhbzwvTGFzdE5hbWU+DQogICAgICAgICAgPC9QZXJzb24+DQogICAgICAgICAgPFBlcnNvbj4NCiAgICAgICAgICAgIDxGaXJzdE5hbWU+SnVzdGluPC9GaXJzdE5hbWU+DQogICAgICAgICAgICA8TGFzdE5hbWU+U3RlaW5mZWxkPC9MYXN0TmFtZT4NCiAgICAgICAgICAgIDxNaWRkbGVOYW1lPkIuPC9NaWRkbGVOYW1lPg0KICAgICAgICAgICAgPFNleD5NYWxlPC9TZXg+DQogICAgICAgICAgPC9QZXJzb24+DQogICAgICAgICAgPFBlcnNvbj4NCiAgICAgICAgICAgIDxGaXJzdE5hbWU+RmVuZ3NoYW48L0ZpcnN0TmFtZT4NCiAgICAgICAgICAgIDxMYXN0TmFtZT5MaWFuZzwvTGFzdE5hbWU+DQogICAgICAgICAgPC9QZXJzb24+DQogICAgICAgICAgPFBlcnNvbj4NCiAgICAgICAgICAgIDxGaXJzdE5hbWU+WGlhb3lvbmc8L0ZpcnN0TmFtZT4NCiAgICAgICAgICAgIDxMYXN0TmFtZT5DaGVuPC9MYXN0TmFtZT4NCiAgICAgICAgICA8L1BlcnNvbj4NCiAgICAgICAgICA8UGVyc29uPg0KICAgICAgICAgICAgPEZpcnN0TmFtZT5EYXZpZDwvRmlyc3ROYW1lPg0KICAgICAgICAgICAgPExhc3ROYW1lPk1hcmFub248L0xhc3ROYW1lPg0KICAgICAgICAgICAgPE1pZGRsZU5hbWU+Ry48L01pZGRsZU5hbWU+DQogICAgICAgICAgICA8U2V4Pk1hbGU8L1NleD4NCiAgICAgICAgICA8L1BlcnNvbj4NCiAgICAgICAgICA8UGVyc29uPg0KICAgICAgICAgICAgPEZpcnN0TmFtZT5DaHU8L0ZpcnN0TmFtZT4NCiAgICAgICAgICAgIDxMYXN0TmFtZT5KaWFuIE1hPC9MYXN0TmFtZT4NCiAgICAgICAgICAgIDxTZXg+RmVtYWxlPC9TZXg+DQogICAgICAgICAgPC9QZXJzb24+DQogICAgICAgICAgPFBlcnNvbj4NCiAgICAgICAgICAgIDxGaXJzdE5hbWU+WW91bmdobzwvRmlyc3ROYW1lPg0KICAgICAgICAgICAgPExhc3ROYW1lPkt3b248L0xhc3ROYW1lPg0KICAgICAgICAgIDwvUGVyc29uPg0KICAgICAgICAgIDxQZXJzb24+DQogICAgICAgICAgICA8Rmlyc3ROYW1lPlRpbXNpPC9GaXJzdE5hbWU+DQogICAgICAgICAgICA8TGFzdE5hbWU+UmFvPC9MYXN0TmFtZT4NCiAgICAgICAgICA8L1BlcnNvbj4NCiAgICAgICAgICA8UGVyc29uPg0KICAgICAgICAgICAgPEZpcnN0TmFtZT5XZWliaW48L0ZpcnN0TmFtZT4NCiAgICAgICAgICAgIDxMYXN0TmFtZT5XYW5nPC9MYXN0TmFtZT4NCiAgICAgICAgICA8L1BlcnNvbj4NCiAgICAgICAgICA8UGVyc29uPg0KICAgICAgICAgICAgPEZpcnN0TmFtZT5DaGVuPC9GaXJzdE5hbWU+DQogICAgICAgICAgICA8TGFzdE5hbWU+U2hlbmc8L0xhc3ROYW1lPg0KICAgICAgICAgIDwvUGVyc29uPg0KICAgICAgICAgIDxQZXJzb24+DQogICAgICAgICAgICA8Rmlyc3ROYW1lPlh1ZW1laTwvRmlyc3ROYW1lPg0KICAgICAgICAgICAgPExhc3ROYW1lPlNvbmc8L0xhc3ROYW1lPg0KICAgICAgICAgIDwvUGVyc29uPg0KICAgICAgICAgIDxQZXJzb24+DQogICAgICAgICAgICA8Rmlyc3ROYW1lPllhbmhvbmc8L0ZpcnN0TmFtZT4NCiAgICAgICAgICAgIDxMYXN0TmFtZT5EZW5nPC9MYXN0TmFtZT4NCiAgICAgICAgICA8L1BlcnNvbj4NCiAgICAgICAgICA8UGVyc29uPg0KICAgICAgICAgICAgPEZpcnN0TmFtZT5KdWRpdDwvRmlyc3ROYW1lPg0KICAgICAgICAgICAgPExhc3ROYW1lPkppbWVuZXotU2Fpbno8L0xhc3ROYW1lPg0KICAgICAgICAgICAgPFNleD5GZW1hbGU8L1NleD4NCiAgICAgICAgICA8L1BlcnNvbj4NCiAgICAgICAgICA8UGVyc29uPg0KICAgICAgICAgICAgPEZpcnN0TmFtZT5MdWN5PC9GaXJzdE5hbWU+DQogICAgICAgICAgICA8TGFzdE5hbWU+THU8L0xhc3ROYW1lPg0KICAgICAgICAgICAgPFNleD5GZW1hbGU8L1NleD4NCiAgICAgICAgICA8L1BlcnNvbj4NCiAgICAgICAgICA8UGVyc29uPg0KICAgICAgICAgICAgPEZpcnN0TmFtZT5SeWFuPC9GaXJzdE5hbWU+DQogICAgICAgICAgICA8TGFzdE5hbWU+SmVuc2VuPC9MYXN0TmFtZT4NCiAgICAgICAgICAgIDxNaWRkbGVOYW1lPkIuPC9NaWRkbGVOYW1lPg0KICAgICAgICAgICAgPFNleD5NYWxlPC9TZXg+DQogICAgICAgICAgPC9QZXJzb24+DQogICAgICAgICAgPFBlcnNvbj4NCiAgICAgICAgICAgIDxGaXJzdE5hbWU+WW9uZzwvRmlyc3ROYW1lPg0KICAgICAgICAgICAgPExhc3ROYW1lPlhpb25nPC9MYXN0TmFtZT4NCiAgICAgICAgICAgIDxTZXg+TWFsZTwvU2V4Pg0KICAgICAgICAgIDwvUGVyc29uPg0KICAgICAgICAgIDxQZXJzb24+DQogICAgICAgICAgICA8Rmlyc3ROYW1lPkdhcnk8L0ZpcnN0TmFtZT4NCiAgICAgICAgICAgIDxMYXN0TmFtZT5LdXBmZXI8L0xhc3ROYW1lPg0KICAgICAgICAgICAgPE1pZGRsZU5hbWU+TS48L01pZGRsZU5hbWU+DQogICAgICAgICAgICA8U2V4Pk1hbGU8L1NleD4NCiAgICAgICAgICA8L1BlcnNvbj4NCiAgICAgICAgICA8UGVyc29uPg0KICAgICAgICAgICAgPEZpcnN0TmFtZT5DbGF1ZGlhPC9GaXJzdE5hbWU+DQogICAgICAgICAgICA8TGFzdE5hbWU+V2llc2U8L0xhc3ROYW1lPg0KICAgICAgICAgICAgPFNleD5GZW1hbGU8L1NleD4NCiAgICAgICAgICA8L1BlcnNvbj4NCiAgICAgICAgICA8UGVyc29uPg0KICAgICAgICAgICAgPEZpcnN0TmFtZT5FcmljPC9GaXJzdE5hbWU+DQogICAgICAgICAgICA8TGFzdE5hbWU+R3JlZW5lPC9MYXN0TmFtZT4NCiAgICAgICAgICAgIDxNaWRkbGVOYW1lPkMuPC9NaWRkbGVOYW1lPg0KICAgICAgICAgICAgPFNleD5NYWxlPC9TZXg+DQogICAgICAgICAgPC9QZXJzb24+DQogICAgICAgICAgPFBlcnNvbj4NCiAgICAgICAgICAgIDxGaXJzdE5hbWU+UGF0cmljazwvRmlyc3ROYW1lPg0KICAgICAgICAgICAgPExhc3ROYW1lPlN1bmc8L0xhc3ROYW1lPg0KICAgICAgICAgICAgPFNleD5NYWxlPC9TZXg+DQogICAgICAgICAgPC9QZXJzb24+DQogICAgICAgIDwvQXV0aG9ycz4NCiAgICAgICAgPERvaT4xMC4xMDM4L25hdHVyZTI0MDYwPC9Eb2k+DQogICAgICAgIDxJZD5iM2I0ZWYxOS1iMmZkLTQzNzYtOTg0Yi05NzQ0NGEwY2Q0MGY8L0lkPg0KICAgICAgICA8TGFuZ3VhZ2U+ZW5nPC9MYW5ndWFnZT4NCiAgICAgICAgPExhbmd1YWdlQ29kZT5lbjwvTGFuZ3VhZ2VDb2RlPg0KICAgICAgICA8TG9jYXRpb25zPg0KICAgICAgICAgIDxMb2NhdGlvbj4NCiAgICAgICAgICAgIDxBZGRyZXNzPjI4OTc2OTYyPC9BZGRyZXNzPg0KICAgICAgICAgICAgPExvY2F0aW9uVHlwZT5FbGVjdHJvbmljQWRkcmVzczwvTG9jYXRpb25UeXBlPg0KICAgICAgICAgIDwvTG9jYXRpb24+DQogICAgICAgICAgPExvY2F0aW9uPg0KICAgICAgICAgICAgPEFkZHJlc3M+MTAuMTAzOC9uYXR1cmUyNDA2MD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NzY3NjwvTnVtYmVyPg0KICAgICAgICA8UGFnZVJhbmdlPjwhW0NEQVRBWzxzcD4NCiAgPG4+MzYwPC9uPg0KICA8aW4+dHJ1ZTwvaW4+DQogIDxvcz4zNjA8L29zPg0KICA8cHM+MzYwPC9wcz4NCjwvc3A+DQo8ZXA+DQogIDxuPjM2NTwvbj4NCiAgPGluPnRydWU8L2luPg0KICA8b3M+MzY1PC9vcz4NCiAgPHBzPjM2NTwvcHM+DQo8L2VwPg0KPG9zPjM2MC0zNjU8L29zPl1dPjwvUGFnZVJhbmdlPg0KICAgICAgICA8RW5kUGFnZT4zNjU8L0VuZFBhZ2U+DQogICAgICAgIDxTdGFydFBhZ2U+MzYwPC9TdGFydFBhZ2U+DQogICAgICAgIDxQZXJpb2RpY2FsPg0KICAgICAgICAgIDxOYW1lPk5hdHVyZTwvTmFtZT4NCiAgICAgICAgICA8VXNlckFiYnJldmlhdGlvbjE+TmF0dXJlPC9Vc2VyQWJicmV2aWF0aW9uMT4NCiAgICAgICAgPC9QZXJpb2RpY2FsPg0KICAgICAgICA8UHViTWVkSWQ+Mjg5NzY5NjI8L1B1Yk1lZElkPg0KICAgICAgICA8U2hvcnRUaXRsZT5aaGFvLCBTdGVpbmZlbGQgZXQgYWwuIDIwMTcg4oCTIEJSQ0ExLUJBUkQxIHByb21vdGVzIFJBRDUxLW1lZGlhdGVkIGhvbW9sb2dvdXMgRE5BPC9TaG9ydFRpdGxlPg0KICAgICAgICA8U291cmNlT2ZCaWJsaW9ncmFwaGljSW5mb3JtYXRpb24+UHViTWVkPC9Tb3VyY2VPZkJpYmxpb2dyYXBoaWNJbmZvcm1hdGlvbj4NCiAgICAgICAgPFRpdGxlPkJSQ0ExLUJBUkQxIHByb21vdGVzIFJBRDUxLW1lZGlhdGVkIGhvbW9sb2dvdXMgRE5BIHBhaXJpbmc8L1RpdGxlPg0KICAgICAgICA8Vm9sdW1lPjU1MDwvVm9sdW1lPg0KICAgICAgICA8WWVhcj4yMDE3PC9ZZWFyPg0KICAgICAgPC9SZWZlcmVuY2U+DQogICAgPC9FbnRyeT4NCiAgICA8RW50cnk+DQogICAgICA8SWQ+YTJlOTY2YTYtMjNjNi00Y2RkLWE3YzYtNTk1ODk3YzE1NjM2PC9JZD4NCiAgICAgIDxSZWZlcmVuY2VJZD41Y2ZiNWFlYS1kYmQ2LTRkYmQtYTJmZS1jYjM1YTRmMzgzZjU8L1JlZmVyZW5jZUlkPg0KICAgICAgPFJhbmdlPg0KICAgICAgICA8U3RhcnQ+NDwvU3RhcnQ+DQogICAgICAgIDxMZW5ndGg+NjwvTGVuZ3RoPg0KICAgICAgPC9SYW5nZT4NCiAgICAgIDxSZWZlcmVuY2U+DQogICAgICAgIDxSZWZlcmVuY2VUeXBlSWQ+Sm91cm5hbEFydGljbGU8L1JlZmVyZW5jZVR5cGVJZD4NCiAgICAgICAgPEF1dGhvcnM+DQogICAgICAgICAgPFBlcnNvbj4NCiAgICAgICAgICAgIDxGaXJzdE5hbWU+U3ppbHZpYTwvRmlyc3ROYW1lPg0KICAgICAgICAgICAgPExhc3ROYW1lPkp1aMOhc3o8L0xhc3ROYW1lPg0KICAgICAgICAgICAgPFNleD5GZW1hbGU8L1NleD4NCiAgICAgICAgICA8L1BlcnNvbj4NCiAgICAgICAgICA8UGVyc29uPg0KICAgICAgICAgICAgPEZpcnN0TmFtZT5BbWlyYTwvRmlyc3ROYW1lPg0KICAgICAgICAgICAgPExhc3ROYW1lPkVsYmFrcnk8L0xhc3ROYW1lPg0KICAgICAgICAgICAgPFNleD5GZW1hbGU8L1NleD4NCiAgICAgICAgICA8L1BlcnNvbj4NCiAgICAgICAgICA8UGVyc29uPg0KICAgICAgICAgICAgPEZpcnN0TmFtZT5BcnRodXI8L0ZpcnN0TmFtZT4NCiAgICAgICAgICAgIDxMYXN0TmFtZT5NYXRoZXM8L0xhc3ROYW1lPg0KICAgICAgICAgICAgPFNleD5NYWxlPC9TZXg+DQogICAgICAgICAgPC9QZXJzb24+DQogICAgICAgICAgPFBlcnNvbj4NCiAgICAgICAgICAgIDxGaXJzdE5hbWU+TWFya3VzPC9GaXJzdE5hbWU+DQogICAgICAgICAgICA8TGFzdE5hbWU+TMO2YnJpY2g8L0xhc3ROYW1lPg0KICAgICAgICAgICAgPFNleD5NYWxlPC9TZXg+DQogICAgICAgICAgPC9QZXJzb24+DQogICAgICAgIDwvQXV0aG9ycz4NCiAgICAgICAgPERvaT4xMC4xMDE2L2oubW9sY2VsLjIwMTguMDUuMDE0PC9Eb2k+DQogICAgICAgIDxJZD41Y2ZiNWFlYS1kYmQ2LTRkYmQtYTJmZS1jYjM1YTRmMzgzZjU8L0lkPg0KICAgICAgICA8TGFuZ3VhZ2U+ZW5nPC9MYW5ndWFnZT4NCiAgICAgICAgPExhbmd1YWdlQ29kZT5lbjwvTGFuZ3VhZ2VDb2RlPg0KICAgICAgICA8TG9jYXRpb25zPg0KICAgICAgICAgIDxMb2NhdGlvbj4NCiAgICAgICAgICAgIDxBZGRyZXNzPjI5OTM3MzQxPC9BZGRyZXNzPg0KICAgICAgICAgICAgPExvY2F0aW9uVHlwZT5FbGVjdHJvbmljQWRkcmVzczwvTG9jYXRpb25UeXBlPg0KICAgICAgICAgIDwvTG9jYXRpb24+DQogICAgICAgICAgPExvY2F0aW9uPg0KICAgICAgICAgICAgPEFkZHJlc3M+MTAuMTAxNi9qLm1vbGNlbC4yMDE4LjA1LjAxNDwvQWRkcmVzcz4NCiAgICAgICAgICAgIDxMb2NhdGlvblR5cGU+RWxlY3Ryb25pY0FkZHJlc3M8L0xvY2F0aW9uVHlwZT4NCiAgICAgICAgICA8L0xvY2F0aW9uPg0KICAgICAgICA8L0xvY2F0aW9ucz4NCiAgICAgICAgPE5vdGVzPkpvdXJuYWwgQXJ0aWNsZQ0KUmVzZWFyY2ggU3VwcG9ydCwgTm9uLVUuUy4gR292J3Q8L05vdGVzPg0KICAgICAgICA8TnVtYmVyPjE8L051bWJlcj4NCiAgICAgICAgPFBhZ2VSYW5nZT48IVtDREFUQVs8c3A+DQogIDxuPjExPC9uPg0KICA8b3M+MTEtMjQuZTc8L29zPg0KICA8cHM+MTEtMjQuZTc8L3BzPg0KPC9zcD4NCjxvcz4xMS0yNC5lNzwvb3M+XV0+PC9QYWdlUmFuZ2U+DQogICAgICAgIDxTdGFydFBhZ2U+MTEtMjQuZTc8L1N0YXJ0UGFnZT4NCiAgICAgICAgPFBlcmlvZGljYWw+DQogICAgICAgICAgPE5hbWU+TW9sZWN1bGFyIGNlbGw8L05hbWU+DQogICAgICAgICAgPFVzZXJBYmJyZXZpYXRpb24xPk1vbCBDZWxsPC9Vc2VyQWJicmV2aWF0aW9uMT4NCiAgICAgICAgPC9QZXJpb2RpY2FsPg0KICAgICAgICA8UHViTWVkSWQ+Mjk5MzczNDE8L1B1Yk1lZElkPg0KICAgICAgICA8U2hvcnRUaXRsZT5KdWjDoXN6LCBFbGJha3J5IGV0IGFsLiAyMDE4IOKAkyBBVFJYIFByb21vdGVzIEROQSBSZXBhaXIgU3ludGhlc2lzPC9TaG9ydFRpdGxlPg0KICAgICAgICA8U291cmNlT2ZCaWJsaW9ncmFwaGljSW5mb3JtYXRpb24+UHViTWVkPC9Tb3VyY2VPZkJpYmxpb2dyYXBoaWNJbmZvcm1hdGlvbj4NCiAgICAgICAgPFRpdGxlPkFUUlggUHJvbW90ZXMgRE5BIFJlcGFpciBTeW50aGVzaXMgYW5kIFNpc3RlciBDaHJvbWF0aWQgRXhjaGFuZ2UgZHVyaW5nIEhvbW9sb2dvdXMgUmVjb21iaW5hdGlvbjwvVGl0bGU+DQogICAgICAgIDxWb2x1bWU+NzE8L1ZvbHVtZT4NCiAgICAgICAgPFllYXI+MjAxODwvWWVhcj4NCiAgICAgIDwvUmVmZXJlbmNlPg0KICAgIDwvRW50cnk+DQogICAgPEVudHJ5Pg0KICAgICAgPElkPjg0NDU0MDAwLTJmYTQtNDc1ZC1iMTUzLTBjZDI4OTQ5MTVhYTwvSWQ+DQogICAgICA8UmVmZXJlbmNlSWQ+N2IyMWM3NjktZmZmOC00NjY1LTkyMmUtZWRjZjcwODIxODNkPC9SZWZlcmVuY2VJZD4NCiAgICAgIDxSYW5nZT4NCiAgICAgICAgPFN0YXJ0PjEwPC9TdGFydD4NCiAgICAgICAgPExlbmd0aD42PC9MZW5ndGg+DQogICAgICA8L1JhbmdlPg0KICAgICAgPFJlZmVyZW5jZT4NCiAgICAgICAgPFJlZmVyZW5jZVR5cGVJZD5Kb3VybmFsQXJ0aWNsZTwvUmVmZXJlbmNlVHlwZUlkPg0KICAgICAgICA8QXV0aG9ycz4NCiAgICAgICAgICA8UGVyc29uPg0KICAgICAgICAgICAgPEZpcnN0TmFtZT5Ub208L0ZpcnN0TmFtZT4NCiAgICAgICAgICAgIDxMYXN0TmFtZT5FbGxlbmJlcmdlcjwvTGFzdE5hbWU+DQogICAgICAgICAgICA8U2V4Pk1hbGU8L1NleD4NCiAgICAgICAgICA8L1BlcnNvbj4NCiAgICAgICAgICA8UGVyc29uPg0KICAgICAgICAgICAgPEZpcnN0TmFtZT5BbGFuPC9GaXJzdE5hbWU+DQogICAgICAgICAgICA8TGFzdE5hbWU+VG9ta2luc29uPC9MYXN0TmFtZT4NCiAgICAgICAgICAgIDxNaWRkbGVOYW1lPkUuPC9NaWRkbGVOYW1lPg0KICAgICAgICAgICAgPFNleD5NYWxlPC9TZXg+DQogICAgICAgICAgPC9QZXJzb24+DQogICAgICAgIDwvQXV0aG9ycz4NCiAgICAgICAgPERvaT4xMC4xMTQ2L2FubnVyZXYuYmlvY2hlbS43Ny4wNjEzMDYuMTIzOTQxPC9Eb2k+DQogICAgICAgIDxJZD43YjIxYzc2OS1mZmY4LTQ2NjUtOTIyZS1lZGNmNzA4MjE4M2Q8L0lkPg0KICAgICAgICA8TGFuZ3VhZ2U+ZW5nPC9MYW5ndWFnZT4NCiAgICAgICAgPExhbmd1YWdlQ29kZT5lbjwvTGFuZ3VhZ2VDb2RlPg0KICAgICAgICA8TG9jYXRpb25zPg0KICAgICAgICAgIDxMb2NhdGlvbj4NCiAgICAgICAgICAgIDxBZGRyZXNzPjE4NTE4ODIzPC9BZGRyZXNzPg0KICAgICAgICAgICAgPExvY2F0aW9uVHlwZT5FbGVjdHJvbmljQWRkcmVzczwvTG9jYXRpb25UeXBlPg0KICAgICAgICAgIDwvTG9jYXRpb24+DQogICAgICAgICAgPExvY2F0aW9uPg0KICAgICAgICAgICAgPEFkZHJlc3M+MTAuMTE0Ni9hbm51cmV2LmJpb2NoZW0uNzcuMDYxMzA2LjEyMzk0MTwvQWRkcmVzcz4NCiAgICAgICAgICAgIDxMb2NhdGlvblR5cGU+RWxlY3Ryb25pY0FkZHJlc3M8L0xvY2F0aW9uVHlwZT4NCiAgICAgICAgICA8L0xvY2F0aW9uPg0KICAgICAgICA8L0xvY2F0aW9ucz4NCiAgICAgICAgPE5vdGVzPkpvdXJuYWwgQXJ0aWNsZQ0KUmVzZWFyY2ggU3VwcG9ydCwgTi5JLkguLCBFeHRyYW11cmFsDQpSZXZpZXc8L05vdGVzPg0KICAgICAgICA8UGFnZVJhbmdlPjwhW0NEQVRBWzxzcD4NCiAgPG4+MzEzPC9uPg0KICA8aW4+dHJ1ZTwvaW4+DQogIDxvcz4zMTM8L29zPg0KICA8cHM+MzEzPC9wcz4NCjwvc3A+DQo8ZXA+DQogIDxuPjMzODwvbj4NCiAgPGluPnRydWU8L2luPg0KICA8b3M+MzM4PC9vcz4NCiAgPHBzPjMzODwvcHM+DQo8L2VwPg0KPG9zPjMxMy0zODwvb3M+XV0+PC9QYWdlUmFuZ2U+DQogICAgICAgIDxFbmRQYWdlPjMzODwvRW5kUGFnZT4NCiAgICAgICAgPFN0YXJ0UGFnZT4zMTM8L1N0YXJ0UGFnZT4NCiAgICAgICAgPFBlcmlvZGljYWw+DQogICAgICAgICAgPElzc24+MDA2Ni00MTU0PC9Jc3NuPg0KICAgICAgICAgIDxOYW1lPkFubnVhbCByZXZpZXcgb2YgYmlvY2hlbWlzdHJ5PC9OYW1lPg0KICAgICAgICAgIDxVc2VyQWJicmV2aWF0aW9uMT5Bbm51IFJldiBCaW9jaGVtPC9Vc2VyQWJicmV2aWF0aW9uMT4NCiAgICAgICAgPC9QZXJpb2RpY2FsPg0KICAgICAgICA8UHViTWVkSWQ+MTg1MTg4MjM8L1B1Yk1lZElkPg0KICAgICAgICA8U2hvcnRUaXRsZT5FbGxlbmJlcmdlciwgVG9ta2luc29uIDIwMDgg4oCTIEV1a2FyeW90aWMgRE5BIGxpZ2FzZXM8L1Nob3J0VGl0bGU+DQogICAgICAgIDxTb3VyY2VPZkJpYmxpb2dyYXBoaWNJbmZvcm1hdGlvbj5QdWJNZWQ8L1NvdXJjZU9mQmlibGlvZ3JhcGhpY0luZm9ybWF0aW9uPg0KICAgICAgICA8VGl0bGU+RXVrYXJ5b3RpYyBETkEgbGlnYXNlczogc3RydWN0dXJhbCBhbmQgZnVuY3Rpb25hbCBpbnNpZ2h0czwvVGl0bGU+DQogICAgICAgIDxWb2x1bWU+Nzc8L1ZvbHVtZT4NCiAgICAgICAgPFllYXI+MjAwODwvWWVhcj4NCiAgICAgIDwvUmVmZXJlbmNlPg0KICAgIDwvRW50cnk+DQogIDwvRW50cmllcz4NCiAgPFRleHQ+WzQ0XTsgWzQ1XTsgWzQ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RdOyBbNDVdOyBbNDZdPC9UZXh0Pg0KICAgIDwvVGV4dFVuaXQ+DQogIDwvVGV4dFVuaXRzPg0KPC9QbGFjZWhvbGRlcj4=</w:instrText>
      </w:r>
      <w:r>
        <w:rPr>
          <w:lang w:val="en-US"/>
        </w:rPr>
        <w:fldChar w:fldCharType="separate"/>
      </w:r>
      <w:bookmarkStart w:id="38" w:name="_CTVP001e809ba2275414df294785af823840d45"/>
      <w:r>
        <w:rPr>
          <w:lang w:val="en-US"/>
        </w:rPr>
        <w:t>[44]; [45]; [46]</w:t>
      </w:r>
      <w:bookmarkEnd w:id="38"/>
      <w:r>
        <w:rPr>
          <w:lang w:val="en-US"/>
        </w:rPr>
        <w:fldChar w:fldCharType="end"/>
      </w:r>
      <w:r>
        <w:rPr>
          <w:lang w:val="en-US"/>
        </w:rPr>
        <w:t xml:space="preserve">. In addition, the DNA damage response (DDR) kinase ataxia-telangiectasia mutated (ATM) was identified with a significant decrease in Ser1987 phosphorylation after 15 minutes. Strikingly, all three proteins of the MRE11-RAD50-NBS1 (MRN) complex were detected in our dataset with significantly regulated phosphopeptides. The MRN complex acts as a sensor of DNA damage and initiator of the DDR and DNA repair processes like homologous recombination (HR) </w:t>
      </w:r>
      <w:r>
        <w:rPr>
          <w:lang w:val="en-US"/>
        </w:rPr>
        <w:fldChar w:fldCharType="begin"/>
      </w:r>
      <w:r>
        <w:rPr>
          <w:lang w:val="en-US"/>
        </w:rPr>
        <w:instrText>ADDIN CITAVI.PLACEHOLDER 101a9065-4a27-4f7e-afc6-728b6045379b PFBsYWNlaG9sZGVyPg0KICA8QWRkSW5WZXJzaW9uPjUuMi4wLjg8L0FkZEluVmVyc2lvbj4NCiAgPElkPjEwMWE5MDY1LTRhMjctNGY3ZS1hZmM2LTcyOGI2MDQ1Mzc5YjwvSWQ+DQogIDxFbnRyaWVzPg0KICAgIDxFbnRyeT4NCiAgICAgIDxJZD4xYjYzNWUwNC00MTY0LTRmYTctYmU3YS0zYWRiM2UzODUwMjU8L0lkPg0KICAgICAgPFJlZmVyZW5jZUlkPjQ1YzlkNTI3LWI2M2QtNDk0MC05ZmRiLTRkY2ZiN2MwZWQ1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cmFuZG9uPC9GaXJzdE5hbWU+DQogICAgICAgICAgICA8TGFzdE5hbWU+TGFtYXJjaGU8L0xhc3ROYW1lPg0KICAgICAgICAgICAgPE1pZGRsZU5hbWU+Si48L01pZGRsZU5hbWU+DQogICAgICAgICAgICA8U2V4Pk1hbGU8L1NleD4NCiAgICAgICAgICA8L1BlcnNvbj4NCiAgICAgICAgICA8UGVyc29uPg0KICAgICAgICAgICAgPEZpcnN0TmFtZT5OaWNvbGU8L0ZpcnN0TmFtZT4NCiAgICAgICAgICAgIDxMYXN0TmFtZT5PcmF6aW88L0xhc3ROYW1lPg0KICAgICAgICAgICAgPE1pZGRsZU5hbWU+SS48L01pZGRsZU5hbWU+DQogICAgICAgICAgICA8U2V4PkZlbWFsZTwvU2V4Pg0KICAgICAgICAgIDwvUGVyc29uPg0KICAgICAgICAgIDxQZXJzb24+DQogICAgICAgICAgICA8Rmlyc3ROYW1lPk1hdHRoZXc8L0ZpcnN0TmFtZT4NCiAgICAgICAgICAgIDxMYXN0TmFtZT5XZWl0em1hbjwvTGFzdE5hbWU+DQogICAgICAgICAgICA8TWlkZGxlTmFtZT5ELjwvTWlkZGxlTmFtZT4NCiAgICAgICAgICAgIDxTZXg+TWFsZTwvU2V4Pg0KICAgICAgICAgIDwvUGVyc29uPg0KICAgICAgICA8L0F1dGhvcnM+DQogICAgICAgIDxEb2k+MTAuMTAxNi9qLmZlYnNsZXQuMjAxMC4wNy4wMjk8L0RvaT4NCiAgICAgICAgPElkPjQ1YzlkNTI3LWI2M2QtNDk0MC05ZmRiLTRkY2ZiN2MwZWQ1YTwvSWQ+DQogICAgICAgIDxMYW5ndWFnZT5lbmc8L0xhbmd1YWdlPg0KICAgICAgICA8TGFuZ3VhZ2VDb2RlPmVuPC9MYW5ndWFnZUNvZGU+DQogICAgICAgIDxMb2NhdGlvbnM+DQogICAgICAgICAgPExvY2F0aW9uPg0KICAgICAgICAgICAgPEFkZHJlc3M+MjA2NTUzMDk8L0FkZHJlc3M+DQogICAgICAgICAgICA8TG9jYXRpb25UeXBlPkVsZWN0cm9uaWNBZGRyZXNzPC9Mb2NhdGlvblR5cGU+DQogICAgICAgICAgPC9Mb2NhdGlvbj4NCiAgICAgICAgICA8TG9jYXRpb24+DQogICAgICAgICAgICA8QWRkcmVzcz4xMC4xMDE2L2ouZmVic2xldC4yMDEwLjA3LjAyOT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2aWV3PC9Ob3Rlcz4NCiAgICAgICAgPE51bWJlcj4xNzwvTnVtYmVyPg0KICAgICAgICA8UGFnZVJhbmdlPjwhW0NEQVRBWzxzcD4NCiAgPG4+MzY4Mjwvbj4NCiAgPGluPnRydWU8L2luPg0KICA8b3M+MzY4Mjwvb3M+DQogIDxwcz4zNjgyPC9wcz4NCjwvc3A+DQo8ZXA+DQogIDxuPjM2OTU8L24+DQogIDxpbj50cnVlPC9pbj4NCiAgPG9zPjM2OTU8L29zPg0KICA8cHM+MzY5NTwvcHM+DQo8L2VwPg0KPG9zPjM2ODItOTU8L29zPl1dPjwvUGFnZVJhbmdlPg0KICAgICAgICA8RW5kUGFnZT4zNjk1PC9FbmRQYWdlPg0KICAgICAgICA8U3RhcnRQYWdlPjM2ODI8L1N0YXJ0UGFnZT4NCiAgICAgICAgPFBlcmlvZGljYWw+DQogICAgICAgICAgPE5hbWU+RkVCUyBsZXR0ZXJzPC9OYW1lPg0KICAgICAgICAgIDxVc2VyQWJicmV2aWF0aW9uMT5GRUJTIExldHQ8L1VzZXJBYmJyZXZpYXRpb24xPg0KICAgICAgICA8L1BlcmlvZGljYWw+DQogICAgICAgIDxQdWJNZWRJZD4yMDY1NTMwOTwvUHViTWVkSWQ+DQogICAgICAgIDxTaG9ydFRpdGxlPkxhbWFyY2hlLCBPcmF6aW8gZXQgYWwuIDIwMTAg4oCTIFRoZSBNUk4gY29tcGxleCBpbiBkb3VibGUtc3RyYW5kPC9TaG9ydFRpdGxlPg0KICAgICAgICA8U291cmNlT2ZCaWJsaW9ncmFwaGljSW5mb3JtYXRpb24+UHViTWVkPC9Tb3VyY2VPZkJpYmxpb2dyYXBoaWNJbmZvcm1hdGlvbj4NCiAgICAgICAgPFRpdGxlPlRoZSBNUk4gY29tcGxleCBpbiBkb3VibGUtc3RyYW5kIGJyZWFrIHJlcGFpciBhbmQgdGVsb21lcmUgbWFpbnRlbmFuY2U8L1RpdGxlPg0KICAgICAgICA8Vm9sdW1lPjU4NDwvVm9sdW1lPg0KICAgICAgICA8WWVhcj4yMDEwPC9ZZWFyPg0KICAgICAgPC9SZWZlcmVuY2U+DQogICAgPC9FbnRyeT4NCiAgPC9FbnRyaWVzPg0KICA8VGV4dD5bND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N108L1RleHQ+DQogICAgPC9UZXh0VW5pdD4NCiAgPC9UZXh0VW5pdHM+DQo8L1BsYWNlaG9sZGVyPg==</w:instrText>
      </w:r>
      <w:r>
        <w:rPr>
          <w:lang w:val="en-US"/>
        </w:rPr>
        <w:fldChar w:fldCharType="separate"/>
      </w:r>
      <w:bookmarkStart w:id="39" w:name="_CTVP001101a90654a274f7eafc6728b6045379b"/>
      <w:r>
        <w:rPr>
          <w:lang w:val="en-US"/>
        </w:rPr>
        <w:t>[47]</w:t>
      </w:r>
      <w:bookmarkEnd w:id="39"/>
      <w:r>
        <w:rPr>
          <w:lang w:val="en-US"/>
        </w:rPr>
        <w:fldChar w:fldCharType="end"/>
      </w:r>
      <w:r>
        <w:rPr>
          <w:lang w:val="en-US"/>
        </w:rPr>
        <w:t xml:space="preserve">. In this regard, especially the significantly increased (1.40-fold regulation after 5min) Ser648 phosphorylation site on MRE11 is of interest, as it was shown to influence the DDR </w:t>
      </w:r>
      <w:r>
        <w:rPr>
          <w:lang w:val="en-US"/>
        </w:rPr>
        <w:fldChar w:fldCharType="begin"/>
      </w:r>
      <w:r>
        <w:rPr>
          <w:lang w:val="en-US"/>
        </w:rPr>
        <w:instrText>ADDIN CITAVI.PLACEHOLDER 76525105-382a-4069-bdb2-0f07c114053c PFBsYWNlaG9sZGVyPg0KICA8QWRkSW5WZXJzaW9uPjUuMi4wLjg8L0FkZEluVmVyc2lvbj4NCiAgPElkPjc2NTI1MTA1LTM4MmEtNDA2OS1iZGIyLTBmMDdjMTE0MDUzYzwvSWQ+DQogIDxFbnRyaWVzPg0KICAgIDxFbnRyeT4NCiAgICAgIDxJZD42ZmYzY2RmNy1jZTE5LTQzYjAtOWJmYi03NmU0M2QwM2ZkODg8L0lkPg0KICAgICAgPFJlZmVyZW5jZUlkPmI0OWFmMDBjLTcwODMtNDVjMi1iZTY2LWNhNzZhNzAwMGU0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aaGlndW88L0ZpcnN0TmFtZT4NCiAgICAgICAgICAgIDxMYXN0TmFtZT5MaTwvTGFzdE5hbWU+DQogICAgICAgICAgPC9QZXJzb24+DQogICAgICAgICAgPFBlcnNvbj4NCiAgICAgICAgICAgIDxGaXJzdE5hbWU+SmllPC9GaXJzdE5hbWU+DQogICAgICAgICAgICA8TGFzdE5hbWU+TGk8L0xhc3ROYW1lPg0KICAgICAgICAgIDwvUGVyc29uPg0KICAgICAgICAgIDxQZXJzb24+DQogICAgICAgICAgICA8Rmlyc3ROYW1lPllpZmFuPC9GaXJzdE5hbWU+DQogICAgICAgICAgICA8TGFzdE5hbWU+S29uZzwvTGFzdE5hbWU+DQogICAgICAgICAgPC9QZXJzb24+DQogICAgICAgICAgPFBlcnNvbj4NCiAgICAgICAgICAgIDxGaXJzdE5hbWU+U2hhbjwvRmlyc3ROYW1lPg0KICAgICAgICAgICAgPExhc3ROYW1lPllhbjwvTGFzdE5hbWU+DQogICAgICAgICAgICA8U2V4PkZlbWFsZTwvU2V4Pg0KICAgICAgICAgIDwvUGVyc29uPg0KICAgICAgICAgIDxQZXJzb24+DQogICAgICAgICAgICA8Rmlyc3ROYW1lPk5paGFsPC9GaXJzdE5hbWU+DQogICAgICAgICAgICA8TGFzdE5hbWU+QWhtYWQ8L0xhc3ROYW1lPg0KICAgICAgICAgIDwvUGVyc29uPg0KICAgICAgICAgIDxQZXJzb24+DQogICAgICAgICAgICA8Rmlyc3ROYW1lPlhpYW9xaTwvRmlyc3ROYW1lPg0KICAgICAgICAgICAgPExhc3ROYW1lPkxpdTwvTGFzdE5hbWU+DQogICAgICAgICAgPC9QZXJzb24+DQogICAgICAgIDwvQXV0aG9ycz4NCiAgICAgICAgPERvaT4xMC4xMTU4LzAwMDgtNTQ3Mi5DQU4tMTYtMjc4NzwvRG9pPg0KICAgICAgICA8SWQ+YjQ5YWYwMGMtNzA4My00NWMyLWJlNjYtY2E3NmE3MDAwZTQyPC9JZD4NCiAgICAgICAgPExhbmd1YWdlPmVuZzwvTGFuZ3VhZ2U+DQogICAgICAgIDxMYW5ndWFnZUNvZGU+ZW48L0xhbmd1YWdlQ29kZT4NCiAgICAgICAgPExvY2F0aW9ucz4NCiAgICAgICAgICA8TG9jYXRpb24+DQogICAgICAgICAgICA8QWRkcmVzcz4yODUxMjI0MzwvQWRkcmVzcz4NCiAgICAgICAgICAgIDxMb2NhdGlvblR5cGU+RWxlY3Ryb25pY0FkZHJlc3M8L0xvY2F0aW9uVHlwZT4NCiAgICAgICAgICA8L0xvY2F0aW9uPg0KICAgICAgICAgIDxMb2NhdGlvbj4NCiAgICAgICAgICAgIDxBZGRyZXNzPjEwLjExNTgvMDAwOC01NDcyLkNBTi0xNi0yNzg3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PC9Ob3Rlcz4NCiAgICAgICAgPE51bWJlcj4xMjwvTnVtYmVyPg0KICAgICAgICA8UGFnZVJhbmdlPjwhW0NEQVRBWzxzcD4NCiAgPG4+MzE2OTwvbj4NCiAgPGluPnRydWU8L2luPg0KICA8b3M+MzE2OTwvb3M+DQogIDxwcz4zMTY5PC9wcz4NCjwvc3A+DQo8ZXA+DQogIDxuPjMxODA8L24+DQogIDxpbj50cnVlPC9pbj4NCiAgPG9zPjMxODA8L29zPg0KICA8cHM+MzE4MDwvcHM+DQo8L2VwPg0KPG9zPjMxNjktMzE4MDwvb3M+XV0+PC9QYWdlUmFuZ2U+DQogICAgICAgIDxFbmRQYWdlPjMxODA8L0VuZFBhZ2U+DQogICAgICAgIDxTdGFydFBhZ2U+MzE2OTwvU3RhcnRQYWdlPg0KICAgICAgICA8UGVyaW9kaWNhbD4NCiAgICAgICAgICA8TmFtZT5DYW5jZXIgcmVzZWFyY2g8L05hbWU+DQogICAgICAgICAgPFVzZXJBYmJyZXZpYXRpb24xPkNhbmNlciBSZXM8L1VzZXJBYmJyZXZpYXRpb24xPg0KICAgICAgICA8L1BlcmlvZGljYWw+DQogICAgICAgIDxQdWJNZWRJZD4yODUxMjI0MzwvUHViTWVkSWQ+DQogICAgICAgIDxTaG9ydFRpdGxlPkxpLCBMaSBldCBhbC4gMjAxNyDigJMgUGxrMSBQaG9zcGhvcnlsYXRpb24gb2YgTXJlMTEgQW50YWdvbml6ZXM8L1Nob3J0VGl0bGU+DQogICAgICAgIDxTb3VyY2VPZkJpYmxpb2dyYXBoaWNJbmZvcm1hdGlvbj5QdWJNZWQ8L1NvdXJjZU9mQmlibGlvZ3JhcGhpY0luZm9ybWF0aW9uPg0KICAgICAgICA8VGl0bGU+UGxrMSBQaG9zcGhvcnlsYXRpb24gb2YgTXJlMTEgQW50YWdvbml6ZXMgdGhlIEROQSBEYW1hZ2UgUmVzcG9uc2U8L1RpdGxlPg0KICAgICAgICA8Vm9sdW1lPjc3PC9Wb2x1bWU+DQogICAgICAgIDxZZWFyPjIwMTc8L1llYXI+DQogICAgICA8L1JlZmVyZW5jZT4NCiAgICA8L0VudHJ5Pg0KICA8L0VudHJpZXM+DQogIDxUZXh0Pls0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4XTwvVGV4dD4NCiAgICA8L1RleHRVbml0Pg0KICA8L1RleHRVbml0cz4NCjwvUGxhY2Vob2xkZXI+</w:instrText>
      </w:r>
      <w:r>
        <w:rPr>
          <w:lang w:val="en-US"/>
        </w:rPr>
        <w:fldChar w:fldCharType="separate"/>
      </w:r>
      <w:bookmarkStart w:id="40" w:name="_CTVP00176525105382a4069bdb20f07c114053c"/>
      <w:r>
        <w:rPr>
          <w:lang w:val="en-US"/>
        </w:rPr>
        <w:t>[48]</w:t>
      </w:r>
      <w:bookmarkEnd w:id="40"/>
      <w:r>
        <w:rPr>
          <w:lang w:val="en-US"/>
        </w:rPr>
        <w:fldChar w:fldCharType="end"/>
      </w:r>
      <w:r>
        <w:rPr>
          <w:lang w:val="en-US"/>
        </w:rPr>
        <w:t xml:space="preserve">. Additionally, </w:t>
      </w:r>
      <w:r>
        <w:rPr>
          <w:i/>
          <w:lang w:val="en-US"/>
        </w:rPr>
        <w:t>Cell Cycle: G2/M DNA Damage Checkpoint Regulation</w:t>
      </w:r>
      <w:r>
        <w:rPr>
          <w:lang w:val="en-US"/>
        </w:rPr>
        <w:t xml:space="preserve"> (p = 4.37x10</w:t>
      </w:r>
      <w:r>
        <w:rPr>
          <w:vertAlign w:val="superscript"/>
          <w:lang w:val="en-US"/>
        </w:rPr>
        <w:t>-2</w:t>
      </w:r>
      <w:r>
        <w:rPr>
          <w:lang w:val="en-US"/>
        </w:rPr>
        <w:t>) was identified as another pathway associated to the maintenance of genome stability and DNA repair. Within this signaling network, ataxia telangiectasia and Rad3-related (ATR) kinase emerged significantly stronger phosphorylated at Ser431 by 11,12-EET treatment after 5 minutes. We also observed downregulation of Ser312 within tumor protein p53 and several phosphopeptides from topoisomerases TOP2A and TOP2B. In addition, we identified a decrease in Ser53 on Cyclin B1 (CCNB1) and increased levels of a peptide doubly phosphorylated at Ser161 and Ser163 on E3 ubiquitin-protein ligase MDM2.</w:t>
      </w:r>
    </w:p>
    <w:p>
      <w:pPr>
        <w:spacing w:after="0" w:line="480" w:lineRule="auto"/>
        <w:jc w:val="both"/>
        <w:rPr>
          <w:lang w:val="en-US"/>
        </w:rPr>
      </w:pPr>
      <w:r>
        <w:rPr>
          <w:lang w:val="en-US"/>
        </w:rPr>
        <w:t xml:space="preserve">Apart from these DNA damage and repair associated pathways, IPA additionally resulted in enrichment of signaling networks which take part in the regulation of vascular tone and signaling in cardiovascular tissues, including </w:t>
      </w:r>
      <w:r>
        <w:rPr>
          <w:i/>
          <w:lang w:val="en-US"/>
        </w:rPr>
        <w:t>Nitric Oxide Signaling in the Cardiovascular System</w:t>
      </w:r>
      <w:r>
        <w:rPr>
          <w:lang w:val="en-US"/>
        </w:rPr>
        <w:t xml:space="preserve"> (p = 1.45x10</w:t>
      </w:r>
      <w:r>
        <w:rPr>
          <w:vertAlign w:val="superscript"/>
          <w:lang w:val="en-US"/>
        </w:rPr>
        <w:t>-2</w:t>
      </w:r>
      <w:r>
        <w:rPr>
          <w:lang w:val="en-US"/>
        </w:rPr>
        <w:t xml:space="preserve">) and </w:t>
      </w:r>
      <w:r>
        <w:rPr>
          <w:i/>
          <w:lang w:val="en-US"/>
        </w:rPr>
        <w:t>Hypoxia Signaling in the Cardiovascular System</w:t>
      </w:r>
      <w:r>
        <w:rPr>
          <w:lang w:val="en-US"/>
        </w:rPr>
        <w:t xml:space="preserve"> (p = 2.57x10</w:t>
      </w:r>
      <w:r>
        <w:rPr>
          <w:vertAlign w:val="superscript"/>
          <w:lang w:val="en-US"/>
        </w:rPr>
        <w:t>-2</w:t>
      </w:r>
      <w:r>
        <w:rPr>
          <w:lang w:val="en-US"/>
        </w:rPr>
        <w:t xml:space="preserve">), potentially reflecting the role of EETs in vascular tissues </w:t>
      </w:r>
      <w:r>
        <w:rPr>
          <w:lang w:val="en-US"/>
        </w:rPr>
        <w:fldChar w:fldCharType="begin"/>
      </w:r>
      <w:r>
        <w:rPr>
          <w:lang w:val="en-US"/>
        </w:rPr>
        <w:instrText>ADDIN CITAVI.PLACEHOLDER 8de8dd11-7ff0-4e0e-b018-48de77492976 PFBsYWNlaG9sZGVyPg0KICA8QWRkSW5WZXJzaW9uPjUuMi4wLjg8L0FkZEluVmVyc2lvbj4NCiAgPElkPjhkZThkZDExLTdmZjAtNGUwZS1iMDE4LTQ4ZGU3NzQ5Mjk3NjwvSWQ+DQogIDxFbnRyaWVzPg0KICAgIDxFbnRyeT4NCiAgICAgIDxJZD5kOWI2NmI5MC1mYTkzLTQ1YjQtYjc4Mi1iMmU0YjMxNDIzNWI8L0lkPg0KICAgICAgPFJlZmVyZW5jZUlkPjVmZjBlNDc5LTc5NDYtNDg4ZC04YjljLWI1NjA3YWE0YTljZ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XaWxsaWFtPC9GaXJzdE5hbWU+DQogICAgICAgICAgICA8TGFzdE5hbWU+Q2FtcGJlbGw8L0xhc3ROYW1lPg0KICAgICAgICAgICAgPE1pZGRsZU5hbWU+Qi48L01pZGRsZU5hbWU+DQogICAgICAgICAgICA8U2V4Pk1hbGU8L1NleD4NCiAgICAgICAgICA8L1BlcnNvbj4NCiAgICAgICAgICA8UGVyc29uPg0KICAgICAgICAgICAgPEZpcnN0TmFtZT5EZWJlYmU8L0ZpcnN0TmFtZT4NCiAgICAgICAgICAgIDxMYXN0TmFtZT5HZWJyZW1lZGhpbjwvTGFzdE5hbWU+DQogICAgICAgICAgPC9QZXJzb24+DQogICAgICAgICAgPFBlcnNvbj4NCiAgICAgICAgICAgIDxGaXJzdE5hbWU+UGhpbGxpcDwvRmlyc3ROYW1lPg0KICAgICAgICAgICAgPExhc3ROYW1lPlByYXR0PC9MYXN0TmFtZT4NCiAgICAgICAgICAgIDxNaWRkbGVOYW1lPkYuPC9NaWRkbGVOYW1lPg0KICAgICAgICAgICAgPFNleD5NYWxlPC9TZXg+DQogICAgICAgICAgPC9QZXJzb24+DQogICAgICAgICAgPFBlcnNvbj4NCiAgICAgICAgICAgIDxGaXJzdE5hbWU+RGF2aWQ8L0ZpcnN0TmFtZT4NCiAgICAgICAgICAgIDxMYXN0TmFtZT5IYXJkZXI8L0xhc3ROYW1lPg0KICAgICAgICAgICAgPE1pZGRsZU5hbWU+Ui48L01pZGRsZU5hbWU+DQogICAgICAgICAgICA8U2V4Pk1hbGU8L1NleD4NCiAgICAgICAgICA8L1BlcnNvbj4NCiAgICAgICAgPC9BdXRob3JzPg0KICAgICAgICA8RG9pPjEwLjExNjEvMDEuUkVTLjc4LjMuNDE1PC9Eb2k+DQogICAgICAgIDxJZD41ZmYwZTQ3OS03OTQ2LTQ4OGQtOGI5Yy1iNTYwN2FhNGE5Y2Q8L0lkPg0KICAgICAgICA8TG9jYXRpb25zPg0KICAgICAgICAgIDxMb2NhdGlvbj4NCiAgICAgICAgICAgIDxBZGRyZXNzPjEwLjExNjEvMDEuUkVTLjc4LjMuNDE1PC9BZGRyZXNzPg0KICAgICAgICAgICAgPExvY2F0aW9uVHlwZT5FbGVjdHJvbmljQWRkcmVzczwvTG9jYXRpb25UeXBlPg0KICAgICAgICAgIDwvTG9jYXRpb24+DQogICAgICAgIDwvTG9jYXRpb25zPg0KICAgICAgICA8TnVtYmVyPjM8L051bWJlcj4NCiAgICAgICAgPFBhZ2VSYW5nZT48IVtDREFUQVs8c3A+DQogIDxuPjQxNTwvbj4NCiAgPGluPnRydWU8L2luPg0KICA8b3M+NDE1PC9vcz4NCiAgPHBzPjQxNTwvcHM+DQo8L3NwPg0KPGVwPg0KICA8bj40MjM8L24+DQogIDxpbj50cnVlPC9pbj4NCiAgPG9zPjQyMzwvb3M+DQogIDxwcz40MjM8L3BzPg0KPC9lcD4NCjxvcz40MTUtNDIzPC9vcz5dXT48L1BhZ2VSYW5nZT4NCiAgICAgICAgPEVuZFBhZ2U+NDIzPC9FbmRQYWdlPg0KICAgICAgICA8U3RhcnRQYWdlPjQxNTwvU3RhcnRQYWdlPg0KICAgICAgICA8UGVyaW9kaWNhbD4NCiAgICAgICAgICA8SXNzbj4wMDA5LTczMzA8L0lzc24+DQogICAgICAgICAgPE5hbWU+Q2lyY3VsYXRpb24gUmVzZWFyY2g8L05hbWU+DQogICAgICAgIDwvUGVyaW9kaWNhbD4NCiAgICAgICAgPFNob3J0VGl0bGU+Q2FtcGJlbGwsIEdlYnJlbWVkaGluIGV0IGFsLiAxOTk2IOKAkyBJZGVudGlmaWNhdGlvbiBvZiBFcG94eWVpY29zYXRyaWVub2ljIEFjaWRzPC9TaG9ydFRpdGxlPg0KICAgICAgICA8U291cmNlT2ZCaWJsaW9ncmFwaGljSW5mb3JtYXRpb24+Q3Jvc3NSZWY8L1NvdXJjZU9mQmlibGlvZ3JhcGhpY0luZm9ybWF0aW9uPg0KICAgICAgICA8VGl0bGU+SWRlbnRpZmljYXRpb24gb2YgRXBveHllaWNvc2F0cmllbm9pYyBBY2lkcyBhcyBFbmRvdGhlbGl1bS1EZXJpdmVkIEh5cGVycG9sYXJpemluZyBGYWN0b3JzPC9UaXRsZT4NCiAgICAgICAgPFZvbHVtZT43ODwvVm9sdW1lPg0KICAgICAgICA8WWVhcj4xOTk2PC9ZZWFyPg0KICAgICAgPC9SZWZlcmVuY2U+DQogICAgPC9FbnRyeT4NCiAgPC9FbnRyaWVzPg0KICA8VGV4dD5b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JdPC9UZXh0Pg0KICAgIDwvVGV4dFVuaXQ+DQogIDwvVGV4dFVuaXRzPg0KPC9QbGFjZWhvbGRlcj4=</w:instrText>
      </w:r>
      <w:r>
        <w:rPr>
          <w:lang w:val="en-US"/>
        </w:rPr>
        <w:fldChar w:fldCharType="separate"/>
      </w:r>
      <w:bookmarkStart w:id="41" w:name="_CTVP0018de8dd117ff04e0eb01848de77492976"/>
      <w:r>
        <w:rPr>
          <w:lang w:val="en-US"/>
        </w:rPr>
        <w:t>[2]</w:t>
      </w:r>
      <w:bookmarkEnd w:id="41"/>
      <w:r>
        <w:rPr>
          <w:lang w:val="en-US"/>
        </w:rPr>
        <w:fldChar w:fldCharType="end"/>
      </w:r>
      <w:r>
        <w:rPr>
          <w:lang w:val="en-US"/>
        </w:rPr>
        <w:t>.</w:t>
      </w:r>
    </w:p>
    <w:p>
      <w:pPr>
        <w:spacing w:after="0" w:line="480" w:lineRule="auto"/>
        <w:jc w:val="both"/>
        <w:rPr>
          <w:lang w:val="en-US"/>
        </w:rPr>
      </w:pPr>
      <w:r>
        <w:rPr>
          <w:lang w:val="en-US"/>
        </w:rPr>
        <w:t xml:space="preserve">EETs were previously shown to increase the phosphorylation of AKT in liver cells </w:t>
      </w:r>
      <w:r>
        <w:rPr>
          <w:lang w:val="en-US"/>
        </w:rPr>
        <w:fldChar w:fldCharType="begin"/>
      </w:r>
      <w:r>
        <w:rPr>
          <w:lang w:val="en-US"/>
        </w:rPr>
        <w:instrText>ADDIN CITAVI.PLACEHOLDER 34ad15a2-b787-415f-9d66-708f0904d024 PFBsYWNlaG9sZGVyPg0KICA8QWRkSW5WZXJzaW9uPjUuMi4wLjg8L0FkZEluVmVyc2lvbj4NCiAgPElkPjM0YWQxNWEyLWI3ODctNDE1Zi05ZDY2LTcwOGYwOTA0ZDAyNDwvSWQ+DQogIDxFbnRyaWVzPg0KICAgIDxFbnRyeT4NCiAgICAgIDxJZD44NzJlMGM2Yy1mY2NmLTRmNzEtODE5YS1mN2I0OWYxYmIxNTI8L0lkPg0KICAgICAgPFJlZmVyZW5jZUlkPjBmNjI1MDgwLTkxZjEtNDZhNy1hYjI2LTFiMGY4Y2U2Mzc4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xsPC9GaXJzdE5hbWU+DQogICAgICAgICAgICA8TGFzdE5hbWU+U2tlcG5lcjwvTGFzdE5hbWU+DQogICAgICAgICAgICA8TWlkZGxlTmFtZT5FLjwvTWlkZGxlTmFtZT4NCiAgICAgICAgICAgIDxTZXg+RmVtYWxlPC9TZXg+DQogICAgICAgICAgPC9QZXJzb24+DQogICAgICAgICAgPFBlcnNvbj4NCiAgICAgICAgICAgIDxGaXJzdE5hbWU+TG9ycmFpbmU8L0ZpcnN0TmFtZT4NCiAgICAgICAgICAgIDxMYXN0TmFtZT5TaGVsbHk8L0xhc3ROYW1lPg0KICAgICAgICAgICAgPE1pZGRsZU5hbWU+RC48L01pZGRsZU5hbWU+DQogICAgICAgICAgICA8U2V4PkZlbWFsZTwvU2V4Pg0KICAgICAgICAgIDwvUGVyc29uPg0KICAgICAgICAgIDxQZXJzb24+DQogICAgICAgICAgICA8Rmlyc3ROYW1lPkNoZW5namllPC9GaXJzdE5hbWU+DQogICAgICAgICAgICA8TGFzdE5hbWU+Smk8L0xhc3ROYW1lPg0KICAgICAgICAgIDwvUGVyc29uPg0KICAgICAgICAgIDxQZXJzb24+DQogICAgICAgICAgICA8Rmlyc3ROYW1lPkJlbmphbWluPC9GaXJzdE5hbWU+DQogICAgICAgICAgICA8TGFzdE5hbWU+UmVpZGljaDwvTGFzdE5hbWU+DQogICAgICAgICAgICA8U2V4Pk1hbGU8L1NleD4NCiAgICAgICAgICA8L1BlcnNvbj4NCiAgICAgICAgICA8UGVyc29uPg0KICAgICAgICAgICAgPEZpcnN0TmFtZT5ZaTwvRmlyc3ROYW1lPg0KICAgICAgICAgICAgPExhc3ROYW1lPkx1bzwvTGFzdE5hbWU+DQogICAgICAgICAgICA8U2V4PkZlbWFsZTwvU2V4Pg0KICAgICAgICAgIDwvUGVyc29uPg0KICAgICAgICA8L0F1dGhvcnM+DQogICAgICAgIDxEb2k+MTAuMTAxNi9qLnByb3N0YWdsYW5kaW5zLjIwMTAuMTAuMDAyPC9Eb2k+DQogICAgICAgIDxJZD4wZjYyNTA4MC05MWYxLTQ2YTctYWIyNi0xYjBmOGNlNjM3OGY8L0lkPg0KICAgICAgICA8TGFuZ3VhZ2U+ZW5nPC9MYW5ndWFnZT4NCiAgICAgICAgPExhbmd1YWdlQ29kZT5lbjwvTGFuZ3VhZ2VDb2RlPg0KICAgICAgICA8TG9jYXRpb25zPg0KICAgICAgICAgIDxMb2NhdGlvbj4NCiAgICAgICAgICAgIDxBZGRyZXNzPjIxMDQwODAwPC9BZGRyZXNzPg0KICAgICAgICAgICAgPExvY2F0aW9uVHlwZT5FbGVjdHJvbmljQWRkcmVzczwvTG9jYXRpb25UeXBlPg0KICAgICAgICAgIDwvTG9jYXRpb24+DQogICAgICAgICAgPExvY2F0aW9uPg0KICAgICAgICAgICAgPEFkZHJlc3M+MTAuMTAxNi9qLnByb3N0YWdsYW5kaW5zLjIwMTAuMTAuMDAyPC9BZGRyZXNzPg0KICAgICAgICAgICAgPExvY2F0aW9uVHlwZT5FbGVjdHJvbmljQWRkcmVzczwvTG9jYXRpb25UeXBlPg0KICAgICAgICAgIDwvTG9jYXRpb24+DQogICAgICAgIDwvTG9jYXRpb25zPg0KICAgICAgICA8Tm90ZXM+Sm91cm5hbCBBcnRpY2xlPC9Ob3Rlcz4NCiAgICAgICAgPE51bWJlcj4xLTI8L051bWJlcj4NCiAgICAgICAgPFBhZ2VSYW5nZT48IVtDREFUQVs8c3A+DQogIDxuPjM8L24+DQogIDxpbj50cnVlPC9pbj4NCiAgPG9zPjM8L29zPg0KICA8cHM+MzwvcHM+DQo8L3NwPg0KPGVwPg0KICA8bj44PC9uPg0KICA8aW4+dHJ1ZTwvaW4+DQogIDxvcz44PC9vcz4NCiAgPHBzPjg8L3BzPg0KPC9lcD4NCjxvcz4zLTg8L29zPl1dPjwvUGFnZVJhbmdlPg0KICAgICAgICA8RW5kUGFnZT44PC9FbmRQYWdlPg0KICAgICAgICA8U3RhcnRQYWdlPjM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HViTWVkSWQ+MjEwNDA4MDA8L1B1Yk1lZElkPg0KICAgICAgICA8U2hvcnRUaXRsZT5Ta2VwbmVyLCBTaGVsbHkgZXQgYWwuIDIwMTEg4oCTIENocm9uaWMgdHJlYXRtZW50IHdpdGggZXBveHllaWNvc2F0cmllbm9pYyBhY2lkczwvU2hvcnRUaXRsZT4NCiAgICAgICAgPFNvdXJjZU9mQmlibGlvZ3JhcGhpY0luZm9ybWF0aW9uPlB1Yk1lZDwvU291cmNlT2ZCaWJsaW9ncmFwaGljSW5mb3JtYXRpb24+DQogICAgICAgIDxUaXRsZT5DaHJvbmljIHRyZWF0bWVudCB3aXRoIGVwb3h5ZWljb3NhdHJpZW5vaWMgYWNpZHMgbW9kdWxhdGVzIGluc3VsaW4gc2lnbmFsaW5nIGFuZCBwcmV2ZW50cyBpbnN1bGluIHJlc2lzdGFuY2UgaW4gaGVwYXRvY3l0ZXM8L1RpdGxlPg0KICAgICAgICA8Vm9sdW1lPjk0PC9Wb2x1bWU+DQogICAgICAgIDxZZWFyPjIwMTE8L1llYXI+DQogICAgICA8L1JlZmVyZW5jZT4NCiAgICA8L0VudHJ5Pg0KICAgIDxFbnRyeT4NCiAgICAgIDxJZD4yNWMxYzRjZS02NDBhLTQ2N2YtODNkYi1iYzA1MDM0YWExOGM8L0lkPg0KICAgICAgPFJlZmVyZW5jZUlkPjQ1NjQzZjFhLTIxMDItNGE4Mi05MjRhLWFlMjlhYjE3OGU4Yj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TY2jDpGZlcjwvTGFzdE5hbWU+DQogICAgICAgICAgICA8U2V4Pk1hbGU8L1NleD4NCiAgICAgICAgICA8L1BlcnNvbj4NCiAgICAgICAgICA8UGVyc29uPg0KICAgICAgICAgICAgPEZpcnN0TmFtZT5TdXNhbm5lPC9GaXJzdE5hbWU+DQogICAgICAgICAgICA8TGFzdE5hbWU+TmVzY2hlbjwvTGFzdE5hbWU+DQogICAgICAgICAgICA8U2V4PkZlbWFsZTwvU2V4Pg0KICAgICAgICAgIDwvUGVyc29uPg0KICAgICAgICAgIDxQZXJzb24+DQogICAgICAgICAgICA8Rmlyc3ROYW1lPk1lbGFuaWU8L0ZpcnN0TmFtZT4NCiAgICAgICAgICAgIDxMYXN0TmFtZT5LYWhsZTwvTGFzdE5hbWU+DQogICAgICAgICAgICA8U2V4PkZlbWFsZTwvU2V4Pg0KICAgICAgICAgIDwvUGVyc29uPg0KICAgICAgICAgIDxQZXJzb24+DQogICAgICAgICAgICA8Rmlyc3ROYW1lPkhha2FuPC9GaXJzdE5hbWU+DQogICAgICAgICAgICA8TGFzdE5hbWU+U2FyaW9nbHU8L0xhc3ROYW1lPg0KICAgICAgICAgICAgPFNleD5NYWxlPC9TZXg+DQogICAgICAgICAgPC9QZXJzb24+DQogICAgICAgICAgPFBlcnNvbj4NCiAgICAgICAgICAgIDxGaXJzdE5hbWU+VG9iaWFzPC9GaXJzdE5hbWU+DQogICAgICAgICAgICA8TGFzdE5hbWU+R2Fpc2JhdWVyPC9MYXN0TmFtZT4NCiAgICAgICAgICAgIDxTZXg+TWFsZTwvU2V4Pg0KICAgICAgICAgIDwvUGVyc29uPg0KICAgICAgICAgIDxQZXJzb24+DQogICAgICAgICAgICA8Rmlyc3ROYW1lPkF4ZWw8L0ZpcnN0TmFtZT4NCiAgICAgICAgICAgIDxMYXN0TmFtZT5JbWhvZjwvTGFzdE5hbWU+DQogICAgICAgICAgICA8U2V4Pk1hbGU8L1NleD4NCiAgICAgICAgICA8L1BlcnNvbj4NCiAgICAgICAgICA8UGVyc29uPg0KICAgICAgICAgICAgPEZpcnN0TmFtZT5KZXJ6eTwvRmlyc3ROYW1lPg0KICAgICAgICAgICAgPExhc3ROYW1lPkFkYW1za2k8L0xhc3ROYW1lPg0KICAgICAgICAgICAgPFNleD5NYWxlPC9TZXg+DQogICAgICAgICAgPC9QZXJzb24+DQogICAgICAgICAgPFBlcnNvbj4NCiAgICAgICAgICAgIDxGaXJzdE5hbWU+U3RlZmFuaWU8L0ZpcnN0TmFtZT4NCiAgICAgICAgICAgIDxMYXN0TmFtZT5IYXVjazwvTGFzdE5hbWU+DQogICAgICAgICAgICA8TWlkZGxlTmFtZT5NLjwvTWlkZGxlTmFtZT4NCiAgICAgICAgICAgIDxTZXg+RmVtYWxlPC9TZXg+DQogICAgICAgICAgPC9QZXJzb24+DQogICAgICAgICAgPFBlcnNvbj4NCiAgICAgICAgICAgIDxGaXJzdE5hbWU+TWFyaXVzPC9GaXJzdE5hbWU+DQogICAgICAgICAgICA8TGFzdE5hbWU+VWVmZmluZzwvTGFzdE5hbWU+DQogICAgICAgICAgICA8U2V4Pk1hbGU8L1NleD4NCiAgICAgICAgICA8L1BlcnNvbj4NCiAgICAgICAgPC9BdXRob3JzPg0KICAgICAgICA8RG9pPjEwLjEwNzQvbWNwLk0xMTUuMDQ5MDY0PC9Eb2k+DQogICAgICAgIDxJZD40NTY0M2YxYS0yMTAyLTRhODItOTI0YS1hZTI5YWIxNzhlOGI8L0lkPg0KICAgICAgICA8TGFuZ3VhZ2U+ZW5nPC9MYW5ndWFnZT4NCiAgICAgICAgPExhbmd1YWdlQ29kZT5lbjwvTGFuZ3VhZ2VDb2RlPg0KICAgICAgICA8TG9jYXRpb25zPg0KICAgICAgICAgIDxMb2NhdGlvbj4NCiAgICAgICAgICAgIDxBZGRyZXNzPjI2MDcwNjY0PC9BZGRyZXNzPg0KICAgICAgICAgICAgPExvY2F0aW9uVHlwZT5FbGVjdHJvbmljQWRkcmVzczwvTG9jYXRpb25UeXBlPg0KICAgICAgICAgIDwvTG9jYXRpb24+DQogICAgICAgICAgPExvY2F0aW9uPg0KICAgICAgICAgICAgPEFkZHJlc3M+MTAuMTA3NC9tY3AuTTExNS4wNDkwNjQ8L0FkZHJlc3M+DQogICAgICAgICAgICA8TG9jYXRpb25UeXBlPkVsZWN0cm9uaWNBZGRyZXNzPC9Mb2NhdGlvblR5cGU+DQogICAgICAgICAgPC9Mb2NhdGlvbj4NCiAgICAgICAgPC9Mb2NhdGlvbnM+DQogICAgICAgIDxOb3Rlcz5Kb3VybmFsIEFydGljbGUNClJlc2VhcmNoIFN1cHBvcnQsIE5vbi1VLlMuIEdvdid0PC9Ob3Rlcz4NCiAgICAgICAgPE51bWJlcj4xMDwvTnVtYmVyPg0KICAgICAgICA8UGFnZVJhbmdlPjwhW0NEQVRBWzxzcD4NCiAgPG4+Mjc2NDwvbj4NCiAgPGluPnRydWU8L2luPg0KICA8b3M+Mjc2NDwvb3M+DQogIDxwcz4yNzY0PC9wcz4NCjwvc3A+DQo8ZXA+DQogIDxuPjI3NzQ8L24+DQogIDxpbj50cnVlPC9pbj4NCiAgPG9zPjI3NzQ8L29zPg0KICA8cHM+Mjc3NDwvcHM+DQo8L2VwPg0KPG9zPjI3NjQtNzQ8L29zPl1dPjwvUGFnZVJhbmdlPg0KICAgICAgICA8RW5kUGFnZT4yNzc0PC9FbmRQYWdlPg0KICAgICAgICA8U3RhcnRQYWdlPjI3NjQ8L1N0YXJ0UGFnZT4NCiAgICAgICAgPFBlcmlvZGljYWw+DQogICAgICAgICAgPE5hbWU+TW9sZWN1bGFyICZhbXA7IGNlbGx1bGFyIHByb3Rlb21pY3MgOiBNQ1A8L05hbWU+DQogICAgICAgICAgPFVzZXJBYmJyZXZpYXRpb24xPk1vbCBDZWxsIFByb3Rlb21pY3M8L1VzZXJBYmJyZXZpYXRpb24xPg0KICAgICAgICA8L1BlcmlvZGljYWw+DQogICAgICAgIDxQdWJNZWRJZD4yNjA3MDY2NDwvUHViTWVkSWQ+DQogICAgICAgIDxTaG9ydFRpdGxlPlNjaMOkZmVyLCBOZXNjaGVuIGV0IGFsLiAyMDE1IOKAkyBUaGUgRXBveHllaWNvc2F0cmllbm9pYyBBY2lkIFBhdGh3YXkgRW5oYW5jZXM8L1Nob3J0VGl0bGU+DQogICAgICAgIDxTb3VyY2VPZkJpYmxpb2dyYXBoaWNJbmZvcm1hdGlvbj5QdWJNZWQ8L1NvdXJjZU9mQmlibGlvZ3JhcGhpY0luZm9ybWF0aW9uPg0KICAgICAgICA8VGl0bGU+VGhlIEVwb3h5ZWljb3NhdHJpZW5vaWMgQWNpZCBQYXRod2F5IEVuaGFuY2VzIEhlcGF0aWMgSW5zdWxpbiBTaWduYWxpbmcgYW5kIGlzIFJlcHJlc3NlZCBpbiBJbnN1bGluLVJlc2lzdGFudCBNb3VzZSBMaXZlcjwvVGl0bGU+DQogICAgICAgIDxWb2x1bWU+MTQ8L1ZvbHVtZT4NCiAgICAgICAgPFllYXI+MjAxNTwvWWVhcj4NCiAgICAgIDwvUmVmZXJlbmNlPg0KICAgIDwvRW50cnk+DQogIDwvRW50cmllcz4NCiAgPFRleHQ+WzE4XTsgWz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hdOyBbMTldPC9UZXh0Pg0KICAgIDwvVGV4dFVuaXQ+DQogIDwvVGV4dFVuaXRzPg0KPC9QbGFjZWhvbGRlcj4=</w:instrText>
      </w:r>
      <w:r>
        <w:rPr>
          <w:lang w:val="en-US"/>
        </w:rPr>
        <w:fldChar w:fldCharType="separate"/>
      </w:r>
      <w:bookmarkStart w:id="42" w:name="_CTVP00134ad15a2b787415f9d66708f0904d024"/>
      <w:r>
        <w:rPr>
          <w:lang w:val="en-US"/>
        </w:rPr>
        <w:t>[18]; [19]</w:t>
      </w:r>
      <w:bookmarkEnd w:id="42"/>
      <w:r>
        <w:rPr>
          <w:lang w:val="en-US"/>
        </w:rPr>
        <w:fldChar w:fldCharType="end"/>
      </w:r>
      <w:r>
        <w:rPr>
          <w:lang w:val="en-US"/>
        </w:rPr>
        <w:t xml:space="preserve">. In light of these findings, we identified the enrichment of the AKT downstream network </w:t>
      </w:r>
      <w:r>
        <w:rPr>
          <w:i/>
          <w:lang w:val="en-US"/>
        </w:rPr>
        <w:t>p70S6K Signaling</w:t>
      </w:r>
      <w:r>
        <w:rPr>
          <w:lang w:val="en-US"/>
        </w:rPr>
        <w:t xml:space="preserve"> (p = 4.68x10</w:t>
      </w:r>
      <w:r>
        <w:rPr>
          <w:vertAlign w:val="superscript"/>
          <w:lang w:val="en-US"/>
        </w:rPr>
        <w:t>-2</w:t>
      </w:r>
      <w:r>
        <w:rPr>
          <w:lang w:val="en-US"/>
        </w:rPr>
        <w:t xml:space="preserve">) in our analysis </w:t>
      </w:r>
      <w:r>
        <w:rPr>
          <w:lang w:val="en-US"/>
        </w:rPr>
        <w:fldChar w:fldCharType="begin"/>
      </w:r>
      <w:r>
        <w:rPr>
          <w:lang w:val="en-US"/>
        </w:rPr>
        <w:instrText>ADDIN CITAVI.PLACEHOLDER 12029af4-6025-4305-86be-3991f96fb09e PFBsYWNlaG9sZGVyPg0KICA8QWRkSW5WZXJzaW9uPjUuMi4wLjg8L0FkZEluVmVyc2lvbj4NCiAgPElkPjEyMDI5YWY0LTYwMjUtNDMwNS04NmJlLTM5OTFmOTZmYjA5ZTwvSWQ+DQogIDxFbnRyaWVzPg0KICAgIDxFbnRyeT4NCiAgICAgIDxJZD41MTdkNTZhOS0wMWM5LTRjZWEtYTgzNy1jNzMwN2E3NDg5ZjY8L0lkPg0KICAgICAgPFJlZmVyZW5jZUlkPmE3OGNmMGJmLTJlOTUtNDU0MS1hNGJjLWQ2MmM5NDlkMWFm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cmVuZGFuPC9GaXJzdE5hbWU+DQogICAgICAgICAgICA8TGFzdE5hbWU+TWFubmluZzwvTGFzdE5hbWU+DQogICAgICAgICAgICA8TWlkZGxlTmFtZT5ELjwvTWlkZGxlTmFtZT4NCiAgICAgICAgICAgIDxTZXg+TWFsZTwvU2V4Pg0KICAgICAgICAgIDwvUGVyc29uPg0KICAgICAgICAgIDxQZXJzb24+DQogICAgICAgICAgICA8Rmlyc3ROYW1lPkxld2lzPC9GaXJzdE5hbWU+DQogICAgICAgICAgICA8TGFzdE5hbWU+Q2FudGxleTwvTGFzdE5hbWU+DQogICAgICAgICAgICA8TWlkZGxlTmFtZT5DLjwvTWlkZGxlTmFtZT4NCiAgICAgICAgICAgIDxTZXg+TWFsZTwvU2V4Pg0KICAgICAgICAgIDwvUGVyc29uPg0KICAgICAgICA8L0F1dGhvcnM+DQogICAgICAgIDxEb2k+MTAuMTAxNi9qLmNlbGwuMjAwNy4wNi4wMDk8L0RvaT4NCiAgICAgICAgPElkPmE3OGNmMGJmLTJlOTUtNDU0MS1hNGJjLWQ2MmM5NDlkMWFmNDwvSWQ+DQogICAgICAgIDxMYW5ndWFnZT5lbmc8L0xhbmd1YWdlPg0KICAgICAgICA8TGFuZ3VhZ2VDb2RlPmVuPC9MYW5ndWFnZUNvZGU+DQogICAgICAgIDxMb2NhdGlvbnM+DQogICAgICAgICAgPExvY2F0aW9uPg0KICAgICAgICAgICAgPEFkZHJlc3M+MTc2MDQ3MTc8L0FkZHJlc3M+DQogICAgICAgICAgICA8TG9jYXRpb25UeXBlPkVsZWN0cm9uaWNBZGRyZXNzPC9Mb2NhdGlvblR5cGU+DQogICAgICAgICAgPC9Mb2NhdGlvbj4NCiAgICAgICAgICA8TG9jYXRpb24+DQogICAgICAgICAgICA8QWRkcmVzcz4xMC4xMDE2L2ouY2VsbC4yMDA3LjA2LjAwOT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2aWV3PC9Ob3Rlcz4NCiAgICAgICAgPE51bWJlcj43PC9OdW1iZXI+DQogICAgICAgIDxQYWdlUmFuZ2U+PCFbQ0RBVEFbPHNwPg0KICA8bj4xMjYxPC9uPg0KICA8aW4+dHJ1ZTwvaW4+DQogIDxvcz4xMjYxPC9vcz4NCiAgPHBzPjEyNjE8L3BzPg0KPC9zcD4NCjxlcD4NCiAgPG4+MTI3NDwvbj4NCiAgPGluPnRydWU8L2luPg0KICA8b3M+MTI3NDwvb3M+DQogIDxwcz4xMjc0PC9wcz4NCjwvZXA+DQo8b3M+MTI2MS03NDwvb3M+XV0+PC9QYWdlUmFuZ2U+DQogICAgICAgIDxFbmRQYWdlPjEyNzQ8L0VuZFBhZ2U+DQogICAgICAgIDxTdGFydFBhZ2U+MTI2MTwvU3RhcnRQYWdlPg0KICAgICAgICA8UGVyaW9kaWNhbD4NCiAgICAgICAgICA8SXNzbj4wMDkyLTg2NzQ8L0lzc24+DQogICAgICAgICAgPE5hbWU+Q2VsbDwvTmFtZT4NCiAgICAgICAgICA8VXNlckFiYnJldmlhdGlvbjE+Q2VsbDwvVXNlckFiYnJldmlhdGlvbjE+DQogICAgICAgIDwvUGVyaW9kaWNhbD4NCiAgICAgICAgPFB1Yk1lZElkPjE3NjA0NzE3PC9QdWJNZWRJZD4NCiAgICAgICAgPFNob3J0VGl0bGU+TWFubmluZywgQ2FudGxleSAyMDA3IOKAkyBBS1QvUEtCIHNpZ25hbGluZzwvU2hvcnRUaXRsZT4NCiAgICAgICAgPFNvdXJjZU9mQmlibGlvZ3JhcGhpY0luZm9ybWF0aW9uPlB1Yk1lZDwvU291cmNlT2ZCaWJsaW9ncmFwaGljSW5mb3JtYXRpb24+DQogICAgICAgIDxUaXRsZT5BS1QvUEtCIHNpZ25hbGluZzogbmF2aWdhdGluZyBkb3duc3RyZWFtPC9UaXRsZT4NCiAgICAgICAgPFZvbHVtZT4xMjk8L1ZvbHVtZT4NCiAgICAgICAgPFllYXI+MjAwNzwvWWVhcj4NCiAgICAgIDwvUmVmZXJlbmNlPg0KICAgIDwvRW50cnk+DQogIDwvRW50cmllcz4NCiAgPFRleHQ+WzQ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ldPC9UZXh0Pg0KICAgIDwvVGV4dFVuaXQ+DQogIDwvVGV4dFVuaXRzPg0KPC9QbGFjZWhvbGRlcj4=</w:instrText>
      </w:r>
      <w:r>
        <w:rPr>
          <w:lang w:val="en-US"/>
        </w:rPr>
        <w:fldChar w:fldCharType="separate"/>
      </w:r>
      <w:bookmarkStart w:id="43" w:name="_CTVP00112029af46025430586be3991f96fb09e"/>
      <w:r>
        <w:rPr>
          <w:lang w:val="en-US"/>
        </w:rPr>
        <w:t>[49]</w:t>
      </w:r>
      <w:bookmarkEnd w:id="43"/>
      <w:r>
        <w:rPr>
          <w:lang w:val="en-US"/>
        </w:rPr>
        <w:fldChar w:fldCharType="end"/>
      </w:r>
      <w:r>
        <w:rPr>
          <w:lang w:val="en-US"/>
        </w:rPr>
        <w:t xml:space="preserve">. This pathway included functional phosphorylation sites on the p70S6K target RPS6 (Ser235/236/240) </w:t>
      </w:r>
      <w:r>
        <w:rPr>
          <w:lang w:val="en-US"/>
        </w:rPr>
        <w:fldChar w:fldCharType="begin"/>
      </w:r>
      <w:r>
        <w:rPr>
          <w:lang w:val="en-US"/>
        </w:rPr>
        <w:instrText>ADDIN CITAVI.PLACEHOLDER e401df28-a973-4ac9-89ba-9531f2c6b17c PFBsYWNlaG9sZGVyPg0KICA8QWRkSW5WZXJzaW9uPjUuMi4wLjg8L0FkZEluVmVyc2lvbj4NCiAgPElkPmU0MDFkZjI4LWE5NzMtNGFjOS04OWJhLTk1MzFmMmM2YjE3YzwvSWQ+DQogIDxFbnRyaWVzPg0KICAgIDxFbnRyeT4NCiAgICAgIDxJZD4yZWI1NjAzNy04NDA0LTQzYWItYmIxZS02MGZkYzUxZWNjOTI8L0lkPg0KICAgICAgPFJlZmVyZW5jZUlkPjQxN2FiMTdkLTczZWEtNGNlOC05MGNjLWYwMDY4OWU4NzA0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LjwvRmlyc3ROYW1lPg0KICAgICAgICAgICAgPExhc3ROYW1lPlBlbmRlPC9MYXN0TmFtZT4NCiAgICAgICAgICA8L1BlcnNvbj4NCiAgICAgICAgICA8UGVyc29uPg0KICAgICAgICAgICAgPEZpcnN0TmFtZT5TLjwvRmlyc3ROYW1lPg0KICAgICAgICAgICAgPExhc3ROYW1lPlVtPC9MYXN0TmFtZT4NCiAgICAgICAgICAgIDxNaWRkbGVOYW1lPkguPC9NaWRkbGVOYW1lPg0KICAgICAgICAgIDwvUGVyc29uPg0KICAgICAgICAgIDxQZXJzb24+DQogICAgICAgICAgICA8Rmlyc3ROYW1lPlYuPC9GaXJzdE5hbWU+DQogICAgICAgICAgICA8TGFzdE5hbWU+TWlldWxldDwvTGFzdE5hbWU+DQogICAgICAgICAgPC9QZXJzb24+DQogICAgICAgICAgPFBlcnNvbj4NCiAgICAgICAgICAgIDxGaXJzdE5hbWU+TS48L0ZpcnN0TmFtZT4NCiAgICAgICAgICAgIDxMYXN0TmFtZT5TdGlja2VyPC9MYXN0TmFtZT4NCiAgICAgICAgICA8L1BlcnNvbj4NCiAgICAgICAgICA8UGVyc29uPg0KICAgICAgICAgICAgPEZpcnN0TmFtZT5WLjwvRmlyc3ROYW1lPg0KICAgICAgICAgICAgPExhc3ROYW1lPkdvc3M8L0xhc3ROYW1lPg0KICAgICAgICAgICAgPE1pZGRsZU5hbWU+TC48L01pZGRsZU5hbWU+DQogICAgICAgICAgPC9QZXJzb24+DQogICAgICAgICAgPFBlcnNvbj4NCiAgICAgICAgICAgIDxGaXJzdE5hbWU+Si48L0ZpcnN0TmFtZT4NCiAgICAgICAgICAgIDxMYXN0TmFtZT5NZXN0YW48L0xhc3ROYW1lPg0KICAgICAgICAgIDwvUGVyc29uPg0KICAgICAgICAgIDxQZXJzb24+DQogICAgICAgICAgICA8Rmlyc3ROYW1lPk0uPC9GaXJzdE5hbWU+DQogICAgICAgICAgICA8TGFzdE5hbWU+TXVlbGxlcjwvTGFzdE5hbWU+DQogICAgICAgICAgPC9QZXJzb24+DQogICAgICAgICAgPFBlcnNvbj4NCiAgICAgICAgICAgIDxGaXJzdE5hbWU+Uy48L0ZpcnN0TmFtZT4NCiAgICAgICAgICAgIDxMYXN0TmFtZT5GdW1hZ2FsbGk8L0xhc3ROYW1lPg0KICAgICAgICAgIDwvUGVyc29uPg0KICAgICAgICAgIDxQZXJzb24+DQogICAgICAgICAgICA8Rmlyc3ROYW1lPlMuPC9GaXJzdE5hbWU+DQogICAgICAgICAgICA8TGFzdE5hbWU+S296bWE8L0xhc3ROYW1lPg0KICAgICAgICAgICAgPE1pZGRsZU5hbWU+Qy48L01pZGRsZU5hbWU+DQogICAgICAgICAgPC9QZXJzb24+DQogICAgICAgICAgPFBlcnNvbj4NCiAgICAgICAgICAgIDxGaXJzdE5hbWU+Ry48L0ZpcnN0TmFtZT4NCiAgICAgICAgICAgIDxMYXN0TmFtZT5UaG9tYXM8L0xhc3ROYW1lPg0KICAgICAgICAgIDwvUGVyc29uPg0KICAgICAgICA8L0F1dGhvcnM+DQogICAgICAgIDxEb2k+MTAuMTEyOC9NQ0IuMjQuOC4zMTEyLTMxMjQuMjAwNDwvRG9pPg0KICAgICAgICA8SWQ+NDE3YWIxN2QtNzNlYS00Y2U4LTkwY2MtZjAwNjg5ZTg3MDQwPC9JZD4NCiAgICAgICAgPExvY2F0aW9ucz4NCiAgICAgICAgICA8TG9jYXRpb24+DQogICAgICAgICAgICA8QWRkcmVzcz4xMC4xMTI4L01DQi4yNC44LjMxMTItMzEyNC4yMDA0PC9BZGRyZXNzPg0KICAgICAgICAgICAgPExvY2F0aW9uVHlwZT5FbGVjdHJvbmljQWRkcmVzczwvTG9jYXRpb25UeXBlPg0KICAgICAgICAgIDwvTG9jYXRpb24+DQogICAgICAgIDwvTG9jYXRpb25zPg0KICAgICAgICA8TnVtYmVyPjg8L051bWJlcj4NCiAgICAgICAgPFBhZ2VSYW5nZT48IVtDREFUQVs8c3A+DQogIDxuPjMxMTI8L24+DQogIDxpbj50cnVlPC9pbj4NCiAgPG9zPjMxMTI8L29zPg0KICA8cHM+MzExMjwvcHM+DQo8L3NwPg0KPGVwPg0KICA8bj4zMTI0PC9uPg0KICA8aW4+dHJ1ZTwvaW4+DQogIDxvcz4zMTI0PC9vcz4NCiAgPHBzPjMxMjQ8L3BzPg0KPC9lcD4NCjxvcz4zMTEyLTMxMjQ8L29zPl1dPjwvUGFnZVJhbmdlPg0KICAgICAgICA8RW5kUGFnZT4zMTI0PC9FbmRQYWdlPg0KICAgICAgICA8U3RhcnRQYWdlPjMxMTI8L1N0YXJ0UGFnZT4NCiAgICAgICAgPFBlcmlvZGljYWw+DQogICAgICAgICAgPElzc24+MDI3MC03MzA2PC9Jc3NuPg0KICAgICAgICAgIDxOYW1lPk1vbGVjdWxhciBhbmQgQ2VsbHVsYXIgQmlvbG9neTwvTmFtZT4NCiAgICAgICAgPC9QZXJpb2RpY2FsPg0KICAgICAgICA8U2hvcnRUaXRsZT5QZW5kZSwgVW0gZXQgYWwuIDIwMDQg4oCTIFM2SzEtLy0vUzZLMi0vLSBNaWNlIEV4aGliaXQgUGVyaW5hdGFsIExldGhhbGl0eTwvU2hvcnRUaXRsZT4NCiAgICAgICAgPFNvdXJjZU9mQmlibGlvZ3JhcGhpY0luZm9ybWF0aW9uPkNyb3NzUmVmPC9Tb3VyY2VPZkJpYmxpb2dyYXBoaWNJbmZvcm1hdGlvbj4NCiAgICAgICAgPFRpdGxlPlM2SzEtLy0vUzZLMi0vLSBNaWNlIEV4aGliaXQgUGVyaW5hdGFsIExldGhhbGl0eSBhbmQgUmFwYW15Y2luLVNlbnNpdGl2ZSA1Jy1UZXJtaW5hbCBPbGlnb3B5cmltaWRpbmUgbVJOQSBUcmFuc2xhdGlvbiBhbmQgUmV2ZWFsIGEgTWl0b2dlbi1BY3RpdmF0ZWQgUHJvdGVpbiBLaW5hc2UtRGVwZW5kZW50IFM2IEtpbmFzZSBQYXRod2F5PC9UaXRsZT4NCiAgICAgICAgPFZvbHVtZT4yNDwvVm9sdW1lPg0KICAgICAgICA8WWVhcj4yMDA0PC9ZZWFyPg0KICAgICAgPC9SZWZlcmVuY2U+DQogICAgPC9FbnRyeT4NCiAgPC9FbnRyaWVzPg0KICA8VGV4dD5bNT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F08L1RleHQ+DQogICAgPC9UZXh0VW5pdD4NCiAgPC9UZXh0VW5pdHM+DQo8L1BsYWNlaG9sZGVyPg==</w:instrText>
      </w:r>
      <w:r>
        <w:rPr>
          <w:lang w:val="en-US"/>
        </w:rPr>
        <w:fldChar w:fldCharType="separate"/>
      </w:r>
      <w:bookmarkStart w:id="44" w:name="_CTVP001e401df28a9734ac989ba9531f2c6b17c"/>
      <w:r>
        <w:rPr>
          <w:lang w:val="en-US"/>
        </w:rPr>
        <w:t>[50]</w:t>
      </w:r>
      <w:bookmarkEnd w:id="44"/>
      <w:r>
        <w:rPr>
          <w:lang w:val="en-US"/>
        </w:rPr>
        <w:fldChar w:fldCharType="end"/>
      </w:r>
      <w:r>
        <w:rPr>
          <w:lang w:val="en-US"/>
        </w:rPr>
        <w:t>, which were significantly upregulated at all time-points of 11,12-EET treatment (1.43-/1.53-/1.76-fold after 5/15/30 min).</w:t>
      </w:r>
    </w:p>
    <w:p>
      <w:pPr>
        <w:spacing w:after="0" w:line="480" w:lineRule="auto"/>
        <w:jc w:val="both"/>
        <w:rPr>
          <w:lang w:val="en-US"/>
        </w:rPr>
      </w:pPr>
      <w:r>
        <w:rPr>
          <w:lang w:val="en-US"/>
        </w:rPr>
        <w:t xml:space="preserve">Additionally, the </w:t>
      </w:r>
      <w:r>
        <w:rPr>
          <w:i/>
          <w:lang w:val="en-US"/>
        </w:rPr>
        <w:t>P2Y Purigenic Receptor Signaling Pathway</w:t>
      </w:r>
      <w:r>
        <w:rPr>
          <w:lang w:val="en-US"/>
        </w:rPr>
        <w:t xml:space="preserve"> (p = 4.68x10</w:t>
      </w:r>
      <w:r>
        <w:rPr>
          <w:vertAlign w:val="superscript"/>
          <w:lang w:val="en-US"/>
        </w:rPr>
        <w:t>-2</w:t>
      </w:r>
      <w:r>
        <w:rPr>
          <w:lang w:val="en-US"/>
        </w:rPr>
        <w:t xml:space="preserve">) represented a G-protein coupled receptor network involving targets like RAF1 (Ser244), CREB-binding protein (CREBBP) (Ser120) and the regulatory subunit of cAMP-dependent protein kinase type I-alpha (PRKAR1A). PRKAR1A was phosphorylated in the linker region of the enzyme on Ser77/83 residues which were suggested to exert a regulatory function on PRKAR1A </w:t>
      </w:r>
      <w:r>
        <w:rPr>
          <w:lang w:val="en-US"/>
        </w:rPr>
        <w:fldChar w:fldCharType="begin"/>
      </w:r>
      <w:r>
        <w:rPr>
          <w:lang w:val="en-US"/>
        </w:rPr>
        <w:instrText>ADDIN CITAVI.PLACEHOLDER 9b6a46de-5f73-4cdf-a58c-a8d4fb782b19 PFBsYWNlaG9sZGVyPg0KICA8QWRkSW5WZXJzaW9uPjUuMi4wLjg8L0FkZEluVmVyc2lvbj4NCiAgPElkPjliNmE0NmRlLTVmNzMtNGNkZi1hNThjLWE4ZDRmYjc4MmIxOTwvSWQ+DQogIDxFbnRyaWVzPg0KICAgIDxFbnRyeT4NCiAgICAgIDxJZD5kNzYwODA4MC00ZjIxLTRjNzQtYjI4Yy1lYTQ2MWIwNWI4OWM8L0lkPg0KICAgICAgPFJlZmVyZW5jZUlkPjBmNjUxYmViLWRlZGEtNGYwYi1iZjYyLTdiYmFlZTQ1NzA0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cmlzdG9mZXI8L0ZpcnN0TmFtZT4NCiAgICAgICAgICAgIDxMYXN0TmFtZT5IYXVzaGFsdGVyPC9MYXN0TmFtZT4NCiAgICAgICAgICAgIDxNaWRkbGVOYW1lPkouPC9NaWRkbGVOYW1lPg0KICAgICAgICAgICAgPFNleD5NYWxlPC9TZXg+DQogICAgICAgICAgPC9QZXJzb24+DQogICAgICAgICAgPFBlcnNvbj4NCiAgICAgICAgICAgIDxGaXJzdE5hbWU+RGFycmVuPC9GaXJzdE5hbWU+DQogICAgICAgICAgICA8TGFzdE5hbWU+Q2FzdGVlbDwvTGFzdE5hbWU+DQogICAgICAgICAgICA8TWlkZGxlTmFtZT5FLjwvTWlkZGxlTmFtZT4NCiAgICAgICAgICAgIDxTZXg+TWFsZTwvU2V4Pg0KICAgICAgICAgIDwvUGVyc29uPg0KICAgICAgICAgIDxQZXJzb24+DQogICAgICAgICAgICA8Rmlyc3ROYW1lPkFuZHJlYTwvRmlyc3ROYW1lPg0KICAgICAgICAgICAgPExhc3ROYW1lPlJhZmZlaW5lcjwvTGFzdE5hbWU+DQogICAgICAgICAgPC9QZXJzb24+DQogICAgICAgICAgPFBlcnNvbj4NCiAgICAgICAgICAgIDxGaXJzdE5hbWU+RWR1YXJkPC9GaXJzdE5hbWU+DQogICAgICAgICAgICA8TGFzdE5hbWU+U3RlZmFuPC9MYXN0TmFtZT4NCiAgICAgICAgICAgIDxTZXg+TWFsZTwvU2V4Pg0KICAgICAgICAgIDwvUGVyc29uPg0KICAgICAgICAgIDxQZXJzb24+DQogICAgICAgICAgICA8Rmlyc3ROYW1lPkhlbWFsPC9GaXJzdE5hbWU+DQogICAgICAgICAgICA8TGFzdE5hbWU+UGF0ZWw8L0xhc3ROYW1lPg0KICAgICAgICAgICAgPE1pZGRsZU5hbWU+SC48L01pZGRsZU5hbWU+DQogICAgICAgICAgPC9QZXJzb24+DQogICAgICAgICAgPFBlcnNvbj4NCiAgICAgICAgICAgIDxGaXJzdE5hbWU+U3VzYW48L0ZpcnN0TmFtZT4NCiAgICAgICAgICAgIDxMYXN0TmFtZT5UYXlsb3I8L0xhc3ROYW1lPg0KICAgICAgICAgICAgPE1pZGRsZU5hbWU+Uy48L01pZGRsZU5hbWU+DQogICAgICAgICAgICA8U2V4PkZlbWFsZTwvU2V4Pg0KICAgICAgICAgIDwvUGVyc29uPg0KICAgICAgICA8L0F1dGhvcnM+DQogICAgICAgIDxEb2k+MTAuMTA3NC9qYmMuTTExNy44MDk5ODg8L0RvaT4NCiAgICAgICAgPElkPjBmNjUxYmViLWRlZGEtNGYwYi1iZjYyLTdiYmFlZTQ1NzA0YjwvSWQ+DQogICAgICAgIDxMYW5ndWFnZT5lbmc8L0xhbmd1YWdlPg0KICAgICAgICA8TGFuZ3VhZ2VDb2RlPmVuPC9MYW5ndWFnZUNvZGU+DQogICAgICAgIDxMb2NhdGlvbnM+DQogICAgICAgICAgPExvY2F0aW9uPg0KICAgICAgICAgICAgPEFkZHJlc3M+MjkzNzg4NTE8L0FkZHJlc3M+DQogICAgICAgICAgICA8TG9jYXRpb25UeXBlPkVsZWN0cm9uaWNBZGRyZXNzPC9Mb2NhdGlvblR5cGU+DQogICAgICAgICAgPC9Mb2NhdGlvbj4NCiAgICAgICAgICA8TG9jYXRpb24+DQogICAgICAgICAgICA8QWRkcmVzcz4xMC4xMDc0L2piYy5NMTE3LjgwOTk4OD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jwvTm90ZXM+DQogICAgICAgIDxOdW1iZXI+MTI8L051bWJlcj4NCiAgICAgICAgPFBhZ2VSYW5nZT48IVtDREFUQVs8c3A+DQogIDxuPjQ0MTE8L24+DQogIDxpbj50cnVlPC9pbj4NCiAgPG9zPjQ0MTE8L29zPg0KICA8cHM+NDQxMTwvcHM+DQo8L3NwPg0KPGVwPg0KICA8bj40NDIxPC9uPg0KICA8aW4+dHJ1ZTwvaW4+DQogIDxvcz40NDIxPC9vcz4NCiAgPHBzPjQ0MjE8L3BzPg0KPC9lcD4NCjxvcz40NDExLTQ0MjE8L29zPl1dPjwvUGFnZVJhbmdlPg0KICAgICAgICA8RW5kUGFnZT40NDIxPC9FbmRQYWdlPg0KICAgICAgICA8U3RhcnRQYWdlPjQ0MTE8L1N0YXJ0UGFnZT4NCiAgICAgICAgPFBlcmlvZGljYWw+DQogICAgICAgICAgPE5hbWU+VGhlIEpvdXJuYWwgb2YgYmlvbG9naWNhbCBjaGVtaXN0cnk8L05hbWU+DQogICAgICAgICAgPFVzZXJBYmJyZXZpYXRpb24xPkogQmlvbCBDaGVtPC9Vc2VyQWJicmV2aWF0aW9uMT4NCiAgICAgICAgPC9QZXJpb2RpY2FsPg0KICAgICAgICA8UHViTWVkSWQ+MjkzNzg4NTE8L1B1Yk1lZElkPg0KICAgICAgICA8U2hvcnRUaXRsZT5IYXVzaGFsdGVyLCBDYXN0ZWVsIGV0IGFsLiAyMDE4IOKAkyBQaG9zcGhvcnlsYXRpb24gb2YgcHJvdGVpbiBraW5hc2U8L1Nob3J0VGl0bGU+DQogICAgICAgIDxTb3VyY2VPZkJpYmxpb2dyYXBoaWNJbmZvcm1hdGlvbj5QdWJNZWQ8L1NvdXJjZU9mQmlibGlvZ3JhcGhpY0luZm9ybWF0aW9uPg0KICAgICAgICA8VGl0bGU+UGhvc3Bob3J5bGF0aW9uIG9mIHByb3RlaW4ga2luYXNlIEEgKFBLQSkgcmVndWxhdG9yeSBzdWJ1bml0IFJJzrEgYnkgcHJvdGVpbiBraW5hc2UgRyAoUEtHKSBwcmltZXMgUEtBIGZvciBjYXRhbHl0aWMgYWN0aXZpdHkgaW4gY2VsbHM8L1RpdGxlPg0KICAgICAgICA8Vm9sdW1lPjI5MzwvVm9sdW1lPg0KICAgICAgICA8WWVhcj4yMDE4PC9ZZWFyPg0KICAgICAgPC9SZWZlcmVuY2U+DQogICAgPC9FbnRyeT4NCiAgPC9FbnRyaWVzPg0KICA8VGV4dD5bN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V08L1RleHQ+DQogICAgPC9UZXh0VW5pdD4NCiAgPC9UZXh0VW5pdHM+DQo8L1BsYWNlaG9sZGVyPg==</w:instrText>
      </w:r>
      <w:r>
        <w:rPr>
          <w:lang w:val="en-US"/>
        </w:rPr>
        <w:fldChar w:fldCharType="separate"/>
      </w:r>
      <w:bookmarkStart w:id="45" w:name="_CTVP0019b6a46de5f734cdfa58ca8d4fb782b19"/>
      <w:r>
        <w:rPr>
          <w:lang w:val="en-US"/>
        </w:rPr>
        <w:t>[51]</w:t>
      </w:r>
      <w:bookmarkEnd w:id="45"/>
      <w:r>
        <w:rPr>
          <w:lang w:val="en-US"/>
        </w:rPr>
        <w:fldChar w:fldCharType="end"/>
      </w:r>
      <w:r>
        <w:rPr>
          <w:lang w:val="en-US"/>
        </w:rPr>
        <w:t>.</w:t>
      </w:r>
    </w:p>
    <w:p>
      <w:pPr>
        <w:spacing w:line="480" w:lineRule="auto"/>
        <w:jc w:val="both"/>
        <w:rPr>
          <w:lang w:val="en-US"/>
        </w:rPr>
      </w:pPr>
      <w:r>
        <w:rPr>
          <w:lang w:val="en-US"/>
        </w:rPr>
        <w:t>Our analysis furthermore included the enrichment of pathways related to the activation of transcription (</w:t>
      </w:r>
      <w:r>
        <w:rPr>
          <w:i/>
          <w:lang w:val="en-US"/>
        </w:rPr>
        <w:t>TR/RXR Activation</w:t>
      </w:r>
      <w:r>
        <w:rPr>
          <w:lang w:val="en-US"/>
        </w:rPr>
        <w:t xml:space="preserve"> (p = 2.57x10</w:t>
      </w:r>
      <w:r>
        <w:rPr>
          <w:vertAlign w:val="superscript"/>
          <w:lang w:val="en-US"/>
        </w:rPr>
        <w:t>-2</w:t>
      </w:r>
      <w:r>
        <w:rPr>
          <w:lang w:val="en-US"/>
        </w:rPr>
        <w:t xml:space="preserve">), </w:t>
      </w:r>
      <w:r>
        <w:rPr>
          <w:i/>
          <w:lang w:val="en-US"/>
        </w:rPr>
        <w:t>PPARα/RXRα Activation</w:t>
      </w:r>
      <w:r>
        <w:rPr>
          <w:lang w:val="en-US"/>
        </w:rPr>
        <w:t xml:space="preserve"> (p = 2.75x10</w:t>
      </w:r>
      <w:r>
        <w:rPr>
          <w:vertAlign w:val="superscript"/>
          <w:lang w:val="en-US"/>
        </w:rPr>
        <w:t>-2</w:t>
      </w:r>
      <w:r>
        <w:rPr>
          <w:lang w:val="en-US"/>
        </w:rPr>
        <w:t xml:space="preserve">)), </w:t>
      </w:r>
      <w:r>
        <w:rPr>
          <w:i/>
          <w:lang w:val="en-US"/>
        </w:rPr>
        <w:t>Estrogen Receptor Signaling</w:t>
      </w:r>
      <w:r>
        <w:rPr>
          <w:lang w:val="en-US"/>
        </w:rPr>
        <w:t xml:space="preserve"> (p = 1.78x10</w:t>
      </w:r>
      <w:r>
        <w:rPr>
          <w:vertAlign w:val="superscript"/>
          <w:lang w:val="en-US"/>
        </w:rPr>
        <w:t>-2</w:t>
      </w:r>
      <w:r>
        <w:rPr>
          <w:lang w:val="en-US"/>
        </w:rPr>
        <w:t>) and Androgen Signaling (p = 1.45x10</w:t>
      </w:r>
      <w:r>
        <w:rPr>
          <w:vertAlign w:val="superscript"/>
          <w:lang w:val="en-US"/>
        </w:rPr>
        <w:t>-2</w:t>
      </w:r>
      <w:r>
        <w:rPr>
          <w:lang w:val="en-US"/>
        </w:rPr>
        <w:t>).</w:t>
      </w:r>
    </w:p>
    <w:p>
      <w:pPr>
        <w:spacing w:after="0" w:line="480" w:lineRule="auto"/>
        <w:jc w:val="both"/>
        <w:rPr>
          <w:lang w:val="en-US"/>
        </w:rPr>
      </w:pPr>
      <w:r>
        <w:rPr>
          <w:lang w:val="en-US"/>
        </w:rPr>
        <w:t xml:space="preserve">To further drive the discovery of central kinases implicated in the phosphorylation of proteins within enriched pathways from IPA core analysis and EET signaling in general, we additionally made use of the prediction of Upstream Regulators in IPA. </w:t>
      </w:r>
      <w:r>
        <w:rPr>
          <w:lang w:val="en-US"/>
        </w:rPr>
        <w:fldChar w:fldCharType="begin"/>
      </w:r>
      <w:r>
        <w:rPr>
          <w:lang w:val="en-US"/>
        </w:rPr>
        <w:instrText xml:space="preserve"> REF _Ref8827250 \h </w:instrText>
      </w:r>
      <w:r>
        <w:rPr>
          <w:lang w:val="en-US"/>
        </w:rPr>
      </w:r>
      <w:r>
        <w:rPr>
          <w:lang w:val="en-US"/>
        </w:rPr>
        <w:fldChar w:fldCharType="separate"/>
      </w:r>
      <w:r>
        <w:rPr>
          <w:lang w:val="en-US"/>
        </w:rPr>
        <w:t>Figure </w:t>
      </w:r>
      <w:r>
        <w:rPr>
          <w:noProof/>
          <w:lang w:val="en-US"/>
        </w:rPr>
        <w:t>3</w:t>
      </w:r>
      <w:r>
        <w:rPr>
          <w:lang w:val="en-US"/>
        </w:rPr>
        <w:fldChar w:fldCharType="end"/>
      </w:r>
      <w:r>
        <w:rPr>
          <w:lang w:val="en-US"/>
        </w:rPr>
        <w:t>B depicts the results of predicted regulators, restricted to the term “kinases”: Casein kinase II subunit alpha (CSNK2A1) was most significantly enriched (p = 4.54x10</w:t>
      </w:r>
      <w:r>
        <w:rPr>
          <w:vertAlign w:val="superscript"/>
          <w:lang w:val="en-US"/>
        </w:rPr>
        <w:t>-9</w:t>
      </w:r>
      <w:r>
        <w:rPr>
          <w:lang w:val="en-US"/>
        </w:rPr>
        <w:t>) among kinase regulators and yielded a positive z-Score of activation at all time-points, with the strongest activation predicted after 5 minutes (z-Score = 3.842).</w:t>
      </w:r>
    </w:p>
    <w:p>
      <w:pPr>
        <w:spacing w:after="0" w:line="480" w:lineRule="auto"/>
        <w:jc w:val="both"/>
        <w:rPr>
          <w:lang w:val="en-US"/>
        </w:rPr>
      </w:pPr>
      <w:r>
        <w:rPr>
          <w:lang w:val="en-US"/>
        </w:rPr>
        <w:t>In line with the enrichment of Canonical Pathways associated with DNA damage repair in Ingenuity core analysis (</w:t>
      </w:r>
      <w:r>
        <w:rPr>
          <w:lang w:val="en-US"/>
        </w:rPr>
        <w:fldChar w:fldCharType="begin"/>
      </w:r>
      <w:r>
        <w:rPr>
          <w:lang w:val="en-US"/>
        </w:rPr>
        <w:instrText xml:space="preserve"> REF _Ref8827250 \h </w:instrText>
      </w:r>
      <w:r>
        <w:rPr>
          <w:lang w:val="en-US"/>
        </w:rPr>
      </w:r>
      <w:r>
        <w:rPr>
          <w:lang w:val="en-US"/>
        </w:rPr>
        <w:fldChar w:fldCharType="separate"/>
      </w:r>
      <w:r>
        <w:rPr>
          <w:lang w:val="en-US"/>
        </w:rPr>
        <w:t>Figure </w:t>
      </w:r>
      <w:r>
        <w:rPr>
          <w:noProof/>
          <w:lang w:val="en-US"/>
        </w:rPr>
        <w:t>3</w:t>
      </w:r>
      <w:r>
        <w:rPr>
          <w:lang w:val="en-US"/>
        </w:rPr>
        <w:fldChar w:fldCharType="end"/>
      </w:r>
      <w:r>
        <w:rPr>
          <w:lang w:val="en-US"/>
        </w:rPr>
        <w:t>A), predicted upstream kinase regulators encompass the DDR kinases ATM and ATR. Both kinases were predicted to be activated after 5 minutes as indicated by positive z-Scores (2.954 for ATM and 1.942 for ATR), followed by a predicted inactivation of ATR for all other time-points. ATM was also assigned a negative z-Score at 15 minutes (-2.006) followed by a slightly positive value at 30 minutes (0.379). Similarly, pathway enrichment analysis suggested the involvement of 11,12-EET signaling in the regulation of cell cycle checkpoints. Fitting to this observation, Cyclin-dependent kinase 4 (CDK4) was identified as an upstream regulator together with Cyclin-dependent kinases 1 and 2 (CDK1/CDK2), although the latter kinases were not identified with a significant p-value.</w:t>
      </w:r>
    </w:p>
    <w:p>
      <w:pPr>
        <w:spacing w:after="0" w:line="480" w:lineRule="auto"/>
        <w:jc w:val="both"/>
        <w:rPr>
          <w:lang w:val="en-US"/>
        </w:rPr>
      </w:pPr>
      <w:r>
        <w:rPr>
          <w:lang w:val="en-US"/>
        </w:rPr>
        <w:t xml:space="preserve">The predicted activation of RPS6KB2 (z-Score = 1.103) is in good correlation to the enrichment of p70S6K Signaling in Canonical Pathway analysis and can be directly connected to increased phosphorylation levels of the RPS6KB2 target RPS6 on Ser235/236/240. Interestingly, although without significant p-value of overlap, the kinase AKT1 was predicted to be activated (z-Score = 2.451) after 5 minutes. Since AKT acts as one of several upstream activators of p70S6K </w:t>
      </w:r>
      <w:r>
        <w:rPr>
          <w:lang w:val="en-US"/>
        </w:rPr>
        <w:fldChar w:fldCharType="begin"/>
      </w:r>
      <w:r>
        <w:rPr>
          <w:lang w:val="en-US"/>
        </w:rPr>
        <w:instrText>ADDIN CITAVI.PLACEHOLDER 109dc41c-f08f-429c-b5be-f509929e90cc PFBsYWNlaG9sZGVyPg0KICA8QWRkSW5WZXJzaW9uPjUuMi4wLjg8L0FkZEluVmVyc2lvbj4NCiAgPElkPjEwOWRjNDFjLWYwOGYtNDI5Yy1iNWJlLWY1MDk5MjllOTBjYzwvSWQ+DQogIDxFbnRyaWVzPg0KICAgIDxFbnRyeT4NCiAgICAgIDxJZD5kZjljNzliNy01NTEyLTQyMmQtYWI0NC1kNWIzMGNkZThmN2Y8L0lkPg0KICAgICAgPFJlZmVyZW5jZUlkPmE3OGNmMGJmLTJlOTUtNDU0MS1hNGJjLWQ2MmM5NDlkMWFm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cmVuZGFuPC9GaXJzdE5hbWU+DQogICAgICAgICAgICA8TGFzdE5hbWU+TWFubmluZzwvTGFzdE5hbWU+DQogICAgICAgICAgICA8TWlkZGxlTmFtZT5ELjwvTWlkZGxlTmFtZT4NCiAgICAgICAgICAgIDxTZXg+TWFsZTwvU2V4Pg0KICAgICAgICAgIDwvUGVyc29uPg0KICAgICAgICAgIDxQZXJzb24+DQogICAgICAgICAgICA8Rmlyc3ROYW1lPkxld2lzPC9GaXJzdE5hbWU+DQogICAgICAgICAgICA8TGFzdE5hbWU+Q2FudGxleTwvTGFzdE5hbWU+DQogICAgICAgICAgICA8TWlkZGxlTmFtZT5DLjwvTWlkZGxlTmFtZT4NCiAgICAgICAgICAgIDxTZXg+TWFsZTwvU2V4Pg0KICAgICAgICAgIDwvUGVyc29uPg0KICAgICAgICA8L0F1dGhvcnM+DQogICAgICAgIDxEb2k+MTAuMTAxNi9qLmNlbGwuMjAwNy4wNi4wMDk8L0RvaT4NCiAgICAgICAgPElkPmE3OGNmMGJmLTJlOTUtNDU0MS1hNGJjLWQ2MmM5NDlkMWFmNDwvSWQ+DQogICAgICAgIDxMYW5ndWFnZT5lbmc8L0xhbmd1YWdlPg0KICAgICAgICA8TGFuZ3VhZ2VDb2RlPmVuPC9MYW5ndWFnZUNvZGU+DQogICAgICAgIDxMb2NhdGlvbnM+DQogICAgICAgICAgPExvY2F0aW9uPg0KICAgICAgICAgICAgPEFkZHJlc3M+MTc2MDQ3MTc8L0FkZHJlc3M+DQogICAgICAgICAgICA8TG9jYXRpb25UeXBlPkVsZWN0cm9uaWNBZGRyZXNzPC9Mb2NhdGlvblR5cGU+DQogICAgICAgICAgPC9Mb2NhdGlvbj4NCiAgICAgICAgICA8TG9jYXRpb24+DQogICAgICAgICAgICA8QWRkcmVzcz4xMC4xMDE2L2ouY2VsbC4yMDA3LjA2LjAwOT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2aWV3PC9Ob3Rlcz4NCiAgICAgICAgPE51bWJlcj43PC9OdW1iZXI+DQogICAgICAgIDxQYWdlUmFuZ2U+PCFbQ0RBVEFbPHNwPg0KICA8bj4xMjYxPC9uPg0KICA8aW4+dHJ1ZTwvaW4+DQogIDxvcz4xMjYxPC9vcz4NCiAgPHBzPjEyNjE8L3BzPg0KPC9zcD4NCjxlcD4NCiAgPG4+MTI3NDwvbj4NCiAgPGluPnRydWU8L2luPg0KICA8b3M+MTI3NDwvb3M+DQogIDxwcz4xMjc0PC9wcz4NCjwvZXA+DQo8b3M+MTI2MS03NDwvb3M+XV0+PC9QYWdlUmFuZ2U+DQogICAgICAgIDxFbmRQYWdlPjEyNzQ8L0VuZFBhZ2U+DQogICAgICAgIDxTdGFydFBhZ2U+MTI2MTwvU3RhcnRQYWdlPg0KICAgICAgICA8UGVyaW9kaWNhbD4NCiAgICAgICAgICA8SXNzbj4wMDkyLTg2NzQ8L0lzc24+DQogICAgICAgICAgPE5hbWU+Q2VsbDwvTmFtZT4NCiAgICAgICAgICA8VXNlckFiYnJldmlhdGlvbjE+Q2VsbDwvVXNlckFiYnJldmlhdGlvbjE+DQogICAgICAgIDwvUGVyaW9kaWNhbD4NCiAgICAgICAgPFB1Yk1lZElkPjE3NjA0NzE3PC9QdWJNZWRJZD4NCiAgICAgICAgPFNob3J0VGl0bGU+TWFubmluZywgQ2FudGxleSAyMDA3IOKAkyBBS1QvUEtCIHNpZ25hbGluZzwvU2hvcnRUaXRsZT4NCiAgICAgICAgPFNvdXJjZU9mQmlibGlvZ3JhcGhpY0luZm9ybWF0aW9uPlB1Yk1lZDwvU291cmNlT2ZCaWJsaW9ncmFwaGljSW5mb3JtYXRpb24+DQogICAgICAgIDxUaXRsZT5BS1QvUEtCIHNpZ25hbGluZzogbmF2aWdhdGluZyBkb3duc3RyZWFtPC9UaXRsZT4NCiAgICAgICAgPFZvbHVtZT4xMjk8L1ZvbHVtZT4NCiAgICAgICAgPFllYXI+MjAwNzwvWWVhcj4NCiAgICAgIDwvUmVmZXJlbmNlPg0KICAgIDwvRW50cnk+DQogIDwvRW50cmllcz4NCiAgPFRleHQ+WzQ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ldPC9UZXh0Pg0KICAgIDwvVGV4dFVuaXQ+DQogIDwvVGV4dFVuaXRzPg0KPC9QbGFjZWhvbGRlcj4=</w:instrText>
      </w:r>
      <w:r>
        <w:rPr>
          <w:lang w:val="en-US"/>
        </w:rPr>
        <w:fldChar w:fldCharType="separate"/>
      </w:r>
      <w:bookmarkStart w:id="46" w:name="_CTVP001109dc41cf08f429cb5bef509929e90cc"/>
      <w:r>
        <w:rPr>
          <w:lang w:val="en-US"/>
        </w:rPr>
        <w:t>[49]</w:t>
      </w:r>
      <w:bookmarkEnd w:id="46"/>
      <w:r>
        <w:rPr>
          <w:lang w:val="en-US"/>
        </w:rPr>
        <w:fldChar w:fldCharType="end"/>
      </w:r>
      <w:r>
        <w:rPr>
          <w:lang w:val="en-US"/>
        </w:rPr>
        <w:t>, this finding indicates a connection to the observed enrichment of the p70S6K signaling network in our dataset.</w:t>
      </w:r>
    </w:p>
    <w:p>
      <w:pPr>
        <w:spacing w:line="480" w:lineRule="auto"/>
        <w:jc w:val="both"/>
        <w:rPr>
          <w:lang w:val="en-US"/>
        </w:rPr>
      </w:pPr>
      <w:r>
        <w:rPr>
          <w:lang w:val="en-US"/>
        </w:rPr>
        <w:t xml:space="preserve">In addition, we found the receptor tyrosine-protein kinase ERBB2, a member of the epidermal growth factor receptor family </w:t>
      </w:r>
      <w:r>
        <w:rPr>
          <w:lang w:val="en-US"/>
        </w:rPr>
        <w:fldChar w:fldCharType="begin"/>
      </w:r>
      <w:r>
        <w:rPr>
          <w:lang w:val="en-US"/>
        </w:rPr>
        <w:instrText>ADDIN CITAVI.PLACEHOLDER eeadb0ef-7e67-4fb3-ad5c-2898c50d8807 PFBsYWNlaG9sZGVyPg0KICA8QWRkSW5WZXJzaW9uPjUuMi4wLjg8L0FkZEluVmVyc2lvbj4NCiAgPElkPmVlYWRiMGVmLTdlNjctNGZiMy1hZDVjLTI4OThjNTBkODgwNzwvSWQ+DQogIDxFbnRyaWVzPg0KICAgIDxFbnRyeT4NCiAgICAgIDxJZD40MGVjMmE2YS00OTVjLTQ2ZTUtOTY5ZC1hZWM5YTFkZjVmNmY8L0lkPg0KICAgICAgPFJlZmVyZW5jZUlkPjlmMzUwNWQ0LWUwODgtNDJlZS05MjY1LWM2Y2VjOTgxYzI2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LjwvRmlyc3ROYW1lPg0KICAgICAgICAgICAgPExhc3ROYW1lPk1vYXNzZXI8L0xhc3ROYW1lPg0KICAgICAgICAgICAgPE1pZGRsZU5hbWU+TS48L01pZGRsZU5hbWU+DQogICAgICAgICAgPC9QZXJzb24+DQogICAgICAgIDwvQXV0aG9ycz4NCiAgICAgICAgPERvaT4xMC4xMDM4L3NqLm9uYy4xMjEwNDc3PC9Eb2k+DQogICAgICAgIDxJZD45ZjM1MDVkNC1lMDg4LTQyZWUtOTI2NS1jNmNlYzk4MWMyNmE8L0lkPg0KICAgICAgICA8TGFuZ3VhZ2U+ZW5nPC9MYW5ndWFnZT4NCiAgICAgICAgPExhbmd1YWdlQ29kZT5lbjwvTGFuZ3VhZ2VDb2RlPg0KICAgICAgICA8TG9jYXRpb25zPg0KICAgICAgICAgIDxMb2NhdGlvbj4NCiAgICAgICAgICAgIDxBZGRyZXNzPjE3NDcxMjM4PC9BZGRyZXNzPg0KICAgICAgICAgICAgPExvY2F0aW9uVHlwZT5FbGVjdHJvbmljQWRkcmVzczwvTG9jYXRpb25UeXBlPg0KICAgICAgICAgIDwvTG9jYXRpb24+DQogICAgICAgICAgPExvY2F0aW9uPg0KICAgICAgICAgICAgPEFkZHJlc3M+MTAuMTAzOC9zai5vbmMuMTIxMDQ3NzwvQWRkcmVzcz4NCiAgICAgICAgICAgIDxMb2NhdGlvblR5cGU+RWxlY3Ryb25pY0FkZHJlc3M8L0xvY2F0aW9uVHlwZT4NCiAgICAgICAgICA8L0xvY2F0aW9uPg0KICAgICAgICA8L0xvY2F0aW9ucz4NCiAgICAgICAgPE5vdGVzPkpvdXJuYWwgQXJ0aWNsZQ0KUmV2aWV3PC9Ob3Rlcz4NCiAgICAgICAgPE51bWJlcj40NTwvTnVtYmVyPg0KICAgICAgICA8UGFnZVJhbmdlPjwhW0NEQVRBWzxzcD4NCiAgPG4+NjQ2OTwvbj4NCiAgPGluPnRydWU8L2luPg0KICA8b3M+NjQ2OTwvb3M+DQogIDxwcz42NDY5PC9wcz4NCjwvc3A+DQo8ZXA+DQogIDxuPjY0ODc8L24+DQogIDxpbj50cnVlPC9pbj4NCiAgPG9zPjY0ODc8L29zPg0KICA8cHM+NjQ4NzwvcHM+DQo8L2VwPg0KPG9zPjY0NjktODc8L29zPl1dPjwvUGFnZVJhbmdlPg0KICAgICAgICA8RW5kUGFnZT42NDg3PC9FbmRQYWdlPg0KICAgICAgICA8U3RhcnRQYWdlPjY0Njk8L1N0YXJ0UGFnZT4NCiAgICAgICAgPFBlcmlvZGljYWw+DQogICAgICAgICAgPElzc24+MDk1MC05MjMyPC9Jc3NuPg0KICAgICAgICAgIDxOYW1lPk9uY29nZW5lPC9OYW1lPg0KICAgICAgICAgIDxVc2VyQWJicmV2aWF0aW9uMT5PbmNvZ2VuZTwvVXNlckFiYnJldmlhdGlvbjE+DQogICAgICAgIDwvUGVyaW9kaWNhbD4NCiAgICAgICAgPFB1Yk1lZElkPjE3NDcxMjM4PC9QdWJNZWRJZD4NCiAgICAgICAgPFNob3J0VGl0bGU+TW9hc3NlciAyMDA3IOKAkyBUaGUgb25jb2dlbmUgSEVSMjwvU2hvcnRUaXRsZT4NCiAgICAgICAgPFNvdXJjZU9mQmlibGlvZ3JhcGhpY0luZm9ybWF0aW9uPlB1Yk1lZDwvU291cmNlT2ZCaWJsaW9ncmFwaGljSW5mb3JtYXRpb24+DQogICAgICAgIDxUaXRsZT5UaGUgb25jb2dlbmUgSEVSMjogaXRzIHNpZ25hbGluZyBhbmQgdHJhbnNmb3JtaW5nIGZ1bmN0aW9ucyBhbmQgaXRzIHJvbGUgaW4gaHVtYW4gY2FuY2VyIHBhdGhvZ2VuZXNpczwvVGl0bGU+DQogICAgICAgIDxWb2x1bWU+MjY8L1ZvbHVtZT4NCiAgICAgICAgPFllYXI+MjAwNzwvWWVhcj4NCiAgICAgIDwvUmVmZXJlbmNlPg0KICAgIDwvRW50cnk+DQogIDwvRW50cmllcz4NCiAgPFRleHQ+WzU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JdPC9UZXh0Pg0KICAgIDwvVGV4dFVuaXQ+DQogIDwvVGV4dFVuaXRzPg0KPC9QbGFjZWhvbGRlcj4=</w:instrText>
      </w:r>
      <w:r>
        <w:rPr>
          <w:lang w:val="en-US"/>
        </w:rPr>
        <w:fldChar w:fldCharType="separate"/>
      </w:r>
      <w:bookmarkStart w:id="47" w:name="_CTVP001eeadb0ef7e674fb3ad5c2898c50d8807"/>
      <w:r>
        <w:rPr>
          <w:lang w:val="en-US"/>
        </w:rPr>
        <w:t>[52]</w:t>
      </w:r>
      <w:bookmarkEnd w:id="47"/>
      <w:r>
        <w:rPr>
          <w:lang w:val="en-US"/>
        </w:rPr>
        <w:fldChar w:fldCharType="end"/>
      </w:r>
      <w:r>
        <w:rPr>
          <w:lang w:val="en-US"/>
        </w:rPr>
        <w:t>, predicted in an activated state at 5 minutes (z-Score = 1.798) and members of the p38 mitogen-activated protein kinase (MAPK11/MAPK14) and c-Jun N-terminal kinase 3 (MAPK10) predicted to be inactivated at the intermediate and late time-points, although these observations did not reach statistical significance.</w:t>
      </w:r>
    </w:p>
    <w:p>
      <w:pPr>
        <w:spacing w:after="0" w:line="480" w:lineRule="auto"/>
        <w:jc w:val="both"/>
        <w:rPr>
          <w:lang w:val="en-US"/>
        </w:rPr>
      </w:pPr>
      <w:r>
        <w:rPr>
          <w:lang w:val="en-US"/>
        </w:rPr>
        <w:t>We next performed motif-X analysis to determine overrepresented peptide sequence patterns among all significantly upregulated phosphopeptides (p &lt; 0.05). We used this procedure as a complementary approach to gain insight into kinases participating in 11,12-EET signaling by identifying their consensus motifs of phosphorylation. We identified three groups of sequence motifs which could be subdivided into basophilic motifs containing mainly arginine residues in the surrounding of the phosphorylation site, proline-directed sequence patterns and motifs involving acidic amino acids (</w:t>
      </w:r>
      <w:r>
        <w:rPr>
          <w:lang w:val="en-US"/>
        </w:rPr>
        <w:fldChar w:fldCharType="begin"/>
      </w:r>
      <w:r>
        <w:rPr>
          <w:lang w:val="en-US"/>
        </w:rPr>
        <w:instrText xml:space="preserve"> REF _Ref8827250 \h </w:instrText>
      </w:r>
      <w:r>
        <w:rPr>
          <w:lang w:val="en-US"/>
        </w:rPr>
      </w:r>
      <w:r>
        <w:rPr>
          <w:lang w:val="en-US"/>
        </w:rPr>
        <w:fldChar w:fldCharType="separate"/>
      </w:r>
      <w:r>
        <w:rPr>
          <w:lang w:val="en-US"/>
        </w:rPr>
        <w:t>Figure </w:t>
      </w:r>
      <w:r>
        <w:rPr>
          <w:noProof/>
          <w:lang w:val="en-US"/>
        </w:rPr>
        <w:t>3</w:t>
      </w:r>
      <w:r>
        <w:rPr>
          <w:lang w:val="en-US"/>
        </w:rPr>
        <w:fldChar w:fldCharType="end"/>
      </w:r>
      <w:r>
        <w:rPr>
          <w:lang w:val="en-US"/>
        </w:rPr>
        <w:t xml:space="preserve">C). </w:t>
      </w:r>
    </w:p>
    <w:p>
      <w:pPr>
        <w:spacing w:after="0" w:line="480" w:lineRule="auto"/>
        <w:jc w:val="both"/>
        <w:rPr>
          <w:lang w:val="en-US"/>
        </w:rPr>
      </w:pPr>
      <w:r>
        <w:rPr>
          <w:lang w:val="en-US"/>
        </w:rPr>
        <w:t xml:space="preserve">Among basophilic motifs, we observed the RxRxxS motif, which was shown to represent the minimum consensus sequence required for phosphorylation by AKT, RSK and p70S6K. While all three kinases preferentially phosphorylate sequence motifs containing basic residues at n-3 and n-5 position to the phosphorylated residue, RSK and p70S6K were shown to better tolerate lysine residues in these positions than AKT </w:t>
      </w:r>
      <w:r>
        <w:rPr>
          <w:lang w:val="en-US"/>
        </w:rPr>
        <w:fldChar w:fldCharType="begin"/>
      </w:r>
      <w:r>
        <w:rPr>
          <w:lang w:val="en-US"/>
        </w:rPr>
        <w:instrText>ADDIN CITAVI.PLACEHOLDER 31553496-29d8-4509-985d-18d82bcf35a1 PFBsYWNlaG9sZGVyPg0KICA8QWRkSW5WZXJzaW9uPjUuMi4wLjg8L0FkZEluVmVyc2lvbj4NCiAgPElkPjMxNTUzNDk2LTI5ZDgtNDUwOS05ODVkLTE4ZDgyYmNmMzVhMTwvSWQ+DQogIDxFbnRyaWVzPg0KICAgIDxFbnRyeT4NCiAgICAgIDxJZD5jNjAwNmI5Mi1jNWU4LTRjMDgtYmY4NC03MTU2YTUwM2NkODU8L0lkPg0KICAgICAgPFJlZmVyZW5jZUlkPjNlOTY1ZDQ1LTY5MjUtNGUwMy05YmNhLTcyYzJiNTI4NzVm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YXJpbzwvRmlyc3ROYW1lPg0KICAgICAgICAgICAgPExhc3ROYW1lPkFsZXNzaTwvTGFzdE5hbWU+DQogICAgICAgICAgICA8TWlkZGxlTmFtZT5SLjwvTWlkZGxlTmFtZT4NCiAgICAgICAgICAgIDxTZXg+TWFsZTwvU2V4Pg0KICAgICAgICAgIDwvUGVyc29uPg0KICAgICAgICAgIDxQZXJzb24+DQogICAgICAgICAgICA8Rmlyc3ROYW1lPkYuPC9GaXJzdE5hbWU+DQogICAgICAgICAgICA8TGFzdE5hbWU+QmFycnkgQ2F1ZHdlbGw8L0xhc3ROYW1lPg0KICAgICAgICAgIDwvUGVyc29uPg0KICAgICAgICAgIDxQZXJzb24+DQogICAgICAgICAgICA8Rmlyc3ROYW1lPk1pcmphbmE8L0ZpcnN0TmFtZT4NCiAgICAgICAgICAgIDxMYXN0TmFtZT5BbmRqZWxrb3ZpYzwvTGFzdE5hbWU+DQogICAgICAgICAgPC9QZXJzb24+DQogICAgICAgICAgPFBlcnNvbj4NCiAgICAgICAgICAgIDxGaXJzdE5hbWU+QnJpYW48L0ZpcnN0TmFtZT4NCiAgICAgICAgICAgIDxMYXN0TmFtZT5IZW1taW5nczwvTGFzdE5hbWU+DQogICAgICAgICAgICA8TWlkZGxlTmFtZT5BLjwvTWlkZGxlTmFtZT4NCiAgICAgICAgICAgIDxTZXg+TWFsZTwvU2V4Pg0KICAgICAgICAgIDwvUGVyc29uPg0KICAgICAgICAgIDxQZXJzb24+DQogICAgICAgICAgICA8Rmlyc3ROYW1lPlBoaWxpcDwvRmlyc3ROYW1lPg0KICAgICAgICAgICAgPExhc3ROYW1lPkNvaGVuPC9MYXN0TmFtZT4NCiAgICAgICAgICAgIDxTZXg+TWFsZTwvU2V4Pg0KICAgICAgICAgIDwvUGVyc29uPg0KICAgICAgICA8L0F1dGhvcnM+DQogICAgICAgIDxEb2k+MTAuMTAxNi9TMDAxNC01NzkzKDk2KTAxMzcwLTE8L0RvaT4NCiAgICAgICAgPElkPjNlOTY1ZDQ1LTY5MjUtNGUwMy05YmNhLTcyYzJiNTI4NzVmMDwvSWQ+DQogICAgICAgIDxMb2NhdGlvbnM+DQogICAgICAgICAgPExvY2F0aW9uPg0KICAgICAgICAgICAgPEFkZHJlc3M+MTAuMTAxNi9TMDAxNC01NzkzKDk2KTAxMzcwLTE8L0FkZHJlc3M+DQogICAgICAgICAgICA8TG9jYXRpb25UeXBlPkVsZWN0cm9uaWNBZGRyZXNzPC9Mb2NhdGlvblR5cGU+DQogICAgICAgICAgPC9Mb2NhdGlvbj4NCiAgICAgICAgPC9Mb2NhdGlvbnM+DQogICAgICAgIDxOdW1iZXI+MzwvTnVtYmVyPg0KICAgICAgICA8UGFnZVJhbmdlPjwhW0NEQVRBWzxzcD4NCiAgPG4+MzMzPC9uPg0KICA8aW4+dHJ1ZTwvaW4+DQogIDxvcz4zMzM8L29zPg0KICA8cHM+MzMzPC9wcz4NCjwvc3A+DQo8ZXA+DQogIDxuPjMzODwvbj4NCiAgPGluPnRydWU8L2luPg0KICA8b3M+MzM4PC9vcz4NCiAgPHBzPjMzODwvcHM+DQo8L2VwPg0KPG9zPjMzMy0zMzg8L29zPl1dPjwvUGFnZVJhbmdlPg0KICAgICAgICA8RW5kUGFnZT4zMzg8L0VuZFBhZ2U+DQogICAgICAgIDxTdGFydFBhZ2U+MzMzPC9TdGFydFBhZ2U+DQogICAgICAgIDxQZXJpb2RpY2FsPg0KICAgICAgICAgIDxOYW1lPkZFQlMgbGV0dGVyczwvTmFtZT4NCiAgICAgICAgICA8VXNlckFiYnJldmlhdGlvbjE+RkVCUyBMZXR0PC9Vc2VyQWJicmV2aWF0aW9uMT4NCiAgICAgICAgPC9QZXJpb2RpY2FsPg0KICAgICAgICA8U2hvcnRUaXRsZT5BbGVzc2ksIEJhcnJ5IENhdWR3ZWxsIGV0IGFsLiAxOTk2IOKAkyBNb2xlY3VsYXIgYmFzaXMgZm9yIHRoZSBzdWJzdHJhdGU8L1Nob3J0VGl0bGU+DQogICAgICAgIDxTb3VyY2VPZkJpYmxpb2dyYXBoaWNJbmZvcm1hdGlvbj5Dcm9zc1JlZjwvU291cmNlT2ZCaWJsaW9ncmFwaGljSW5mb3JtYXRpb24+DQogICAgICAgIDxUaXRsZT5Nb2xlY3VsYXIgYmFzaXMgZm9yIHRoZSBzdWJzdHJhdGUgc3BlY2lmaWNpdHkgb2YgcHJvdGVpbiBraW5hc2UgQjsgY29tcGFyaXNvbiB3aXRoIE1BUEtBUCBraW5hc2UtMSBhbmQgcDcwIFM2IGtpbmFzZTwvVGl0bGU+DQogICAgICAgIDxWb2x1bWU+Mzk5PC9Wb2x1bWU+DQogICAgICAgIDxZZWFyPjE5OTY8L1llYXI+DQogICAgICA8L1JlZmVyZW5jZT4NCiAgICA8L0VudHJ5Pg0KICA8L0VudHJpZXM+DQogIDxUZXh0Pls1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zXTwvVGV4dD4NCiAgICA8L1RleHRVbml0Pg0KICA8L1RleHRVbml0cz4NCjwvUGxhY2Vob2xkZXI+</w:instrText>
      </w:r>
      <w:r>
        <w:rPr>
          <w:lang w:val="en-US"/>
        </w:rPr>
        <w:fldChar w:fldCharType="separate"/>
      </w:r>
      <w:bookmarkStart w:id="48" w:name="_CTVP0013155349629d84509985d18d82bcf35a1"/>
      <w:r>
        <w:rPr>
          <w:lang w:val="en-US"/>
        </w:rPr>
        <w:t>[53]</w:t>
      </w:r>
      <w:bookmarkEnd w:id="48"/>
      <w:r>
        <w:rPr>
          <w:lang w:val="en-US"/>
        </w:rPr>
        <w:fldChar w:fldCharType="end"/>
      </w:r>
      <w:r>
        <w:rPr>
          <w:lang w:val="en-US"/>
        </w:rPr>
        <w:t xml:space="preserve">. In addition, we identified the cAMP-dependent protein kinase minimal consensus motif RRxS </w:t>
      </w:r>
      <w:r>
        <w:rPr>
          <w:lang w:val="en-US"/>
        </w:rPr>
        <w:fldChar w:fldCharType="begin"/>
      </w:r>
      <w:r>
        <w:rPr>
          <w:lang w:val="en-US"/>
        </w:rPr>
        <w:instrText>ADDIN CITAVI.PLACEHOLDER 9f3fd22b-e540-4b6e-a4e6-6d8094824a76 PFBsYWNlaG9sZGVyPg0KICA8QWRkSW5WZXJzaW9uPjUuMi4wLjg8L0FkZEluVmVyc2lvbj4NCiAgPElkPjlmM2ZkMjJiLWU1NDAtNGI2ZS1hNGU2LTZkODA5NDgyNGE3NjwvSWQ+DQogIDxFbnRyaWVzPg0KICAgIDxFbnRyeT4NCiAgICAgIDxJZD5jZDAxNmFlMC03ZmRkLTQxNjQtOWI1YS1kY2JmYjg5ZWMzZDk8L0lkPg0KICAgICAgPFJlZmVyZW5jZUlkPjkwNzljYTQzLTVlMzItNDViMS1iMzIxLWM4MmRkNDRiN2Fj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jwvRmlyc3ROYW1lPg0KICAgICAgICAgICAgPExhc3ROYW1lPktlbXA8L0xhc3ROYW1lPg0KICAgICAgICAgICAgPE1pZGRsZU5hbWU+RS48L01pZGRsZU5hbWU+DQogICAgICAgICAgPC9QZXJzb24+DQogICAgICAgICAgPFBlcnNvbj4NCiAgICAgICAgICAgIDxGaXJzdE5hbWU+RC48L0ZpcnN0TmFtZT4NCiAgICAgICAgICAgIDxMYXN0TmFtZT5HcmF2ZXM8L0xhc3ROYW1lPg0KICAgICAgICAgICAgPE1pZGRsZU5hbWU+Si48L01pZGRsZU5hbWU+DQogICAgICAgICAgPC9QZXJzb24+DQogICAgICAgICAgPFBlcnNvbj4NCiAgICAgICAgICAgIDxGaXJzdE5hbWU+RS48L0ZpcnN0TmFtZT4NCiAgICAgICAgICAgIDxMYXN0TmFtZT5CZW5qYW1pbmk8L0xhc3ROYW1lPg0KICAgICAgICAgIDwvUGVyc29uPg0KICAgICAgICAgIDxQZXJzb24+DQogICAgICAgICAgICA8Rmlyc3ROYW1lPkUuPC9GaXJzdE5hbWU+DQogICAgICAgICAgICA8TGFzdE5hbWU+S3JlYnM8L0xhc3ROYW1lPg0KICAgICAgICAgICAgPE1pZGRsZU5hbWU+Ry48L01pZGRsZU5hbWU+DQogICAgICAgICAgPC9QZXJzb24+DQogICAgICAgIDwvQXV0aG9ycz4NCiAgICAgICAgPElkPjkwNzljYTQzLTVlMzItNDViMS1iMzIxLWM4MmRkNDRiN2FjMzwvSWQ+DQogICAgICAgIDxMb2NhdGlvbnM+DQogICAgICAgICAgPExvY2F0aW9uPg0KICAgICAgICAgICAgPEFkZHJlc3M+aHR0cDovL3d3dy5qYmMub3JnL2NvbnRlbnQvMjUyLzE0LzQ4ODguc2hvcnQ8L0FkZHJlc3M+DQogICAgICAgICAgICA8TG9jYXRpb25UeXBlPkVsZWN0cm9uaWNBZGRyZXNzPC9Mb2NhdGlvblR5cGU+DQogICAgICAgICAgPC9Mb2NhdGlvbj4NCiAgICAgICAgPC9Mb2NhdGlvbnM+DQogICAgICAgIDxOdW1iZXI+MTQ8L051bWJlcj4NCiAgICAgICAgPE9ubGluZUFkZHJlc3M+aHR0cDovL3d3dy5qYmMub3JnL2NvbnRlbnQvMjUyLzE0LzQ4ODguc2hvcnQ8L09ubGluZUFkZHJlc3M+DQogICAgICAgIDxQYWdlUmFuZ2U+PCFbQ0RBVEFbPHNwPg0KICA8bj40ODg4PC9uPg0KICA8aW4+dHJ1ZTwvaW4+DQogIDxvcz40ODg4PC9vcz4NCiAgPHBzPjQ4ODg8L3BzPg0KPC9zcD4NCjxlcD4NCiAgPG4+NDg5NDwvbj4NCiAgPGluPnRydWU8L2luPg0KICA8b3M+NDg5NDwvb3M+DQogIDxwcz40ODk0PC9wcz4NCjwvZXA+DQo8b3M+NDg4OC05NDwvb3M+XV0+PC9QYWdlUmFuZ2U+DQogICAgICAgIDxFbmRQYWdlPjQ4OTQ8L0VuZFBhZ2U+DQogICAgICAgIDxTdGFydFBhZ2U+NDg4ODwvU3RhcnRQYWdlPg0KICAgICAgICA8UGVyaW9kaWNhbD4NCiAgICAgICAgICA8TmFtZT5Kb3VybmFsIG9mIEJpb2xvZ2ljYWwgQ2hlbWlzdHJ5PC9OYW1lPg0KICAgICAgICA8L1BlcmlvZGljYWw+DQogICAgICAgIDxTaG9ydFRpdGxlPktlbXAsIEdyYXZlcyBldCBhbC4gMTk3NyDigJMgUm9sZSBvZiBtdWx0aXBsZSBiYXNpYyByZXNpZHVlczwvU2hvcnRUaXRsZT4NCiAgICAgICAgPFNvdXJjZU9mQmlibGlvZ3JhcGhpY0luZm9ybWF0aW9uPkJpYlRlWDwvU291cmNlT2ZCaWJsaW9ncmFwaGljSW5mb3JtYXRpb24+DQogICAgICAgIDxUaXRsZT5Sb2xlIG9mIG11bHRpcGxlIGJhc2ljIHJlc2lkdWVzIGluIGRldGVybWluaW5nIHRoZSBzdWJzdHJhdGUgc3BlY2lmaWNpdHkgb2YgY3ljbGljIEFNUC1kZXBlbmRlbnQgcHJvdGVpbiBraW5hc2U8L1RpdGxlPg0KICAgICAgICA8Vm9sdW1lPjI1MjwvVm9sdW1lPg0KICAgICAgICA8WWVhcj4xOTc3PC9ZZWFyPg0KICAgICAgPC9SZWZlcmVuY2U+DQogICAgPC9FbnRyeT4NCiAgPC9FbnRyaWVzPg0KICA8VGV4dD5bN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NF08L1RleHQ+DQogICAgPC9UZXh0VW5pdD4NCiAgPC9UZXh0VW5pdHM+DQo8L1BsYWNlaG9sZGVyPg==</w:instrText>
      </w:r>
      <w:r>
        <w:rPr>
          <w:lang w:val="en-US"/>
        </w:rPr>
        <w:fldChar w:fldCharType="separate"/>
      </w:r>
      <w:bookmarkStart w:id="49" w:name="_CTVP0019f3fd22be5404b6ea4e66d8094824a76"/>
      <w:r>
        <w:rPr>
          <w:lang w:val="en-US"/>
        </w:rPr>
        <w:t>[54]</w:t>
      </w:r>
      <w:bookmarkEnd w:id="49"/>
      <w:r>
        <w:rPr>
          <w:lang w:val="en-US"/>
        </w:rPr>
        <w:fldChar w:fldCharType="end"/>
      </w:r>
      <w:r>
        <w:rPr>
          <w:lang w:val="en-US"/>
        </w:rPr>
        <w:t xml:space="preserve"> and the RxxSP motif, which was described to be targeted by serine/arginine protein kinases (SRPK) implicated in splicing </w:t>
      </w:r>
      <w:r>
        <w:rPr>
          <w:lang w:val="en-US"/>
        </w:rPr>
        <w:fldChar w:fldCharType="begin"/>
      </w:r>
      <w:r>
        <w:rPr>
          <w:lang w:val="en-US"/>
        </w:rPr>
        <w:instrText>ADDIN CITAVI.PLACEHOLDER e2670407-39f1-4915-a071-c36acbb78aaf PFBsYWNlaG9sZGVyPg0KICA8QWRkSW5WZXJzaW9uPjUuMi4wLjg8L0FkZEluVmVyc2lvbj4NCiAgPElkPmUyNjcwNDA3LTM5ZjEtNDkxNS1hMDcxLWMzNmFjYmI3OGFhZjwvSWQ+DQogIDxFbnRyaWVzPg0KICAgIDxFbnRyeT4NCiAgICAgIDxJZD4yZjFkNDZkZS1mYTAxLTQ3ZWUtYmM3YS02MjE2YzRlNDJhY2E8L0lkPg0KICAgICAgPFJlZmVyZW5jZUlkPjJlMTdjNDIxLWIxMTctNGE5NC1iNjg0LWI1OWVkOTliZTg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ZXNzZTwvRmlyc3ROYW1lPg0KICAgICAgICAgICAgPExhc3ROYW1lPkxpcHA8L0xhc3ROYW1lPg0KICAgICAgICAgICAgPE1pZGRsZU5hbWU+Si48L01pZGRsZU5hbWU+DQogICAgICAgICAgPC9QZXJzb24+DQogICAgICAgICAgPFBlcnNvbj4NCiAgICAgICAgICAgIDxGaXJzdE5hbWU+TWljaGFlbDwvRmlyc3ROYW1lPg0KICAgICAgICAgICAgPExhc3ROYW1lPk1hcnZpbjwvTGFzdE5hbWU+DQogICAgICAgICAgICA8TWlkZGxlTmFtZT5DLjwvTWlkZGxlTmFtZT4NCiAgICAgICAgICAgIDxTZXg+TWFsZTwvU2V4Pg0KICAgICAgICAgIDwvUGVyc29uPg0KICAgICAgICAgIDxQZXJzb24+DQogICAgICAgICAgICA8Rmlyc3ROYW1lPktldmFuPC9GaXJzdE5hbWU+DQogICAgICAgICAgICA8TGFzdE5hbWU+U2hva2F0PC9MYXN0TmFtZT4NCiAgICAgICAgICAgIDxNaWRkbGVOYW1lPk0uPC9NaWRkbGVOYW1lPg0KICAgICAgICAgICAgPFNleD5NYWxlPC9TZXg+DQogICAgICAgICAgPC9QZXJzb24+DQogICAgICAgICAgPFBlcnNvbj4NCiAgICAgICAgICAgIDxGaXJzdE5hbWU+Q2hyaXN0aW5lPC9GaXJzdE5hbWU+DQogICAgICAgICAgICA8TGFzdE5hbWU+R3V0aHJpZTwvTGFzdE5hbWU+DQogICAgICAgICAgICA8U2V4PkZlbWFsZTwvU2V4Pg0KICAgICAgICAgIDwvUGVyc29uPg0KICAgICAgICA8L0F1dGhvcnM+DQogICAgICAgIDxEb2k+MTAuMTAzOC9uc21iLjMwNTc8L0RvaT4NCiAgICAgICAgPElkPjJlMTdjNDIxLWIxMTctNGE5NC1iNjg0LWI1OWVkOTliZTg5YTwvSWQ+DQogICAgICAgIDxMYW5ndWFnZT5lbmc8L0xhbmd1YWdlPg0KICAgICAgICA8TGFuZ3VhZ2VDb2RlPmVuPC9MYW5ndWFnZUNvZGU+DQogICAgICAgIDxMb2NhdGlvbnM+DQogICAgICAgICAgPExvY2F0aW9uPg0KICAgICAgICAgICAgPEFkZHJlc3M+MjYxNjc4ODA8L0FkZHJlc3M+DQogICAgICAgICAgICA8TG9jYXRpb25UeXBlPkVsZWN0cm9uaWNBZGRyZXNzPC9Mb2NhdGlvblR5cGU+DQogICAgICAgICAgPC9Mb2NhdGlvbj4NCiAgICAgICAgICA8TG9jYXRpb24+DQogICAgICAgICAgICA8QWRkcmVzcz4xMC4xMDM4L25zbWIuMzA1Nz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ODwvTnVtYmVyPg0KICAgICAgICA8UGFnZVJhbmdlPjwhW0NEQVRBWzxzcD4NCiAgPG4+NjExPC9uPg0KICA8aW4+dHJ1ZTwvaW4+DQogIDxvcz42MTE8L29zPg0KICA8cHM+NjExPC9wcz4NCjwvc3A+DQo8ZXA+DQogIDxuPjYxNzwvbj4NCiAgPGluPnRydWU8L2luPg0KICA8b3M+NjE3PC9vcz4NCiAgPHBzPjYxNzwvcHM+DQo8L2VwPg0KPG9zPjYxMS03PC9vcz5dXT48L1BhZ2VSYW5nZT4NCiAgICAgICAgPEVuZFBhZ2U+NjE3PC9FbmRQYWdlPg0KICAgICAgICA8U3RhcnRQYWdlPjYxMTwvU3RhcnRQYWdlPg0KICAgICAgICA8UGVyaW9kaWNhbD4NCiAgICAgICAgICA8TmFtZT5OYXR1cmUgc3RydWN0dXJhbCAmYW1wOyBtb2xlY3VsYXIgYmlvbG9neTwvTmFtZT4NCiAgICAgICAgICA8VXNlckFiYnJldmlhdGlvbjE+TmF0IFN0cnVjdCBNb2wgQmlvbDwvVXNlckFiYnJldmlhdGlvbjE+DQogICAgICAgIDwvUGVyaW9kaWNhbD4NCiAgICAgICAgPFB1Yk1lZElkPjI2MTY3ODgwPC9QdWJNZWRJZD4NCiAgICAgICAgPFNob3J0VGl0bGU+TGlwcCwgTWFydmluIGV0IGFsLiAyMDE1IOKAkyBTUiBwcm90ZWluIGtpbmFzZXMgcHJvbW90ZSBzcGxpY2luZzwvU2hvcnRUaXRsZT4NCiAgICAgICAgPFNvdXJjZU9mQmlibGlvZ3JhcGhpY0luZm9ybWF0aW9uPlB1Yk1lZDwvU291cmNlT2ZCaWJsaW9ncmFwaGljSW5mb3JtYXRpb24+DQogICAgICAgIDxUaXRsZT5TUiBwcm90ZWluIGtpbmFzZXMgcHJvbW90ZSBzcGxpY2luZyBvZiBub25jb25zZW5zdXMgaW50cm9uczwvVGl0bGU+DQogICAgICAgIDxWb2x1bWU+MjI8L1ZvbHVtZT4NCiAgICAgICAgPFllYXI+MjAxNTwvWWVhcj4NCiAgICAgIDwvUmVmZXJlbmNlPg0KICAgIDwvRW50cnk+DQogIDwvRW50cmllcz4NCiAgPFRleHQ+WzU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VdPC9UZXh0Pg0KICAgIDwvVGV4dFVuaXQ+DQogIDwvVGV4dFVuaXRzPg0KPC9QbGFjZWhvbGRlcj4=</w:instrText>
      </w:r>
      <w:r>
        <w:rPr>
          <w:lang w:val="en-US"/>
        </w:rPr>
        <w:fldChar w:fldCharType="separate"/>
      </w:r>
      <w:bookmarkStart w:id="50" w:name="_CTVP001e267040739f14915a071c36acbb78aaf"/>
      <w:r>
        <w:rPr>
          <w:lang w:val="en-US"/>
        </w:rPr>
        <w:t>[55]</w:t>
      </w:r>
      <w:bookmarkEnd w:id="50"/>
      <w:r>
        <w:rPr>
          <w:lang w:val="en-US"/>
        </w:rPr>
        <w:fldChar w:fldCharType="end"/>
      </w:r>
      <w:r>
        <w:rPr>
          <w:lang w:val="en-US"/>
        </w:rPr>
        <w:t xml:space="preserve">. On the contrary, the sequence pattern RSxS corresponds closely to a target sequence required for high affinity 14-3-3 binding (RSxSxP) </w:t>
      </w:r>
      <w:r>
        <w:rPr>
          <w:lang w:val="en-US"/>
        </w:rPr>
        <w:fldChar w:fldCharType="begin"/>
      </w:r>
      <w:r>
        <w:rPr>
          <w:lang w:val="en-US"/>
        </w:rPr>
        <w:instrText>ADDIN CITAVI.PLACEHOLDER d6854420-ee7b-4126-8385-2e8181699ea2 PFBsYWNlaG9sZGVyPg0KICA8QWRkSW5WZXJzaW9uPjUuMi4wLjg8L0FkZEluVmVyc2lvbj4NCiAgPElkPmQ2ODU0NDIwLWVlN2ItNDEyNi04Mzg1LTJlODE4MTY5OWVhMjwvSWQ+DQogIDxFbnRyaWVzPg0KICAgIDxFbnRyeT4NCiAgICAgIDxJZD44N2EwMzY1OS0wMGJiLTRjNmQtOTdiMS0zMDA5ZmJkZWEzYmE8L0lkPg0KICAgICAgPFJlZmVyZW5jZUlkPjlkZGI3NjFhLWU3NjAtNDk2NC05NjdlLTFlZmFlODk2YWZl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bnRob255PC9GaXJzdE5hbWU+DQogICAgICAgICAgICA8TGFzdE5hbWU+TXVzbGluPC9MYXN0TmFtZT4NCiAgICAgICAgICAgIDxNaWRkbGVOYW1lPkouPC9NaWRkbGVOYW1lPg0KICAgICAgICAgICAgPFNleD5NYWxlPC9TZXg+DQogICAgICAgICAgPC9QZXJzb24+DQogICAgICAgICAgPFBlcnNvbj4NCiAgICAgICAgICAgIDxGaXJzdE5hbWU+Si5XaWxsaWFtPC9GaXJzdE5hbWU+DQogICAgICAgICAgICA8TGFzdE5hbWU+VGFubmVyPC9MYXN0TmFtZT4NCiAgICAgICAgICA8L1BlcnNvbj4NCiAgICAgICAgICA8UGVyc29uPg0KICAgICAgICAgICAgPEZpcnN0TmFtZT5QYXVsPC9GaXJzdE5hbWU+DQogICAgICAgICAgICA8TGFzdE5hbWU+QWxsZW48L0xhc3ROYW1lPg0KICAgICAgICAgICAgPE1pZGRsZU5hbWU+TS48L01pZGRsZU5hbWU+DQogICAgICAgICAgICA8U2V4Pk1hbGU8L1NleD4NCiAgICAgICAgICA8L1BlcnNvbj4NCiAgICAgICAgICA8UGVyc29uPg0KICAgICAgICAgICAgPEZpcnN0TmFtZT5BbmRyZXk8L0ZpcnN0TmFtZT4NCiAgICAgICAgICAgIDxMYXN0TmFtZT5TaGF3PC9MYXN0TmFtZT4NCiAgICAgICAgICAgIDxNaWRkbGVOYW1lPlMuPC9NaWRkbGVOYW1lPg0KICAgICAgICAgIDwvUGVyc29uPg0KICAgICAgICA8L0F1dGhvcnM+DQogICAgICAgIDxEb2k+MTAuMTAxNi9TMDA5Mi04Njc0KDAwKTgxMDY3LTM8L0RvaT4NCiAgICAgICAgPElkPjlkZGI3NjFhLWU3NjAtNDk2NC05NjdlLTFlZmFlODk2YWZlMjwvSWQ+DQogICAgICAgIDxMb2NhdGlvbnM+DQogICAgICAgICAgPExvY2F0aW9uPg0KICAgICAgICAgICAgPEFkZHJlc3M+MTAuMTAxNi9TMDA5Mi04Njc0KDAwKTgxMDY3LTM8L0FkZHJlc3M+DQogICAgICAgICAgICA8TG9jYXRpb25UeXBlPkVsZWN0cm9uaWNBZGRyZXNzPC9Mb2NhdGlvblR5cGU+DQogICAgICAgICAgPC9Mb2NhdGlvbj4NCiAgICAgICAgPC9Mb2NhdGlvbnM+DQogICAgICAgIDxOdW1iZXI+NjwvTnVtYmVyPg0KICAgICAgICA8UGFnZVJhbmdlPjwhW0NEQVRBWzxzcD4NCiAgPG4+ODg5PC9uPg0KICA8aW4+dHJ1ZTwvaW4+DQogIDxvcz44ODk8L29zPg0KICA8cHM+ODg5PC9wcz4NCjwvc3A+DQo8ZXA+DQogIDxuPjg5Nzwvbj4NCiAgPGluPnRydWU8L2luPg0KICA8b3M+ODk3PC9vcz4NCiAgPHBzPjg5NzwvcHM+DQo8L2VwPg0KPG9zPjg4OS04OTc8L29zPl1dPjwvUGFnZVJhbmdlPg0KICAgICAgICA8RW5kUGFnZT44OTc8L0VuZFBhZ2U+DQogICAgICAgIDxTdGFydFBhZ2U+ODg5PC9TdGFydFBhZ2U+DQogICAgICAgIDxQZXJpb2RpY2FsPg0KICAgICAgICAgIDxJc3NuPjAwOTItODY3NDwvSXNzbj4NCiAgICAgICAgICA8TmFtZT5DZWxsPC9OYW1lPg0KICAgICAgICAgIDxVc2VyQWJicmV2aWF0aW9uMT5DZWxsPC9Vc2VyQWJicmV2aWF0aW9uMT4NCiAgICAgICAgPC9QZXJpb2RpY2FsPg0KICAgICAgICA8U2hvcnRUaXRsZT5NdXNsaW4sIFRhbm5lciBldCBhbC4gMTk5NiDigJMgSW50ZXJhY3Rpb24gb2YgMTQtMy0zIHdpdGggU2lnbmFsaW5nPC9TaG9ydFRpdGxlPg0KICAgICAgICA8U291cmNlT2ZCaWJsaW9ncmFwaGljSW5mb3JtYXRpb24+Q3Jvc3NSZWY8L1NvdXJjZU9mQmlibGlvZ3JhcGhpY0luZm9ybWF0aW9uPg0KICAgICAgICA8VGl0bGU+SW50ZXJhY3Rpb24gb2YgMTQtMy0zIHdpdGggU2lnbmFsaW5nIFByb3RlaW5zIElzIE1lZGlhdGVkIGJ5IHRoZSBSZWNvZ25pdGlvbiBvZiBQaG9zcGhvc2VyaW5lPC9UaXRsZT4NCiAgICAgICAgPFZvbHVtZT44NDwvVm9sdW1lPg0KICAgICAgICA8WWVhcj4xOTk2PC9ZZWFyPg0KICAgICAgPC9SZWZlcmVuY2U+DQogICAgPC9FbnRyeT4NCiAgPC9FbnRyaWVzPg0KICA8VGV4dD5bNTZ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Nl08L1RleHQ+DQogICAgPC9UZXh0VW5pdD4NCiAgPC9UZXh0VW5pdHM+DQo8L1BsYWNlaG9sZGVyPg==</w:instrText>
      </w:r>
      <w:r>
        <w:rPr>
          <w:lang w:val="en-US"/>
        </w:rPr>
        <w:fldChar w:fldCharType="separate"/>
      </w:r>
      <w:bookmarkStart w:id="51" w:name="_CTVP001d6854420ee7b412683852e8181699ea2"/>
      <w:r>
        <w:rPr>
          <w:lang w:val="en-US"/>
        </w:rPr>
        <w:t>[56]</w:t>
      </w:r>
      <w:bookmarkEnd w:id="51"/>
      <w:r>
        <w:rPr>
          <w:lang w:val="en-US"/>
        </w:rPr>
        <w:fldChar w:fldCharType="end"/>
      </w:r>
      <w:r>
        <w:rPr>
          <w:lang w:val="en-US"/>
        </w:rPr>
        <w:t>.</w:t>
      </w:r>
    </w:p>
    <w:p>
      <w:pPr>
        <w:spacing w:after="0" w:line="480" w:lineRule="auto"/>
        <w:jc w:val="both"/>
        <w:rPr>
          <w:lang w:val="en-US"/>
        </w:rPr>
      </w:pPr>
      <w:r>
        <w:rPr>
          <w:lang w:val="en-US"/>
        </w:rPr>
        <w:t xml:space="preserve">The proline-containing SP and PxSP motifs were previously shown to be phosphorylated by members of the proline-directed kinases like the MAP kinase family (ERK1/ERK2) and cyclin-dependent kinases (CDKs) </w:t>
      </w:r>
      <w:r>
        <w:rPr>
          <w:lang w:val="en-US"/>
        </w:rPr>
        <w:fldChar w:fldCharType="begin"/>
      </w:r>
      <w:r>
        <w:rPr>
          <w:lang w:val="en-US"/>
        </w:rPr>
        <w:instrText>ADDIN CITAVI.PLACEHOLDER 1df9237e-cf54-4724-be31-1b853bb4c58b PFBsYWNlaG9sZGVyPg0KICA8QWRkSW5WZXJzaW9uPjUuMi4wLjg8L0FkZEluVmVyc2lvbj4NCiAgPElkPjFkZjkyMzdlLWNmNTQtNDcyNC1iZTMxLTFiODUzYmI0YzU4YjwvSWQ+DQogIDxFbnRyaWVzPg0KICAgIDxFbnRyeT4NCiAgICAgIDxJZD5hMjVhYTkzNi00MTNhLTQzNzYtOTRhZC1lNjNmZjA0OWY4Yzk8L0lkPg0KICAgICAgPFJlZmVyZW5jZUlkPmExNmNlZjk0LTJhODMtNDEzOS1iODQ1LWUzNTYzZjRkZWEy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aLjwvRmlyc3ROYW1lPg0KICAgICAgICAgICAgPExhc3ROYW1lPlNvbmd5YW5nPC9MYXN0TmFtZT4NCiAgICAgICAgICA8L1BlcnNvbj4NCiAgICAgICAgICA8UGVyc29uPg0KICAgICAgICAgICAgPEZpcnN0TmFtZT5LLjwvRmlyc3ROYW1lPg0KICAgICAgICAgICAgPExhc3ROYW1lPkx1PC9MYXN0TmFtZT4NCiAgICAgICAgICAgIDxNaWRkbGVOYW1lPlAuPC9NaWRkbGVOYW1lPg0KICAgICAgICAgIDwvUGVyc29uPg0KICAgICAgICAgIDxQZXJzb24+DQogICAgICAgICAgICA8Rmlyc3ROYW1lPlkuPC9GaXJzdE5hbWU+DQogICAgICAgICAgICA8TGFzdE5hbWU+S3dvbjwvTGFzdE5hbWU+DQogICAgICAgICAgICA8TWlkZGxlTmFtZT5ULjwvTWlkZGxlTmFtZT4NCiAgICAgICAgICA8L1BlcnNvbj4NCiAgICAgICAgICA8UGVyc29uPg0KICAgICAgICAgICAgPEZpcnN0TmFtZT5MLjwvRmlyc3ROYW1lPg0KICAgICAgICAgICAgPExhc3ROYW1lPlRzYWk8L0xhc3ROYW1lPg0KICAgICAgICAgICAgPE1pZGRsZU5hbWU+SC48L01pZGRsZU5hbWU+DQogICAgICAgICAgPC9QZXJzb24+DQogICAgICAgICAgPFBlcnNvbj4NCiAgICAgICAgICAgIDxGaXJzdE5hbWU+Ty48L0ZpcnN0TmFtZT4NCiAgICAgICAgICAgIDxMYXN0TmFtZT5GaWxob2w8L0xhc3ROYW1lPg0KICAgICAgICAgIDwvUGVyc29uPg0KICAgICAgICAgIDxQZXJzb24+DQogICAgICAgICAgICA8Rmlyc3ROYW1lPkMuPC9GaXJzdE5hbWU+DQogICAgICAgICAgICA8TGFzdE5hbWU+Q29jaGV0PC9MYXN0TmFtZT4NCiAgICAgICAgICA8L1BlcnNvbj4NCiAgICAgICAgICA8UGVyc29uPg0KICAgICAgICAgICAgPEZpcnN0TmFtZT5ELjwvRmlyc3ROYW1lPg0KICAgICAgICAgICAgPExhc3ROYW1lPkJyaWNrZXk8L0xhc3ROYW1lPg0KICAgICAgICAgICAgPE1pZGRsZU5hbWU+QS48L01pZGRsZU5hbWU+DQogICAgICAgICAgPC9QZXJzb24+DQogICAgICAgICAgPFBlcnNvbj4NCiAgICAgICAgICAgIDxGaXJzdE5hbWU+VC48L0ZpcnN0TmFtZT4NCiAgICAgICAgICAgIDxMYXN0TmFtZT5Tb2Rlcmxpbmc8L0xhc3ROYW1lPg0KICAgICAgICAgICAgPE1pZGRsZU5hbWU+Ui48L01pZGRsZU5hbWU+DQogICAgICAgICAgPC9QZXJzb24+DQogICAgICAgICAgPFBlcnNvbj4NCiAgICAgICAgICAgIDxGaXJzdE5hbWU+Qy48L0ZpcnN0TmFtZT4NCiAgICAgICAgICAgIDxMYXN0TmFtZT5CYXJ0bGVzb248L0xhc3ROYW1lPg0KICAgICAgICAgIDwvUGVyc29uPg0KICAgICAgICAgIDxQZXJzb24+DQogICAgICAgICAgICA8Rmlyc3ROYW1lPkQuPC9GaXJzdE5hbWU+DQogICAgICAgICAgICA8TGFzdE5hbWU+R3JhdmVzPC9MYXN0TmFtZT4NCiAgICAgICAgICAgIDxNaWRkbGVOYW1lPkouPC9NaWRkbGVOYW1lPg0KICAgICAgICAgIDwvUGVyc29uPg0KICAgICAgICAgIDxQZXJzb24+DQogICAgICAgICAgICA8Rmlyc3ROYW1lPkEuPC9GaXJzdE5hbWU+DQogICAgICAgICAgICA8TGFzdE5hbWU+RGVNYWdnaW88L0xhc3ROYW1lPg0KICAgICAgICAgICAgPE1pZGRsZU5hbWU+Si48L01pZGRsZU5hbWU+DQogICAgICAgICAgPC9QZXJzb24+DQogICAgICAgICAgPFBlcnNvbj4NCiAgICAgICAgICAgIDxGaXJzdE5hbWU+TS48L0ZpcnN0TmFtZT4NCiAgICAgICAgICAgIDxMYXN0TmFtZT5Ib2Vrc3RyYTwvTGFzdE5hbWU+DQogICAgICAgICAgICA8TWlkZGxlTmFtZT5GLjwvTWlkZGxlTmFtZT4NCiAgICAgICAgICA8L1BlcnNvbj4NCiAgICAgICAgICA8UGVyc29uPg0KICAgICAgICAgICAgPEZpcnN0TmFtZT5KLjwvRmlyc3ROYW1lPg0KICAgICAgICAgICAgPExhc3ROYW1lPkJsZW5pczwvTGFzdE5hbWU+DQogICAgICAgICAgPC9QZXJzb24+DQogICAgICAgICAgPFBlcnNvbj4NCiAgICAgICAgICAgIDxGaXJzdE5hbWU+VC48L0ZpcnN0TmFtZT4NCiAgICAgICAgICAgIDxMYXN0TmFtZT5IdW50ZXI8L0xhc3ROYW1lPg0KICAgICAgICAgIDwvUGVyc29uPg0KICAgICAgICAgIDxQZXJzb24+DQogICAgICAgICAgICA8Rmlyc3ROYW1lPkwuPC9GaXJzdE5hbWU+DQogICAgICAgICAgICA8TGFzdE5hbWU+Q2FudGxleTwvTGFzdE5hbWU+DQogICAgICAgICAgICA8TWlkZGxlTmFtZT5DLjwvTWlkZGxlTmFtZT4NCiAgICAgICAgICA8L1BlcnNvbj4NCiAgICAgICAgPC9BdXRob3JzPg0KICAgICAgICA8SWQ+YTE2Y2VmOTQtMmE4My00MTM5LWI4NDUtZTM1NjNmNGRlYTIzPC9JZD4NCiAgICAgICAgPExhbmd1YWdlPmVuZzwvTGFuZ3VhZ2U+DQogICAgICAgIDxMYW5ndWFnZUNvZGU+ZW48L0xhbmd1YWdlQ29kZT4NCiAgICAgICAgPExvY2F0aW9ucz4NCiAgICAgICAgICA8TG9jYXRpb24+DQogICAgICAgICAgICA8QWRkcmVzcz5odHRwczovL3d3dy5uY2JpLm5sbS5uaWguZ292L3B1Ym1lZC84ODg3Njc3PC9BZGRyZXNzPg0KICAgICAgICAgICAgPExvY2F0aW9uVHlwZT5FbGVjdHJvbmljQWRkcmVzczwvTG9jYXRpb25UeXBlPg0KICAgICAgICAgIDwvTG9jYXRpb24+DQogICAgICAgICAgPExvY2F0aW9uPg0KICAgICAgICAgICAgPEFkZHJlc3M+aHR0cHM6Ly93d3cubmNiaS5ubG0ubmloLmdvdi9wbWMvUE1DMjMxNjUwPC9BZGRyZXNzPg0KICAgICAgICAgICAgPExvY2F0aW9uVHlwZT5FbGVjdHJvbmljQWRkcmVzczwvTG9jYXRpb25UeXBlPg0KICAgICAgICAgIDwvTG9jYXRpb24+DQogICAgICAgIDwvTG9jYXRpb25zPg0KICAgICAgICA8Tm90ZXM+ODg4NzY3N1twbWlkXQ0KUE1DMjMxNjUwW3BtY2lkXTwvTm90ZXM+DQogICAgICAgIDxOdW1iZXI+MTE8L051bWJlcj4NCiAgICAgICAgPFBhZ2VSYW5nZT48IVtDREFUQVs8c3A+DQogIDxuPjY0ODY8L24+DQogIDxpbj50cnVlPC9pbj4NCiAgPG9zPjY0ODY8L29zPg0KICA8cHM+NjQ4NjwvcHM+DQo8L3NwPg0KPGVwPg0KICA8bj42NDkzPC9uPg0KICA8aW4+dHJ1ZTwvaW4+DQogIDxvcz42NDkzPC9vcz4NCiAgPHBzPjY0OTM8L3BzPg0KPC9lcD4NCjxvcz42NDg2LTY0OTM8L29zPl1dPjwvUGFnZVJhbmdlPg0KICAgICAgICA8RW5kUGFnZT42NDkzPC9FbmRQYWdlPg0KICAgICAgICA8U3RhcnRQYWdlPjY0ODY8L1N0YXJ0UGFnZT4NCiAgICAgICAgPFBlcmlvZGljYWw+DQogICAgICAgICAgPElzc24+MDI3MC03MzA2PC9Jc3NuPg0KICAgICAgICAgIDxOYW1lPk1vbGVjdWxhciBhbmQgQ2VsbHVsYXIgQmlvbG9neTwvTmFtZT4NCiAgICAgICAgPC9QZXJpb2RpY2FsPg0KICAgICAgICA8U2hvcnRUaXRsZT5Tb25neWFuZywgTHUgZXQgYWwuIDE5OTYg4oCTIEEgc3RydWN0dXJhbCBiYXNpcyBmb3Igc3Vic3RyYXRlPC9TaG9ydFRpdGxlPg0KICAgICAgICA8U291cmNlT2ZCaWJsaW9ncmFwaGljSW5mb3JtYXRpb24+UklTPC9Tb3VyY2VPZkJpYmxpb2dyYXBoaWNJbmZvcm1hdGlvbj4NCiAgICAgICAgPFRpdGxlPkEgc3RydWN0dXJhbCBiYXNpcyBmb3Igc3Vic3RyYXRlIHNwZWNpZmljaXRpZXMgb2YgcHJvdGVpbiBTZXIvVGhyIGtpbmFzZXM6IHByaW1hcnkgc2VxdWVuY2UgcHJlZmVyZW5jZSBvZiBjYXNlaW4ga2luYXNlcyBJIGFuZCBJSSwgTklNQSwgcGhvc3Bob3J5bGFzZSBraW5hc2UsIGNhbG1vZHVsaW4tZGVwZW5kZW50IGtpbmFzZSBJSSwgQ0RLNSwgYW5kIEVyazE8L1RpdGxlPg0KICAgICAgICA8Vm9sdW1lPjE2PC9Wb2x1bWU+DQogICAgICAgIDxZZWFyPjE5OTY8L1llYXI+DQogICAgICA8L1JlZmVyZW5jZT4NCiAgICA8L0VudHJ5Pg0KICA8L0VudHJpZXM+DQogIDxUZXh0Pls1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3XTwvVGV4dD4NCiAgICA8L1RleHRVbml0Pg0KICA8L1RleHRVbml0cz4NCjwvUGxhY2Vob2xkZXI+</w:instrText>
      </w:r>
      <w:r>
        <w:rPr>
          <w:lang w:val="en-US"/>
        </w:rPr>
        <w:fldChar w:fldCharType="separate"/>
      </w:r>
      <w:bookmarkStart w:id="52" w:name="_CTVP0011df9237ecf544724be311b853bb4c58b"/>
      <w:r>
        <w:rPr>
          <w:lang w:val="en-US"/>
        </w:rPr>
        <w:t>[57]</w:t>
      </w:r>
      <w:bookmarkEnd w:id="52"/>
      <w:r>
        <w:rPr>
          <w:lang w:val="en-US"/>
        </w:rPr>
        <w:fldChar w:fldCharType="end"/>
      </w:r>
      <w:r>
        <w:rPr>
          <w:lang w:val="en-US"/>
        </w:rPr>
        <w:t xml:space="preserve"> </w:t>
      </w:r>
      <w:r>
        <w:rPr>
          <w:lang w:val="en-US"/>
        </w:rPr>
        <w:fldChar w:fldCharType="begin"/>
      </w:r>
      <w:r>
        <w:rPr>
          <w:lang w:val="en-US"/>
        </w:rPr>
        <w:instrText>ADDIN CITAVI.PLACEHOLDER a096c664-6e77-4671-9b0a-de02c51a1cf4 PFBsYWNlaG9sZGVyPg0KICA8QWRkSW5WZXJzaW9uPjUuMi4wLjg8L0FkZEluVmVyc2lvbj4NCiAgPElkPmEwOTZjNjY0LTZlNzctNDY3MS05YjBhLWRlMDJjNTFhMWNmNDwvSWQ+DQogIDxFbnRyaWVzPg0KICAgIDxFbnRyeT4NCiAgICAgIDxJZD5kZjM1Y2RiMS1lYWFlLTRkMmMtYjFkZC00MWRiZTFiNGQzOWE8L0lkPg0KICAgICAgPFJlZmVyZW5jZUlkPmUzM2QwNzQxLTM0MmUtNDZmYy04MzlkLWUwNWE4MzgxNTQy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bGVzc2lhPC9GaXJzdE5hbWU+DQogICAgICAgICAgICA8TGFzdE5hbWU+RXJyaWNvPC9MYXN0TmFtZT4NCiAgICAgICAgICAgIDxTZXg+RmVtYWxlPC9TZXg+DQogICAgICAgICAgPC9QZXJzb24+DQogICAgICAgICAgPFBlcnNvbj4NCiAgICAgICAgICAgIDxGaXJzdE5hbWU+S3J1cGE8L0ZpcnN0TmFtZT4NCiAgICAgICAgICAgIDxMYXN0TmFtZT5EZXNobXVraDwvTGFzdE5hbWU+DQogICAgICAgICAgPC9QZXJzb24+DQogICAgICAgICAgPFBlcnNvbj4NCiAgICAgICAgICAgIDxGaXJzdE5hbWU+WW9zaGltaTwvRmlyc3ROYW1lPg0KICAgICAgICAgICAgPExhc3ROYW1lPlRhbmFrYTwvTGFzdE5hbWU+DQogICAgICAgICAgPC9QZXJzb24+DQogICAgICAgICAgPFBlcnNvbj4NCiAgICAgICAgICAgIDxGaXJzdE5hbWU+QW5kcmVpPC9GaXJzdE5hbWU+DQogICAgICAgICAgICA8TGFzdE5hbWU+UG96bmlha292c2t5PC9MYXN0TmFtZT4NCiAgICAgICAgICAgIDxTZXg+TWFsZTwvU2V4Pg0KICAgICAgICAgIDwvUGVyc29uPg0KICAgICAgICAgIDxQZXJzb24+DQogICAgICAgICAgICA8Rmlyc3ROYW1lPlRpbTwvRmlyc3ROYW1lPg0KICAgICAgICAgICAgPExhc3ROYW1lPkh1bnQ8L0xhc3ROYW1lPg0KICAgICAgICAgICAgPFNleD5NYWxlPC9TZXg+DQogICAgICAgICAgPC9QZXJzb24+DQogICAgICAgIDwvQXV0aG9ycz4NCiAgICAgICAgPERvaT4xMC4xMDE2L2ouYWR2ZW56cmVnLjIwMDkuMTIuMDAxPC9Eb2k+DQogICAgICAgIDxJZD5lMzNkMDc0MS0zNDJlLTQ2ZmMtODM5ZC1lMDVhODM4MTU0Mjc8L0lkPg0KICAgICAgICA8TGFuZ3VhZ2U+ZW5nPC9MYW5ndWFnZT4NCiAgICAgICAgPExhbmd1YWdlQ29kZT5lbjwvTGFuZ3VhZ2VDb2RlPg0KICAgICAgICA8TG9jYXRpb25zPg0KICAgICAgICAgIDxMb2NhdGlvbj4NCiAgICAgICAgICAgIDxBZGRyZXNzPjIwMDQ1NDMzPC9BZGRyZXNzPg0KICAgICAgICAgICAgPExvY2F0aW9uVHlwZT5FbGVjdHJvbmljQWRkcmVzczwvTG9jYXRpb25UeXBlPg0KICAgICAgICAgIDwvTG9jYXRpb24+DQogICAgICAgICAgPExvY2F0aW9uPg0KICAgICAgICAgICAgPEFkZHJlc3M+MTAuMTAxNi9qLmFkdmVuenJlZy4yMDA5LjEyLjAwMTwvQWRkcmVzcz4NCiAgICAgICAgICAgIDxMb2NhdGlvblR5cGU+RWxlY3Ryb25pY0FkZHJlc3M8L0xvY2F0aW9uVHlwZT4NCiAgICAgICAgICA8L0xvY2F0aW9uPg0KICAgICAgICA8L0xvY2F0aW9ucz4NCiAgICAgICAgPE5vdGVzPkpvdXJuYWwgQXJ0aWNsZQ0KUmV2aWV3PC9Ob3Rlcz4NCiAgICAgICAgPE51bWJlcj4xPC9OdW1iZXI+DQogICAgICAgIDxQYWdlUmFuZ2U+PCFbQ0RBVEFbPHNwPg0KICA8bj4zNzU8L24+DQogIDxpbj50cnVlPC9pbj4NCiAgPG9zPjM3NTwvb3M+DQogIDxwcz4zNzU8L3BzPg0KPC9zcD4NCjxlcD4NCiAgPG4+Mzk5PC9uPg0KICA8aW4+dHJ1ZTwvaW4+DQogIDxvcz4zOTk8L29zPg0KICA8cHM+Mzk5PC9wcz4NCjwvZXA+DQo8b3M+Mzc1LTk5PC9vcz5dXT48L1BhZ2VSYW5nZT4NCiAgICAgICAgPEVuZFBhZ2U+Mzk5PC9FbmRQYWdlPg0KICAgICAgICA8U3RhcnRQYWdlPjM3NTwvU3RhcnRQYWdlPg0KICAgICAgICA8UGVyaW9kaWNhbD4NCiAgICAgICAgICA8TmFtZT5BZHZhbmNlcyBpbiBlbnp5bWUgcmVndWxhdGlvbjwvTmFtZT4NCiAgICAgICAgICA8VXNlckFiYnJldmlhdGlvbjE+QWR2IEVuenltZSBSZWd1bDwvVXNlckFiYnJldmlhdGlvbjE+DQogICAgICAgIDwvUGVyaW9kaWNhbD4NCiAgICAgICAgPFB1Yk1lZElkPjIwMDQ1NDMzPC9QdWJNZWRJZD4NCiAgICAgICAgPFNob3J0VGl0bGU+RXJyaWNvLCBEZXNobXVraCBldCBhbC4gMjAxMCDigJMgSWRlbnRpZmljYXRpb24gb2Ygc3Vic3RyYXRlcyBmb3IgY3ljbGluPC9TaG9ydFRpdGxlPg0KICAgICAgICA8U291cmNlT2ZCaWJsaW9ncmFwaGljSW5mb3JtYXRpb24+UHViTWVkPC9Tb3VyY2VPZkJpYmxpb2dyYXBoaWNJbmZvcm1hdGlvbj4NCiAgICAgICAgPFRpdGxlPklkZW50aWZpY2F0aW9uIG9mIHN1YnN0cmF0ZXMgZm9yIGN5Y2xpbiBkZXBlbmRlbnQga2luYXNlczwvVGl0bGU+DQogICAgICAgIDxWb2x1bWU+NTA8L1ZvbHVtZT4NCiAgICAgICAgPFllYXI+MjAxMDwvWWVhcj4NCiAgICAgIDwvUmVmZXJlbmNlPg0KICAgIDwvRW50cnk+DQogIDwvRW50cmllcz4NCiAgPFRleHQ+WzU4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hdPC9UZXh0Pg0KICAgIDwvVGV4dFVuaXQ+DQogIDwvVGV4dFVuaXRzPg0KPC9QbGFjZWhvbGRlcj4=</w:instrText>
      </w:r>
      <w:r>
        <w:rPr>
          <w:lang w:val="en-US"/>
        </w:rPr>
        <w:fldChar w:fldCharType="separate"/>
      </w:r>
      <w:bookmarkStart w:id="53" w:name="_CTVP001a096c6646e7746719b0ade02c51a1cf4"/>
      <w:r>
        <w:rPr>
          <w:lang w:val="en-US"/>
        </w:rPr>
        <w:t>[58]</w:t>
      </w:r>
      <w:bookmarkEnd w:id="53"/>
      <w:r>
        <w:rPr>
          <w:lang w:val="en-US"/>
        </w:rPr>
        <w:fldChar w:fldCharType="end"/>
      </w:r>
      <w:r>
        <w:rPr>
          <w:lang w:val="en-US"/>
        </w:rPr>
        <w:t>.</w:t>
      </w:r>
    </w:p>
    <w:p>
      <w:pPr>
        <w:spacing w:after="0" w:line="480" w:lineRule="auto"/>
        <w:jc w:val="both"/>
        <w:rPr>
          <w:lang w:val="en-US"/>
        </w:rPr>
      </w:pPr>
      <w:r>
        <w:rPr>
          <w:lang w:val="en-US"/>
        </w:rPr>
        <w:t xml:space="preserve">We furthermore observed sequence patterns mainly consisting of the acidic amino acids glutamate and aspartate, which were predominantly enriched in the C-terminal part of the peptide sequences downstream of the phosphorylation site. These included sequences described to be consensus motifs for Casein kinase II (SDxD, SExE, SDxE and general C-terminal localization of acidic residues) </w:t>
      </w:r>
      <w:r>
        <w:rPr>
          <w:lang w:val="en-US"/>
        </w:rPr>
        <w:fldChar w:fldCharType="begin"/>
      </w:r>
      <w:r>
        <w:rPr>
          <w:lang w:val="en-US"/>
        </w:rPr>
        <w:instrText>ADDIN CITAVI.PLACEHOLDER 4e735d24-6c2c-4718-850d-8838f6fc9931 PFBsYWNlaG9sZGVyPg0KICA8QWRkSW5WZXJzaW9uPjUuMi4wLjg8L0FkZEluVmVyc2lvbj4NCiAgPElkPjRlNzM1ZDI0LTZjMmMtNDcxOC04NTBkLTg4MzhmNmZjOTkzMTwvSWQ+DQogIDxFbnRyaWVzPg0KICAgIDxFbnRyeT4NCiAgICAgIDxJZD5iY2Q5ZDc0OS1iMTc3LTQ4NDktOTgyMS1jZTlkZTA1NDhmM2M8L0lkPg0KICAgICAgPFJlZmVyZW5jZUlkPjhkYTY2OWIyLTlhYjYtNDI4MC05NzZiLTFkOWNhZDgyYjAw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ZYW5neWFuZzwvRmlyc3ROYW1lPg0KICAgICAgICAgICAgPExhc3ROYW1lPkJpYW48L0xhc3ROYW1lPg0KICAgICAgICAgIDwvUGVyc29uPg0KICAgICAgICAgIDxQZXJzb24+DQogICAgICAgICAgICA8Rmlyc3ROYW1lPk1pbmdsaWFuZzwvRmlyc3ROYW1lPg0KICAgICAgICAgICAgPExhc3ROYW1lPlllPC9MYXN0TmFtZT4NCiAgICAgICAgICA8L1BlcnNvbj4NCiAgICAgICAgICA8UGVyc29uPg0KICAgICAgICAgICAgPEZpcnN0TmFtZT5DaHVubGk8L0ZpcnN0TmFtZT4NCiAgICAgICAgICAgIDxMYXN0TmFtZT5XYW5nPC9MYXN0TmFtZT4NCiAgICAgICAgICA8L1BlcnNvbj4NCiAgICAgICAgICA8UGVyc29uPg0KICAgICAgICAgICAgPEZpcnN0TmFtZT5LYWk8L0ZpcnN0TmFtZT4NCiAgICAgICAgICAgIDxMYXN0TmFtZT5DaGVuZzwvTGFzdE5hbWU+DQogICAgICAgICAgPC9QZXJzb24+DQogICAgICAgICAgPFBlcnNvbj4NCiAgICAgICAgICAgIDxGaXJzdE5hbWU+Q2h1bnhpYTwvRmlyc3ROYW1lPg0KICAgICAgICAgICAgPExhc3ROYW1lPlNvbmc8L0xhc3ROYW1lPg0KICAgICAgICAgIDwvUGVyc29uPg0KICAgICAgICAgIDxQZXJzb24+DQogICAgICAgICAgICA8Rmlyc3ROYW1lPk1pbmdtaW5nPC9GaXJzdE5hbWU+DQogICAgICAgICAgICA8TGFzdE5hbWU+RG9uZzwvTGFzdE5hbWU+DQogICAgICAgICAgPC9QZXJzb24+DQogICAgICAgICAgPFBlcnNvbj4NCiAgICAgICAgICAgIDxGaXJzdE5hbWU+WWFuYm88L0ZpcnN0TmFtZT4NCiAgICAgICAgICAgIDxMYXN0TmFtZT5QYW48L0xhc3ROYW1lPg0KICAgICAgICAgIDwvUGVyc29uPg0KICAgICAgICAgIDxQZXJzb24+DQogICAgICAgICAgICA8Rmlyc3ROYW1lPkhvbmdxaWFuZzwvRmlyc3ROYW1lPg0KICAgICAgICAgICAgPExhc3ROYW1lPlFpbjwvTGFzdE5hbWU+DQogICAgICAgICAgPC9QZXJzb24+DQogICAgICAgICAgPFBlcnNvbj4NCiAgICAgICAgICAgIDxGaXJzdE5hbWU+SGFuZmE8L0ZpcnN0TmFtZT4NCiAgICAgICAgICAgIDxMYXN0TmFtZT5ab3U8L0xhc3ROYW1lPg0KICAgICAgICAgIDwvUGVyc29uPg0KICAgICAgICA8L0F1dGhvcnM+DQogICAgICAgIDxEb2k+MTAuMTAzOC9zcmVwMDM0NjA8L0RvaT4NCiAgICAgICAgPElkPjhkYTY2OWIyLTlhYjYtNDI4MC05NzZiLTFkOWNhZDgyYjAwZjwvSWQ+DQogICAgICAgIDxMYW5ndWFnZT5lbmc8L0xhbmd1YWdlPg0KICAgICAgICA8TGFuZ3VhZ2VDb2RlPmVuPC9MYW5ndWFnZUNvZGU+DQogICAgICAgIDxMb2NhdGlvbnM+DQogICAgICAgICAgPExvY2F0aW9uPg0KICAgICAgICAgICAgPEFkZHJlc3M+MjQzMjI0MjI8L0FkZHJlc3M+DQogICAgICAgICAgICA8TG9jYXRpb25UeXBlPkVsZWN0cm9uaWNBZGRyZXNzPC9Mb2NhdGlvblR5cGU+DQogICAgICAgICAgPC9Mb2NhdGlvbj4NCiAgICAgICAgICA8TG9jYXRpb24+DQogICAgICAgICAgICA8QWRkcmVzcz4xMC4xMDM4L3NyZXAwMzQ2MDwvQWRkcmVzcz4NCiAgICAgICAgICAgIDxMb2NhdGlvblR5cGU+RWxlY3Ryb25pY0FkZHJlc3M8L0xvY2F0aW9uVHlwZT4NCiAgICAgICAgICA8L0xvY2F0aW9uPg0KICAgICAgICA8L0xvY2F0aW9ucz4NCiAgICAgICAgPE5vdGVzPkpvdXJuYWwgQXJ0aWNsZQ0KUmVzZWFyY2ggU3VwcG9ydCwgTm9uLVUuUy4gR292J3Q8L05vdGVzPg0KICAgICAgICA8UGFnZVJhbmdlPjwhW0NEQVRBWzxzcD4NCiAgPG4+MzQ2MDwvbj4NCiAgPGluPnRydWU8L2luPg0KICA8b3M+MzQ2MDwvb3M+DQogIDxwcz4zNDYwPC9wcz4NCjwvc3A+DQo8b3M+MzQ2MDwvb3M+XV0+PC9QYWdlUmFuZ2U+DQogICAgICAgIDxTdGFydFBhZ2U+MzQ2MDwvU3RhcnRQYWdlPg0KICAgICAgICA8UGVyaW9kaWNhbD4NCiAgICAgICAgICA8TmFtZT5TY2llbnRpZmljIHJlcG9ydHM8L05hbWU+DQogICAgICAgICAgPFVzZXJBYmJyZXZpYXRpb24xPlNjaSBSZXA8L1VzZXJBYmJyZXZpYXRpb24xPg0KICAgICAgICA8L1BlcmlvZGljYWw+DQogICAgICAgIDxQdWJNZWRJZD4yNDMyMjQyMjwvUHViTWVkSWQ+DQogICAgICAgIDxTaG9ydFRpdGxlPkJpYW4sIFllIGV0IGFsLiAyMDEzIOKAkyBHbG9iYWwgc2NyZWVuaW5nIG9mIENLMiBraW5hc2U8L1Nob3J0VGl0bGU+DQogICAgICAgIDxTb3VyY2VPZkJpYmxpb2dyYXBoaWNJbmZvcm1hdGlvbj5QdWJNZWQ8L1NvdXJjZU9mQmlibGlvZ3JhcGhpY0luZm9ybWF0aW9uPg0KICAgICAgICA8VGl0bGU+R2xvYmFsIHNjcmVlbmluZyBvZiBDSzIga2luYXNlIHN1YnN0cmF0ZXMgYnkgYW4gaW50ZWdyYXRlZCBwaG9zcGhvcHJvdGVvbWljcyB3b3JrZmxvdzwvVGl0bGU+DQogICAgICAgIDxWb2x1bWU+MzwvVm9sdW1lPg0KICAgICAgICA8WWVhcj4yMDEzPC9ZZWFyPg0KICAgICAgPC9SZWZlcmVuY2U+DQogICAgPC9FbnRyeT4NCiAgICA8RW50cnk+DQogICAgICA8SWQ+ZDM5OGQ4YjItMWEyZC00Y2ZlLTk0YzItMmYyOWJmNjVjZWJiPC9JZD4NCiAgICAgIDxSZWZlcmVuY2VJZD40YjM2ZjAyZi00NGJmLTRiMzYtYjU5NC0wMjY4N2RkMjRkMzQ8L1JlZmVyZW5jZUlkPg0KICAgICAgPFJhbmdlPg0KICAgICAgICA8U3RhcnQ+NDwvU3RhcnQ+DQogICAgICAgIDxMZW5ndGg+NjwvTGVuZ3RoPg0KICAgICAgPC9SYW5nZT4NCiAgICAgIDxSZWZlcmVuY2U+DQogICAgICAgIDxSZWZlcmVuY2VUeXBlSWQ+Sm91cm5hbEFydGljbGU8L1JlZmVyZW5jZVR5cGVJZD4NCiAgICAgICAgPEF1dGhvcnM+DQogICAgICAgICAgPFBlcnNvbj4NCiAgICAgICAgICAgIDxGaXJzdE5hbWU+RmxhdmlvPC9GaXJzdE5hbWU+DQogICAgICAgICAgICA8TGFzdE5hbWU+TWVnZ2lvPC9MYXN0TmFtZT4NCiAgICAgICAgICAgIDxTZXg+TWFsZTwvU2V4Pg0KICAgICAgICAgIDwvUGVyc29uPg0KICAgICAgICAgIDxQZXJzb24+DQogICAgICAgICAgICA8Rmlyc3ROYW1lPkxvcmVuem88L0ZpcnN0TmFtZT4NCiAgICAgICAgICAgIDxMYXN0TmFtZT5QaW5uYTwvTGFzdE5hbWU+DQogICAgICAgICAgICA8TWlkZGxlTmFtZT5BLjwvTWlkZGxlTmFtZT4NCiAgICAgICAgICAgIDxTZXg+TWFsZTwvU2V4Pg0KICAgICAgICAgIDwvUGVyc29uPg0KICAgICAgICA8L0F1dGhvcnM+DQogICAgICAgIDxEb2k+MTAuMTA5Ni9mai4wMi0wNDczcmV2PC9Eb2k+DQogICAgICAgIDxJZD40YjM2ZjAyZi00NGJmLTRiMzYtYjU5NC0wMjY4N2RkMjRkMzQ8L0lkPg0KICAgICAgICA8TGFuZ3VhZ2U+ZW5nPC9MYW5ndWFnZT4NCiAgICAgICAgPExhbmd1YWdlQ29kZT5lbjwvTGFuZ3VhZ2VDb2RlPg0KICAgICAgICA8TG9jYXRpb25zPg0KICAgICAgICAgIDxMb2NhdGlvbj4NCiAgICAgICAgICAgIDxBZGRyZXNzPjEyNjMxNTc1PC9BZGRyZXNzPg0KICAgICAgICAgICAgPExvY2F0aW9uVHlwZT5FbGVjdHJvbmljQWRkcmVzczwvTG9jYXRpb25UeXBlPg0KICAgICAgICAgIDwvTG9jYXRpb24+DQogICAgICAgICAgPExvY2F0aW9uPg0KICAgICAgICAgICAgPEFkZHJlc3M+MTAuMTA5Ni9mai4wMi0wNDczcmV2PC9BZGRyZXNzPg0KICAgICAgICAgICAgPExvY2F0aW9uVHlwZT5FbGVjdHJvbmljQWRkcmVzczwvTG9jYXRpb25UeXBlPg0KICAgICAgICAgIDwvTG9jYXRpb24+DQogICAgICAgIDwvTG9jYXRpb25zPg0KICAgICAgICA8Tm90ZXM+Sm91cm5hbCBBcnRpY2xlDQpSZXNlYXJjaCBTdXBwb3J0LCBOb24tVS5TLiBHb3YndA0KUmV2aWV3PC9Ob3Rlcz4NCiAgICAgICAgPE51bWJlcj4zPC9OdW1iZXI+DQogICAgICAgIDxQYWdlUmFuZ2U+PCFbQ0RBVEFbPHNwPg0KICA8bj4zNDk8L24+DQogIDxpbj50cnVlPC9pbj4NCiAgPG9zPjM0OTwvb3M+DQogIDxwcz4zNDk8L3BzPg0KPC9zcD4NCjxlcD4NCiAgPG4+MzY4PC9uPg0KICA8aW4+dHJ1ZTwvaW4+DQogIDxvcz4zNjg8L29zPg0KICA8cHM+MzY4PC9wcz4NCjwvZXA+DQo8b3M+MzQ5LTY4PC9vcz5dXT48L1BhZ2VSYW5nZT4NCiAgICAgICAgPEVuZFBhZ2U+MzY4PC9FbmRQYWdlPg0KICAgICAgICA8U3RhcnRQYWdlPjM0OTwvU3RhcnRQYWdlPg0KICAgICAgICA8UGVyaW9kaWNhbD4NCiAgICAgICAgICA8TmFtZT5GQVNFQiBqb3VybmFsIDogb2ZmaWNpYWwgcHVibGljYXRpb24gb2YgdGhlIEZlZGVyYXRpb24gb2YgQW1lcmljYW4gU29jaWV0aWVzIGZvciBFeHBlcmltZW50YWwgQmlvbG9neTwvTmFtZT4NCiAgICAgICAgICA8VXNlckFiYnJldmlhdGlvbjE+RkFTRUIgSjwvVXNlckFiYnJldmlhdGlvbjE+DQogICAgICAgIDwvUGVyaW9kaWNhbD4NCiAgICAgICAgPFB1Yk1lZElkPjEyNjMxNTc1PC9QdWJNZWRJZD4NCiAgICAgICAgPFNob3J0VGl0bGU+TWVnZ2lvLCBQaW5uYSAyMDAzIOKAkyBPbmUtdGhvdXNhbmQtYW5kLW9uZSBzdWJzdHJhdGVzIG9mIHByb3RlaW4ga2luYXNlPC9TaG9ydFRpdGxlPg0KICAgICAgICA8U291cmNlT2ZCaWJsaW9ncmFwaGljSW5mb3JtYXRpb24+UHViTWVkPC9Tb3VyY2VPZkJpYmxpb2dyYXBoaWNJbmZvcm1hdGlvbj4NCiAgICAgICAgPFRpdGxlPk9uZS10aG91c2FuZC1hbmQtb25lIHN1YnN0cmF0ZXMgb2YgcHJvdGVpbiBraW5hc2UgQ0syPzwvVGl0bGU+DQogICAgICAgIDxWb2x1bWU+MTc8L1ZvbHVtZT4NCiAgICAgICAgPFllYXI+MjAwMzwvWWVhcj4NCiAgICAgIDwvUmVmZXJlbmNlPg0KICAgIDwvRW50cnk+DQogIDwvRW50cmllcz4NCiAgPFRleHQ+WzU5XTsgWzY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ldOyBbNjBdPC9UZXh0Pg0KICAgIDwvVGV4dFVuaXQ+DQogIDwvVGV4dFVuaXRzPg0KPC9QbGFjZWhvbGRlcj4=</w:instrText>
      </w:r>
      <w:r>
        <w:rPr>
          <w:lang w:val="en-US"/>
        </w:rPr>
        <w:fldChar w:fldCharType="separate"/>
      </w:r>
      <w:bookmarkStart w:id="54" w:name="_CTVP0014e735d246c2c4718850d8838f6fc9931"/>
      <w:r>
        <w:rPr>
          <w:lang w:val="en-US"/>
        </w:rPr>
        <w:t>[59]; [60]</w:t>
      </w:r>
      <w:bookmarkEnd w:id="54"/>
      <w:r>
        <w:rPr>
          <w:lang w:val="en-US"/>
        </w:rPr>
        <w:fldChar w:fldCharType="end"/>
      </w:r>
      <w:r>
        <w:rPr>
          <w:lang w:val="en-US"/>
        </w:rPr>
        <w:t>. These observations are in line with the results from the Upstream Regulator analysis, which suggested a role for Casein kinase II in 11,12-EET signaling.</w:t>
      </w:r>
    </w:p>
    <w:p>
      <w:pPr>
        <w:keepNext/>
        <w:spacing w:after="0" w:line="480" w:lineRule="auto"/>
        <w:jc w:val="both"/>
      </w:pPr>
      <w:r>
        <w:rPr>
          <w:noProof/>
          <w:lang w:eastAsia="de-DE"/>
        </w:rPr>
        <w:drawing>
          <wp:inline distT="0" distB="0" distL="0" distR="0">
            <wp:extent cx="5762625" cy="5695950"/>
            <wp:effectExtent l="0" t="0" r="0" b="0"/>
            <wp:docPr id="3" name="Bild 3" descr="190315_6-5pt_Figure_03_IPA_GPW_p005_all_tps_al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0315_6-5pt_Figure_03_IPA_GPW_p005_all_tps_alter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pPr>
        <w:pStyle w:val="Beschriftung"/>
        <w:jc w:val="both"/>
        <w:rPr>
          <w:b w:val="0"/>
          <w:lang w:val="en-US"/>
        </w:rPr>
      </w:pPr>
      <w:bookmarkStart w:id="55" w:name="_Ref8827250"/>
      <w:r>
        <w:rPr>
          <w:lang w:val="en-US"/>
        </w:rPr>
        <w:t>Figure </w:t>
      </w:r>
      <w:r>
        <w:fldChar w:fldCharType="begin"/>
      </w:r>
      <w:r>
        <w:rPr>
          <w:lang w:val="en-US"/>
        </w:rPr>
        <w:instrText xml:space="preserve"> SEQ Figure \* ARABIC </w:instrText>
      </w:r>
      <w:r>
        <w:fldChar w:fldCharType="separate"/>
      </w:r>
      <w:r>
        <w:rPr>
          <w:noProof/>
          <w:lang w:val="en-US"/>
        </w:rPr>
        <w:t>3</w:t>
      </w:r>
      <w:r>
        <w:fldChar w:fldCharType="end"/>
      </w:r>
      <w:bookmarkEnd w:id="55"/>
      <w:r>
        <w:rPr>
          <w:lang w:val="en-US"/>
        </w:rPr>
        <w:t>: Characterization of the 11,12-EET Signaling Network</w:t>
      </w:r>
      <w:r>
        <w:rPr>
          <w:b w:val="0"/>
          <w:lang w:val="en-US"/>
        </w:rPr>
        <w:t xml:space="preserve"> A) Phosphopeptides differentially regulated at least once in the time-course of 11,12-EET treatment (p &lt; 0.05) were subjected to IPA “Core Analysis” and Canonical Pathways with their respective p-value of enrichment are shown (p-value threshold &lt; 0.05). B) Heatmap representing the predicted activation of Upstream Regulators restricted to “kinases” associated with the regulation of phosphopeptides from IPA “Core Analysis” from A). C) Identification of overrepresented peptide sequences from significantly upregulated phosphopeptides (p &lt; 0.05) using Motif-x. Peptides were centered on the phosphorylated amino acid residue and extended to a total number of 13 characters. IPI Mouse Proteome was used as background. Extracted motifs were required to occur at least 20 times and to meet a significance threshold &lt; 10</w:t>
      </w:r>
      <w:r>
        <w:rPr>
          <w:b w:val="0"/>
          <w:vertAlign w:val="superscript"/>
          <w:lang w:val="en-US"/>
        </w:rPr>
        <w:t>-6</w:t>
      </w:r>
      <w:r>
        <w:rPr>
          <w:b w:val="0"/>
          <w:lang w:val="en-US"/>
        </w:rPr>
        <w:t>.</w:t>
      </w:r>
    </w:p>
    <w:p>
      <w:pPr>
        <w:pStyle w:val="berschrift2"/>
        <w:rPr>
          <w:lang w:val="en-US"/>
        </w:rPr>
      </w:pPr>
      <w:r>
        <w:rPr>
          <w:lang w:val="en-US"/>
        </w:rPr>
        <w:t>3.4 11,12-EET Increases Phosphorylation within AKT and p70S6K Signaling</w:t>
      </w:r>
    </w:p>
    <w:p>
      <w:pPr>
        <w:spacing w:after="0" w:line="480" w:lineRule="auto"/>
        <w:jc w:val="both"/>
        <w:rPr>
          <w:lang w:val="en-US"/>
        </w:rPr>
      </w:pPr>
      <w:r>
        <w:rPr>
          <w:lang w:val="en-US"/>
        </w:rPr>
        <w:t xml:space="preserve">The results from our phosphoproteomics dataset so far showed accumulating signs of an involvement of the p70S6K network in 11,12-EET signaling. Ingenuity pathway analysis and upstream regulator identification suggested an enrichment of p70S6K signaling and the kinases AKT1 and RPS6KB2. We furthermore discovered the overrepresented RxRxxS motif which is a consensus sequence for phosphorylation by these kinases </w:t>
      </w:r>
      <w:r>
        <w:rPr>
          <w:lang w:val="en-US"/>
        </w:rPr>
        <w:fldChar w:fldCharType="begin"/>
      </w:r>
      <w:r>
        <w:rPr>
          <w:lang w:val="en-US"/>
        </w:rPr>
        <w:instrText>ADDIN CITAVI.PLACEHOLDER f6f572a4-1f53-40dc-b45a-fed0d923817a PFBsYWNlaG9sZGVyPg0KICA8QWRkSW5WZXJzaW9uPjUuMi4wLjg8L0FkZEluVmVyc2lvbj4NCiAgPElkPmY2ZjU3MmE0LTFmNTMtNDBkYy1iNDVhLWZlZDBkOTIzODE3YTwvSWQ+DQogIDxFbnRyaWVzPg0KICAgIDxFbnRyeT4NCiAgICAgIDxJZD40MjliYTEyZC05ZjU4LTQwMTctOGNhMS03MjJmYWRkNWJkZmI8L0lkPg0KICAgICAgPFJlZmVyZW5jZUlkPjNlOTY1ZDQ1LTY5MjUtNGUwMy05YmNhLTcyYzJiNTI4NzVm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YXJpbzwvRmlyc3ROYW1lPg0KICAgICAgICAgICAgPExhc3ROYW1lPkFsZXNzaTwvTGFzdE5hbWU+DQogICAgICAgICAgICA8TWlkZGxlTmFtZT5SLjwvTWlkZGxlTmFtZT4NCiAgICAgICAgICAgIDxTZXg+TWFsZTwvU2V4Pg0KICAgICAgICAgIDwvUGVyc29uPg0KICAgICAgICAgIDxQZXJzb24+DQogICAgICAgICAgICA8Rmlyc3ROYW1lPkYuPC9GaXJzdE5hbWU+DQogICAgICAgICAgICA8TGFzdE5hbWU+QmFycnkgQ2F1ZHdlbGw8L0xhc3ROYW1lPg0KICAgICAgICAgIDwvUGVyc29uPg0KICAgICAgICAgIDxQZXJzb24+DQogICAgICAgICAgICA8Rmlyc3ROYW1lPk1pcmphbmE8L0ZpcnN0TmFtZT4NCiAgICAgICAgICAgIDxMYXN0TmFtZT5BbmRqZWxrb3ZpYzwvTGFzdE5hbWU+DQogICAgICAgICAgPC9QZXJzb24+DQogICAgICAgICAgPFBlcnNvbj4NCiAgICAgICAgICAgIDxGaXJzdE5hbWU+QnJpYW48L0ZpcnN0TmFtZT4NCiAgICAgICAgICAgIDxMYXN0TmFtZT5IZW1taW5nczwvTGFzdE5hbWU+DQogICAgICAgICAgICA8TWlkZGxlTmFtZT5BLjwvTWlkZGxlTmFtZT4NCiAgICAgICAgICAgIDxTZXg+TWFsZTwvU2V4Pg0KICAgICAgICAgIDwvUGVyc29uPg0KICAgICAgICAgIDxQZXJzb24+DQogICAgICAgICAgICA8Rmlyc3ROYW1lPlBoaWxpcDwvRmlyc3ROYW1lPg0KICAgICAgICAgICAgPExhc3ROYW1lPkNvaGVuPC9MYXN0TmFtZT4NCiAgICAgICAgICAgIDxTZXg+TWFsZTwvU2V4Pg0KICAgICAgICAgIDwvUGVyc29uPg0KICAgICAgICA8L0F1dGhvcnM+DQogICAgICAgIDxEb2k+MTAuMTAxNi9TMDAxNC01NzkzKDk2KTAxMzcwLTE8L0RvaT4NCiAgICAgICAgPElkPjNlOTY1ZDQ1LTY5MjUtNGUwMy05YmNhLTcyYzJiNTI4NzVmMDwvSWQ+DQogICAgICAgIDxMb2NhdGlvbnM+DQogICAgICAgICAgPExvY2F0aW9uPg0KICAgICAgICAgICAgPEFkZHJlc3M+MTAuMTAxNi9TMDAxNC01NzkzKDk2KTAxMzcwLTE8L0FkZHJlc3M+DQogICAgICAgICAgICA8TG9jYXRpb25UeXBlPkVsZWN0cm9uaWNBZGRyZXNzPC9Mb2NhdGlvblR5cGU+DQogICAgICAgICAgPC9Mb2NhdGlvbj4NCiAgICAgICAgPC9Mb2NhdGlvbnM+DQogICAgICAgIDxOdW1iZXI+MzwvTnVtYmVyPg0KICAgICAgICA8UGFnZVJhbmdlPjwhW0NEQVRBWzxzcD4NCiAgPG4+MzMzPC9uPg0KICA8aW4+dHJ1ZTwvaW4+DQogIDxvcz4zMzM8L29zPg0KICA8cHM+MzMzPC9wcz4NCjwvc3A+DQo8ZXA+DQogIDxuPjMzODwvbj4NCiAgPGluPnRydWU8L2luPg0KICA8b3M+MzM4PC9vcz4NCiAgPHBzPjMzODwvcHM+DQo8L2VwPg0KPG9zPjMzMy0zMzg8L29zPl1dPjwvUGFnZVJhbmdlPg0KICAgICAgICA8RW5kUGFnZT4zMzg8L0VuZFBhZ2U+DQogICAgICAgIDxTdGFydFBhZ2U+MzMzPC9TdGFydFBhZ2U+DQogICAgICAgIDxQZXJpb2RpY2FsPg0KICAgICAgICAgIDxOYW1lPkZFQlMgbGV0dGVyczwvTmFtZT4NCiAgICAgICAgICA8VXNlckFiYnJldmlhdGlvbjE+RkVCUyBMZXR0PC9Vc2VyQWJicmV2aWF0aW9uMT4NCiAgICAgICAgPC9QZXJpb2RpY2FsPg0KICAgICAgICA8U2hvcnRUaXRsZT5BbGVzc2ksIEJhcnJ5IENhdWR3ZWxsIGV0IGFsLiAxOTk2IOKAkyBNb2xlY3VsYXIgYmFzaXMgZm9yIHRoZSBzdWJzdHJhdGU8L1Nob3J0VGl0bGU+DQogICAgICAgIDxTb3VyY2VPZkJpYmxpb2dyYXBoaWNJbmZvcm1hdGlvbj5Dcm9zc1JlZjwvU291cmNlT2ZCaWJsaW9ncmFwaGljSW5mb3JtYXRpb24+DQogICAgICAgIDxUaXRsZT5Nb2xlY3VsYXIgYmFzaXMgZm9yIHRoZSBzdWJzdHJhdGUgc3BlY2lmaWNpdHkgb2YgcHJvdGVpbiBraW5hc2UgQjsgY29tcGFyaXNvbiB3aXRoIE1BUEtBUCBraW5hc2UtMSBhbmQgcDcwIFM2IGtpbmFzZTwvVGl0bGU+DQogICAgICAgIDxWb2x1bWU+Mzk5PC9Wb2x1bWU+DQogICAgICAgIDxZZWFyPjE5OTY8L1llYXI+DQogICAgICA8L1JlZmVyZW5jZT4NCiAgICA8L0VudHJ5Pg0KICA8L0VudHJpZXM+DQogIDxUZXh0Pls1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zXTwvVGV4dD4NCiAgICA8L1RleHRVbml0Pg0KICA8L1RleHRVbml0cz4NCjwvUGxhY2Vob2xkZXI+</w:instrText>
      </w:r>
      <w:r>
        <w:rPr>
          <w:lang w:val="en-US"/>
        </w:rPr>
        <w:fldChar w:fldCharType="separate"/>
      </w:r>
      <w:bookmarkStart w:id="56" w:name="_CTVP001f6f572a41f5340dcb45afed0d923817a"/>
      <w:r>
        <w:rPr>
          <w:lang w:val="en-US"/>
        </w:rPr>
        <w:t>[53]</w:t>
      </w:r>
      <w:bookmarkEnd w:id="56"/>
      <w:r>
        <w:rPr>
          <w:lang w:val="en-US"/>
        </w:rPr>
        <w:fldChar w:fldCharType="end"/>
      </w:r>
      <w:r>
        <w:rPr>
          <w:lang w:val="en-US"/>
        </w:rPr>
        <w:t>. In addition, there were several significantly regulated phosphopeptides found in our dataset which give rise to the assumption that these kinases could play a role in 11,12-EET Signaling in liver cells: We observed significant upregulation of Ser235/236/240 (1.43-/1.53-/1.76-fold) on RPS6 at all time-points investigated and a 1.97-fold increase in phosphorylation of Ser184 on AKT1S1. We also identified a slight but significant upregulation of EIF4EBP1 on Ser67/Thr69. Now, we wanted to further explore the acute short-term effect of 11,12-EET treatment on the AKT/p70S6K signaling network in liver cells by western blot-based testing (</w:t>
      </w:r>
      <w:r>
        <w:rPr>
          <w:lang w:val="en-US"/>
        </w:rPr>
        <w:fldChar w:fldCharType="begin"/>
      </w:r>
      <w:r>
        <w:rPr>
          <w:lang w:val="en-US"/>
        </w:rPr>
        <w:instrText xml:space="preserve"> REF _Ref8917619 \h </w:instrText>
      </w:r>
      <w:r>
        <w:rPr>
          <w:lang w:val="en-US"/>
        </w:rPr>
      </w:r>
      <w:r>
        <w:rPr>
          <w:lang w:val="en-US"/>
        </w:rPr>
        <w:fldChar w:fldCharType="separate"/>
      </w:r>
      <w:r>
        <w:rPr>
          <w:lang w:val="en-US"/>
        </w:rPr>
        <w:t>Figure </w:t>
      </w:r>
      <w:r>
        <w:rPr>
          <w:noProof/>
          <w:lang w:val="en-US"/>
        </w:rPr>
        <w:t>4</w:t>
      </w:r>
      <w:r>
        <w:rPr>
          <w:lang w:val="en-US"/>
        </w:rPr>
        <w:fldChar w:fldCharType="end"/>
      </w:r>
      <w:r>
        <w:rPr>
          <w:lang w:val="en-US"/>
        </w:rPr>
        <w:t>).</w:t>
      </w:r>
    </w:p>
    <w:p>
      <w:pPr>
        <w:spacing w:after="0" w:line="480" w:lineRule="auto"/>
        <w:jc w:val="both"/>
        <w:rPr>
          <w:lang w:val="en-US"/>
        </w:rPr>
      </w:pPr>
      <w:r>
        <w:rPr>
          <w:lang w:val="en-US"/>
        </w:rPr>
        <w:t xml:space="preserve">We observed a direct increase in the phosphorylation of Akt (Ser473) after short-term 11,12-EET treatment of the liver cell line Hepa1-6 for 5 minutes and 15 minutes. Afterwards, the signal diminished to a level even below DMSO control after 30 minutes. In addition, as suggested by IPA analysis of the phosphoproteomics results, we noticed a strong increase in the activating phosphorylation site Thr389 on p70S6K after 5 minutes and (albeit to a lesser extent) after 15 minutes, whereas the signal was almost indistinguishable from the control treatment after 30 minutes. Similarly, 11,12-EET treatment slightly enhanced the phosphorylation of the p70S6K target RPS6 at Ser235/236 after 5 and 15 minutes, whereas there was no effect visible at the latest time-point. We additionally investigated the phosphorylation status of another p70S6K target, mTOR </w:t>
      </w:r>
      <w:r>
        <w:rPr>
          <w:lang w:val="en-US"/>
        </w:rPr>
        <w:fldChar w:fldCharType="begin"/>
      </w:r>
      <w:r>
        <w:rPr>
          <w:lang w:val="en-US"/>
        </w:rPr>
        <w:instrText>ADDIN CITAVI.PLACEHOLDER 02e91ebf-717c-4964-9f90-5bed4c76f6bf PFBsYWNlaG9sZGVyPg0KICA8QWRkSW5WZXJzaW9uPjUuMi4wLjg8L0FkZEluVmVyc2lvbj4NCiAgPElkPjAyZTkxZWJmLTcxN2MtNDk2NC05ZjkwLTViZWQ0Yzc2ZjZiZjwvSWQ+DQogIDxFbnRyaWVzPg0KICAgIDxFbnRyeT4NCiAgICAgIDxJZD5mMzE0NzYxYS1hMTc3LTQ4ZWEtYWUwNS0xODA1MDU4ZGFjOGY8L0lkPg0KICAgICAgPFJlZmVyZW5jZUlkPmM3NjdjMjA2LWI1YWItNDRlYy1iY2QyLTM5NTJmNDc4NDU2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HYXJ5PC9GaXJzdE5hbWU+DQogICAgICAgICAgICA8TGFzdE5hbWU+Q2hpYW5nPC9MYXN0TmFtZT4NCiAgICAgICAgICAgIDxNaWRkbGVOYW1lPkcuPC9NaWRkbGVOYW1lPg0KICAgICAgICAgICAgPFNleD5NYWxlPC9TZXg+DQogICAgICAgICAgPC9QZXJzb24+DQogICAgICAgICAgPFBlcnNvbj4NCiAgICAgICAgICAgIDxGaXJzdE5hbWU+Um9iZXJ0PC9GaXJzdE5hbWU+DQogICAgICAgICAgICA8TGFzdE5hbWU+QWJyYWhhbTwvTGFzdE5hbWU+DQogICAgICAgICAgICA8TWlkZGxlTmFtZT5ULjwvTWlkZGxlTmFtZT4NCiAgICAgICAgICAgIDxTZXg+TWFsZTwvU2V4Pg0KICAgICAgICAgIDwvUGVyc29uPg0KICAgICAgICA8L0F1dGhvcnM+DQogICAgICAgIDxEb2k+MTAuMTA3NC9qYmMuTTUwMTcwNzIwMDwvRG9pPg0KICAgICAgICA8SWQ+Yzc2N2MyMDYtYjVhYi00NGVjLWJjZDItMzk1MmY0Nzg0NTY0PC9JZD4NCiAgICAgICAgPExhbmd1YWdlPmVuZzwvTGFuZ3VhZ2U+DQogICAgICAgIDxMYW5ndWFnZUNvZGU+ZW48L0xhbmd1YWdlQ29kZT4NCiAgICAgICAgPExvY2F0aW9ucz4NCiAgICAgICAgICA8TG9jYXRpb24+DQogICAgICAgICAgICA8QWRkcmVzcz4xNTg5OTg4OTwvQWRkcmVzcz4NCiAgICAgICAgICAgIDxMb2NhdGlvblR5cGU+RWxlY3Ryb25pY0FkZHJlc3M8L0xvY2F0aW9uVHlwZT4NCiAgICAgICAgICA8L0xvY2F0aW9uPg0KICAgICAgICAgIDxMb2NhdGlvbj4NCiAgICAgICAgICAgIDxBZGRyZXNzPjEwLjEwNzQvamJjLk01MDE3MDcyMDA8L0FkZHJlc3M+DQogICAgICAgICAgICA8TG9jYXRpb25UeXBlPkVsZWN0cm9uaWNBZGRyZXNzPC9Mb2NhdGlvblR5cGU+DQogICAgICAgICAgPC9Mb2NhdGlvbj4NCiAgICAgICAgPC9Mb2NhdGlvbnM+DQogICAgICAgIDxOb3Rlcz5Kb3VybmFsIEFydGljbGUNClJlc2VhcmNoIFN1cHBvcnQsIE4uSS5ILiwgRXh0cmFtdXJhbA0KUmVzZWFyY2ggU3VwcG9ydCwgVS5TLiBHb3YndCwgUC5ILlMuPC9Ob3Rlcz4NCiAgICAgICAgPE51bWJlcj4yNzwvTnVtYmVyPg0KICAgICAgICA8UGFnZVJhbmdlPjwhW0NEQVRBWzxzcD4NCiAgPG4+MjU0ODU8L24+DQogIDxpbj50cnVlPC9pbj4NCiAgPG9zPjI1NDg1PC9vcz4NCiAgPHBzPjI1NDg1PC9wcz4NCjwvc3A+DQo8ZXA+DQogIDxuPjI1NDkwPC9uPg0KICA8aW4+dHJ1ZTwvaW4+DQogIDxvcz4yNTQ5MDwvb3M+DQogIDxwcz4yNTQ5MDwvcHM+DQo8L2VwPg0KPG9zPjI1NDg1LTkwPC9vcz5dXT48L1BhZ2VSYW5nZT4NCiAgICAgICAgPEVuZFBhZ2U+MjU0OTA8L0VuZFBhZ2U+DQogICAgICAgIDxTdGFydFBhZ2U+MjU0ODU8L1N0YXJ0UGFnZT4NCiAgICAgICAgPFBlcmlvZGljYWw+DQogICAgICAgICAgPE5hbWU+VGhlIEpvdXJuYWwgb2YgYmlvbG9naWNhbCBjaGVtaXN0cnk8L05hbWU+DQogICAgICAgICAgPFVzZXJBYmJyZXZpYXRpb24xPkogQmlvbCBDaGVtPC9Vc2VyQWJicmV2aWF0aW9uMT4NCiAgICAgICAgPC9QZXJpb2RpY2FsPg0KICAgICAgICA8UHViTWVkSWQ+MTU4OTk4ODk8L1B1Yk1lZElkPg0KICAgICAgICA8U2hvcnRUaXRsZT5DaGlhbmcsIEFicmFoYW0gMjAwNSDigJMgUGhvc3Bob3J5bGF0aW9uIG9mIG1hbW1hbGlhbiB0YXJnZXQ8L1Nob3J0VGl0bGU+DQogICAgICAgIDxTb3VyY2VPZkJpYmxpb2dyYXBoaWNJbmZvcm1hdGlvbj5QdWJNZWQ8L1NvdXJjZU9mQmlibGlvZ3JhcGhpY0luZm9ybWF0aW9uPg0KICAgICAgICA8VGl0bGU+UGhvc3Bob3J5bGF0aW9uIG9mIG1hbW1hbGlhbiB0YXJnZXQgb2YgcmFwYW15Y2luIChtVE9SKSBhdCBTZXItMjQ0OCBpcyBtZWRpYXRlZCBieSBwNzBTNiBraW5hc2U8L1RpdGxlPg0KICAgICAgICA8Vm9sdW1lPjI4MDwvVm9sdW1lPg0KICAgICAgICA8WWVhcj4yMDA1PC9ZZWFyPg0KICAgICAgPC9SZWZlcmVuY2U+DQogICAgPC9FbnRyeT4NCiAgPC9FbnRyaWVzPg0KICA8VGV4dD5bNj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MV08L1RleHQ+DQogICAgPC9UZXh0VW5pdD4NCiAgPC9UZXh0VW5pdHM+DQo8L1BsYWNlaG9sZGVyPg==</w:instrText>
      </w:r>
      <w:r>
        <w:rPr>
          <w:lang w:val="en-US"/>
        </w:rPr>
        <w:fldChar w:fldCharType="separate"/>
      </w:r>
      <w:bookmarkStart w:id="57" w:name="_CTVP00102e91ebf717c49649f905bed4c76f6bf"/>
      <w:r>
        <w:rPr>
          <w:lang w:val="en-US"/>
        </w:rPr>
        <w:t>[61]</w:t>
      </w:r>
      <w:bookmarkEnd w:id="57"/>
      <w:r>
        <w:rPr>
          <w:lang w:val="en-US"/>
        </w:rPr>
        <w:fldChar w:fldCharType="end"/>
      </w:r>
      <w:r>
        <w:rPr>
          <w:lang w:val="en-US"/>
        </w:rPr>
        <w:t>, and observed a small and transient increase in Ser2448 phosphorylation on this protein. In contrast, 11,12-EET treatment did not seem to affect the phosphorylation of 4EBP1 (Ser64, Thr36/45).</w:t>
      </w:r>
    </w:p>
    <w:p>
      <w:pPr>
        <w:spacing w:after="0" w:line="480" w:lineRule="auto"/>
        <w:jc w:val="both"/>
        <w:rPr>
          <w:lang w:val="en-US"/>
        </w:rPr>
      </w:pPr>
      <w:r>
        <w:rPr>
          <w:lang w:val="en-US"/>
        </w:rPr>
        <w:t>The differential phosphorylation of p70S6K substantiates the direct involvement of this kinase in short term 11,12-EET signaling in the liver cell line Hepa 1-6 as suggested by bioinformatics tools.</w:t>
      </w:r>
    </w:p>
    <w:p>
      <w:pPr>
        <w:keepNext/>
        <w:spacing w:after="0" w:line="480" w:lineRule="auto"/>
        <w:jc w:val="both"/>
      </w:pPr>
      <w:r>
        <w:rPr>
          <w:noProof/>
          <w:lang w:eastAsia="de-DE"/>
        </w:rPr>
        <w:drawing>
          <wp:inline distT="0" distB="0" distL="0" distR="0">
            <wp:extent cx="5753100" cy="3667125"/>
            <wp:effectExtent l="0" t="0" r="0" b="0"/>
            <wp:docPr id="4" name="Bild 4" descr="190121_Fig04_Insulin-Signaling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0121_Fig04_Insulin-Signaling_fin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667125"/>
                    </a:xfrm>
                    <a:prstGeom prst="rect">
                      <a:avLst/>
                    </a:prstGeom>
                    <a:noFill/>
                    <a:ln>
                      <a:noFill/>
                    </a:ln>
                  </pic:spPr>
                </pic:pic>
              </a:graphicData>
            </a:graphic>
          </wp:inline>
        </w:drawing>
      </w:r>
    </w:p>
    <w:p>
      <w:pPr>
        <w:pStyle w:val="Beschriftung"/>
        <w:jc w:val="both"/>
        <w:rPr>
          <w:b w:val="0"/>
          <w:lang w:val="en-US"/>
        </w:rPr>
      </w:pPr>
      <w:bookmarkStart w:id="58" w:name="_Ref8917619"/>
      <w:r>
        <w:rPr>
          <w:lang w:val="en-US"/>
        </w:rPr>
        <w:t>Figure </w:t>
      </w:r>
      <w:r>
        <w:fldChar w:fldCharType="begin"/>
      </w:r>
      <w:r>
        <w:rPr>
          <w:lang w:val="en-US"/>
        </w:rPr>
        <w:instrText xml:space="preserve"> SEQ Figure \* ARABIC </w:instrText>
      </w:r>
      <w:r>
        <w:fldChar w:fldCharType="separate"/>
      </w:r>
      <w:r>
        <w:rPr>
          <w:noProof/>
          <w:lang w:val="en-US"/>
        </w:rPr>
        <w:t>4</w:t>
      </w:r>
      <w:r>
        <w:fldChar w:fldCharType="end"/>
      </w:r>
      <w:bookmarkEnd w:id="58"/>
      <w:r>
        <w:rPr>
          <w:lang w:val="en-US"/>
        </w:rPr>
        <w:t>: Western Blot Validation of 11,12-EET-induced Modulation of AKT and p70S6K Signaling</w:t>
      </w:r>
      <w:r>
        <w:rPr>
          <w:b w:val="0"/>
          <w:lang w:val="en-US"/>
        </w:rPr>
        <w:t xml:space="preserve"> Hepa 1-6 cells were starved overnight and stimulated with 1 µM 11,12-EET or DMSO (control) for 5, 15 and 30 minutes. Immunoblots were performed for p-AKT (Ser473), p-p70S6K (Thr389) and other phosphoproteins of the insulin signaling pathway including RPS6 (Ser235/236), mTOR (Ser2448) and EIF4EBP1 (Ser64 and Thr36/45). Blots show signal intensity after 11,12-EET and DMSO control treatment for every time-point. Core components of the PI3K/AKT pathway are illustrated for visualization of analyzed proteins in the context of insulin signaling. Phosphosites found upregulated in our dataset are shown in blue, while sites identified without regulation are colored in grey. White color indicates sites not found in our dataset.</w:t>
      </w:r>
    </w:p>
    <w:p>
      <w:pPr>
        <w:spacing w:after="0" w:line="480" w:lineRule="auto"/>
        <w:jc w:val="both"/>
        <w:rPr>
          <w:lang w:val="en-US"/>
        </w:rPr>
      </w:pPr>
      <w:r>
        <w:rPr>
          <w:lang w:val="en-US"/>
        </w:rPr>
        <w:t xml:space="preserve">The Thr389 site on p70S6K is known to be phosphorylated by mTOR complex 1 (mTORC1) and Ser473 on AKT was shown to be a target of mTOR complex 2 (mTORC2) </w:t>
      </w:r>
      <w:r>
        <w:rPr>
          <w:lang w:val="en-US"/>
        </w:rPr>
        <w:fldChar w:fldCharType="begin"/>
      </w:r>
      <w:r>
        <w:rPr>
          <w:lang w:val="en-US"/>
        </w:rPr>
        <w:instrText>ADDIN CITAVI.PLACEHOLDER 223f0b8d-888b-4eaa-acbd-fd1e9d3608ec PFBsYWNlaG9sZGVyPg0KICA8QWRkSW5WZXJzaW9uPjUuMi4wLjg8L0FkZEluVmVyc2lvbj4NCiAgPElkPjIyM2YwYjhkLTg4OGItNGVhYS1hY2JkLWZkMWU5ZDM2MDhlYzwvSWQ+DQogIDxFbnRyaWVzPg0KICAgIDxFbnRyeT4NCiAgICAgIDxJZD5kNGViYzA2NC1mMWYzLTQ0NmYtYTU0NS00NjcwNmFmODg4YzQ8L0lkPg0KICAgICAgPFJlZmVyZW5jZUlkPjczZGQ1MThjLTNkNzktNGJkZi1iMTg1LThjNzllODYyMTcxM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NhcmJhc3NvdjwvTGFzdE5hbWU+DQogICAgICAgICAgICA8TWlkZGxlTmFtZT5ELjwvTWlkZGxlTmFtZT4NCiAgICAgICAgICA8L1BlcnNvbj4NCiAgICAgICAgICA8UGVyc29uPg0KICAgICAgICAgICAgPEZpcnN0TmFtZT5EYXZpZDwvRmlyc3ROYW1lPg0KICAgICAgICAgICAgPExhc3ROYW1lPkd1ZXJ0aW48L0xhc3ROYW1lPg0KICAgICAgICAgICAgPE1pZGRsZU5hbWU+QS48L01pZGRsZU5hbWU+DQogICAgICAgICAgICA8U2V4Pk1hbGU8L1NleD4NCiAgICAgICAgICA8L1BlcnNvbj4NCiAgICAgICAgICA8UGVyc29uPg0KICAgICAgICAgICAgPEZpcnN0TmFtZT5TaXJhajwvRmlyc3ROYW1lPg0KICAgICAgICAgICAgPExhc3ROYW1lPkFsaTwvTGFzdE5hbWU+DQogICAgICAgICAgICA8TWlkZGxlTmFtZT5NLjwvTWlkZGxlTmFtZT4NCiAgICAgICAgICA8L1BlcnNvbj4NCiAgICAgICAgICA8UGVyc29uPg0KICAgICAgICAgICAgPEZpcnN0TmFtZT5EYXZpZDwvRmlyc3ROYW1lPg0KICAgICAgICAgICAgPExhc3ROYW1lPlNhYmF0aW5pPC9MYXN0TmFtZT4NCiAgICAgICAgICAgIDxNaWRkbGVOYW1lPk0uPC9NaWRkbGVOYW1lPg0KICAgICAgICAgICAgPFNleD5NYWxlPC9TZXg+DQogICAgICAgICAgPC9QZXJzb24+DQogICAgICAgIDwvQXV0aG9ycz4NCiAgICAgICAgPERvaT4xMC4xMTI2L3NjaWVuY2UuMTEwNjE0ODwvRG9pPg0KICAgICAgICA8SWQ+NzNkZDUxOGMtM2Q3OS00YmRmLWIxODUtOGM3OWU4NjIxNzExPC9JZD4NCiAgICAgICAgPExhbmd1YWdlPmVuZzwvTGFuZ3VhZ2U+DQogICAgICAgIDxMYW5ndWFnZUNvZGU+ZW48L0xhbmd1YWdlQ29kZT4NCiAgICAgICAgPExvY2F0aW9ucz4NCiAgICAgICAgICA8TG9jYXRpb24+DQogICAgICAgICAgICA8QWRkcmVzcz4xNTcxODQ3MDwvQWRkcmVzcz4NCiAgICAgICAgICAgIDxMb2NhdGlvblR5cGU+RWxlY3Ryb25pY0FkZHJlc3M8L0xvY2F0aW9uVHlwZT4NCiAgICAgICAgICA8L0xvY2F0aW9uPg0KICAgICAgICAgIDxMb2NhdGlvbj4NCiAgICAgICAgICAgIDxBZGRyZXNzPjEwLjExMjYvc2NpZW5jZS4xMTA2MTQ4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41NzEyPC9OdW1iZXI+DQogICAgICAgIDxQYWdlUmFuZ2U+PCFbQ0RBVEFbPHNwPg0KICA8bj4xMDk4PC9uPg0KICA8aW4+dHJ1ZTwvaW4+DQogIDxvcz4xMDk4PC9vcz4NCiAgPHBzPjEwOTg8L3BzPg0KPC9zcD4NCjxlcD4NCiAgPG4+MTEwMTwvbj4NCiAgPGluPnRydWU8L2luPg0KICA8b3M+MTEwMTwvb3M+DQogIDxwcz4xMTAxPC9wcz4NCjwvZXA+DQo8b3M+MTA5OC0xMDE8L29zPl1dPjwvUGFnZVJhbmdlPg0KICAgICAgICA8RW5kUGFnZT4xMTAxPC9FbmRQYWdlPg0KICAgICAgICA8U3RhcnRQYWdlPjEwOTg8L1N0YXJ0UGFnZT4NCiAgICAgICAgPFBlcmlvZGljYWw+DQogICAgICAgICAgPE5hbWU+U2NpZW5jZSAoTmV3IFlvcmssIE4uWS4pPC9OYW1lPg0KICAgICAgICAgIDxVc2VyQWJicmV2aWF0aW9uMT5TY2llbmNlPC9Vc2VyQWJicmV2aWF0aW9uMT4NCiAgICAgICAgPC9QZXJpb2RpY2FsPg0KICAgICAgICA8UHViTWVkSWQ+MTU3MTg0NzA8L1B1Yk1lZElkPg0KICAgICAgICA8U2hvcnRUaXRsZT5TYXJiYXNzb3YsIEd1ZXJ0aW4gZXQgYWwuIDIwMDUg4oCTIFBob3NwaG9yeWxhdGlvbiBhbmQgcmVndWxhdGlvbiBvZiBBa3QvUEtCPC9TaG9ydFRpdGxlPg0KICAgICAgICA8U291cmNlT2ZCaWJsaW9ncmFwaGljSW5mb3JtYXRpb24+UHViTWVkPC9Tb3VyY2VPZkJpYmxpb2dyYXBoaWNJbmZvcm1hdGlvbj4NCiAgICAgICAgPFRpdGxlPlBob3NwaG9yeWxhdGlvbiBhbmQgcmVndWxhdGlvbiBvZiBBa3QvUEtCIGJ5IHRoZSByaWN0b3ItbVRPUiBjb21wbGV4PC9UaXRsZT4NCiAgICAgICAgPFZvbHVtZT4zMDc8L1ZvbHVtZT4NCiAgICAgICAgPFllYXI+MjAwNTwvWWVhcj4NCiAgICAgIDwvUmVmZXJlbmNlPg0KICAgIDwvRW50cnk+DQogIDwvRW50cmllcz4NCiAgPFRleHQ+WzY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JdPC9UZXh0Pg0KICAgIDwvVGV4dFVuaXQ+DQogIDwvVGV4dFVuaXRzPg0KPC9QbGFjZWhvbGRlcj4=</w:instrText>
      </w:r>
      <w:r>
        <w:rPr>
          <w:lang w:val="en-US"/>
        </w:rPr>
        <w:fldChar w:fldCharType="separate"/>
      </w:r>
      <w:bookmarkStart w:id="59" w:name="_CTVP001223f0b8d888b4eaaacbdfd1e9d3608ec"/>
      <w:r>
        <w:rPr>
          <w:lang w:val="en-US"/>
        </w:rPr>
        <w:t>[62]</w:t>
      </w:r>
      <w:bookmarkEnd w:id="59"/>
      <w:r>
        <w:rPr>
          <w:lang w:val="en-US"/>
        </w:rPr>
        <w:fldChar w:fldCharType="end"/>
      </w:r>
      <w:r>
        <w:rPr>
          <w:lang w:val="en-US"/>
        </w:rPr>
        <w:t xml:space="preserve"> </w:t>
      </w:r>
      <w:r>
        <w:rPr>
          <w:lang w:val="en-US"/>
        </w:rPr>
        <w:fldChar w:fldCharType="begin"/>
      </w:r>
      <w:r>
        <w:rPr>
          <w:lang w:val="en-US"/>
        </w:rPr>
        <w:instrText>ADDIN CITAVI.PLACEHOLDER 4ee20e02-b45f-4f53-bd3b-119ea49107b8 PFBsYWNlaG9sZGVyPg0KICA8QWRkSW5WZXJzaW9uPjUuMi4wLjg8L0FkZEluVmVyc2lvbj4NCiAgPElkPjRlZTIwZTAyLWI0NWYtNGY1My1iZDNiLTExOWVhNDkxMDdiODwvSWQ+DQogIDxFbnRyaWVzPg0KICAgIDxFbnRyeT4NCiAgICAgIDxJZD4xNDhhYmFkOS1mMTVlLTQwNTgtYmFkMC1kOWUxY2JjZGM0ZTc8L0lkPg0KICAgICAgPFJlZmVyZW5jZUlkPmMzODM1OTlmLTdjNzMtNGM0MC05MTY2LTZmNjE1NjdkNWIw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y1IeXVuZzwvRmlyc3ROYW1lPg0KICAgICAgICAgICAgPExhc3ROYW1lPktpbTwvTGFzdE5hbWU+DQogICAgICAgICAgPC9QZXJzb24+DQogICAgICAgICAgPFBlcnNvbj4NCiAgICAgICAgICAgIDxGaXJzdE5hbWU+RG9zPC9GaXJzdE5hbWU+DQogICAgICAgICAgICA8TGFzdE5hbWU+U2FyYmFzc292PC9MYXN0TmFtZT4NCiAgICAgICAgICAgIDxNaWRkbGVOYW1lPkQuPC9NaWRkbGVOYW1lPg0KICAgICAgICAgIDwvUGVyc29uPg0KICAgICAgICAgIDxQZXJzb24+DQogICAgICAgICAgICA8Rmlyc3ROYW1lPlNpcmFqPC9GaXJzdE5hbWU+DQogICAgICAgICAgICA8TGFzdE5hbWU+QWxpPC9MYXN0TmFtZT4NCiAgICAgICAgICAgIDxNaWRkbGVOYW1lPk0uPC9NaWRkbGVOYW1lPg0KICAgICAgICAgIDwvUGVyc29uPg0KICAgICAgICAgIDxQZXJzb24+DQogICAgICAgICAgICA8Rmlyc3ROYW1lPkplc3NpZTwvRmlyc3ROYW1lPg0KICAgICAgICAgICAgPExhc3ROYW1lPktpbmc8L0xhc3ROYW1lPg0KICAgICAgICAgICAgPE1pZGRsZU5hbWU+RS48L01pZGRsZU5hbWU+DQogICAgICAgICAgICA8U2V4PkZlbWFsZTwvU2V4Pg0KICAgICAgICAgIDwvUGVyc29uPg0KICAgICAgICAgIDxQZXJzb24+DQogICAgICAgICAgICA8Rmlyc3ROYW1lPlJvYmVydDwvRmlyc3ROYW1lPg0KICAgICAgICAgICAgPExhc3ROYW1lPkxhdGVrPC9MYXN0TmFtZT4NCiAgICAgICAgICAgIDxNaWRkbGVOYW1lPlIuPC9NaWRkbGVOYW1lPg0KICAgICAgICAgICAgPFNleD5NYWxlPC9TZXg+DQogICAgICAgICAgPC9QZXJzb24+DQogICAgICAgICAgPFBlcnNvbj4NCiAgICAgICAgICAgIDxGaXJzdE5hbWU+SGVkaXllPC9GaXJzdE5hbWU+DQogICAgICAgICAgICA8TGFzdE5hbWU+RXJkanVtZW50LUJyb21hZ2U8L0xhc3ROYW1lPg0KICAgICAgICAgIDwvUGVyc29uPg0KICAgICAgICAgIDxQZXJzb24+DQogICAgICAgICAgICA8Rmlyc3ROYW1lPlBhdWw8L0ZpcnN0TmFtZT4NCiAgICAgICAgICAgIDxMYXN0TmFtZT5UZW1wc3Q8L0xhc3ROYW1lPg0KICAgICAgICAgICAgPFNleD5NYWxlPC9TZXg+DQogICAgICAgICAgPC9QZXJzb24+DQogICAgICAgICAgPFBlcnNvbj4NCiAgICAgICAgICAgIDxGaXJzdE5hbWU+RGF2aWQ8L0ZpcnN0TmFtZT4NCiAgICAgICAgICAgIDxMYXN0TmFtZT5TYWJhdGluaTwvTGFzdE5hbWU+DQogICAgICAgICAgICA8TWlkZGxlTmFtZT5NLjwvTWlkZGxlTmFtZT4NCiAgICAgICAgICAgIDxTZXg+TWFsZTwvU2V4Pg0KICAgICAgICAgIDwvUGVyc29uPg0KICAgICAgICA8L0F1dGhvcnM+DQogICAgICAgIDxEb2k+MTAuMTAxNi9TMDA5Mi04Njc0KDAyKTAwODA4LTU8L0RvaT4NCiAgICAgICAgPElkPmMzODM1OTlmLTdjNzMtNGM0MC05MTY2LTZmNjE1NjdkNWIwZDwvSWQ+DQogICAgICAgIDxMb2NhdGlvbnM+DQogICAgICAgICAgPExvY2F0aW9uPg0KICAgICAgICAgICAgPEFkZHJlc3M+MTAuMTAxNi9TMDA5Mi04Njc0KDAyKTAwODA4LTU8L0FkZHJlc3M+DQogICAgICAgICAgICA8TG9jYXRpb25UeXBlPkVsZWN0cm9uaWNBZGRyZXNzPC9Mb2NhdGlvblR5cGU+DQogICAgICAgICAgPC9Mb2NhdGlvbj4NCiAgICAgICAgPC9Mb2NhdGlvbnM+DQogICAgICAgIDxOdW1iZXI+MjwvTnVtYmVyPg0KICAgICAgICA8UGFnZVJhbmdlPjwhW0NEQVRBWzxzcD4NCiAgPG4+MTYzPC9uPg0KICA8aW4+dHJ1ZTwvaW4+DQogIDxvcz4xNjM8L29zPg0KICA8cHM+MTYzPC9wcz4NCjwvc3A+DQo8ZXA+DQogIDxuPjE3NTwvbj4NCiAgPGluPnRydWU8L2luPg0KICA8b3M+MTc1PC9vcz4NCiAgPHBzPjE3NTwvcHM+DQo8L2VwPg0KPG9zPjE2My0xNzU8L29zPl1dPjwvUGFnZVJhbmdlPg0KICAgICAgICA8RW5kUGFnZT4xNzU8L0VuZFBhZ2U+DQogICAgICAgIDxTdGFydFBhZ2U+MTYzPC9TdGFydFBhZ2U+DQogICAgICAgIDxQZXJpb2RpY2FsPg0KICAgICAgICAgIDxJc3NuPjAwOTItODY3NDwvSXNzbj4NCiAgICAgICAgICA8TmFtZT5DZWxsPC9OYW1lPg0KICAgICAgICAgIDxVc2VyQWJicmV2aWF0aW9uMT5DZWxsPC9Vc2VyQWJicmV2aWF0aW9uMT4NCiAgICAgICAgPC9QZXJpb2RpY2FsPg0KICAgICAgICA8U2hvcnRUaXRsZT5LaW0sIFNhcmJhc3NvdiBldCBhbC4gMjAwMiDigJMgbVRPUiBJbnRlcmFjdHMgd2l0aCBSYXB0b3I8L1Nob3J0VGl0bGU+DQogICAgICAgIDxTb3VyY2VPZkJpYmxpb2dyYXBoaWNJbmZvcm1hdGlvbj5Dcm9zc1JlZjwvU291cmNlT2ZCaWJsaW9ncmFwaGljSW5mb3JtYXRpb24+DQogICAgICAgIDxUaXRsZT5tVE9SIEludGVyYWN0cyB3aXRoIFJhcHRvciB0byBGb3JtIGEgTnV0cmllbnQtU2Vuc2l0aXZlIENvbXBsZXggdGhhdCBTaWduYWxzIHRvIHRoZSBDZWxsIEdyb3d0aCBNYWNoaW5lcnk8L1RpdGxlPg0KICAgICAgICA8Vm9sdW1lPjExMDwvVm9sdW1lPg0KICAgICAgICA8WWVhcj4yMDAyPC9ZZWFyPg0KICAgICAgPC9SZWZlcmVuY2U+DQogICAgPC9FbnRyeT4NCiAgPC9FbnRyaWVzPg0KICA8VGV4dD5bNj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M108L1RleHQ+DQogICAgPC9UZXh0VW5pdD4NCiAgPC9UZXh0VW5pdHM+DQo8L1BsYWNlaG9sZGVyPg==</w:instrText>
      </w:r>
      <w:r>
        <w:rPr>
          <w:lang w:val="en-US"/>
        </w:rPr>
        <w:fldChar w:fldCharType="separate"/>
      </w:r>
      <w:bookmarkStart w:id="60" w:name="_CTVP0014ee20e02b45f4f53bd3b119ea49107b8"/>
      <w:r>
        <w:rPr>
          <w:lang w:val="en-US"/>
        </w:rPr>
        <w:t>[63]</w:t>
      </w:r>
      <w:bookmarkEnd w:id="60"/>
      <w:r>
        <w:rPr>
          <w:lang w:val="en-US"/>
        </w:rPr>
        <w:fldChar w:fldCharType="end"/>
      </w:r>
      <w:r>
        <w:rPr>
          <w:lang w:val="en-US"/>
        </w:rPr>
        <w:t xml:space="preserve">. We therefore hypothesized that 11,12-EET exerted an activating effect on both mTORC1 and mTORC2 and that mTOR signaling was responsible for the observed upregulation in phosphorylation. However, for AKT several other kinases have been implicated in Ser473 phosphorylation as well </w:t>
      </w:r>
      <w:r>
        <w:rPr>
          <w:lang w:val="en-US"/>
        </w:rPr>
        <w:fldChar w:fldCharType="begin"/>
      </w:r>
      <w:r>
        <w:rPr>
          <w:lang w:val="en-US"/>
        </w:rPr>
        <w:instrText>ADDIN CITAVI.PLACEHOLDER d66382ac-cbae-4b25-a746-940de5903a91 PFBsYWNlaG9sZGVyPg0KICA8QWRkSW5WZXJzaW9uPjUuMi4wLjg8L0FkZEluVmVyc2lvbj4NCiAgPElkPmQ2NjM4MmFjLWNiYWUtNGIyNS1hNzQ2LTk0MGRlNTkwM2E5MTwvSWQ+DQogIDxFbnRyaWVzPg0KICAgIDxFbnRyeT4NCiAgICAgIDxJZD4wYzU0NzNmYS0xOWU0LTQxMTUtOTM3My1hYWViYTNmMjcxYzQ8L0lkPg0KICAgICAgPFJlZmVyZW5jZUlkPjA2OTJjZTFmLTI1ODMtNDc3YS1iMWQxLTQ0ZjdhZjY0NjJm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LjwvRmlyc3ROYW1lPg0KICAgICAgICAgICAgPExhc3ROYW1lPlBlcnNhZDwvTGFzdE5hbWU+DQogICAgICAgICAgPC9QZXJzb24+DQogICAgICAgICAgPFBlcnNvbj4NCiAgICAgICAgICAgIDxGaXJzdE5hbWU+Uy48L0ZpcnN0TmFtZT4NCiAgICAgICAgICAgIDxMYXN0TmFtZT5BdHR3ZWxsPC9MYXN0TmFtZT4NCiAgICAgICAgICA8L1BlcnNvbj4NCiAgICAgICAgICA8UGVyc29uPg0KICAgICAgICAgICAgPEZpcnN0TmFtZT5WLjwvRmlyc3ROYW1lPg0KICAgICAgICAgICAgPExhc3ROYW1lPkdyYXk8L0xhc3ROYW1lPg0KICAgICAgICAgIDwvUGVyc29uPg0KICAgICAgICAgIDxQZXJzb24+DQogICAgICAgICAgICA8Rmlyc3ROYW1lPk4uPC9GaXJzdE5hbWU+DQogICAgICAgICAgICA8TGFzdE5hbWU+TWF3amk8L0xhc3ROYW1lPg0KICAgICAgICAgIDwvUGVyc29uPg0KICAgICAgICAgIDxQZXJzb24+DQogICAgICAgICAgICA8Rmlyc3ROYW1lPkouPC9GaXJzdE5hbWU+DQogICAgICAgICAgICA8TGFzdE5hbWU+RGVuZzwvTGFzdE5hbWU+DQogICAgICAgICAgICA8TWlkZGxlTmFtZT5ULjwvTWlkZGxlTmFtZT4NCiAgICAgICAgICA8L1BlcnNvbj4NCiAgICAgICAgICA8UGVyc29uPg0KICAgICAgICAgICAgPEZpcnN0TmFtZT5ELjwvRmlyc3ROYW1lPg0KICAgICAgICAgICAgPExhc3ROYW1lPkxldW5nPC9MYXN0TmFtZT4NCiAgICAgICAgICA8L1BlcnNvbj4NCiAgICAgICAgICA8UGVyc29uPg0KICAgICAgICAgICAgPEZpcnN0TmFtZT5KLjwvRmlyc3ROYW1lPg0KICAgICAgICAgICAgPExhc3ROYW1lPllhbjwvTGFzdE5hbWU+DQogICAgICAgICAgPC9QZXJzb24+DQogICAgICAgICAgPFBlcnNvbj4NCiAgICAgICAgICAgIDxGaXJzdE5hbWU+Si48L0ZpcnN0TmFtZT4NCiAgICAgICAgICAgIDxMYXN0TmFtZT5TYW5naGVyYTwvTGFzdE5hbWU+DQogICAgICAgICAgPC9QZXJzb24+DQogICAgICAgICAgPFBlcnNvbj4NCiAgICAgICAgICAgIDxGaXJzdE5hbWU+TS48L0ZpcnN0TmFtZT4NCiAgICAgICAgICAgIDxMYXN0TmFtZT5XYWxzaDwvTGFzdE5hbWU+DQogICAgICAgICAgICA8TWlkZGxlTmFtZT5QLjwvTWlkZGxlTmFtZT4NCiAgICAgICAgICA8L1BlcnNvbj4NCiAgICAgICAgICA8UGVyc29uPg0KICAgICAgICAgICAgPEZpcnN0TmFtZT5TLjwvRmlyc3ROYW1lPg0KICAgICAgICAgICAgPExhc3ROYW1lPkRlZGhhcjwvTGFzdE5hbWU+DQogICAgICAgICAgPC9QZXJzb24+DQogICAgICAgIDwvQXV0aG9ycz4NCiAgICAgICAgPERvaT4xMC4xMDc0L2piYy5NMTAyOTQwMjAwPC9Eb2k+DQogICAgICAgIDxJZD4wNjkyY2UxZi0yNTgzLTQ3N2EtYjFkMS00NGY3YWY2NDYyZmQ8L0lkPg0KICAgICAgICA8TGFuZ3VhZ2U+ZW5nPC9MYW5ndWFnZT4NCiAgICAgICAgPExhbmd1YWdlQ29kZT5lbjwvTGFuZ3VhZ2VDb2RlPg0KICAgICAgICA8TG9jYXRpb25zPg0KICAgICAgICAgIDxMb2NhdGlvbj4NCiAgICAgICAgICAgIDxBZGRyZXNzPjExMzEzMzY1PC9BZGRyZXNzPg0KICAgICAgICAgICAgPExvY2F0aW9uVHlwZT5FbGVjdHJvbmljQWRkcmVzczwvTG9jYXRpb25UeXBlPg0KICAgICAgICAgIDwvTG9jYXRpb24+DQogICAgICAgICAgPExvY2F0aW9uPg0KICAgICAgICAgICAgPEFkZHJlc3M+MTAuMTA3NC9qYmMuTTEwMjk0MDIwMDwvQWRkcmVzcz4NCiAgICAgICAgICAgIDxMb2NhdGlvblR5cGU+RWxlY3Ryb25pY0FkZHJlc3M8L0xvY2F0aW9uVHlwZT4NCiAgICAgICAgICA8L0xvY2F0aW9uPg0KICAgICAgICA8L0xvY2F0aW9ucz4NCiAgICAgICAgPE5vdGVzPkpvdXJuYWwgQXJ0aWNsZQ0KUmVzZWFyY2ggU3VwcG9ydCwgTm9uLVUuUy4gR292J3Q8L05vdGVzPg0KICAgICAgICA8TnVtYmVyPjI5PC9OdW1iZXI+DQogICAgICAgIDxQYWdlUmFuZ2U+PCFbQ0RBVEFbPHNwPg0KICA8bj4yNzQ2Mjwvbj4NCiAgPGluPnRydWU8L2luPg0KICA8b3M+Mjc0NjI8L29zPg0KICA8cHM+Mjc0NjI8L3BzPg0KPC9zcD4NCjxlcD4NCiAgPG4+Mjc0Njk8L24+DQogIDxpbj50cnVlPC9pbj4NCiAgPG9zPjI3NDY5PC9vcz4NCiAgPHBzPjI3NDY5PC9wcz4NCjwvZXA+DQo8b3M+Mjc0NjItOTwvb3M+XV0+PC9QYWdlUmFuZ2U+DQogICAgICAgIDxFbmRQYWdlPjI3NDY5PC9FbmRQYWdlPg0KICAgICAgICA8U3RhcnRQYWdlPjI3NDYyPC9TdGFydFBhZ2U+DQogICAgICAgIDxQZXJpb2RpY2FsPg0KICAgICAgICAgIDxOYW1lPlRoZSBKb3VybmFsIG9mIGJpb2xvZ2ljYWwgY2hlbWlzdHJ5PC9OYW1lPg0KICAgICAgICAgIDxVc2VyQWJicmV2aWF0aW9uMT5KIEJpb2wgQ2hlbTwvVXNlckFiYnJldmlhdGlvbjE+DQogICAgICAgIDwvUGVyaW9kaWNhbD4NCiAgICAgICAgPFB1Yk1lZElkPjExMzEzMzY1PC9QdWJNZWRJZD4NCiAgICAgICAgPFNob3J0VGl0bGU+UGVyc2FkLCBBdHR3ZWxsIGV0IGFsLiAyMDAxIOKAkyBSZWd1bGF0aW9uIG9mIHByb3RlaW4ga2luYXNlIEIvQWt0LXNlcmluZTwvU2hvcnRUaXRsZT4NCiAgICAgICAgPFNvdXJjZU9mQmlibGlvZ3JhcGhpY0luZm9ybWF0aW9uPlB1Yk1lZDwvU291cmNlT2ZCaWJsaW9ncmFwaGljSW5mb3JtYXRpb24+DQogICAgICAgIDxUaXRsZT5SZWd1bGF0aW9uIG9mIHByb3RlaW4ga2luYXNlIEIvQWt0LXNlcmluZSA0NzMgcGhvc3Bob3J5bGF0aW9uIGJ5IGludGVncmluLWxpbmtlZCBraW5hc2U6IGNyaXRpY2FsIHJvbGVzIGZvciBraW5hc2UgYWN0aXZpdHkgYW5kIGFtaW5vIGFjaWRzIGFyZ2luaW5lIDIxMSBhbmQgc2VyaW5lIDM0MzwvVGl0bGU+DQogICAgICAgIDxWb2x1bWU+Mjc2PC9Wb2x1bWU+DQogICAgICAgIDxZZWFyPjIwMDE8L1llYXI+DQogICAgICA8L1JlZmVyZW5jZT4NCiAgICA8L0VudHJ5Pg0KICAgIDxFbnRyeT4NCiAgICAgIDxJZD4wNDRkZWMxZi0zNGMyLTRkZjktOTgzMi03MjRlN2YxOWU4YTQ8L0lkPg0KICAgICAgPFJlZmVyZW5jZUlkPjg5ODJhMjYzLWY3N2YtNDBkZC1iMTgyLWFiZTZlM2Q4OTU0MDwvUmVmZXJlbmNlSWQ+DQogICAgICA8UmFuZ2U+DQogICAgICAgIDxTdGFydD40PC9TdGFydD4NCiAgICAgICAgPExlbmd0aD4wPC9MZW5ndGg+DQogICAgICA8L1JhbmdlPg0KICAgICAgPFJlZmVyZW5jZT4NCiAgICAgICAgPFJlZmVyZW5jZVR5cGVJZD5Kb3VybmFsQXJ0aWNsZTwvUmVmZXJlbmNlVHlwZUlkPg0KICAgICAgICA8QXV0aG9ycz4NCiAgICAgICAgICA8UGVyc29uPg0KICAgICAgICAgICAgPEZpcnN0TmFtZT5BLjwvRmlyc3ROYW1lPg0KICAgICAgICAgICAgPExhc3ROYW1lPlRzdWNoaXlhPC9MYXN0TmFtZT4NCiAgICAgICAgICA8L1BlcnNvbj4NCiAgICAgICAgICA8UGVyc29uPg0KICAgICAgICAgICAgPEZpcnN0TmFtZT5ULjwvRmlyc3ROYW1lPg0KICAgICAgICAgICAgPExhc3ROYW1lPkthbm5vPC9MYXN0TmFtZT4NCiAgICAgICAgICA8L1BlcnNvbj4NCiAgICAgICAgICA8UGVyc29uPg0KICAgICAgICAgICAgPEZpcnN0TmFtZT5ULjwvRmlyc3ROYW1lPg0KICAgICAgICAgICAgPExhc3ROYW1lPk5pc2hpemFraTwvTGFzdE5hbWU+DQogICAgICAgICAgPC9QZXJzb24+DQogICAgICAgIDwvQXV0aG9ycz4NCiAgICAgICAgPERvaT4xMC4xNTMwL0pPRS0xMy0wMTcyPC9Eb2k+DQogICAgICAgIDxJZD44OTgyYTI2My1mNzdmLTQwZGQtYjE4Mi1hYmU2ZTNkODk1NDA8L0lkPg0KICAgICAgICA8TGFuZ3VhZ2U+ZW5nPC9MYW5ndWFnZT4NCiAgICAgICAgPExhbmd1YWdlQ29kZT5lbjwvTGFuZ3VhZ2VDb2RlPg0KICAgICAgICA8TG9jYXRpb25zPg0KICAgICAgICAgIDxMb2NhdGlvbj4NCiAgICAgICAgICAgIDxBZGRyZXNzPjI0MTY5MDQ5PC9BZGRyZXNzPg0KICAgICAgICAgICAgPExvY2F0aW9uVHlwZT5FbGVjdHJvbmljQWRkcmVzczwvTG9jYXRpb25UeXBlPg0KICAgICAgICAgIDwvTG9jYXRpb24+DQogICAgICAgICAgPExvY2F0aW9uPg0KICAgICAgICAgICAgPEFkZHJlc3M+MTAuMTUzMC9KT0UtMTMtMDE3MjwvQWRkcmVzcz4NCiAgICAgICAgICAgIDxMb2NhdGlvblR5cGU+RWxlY3Ryb25pY0FkZHJlc3M8L0xvY2F0aW9uVHlwZT4NCiAgICAgICAgICA8L0xvY2F0aW9uPg0KICAgICAgICA8L0xvY2F0aW9ucz4NCiAgICAgICAgPE5vdGVzPkpvdXJuYWwgQXJ0aWNsZTwvTm90ZXM+DQogICAgICAgIDxOdW1iZXI+MTwvTnVtYmVyPg0KICAgICAgICA8UGFnZVJhbmdlPjwhW0NEQVRBWzxzcD4NCiAgPG4+NDk8L24+DQogIDxpbj50cnVlPC9pbj4NCiAgPG9zPjQ5PC9vcz4NCiAgPHBzPjQ5PC9wcz4NCjwvc3A+DQo8ZXA+DQogIDxuPjU5PC9uPg0KICA8aW4+dHJ1ZTwvaW4+DQogIDxvcz41OTwvb3M+DQogIDxwcz41OTwvcHM+DQo8L2VwPg0KPG9zPjQ5LTU5PC9vcz5dXT48L1BhZ2VSYW5nZT4NCiAgICAgICAgPEVuZFBhZ2U+NTk8L0VuZFBhZ2U+DQogICAgICAgIDxTdGFydFBhZ2U+NDk8L1N0YXJ0UGFnZT4NCiAgICAgICAgPFBlcmlvZGljYWw+DQogICAgICAgICAgPE5hbWU+VGhlIEpvdXJuYWwgb2YgZW5kb2NyaW5vbG9neTwvTmFtZT4NCiAgICAgICAgICA8VXNlckFiYnJldmlhdGlvbjE+SiBFbmRvY3Jpbm9sPC9Vc2VyQWJicmV2aWF0aW9uMT4NCiAgICAgICAgPC9QZXJpb2RpY2FsPg0KICAgICAgICA8UHViTWVkSWQ+MjQxNjkwNDk8L1B1Yk1lZElkPg0KICAgICAgICA8U2hvcnRUaXRsZT5Uc3VjaGl5YSwgS2Fubm8gZXQgYWwuIDIwMTQg4oCTIFBJMyBraW5hc2UgZGlyZWN0bHkgcGhvc3Bob3J5bGF0ZXMgQWt0MS8yPC9TaG9ydFRpdGxlPg0KICAgICAgICA8U291cmNlT2ZCaWJsaW9ncmFwaGljSW5mb3JtYXRpb24+UHViTWVkPC9Tb3VyY2VPZkJpYmxpb2dyYXBoaWNJbmZvcm1hdGlvbj4NCiAgICAgICAgPFRpdGxlPlBJMyBraW5hc2UgZGlyZWN0bHkgcGhvc3Bob3J5bGF0ZXMgQWt0MS8yIGF0IFNlcjQ3My80NzQgaW4gdGhlIGluc3VsaW4gc2lnbmFsIHRyYW5zZHVjdGlvbiBwYXRod2F5PC9UaXRsZT4NCiAgICAgICAgPFZvbHVtZT4yMjA8L1ZvbHVtZT4NCiAgICAgICAgPFllYXI+MjAxNDwvWWVhcj4NCiAgICAgIDwvUmVmZXJlbmNlPg0KICAgIDwvRW50cnk+DQogICAgPEVudHJ5Pg0KICAgICAgPElkPmFjZmRiMTJmLWIxNTAtNDBmMS05MmE3LWQ5NzczZDFhNzliYzwvSWQ+DQogICAgICA8UmVmZXJlbmNlSWQ+ZWFmNzliY2EtYmFkZC00NTU1LTg3YmItNDgyZGQwZmRjM2ViPC9SZWZlcmVuY2VJZD4NCiAgICAgIDxSYW5nZT4NCiAgICAgICAgPFN0YXJ0PjQ8L1N0YXJ0Pg0KICAgICAgICA8TGVuZ3RoPjA8L0xlbmd0aD4NCiAgICAgIDwvUmFuZ2U+DQogICAgICA8UmVmZXJlbmNlPg0KICAgICAgICA8UmVmZXJlbmNlVHlwZUlkPkpvdXJuYWxBcnRpY2xlPC9SZWZlcmVuY2VUeXBlSWQ+DQogICAgICAgIDxBdXRob3JzPg0KICAgICAgICAgIDxQZXJzb24+DQogICAgICAgICAgICA8Rmlyc3ROYW1lPkNob2hyZWg8L0ZpcnN0TmFtZT4NCiAgICAgICAgICAgIDxMYXN0TmFtZT5QYXJ0b3ZpYW48L0xhc3ROYW1lPg0KICAgICAgICAgIDwvUGVyc29uPg0KICAgICAgICAgIDxQZXJzb24+DQogICAgICAgICAgICA8Rmlyc3ROYW1lPk1pY2hhZWw8L0ZpcnN0TmFtZT4NCiAgICAgICAgICAgIDxMYXN0TmFtZT5TaW1vbnM8L0xhc3ROYW1lPg0KICAgICAgICAgICAgPFNleD5NYWxlPC9TZXg+DQogICAgICAgICAgPC9QZXJzb24+DQogICAgICAgIDwvQXV0aG9ycz4NCiAgICAgICAgPERvaT4xMC4xMDE2L2ouY2VsbHNpZy4yMDA0LjAxLjAwODwvRG9pPg0KICAgICAgICA8SWQ+ZWFmNzliY2EtYmFkZC00NTU1LTg3YmItNDgyZGQwZmRjM2ViPC9JZD4NCiAgICAgICAgPExhbmd1YWdlPmVuZzwvTGFuZ3VhZ2U+DQogICAgICAgIDxMYW5ndWFnZUNvZGU+ZW48L0xhbmd1YWdlQ29kZT4NCiAgICAgICAgPExvY2F0aW9ucz4NCiAgICAgICAgICA8TG9jYXRpb24+DQogICAgICAgICAgICA8QWRkcmVzcz4xNTE1NzY3NDwvQWRkcmVzcz4NCiAgICAgICAgICAgIDxMb2NhdGlvblR5cGU+RWxlY3Ryb25pY0FkZHJlc3M8L0xvY2F0aW9uVHlwZT4NCiAgICAgICAgICA8L0xvY2F0aW9uPg0KICAgICAgICAgIDxMb2NhdGlvbj4NCiAgICAgICAgICAgIDxBZGRyZXNzPjEwLjEwMTYvai5jZWxsc2lnLjIwMDQuMDEuMDA4PC9BZGRyZXNzPg0KICAgICAgICAgICAgPExvY2F0aW9uVHlwZT5FbGVjdHJvbmljQWRkcmVzczwvTG9jYXRpb25UeXBlPg0KICAgICAgICAgIDwvTG9jYXRpb24+DQogICAgICAgIDwvTG9jYXRpb25zPg0KICAgICAgICA8Tm90ZXM+Sm91cm5hbCBBcnRpY2xlDQpSZXNlYXJjaCBTdXBwb3J0LCBVLlMuIEdvdid0LCBQLkguUy48L05vdGVzPg0KICAgICAgICA8TnVtYmVyPjg8L051bWJlcj4NCiAgICAgICAgPFBhZ2VSYW5nZT48IVtDREFUQVs8c3A+DQogIDxuPjk1MTwvbj4NCiAgPGluPnRydWU8L2luPg0KICA8b3M+OTUxPC9vcz4NCiAgPHBzPjk1MTwvcHM+DQo8L3NwPg0KPGVwPg0KICA8bj45NTc8L24+DQogIDxpbj50cnVlPC9pbj4NCiAgPG9zPjk1Nzwvb3M+DQogIDxwcz45NTc8L3BzPg0KPC9lcD4NCjxvcz45NTEtNzwvb3M+XV0+PC9QYWdlUmFuZ2U+DQogICAgICAgIDxFbmRQYWdlPjk1NzwvRW5kUGFnZT4NCiAgICAgICAgPFN0YXJ0UGFnZT45NTE8L1N0YXJ0UGFnZT4NCiAgICAgICAgPFBlcmlvZGljYWw+DQogICAgICAgICAgPElzc24+MDg5OC02NTY4PC9Jc3NuPg0KICAgICAgICAgIDxOYW1lPkNlbGx1bGFyIHNpZ25hbGxpbmc8L05hbWU+DQogICAgICAgICAgPFVzZXJBYmJyZXZpYXRpb24xPkNlbGwgU2lnbmFsPC9Vc2VyQWJicmV2aWF0aW9uMT4NCiAgICAgICAgPC9QZXJpb2RpY2FsPg0KICAgICAgICA8UHViTWVkSWQ+MTUxNTc2NzQ8L1B1Yk1lZElkPg0KICAgICAgICA8U2hvcnRUaXRsZT5QYXJ0b3ZpYW4sIFNpbW9ucyAyMDA0IOKAkyBSZWd1bGF0aW9uIG9mIHByb3RlaW4ga2luYXNlIEIvQWt0PC9TaG9ydFRpdGxlPg0KICAgICAgICA8U291cmNlT2ZCaWJsaW9ncmFwaGljSW5mb3JtYXRpb24+UHViTWVkPC9Tb3VyY2VPZkJpYmxpb2dyYXBoaWNJbmZvcm1hdGlvbj4NCiAgICAgICAgPFRpdGxlPlJlZ3VsYXRpb24gb2YgcHJvdGVpbiBraW5hc2UgQi9Ba3QgYWN0aXZpdHkgYW5kIFNlcjQ3MyBwaG9zcGhvcnlsYXRpb24gYnkgcHJvdGVpbiBraW5hc2UgQ2FscGhhIGluIGVuZG90aGVsaWFsIGNlbGxzPC9UaXRsZT4NCiAgICAgICAgPFZvbHVtZT4xNjwvVm9sdW1lPg0KICAgICAgICA8WWVhcj4yMDA0PC9ZZWFyPg0KICAgICAgPC9SZWZlcmVuY2U+DQogICAgPC9FbnRyeT4NCiAgICA8RW50cnk+DQogICAgICA8SWQ+ZWRiZDM0Y2YtNDFjOS00NDFiLTllYjEtZGVhMDZjYzY4OTIxPC9JZD4NCiAgICAgIDxSZWZlcmVuY2VJZD40YWM5NDIyMi1lZjgwLTQyOTMtODdkOS1kMjA0MTY1NTRlN2Y8L1JlZmVyZW5jZUlkPg0KICAgICAgPFJhbmdlPg0KICAgICAgICA8U3RhcnQ+NDwvU3RhcnQ+DQogICAgICAgIDxMZW5ndGg+MDwvTGVuZ3RoPg0KICAgICAgPC9SYW5nZT4NCiAgICAgIDxSZWZlcmVuY2U+DQogICAgICAgIDxSZWZlcmVuY2VUeXBlSWQ+Sm91cm5hbEFydGljbGU8L1JlZmVyZW5jZVR5cGVJZD4NCiAgICAgICAgPEF1dGhvcnM+DQogICAgICAgICAgPFBlcnNvbj4NCiAgICAgICAgICAgIDxGaXJzdE5hbWU+QWxleDwvRmlyc3ROYW1lPg0KICAgICAgICAgICAgPExhc3ROYW1lPlRva2VyPC9MYXN0TmFtZT4NCiAgICAgICAgICAgIDxTZXg+TWFsZTwvU2V4Pg0KICAgICAgICAgIDwvUGVyc29uPg0KICAgICAgICAgIDxQZXJzb24+DQogICAgICAgICAgICA8Rmlyc3ROYW1lPkFsZXhhbmRyYTwvRmlyc3ROYW1lPg0KICAgICAgICAgICAgPExhc3ROYW1lPk5ld3RvbjwvTGFzdE5hbWU+DQogICAgICAgICAgICA8TWlkZGxlTmFtZT5DLjwvTWlkZGxlTmFtZT4NCiAgICAgICAgICAgIDxTZXg+RmVtYWxlPC9TZXg+DQogICAgICAgICAgPC9QZXJzb24+DQogICAgICAgIDwvQXV0aG9ycz4NCiAgICAgICAgPERvaT4xMC4xMDc0L2piYy4yNzUuMTIuODI3MTwvRG9pPg0KICAgICAgICA8SWQ+NGFjOTQyMjItZWY4MC00MjkzLTg3ZDktZDIwNDE2NTU0ZTdmPC9JZD4NCiAgICAgICAgPExvY2F0aW9ucz4NCiAgICAgICAgICA8TG9jYXRpb24+DQogICAgICAgICAgICA8QWRkcmVzcz4xMC4xMDc0L2piYy4yNzUuMTIuODI3MTwvQWRkcmVzcz4NCiAgICAgICAgICAgIDxMb2NhdGlvblR5cGU+RWxlY3Ryb25pY0FkZHJlc3M8L0xvY2F0aW9uVHlwZT4NCiAgICAgICAgICA8L0xvY2F0aW9uPg0KICAgICAgICA8L0xvY2F0aW9ucz4NCiAgICAgICAgPE51bWJlcj4xMjwvTnVtYmVyPg0KICAgICAgICA8UGFnZVJhbmdlPjwhW0NEQVRBWzxzcD4NCiAgPG4+ODI3MTwvbj4NCiAgPGluPnRydWU8L2luPg0KICA8b3M+ODI3MTwvb3M+DQogIDxwcz44MjcxPC9wcz4NCjwvc3A+DQo8ZXA+DQogIDxuPjgyNzQ8L24+DQogIDxpbj50cnVlPC9pbj4NCiAgPG9zPjgyNzQ8L29zPg0KICA8cHM+ODI3NDwvcHM+DQo8L2VwPg0KPG9zPjgyNzEtODI3NDwvb3M+XV0+PC9QYWdlUmFuZ2U+DQogICAgICAgIDxFbmRQYWdlPjgyNzQ8L0VuZFBhZ2U+DQogICAgICAgIDxTdGFydFBhZ2U+ODI3MTwvU3RhcnRQYWdlPg0KICAgICAgICA8UGVyaW9kaWNhbD4NCiAgICAgICAgICA8SXNzbj4wMDIxLTkyNTg8L0lzc24+DQogICAgICAgICAgPE5hbWU+Sm91cm5hbCBvZiBCaW9sb2dpY2FsIENoZW1pc3RyeTwvTmFtZT4NCiAgICAgICAgICA8U3RhbmRhcmRBYmJyZXZpYXRpb24+Si4gQmlvbC4gQ2hlbS48L1N0YW5kYXJkQWJicmV2aWF0aW9uPg0KICAgICAgICA8L1BlcmlvZGljYWw+DQogICAgICAgIDxTaG9ydFRpdGxlPlRva2VyLCBOZXd0b24gMjAwMCDigJMgQWt0L1Byb3RlaW4gS2luYXNlIEIgSXMgUmVndWxhdGVkPC9TaG9ydFRpdGxlPg0KICAgICAgICA8U291cmNlT2ZCaWJsaW9ncmFwaGljSW5mb3JtYXRpb24+Q3Jvc3NSZWY8L1NvdXJjZU9mQmlibGlvZ3JhcGhpY0luZm9ybWF0aW9uPg0KICAgICAgICA8VGl0bGU+QWt0L1Byb3RlaW4gS2luYXNlIEIgSXMgUmVndWxhdGVkIGJ5IEF1dG9waG9zcGhvcnlsYXRpb24gYXQgdGhlIEh5cG90aGV0aWNhbCBQREstMiBTaXRlPC9UaXRsZT4NCiAgICAgICAgPFZvbHVtZT4yNzU8L1ZvbHVtZT4NCiAgICAgICAgPFllYXI+MjAwMDwvWWVhcj4NCiAgICAgIDwvUmVmZXJlbmNlPg0KICAgIDwvRW50cnk+DQogICAgPEVudHJ5Pg0KICAgICAgPElkPmIxOTgxNThlLWJiY2QtNDYwYy05OTYwLWQxMmFkNmNkY2ZlNTwvSWQ+DQogICAgICA8UmVmZXJlbmNlSWQ+ODM3MzJjODktOGRmMC00ZTczLTg1OWMtNDk0N2FmZTQ5ZWM1PC9SZWZlcmVuY2VJZD4NCiAgICAgIDxSYW5nZT4NCiAgICAgICAgPFN0YXJ0PjQ8L1N0YXJ0Pg0KICAgICAgICA8TGVuZ3RoPjU8L0xlbmd0aD4NCiAgICAgIDwvUmFuZ2U+DQogICAgICA8UmVmZXJlbmNlPg0KICAgICAgICA8UmVmZXJlbmNlVHlwZUlkPkpvdXJuYWxBcnRpY2xlPC9SZWZlcmVuY2VUeXBlSWQ+DQogICAgICAgIDxBdXRob3JzPg0KICAgICAgICAgIDxQZXJzb24+DQogICAgICAgICAgICA8Rmlyc3ROYW1lPkxhbmE8L0ZpcnN0TmFtZT4NCiAgICAgICAgICAgIDxMYXN0TmFtZT5Cb3p1bGljPC9MYXN0TmFtZT4NCiAgICAgICAgICAgIDxTZXg+RmVtYWxlPC9TZXg+DQogICAgICAgICAgPC9QZXJzb24+DQogICAgICAgICAgPFBlcnNvbj4NCiAgICAgICAgICAgIDxGaXJzdE5hbWU+QmFudTwvRmlyc3ROYW1lPg0KICAgICAgICAgICAgPExhc3ROYW1lPlN1cnVjdTwvTGFzdE5hbWU+DQogICAgICAgICAgICA8U2V4PkZlbWFsZTwvU2V4Pg0KICAgICAgICAgIDwvUGVyc29uPg0KICAgICAgICAgIDxQZXJzb24+DQogICAgICAgICAgICA8Rmlyc3ROYW1lPkRlYmJ5PC9GaXJzdE5hbWU+DQogICAgICAgICAgICA8TGFzdE5hbWU+SHlueDwvTGFzdE5hbWU+DQogICAgICAgICAgICA8U2V4PkZlbWFsZTwvU2V4Pg0KICAgICAgICAgIDwvUGVyc29uPg0KICAgICAgICAgIDxQZXJzb24+DQogICAgICAgICAgICA8Rmlyc3ROYW1lPkJyaWFuPC9GaXJzdE5hbWU+DQogICAgICAgICAgICA8TGFzdE5hbWU+SGVtbWluZ3M8L0xhc3ROYW1lPg0KICAgICAgICAgICAgPE1pZGRsZU5hbWU+QS48L01pZGRsZU5hbWU+DQogICAgICAgICAgICA8U2V4Pk1hbGU8L1NleD4NCiAgICAgICAgICA8L1BlcnNvbj4NCiAgICAgICAgPC9BdXRob3JzPg0KICAgICAgICA8RG9pPjEwLjEwMTYvai5tb2xjZWwuMjAwOC4wMi4wMjQ8L0RvaT4NCiAgICAgICAgPElkPjgzNzMyYzg5LThkZjAtNGU3My04NTljLTQ5NDdhZmU0OWVjNTwvSWQ+DQogICAgICAgIDxMYW5ndWFnZT5lbmc8L0xhbmd1YWdlPg0KICAgICAgICA8TGFuZ3VhZ2VDb2RlPmVuPC9MYW5ndWFnZUNvZGU+DQogICAgICAgIDxMb2NhdGlvbnM+DQogICAgICAgICAgPExvY2F0aW9uPg0KICAgICAgICAgICAgPEFkZHJlc3M+MTg0Mzk4OTk8L0FkZHJlc3M+DQogICAgICAgICAgICA8TG9jYXRpb25UeXBlPkVsZWN0cm9uaWNBZGRyZXNzPC9Mb2NhdGlvblR5cGU+DQogICAgICAgICAgPC9Mb2NhdGlvbj4NCiAgICAgICAgICA8TG9jYXRpb24+DQogICAgICAgICAgICA8QWRkcmVzcz4xMC4xMDE2L2oubW9sY2VsLjIwMDguMDIuMDI0PC9BZGRyZXNzPg0KICAgICAgICAgICAgPExvY2F0aW9uVHlwZT5FbGVjdHJvbmljQWRkcmVzczwvTG9jYXRpb25UeXBlPg0KICAgICAgICAgIDwvTG9jYXRpb24+DQogICAgICAgIDwvTG9jYXRpb25zPg0KICAgICAgICA8Tm90ZXM+Sm91cm5hbCBBcnRpY2xlDQpSZXNlYXJjaCBTdXBwb3J0LCBOb24tVS5TLiBHb3YndDwvTm90ZXM+DQogICAgICAgIDxOdW1iZXI+MjwvTnVtYmVyPg0KICAgICAgICA8UGFnZVJhbmdlPjwhW0NEQVRBWzxzcD4NCiAgPG4+MjAzPC9uPg0KICA8aW4+dHJ1ZTwvaW4+DQogIDxvcz4yMDM8L29zPg0KICA8cHM+MjAzPC9wcz4NCjwvc3A+DQo8ZXA+DQogIDxuPjIxMzwvbj4NCiAgPGluPnRydWU8L2luPg0KICA8b3M+MjEzPC9vcz4NCiAgPHBzPjIxMzwvcHM+DQo8L2VwPg0KPG9zPjIwMy0xMzwvb3M+XV0+PC9QYWdlUmFuZ2U+DQogICAgICAgIDxFbmRQYWdlPjIxMzwvRW5kUGFnZT4NCiAgICAgICAgPFN0YXJ0UGFnZT4yMDM8L1N0YXJ0UGFnZT4NCiAgICAgICAgPFBlcmlvZGljYWw+DQogICAgICAgICAgPE5hbWU+TW9sZWN1bGFyIGNlbGw8L05hbWU+DQogICAgICAgICAgPFVzZXJBYmJyZXZpYXRpb24xPk1vbCBDZWxsPC9Vc2VyQWJicmV2aWF0aW9uMT4NCiAgICAgICAgPC9QZXJpb2RpY2FsPg0KICAgICAgICA8UHViTWVkSWQ+MTg0Mzk4OTk8L1B1Yk1lZElkPg0KICAgICAgICA8U2hvcnRUaXRsZT5Cb3p1bGljLCBTdXJ1Y3UgZXQgYWwuIDIwMDgg4oCTIFBLQmFscGhhL0FrdDEgYWN0cyBkb3duc3RyZWFtIG9mIEROQS1QSzwvU2hvcnRUaXRsZT4NCiAgICAgICAgPFNvdXJjZU9mQmlibGlvZ3JhcGhpY0luZm9ybWF0aW9uPlB1Yk1lZDwvU291cmNlT2ZCaWJsaW9ncmFwaGljSW5mb3JtYXRpb24+DQogICAgICAgIDxUaXRsZT5QS0JhbHBoYS9Ba3QxIGFjdHMgZG93bnN0cmVhbSBvZiBETkEtUEsgaW4gdGhlIEROQSBkb3VibGUtc3RyYW5kIGJyZWFrIHJlc3BvbnNlIGFuZCBwcm9tb3RlcyBzdXJ2aXZhbDwvVGl0bGU+DQogICAgICAgIDxWb2x1bWU+MzA8L1ZvbHVtZT4NCiAgICAgICAgPFllYXI+MjAwODwvWWVhcj4NCiAgICAgIDwvUmVmZXJlbmNlPg0KICAgIDwvRW50cnk+DQogIDwvRW50cmllcz4NCiAgPFRleHQ+WzY0XeKAk1s2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Y0XeKAk1s2OF08L1RleHQ+DQogICAgPC9UZXh0VW5pdD4NCiAgPC9UZXh0VW5pdHM+DQo8L1BsYWNlaG9sZGVyPg==</w:instrText>
      </w:r>
      <w:r>
        <w:rPr>
          <w:lang w:val="en-US"/>
        </w:rPr>
        <w:fldChar w:fldCharType="separate"/>
      </w:r>
      <w:bookmarkStart w:id="61" w:name="_CTVP001d66382accbae4b25a746940de5903a91"/>
      <w:r>
        <w:rPr>
          <w:lang w:val="en-US"/>
        </w:rPr>
        <w:t>[64]–[68]</w:t>
      </w:r>
      <w:bookmarkEnd w:id="61"/>
      <w:r>
        <w:rPr>
          <w:lang w:val="en-US"/>
        </w:rPr>
        <w:fldChar w:fldCharType="end"/>
      </w:r>
      <w:r>
        <w:rPr>
          <w:lang w:val="en-US"/>
        </w:rPr>
        <w:t>.</w:t>
      </w:r>
    </w:p>
    <w:p>
      <w:pPr>
        <w:spacing w:after="0" w:line="480" w:lineRule="auto"/>
        <w:jc w:val="both"/>
        <w:rPr>
          <w:lang w:val="en-US"/>
        </w:rPr>
      </w:pPr>
      <w:r>
        <w:rPr>
          <w:lang w:val="en-US"/>
        </w:rPr>
        <w:t>In order to test our hypothesis, we utilized the mTOR inhibitor Torin1 (250 nM) and reanalyzed the phosphorylation status of AKT (Ser473) and p70S6K (Thr389) after 11,12-EET treatment. Insulin, a well-known inducer of mTOR activity, was included in the analysis to test the efficacy of mTOR inhibition. After short-term (10 min) treatment with both 11,12-EET and insulin, we observed an increase in phosphorylation on both phosphosites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A). In contrast, 11,12-EET treatment failed to increase phosphorylation levels after pretreatment with Torin1. These results strongly suggest that the observed 11,12-EET-induced phosphorylation of AKT and p70S6K is dependent on mTOR activity.</w:t>
      </w:r>
    </w:p>
    <w:p>
      <w:pPr>
        <w:keepNext/>
      </w:pPr>
      <w:r>
        <w:rPr>
          <w:b/>
          <w:noProof/>
          <w:lang w:eastAsia="de-DE"/>
        </w:rPr>
        <w:drawing>
          <wp:inline distT="0" distB="0" distL="0" distR="0">
            <wp:extent cx="4905375" cy="2000250"/>
            <wp:effectExtent l="0" t="0" r="0" b="0"/>
            <wp:docPr id="5" name="Bild 5" descr="190401_Figure05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401_Figure05_fin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5375" cy="2000250"/>
                    </a:xfrm>
                    <a:prstGeom prst="rect">
                      <a:avLst/>
                    </a:prstGeom>
                    <a:noFill/>
                    <a:ln>
                      <a:noFill/>
                    </a:ln>
                  </pic:spPr>
                </pic:pic>
              </a:graphicData>
            </a:graphic>
          </wp:inline>
        </w:drawing>
      </w:r>
    </w:p>
    <w:p>
      <w:pPr>
        <w:pStyle w:val="Beschriftung"/>
        <w:jc w:val="both"/>
        <w:rPr>
          <w:b w:val="0"/>
          <w:lang w:val="en-US"/>
        </w:rPr>
      </w:pPr>
      <w:bookmarkStart w:id="62" w:name="_Ref8827608"/>
      <w:r>
        <w:rPr>
          <w:lang w:val="en-US"/>
        </w:rPr>
        <w:t>Figure </w:t>
      </w:r>
      <w:r>
        <w:fldChar w:fldCharType="begin"/>
      </w:r>
      <w:r>
        <w:rPr>
          <w:lang w:val="en-US"/>
        </w:rPr>
        <w:instrText xml:space="preserve"> SEQ Figure \* ARABIC </w:instrText>
      </w:r>
      <w:r>
        <w:fldChar w:fldCharType="separate"/>
      </w:r>
      <w:r>
        <w:rPr>
          <w:noProof/>
          <w:lang w:val="en-US"/>
        </w:rPr>
        <w:t>5</w:t>
      </w:r>
      <w:r>
        <w:fldChar w:fldCharType="end"/>
      </w:r>
      <w:bookmarkEnd w:id="62"/>
      <w:r>
        <w:rPr>
          <w:lang w:val="en-US"/>
        </w:rPr>
        <w:t xml:space="preserve">: Analysis of mTOR-dependent Phosphorylation of AKT (Ser473)/p70S6K (Thr389) Mediated by 11,12-EET and </w:t>
      </w:r>
      <w:r>
        <w:t>γ</w:t>
      </w:r>
      <w:r>
        <w:rPr>
          <w:lang w:val="en-US"/>
        </w:rPr>
        <w:t>H2AX Time-course after Etoposide Treatment in Response to 11,12-EET or DMSO Pretreatment</w:t>
      </w:r>
      <w:r>
        <w:rPr>
          <w:b w:val="0"/>
          <w:lang w:val="en-US"/>
        </w:rPr>
        <w:t xml:space="preserve"> A) Hepa 1-6 cells were pretreated with the mTOR inhibitor Torin1 (250 nM) or DMSO control for one hour before treatment with 11,12-EET (1 µM), insulin (1 nM) or DMSO (control) was performed for 10 minutes. Immunoblots for p-AKT (Ser473) and p-p70S6K (Thr389) show signal intensity after treatment with the compounds as indicated. B) Pretreatment (PT) with DMSO or 1 µM 11,12-EET was performed for one hour followed by induction of γH2AX Ser139 phosphorylation by one hour etoposide (20 µM) treatment (0h). Cells were washed and the γH2AX response was followed-up for eight hours (2h-8h). Immunoblots show signal intensity for γH2AX (Ser139), GAPDH (loading control) and Histone H3 (nuclear loading control).</w:t>
      </w:r>
    </w:p>
    <w:p>
      <w:pPr>
        <w:spacing w:after="0" w:line="480" w:lineRule="auto"/>
        <w:jc w:val="both"/>
        <w:rPr>
          <w:lang w:val="en-US"/>
        </w:rPr>
      </w:pPr>
      <w:r>
        <w:rPr>
          <w:lang w:val="en-US"/>
        </w:rPr>
        <w:t>IPA pathway analysis revealed the enrichment of a DNA double strand break repair-related pathway in our dataset (section 3.3), which was based on the significant regulation of several functional phosphosites on proteins involved in the response to DNA damage. We therefore investigated a possible effect of 11,12-EET treatment on the DNA damage response (DDR) by monitoring the time-course of phosphorylation of the DNA damage marker γH2AX after induction of DNA strand breaks with etoposide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B).</w:t>
      </w:r>
    </w:p>
    <w:p>
      <w:pPr>
        <w:spacing w:line="480" w:lineRule="auto"/>
        <w:jc w:val="both"/>
        <w:rPr>
          <w:lang w:val="en-US"/>
        </w:rPr>
      </w:pPr>
      <w:r>
        <w:rPr>
          <w:lang w:val="en-US"/>
        </w:rPr>
        <w:t>Treatment with etoposide induced an increase in γH2AX following both DMSO and 11,12-EET pretreatment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B; 0h). In DMSO pretreated samples, γH2AX intensity subsequently faded over the time-course of follow up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B; 0h-8h, DMSO). In contrast, γH2AX intensity remained elevated for up to eight hours following etoposide treatment in 11,12-EET pretreated samples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B; 0h-8h; 11,12-EET). In one out of the three replicates under investigation, we observed a time-dependent decrease in histone H3 nuclear loading control intensity simultaneously with γH2AX in DMSO pretreated samples, while the GAPDH control remained unchanged (Supplementary Figure S1). However, we do not expect a primary effect on histone abundance or cellular protein content in general, since this phenomenon did not occur in other replicates and GAPDH content remained stable over the time-course of investigation. It is of additional note that 11,12-EET pretreatment alone did not induce γH2AX compared to the DMSO control pretreatment (</w:t>
      </w:r>
      <w:r>
        <w:rPr>
          <w:lang w:val="en-US"/>
        </w:rPr>
        <w:fldChar w:fldCharType="begin"/>
      </w:r>
      <w:r>
        <w:rPr>
          <w:lang w:val="en-US"/>
        </w:rPr>
        <w:instrText xml:space="preserve"> REF _Ref8827608 \h </w:instrText>
      </w:r>
      <w:r>
        <w:rPr>
          <w:lang w:val="en-US"/>
        </w:rPr>
      </w:r>
      <w:r>
        <w:rPr>
          <w:lang w:val="en-US"/>
        </w:rPr>
        <w:fldChar w:fldCharType="separate"/>
      </w:r>
      <w:r>
        <w:rPr>
          <w:lang w:val="en-US"/>
        </w:rPr>
        <w:t>Figure </w:t>
      </w:r>
      <w:r>
        <w:rPr>
          <w:noProof/>
          <w:lang w:val="en-US"/>
        </w:rPr>
        <w:t>5</w:t>
      </w:r>
      <w:r>
        <w:rPr>
          <w:lang w:val="en-US"/>
        </w:rPr>
        <w:fldChar w:fldCharType="end"/>
      </w:r>
      <w:r>
        <w:rPr>
          <w:lang w:val="en-US"/>
        </w:rPr>
        <w:t>B; PT). These results indicate an influence of 11,12-EET treatment on the kinetics of the DNA damage response marker yH2AX following the induction of strand breaks and substantiate a potential association between 11,12-EET Signaling and the DNA damage response.</w:t>
      </w:r>
    </w:p>
    <w:p>
      <w:pPr>
        <w:pStyle w:val="berschrift1"/>
        <w:rPr>
          <w:lang w:val="en-US"/>
        </w:rPr>
      </w:pPr>
      <w:r>
        <w:rPr>
          <w:lang w:val="en-US"/>
        </w:rPr>
        <w:t>4. Discussion</w:t>
      </w:r>
    </w:p>
    <w:p>
      <w:pPr>
        <w:spacing w:line="480" w:lineRule="auto"/>
        <w:jc w:val="both"/>
        <w:rPr>
          <w:lang w:val="en-US"/>
        </w:rPr>
      </w:pPr>
      <w:r>
        <w:rPr>
          <w:lang w:val="en-US"/>
        </w:rPr>
        <w:t xml:space="preserve">EETs act as paracrine and autocrine lipid mediators which modulate cellular signal transmission via protein phosphorylation in different cell types </w:t>
      </w:r>
      <w:r>
        <w:rPr>
          <w:lang w:val="en-US"/>
        </w:rPr>
        <w:fldChar w:fldCharType="begin"/>
      </w:r>
      <w:r>
        <w:rPr>
          <w:lang w:val="en-US"/>
        </w:rPr>
        <w:instrText>ADDIN CITAVI.PLACEHOLDER 0a72a9c6-b0b0-46c3-8f68-6b3f696954be PFBsYWNlaG9sZGVyPg0KICA8QWRkSW5WZXJzaW9uPjUuMi4wLjg8L0FkZEluVmVyc2lvbj4NCiAgPElkPjBhNzJhOWM2LWIwYjAtNDZjMy04ZjY4LTZiM2Y2OTY5NTRiZTwvSWQ+DQogIDxFbnRyaWVzPg0KICAgIDxFbnRyeT4NCiAgICAgIDxJZD5iMmQ3NmJhNC03NWUwLTRmMGMtYjQ2ZC1mNzAwMDdkYWVjNzE8L0lkPg0KICAgICAgPFJlZmVyZW5jZUlkPjFkOWE2OWExLTliZjktNDdhOC04NmJlLWM5NjFmYjVlODQ3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KaWFuLUthbmc8L0ZpcnN0TmFtZT4NCiAgICAgICAgICAgIDxMYXN0TmFtZT5DaGVuPC9MYXN0TmFtZT4NCiAgICAgICAgICA8L1BlcnNvbj4NCiAgICAgICAgICA8UGVyc29uPg0KICAgICAgICAgICAgPEZpcnN0TmFtZT5Kb2huPC9GaXJzdE5hbWU+DQogICAgICAgICAgICA8TGFzdE5hbWU+RmFsY2s8L0xhc3ROYW1lPg0KICAgICAgICAgICAgPE1pZGRsZU5hbWU+Ui48L01pZGRsZU5hbWU+DQogICAgICAgICAgICA8U2V4Pk1hbGU8L1NleD4NCiAgICAgICAgICA8L1BlcnNvbj4NCiAgICAgICAgICA8UGVyc29uPg0KICAgICAgICAgICAgPEZpcnN0TmFtZT5Lb21hbmRsYTwvRmlyc3ROYW1lPg0KICAgICAgICAgICAgPExhc3ROYW1lPlJlZGR5PC9MYXN0TmFtZT4NCiAgICAgICAgICAgIDxNaWRkbGVOYW1lPk1hbGxhPC9NaWRkbGVOYW1lPg0KICAgICAgICAgIDwvUGVyc29uPg0KICAgICAgICAgIDxQZXJzb24+DQogICAgICAgICAgICA8Rmlyc3ROYW1lPkpvcmdlPC9GaXJzdE5hbWU+DQogICAgICAgICAgICA8TGFzdE5hbWU+Q2FwZGV2aWxhPC9MYXN0TmFtZT4NCiAgICAgICAgICAgIDxTZXg+TWFsZTwvU2V4Pg0KICAgICAgICAgIDwvUGVyc29uPg0KICAgICAgICAgIDxQZXJzb24+DQogICAgICAgICAgICA8Rmlyc3ROYW1lPlJheW1vbmQ8L0ZpcnN0TmFtZT4NCiAgICAgICAgICAgIDxMYXN0TmFtZT5IYXJyaXM8L0xhc3ROYW1lPg0KICAgICAgICAgICAgPE1pZGRsZU5hbWU+Qy48L01pZGRsZU5hbWU+DQogICAgICAgICAgICA8U2V4Pk1hbGU8L1NleD4NCiAgICAgICAgICA8L1BlcnNvbj4NCiAgICAgICAgPC9BdXRob3JzPg0KICAgICAgICA8RG9pPjEwLjEwNzQvamJjLjI3My40NC4yOTI1NDwvRG9pPg0KICAgICAgICA8SWQ+MWQ5YTY5YTEtOWJmOS00N2E4LTg2YmUtYzk2MWZiNWU4NDc2PC9JZD4NCiAgICAgICAgPExvY2F0aW9ucz4NCiAgICAgICAgICA8TG9jYXRpb24+DQogICAgICAgICAgICA8QWRkcmVzcz4xMC4xMDc0L2piYy4yNzMuNDQuMjkyNTQ8L0FkZHJlc3M+DQogICAgICAgICAgICA8TG9jYXRpb25UeXBlPkVsZWN0cm9uaWNBZGRyZXNzPC9Mb2NhdGlvblR5cGU+DQogICAgICAgICAgPC9Mb2NhdGlvbj4NCiAgICAgICAgPC9Mb2NhdGlvbnM+DQogICAgICAgIDxOdW1iZXI+NDQ8L051bWJlcj4NCiAgICAgICAgPFBhZ2VSYW5nZT48IVtDREFUQVs8c3A+DQogIDxuPjI5MjU0PC9uPg0KICA8aW4+dHJ1ZTwvaW4+DQogIDxvcz4yOTI1NDwvb3M+DQogIDxwcz4yOTI1NDwvcHM+DQo8L3NwPg0KPGVwPg0KICA8bj4yOTI2MTwvbj4NCiAgPGluPnRydWU8L2luPg0KICA8b3M+MjkyNjE8L29zPg0KICA8cHM+MjkyNjE8L3BzPg0KPC9lcD4NCjxvcz4yOTI1NC0yOTI2MTwvb3M+XV0+PC9QYWdlUmFuZ2U+DQogICAgICAgIDxFbmRQYWdlPjI5MjYxPC9FbmRQYWdlPg0KICAgICAgICA8U3RhcnRQYWdlPjI5MjU0PC9TdGFydFBhZ2U+DQogICAgICAgIDxQZXJpb2RpY2FsPg0KICAgICAgICAgIDxJc3NuPjAwMjEtOTI1ODwvSXNzbj4NCiAgICAgICAgICA8TmFtZT5Kb3VybmFsIG9mIEJpb2xvZ2ljYWwgQ2hlbWlzdHJ5PC9OYW1lPg0KICAgICAgICAgIDxTdGFuZGFyZEFiYnJldmlhdGlvbj5KLiBCaW9sLiBDaGVtLjwvU3RhbmRhcmRBYmJyZXZpYXRpb24+DQogICAgICAgIDwvUGVyaW9kaWNhbD4NCiAgICAgICAgPFNob3J0VGl0bGU+Q2hlbiwgRmFsY2sgZXQgYWwuIDE5OTgg4oCTIEVwb3h5ZWljb3NhdHJpZW5vaWMgQWNpZHMgYW5kIFRoZWlyIFN1bGZvbmltaWRlPC9TaG9ydFRpdGxlPg0KICAgICAgICA8U291cmNlT2ZCaWJsaW9ncmFwaGljSW5mb3JtYXRpb24+Q3Jvc3NSZWY8L1NvdXJjZU9mQmlibGlvZ3JhcGhpY0luZm9ybWF0aW9uPg0KICAgICAgICA8VGl0bGU+RXBveHllaWNvc2F0cmllbm9pYyBBY2lkcyBhbmQgVGhlaXIgU3VsZm9uaW1pZGUgRGVyaXZhdGl2ZXMgU3RpbXVsYXRlIFR5cm9zaW5lIFBob3NwaG9yeWxhdGlvbiBhbmQgSW5kdWNlIE1pdG9nZW5lc2lzIGluIFJlbmFsIEVwaXRoZWxpYWwgQ2VsbHM8L1RpdGxlPg0KICAgICAgICA8Vm9sdW1lPjI3MzwvVm9sdW1lPg0KICAgICAgICA8WWVhcj4xOTk4PC9ZZWFyPg0KICAgICAgPC9SZWZlcmVuY2U+DQogICAgPC9FbnRyeT4NCiAgICA8RW50cnk+DQogICAgICA8SWQ+ZjM0NjMxY2EtYTNlMC00NjQ1LTg5NmYtY2E1MjY2ZGY2Y2I4PC9JZD4NCiAgICAgIDxSZWZlcmVuY2VJZD5iOTdjZGM4My0yYjY1LTRjYzEtOTI0Yi1mZjM4ZWJlYmUwNmU8L1JlZmVyZW5jZUlkPg0KICAgICAgPFJhbmdlPg0KICAgICAgICA8U3RhcnQ+MzwvU3RhcnQ+DQogICAgICAgIDxMZW5ndGg+NTwvTGVuZ3RoPg0KICAgICAgPC9SYW5nZT4NCiAgICAgIDxSZWZlcmVuY2U+DQogICAgICAgIDxSZWZlcmVuY2VUeXBlSWQ+Sm91cm5hbEFydGljbGU8L1JlZmVyZW5jZVR5cGVJZD4NCiAgICAgICAgPEF1dGhvcnM+DQogICAgICAgICAgPFBlcnNvbj4NCiAgICAgICAgICAgIDxGaXJzdE5hbWU+QXJ0aHVyPC9GaXJzdE5hbWU+DQogICAgICAgICAgICA8TGFzdE5hbWU+U3BlY3RvcjwvTGFzdE5hbWU+DQogICAgICAgICAgICA8TWlkZGxlTmFtZT5BLjwvTWlkZGxlTmFtZT4NCiAgICAgICAgICAgIDxTZXg+TWFsZTwvU2V4Pg0KICAgICAgICAgIDwvUGVyc29uPg0KICAgICAgICAgIDxQZXJzb24+DQogICAgICAgICAgICA8Rmlyc3ROYW1lPkFuZHJldzwvRmlyc3ROYW1lPg0KICAgICAgICAgICAgPExhc3ROYW1lPk5vcnJpczwvTGFzdE5hbWU+DQogICAgICAgICAgICA8TWlkZGxlTmFtZT5XLjwvTWlkZGxlTmFtZT4NCiAgICAgICAgICAgIDxTZXg+TWFsZTwvU2V4Pg0KICAgICAgICAgIDwvUGVyc29uPg0KICAgICAgICA8L0F1dGhvcnM+DQogICAgICAgIDxEb2k+MTAuMTE1Mi9hanBjZWxsLjAwNDAyLjIwMDY8L0RvaT4NCiAgICAgICAgPElkPmI5N2NkYzgzLTJiNjUtNGNjMS05MjRiLWZmMzhlYmViZTA2ZTwvSWQ+DQogICAgICAgIDxMYW5ndWFnZT5lbmc8L0xhbmd1YWdlPg0KICAgICAgICA8TGFuZ3VhZ2VDb2RlPmVuPC9MYW5ndWFnZUNvZGU+DQogICAgICAgIDxMb2NhdGlvbnM+DQogICAgICAgICAgPExvY2F0aW9uPg0KICAgICAgICAgICAgPEFkZHJlc3M+U3BlY3RvciwgTm9ycmlzIDIwMDcgLSBBY3Rpb24gb2YgZXBveHllaWNvc2F0cmllbm9pYyBhY2lkcy5wZGY8L0FkZHJlc3M+DQogICAgICAgICAgICA8TG9jYXRpb25UeXBlPkVsZWN0cm9uaWNBZGRyZXNzPC9Mb2NhdGlvblR5cGU+DQogICAgICAgICAgPC9Mb2NhdGlvbj4NCiAgICAgICAgICA8TG9jYXRpb24+DQogICAgICAgICAgICA8QWRkcmVzcz4xMC4xMTUyL2FqcGNlbGwuMDA0MDIuMjAwNjwvQWRkcmVzcz4NCiAgICAgICAgICAgIDxMb2NhdGlvblR5cGU+RWxlY3Ryb25pY0FkZHJlc3M8L0xvY2F0aW9uVHlwZT4NCiAgICAgICAgICA8L0xvY2F0aW9uPg0KICAgICAgICAgIDxMb2NhdGlvbj4NCiAgICAgICAgICAgIDxBZGRyZXNzPjE2OTg3OTk5PC9BZGRyZXNzPg0KICAgICAgICAgICAgPExvY2F0aW9uVHlwZT5FbGVjdHJvbmljQWRkcmVzczwvTG9jYXRpb25UeXBlPg0KICAgICAgICAgIDwvTG9jYXRpb24+DQogICAgICAgIDwvTG9jYXRpb25zPg0KICAgICAgICA8Tm90ZXM+Sm91cm5hbCBBcnRpY2xlDQpSZXNlYXJjaCBTdXBwb3J0LCBOLkkuSC4sIEV4dHJhbXVyYWwNClJldmlldzwvTm90ZXM+DQogICAgICAgIDxOdW1iZXI+MzwvTnVtYmVyPg0KICAgICAgICA8UGFnZVJhbmdlPjwhW0NEQVRBWzxzcD4NCiAgPG4+MTAxMjwvbj4NCiAgPG9zPkM5OTYtMTAxMjwvb3M+DQogIDxwcz5DOTk2LTEwMTI8L3BzPg0KPC9zcD4NCjxvcz5DOTk2LTEwMTI8L29zPl1dPjwvUGFnZVJhbmdlPg0KICAgICAgICA8U3RhcnRQYWdlPkM5OTYtMTAxMjwvU3RhcnRQYWdlPg0KICAgICAgICA8UGVyaW9kaWNhbD4NCiAgICAgICAgICA8SXNzbj4wMzYzLTYxNDM8L0lzc24+DQogICAgICAgICAgPE5hbWU+QW1lcmljYW4gam91cm5hbCBvZiBwaHlzaW9sb2d5LiBDZWxsIHBoeXNpb2xvZ3k8L05hbWU+DQogICAgICAgICAgPFVzZXJBYmJyZXZpYXRpb24xPkFtIEogUGh5c2lvbCAsIENlbGwgUGh5c2lvbDwvVXNlckFiYnJldmlhdGlvbjE+DQogICAgICAgIDwvUGVyaW9kaWNhbD4NCiAgICAgICAgPFB1Yk1lZElkPjE2OTg3OTk5PC9QdWJNZWRJZD4NCiAgICAgICAgPFNob3J0VGl0bGU+U3BlY3RvciwgTm9ycmlzIDIwMDcg4oCTIEFjdGlvbiBvZiBlcG94eWVpY29zYXRyaWVub2ljIGFjaWRzPC9TaG9ydFRpdGxlPg0KICAgICAgICA8U291cmNlT2ZCaWJsaW9ncmFwaGljSW5mb3JtYXRpb24+UHViTWVkPC9Tb3VyY2VPZkJpYmxpb2dyYXBoaWNJbmZvcm1hdGlvbj4NCiAgICAgICAgPFRpdGxlPkFjdGlvbiBvZiBlcG94eWVpY29zYXRyaWVub2ljIGFjaWRzIG9uIGNlbGx1bGFyIGZ1bmN0aW9uPC9UaXRsZT4NCiAgICAgICAgPFZvbHVtZT4yOTI8L1ZvbHVtZT4NCiAgICAgICAgPFllYXI+MjAwNzwvWWVhcj4NCiAgICAgIDwvUmVmZXJlbmNlPg0KICAgIDwvRW50cnk+DQogICAgPEVudHJ5Pg0KICAgICAgPElkPjg2ODY2MWY4LTJjYjgtNDgyZi04NjQ3LWMxOTVjOTkyNGYyYTwvSWQ+DQogICAgICA8UmVmZXJlbmNlSWQ+Zjk3YjI1NTMtNDkzNi00Zjc5LWEwYzgtNWRmMjYwYjZlOTI1PC9SZWZlcmVuY2VJZD4NCiAgICAgIDxSYW5nZT4NCiAgICAgICAgPFN0YXJ0Pjg8L1N0YXJ0Pg0KICAgICAgICA8TGVuZ3RoPjU8L0xlbmd0aD4NCiAgICAgIDwvUmFuZ2U+DQogICAgICA8UmVmZXJlbmNlPg0KICAgICAgICA8UmVmZXJlbmNlVHlwZUlkPkpvdXJuYWxBcnRpY2xlPC9SZWZlcmVuY2VUeXBlSWQ+DQogICAgICAgIDxBdXRob3JzPg0KICAgICAgICAgIDxQZXJzb24+DQogICAgICAgICAgICA8Rmlyc3ROYW1lPkluZ3JpZDwvRmlyc3ROYW1lPg0KICAgICAgICAgICAgPExhc3ROYW1lPkZsZW1pbmc8L0xhc3ROYW1lPg0KICAgICAgICAgICAgPFNleD5GZW1hbGU8L1NleD4NCiAgICAgICAgICA8L1BlcnNvbj4NCiAgICAgICAgICA8UGVyc29uPg0KICAgICAgICAgICAgPEZpcnN0TmFtZT5CZWF0ZTwvRmlyc3ROYW1lPg0KICAgICAgICAgICAgPExhc3ROYW1lPkZpc3NsdGhhbGVyPC9MYXN0TmFtZT4NCiAgICAgICAgICAgIDxTZXg+RmVtYWxlPC9TZXg+DQogICAgICAgICAgPC9QZXJzb24+DQogICAgICAgICAgPFBlcnNvbj4NCiAgICAgICAgICAgIDxGaXJzdE5hbWU+UnV0aDwvRmlyc3ROYW1lPg0KICAgICAgICAgICAgPExhc3ROYW1lPk1pY2hhZWxpczwvTGFzdE5hbWU+DQogICAgICAgICAgICA8U2V4PkZlbWFsZTwvU2V4Pg0KICAgICAgICAgIDwvUGVyc29uPg0KICAgICAgICAgIDxQZXJzb24+DQogICAgICAgICAgICA8Rmlyc3ROYW1lPkxhZGlzbGF1PC9GaXJzdE5hbWU+DQogICAgICAgICAgICA8TGFzdE5hbWU+S2lzczwvTGFzdE5hbWU+DQogICAgICAgICAgPC9QZXJzb24+DQogICAgICAgICAgPFBlcnNvbj4NCiAgICAgICAgICAgIDxGaXJzdE5hbWU+UsO8ZGlnZXI8L0ZpcnN0TmFtZT4NCiAgICAgICAgICAgIDxMYXN0TmFtZT5Qb3BwPC9MYXN0TmFtZT4NCiAgICAgICAgICAgIDxTZXg+TWFsZTwvU2V4Pg0KICAgICAgICAgIDwvUGVyc29uPg0KICAgICAgICAgIDxQZXJzb24+DQogICAgICAgICAgICA8Rmlyc3ROYW1lPlJ1ZGk8L0ZpcnN0TmFtZT4NCiAgICAgICAgICAgIDxMYXN0TmFtZT5CdXNzZTwvTGFzdE5hbWU+DQogICAgICAgICAgICA8U2V4Pk1hbGU8L1NleD4NCiAgICAgICAgICA8L1BlcnNvbj4NCiAgICAgICAgPC9BdXRob3JzPg0KICAgICAgICA8RG9pPjEwLjEwMDcvczAwNDI0MDEwMDU2NTwvRG9pPg0KICAgICAgICA8SWQ+Zjk3YjI1NTMtNDkzNi00Zjc5LWEwYzgtNWRmMjYwYjZlOTI1PC9JZD4NCiAgICAgICAgPExvY2F0aW9ucz4NCiAgICAgICAgICA8TG9jYXRpb24+DQogICAgICAgICAgICA8QWRkcmVzcz4xMC4xMDA3L3MwMDQyNDAxMDA1NjU8L0FkZHJlc3M+DQogICAgICAgICAgICA8TG9jYXRpb25UeXBlPkVsZWN0cm9uaWNBZGRyZXNzPC9Mb2NhdGlvblR5cGU+DQogICAgICAgICAgPC9Mb2NhdGlvbj4NCiAgICAgICAgPC9Mb2NhdGlvbnM+DQogICAgICAgIDxOdW1iZXI+NDwvTnVtYmVyPg0KICAgICAgICA8UGFnZVJhbmdlPjwhW0NEQVRBWzxzcD4NCiAgPG4+NTExPC9uPg0KICA8aW4+dHJ1ZTwvaW4+DQogIDxvcz41MTE8L29zPg0KICA8cHM+NTExPC9wcz4NCjwvc3A+DQo8ZXA+DQogIDxuPjUxODwvbj4NCiAgPGluPnRydWU8L2luPg0KICA8b3M+NTE4PC9vcz4NCiAgPHBzPjUxODwvcHM+DQo8L2VwPg0KPG9zPjUxMS01MTg8L29zPl1dPjwvUGFnZVJhbmdlPg0KICAgICAgICA8RW5kUGFnZT41MTg8L0VuZFBhZ2U+DQogICAgICAgIDxTdGFydFBhZ2U+NTExPC9TdGFydFBhZ2U+DQogICAgICAgIDxQZXJpb2RpY2FsPg0KICAgICAgICAgIDxJc3NuPjAwMzEtNjc2ODwvSXNzbj4NCiAgICAgICAgICA8TmFtZT5QZmzvv71nZXJzIEFyY2hpdiBFdXJvcGVhbiBKb3VybmFsIG9mIFBoeXNpb2xvZ3k8L05hbWU+DQogICAgICAgIDwvUGVyaW9kaWNhbD4NCiAgICAgICAgPFNob3J0VGl0bGU+RmxlbWluZywgRmlzc2x0aGFsZXIgZXQgYWwuIDIwMDEg4oCTIFRoZSBjb3JvbmFyeSBlbmRvdGhlbGl1bS1kZXJpdmVkIGh5cGVycG9sYXJpemluZyBmYWN0b3I8L1Nob3J0VGl0bGU+DQogICAgICAgIDxTb3VyY2VPZkJpYmxpb2dyYXBoaWNJbmZvcm1hdGlvbj5Dcm9zc1JlZjwvU291cmNlT2ZCaWJsaW9ncmFwaGljSW5mb3JtYXRpb24+DQogICAgICAgIDxUaXRsZT5UaGUgY29yb25hcnkgZW5kb3RoZWxpdW0tZGVyaXZlZCBoeXBlcnBvbGFyaXppbmcgZmFjdG9yIChFREhGKSBzdGltdWxhdGVzIG11bHRpcGxlIHNpZ25hbGxpbmcgcGF0aHdheXMgYW5kIHByb2xpZmVyYXRpb24gaW4gdmFzY3VsYXIgY2VsbHM8L1RpdGxlPg0KICAgICAgICA8Vm9sdW1lPjQ0MjwvVm9sdW1lPg0KICAgICAgICA8WWVhcj4yMDAxPC9ZZWFyPg0KICAgICAgPC9SZWZlcmVuY2U+DQogICAgPC9FbnRyeT4NCiAgPC9FbnRyaWVzPg0KICA8VGV4dD5bNl07IFs4XTsgW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XTsgWzhdOyBbOV08L1RleHQ+DQogICAgPC9UZXh0VW5pdD4NCiAgPC9UZXh0VW5pdHM+DQo8L1BsYWNlaG9sZGVyPg==</w:instrText>
      </w:r>
      <w:r>
        <w:rPr>
          <w:lang w:val="en-US"/>
        </w:rPr>
        <w:fldChar w:fldCharType="separate"/>
      </w:r>
      <w:bookmarkStart w:id="63" w:name="_CTVP0010a72a9c6b0b046c38f686b3f696954be"/>
      <w:r>
        <w:rPr>
          <w:lang w:val="en-US"/>
        </w:rPr>
        <w:t>[6]; [8]; [9]</w:t>
      </w:r>
      <w:bookmarkEnd w:id="63"/>
      <w:r>
        <w:rPr>
          <w:lang w:val="en-US"/>
        </w:rPr>
        <w:fldChar w:fldCharType="end"/>
      </w:r>
      <w:r>
        <w:rPr>
          <w:lang w:val="en-US"/>
        </w:rPr>
        <w:t>. In this study, we employed time-resolved LC-MS/MS-based phosphoproteomics for the comprehensive identification of signaling mediators and pathways involved in acute short-term EET signal transmission in liver cells.</w:t>
      </w:r>
    </w:p>
    <w:p>
      <w:pPr>
        <w:spacing w:after="0" w:line="480" w:lineRule="auto"/>
        <w:jc w:val="both"/>
        <w:rPr>
          <w:lang w:val="en-US"/>
        </w:rPr>
      </w:pPr>
      <w:r>
        <w:rPr>
          <w:lang w:val="en-US"/>
        </w:rPr>
        <w:t>Our TiO</w:t>
      </w:r>
      <w:r>
        <w:rPr>
          <w:vertAlign w:val="subscript"/>
          <w:lang w:val="en-US"/>
        </w:rPr>
        <w:t>2</w:t>
      </w:r>
      <w:r>
        <w:rPr>
          <w:lang w:val="en-US"/>
        </w:rPr>
        <w:t>-based metal oxide affinity chromatography (MOAC) approach enabled the specific enrichment of phosphopeptides from complex cell lysates. TiO</w:t>
      </w:r>
      <w:r>
        <w:rPr>
          <w:vertAlign w:val="subscript"/>
          <w:lang w:val="en-US"/>
        </w:rPr>
        <w:t>2</w:t>
      </w:r>
      <w:r>
        <w:rPr>
          <w:lang w:val="en-US"/>
        </w:rPr>
        <w:t xml:space="preserve">-MOAC was reported to have a tendency towards enrichment of monophosphorylated peptides compared to other enrichment strategies like immobilized metal affinity chromatography (IMAC) </w:t>
      </w:r>
      <w:r>
        <w:rPr>
          <w:lang w:val="en-US"/>
        </w:rPr>
        <w:fldChar w:fldCharType="begin"/>
      </w:r>
      <w:r>
        <w:rPr>
          <w:lang w:val="en-US"/>
        </w:rPr>
        <w:instrText>ADDIN CITAVI.PLACEHOLDER 8fa229f1-539f-48eb-8c2b-eeba74c19d73 PFBsYWNlaG9sZGVyPg0KICA8QWRkSW5WZXJzaW9uPjUuMi4wLjg8L0FkZEluVmVyc2lvbj4NCiAgPElkPjhmYTIyOWYxLTUzOWYtNDhlYi04YzJiLWVlYmE3NGMxOWQ3MzwvSWQ+DQogIDxFbnRyaWVzPg0KICAgIDxFbnRyeT4NCiAgICAgIDxJZD5lNzM5YjNlOC1kMDk5LTQ1ZWItYThhMy1iNzU5N2EyYzA2N2E8L0lkPg0KICAgICAgPFJlZmVyZW5jZUlkPjQxZmMzZWVhLTUwMzQtNDc0Ny1hZTQ0LTgxYWZiNmU2NGNi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ZXJuZDwvRmlyc3ROYW1lPg0KICAgICAgICAgICAgPExhc3ROYW1lPkJvZGVubWlsbGVyPC9MYXN0TmFtZT4NCiAgICAgICAgICAgIDxTZXg+TWFsZTwvU2V4Pg0KICAgICAgICAgIDwvUGVyc29uPg0KICAgICAgICAgIDxQZXJzb24+DQogICAgICAgICAgICA8Rmlyc3ROYW1lPkx1a2FzPC9GaXJzdE5hbWU+DQogICAgICAgICAgICA8TGFzdE5hbWU+TXVlbGxlcjwvTGFzdE5hbWU+DQogICAgICAgICAgICA8TWlkZGxlTmFtZT5OLjwvTWlkZGxlTmFtZT4NCiAgICAgICAgICAgIDxTZXg+TWFsZTwvU2V4Pg0KICAgICAgICAgIDwvUGVyc29uPg0KICAgICAgICAgIDxQZXJzb24+DQogICAgICAgICAgICA8Rmlyc3ROYW1lPk1hcmt1czwvRmlyc3ROYW1lPg0KICAgICAgICAgICAgPExhc3ROYW1lPk11ZWxsZXI8L0xhc3ROYW1lPg0KICAgICAgICAgICAgPFNleD5NYWxlPC9TZXg+DQogICAgICAgICAgPC9QZXJzb24+DQogICAgICAgICAgPFBlcnNvbj4NCiAgICAgICAgICAgIDxGaXJzdE5hbWU+QnJ1bm88L0ZpcnN0TmFtZT4NCiAgICAgICAgICAgIDxMYXN0TmFtZT5Eb21vbjwvTGFzdE5hbWU+DQogICAgICAgICAgICA8U2V4Pk1hbGU8L1NleD4NCiAgICAgICAgICA8L1BlcnNvbj4NCiAgICAgICAgICA8UGVyc29uPg0KICAgICAgICAgICAgPEZpcnN0TmFtZT5SdWVkaTwvRmlyc3ROYW1lPg0KICAgICAgICAgICAgPExhc3ROYW1lPkFlYmVyc29sZDwvTGFzdE5hbWU+DQogICAgICAgICAgPC9QZXJzb24+DQogICAgICAgIDwvQXV0aG9ycz4NCiAgICAgICAgPERvaT4xMC4xMDM4L25tZXRoMTAwNTwvRG9pPg0KICAgICAgICA8SWQ+NDFmYzNlZWEtNTAzNC00NzQ3LWFlNDQtODFhZmI2ZTY0Y2I0PC9JZD4NCiAgICAgICAgPExhbmd1YWdlPmVuZzwvTGFuZ3VhZ2U+DQogICAgICAgIDxMYW5ndWFnZUNvZGU+ZW48L0xhbmd1YWdlQ29kZT4NCiAgICAgICAgPExvY2F0aW9ucz4NCiAgICAgICAgICA8TG9jYXRpb24+DQogICAgICAgICAgICA8QWRkcmVzcz4xNzI5Mzg2OTwvQWRkcmVzcz4NCiAgICAgICAgICAgIDxMb2NhdGlvblR5cGU+RWxlY3Ryb25pY0FkZHJlc3M8L0xvY2F0aW9uVHlwZT4NCiAgICAgICAgICA8L0xvY2F0aW9uPg0KICAgICAgICAgIDxMb2NhdGlvbj4NCiAgICAgICAgICAgIDxBZGRyZXNzPjEwLjEwMzgvbm1ldGgxMDA1PC9BZGRyZXNzPg0KICAgICAgICAgICAgPExvY2F0aW9uVHlwZT5FbGVjdHJvbmljQWRkcmVzczwvTG9jYXRpb25UeXBlPg0KICAgICAgICAgIDwvTG9jYXRpb24+DQogICAgICAgIDwvTG9jYXRpb25zPg0KICAgICAgICA8Tm90ZXM+RXZhbHVhdGlvbiBTdHVkaWVzDQpKb3VybmFsIEFydGljbGUNClJlc2VhcmNoIFN1cHBvcnQsIE4uSS5ILiwgRXh0cmFtdXJhbA0KUmVzZWFyY2ggU3VwcG9ydCwgTm9uLVUuUy4gR292J3Q8L05vdGVzPg0KICAgICAgICA8TnVtYmVyPjM8L051bWJlcj4NCiAgICAgICAgPFBhZ2VSYW5nZT48IVtDREFUQVs8c3A+DQogIDxuPjIzMTwvbj4NCiAgPGluPnRydWU8L2luPg0KICA8b3M+MjMxPC9vcz4NCiAgPHBzPjIzMTwvcHM+DQo8L3NwPg0KPGVwPg0KICA8bj4yMzc8L24+DQogIDxpbj50cnVlPC9pbj4NCiAgPG9zPjIzNzwvb3M+DQogIDxwcz4yMzc8L3BzPg0KPC9lcD4NCjxvcz4yMzEtNzwvb3M+XV0+PC9QYWdlUmFuZ2U+DQogICAgICAgIDxFbmRQYWdlPjIzNzwvRW5kUGFnZT4NCiAgICAgICAgPFN0YXJ0UGFnZT4yMzE8L1N0YXJ0UGFnZT4NCiAgICAgICAgPFBlcmlvZGljYWw+DQogICAgICAgICAgPElzc24+MTU0OC03MDkxPC9Jc3NuPg0KICAgICAgICAgIDxOYW1lPk5hdHVyZSBtZXRob2RzPC9OYW1lPg0KICAgICAgICAgIDxVc2VyQWJicmV2aWF0aW9uMT5OYXQgTWV0aG9kczwvVXNlckFiYnJldmlhdGlvbjE+DQogICAgICAgIDwvUGVyaW9kaWNhbD4NCiAgICAgICAgPFB1Yk1lZElkPjE3MjkzODY5PC9QdWJNZWRJZD4NCiAgICAgICAgPFNob3J0VGl0bGU+Qm9kZW5taWxsZXIsIE11ZWxsZXIgZXQgYWwuIDIwMDcg4oCTIFJlcHJvZHVjaWJsZSBpc29sYXRpb24gb2YgZGlzdGluY3Q8L1Nob3J0VGl0bGU+DQogICAgICAgIDxTb3VyY2VPZkJpYmxpb2dyYXBoaWNJbmZvcm1hdGlvbj5QdWJNZWQ8L1NvdXJjZU9mQmlibGlvZ3JhcGhpY0luZm9ybWF0aW9uPg0KICAgICAgICA8VGl0bGU+UmVwcm9kdWNpYmxlIGlzb2xhdGlvbiBvZiBkaXN0aW5jdCwgb3ZlcmxhcHBpbmcgc2VnbWVudHMgb2YgdGhlIHBob3NwaG9wcm90ZW9tZTwvVGl0bGU+DQogICAgICAgIDxWb2x1bWU+NDwvVm9sdW1lPg0KICAgICAgICA8WWVhcj4yMDA3PC9ZZWFyPg0KICAgICAgPC9SZWZlcmVuY2U+DQogICAgPC9FbnRyeT4NCiAgICA8RW50cnk+DQogICAgICA8SWQ+NTE0OTE5YWItODk2OS00ZGMxLWIyOWQtNGIzNWZkODQzZTFiPC9JZD4NCiAgICAgIDxSZWZlcmVuY2VJZD4wOTllMmZlOC0zYjUzLTQ3NmQtOTU4OS1lYmYwYmQ1NDg0NDQ8L1JlZmVyZW5jZUlkPg0KICAgICAgPFJhbmdlPg0KICAgICAgICA8U3RhcnQ+NDwvU3RhcnQ+DQogICAgICAgIDxMZW5ndGg+NjwvTGVuZ3RoPg0KICAgICAgPC9SYW5nZT4NCiAgICAgIDxSZWZlcmVuY2U+DQogICAgICAgIDxSZWZlcmVuY2VUeXBlSWQ+Sm91cm5hbEFydGljbGU8L1JlZmVyZW5jZVR5cGVJZD4NCiAgICAgICAgPEF1dGhvcnM+DQogICAgICAgICAgPFBlcnNvbj4NCiAgICAgICAgICAgIDxGaXJzdE5hbWU+VGluZTwvRmlyc3ROYW1lPg0KICAgICAgICAgICAgPExhc3ROYW1lPlRoaW5naG9sbTwvTGFzdE5hbWU+DQogICAgICAgICAgICA8TWlkZGxlTmFtZT5FLjwvTWlkZGxlTmFtZT4NCiAgICAgICAgICA8L1BlcnNvbj4NCiAgICAgICAgICA8UGVyc29uPg0KICAgICAgICAgICAgPEZpcnN0TmFtZT5PbGU8L0ZpcnN0TmFtZT4NCiAgICAgICAgICAgIDxMYXN0TmFtZT5KZW5zZW48L0xhc3ROYW1lPg0KICAgICAgICAgICAgPE1pZGRsZU5hbWU+Ti48L01pZGRsZU5hbWU+DQogICAgICAgICAgICA8U2V4Pk1hbGU8L1NleD4NCiAgICAgICAgICA8L1BlcnNvbj4NCiAgICAgICAgICA8UGVyc29uPg0KICAgICAgICAgICAgPEZpcnN0TmFtZT5QaGlsbGlwPC9GaXJzdE5hbWU+DQogICAgICAgICAgICA8TGFzdE5hbWU+Um9iaW5zb248L0xhc3ROYW1lPg0KICAgICAgICAgICAgPE1pZGRsZU5hbWU+Si48L01pZGRsZU5hbWU+DQogICAgICAgICAgICA8U2V4Pk1hbGU8L1NleD4NCiAgICAgICAgICA8L1BlcnNvbj4NCiAgICAgICAgICA8UGVyc29uPg0KICAgICAgICAgICAgPEZpcnN0TmFtZT5NYXJ0aW48L0ZpcnN0TmFtZT4NCiAgICAgICAgICAgIDxMYXN0TmFtZT5MYXJzZW48L0xhc3ROYW1lPg0KICAgICAgICAgICAgPE1pZGRsZU5hbWU+Ui48L01pZGRsZU5hbWU+DQogICAgICAgICAgICA8U2V4Pk1hbGU8L1NleD4NCiAgICAgICAgICA8L1BlcnNvbj4NCiAgICAgICAgPC9BdXRob3JzPg0KICAgICAgICA8RG9pPjEwLjEwNzQvbWNwLk03MDAzNjItTUNQMjAwPC9Eb2k+DQogICAgICAgIDxJZD4wOTllMmZlOC0zYjUzLTQ3NmQtOTU4OS1lYmYwYmQ1NDg0NDQ8L0lkPg0KICAgICAgICA8TGFuZ3VhZ2U+ZW5nPC9MYW5ndWFnZT4NCiAgICAgICAgPExhbmd1YWdlQ29kZT5lbjwvTGFuZ3VhZ2VDb2RlPg0KICAgICAgICA8TG9jYXRpb25zPg0KICAgICAgICAgIDxMb2NhdGlvbj4NCiAgICAgICAgICAgIDxBZGRyZXNzPjE4MDM5NjkxPC9BZGRyZXNzPg0KICAgICAgICAgICAgPExvY2F0aW9uVHlwZT5FbGVjdHJvbmljQWRkcmVzczwvTG9jYXRpb25UeXBlPg0KICAgICAgICAgIDwvTG9jYXRpb24+DQogICAgICAgICAgPExvY2F0aW9uPg0KICAgICAgICAgICAgPEFkZHJlc3M+MTAuMTA3NC9tY3AuTTcwMDM2Mi1NQ1AyMDA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42NjE8L24+DQogIDxpbj50cnVlPC9pbj4NCiAgPG9zPjY2MTwvb3M+DQogIDxwcz42NjE8L3BzPg0KPC9zcD4NCjxlcD4NCiAgPG4+NjcxPC9uPg0KICA8aW4+dHJ1ZTwvaW4+DQogIDxvcz42NzE8L29zPg0KICA8cHM+NjcxPC9wcz4NCjwvZXA+DQo8b3M+NjYxLTcxPC9vcz5dXT48L1BhZ2VSYW5nZT4NCiAgICAgICAgPEVuZFBhZ2U+NjcxPC9FbmRQYWdlPg0KICAgICAgICA8U3RhcnRQYWdlPjY2MTwvU3RhcnRQYWdlPg0KICAgICAgICA8UGVyaW9kaWNhbD4NCiAgICAgICAgICA8TmFtZT5Nb2xlY3VsYXIgJmFtcDsgY2VsbHVsYXIgcHJvdGVvbWljcyA6IE1DUDwvTmFtZT4NCiAgICAgICAgICA8VXNlckFiYnJldmlhdGlvbjE+TW9sIENlbGwgUHJvdGVvbWljczwvVXNlckFiYnJldmlhdGlvbjE+DQogICAgICAgIDwvUGVyaW9kaWNhbD4NCiAgICAgICAgPFB1Yk1lZElkPjE4MDM5NjkxPC9QdWJNZWRJZD4NCiAgICAgICAgPFNob3J0VGl0bGU+VGhpbmdob2xtLCBKZW5zZW4gZXQgYWwuIDIwMDgg4oCTIFNJTUFDIHNlcXVlbnRpYWwgZWx1dGlvbiBmcm9tIElNQUM8L1Nob3J0VGl0bGU+DQogICAgICAgIDxTb3VyY2VPZkJpYmxpb2dyYXBoaWNJbmZvcm1hdGlvbj5QdWJNZWQ8L1NvdXJjZU9mQmlibGlvZ3JhcGhpY0luZm9ybWF0aW9uPg0KICAgICAgICA8VGl0bGU+U0lNQUMgKHNlcXVlbnRpYWwgZWx1dGlvbiBmcm9tIElNQUMpLCBhIHBob3NwaG9wcm90ZW9taWNzIHN0cmF0ZWd5IGZvciB0aGUgcmFwaWQgc2VwYXJhdGlvbiBvZiBtb25vcGhvc3Bob3J5bGF0ZWQgZnJvbSBtdWx0aXBseSBwaG9zcGhvcnlsYXRlZCBwZXB0aWRlczwvVGl0bGU+DQogICAgICAgIDxWb2x1bWU+NzwvVm9sdW1lPg0KICAgICAgICA8WWVhcj4yMDA4PC9ZZWFyPg0KICAgICAgPC9SZWZlcmVuY2U+DQogICAgPC9FbnRyeT4NCiAgICA8RW50cnk+DQogICAgICA8SWQ+NWEzY2M1ODItYjAzNC00MmVkLTg5N2MtZjk4YTgzNzljNzg0PC9JZD4NCiAgICAgIDxSZWZlcmVuY2VJZD42ZWYzNGJmMi0yZmFmLTQ0NjAtODYwYi1jYWRmN2RhOTk1ZjI8L1JlZmVyZW5jZUlkPg0KICAgICAgPFJhbmdlPg0KICAgICAgICA8U3RhcnQ+MTA8L1N0YXJ0Pg0KICAgICAgICA8TGVuZ3RoPjY8L0xlbmd0aD4NCiAgICAgIDwvUmFuZ2U+DQogICAgICA8UmVmZXJlbmNlPg0KICAgICAgICA8UmVmZXJlbmNlVHlwZUlkPkpvdXJuYWxBcnRpY2xlPC9SZWZlcmVuY2VUeXBlSWQ+DQogICAgICAgIDxBdXRob3JzPg0KICAgICAgICAgIDxQZXJzb24+DQogICAgICAgICAgICA8Rmlyc3ROYW1lPlNjb3R0PC9GaXJzdE5hbWU+DQogICAgICAgICAgICA8TGFzdE5hbWU+RmljYXJybzwvTGFzdE5hbWU+DQogICAgICAgICAgICA8TWlkZGxlTmFtZT5CLjwvTWlkZGxlTmFtZT4NCiAgICAgICAgICAgIDxTZXg+TWFsZTwvU2V4Pg0KICAgICAgICAgIDwvUGVyc29uPg0KICAgICAgICAgIDxQZXJzb24+DQogICAgICAgICAgICA8Rmlyc3ROYW1lPk1hcms8L0ZpcnN0TmFtZT4NCiAgICAgICAgICAgIDxMYXN0TmFtZT5NY0NsZWxhbmQ8L0xhc3ROYW1lPg0KICAgICAgICAgICAgPE1pZGRsZU5hbWU+TC48L01pZGRsZU5hbWU+DQogICAgICAgICAgICA8U2V4Pk1hbGU8L1NleD4NCiAgICAgICAgICA8L1BlcnNvbj4NCiAgICAgICAgICA8UGVyc29uPg0KICAgICAgICAgICAgPEZpcnN0TmFtZT5QLjwvRmlyc3ROYW1lPg0KICAgICAgICAgICAgPExhc3ROYW1lPlN0dWtlbmJlcmc8L0xhc3ROYW1lPg0KICAgICAgICAgICAgPE1pZGRsZU5hbWU+VG9kZDwvTWlkZGxlTmFtZT4NCiAgICAgICAgICA8L1BlcnNvbj4NCiAgICAgICAgICA8UGVyc29uPg0KICAgICAgICAgICAgPEZpcnN0TmFtZT5EYW5pZWw8L0ZpcnN0TmFtZT4NCiAgICAgICAgICAgIDxMYXN0TmFtZT5CdXJrZTwvTGFzdE5hbWU+DQogICAgICAgICAgICA8TWlkZGxlTmFtZT5KLjwvTWlkZGxlTmFtZT4NCiAgICAgICAgICAgIDxTZXg+TWFsZTwvU2V4Pg0KICAgICAgICAgIDwvUGVyc29uPg0KICAgICAgICAgIDxQZXJzb24+DQogICAgICAgICAgICA8Rmlyc3ROYW1lPk1hcms8L0ZpcnN0TmFtZT4NCiAgICAgICAgICAgIDxMYXN0TmFtZT5Sb3NzPC9MYXN0TmFtZT4NCiAgICAgICAgICAgIDxNaWRkbGVOYW1lPk0uPC9NaWRkbGVOYW1lPg0KICAgICAgICAgICAgPFNleD5NYWxlPC9TZXg+DQogICAgICAgICAgPC9QZXJzb24+DQogICAgICAgICAgPFBlcnNvbj4NCiAgICAgICAgICAgIDxGaXJzdE5hbWU+SmVmZnJleTwvRmlyc3ROYW1lPg0KICAgICAgICAgICAgPExhc3ROYW1lPlNoYWJhbm93aXR6PC9MYXN0TmFtZT4NCiAgICAgICAgICAgIDxTZXg+TWFsZTwvU2V4Pg0KICAgICAgICAgIDwvUGVyc29uPg0KICAgICAgICAgIDxQZXJzb24+DQogICAgICAgICAgICA8Rmlyc3ROYW1lPkRvbmFsZDwvRmlyc3ROYW1lPg0KICAgICAgICAgICAgPExhc3ROYW1lPkh1bnQ8L0xhc3ROYW1lPg0KICAgICAgICAgICAgPE1pZGRsZU5hbWU+Ri48L01pZGRsZU5hbWU+DQogICAgICAgICAgICA8U2V4Pk1hbGU8L1NleD4NCiAgICAgICAgICA8L1BlcnNvbj4NCiAgICAgICAgICA8UGVyc29uPg0KICAgICAgICAgICAgPEZpcnN0TmFtZT5Gb3Jlc3Q8L0ZpcnN0TmFtZT4NCiAgICAgICAgICAgIDxMYXN0TmFtZT5XaGl0ZTwvTGFzdE5hbWU+DQogICAgICAgICAgICA8TWlkZGxlTmFtZT5NLjwvTWlkZGxlTmFtZT4NCiAgICAgICAgICAgIDxTZXg+TWFsZTwvU2V4Pg0KICAgICAgICAgIDwvUGVyc29uPg0KICAgICAgICA8L0F1dGhvcnM+DQogICAgICAgIDxEb2k+MTAuMTAzOC9uYnQwMzAyLTMwMTwvRG9pPg0KICAgICAgICA8SWQ+NmVmMzRiZjItMmZhZi00NDYwLTg2MGItY2FkZjdkYTk5NWYyPC9JZD4NCiAgICAgICAgPExhbmd1YWdlPmVuZzwvTGFuZ3VhZ2U+DQogICAgICAgIDxMYW5ndWFnZUNvZGU+ZW48L0xhbmd1YWdlQ29kZT4NCiAgICAgICAgPExvY2F0aW9ucz4NCiAgICAgICAgICA8TG9jYXRpb24+DQogICAgICAgICAgICA8QWRkcmVzcz4xMTg3NTQzMzwvQWRkcmVzcz4NCiAgICAgICAgICAgIDxMb2NhdGlvblR5cGU+RWxlY3Ryb25pY0FkZHJlc3M8L0xvY2F0aW9uVHlwZT4NCiAgICAgICAgICA8L0xvY2F0aW9uPg0KICAgICAgICAgIDxMb2NhdGlvbj4NCiAgICAgICAgICAgIDxBZGRyZXNzPjEwLjEwMzgvbmJ0MDMwMi0zMDE8L0FkZHJlc3M+DQogICAgICAgICAgICA8TG9jYXRpb25UeXBlPkVsZWN0cm9uaWNBZGRyZXNzPC9Mb2NhdGlvblR5cGU+DQogICAgICAgICAgPC9Mb2NhdGlvbj4NCiAgICAgICAgPC9Mb2NhdGlvbnM+DQogICAgICAgIDxOb3Rlcz5Kb3VybmFsIEFydGljbGUNClJlc2VhcmNoIFN1cHBvcnQsIFUuUy4gR292J3QsIFAuSC5TLjwvTm90ZXM+DQogICAgICAgIDxOdW1iZXI+MzwvTnVtYmVyPg0KICAgICAgICA8UGFnZVJhbmdlPjwhW0NEQVRBWzxzcD4NCiAgPG4+MzAxPC9uPg0KICA8aW4+dHJ1ZTwvaW4+DQogIDxvcz4zMDE8L29zPg0KICA8cHM+MzAxPC9wcz4NCjwvc3A+DQo8ZXA+DQogIDxuPjMwNTwvbj4NCiAgPGluPnRydWU8L2luPg0KICA8b3M+MzA1PC9vcz4NCiAgPHBzPjMwNTwvcHM+DQo8L2VwPg0KPG9zPjMwMS01PC9vcz5dXT48L1BhZ2VSYW5nZT4NCiAgICAgICAgPEVuZFBhZ2U+MzA1PC9FbmRQYWdlPg0KICAgICAgICA8U3RhcnRQYWdlPjMwMTwvU3RhcnRQYWdlPg0KICAgICAgICA8UGVyaW9kaWNhbD4NCiAgICAgICAgICA8SXNzbj4xMDg3LTAxNTY8L0lzc24+DQogICAgICAgICAgPE5hbWU+TmF0dXJlIGJpb3RlY2hub2xvZ3k8L05hbWU+DQogICAgICAgICAgPFVzZXJBYmJyZXZpYXRpb24xPk5hdCBCaW90ZWNobm9sPC9Vc2VyQWJicmV2aWF0aW9uMT4NCiAgICAgICAgPC9QZXJpb2RpY2FsPg0KICAgICAgICA8UHViTWVkSWQ+MTE4NzU0MzM8L1B1Yk1lZElkPg0KICAgICAgICA8U2hvcnRUaXRsZT5GaWNhcnJvLCBNY0NsZWxhbmQgZXQgYWwuIDIwMDIg4oCTIFBob3NwaG9wcm90ZW9tZSBhbmFseXNpcyBieSBtYXNzIHNwZWN0cm9tZXRyeTwvU2hvcnRUaXRsZT4NCiAgICAgICAgPFNvdXJjZU9mQmlibGlvZ3JhcGhpY0luZm9ybWF0aW9uPlB1Yk1lZDwvU291cmNlT2ZCaWJsaW9ncmFwaGljSW5mb3JtYXRpb24+DQogICAgICAgIDxUaXRsZT5QaG9zcGhvcHJvdGVvbWUgYW5hbHlzaXMgYnkgbWFzcyBzcGVjdHJvbWV0cnkgYW5kIGl0cyBhcHBsaWNhdGlvbiB0byBTYWNjaGFyb215Y2VzIGNlcmV2aXNpYWU8L1RpdGxlPg0KICAgICAgICA8Vm9sdW1lPjIwPC9Wb2x1bWU+DQogICAgICAgIDxZZWFyPjIwMDI8L1llYXI+DQogICAgICA8L1JlZmVyZW5jZT4NCiAgICA8L0VudHJ5Pg0KICAgIDxFbnRyeT4NCiAgICAgIDxJZD5lODQ4OTU5MC03ZjE1LTQzMjctOGEwYy1kZTUwNTI0YzU4NWY8L0lkPg0KICAgICAgPFJlZmVyZW5jZUlkPjg5OTZhMTFlLTU1MmUtNDBmNi05ODAwLWE1OGNmODk4MjZmNDwvUmVmZXJlbmNlSWQ+DQogICAgICA8UmFuZ2U+DQogICAgICAgIDxTdGFydD4xNjwvU3RhcnQ+DQogICAgICAgIDxMZW5ndGg+NjwvTGVuZ3RoPg0KICAgICAgPC9SYW5nZT4NCiAgICAgIDxSZWZlcmVuY2U+DQogICAgICAgIDxSZWZlcmVuY2VUeXBlSWQ+Sm91cm5hbEFydGljbGU8L1JlZmVyZW5jZVR5cGVJZD4NCiAgICAgICAgPEF1dGhvcnM+DQogICAgICAgICAgPFBlcnNvbj4NCiAgICAgICAgICAgIDxGaXJzdE5hbWU+U8O4cmVuPC9GaXJzdE5hbWU+DQogICAgICAgICAgICA8TGFzdE5hbWU+SmVuc2VuPC9MYXN0TmFtZT4NCiAgICAgICAgICAgIDxNaWRkbGVOYW1lPlMuPC9NaWRkbGVOYW1lPg0KICAgICAgICAgICAgPFNleD5NYWxlPC9TZXg+DQogICAgICAgICAgPC9QZXJzb24+DQogICAgICAgICAgPFBlcnNvbj4NCiAgICAgICAgICAgIDxGaXJzdE5hbWU+TWFydGluPC9GaXJzdE5hbWU+DQogICAgICAgICAgICA8TGFzdE5hbWU+TGFyc2VuPC9MYXN0TmFtZT4NCiAgICAgICAgICAgIDxNaWRkbGVOYW1lPlIuPC9NaWRkbGVOYW1lPg0KICAgICAgICAgICAgPFNleD5NYWxlPC9TZXg+DQogICAgICAgICAgPC9QZXJzb24+DQogICAgICAgIDwvQXV0aG9ycz4NCiAgICAgICAgPERvaT4xMC4xMDAyL3JjbS4zMjU0PC9Eb2k+DQogICAgICAgIDxJZD44OTk2YTExZS01NTJlLTQwZjYtOTgwMC1hNThjZjg5ODI2ZjQ8L0lkPg0KICAgICAgICA8TGFuZ3VhZ2U+ZW5nPC9MYW5ndWFnZT4NCiAgICAgICAgPExhbmd1YWdlQ29kZT5lbjwvTGFuZ3VhZ2VDb2RlPg0KICAgICAgICA8TG9jYXRpb25zPg0KICAgICAgICAgIDxMb2NhdGlvbj4NCiAgICAgICAgICAgIDxBZGRyZXNzPjE3OTM5MTU3PC9BZGRyZXNzPg0KICAgICAgICAgICAgPExvY2F0aW9uVHlwZT5FbGVjdHJvbmljQWRkcmVzczwvTG9jYXRpb25UeXBlPg0KICAgICAgICAgIDwvTG9jYXRpb24+DQogICAgICAgICAgPExvY2F0aW9uPg0KICAgICAgICAgICAgPEFkZHJlc3M+MTAuMTAwMi9yY20uMzI1NDwvQWRkcmVzcz4NCiAgICAgICAgICAgIDxMb2NhdGlvblR5cGU+RWxlY3Ryb25pY0FkZHJlc3M8L0xvY2F0aW9uVHlwZT4NCiAgICAgICAgICA8L0xvY2F0aW9uPg0KICAgICAgICA8L0xvY2F0aW9ucz4NCiAgICAgICAgPE5vdGVzPkNvbXBhcmF0aXZlIFN0dWR5DQpFdmFsdWF0aW9uIFN0dWRpZXMNCkpvdXJuYWwgQXJ0aWNsZQ0KUmVzZWFyY2ggU3VwcG9ydCwgTm9uLVUuUy4gR292J3Q8L05vdGVzPg0KICAgICAgICA8TnVtYmVyPjIyPC9OdW1iZXI+DQogICAgICAgIDxQYWdlUmFuZ2U+PCFbQ0RBVEFbPHNwPg0KICA8bj4zNjM1PC9uPg0KICA8aW4+dHJ1ZTwvaW4+DQogIDxvcz4zNjM1PC9vcz4NCiAgPHBzPjM2MzU8L3BzPg0KPC9zcD4NCjxlcD4NCiAgPG4+MzY0NTwvbj4NCiAgPGluPnRydWU8L2luPg0KICA8b3M+MzY0NTwvb3M+DQogIDxwcz4zNjQ1PC9wcz4NCjwvZXA+DQo8b3M+MzYzNS00NTwvb3M+XV0+PC9QYWdlUmFuZ2U+DQogICAgICAgIDxFbmRQYWdlPjM2NDU8L0VuZFBhZ2U+DQogICAgICAgIDxTdGFydFBhZ2U+MzYzNTwvU3RhcnRQYWdlPg0KICAgICAgICA8UGVyaW9kaWNhbD4NCiAgICAgICAgICA8SXNzbj4wOTUxLTQxOTg8L0lzc24+DQogICAgICAgICAgPE5hbWU+UmFwaWQgY29tbXVuaWNhdGlvbnMgaW4gbWFzcyBzcGVjdHJvbWV0cnkgOiBSQ008L05hbWU+DQogICAgICAgICAgPFVzZXJBYmJyZXZpYXRpb24xPlJhcGlkIENvbW11biBNYXNzIFNwZWN0cm9tPC9Vc2VyQWJicmV2aWF0aW9uMT4NCiAgICAgICAgPC9QZXJpb2RpY2FsPg0KICAgICAgICA8UHViTWVkSWQ+MTc5MzkxNTc8L1B1Yk1lZElkPg0KICAgICAgICA8U2hvcnRUaXRsZT5KZW5zZW4sIExhcnNlbiAyMDA3IOKAkyBFdmFsdWF0aW9uIG9mIHRoZSBpbXBhY3Q8L1Nob3J0VGl0bGU+DQogICAgICAgIDxTb3VyY2VPZkJpYmxpb2dyYXBoaWNJbmZvcm1hdGlvbj5QdWJNZWQ8L1NvdXJjZU9mQmlibGlvZ3JhcGhpY0luZm9ybWF0aW9uPg0KICAgICAgICA8VGl0bGU+RXZhbHVhdGlvbiBvZiB0aGUgaW1wYWN0IG9mIHNvbWUgZXhwZXJpbWVudGFsIHByb2NlZHVyZXMgb24gZGlmZmVyZW50IHBob3NwaG9wZXB0aWRlIGVucmljaG1lbnQgdGVjaG5pcXVlczwvVGl0bGU+DQogICAgICAgIDxWb2x1bWU+MjE8L1ZvbHVtZT4NCiAgICAgICAgPFllYXI+MjAwNzwvWWVhcj4NCiAgICAgIDwvUmVmZXJlbmNlPg0KICAgIDwvRW50cnk+DQogIDwvRW50cmllcz4NCiAgPFRleHQ+WzY5XTsgWzcwXTsgWzcxXTsgWzc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ldOyBbNzBdOyBbNzFdOyBbNzJdPC9UZXh0Pg0KICAgIDwvVGV4dFVuaXQ+DQogIDwvVGV4dFVuaXRzPg0KPC9QbGFjZWhvbGRlcj4=</w:instrText>
      </w:r>
      <w:r>
        <w:rPr>
          <w:lang w:val="en-US"/>
        </w:rPr>
        <w:fldChar w:fldCharType="separate"/>
      </w:r>
      <w:bookmarkStart w:id="64" w:name="_CTVP0018fa229f1539f48eb8c2beeba74c19d73"/>
      <w:r>
        <w:rPr>
          <w:lang w:val="en-US"/>
        </w:rPr>
        <w:t>[69]; [70]; [71]; [72]</w:t>
      </w:r>
      <w:bookmarkEnd w:id="64"/>
      <w:r>
        <w:rPr>
          <w:lang w:val="en-US"/>
        </w:rPr>
        <w:fldChar w:fldCharType="end"/>
      </w:r>
      <w:r>
        <w:rPr>
          <w:lang w:val="en-US"/>
        </w:rPr>
        <w:t>. Similarly, monophosphorylated peptides accounted for &gt;80 % of all phosphopeptides in this study. It was previously discussed that the high affinity of TiO</w:t>
      </w:r>
      <w:r>
        <w:rPr>
          <w:vertAlign w:val="subscript"/>
          <w:lang w:val="en-US"/>
        </w:rPr>
        <w:t>2</w:t>
      </w:r>
      <w:r>
        <w:rPr>
          <w:lang w:val="en-US"/>
        </w:rPr>
        <w:t xml:space="preserve"> towards multiply phosphorylated peptides could favor the more efficient elution of monophosphorylated peptides from the material. In addition, suppressed ionization of multiply phosphorylated peptides was described during mass spectrometric detection. Considering the inherent bias of data-dependent acquisition methods towards more abundant peptide species, these factors altogether potentially result in the underrepresentation of multiply phosphorylated peptides in this experimental setting </w:t>
      </w:r>
      <w:r>
        <w:rPr>
          <w:lang w:val="en-US"/>
        </w:rPr>
        <w:fldChar w:fldCharType="begin"/>
      </w:r>
      <w:r>
        <w:rPr>
          <w:lang w:val="en-US"/>
        </w:rPr>
        <w:instrText>ADDIN CITAVI.PLACEHOLDER 8945c761-633a-4bd5-921e-96b2e4571f06 PFBsYWNlaG9sZGVyPg0KICA8QWRkSW5WZXJzaW9uPjUuMi4wLjg8L0FkZEluVmVyc2lvbj4NCiAgPElkPjg5NDVjNzYxLTYzM2EtNGJkNS05MjFlLTk2YjJlNDU3MWYwNjwvSWQ+DQogIDxFbnRyaWVzPg0KICAgIDxFbnRyeT4NCiAgICAgIDxJZD4yZjBiZDZiZC02MTJlLTRjZGItYThlZS01NDI1ZmI2OWQyZGY8L0lkPg0KICAgICAgPFJlZmVyZW5jZUlkPjA5OWUyZmU4LTNiNTMtNDc2ZC05NTg5LWViZjBiZDU0ODQ0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aW5lPC9GaXJzdE5hbWU+DQogICAgICAgICAgICA8TGFzdE5hbWU+VGhpbmdob2xtPC9MYXN0TmFtZT4NCiAgICAgICAgICAgIDxNaWRkbGVOYW1lPkUuPC9NaWRkbGVOYW1lPg0KICAgICAgICAgIDwvUGVyc29uPg0KICAgICAgICAgIDxQZXJzb24+DQogICAgICAgICAgICA8Rmlyc3ROYW1lPk9sZTwvRmlyc3ROYW1lPg0KICAgICAgICAgICAgPExhc3ROYW1lPkplbnNlbjwvTGFzdE5hbWU+DQogICAgICAgICAgICA8TWlkZGxlTmFtZT5OLjwvTWlkZGxlTmFtZT4NCiAgICAgICAgICAgIDxTZXg+TWFsZTwvU2V4Pg0KICAgICAgICAgIDwvUGVyc29uPg0KICAgICAgICAgIDxQZXJzb24+DQogICAgICAgICAgICA8Rmlyc3ROYW1lPlBoaWxsaXA8L0ZpcnN0TmFtZT4NCiAgICAgICAgICAgIDxMYXN0TmFtZT5Sb2JpbnNvbjwvTGFzdE5hbWU+DQogICAgICAgICAgICA8TWlkZGxlTmFtZT5KLjwvTWlkZGxlTmFtZT4NCiAgICAgICAgICAgIDxTZXg+TWFsZTwvU2V4Pg0KICAgICAgICAgIDwvUGVyc29uPg0KICAgICAgICAgIDxQZXJzb24+DQogICAgICAgICAgICA8Rmlyc3ROYW1lPk1hcnRpbjwvRmlyc3ROYW1lPg0KICAgICAgICAgICAgPExhc3ROYW1lPkxhcnNlbjwvTGFzdE5hbWU+DQogICAgICAgICAgICA8TWlkZGxlTmFtZT5SLjwvTWlkZGxlTmFtZT4NCiAgICAgICAgICAgIDxTZXg+TWFsZTwvU2V4Pg0KICAgICAgICAgIDwvUGVyc29uPg0KICAgICAgICA8L0F1dGhvcnM+DQogICAgICAgIDxEb2k+MTAuMTA3NC9tY3AuTTcwMDM2Mi1NQ1AyMDA8L0RvaT4NCiAgICAgICAgPElkPjA5OWUyZmU4LTNiNTMtNDc2ZC05NTg5LWViZjBiZDU0ODQ0NDwvSWQ+DQogICAgICAgIDxMYW5ndWFnZT5lbmc8L0xhbmd1YWdlPg0KICAgICAgICA8TGFuZ3VhZ2VDb2RlPmVuPC9MYW5ndWFnZUNvZGU+DQogICAgICAgIDxMb2NhdGlvbnM+DQogICAgICAgICAgPExvY2F0aW9uPg0KICAgICAgICAgICAgPEFkZHJlc3M+MTgwMzk2OTE8L0FkZHJlc3M+DQogICAgICAgICAgICA8TG9jYXRpb25UeXBlPkVsZWN0cm9uaWNBZGRyZXNzPC9Mb2NhdGlvblR5cGU+DQogICAgICAgICAgPC9Mb2NhdGlvbj4NCiAgICAgICAgICA8TG9jYXRpb24+DQogICAgICAgICAgICA8QWRkcmVzcz4xMC4xMDc0L21jcC5NNzAwMzYyLU1DUDIwMDwvQWRkcmVzcz4NCiAgICAgICAgICAgIDxMb2NhdGlvblR5cGU+RWxlY3Ryb25pY0FkZHJlc3M8L0xvY2F0aW9uVHlwZT4NCiAgICAgICAgICA8L0xvY2F0aW9uPg0KICAgICAgICA8L0xvY2F0aW9ucz4NCiAgICAgICAgPE5vdGVzPkpvdXJuYWwgQXJ0aWNsZQ0KUmVzZWFyY2ggU3VwcG9ydCwgTm9uLVUuUy4gR292J3Q8L05vdGVzPg0KICAgICAgICA8TnVtYmVyPjQ8L051bWJlcj4NCiAgICAgICAgPFBhZ2VSYW5nZT48IVtDREFUQVs8c3A+DQogIDxuPjY2MTwvbj4NCiAgPGluPnRydWU8L2luPg0KICA8b3M+NjYxPC9vcz4NCiAgPHBzPjY2MTwvcHM+DQo8L3NwPg0KPGVwPg0KICA8bj42NzE8L24+DQogIDxpbj50cnVlPC9pbj4NCiAgPG9zPjY3MTwvb3M+DQogIDxwcz42NzE8L3BzPg0KPC9lcD4NCjxvcz42NjEtNzE8L29zPl1dPjwvUGFnZVJhbmdlPg0KICAgICAgICA8RW5kUGFnZT42NzE8L0VuZFBhZ2U+DQogICAgICAgIDxTdGFydFBhZ2U+NjYxPC9TdGFydFBhZ2U+DQogICAgICAgIDxQZXJpb2RpY2FsPg0KICAgICAgICAgIDxOYW1lPk1vbGVjdWxhciAmYW1wOyBjZWxsdWxhciBwcm90ZW9taWNzIDogTUNQPC9OYW1lPg0KICAgICAgICAgIDxVc2VyQWJicmV2aWF0aW9uMT5Nb2wgQ2VsbCBQcm90ZW9taWNzPC9Vc2VyQWJicmV2aWF0aW9uMT4NCiAgICAgICAgPC9QZXJpb2RpY2FsPg0KICAgICAgICA8UHViTWVkSWQ+MTgwMzk2OTE8L1B1Yk1lZElkPg0KICAgICAgICA8U2hvcnRUaXRsZT5UaGluZ2hvbG0sIEplbnNlbiBldCBhbC4gMjAwOCDigJMgU0lNQUMgc2VxdWVudGlhbCBlbHV0aW9uIGZyb20gSU1BQzwvU2hvcnRUaXRsZT4NCiAgICAgICAgPFNvdXJjZU9mQmlibGlvZ3JhcGhpY0luZm9ybWF0aW9uPlB1Yk1lZDwvU291cmNlT2ZCaWJsaW9ncmFwaGljSW5mb3JtYXRpb24+DQogICAgICAgIDxUaXRsZT5TSU1BQyAoc2VxdWVudGlhbCBlbHV0aW9uIGZyb20gSU1BQyksIGEgcGhvc3Bob3Byb3Rlb21pY3Mgc3RyYXRlZ3kgZm9yIHRoZSByYXBpZCBzZXBhcmF0aW9uIG9mIG1vbm9waG9zcGhvcnlsYXRlZCBmcm9tIG11bHRpcGx5IHBob3NwaG9yeWxhdGVkIHBlcHRpZGVzPC9UaXRsZT4NCiAgICAgICAgPFZvbHVtZT43PC9Wb2x1bWU+DQogICAgICAgIDxZZWFyPjIwMDg8L1llYXI+DQogICAgICA8L1JlZmVyZW5jZT4NCiAgICA8L0VudHJ5Pg0KICAgIDxFbnRyeT4NCiAgICAgIDxJZD4xMGE3ZTVjNS00ODI0LTQ5NWMtYTQ3OS1kZTJjYTU3YzYzM2Q8L0lkPg0KICAgICAgPFJlZmVyZW5jZUlkPmNiZDllOGM1LWEyMGMtNDE5NC04MDM1LThlOWI1OTU1NDEzMz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CZW5qYW1pbjwvRmlyc3ROYW1lPg0KICAgICAgICAgICAgPExhc3ROYW1lPlJ1cHJlY2h0PC9MYXN0TmFtZT4NCiAgICAgICAgICAgIDxTZXg+TWFsZTwvU2V4Pg0KICAgICAgICAgIDwvUGVyc29uPg0KICAgICAgICAgIDxQZXJzb24+DQogICAgICAgICAgICA8Rmlyc3ROYW1lPkhlaW5lcjwvRmlyc3ROYW1lPg0KICAgICAgICAgICAgPExhc3ROYW1lPktvY2g8L0xhc3ROYW1lPg0KICAgICAgICAgICAgPFNleD5NYWxlPC9TZXg+DQogICAgICAgICAgPC9QZXJzb24+DQogICAgICAgICAgPFBlcnNvbj4NCiAgICAgICAgICAgIDxGaXJzdE5hbWU+R3VpbGxhdW1lPC9GaXJzdE5hbWU+DQogICAgICAgICAgICA8TGFzdE5hbWU+TWVkYXJkPC9MYXN0TmFtZT4NCiAgICAgICAgICAgIDxTZXg+TWFsZTwvU2V4Pg0KICAgICAgICAgIDwvUGVyc29uPg0KICAgICAgICAgIDxQZXJzb24+DQogICAgICAgICAgICA8Rmlyc3ROYW1lPk1heDwvRmlyc3ROYW1lPg0KICAgICAgICAgICAgPExhc3ROYW1lPk11bmR0PC9MYXN0TmFtZT4NCiAgICAgICAgICAgIDxTZXg+TWFsZTwvU2V4Pg0KICAgICAgICAgIDwvUGVyc29uPg0KICAgICAgICAgIDxQZXJzb24+DQogICAgICAgICAgICA8Rmlyc3ROYW1lPkJlcm5oYXJkPC9GaXJzdE5hbWU+DQogICAgICAgICAgICA8TGFzdE5hbWU+S3VzdGVyPC9MYXN0TmFtZT4NCiAgICAgICAgICAgIDxTZXg+TWFsZTwvU2V4Pg0KICAgICAgICAgIDwvUGVyc29uPg0KICAgICAgICAgIDxQZXJzb24+DQogICAgICAgICAgICA8Rmlyc3ROYW1lPlNpbW9uZTwvRmlyc3ROYW1lPg0KICAgICAgICAgICAgPExhc3ROYW1lPkxlbWVlcjwvTGFzdE5hbWU+DQogICAgICAgICAgPC9QZXJzb24+DQogICAgICAgIDwvQXV0aG9ycz4NCiAgICAgICAgPERvaT4xMC4xMDc0L21jcC5NMTE0LjA0MzEwOTwvRG9pPg0KICAgICAgICA8SWQ+Y2JkOWU4YzUtYTIwYy00MTk0LTgwMzUtOGU5YjU5NTU0MTMzPC9JZD4NCiAgICAgICAgPExhbmd1YWdlPmVuZzwvTGFuZ3VhZ2U+DQogICAgICAgIDxMYW5ndWFnZUNvZGU+ZW48L0xhbmd1YWdlQ29kZT4NCiAgICAgICAgPExvY2F0aW9ucz4NCiAgICAgICAgICA8TG9jYXRpb24+DQogICAgICAgICAgICA8QWRkcmVzcz4yNTM5NDM5OTwvQWRkcmVzcz4NCiAgICAgICAgICAgIDxMb2NhdGlvblR5cGU+RWxlY3Ryb25pY0FkZHJlc3M8L0xvY2F0aW9uVHlwZT4NCiAgICAgICAgICA8L0xvY2F0aW9uPg0KICAgICAgICAgIDxMb2NhdGlvbj4NCiAgICAgICAgICAgIDxBZGRyZXNzPjEwLjEwNzQvbWNwLk0xMTQuMDQzMTA5PC9BZGRyZXNzPg0KICAgICAgICAgICAgPExvY2F0aW9uVHlwZT5FbGVjdHJvbmljQWRkcmVzczwvTG9jYXRpb25UeXBlPg0KICAgICAgICAgIDwvTG9jYXRpb24+DQogICAgICAgIDwvTG9jYXRpb25zPg0KICAgICAgICA8Tm90ZXM+Sm91cm5hbCBBcnRpY2xlPC9Ob3Rlcz4NCiAgICAgICAgPE51bWJlcj4xPC9OdW1iZXI+DQogICAgICAgIDxQYWdlUmFuZ2U+PCFbQ0RBVEFbPHNwPg0KICA8bj4yMDU8L24+DQogIDxpbj50cnVlPC9pbj4NCiAgPG9zPjIwNTwvb3M+DQogIDxwcz4yMDU8L3BzPg0KPC9zcD4NCjxlcD4NCiAgPG4+MjE1PC9uPg0KICA8aW4+dHJ1ZTwvaW4+DQogIDxvcz4yMTU8L29zPg0KICA8cHM+MjE1PC9wcz4NCjwvZXA+DQo8b3M+MjA1LTE1PC9vcz5dXT48L1BhZ2VSYW5nZT4NCiAgICAgICAgPEVuZFBhZ2U+MjE1PC9FbmRQYWdlPg0KICAgICAgICA8U3RhcnRQYWdlPjIwNTwvU3RhcnRQYWdlPg0KICAgICAgICA8UGVyaW9kaWNhbD4NCiAgICAgICAgICA8TmFtZT5Nb2xlY3VsYXIgJmFtcDsgY2VsbHVsYXIgcHJvdGVvbWljcyA6IE1DUDwvTmFtZT4NCiAgICAgICAgICA8VXNlckFiYnJldmlhdGlvbjE+TW9sIENlbGwgUHJvdGVvbWljczwvVXNlckFiYnJldmlhdGlvbjE+DQogICAgICAgIDwvUGVyaW9kaWNhbD4NCiAgICAgICAgPFB1Yk1lZElkPjI1Mzk0Mzk5PC9QdWJNZWRJZD4NCiAgICAgICAgPFNob3J0VGl0bGU+UnVwcmVjaHQsIEtvY2ggZXQgYWwuIDIwMTUg4oCTIENvbXByZWhlbnNpdmUgYW5kIHJlcHJvZHVjaWJsZSBwaG9zcGhvcGVwdGlkZSBlbnJpY2htZW50PC9TaG9ydFRpdGxlPg0KICAgICAgICA8U291cmNlT2ZCaWJsaW9ncmFwaGljSW5mb3JtYXRpb24+UHViTWVkPC9Tb3VyY2VPZkJpYmxpb2dyYXBoaWNJbmZvcm1hdGlvbj4NCiAgICAgICAgPFRpdGxlPkNvbXByZWhlbnNpdmUgYW5kIHJlcHJvZHVjaWJsZSBwaG9zcGhvcGVwdGlkZSBlbnJpY2htZW50IHVzaW5nIGlyb24gaW1tb2JpbGl6ZWQgbWV0YWwgaW9uIGFmZmluaXR5IGNocm9tYXRvZ3JhcGh5IChGZS1JTUFDKSBjb2x1bW5zPC9UaXRsZT4NCiAgICAgICAgPFZvbHVtZT4xNDwvVm9sdW1lPg0KICAgICAgICA8WWVhcj4yMDE1PC9ZZWFyPg0KICAgICAgPC9SZWZlcmVuY2U+DQogICAgPC9FbnRyeT4NCiAgPC9FbnRyaWVzPg0KICA8VGV4dD5bNzBdOyBbN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MF07IFs3M108L1RleHQ+DQogICAgPC9UZXh0VW5pdD4NCiAgPC9UZXh0VW5pdHM+DQo8L1BsYWNlaG9sZGVyPg==</w:instrText>
      </w:r>
      <w:r>
        <w:rPr>
          <w:lang w:val="en-US"/>
        </w:rPr>
        <w:fldChar w:fldCharType="separate"/>
      </w:r>
      <w:bookmarkStart w:id="65" w:name="_CTVP0018945c761633a4bd5921e96b2e4571f06"/>
      <w:r>
        <w:rPr>
          <w:lang w:val="en-US"/>
        </w:rPr>
        <w:t>[70]; [73]</w:t>
      </w:r>
      <w:bookmarkEnd w:id="65"/>
      <w:r>
        <w:rPr>
          <w:lang w:val="en-US"/>
        </w:rPr>
        <w:fldChar w:fldCharType="end"/>
      </w:r>
      <w:r>
        <w:rPr>
          <w:lang w:val="en-US"/>
        </w:rPr>
        <w:t>.</w:t>
      </w:r>
    </w:p>
    <w:p>
      <w:pPr>
        <w:spacing w:line="480" w:lineRule="auto"/>
        <w:jc w:val="both"/>
        <w:rPr>
          <w:lang w:val="en-US"/>
        </w:rPr>
      </w:pPr>
      <w:r>
        <w:rPr>
          <w:lang w:val="en-US"/>
        </w:rPr>
        <w:t xml:space="preserve">When analyzing the distribution of phosphosites among amino acids, we identified &gt;90 % of phosphosites on serine and ~7 % on threonine residues. This observation closely represents original estimates of phosphoamino acid distributions in whole cells </w:t>
      </w:r>
      <w:r>
        <w:rPr>
          <w:lang w:val="en-US"/>
        </w:rPr>
        <w:fldChar w:fldCharType="begin"/>
      </w:r>
      <w:r>
        <w:rPr>
          <w:lang w:val="en-US"/>
        </w:rPr>
        <w:instrText>ADDIN CITAVI.PLACEHOLDER 9378c5d1-07f1-44b1-b63f-f28fa7b073e0 PFBsYWNlaG9sZGVyPg0KICA8QWRkSW5WZXJzaW9uPjUuMi4wLjg8L0FkZEluVmVyc2lvbj4NCiAgPElkPjkzNzhjNWQxLTA3ZjEtNDRiMS1iNjNmLWYyOGZhN2IwNzNlMDwvSWQ+DQogIDxFbnRyaWVzPg0KICAgIDxFbnRyeT4NCiAgICAgIDxJZD5iYWFkYTFkNS1iMzM4LTRiZDMtOWM2NS03YWZiMDBmYmYyOWE8L0lkPg0KICAgICAgPFJlZmVyZW5jZUlkPjNiYWVmNmUxLTdlMmYtNDlmYy05MTk1LWUwZjg3NjVjYTFl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b255PC9GaXJzdE5hbWU+DQogICAgICAgICAgICA8TGFzdE5hbWU+SHVudGVyPC9MYXN0TmFtZT4NCiAgICAgICAgICAgIDxTZXg+TWFsZTwvU2V4Pg0KICAgICAgICAgIDwvUGVyc29uPg0KICAgICAgICAgIDxQZXJzb24+DQogICAgICAgICAgICA8Rmlyc3ROYW1lPkJhcnRob2xvbWV3PC9GaXJzdE5hbWU+DQogICAgICAgICAgICA8TGFzdE5hbWU+U2VmdG9uPC9MYXN0TmFtZT4NCiAgICAgICAgICAgIDxNaWRkbGVOYW1lPk0uPC9NaWRkbGVOYW1lPg0KICAgICAgICAgICAgPFNleD5NYWxlPC9TZXg+DQogICAgICAgICAgPC9QZXJzb24+DQogICAgICAgIDwvQXV0aG9ycz4NCiAgICAgICAgPERvaT4xMC4xMDczL3BuYXMuNzcuMy4xMzExPC9Eb2k+DQogICAgICAgIDxJZD4zYmFlZjZlMS03ZTJmLTQ5ZmMtOTE5NS1lMGY4NzY1Y2ExZTA8L0lkPg0KICAgICAgICA8TG9jYXRpb25zPg0KICAgICAgICAgIDxMb2NhdGlvbj4NCiAgICAgICAgICAgIDxBZGRyZXNzPjEwLjEwNzMvcG5hcy43Ny4zLjEzMTE8L0FkZHJlc3M+DQogICAgICAgICAgICA8TG9jYXRpb25UeXBlPkVsZWN0cm9uaWNBZGRyZXNzPC9Mb2NhdGlvblR5cGU+DQogICAgICAgICAgPC9Mb2NhdGlvbj4NCiAgICAgICAgPC9Mb2NhdGlvbnM+DQogICAgICAgIDxOdW1iZXI+MzwvTnVtYmVyPg0KICAgICAgICA8UGFnZVJhbmdlPjwhW0NEQVRBWzxzcD4NCiAgPG4+MTMxMTwvbj4NCiAgPGluPnRydWU8L2luPg0KICA8b3M+MTMxMTwvb3M+DQogIDxwcz4xMzExPC9wcz4NCjwvc3A+DQo8ZXA+DQogIDxuPjEzMTU8L24+DQogIDxpbj50cnVlPC9pbj4NCiAgPG9zPjEzMTU8L29zPg0KICA8cHM+MTMxNTwvcHM+DQo8L2VwPg0KPG9zPjEzMTEtMTMxNTwvb3M+XV0+PC9QYWdlUmFuZ2U+DQogICAgICAgIDxFbmRQYWdlPjEzMTU8L0VuZFBhZ2U+DQogICAgICAgIDxTdGFydFBhZ2U+MTMxMTwvU3RhcnRQYWdlPg0KICAgICAgICA8UGVyaW9kaWNhbD4NCiAgICAgICAgICA8SXNzbj4wMDI3LTg0MjQ8L0lzc24+DQogICAgICAgICAgPE5hbWU+UHJvY2VlZGluZ3Mgb2YgdGhlIE5hdGlvbmFsIEFjYWRlbXkgb2YgU2NpZW5jZXM8L05hbWU+DQogICAgICAgICAgPFN0YW5kYXJkQWJicmV2aWF0aW9uPlByb2MgTmF0bCBBY2FkIFNjaSBVU0E8L1N0YW5kYXJkQWJicmV2aWF0aW9uPg0KICAgICAgICA8L1BlcmlvZGljYWw+DQogICAgICAgIDxTaG9ydFRpdGxlPkh1bnRlciwgU2VmdG9uIDE5ODAg4oCTIFRyYW5zZm9ybWluZyBnZW5lIHByb2R1Y3Qgb2YgUm91czwvU2hvcnRUaXRsZT4NCiAgICAgICAgPFNvdXJjZU9mQmlibGlvZ3JhcGhpY0luZm9ybWF0aW9uPkNyb3NzUmVmPC9Tb3VyY2VPZkJpYmxpb2dyYXBoaWNJbmZvcm1hdGlvbj4NCiAgICAgICAgPFRpdGxlPlRyYW5zZm9ybWluZyBnZW5lIHByb2R1Y3Qgb2YgUm91cyBzYXJjb21hIHZpcnVzIHBob3NwaG9yeWxhdGVzIHR5cm9zaW5lPC9UaXRsZT4NCiAgICAgICAgPFZvbHVtZT43NzwvVm9sdW1lPg0KICAgICAgICA8WWVhcj4xOTgwPC9ZZWFyPg0KICAgICAgPC9SZWZlcmVuY2U+DQogICAgPC9FbnRyeT4NCiAgPC9FbnRyaWVzPg0KICA8VGV4dD5bNz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NF08L1RleHQ+DQogICAgPC9UZXh0VW5pdD4NCiAgPC9UZXh0VW5pdHM+DQo8L1BsYWNlaG9sZGVyPg==</w:instrText>
      </w:r>
      <w:r>
        <w:rPr>
          <w:lang w:val="en-US"/>
        </w:rPr>
        <w:fldChar w:fldCharType="separate"/>
      </w:r>
      <w:bookmarkStart w:id="66" w:name="_CTVP0019378c5d107f144b1b63ff28fa7b073e0"/>
      <w:r>
        <w:rPr>
          <w:lang w:val="en-US"/>
        </w:rPr>
        <w:t>[74]</w:t>
      </w:r>
      <w:bookmarkEnd w:id="66"/>
      <w:r>
        <w:rPr>
          <w:lang w:val="en-US"/>
        </w:rPr>
        <w:fldChar w:fldCharType="end"/>
      </w:r>
      <w:r>
        <w:rPr>
          <w:lang w:val="en-US"/>
        </w:rPr>
        <w:t xml:space="preserve">. Although the observed ratio of tyrosine sites is one order of magnitude higher than originally estimated (0.5 %), these ratios compare well to generally accepted numbers obtained from more recent mass spectrometric investigations </w:t>
      </w:r>
      <w:r>
        <w:rPr>
          <w:lang w:val="en-US"/>
        </w:rPr>
        <w:fldChar w:fldCharType="begin"/>
      </w:r>
      <w:r>
        <w:rPr>
          <w:lang w:val="en-US"/>
        </w:rPr>
        <w:instrText>ADDIN CITAVI.PLACEHOLDER 8cd151bc-4fdc-4509-9386-764af13489e1 PFBsYWNlaG9sZGVyPg0KICA8QWRkSW5WZXJzaW9uPjUuMi4wLjg8L0FkZEluVmVyc2lvbj4NCiAgPElkPjhjZDE1MWJjLTRmZGMtNDUwOS05Mzg2LTc2NGFmMTM0ODllMTwvSWQ+DQogIDxFbnRyaWVzPg0KICAgIDxFbnRyeT4NCiAgICAgIDxJZD42MGU2Y2E0Yy1lMzk1LTRjZjEtYTM5Ny1jODYzMjk4ZmEzMzg8L0lkPg0KICAgICAgPFJlZmVyZW5jZUlkPjhkMzBhN2IyLTJkMDMtNDVhZS04ZGEwLWY0ZGU5Y2E0OWY2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ZXNwZXI8L0ZpcnN0TmFtZT4NCiAgICAgICAgICAgIDxMYXN0TmFtZT5PbHNlbjwvTGFzdE5hbWU+DQogICAgICAgICAgICA8TWlkZGxlTmFtZT5WLjwvTWlkZGxlTmFtZT4NCiAgICAgICAgICAgIDxTZXg+TWFsZTwvU2V4Pg0KICAgICAgICAgIDwvUGVyc29uPg0KICAgICAgICAgIDxQZXJzb24+DQogICAgICAgICAgICA8Rmlyc3ROYW1lPkJsYWdveTwvRmlyc3ROYW1lPg0KICAgICAgICAgICAgPExhc3ROYW1lPkJsYWdvZXY8L0xhc3ROYW1lPg0KICAgICAgICAgIDwvUGVyc29uPg0KICAgICAgICAgIDxQZXJzb24+DQogICAgICAgICAgICA8Rmlyc3ROYW1lPkZsb3JpYW48L0ZpcnN0TmFtZT4NCiAgICAgICAgICAgIDxMYXN0TmFtZT5HbmFkPC9MYXN0TmFtZT4NCiAgICAgICAgICAgIDxTZXg+TWFsZTwvU2V4Pg0KICAgICAgICAgIDwvUGVyc29uPg0KICAgICAgICAgIDxQZXJzb24+DQogICAgICAgICAgICA8Rmlyc3ROYW1lPkJvcmlzPC9GaXJzdE5hbWU+DQogICAgICAgICAgICA8TGFzdE5hbWU+TWFjZWs8L0xhc3ROYW1lPg0KICAgICAgICAgICAgPFNleD5NYWxlPC9TZXg+DQogICAgICAgICAgPC9QZXJzb24+DQogICAgICAgICAgPFBlcnNvbj4NCiAgICAgICAgICAgIDxGaXJzdE5hbWU+Q2hhbmNoYWw8L0ZpcnN0TmFtZT4NCiAgICAgICAgICAgIDxMYXN0TmFtZT5LdW1hcjwvTGFzdE5hbWU+DQogICAgICAgICAgPC9QZXJzb24+DQogICAgICAgICAgPFBlcnNvbj4NCiAgICAgICAgICAgIDxGaXJzdE5hbWU+UGV0ZXI8L0ZpcnN0TmFtZT4NCiAgICAgICAgICAgIDxMYXN0TmFtZT5Nb3J0ZW5zZW48L0xhc3ROYW1lPg0KICAgICAgICAgICAgPFNleD5NYWxlPC9TZXg+DQogICAgICAgICAgPC9QZXJzb24+DQogICAgICAgICAgPFBlcnNvbj4NCiAgICAgICAgICAgIDxGaXJzdE5hbWU+TWF0dGhpYXM8L0ZpcnN0TmFtZT4NCiAgICAgICAgICAgIDxMYXN0TmFtZT5NYW5uPC9MYXN0TmFtZT4NCiAgICAgICAgICAgIDxTZXg+TWFsZTwvU2V4Pg0KICAgICAgICAgIDwvUGVyc29uPg0KICAgICAgICA8L0F1dGhvcnM+DQogICAgICAgIDxEb2k+MTAuMTAxNi9qLmNlbGwuMjAwNi4wOS4wMjY8L0RvaT4NCiAgICAgICAgPElkPjhkMzBhN2IyLTJkMDMtNDVhZS04ZGEwLWY0ZGU5Y2E0OWY2YTwvSWQ+DQogICAgICAgIDxMYW5ndWFnZT5lbmc8L0xhbmd1YWdlPg0KICAgICAgICA8TGFuZ3VhZ2VDb2RlPmVuPC9MYW5ndWFnZUNvZGU+DQogICAgICAgIDxMb2NhdGlvbnM+DQogICAgICAgICAgPExvY2F0aW9uPg0KICAgICAgICAgICAgPEFkZHJlc3M+MTcwODE5ODM8L0FkZHJlc3M+DQogICAgICAgICAgICA8TG9jYXRpb25UeXBlPkVsZWN0cm9uaWNBZGRyZXNzPC9Mb2NhdGlvblR5cGU+DQogICAgICAgICAgPC9Mb2NhdGlvbj4NCiAgICAgICAgICA8TG9jYXRpb24+DQogICAgICAgICAgICA8QWRkcmVzcz4xMC4xMDE2L2ouY2VsbC4yMDA2LjA5LjAyNjwvQWRkcmVzcz4NCiAgICAgICAgICAgIDxMb2NhdGlvblR5cGU+RWxlY3Ryb25pY0FkZHJlc3M8L0xvY2F0aW9uVHlwZT4NCiAgICAgICAgICA8L0xvY2F0aW9uPg0KICAgICAgICA8L0xvY2F0aW9ucz4NCiAgICAgICAgPE5vdGVzPkpvdXJuYWwgQXJ0aWNsZQ0KUmVzZWFyY2ggU3VwcG9ydCwgTm9uLVUuUy4gR292J3Q8L05vdGVzPg0KICAgICAgICA8TnVtYmVyPjM8L051bWJlcj4NCiAgICAgICAgPFBhZ2VSYW5nZT48IVtDREFUQVs8c3A+DQogIDxuPjYzNTwvbj4NCiAgPGluPnRydWU8L2luPg0KICA8b3M+NjM1PC9vcz4NCiAgPHBzPjYzNTwvcHM+DQo8L3NwPg0KPGVwPg0KICA8bj42NDg8L24+DQogIDxpbj50cnVlPC9pbj4NCiAgPG9zPjY0ODwvb3M+DQogIDxwcz42NDg8L3BzPg0KPC9lcD4NCjxvcz42MzUtNDg8L29zPl1dPjwvUGFnZVJhbmdlPg0KICAgICAgICA8RW5kUGFnZT42NDg8L0VuZFBhZ2U+DQogICAgICAgIDxTdGFydFBhZ2U+NjM1PC9TdGFydFBhZ2U+DQogICAgICAgIDxQZXJpb2RpY2FsPg0KICAgICAgICAgIDxJc3NuPjAwOTItODY3NDwvSXNzbj4NCiAgICAgICAgICA8TmFtZT5DZWxsPC9OYW1lPg0KICAgICAgICAgIDxVc2VyQWJicmV2aWF0aW9uMT5DZWxsPC9Vc2VyQWJicmV2aWF0aW9uMT4NCiAgICAgICAgPC9QZXJpb2RpY2FsPg0KICAgICAgICA8UHViTWVkSWQ+MTcwODE5ODM8L1B1Yk1lZElkPg0KICAgICAgICA8U2hvcnRUaXRsZT5PbHNlbiwgQmxhZ29ldiBldCBhbC4gMjAwNiDigJMgR2xvYmFsLCBpbiB2aXZvPC9TaG9ydFRpdGxlPg0KICAgICAgICA8U291cmNlT2ZCaWJsaW9ncmFwaGljSW5mb3JtYXRpb24+UHViTWVkPC9Tb3VyY2VPZkJpYmxpb2dyYXBoaWNJbmZvcm1hdGlvbj4NCiAgICAgICAgPFRpdGxlPkdsb2JhbCwgaW4gdml2bywgYW5kIHNpdGUtc3BlY2lmaWMgcGhvc3Bob3J5bGF0aW9uIGR5bmFtaWNzIGluIHNpZ25hbGluZyBuZXR3b3JrczwvVGl0bGU+DQogICAgICAgIDxWb2x1bWU+MTI3PC9Wb2x1bWU+DQogICAgICAgIDxZZWFyPjIwMDY8L1llYXI+DQogICAgICA8L1JlZmVyZW5jZT4NCiAgICA8L0VudHJ5Pg0KICAgIDxFbnRyeT4NCiAgICAgIDxJZD5iMDM5NzJlZi0wNGJiLTRjNjgtYTE1Ni02NWRkNzJlZTY1NjA8L0lkPg0KICAgICAgPFJlZmVyZW5jZUlkPmFjNWU2NzRkLTgzYWMtNDZiZS1hODdjLWQ1YjE4ZjlhYzZmMzwvUmVmZXJlbmNlSWQ+DQogICAgICA8UmFuZ2U+DQogICAgICAgIDxTdGFydD40PC9TdGFydD4NCiAgICAgICAgPExlbmd0aD42PC9MZW5ndGg+DQogICAgICA8L1JhbmdlPg0KICAgICAgPFJlZmVyZW5jZT4NCiAgICAgICAgPFJlZmVyZW5jZVR5cGVJZD5Kb3VybmFsQXJ0aWNsZTwvUmVmZXJlbmNlVHlwZUlkPg0KICAgICAgICA8QXV0aG9ycz4NCiAgICAgICAgICA8UGVyc29uPg0KICAgICAgICAgICAgPEZpcnN0TmFtZT5UaGlhZ288L0ZpcnN0TmFtZT4NCiAgICAgICAgICAgIDxMYXN0TmFtZT5WZXJhbm8tQnJhZ2E8L0xhc3ROYW1lPg0KICAgICAgICAgICAgPFNleD5NYWxlPC9TZXg+DQogICAgICAgICAgPC9QZXJzb24+DQogICAgICAgICAgPFBlcnNvbj4NCiAgICAgICAgICAgIDxGaXJzdE5hbWU+VmVpdDwvRmlyc3ROYW1lPg0KICAgICAgICAgICAgPExhc3ROYW1lPlNjaHfDpG1tbGU8L0xhc3ROYW1lPg0KICAgICAgICAgIDwvUGVyc29uPg0KICAgICAgICAgIDxQZXJzb24+DQogICAgICAgICAgICA8Rmlyc3ROYW1lPk1hcmM8L0ZpcnN0TmFtZT4NCiAgICAgICAgICAgIDxMYXN0TmFtZT5TeWx2ZXN0ZXI8L0xhc3ROYW1lPg0KICAgICAgICAgICAgPFNleD5NYWxlPC9TZXg+DQogICAgICAgICAgPC9QZXJzb24+DQogICAgICAgICAgPFBlcnNvbj4NCiAgICAgICAgICAgIDxGaXJzdE5hbWU+RGFuaWVsbGU8L0ZpcnN0TmFtZT4NCiAgICAgICAgICAgIDxMYXN0TmFtZT5QYXNzb3MtU2lsdmE8L0xhc3ROYW1lPg0KICAgICAgICAgICAgPE1pZGRsZU5hbWU+Ry48L01pZGRsZU5hbWU+DQogICAgICAgICAgICA8U2V4PkZlbWFsZTwvU2V4Pg0KICAgICAgICAgIDwvUGVyc29uPg0KICAgICAgICAgIDxQZXJzb24+DQogICAgICAgICAgICA8Rmlyc3ROYW1lPkFudG9uaW88L0ZpcnN0TmFtZT4NCiAgICAgICAgICAgIDxMYXN0TmFtZT5QZWx1c288L0xhc3ROYW1lPg0KICAgICAgICAgICAgPE1pZGRsZU5hbWU+QS4gQi48L01pZGRsZU5hbWU+DQogICAgICAgICAgICA8U2V4Pk1hbGU8L1NleD4NCiAgICAgICAgICA8L1BlcnNvbj4NCiAgICAgICAgICA8UGVyc29uPg0KICAgICAgICAgICAgPEZpcnN0TmFtZT5HaXNlbGU8L0ZpcnN0TmFtZT4NCiAgICAgICAgICAgIDxMYXN0TmFtZT5FdGVsdmlubzwvTGFzdE5hbWU+DQogICAgICAgICAgICA8TWlkZGxlTmFtZT5NLjwvTWlkZGxlTmFtZT4NCiAgICAgICAgICAgIDxTZXg+RmVtYWxlPC9TZXg+DQogICAgICAgICAgPC9QZXJzb24+DQogICAgICAgICAgPFBlcnNvbj4NCiAgICAgICAgICAgIDxGaXJzdE5hbWU+Um9ic29uPC9GaXJzdE5hbWU+DQogICAgICAgICAgICA8TGFzdE5hbWU+U2FudG9zPC9MYXN0TmFtZT4NCiAgICAgICAgICAgIDxNaWRkbGVOYW1lPkEuIFMuPC9NaWRkbGVOYW1lPg0KICAgICAgICAgIDwvUGVyc29uPg0KICAgICAgICAgIDxQZXJzb24+DQogICAgICAgICAgICA8Rmlyc3ROYW1lPlBldGVyPC9GaXJzdE5hbWU+DQogICAgICAgICAgICA8TGFzdE5hbWU+Um9lcHN0b3JmZjwvTGFzdE5hbWU+DQogICAgICAgICAgICA8U2V4Pk1hbGU8L1NleD4NCiAgICAgICAgICA8L1BlcnNvbj4NCiAgICAgICAgPC9BdXRob3JzPg0KICAgICAgICA8RG9pPjEwLjEwMjEvcHIzMDAxNzU1PC9Eb2k+DQogICAgICAgIDxJZD5hYzVlNjc0ZC04M2FjLTQ2YmUtYTg3Yy1kNWIxOGY5YWM2ZjM8L0lkPg0KICAgICAgICA8TGFuZ3VhZ2U+ZW5nPC9MYW5ndWFnZT4NCiAgICAgICAgPExhbmd1YWdlQ29kZT5lbjwvTGFuZ3VhZ2VDb2RlPg0KICAgICAgICA8TG9jYXRpb25zPg0KICAgICAgICAgIDxMb2NhdGlvbj4NCiAgICAgICAgICAgIDxBZGRyZXNzPjIyNDk3NTI2PC9BZGRyZXNzPg0KICAgICAgICAgICAgPExvY2F0aW9uVHlwZT5FbGVjdHJvbmljQWRkcmVzczwvTG9jYXRpb25UeXBlPg0KICAgICAgICAgIDwvTG9jYXRpb24+DQogICAgICAgICAgPExvY2F0aW9uPg0KICAgICAgICAgICAgPEFkZHJlc3M+MTAuMTAyMS9wcjMwMDE3NTU8L0FkZHJlc3M+DQogICAgICAgICAgICA8TG9jYXRpb25UeXBlPkVsZWN0cm9uaWNBZGRyZXNzPC9Mb2NhdGlvblR5cGU+DQogICAgICAgICAgPC9Mb2NhdGlvbj4NCiAgICAgICAgPC9Mb2NhdGlvbnM+DQogICAgICAgIDxOb3Rlcz5Kb3VybmFsIEFydGljbGUNClJlc2VhcmNoIFN1cHBvcnQsIE5vbi1VLlMuIEdvdid0PC9Ob3Rlcz4NCiAgICAgICAgPE51bWJlcj42PC9OdW1iZXI+DQogICAgICAgIDxQYWdlUmFuZ2U+PCFbQ0RBVEFbPHNwPg0KICA8bj4zMzcwPC9uPg0KICA8aW4+dHJ1ZTwvaW4+DQogIDxvcz4zMzcwPC9vcz4NCiAgPHBzPjMzNzA8L3BzPg0KPC9zcD4NCjxlcD4NCiAgPG4+MzM4MTwvbj4NCiAgPGluPnRydWU8L2luPg0KICA8b3M+MzM4MTwvb3M+DQogIDxwcz4zMzgxPC9wcz4NCjwvZXA+DQo8b3M+MzM3MC04MTwvb3M+XV0+PC9QYWdlUmFuZ2U+DQogICAgICAgIDxFbmRQYWdlPjMzODE8L0VuZFBhZ2U+DQogICAgICAgIDxTdGFydFBhZ2U+MzM3MDwvU3RhcnRQYWdlPg0KICAgICAgICA8UGVyaW9kaWNhbD4NCiAgICAgICAgICA8TmFtZT5Kb3VybmFsIG9mIHByb3Rlb21lIHJlc2VhcmNoPC9OYW1lPg0KICAgICAgICAgIDxVc2VyQWJicmV2aWF0aW9uMT5KIFByb3Rlb21lIFJlczwvVXNlckFiYnJldmlhdGlvbjE+DQogICAgICAgIDwvUGVyaW9kaWNhbD4NCiAgICAgICAgPFB1Yk1lZElkPjIyNDk3NTI2PC9QdWJNZWRJZD4NCiAgICAgICAgPFNob3J0VGl0bGU+VmVyYW5vLUJyYWdhLCBTY2h3w6RtbWxlIGV0IGFsLiAyMDEyIOKAkyBUaW1lLXJlc29sdmVkIHF1YW50aXRhdGl2ZSBwaG9zcGhvcHJvdGVvbWljczwvU2hvcnRUaXRsZT4NCiAgICAgICAgPFNvdXJjZU9mQmlibGlvZ3JhcGhpY0luZm9ybWF0aW9uPlB1Yk1lZDwvU291cmNlT2ZCaWJsaW9ncmFwaGljSW5mb3JtYXRpb24+DQogICAgICAgIDxUaXRsZT5UaW1lLXJlc29sdmVkIHF1YW50aXRhdGl2ZSBwaG9zcGhvcHJvdGVvbWljczogbmV3IGluc2lnaHRzIGludG8gQW5naW90ZW5zaW4tKDEtNykgc2lnbmFsaW5nIG5ldHdvcmtzIGluIGh1bWFuIGVuZG90aGVsaWFsIGNlbGxzPC9UaXRsZT4NCiAgICAgICAgPFZvbHVtZT4xMTwvVm9sdW1lPg0KICAgICAgICA8WWVhcj4yMDEyPC9ZZWFyPg0KICAgICAgPC9SZWZlcmVuY2U+DQogICAgPC9FbnRyeT4NCiAgICA8RW50cnk+DQogICAgICA8SWQ+ZjA0YWViNWQtYjEwYi00YmNkLWIxMjYtYWIyOTExZjgxODRmPC9JZD4NCiAgICAgIDxSZWZlcmVuY2VJZD5kOTRmNGEyZi1jYzljLTRhOTctODdmOC0zZGQ4ZWZlZTk2MmE8L1JlZmVyZW5jZUlkPg0KICAgICAgPFJhbmdlPg0KICAgICAgICA8U3RhcnQ+MTA8L1N0YXJ0Pg0KICAgICAgICA8TGVuZ3RoPjY8L0xlbmd0aD4NCiAgICAgIDwvUmFuZ2U+DQogICAgICA8UmVmZXJlbmNlPg0KICAgICAgICA8UmVmZXJlbmNlVHlwZUlkPkpvdXJuYWxBcnRpY2xlPC9SZWZlcmVuY2VUeXBlSWQ+DQogICAgICAgIDxBdXRob3JzPg0KICAgICAgICAgIDxQZXJzb24+DQogICAgICAgICAgICA8Rmlyc3ROYW1lPktvaGppPC9GaXJzdE5hbWU+DQogICAgICAgICAgICA8TGFzdE5hbWU+TmFnYW5vPC9MYXN0TmFtZT4NCiAgICAgICAgICA8L1BlcnNvbj4NCiAgICAgICAgICA8UGVyc29uPg0KICAgICAgICAgICAgPEZpcnN0TmFtZT5UYWthc2hpPC9GaXJzdE5hbWU+DQogICAgICAgICAgICA8TGFzdE5hbWU+U2hpbmthd2E8L0xhc3ROYW1lPg0KICAgICAgICAgICAgPFNleD5NYWxlPC9TZXg+DQogICAgICAgICAgPC9QZXJzb24+DQogICAgICAgICAgPFBlcnNvbj4NCiAgICAgICAgICAgIDxGaXJzdE5hbWU+SGlyb25vcmk8L0ZpcnN0TmFtZT4NCiAgICAgICAgICAgIDxMYXN0TmFtZT5NdXRvaDwvTGFzdE5hbWU+DQogICAgICAgICAgPC9QZXJzb24+DQogICAgICAgICAgPFBlcnNvbj4NCiAgICAgICAgICAgIDxGaXJzdE5hbWU+T3NhbXU8L0ZpcnN0TmFtZT4NCiAgICAgICAgICAgIDxMYXN0TmFtZT5Lb25kb2g8L0xhc3ROYW1lPg0KICAgICAgICAgICAgPFNleD5NYWxlPC9TZXg+DQogICAgICAgICAgPC9QZXJzb24+DQogICAgICAgICAgPFBlcnNvbj4NCiAgICAgICAgICAgIDxGaXJzdE5hbWU+U2F5dXJpPC9GaXJzdE5hbWU+DQogICAgICAgICAgICA8TGFzdE5hbWU+TW9yaW1vdG88L0xhc3ROYW1lPg0KICAgICAgICAgICAgPFNleD5GZW1hbGU8L1NleD4NCiAgICAgICAgICA8L1BlcnNvbj4NCiAgICAgICAgICA8UGVyc29uPg0KICAgICAgICAgICAgPEZpcnN0TmFtZT5Ob3JpeXVraTwvRmlyc3ROYW1lPg0KICAgICAgICAgICAgPExhc3ROYW1lPklub21hdGE8L0xhc3ROYW1lPg0KICAgICAgICAgIDwvUGVyc29uPg0KICAgICAgICAgIDxQZXJzb24+DQogICAgICAgICAgICA8Rmlyc3ROYW1lPk1vdG9va2k8L0ZpcnN0TmFtZT4NCiAgICAgICAgICAgIDxMYXN0TmFtZT5Bc2hpaGFyYTwvTGFzdE5hbWU+DQogICAgICAgICAgPC9QZXJzb24+DQogICAgICAgICAgPFBlcnNvbj4NCiAgICAgICAgICAgIDxGaXJzdE5hbWU+Tm9idXlhPC9GaXJzdE5hbWU+DQogICAgICAgICAgICA8TGFzdE5hbWU+SXNoaWk8L0xhc3ROYW1lPg0KICAgICAgICAgIDwvUGVyc29uPg0KICAgICAgICAgIDxQZXJzb24+DQogICAgICAgICAgICA8Rmlyc3ROYW1lPll1a288L0ZpcnN0TmFtZT4NCiAgICAgICAgICAgIDxMYXN0TmFtZT5Bb2tpPC9MYXN0TmFtZT4NCiAgICAgICAgICAgIDxTZXg+RmVtYWxlPC9TZXg+DQogICAgICAgICAgPC9QZXJzb24+DQogICAgICAgICAgPFBlcnNvbj4NCiAgICAgICAgICAgIDxGaXJzdE5hbWU+TWFzYXl1a2k8L0ZpcnN0TmFtZT4NCiAgICAgICAgICAgIDxMYXN0TmFtZT5IYXJhbXVyYTwvTGFzdE5hbWU+DQogICAgICAgICAgPC9QZXJzb24+DQogICAgICAgIDwvQXV0aG9ycz4NCiAgICAgICAgPERvaT4xMC4xMDAyL3BtaWMuMjAwODAwNjY3PC9Eb2k+DQogICAgICAgIDxJZD5kOTRmNGEyZi1jYzljLTRhOTctODdmOC0zZGQ4ZWZlZTk2MmE8L0lkPg0KICAgICAgICA8TGFuZ3VhZ2U+ZW5nPC9MYW5ndWFnZT4NCiAgICAgICAgPExhbmd1YWdlQ29kZT5lbjwvTGFuZ3VhZ2VDb2RlPg0KICAgICAgICA8TG9jYXRpb25zPg0KICAgICAgICAgIDxMb2NhdGlvbj4NCiAgICAgICAgICAgIDxBZGRyZXNzPjE5NDE1NjU4PC9BZGRyZXNzPg0KICAgICAgICAgICAgPExvY2F0aW9uVHlwZT5FbGVjdHJvbmljQWRkcmVzczwvTG9jYXRpb25UeXBlPg0KICAgICAgICAgIDwvTG9jYXRpb24+DQogICAgICAgICAgPExvY2F0aW9uPg0KICAgICAgICAgICAgPEFkZHJlc3M+MTAuMTAwMi9wbWljLjIwMDgwMDY2NzwvQWRkcmVzcz4NCiAgICAgICAgICAgIDxMb2NhdGlvblR5cGU+RWxlY3Ryb25pY0FkZHJlc3M8L0xvY2F0aW9uVHlwZT4NCiAgICAgICAgICA8L0xvY2F0aW9uPg0KICAgICAgICA8L0xvY2F0aW9ucz4NCiAgICAgICAgPE5vdGVzPkpvdXJuYWwgQXJ0aWNsZTwvTm90ZXM+DQogICAgICAgIDxOdW1iZXI+MTA8L051bWJlcj4NCiAgICAgICAgPFBhZ2VSYW5nZT48IVtDREFUQVs8c3A+DQogIDxuPjI4NjE8L24+DQogIDxpbj50cnVlPC9pbj4NCiAgPG9zPjI4NjE8L29zPg0KICA8cHM+Mjg2MTwvcHM+DQo8L3NwPg0KPGVwPg0KICA8bj4yODc0PC9uPg0KICA8aW4+dHJ1ZTwvaW4+DQogIDxvcz4yODc0PC9vcz4NCiAgPHBzPjI4NzQ8L3BzPg0KPC9lcD4NCjxvcz4yODYxLTc0PC9vcz5dXT48L1BhZ2VSYW5nZT4NCiAgICAgICAgPEVuZFBhZ2U+Mjg3NDwvRW5kUGFnZT4NCiAgICAgICAgPFN0YXJ0UGFnZT4yODYxPC9TdGFydFBhZ2U+DQogICAgICAgIDxQZXJpb2RpY2FsPg0KICAgICAgICAgIDxOYW1lPlByb3Rlb21pY3M8L05hbWU+DQogICAgICAgICAgPFVzZXJBYmJyZXZpYXRpb24xPlByb3Rlb21pY3M8L1VzZXJBYmJyZXZpYXRpb24xPg0KICAgICAgICA8L1BlcmlvZGljYWw+DQogICAgICAgIDxQdWJNZWRJZD4xOTQxNTY1ODwvUHViTWVkSWQ+DQogICAgICAgIDxTaG9ydFRpdGxlPk5hZ2FubywgU2hpbmthd2EgZXQgYWwuIDIwMDkg4oCTIFBob3NwaG9wcm90ZW9taWMgYW5hbHlzaXMgb2YgZGlzdGluY3QgdHVtb3I8L1Nob3J0VGl0bGU+DQogICAgICAgIDxTb3VyY2VPZkJpYmxpb2dyYXBoaWNJbmZvcm1hdGlvbj5QdWJNZWQ8L1NvdXJjZU9mQmlibGlvZ3JhcGhpY0luZm9ybWF0aW9uPg0KICAgICAgICA8VGl0bGU+UGhvc3Bob3Byb3Rlb21pYyBhbmFseXNpcyBvZiBkaXN0aW5jdCB0dW1vciBjZWxsIGxpbmVzIGluIHJlc3BvbnNlIHRvIG5vY29kYXpvbGUgdHJlYXRtZW50PC9UaXRsZT4NCiAgICAgICAgPFZvbHVtZT45PC9Wb2x1bWU+DQogICAgICAgIDxZZWFyPjIwMDk8L1llYXI+DQogICAgICA8L1JlZmVyZW5jZT4NCiAgICA8L0VudHJ5Pg0KICAgIDxFbnRyeT4NCiAgICAgIDxJZD41YzFiNzZmZi1mODNjLTQ3NTktODM4NS0wMmJlMTQyYzEyMWI8L0lkPg0KICAgICAgPFJlZmVyZW5jZUlkPjI5ZTYzNTQ5LWU4OTctNGY4Ny05MTI1LWMzZTUwZDdjZDI1ZDwvUmVmZXJlbmNlSWQ+DQogICAgICA8UmFuZ2U+DQogICAgICAgIDxTdGFydD4xNjwvU3RhcnQ+DQogICAgICAgIDxMZW5ndGg+NjwvTGVuZ3RoPg0KICAgICAgPC9SYW5nZT4NCiAgICAgIDxSZWZlcmVuY2U+DQogICAgICAgIDxSZWZlcmVuY2VUeXBlSWQ+Sm91cm5hbEFydGljbGU8L1JlZmVyZW5jZVR5cGVJZD4NCiAgICAgICAgPEF1dGhvcnM+DQogICAgICAgICAgPFBlcnNvbj4NCiAgICAgICAgICAgIDxGaXJzdE5hbWU+SGFvPC9GaXJzdE5hbWU+DQogICAgICAgICAgICA8TGFzdE5hbWU+Wmhhbmc8L0xhc3ROYW1lPg0KICAgICAgICAgIDwvUGVyc29uPg0KICAgICAgICAgIDxQZXJzb24+DQogICAgICAgICAgICA8Rmlyc3ROYW1lPkp1bjwvRmlyc3ROYW1lPg0KICAgICAgICAgICAgPExhc3ROYW1lPlN1bjwvTGFzdE5hbWU+DQogICAgICAgICAgPC9QZXJzb24+DQogICAgICAgICAgPFBlcnNvbj4NCiAgICAgICAgICAgIDxGaXJzdE5hbWU+SmluZzwvRmlyc3ROYW1lPg0KICAgICAgICAgICAgPExhc3ROYW1lPlllPC9MYXN0TmFtZT4NCiAgICAgICAgICAgIDxTZXg+TWFsZTwvU2V4Pg0KICAgICAgICAgIDwvUGVyc29uPg0KICAgICAgICAgIDxQZXJzb24+DQogICAgICAgICAgICA8Rmlyc3ROYW1lPlVzYW1hPC9GaXJzdE5hbWU+DQogICAgICAgICAgICA8TGFzdE5hbWU+QXNocmFmPC9MYXN0TmFtZT4NCiAgICAgICAgICAgIDxTZXg+TWFsZTwvU2V4Pg0KICAgICAgICAgIDwvUGVyc29uPg0KICAgICAgICAgIDxQZXJzb24+DQogICAgICAgICAgICA8Rmlyc3ROYW1lPlpoZW5nPC9GaXJzdE5hbWU+DQogICAgICAgICAgICA8TGFzdE5hbWU+Q2hlbjwvTGFzdE5hbWU+DQogICAgICAgICAgPC9QZXJzb24+DQogICAgICAgICAgPFBlcnNvbj4NCiAgICAgICAgICAgIDxGaXJzdE5hbWU+QmlibzwvRmlyc3ROYW1lPg0KICAgICAgICAgICAgPExhc3ROYW1lPlpodTwvTGFzdE5hbWU+DQogICAgICAgICAgPC9QZXJzb24+DQogICAgICAgICAgPFBlcnNvbj4NCiAgICAgICAgICAgIDxGaXJzdE5hbWU+V2VuPC9GaXJzdE5hbWU+DQogICAgICAgICAgICA8TGFzdE5hbWU+SGU8L0xhc3ROYW1lPg0KICAgICAgICAgICAgPFNleD5GZW1hbGU8L1NleD4NCiAgICAgICAgICA8L1BlcnNvbj4NCiAgICAgICAgICA8UGVyc29uPg0KICAgICAgICAgICAgPEZpcnN0TmFtZT5RaXVwaW5nPC9GaXJzdE5hbWU+DQogICAgICAgICAgICA8TGFzdE5hbWU+WHU8L0xhc3ROYW1lPg0KICAgICAgICAgIDwvUGVyc29uPg0KICAgICAgICAgIDxQZXJzb24+DQogICAgICAgICAgICA8Rmlyc3ROYW1lPllhbm1pbmc8L0ZpcnN0TmFtZT4NCiAgICAgICAgICAgIDxMYXN0TmFtZT5XZWk8L0xhc3ROYW1lPg0KICAgICAgICAgIDwvUGVyc29uPg0KICAgICAgICAgIDxQZXJzb24+DQogICAgICAgICAgICA8Rmlyc3ROYW1lPkh1YW5jaHVuPC9GaXJzdE5hbWU+DQogICAgICAgICAgICA8TGFzdE5hbWU+Q2hlbjwvTGFzdE5hbWU+DQogICAgICAgICAgPC9QZXJzb24+DQogICAgICAgICAgPFBlcnNvbj4NCiAgICAgICAgICAgIDxGaXJzdE5hbWU+WmhlbjwvRmlyc3ROYW1lPg0KICAgICAgICAgICAgPExhc3ROYW1lPkZ1PC9MYXN0TmFtZT4NCiAgICAgICAgICAgIDxNaWRkbGVOYW1lPkYuPC9NaWRkbGVOYW1lPg0KICAgICAgICAgICAgPFNleD5GZW1hbGU8L1NleD4NCiAgICAgICAgICA8L1BlcnNvbj4NCiAgICAgICAgICA8UGVyc29uPg0KICAgICAgICAgICAgPEZpcnN0TmFtZT5Sb25nPC9GaXJzdE5hbWU+DQogICAgICAgICAgICA8TGFzdE5hbWU+TGl1PC9MYXN0TmFtZT4NCiAgICAgICAgICAgIDxTZXg+TWFsZTwvU2V4Pg0KICAgICAgICAgIDwvUGVyc29uPg0KICAgICAgICAgIDxQZXJzb24+DQogICAgICAgICAgICA8Rmlyc3ROYW1lPlNoZW5nYm88L0ZpcnN0TmFtZT4NCiAgICAgICAgICAgIDxMYXN0TmFtZT5DYW88L0xhc3ROYW1lPg0KICAgICAgICAgIDwvUGVyc29uPg0KICAgICAgICA8L0F1dGhvcnM+DQogICAgICAgIDxEb2k+MTAuMTAyMS9hY3MuanByb3Rlb21lLjViMDA0MjQ8L0RvaT4NCiAgICAgICAgPElkPjI5ZTYzNTQ5LWU4OTctNGY4Ny05MTI1LWMzZTUwZDdjZDI1ZDwvSWQ+DQogICAgICAgIDxMYW5ndWFnZT5lbmc8L0xhbmd1YWdlPg0KICAgICAgICA8TGFuZ3VhZ2VDb2RlPmVuPC9MYW5ndWFnZUNvZGU+DQogICAgICAgIDxMb2NhdGlvbnM+DQogICAgICAgICAgPExvY2F0aW9uPg0KICAgICAgICAgICAgPEFkZHJlc3M+MjY0ODUwNjM8L0FkZHJlc3M+DQogICAgICAgICAgICA8TG9jYXRpb25UeXBlPkVsZWN0cm9uaWNBZGRyZXNzPC9Mb2NhdGlvblR5cGU+DQogICAgICAgICAgPC9Mb2NhdGlvbj4NCiAgICAgICAgICA8TG9jYXRpb24+DQogICAgICAgICAgICA8QWRkcmVzcz4xMC4xMDIxL2Fjcy5qcHJvdGVvbWUuNWIwMDQyNDwvQWRkcmVzcz4NCiAgICAgICAgICAgIDxMb2NhdGlvblR5cGU+RWxlY3Ryb25pY0FkZHJlc3M8L0xvY2F0aW9uVHlwZT4NCiAgICAgICAgICA8L0xvY2F0aW9uPg0KICAgICAgICA8L0xvY2F0aW9ucz4NCiAgICAgICAgPE5vdGVzPkpvdXJuYWwgQXJ0aWNsZQ0KUmVzZWFyY2ggU3VwcG9ydCwgTm9uLVUuUy4gR292J3Q8L05vdGVzPg0KICAgICAgICA8TnVtYmVyPjEyPC9OdW1iZXI+DQogICAgICAgIDxQYWdlUmFuZ2U+PCFbQ0RBVEFbPHNwPg0KICA8bj41MTU3PC9uPg0KICA8aW4+dHJ1ZTwvaW4+DQogIDxvcz41MTU3PC9vcz4NCiAgPHBzPjUxNTc8L3BzPg0KPC9zcD4NCjxlcD4NCiAgPG4+NTE2ODwvbj4NCiAgPGluPnRydWU8L2luPg0KICA8b3M+NTE2ODwvb3M+DQogIDxwcz41MTY4PC9wcz4NCjwvZXA+DQo8b3M+NTE1Ny02ODwvb3M+XV0+PC9QYWdlUmFuZ2U+DQogICAgICAgIDxFbmRQYWdlPjUxNjg8L0VuZFBhZ2U+DQogICAgICAgIDxTdGFydFBhZ2U+NTE1NzwvU3RhcnRQYWdlPg0KICAgICAgICA8UGVyaW9kaWNhbD4NCiAgICAgICAgICA8TmFtZT5Kb3VybmFsIG9mIHByb3Rlb21lIHJlc2VhcmNoPC9OYW1lPg0KICAgICAgICAgIDxVc2VyQWJicmV2aWF0aW9uMT5KIFByb3Rlb21lIFJlczwvVXNlckFiYnJldmlhdGlvbjE+DQogICAgICAgIDwvUGVyaW9kaWNhbD4NCiAgICAgICAgPFB1Yk1lZElkPjI2NDg1MDYzPC9QdWJNZWRJZD4NCiAgICAgICAgPFNob3J0VGl0bGU+WmhhbmcsIFN1biBldCBhbC4gMjAxNSDigJMgUXVhbnRpdGF0aXZlIExhYmVsLUZyZWUgUGhvc3Bob3Byb3Rlb21pY3MgUmV2ZWFscyBEaWZmZXJlbnRpYWxseTwvU2hvcnRUaXRsZT4NCiAgICAgICAgPFNvdXJjZU9mQmlibGlvZ3JhcGhpY0luZm9ybWF0aW9uPlB1Yk1lZDwvU291cmNlT2ZCaWJsaW9ncmFwaGljSW5mb3JtYXRpb24+DQogICAgICAgIDxUaXRsZT5RdWFudGl0YXRpdmUgTGFiZWwtRnJlZSBQaG9zcGhvcHJvdGVvbWljcyBSZXZlYWxzIERpZmZlcmVudGlhbGx5IFJlZ3VsYXRlZCBQcm90ZWluIFBob3NwaG9yeWxhdGlvbiBJbnZvbHZlZCBpbiBXZXN0IE5pbGUgVmlydXMtSW5kdWNlZCBIb3N0IEluZmxhbW1hdG9yeSBSZXNwb25zZTwvVGl0bGU+DQogICAgICAgIDxWb2x1bWU+MTQ8L1ZvbHVtZT4NCiAgICAgICAgPFllYXI+MjAxNTwvWWVhcj4NCiAgICAgIDwvUmVmZXJlbmNlPg0KICAgIDwvRW50cnk+DQogIDwvRW50cmllcz4NCiAgPFRleHQ+WzIxXTsgWzI3XTsgWzc1XTsgWzc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OyBbMjddOyBbNzVdOyBbNzZdPC9UZXh0Pg0KICAgIDwvVGV4dFVuaXQ+DQogIDwvVGV4dFVuaXRzPg0KPC9QbGFjZWhvbGRlcj4=</w:instrText>
      </w:r>
      <w:r>
        <w:rPr>
          <w:lang w:val="en-US"/>
        </w:rPr>
        <w:fldChar w:fldCharType="separate"/>
      </w:r>
      <w:bookmarkStart w:id="67" w:name="_CTVP0018cd151bc4fdc45099386764af13489e1"/>
      <w:r>
        <w:rPr>
          <w:lang w:val="en-US"/>
        </w:rPr>
        <w:t>[21]; [27]; [75]; [76]</w:t>
      </w:r>
      <w:bookmarkEnd w:id="67"/>
      <w:r>
        <w:rPr>
          <w:lang w:val="en-US"/>
        </w:rPr>
        <w:fldChar w:fldCharType="end"/>
      </w:r>
      <w:r>
        <w:rPr>
          <w:lang w:val="en-US"/>
        </w:rPr>
        <w:t>.</w:t>
      </w:r>
    </w:p>
    <w:p>
      <w:pPr>
        <w:spacing w:after="0" w:line="480" w:lineRule="auto"/>
        <w:jc w:val="both"/>
        <w:rPr>
          <w:lang w:val="en-US"/>
        </w:rPr>
      </w:pPr>
      <w:r>
        <w:rPr>
          <w:lang w:val="en-US"/>
        </w:rPr>
        <w:t xml:space="preserve">EET signaling mechanisms are well studied in the context of vascular tissues, where they are involved in processes like angiogenesis and proliferation </w:t>
      </w:r>
      <w:r>
        <w:rPr>
          <w:lang w:val="en-US"/>
        </w:rPr>
        <w:fldChar w:fldCharType="begin"/>
      </w:r>
      <w:r>
        <w:rPr>
          <w:lang w:val="en-US"/>
        </w:rPr>
        <w:instrText>ADDIN CITAVI.PLACEHOLDER b09e7465-e600-4187-900a-817327c25efb PFBsYWNlaG9sZGVyPg0KICA8QWRkSW5WZXJzaW9uPjUuMi4wLjg8L0FkZEluVmVyc2lvbj4NCiAgPElkPmIwOWU3NDY1LWU2MDAtNDE4Ny05MDBhLTgxNzMyN2MyNWVmYjwvSWQ+DQogIDxFbnRyaWVzPg0KICAgIDxFbnRyeT4NCiAgICAgIDxJZD42ZTgyMzdjNy01ZGVhLTRjNWMtYTBhYS03Mjg4YTkyYWNjZGY8L0lkPg0KICAgICAgPFJlZmVyZW5jZUlkPjAyZDlmOGVjLWUxOTUtNDZjMS04OTBiLTI5N2ZmYWIzYTNk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VLjwvRmlyc3ROYW1lPg0KICAgICAgICAgICAgPExhc3ROYW1lPk1pY2hhZWxpczwvTGFzdE5hbWU+DQogICAgICAgICAgICA8TWlkZGxlTmFtZT5SdXRoPC9NaWRkbGVOYW1lPg0KICAgICAgICAgIDwvUGVyc29uPg0KICAgICAgICAgIDxQZXJzb24+DQogICAgICAgICAgICA8Rmlyc3ROYW1lPkluZ3JpZDwvRmlyc3ROYW1lPg0KICAgICAgICAgICAgPExhc3ROYW1lPkZsZW1pbmc8L0xhc3ROYW1lPg0KICAgICAgICAgICAgPFNleD5GZW1hbGU8L1NleD4NCiAgICAgICAgICA8L1BlcnNvbj4NCiAgICAgICAgPC9BdXRob3JzPg0KICAgICAgICA8RG9pPjEwLjEwMTYvai5waGFybXRoZXJhLjIwMDUuMTEuMDAzPC9Eb2k+DQogICAgICAgIDxJZD4wMmQ5ZjhlYy1lMTk1LTQ2YzEtODkwYi0yOTdmZmFiM2EzZGI8L0lkPg0KICAgICAgICA8TGFuZ3VhZ2U+ZW5nPC9MYW5ndWFnZT4NCiAgICAgICAgPExhbmd1YWdlQ29kZT5lbjwvTGFuZ3VhZ2VDb2RlPg0KICAgICAgICA8TG9jYXRpb25zPg0KICAgICAgICAgIDxMb2NhdGlvbj4NCiAgICAgICAgICAgIDxBZGRyZXNzPjE2MzgwMTY0PC9BZGRyZXNzPg0KICAgICAgICAgICAgPExvY2F0aW9uVHlwZT5FbGVjdHJvbmljQWRkcmVzczwvTG9jYXRpb25UeXBlPg0KICAgICAgICAgIDwvTG9jYXRpb24+DQogICAgICAgICAgPExvY2F0aW9uPg0KICAgICAgICAgICAgPEFkZHJlc3M+MTAuMTAxNi9qLnBoYXJtdGhlcmEuMjAwNS4xMS4wMDM8L0FkZHJlc3M+DQogICAgICAgICAgICA8TG9jYXRpb25UeXBlPkVsZWN0cm9uaWNBZGRyZXNzPC9Mb2NhdGlvblR5cGU+DQogICAgICAgICAgPC9Mb2NhdGlvbj4NCiAgICAgICAgPC9Mb2NhdGlvbnM+DQogICAgICAgIDxOb3Rlcz5Kb3VybmFsIEFydGljbGUNClJlc2VhcmNoIFN1cHBvcnQsIE5vbi1VLlMuIEdvdid0DQpSZXZpZXc8L05vdGVzPg0KICAgICAgICA8TnVtYmVyPjM8L051bWJlcj4NCiAgICAgICAgPFBhZ2VSYW5nZT48IVtDREFUQVs8c3A+DQogIDxuPjU4NDwvbj4NCiAgPGluPnRydWU8L2luPg0KICA8b3M+NTg0PC9vcz4NCiAgPHBzPjU4NDwvcHM+DQo8L3NwPg0KPGVwPg0KICA8bj41OTU8L24+DQogIDxpbj50cnVlPC9pbj4NCiAgPG9zPjU5NTwvb3M+DQogIDxwcz41OTU8L3BzPg0KPC9lcD4NCjxvcz41ODQtOTU8L29zPl1dPjwvUGFnZVJhbmdlPg0KICAgICAgICA8RW5kUGFnZT41OTU8L0VuZFBhZ2U+DQogICAgICAgIDxTdGFydFBhZ2U+NTg0PC9TdGFydFBhZ2U+DQogICAgICAgIDxQZXJpb2RpY2FsPg0KICAgICAgICAgIDxJc3NuPjAxNjMtNzI1ODwvSXNzbj4NCiAgICAgICAgICA8TmFtZT5QaGFybWFjb2xvZ3kgJmFtcDsgdGhlcmFwZXV0aWNzPC9OYW1lPg0KICAgICAgICAgIDxVc2VyQWJicmV2aWF0aW9uMT5QaGFybWFjb2wgVGhlcjwvVXNlckFiYnJldmlhdGlvbjE+DQogICAgICAgIDwvUGVyaW9kaWNhbD4NCiAgICAgICAgPFB1Yk1lZElkPjE2MzgwMTY0PC9QdWJNZWRJZD4NCiAgICAgICAgPFNob3J0VGl0bGU+TWljaGFlbGlzLCBGbGVtaW5nIDIwMDYg4oCTIEZyb20gZW5kb3RoZWxpdW0tZGVyaXZlZCBoeXBlcnBvbGFyaXppbmcgZmFjdG9yIEVESEY8L1Nob3J0VGl0bGU+DQogICAgICAgIDxTb3VyY2VPZkJpYmxpb2dyYXBoaWNJbmZvcm1hdGlvbj5QdWJNZWQ8L1NvdXJjZU9mQmlibGlvZ3JhcGhpY0luZm9ybWF0aW9uPg0KICAgICAgICA8VGl0bGU+RnJvbSBlbmRvdGhlbGl1bS1kZXJpdmVkIGh5cGVycG9sYXJpemluZyBmYWN0b3IgKEVESEYpIHRvIGFuZ2lvZ2VuZXNpczogRXBveHllaWNvc2F0cmllbm9pYyBhY2lkcyAoRUVUcykgYW5kIGNlbGwgc2lnbmFsaW5nPC9UaXRsZT4NCiAgICAgICAgPFZvbHVtZT4xMTE8L1ZvbHVtZT4NCiAgICAgICAgPFllYXI+MjAwNjwvWWVhcj4NCiAgICAgIDwvUmVmZXJlbmNlPg0KICAgIDwvRW50cnk+DQogICAgPEVudHJ5Pg0KICAgICAgPElkPjE0YjQ2MmJiLTE3Y2EtNGYyZC05ODUxLTZmNGJlMjI2YzM4YjwvSWQ+DQogICAgICA8UmVmZXJlbmNlSWQ+YmE3ZmM0ZDYtOWQ4Zi00Y2IxLWIwMDMtNGEyYTBlZTVjN2Q5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kluZ3JpZDwvRmlyc3ROYW1lPg0KICAgICAgICAgICAgPExhc3ROYW1lPkZsZW1pbmc8L0xhc3ROYW1lPg0KICAgICAgICAgICAgPFNleD5GZW1hbGU8L1NleD4NCiAgICAgICAgICA8L1BlcnNvbj4NCiAgICAgICAgPC9BdXRob3JzPg0KICAgICAgICA8RG9pPjEwLjEwMTYvai5wcm9zdGFnbGFuZGlucy4yMDA2LjA1LjAwMzwvRG9pPg0KICAgICAgICA8SWQ+YmE3ZmM0ZDYtOWQ4Zi00Y2IxLWIwMDMtNGEyYTBlZTVjN2Q5PC9JZD4NCiAgICAgICAgPExhbmd1YWdlPmVuZzwvTGFuZ3VhZ2U+DQogICAgICAgIDxMYW5ndWFnZUNvZGU+ZW48L0xhbmd1YWdlQ29kZT4NCiAgICAgICAgPExvY2F0aW9ucz4NCiAgICAgICAgICA8TG9jYXRpb24+DQogICAgICAgICAgICA8QWRkcmVzcz4xNzE2NDEzMzwvQWRkcmVzcz4NCiAgICAgICAgICAgIDxMb2NhdGlvblR5cGU+RWxlY3Ryb25pY0FkZHJlc3M8L0xvY2F0aW9uVHlwZT4NCiAgICAgICAgICA8L0xvY2F0aW9uPg0KICAgICAgICAgIDxMb2NhdGlvbj4NCiAgICAgICAgICAgIDxBZGRyZXNzPjEwLjEwMTYvai5wcm9zdGFnbGFuZGlucy4yMDA2LjA1LjAwMzwvQWRkcmVzcz4NCiAgICAgICAgICAgIDxMb2NhdGlvblR5cGU+RWxlY3Ryb25pY0FkZHJlc3M8L0xvY2F0aW9uVHlwZT4NCiAgICAgICAgICA8L0xvY2F0aW9uPg0KICAgICAgICA8L0xvY2F0aW9ucz4NCiAgICAgICAgPE5vdGVzPkpvdXJuYWwgQXJ0aWNsZQ0KUmVzZWFyY2ggU3VwcG9ydCwgTm9uLVUuUy4gR292J3QNClJldmlldzwvTm90ZXM+DQogICAgICAgIDxOdW1iZXI+MS00PC9OdW1iZXI+DQogICAgICAgIDxQYWdlUmFuZ2U+PCFbQ0RBVEFbPHNwPg0KICA8bj42MDwvbj4NCiAgPGluPnRydWU8L2luPg0KICA8b3M+NjA8L29zPg0KICA8cHM+NjA8L3BzPg0KPC9zcD4NCjxlcD4NCiAgPG4+Njc8L24+DQogIDxpbj50cnVlPC9pbj4NCiAgPG9zPjY3PC9vcz4NCiAgPHBzPjY3PC9wcz4NCjwvZXA+DQo8b3M+NjAtNzwvb3M+XV0+PC9QYWdlUmFuZ2U+DQogICAgICAgIDxFbmRQYWdlPjY3PC9FbmRQYWdlPg0KICAgICAgICA8U3RhcnRQYWdlPjYwPC9TdGFydFBhZ2U+DQogICAgICAgIDxQZXJpb2RpY2FsPg0KICAgICAgICAgIDxJc3NuPjEwOTgtODgyMzwvSXNzbj4NCiAgICAgICAgICA8TmFtZT5Qcm9zdGFnbGFuZGlucyAmYW1wOyBvdGhlciBsaXBpZCBtZWRpYXRvcnM8L05hbWU+DQogICAgICAgICAgPFVzZXJBYmJyZXZpYXRpb24xPlByb3N0YWdsYW5kaW5zIE90aGVyIExpcGlkIE1lZGlhdDwvVXNlckFiYnJldmlhdGlvbjE+DQogICAgICAgIDwvUGVyaW9kaWNhbD4NCiAgICAgICAgPFB1Yk1lZElkPjE3MTY0MTMzPC9QdWJNZWRJZD4NCiAgICAgICAgPFNob3J0VGl0bGU+RmxlbWluZyAyMDA3IOKAkyBFcG94eWVpY29zYXRyaWVub2ljIGFjaWRzPC9TaG9ydFRpdGxlPg0KICAgICAgICA8U291cmNlT2ZCaWJsaW9ncmFwaGljSW5mb3JtYXRpb24+UHViTWVkPC9Tb3VyY2VPZkJpYmxpb2dyYXBoaWNJbmZvcm1hdGlvbj4NCiAgICAgICAgPFRpdGxlPkVwb3h5ZWljb3NhdHJpZW5vaWMgYWNpZHMsIGNlbGwgc2lnbmFsaW5nIGFuZCBhbmdpb2dlbmVzaXM8L1RpdGxlPg0KICAgICAgICA8Vm9sdW1lPjgyPC9Wb2x1bWU+DQogICAgICAgIDxZZWFyPjIwMDc8L1llYXI+DQogICAgICA8L1JlZmVyZW5jZT4NCiAgICA8L0VudHJ5Pg0KICA8L0VudHJpZXM+DQogIDxUZXh0Pls3N107IFs3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c3XTsgWzc4XTwvVGV4dD4NCiAgICA8L1RleHRVbml0Pg0KICA8L1RleHRVbml0cz4NCjwvUGxhY2Vob2xkZXI+</w:instrText>
      </w:r>
      <w:r>
        <w:rPr>
          <w:lang w:val="en-US"/>
        </w:rPr>
        <w:fldChar w:fldCharType="separate"/>
      </w:r>
      <w:bookmarkStart w:id="68" w:name="_CTVP001b09e7465e6004187900a817327c25efb"/>
      <w:r>
        <w:rPr>
          <w:lang w:val="en-US"/>
        </w:rPr>
        <w:t>[77]; [78]</w:t>
      </w:r>
      <w:bookmarkEnd w:id="68"/>
      <w:r>
        <w:rPr>
          <w:lang w:val="en-US"/>
        </w:rPr>
        <w:fldChar w:fldCharType="end"/>
      </w:r>
      <w:r>
        <w:rPr>
          <w:lang w:val="en-US"/>
        </w:rPr>
        <w:t xml:space="preserve">. Given the increasing emergence of the EET pathway as a drug target in metabolic diseases </w:t>
      </w:r>
      <w:r>
        <w:rPr>
          <w:lang w:val="en-US"/>
        </w:rPr>
        <w:fldChar w:fldCharType="begin"/>
      </w:r>
      <w:r>
        <w:rPr>
          <w:lang w:val="en-US"/>
        </w:rPr>
        <w:instrText>ADDIN CITAVI.PLACEHOLDER 9885ea01-a6a6-40c5-b941-f67a18e7e978 PFBsYWNlaG9sZGVyPg0KICA8QWRkSW5WZXJzaW9uPjUuMi4wLjg8L0FkZEluVmVyc2lvbj4NCiAgPElkPjk4ODVlYTAxLWE2YTYtNDBjNS1iOTQxLWY2N2ExOGU3ZTk3ODwvSWQ+DQogIDxFbnRyaWVzPg0KICAgIDxFbnRyeT4NCiAgICAgIDxJZD5iMDI2NGY5Yi00MjA3LTQ1NWItOGEwYS1lOWE0ZDYxYWU5YmU8L0lkPg0KICAgICAgPFJlZmVyZW5jZUlkPjcxYjQzM2Y3LWQxNTUtNDg4Ni1hMDE4LTZlYjBmZTRkMjBm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5sb25nPC9GaXJzdE5hbWU+DQogICAgICAgICAgICA8TGFzdE5hbWU+SGU8L0xhc3ROYW1lPg0KICAgICAgICAgIDwvUGVyc29uPg0KICAgICAgICAgIDxQZXJzb24+DQogICAgICAgICAgICA8Rmlyc3ROYW1lPkNodW5qaW9uZzwvRmlyc3ROYW1lPg0KICAgICAgICAgICAgPExhc3ROYW1lPldhbmc8L0xhc3ROYW1lPg0KICAgICAgICAgIDwvUGVyc29uPg0KICAgICAgICAgIDxQZXJzb24+DQogICAgICAgICAgICA8Rmlyc3ROYW1lPllpPC9GaXJzdE5hbWU+DQogICAgICAgICAgICA8TGFzdE5hbWU+Wmh1PC9MYXN0TmFtZT4NCiAgICAgICAgICAgIDxTZXg+RmVtYWxlPC9TZXg+DQogICAgICAgICAgPC9QZXJzb24+DQogICAgICAgICAgPFBlcnNvbj4NCiAgICAgICAgICAgIDxGaXJzdE5hbWU+RGluZzwvRmlyc3ROYW1lPg0KICAgICAgICAgICAgPExhc3ROYW1lPkFpPC9MYXN0TmFtZT4NCiAgICAgICAgICA8L1BlcnNvbj4NCiAgICAgICAgPC9BdXRob3JzPg0KICAgICAgICA8RG9pPjEwLjExMTEvMTc1My0wNDA3LjEyMzU4PC9Eb2k+DQogICAgICAgIDxJZD43MWI0MzNmNy1kMTU1LTQ4ODYtYTAxOC02ZWIwZmU0ZDIwZmE8L0lkPg0KICAgICAgICA8TGFuZ3VhZ2U+ZW5nPC9MYW5ndWFnZT4NCiAgICAgICAgPExhbmd1YWdlQ29kZT5lbjwvTGFuZ3VhZ2VDb2RlPg0KICAgICAgICA8TG9jYXRpb25zPg0KICAgICAgICAgIDxMb2NhdGlvbj4NCiAgICAgICAgICAgIDxBZGRyZXNzPjI2NjIxMzI1PC9BZGRyZXNzPg0KICAgICAgICAgICAgPExvY2F0aW9uVHlwZT5FbGVjdHJvbmljQWRkcmVzczwvTG9jYXRpb25UeXBlPg0KICAgICAgICAgIDwvTG9jYXRpb24+DQogICAgICAgICAgPExvY2F0aW9uPg0KICAgICAgICAgICAgPEFkZHJlc3M+MTAuMTExMS8xNzUzLTA0MDcuMTIzNTg8L0FkZHJlc3M+DQogICAgICAgICAgICA8TG9jYXRpb25UeXBlPkVsZWN0cm9uaWNBZGRyZXNzPC9Mb2NhdGlvblR5cGU+DQogICAgICAgICAgPC9Mb2NhdGlvbj4NCiAgICAgICAgPC9Mb2NhdGlvbnM+DQogICAgICAgIDxOb3Rlcz5Kb3VybmFsIEFydGljbGUNClJlc2VhcmNoIFN1cHBvcnQsIE5vbi1VLlMuIEdvdid0DQpSZXZpZXc8L05vdGVzPg0KICAgICAgICA8TnVtYmVyPjM8L051bWJlcj4NCiAgICAgICAgPFBhZ2VSYW5nZT48IVtDREFUQVs8c3A+DQogIDxuPjMwNTwvbj4NCiAgPGluPnRydWU8L2luPg0KICA8b3M+MzA1PC9vcz4NCiAgPHBzPjMwNTwvcHM+DQo8L3NwPg0KPGVwPg0KICA8bj4zMTM8L24+DQogIDxpbj50cnVlPC9pbj4NCiAgPG9zPjMxMzwvb3M+DQogIDxwcz4zMTM8L3BzPg0KPC9lcD4NCjxvcz4zMDUtMTM8L29zPl1dPjwvUGFnZVJhbmdlPg0KICAgICAgICA8RW5kUGFnZT4zMTM8L0VuZFBhZ2U+DQogICAgICAgIDxTdGFydFBhZ2U+MzA1PC9TdGFydFBhZ2U+DQogICAgICAgIDxQZXJpb2RpY2FsPg0KICAgICAgICAgIDxOYW1lPkpvdXJuYWwgb2YgZGlhYmV0ZXM8L05hbWU+DQogICAgICAgICAgPFVzZXJBYmJyZXZpYXRpb24xPkogRGlhYmV0ZXM8L1VzZXJBYmJyZXZpYXRpb24xPg0KICAgICAgICA8L1BlcmlvZGljYWw+DQogICAgICAgIDxQdWJNZWRJZD4yNjYyMTMyNTwvUHViTWVkSWQ+DQogICAgICAgIDxTaG9ydFRpdGxlPkhlLCBXYW5nIGV0IGFsLiAyMDE2IOKAkyBTb2x1YmxlIGVwb3hpZGUgaHlkcm9sYXNlPC9TaG9ydFRpdGxlPg0KICAgICAgICA8U291cmNlT2ZCaWJsaW9ncmFwaGljSW5mb3JtYXRpb24+UHViTWVkPC9Tb3VyY2VPZkJpYmxpb2dyYXBoaWNJbmZvcm1hdGlvbj4NCiAgICAgICAgPFRpdGxlPlNvbHVibGUgZXBveGlkZSBoeWRyb2xhc2U6IEEgcG90ZW50aWFsIHRhcmdldCBmb3IgbWV0YWJvbGljIGRpc2Vhc2VzPC9UaXRsZT4NCiAgICAgICAgPFZvbHVtZT44PC9Wb2x1bWU+DQogICAgICAgIDxZZWFyPjIwMTY8L1llYXI+DQogICAgICA8L1JlZmVyZW5jZT4NCiAgICA8L0VudHJ5Pg0KICA8L0VudHJpZXM+DQogIDxUZXh0Plsx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zXTwvVGV4dD4NCiAgICA8L1RleHRVbml0Pg0KICA8L1RleHRVbml0cz4NCjwvUGxhY2Vob2xkZXI+</w:instrText>
      </w:r>
      <w:r>
        <w:rPr>
          <w:lang w:val="en-US"/>
        </w:rPr>
        <w:fldChar w:fldCharType="separate"/>
      </w:r>
      <w:bookmarkStart w:id="69" w:name="_CTVP0019885ea01a6a640c5b941f67a18e7e978"/>
      <w:r>
        <w:rPr>
          <w:lang w:val="en-US"/>
        </w:rPr>
        <w:t>[13]</w:t>
      </w:r>
      <w:bookmarkEnd w:id="69"/>
      <w:r>
        <w:rPr>
          <w:lang w:val="en-US"/>
        </w:rPr>
        <w:fldChar w:fldCharType="end"/>
      </w:r>
      <w:r>
        <w:rPr>
          <w:lang w:val="en-US"/>
        </w:rPr>
        <w:t xml:space="preserve">, we aimed to reveal EET signaling events in liver cells. Previous </w:t>
      </w:r>
      <w:r>
        <w:rPr>
          <w:i/>
          <w:lang w:val="en-US"/>
        </w:rPr>
        <w:t>in vivo</w:t>
      </w:r>
      <w:r>
        <w:rPr>
          <w:lang w:val="en-US"/>
        </w:rPr>
        <w:t xml:space="preserve"> studies in Ephx2</w:t>
      </w:r>
      <w:r>
        <w:rPr>
          <w:vertAlign w:val="superscript"/>
          <w:lang w:val="en-US"/>
        </w:rPr>
        <w:t>-/-</w:t>
      </w:r>
      <w:r>
        <w:rPr>
          <w:lang w:val="en-US"/>
        </w:rPr>
        <w:t xml:space="preserve"> knockout mice indicated increased insulin signaling in the liver after pharmacological inhibition or knockout (KO) of the hydrolase </w:t>
      </w:r>
      <w:r>
        <w:rPr>
          <w:lang w:val="en-US"/>
        </w:rPr>
        <w:fldChar w:fldCharType="begin"/>
      </w:r>
      <w:r>
        <w:rPr>
          <w:lang w:val="en-US"/>
        </w:rPr>
        <w:instrText>ADDIN CITAVI.PLACEHOLDER 0f7441af-633b-404b-a5d2-786b6c013862 PFBsYWNlaG9sZGVyPg0KICA8QWRkSW5WZXJzaW9uPjUuMi4wLjg8L0FkZEluVmVyc2lvbj4NCiAgPElkPjBmNzQ0MWFmLTYzM2ItNDA0Yi1hNWQyLTc4NmI2YzAxMzg2MjwvSWQ+DQogIDxFbnRyaWVzPg0KICAgIDxFbnRyeT4NCiAgICAgIDxJZD5mNTMzZWU3Yi1hNTYzLTRhNTctOTQ4ZS1hMzcwNjFjNmMzYTI8L0lkPg0KICAgICAgPFJlZmVyZW5jZUlkPmU0MWY3NjQ2LTE1NDUtNDI5ZS05YzU5LTNiNzg0ODFiMTEy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eWFsYTwvRmlyc3ROYW1lPg0KICAgICAgICAgICAgPExhc3ROYW1lPkx1cmlhPC9MYXN0TmFtZT4NCiAgICAgICAgICAgIDxTZXg+RmVtYWxlPC9TZXg+DQogICAgICAgICAgPC9QZXJzb24+DQogICAgICAgICAgPFBlcnNvbj4NCiAgICAgICAgICAgIDxGaXJzdE5hbWU+QWhtZWQ8L0ZpcnN0TmFtZT4NCiAgICAgICAgICAgIDxMYXN0TmFtZT5CZXR0YWllYjwvTGFzdE5hbWU+DQogICAgICAgICAgICA8U2V4Pk1hbGU8L1NleD4NCiAgICAgICAgICA8L1BlcnNvbj4NCiAgICAgICAgICA8UGVyc29uPg0KICAgICAgICAgICAgPEZpcnN0TmFtZT5ZYW5uYW48L0ZpcnN0TmFtZT4NCiAgICAgICAgICAgIDxMYXN0TmFtZT5YaTwvTGFzdE5hbWU+DQogICAgICAgICAgPC9QZXJzb24+DQogICAgICAgICAgPFBlcnNvbj4NCiAgICAgICAgICAgIDxGaXJzdE5hbWU+R3VhbmctSm9uZzwvRmlyc3ROYW1lPg0KICAgICAgICAgICAgPExhc3ROYW1lPlNoaWVoPC9MYXN0TmFtZT4NCiAgICAgICAgICA8L1BlcnNvbj4NCiAgICAgICAgICA8UGVyc29uPg0KICAgICAgICAgICAgPEZpcnN0TmFtZT5Ic2luLUNoZW48L0ZpcnN0TmFtZT4NCiAgICAgICAgICAgIDxMYXN0TmFtZT5MaXU8L0xhc3ROYW1lPg0KICAgICAgICAgIDwvUGVyc29uPg0KICAgICAgICAgIDxQZXJzb24+DQogICAgICAgICAgICA8Rmlyc3ROYW1lPkhpcm9taTwvRmlyc3ROYW1lPg0KICAgICAgICAgICAgPExhc3ROYW1lPklub3VlPC9MYXN0TmFtZT4NCiAgICAgICAgICA8L1BlcnNvbj4NCiAgICAgICAgICA8UGVyc29uPg0KICAgICAgICAgICAgPEZpcnN0TmFtZT5Ic2luZy1KdTwvRmlyc3ROYW1lPg0KICAgICAgICAgICAgPExhc3ROYW1lPlRzYWk8L0xhc3ROYW1lPg0KICAgICAgICAgIDwvUGVyc29uPg0KICAgICAgICAgIDxQZXJzb24+DQogICAgICAgICAgICA8Rmlyc3ROYW1lPkpvaG48L0ZpcnN0TmFtZT4NCiAgICAgICAgICAgIDxMYXN0TmFtZT5JbWlnPC9MYXN0TmFtZT4NCiAgICAgICAgICAgIDxNaWRkbGVOYW1lPkQuPC9NaWRkbGVOYW1lPg0KICAgICAgICAgICAgPFNleD5NYWxlPC9TZXg+DQogICAgICAgICAgPC9QZXJzb24+DQogICAgICAgICAgPFBlcnNvbj4NCiAgICAgICAgICAgIDxGaXJzdE5hbWU+RmF3YXo8L0ZpcnN0TmFtZT4NCiAgICAgICAgICAgIDxMYXN0TmFtZT5IYWo8L0xhc3ROYW1lPg0KICAgICAgICAgICAgPE1pZGRsZU5hbWU+Ry48L01pZGRsZU5hbWU+DQogICAgICAgICAgPC9QZXJzb24+DQogICAgICAgICAgPFBlcnNvbj4NCiAgICAgICAgICAgIDxGaXJzdE5hbWU+QnJ1Y2U8L0ZpcnN0TmFtZT4NCiAgICAgICAgICAgIDxMYXN0TmFtZT5IYW1tb2NrPC9MYXN0TmFtZT4NCiAgICAgICAgICAgIDxNaWRkbGVOYW1lPkQuPC9NaWRkbGVOYW1lPg0KICAgICAgICAgICAgPFNleD5NYWxlPC9TZXg+DQogICAgICAgICAgPC9QZXJzb24+DQogICAgICAgIDwvQXV0aG9ycz4NCiAgICAgICAgPERvaT4xMC4xMDczL3BuYXMuMTEwMzQ4MjEwODwvRG9pPg0KICAgICAgICA8SWQ+ZTQxZjc2NDYtMTU0NS00MjllLTljNTktM2I3ODQ4MWIxMTI2PC9JZD4NCiAgICAgICAgPExhbmd1YWdlPmVuZzwvTGFuZ3VhZ2U+DQogICAgICAgIDxMYW5ndWFnZUNvZGU+ZW48L0xhbmd1YWdlQ29kZT4NCiAgICAgICAgPExvY2F0aW9ucz4NCiAgICAgICAgICA8TG9jYXRpb24+DQogICAgICAgICAgICA8QWRkcmVzcz4yMTU3MTYzODwvQWRkcmVzcz4NCiAgICAgICAgICAgIDxMb2NhdGlvblR5cGU+RWxlY3Ryb25pY0FkZHJlc3M8L0xvY2F0aW9uVHlwZT4NCiAgICAgICAgICA8L0xvY2F0aW9uPg0KICAgICAgICAgIDxMb2NhdGlvbj4NCiAgICAgICAgICAgIDxBZGRyZXNzPjEwLjEwNzMvcG5hcy4xMTAzNDgyMTA4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PC9Ob3Rlcz4NCiAgICAgICAgPE51bWJlcj4yMjwvTnVtYmVyPg0KICAgICAgICA8UGFnZVJhbmdlPjwhW0NEQVRBWzxzcD4NCiAgPG4+OTAzODwvbj4NCiAgPGluPnRydWU8L2luPg0KICA8b3M+OTAzODwvb3M+DQogIDxwcz45MDM4PC9wcz4NCjwvc3A+DQo8ZXA+DQogIDxuPjkwNDM8L24+DQogIDxpbj50cnVlPC9pbj4NCiAgPG9zPjkwNDM8L29zPg0KICA8cHM+OTA0MzwvcHM+DQo8L2VwPg0KPG9zPjkwMzgtNDM8L29zPl1dPjwvUGFnZVJhbmdlPg0KICAgICAgICA8RW5kUGFnZT45MDQzPC9FbmRQYWdlPg0KICAgICAgICA8U3RhcnRQYWdlPjkwMzg8L1N0YXJ0UGFnZT4NCiAgICAgICAgPFBlcmlvZGljYWw+DQogICAgICAgICAgPElzc24+MDAyNy04NDI0PC9Jc3NuPg0KICAgICAgICAgIDxOYW1lPlByb2NlZWRpbmdzIG9mIHRoZSBOYXRpb25hbCBBY2FkZW15IG9mIFNjaWVuY2VzIG9mIHRoZSBVbml0ZWQgU3RhdGVzIG9mIEFtZXJpY2E8L05hbWU+DQogICAgICAgICAgPFVzZXJBYmJyZXZpYXRpb24xPlByb2MgTmF0bCBBY2FkIFNjaSBVIFMgQTwvVXNlckFiYnJldmlhdGlvbjE+DQogICAgICAgIDwvUGVyaW9kaWNhbD4NCiAgICAgICAgPFB1Yk1lZElkPjIxNTcxNjM4PC9QdWJNZWRJZD4NCiAgICAgICAgPFNob3J0VGl0bGU+THVyaWEsIEJldHRhaWViIGV0IGFsLiAyMDExIOKAkyBTb2x1YmxlIGVwb3hpZGUgaHlkcm9sYXNlIGRlZmljaWVuY3kgYWx0ZXJzPC9TaG9ydFRpdGxlPg0KICAgICAgICA8U291cmNlT2ZCaWJsaW9ncmFwaGljSW5mb3JtYXRpb24+UHViTWVkPC9Tb3VyY2VPZkJpYmxpb2dyYXBoaWNJbmZvcm1hdGlvbj4NCiAgICAgICAgPFRpdGxlPlNvbHVibGUgZXBveGlkZSBoeWRyb2xhc2UgZGVmaWNpZW5jeSBhbHRlcnMgcGFuY3JlYXRpYyBpc2xldCBzaXplIGFuZCBpbXByb3ZlcyBnbHVjb3NlIGhvbWVvc3Rhc2lzIGluIGEgbW9kZWwgb2YgaW5zdWxpbiByZXNpc3RhbmNlPC9UaXRsZT4NCiAgICAgICAgPFZvbHVtZT4xMDg8L1ZvbHVtZT4NCiAgICAgICAgPFllYXI+MjAxMT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Pr>
          <w:lang w:val="en-US"/>
        </w:rPr>
        <w:fldChar w:fldCharType="separate"/>
      </w:r>
      <w:bookmarkStart w:id="70" w:name="_CTVP0010f7441af633b404ba5d2786b6c013862"/>
      <w:r>
        <w:rPr>
          <w:lang w:val="en-US"/>
        </w:rPr>
        <w:t>[16]</w:t>
      </w:r>
      <w:bookmarkEnd w:id="70"/>
      <w:r>
        <w:rPr>
          <w:lang w:val="en-US"/>
        </w:rPr>
        <w:fldChar w:fldCharType="end"/>
      </w:r>
      <w:r>
        <w:rPr>
          <w:lang w:val="en-US"/>
        </w:rPr>
        <w:t xml:space="preserve">. Since Ephx2 is capable of hydrolyzing a range of other lipid epoxides apart from EETs </w:t>
      </w:r>
      <w:r>
        <w:rPr>
          <w:lang w:val="en-US"/>
        </w:rPr>
        <w:fldChar w:fldCharType="begin"/>
      </w:r>
      <w:r>
        <w:rPr>
          <w:lang w:val="en-US"/>
        </w:rPr>
        <w:instrText>ADDIN CITAVI.PLACEHOLDER 20516df5-fefd-4928-83cb-26b64e21be84 PFBsYWNlaG9sZGVyPg0KICA8QWRkSW5WZXJzaW9uPjUuMi4wLjg8L0FkZEluVmVyc2lvbj4NCiAgPElkPjIwNTE2ZGY1LWZlZmQtNDkyOC04M2NiLTI2YjY0ZTIxYmU4NDwvSWQ+DQogIDxFbnRyaWVzPg0KICAgIDxFbnRyeT4NCiAgICAgIDxJZD5mZWRiYmM1NS01NTM1LTQxNzctYjcxNi05ZGJjODVmZjUyNDE8L0lkPg0KICAgICAgPFJlZmVyZW5jZUlkPjllMGMyMjBkLWY5ZGYtNDI4ZS1iNmM3LTc3MDRjZWVjY2Rm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vcGhlPC9GaXJzdE5hbWU+DQogICAgICAgICAgICA8TGFzdE5hbWU+TW9yaXNzZWF1PC9MYXN0TmFtZT4NCiAgICAgICAgICAgIDxTZXg+TWFsZTwvU2V4Pg0KICAgICAgICAgIDwvUGVyc29uPg0KICAgICAgICAgIDxQZXJzb24+DQogICAgICAgICAgICA8Rmlyc3ROYW1lPkJvcmE8L0ZpcnN0TmFtZT4NCiAgICAgICAgICAgIDxMYXN0TmFtZT5JbmNlb2dsdTwvTGFzdE5hbWU+DQogICAgICAgICAgICA8U2V4Pk1hbGU8L1NleD4NCiAgICAgICAgICA8L1BlcnNvbj4NCiAgICAgICAgICA8UGVyc29uPg0KICAgICAgICAgICAgPEZpcnN0TmFtZT5LYXJhPC9GaXJzdE5hbWU+DQogICAgICAgICAgICA8TGFzdE5hbWU+U2NobWVsemVyPC9MYXN0TmFtZT4NCiAgICAgICAgICAgIDxTZXg+RmVtYWxlPC9TZXg+DQogICAgICAgICAgPC9QZXJzb24+DQogICAgICAgICAgPFBlcnNvbj4NCiAgICAgICAgICAgIDxGaXJzdE5hbWU+SHNpbmctSnU8L0ZpcnN0TmFtZT4NCiAgICAgICAgICAgIDxMYXN0TmFtZT5Uc2FpPC9MYXN0TmFtZT4NCiAgICAgICAgICA8L1BlcnNvbj4NCiAgICAgICAgICA8UGVyc29uPg0KICAgICAgICAgICAgPEZpcnN0TmFtZT5TdGV2ZW48L0ZpcnN0TmFtZT4NCiAgICAgICAgICAgIDxMYXN0TmFtZT5KaW5rczwvTGFzdE5hbWU+DQogICAgICAgICAgICA8TWlkZGxlTmFtZT5MLjwvTWlkZGxlTmFtZT4NCiAgICAgICAgICAgIDxTZXg+TWFsZTwvU2V4Pg0KICAgICAgICAgIDwvUGVyc29uPg0KICAgICAgICAgIDxQZXJzb24+DQogICAgICAgICAgICA8Rmlyc3ROYW1lPkNocmlzdGluZTwvRmlyc3ROYW1lPg0KICAgICAgICAgICAgPExhc3ROYW1lPkhlZ2VkdXM8L0xhc3ROYW1lPg0KICAgICAgICAgICAgPE1pZGRsZU5hbWU+TS48L01pZGRsZU5hbWU+DQogICAgICAgICAgICA8U2V4PkZlbWFsZTwvU2V4Pg0KICAgICAgICAgIDwvUGVyc29uPg0KICAgICAgICAgIDxQZXJzb24+DQogICAgICAgICAgICA8Rmlyc3ROYW1lPkJydWNlPC9GaXJzdE5hbWU+DQogICAgICAgICAgICA8TGFzdE5hbWU+SGFtbW9jazwvTGFzdE5hbWU+DQogICAgICAgICAgICA8TWlkZGxlTmFtZT5ELjwvTWlkZGxlTmFtZT4NCiAgICAgICAgICAgIDxTZXg+TWFsZTwvU2V4Pg0KICAgICAgICAgIDwvUGVyc29uPg0KICAgICAgICA8L0F1dGhvcnM+DQogICAgICAgIDxEb2k+MTAuMTE5NC9qbHIuTTAwNjAwNzwvRG9pPg0KICAgICAgICA8SWQ+OWUwYzIyMGQtZjlkZi00MjhlLWI2YzctNzcwNGNlZWNjZGZmPC9JZD4NCiAgICAgICAgPExvY2F0aW9ucz4NCiAgICAgICAgICA8TG9jYXRpb24+DQogICAgICAgICAgICA8QWRkcmVzcz4xMC4xMTk0L2psci5NMDA2MDA3PC9BZGRyZXNzPg0KICAgICAgICAgICAgPExvY2F0aW9uVHlwZT5FbGVjdHJvbmljQWRkcmVzczwvTG9jYXRpb25UeXBlPg0KICAgICAgICAgIDwvTG9jYXRpb24+DQogICAgICAgIDwvTG9jYXRpb25zPg0KICAgICAgICA8TnVtYmVyPjEyPC9OdW1iZXI+DQogICAgICAgIDxQYWdlUmFuZ2U+PCFbQ0RBVEFbPHNwPg0KICA8bj4zNDgxPC9uPg0KICA8aW4+dHJ1ZTwvaW4+DQogIDxvcz4zNDgxPC9vcz4NCiAgPHBzPjM0ODE8L3BzPg0KPC9zcD4NCjxlcD4NCiAgPG4+MzQ5MDwvbj4NCiAgPGluPnRydWU8L2luPg0KICA8b3M+MzQ5MDwvb3M+DQogIDxwcz4zNDkwPC9wcz4NCjwvZXA+DQo8b3M+MzQ4MS0zNDkwPC9vcz5dXT48L1BhZ2VSYW5nZT4NCiAgICAgICAgPEVuZFBhZ2U+MzQ5MDwvRW5kUGFnZT4NCiAgICAgICAgPFN0YXJ0UGFnZT4zNDgxPC9TdGFydFBhZ2U+DQogICAgICAgIDxQZXJpb2RpY2FsPg0KICAgICAgICAgIDxJc3NuPjAwMjItMjI3NTwvSXNzbj4NCiAgICAgICAgICA8TmFtZT5Kb3VybmFsIG9mIExpcGlkIFJlc2VhcmNoPC9OYW1lPg0KICAgICAgICAgIDxTdGFuZGFyZEFiYnJldmlhdGlvbj5KLiBMaXBpZCBSZXMuPC9TdGFuZGFyZEFiYnJldmlhdGlvbj4NCiAgICAgICAgPC9QZXJpb2RpY2FsPg0KICAgICAgICA8U2hvcnRUaXRsZT5Nb3Jpc3NlYXUsIEluY2VvZ2x1IGV0IGFsLiAyMDEwIOKAkyBOYXR1cmFsbHkgb2NjdXJyaW5nIG1vbm9lcG94aWRlcyBvZiBlaWNvc2FwZW50YWVub2ljPC9TaG9ydFRpdGxlPg0KICAgICAgICA8U291cmNlT2ZCaWJsaW9ncmFwaGljSW5mb3JtYXRpb24+Q3Jvc3NSZWY8L1NvdXJjZU9mQmlibGlvZ3JhcGhpY0luZm9ybWF0aW9uPg0KICAgICAgICA8VGl0bGU+TmF0dXJhbGx5IG9jY3VycmluZyBtb25vZXBveGlkZXMgb2YgZWljb3NhcGVudGFlbm9pYyBhY2lkIGFuZCBkb2Nvc2FoZXhhZW5vaWMgYWNpZCBhcmUgYmlvYWN0aXZlIGFudGloeXBlcmFsZ2VzaWMgbGlwaWRzPC9UaXRsZT4NCiAgICAgICAgPFZvbHVtZT41MTwvVm9sdW1lPg0KICAgICAgICA8WWVhcj4yMDEwPC9ZZWFyPg0KICAgICAgPC9SZWZlcmVuY2U+DQogICAgPC9FbnRyeT4NCiAgPC9FbnRyaWVzPg0KICA8VGV4dD5bN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OV08L1RleHQ+DQogICAgPC9UZXh0VW5pdD4NCiAgPC9UZXh0VW5pdHM+DQo8L1BsYWNlaG9sZGVyPg==</w:instrText>
      </w:r>
      <w:r>
        <w:rPr>
          <w:lang w:val="en-US"/>
        </w:rPr>
        <w:fldChar w:fldCharType="separate"/>
      </w:r>
      <w:bookmarkStart w:id="71" w:name="_CTVP00120516df5fefd492883cb26b64e21be84"/>
      <w:r>
        <w:rPr>
          <w:lang w:val="en-US"/>
        </w:rPr>
        <w:t>[79]</w:t>
      </w:r>
      <w:bookmarkEnd w:id="71"/>
      <w:r>
        <w:rPr>
          <w:lang w:val="en-US"/>
        </w:rPr>
        <w:fldChar w:fldCharType="end"/>
      </w:r>
      <w:r>
        <w:rPr>
          <w:lang w:val="en-US"/>
        </w:rPr>
        <w:t xml:space="preserve">, and Ephx2-KO was also shown to increase insulin secretion </w:t>
      </w:r>
      <w:r>
        <w:rPr>
          <w:lang w:val="en-US"/>
        </w:rPr>
        <w:fldChar w:fldCharType="begin"/>
      </w:r>
      <w:r>
        <w:rPr>
          <w:lang w:val="en-US"/>
        </w:rPr>
        <w:instrText>ADDIN CITAVI.PLACEHOLDER 698023af-ef43-4e0a-9531-7947e1f76fb3 PFBsYWNlaG9sZGVyPg0KICA8QWRkSW5WZXJzaW9uPjUuMi4wLjg8L0FkZEluVmVyc2lvbj4NCiAgPElkPjY5ODAyM2FmLWVmNDMtNGUwYS05NTMxLTc5NDdlMWY3NmZiMzwvSWQ+DQogIDxFbnRyaWVzPg0KICAgIDxFbnRyeT4NCiAgICAgIDxJZD5lZTVmNTFmMS0yMGUzLTQwYTUtYjhkMS01Mjk4NGU5NDExZDA8L0lkPg0KICAgICAgPFJlZmVyZW5jZUlkPjUxYzQ4MDA2LTcwZjQtNDcxNy05NWVlLTE4ODJiZjA2Y2E0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QZW5nY2hlbmc8L0ZpcnN0TmFtZT4NCiAgICAgICAgICAgIDxMYXN0TmFtZT5MdW88L0xhc3ROYW1lPg0KICAgICAgICAgIDwvUGVyc29uPg0KICAgICAgICAgIDxQZXJzb24+DQogICAgICAgICAgICA8Rmlyc3ROYW1lPkhzaW4tSHNpbjwvRmlyc3ROYW1lPg0KICAgICAgICAgICAgPExhc3ROYW1lPkNoYW5nPC9MYXN0TmFtZT4NCiAgICAgICAgICA8L1BlcnNvbj4NCiAgICAgICAgICA8UGVyc29uPg0KICAgICAgICAgICAgPEZpcnN0TmFtZT5ZaXFpYW5nPC9GaXJzdE5hbWU+DQogICAgICAgICAgICA8TGFzdE5hbWU+WmhvdTwvTGFzdE5hbWU+DQogICAgICAgICAgPC9QZXJzb24+DQogICAgICAgICAgPFBlcnNvbj4NCiAgICAgICAgICAgIDxGaXJzdE5hbWU+U2hhbGk8L0ZpcnN0TmFtZT4NCiAgICAgICAgICAgIDxMYXN0TmFtZT5aaGFuZzwvTGFzdE5hbWU+DQogICAgICAgICAgPC9QZXJzb24+DQogICAgICAgICAgPFBlcnNvbj4NCiAgICAgICAgICAgIDxGaXJzdE5hbWU+U3VuZzwvRmlyc3ROYW1lPg0KICAgICAgICAgICAgPExhc3ROYW1lPkh3YW5nPC9MYXN0TmFtZT4NCiAgICAgICAgICAgIDxNaWRkbGVOYW1lPkhlZTwvTWlkZGxlTmFtZT4NCiAgICAgICAgICA8L1BlcnNvbj4NCiAgICAgICAgICA8UGVyc29uPg0KICAgICAgICAgICAgPEZpcnN0TmFtZT5DaHJpc3RvcGhlPC9GaXJzdE5hbWU+DQogICAgICAgICAgICA8TGFzdE5hbWU+TW9yaXNzZWF1PC9MYXN0TmFtZT4NCiAgICAgICAgICAgIDxTZXg+TWFsZTwvU2V4Pg0KICAgICAgICAgIDwvUGVyc29uPg0KICAgICAgICAgIDxQZXJzb24+DQogICAgICAgICAgICA8Rmlyc3ROYW1lPkNvbmctWWk8L0ZpcnN0TmFtZT4NCiAgICAgICAgICAgIDxMYXN0TmFtZT5XYW5nPC9MYXN0TmFtZT4NCiAgICAgICAgICA8L1BlcnNvbj4NCiAgICAgICAgICA8UGVyc29uPg0KICAgICAgICAgICAgPEZpcnN0TmFtZT5FZHdhcmQ8L0ZpcnN0TmFtZT4NCiAgICAgICAgICAgIDxMYXN0TmFtZT5JbnNjaG88L0xhc3ROYW1lPg0KICAgICAgICAgICAgPE1pZGRsZU5hbWU+Vy48L01pZGRsZU5hbWU+DQogICAgICAgICAgICA8U2V4Pk1hbGU8L1NleD4NCiAgICAgICAgICA8L1BlcnNvbj4NCiAgICAgICAgICA8UGVyc29uPg0KICAgICAgICAgICAgPEZpcnN0TmFtZT5CcnVjZTwvRmlyc3ROYW1lPg0KICAgICAgICAgICAgPExhc3ROYW1lPkhhbW1vY2s8L0xhc3ROYW1lPg0KICAgICAgICAgICAgPE1pZGRsZU5hbWU+RC48L01pZGRsZU5hbWU+DQogICAgICAgICAgICA8U2V4Pk1hbGU8L1NleD4NCiAgICAgICAgICA8L1BlcnNvbj4NCiAgICAgICAgICA8UGVyc29uPg0KICAgICAgICAgICAgPEZpcnN0TmFtZT5Nb25nLUhlbmc8L0ZpcnN0TmFtZT4NCiAgICAgICAgICAgIDxMYXN0TmFtZT5XYW5nPC9MYXN0TmFtZT4NCiAgICAgICAgICA8L1BlcnNvbj4NCiAgICAgICAgPC9BdXRob3JzPg0KICAgICAgICA8RG9pPjEwLjExMjQvanBldC4xMTAuMTY3NTQ0PC9Eb2k+DQogICAgICAgIDxJZD41MWM0ODAwNi03MGY0LTQ3MTctOTVlZS0xODgyYmYwNmNhNGY8L0lkPg0KICAgICAgICA8TGFuZ3VhZ2U+ZW5nPC9MYW5ndWFnZT4NCiAgICAgICAgPExhbmd1YWdlQ29kZT5lbjwvTGFuZ3VhZ2VDb2RlPg0KICAgICAgICA8TG9jYXRpb25zPg0KICAgICAgICAgIDxMb2NhdGlvbj4NCiAgICAgICAgICAgIDxBZGRyZXNzPjIwNDM5NDM3PC9BZGRyZXNzPg0KICAgICAgICAgICAgPExvY2F0aW9uVHlwZT5FbGVjdHJvbmljQWRkcmVzczwvTG9jYXRpb25UeXBlPg0KICAgICAgICAgIDwvTG9jYXRpb24+DQogICAgICAgICAgPExvY2F0aW9uPg0KICAgICAgICAgICAgPEFkZHJlc3M+MTAuMTEyNC9qcGV0LjExMC4xNjc1NDQ8L0FkZHJlc3M+DQogICAgICAgICAgICA8TG9jYXRpb25UeXBlPkVsZWN0cm9uaWNBZGRyZXNzPC9Mb2NhdGlvblR5cGU+DQogICAgICAgICAgPC9Mb2NhdGlvbj4NCiAgICAgICAgPC9Mb2NhdGlvbnM+DQogICAgICAgIDxOb3Rlcz5Kb3VybmFsIEFydGljbGUNClJlc2VhcmNoIFN1cHBvcnQsIE4uSS5ILiwgRXh0cmFtdXJhbDwvTm90ZXM+DQogICAgICAgIDxOdW1iZXI+MjwvTnVtYmVyPg0KICAgICAgICA8UGFnZVJhbmdlPjwhW0NEQVRBWzxzcD4NCiAgPG4+NDMwPC9uPg0KICA8aW4+dHJ1ZTwvaW4+DQogIDxvcz40MzA8L29zPg0KICA8cHM+NDMwPC9wcz4NCjwvc3A+DQo8ZXA+DQogIDxuPjQzODwvbj4NCiAgPGluPnRydWU8L2luPg0KICA8b3M+NDM4PC9vcz4NCiAgPHBzPjQzODwvcHM+DQo8L2VwPg0KPG9zPjQzMC04PC9vcz5dXT48L1BhZ2VSYW5nZT4NCiAgICAgICAgPEVuZFBhZ2U+NDM4PC9FbmRQYWdlPg0KICAgICAgICA8U3RhcnRQYWdlPjQzMDwvU3RhcnRQYWdlPg0KICAgICAgICA8UGVyaW9kaWNhbD4NCiAgICAgICAgICA8TmFtZT5UaGUgSm91cm5hbCBvZiBwaGFybWFjb2xvZ3kgYW5kIGV4cGVyaW1lbnRhbCB0aGVyYXBldXRpY3M8L05hbWU+DQogICAgICAgICAgPFVzZXJBYmJyZXZpYXRpb24xPkogUGhhcm1hY29sIEV4cCBUaGVyPC9Vc2VyQWJicmV2aWF0aW9uMT4NCiAgICAgICAgPC9QZXJpb2RpY2FsPg0KICAgICAgICA8UHViTWVkSWQ+MjA0Mzk0Mzc8L1B1Yk1lZElkPg0KICAgICAgICA8U2hvcnRUaXRsZT5MdW8sIENoYW5nIGV0IGFsLiAyMDEwIOKAkyBJbmhpYml0aW9uIG9yIGRlbGV0aW9uIG9mIHNvbHVibGU8L1Nob3J0VGl0bGU+DQogICAgICAgIDxTb3VyY2VPZkJpYmxpb2dyYXBoaWNJbmZvcm1hdGlvbj5QdWJNZWQ8L1NvdXJjZU9mQmlibGlvZ3JhcGhpY0luZm9ybWF0aW9uPg0KICAgICAgICA8VGl0bGU+SW5oaWJpdGlvbiBvciBkZWxldGlvbiBvZiBzb2x1YmxlIGVwb3hpZGUgaHlkcm9sYXNlIHByZXZlbnRzIGh5cGVyZ2x5Y2VtaWEsIHByb21vdGVzIGluc3VsaW4gc2VjcmV0aW9uLCBhbmQgcmVkdWNlcyBpc2xldCBhcG9wdG9zaXM8L1RpdGxlPg0KICAgICAgICA8Vm9sdW1lPjMzNDwvVm9sdW1lPg0KICAgICAgICA8WWVhcj4yMDEwPC9ZZWFyPg0KICAgICAgPC9SZWZlcmVuY2U+DQogICAgPC9FbnRyeT4NCiAgPC9FbnRyaWVzPg0KICA8VGV4dD5bMT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V08L1RleHQ+DQogICAgPC9UZXh0VW5pdD4NCiAgPC9UZXh0VW5pdHM+DQo8L1BsYWNlaG9sZGVyPg==</w:instrText>
      </w:r>
      <w:r>
        <w:rPr>
          <w:lang w:val="en-US"/>
        </w:rPr>
        <w:fldChar w:fldCharType="separate"/>
      </w:r>
      <w:bookmarkStart w:id="72" w:name="_CTVP001698023afef434e0a95317947e1f76fb3"/>
      <w:r>
        <w:rPr>
          <w:lang w:val="en-US"/>
        </w:rPr>
        <w:t>[15]</w:t>
      </w:r>
      <w:bookmarkEnd w:id="72"/>
      <w:r>
        <w:rPr>
          <w:lang w:val="en-US"/>
        </w:rPr>
        <w:fldChar w:fldCharType="end"/>
      </w:r>
      <w:r>
        <w:rPr>
          <w:lang w:val="en-US"/>
        </w:rPr>
        <w:t xml:space="preserve">, these effects could not be unequivocally attributed to the direct and sole action of EETs. Other studies investigating the hepatic phosphorylation of AKT in response to longer-term (40-60 min) EET treatment showed that maximum effects required EET pretreatment and were insulin-dependent </w:t>
      </w:r>
      <w:r>
        <w:rPr>
          <w:lang w:val="en-US"/>
        </w:rPr>
        <w:fldChar w:fldCharType="begin"/>
      </w:r>
      <w:r>
        <w:rPr>
          <w:lang w:val="en-US"/>
        </w:rPr>
        <w:instrText>ADDIN CITAVI.PLACEHOLDER 554ce3e9-a69f-4955-9dca-93d462d347b8 PFBsYWNlaG9sZGVyPg0KICA8QWRkSW5WZXJzaW9uPjUuMi4wLjg8L0FkZEluVmVyc2lvbj4NCiAgPElkPjU1NGNlM2U5LWE2OWYtNDk1NS05ZGNhLTkzZDQ2MmQzNDdiODwvSWQ+DQogIDxFbnRyaWVzPg0KICAgIDxFbnRyeT4NCiAgICAgIDxJZD44NTViMjIzNy1jY2NhLTQ1YmEtODcxMy1hMGM2NzMyYWFkMDg8L0lkPg0KICAgICAgPFJlZmVyZW5jZUlkPjQ1NjQzZjFhLTIxMDItNGE4Mi05MjRhLWFlMjlhYjE3OGU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TY2jDpGZlcjwvTGFzdE5hbWU+DQogICAgICAgICAgICA8U2V4Pk1hbGU8L1NleD4NCiAgICAgICAgICA8L1BlcnNvbj4NCiAgICAgICAgICA8UGVyc29uPg0KICAgICAgICAgICAgPEZpcnN0TmFtZT5TdXNhbm5lPC9GaXJzdE5hbWU+DQogICAgICAgICAgICA8TGFzdE5hbWU+TmVzY2hlbjwvTGFzdE5hbWU+DQogICAgICAgICAgICA8U2V4PkZlbWFsZTwvU2V4Pg0KICAgICAgICAgIDwvUGVyc29uPg0KICAgICAgICAgIDxQZXJzb24+DQogICAgICAgICAgICA8Rmlyc3ROYW1lPk1lbGFuaWU8L0ZpcnN0TmFtZT4NCiAgICAgICAgICAgIDxMYXN0TmFtZT5LYWhsZTwvTGFzdE5hbWU+DQogICAgICAgICAgICA8U2V4PkZlbWFsZTwvU2V4Pg0KICAgICAgICAgIDwvUGVyc29uPg0KICAgICAgICAgIDxQZXJzb24+DQogICAgICAgICAgICA8Rmlyc3ROYW1lPkhha2FuPC9GaXJzdE5hbWU+DQogICAgICAgICAgICA8TGFzdE5hbWU+U2FyaW9nbHU8L0xhc3ROYW1lPg0KICAgICAgICAgICAgPFNleD5NYWxlPC9TZXg+DQogICAgICAgICAgPC9QZXJzb24+DQogICAgICAgICAgPFBlcnNvbj4NCiAgICAgICAgICAgIDxGaXJzdE5hbWU+VG9iaWFzPC9GaXJzdE5hbWU+DQogICAgICAgICAgICA8TGFzdE5hbWU+R2Fpc2JhdWVyPC9MYXN0TmFtZT4NCiAgICAgICAgICAgIDxTZXg+TWFsZTwvU2V4Pg0KICAgICAgICAgIDwvUGVyc29uPg0KICAgICAgICAgIDxQZXJzb24+DQogICAgICAgICAgICA8Rmlyc3ROYW1lPkF4ZWw8L0ZpcnN0TmFtZT4NCiAgICAgICAgICAgIDxMYXN0TmFtZT5JbWhvZjwvTGFzdE5hbWU+DQogICAgICAgICAgICA8U2V4Pk1hbGU8L1NleD4NCiAgICAgICAgICA8L1BlcnNvbj4NCiAgICAgICAgICA8UGVyc29uPg0KICAgICAgICAgICAgPEZpcnN0TmFtZT5KZXJ6eTwvRmlyc3ROYW1lPg0KICAgICAgICAgICAgPExhc3ROYW1lPkFkYW1za2k8L0xhc3ROYW1lPg0KICAgICAgICAgICAgPFNleD5NYWxlPC9TZXg+DQogICAgICAgICAgPC9QZXJzb24+DQogICAgICAgICAgPFBlcnNvbj4NCiAgICAgICAgICAgIDxGaXJzdE5hbWU+U3RlZmFuaWU8L0ZpcnN0TmFtZT4NCiAgICAgICAgICAgIDxMYXN0TmFtZT5IYXVjazwvTGFzdE5hbWU+DQogICAgICAgICAgICA8TWlkZGxlTmFtZT5NLjwvTWlkZGxlTmFtZT4NCiAgICAgICAgICAgIDxTZXg+RmVtYWxlPC9TZXg+DQogICAgICAgICAgPC9QZXJzb24+DQogICAgICAgICAgPFBlcnNvbj4NCiAgICAgICAgICAgIDxGaXJzdE5hbWU+TWFyaXVzPC9GaXJzdE5hbWU+DQogICAgICAgICAgICA8TGFzdE5hbWU+VWVmZmluZzwvTGFzdE5hbWU+DQogICAgICAgICAgICA8U2V4Pk1hbGU8L1NleD4NCiAgICAgICAgICA8L1BlcnNvbj4NCiAgICAgICAgPC9BdXRob3JzPg0KICAgICAgICA8RG9pPjEwLjEwNzQvbWNwLk0xMTUuMDQ5MDY0PC9Eb2k+DQogICAgICAgIDxJZD40NTY0M2YxYS0yMTAyLTRhODItOTI0YS1hZTI5YWIxNzhlOGI8L0lkPg0KICAgICAgICA8TGFuZ3VhZ2U+ZW5nPC9MYW5ndWFnZT4NCiAgICAgICAgPExhbmd1YWdlQ29kZT5lbjwvTGFuZ3VhZ2VDb2RlPg0KICAgICAgICA8TG9jYXRpb25zPg0KICAgICAgICAgIDxMb2NhdGlvbj4NCiAgICAgICAgICAgIDxBZGRyZXNzPjI2MDcwNjY0PC9BZGRyZXNzPg0KICAgICAgICAgICAgPExvY2F0aW9uVHlwZT5FbGVjdHJvbmljQWRkcmVzczwvTG9jYXRpb25UeXBlPg0KICAgICAgICAgIDwvTG9jYXRpb24+DQogICAgICAgICAgPExvY2F0aW9uPg0KICAgICAgICAgICAgPEFkZHJlc3M+MTAuMTA3NC9tY3AuTTExNS4wNDkwNjQ8L0FkZHJlc3M+DQogICAgICAgICAgICA8TG9jYXRpb25UeXBlPkVsZWN0cm9uaWNBZGRyZXNzPC9Mb2NhdGlvblR5cGU+DQogICAgICAgICAgPC9Mb2NhdGlvbj4NCiAgICAgICAgPC9Mb2NhdGlvbnM+DQogICAgICAgIDxOb3Rlcz5Kb3VybmFsIEFydGljbGUNClJlc2VhcmNoIFN1cHBvcnQsIE5vbi1VLlMuIEdvdid0PC9Ob3Rlcz4NCiAgICAgICAgPE51bWJlcj4xMDwvTnVtYmVyPg0KICAgICAgICA8UGFnZVJhbmdlPjwhW0NEQVRBWzxzcD4NCiAgPG4+Mjc2NDwvbj4NCiAgPGluPnRydWU8L2luPg0KICA8b3M+Mjc2NDwvb3M+DQogIDxwcz4yNzY0PC9wcz4NCjwvc3A+DQo8ZXA+DQogIDxuPjI3NzQ8L24+DQogIDxpbj50cnVlPC9pbj4NCiAgPG9zPjI3NzQ8L29zPg0KICA8cHM+Mjc3NDwvcHM+DQo8L2VwPg0KPG9zPjI3NjQtNzQ8L29zPl1dPjwvUGFnZVJhbmdlPg0KICAgICAgICA8RW5kUGFnZT4yNzc0PC9FbmRQYWdlPg0KICAgICAgICA8U3RhcnRQYWdlPjI3NjQ8L1N0YXJ0UGFnZT4NCiAgICAgICAgPFBlcmlvZGljYWw+DQogICAgICAgICAgPE5hbWU+TW9sZWN1bGFyICZhbXA7IGNlbGx1bGFyIHByb3Rlb21pY3MgOiBNQ1A8L05hbWU+DQogICAgICAgICAgPFVzZXJBYmJyZXZpYXRpb24xPk1vbCBDZWxsIFByb3Rlb21pY3M8L1VzZXJBYmJyZXZpYXRpb24xPg0KICAgICAgICA8L1BlcmlvZGljYWw+DQogICAgICAgIDxQdWJNZWRJZD4yNjA3MDY2NDwvUHViTWVkSWQ+DQogICAgICAgIDxTaG9ydFRpdGxlPlNjaMOkZmVyLCBOZXNjaGVuIGV0IGFsLiAyMDE1IOKAkyBUaGUgRXBveHllaWNvc2F0cmllbm9pYyBBY2lkIFBhdGh3YXkgRW5oYW5jZXM8L1Nob3J0VGl0bGU+DQogICAgICAgIDxTb3VyY2VPZkJpYmxpb2dyYXBoaWNJbmZvcm1hdGlvbj5QdWJNZWQ8L1NvdXJjZU9mQmlibGlvZ3JhcGhpY0luZm9ybWF0aW9uPg0KICAgICAgICA8VGl0bGU+VGhlIEVwb3h5ZWljb3NhdHJpZW5vaWMgQWNpZCBQYXRod2F5IEVuaGFuY2VzIEhlcGF0aWMgSW5zdWxpbiBTaWduYWxpbmcgYW5kIGlzIFJlcHJlc3NlZCBpbiBJbnN1bGluLVJlc2lzdGFudCBNb3VzZSBMaXZlcjwvVGl0bGU+DQogICAgICAgIDxWb2x1bWU+MTQ8L1ZvbHVtZT4NCiAgICAgICAgPFllYXI+MjAxNTwvWWVhcj4NCiAgICAgIDwvUmVmZXJlbmNlPg0KICAgIDwvRW50cnk+DQogIDwvRW50cmllcz4NCiAgPFRleHQ+Wz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ldPC9UZXh0Pg0KICAgIDwvVGV4dFVuaXQ+DQogIDwvVGV4dFVuaXRzPg0KPC9QbGFjZWhvbGRlcj4=</w:instrText>
      </w:r>
      <w:r>
        <w:rPr>
          <w:lang w:val="en-US"/>
        </w:rPr>
        <w:fldChar w:fldCharType="separate"/>
      </w:r>
      <w:bookmarkStart w:id="73" w:name="_CTVP001554ce3e9a69f49559dca93d462d347b8"/>
      <w:r>
        <w:rPr>
          <w:lang w:val="en-US"/>
        </w:rPr>
        <w:t>[19]</w:t>
      </w:r>
      <w:bookmarkEnd w:id="73"/>
      <w:r>
        <w:rPr>
          <w:lang w:val="en-US"/>
        </w:rPr>
        <w:fldChar w:fldCharType="end"/>
      </w:r>
      <w:r>
        <w:rPr>
          <w:lang w:val="en-US"/>
        </w:rPr>
        <w:t xml:space="preserve">. Similarly, the modulation of insulin signaling in hepatocytes necessitated prolonged EET pretreatment at exceptionally high doses of 30 µM in combination with insulin co-treatment </w:t>
      </w:r>
      <w:r>
        <w:rPr>
          <w:lang w:val="en-US"/>
        </w:rPr>
        <w:fldChar w:fldCharType="begin"/>
      </w:r>
      <w:r>
        <w:rPr>
          <w:lang w:val="en-US"/>
        </w:rPr>
        <w:instrText>ADDIN CITAVI.PLACEHOLDER 13e0f5bc-e5de-4b1b-9849-f091f42d5734 PFBsYWNlaG9sZGVyPg0KICA8QWRkSW5WZXJzaW9uPjUuMi4wLjg8L0FkZEluVmVyc2lvbj4NCiAgPElkPjEzZTBmNWJjLWU1ZGUtNGIxYi05ODQ5LWYwOTFmNDJkNTczNDwvSWQ+DQogIDxFbnRyaWVzPg0KICAgIDxFbnRyeT4NCiAgICAgIDxJZD42MWU4N2I4MS1mNTg1LTQyYjEtYThkNS00YmI4OTVkNjEwMzU8L0lkPg0KICAgICAgPFJlZmVyZW5jZUlkPjBmNjI1MDgwLTkxZjEtNDZhNy1hYjI2LTFiMGY4Y2U2Mzc4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xsPC9GaXJzdE5hbWU+DQogICAgICAgICAgICA8TGFzdE5hbWU+U2tlcG5lcjwvTGFzdE5hbWU+DQogICAgICAgICAgICA8TWlkZGxlTmFtZT5FLjwvTWlkZGxlTmFtZT4NCiAgICAgICAgICAgIDxTZXg+RmVtYWxlPC9TZXg+DQogICAgICAgICAgPC9QZXJzb24+DQogICAgICAgICAgPFBlcnNvbj4NCiAgICAgICAgICAgIDxGaXJzdE5hbWU+TG9ycmFpbmU8L0ZpcnN0TmFtZT4NCiAgICAgICAgICAgIDxMYXN0TmFtZT5TaGVsbHk8L0xhc3ROYW1lPg0KICAgICAgICAgICAgPE1pZGRsZU5hbWU+RC48L01pZGRsZU5hbWU+DQogICAgICAgICAgICA8U2V4PkZlbWFsZTwvU2V4Pg0KICAgICAgICAgIDwvUGVyc29uPg0KICAgICAgICAgIDxQZXJzb24+DQogICAgICAgICAgICA8Rmlyc3ROYW1lPkNoZW5namllPC9GaXJzdE5hbWU+DQogICAgICAgICAgICA8TGFzdE5hbWU+Smk8L0xhc3ROYW1lPg0KICAgICAgICAgIDwvUGVyc29uPg0KICAgICAgICAgIDxQZXJzb24+DQogICAgICAgICAgICA8Rmlyc3ROYW1lPkJlbmphbWluPC9GaXJzdE5hbWU+DQogICAgICAgICAgICA8TGFzdE5hbWU+UmVpZGljaDwvTGFzdE5hbWU+DQogICAgICAgICAgICA8U2V4Pk1hbGU8L1NleD4NCiAgICAgICAgICA8L1BlcnNvbj4NCiAgICAgICAgICA8UGVyc29uPg0KICAgICAgICAgICAgPEZpcnN0TmFtZT5ZaTwvRmlyc3ROYW1lPg0KICAgICAgICAgICAgPExhc3ROYW1lPkx1bzwvTGFzdE5hbWU+DQogICAgICAgICAgICA8U2V4PkZlbWFsZTwvU2V4Pg0KICAgICAgICAgIDwvUGVyc29uPg0KICAgICAgICA8L0F1dGhvcnM+DQogICAgICAgIDxEb2k+MTAuMTAxNi9qLnByb3N0YWdsYW5kaW5zLjIwMTAuMTAuMDAyPC9Eb2k+DQogICAgICAgIDxJZD4wZjYyNTA4MC05MWYxLTQ2YTctYWIyNi0xYjBmOGNlNjM3OGY8L0lkPg0KICAgICAgICA8TGFuZ3VhZ2U+ZW5nPC9MYW5ndWFnZT4NCiAgICAgICAgPExhbmd1YWdlQ29kZT5lbjwvTGFuZ3VhZ2VDb2RlPg0KICAgICAgICA8TG9jYXRpb25zPg0KICAgICAgICAgIDxMb2NhdGlvbj4NCiAgICAgICAgICAgIDxBZGRyZXNzPjIxMDQwODAwPC9BZGRyZXNzPg0KICAgICAgICAgICAgPExvY2F0aW9uVHlwZT5FbGVjdHJvbmljQWRkcmVzczwvTG9jYXRpb25UeXBlPg0KICAgICAgICAgIDwvTG9jYXRpb24+DQogICAgICAgICAgPExvY2F0aW9uPg0KICAgICAgICAgICAgPEFkZHJlc3M+MTAuMTAxNi9qLnByb3N0YWdsYW5kaW5zLjIwMTAuMTAuMDAyPC9BZGRyZXNzPg0KICAgICAgICAgICAgPExvY2F0aW9uVHlwZT5FbGVjdHJvbmljQWRkcmVzczwvTG9jYXRpb25UeXBlPg0KICAgICAgICAgIDwvTG9jYXRpb24+DQogICAgICAgIDwvTG9jYXRpb25zPg0KICAgICAgICA8Tm90ZXM+Sm91cm5hbCBBcnRpY2xlPC9Ob3Rlcz4NCiAgICAgICAgPE51bWJlcj4xLTI8L051bWJlcj4NCiAgICAgICAgPFBhZ2VSYW5nZT48IVtDREFUQVs8c3A+DQogIDxuPjM8L24+DQogIDxpbj50cnVlPC9pbj4NCiAgPG9zPjM8L29zPg0KICA8cHM+MzwvcHM+DQo8L3NwPg0KPGVwPg0KICA8bj44PC9uPg0KICA8aW4+dHJ1ZTwvaW4+DQogIDxvcz44PC9vcz4NCiAgPHBzPjg8L3BzPg0KPC9lcD4NCjxvcz4zLTg8L29zPl1dPjwvUGFnZVJhbmdlPg0KICAgICAgICA8RW5kUGFnZT44PC9FbmRQYWdlPg0KICAgICAgICA8U3RhcnRQYWdlPjM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HViTWVkSWQ+MjEwNDA4MDA8L1B1Yk1lZElkPg0KICAgICAgICA8U2hvcnRUaXRsZT5Ta2VwbmVyLCBTaGVsbHkgZXQgYWwuIDIwMTEg4oCTIENocm9uaWMgdHJlYXRtZW50IHdpdGggZXBveHllaWNvc2F0cmllbm9pYyBhY2lkczwvU2hvcnRUaXRsZT4NCiAgICAgICAgPFNvdXJjZU9mQmlibGlvZ3JhcGhpY0luZm9ybWF0aW9uPlB1Yk1lZDwvU291cmNlT2ZCaWJsaW9ncmFwaGljSW5mb3JtYXRpb24+DQogICAgICAgIDxUaXRsZT5DaHJvbmljIHRyZWF0bWVudCB3aXRoIGVwb3h5ZWljb3NhdHJpZW5vaWMgYWNpZHMgbW9kdWxhdGVzIGluc3VsaW4gc2lnbmFsaW5nIGFuZCBwcmV2ZW50cyBpbnN1bGluIHJlc2lzdGFuY2UgaW4gaGVwYXRvY3l0ZXM8L1RpdGxlPg0KICAgICAgICA8Vm9sdW1lPjk0PC9Wb2x1bWU+DQogICAgICAgIDxZZWFyPjIwMTE8L1llYXI+DQogICAgICA8L1JlZmVyZW5jZT4NCiAgICA8L0VudHJ5Pg0KICA8L0VudHJpZXM+DQogIDxUZXh0Plsx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XTwvVGV4dD4NCiAgICA8L1RleHRVbml0Pg0KICA8L1RleHRVbml0cz4NCjwvUGxhY2Vob2xkZXI+</w:instrText>
      </w:r>
      <w:r>
        <w:rPr>
          <w:lang w:val="en-US"/>
        </w:rPr>
        <w:fldChar w:fldCharType="separate"/>
      </w:r>
      <w:bookmarkStart w:id="74" w:name="_CTVP00113e0f5bce5de4b1b9849f091f42d5734"/>
      <w:r>
        <w:rPr>
          <w:lang w:val="en-US"/>
        </w:rPr>
        <w:t>[18]</w:t>
      </w:r>
      <w:bookmarkEnd w:id="74"/>
      <w:r>
        <w:rPr>
          <w:lang w:val="en-US"/>
        </w:rPr>
        <w:fldChar w:fldCharType="end"/>
      </w:r>
      <w:r>
        <w:rPr>
          <w:lang w:val="en-US"/>
        </w:rPr>
        <w:t>. Due to the extended (pre-)treatment and insulin-dependence, the potential existence of secondary effects responsible for these observations could not be excluded.</w:t>
      </w:r>
    </w:p>
    <w:p>
      <w:pPr>
        <w:spacing w:after="0" w:line="480" w:lineRule="auto"/>
        <w:jc w:val="both"/>
        <w:rPr>
          <w:lang w:val="en-US"/>
        </w:rPr>
      </w:pPr>
      <w:r>
        <w:rPr>
          <w:lang w:val="en-US"/>
        </w:rPr>
        <w:t xml:space="preserve">In contrast, the fast response in the stimulation of AKT phosphorylation within 5 minutes of acute short-term EET treatment observed in this study points towards a direct EET-mediated mode of activation in liver cells, similar to findings of direct acute AKT phosphorylation following EET treatment in other tissues </w:t>
      </w:r>
      <w:r>
        <w:rPr>
          <w:lang w:val="en-US"/>
        </w:rPr>
        <w:fldChar w:fldCharType="begin"/>
      </w:r>
      <w:r>
        <w:rPr>
          <w:lang w:val="en-US"/>
        </w:rPr>
        <w:instrText>ADDIN CITAVI.PLACEHOLDER 5ea5e901-56a5-4253-9900-18a2a60e2834 PFBsYWNlaG9sZGVyPg0KICA8QWRkSW5WZXJzaW9uPjUuMi4wLjg8L0FkZEluVmVyc2lvbj4NCiAgPElkPjVlYTVlOTAxLTU2YTUtNDI1My05OTAwLTE4YTJhNjBlMjgzNDwvSWQ+DQogIDxFbnRyaWVzPg0KICAgIDxFbnRyeT4NCiAgICAgIDxJZD4wYjc1MTczMS0zNWQ0LTQzZmYtODFhMy0zOTRmZjAyMDg5YTY8L0lkPg0KICAgICAgPFJlZmVyZW5jZUlkPjFhMWEzNmUwLWU1OGUtNDBlOC1hZDZiLTVkMjc4M2M3MzJlO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YW9saW48L0ZpcnN0TmFtZT4NCiAgICAgICAgICAgIDxMYXN0TmFtZT5aaGFuZzwvTGFzdE5hbWU+DQogICAgICAgICAgPC9QZXJzb24+DQogICAgICAgICAgPFBlcnNvbj4NCiAgICAgICAgICAgIDxGaXJzdE5hbWU+SHVpcWluZzwvRmlyc3ROYW1lPg0KICAgICAgICAgICAgPExhc3ROYW1lPkNhbzwvTGFzdE5hbWU+DQogICAgICAgICAgPC9QZXJzb24+DQogICAgICAgICAgPFBlcnNvbj4NCiAgICAgICAgICAgIDxGaXJzdE5hbWU+R2FkaXBhcnRoaTwvRmlyc3ROYW1lPg0KICAgICAgICAgICAgPExhc3ROYW1lPlJhbzwvTGFzdE5hbWU+DQogICAgICAgICAgICA8TWlkZGxlTmFtZT5OLjwvTWlkZGxlTmFtZT4NCiAgICAgICAgICA8L1BlcnNvbj4NCiAgICAgICAgPC9BdXRob3JzPg0KICAgICAgICA8RG9pPjEwLjEwNzQvamJjLk01MDM5NDUyMDA8L0RvaT4NCiAgICAgICAgPElkPjFhMWEzNmUwLWU1OGUtNDBlOC1hZDZiLTVkMjc4M2M3MzJlOTwvSWQ+DQogICAgICAgIDxMYW5ndWFnZT5lbmc8L0xhbmd1YWdlPg0KICAgICAgICA8TGFuZ3VhZ2VDb2RlPmVuPC9MYW5ndWFnZUNvZGU+DQogICAgICAgIDxMb2NhdGlvbnM+DQogICAgICAgICAgPExvY2F0aW9uPg0KICAgICAgICAgICAgPEFkZHJlc3M+MTYyODY0Nzk8L0FkZHJlc3M+DQogICAgICAgICAgICA8TG9jYXRpb25UeXBlPkVsZWN0cm9uaWNBZGRyZXNzPC9Mb2NhdGlvblR5cGU+DQogICAgICAgICAgPC9Mb2NhdGlvbj4NCiAgICAgICAgICA8TG9jYXRpb24+DQogICAgICAgICAgICA8QWRkcmVzcz4xMC4xMDc0L2piYy5NNTAzOTQ1MjAwPC9BZGRyZXNzPg0KICAgICAgICAgICAgPExvY2F0aW9uVHlwZT5FbGVjdHJvbmljQWRkcmVzczwvTG9jYXRpb25UeXBlPg0KICAgICAgICAgIDwvTG9jYXRpb24+DQogICAgICAgIDwvTG9jYXRpb25zPg0KICAgICAgICA8Tm90ZXM+Sm91cm5hbCBBcnRpY2xlDQpSZXNlYXJjaCBTdXBwb3J0LCBOLkkuSC4sIEV4dHJhbXVyYWw8L05vdGVzPg0KICAgICAgICA8TnVtYmVyPjI8L051bWJlcj4NCiAgICAgICAgPFBhZ2VSYW5nZT48IVtDREFUQVs8c3A+DQogIDxuPjkwNTwvbj4NCiAgPGluPnRydWU8L2luPg0KICA8b3M+OTA1PC9vcz4NCiAgPHBzPjkwNTwvcHM+DQo8L3NwPg0KPGVwPg0KICA8bj45MTQ8L24+DQogIDxpbj50cnVlPC9pbj4NCiAgPG9zPjkxNDwvb3M+DQogIDxwcz45MTQ8L3BzPg0KPC9lcD4NCjxvcz45MDUtMTQ8L29zPl1dPjwvUGFnZVJhbmdlPg0KICAgICAgICA8RW5kUGFnZT45MTQ8L0VuZFBhZ2U+DQogICAgICAgIDxTdGFydFBhZ2U+OTA1PC9TdGFydFBhZ2U+DQogICAgICAgIDxQZXJpb2RpY2FsPg0KICAgICAgICAgIDxOYW1lPlRoZSBKb3VybmFsIG9mIGJpb2xvZ2ljYWwgY2hlbWlzdHJ5PC9OYW1lPg0KICAgICAgICAgIDxVc2VyQWJicmV2aWF0aW9uMT5KIEJpb2wgQ2hlbTwvVXNlckFiYnJldmlhdGlvbjE+DQogICAgICAgIDwvUGVyaW9kaWNhbD4NCiAgICAgICAgPFB1Yk1lZElkPjE2Mjg2NDc5PC9QdWJNZWRJZD4NCiAgICAgICAgPFNob3J0VGl0bGU+WmhhbmcsIENhbyBldCBhbC4gMjAwNiDigJMgRmlicm9ibGFzdCBncm93dGggZmFjdG9yLTIgaXM8L1Nob3J0VGl0bGU+DQogICAgICAgIDxTb3VyY2VPZkJpYmxpb2dyYXBoaWNJbmZvcm1hdGlvbj5QdWJNZWQ8L1NvdXJjZU9mQmlibGlvZ3JhcGhpY0luZm9ybWF0aW9uPg0KICAgICAgICA8VGl0bGU+Rmlicm9ibGFzdCBncm93dGggZmFjdG9yLTIgaXMgYSBkb3duc3RyZWFtIG1lZGlhdG9yIG9mIHBob3NwaGF0aWR5bGlub3NpdG9sIDMta2luYXNlLUFrdCBzaWduYWxpbmcgaW4gMTQsMTUtZXBveHllaWNvc2F0cmllbm9pYyBhY2lkLWluZHVjZWQgYW5naW9nZW5lc2lzPC9UaXRsZT4NCiAgICAgICAgPFZvbHVtZT4yODE8L1ZvbHVtZT4NCiAgICAgICAgPFllYXI+MjAwNjwvWWVhcj4NCiAgICAgIDwvUmVmZXJlbmNlPg0KICAgIDwvRW50cnk+DQogICAgPEVudHJ5Pg0KICAgICAgPElkPjdkMTA5YjJkLTFiNmEtNGFhNy05N2YzLTg2YmU0NGI4OGY2ODwvSWQ+DQogICAgICA8UmVmZXJlbmNlSWQ+NGUwNzdmNWUtMWI0ZS00MWE0LWI1Y2ItNmUyMTYwNzcxZjA5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kFudXJhZGhhPC9GaXJzdE5hbWU+DQogICAgICAgICAgICA8TGFzdE5hbWU+RGhhbmFzZWthcmFuPC9MYXN0TmFtZT4NCiAgICAgICAgICA8L1BlcnNvbj4NCiAgICAgICAgICA8UGVyc29uPg0KICAgICAgICAgICAgPEZpcnN0TmFtZT5TdGVwaGFuaWU8L0ZpcnN0TmFtZT4NCiAgICAgICAgICAgIDxMYXN0TmFtZT5HcnVlbmxvaDwvTGFzdE5hbWU+DQogICAgICAgICAgICA8TWlkZGxlTmFtZT5LLjwvTWlkZGxlTmFtZT4NCiAgICAgICAgICAgIDxTZXg+RmVtYWxlPC9TZXg+DQogICAgICAgICAgPC9QZXJzb24+DQogICAgICAgICAgPFBlcnNvbj4NCiAgICAgICAgICAgIDxGaXJzdE5hbWU+Si48L0ZpcnN0TmFtZT4NCiAgICAgICAgICAgIDxMYXN0TmFtZT5CdW9uYWNjb3JzaTwvTGFzdE5hbWU+DQogICAgICAgICAgICA8TWlkZGxlTmFtZT5Ob2VsbGU8L01pZGRsZU5hbWU+DQogICAgICAgICAgPC9QZXJzb24+DQogICAgICAgICAgPFBlcnNvbj4NCiAgICAgICAgICAgIDxGaXJzdE5hbWU+Um9uZzwvRmlyc3ROYW1lPg0KICAgICAgICAgICAgPExhc3ROYW1lPlpoYW5nPC9MYXN0TmFtZT4NCiAgICAgICAgICAgIDxTZXg+TWFsZTwvU2V4Pg0KICAgICAgICAgIDwvUGVyc29uPg0KICAgICAgICAgIDxQZXJzb24+DQogICAgICAgICAgICA8Rmlyc3ROYW1lPkdhcnJldHQ8L0ZpcnN0TmFtZT4NCiAgICAgICAgICAgIDxMYXN0TmFtZT5Hcm9zczwvTGFzdE5hbWU+DQogICAgICAgICAgICA8TWlkZGxlTmFtZT5KLjwvTWlkZGxlTmFtZT4NCiAgICAgICAgICAgIDxTZXg+TWFsZTwvU2V4Pg0KICAgICAgICAgIDwvUGVyc29uPg0KICAgICAgICAgIDxQZXJzb24+DQogICAgICAgICAgICA8Rmlyc3ROYW1lPkpvaG48L0ZpcnN0TmFtZT4NCiAgICAgICAgICAgIDxMYXN0TmFtZT5GYWxjazwvTGFzdE5hbWU+DQogICAgICAgICAgICA8TWlkZGxlTmFtZT5SLjwvTWlkZGxlTmFtZT4NCiAgICAgICAgICAgIDxTZXg+TWFsZTwvU2V4Pg0KICAgICAgICAgIDwvUGVyc29uPg0KICAgICAgICAgIDxQZXJzb24+DQogICAgICAgICAgICA8Rmlyc3ROYW1lPlBhcmVzaDwvRmlyc3ROYW1lPg0KICAgICAgICAgICAgPExhc3ROYW1lPlBhdGVsPC9MYXN0TmFtZT4NCiAgICAgICAgICAgIDxNaWRkbGVOYW1lPksuPC9NaWRkbGVOYW1lPg0KICAgICAgICAgIDwvUGVyc29uPg0KICAgICAgICAgIDxQZXJzb24+DQogICAgICAgICAgICA8Rmlyc3ROYW1lPkVsaXphYmV0aDwvRmlyc3ROYW1lPg0KICAgICAgICAgICAgPExhc3ROYW1lPkphY29iczwvTGFzdE5hbWU+DQogICAgICAgICAgICA8TWlkZGxlTmFtZT5SLjwvTWlkZGxlTmFtZT4NCiAgICAgICAgICAgIDxTZXg+RmVtYWxlPC9TZXg+DQogICAgICAgICAgPC9QZXJzb24+DQogICAgICAgICAgPFBlcnNvbj4NCiAgICAgICAgICAgIDxGaXJzdE5hbWU+TWVldGhhPC9GaXJzdE5hbWU+DQogICAgICAgICAgICA8TGFzdE5hbWU+TWVkaG9yYTwvTGFzdE5hbWU+DQogICAgICAgICAgPC9QZXJzb24+DQogICAgICAgIDwvQXV0aG9ycz4NCiAgICAgICAgPERvaT4xMC4xMTUyL2FqcGhlYXJ0LjAwOTc5LjIwMDc8L0RvaT4NCiAgICAgICAgPElkPjRlMDc3ZjVlLTFiNGUtNDFhNC1iNWNiLTZlMjE2MDc3MWYwOTwvSWQ+DQogICAgICAgIDxMYW5ndWFnZT5lbmc8L0xhbmd1YWdlPg0KICAgICAgICA8TGFuZ3VhZ2VDb2RlPmVuPC9MYW5ndWFnZUNvZGU+DQogICAgICAgIDxMb2NhdGlvbnM+DQogICAgICAgICAgPExvY2F0aW9uPg0KICAgICAgICAgICAgPEFkZHJlc3M+MTgwNTU1MTQ8L0FkZHJlc3M+DQogICAgICAgICAgICA8TG9jYXRpb25UeXBlPkVsZWN0cm9uaWNBZGRyZXNzPC9Mb2NhdGlvblR5cGU+DQogICAgICAgICAgPC9Mb2NhdGlvbj4NCiAgICAgICAgICA8TG9jYXRpb24+DQogICAgICAgICAgICA8QWRkcmVzcz4xMC4xMTUyL2FqcGhlYXJ0LjAwOTc5LjIwMDc8L0FkZHJlc3M+DQogICAgICAgICAgICA8TG9jYXRpb25UeXBlPkVsZWN0cm9uaWNBZGRyZXNzPC9Mb2NhdGlvblR5cGU+DQogICAgICAgICAgPC9Mb2NhdGlvbj4NCiAgICAgICAgPC9Mb2NhdGlvbnM+DQogICAgICAgIDxOb3Rlcz5Kb3VybmFsIEFydGljbGUNClJlc2VhcmNoIFN1cHBvcnQsIE4uSS5ILiwgRXh0cmFtdXJhbDwvTm90ZXM+DQogICAgICAgIDxOdW1iZXI+MjwvTnVtYmVyPg0KICAgICAgICA8UGFnZVJhbmdlPjwhW0NEQVRBWzxzcD4NCiAgPG4+MzU8L24+DQogIDxvcz5INzI0LTM1PC9vcz4NCiAgPHBzPkg3MjQtMzU8L3BzPg0KPC9zcD4NCjxvcz5INzI0LTM1PC9vcz5dXT48L1BhZ2VSYW5nZT4NCiAgICAgICAgPFN0YXJ0UGFnZT5INzI0LTM1PC9TdGFydFBhZ2U+DQogICAgICAgIDxQZXJpb2RpY2FsPg0KICAgICAgICAgIDxJc3NuPjAzNjMtNjEzNTwvSXNzbj4NCiAgICAgICAgICA8TmFtZT5BbWVyaWNhbiBqb3VybmFsIG9mIHBoeXNpb2xvZ3kuIEhlYXJ0IGFuZCBjaXJjdWxhdG9yeSBwaHlzaW9sb2d5PC9OYW1lPg0KICAgICAgICAgIDxVc2VyQWJicmV2aWF0aW9uMT5BbSBKIFBoeXNpb2wgSGVhcnQgQ2lyYyBQaHlzaW9sPC9Vc2VyQWJicmV2aWF0aW9uMT4NCiAgICAgICAgPC9QZXJpb2RpY2FsPg0KICAgICAgICA8UHViTWVkSWQ+MTgwNTU1MTQ8L1B1Yk1lZElkPg0KICAgICAgICA8U2hvcnRUaXRsZT5EaGFuYXNla2FyYW4sIEdydWVubG9oIGV0IGFsLiAyMDA4IOKAkyBNdWx0aXBsZSBhbnRpYXBvcHRvdGljIHRhcmdldHM8L1Nob3J0VGl0bGU+DQogICAgICAgIDxTb3VyY2VPZkJpYmxpb2dyYXBoaWNJbmZvcm1hdGlvbj5QdWJNZWQ8L1NvdXJjZU9mQmlibGlvZ3JhcGhpY0luZm9ybWF0aW9uPg0KICAgICAgICA8VGl0bGU+TXVsdGlwbGUgYW50aWFwb3B0b3RpYyB0YXJnZXRzIG9mIHRoZSBQSTNLL0FrdCBzdXJ2aXZhbCBwYXRod2F5IGFyZSBhY3RpdmF0ZWQgYnkgZXBveHllaWNvc2F0cmllbm9pYyBhY2lkcyB0byBwcm90ZWN0IGNhcmRpb215b2N5dGVzIGZyb20gaHlwb3hpYS9hbm94aWE8L1RpdGxlPg0KICAgICAgICA8Vm9sdW1lPjI5NDwvVm9sdW1lPg0KICAgICAgICA8WWVhcj4yMDA4PC9ZZWFyPg0KICAgICAgPC9SZWZlcmVuY2U+DQogICAgPC9FbnRyeT4NCiAgPC9FbnRyaWVzPg0KICA8VGV4dD5bODBdOyBbOD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MF07IFs4MV08L1RleHQ+DQogICAgPC9UZXh0VW5pdD4NCiAgPC9UZXh0VW5pdHM+DQo8L1BsYWNlaG9sZGVyPg==</w:instrText>
      </w:r>
      <w:r>
        <w:rPr>
          <w:lang w:val="en-US"/>
        </w:rPr>
        <w:fldChar w:fldCharType="separate"/>
      </w:r>
      <w:bookmarkStart w:id="75" w:name="_CTVP0015ea5e90156a54253990018a2a60e2834"/>
      <w:r>
        <w:rPr>
          <w:lang w:val="en-US"/>
        </w:rPr>
        <w:t>[80]; [81]</w:t>
      </w:r>
      <w:bookmarkEnd w:id="75"/>
      <w:r>
        <w:rPr>
          <w:lang w:val="en-US"/>
        </w:rPr>
        <w:fldChar w:fldCharType="end"/>
      </w:r>
      <w:r>
        <w:rPr>
          <w:lang w:val="en-US"/>
        </w:rPr>
        <w:t xml:space="preserve">. Our results furthermore point towards an extended EET signaling network generated around AKT and p70S6K. We confirmed an increase of the activating Thr389 phosphosite on p70S6K </w:t>
      </w:r>
      <w:r>
        <w:rPr>
          <w:lang w:val="en-US"/>
        </w:rPr>
        <w:fldChar w:fldCharType="begin"/>
      </w:r>
      <w:r>
        <w:rPr>
          <w:lang w:val="en-US"/>
        </w:rPr>
        <w:instrText>ADDIN CITAVI.PLACEHOLDER af350b73-c978-4641-a7e3-386f072f64ab PFBsYWNlaG9sZGVyPg0KICA8QWRkSW5WZXJzaW9uPjUuMi4wLjg8L0FkZEluVmVyc2lvbj4NCiAgPElkPmFmMzUwYjczLWM5NzgtNDY0MS1hN2UzLTM4NmYwNzJmNjRhYjwvSWQ+DQogIDxFbnRyaWVzPg0KICAgIDxFbnRyeT4NCiAgICAgIDxJZD40MWM4OGQ0Ny0yYzgyLTQ3ZGYtYmNmMS0wNzAzMmNlMWQ2ZmU8L0lkPg0KICAgICAgPFJlZmVyZW5jZUlkPmMzODM1OTlmLTdjNzMtNGM0MC05MTY2LTZmNjE1NjdkNWIw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y1IeXVuZzwvRmlyc3ROYW1lPg0KICAgICAgICAgICAgPExhc3ROYW1lPktpbTwvTGFzdE5hbWU+DQogICAgICAgICAgPC9QZXJzb24+DQogICAgICAgICAgPFBlcnNvbj4NCiAgICAgICAgICAgIDxGaXJzdE5hbWU+RG9zPC9GaXJzdE5hbWU+DQogICAgICAgICAgICA8TGFzdE5hbWU+U2FyYmFzc292PC9MYXN0TmFtZT4NCiAgICAgICAgICAgIDxNaWRkbGVOYW1lPkQuPC9NaWRkbGVOYW1lPg0KICAgICAgICAgIDwvUGVyc29uPg0KICAgICAgICAgIDxQZXJzb24+DQogICAgICAgICAgICA8Rmlyc3ROYW1lPlNpcmFqPC9GaXJzdE5hbWU+DQogICAgICAgICAgICA8TGFzdE5hbWU+QWxpPC9MYXN0TmFtZT4NCiAgICAgICAgICAgIDxNaWRkbGVOYW1lPk0uPC9NaWRkbGVOYW1lPg0KICAgICAgICAgIDwvUGVyc29uPg0KICAgICAgICAgIDxQZXJzb24+DQogICAgICAgICAgICA8Rmlyc3ROYW1lPkplc3NpZTwvRmlyc3ROYW1lPg0KICAgICAgICAgICAgPExhc3ROYW1lPktpbmc8L0xhc3ROYW1lPg0KICAgICAgICAgICAgPE1pZGRsZU5hbWU+RS48L01pZGRsZU5hbWU+DQogICAgICAgICAgICA8U2V4PkZlbWFsZTwvU2V4Pg0KICAgICAgICAgIDwvUGVyc29uPg0KICAgICAgICAgIDxQZXJzb24+DQogICAgICAgICAgICA8Rmlyc3ROYW1lPlJvYmVydDwvRmlyc3ROYW1lPg0KICAgICAgICAgICAgPExhc3ROYW1lPkxhdGVrPC9MYXN0TmFtZT4NCiAgICAgICAgICAgIDxNaWRkbGVOYW1lPlIuPC9NaWRkbGVOYW1lPg0KICAgICAgICAgICAgPFNleD5NYWxlPC9TZXg+DQogICAgICAgICAgPC9QZXJzb24+DQogICAgICAgICAgPFBlcnNvbj4NCiAgICAgICAgICAgIDxGaXJzdE5hbWU+SGVkaXllPC9GaXJzdE5hbWU+DQogICAgICAgICAgICA8TGFzdE5hbWU+RXJkanVtZW50LUJyb21hZ2U8L0xhc3ROYW1lPg0KICAgICAgICAgIDwvUGVyc29uPg0KICAgICAgICAgIDxQZXJzb24+DQogICAgICAgICAgICA8Rmlyc3ROYW1lPlBhdWw8L0ZpcnN0TmFtZT4NCiAgICAgICAgICAgIDxMYXN0TmFtZT5UZW1wc3Q8L0xhc3ROYW1lPg0KICAgICAgICAgICAgPFNleD5NYWxlPC9TZXg+DQogICAgICAgICAgPC9QZXJzb24+DQogICAgICAgICAgPFBlcnNvbj4NCiAgICAgICAgICAgIDxGaXJzdE5hbWU+RGF2aWQ8L0ZpcnN0TmFtZT4NCiAgICAgICAgICAgIDxMYXN0TmFtZT5TYWJhdGluaTwvTGFzdE5hbWU+DQogICAgICAgICAgICA8TWlkZGxlTmFtZT5NLjwvTWlkZGxlTmFtZT4NCiAgICAgICAgICAgIDxTZXg+TWFsZTwvU2V4Pg0KICAgICAgICAgIDwvUGVyc29uPg0KICAgICAgICA8L0F1dGhvcnM+DQogICAgICAgIDxEb2k+MTAuMTAxNi9TMDA5Mi04Njc0KDAyKTAwODA4LTU8L0RvaT4NCiAgICAgICAgPElkPmMzODM1OTlmLTdjNzMtNGM0MC05MTY2LTZmNjE1NjdkNWIwZDwvSWQ+DQogICAgICAgIDxMb2NhdGlvbnM+DQogICAgICAgICAgPExvY2F0aW9uPg0KICAgICAgICAgICAgPEFkZHJlc3M+MTAuMTAxNi9TMDA5Mi04Njc0KDAyKTAwODA4LTU8L0FkZHJlc3M+DQogICAgICAgICAgICA8TG9jYXRpb25UeXBlPkVsZWN0cm9uaWNBZGRyZXNzPC9Mb2NhdGlvblR5cGU+DQogICAgICAgICAgPC9Mb2NhdGlvbj4NCiAgICAgICAgPC9Mb2NhdGlvbnM+DQogICAgICAgIDxOdW1iZXI+MjwvTnVtYmVyPg0KICAgICAgICA8UGFnZVJhbmdlPjwhW0NEQVRBWzxzcD4NCiAgPG4+MTYzPC9uPg0KICA8aW4+dHJ1ZTwvaW4+DQogIDxvcz4xNjM8L29zPg0KICA8cHM+MTYzPC9wcz4NCjwvc3A+DQo8ZXA+DQogIDxuPjE3NTwvbj4NCiAgPGluPnRydWU8L2luPg0KICA8b3M+MTc1PC9vcz4NCiAgPHBzPjE3NTwvcHM+DQo8L2VwPg0KPG9zPjE2My0xNzU8L29zPl1dPjwvUGFnZVJhbmdlPg0KICAgICAgICA8RW5kUGFnZT4xNzU8L0VuZFBhZ2U+DQogICAgICAgIDxTdGFydFBhZ2U+MTYzPC9TdGFydFBhZ2U+DQogICAgICAgIDxQZXJpb2RpY2FsPg0KICAgICAgICAgIDxJc3NuPjAwOTItODY3NDwvSXNzbj4NCiAgICAgICAgICA8TmFtZT5DZWxsPC9OYW1lPg0KICAgICAgICAgIDxVc2VyQWJicmV2aWF0aW9uMT5DZWxsPC9Vc2VyQWJicmV2aWF0aW9uMT4NCiAgICAgICAgPC9QZXJpb2RpY2FsPg0KICAgICAgICA8U2hvcnRUaXRsZT5LaW0sIFNhcmJhc3NvdiBldCBhbC4gMjAwMiDigJMgbVRPUiBJbnRlcmFjdHMgd2l0aCBSYXB0b3I8L1Nob3J0VGl0bGU+DQogICAgICAgIDxTb3VyY2VPZkJpYmxpb2dyYXBoaWNJbmZvcm1hdGlvbj5Dcm9zc1JlZjwvU291cmNlT2ZCaWJsaW9ncmFwaGljSW5mb3JtYXRpb24+DQogICAgICAgIDxUaXRsZT5tVE9SIEludGVyYWN0cyB3aXRoIFJhcHRvciB0byBGb3JtIGEgTnV0cmllbnQtU2Vuc2l0aXZlIENvbXBsZXggdGhhdCBTaWduYWxzIHRvIHRoZSBDZWxsIEdyb3d0aCBNYWNoaW5lcnk8L1RpdGxlPg0KICAgICAgICA8Vm9sdW1lPjExMDwvVm9sdW1lPg0KICAgICAgICA8WWVhcj4yMDAyPC9ZZWFyPg0KICAgICAgPC9SZWZlcmVuY2U+DQogICAgPC9FbnRyeT4NCiAgPC9FbnRyaWVzPg0KICA8VGV4dD5bNj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2M108L1RleHQ+DQogICAgPC9UZXh0VW5pdD4NCiAgPC9UZXh0VW5pdHM+DQo8L1BsYWNlaG9sZGVyPg==</w:instrText>
      </w:r>
      <w:r>
        <w:rPr>
          <w:lang w:val="en-US"/>
        </w:rPr>
        <w:fldChar w:fldCharType="separate"/>
      </w:r>
      <w:bookmarkStart w:id="76" w:name="_CTVP001af350b73c9784641a7e3386f072f64ab"/>
      <w:r>
        <w:rPr>
          <w:lang w:val="en-US"/>
        </w:rPr>
        <w:t>[63]</w:t>
      </w:r>
      <w:bookmarkEnd w:id="76"/>
      <w:r>
        <w:rPr>
          <w:lang w:val="en-US"/>
        </w:rPr>
        <w:fldChar w:fldCharType="end"/>
      </w:r>
      <w:r>
        <w:rPr>
          <w:lang w:val="en-US"/>
        </w:rPr>
        <w:t xml:space="preserve"> and validated the mTORC-dependence of AKT phosphorylation, which both reflect the EET-dependent activation of the AKT/mTOR/S6K1 network. Increased phosphorylation of other target proteins within this pathway corroborates the relevance of the AKT/mTOR/S6K1 axis in EET signal transduction in liver cells. In line with this, EETs were previously shown to activate the PI3K/AKT/mTOR/S6K1 pathway in endothelial cells in the context of angiogenesis </w:t>
      </w:r>
      <w:r>
        <w:rPr>
          <w:lang w:val="en-US"/>
        </w:rPr>
        <w:fldChar w:fldCharType="begin"/>
      </w:r>
      <w:r>
        <w:rPr>
          <w:lang w:val="en-US"/>
        </w:rPr>
        <w:instrText>ADDIN CITAVI.PLACEHOLDER c904e504-884b-4642-86ab-9bd0391de8ac PFBsYWNlaG9sZGVyPg0KICA8QWRkSW5WZXJzaW9uPjUuMi4wLjg8L0FkZEluVmVyc2lvbj4NCiAgPElkPmM5MDRlNTA0LTg4NGItNDY0Mi04NmFiLTliZDAzOTFkZThhYzwvSWQ+DQogIDxFbnRyaWVzPg0KICAgIDxFbnRyeT4NCiAgICAgIDxJZD45OWJhNzIwMS1mNWFjLTRlMzktOGM1YS0xOTNmZWE3MzNhMTU8L0lkPg0KICAgICAgPFJlZmVyZW5jZUlkPjFhMWEzNmUwLWU1OGUtNDBlOC1hZDZiLTVkMjc4M2M3MzJlO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YW9saW48L0ZpcnN0TmFtZT4NCiAgICAgICAgICAgIDxMYXN0TmFtZT5aaGFuZzwvTGFzdE5hbWU+DQogICAgICAgICAgPC9QZXJzb24+DQogICAgICAgICAgPFBlcnNvbj4NCiAgICAgICAgICAgIDxGaXJzdE5hbWU+SHVpcWluZzwvRmlyc3ROYW1lPg0KICAgICAgICAgICAgPExhc3ROYW1lPkNhbzwvTGFzdE5hbWU+DQogICAgICAgICAgPC9QZXJzb24+DQogICAgICAgICAgPFBlcnNvbj4NCiAgICAgICAgICAgIDxGaXJzdE5hbWU+R2FkaXBhcnRoaTwvRmlyc3ROYW1lPg0KICAgICAgICAgICAgPExhc3ROYW1lPlJhbzwvTGFzdE5hbWU+DQogICAgICAgICAgICA8TWlkZGxlTmFtZT5OLjwvTWlkZGxlTmFtZT4NCiAgICAgICAgICA8L1BlcnNvbj4NCiAgICAgICAgPC9BdXRob3JzPg0KICAgICAgICA8RG9pPjEwLjEwNzQvamJjLk01MDM5NDUyMDA8L0RvaT4NCiAgICAgICAgPElkPjFhMWEzNmUwLWU1OGUtNDBlOC1hZDZiLTVkMjc4M2M3MzJlOTwvSWQ+DQogICAgICAgIDxMYW5ndWFnZT5lbmc8L0xhbmd1YWdlPg0KICAgICAgICA8TGFuZ3VhZ2VDb2RlPmVuPC9MYW5ndWFnZUNvZGU+DQogICAgICAgIDxMb2NhdGlvbnM+DQogICAgICAgICAgPExvY2F0aW9uPg0KICAgICAgICAgICAgPEFkZHJlc3M+MTYyODY0Nzk8L0FkZHJlc3M+DQogICAgICAgICAgICA8TG9jYXRpb25UeXBlPkVsZWN0cm9uaWNBZGRyZXNzPC9Mb2NhdGlvblR5cGU+DQogICAgICAgICAgPC9Mb2NhdGlvbj4NCiAgICAgICAgICA8TG9jYXRpb24+DQogICAgICAgICAgICA8QWRkcmVzcz4xMC4xMDc0L2piYy5NNTAzOTQ1MjAwPC9BZGRyZXNzPg0KICAgICAgICAgICAgPExvY2F0aW9uVHlwZT5FbGVjdHJvbmljQWRkcmVzczwvTG9jYXRpb25UeXBlPg0KICAgICAgICAgIDwvTG9jYXRpb24+DQogICAgICAgIDwvTG9jYXRpb25zPg0KICAgICAgICA8Tm90ZXM+Sm91cm5hbCBBcnRpY2xlDQpSZXNlYXJjaCBTdXBwb3J0LCBOLkkuSC4sIEV4dHJhbXVyYWw8L05vdGVzPg0KICAgICAgICA8TnVtYmVyPjI8L051bWJlcj4NCiAgICAgICAgPFBhZ2VSYW5nZT48IVtDREFUQVs8c3A+DQogIDxuPjkwNTwvbj4NCiAgPGluPnRydWU8L2luPg0KICA8b3M+OTA1PC9vcz4NCiAgPHBzPjkwNTwvcHM+DQo8L3NwPg0KPGVwPg0KICA8bj45MTQ8L24+DQogIDxpbj50cnVlPC9pbj4NCiAgPG9zPjkxNDwvb3M+DQogIDxwcz45MTQ8L3BzPg0KPC9lcD4NCjxvcz45MDUtMTQ8L29zPl1dPjwvUGFnZVJhbmdlPg0KICAgICAgICA8RW5kUGFnZT45MTQ8L0VuZFBhZ2U+DQogICAgICAgIDxTdGFydFBhZ2U+OTA1PC9TdGFydFBhZ2U+DQogICAgICAgIDxQZXJpb2RpY2FsPg0KICAgICAgICAgIDxOYW1lPlRoZSBKb3VybmFsIG9mIGJpb2xvZ2ljYWwgY2hlbWlzdHJ5PC9OYW1lPg0KICAgICAgICAgIDxVc2VyQWJicmV2aWF0aW9uMT5KIEJpb2wgQ2hlbTwvVXNlckFiYnJldmlhdGlvbjE+DQogICAgICAgIDwvUGVyaW9kaWNhbD4NCiAgICAgICAgPFB1Yk1lZElkPjE2Mjg2NDc5PC9QdWJNZWRJZD4NCiAgICAgICAgPFNob3J0VGl0bGU+WmhhbmcsIENhbyBldCBhbC4gMjAwNiDigJMgRmlicm9ibGFzdCBncm93dGggZmFjdG9yLTIgaXM8L1Nob3J0VGl0bGU+DQogICAgICAgIDxTb3VyY2VPZkJpYmxpb2dyYXBoaWNJbmZvcm1hdGlvbj5QdWJNZWQ8L1NvdXJjZU9mQmlibGlvZ3JhcGhpY0luZm9ybWF0aW9uPg0KICAgICAgICA8VGl0bGU+Rmlicm9ibGFzdCBncm93dGggZmFjdG9yLTIgaXMgYSBkb3duc3RyZWFtIG1lZGlhdG9yIG9mIHBob3NwaGF0aWR5bGlub3NpdG9sIDMta2luYXNlLUFrdCBzaWduYWxpbmcgaW4gMTQsMTUtZXBveHllaWNvc2F0cmllbm9pYyBhY2lkLWluZHVjZWQgYW5naW9nZW5lc2lzPC9UaXRsZT4NCiAgICAgICAgPFZvbHVtZT4yODE8L1ZvbHVtZT4NCiAgICAgICAgPFllYXI+MjAwNjwvWWVhcj4NCiAgICAgIDwvUmVmZXJlbmNlPg0KICAgIDwvRW50cnk+DQogIDwvRW50cmllcz4NCiAgPFRleHQ+Wzg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DBdPC9UZXh0Pg0KICAgIDwvVGV4dFVuaXQ+DQogIDwvVGV4dFVuaXRzPg0KPC9QbGFjZWhvbGRlcj4=</w:instrText>
      </w:r>
      <w:r>
        <w:rPr>
          <w:lang w:val="en-US"/>
        </w:rPr>
        <w:fldChar w:fldCharType="separate"/>
      </w:r>
      <w:bookmarkStart w:id="77" w:name="_CTVP001c904e504884b464286ab9bd0391de8ac"/>
      <w:r>
        <w:rPr>
          <w:lang w:val="en-US"/>
        </w:rPr>
        <w:t>[80]</w:t>
      </w:r>
      <w:bookmarkEnd w:id="77"/>
      <w:r>
        <w:rPr>
          <w:lang w:val="en-US"/>
        </w:rPr>
        <w:fldChar w:fldCharType="end"/>
      </w:r>
      <w:r>
        <w:rPr>
          <w:lang w:val="en-US"/>
        </w:rPr>
        <w:t xml:space="preserve">, and it seems very likely that the same signaling pathways are utilized by EETs in liver cells as well. The immediate phosphorylation of target proteins potentially supports the action through a transmembrane receptor signaling mechanism. In this regard, several lines of evidence proposed the involvement of a specific transmembrane receptor in EET signaling; although EETs were also shown to transactivate the epidermal growth factor receptor </w:t>
      </w:r>
      <w:r>
        <w:rPr>
          <w:lang w:val="en-US"/>
        </w:rPr>
        <w:fldChar w:fldCharType="begin"/>
      </w:r>
      <w:r>
        <w:rPr>
          <w:lang w:val="en-US"/>
        </w:rPr>
        <w:instrText>ADDIN CITAVI.PLACEHOLDER 08e42777-b86c-4c67-bdf2-ffe1a60f6b0a PFBsYWNlaG9sZGVyPg0KICA8QWRkSW5WZXJzaW9uPjUuMi4wLjg8L0FkZEluVmVyc2lvbj4NCiAgPElkPjA4ZTQyNzc3LWI4NmMtNGM2Ny1iZGYyLWZmZTFhNjBmNmIwYTwvSWQ+DQogIDxFbnRyaWVzPg0KICAgIDxFbnRyeT4NCiAgICAgIDxJZD5jYTE5NjUxZi1iZmMwLTQ3MzQtYjFiYy1jYThhYzMxNjU4Njc8L0lkPg0KICAgICAgPFJlZmVyZW5jZUlkPmU2Mzg0MzdiLTQ1NDUtNDM2My05YzdjLWY5MTdiMzlhMjM0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aWFuLUthbmc8L0ZpcnN0TmFtZT4NCiAgICAgICAgICAgIDxMYXN0TmFtZT5DaGVuPC9MYXN0TmFtZT4NCiAgICAgICAgICA8L1BlcnNvbj4NCiAgICAgICAgICA8UGVyc29uPg0KICAgICAgICAgICAgPEZpcnN0TmFtZT5Kb3JnZTwvRmlyc3ROYW1lPg0KICAgICAgICAgICAgPExhc3ROYW1lPkNhcGRldmlsYTwvTGFzdE5hbWU+DQogICAgICAgICAgICA8U2V4Pk1hbGU8L1NleD4NCiAgICAgICAgICA8L1BlcnNvbj4NCiAgICAgICAgICA8UGVyc29uPg0KICAgICAgICAgICAgPEZpcnN0TmFtZT5SYXltb25kPC9GaXJzdE5hbWU+DQogICAgICAgICAgICA8TGFzdE5hbWU+SGFycmlzPC9MYXN0TmFtZT4NCiAgICAgICAgICAgIDxNaWRkbGVOYW1lPkMuPC9NaWRkbGVOYW1lPg0KICAgICAgICAgICAgPFNleD5NYWxlPC9TZXg+DQogICAgICAgICAgPC9QZXJzb24+DQogICAgICAgIDwvQXV0aG9ycz4NCiAgICAgICAgPERvaT4xMC4xMDczL3BuYXMuMDkyNjcxODk5PC9Eb2k+DQogICAgICAgIDxJZD5lNjM4NDM3Yi00NTQ1LTQzNjMtOWM3Yy1mOTE3YjM5YTIzNGU8L0lkPg0KICAgICAgICA8TGFuZ3VhZ2U+ZW5nPC9MYW5ndWFnZT4NCiAgICAgICAgPExhbmd1YWdlQ29kZT5lbjwvTGFuZ3VhZ2VDb2RlPg0KICAgICAgICA8TG9jYXRpb25zPg0KICAgICAgICAgIDxMb2NhdGlvbj4NCiAgICAgICAgICAgIDxBZGRyZXNzPjExOTgzODk3PC9BZGRyZXNzPg0KICAgICAgICAgICAgPExvY2F0aW9uVHlwZT5FbGVjdHJvbmljQWRkcmVzczwvTG9jYXRpb25UeXBlPg0KICAgICAgICAgIDwvTG9jYXRpb24+DQogICAgICAgICAgPExvY2F0aW9uPg0KICAgICAgICAgICAgPEFkZHJlc3M+MTAuMTA3My9wbmFzLjA5MjY3MTg5OTwvQWRkcmVzcz4NCiAgICAgICAgICAgIDxMb2NhdGlvblR5cGU+RWxlY3Ryb25pY0FkZHJlc3M8L0xvY2F0aW9uVHlwZT4NCiAgICAgICAgICA8L0xvY2F0aW9uPg0KICAgICAgICA8L0xvY2F0aW9ucz4NCiAgICAgICAgPE5vdGVzPkpvdXJuYWwgQXJ0aWNsZQ0KUmVzZWFyY2ggU3VwcG9ydCwgVS5TLiBHb3YndCwgUC5ILlMuPC9Ob3Rlcz4NCiAgICAgICAgPE51bWJlcj45PC9OdW1iZXI+DQogICAgICAgIDxQYWdlUmFuZ2U+PCFbQ0RBVEFbPHNwPg0KICA8bj42MDI5PC9uPg0KICA8aW4+dHJ1ZTwvaW4+DQogIDxvcz42MDI5PC9vcz4NCiAgPHBzPjYwMjk8L3BzPg0KPC9zcD4NCjxlcD4NCiAgPG4+NjAzNDwvbj4NCiAgPGluPnRydWU8L2luPg0KICA8b3M+NjAzNDwvb3M+DQogIDxwcz42MDM0PC9wcz4NCjwvZXA+DQo8b3M+NjAyOS0zNDwvb3M+XV0+PC9QYWdlUmFuZ2U+DQogICAgICAgIDxFbmRQYWdlPjYwMzQ8L0VuZFBhZ2U+DQogICAgICAgIDxTdGFydFBhZ2U+NjAyOTwvU3RhcnRQYWdlPg0KICAgICAgICA8UGVyaW9kaWNhbD4NCiAgICAgICAgICA8SXNzbj4wMDI3LTg0MjQ8L0lzc24+DQogICAgICAgICAgPE5hbWU+UHJvY2VlZGluZ3Mgb2YgdGhlIE5hdGlvbmFsIEFjYWRlbXkgb2YgU2NpZW5jZXMgb2YgdGhlIFVuaXRlZCBTdGF0ZXMgb2YgQW1lcmljYTwvTmFtZT4NCiAgICAgICAgICA8VXNlckFiYnJldmlhdGlvbjE+UHJvYyBOYXRsIEFjYWQgU2NpIFUgUyBBPC9Vc2VyQWJicmV2aWF0aW9uMT4NCiAgICAgICAgPC9QZXJpb2RpY2FsPg0KICAgICAgICA8UHViTWVkSWQ+MTE5ODM4OTc8L1B1Yk1lZElkPg0KICAgICAgICA8U2hvcnRUaXRsZT5DaGVuLCBDYXBkZXZpbGEgZXQgYWwuIDIwMDIg4oCTIEhlcGFyaW4tYmluZGluZyBFR0YtbGlrZSBncm93dGggZmFjdG9yIG1lZGlhdGVzPC9TaG9ydFRpdGxlPg0KICAgICAgICA8U291cmNlT2ZCaWJsaW9ncmFwaGljSW5mb3JtYXRpb24+UHViTWVkPC9Tb3VyY2VPZkJpYmxpb2dyYXBoaWNJbmZvcm1hdGlvbj4NCiAgICAgICAgPFRpdGxlPkhlcGFyaW4tYmluZGluZyBFR0YtbGlrZSBncm93dGggZmFjdG9yIG1lZGlhdGVzIHRoZSBiaW9sb2dpY2FsIGVmZmVjdHMgb2YgUDQ1MCBhcmFjaGlkb25hdGUgZXBveHlnZW5hc2UgbWV0YWJvbGl0ZXMgaW4gZXBpdGhlbGlhbCBjZWxsczwvVGl0bGU+DQogICAgICAgIDxWb2x1bWU+OTk8L1ZvbHVtZT4NCiAgICAgICAgPFllYXI+MjAwMjwvWWVhcj4NCiAgICAgIDwvUmVmZXJlbmNlPg0KICAgIDwvRW50cnk+DQogICAgPEVudHJ5Pg0KICAgICAgPElkPmNjYTg0NjdiLTk5YjUtNDYzYS05ZTg0LWFjN2IxYjM2MDE2YjwvSWQ+DQogICAgICA8UmVmZXJlbmNlSWQ+NTk3YmRjMGEtZDZkOC00MjdiLTg4ZTktNTlkMmY0NGQ4NzY0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lBhdHJpY2s8L0ZpcnN0TmFtZT4NCiAgICAgICAgICAgIDxMYXN0TmFtZT5Xb25nPC9MYXN0TmFtZT4NCiAgICAgICAgICAgIDxNaWRkbGVOYW1lPlktSzwvTWlkZGxlTmFtZT4NCiAgICAgICAgICAgIDxTZXg+TWFsZTwvU2V4Pg0KICAgICAgICAgIDwvUGVyc29uPg0KICAgICAgICAgIDxQZXJzb24+DQogICAgICAgICAgICA8Rmlyc3ROYW1lPlBpLVNoaWFuZzwvRmlyc3ROYW1lPg0KICAgICAgICAgICAgPExhc3ROYW1lPkxhaTwvTGFzdE5hbWU+DQogICAgICAgICAgPC9QZXJzb24+DQogICAgICAgICAgPFBlcnNvbj4NCiAgICAgICAgICAgIDxGaXJzdE5hbWU+U2h1LVlpbmc8L0ZpcnN0TmFtZT4NCiAgICAgICAgICAgIDxMYXN0TmFtZT5TaGVuPC9MYXN0TmFtZT4NCiAgICAgICAgICA8L1BlcnNvbj4NCiAgICAgICAgICA8UGVyc29uPg0KICAgICAgICAgICAgPEZpcnN0TmFtZT5ZdXJpPC9GaXJzdE5hbWU+DQogICAgICAgICAgICA8TGFzdE5hbWU+QmVsb3NsdWR0c2V2PC9MYXN0TmFtZT4NCiAgICAgICAgICAgIDxNaWRkbGVOYW1lPlkuPC9NaWRkbGVOYW1lPg0KICAgICAgICAgICAgPFNleD5GZW1hbGU8L1NleD4NCiAgICAgICAgICA8L1BlcnNvbj4NCiAgICAgICAgICA8UGVyc29uPg0KICAgICAgICAgICAgPEZpcnN0TmFtZT5KLlI8L0ZpcnN0TmFtZT4NCiAgICAgICAgICAgIDxMYXN0TmFtZT5GYWxjazwvTGFzdE5hbWU+DQogICAgICAgICAgPC9QZXJzb24+DQogICAgICAgIDwvQXV0aG9ycz4NCiAgICAgICAgPERvaT4xMC4xMDE2L1MwOTI5LTc4NTUoOTcpMDAwMDUtOTwvRG9pPg0KICAgICAgICA8SWQ+NTk3YmRjMGEtZDZkOC00MjdiLTg4ZTktNTlkMmY0NGQ4NzY0PC9JZD4NCiAgICAgICAgPExvY2F0aW9ucz4NCiAgICAgICAgICA8TG9jYXRpb24+DQogICAgICAgICAgICA8QWRkcmVzcz4xMC4xMDE2L1MwOTI5LTc4NTUoOTcpMDAwMDUtOTwvQWRkcmVzcz4NCiAgICAgICAgICAgIDxMb2NhdGlvblR5cGU+RWxlY3Ryb25pY0FkZHJlc3M8L0xvY2F0aW9uVHlwZT4NCiAgICAgICAgICA8L0xvY2F0aW9uPg0KICAgICAgICA8L0xvY2F0aW9ucz4NCiAgICAgICAgPE51bWJlcj4zPC9OdW1iZXI+DQogICAgICAgIDxQYWdlUmFuZ2U+PCFbQ0RBVEFbPHNwPg0KICA8bj4xNTU8L24+DQogIDxpbj50cnVlPC9pbj4NCiAgPG9zPjE1NTwvb3M+DQogIDxwcz4xNTU8L3BzPg0KPC9zcD4NCjxlcD4NCiAgPG4+MTY5PC9uPg0KICA8aW4+dHJ1ZTwvaW4+DQogIDxvcz4xNjk8L29zPg0KICA8cHM+MTY5PC9wcz4NCjwvZXA+DQo8b3M+MTU1LTE2OTwvb3M+XV0+PC9QYWdlUmFuZ2U+DQogICAgICAgIDxFbmRQYWdlPjE2OTwvRW5kUGFnZT4NCiAgICAgICAgPFN0YXJ0UGFnZT4xNTU8L1N0YXJ0UGFnZT4NCiAgICAgICAgPFBlcmlvZGljYWw+DQogICAgICAgICAgPElzc24+MDkyOTc4NTU8L0lzc24+DQogICAgICAgICAgPE5hbWU+Sm91cm5hbCBvZiBMaXBpZCBNZWRpYXRvcnMgYW5kIENlbGwgU2lnbmFsbGluZzwvTmFtZT4NCiAgICAgICAgPC9QZXJpb2RpY2FsPg0KICAgICAgICA8U2hvcnRUaXRsZT5Xb25nLCBMYWkgZXQgYWwuIDE5OTcg4oCTIFBvc3QtcmVjZXB0b3Igc2lnbmFsIHRyYW5zZHVjdGlvbiBhbmQgcmVndWxhdGlvbjwvU2hvcnRUaXRsZT4NCiAgICAgICAgPFNvdXJjZU9mQmlibGlvZ3JhcGhpY0luZm9ybWF0aW9uPkNyb3NzUmVmPC9Tb3VyY2VPZkJpYmxpb2dyYXBoaWNJbmZvcm1hdGlvbj4NCiAgICAgICAgPFRpdGxlPlBvc3QtcmVjZXB0b3Igc2lnbmFsIHRyYW5zZHVjdGlvbiBhbmQgcmVndWxhdGlvbiBvZiAxNChSKSwxNShTKS1lcG94eWVpY29zYXRyaWVub2ljIGFjaWQgKDE0LDE1LUVFVCkgYmluZGluZyBpbiBVLTkzNyBjZWxsczwvVGl0bGU+DQogICAgICAgIDxWb2x1bWU+MTY8L1ZvbHVtZT4NCiAgICAgICAgPFllYXI+MTk5NzwvWWVhcj4NCiAgICAgIDwvUmVmZXJlbmNlPg0KICAgIDwvRW50cnk+DQogICAgPEVudHJ5Pg0KICAgICAgPElkPmRhN2YzMWNjLTllY2ItNGZiMi1iMWJkLWI3Yzk5NDg1NzlmYTwvSWQ+DQogICAgICA8UmVmZXJlbmNlSWQ+NjgzY2JmNGUtYTc4OS00ZTQ1LThhZWMtYTdlNDY4OTBjMzUzPC9SZWZlcmVuY2VJZD4NCiAgICAgIDxSYW5nZT4NCiAgICAgICAgPFN0YXJ0PjEwPC9TdGFydD4NCiAgICAgICAgPExlbmd0aD42PC9MZW5ndGg+DQogICAgICA8L1JhbmdlPg0KICAgICAgPFJlZmVyZW5jZT4NCiAgICAgICAgPFJlZmVyZW5jZVR5cGVJZD5Kb3VybmFsQXJ0aWNsZTwvUmVmZXJlbmNlVHlwZUlkPg0KICAgICAgICA8QXV0aG9ycz4NCiAgICAgICAgICA8UGVyc29uPg0KICAgICAgICAgICAgPEZpcnN0TmFtZT5QYXRyaWNrPC9GaXJzdE5hbWU+DQogICAgICAgICAgICA8TGFzdE5hbWU+V29uZzwvTGFzdE5hbWU+DQogICAgICAgICAgICA8TWlkZGxlTmFtZT5ZLi1LPC9NaWRkbGVOYW1lPg0KICAgICAgICAgICAgPFNleD5NYWxlPC9TZXg+DQogICAgICAgICAgPC9QZXJzb24+DQogICAgICAgICAgPFBlcnNvbj4NCiAgICAgICAgICAgIDxGaXJzdE5hbWU+UGktU2hpYW5nPC9GaXJzdE5hbWU+DQogICAgICAgICAgICA8TGFzdE5hbWU+TGFpPC9MYXN0TmFtZT4NCiAgICAgICAgICA8L1BlcnNvbj4NCiAgICAgICAgICA8UGVyc29uPg0KICAgICAgICAgICAgPEZpcnN0TmFtZT5KLlI8L0ZpcnN0TmFtZT4NCiAgICAgICAgICAgIDxMYXN0TmFtZT5GYWxjazwvTGFzdE5hbWU+DQogICAgICAgICAgPC9QZXJzb24+DQogICAgICAgIDwvQXV0aG9ycz4NCiAgICAgICAgPERvaT4xMC4xMDE2L1MwMDkwLTY5ODAoMDApMDAwNzktNDwvRG9pPg0KICAgICAgICA8SWQ+NjgzY2JmNGUtYTc4OS00ZTQ1LThhZWMtYTdlNDY4OTBjMzUzPC9JZD4NCiAgICAgICAgPExvY2F0aW9ucz4NCiAgICAgICAgICA8TG9jYXRpb24+DQogICAgICAgICAgICA8QWRkcmVzcz4xMC4xMDE2L1MwMDkwLTY5ODAoMDApMDAwNzktNDwvQWRkcmVzcz4NCiAgICAgICAgICAgIDxMb2NhdGlvblR5cGU+RWxlY3Ryb25pY0FkZHJlc3M8L0xvY2F0aW9uVHlwZT4NCiAgICAgICAgICA8L0xvY2F0aW9uPg0KICAgICAgICA8L0xvY2F0aW9ucz4NCiAgICAgICAgPE51bWJlcj40PC9OdW1iZXI+DQogICAgICAgIDxQYWdlUmFuZ2U+PCFbQ0RBVEFbPHNwPg0KICA8bj4zMjE8L24+DQogIDxpbj50cnVlPC9pbj4NCiAgPG9zPjMyMTwvb3M+DQogIDxwcz4zMjE8L3BzPg0KPC9zcD4NCjxlcD4NCiAgPG4+MzMzPC9uPg0KICA8aW4+dHJ1ZTwvaW4+DQogIDxvcz4zMzM8L29zPg0KICA8cHM+MzMzPC9wcz4NCjwvZXA+DQo8b3M+MzIxLTMzMzwvb3M+XV0+PC9QYWdlUmFuZ2U+DQogICAgICAgIDxFbmRQYWdlPjMzMzwvRW5kUGFnZT4NCiAgICAgICAgPFN0YXJ0UGFnZT4zMjE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2hvcnRUaXRsZT5Xb25nLCBMYWkgZXQgYWwuIDIwMDAg4oCTIE1lY2hhbmlzbSBhbmQgc2lnbmFsIHRyYW5zZHVjdGlvbjwvU2hvcnRUaXRsZT4NCiAgICAgICAgPFNvdXJjZU9mQmlibGlvZ3JhcGhpY0luZm9ybWF0aW9uPkNyb3NzUmVmPC9Tb3VyY2VPZkJpYmxpb2dyYXBoaWNJbmZvcm1hdGlvbj4NCiAgICAgICAgPFRpdGxlPk1lY2hhbmlzbSBhbmQgc2lnbmFsIHRyYW5zZHVjdGlvbiBvZiAxNCAoUiksIDE1IChTKS1lcG94eWVpY29zYXRyaWVub2ljIGFjaWQgKDE0LDE1LUVFVCkgYmluZGluZyBpbiBndWluZWEgcGlnIG1vbm9jeXRlczwvVGl0bGU+DQogICAgICAgIDxWb2x1bWU+NjI8L1ZvbHVtZT4NCiAgICAgICAgPFllYXI+MjAwMDwvWWVhcj4NCiAgICAgIDwvUmVmZXJlbmNlPg0KICAgIDwvRW50cnk+DQogICAgPEVudHJ5Pg0KICAgICAgPElkPmQyMGMwOTFmLWQ4MDAtNDM2OC1iNTYxLTg0YjM5NmY3ZjY3NzwvSWQ+DQogICAgICA8UmVmZXJlbmNlSWQ+YjE4ZDNhYTctNDQ0Ny00OGI2LTg1MjUtZWU5MjNlYjg1MmFiPC9SZWZlcmVuY2VJZD4NCiAgICAgIDxSYW5nZT4NCiAgICAgICAgPFN0YXJ0PjE2PC9TdGFydD4NCiAgICAgICAgPExlbmd0aD42PC9MZW5ndGg+DQogICAgICA8L1JhbmdlPg0KICAgICAgPFJlZmVyZW5jZT4NCiAgICAgICAgPFJlZmVyZW5jZVR5cGVJZD5Kb3VybmFsQXJ0aWNsZTwvUmVmZXJlbmNlVHlwZUlkPg0KICAgICAgICA8QXV0aG9ycz4NCiAgICAgICAgICA8UGVyc29uPg0KICAgICAgICAgICAgPEZpcnN0TmFtZT5ZdWVubXU8L0ZpcnN0TmFtZT4NCiAgICAgICAgICAgIDxMYXN0TmFtZT5DaGVuPC9MYXN0TmFtZT4NCiAgICAgICAgICA8L1BlcnNvbj4NCiAgICAgICAgICA8UGVyc29uPg0KICAgICAgICAgICAgPEZpcnN0TmFtZT5Kb2huPC9GaXJzdE5hbWU+DQogICAgICAgICAgICA8TGFzdE5hbWU+RmFsY2s8L0xhc3ROYW1lPg0KICAgICAgICAgICAgPE1pZGRsZU5hbWU+Ui48L01pZGRsZU5hbWU+DQogICAgICAgICAgICA8U2V4Pk1hbGU8L1NleD4NCiAgICAgICAgICA8L1BlcnNvbj4NCiAgICAgICAgICA8UGVyc29uPg0KICAgICAgICAgICAgPEZpcnN0TmFtZT5WaWpheWE8L0ZpcnN0TmFtZT4NCiAgICAgICAgICAgIDxMYXN0TmFtZT5NYW50aGF0aTwvTGFzdE5hbWU+DQogICAgICAgICAgICA8TWlkZGxlTmFtZT5MLjwvTWlkZGxlTmFtZT4NCiAgICAgICAgICAgIDxTZXg+RmVtYWxlPC9TZXg+DQogICAgICAgICAgPC9QZXJzb24+DQogICAgICAgICAgPFBlcnNvbj4NCiAgICAgICAgICAgIDxGaXJzdE5hbWU+SmF3YWhhcjwvRmlyc3ROYW1lPg0KICAgICAgICAgICAgPExhc3ROYW1lPkphdDwvTGFzdE5hbWU+DQogICAgICAgICAgICA8TWlkZGxlTmFtZT5MYWw8L01pZGRsZU5hbWU+DQogICAgICAgICAgPC9QZXJzb24+DQogICAgICAgICAgPFBlcnNvbj4NCiAgICAgICAgICAgIDxGaXJzdE5hbWU+V2lsbGlhbTwvRmlyc3ROYW1lPg0KICAgICAgICAgICAgPExhc3ROYW1lPkNhbXBiZWxsPC9MYXN0TmFtZT4NCiAgICAgICAgICAgIDxNaWRkbGVOYW1lPkIuPC9NaWRkbGVOYW1lPg0KICAgICAgICAgICAgPFNleD5NYWxlPC9TZXg+DQogICAgICAgICAgPC9QZXJzb24+DQogICAgICAgIDwvQXV0aG9ycz4NCiAgICAgICAgPERvaT4xMC4xMDIxL2JpMTAyMDcwdzwvRG9pPg0KICAgICAgICA8SWQ+YjE4ZDNhYTctNDQ0Ny00OGI2LTg1MjUtZWU5MjNlYjg1MmFiPC9JZD4NCiAgICAgICAgPExhbmd1YWdlPmVuZzwvTGFuZ3VhZ2U+DQogICAgICAgIDxMYW5ndWFnZUNvZGU+ZW48L0xhbmd1YWdlQ29kZT4NCiAgICAgICAgPExvY2F0aW9ucz4NCiAgICAgICAgICA8TG9jYXRpb24+DQogICAgICAgICAgICA8QWRkcmVzcz4yMTQ2OTY2MDwvQWRkcmVzcz4NCiAgICAgICAgICAgIDxMb2NhdGlvblR5cGU+RWxlY3Ryb25pY0FkZHJlc3M8L0xvY2F0aW9uVHlwZT4NCiAgICAgICAgICA8L0xvY2F0aW9uPg0KICAgICAgICAgIDxMb2NhdGlvbj4NCiAgICAgICAgICAgIDxBZGRyZXNzPjEwLjEwMjEvYmkxMDIwNzB3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PC9Ob3Rlcz4NCiAgICAgICAgPE51bWJlcj4xODwvTnVtYmVyPg0KICAgICAgICA8UGFnZVJhbmdlPjwhW0NEQVRBWzxzcD4NCiAgPG4+Mzg0MDwvbj4NCiAgPGluPnRydWU8L2luPg0KICA8b3M+Mzg0MDwvb3M+DQogIDxwcz4zODQwPC9wcz4NCjwvc3A+DQo8ZXA+DQogIDxuPjM4NDg8L24+DQogIDxpbj50cnVlPC9pbj4NCiAgPG9zPjM4NDg8L29zPg0KICA8cHM+Mzg0ODwvcHM+DQo8L2VwPg0KPG9zPjM4NDAtODwvb3M+XV0+PC9QYWdlUmFuZ2U+DQogICAgICAgIDxFbmRQYWdlPjM4NDg8L0VuZFBhZ2U+DQogICAgICAgIDxTdGFydFBhZ2U+Mzg0MDwvU3RhcnRQYWdlPg0KICAgICAgICA8UGVyaW9kaWNhbD4NCiAgICAgICAgICA8TmFtZT5CaW9jaGVtaXN0cnk8L05hbWU+DQogICAgICAgICAgPFVzZXJBYmJyZXZpYXRpb24xPkJpb2NoZW1pc3RyeTwvVXNlckFiYnJldmlhdGlvbjE+DQogICAgICAgIDwvUGVyaW9kaWNhbD4NCiAgICAgICAgPFB1Yk1lZElkPjIxNDY5NjYwPC9QdWJNZWRJZD4NCiAgICAgICAgPFNob3J0VGl0bGU+Q2hlbiwgRmFsY2sgZXQgYWwuIDIwMTEg4oCTIDIwLUlvZG8tMTQsMTUtZXBveHllaWNvc2EtOFotZW5veWwtMy1hemlkb3BoZW55bHN1bGZvbmFtaWRlPC9TaG9ydFRpdGxlPg0KICAgICAgICA8U291cmNlT2ZCaWJsaW9ncmFwaGljSW5mb3JtYXRpb24+UHViTWVkPC9Tb3VyY2VPZkJpYmxpb2dyYXBoaWNJbmZvcm1hdGlvbj4NCiAgICAgICAgPFRpdGxlPjIwLUlvZG8tMTQsMTUtZXBveHllaWNvc2EtOChaKS1lbm95bC0zLWF6aWRvcGhlbnlsc3VsZm9uYW1pZGU6IHBob3RvYWZmaW5pdHkgbGFiZWxpbmcgb2YgYSAxNCwxNS1lcG94eWVpY29zYXRyaWVub2ljIGFjaWQgcmVjZXB0b3I8L1RpdGxlPg0KICAgICAgICA8Vm9sdW1lPjUwPC9Wb2x1bWU+DQogICAgICAgIDxZZWFyPjIwMTE8L1llYXI+DQogICAgICA8L1JlZmVyZW5jZT4NCiAgICA8L0VudHJ5Pg0KICA8L0VudHJpZXM+DQogIDxUZXh0PlsxMF07IFsxMV07IFsxMl07IFs4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XTsgWzExXTsgWzEyXTsgWzgyXTwvVGV4dD4NCiAgICA8L1RleHRVbml0Pg0KICA8L1RleHRVbml0cz4NCjwvUGxhY2Vob2xkZXI+</w:instrText>
      </w:r>
      <w:r>
        <w:rPr>
          <w:lang w:val="en-US"/>
        </w:rPr>
        <w:fldChar w:fldCharType="separate"/>
      </w:r>
      <w:bookmarkStart w:id="78" w:name="_CTVP00108e42777b86c4c67bdf2ffe1a60f6b0a"/>
      <w:r>
        <w:rPr>
          <w:lang w:val="en-US"/>
        </w:rPr>
        <w:t>[10]; [11]; [12]; [82]</w:t>
      </w:r>
      <w:bookmarkEnd w:id="78"/>
      <w:r>
        <w:rPr>
          <w:lang w:val="en-US"/>
        </w:rPr>
        <w:fldChar w:fldCharType="end"/>
      </w:r>
      <w:r>
        <w:rPr>
          <w:lang w:val="en-US"/>
        </w:rPr>
        <w:t>.</w:t>
      </w:r>
    </w:p>
    <w:p>
      <w:pPr>
        <w:spacing w:line="480" w:lineRule="auto"/>
        <w:jc w:val="both"/>
        <w:rPr>
          <w:lang w:val="en-US"/>
        </w:rPr>
      </w:pPr>
      <w:r>
        <w:rPr>
          <w:lang w:val="en-US"/>
        </w:rPr>
        <w:t xml:space="preserve">The PI3K/AKT/mTOR pathway is typically implicated in the regulation of cell proliferation, survival and metabolism and concomitant with these effects exerts downstream actions on the regulation of translation and RNA splicing </w:t>
      </w:r>
      <w:r>
        <w:rPr>
          <w:lang w:val="en-US"/>
        </w:rPr>
        <w:fldChar w:fldCharType="begin"/>
      </w:r>
      <w:r>
        <w:rPr>
          <w:lang w:val="en-US"/>
        </w:rPr>
        <w:instrText>ADDIN CITAVI.PLACEHOLDER 1bceda04-2f88-485a-ae8f-29146a5d1498 PFBsYWNlaG9sZGVyPg0KICA8QWRkSW5WZXJzaW9uPjUuMi4wLjg8L0FkZEluVmVyc2lvbj4NCiAgPElkPjFiY2VkYTA0LTJmODgtNDg1YS1hZThmLTI5MTQ2YTVkMTQ5ODwvSWQ+DQogIDxFbnRyaWVzPg0KICAgIDxFbnRyeT4NCiAgICAgIDxJZD4zNTgwMmZlMi1jY2MwLTQ5OGQtODQzYS0zOGRhNjU3MWRiMmI8L0lkPg0KICAgICAgPFJlZmVyZW5jZUlkPmYyMjhlOGJlLTY4MmItNDc2NS04NGRhLWY4ODBjZDg0OWNh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b2JlcnQ8L0ZpcnN0TmFtZT4NCiAgICAgICAgICAgIDxMYXN0TmFtZT5TYXh0b248L0xhc3ROYW1lPg0KICAgICAgICAgICAgPE1pZGRsZU5hbWU+QS48L01pZGRsZU5hbWU+DQogICAgICAgICAgICA8U2V4Pk1hbGU8L1NleD4NCiAgICAgICAgICA8L1BlcnNvbj4NCiAgICAgICAgICA8UGVyc29uPg0KICAgICAgICAgICAgPEZpcnN0TmFtZT5EYXZpZDwvRmlyc3ROYW1lPg0KICAgICAgICAgICAgPExhc3ROYW1lPlNhYmF0aW5pPC9MYXN0TmFtZT4NCiAgICAgICAgICAgIDxNaWRkbGVOYW1lPk0uPC9NaWRkbGVOYW1lPg0KICAgICAgICAgICAgPFNleD5NYWxlPC9TZXg+DQogICAgICAgICAgPC9QZXJzb24+DQogICAgICAgIDwvQXV0aG9ycz4NCiAgICAgICAgPERvaT4xMC4xMDE2L2ouY2VsbC4yMDE3LjAyLjAwNDwvRG9pPg0KICAgICAgICA8SWQ+ZjIyOGU4YmUtNjgyYi00NzY1LTg0ZGEtZjg4MGNkODQ5Y2FiPC9JZD4NCiAgICAgICAgPExhbmd1YWdlPmVuZzwvTGFuZ3VhZ2U+DQogICAgICAgIDxMYW5ndWFnZUNvZGU+ZW48L0xhbmd1YWdlQ29kZT4NCiAgICAgICAgPExvY2F0aW9ucz4NCiAgICAgICAgICA8TG9jYXRpb24+DQogICAgICAgICAgICA8QWRkcmVzcz4yODI4MzA2OTwvQWRkcmVzcz4NCiAgICAgICAgICAgIDxMb2NhdGlvblR5cGU+RWxlY3Ryb25pY0FkZHJlc3M8L0xvY2F0aW9uVHlwZT4NCiAgICAgICAgICA8L0xvY2F0aW9uPg0KICAgICAgICAgIDxMb2NhdGlvbj4NCiAgICAgICAgICAgIDxBZGRyZXNzPjEwLjEwMTYvai5jZWxsLjIwMTcuMDIuMDA0PC9BZGRyZXNzPg0KICAgICAgICAgICAgPExvY2F0aW9uVHlwZT5FbGVjdHJvbmljQWRkcmVzczwvTG9jYXRpb25UeXBlPg0KICAgICAgICAgIDwvTG9jYXRpb24+DQogICAgICAgIDwvTG9jYXRpb25zPg0KICAgICAgICA8Tm90ZXM+Sm91cm5hbCBBcnRpY2xlDQpSZXZpZXcNClJlc2VhcmNoIFN1cHBvcnQsIFUuUy4gR292J3QsIE5vbi1QLkguUy4NClJlc2VhcmNoIFN1cHBvcnQsIE4uSS5ILiwgRXh0cmFtdXJhbA0KUmVzZWFyY2ggU3VwcG9ydCwgTm9uLVUuUy4gR292J3Q8L05vdGVzPg0KICAgICAgICA8TnVtYmVyPjY8L051bWJlcj4NCiAgICAgICAgPFBhZ2VSYW5nZT48IVtDREFUQVs8c3A+DQogIDxuPjk2MDwvbj4NCiAgPGluPnRydWU8L2luPg0KICA8b3M+OTYwPC9vcz4NCiAgPHBzPjk2MDwvcHM+DQo8L3NwPg0KPGVwPg0KICA8bj45NzY8L24+DQogIDxpbj50cnVlPC9pbj4NCiAgPG9zPjk3Njwvb3M+DQogIDxwcz45NzY8L3BzPg0KPC9lcD4NCjxvcz45NjAtOTc2PC9vcz5dXT48L1BhZ2VSYW5nZT4NCiAgICAgICAgPEVuZFBhZ2U+OTc2PC9FbmRQYWdlPg0KICAgICAgICA8U3RhcnRQYWdlPjk2MDwvU3RhcnRQYWdlPg0KICAgICAgICA8UGVyaW9kaWNhbD4NCiAgICAgICAgICA8SXNzbj4wMDkyLTg2NzQ8L0lzc24+DQogICAgICAgICAgPE5hbWU+Q2VsbDwvTmFtZT4NCiAgICAgICAgICA8VXNlckFiYnJldmlhdGlvbjE+Q2VsbDwvVXNlckFiYnJldmlhdGlvbjE+DQogICAgICAgIDwvUGVyaW9kaWNhbD4NCiAgICAgICAgPFB1Yk1lZElkPjI4MjgzMDY5PC9QdWJNZWRJZD4NCiAgICAgICAgPFNob3J0VGl0bGU+U2F4dG9uLCBTYWJhdGluaSAyMDE3IOKAkyBtVE9SIFNpZ25hbGluZyBpbiBHcm93dGg8L1Nob3J0VGl0bGU+DQogICAgICAgIDxTb3VyY2VPZkJpYmxpb2dyYXBoaWNJbmZvcm1hdGlvbj5QdWJNZWQ8L1NvdXJjZU9mQmlibGlvZ3JhcGhpY0luZm9ybWF0aW9uPg0KICAgICAgICA8VGl0bGU+bVRPUiBTaWduYWxpbmcgaW4gR3Jvd3RoLCBNZXRhYm9saXNtLCBhbmQgRGlzZWFzZTwvVGl0bGU+DQogICAgICAgIDxWb2x1bWU+MTY4PC9Wb2x1bWU+DQogICAgICAgIDxZZWFyPjIwMTc8L1llYXI+DQogICAgICA8L1JlZmVyZW5jZT4NCiAgICA8L0VudHJ5Pg0KICAgIDxFbnRyeT4NCiAgICAgIDxJZD5kMDM5ZDdmYS1iOTdjLTQ0N2YtOWUyOS05ZDE2NmI5YzMwYTY8L0lkPg0KICAgICAgPFJlZmVyZW5jZUlkPmI0OGI4OTk4LTJkMWItNGRmOC1iM2I2LWNlMzVhZDZhNTM5ZDwvUmVmZXJlbmNlSWQ+DQogICAgICA8UmFuZ2U+DQogICAgICAgIDxTdGFydD40PC9TdGFydD4NCiAgICAgICAgPExlbmd0aD4wPC9MZW5ndGg+DQogICAgICA8L1JhbmdlPg0KICAgICAgPFJlZmVyZW5jZT4NCiAgICAgICAgPFJlZmVyZW5jZVR5cGVJZD5Kb3VybmFsQXJ0aWNsZTwvUmVmZXJlbmNlVHlwZUlkPg0KICAgICAgICA8QXV0aG9ycz4NCiAgICAgICAgICA8UGVyc29uPg0KICAgICAgICAgICAgPEZpcnN0TmFtZT5YaWFvanU8L0ZpcnN0TmFtZT4NCiAgICAgICAgICAgIDxMYXN0TmFtZT5NYTwvTGFzdE5hbWU+DQogICAgICAgICAgICA8TWlkZGxlTmFtZT5NYXg8L01pZGRsZU5hbWU+DQogICAgICAgICAgPC9QZXJzb24+DQogICAgICAgICAgPFBlcnNvbj4NCiAgICAgICAgICAgIDxGaXJzdE5hbWU+Sm9objwvRmlyc3ROYW1lPg0KICAgICAgICAgICAgPExhc3ROYW1lPkJsZW5pczwvTGFzdE5hbWU+DQogICAgICAgICAgICA8U2V4Pk1hbGU8L1NleD4NCiAgICAgICAgICA8L1BlcnNvbj4NCiAgICAgICAgPC9BdXRob3JzPg0KICAgICAgICA8RG9pPjEwLjEwMzgvbnJtMjY3MjwvRG9pPg0KICAgICAgICA8SWQ+YjQ4Yjg5OTgtMmQxYi00ZGY4LWIzYjYtY2UzNWFkNmE1MzlkPC9JZD4NCiAgICAgICAgPExhbmd1YWdlPmVuZzwvTGFuZ3VhZ2U+DQogICAgICAgIDxMYW5ndWFnZUNvZGU+ZW48L0xhbmd1YWdlQ29kZT4NCiAgICAgICAgPExvY2F0aW9ucz4NCiAgICAgICAgICA8TG9jYXRpb24+DQogICAgICAgICAgICA8QWRkcmVzcz4xOTMzOTk3NzwvQWRkcmVzcz4NCiAgICAgICAgICAgIDxMb2NhdGlvblR5cGU+RWxlY3Ryb25pY0FkZHJlc3M8L0xvY2F0aW9uVHlwZT4NCiAgICAgICAgICA8L0xvY2F0aW9uPg0KICAgICAgICAgIDxMb2NhdGlvbj4NCiAgICAgICAgICAgIDxBZGRyZXNzPjEwLjEwMzgvbnJtMjY3MjwvQWRkcmVzcz4NCiAgICAgICAgICAgIDxMb2NhdGlvblR5cGU+RWxlY3Ryb25pY0FkZHJlc3M8L0xvY2F0aW9uVHlwZT4NCiAgICAgICAgICA8L0xvY2F0aW9uPg0KICAgICAgICA8L0xvY2F0aW9ucz4NCiAgICAgICAgPE5vdGVzPkpvdXJuYWwgQXJ0aWNsZQ0KUmV2aWV3PC9Ob3Rlcz4NCiAgICAgICAgPE51bWJlcj41PC9OdW1iZXI+DQogICAgICAgIDxQYWdlUmFuZ2U+PCFbQ0RBVEFbPHNwPg0KICA8bj4zMDc8L24+DQogIDxpbj50cnVlPC9pbj4NCiAgPG9zPjMwNzwvb3M+DQogIDxwcz4zMDc8L3BzPg0KPC9zcD4NCjxlcD4NCiAgPG4+MzE4PC9uPg0KICA8aW4+dHJ1ZTwvaW4+DQogIDxvcz4zMTg8L29zPg0KICA8cHM+MzE4PC9wcz4NCjwvZXA+DQo8b3M+MzA3LTE4PC9vcz5dXT48L1BhZ2VSYW5nZT4NCiAgICAgICAgPEVuZFBhZ2U+MzE4PC9FbmRQYWdlPg0KICAgICAgICA8U3RhcnRQYWdlPjMwNzwvU3RhcnRQYWdlPg0KICAgICAgICA8UGVyaW9kaWNhbD4NCiAgICAgICAgICA8TmFtZT5OYXR1cmUgcmV2aWV3cy4gTW9sZWN1bGFyIGNlbGwgYmlvbG9neTwvTmFtZT4NCiAgICAgICAgICA8VXNlckFiYnJldmlhdGlvbjE+TmF0IFJldiBNb2wgQ2VsbCBCaW9sPC9Vc2VyQWJicmV2aWF0aW9uMT4NCiAgICAgICAgPC9QZXJpb2RpY2FsPg0KICAgICAgICA8UHViTWVkSWQ+MTkzMzk5Nzc8L1B1Yk1lZElkPg0KICAgICAgICA8U2hvcnRUaXRsZT5NYSwgQmxlbmlzIDIwMDkg4oCTIE1vbGVjdWxhciBtZWNoYW5pc21zIG9mIG1UT1ItbWVkaWF0ZWQgdHJhbnNsYXRpb25hbDwvU2hvcnRUaXRsZT4NCiAgICAgICAgPFNvdXJjZU9mQmlibGlvZ3JhcGhpY0luZm9ybWF0aW9uPlB1Yk1lZDwvU291cmNlT2ZCaWJsaW9ncmFwaGljSW5mb3JtYXRpb24+DQogICAgICAgIDxUaXRsZT5Nb2xlY3VsYXIgbWVjaGFuaXNtcyBvZiBtVE9SLW1lZGlhdGVkIHRyYW5zbGF0aW9uYWwgY29udHJvbDwvVGl0bGU+DQogICAgICAgIDxWb2x1bWU+MTA8L1ZvbHVtZT4NCiAgICAgICAgPFllYXI+MjAwOTwvWWVhcj4NCiAgICAgIDwvUmVmZXJlbmNlPg0KICAgIDwvRW50cnk+DQogICAgPEVudHJ5Pg0KICAgICAgPElkPjVlZGYzZGRhLWQyMDktNDZkYy04OTE2LTZhMjUzNDI3NGU1MDwvSWQ+DQogICAgICA8UmVmZXJlbmNlSWQ+YTM2YTc5OGMtYzEwZi00MjQxLTk2MjEtODk3MTVlZThjYjA0PC9SZWZlcmVuY2VJZD4NCiAgICAgIDxSYW5nZT4NCiAgICAgICAgPFN0YXJ0PjQ8L1N0YXJ0Pg0KICAgICAgICA8TGVuZ3RoPjA8L0xlbmd0aD4NCiAgICAgIDwvUmFuZ2U+DQogICAgICA8UmVmZXJlbmNlPg0KICAgICAgICA8UmVmZXJlbmNlVHlwZUlkPkpvdXJuYWxBcnRpY2xlPC9SZWZlcmVuY2VUeXBlSWQ+DQogICAgICAgIDxBdXRob3JzPg0KICAgICAgICAgIDxQZXJzb24+DQogICAgICAgICAgICA8Rmlyc3ROYW1lPk1hdMOtYXM8L0ZpcnN0TmFtZT4NCiAgICAgICAgICAgIDxMYXN0TmFtZT5CbGF1c3RlaW48L0xhc3ROYW1lPg0KICAgICAgICAgIDwvUGVyc29uPg0KICAgICAgICAgIDxQZXJzb24+DQogICAgICAgICAgICA8Rmlyc3ROYW1lPkZlZGVyaWNvPC9GaXJzdE5hbWU+DQogICAgICAgICAgICA8TGFzdE5hbWU+UGVsaXNjaDwvTGFzdE5hbWU+DQogICAgICAgICAgICA8U2V4Pk1hbGU8L1NleD4NCiAgICAgICAgICA8L1BlcnNvbj4NCiAgICAgICAgICA8UGVyc29uPg0KICAgICAgICAgICAgPEZpcnN0TmFtZT5UYW1hcmE8L0ZpcnN0TmFtZT4NCiAgICAgICAgICAgIDxMYXN0TmFtZT5UYW5vczwvTGFzdE5hbWU+DQogICAgICAgICAgICA8U2V4PkZlbWFsZTwvU2V4Pg0KICAgICAgICAgIDwvUGVyc29uPg0KICAgICAgICAgIDxQZXJzb24+DQogICAgICAgICAgICA8Rmlyc3ROYW1lPk1hbnVlbDwvRmlyc3ROYW1lPg0KICAgICAgICAgICAgPExhc3ROYW1lPk11w7FvejwvTGFzdE5hbWU+DQogICAgICAgICAgICA8TWlkZGxlTmFtZT5KLjwvTWlkZGxlTmFtZT4NCiAgICAgICAgICAgIDxTZXg+TWFsZTwvU2V4Pg0KICAgICAgICAgIDwvUGVyc29uPg0KICAgICAgICAgIDxQZXJzb24+DQogICAgICAgICAgICA8Rmlyc3ROYW1lPkRpZWdvPC9GaXJzdE5hbWU+DQogICAgICAgICAgICA8TGFzdE5hbWU+V2VuZ2llcjwvTGFzdE5hbWU+DQogICAgICAgICAgICA8U2V4Pk1hbGU8L1NleD4NCiAgICAgICAgICA8L1BlcnNvbj4NCiAgICAgICAgICA8UGVyc29uPg0KICAgICAgICAgICAgPEZpcnN0TmFtZT5MZWFuZHJvPC9GaXJzdE5hbWU+DQogICAgICAgICAgICA8TGFzdE5hbWU+UXVhZHJhbmE8L0xhc3ROYW1lPg0KICAgICAgICAgICAgPFNleD5NYWxlPC9TZXg+DQogICAgICAgICAgPC9QZXJzb24+DQogICAgICAgICAgPFBlcnNvbj4NCiAgICAgICAgICAgIDxGaXJzdE5hbWU+SmVyZW15PC9GaXJzdE5hbWU+DQogICAgICAgICAgICA8TGFzdE5hbWU+U2FuZm9yZDwvTGFzdE5hbWU+DQogICAgICAgICAgICA8TWlkZGxlTmFtZT5SLjwvTWlkZGxlTmFtZT4NCiAgICAgICAgICAgIDxTZXg+TWFsZTwvU2V4Pg0KICAgICAgICAgIDwvUGVyc29uPg0KICAgICAgICAgIDxQZXJzb24+DQogICAgICAgICAgICA8Rmlyc3ROYW1lPkpvcmdlPC9GaXJzdE5hbWU+DQogICAgICAgICAgICA8TGFzdE5hbWU+TXVzY2hpZXR0aTwvTGFzdE5hbWU+DQogICAgICAgICAgICA8TWlkZGxlTmFtZT5QLjwvTWlkZGxlTmFtZT4NCiAgICAgICAgICAgIDxTZXg+TWFsZTwvU2V4Pg0KICAgICAgICAgIDwvUGVyc29uPg0KICAgICAgICAgIDxQZXJzb24+DQogICAgICAgICAgICA8Rmlyc3ROYW1lPkFsYmVydG88L0ZpcnN0TmFtZT4NCiAgICAgICAgICAgIDxMYXN0TmFtZT5Lb3JuYmxpaHR0PC9MYXN0TmFtZT4NCiAgICAgICAgICAgIDxNaWRkbGVOYW1lPlIuPC9NaWRkbGVOYW1lPg0KICAgICAgICAgICAgPFNleD5NYWxlPC9TZXg+DQogICAgICAgICAgPC9QZXJzb24+DQogICAgICAgICAgPFBlcnNvbj4NCiAgICAgICAgICAgIDxGaXJzdE5hbWU+SmF2aWVyPC9GaXJzdE5hbWU+DQogICAgICAgICAgICA8TGFzdE5hbWU+Q8OhY2VyZXM8L0xhc3ROYW1lPg0KICAgICAgICAgICAgPE1pZGRsZU5hbWU+Ri48L01pZGRsZU5hbWU+DQogICAgICAgICAgICA8U2V4Pk1hbGU8L1NleD4NCiAgICAgICAgICA8L1BlcnNvbj4NCiAgICAgICAgICA8UGVyc29uPg0KICAgICAgICAgICAgPEZpcnN0TmFtZT5PbWFyPC9GaXJzdE5hbWU+DQogICAgICAgICAgICA8TGFzdE5hbWU+Q29zbzwvTGFzdE5hbWU+DQogICAgICAgICAgICA8TWlkZGxlTmFtZT5BLjwvTWlkZGxlTmFtZT4NCiAgICAgICAgICAgIDxTZXg+TWFsZTwvU2V4Pg0KICAgICAgICAgIDwvUGVyc29uPg0KICAgICAgICAgIDxQZXJzb24+DQogICAgICAgICAgICA8Rmlyc3ROYW1lPkFuYWJlbGxhPC9GaXJzdE5hbWU+DQogICAgICAgICAgICA8TGFzdE5hbWU+U3JlYnJvdzwvTGFzdE5hbWU+DQogICAgICAgICAgPC9QZXJzb24+DQogICAgICAgIDwvQXV0aG9ycz4NCiAgICAgICAgPERvaT4xMC4xMDM4L25zbWIxMDIwPC9Eb2k+DQogICAgICAgIDxJZD5hMzZhNzk4Yy1jMTBmLTQyNDEtOTYyMS04OTcxNWVlOGNiMDQ8L0lkPg0KICAgICAgICA8TGFuZ3VhZ2U+ZW5nPC9MYW5ndWFnZT4NCiAgICAgICAgPExhbmd1YWdlQ29kZT5lbjwvTGFuZ3VhZ2VDb2RlPg0KICAgICAgICA8TG9jYXRpb25zPg0KICAgICAgICAgIDxMb2NhdGlvbj4NCiAgICAgICAgICAgIDxBZGRyZXNzPjE2Mjk5NTE2PC9BZGRyZXNzPg0KICAgICAgICAgICAgPExvY2F0aW9uVHlwZT5FbGVjdHJvbmljQWRkcmVzczwvTG9jYXRpb25UeXBlPg0KICAgICAgICAgIDwvTG9jYXRpb24+DQogICAgICAgICAgPExvY2F0aW9uPg0KICAgICAgICAgICAgPEFkZHJlc3M+MTAuMTAzOC9uc21iMTAyMDwvQWRkcmVzcz4NCiAgICAgICAgICAgIDxMb2NhdGlvblR5cGU+RWxlY3Ryb25pY0FkZHJlc3M8L0xvY2F0aW9uVHlwZT4NCiAgICAgICAgICA8L0xvY2F0aW9uPg0KICAgICAgICA8L0xvY2F0aW9ucz4NCiAgICAgICAgPE5vdGVzPkpvdXJuYWwgQXJ0aWNsZQ0KUmVzZWFyY2ggU3VwcG9ydCwgTm9uLVUuUy4gR292J3Q8L05vdGVzPg0KICAgICAgICA8TnVtYmVyPjEyPC9OdW1iZXI+DQogICAgICAgIDxQYWdlUmFuZ2U+PCFbQ0RBVEFbPHNwPg0KICA8bj4xMDM3PC9uPg0KICA8aW4+dHJ1ZTwvaW4+DQogIDxvcz4xMDM3PC9vcz4NCiAgPHBzPjEwMzc8L3BzPg0KPC9zcD4NCjxlcD4NCiAgPG4+MTA0NDwvbj4NCiAgPGluPnRydWU8L2luPg0KICA8b3M+MTA0NDwvb3M+DQogIDxwcz4xMDQ0PC9wcz4NCjwvZXA+DQo8b3M+MTAzNy00NDwvb3M+XV0+PC9QYWdlUmFuZ2U+DQogICAgICAgIDxFbmRQYWdlPjEwNDQ8L0VuZFBhZ2U+DQogICAgICAgIDxTdGFydFBhZ2U+MTAzNzwvU3RhcnRQYWdlPg0KICAgICAgICA8UGVyaW9kaWNhbD4NCiAgICAgICAgICA8TmFtZT5OYXR1cmUgc3RydWN0dXJhbCAmYW1wOyBtb2xlY3VsYXIgYmlvbG9neTwvTmFtZT4NCiAgICAgICAgICA8VXNlckFiYnJldmlhdGlvbjE+TmF0IFN0cnVjdCBNb2wgQmlvbDwvVXNlckFiYnJldmlhdGlvbjE+DQogICAgICAgIDwvUGVyaW9kaWNhbD4NCiAgICAgICAgPFB1Yk1lZElkPjE2Mjk5NTE2PC9QdWJNZWRJZD4NCiAgICAgICAgPFNob3J0VGl0bGU+QmxhdXN0ZWluLCBQZWxpc2NoIGV0IGFsLiAyMDA1IOKAkyBDb25jZXJ0ZWQgcmVndWxhdGlvbiBvZiBudWNsZWFyPC9TaG9ydFRpdGxlPg0KICAgICAgICA8U291cmNlT2ZCaWJsaW9ncmFwaGljSW5mb3JtYXRpb24+UHViTWVkPC9Tb3VyY2VPZkJpYmxpb2dyYXBoaWNJbmZvcm1hdGlvbj4NCiAgICAgICAgPFRpdGxlPkNvbmNlcnRlZCByZWd1bGF0aW9uIG9mIG51Y2xlYXIgYW5kIGN5dG9wbGFzbWljIGFjdGl2aXRpZXMgb2YgU1IgcHJvdGVpbnMgYnkgQUtUPC9UaXRsZT4NCiAgICAgICAgPFZvbHVtZT4xMjwvVm9sdW1lPg0KICAgICAgICA8WWVhcj4yMDA1PC9ZZWFyPg0KICAgICAgPC9SZWZlcmVuY2U+DQogICAgPC9FbnRyeT4NCiAgICA8RW50cnk+DQogICAgICA8SWQ+MDg2YzNlODAtNTZiMS00MjI1LWIyZjMtOWM5YTYxNDI4YzY5PC9JZD4NCiAgICAgIDxSZWZlcmVuY2VJZD5mN2U0M2Q3Yi02NDE2LTQyMTktOWI2Ny1mNzBlYmRkZmU4Yjc8L1JlZmVyZW5jZUlkPg0KICAgICAgPFJhbmdlPg0KICAgICAgICA8U3RhcnQ+NDwvU3RhcnQ+DQogICAgICAgIDxMZW5ndGg+MDwvTGVuZ3RoPg0KICAgICAgPC9SYW5nZT4NCiAgICAgIDxSZWZlcmVuY2U+DQogICAgICAgIDxSZWZlcmVuY2VUeXBlSWQ+Sm91cm5hbEFydGljbGU8L1JlZmVyZW5jZVR5cGVJZD4NCiAgICAgICAgPEF1dGhvcnM+DQogICAgICAgICAgPFBlcnNvbj4NCiAgICAgICAgICAgIDxGaXJzdE5hbWU+TmlrZXRhPC9GaXJzdE5hbWU+DQogICAgICAgICAgICA8TGFzdE5hbWU+UGF0ZWw8L0xhc3ROYW1lPg0KICAgICAgICAgICAgPE1pZGRsZU5hbWU+QS48L01pZGRsZU5hbWU+DQogICAgICAgICAgPC9QZXJzb24+DQogICAgICAgICAgPFBlcnNvbj4NCiAgICAgICAgICAgIDxGaXJzdE5hbWU+U2F0b3NoaTwvRmlyc3ROYW1lPg0KICAgICAgICAgICAgPExhc3ROYW1lPkthbmVrbzwvTGFzdE5hbWU+DQogICAgICAgICAgPC9QZXJzb24+DQogICAgICAgICAgPFBlcnNvbj4NCiAgICAgICAgICAgIDxGaXJzdE5hbWU+SGVyY3VsZXM8L0ZpcnN0TmFtZT4NCiAgICAgICAgICAgIDxMYXN0TmFtZT5BcG9zdG9sYXRvczwvTGFzdE5hbWU+DQogICAgICAgICAgICA8TWlkZGxlTmFtZT5TLjwvTWlkZGxlTmFtZT4NCiAgICAgICAgICAgIDxTZXg+TWFsZTwvU2V4Pg0KICAgICAgICAgIDwvUGVyc29uPg0KICAgICAgICAgIDxQZXJzb24+DQogICAgICAgICAgICA8Rmlyc3ROYW1lPlN1bjwvRmlyc3ROYW1lPg0KICAgICAgICAgICAgPExhc3ROYW1lPkJhZTwvTGFzdE5hbWU+DQogICAgICAgICAgICA8TWlkZGxlTmFtZT5TaWs8L01pZGRsZU5hbWU+DQogICAgICAgICAgICA8U2V4PkZlbWFsZTwvU2V4Pg0KICAgICAgICAgIDwvUGVyc29uPg0KICAgICAgICAgIDxQZXJzb24+DQogICAgICAgICAgICA8Rmlyc3ROYW1lPkphbWVzPC9GaXJzdE5hbWU+DQogICAgICAgICAgICA8TGFzdE5hbWU+V2F0c29uPC9MYXN0TmFtZT4NCiAgICAgICAgICAgIDxNaWRkbGVOYW1lPkUuPC9NaWRkbGVOYW1lPg0KICAgICAgICAgICAgPFNleD5NYWxlPC9TZXg+DQogICAgICAgICAgPC9QZXJzb24+DQogICAgICAgICAgPFBlcnNvbj4NCiAgICAgICAgICAgIDxGaXJzdE5hbWU+S2FyZW48L0ZpcnN0TmFtZT4NCiAgICAgICAgICAgIDxMYXN0TmFtZT5EYXZpZG93aXR6PC9MYXN0TmFtZT4NCiAgICAgICAgICAgIDxTZXg+RmVtYWxlPC9TZXg+DQogICAgICAgICAgPC9QZXJzb24+DQogICAgICAgICAgPFBlcnNvbj4NCiAgICAgICAgICAgIDxGaXJzdE5hbWU+RGF2aWQ8L0ZpcnN0TmFtZT4NCiAgICAgICAgICAgIDxMYXN0TmFtZT5DaGFwcGVsbDwvTGFzdE5hbWU+DQogICAgICAgICAgICA8TWlkZGxlTmFtZT5TLjwvTWlkZGxlTmFtZT4NCiAgICAgICAgICAgIDxTZXg+TWFsZTwvU2V4Pg0KICAgICAgICAgIDwvUGVyc29uPg0KICAgICAgICAgIDxQZXJzb24+DQogICAgICAgICAgICA8Rmlyc3ROYW1lPk1vcnJpczwvRmlyc3ROYW1lPg0KICAgICAgICAgICAgPExhc3ROYW1lPkJpcm5iYXVtPC9MYXN0TmFtZT4NCiAgICAgICAgICAgIDxNaWRkbGVOYW1lPkouPC9NaWRkbGVOYW1lPg0KICAgICAgICAgICAgPFNleD5NYWxlPC9TZXg+DQogICAgICAgICAgPC9QZXJzb24+DQogICAgICAgICAgPFBlcnNvbj4NCiAgICAgICAgICAgIDxGaXJzdE5hbWU+SmluPC9GaXJzdE5hbWU+DQogICAgICAgICAgICA8TGFzdE5hbWU+Q2hlbmc8L0xhc3ROYW1lPg0KICAgICAgICAgICAgPE1pZGRsZU5hbWU+US48L01pZGRsZU5hbWU+DQogICAgICAgICAgPC9QZXJzb24+DQogICAgICAgICAgPFBlcnNvbj4NCiAgICAgICAgICAgIDxGaXJzdE5hbWU+RGVuaXNlPC9GaXJzdE5hbWU+DQogICAgICAgICAgICA8TGFzdE5hbWU+Q29vcGVyPC9MYXN0TmFtZT4NCiAgICAgICAgICAgIDxNaWRkbGVOYW1lPlIuPC9NaWRkbGVOYW1lPg0KICAgICAgICAgICAgPFNleD5GZW1hbGU8L1NleD4NCiAgICAgICAgICA8L1BlcnNvbj4NCiAgICAgICAgPC9BdXRob3JzPg0KICAgICAgICA8RG9pPjEwLjEwNzQvamJjLk00MTE0ODUyMDA8L0RvaT4NCiAgICAgICAgPElkPmY3ZTQzZDdiLTY0MTYtNDIxOS05YjY3LWY3MGViZGRmZThiNzwvSWQ+DQogICAgICAgIDxMYW5ndWFnZT5lbmc8L0xhbmd1YWdlPg0KICAgICAgICA8TGFuZ3VhZ2VDb2RlPmVuPC9MYW5ndWFnZUNvZGU+DQogICAgICAgIDxMb2NhdGlvbnM+DQogICAgICAgICAgPExvY2F0aW9uPg0KICAgICAgICAgICAgPEFkZHJlc3M+MTU2ODQ0MjM8L0FkZHJlc3M+DQogICAgICAgICAgICA8TG9jYXRpb25UeXBlPkVsZWN0cm9uaWNBZGRyZXNzPC9Mb2NhdGlvblR5cGU+DQogICAgICAgICAgPC9Mb2NhdGlvbj4NCiAgICAgICAgICA8TG9jYXRpb24+DQogICAgICAgICAgICA8QWRkcmVzcz4xMC4xMDc0L2piYy5NNDExNDg1MjAwPC9BZGRyZXNzPg0KICAgICAgICAgICAgPExvY2F0aW9uVHlwZT5FbGVjdHJvbmljQWRkcmVzczwvTG9jYXRpb25UeXBlPg0KICAgICAgICAgIDwvTG9jYXRpb24+DQogICAgICAgIDwvTG9jYXRpb25zPg0KICAgICAgICA8Tm90ZXM+Sm91cm5hbCBBcnRpY2xlDQpSZXNlYXJjaCBTdXBwb3J0LCBOLkkuSC4sIEV4dHJhbXVyYWwNClJlc2VhcmNoIFN1cHBvcnQsIFUuUy4gR292J3QsIE5vbi1QLkguUy4NClJlc2VhcmNoIFN1cHBvcnQsIFUuUy4gR292J3QsIFAuSC5TLjwvTm90ZXM+DQogICAgICAgIDxOdW1iZXI+MTQ8L051bWJlcj4NCiAgICAgICAgPFBhZ2VSYW5nZT48IVtDREFUQVs8c3A+DQogIDxuPjE0MzAyPC9uPg0KICA8aW4+dHJ1ZTwvaW4+DQogIDxvcz4xNDMwMjwvb3M+DQogIDxwcz4xNDMwMjwvcHM+DQo8L3NwPg0KPGVwPg0KICA8bj4xNDMwOTwvbj4NCiAgPGluPnRydWU8L2luPg0KICA8b3M+MTQzMDk8L29zPg0KICA8cHM+MTQzMDk8L3BzPg0KPC9lcD4NCjxvcz4xNDMwMi05PC9vcz5dXT48L1BhZ2VSYW5nZT4NCiAgICAgICAgPEVuZFBhZ2U+MTQzMDk8L0VuZFBhZ2U+DQogICAgICAgIDxTdGFydFBhZ2U+MTQzMDI8L1N0YXJ0UGFnZT4NCiAgICAgICAgPFBlcmlvZGljYWw+DQogICAgICAgICAgPE5hbWU+VGhlIEpvdXJuYWwgb2YgYmlvbG9naWNhbCBjaGVtaXN0cnk8L05hbWU+DQogICAgICAgICAgPFVzZXJBYmJyZXZpYXRpb24xPkogQmlvbCBDaGVtPC9Vc2VyQWJicmV2aWF0aW9uMT4NCiAgICAgICAgPC9QZXJpb2RpY2FsPg0KICAgICAgICA8UHViTWVkSWQ+MTU2ODQ0MjM8L1B1Yk1lZElkPg0KICAgICAgICA8U2hvcnRUaXRsZT5QYXRlbCwgS2FuZWtvIGV0IGFsLiAyMDA1IOKAkyBNb2xlY3VsYXIgYW5kIGdlbmV0aWMgc3R1ZGllcyBpbXBseTwvU2hvcnRUaXRsZT4NCiAgICAgICAgPFNvdXJjZU9mQmlibGlvZ3JhcGhpY0luZm9ybWF0aW9uPlB1Yk1lZDwvU291cmNlT2ZCaWJsaW9ncmFwaGljSW5mb3JtYXRpb24+DQogICAgICAgIDxUaXRsZT5Nb2xlY3VsYXIgYW5kIGdlbmV0aWMgc3R1ZGllcyBpbXBseSBBa3QtbWVkaWF0ZWQgc2lnbmFsaW5nIHByb21vdGVzIHByb3RlaW4ga2luYXNlIENiZXRhSUkgYWx0ZXJuYXRpdmUgc3BsaWNpbmcgdmlhIHBob3NwaG9yeWxhdGlvbiBvZiBzZXJpbmUvYXJnaW5pbmUtcmljaCBzcGxpY2luZyBmYWN0b3IgU1JwNDA8L1RpdGxlPg0KICAgICAgICA8Vm9sdW1lPjI4MDwvVm9sdW1lPg0KICAgICAgICA8WWVhcj4yMDA1PC9ZZWFyPg0KICAgICAgPC9SZWZlcmVuY2U+DQogICAgPC9FbnRyeT4NCiAgICA8RW50cnk+DQogICAgICA8SWQ+ZWVkMzc3M2UtOWZkNC00OWY4LTllNzItYTZkNjJiOGRkYWY1PC9JZD4NCiAgICAgIDxSZWZlcmVuY2VJZD5kYzE4ODZlNS02NTIxLTQxOGItOGNkOC0wOTI2MTJhMmM1ZWI8L1JlZmVyZW5jZUlkPg0KICAgICAgPFJhbmdlPg0KICAgICAgICA8U3RhcnQ+NDwvU3RhcnQ+DQogICAgICAgIDxMZW5ndGg+NTwvTGVuZ3RoPg0KICAgICAgPC9SYW5nZT4NCiAgICAgIDxSZWZlcmVuY2U+DQogICAgICAgIDxSZWZlcmVuY2VUeXBlSWQ+Sm91cm5hbEFydGljbGU8L1JlZmVyZW5jZVR5cGVJZD4NCiAgICAgICAgPEF1dGhvcnM+DQogICAgICAgICAgPFBlcnNvbj4NCiAgICAgICAgICAgIDxGaXJzdE5hbWU+WmhpaG9uZzwvRmlyc3ROYW1lPg0KICAgICAgICAgICAgPExhc3ROYW1lPlpob3U8L0xhc3ROYW1lPg0KICAgICAgICAgIDwvUGVyc29uPg0KICAgICAgICAgIDxQZXJzb24+DQogICAgICAgICAgICA8Rmlyc3ROYW1lPkppbnNvbmc8L0ZpcnN0TmFtZT4NCiAgICAgICAgICAgIDxMYXN0TmFtZT5RaXU8L0xhc3ROYW1lPg0KICAgICAgICAgIDwvUGVyc29uPg0KICAgICAgICAgIDxQZXJzb24+DQogICAgICAgICAgICA8Rmlyc3ROYW1lPldlbjwvRmlyc3ROYW1lPg0KICAgICAgICAgICAgPExhc3ROYW1lPkxpdTwvTGFzdE5hbWU+DQogICAgICAgICAgICA8U2V4PkZlbWFsZTwvU2V4Pg0KICAgICAgICAgIDwvUGVyc29uPg0KICAgICAgICAgIDxQZXJzb24+DQogICAgICAgICAgICA8Rmlyc3ROYW1lPll1PC9GaXJzdE5hbWU+DQogICAgICAgICAgICA8TGFzdE5hbWU+WmhvdTwvTGFzdE5hbWU+DQogICAgICAgICAgICA8U2V4PkZlbWFsZTwvU2V4Pg0KICAgICAgICAgIDwvUGVyc29uPg0KICAgICAgICAgIDxQZXJzb24+DQogICAgICAgICAgICA8Rmlyc3ROYW1lPlJ5YW48L0ZpcnN0TmFtZT4NCiAgICAgICAgICAgIDxMYXN0TmFtZT5QbG9jaW5pazwvTGFzdE5hbWU+DQogICAgICAgICAgICA8TWlkZGxlTmFtZT5NLjwvTWlkZGxlTmFtZT4NCiAgICAgICAgICAgIDxTZXg+TWFsZTwvU2V4Pg0KICAgICAgICAgIDwvUGVyc29uPg0KICAgICAgICAgIDxQZXJzb24+DQogICAgICAgICAgICA8Rmlyc3ROYW1lPkhhaXJpPC9GaXJzdE5hbWU+DQogICAgICAgICAgICA8TGFzdE5hbWU+TGk8L0xhc3ROYW1lPg0KICAgICAgICAgIDwvUGVyc29uPg0KICAgICAgICAgIDxQZXJzb24+DQogICAgICAgICAgICA8Rmlyc3ROYW1lPlFpZG9uZzwvRmlyc3ROYW1lPg0KICAgICAgICAgICAgPExhc3ROYW1lPkh1PC9MYXN0TmFtZT4NCiAgICAgICAgICA8L1BlcnNvbj4NCiAgICAgICAgICA8UGVyc29uPg0KICAgICAgICAgICAgPEZpcnN0TmFtZT5Hb3VyaXNhbmtlcjwvRmlyc3ROYW1lPg0KICAgICAgICAgICAgPExhc3ROYW1lPkdob3NoPC9MYXN0TmFtZT4NCiAgICAgICAgICA8L1BlcnNvbj4NCiAgICAgICAgICA8UGVyc29uPg0KICAgICAgICAgICAgPEZpcnN0TmFtZT5Kb3NlcGg8L0ZpcnN0TmFtZT4NCiAgICAgICAgICAgIDxMYXN0TmFtZT5BZGFtczwvTGFzdE5hbWU+DQogICAgICAgICAgICA8TWlkZGxlTmFtZT5BLjwvTWlkZGxlTmFtZT4NCiAgICAgICAgICAgIDxTZXg+TWFsZTwvU2V4Pg0KICAgICAgICAgIDwvUGVyc29uPg0KICAgICAgICAgIDxQZXJzb24+DQogICAgICAgICAgICA8Rmlyc3ROYW1lPk1pY2hhZWw8L0ZpcnN0TmFtZT4NCiAgICAgICAgICAgIDxMYXN0TmFtZT5Sb3NlbmZlbGQ8L0xhc3ROYW1lPg0KICAgICAgICAgICAgPE1pZGRsZU5hbWU+Ry48L01pZGRsZU5hbWU+DQogICAgICAgICAgICA8U2V4Pk1hbGU8L1NleD4NCiAgICAgICAgICA8L1BlcnNvbj4NCiAgICAgICAgICA8UGVyc29uPg0KICAgICAgICAgICAgPEZpcnN0TmFtZT5YaWFuZy1Eb25nPC9GaXJzdE5hbWU+DQogICAgICAgICAgICA8TGFzdE5hbWU+RnU8L0xhc3ROYW1lPg0KICAgICAgICAgIDwvUGVyc29uPg0KICAgICAgICA8L0F1dGhvcnM+DQogICAgICAgIDxEb2k+MTAuMTAxNi9qLm1vbGNlbC4yMDEyLjA1LjAxNDwvRG9pPg0KICAgICAgICA8SWQ+ZGMxODg2ZTUtNjUyMS00MThiLThjZDgtMDkyNjEyYTJjNWViPC9JZD4NCiAgICAgICAgPExhbmd1YWdlPmVuZzwvTGFuZ3VhZ2U+DQogICAgICAgIDxMYW5ndWFnZUNvZGU+ZW48L0xhbmd1YWdlQ29kZT4NCiAgICAgICAgPExvY2F0aW9ucz4NCiAgICAgICAgICA8TG9jYXRpb24+DQogICAgICAgICAgICA8QWRkcmVzcz4yMjcyNzY2ODwvQWRkcmVzcz4NCiAgICAgICAgICAgIDxMb2NhdGlvblR5cGU+RWxlY3Ryb25pY0FkZHJlc3M8L0xvY2F0aW9uVHlwZT4NCiAgICAgICAgICA8L0xvY2F0aW9uPg0KICAgICAgICAgIDxMb2NhdGlvbj4NCiAgICAgICAgICAgIDxBZGRyZXNzPjEwLjEwMTYvai5tb2xjZWwuMjAxMi4wNS4wMTQ8L0FkZHJlc3M+DQogICAgICAgICAgICA8TG9jYXRpb25UeXBlPkVsZWN0cm9uaWNBZGRyZXNzPC9Mb2NhdGlvblR5cGU+DQogICAgICAgICAgPC9Mb2NhdGlvbj4NCiAgICAgICAgPC9Mb2NhdGlvbnM+DQogICAgICAgIDxOb3Rlcz5Kb3VybmFsIEFydGljbGUNClJlc2VhcmNoIFN1cHBvcnQsIE4uSS5ILiwgRXh0cmFtdXJhbDwvTm90ZXM+DQogICAgICAgIDxOdW1iZXI+MzwvTnVtYmVyPg0KICAgICAgICA8UGFnZVJhbmdlPjwhW0NEQVRBWzxzcD4NCiAgPG4+NDIyPC9uPg0KICA8aW4+dHJ1ZTwvaW4+DQogIDxvcz40MjI8L29zPg0KICA8cHM+NDIyPC9wcz4NCjwvc3A+DQo8ZXA+DQogIDxuPjQzMzwvbj4NCiAgPGluPnRydWU8L2luPg0KICA8b3M+NDMzPC9vcz4NCiAgPHBzPjQzMzwvcHM+DQo8L2VwPg0KPG9zPjQyMi0zMzwvb3M+XV0+PC9QYWdlUmFuZ2U+DQogICAgICAgIDxFbmRQYWdlPjQzMzwvRW5kUGFnZT4NCiAgICAgICAgPFN0YXJ0UGFnZT40MjI8L1N0YXJ0UGFnZT4NCiAgICAgICAgPFBlcmlvZGljYWw+DQogICAgICAgICAgPE5hbWU+TW9sZWN1bGFyIGNlbGw8L05hbWU+DQogICAgICAgICAgPFVzZXJBYmJyZXZpYXRpb24xPk1vbCBDZWxsPC9Vc2VyQWJicmV2aWF0aW9uMT4NCiAgICAgICAgPC9QZXJpb2RpY2FsPg0KICAgICAgICA8UHViTWVkSWQ+MjI3Mjc2Njg8L1B1Yk1lZElkPg0KICAgICAgICA8U2hvcnRUaXRsZT5aaG91LCBRaXUgZXQgYWwuIDIwMTIg4oCTIFRoZSBBa3QtU1JQSy1TUiBheGlzIGNvbnN0aXR1dGVzPC9TaG9ydFRpdGxlPg0KICAgICAgICA8U291cmNlT2ZCaWJsaW9ncmFwaGljSW5mb3JtYXRpb24+UHViTWVkPC9Tb3VyY2VPZkJpYmxpb2dyYXBoaWNJbmZvcm1hdGlvbj4NCiAgICAgICAgPFRpdGxlPlRoZSBBa3QtU1JQSy1TUiBheGlzIGNvbnN0aXR1dGVzIGEgbWFqb3IgcGF0aHdheSBpbiB0cmFuc2R1Y2luZyBFR0Ygc2lnbmFsaW5nIHRvIHJlZ3VsYXRlIGFsdGVybmF0aXZlIHNwbGljaW5nIGluIHRoZSBudWNsZXVzPC9UaXRsZT4NCiAgICAgICAgPFZvbHVtZT40NzwvVm9sdW1lPg0KICAgICAgICA8WWVhcj4yMDEyPC9ZZWFyPg0KICAgICAgPC9SZWZlcmVuY2U+DQogICAgPC9FbnRyeT4NCiAgPC9FbnRyaWVzPg0KICA8VGV4dD5bODNd4oCTWzg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DNd4oCTWzg3XTwvVGV4dD4NCiAgICA8L1RleHRVbml0Pg0KICA8L1RleHRVbml0cz4NCjwvUGxhY2Vob2xkZXI+</w:instrText>
      </w:r>
      <w:r>
        <w:rPr>
          <w:lang w:val="en-US"/>
        </w:rPr>
        <w:fldChar w:fldCharType="separate"/>
      </w:r>
      <w:bookmarkStart w:id="79" w:name="_CTVP0011bceda042f88485aae8f29146a5d1498"/>
      <w:r>
        <w:rPr>
          <w:lang w:val="en-US"/>
        </w:rPr>
        <w:t>[83]–[87]</w:t>
      </w:r>
      <w:bookmarkEnd w:id="79"/>
      <w:r>
        <w:rPr>
          <w:lang w:val="en-US"/>
        </w:rPr>
        <w:fldChar w:fldCharType="end"/>
      </w:r>
      <w:r>
        <w:rPr>
          <w:lang w:val="en-US"/>
        </w:rPr>
        <w:t>. Interestingly, we identified an overrepresentation of proteins involved in RNA stability, splicing and processing with a time-course of phosphorylation closely reflecting that of the validated targets within this pathway. This finding could connect EETs to previously unidentified functions in RNA processing, splicing and translation regulation with PI3K/AKT/mTOR acting as a potential candidate pathway for the mediation of these effects.</w:t>
      </w:r>
    </w:p>
    <w:p>
      <w:pPr>
        <w:spacing w:after="0" w:line="480" w:lineRule="auto"/>
        <w:jc w:val="both"/>
        <w:rPr>
          <w:lang w:val="en-US"/>
        </w:rPr>
      </w:pPr>
      <w:r>
        <w:rPr>
          <w:lang w:val="en-US"/>
        </w:rPr>
        <w:t xml:space="preserve">Pathway analysis of regulated phosphopeptides and western blot experiments conducted within this study suggest a new role for EETs in the modulation of DNA damage response signaling. EETs contain an electrophilic epoxide structure which is prone to react with nucleophilic biological macromolecules like proteins and DNA </w:t>
      </w:r>
      <w:r>
        <w:rPr>
          <w:lang w:val="en-US"/>
        </w:rPr>
        <w:fldChar w:fldCharType="begin"/>
      </w:r>
      <w:r>
        <w:rPr>
          <w:lang w:val="en-US"/>
        </w:rPr>
        <w:instrText>ADDIN CITAVI.PLACEHOLDER 4f6c5c30-8dff-4a11-ab3b-eb651167eec3 PFBsYWNlaG9sZGVyPg0KICA8QWRkSW5WZXJzaW9uPjUuMi4wLjg8L0FkZEluVmVyc2lvbj4NCiAgPElkPjRmNmM1YzMwLThkZmYtNGExMS1hYjNiLWViNjUxMTY3ZWVjMzwvSWQ+DQogIDxFbnRyaWVzPg0KICAgIDxFbnRyeT4NCiAgICAgIDxJZD43MzIyNzViNi1mYjhlLTRiN2QtOWJkMi1jOWMzYjYzMGM0OTQ8L0lkPg0KICAgICAgPFJlZmVyZW5jZUlkPjA4NTc1OGI3LWJhNWEtNDljOC04MmNlLTgzOWEzNGY3OGE4OTwvUmVmZXJlbmNlSWQ+DQogICAgICA8UmFuZ2U+DQogICAgICAgIDxTdGFydD4wPC9TdGFydD4NCiAgICAgICAgPExlbmd0aD40PC9MZW5ndGg+DQogICAgICA8L1JhbmdlPg0KICAgICAgPFJlZmVyZW5jZT4NCiAgICAgICAgPFJlZmVyZW5jZVR5cGVJZD5Db250cmlidXRpb248L1JlZmVyZW5jZVR5cGVJZD4NCiAgICAgICAgPEF1dGhvcnM+DQogICAgICAgICAgPFBlcnNvbj4NCiAgICAgICAgICAgIDxGaXJzdE5hbWU+Ui48L0ZpcnN0TmFtZT4NCiAgICAgICAgICAgIDxMYXN0TmFtZT5TY290dCBPYmFjaDwvTGFzdE5hbWU+DQogICAgICAgICAgPC9QZXJzb24+DQogICAgICAgICAgPFBlcnNvbj4NCiAgICAgICAgICAgIDxGaXJzdE5hbWU+QS48L0ZpcnN0TmFtZT4NCiAgICAgICAgICAgIDxMYXN0TmFtZT5LYWxndXRrYXI8L0xhc3ROYW1lPg0KICAgICAgICAgICAgPE1pZGRsZU5hbWU+Uy48L01pZGRsZU5hbWU+DQogICAgICAgICAgPC9QZXJzb24+DQogICAgICAgIDwvQXV0aG9ycz4NCiAgICAgICAgPERvaT4xMC4xMDE2L2I5NzgtMC0wOC0wNDY4ODQtNi4wMDExNS05PC9Eb2k+DQogICAgICAgIDxJZD4wODU3NThiNy1iYTVhLTQ5YzgtODJjZS04MzlhMzRmNzhhODk8L0lkPg0KICAgICAgICA8TG9jYXRpb25zPg0KICAgICAgICAgIDxMb2NhdGlvbj4NCiAgICAgICAgICAgIDxBZGRyZXNzPjEwLjEwMTYvYjk3OC0wLTA4LTA0Njg4NC02LjAwMTE1LTk8L0FkZHJlc3M+DQogICAgICAgICAgICA8TG9jYXRpb25UeXBlPkVsZWN0cm9uaWNBZGRyZXNzPC9Mb2NhdGlvblR5cGU+DQogICAgICAgICAgPC9Mb2NhdGlvbj4NCiAgICAgICAgPC9Mb2NhdGlvbnM+DQogICAgICAgIDxQYWdlUmFuZ2U+PCFbQ0RBVEFbPHNwPg0KICA8bj4zMDk8L24+DQogIDxpbj50cnVlPC9pbj4NCiAgPG9zPjMwOTwvb3M+DQogIDxwcz4zMDk8L3BzPg0KPC9zcD4NCjxlcD4NCiAgPG4+MzQ3PC9uPg0KICA8aW4+dHJ1ZTwvaW4+DQogIDxvcz4zNDc8L29zPg0KICA8cHM+MzQ3PC9wcz4NCjwvZXA+DQo8b3M+MzA5LTM0Nzwvb3M+XV0+PC9QYWdlUmFuZ2U+DQogICAgICAgIDxFbmRQYWdlPjM0NzwvRW5kUGFnZT4NCiAgICAgICAgPFN0YXJ0UGFnZT4zMDk8L1N0YXJ0UGFnZT4NCiAgICAgICAgPFBhcmVudFJlZmVyZW5jZT48UmVmZXJlbmNlPjxSZWZlcmVuY2VUeXBlSWQ+Qm9va0VkaXRlZDwvUmVmZXJlbmNlVHlwZUlkPjxJZD5mMDlkYWJkZi02M2QzLTRmMzAtOTQyMS1iYzdjYTkxYTJlZDY8L0lkPjxJc2JuPjk3ODAwODA0Njg4NDY8L0lzYm4+PFB1Ymxpc2hlcnM+PFB1Ymxpc2hlcj48TmFtZT5FbHNldmllcjwvTmFtZT48L1B1Ymxpc2hlcj48L1B1Ymxpc2hlcnM+PFNob3J0VGl0bGU+Q29tcHJlaGVuc2l2ZSBUb3hpY29sb2d5IDIwMTA8L1Nob3J0VGl0bGU+PFRpdGxlPkNvbXByZWhlbnNpdmUgVG94aWNvbG9neTwvVGl0bGU+PFllYXI+MjAxMDwvWWVhcj48L1JlZmVyZW5jZT48L1BhcmVudFJlZmVyZW5jZT4NCiAgICAgICAgPFNob3J0VGl0bGU+U2NvdHQgT2JhY2gsIEthbGd1dGthciAyMDEwIOKAkyBSZWFjdGl2ZSBFbGVjdHJvcGhpbGVzIGFuZCBNZXRhYm9saWMgQWN0aXZhdGlvbjwvU2hvcnRUaXRsZT4NCiAgICAgICAgPFNvdXJjZU9mQmlibGlvZ3JhcGhpY0luZm9ybWF0aW9uPkNyb3NzUmVmPC9Tb3VyY2VPZkJpYmxpb2dyYXBoaWNJbmZvcm1hdGlvbj4NCiAgICAgICAgPFRpdGxlPlJlYWN0aXZlIEVsZWN0cm9waGlsZXMgYW5kIE1ldGFib2xpYyBBY3RpdmF0aW9uPC9UaXRsZT4NCiAgICAgIDwvUmVmZXJlbmNlPg0KICAgIDwvRW50cnk+DQogIDwvRW50cmllcz4NCiAgPFRleHQ+Wzg4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DhdPC9UZXh0Pg0KICAgIDwvVGV4dFVuaXQ+DQogIDwvVGV4dFVuaXRzPg0KPC9QbGFjZWhvbGRlcj4=</w:instrText>
      </w:r>
      <w:r>
        <w:rPr>
          <w:lang w:val="en-US"/>
        </w:rPr>
        <w:fldChar w:fldCharType="separate"/>
      </w:r>
      <w:bookmarkStart w:id="80" w:name="_CTVP0014f6c5c308dff4a11ab3beb651167eec3"/>
      <w:r>
        <w:rPr>
          <w:lang w:val="en-US"/>
        </w:rPr>
        <w:t>[88]</w:t>
      </w:r>
      <w:bookmarkEnd w:id="80"/>
      <w:r>
        <w:rPr>
          <w:lang w:val="en-US"/>
        </w:rPr>
        <w:fldChar w:fldCharType="end"/>
      </w:r>
      <w:r>
        <w:rPr>
          <w:lang w:val="en-US"/>
        </w:rPr>
        <w:t xml:space="preserve">. A recent study conducted by Funk </w:t>
      </w:r>
      <w:r>
        <w:rPr>
          <w:i/>
          <w:lang w:val="en-US"/>
        </w:rPr>
        <w:t>et al.</w:t>
      </w:r>
      <w:r>
        <w:rPr>
          <w:lang w:val="en-US"/>
        </w:rPr>
        <w:t xml:space="preserve"> </w:t>
      </w:r>
      <w:r>
        <w:rPr>
          <w:lang w:val="en-US"/>
        </w:rPr>
        <w:fldChar w:fldCharType="begin"/>
      </w:r>
      <w:r>
        <w:rPr>
          <w:lang w:val="en-US"/>
        </w:rPr>
        <w:instrText>ADDIN CITAVI.PLACEHOLDER 0df6134e-8b4e-4359-96b0-ff644d67e722 PFBsYWNlaG9sZGVyPg0KICA8QWRkSW5WZXJzaW9uPjUuMi4wLjg8L0FkZEluVmVyc2lvbj4NCiAgPElkPjBkZjYxMzRlLThiNGUtNDM1OS05NmIwLWZmNjQ0ZDY3ZTcyMjwvSWQ+DQogIDxFbnRyaWVzPg0KICAgIDxFbnRyeT4NCiAgICAgIDxJZD4zYTI4NzhkZC0xOWVhLTRhY2MtOTYxYi1iYWI1OTY1OTlkNGI8L0lkPg0KICAgICAgPFJlZmVyZW5jZUlkPjFlYjg5YjExLWQyOTgtNDlhZC04MzZiLTUyNDY1MTk3YzMx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b3JvdGhlZTwvRmlyc3ROYW1lPg0KICAgICAgICAgICAgPExhc3ROYW1lPkZ1bms8L0xhc3ROYW1lPg0KICAgICAgICAgICAgPE1pZGRsZU5hbWU+Si48L01pZGRsZU5hbWU+DQogICAgICAgICAgPC9QZXJzb24+DQogICAgICAgICAgPFBlcnNvbj4NCiAgICAgICAgICAgIDxGaXJzdE5hbWU+QmVybmQ8L0ZpcnN0TmFtZT4NCiAgICAgICAgICAgIDxMYXN0TmFtZT5Tb3JnPC9MYXN0TmFtZT4NCiAgICAgICAgICAgIDxNaWRkbGVOYW1lPkwuPC9NaWRkbGVOYW1lPg0KICAgICAgICAgICAgPFNleD5NYWxlPC9TZXg+DQogICAgICAgICAgPC9QZXJzb24+DQogICAgICAgICAgPFBlcnNvbj4NCiAgICAgICAgICAgIDxGaXJzdE5hbWU+S2xhdXM8L0ZpcnN0TmFtZT4NCiAgICAgICAgICAgIDxMYXN0TmFtZT5Lb3BrYTwvTGFzdE5hbWU+DQogICAgICAgICAgICA8U2V4Pk1hbGU8L1NleD4NCiAgICAgICAgICA8L1BlcnNvbj4NCiAgICAgICAgICA8UGVyc29uPg0KICAgICAgICAgICAgPEZpcnN0TmFtZT5IZWluejwvRmlyc3ROYW1lPg0KICAgICAgICAgICAgPExhc3ROYW1lPlNjaG1laXNlcjwvTGFzdE5hbWU+DQogICAgICAgICAgICA8TWlkZGxlTmFtZT5ILjwvTWlkZGxlTmFtZT4NCiAgICAgICAgICAgIDxTZXg+TWFsZTwvU2V4Pg0KICAgICAgICAgIDwvUGVyc29uPg0KICAgICAgICA8L0F1dGhvcnM+DQogICAgICAgIDxEb2k+MTAuMTAxNi9qLnByb3N0YWdsYW5kaW5zLjIwMTYuMDQuMDA2PC9Eb2k+DQogICAgICAgIDxJZD4xZWI4OWIxMS1kMjk4LTQ5YWQtODM2Yi01MjQ2NTE5N2MzMTI8L0lkPg0KICAgICAgICA8TGFuZ3VhZ2U+ZW5nPC9MYW5ndWFnZT4NCiAgICAgICAgPExhbmd1YWdlQ29kZT5lbjwvTGFuZ3VhZ2VDb2RlPg0KICAgICAgICA8TG9jYXRpb25zPg0KICAgICAgICAgIDxMb2NhdGlvbj4NCiAgICAgICAgICAgIDxBZGRyZXNzPjI3MTY2OTI3PC9BZGRyZXNzPg0KICAgICAgICAgICAgPExvY2F0aW9uVHlwZT5FbGVjdHJvbmljQWRkcmVzczwvTG9jYXRpb25UeXBlPg0KICAgICAgICAgIDwvTG9jYXRpb24+DQogICAgICAgICAgPExvY2F0aW9uPg0KICAgICAgICAgICAgPEFkZHJlc3M+MTAuMTAxNi9qLnByb3N0YWdsYW5kaW5zLjIwMTYuMDQuMDA2PC9BZGRyZXNzPg0KICAgICAgICAgICAgPExvY2F0aW9uVHlwZT5FbGVjdHJvbmljQWRkcmVzczwvTG9jYXRpb25UeXBlPg0KICAgICAgICAgIDwvTG9jYXRpb24+DQogICAgICAgIDwvTG9jYXRpb25zPg0KICAgICAgICA8Tm90ZXM+Sm91cm5hbCBBcnRpY2xlPC9Ob3Rlcz4NCiAgICAgICAgPFBhZ2VSYW5nZT48IVtDREFUQVs8c3A+DQogIDxuPjYzPC9uPg0KICA8aW4+dHJ1ZTwvaW4+DQogIDxvcz42Mzwvb3M+DQogIDxwcz42MzwvcHM+DQo8L3NwPg0KPGVwPg0KICA8bj42Nzwvbj4NCiAgPGluPnRydWU8L2luPg0KICA8b3M+Njc8L29zPg0KICA8cHM+Njc8L3BzPg0KPC9lcD4NCjxvcz42My03PC9vcz5dXT48L1BhZ2VSYW5nZT4NCiAgICAgICAgPEVuZFBhZ2U+Njc8L0VuZFBhZ2U+DQogICAgICAgIDxTdGFydFBhZ2U+NjM8L1N0YXJ0UGFnZT4NCiAgICAgICAgPFBlcmlvZGljYWw+DQogICAgICAgICAgPElzc24+MTA5OC04ODIzPC9Jc3NuPg0KICAgICAgICAgIDxOYW1lPlByb3N0YWdsYW5kaW5zICZhbXA7IG90aGVyIGxpcGlkIG1lZGlhdG9yczwvTmFtZT4NCiAgICAgICAgICA8VXNlckFiYnJldmlhdGlvbjE+UHJvc3RhZ2xhbmRpbnMgT3RoZXIgTGlwaWQgTWVkaWF0PC9Vc2VyQWJicmV2aWF0aW9uMT4NCiAgICAgICAgPC9QZXJpb2RpY2FsPg0KICAgICAgICA8UHViTWVkSWQ+MjcxNjY5Mjc8L1B1Yk1lZElkPg0KICAgICAgICA8U2hvcnRUaXRsZT5GdW5rLCBTb3JnIGV0IGFsLiAyMDE2IOKAkyBFcG94eWVpY29zYXRyaWVub2ljIGFjaWRzIEVFVHMgZm9ybSBhZGR1Y3RzPC9TaG9ydFRpdGxlPg0KICAgICAgICA8U291cmNlT2ZCaWJsaW9ncmFwaGljSW5mb3JtYXRpb24+UHViTWVkPC9Tb3VyY2VPZkJpYmxpb2dyYXBoaWNJbmZvcm1hdGlvbj4NCiAgICAgICAgPFRpdGxlPkVwb3h5ZWljb3NhdHJpZW5vaWMgYWNpZHMgKEVFVHMpIGZvcm0gYWRkdWN0cyB3aXRoIEROQSBpbiB2aXRybzwvVGl0bGU+DQogICAgICAgIDxWb2x1bWU+MTIzPC9Wb2x1bWU+DQogICAgICAgIDxZZWFyPjIwMTY8L1llYXI+DQogICAgICA8L1JlZmVyZW5jZT4NCiAgICA8L0VudHJ5Pg0KICA8L0VudHJpZXM+DQogIDxUZXh0Pls4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g5XTwvVGV4dD4NCiAgICA8L1RleHRVbml0Pg0KICA8L1RleHRVbml0cz4NCjwvUGxhY2Vob2xkZXI+</w:instrText>
      </w:r>
      <w:r>
        <w:rPr>
          <w:lang w:val="en-US"/>
        </w:rPr>
        <w:fldChar w:fldCharType="separate"/>
      </w:r>
      <w:bookmarkStart w:id="81" w:name="_CTVP0010df6134e8b4e435996b0ff644d67e722"/>
      <w:r>
        <w:rPr>
          <w:lang w:val="en-US"/>
        </w:rPr>
        <w:t>[89]</w:t>
      </w:r>
      <w:bookmarkEnd w:id="81"/>
      <w:r>
        <w:rPr>
          <w:lang w:val="en-US"/>
        </w:rPr>
        <w:fldChar w:fldCharType="end"/>
      </w:r>
      <w:r>
        <w:rPr>
          <w:lang w:val="en-US"/>
        </w:rPr>
        <w:t xml:space="preserve"> demonstrated the capability of 11,12-EET to form DNA adducts </w:t>
      </w:r>
      <w:r>
        <w:rPr>
          <w:i/>
          <w:lang w:val="en-US"/>
        </w:rPr>
        <w:t>in vitro</w:t>
      </w:r>
      <w:r>
        <w:rPr>
          <w:lang w:val="en-US"/>
        </w:rPr>
        <w:t>. However, the authors concluded that the potency of adduct formation was 40-times lower compared to another endogenous DNA-reactive epoxide (leukotriene A</w:t>
      </w:r>
      <w:r>
        <w:rPr>
          <w:vertAlign w:val="subscript"/>
          <w:lang w:val="en-US"/>
        </w:rPr>
        <w:t>4</w:t>
      </w:r>
      <w:r>
        <w:rPr>
          <w:lang w:val="en-US"/>
        </w:rPr>
        <w:t xml:space="preserve"> (LTA</w:t>
      </w:r>
      <w:r>
        <w:rPr>
          <w:vertAlign w:val="subscript"/>
          <w:lang w:val="en-US"/>
        </w:rPr>
        <w:t>4</w:t>
      </w:r>
      <w:r>
        <w:rPr>
          <w:lang w:val="en-US"/>
        </w:rPr>
        <w:t xml:space="preserve">)) and the concentration range of DNA adduct formation was considered not to be physiologically relevant. In addition, the intracellular fate of EETs is thought to be tightly regulated. EETs are hydrolyzed intracellularly to their corresponding diols by sEH, incorporated into phospholipids and bound by fatty acid binding proteins </w:t>
      </w:r>
      <w:r>
        <w:rPr>
          <w:lang w:val="en-US"/>
        </w:rPr>
        <w:fldChar w:fldCharType="begin"/>
      </w:r>
      <w:r>
        <w:rPr>
          <w:lang w:val="en-US"/>
        </w:rPr>
        <w:instrText>ADDIN CITAVI.PLACEHOLDER 111a4956-3c55-4784-a7d4-0d6a0035b5f2 PFBsYWNlaG9sZGVyPg0KICA8QWRkSW5WZXJzaW9uPjUuMi4wLjg8L0FkZEluVmVyc2lvbj4NCiAgPElkPjExMWE0OTU2LTNjNTUtNDc4NC1hN2Q0LTBkNmEwMDM1YjVmMjwvSWQ+DQogIDxFbnRyaWVzPg0KICAgIDxFbnRyeT4NCiAgICAgIDxJZD5jOGVmOWZmZS0xYTMxLTQ5NzktYjQwNi04N2JhZjI4ZTdlNzE8L0lkPg0KICAgICAgPFJlZmVyZW5jZUlkPjUzNTg0ODVhLWI4NjItNGQyMC05ODBhLTQ4NGRlMGMwZGY1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cnRodXI8L0ZpcnN0TmFtZT4NCiAgICAgICAgICAgIDxMYXN0TmFtZT5TcGVjdG9yPC9MYXN0TmFtZT4NCiAgICAgICAgICAgIDxNaWRkbGVOYW1lPkEuPC9NaWRkbGVOYW1lPg0KICAgICAgICAgICAgPFNleD5NYWxlPC9TZXg+DQogICAgICAgICAgPC9QZXJzb24+DQogICAgICAgICAgPFBlcnNvbj4NCiAgICAgICAgICAgIDxGaXJzdE5hbWU+WGlhbmc8L0ZpcnN0TmFtZT4NCiAgICAgICAgICAgIDxMYXN0TmFtZT5GYW5nPC9MYXN0TmFtZT4NCiAgICAgICAgICAgIDxTZXg+TWFsZTwvU2V4Pg0KICAgICAgICAgIDwvUGVyc29uPg0KICAgICAgICAgIDxQZXJzb24+DQogICAgICAgICAgICA8Rmlyc3ROYW1lPkdhcnk8L0ZpcnN0TmFtZT4NCiAgICAgICAgICAgIDxMYXN0TmFtZT5TbnlkZXI8L0xhc3ROYW1lPg0KICAgICAgICAgICAgPE1pZGRsZU5hbWU+RC48L01pZGRsZU5hbWU+DQogICAgICAgICAgICA8U2V4Pk1hbGU8L1NleD4NCiAgICAgICAgICA8L1BlcnNvbj4NCiAgICAgICAgICA8UGVyc29uPg0KICAgICAgICAgICAgPEZpcnN0TmFtZT5OZWFsPC9GaXJzdE5hbWU+DQogICAgICAgICAgICA8TGFzdE5hbWU+V2VpbnRyYXViPC9MYXN0TmFtZT4NCiAgICAgICAgICAgIDxNaWRkbGVOYW1lPkwuPC9NaWRkbGVOYW1lPg0KICAgICAgICAgICAgPFNleD5NYWxlPC9TZXg+DQogICAgICAgICAgPC9QZXJzb24+DQogICAgICAgIDwvQXV0aG9ycz4NCiAgICAgICAgPERvaT4xMC4xMDE2L1MwMTYzLTc4MjcoMDMpMDAwNDktMzwvRG9pPg0KICAgICAgICA8SWQ+NTM1ODQ4NWEtYjg2Mi00ZDIwLTk4MGEtNDg0ZGUwYzBkZjUwPC9JZD4NCiAgICAgICAgPExvY2F0aW9ucz4NCiAgICAgICAgICA8TG9jYXRpb24+DQogICAgICAgICAgICA8QWRkcmVzcz4xMC4xMDE2L1MwMTYzLTc4MjcoMDMpMDAwNDktMzwvQWRkcmVzcz4NCiAgICAgICAgICAgIDxMb2NhdGlvblR5cGU+RWxlY3Ryb25pY0FkZHJlc3M8L0xvY2F0aW9uVHlwZT4NCiAgICAgICAgICA8L0xvY2F0aW9uPg0KICAgICAgICA8L0xvY2F0aW9ucz4NCiAgICAgICAgPE51bWJlcj4xPC9OdW1iZXI+DQogICAgICAgIDxQYWdlUmFuZ2U+PCFbQ0RBVEFbPHNwPg0KICA8bj41NTwvbj4NCiAgPGluPnRydWU8L2luPg0KICA8b3M+NTU8L29zPg0KICA8cHM+NTU8L3BzPg0KPC9zcD4NCjxlcD4NCiAgPG4+OTA8L24+DQogIDxpbj50cnVlPC9pbj4NCiAgPG9zPjkwPC9vcz4NCiAgPHBzPjkwPC9wcz4NCjwvZXA+DQo8b3M+NTUtOTA8L29zPl1dPjwvUGFnZVJhbmdlPg0KICAgICAgICA8RW5kUGFnZT45MDwvRW5kUGFnZT4NCiAgICAgICAgPFN0YXJ0UGFnZT41NTwvU3RhcnRQYWdlPg0KICAgICAgICA8UGVyaW9kaWNhbD4NCiAgICAgICAgICA8SXNzbj4wMTYzNzgyNzwvSXNzbj4NCiAgICAgICAgICA8TmFtZT5Qcm9ncmVzcyBpbiBMaXBpZCBSZXNlYXJjaDwvTmFtZT4NCiAgICAgICAgPC9QZXJpb2RpY2FsPg0KICAgICAgICA8U2hvcnRUaXRsZT5TcGVjdG9yLCBGYW5nIGV0IGFsLiAyMDA0IOKAkyBFcG94eWVpY29zYXRyaWVub2ljIGFjaWRzIEVFVHM8L1Nob3J0VGl0bGU+DQogICAgICAgIDxTb3VyY2VPZkJpYmxpb2dyYXBoaWNJbmZvcm1hdGlvbj5Dcm9zc1JlZjwvU291cmNlT2ZCaWJsaW9ncmFwaGljSW5mb3JtYXRpb24+DQogICAgICAgIDxTdWJ0aXRsZT5NZXRhYm9saXNtIGFuZCBiaW9jaGVtaWNhbCBmdW5jdGlvbjwvU3VidGl0bGU+DQogICAgICAgIDxUaXRsZT5FcG94eWVpY29zYXRyaWVub2ljIGFjaWRzIChFRVRzKTwvVGl0bGU+DQogICAgICAgIDxWb2x1bWU+NDM8L1ZvbHVtZT4NCiAgICAgICAgPFllYXI+MjAwNDwvWWVhcj4NCiAgICAgIDwvUmVmZXJlbmNlPg0KICAgIDwvRW50cnk+DQogIDwvRW50cmllcz4NCiAgPFRleHQ+Wzk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TBdPC9UZXh0Pg0KICAgIDwvVGV4dFVuaXQ+DQogIDwvVGV4dFVuaXRzPg0KPC9QbGFjZWhvbGRlcj4=</w:instrText>
      </w:r>
      <w:r>
        <w:rPr>
          <w:lang w:val="en-US"/>
        </w:rPr>
        <w:fldChar w:fldCharType="separate"/>
      </w:r>
      <w:bookmarkStart w:id="82" w:name="_CTVP001111a49563c554784a7d40d6a0035b5f2"/>
      <w:r>
        <w:rPr>
          <w:lang w:val="en-US"/>
        </w:rPr>
        <w:t>[90]</w:t>
      </w:r>
      <w:bookmarkEnd w:id="82"/>
      <w:r>
        <w:rPr>
          <w:lang w:val="en-US"/>
        </w:rPr>
        <w:fldChar w:fldCharType="end"/>
      </w:r>
      <w:r>
        <w:rPr>
          <w:lang w:val="en-US"/>
        </w:rPr>
        <w:t xml:space="preserve">. Therefore, it is questionable if considerable amounts of free EETs indeed reach the nucleus to directly interact with DNA. Similarly, when investigating the kinetics of γH2AX formation, we did not observe a direct induction of this DNA damage marker after incubation with 11,12-EET alone. </w:t>
      </w:r>
    </w:p>
    <w:p>
      <w:pPr>
        <w:spacing w:after="0" w:line="480" w:lineRule="auto"/>
        <w:jc w:val="both"/>
        <w:rPr>
          <w:lang w:val="en-US"/>
        </w:rPr>
      </w:pPr>
      <w:r>
        <w:rPr>
          <w:lang w:val="en-US"/>
        </w:rPr>
        <w:t xml:space="preserve">However, EETs prolonged the induction of γH2AX in our experiments, which raises the question whether EETs also influence the execution of DNA repair processes downstream of γH2AX and potentially modulate genome stability and the frequency of mutations. Interestingly, recent studies found that activation of growth factor signaling via AKT or the mTOR/S6K pathway impairs the DNA damage response and results in increased genome instability through mechanisms involving different effectors </w:t>
      </w:r>
      <w:r>
        <w:rPr>
          <w:lang w:val="en-US"/>
        </w:rPr>
        <w:fldChar w:fldCharType="begin"/>
      </w:r>
      <w:r>
        <w:rPr>
          <w:lang w:val="en-US"/>
        </w:rPr>
        <w:instrText>ADDIN CITAVI.PLACEHOLDER c444ab1d-eec5-4726-8b80-d2e6e556478f PFBsYWNlaG9sZGVyPg0KICA8QWRkSW5WZXJzaW9uPjUuMi4wLjg8L0FkZEluVmVyc2lvbj4NCiAgPElkPmM0NDRhYjFkLWVlYzUtNDcyNi04YjgwLWQyZTZlNTU2NDc4ZjwvSWQ+DQogIDxFbnRyaWVzPg0KICAgIDxFbnRyeT4NCiAgICAgIDxJZD4zM2YyZTNiNS05NjcwLTQxYTgtOWNjNC02OWRhMWU4ODE3ODA8L0lkPg0KICAgICAgPFJlZmVyZW5jZUlkPjZlYzM2YmY1LWRkMjctNDM5Mi1iYTFkLWI4MWRjY2MwZjFk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aWFvZHVvPC9GaXJzdE5hbWU+DQogICAgICAgICAgICA8TGFzdE5hbWU+WGllPC9MYXN0TmFtZT4NCiAgICAgICAgICA8L1BlcnNvbj4NCiAgICAgICAgICA8UGVyc29uPg0KICAgICAgICAgICAgPEZpcnN0TmFtZT5Ib25nbGk8L0ZpcnN0TmFtZT4NCiAgICAgICAgICAgIDxMYXN0TmFtZT5IdTwvTGFzdE5hbWU+DQogICAgICAgICAgPC9QZXJzb24+DQogICAgICAgICAgPFBlcnNvbj4NCiAgICAgICAgICAgIDxGaXJzdE5hbWU+WGlueXVhbjwvRmlyc3ROYW1lPg0KICAgICAgICAgICAgPExhc3ROYW1lPlRvbmc8L0xhc3ROYW1lPg0KICAgICAgICAgIDwvUGVyc29uPg0KICAgICAgICAgIDxQZXJzb24+DQogICAgICAgICAgICA8Rmlyc3ROYW1lPkxvbmc8L0ZpcnN0TmFtZT4NCiAgICAgICAgICAgIDxMYXN0TmFtZT5MaTwvTGFzdE5hbWU+DQogICAgICAgICAgICA8U2V4Pk1hbGU8L1NleD4NCiAgICAgICAgICA8L1BlcnNvbj4NCiAgICAgICAgICA8UGVyc29uPg0KICAgICAgICAgICAgPEZpcnN0TmFtZT5YaWFuZ3l1YW48L0ZpcnN0TmFtZT4NCiAgICAgICAgICAgIDxMYXN0TmFtZT5MaXU8L0xhc3ROYW1lPg0KICAgICAgICAgIDwvUGVyc29uPg0KICAgICAgICAgIDxQZXJzb24+DQogICAgICAgICAgICA8Rmlyc3ROYW1lPk1pbjwvRmlyc3ROYW1lPg0KICAgICAgICAgICAgPExhc3ROYW1lPkNoZW48L0xhc3ROYW1lPg0KICAgICAgICAgICAgPFNleD5GZW1hbGU8L1NleD4NCiAgICAgICAgICA8L1BlcnNvbj4NCiAgICAgICAgICA8UGVyc29uPg0KICAgICAgICAgICAgPEZpcnN0TmFtZT5IdWFpcnVpPC9GaXJzdE5hbWU+DQogICAgICAgICAgICA8TGFzdE5hbWU+WXVhbjwvTGFzdE5hbWU+DQogICAgICAgICAgPC9QZXJzb24+DQogICAgICAgICAgPFBlcnNvbj4NCiAgICAgICAgICAgIDxGaXJzdE5hbWU+WGlhPC9GaXJzdE5hbWU+DQogICAgICAgICAgICA8TGFzdE5hbWU+WGllPC9MYXN0TmFtZT4NCiAgICAgICAgICA8L1BlcnNvbj4NCiAgICAgICAgICA8UGVyc29uPg0KICAgICAgICAgICAgPEZpcnN0TmFtZT5RaW5ncnVuPC9GaXJzdE5hbWU+DQogICAgICAgICAgICA8TGFzdE5hbWU+TGk8L0xhc3ROYW1lPg0KICAgICAgICAgIDwvUGVyc29uPg0KICAgICAgICAgIDxQZXJzb24+DQogICAgICAgICAgICA8Rmlyc3ROYW1lPll1eHVlPC9GaXJzdE5hbWU+DQogICAgICAgICAgICA8TGFzdE5hbWU+Wmhhbmc8L0xhc3ROYW1lPg0KICAgICAgICAgIDwvUGVyc29uPg0KICAgICAgICAgIDxQZXJzb24+DQogICAgICAgICAgICA8Rmlyc3ROYW1lPkh1YWZhbmc8L0ZpcnN0TmFtZT4NCiAgICAgICAgICAgIDxMYXN0TmFtZT5PdXlhbmc8L0xhc3ROYW1lPg0KICAgICAgICAgIDwvUGVyc29uPg0KICAgICAgICAgIDxQZXJzb24+DQogICAgICAgICAgICA8Rmlyc3ROYW1lPk1lbmdxaTwvRmlyc3ROYW1lPg0KICAgICAgICAgICAgPExhc3ROYW1lPldlaTwvTGFzdE5hbWU+DQogICAgICAgICAgPC9QZXJzb24+DQogICAgICAgICAgPFBlcnNvbj4NCiAgICAgICAgICAgIDxGaXJzdE5hbWU+SmluZzwvRmlyc3ROYW1lPg0KICAgICAgICAgICAgPExhc3ROYW1lPkh1YW5nPC9MYXN0TmFtZT4NCiAgICAgICAgICAgIDxTZXg+TWFsZTwvU2V4Pg0KICAgICAgICAgIDwvUGVyc29uPg0KICAgICAgICAgIDxQZXJzb24+DQogICAgICAgICAgICA8Rmlyc3ROYW1lPlBlbmdkYTwvRmlyc3ROYW1lPg0KICAgICAgICAgICAgPExhc3ROYW1lPkxpdTwvTGFzdE5hbWU+DQogICAgICAgICAgPC9QZXJzb24+DQogICAgICAgICAgPFBlcnNvbj4NCiAgICAgICAgICAgIDxGaXJzdE5hbWU+V2VuamlhbjwvRmlyc3ROYW1lPg0KICAgICAgICAgICAgPExhc3ROYW1lPkdhbjwvTGFzdE5hbWU+DQogICAgICAgICAgPC9QZXJzb24+DQogICAgICAgICAgPFBlcnNvbj4NCiAgICAgICAgICAgIDxGaXJzdE5hbWU+WW9uZzwvRmlyc3ROYW1lPg0KICAgICAgICAgICAgPExhc3ROYW1lPkxpdTwvTGFzdE5hbWU+DQogICAgICAgICAgICA8U2V4Pk1hbGU8L1NleD4NCiAgICAgICAgICA8L1BlcnNvbj4NCiAgICAgICAgICA8UGVyc29uPg0KICAgICAgICAgICAgPEZpcnN0TmFtZT5Bbnlvbmc8L0ZpcnN0TmFtZT4NCiAgICAgICAgICAgIDxMYXN0TmFtZT5YaWU8L0xhc3ROYW1lPg0KICAgICAgICAgIDwvUGVyc29uPg0KICAgICAgICAgIDxQZXJzb24+DQogICAgICAgICAgICA8Rmlyc3ROYW1lPlhpYW9saW5nPC9GaXJzdE5hbWU+DQogICAgICAgICAgICA8TGFzdE5hbWU+S3VhaTwvTGFzdE5hbWU+DQogICAgICAgICAgPC9QZXJzb24+DQogICAgICAgICAgPFBlcnNvbj4NCiAgICAgICAgICAgIDxGaXJzdE5hbWU+R3VuZy1XZWk8L0ZpcnN0TmFtZT4NCiAgICAgICAgICAgIDxMYXN0TmFtZT5DaGlybjwvTGFzdE5hbWU+DQogICAgICAgICAgPC9QZXJzb24+DQogICAgICAgICAgPFBlcnNvbj4NCiAgICAgICAgICAgIDxGaXJzdE5hbWU+SHU8L0ZpcnN0TmFtZT4NCiAgICAgICAgICAgIDxMYXN0TmFtZT5aaG91PC9MYXN0TmFtZT4NCiAgICAgICAgICA8L1BlcnNvbj4NCiAgICAgICAgICA8UGVyc29uPg0KICAgICAgICAgICAgPEZpcnN0TmFtZT5Sb25nPC9GaXJzdE5hbWU+DQogICAgICAgICAgICA8TGFzdE5hbWU+WmVuZzwvTGFzdE5hbWU+DQogICAgICAgICAgICA8U2V4Pk1hbGU8L1NleD4NCiAgICAgICAgICA8L1BlcnNvbj4NCiAgICAgICAgICA8UGVyc29uPg0KICAgICAgICAgICAgPEZpcnN0TmFtZT5Sb25nZ3VpPC9GaXJzdE5hbWU+DQogICAgICAgICAgICA8TGFzdE5hbWU+SHU8L0xhc3ROYW1lPg0KICAgICAgICAgIDwvUGVyc29uPg0KICAgICAgICAgIDxQZXJzb24+DQogICAgICAgICAgICA8Rmlyc3ROYW1lPkp1bjwvRmlyc3ROYW1lPg0KICAgICAgICAgICAgPExhc3ROYW1lPlFpbjwvTGFzdE5hbWU+DQogICAgICAgICAgPC9QZXJzb24+DQogICAgICAgICAgPFBlcnNvbj4NCiAgICAgICAgICAgIDxGaXJzdE5hbWU+RmVpLUxvbmc8L0ZpcnN0TmFtZT4NCiAgICAgICAgICAgIDxMYXN0TmFtZT5NZW5nPC9MYXN0TmFtZT4NCiAgICAgICAgICA8L1BlcnNvbj4NCiAgICAgICAgICA8UGVyc29uPg0KICAgICAgICAgICAgPEZpcnN0TmFtZT5XZW55aTwvRmlyc3ROYW1lPg0KICAgICAgICAgICAgPExhc3ROYW1lPldlaTwvTGFzdE5hbWU+DQogICAgICAgICAgPC9QZXJzb24+DQogICAgICAgICAgPFBlcnNvbj4NCiAgICAgICAgICAgIDxGaXJzdE5hbWU+SG9uZ2JpbjwvRmlyc3ROYW1lPg0KICAgICAgICAgICAgPExhc3ROYW1lPkppPC9MYXN0TmFtZT4NCiAgICAgICAgICA8L1BlcnNvbj4NCiAgICAgICAgICA8UGVyc29uPg0KICAgICAgICAgICAgPEZpcnN0TmFtZT5EYW1pbmc8L0ZpcnN0TmFtZT4NCiAgICAgICAgICAgIDxMYXN0TmFtZT5HYW88L0xhc3ROYW1lPg0KICAgICAgICAgIDwvUGVyc29uPg0KICAgICAgICA8L0F1dGhvcnM+DQogICAgICAgIDxEb2k+MTAuMTAzOC9zNDE1NTYtMDE3LTAwMzMtODwvRG9pPg0KICAgICAgICA8SWQ+NmVjMzZiZjUtZGQyNy00MzkyLWJhMWQtYjgxZGNjYzBmMWRiPC9JZD4NCiAgICAgICAgPExhbmd1YWdlPmVuZzwvTGFuZ3VhZ2U+DQogICAgICAgIDxMYW5ndWFnZUNvZGU+ZW48L0xhbmd1YWdlQ29kZT4NCiAgICAgICAgPExvY2F0aW9ucz4NCiAgICAgICAgICA8TG9jYXRpb24+DQogICAgICAgICAgICA8QWRkcmVzcz4yOTQwMzAzNzwvQWRkcmVzcz4NCiAgICAgICAgICAgIDxMb2NhdGlvblR5cGU+RWxlY3Ryb25pY0FkZHJlc3M8L0xvY2F0aW9uVHlwZT4NCiAgICAgICAgICA8L0xvY2F0aW9uPg0KICAgICAgICAgIDxMb2NhdGlvbj4NCiAgICAgICAgICAgIDxBZGRyZXNzPjEwLjEwMzgvczQxNTU2LTAxNy0wMDMzLTg8L0FkZHJlc3M+DQogICAgICAgICAgICA8TG9jYXRpb25UeXBlPkVsZWN0cm9uaWNBZGRyZXNzPC9Mb2NhdGlvblR5cGU+DQogICAgICAgICAgPC9Mb2NhdGlvbj4NCiAgICAgICAgPC9Mb2NhdGlvbnM+DQogICAgICAgIDxOb3Rlcz5Kb3VybmFsIEFydGljbGUNClJlc2VhcmNoIFN1cHBvcnQsIE4uSS5ILiwgRXh0cmFtdXJhbA0KUmVzZWFyY2ggU3VwcG9ydCwgTm9uLVUuUy4gR292J3Q8L05vdGVzPg0KICAgICAgICA8TnVtYmVyPjM8L051bWJlcj4NCiAgICAgICAgPFBhZ2VSYW5nZT48IVtDREFUQVs8c3A+DQogIDxuPjMyMDwvbj4NCiAgPGluPnRydWU8L2luPg0KICA8b3M+MzIwPC9vcz4NCiAgPHBzPjMyMDwvcHM+DQo8L3NwPg0KPGVwPg0KICA8bj4zMzE8L24+DQogIDxpbj50cnVlPC9pbj4NCiAgPG9zPjMzMTwvb3M+DQogIDxwcz4zMzE8L3BzPg0KPC9lcD4NCjxvcz4zMjAtMzMxPC9vcz5dXT48L1BhZ2VSYW5nZT4NCiAgICAgICAgPEVuZFBhZ2U+MzMxPC9FbmRQYWdlPg0KICAgICAgICA8U3RhcnRQYWdlPjMyMDwvU3RhcnRQYWdlPg0KICAgICAgICA8UGVyaW9kaWNhbD4NCiAgICAgICAgICA8TmFtZT5OYXR1cmUgY2VsbCBiaW9sb2d5PC9OYW1lPg0KICAgICAgICAgIDxVc2VyQWJicmV2aWF0aW9uMT5OYXQgQ2VsbCBCaW9sPC9Vc2VyQWJicmV2aWF0aW9uMT4NCiAgICAgICAgPC9QZXJpb2RpY2FsPg0KICAgICAgICA8UHViTWVkSWQ+Mjk0MDMwMzc8L1B1Yk1lZElkPg0KICAgICAgICA8U2hvcnRUaXRsZT5YaWUsIEh1IGV0IGFsLiAyMDE4IOKAkyBUaGUgbVRPUi1TNksgcGF0aHdheSBsaW5rcyBncm93dGg8L1Nob3J0VGl0bGU+DQogICAgICAgIDxTb3VyY2VPZkJpYmxpb2dyYXBoaWNJbmZvcm1hdGlvbj5QdWJNZWQ8L1NvdXJjZU9mQmlibGlvZ3JhcGhpY0luZm9ybWF0aW9uPg0KICAgICAgICA8VGl0bGU+VGhlIG1UT1ItUzZLIHBhdGh3YXkgbGlua3MgZ3Jvd3RoIHNpZ25hbGxpbmcgdG8gRE5BIGRhbWFnZSByZXNwb25zZSBieSB0YXJnZXRpbmcgUk5GMTY4PC9UaXRsZT4NCiAgICAgICAgPFZvbHVtZT4yMDwvVm9sdW1lPg0KICAgICAgICA8WWVhcj4yMDE4PC9ZZWFyPg0KICAgICAgPC9SZWZlcmVuY2U+DQogICAgPC9FbnRyeT4NCiAgICA8RW50cnk+DQogICAgICA8SWQ+Y2E0MGFlYzQtZWFiYS00YjA1LWI5N2ItYjZkMTZlZWU1Y2MwPC9JZD4NCiAgICAgIDxSZWZlcmVuY2VJZD42YjJhZTM5ZS0zZGRmLTRmZDAtOTMyMi00MzczMWQ4YTE1OGM8L1JlZmVyZW5jZUlkPg0KICAgICAgPFJhbmdlPg0KICAgICAgICA8U3RhcnQ+NDwvU3RhcnQ+DQogICAgICAgIDxMZW5ndGg+NjwvTGVuZ3RoPg0KICAgICAgPC9SYW5nZT4NCiAgICAgIDxSZWZlcmVuY2U+DQogICAgICAgIDxSZWZlcmVuY2VUeXBlSWQ+Sm91cm5hbEFydGljbGU8L1JlZmVyZW5jZVR5cGVJZD4NCiAgICAgICAgPEF1dGhvcnM+DQogICAgICAgICAgPFBlcnNvbj4NCiAgICAgICAgICAgIDxGaXJzdE5hbWU+RC48L0ZpcnN0TmFtZT4NCiAgICAgICAgICAgIDxMYXN0TmFtZT5QaXNjaXRlbGxvPC9MYXN0TmFtZT4NCiAgICAgICAgICA8L1BlcnNvbj4NCiAgICAgICAgICA8UGVyc29uPg0KICAgICAgICAgICAgPEZpcnN0TmFtZT5ELjwvRmlyc3ROYW1lPg0KICAgICAgICAgICAgPExhc3ROYW1lPlZhcnNobmV5PC9MYXN0TmFtZT4NCiAgICAgICAgICA8L1BlcnNvbj4NCiAgICAgICAgICA8UGVyc29uPg0KICAgICAgICAgICAgPEZpcnN0TmFtZT5TLjwvRmlyc3ROYW1lPg0KICAgICAgICAgICAgPExhc3ROYW1lPkxpbGxhPC9MYXN0TmFtZT4NCiAgICAgICAgICA8L1BlcnNvbj4NCiAgICAgICAgICA8UGVyc29uPg0KICAgICAgICAgICAgPEZpcnN0TmFtZT5NLjwvRmlyc3ROYW1lPg0KICAgICAgICAgICAgPExhc3ROYW1lPlZpemlvbGk8L0xhc3ROYW1lPg0KICAgICAgICAgICAgPE1pZGRsZU5hbWU+Ry48L01pZGRsZU5hbWU+DQogICAgICAgICAgPC9QZXJzb24+DQogICAgICAgICAgPFBlcnNvbj4NCiAgICAgICAgICAgIDxGaXJzdE5hbWU+Qy48L0ZpcnN0TmFtZT4NCiAgICAgICAgICAgIDxMYXN0TmFtZT5SZWlkPC9MYXN0TmFtZT4NCiAgICAgICAgICA8L1BlcnNvbj4NCiAgICAgICAgICA8UGVyc29uPg0KICAgICAgICAgICAgPEZpcnN0TmFtZT5WLjwvRmlyc3ROYW1lPg0KICAgICAgICAgICAgPExhc3ROYW1lPkdvcmJ1bm92YTwvTGFzdE5hbWU+DQogICAgICAgICAgPC9QZXJzb24+DQogICAgICAgICAgPFBlcnNvbj4NCiAgICAgICAgICAgIDxGaXJzdE5hbWU+QS48L0ZpcnN0TmFtZT4NCiAgICAgICAgICAgIDxMYXN0TmFtZT5TZWx1YW5vdjwvTGFzdE5hbWU+DQogICAgICAgICAgPC9QZXJzb24+DQogICAgICAgICAgPFBlcnNvbj4NCiAgICAgICAgICAgIDxGaXJzdE5hbWU+RC48L0ZpcnN0TmFtZT4NCiAgICAgICAgICAgIDxMYXN0TmFtZT5HaWxsZXNwaWU8L0xhc3ROYW1lPg0KICAgICAgICAgICAgPE1pZGRsZU5hbWU+QS48L01pZGRsZU5hbWU+DQogICAgICAgICAgPC9QZXJzb24+DQogICAgICAgICAgPFBlcnNvbj4NCiAgICAgICAgICAgIDxGaXJzdE5hbWU+UC48L0ZpcnN0TmFtZT4NCiAgICAgICAgICAgIDxMYXN0TmFtZT5BZGFtczwvTGFzdE5hbWU+DQogICAgICAgICAgICA8TWlkZGxlTmFtZT5ELjwvTWlkZGxlTmFtZT4NCiAgICAgICAgICA8L1BlcnNvbj4NCiAgICAgICAgPC9BdXRob3JzPg0KICAgICAgICA8RG9pPjEwLjEwMzgvb25jLjIwMTcuMzQwPC9Eb2k+DQogICAgICAgIDxJZD42YjJhZTM5ZS0zZGRmLTRmZDAtOTMyMi00MzczMWQ4YTE1OGM8L0lkPg0KICAgICAgICA8TGFuZ3VhZ2U+ZW5nPC9MYW5ndWFnZT4NCiAgICAgICAgPExhbmd1YWdlQ29kZT5lbjwvTGFuZ3VhZ2VDb2RlPg0KICAgICAgICA8TG9jYXRpb25zPg0KICAgICAgICAgIDxMb2NhdGlvbj4NCiAgICAgICAgICAgIDxBZGRyZXNzPjI4OTY3OTA1PC9BZGRyZXNzPg0KICAgICAgICAgICAgPExvY2F0aW9uVHlwZT5FbGVjdHJvbmljQWRkcmVzczwvTG9jYXRpb25UeXBlPg0KICAgICAgICAgIDwvTG9jYXRpb24+DQogICAgICAgICAgPExvY2F0aW9uPg0KICAgICAgICAgICAgPEFkZHJlc3M+MTAuMTAzOC9vbmMuMjAxNy4zNDA8L0FkZHJlc3M+DQogICAgICAgICAgICA8TG9jYXRpb25UeXBlPkVsZWN0cm9uaWNBZGRyZXNzPC9Mb2NhdGlvblR5cGU+DQogICAgICAgICAgPC9Mb2NhdGlvbj4NCiAgICAgICAgPC9Mb2NhdGlvbnM+DQogICAgICAgIDxOb3Rlcz5Kb3VybmFsIEFydGljbGUNClJlc2VhcmNoIFN1cHBvcnQsIE4uSS5ILiwgRXh0cmFtdXJhbA0KUmVzZWFyY2ggU3VwcG9ydCwgTm9uLVUuUy4gR292J3Q8L05vdGVzPg0KICAgICAgICA8TnVtYmVyPjQ8L051bWJlcj4NCiAgICAgICAgPFBhZ2VSYW5nZT48IVtDREFUQVs8c3A+DQogIDxuPjQyNzwvbj4NCiAgPGluPnRydWU8L2luPg0KICA8b3M+NDI3PC9vcz4NCiAgPHBzPjQyNzwvcHM+DQo8L3NwPg0KPGVwPg0KICA8bj40Mzg8L24+DQogIDxpbj50cnVlPC9pbj4NCiAgPG9zPjQzODwvb3M+DQogIDxwcz40Mzg8L3BzPg0KPC9lcD4NCjxvcz40MjctNDM4PC9vcz5dXT48L1BhZ2VSYW5nZT4NCiAgICAgICAgPEVuZFBhZ2U+NDM4PC9FbmRQYWdlPg0KICAgICAgICA8U3RhcnRQYWdlPjQyNzwvU3RhcnRQYWdlPg0KICAgICAgICA8UGVyaW9kaWNhbD4NCiAgICAgICAgICA8SXNzbj4wOTUwLTkyMzI8L0lzc24+DQogICAgICAgICAgPE5hbWU+T25jb2dlbmU8L05hbWU+DQogICAgICAgICAgPFVzZXJBYmJyZXZpYXRpb24xPk9uY29nZW5lPC9Vc2VyQWJicmV2aWF0aW9uMT4NCiAgICAgICAgPC9QZXJpb2RpY2FsPg0KICAgICAgICA8UHViTWVkSWQ+Mjg5Njc5MDU8L1B1Yk1lZElkPg0KICAgICAgICA8U2hvcnRUaXRsZT5QaXNjaXRlbGxvLCBWYXJzaG5leSBldCBhbC4gMjAxOCDigJMgQUtUIG92ZXJhY3RpdmF0aW9uIGNhbiBzdXBwcmVzcyBETkE8L1Nob3J0VGl0bGU+DQogICAgICAgIDxTb3VyY2VPZkJpYmxpb2dyYXBoaWNJbmZvcm1hdGlvbj5QdWJNZWQ8L1NvdXJjZU9mQmlibGlvZ3JhcGhpY0luZm9ybWF0aW9uPg0KICAgICAgICA8VGl0bGU+QUtUIG92ZXJhY3RpdmF0aW9uIGNhbiBzdXBwcmVzcyBETkEgcmVwYWlyIHZpYSBwNzBTNiBraW5hc2UtZGVwZW5kZW50IGRvd25yZWd1bGF0aW9uIG9mIE1SRTExPC9UaXRsZT4NCiAgICAgICAgPFZvbHVtZT4zNzwvVm9sdW1lPg0KICAgICAgICA8WWVhcj4yMDE4PC9ZZWFyPg0KICAgICAgPC9SZWZlcmVuY2U+DQogICAgPC9FbnRyeT4NCiAgPC9FbnRyaWVzPg0KICA8VGV4dD5bOTFdOyBbO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5MV07IFs5Ml08L1RleHQ+DQogICAgPC9UZXh0VW5pdD4NCiAgPC9UZXh0VW5pdHM+DQo8L1BsYWNlaG9sZGVyPg==</w:instrText>
      </w:r>
      <w:r>
        <w:rPr>
          <w:lang w:val="en-US"/>
        </w:rPr>
        <w:fldChar w:fldCharType="separate"/>
      </w:r>
      <w:bookmarkStart w:id="83" w:name="_CTVP001c444ab1deec547268b80d2e6e556478f"/>
      <w:r>
        <w:rPr>
          <w:lang w:val="en-US"/>
        </w:rPr>
        <w:t>[91]; [92]</w:t>
      </w:r>
      <w:bookmarkEnd w:id="83"/>
      <w:r>
        <w:rPr>
          <w:lang w:val="en-US"/>
        </w:rPr>
        <w:fldChar w:fldCharType="end"/>
      </w:r>
      <w:r>
        <w:rPr>
          <w:lang w:val="en-US"/>
        </w:rPr>
        <w:t xml:space="preserve">. On the contrary, the inhibition of mTOR signaling was shown to increase the γH2AX response and downregulate the checkpoint kinase CHK1 </w:t>
      </w:r>
      <w:r>
        <w:rPr>
          <w:lang w:val="en-US"/>
        </w:rPr>
        <w:fldChar w:fldCharType="begin"/>
      </w:r>
      <w:r>
        <w:rPr>
          <w:lang w:val="en-US"/>
        </w:rPr>
        <w:instrText>ADDIN CITAVI.PLACEHOLDER 5b7ba92d-0cf2-4397-8ff4-c413eaa613a2 PFBsYWNlaG9sZGVyPg0KICA8QWRkSW5WZXJzaW9uPjUuMi4wLjg8L0FkZEluVmVyc2lvbj4NCiAgPElkPjViN2JhOTJkLTBjZjItNDM5Ny04ZmY0LWM0MTNlYWE2MTNhMjwvSWQ+DQogIDxFbnRyaWVzPg0KICAgIDxFbnRyeT4NCiAgICAgIDxJZD5hYTQxZGI3ZC0yMTAwLTQ3NjItYmU5Yy0zNTVmZjJkMDY4NGI8L0lkPg0KICAgICAgPFJlZmVyZW5jZUlkPjE3NjY3YTFkLTk4ZDQtNGFmOS1hZGRlLTAyMDAzNTY4YWRm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aW5odWk8L0ZpcnN0TmFtZT4NCiAgICAgICAgICAgIDxMYXN0TmFtZT5aaG91PC9MYXN0TmFtZT4NCiAgICAgICAgICA8L1BlcnNvbj4NCiAgICAgICAgICA8UGVyc29uPg0KICAgICAgICAgICAgPEZpcnN0TmFtZT5XZWlqaW48L0ZpcnN0TmFtZT4NCiAgICAgICAgICAgIDxMYXN0TmFtZT5MaXU8L0xhc3ROYW1lPg0KICAgICAgICAgIDwvUGVyc29uPg0KICAgICAgICAgIDxQZXJzb24+DQogICAgICAgICAgICA8Rmlyc3ROYW1lPlhpbmc8L0ZpcnN0TmFtZT4NCiAgICAgICAgICAgIDxMYXN0TmFtZT5IdTwvTGFzdE5hbWU+DQogICAgICAgICAgPC9QZXJzb24+DQogICAgICAgICAgPFBlcnNvbj4NCiAgICAgICAgICAgIDxGaXJzdE5hbWU+QWRyaWVubmU8L0ZpcnN0TmFtZT4NCiAgICAgICAgICAgIDxMYXN0TmFtZT5Eb3JyYW5jZTwvTGFzdE5hbWU+DQogICAgICAgICAgICA8U2V4PkZlbWFsZTwvU2V4Pg0KICAgICAgICAgIDwvUGVyc29uPg0KICAgICAgICAgIDxQZXJzb24+DQogICAgICAgICAgICA8Rmlyc3ROYW1lPlJhbWlybzwvRmlyc3ROYW1lPg0KICAgICAgICAgICAgPExhc3ROYW1lPkdhcnpvbjwvTGFzdE5hbWU+DQogICAgICAgICAgICA8U2V4Pk1hbGU8L1NleD4NCiAgICAgICAgICA8L1BlcnNvbj4NCiAgICAgICAgICA8UGVyc29uPg0KICAgICAgICAgICAgPEZpcnN0TmFtZT5QZXRlcjwvRmlyc3ROYW1lPg0KICAgICAgICAgICAgPExhc3ROYW1lPkhvdWdodG9uPC9MYXN0TmFtZT4NCiAgICAgICAgICAgIDxNaWRkbGVOYW1lPkouPC9NaWRkbGVOYW1lPg0KICAgICAgICAgICAgPFNleD5NYWxlPC9TZXg+DQogICAgICAgICAgPC9QZXJzb24+DQogICAgICAgICAgPFBlcnNvbj4NCiAgICAgICAgICAgIDxGaXJzdE5hbWU+Q2hhbmd4aWFuPC9GaXJzdE5hbWU+DQogICAgICAgICAgICA8TGFzdE5hbWU+U2hlbjwvTGFzdE5hbWU+DQogICAgICAgICAgPC9QZXJzb24+DQogICAgICAgIDwvQXV0aG9ycz4NCiAgICAgICAgPERvaT4xMC4xMDM4L3M0MTU5OC0wMTctMDE3MjktdzwvRG9pPg0KICAgICAgICA8SWQ+MTc2NjdhMWQtOThkNC00YWY5LWFkZGUtMDIwMDM1NjhhZGYwPC9JZD4NCiAgICAgICAgPExhbmd1YWdlPmVuZzwvTGFuZ3VhZ2U+DQogICAgICAgIDxMYW5ndWFnZUNvZGU+ZW48L0xhbmd1YWdlQ29kZT4NCiAgICAgICAgPExvY2F0aW9ucz4NCiAgICAgICAgICA8TG9jYXRpb24+DQogICAgICAgICAgICA8QWRkcmVzcz4yODQ4NDI0MjwvQWRkcmVzcz4NCiAgICAgICAgICAgIDxMb2NhdGlvblR5cGU+RWxlY3Ryb25pY0FkZHJlc3M8L0xvY2F0aW9uVHlwZT4NCiAgICAgICAgICA8L0xvY2F0aW9uPg0KICAgICAgICAgIDxMb2NhdGlvbj4NCiAgICAgICAgICAgIDxBZGRyZXNzPjEwLjEwMzgvczQxNTk4LTAxNy0wMTcyOS13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PC9Ob3Rlcz4NCiAgICAgICAgPE51bWJlcj4xPC9OdW1iZXI+DQogICAgICAgIDxQYWdlUmFuZ2U+PCFbQ0RBVEFbPHNwPg0KICA8bj4xNTM1PC9uPg0KICA8aW4+dHJ1ZTwvaW4+DQogIDxvcz4xNTM1PC9vcz4NCiAgPHBzPjE1MzU8L3BzPg0KPC9zcD4NCjxvcz4xNTM1PC9vcz5dXT48L1BhZ2VSYW5nZT4NCiAgICAgICAgPFN0YXJ0UGFnZT4xNTM1PC9TdGFydFBhZ2U+DQogICAgICAgIDxQZXJpb2RpY2FsPg0KICAgICAgICAgIDxOYW1lPlNjaWVudGlmaWMgcmVwb3J0czwvTmFtZT4NCiAgICAgICAgICA8VXNlckFiYnJldmlhdGlvbjE+U2NpIFJlcDwvVXNlckFiYnJldmlhdGlvbjE+DQogICAgICAgIDwvUGVyaW9kaWNhbD4NCiAgICAgICAgPFB1Yk1lZElkPjI4NDg0MjQyPC9QdWJNZWRJZD4NCiAgICAgICAgPFNob3J0VGl0bGU+WmhvdSwgTGl1IGV0IGFsLiAyMDE3IOKAkyBSZWd1bGF0aW9uIG9mIENISzEgYnkgbVRPUjwvU2hvcnRUaXRsZT4NCiAgICAgICAgPFNvdXJjZU9mQmlibGlvZ3JhcGhpY0luZm9ybWF0aW9uPlB1Yk1lZDwvU291cmNlT2ZCaWJsaW9ncmFwaGljSW5mb3JtYXRpb24+DQogICAgICAgIDxUaXRsZT5SZWd1bGF0aW9uIG9mIENISzEgYnkgbVRPUiBjb250cmlidXRlcyB0byB0aGUgZXZhc2lvbiBvZiBETkEgZGFtYWdlIGJhcnJpZXIgb2YgY2FuY2VyIGNlbGxzPC9UaXRsZT4NCiAgICAgICAgPFZvbHVtZT43PC9Wb2x1bWU+DQogICAgICAgIDxZZWFyPjIwMTc8L1llYXI+DQogICAgICA8L1JlZmVyZW5jZT4NCiAgICA8L0VudHJ5Pg0KICA8L0VudHJpZXM+DQogIDxUZXh0Pls5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kzXTwvVGV4dD4NCiAgICA8L1RleHRVbml0Pg0KICA8L1RleHRVbml0cz4NCjwvUGxhY2Vob2xkZXI+</w:instrText>
      </w:r>
      <w:r>
        <w:rPr>
          <w:lang w:val="en-US"/>
        </w:rPr>
        <w:fldChar w:fldCharType="separate"/>
      </w:r>
      <w:bookmarkStart w:id="84" w:name="_CTVP0015b7ba92d0cf243978ff4c413eaa613a2"/>
      <w:r>
        <w:rPr>
          <w:lang w:val="en-US"/>
        </w:rPr>
        <w:t>[93]</w:t>
      </w:r>
      <w:bookmarkEnd w:id="84"/>
      <w:r>
        <w:rPr>
          <w:lang w:val="en-US"/>
        </w:rPr>
        <w:fldChar w:fldCharType="end"/>
      </w:r>
      <w:r>
        <w:rPr>
          <w:lang w:val="en-US"/>
        </w:rPr>
        <w:t>.</w:t>
      </w:r>
    </w:p>
    <w:p>
      <w:pPr>
        <w:spacing w:line="480" w:lineRule="auto"/>
        <w:jc w:val="both"/>
        <w:rPr>
          <w:lang w:val="en-US"/>
        </w:rPr>
      </w:pPr>
      <w:r>
        <w:rPr>
          <w:lang w:val="en-US"/>
        </w:rPr>
        <w:t>Future studies in this field will clarify in which way EETs affect the DNA damage signaling network and whether the observed γH2AX prolongation elicits downstream functional outcomes.</w:t>
      </w:r>
    </w:p>
    <w:p>
      <w:pPr>
        <w:spacing w:line="480" w:lineRule="auto"/>
        <w:jc w:val="both"/>
        <w:rPr>
          <w:lang w:val="en-US"/>
        </w:rPr>
      </w:pPr>
      <w:r>
        <w:rPr>
          <w:lang w:val="en-US"/>
        </w:rPr>
        <w:t xml:space="preserve">EETs are arachidonic acid metabolites generated by the action of CYP epoxygenases </w:t>
      </w:r>
      <w:r>
        <w:rPr>
          <w:lang w:val="en-US"/>
        </w:rPr>
        <w:fldChar w:fldCharType="begin"/>
      </w:r>
      <w:r>
        <w:rPr>
          <w:lang w:val="en-US"/>
        </w:rPr>
        <w:instrText>ADDIN CITAVI.PLACEHOLDER 4a2f1e2d-a148-41a7-b465-02440ff9983c PFBsYWNlaG9sZGVyPg0KICA8QWRkSW5WZXJzaW9uPjUuMi4wLjg8L0FkZEluVmVyc2lvbj4NCiAgPElkPjRhMmYxZTJkLWExNDgtNDFhNy1iNDY1LTAyNDQwZmY5OTgzYzwvSWQ+DQogIDxFbnRyaWVzPg0KICAgIDxFbnRyeT4NCiAgICAgIDxJZD40MjQzZjNhMC0yN2MwLTQxOWQtYjY2ZC0yN2YxMWRiMTFkMWM8L0lkPg0KICAgICAgPFJlZmVyZW5jZUlkPmJjN2YzMzM4LTc0MjAtNGFjZC05ZGE5LWYyZjNhNGFkYzli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Fcm5zdDwvRmlyc3ROYW1lPg0KICAgICAgICAgICAgPExhc3ROYW1lPk9saXc8L0xhc3ROYW1lPg0KICAgICAgICAgICAgPE1pZGRsZU5hbWU+SC48L01pZGRsZU5hbWU+DQogICAgICAgICAgICA8U2V4Pk1hbGU8L1NleD4NCiAgICAgICAgICA8L1BlcnNvbj4NCiAgICAgICAgICA8UGVyc29uPg0KICAgICAgICAgICAgPEZpcnN0TmFtZT5Kb2huPC9GaXJzdE5hbWU+DQogICAgICAgICAgICA8TGFzdE5hbWU+T2F0ZXM8L0xhc3ROYW1lPg0KICAgICAgICAgICAgPE1pZGRsZU5hbWU+QS48L01pZGRsZU5hbWU+DQogICAgICAgICAgICA8U2V4Pk1hbGU8L1NleD4NCiAgICAgICAgICA8L1BlcnNvbj4NCiAgICAgICAgPC9BdXRob3JzPg0KICAgICAgICA8RG9pPjEwLjEwMTYvMDAwNS0yNzYwKDgxKTkwMjkxLTU8L0RvaT4NCiAgICAgICAgPElkPmJjN2YzMzM4LTc0MjAtNGFjZC05ZGE5LWYyZjNhNGFkYzliZTwvSWQ+DQogICAgICAgIDxMb2NhdGlvbnM+DQogICAgICAgICAgPExvY2F0aW9uPg0KICAgICAgICAgICAgPEFkZHJlc3M+MTAuMTAxNi8wMDA1LTI3NjAoODEpOTAyOTEtNTwvQWRkcmVzcz4NCiAgICAgICAgICAgIDxMb2NhdGlvblR5cGU+RWxlY3Ryb25pY0FkZHJlc3M8L0xvY2F0aW9uVHlwZT4NCiAgICAgICAgICA8L0xvY2F0aW9uPg0KICAgICAgICA8L0xvY2F0aW9ucz4NCiAgICAgICAgPE51bWJlcj4zPC9OdW1iZXI+DQogICAgICAgIDxQYWdlUmFuZ2U+PCFbQ0RBVEFbPHNwPg0KICA8bj4zMjc8L24+DQogIDxpbj50cnVlPC9pbj4NCiAgPG9zPjMyNzwvb3M+DQogIDxwcz4zMjc8L3BzPg0KPC9zcD4NCjxlcD4NCiAgPG4+MzQwPC9uPg0KICA8aW4+dHJ1ZTwvaW4+DQogIDxvcz4zNDA8L29zPg0KICA8cHM+MzQwPC9wcz4NCjwvZXA+DQo8b3M+MzI3LTM0MDwvb3M+XV0+PC9QYWdlUmFuZ2U+DQogICAgICAgIDxFbmRQYWdlPjM0MDwvRW5kUGFnZT4NCiAgICAgICAgPFN0YXJ0UGFnZT4zMjc8L1N0YXJ0UGFnZT4NCiAgICAgICAgPFBlcmlvZGljYWw+DQogICAgICAgICAgPElzc24+MDAwNTI3NjA8L0lzc24+DQogICAgICAgICAgPE5hbWU+QmlvY2hpbWljYSBldCBCaW9waHlzaWNhIEFjdGEgKEJCQSkgLSBMaXBpZHMgYW5kIExpcGlkIE1ldGFib2xpc208L05hbWU+DQogICAgICAgIDwvUGVyaW9kaWNhbD4NCiAgICAgICAgPFNob3J0VGl0bGU+T2xpdywgT2F0ZXMgMTk4MSDigJMgT3h5Z2VuYXRpb24gb2YgYXJhY2hpZG9uaWMgYWNpZDwvU2hvcnRUaXRsZT4NCiAgICAgICAgPFNvdXJjZU9mQmlibGlvZ3JhcGhpY0luZm9ybWF0aW9uPkNyb3NzUmVmPC9Tb3VyY2VPZkJpYmxpb2dyYXBoaWNJbmZvcm1hdGlvbj4NCiAgICAgICAgPFRpdGxlPk94eWdlbmF0aW9uIG9mIGFyYWNoaWRvbmljIGFjaWQgYnkgaGVwYXRpYyBtaWNyb3NvbWVzIG9mIHRoZSByYWJiaXQ8L1RpdGxlPg0KICAgICAgICA8Vm9sdW1lPjY2NjwvVm9sdW1lPg0KICAgICAgICA8WWVhcj4xOTgxPC9ZZWFyPg0KICAgICAgPC9SZWZlcmVuY2U+DQogICAgPC9FbnRyeT4NCiAgPC9FbnRyaWVzPg0KICA8VGV4dD5b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FdPC9UZXh0Pg0KICAgIDwvVGV4dFVuaXQ+DQogIDwvVGV4dFVuaXRzPg0KPC9QbGFjZWhvbGRlcj4=</w:instrText>
      </w:r>
      <w:r>
        <w:rPr>
          <w:lang w:val="en-US"/>
        </w:rPr>
        <w:fldChar w:fldCharType="separate"/>
      </w:r>
      <w:bookmarkStart w:id="85" w:name="_CTVP0014a2f1e2da14841a7b46502440ff9983c"/>
      <w:r>
        <w:rPr>
          <w:lang w:val="en-US"/>
        </w:rPr>
        <w:t>[1]</w:t>
      </w:r>
      <w:bookmarkEnd w:id="85"/>
      <w:r>
        <w:rPr>
          <w:lang w:val="en-US"/>
        </w:rPr>
        <w:fldChar w:fldCharType="end"/>
      </w:r>
      <w:r>
        <w:rPr>
          <w:lang w:val="en-US"/>
        </w:rPr>
        <w:t>. In the context of arachidonic acid metabolism, EETs were shown to negatively regulate the formation of prostaglandin E</w:t>
      </w:r>
      <w:r>
        <w:rPr>
          <w:vertAlign w:val="subscript"/>
          <w:lang w:val="en-US"/>
        </w:rPr>
        <w:t>2</w:t>
      </w:r>
      <w:r>
        <w:rPr>
          <w:lang w:val="en-US"/>
        </w:rPr>
        <w:t xml:space="preserve"> (PGE</w:t>
      </w:r>
      <w:r>
        <w:rPr>
          <w:vertAlign w:val="subscript"/>
          <w:lang w:val="en-US"/>
        </w:rPr>
        <w:t>2</w:t>
      </w:r>
      <w:r>
        <w:rPr>
          <w:lang w:val="en-US"/>
        </w:rPr>
        <w:t xml:space="preserve">) </w:t>
      </w:r>
      <w:r>
        <w:rPr>
          <w:lang w:val="en-US"/>
        </w:rPr>
        <w:fldChar w:fldCharType="begin"/>
      </w:r>
      <w:r>
        <w:rPr>
          <w:lang w:val="en-US"/>
        </w:rPr>
        <w:instrText>ADDIN CITAVI.PLACEHOLDER 2d192dcf-d106-488a-95dc-4ae95147f4b2 PFBsYWNlaG9sZGVyPg0KICA8QWRkSW5WZXJzaW9uPjUuMi4wLjg8L0FkZEluVmVyc2lvbj4NCiAgPElkPjJkMTkyZGNmLWQxMDYtNDg4YS05NWRjLTRhZTk1MTQ3ZjRiMjwvSWQ+DQogIDxFbnRyaWVzPg0KICAgIDxFbnRyeT4NCiAgICAgIDxJZD4yMjYxZjY5My02YTMyLTQ1ZmMtYTc0Ny1jZDEwNGI4ODRlOTc8L0lkPg0KICAgICAgPFJlZmVyZW5jZUlkPjc0YzZiZjY1LTFiNWItNDczZi1hOTdhLTAzNDk0OTUxYjY0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LjwvRmlyc3ROYW1lPg0KICAgICAgICAgICAgPExhc3ROYW1lPkZhbmc8L0xhc3ROYW1lPg0KICAgICAgICAgIDwvUGVyc29uPg0KICAgICAgICAgIDxQZXJzb24+DQogICAgICAgICAgICA8Rmlyc3ROYW1lPlMuPC9GaXJzdE5hbWU+DQogICAgICAgICAgICA8TGFzdE5hbWU+TW9vcmU8L0xhc3ROYW1lPg0KICAgICAgICAgICAgPE1pZGRsZU5hbWU+QS48L01pZGRsZU5hbWU+DQogICAgICAgICAgPC9QZXJzb24+DQogICAgICAgICAgPFBlcnNvbj4NCiAgICAgICAgICAgIDxGaXJzdE5hbWU+TC48L0ZpcnN0TmFtZT4NCiAgICAgICAgICAgIDxMYXN0TmFtZT5TdG9sbDwvTGFzdE5hbWU+DQogICAgICAgICAgICA8TWlkZGxlTmFtZT5MLjwvTWlkZGxlTmFtZT4NCiAgICAgICAgICA8L1BlcnNvbj4NCiAgICAgICAgICA8UGVyc29uPg0KICAgICAgICAgICAgPEZpcnN0TmFtZT5HLjwvRmlyc3ROYW1lPg0KICAgICAgICAgICAgPExhc3ROYW1lPlJpY2g8L0xhc3ROYW1lPg0KICAgICAgICAgIDwvUGVyc29uPg0KICAgICAgICAgIDxQZXJzb24+DQogICAgICAgICAgICA8Rmlyc3ROYW1lPlQuPC9GaXJzdE5hbWU+DQogICAgICAgICAgICA8TGFzdE5hbWU+S2FkdWNlPC9MYXN0TmFtZT4NCiAgICAgICAgICAgIDxNaWRkbGVOYW1lPkwuPC9NaWRkbGVOYW1lPg0KICAgICAgICAgIDwvUGVyc29uPg0KICAgICAgICAgIDxQZXJzb24+DQogICAgICAgICAgICA8Rmlyc3ROYW1lPk4uPC9GaXJzdE5hbWU+DQogICAgICAgICAgICA8TGFzdE5hbWU+V2VpbnRyYXViPC9MYXN0TmFtZT4NCiAgICAgICAgICAgIDxNaWRkbGVOYW1lPkwuPC9NaWRkbGVOYW1lPg0KICAgICAgICAgIDwvUGVyc29uPg0KICAgICAgICAgIDxQZXJzb24+DQogICAgICAgICAgICA8Rmlyc3ROYW1lPkEuPC9GaXJzdE5hbWU+DQogICAgICAgICAgICA8TGFzdE5hbWU+U3BlY3RvcjwvTGFzdE5hbWU+DQogICAgICAgICAgICA8TWlkZGxlTmFtZT5BLjwvTWlkZGxlTmFtZT4NCiAgICAgICAgICA8L1BlcnNvbj4NCiAgICAgICAgPC9BdXRob3JzPg0KICAgICAgICA8RG9pPjEwLjExNTIvYWpwaGVhcnQuMTk5OC4yNzUuNi5IMjExMzwvRG9pPg0KICAgICAgICA8SWQ+NzRjNmJmNjUtMWI1Yi00NzNmLWE5N2EtMDM0OTQ5NTFiNjQzPC9JZD4NCiAgICAgICAgPExhbmd1YWdlPmVuZzwvTGFuZ3VhZ2U+DQogICAgICAgIDxMYW5ndWFnZUNvZGU+ZW48L0xhbmd1YWdlQ29kZT4NCiAgICAgICAgPExvY2F0aW9ucz4NCiAgICAgICAgICA8TG9jYXRpb24+DQogICAgICAgICAgICA8QWRkcmVzcz45ODQzODExPC9BZGRyZXNzPg0KICAgICAgICAgICAgPExvY2F0aW9uVHlwZT5FbGVjdHJvbmljQWRkcmVzczwvTG9jYXRpb25UeXBlPg0KICAgICAgICAgIDwvTG9jYXRpb24+DQogICAgICAgICAgPExvY2F0aW9uPg0KICAgICAgICAgICAgPEFkZHJlc3M+MTAuMTE1Mi9hanBoZWFydC4xOTk4LjI3NS42LkgyMTEz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42PC9OdW1iZXI+DQogICAgICAgIDxQYWdlUmFuZ2U+PCFbQ0RBVEFbPHNwPg0KICA8bj4yMTwvbj4NCiAgPG9zPkgyMTEzLTIxPC9vcz4NCiAgPHBzPkgyMTEzLTIxPC9wcz4NCjwvc3A+DQo8b3M+SDIxMTMtMjE8L29zPl1dPjwvUGFnZVJhbmdlPg0KICAgICAgICA8U3RhcnRQYWdlPkgyMTEzLTIxPC9TdGFydFBhZ2U+DQogICAgICAgIDxQZXJpb2RpY2FsPg0KICAgICAgICAgIDxJc3NuPjAwMDItOTUxMzwvSXNzbj4NCiAgICAgICAgICA8TmFtZT5UaGUgQW1lcmljYW4gam91cm5hbCBvZiBwaHlzaW9sb2d5PC9OYW1lPg0KICAgICAgICAgIDxVc2VyQWJicmV2aWF0aW9uMT5BbSBKIFBoeXNpb2w8L1VzZXJBYmJyZXZpYXRpb24xPg0KICAgICAgICA8L1BlcmlvZGljYWw+DQogICAgICAgIDxQdWJNZWRJZD45ODQzODExPC9QdWJNZWRJZD4NCiAgICAgICAgPFNob3J0VGl0bGU+RmFuZywgTW9vcmUgZXQgYWwuIDE5OTgg4oCTIDE0LDE1LUVwb3h5ZWljb3NhdHJpZW5vaWMgYWNpZCBpbmhpYml0cyBwcm9zdGFnbGFuZGluIEUyPC9TaG9ydFRpdGxlPg0KICAgICAgICA8U291cmNlT2ZCaWJsaW9ncmFwaGljSW5mb3JtYXRpb24+UHViTWVkPC9Tb3VyY2VPZkJpYmxpb2dyYXBoaWNJbmZvcm1hdGlvbj4NCiAgICAgICAgPFRpdGxlPjE0LDE1LUVwb3h5ZWljb3NhdHJpZW5vaWMgYWNpZCBpbmhpYml0cyBwcm9zdGFnbGFuZGluIEUyIHByb2R1Y3Rpb24gaW4gdmFzY3VsYXIgc21vb3RoIG11c2NsZSBjZWxsczwvVGl0bGU+DQogICAgICAgIDxWb2x1bWU+Mjc1PC9Wb2x1bWU+DQogICAgICAgIDxZZWFyPjE5OTg8L1llYXI+DQogICAgICA8L1JlZmVyZW5jZT4NCiAgICA8L0VudHJ5Pg0KICA8L0VudHJpZXM+DQogIDxUZXh0Pls5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k0XTwvVGV4dD4NCiAgICA8L1RleHRVbml0Pg0KICA8L1RleHRVbml0cz4NCjwvUGxhY2Vob2xkZXI+</w:instrText>
      </w:r>
      <w:r>
        <w:rPr>
          <w:lang w:val="en-US"/>
        </w:rPr>
        <w:fldChar w:fldCharType="separate"/>
      </w:r>
      <w:bookmarkStart w:id="86" w:name="_CTVP0012d192dcfd106488a95dc4ae95147f4b2"/>
      <w:r>
        <w:rPr>
          <w:lang w:val="en-US"/>
        </w:rPr>
        <w:t>[94]</w:t>
      </w:r>
      <w:bookmarkEnd w:id="86"/>
      <w:r>
        <w:rPr>
          <w:lang w:val="en-US"/>
        </w:rPr>
        <w:fldChar w:fldCharType="end"/>
      </w:r>
      <w:r>
        <w:rPr>
          <w:lang w:val="en-US"/>
        </w:rPr>
        <w:t>. Our dataset revealed strong and persistent phosphorylation of cytosolic prostaglandin E2 synthase (PTGES3) at both Ser148 and Ser151 in response to 11,12-EET treatment. Although the reduction of PGE</w:t>
      </w:r>
      <w:r>
        <w:rPr>
          <w:vertAlign w:val="subscript"/>
          <w:lang w:val="en-US"/>
        </w:rPr>
        <w:t>2</w:t>
      </w:r>
      <w:r>
        <w:rPr>
          <w:lang w:val="en-US"/>
        </w:rPr>
        <w:t xml:space="preserve"> was previously described as a competitive inhibition of upstream Prostaglandin G/H synthases primarily mediated by 14,15-EET </w:t>
      </w:r>
      <w:r>
        <w:rPr>
          <w:lang w:val="en-US"/>
        </w:rPr>
        <w:fldChar w:fldCharType="begin"/>
      </w:r>
      <w:r>
        <w:rPr>
          <w:lang w:val="en-US"/>
        </w:rPr>
        <w:instrText>ADDIN CITAVI.PLACEHOLDER 6212d5b3-7574-47ba-a3f0-a7b48e715621 PFBsYWNlaG9sZGVyPg0KICA8QWRkSW5WZXJzaW9uPjUuMi4wLjg8L0FkZEluVmVyc2lvbj4NCiAgPElkPjYyMTJkNWIzLTc1NzQtNDdiYS1hM2YwLWE3YjQ4ZTcxNTYyMTwvSWQ+DQogIDxFbnRyaWVzPg0KICAgIDxFbnRyeT4NCiAgICAgIDxJZD4wMDU3ZWNhNC00NmUzLTQ0NDAtYTg2Zi04MjY4NzY5ODA3NTc8L0lkPg0KICAgICAgPFJlZmVyZW5jZUlkPjc0YzZiZjY1LTFiNWItNDczZi1hOTdhLTAzNDk0OTUxYjY0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YLjwvRmlyc3ROYW1lPg0KICAgICAgICAgICAgPExhc3ROYW1lPkZhbmc8L0xhc3ROYW1lPg0KICAgICAgICAgIDwvUGVyc29uPg0KICAgICAgICAgIDxQZXJzb24+DQogICAgICAgICAgICA8Rmlyc3ROYW1lPlMuPC9GaXJzdE5hbWU+DQogICAgICAgICAgICA8TGFzdE5hbWU+TW9vcmU8L0xhc3ROYW1lPg0KICAgICAgICAgICAgPE1pZGRsZU5hbWU+QS48L01pZGRsZU5hbWU+DQogICAgICAgICAgPC9QZXJzb24+DQogICAgICAgICAgPFBlcnNvbj4NCiAgICAgICAgICAgIDxGaXJzdE5hbWU+TC48L0ZpcnN0TmFtZT4NCiAgICAgICAgICAgIDxMYXN0TmFtZT5TdG9sbDwvTGFzdE5hbWU+DQogICAgICAgICAgICA8TWlkZGxlTmFtZT5MLjwvTWlkZGxlTmFtZT4NCiAgICAgICAgICA8L1BlcnNvbj4NCiAgICAgICAgICA8UGVyc29uPg0KICAgICAgICAgICAgPEZpcnN0TmFtZT5HLjwvRmlyc3ROYW1lPg0KICAgICAgICAgICAgPExhc3ROYW1lPlJpY2g8L0xhc3ROYW1lPg0KICAgICAgICAgIDwvUGVyc29uPg0KICAgICAgICAgIDxQZXJzb24+DQogICAgICAgICAgICA8Rmlyc3ROYW1lPlQuPC9GaXJzdE5hbWU+DQogICAgICAgICAgICA8TGFzdE5hbWU+S2FkdWNlPC9MYXN0TmFtZT4NCiAgICAgICAgICAgIDxNaWRkbGVOYW1lPkwuPC9NaWRkbGVOYW1lPg0KICAgICAgICAgIDwvUGVyc29uPg0KICAgICAgICAgIDxQZXJzb24+DQogICAgICAgICAgICA8Rmlyc3ROYW1lPk4uPC9GaXJzdE5hbWU+DQogICAgICAgICAgICA8TGFzdE5hbWU+V2VpbnRyYXViPC9MYXN0TmFtZT4NCiAgICAgICAgICAgIDxNaWRkbGVOYW1lPkwuPC9NaWRkbGVOYW1lPg0KICAgICAgICAgIDwvUGVyc29uPg0KICAgICAgICAgIDxQZXJzb24+DQogICAgICAgICAgICA8Rmlyc3ROYW1lPkEuPC9GaXJzdE5hbWU+DQogICAgICAgICAgICA8TGFzdE5hbWU+U3BlY3RvcjwvTGFzdE5hbWU+DQogICAgICAgICAgICA8TWlkZGxlTmFtZT5BLjwvTWlkZGxlTmFtZT4NCiAgICAgICAgICA8L1BlcnNvbj4NCiAgICAgICAgPC9BdXRob3JzPg0KICAgICAgICA8RG9pPjEwLjExNTIvYWpwaGVhcnQuMTk5OC4yNzUuNi5IMjExMzwvRG9pPg0KICAgICAgICA8SWQ+NzRjNmJmNjUtMWI1Yi00NzNmLWE5N2EtMDM0OTQ5NTFiNjQzPC9JZD4NCiAgICAgICAgPExhbmd1YWdlPmVuZzwvTGFuZ3VhZ2U+DQogICAgICAgIDxMYW5ndWFnZUNvZGU+ZW48L0xhbmd1YWdlQ29kZT4NCiAgICAgICAgPExvY2F0aW9ucz4NCiAgICAgICAgICA8TG9jYXRpb24+DQogICAgICAgICAgICA8QWRkcmVzcz45ODQzODExPC9BZGRyZXNzPg0KICAgICAgICAgICAgPExvY2F0aW9uVHlwZT5FbGVjdHJvbmljQWRkcmVzczwvTG9jYXRpb25UeXBlPg0KICAgICAgICAgIDwvTG9jYXRpb24+DQogICAgICAgICAgPExvY2F0aW9uPg0KICAgICAgICAgICAgPEFkZHJlc3M+MTAuMTE1Mi9hanBoZWFydC4xOTk4LjI3NS42LkgyMTEz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42PC9OdW1iZXI+DQogICAgICAgIDxQYWdlUmFuZ2U+PCFbQ0RBVEFbPHNwPg0KICA8bj4yMTwvbj4NCiAgPG9zPkgyMTEzLTIxPC9vcz4NCiAgPHBzPkgyMTEzLTIxPC9wcz4NCjwvc3A+DQo8b3M+SDIxMTMtMjE8L29zPl1dPjwvUGFnZVJhbmdlPg0KICAgICAgICA8U3RhcnRQYWdlPkgyMTEzLTIxPC9TdGFydFBhZ2U+DQogICAgICAgIDxQZXJpb2RpY2FsPg0KICAgICAgICAgIDxJc3NuPjAwMDItOTUxMzwvSXNzbj4NCiAgICAgICAgICA8TmFtZT5UaGUgQW1lcmljYW4gam91cm5hbCBvZiBwaHlzaW9sb2d5PC9OYW1lPg0KICAgICAgICAgIDxVc2VyQWJicmV2aWF0aW9uMT5BbSBKIFBoeXNpb2w8L1VzZXJBYmJyZXZpYXRpb24xPg0KICAgICAgICA8L1BlcmlvZGljYWw+DQogICAgICAgIDxQdWJNZWRJZD45ODQzODExPC9QdWJNZWRJZD4NCiAgICAgICAgPFNob3J0VGl0bGU+RmFuZywgTW9vcmUgZXQgYWwuIDE5OTgg4oCTIDE0LDE1LUVwb3h5ZWljb3NhdHJpZW5vaWMgYWNpZCBpbmhpYml0cyBwcm9zdGFnbGFuZGluIEUyPC9TaG9ydFRpdGxlPg0KICAgICAgICA8U291cmNlT2ZCaWJsaW9ncmFwaGljSW5mb3JtYXRpb24+UHViTWVkPC9Tb3VyY2VPZkJpYmxpb2dyYXBoaWNJbmZvcm1hdGlvbj4NCiAgICAgICAgPFRpdGxlPjE0LDE1LUVwb3h5ZWljb3NhdHJpZW5vaWMgYWNpZCBpbmhpYml0cyBwcm9zdGFnbGFuZGluIEUyIHByb2R1Y3Rpb24gaW4gdmFzY3VsYXIgc21vb3RoIG11c2NsZSBjZWxsczwvVGl0bGU+DQogICAgICAgIDxWb2x1bWU+Mjc1PC9Wb2x1bWU+DQogICAgICAgIDxZZWFyPjE5OTg8L1llYXI+DQogICAgICA8L1JlZmVyZW5jZT4NCiAgICA8L0VudHJ5Pg0KICA8L0VudHJpZXM+DQogIDxUZXh0Pls5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k0XTwvVGV4dD4NCiAgICA8L1RleHRVbml0Pg0KICA8L1RleHRVbml0cz4NCjwvUGxhY2Vob2xkZXI+</w:instrText>
      </w:r>
      <w:r>
        <w:rPr>
          <w:lang w:val="en-US"/>
        </w:rPr>
        <w:fldChar w:fldCharType="separate"/>
      </w:r>
      <w:bookmarkStart w:id="87" w:name="_CTVP0016212d5b3757447baa3f0a7b48e715621"/>
      <w:r>
        <w:rPr>
          <w:lang w:val="en-US"/>
        </w:rPr>
        <w:t>[94]</w:t>
      </w:r>
      <w:bookmarkEnd w:id="87"/>
      <w:r>
        <w:rPr>
          <w:lang w:val="en-US"/>
        </w:rPr>
        <w:fldChar w:fldCharType="end"/>
      </w:r>
      <w:r>
        <w:rPr>
          <w:lang w:val="en-US"/>
        </w:rPr>
        <w:t>, these findings could point to an alternative stage of regulation of prostaglandin metabolism by EETs. The Ser151 site contains several acidic residues downstream of the phosphorylation site and thereby fulfills the consensus motif for CKII phosphorylation, which was also overrepresented in our motif analysis. The activation of CKII by EET treatment has not been described before and the increased phosphorylation of this site on PTGES3 further suggests the involvement of this kinase in EET signaling.</w:t>
      </w:r>
    </w:p>
    <w:p>
      <w:pPr>
        <w:spacing w:after="0" w:line="480" w:lineRule="auto"/>
        <w:jc w:val="both"/>
        <w:rPr>
          <w:lang w:val="en-US"/>
        </w:rPr>
      </w:pPr>
      <w:r>
        <w:rPr>
          <w:lang w:val="en-US"/>
        </w:rPr>
        <w:t>One of the most well-known effects of EETs is the regulation of vascular tone by hyperpolarization of vascular smooth muscle cells, which is regarded to primarily occur through the activation of BK</w:t>
      </w:r>
      <w:r>
        <w:rPr>
          <w:vertAlign w:val="subscript"/>
          <w:lang w:val="en-US"/>
        </w:rPr>
        <w:t>Ca</w:t>
      </w:r>
      <w:r>
        <w:rPr>
          <w:lang w:val="en-US"/>
        </w:rPr>
        <w:t xml:space="preserve"> channels </w:t>
      </w:r>
      <w:r>
        <w:rPr>
          <w:lang w:val="en-US"/>
        </w:rPr>
        <w:fldChar w:fldCharType="begin"/>
      </w:r>
      <w:r>
        <w:rPr>
          <w:lang w:val="en-US"/>
        </w:rPr>
        <w:instrText>ADDIN CITAVI.PLACEHOLDER 19d3f718-0801-4e17-bee3-9d7433a5b559 PFBsYWNlaG9sZGVyPg0KICA8QWRkSW5WZXJzaW9uPjUuMi4wLjg8L0FkZEluVmVyc2lvbj4NCiAgPElkPjE5ZDNmNzE4LTA4MDEtNGUxNy1iZWUzLTlkNzQzM2E1YjU1OTwvSWQ+DQogIDxFbnRyaWVzPg0KICAgIDxFbnRyeT4NCiAgICAgIDxJZD5jYTliNzA4NC0yZmQyLTRlZDItODUyYi1hNTQxN2UxZGI0ZWM8L0lkPg0KICAgICAgPFJlZmVyZW5jZUlkPjcxNmM4ZDJkLWY1ODktNDUzYy1iOGI4LTA1MzBkYmU3OTIx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QaW4tTGFuPC9GaXJzdE5hbWU+DQogICAgICAgICAgICA8TGFzdE5hbWU+TGk8L0xhc3ROYW1lPg0KICAgICAgICAgIDwvUGVyc29uPg0KICAgICAgICAgIDxQZXJzb24+DQogICAgICAgICAgICA8Rmlyc3ROYW1lPldpbGxpYW08L0ZpcnN0TmFtZT4NCiAgICAgICAgICAgIDxMYXN0TmFtZT5DYW1wYmVsbDwvTGFzdE5hbWU+DQogICAgICAgICAgICA8TWlkZGxlTmFtZT5CLjwvTWlkZGxlTmFtZT4NCiAgICAgICAgICAgIDxTZXg+TWFsZTwvU2V4Pg0KICAgICAgICAgIDwvUGVyc29uPg0KICAgICAgICA8L0F1dGhvcnM+DQogICAgICAgIDxEb2k+MTAuMTE2MS8wMS5SRVMuODAuNi44Nzc8L0RvaT4NCiAgICAgICAgPElkPjcxNmM4ZDJkLWY1ODktNDUzYy1iOGI4LTA1MzBkYmU3OTIxZTwvSWQ+DQogICAgICAgIDxMb2NhdGlvbnM+DQogICAgICAgICAgPExvY2F0aW9uPg0KICAgICAgICAgICAgPEFkZHJlc3M+MTAuMTE2MS8wMS5SRVMuODAuNi44Nzc8L0FkZHJlc3M+DQogICAgICAgICAgICA8TG9jYXRpb25UeXBlPkVsZWN0cm9uaWNBZGRyZXNzPC9Mb2NhdGlvblR5cGU+DQogICAgICAgICAgPC9Mb2NhdGlvbj4NCiAgICAgICAgPC9Mb2NhdGlvbnM+DQogICAgICAgIDxOdW1iZXI+NjwvTnVtYmVyPg0KICAgICAgICA8UGFnZVJhbmdlPjwhW0NEQVRBWzxzcD4NCiAgPG4+ODc3PC9uPg0KICA8aW4+dHJ1ZTwvaW4+DQogIDxvcz44Nzc8L29zPg0KICA8cHM+ODc3PC9wcz4NCjwvc3A+DQo8ZXA+DQogIDxuPjg4NDwvbj4NCiAgPGluPnRydWU8L2luPg0KICA8b3M+ODg0PC9vcz4NCiAgPHBzPjg4NDwvcHM+DQo8L2VwPg0KPG9zPjg3Ny04ODQ8L29zPl1dPjwvUGFnZVJhbmdlPg0KICAgICAgICA8RW5kUGFnZT44ODQ8L0VuZFBhZ2U+DQogICAgICAgIDxTdGFydFBhZ2U+ODc3PC9TdGFydFBhZ2U+DQogICAgICAgIDxQZXJpb2RpY2FsPg0KICAgICAgICAgIDxJc3NuPjAwMDktNzMzMDwvSXNzbj4NCiAgICAgICAgICA8TmFtZT5DaXJjdWxhdGlvbiBSZXNlYXJjaDwvTmFtZT4NCiAgICAgICAgPC9QZXJpb2RpY2FsPg0KICAgICAgICA8U2hvcnRUaXRsZT5MaSwgQ2FtcGJlbGwgMTk5NyDigJMgRXBveHllaWNvc2F0cmllbm9pYyBBY2lkcyBBY3RpdmF0ZSBLPC9TaG9ydFRpdGxlPg0KICAgICAgICA8U291cmNlT2ZCaWJsaW9ncmFwaGljSW5mb3JtYXRpb24+Q3Jvc3NSZWY8L1NvdXJjZU9mQmlibGlvZ3JhcGhpY0luZm9ybWF0aW9uPg0KICAgICAgICA8VGl0bGU+RXBveHllaWNvc2F0cmllbm9pYyBBY2lkcyBBY3RpdmF0ZSBLICsgQ2hhbm5lbHMgaW4gQ29yb25hcnkgU21vb3RoIE11c2NsZSBUaHJvdWdoIGEgR3VhbmluZSBOdWNsZW90aWRlIEJpbmRpbmcgUHJvdGVpbjwvVGl0bGU+DQogICAgICAgIDxWb2x1bWU+ODA8L1ZvbHVtZT4NCiAgICAgICAgPFllYXI+MTk5NzwvWWVhcj4NCiAgICAgIDwvUmVmZXJlbmNlPg0KICAgIDwvRW50cnk+DQogICAgPEVudHJ5Pg0KICAgICAgPElkPmY1ZGJiOGEzLWNkZTUtNDc3Yy1iZWQwLTIzNzZmNjU0ZjUwZjwvSWQ+DQogICAgICA8UmVmZXJlbmNlSWQ+NDg5ZWViMjktNzkxOS00YWQ0LTk3YzctOWZkYjE1ZTBlZjg1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lBpbi1MYW48L0ZpcnN0TmFtZT4NCiAgICAgICAgICAgIDxMYXN0TmFtZT5MaTwvTGFzdE5hbWU+DQogICAgICAgICAgPC9QZXJzb24+DQogICAgICAgICAgPFBlcnNvbj4NCiAgICAgICAgICAgIDxGaXJzdE5hbWU+RGF2aWQ8L0ZpcnN0TmFtZT4NCiAgICAgICAgICAgIDxMYXN0TmFtZT5aaGFuZzwvTGFzdE5hbWU+DQogICAgICAgICAgICA8TWlkZGxlTmFtZT5YLjwvTWlkZGxlTmFtZT4NCiAgICAgICAgICAgIDxTZXg+TWFsZTwvU2V4Pg0KICAgICAgICAgIDwvUGVyc29uPg0KICAgICAgICAgIDxQZXJzb24+DQogICAgICAgICAgICA8Rmlyc3ROYW1lPlpoaS1Eb25nPC9GaXJzdE5hbWU+DQogICAgICAgICAgICA8TGFzdE5hbWU+R2U8L0xhc3ROYW1lPg0KICAgICAgICAgIDwvUGVyc29uPg0KICAgICAgICAgIDxQZXJzb24+DQogICAgICAgICAgICA8Rmlyc3ROYW1lPldpbGxpYW08L0ZpcnN0TmFtZT4NCiAgICAgICAgICAgIDxMYXN0TmFtZT5DYW1wYmVsbDwvTGFzdE5hbWU+DQogICAgICAgICAgICA8TWlkZGxlTmFtZT5CLjwvTWlkZGxlTmFtZT4NCiAgICAgICAgICAgIDxTZXg+TWFsZTwvU2V4Pg0KICAgICAgICAgIDwvUGVyc29uPg0KICAgICAgICA8L0F1dGhvcnM+DQogICAgICAgIDxEb2k+MTAuMTE1Mi9hanBoZWFydC4wMDczNi4yMDAxPC9Eb2k+DQogICAgICAgIDxJZD40ODllZWIyOS03OTE5LTRhZDQtOTdjNy05ZmRiMTVlMGVmODU8L0lkPg0KICAgICAgICA8TGFuZ3VhZ2U+ZW5nPC9MYW5ndWFnZT4NCiAgICAgICAgPExhbmd1YWdlQ29kZT5lbjwvTGFuZ3VhZ2VDb2RlPg0KICAgICAgICA8TG9jYXRpb25zPg0KICAgICAgICAgIDxMb2NhdGlvbj4NCiAgICAgICAgICAgIDxBZGRyZXNzPjExODkzNTU2PC9BZGRyZXNzPg0KICAgICAgICAgICAgPExvY2F0aW9uVHlwZT5FbGVjdHJvbmljQWRkcmVzczwvTG9jYXRpb25UeXBlPg0KICAgICAgICAgIDwvTG9jYXRpb24+DQogICAgICAgICAgPExvY2F0aW9uPg0KICAgICAgICAgICAgPEFkZHJlc3M+MTAuMTE1Mi9hanBoZWFydC4wMDczNi4yMDAx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UC5ILlMuPC9Ob3Rlcz4NCiAgICAgICAgPE51bWJlcj40PC9OdW1iZXI+DQogICAgICAgIDxQYWdlUmFuZ2U+PCFbQ0RBVEFbPHNwPg0KICA8bj4zNjwvbj4NCiAgPG9zPkgxMjI5LTM2PC9vcz4NCiAgPHBzPkgxMjI5LTM2PC9wcz4NCjwvc3A+DQo8b3M+SDEyMjktMzY8L29zPl1dPjwvUGFnZVJhbmdlPg0KICAgICAgICA8U3RhcnRQYWdlPkgxMjI5LTM2PC9TdGFydFBhZ2U+DQogICAgICAgIDxQZXJpb2RpY2FsPg0KICAgICAgICAgIDxJc3NuPjAzNjMtNjEzNTwvSXNzbj4NCiAgICAgICAgICA8TmFtZT5BbWVyaWNhbiBqb3VybmFsIG9mIHBoeXNpb2xvZ3kuIEhlYXJ0IGFuZCBjaXJjdWxhdG9yeSBwaHlzaW9sb2d5PC9OYW1lPg0KICAgICAgICAgIDxVc2VyQWJicmV2aWF0aW9uMT5BbSBKIFBoeXNpb2wgSGVhcnQgQ2lyYyBQaHlzaW9sPC9Vc2VyQWJicmV2aWF0aW9uMT4NCiAgICAgICAgPC9QZXJpb2RpY2FsPg0KICAgICAgICA8UHViTWVkSWQ+MTE4OTM1NTY8L1B1Yk1lZElkPg0KICAgICAgICA8U2hvcnRUaXRsZT5MaSwgWmhhbmcgZXQgYWwuIDIwMDIg4oCTIFJvbGUgb2YgQURQLXJpYm9zZSBpbiAxMSwxMi1FRVQtaW5kdWNlZDwvU2hvcnRUaXRsZT4NCiAgICAgICAgPFNvdXJjZU9mQmlibGlvZ3JhcGhpY0luZm9ybWF0aW9uPlB1Yk1lZDwvU291cmNlT2ZCaWJsaW9ncmFwaGljSW5mb3JtYXRpb24+DQogICAgICAgIDxUaXRsZT5Sb2xlIG9mIEFEUC1yaWJvc2UgaW4gMTEsMTItRUVULWluZHVjZWQgYWN0aXZhdGlvbiBvZiBLKENhKSBjaGFubmVscyBpbiBjb3JvbmFyeSBhcnRlcmlhbCBzbW9vdGggbXVzY2xlIGNlbGxzPC9UaXRsZT4NCiAgICAgICAgPFZvbHVtZT4yODI8L1ZvbHVtZT4NCiAgICAgICAgPFllYXI+MjAwMjwvWWVhcj4NCiAgICAgIDwvUmVmZXJlbmNlPg0KICAgIDwvRW50cnk+DQogICAgPEVudHJ5Pg0KICAgICAgPElkPjRlMzUwM2M5LTgzZDAtNDgwZi1hMTIxLTQ4NmE2ZjM1ZWFlNjwvSWQ+DQogICAgICA8UmVmZXJlbmNlSWQ+NTJmMTJhMjUtN2U3MS00MGFkLTg1ZGEtNTEyMjQyOGY0Mjg3PC9SZWZlcmVuY2VJZD4NCiAgICAgIDxSYW5nZT4NCiAgICAgICAgPFN0YXJ0PjEwPC9TdGFydD4NCiAgICAgICAgPExlbmd0aD42PC9MZW5ndGg+DQogICAgICA8L1JhbmdlPg0KICAgICAgPFJlZmVyZW5jZT4NCiAgICAgICAgPFJlZmVyZW5jZVR5cGVJZD5Kb3VybmFsQXJ0aWNsZTwvUmVmZXJlbmNlVHlwZUlkPg0KICAgICAgICA8QXV0aG9ycz4NCiAgICAgICAgICA8UGVyc29uPg0KICAgICAgICAgICAgPEZpcnN0TmFtZT5DaHJpc3RpYW5hPC9GaXJzdE5hbWU+DQogICAgICAgICAgICA8TGFzdE5hbWU+RGltaXRyb3BvdWxvdTwvTGFzdE5hbWU+DQogICAgICAgICAgICA8U2V4PkZlbWFsZTwvU2V4Pg0KICAgICAgICAgIDwvUGVyc29uPg0KICAgICAgICAgIDxQZXJzb24+DQogICAgICAgICAgICA8Rmlyc3ROYW1lPkxhc2hvbmRyYTwvRmlyc3ROYW1lPg0KICAgICAgICAgICAgPExhc3ROYW1lPldlc3Q8L0xhc3ROYW1lPg0KICAgICAgICAgIDwvUGVyc29uPg0KICAgICAgICAgIDxQZXJzb24+DQogICAgICAgICAgICA8Rmlyc3ROYW1lPk1hcnk8L0ZpcnN0TmFtZT4NCiAgICAgICAgICAgIDxMYXN0TmFtZT5GaWVsZDwvTGFzdE5hbWU+DQogICAgICAgICAgICA8TWlkZGxlTmFtZT5CLjwvTWlkZGxlTmFtZT4NCiAgICAgICAgICAgIDxTZXg+RmVtYWxlPC9TZXg+DQogICAgICAgICAgPC9QZXJzb24+DQogICAgICAgICAgPFBlcnNvbj4NCiAgICAgICAgICAgIDxGaXJzdE5hbWU+UmljaGFyZDwvRmlyc3ROYW1lPg0KICAgICAgICAgICAgPExhc3ROYW1lPldoaXRlPC9MYXN0TmFtZT4NCiAgICAgICAgICAgIDxNaWRkbGVOYW1lPkUuPC9NaWRkbGVOYW1lPg0KICAgICAgICAgICAgPFNleD5NYWxlPC9TZXg+DQogICAgICAgICAgPC9QZXJzb24+DQogICAgICAgICAgPFBlcnNvbj4NCiAgICAgICAgICAgIDxGaXJzdE5hbWU+TC48L0ZpcnN0TmFtZT4NCiAgICAgICAgICAgIDxMYXN0TmFtZT5SZWRkeTwvTGFzdE5hbWU+DQogICAgICAgICAgICA8TWlkZGxlTmFtZT5NYW5tb2hhbjwvTWlkZGxlTmFtZT4NCiAgICAgICAgICA8L1BlcnNvbj4NCiAgICAgICAgICA8UGVyc29uPg0KICAgICAgICAgICAgPEZpcnN0TmFtZT5Kb2huPC9GaXJzdE5hbWU+DQogICAgICAgICAgICA8TGFzdE5hbWU+RmFsY2s8L0xhc3ROYW1lPg0KICAgICAgICAgICAgPE1pZGRsZU5hbWU+Ui48L01pZGRsZU5hbWU+DQogICAgICAgICAgICA8U2V4Pk1hbGU8L1NleD4NCiAgICAgICAgICA8L1BlcnNvbj4NCiAgICAgICAgICA8UGVyc29uPg0KICAgICAgICAgICAgPEZpcnN0TmFtZT5Kb2huPC9GaXJzdE5hbWU+DQogICAgICAgICAgICA8TGFzdE5hbWU+SW1pZzwvTGFzdE5hbWU+DQogICAgICAgICAgICA8TWlkZGxlTmFtZT5ELjwvTWlkZGxlTmFtZT4NCiAgICAgICAgICAgIDxTZXg+TWFsZTwvU2V4Pg0KICAgICAgICAgIDwvUGVyc29uPg0KICAgICAgICA8L0F1dGhvcnM+DQogICAgICAgIDxEb2k+MTAuMTAxNi9qLnByb3N0YWdsYW5kaW5zLjIwMDYuMDkuMDA4PC9Eb2k+DQogICAgICAgIDxJZD41MmYxMmEyNS03ZTcxLTQwYWQtODVkYS01MTIyNDI4ZjQyODc8L0lkPg0KICAgICAgICA8TGFuZ3VhZ2U+ZW5nPC9MYW5ndWFnZT4NCiAgICAgICAgPExhbmd1YWdlQ29kZT5lbjwvTGFuZ3VhZ2VDb2RlPg0KICAgICAgICA8TG9jYXRpb25zPg0KICAgICAgICAgIDxMb2NhdGlvbj4NCiAgICAgICAgICAgIDxBZGRyZXNzPjE3MjU5MDcyPC9BZGRyZXNzPg0KICAgICAgICAgICAgPExvY2F0aW9uVHlwZT5FbGVjdHJvbmljQWRkcmVzczwvTG9jYXRpb25UeXBlPg0KICAgICAgICAgIDwvTG9jYXRpb24+DQogICAgICAgICAgPExvY2F0aW9uPg0KICAgICAgICAgICAgPEFkZHJlc3M+MTAuMTAxNi9qLnByb3N0YWdsYW5kaW5zLjIwMDYuMDkuMDA4PC9BZGRyZXNzPg0KICAgICAgICAgICAgPExvY2F0aW9uVHlwZT5FbGVjdHJvbmljQWRkcmVzczwvTG9jYXRpb25UeXBlPg0KICAgICAgICAgIDwvTG9jYXRpb24+DQogICAgICAgIDwvTG9jYXRpb25zPg0KICAgICAgICA8Tm90ZXM+Sm91cm5hbCBBcnRpY2xlDQpSZXNlYXJjaCBTdXBwb3J0LCBOLkkuSC4sIEV4dHJhbXVyYWwNClJlc2VhcmNoIFN1cHBvcnQsIE5vbi1VLlMuIEdvdid0PC9Ob3Rlcz4NCiAgICAgICAgPE51bWJlcj4xLTI8L051bWJlcj4NCiAgICAgICAgPFBhZ2VSYW5nZT48IVtDREFUQVs8c3A+DQogIDxuPjUwPC9uPg0KICA8aW4+dHJ1ZTwvaW4+DQogIDxvcz41MDwvb3M+DQogIDxwcz41MDwvcHM+DQo8L3NwPg0KPGVwPg0KICA8bj42MTwvbj4NCiAgPGluPnRydWU8L2luPg0KICA8b3M+NjE8L29zPg0KICA8cHM+NjE8L3BzPg0KPC9lcD4NCjxvcz41MC02MTwvb3M+XV0+PC9QYWdlUmFuZ2U+DQogICAgICAgIDxFbmRQYWdlPjYxPC9FbmRQYWdlPg0KICAgICAgICA8U3RhcnRQYWdlPjUwPC9TdGFydFBhZ2U+DQogICAgICAgIDxQZXJpb2RpY2FsPg0KICAgICAgICAgIDxJc3NuPjEwOTgtODgyMzwvSXNzbj4NCiAgICAgICAgICA8TmFtZT5Qcm9zdGFnbGFuZGlucyAmYW1wOyBvdGhlciBsaXBpZCBtZWRpYXRvcnM8L05hbWU+DQogICAgICAgICAgPFVzZXJBYmJyZXZpYXRpb24xPlByb3N0YWdsYW5kaW5zIE90aGVyIExpcGlkIE1lZGlhdDwvVXNlckFiYnJldmlhdGlvbjE+DQogICAgICAgIDwvUGVyaW9kaWNhbD4NCiAgICAgICAgPFB1Yk1lZElkPjE3MjU5MDcyPC9QdWJNZWRJZD4NCiAgICAgICAgPFNob3J0VGl0bGU+RGltaXRyb3BvdWxvdSwgV2VzdCBldCBhbC4gMjAwNyDigJMgUHJvdGVpbiBwaG9zcGhhdGFzZSAyQSBhbmQgQ2EyKy1hY3RpdmF0ZWQ8L1Nob3J0VGl0bGU+DQogICAgICAgIDxTb3VyY2VPZkJpYmxpb2dyYXBoaWNJbmZvcm1hdGlvbj5QdWJNZWQ8L1NvdXJjZU9mQmlibGlvZ3JhcGhpY0luZm9ybWF0aW9uPg0KICAgICAgICA8VGl0bGU+UHJvdGVpbiBwaG9zcGhhdGFzZSAyQSBhbmQgQ2EyKy1hY3RpdmF0ZWQgSysgY2hhbm5lbHMgY29udHJpYnV0ZSB0byAxMSwxMi1lcG94eWVpY29zYXRyaWVub2ljIGFjaWQgYW5hbG9nIG1lZGlhdGVkIG1lc2VudGVyaWMgYXJ0ZXJpYWwgcmVsYXhhdGlvbjwvVGl0bGU+DQogICAgICAgIDxWb2x1bWU+ODM8L1ZvbHVtZT4NCiAgICAgICAgPFllYXI+MjAwNzwvWWVhcj4NCiAgICAgIDwvUmVmZXJlbmNlPg0KICAgIDwvRW50cnk+DQogIDwvRW50cmllcz4NCiAgPFRleHQ+Wzk1XTsgWzk2XTsgWzk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OTVdOyBbOTZdOyBbOTddPC9UZXh0Pg0KICAgIDwvVGV4dFVuaXQ+DQogIDwvVGV4dFVuaXRzPg0KPC9QbGFjZWhvbGRlcj4=</w:instrText>
      </w:r>
      <w:r>
        <w:rPr>
          <w:lang w:val="en-US"/>
        </w:rPr>
        <w:fldChar w:fldCharType="separate"/>
      </w:r>
      <w:bookmarkStart w:id="88" w:name="_CTVP00119d3f71808014e17bee39d7433a5b559"/>
      <w:r>
        <w:rPr>
          <w:lang w:val="en-US"/>
        </w:rPr>
        <w:t>[95]; [96]; [97]</w:t>
      </w:r>
      <w:bookmarkEnd w:id="88"/>
      <w:r>
        <w:rPr>
          <w:lang w:val="en-US"/>
        </w:rPr>
        <w:fldChar w:fldCharType="end"/>
      </w:r>
      <w:r>
        <w:rPr>
          <w:lang w:val="en-US"/>
        </w:rPr>
        <w:t>. In addition to this mechanism, it was shown that EETs modulate the RhoA-ROCK-MLCK pathway in endothelial cells and reduce Ca</w:t>
      </w:r>
      <w:r>
        <w:rPr>
          <w:vertAlign w:val="superscript"/>
          <w:lang w:val="en-US"/>
        </w:rPr>
        <w:t>2+</w:t>
      </w:r>
      <w:r>
        <w:rPr>
          <w:lang w:val="en-US"/>
        </w:rPr>
        <w:t xml:space="preserve"> sensitivity in bronchi </w:t>
      </w:r>
      <w:r>
        <w:rPr>
          <w:lang w:val="en-US"/>
        </w:rPr>
        <w:fldChar w:fldCharType="begin"/>
      </w:r>
      <w:r>
        <w:rPr>
          <w:lang w:val="en-US"/>
        </w:rPr>
        <w:instrText>ADDIN CITAVI.PLACEHOLDER 81f1aaa2-957b-4234-9412-e180a34443e9 PFBsYWNlaG9sZGVyPg0KICA8QWRkSW5WZXJzaW9uPjUuMi4wLjg8L0FkZEluVmVyc2lvbj4NCiAgPElkPjgxZjFhYWEyLTk1N2ItNDIzNC05NDEyLWUxODBhMzQ0NDNlOTwvSWQ+DQogIDxFbnRyaWVzPg0KICAgIDxFbnRyeT4NCiAgICAgIDxJZD5mYjRiMGVhZS02ZWJlLTQzMDctOWVmYy0wOWQ4NGY5YjNkMzI8L0lkPg0KICAgICAgPFJlZmVyZW5jZUlkPjIxMzFmNjc3LTI3MjYtNDcyNS04YWFmLTBiMmJiYmRmNTQx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YXJvbGluZTwvRmlyc3ROYW1lPg0KICAgICAgICAgICAgPExhc3ROYW1lPk1vcmluPC9MYXN0TmFtZT4NCiAgICAgICAgICAgIDxTZXg+RmVtYWxlPC9TZXg+DQogICAgICAgICAgPC9QZXJzb24+DQogICAgICAgICAgPFBlcnNvbj4NCiAgICAgICAgICAgIDxGaXJzdE5hbWU+TWFyY288L0ZpcnN0TmFtZT4NCiAgICAgICAgICAgIDxMYXN0TmFtZT5TaXJvaXM8L0xhc3ROYW1lPg0KICAgICAgICAgICAgPFNleD5NYWxlPC9TZXg+DQogICAgICAgICAgPC9QZXJzb24+DQogICAgICAgICAgPFBlcnNvbj4NCiAgICAgICAgICAgIDxGaXJzdE5hbWU+VmluY2VudDwvRmlyc3ROYW1lPg0KICAgICAgICAgICAgPExhc3ROYW1lPkVjaGF2ZTwvTGFzdE5hbWU+DQogICAgICAgICAgICA8U2V4Pk1hbGU8L1NleD4NCiAgICAgICAgICA8L1BlcnNvbj4NCiAgICAgICAgICA8UGVyc29uPg0KICAgICAgICAgICAgPEZpcnN0TmFtZT5NYXJjaW88L0ZpcnN0TmFtZT4NCiAgICAgICAgICAgIDxMYXN0TmFtZT5Hb21lczwvTGFzdE5hbWU+DQogICAgICAgICAgICA8TWlkZGxlTmFtZT5NLjwvTWlkZGxlTmFtZT4NCiAgICAgICAgICAgIDxTZXg+TWFsZTwvU2V4Pg0KICAgICAgICAgIDwvUGVyc29uPg0KICAgICAgICAgIDxQZXJzb24+DQogICAgICAgICAgICA8Rmlyc3ROYW1lPkVyaWM8L0ZpcnN0TmFtZT4NCiAgICAgICAgICAgIDxMYXN0TmFtZT5Sb3Vzc2VhdTwvTGFzdE5hbWU+DQogICAgICAgICAgICA8U2V4Pk1hbGU8L1NleD4NCiAgICAgICAgICA8L1BlcnNvbj4NCiAgICAgICAgPC9BdXRob3JzPg0KICAgICAgICA8RG9pPjEwLjExNjUvcmNtYi4yMDA3LTAyMzJPQzwvRG9pPg0KICAgICAgICA8SWQ+MjEzMWY2NzctMjcyNi00NzI1LThhYWYtMGIyYmJiZGY1NDE4PC9JZD4NCiAgICAgICAgPExhbmd1YWdlPmVuZzwvTGFuZ3VhZ2U+DQogICAgICAgIDxMYW5ndWFnZUNvZGU+ZW48L0xhbmd1YWdlQ29kZT4NCiAgICAgICAgPExvY2F0aW9ucz4NCiAgICAgICAgICA8TG9jYXRpb24+DQogICAgICAgICAgICA8QWRkcmVzcz4xNzg3MjQ5NDwvQWRkcmVzcz4NCiAgICAgICAgICAgIDxMb2NhdGlvblR5cGU+RWxlY3Ryb25pY0FkZHJlc3M8L0xvY2F0aW9uVHlwZT4NCiAgICAgICAgICA8L0xvY2F0aW9uPg0KICAgICAgICAgIDxMb2NhdGlvbj4NCiAgICAgICAgICAgIDxBZGRyZXNzPjEwLjExNjUvcmNtYi4yMDA3LTAyMzJPQzwvQWRkcmVzcz4NCiAgICAgICAgICAgIDxMb2NhdGlvblR5cGU+RWxlY3Ryb25pY0FkZHJlc3M8L0xvY2F0aW9uVHlwZT4NCiAgICAgICAgICA8L0xvY2F0aW9uPg0KICAgICAgICA8L0xvY2F0aW9ucz4NCiAgICAgICAgPE5vdGVzPkpvdXJuYWwgQXJ0aWNsZQ0KUmVzZWFyY2ggU3VwcG9ydCwgTm9uLVUuUy4gR292J3Q8L05vdGVzPg0KICAgICAgICA8TnVtYmVyPjI8L051bWJlcj4NCiAgICAgICAgPFBhZ2VSYW5nZT48IVtDREFUQVs8c3A+DQogIDxuPjE5Mjwvbj4NCiAgPGluPnRydWU8L2luPg0KICA8b3M+MTkyPC9vcz4NCiAgPHBzPjE5MjwvcHM+DQo8L3NwPg0KPGVwPg0KICA8bj4yMDE8L24+DQogIDxpbj50cnVlPC9pbj4NCiAgPG9zPjIwMTwvb3M+DQogIDxwcz4yMDE8L3BzPg0KPC9lcD4NCjxvcz4xOTItMjAxPC9vcz5dXT48L1BhZ2VSYW5nZT4NCiAgICAgICAgPEVuZFBhZ2U+MjAxPC9FbmRQYWdlPg0KICAgICAgICA8U3RhcnRQYWdlPjE5MjwvU3RhcnRQYWdlPg0KICAgICAgICA8UGVyaW9kaWNhbD4NCiAgICAgICAgICA8TmFtZT5BbWVyaWNhbiBqb3VybmFsIG9mIHJlc3BpcmF0b3J5IGNlbGwgYW5kIG1vbGVjdWxhciBiaW9sb2d5PC9OYW1lPg0KICAgICAgICAgIDxVc2VyQWJicmV2aWF0aW9uMT5BbSBKIFJlc3BpciBDZWxsIE1vbCBCaW9sPC9Vc2VyQWJicmV2aWF0aW9uMT4NCiAgICAgICAgPC9QZXJpb2RpY2FsPg0KICAgICAgICA8UHViTWVkSWQ+MTc4NzI0OTQ8L1B1Yk1lZElkPg0KICAgICAgICA8U2hvcnRUaXRsZT5Nb3JpbiwgU2lyb2lzIGV0IGFsLiAyMDA4IOKAkyBFRVQgZGlzcGxheXMgYW50aS1pbmZsYW1tYXRvcnkgZWZmZWN0czwvU2hvcnRUaXRsZT4NCiAgICAgICAgPFNvdXJjZU9mQmlibGlvZ3JhcGhpY0luZm9ybWF0aW9uPlB1Yk1lZDwvU291cmNlT2ZCaWJsaW9ncmFwaGljSW5mb3JtYXRpb24+DQogICAgICAgIDxUaXRsZT5FRVQgZGlzcGxheXMgYW50aS1pbmZsYW1tYXRvcnkgZWZmZWN0cyBpbiBUTkYtYWxwaGEgc3RpbXVsYXRlZCBodW1hbiBicm9uY2hpOiBwdXRhdGl2ZSByb2xlIG9mIENQSS0xNzwvVGl0bGU+DQogICAgICAgIDxWb2x1bWU+Mzg8L1ZvbHVtZT4NCiAgICAgICAgPFllYXI+MjAwODwvWWVhcj4NCiAgICAgIDwvUmVmZXJlbmNlPg0KICAgIDwvRW50cnk+DQogICAgPEVudHJ5Pg0KICAgICAgPElkPmUxMjFjYWU5LWExMGItNDI5OC1iNWMwLTM3YjQzMzg5Y2MxZTwvSWQ+DQogICAgICA8UmVmZXJlbmNlSWQ+MWM3ZWMyMzAtZWM1My00YmY5LThkM2QtYmJkM2YzZGU3NTQ1PC9SZWZlcmVuY2VJZD4NCiAgICAgIDxSYW5nZT4NCiAgICAgICAgPFN0YXJ0PjQ8L1N0YXJ0Pg0KICAgICAgICA8TGVuZ3RoPjY8L0xlbmd0aD4NCiAgICAgIDwvUmFuZ2U+DQogICAgICA8UmVmZXJlbmNlPg0KICAgICAgICA8UmVmZXJlbmNlVHlwZUlkPkpvdXJuYWxBcnRpY2xlPC9SZWZlcmVuY2VUeXBlSWQ+DQogICAgICAgIDxBdXRob3JzPg0KICAgICAgICAgIDxQZXJzb24+DQogICAgICAgICAgICA8Rmlyc3ROYW1lPlJ1b2xhbjwvRmlyc3ROYW1lPg0KICAgICAgICAgICAgPExhc3ROYW1lPkRvbmc8L0xhc3ROYW1lPg0KICAgICAgICAgIDwvUGVyc29uPg0KICAgICAgICAgIDxQZXJzb24+DQogICAgICAgICAgICA8Rmlyc3ROYW1lPkRhbmxpPC9GaXJzdE5hbWU+DQogICAgICAgICAgICA8TGFzdE5hbWU+SHU8L0xhc3ROYW1lPg0KICAgICAgICAgIDwvUGVyc29uPg0KICAgICAgICAgIDxQZXJzb24+DQogICAgICAgICAgICA8Rmlyc3ROYW1lPllhbjwvRmlyc3ROYW1lPg0KICAgICAgICAgICAgPExhc3ROYW1lPllhbmc8L0xhc3ROYW1lPg0KICAgICAgICAgIDwvUGVyc29uPg0KICAgICAgICAgIDxQZXJzb24+DQogICAgICAgICAgICA8Rmlyc3ROYW1lPlpoaWh1aTwvRmlyc3ROYW1lPg0KICAgICAgICAgICAgPExhc3ROYW1lPkNoZW48L0xhc3ROYW1lPg0KICAgICAgICAgIDwvUGVyc29uPg0KICAgICAgICAgIDxQZXJzb24+DQogICAgICAgICAgICA8Rmlyc3ROYW1lPk1lbmdsdTwvRmlyc3ROYW1lPg0KICAgICAgICAgICAgPExhc3ROYW1lPkZ1PC9MYXN0TmFtZT4NCiAgICAgICAgICA8L1BlcnNvbj4NCiAgICAgICAgICA8UGVyc29uPg0KICAgICAgICAgICAgPEZpcnN0TmFtZT5EYW88L0ZpcnN0TmFtZT4NCiAgICAgICAgICAgIDxMYXN0TmFtZT5XYW5nPC9MYXN0TmFtZT4NCiAgICAgICAgICAgIDxNaWRkbGVOYW1lPldlbjwvTWlkZGxlTmFtZT4NCiAgICAgICAgICA8L1BlcnNvbj4NCiAgICAgICAgICA8UGVyc29uPg0KICAgICAgICAgICAgPEZpcnN0TmFtZT5YaXpoZW48L0ZpcnN0TmFtZT4NCiAgICAgICAgICAgIDxMYXN0TmFtZT5YdTwvTGFzdE5hbWU+DQogICAgICAgICAgPC9QZXJzb24+DQogICAgICAgICAgPFBlcnNvbj4NCiAgICAgICAgICAgIDxGaXJzdE5hbWU+TGluZzwvRmlyc3ROYW1lPg0KICAgICAgICAgICAgPExhc3ROYW1lPlR1PC9MYXN0TmFtZT4NCiAgICAgICAgICAgIDxTZXg+RmVtYWxlPC9TZXg+DQogICAgICAgICAgPC9QZXJzb24+DQogICAgICAgIDwvQXV0aG9ycz4NCiAgICAgICAgPERvaT4xMC4xODYzMi9vbmNvdGFyZ2V0LjE3MzMxPC9Eb2k+DQogICAgICAgIDxJZD4xYzdlYzIzMC1lYzUzLTRiZjktOGQzZC1iYmQzZjNkZTc1NDU8L0lkPg0KICAgICAgICA8TGFuZ3VhZ2U+ZW5nPC9MYW5ndWFnZT4NCiAgICAgICAgPExhbmd1YWdlQ29kZT5lbjwvTGFuZ3VhZ2VDb2RlPg0KICAgICAgICA8TG9jYXRpb25zPg0KICAgICAgICAgIDxMb2NhdGlvbj4NCiAgICAgICAgICAgIDxBZGRyZXNzPjI4ODgxNjIwPC9BZGRyZXNzPg0KICAgICAgICAgICAgPExvY2F0aW9uVHlwZT5FbGVjdHJvbmljQWRkcmVzczwvTG9jYXRpb25UeXBlPg0KICAgICAgICAgIDwvTG9jYXRpb24+DQogICAgICAgICAgPExvY2F0aW9uPg0KICAgICAgICAgICAgPEFkZHJlc3M+MTAuMTg2MzIvb25jb3RhcmdldC4xNzMzMTwvQWRkcmVzcz4NCiAgICAgICAgICAgIDxMb2NhdGlvblR5cGU+RWxlY3Ryb25pY0FkZHJlc3M8L0xvY2F0aW9uVHlwZT4NCiAgICAgICAgICA8L0xvY2F0aW9uPg0KICAgICAgICA8L0xvY2F0aW9ucz4NCiAgICAgICAgPE5vdGVzPkpvdXJuYWwgQXJ0aWNsZQ0KQ09ORkxJQ1RTIE9GIElOVEVSRVNUIE5vbmUuPC9Ob3Rlcz4NCiAgICAgICAgPE51bWJlcj4zMTwvTnVtYmVyPg0KICAgICAgICA8UGFnZVJhbmdlPjwhW0NEQVRBWzxzcD4NCiAgPG4+NTA5NTg8L24+DQogIDxpbj50cnVlPC9pbj4NCiAgPG9zPjUwOTU4PC9vcz4NCiAgPHBzPjUwOTU4PC9wcz4NCjwvc3A+DQo8ZXA+DQogIDxuPjUwOTcxPC9uPg0KICA8aW4+dHJ1ZTwvaW4+DQogIDxvcz41MDk3MTwvb3M+DQogIDxwcz41MDk3MTwvcHM+DQo8L2VwPg0KPG9zPjUwOTU4LTUwOTcxPC9vcz5dXT48L1BhZ2VSYW5nZT4NCiAgICAgICAgPEVuZFBhZ2U+NTA5NzE8L0VuZFBhZ2U+DQogICAgICAgIDxTdGFydFBhZ2U+NTA5NTg8L1N0YXJ0UGFnZT4NCiAgICAgICAgPFBlcmlvZGljYWw+DQogICAgICAgICAgPE5hbWU+T25jb3RhcmdldDwvTmFtZT4NCiAgICAgICAgICA8VXNlckFiYnJldmlhdGlvbjE+T25jb3RhcmdldDwvVXNlckFiYnJldmlhdGlvbjE+DQogICAgICAgIDwvUGVyaW9kaWNhbD4NCiAgICAgICAgPFB1Yk1lZElkPjI4ODgxNjIwPC9QdWJNZWRJZD4NCiAgICAgICAgPFNob3J0VGl0bGU+RG9uZywgSHUgZXQgYWwuIDIwMTcg4oCTIEVFVHMgcmVkdWNlcyBMUFMtaW5kdWNlZCBoeXBlcnBlcm1lYWJpbGl0eTwvU2hvcnRUaXRsZT4NCiAgICAgICAgPFNvdXJjZU9mQmlibGlvZ3JhcGhpY0luZm9ybWF0aW9uPlB1Yk1lZDwvU291cmNlT2ZCaWJsaW9ncmFwaGljSW5mb3JtYXRpb24+DQogICAgICAgIDxUaXRsZT5FRVRzIHJlZHVjZXMgTFBTLWluZHVjZWQgaHlwZXJwZXJtZWFiaWxpdHkgYnkgdGFyZ2V0aW5nIEdSUDc4IG1lZGlhdGVkIFNyYyBhY3RpdmF0aW9uIGFuZCBzdWJzZXF1ZW50IFJoby9ST0NLIHNpZ25hbGluZyBwYXRod2F5PC9UaXRsZT4NCiAgICAgICAgPFZvbHVtZT44PC9Wb2x1bWU+DQogICAgICAgIDxZZWFyPjIwMTc8L1llYXI+DQogICAgICA8L1JlZmVyZW5jZT4NCiAgICA8L0VudHJ5Pg0KICA8L0VudHJpZXM+DQogIDxUZXh0Pls5OF07IFs5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k4XTsgWzk5XTwvVGV4dD4NCiAgICA8L1RleHRVbml0Pg0KICA8L1RleHRVbml0cz4NCjwvUGxhY2Vob2xkZXI+</w:instrText>
      </w:r>
      <w:r>
        <w:rPr>
          <w:lang w:val="en-US"/>
        </w:rPr>
        <w:fldChar w:fldCharType="separate"/>
      </w:r>
      <w:bookmarkStart w:id="89" w:name="_CTVP00181f1aaa2957b42349412e180a34443e9"/>
      <w:r>
        <w:rPr>
          <w:lang w:val="en-US"/>
        </w:rPr>
        <w:t>[98]; [99]</w:t>
      </w:r>
      <w:bookmarkEnd w:id="89"/>
      <w:r>
        <w:rPr>
          <w:lang w:val="en-US"/>
        </w:rPr>
        <w:fldChar w:fldCharType="end"/>
      </w:r>
      <w:r>
        <w:rPr>
          <w:lang w:val="en-US"/>
        </w:rPr>
        <w:t xml:space="preserve">; pathways that are known to also regulate contraction of smooth muscles by altering the phosphorylation status of myosin light chain (MLC) and its interaction with actin </w:t>
      </w:r>
      <w:r>
        <w:rPr>
          <w:lang w:val="en-US"/>
        </w:rPr>
        <w:fldChar w:fldCharType="begin"/>
      </w:r>
      <w:r>
        <w:rPr>
          <w:lang w:val="en-US"/>
        </w:rPr>
        <w:instrText>ADDIN CITAVI.PLACEHOLDER 1a0b9d37-9d41-4945-bd21-cf1dc4ca9a90 PFBsYWNlaG9sZGVyPg0KICA8QWRkSW5WZXJzaW9uPjUuMi4wLjg8L0FkZEluVmVyc2lvbj4NCiAgPElkPjFhMGI5ZDM3LTlkNDEtNDk0NS1iZDIxLWNmMWRjNGNhOWE5MDwvSWQ+DQogIDxFbnRyaWVzPg0KICAgIDxFbnRyeT4NCiAgICAgIDxJZD5lMzgyZDc5NC04MTUxLTRmZTEtYmFjMC01YzJiNzdlZWMxYjE8L0lkPg0KICAgICAgPFJlZmVyZW5jZUlkPjY3OGUzNDdiLTk2MTMtNGNjMS05YTY0LTk3ODE3Yjk5MDhmYzwvUmVmZXJlbmNlSWQ+DQogICAgICA8UmFuZ2U+DQogICAgICAgIDxTdGFydD4wPC9TdGFydD4NCiAgICAgICAgPExlbmd0aD41PC9MZW5ndGg+DQogICAgICA8L1JhbmdlPg0KICAgICAgPFJlZmVyZW5jZT4NCiAgICAgICAgPFJlZmVyZW5jZVR5cGVJZD5Kb3VybmFsQXJ0aWNsZTwvUmVmZXJlbmNlVHlwZUlkPg0KICAgICAgICA8QXV0aG9ycz4NCiAgICAgICAgICA8UGVyc29uPg0KICAgICAgICAgICAgPEZpcnN0TmFtZT5XaWxsaWFtPC9GaXJzdE5hbWU+DQogICAgICAgICAgICA8TGFzdE5hbWU+Q29sZTwvTGFzdE5hbWU+DQogICAgICAgICAgICA8TWlkZGxlTmFtZT5DLjwvTWlkZGxlTmFtZT4NCiAgICAgICAgICAgIDxTZXg+TWFsZTwvU2V4Pg0KICAgICAgICAgIDwvUGVyc29uPg0KICAgICAgICAgIDxQZXJzb24+DQogICAgICAgICAgICA8Rmlyc3ROYW1lPkRvbmFsZDwvRmlyc3ROYW1lPg0KICAgICAgICAgICAgPExhc3ROYW1lPldlbHNoPC9MYXN0TmFtZT4NCiAgICAgICAgICAgIDxNaWRkbGVOYW1lPkcuPC9NaWRkbGVOYW1lPg0KICAgICAgICAgICAgPFNleD5NYWxlPC9TZXg+DQogICAgICAgICAgPC9QZXJzb24+DQogICAgICAgIDwvQXV0aG9ycz4NCiAgICAgICAgPERvaT4xMC4xMDE2L2ouYWJiLjIwMTEuMDIuMDI0PC9Eb2k+DQogICAgICAgIDxJZD42NzhlMzQ3Yi05NjEzLTRjYzEtOWE2NC05NzgxN2I5OTA4ZmM8L0lkPg0KICAgICAgICA8TGFuZ3VhZ2U+ZW5nPC9MYW5ndWFnZT4NCiAgICAgICAgPExhbmd1YWdlQ29kZT5lbjwvTGFuZ3VhZ2VDb2RlPg0KICAgICAgICA8TG9jYXRpb25zPg0KICAgICAgICAgIDxMb2NhdGlvbj4NCiAgICAgICAgICAgIDxBZGRyZXNzPjIxMzkyNDk5PC9BZGRyZXNzPg0KICAgICAgICAgICAgPExvY2F0aW9uVHlwZT5FbGVjdHJvbmljQWRkcmVzczwvTG9jYXRpb25UeXBlPg0KICAgICAgICAgIDwvTG9jYXRpb24+DQogICAgICAgICAgPExvY2F0aW9uPg0KICAgICAgICAgICAgPEFkZHJlc3M+MTAuMTAxNi9qLmFiYi4yMDExLjAyLjAyNDwvQWRkcmVzcz4NCiAgICAgICAgICAgIDxMb2NhdGlvblR5cGU+RWxlY3Ryb25pY0FkZHJlc3M8L0xvY2F0aW9uVHlwZT4NCiAgICAgICAgICA8L0xvY2F0aW9uPg0KICAgICAgICA8L0xvY2F0aW9ucz4NCiAgICAgICAgPE5vdGVzPkpvdXJuYWwgQXJ0aWNsZQ0KUmVzZWFyY2ggU3VwcG9ydCwgTm9uLVUuUy4gR292J3QNClJldmlldzwvTm90ZXM+DQogICAgICAgIDxOdW1iZXI+MjwvTnVtYmVyPg0KICAgICAgICA8UGFnZVJhbmdlPjwhW0NEQVRBWzxzcD4NCiAgPG4+MTYwPC9uPg0KICA8aW4+dHJ1ZTwvaW4+DQogIDxvcz4xNjA8L29zPg0KICA8cHM+MTYwPC9wcz4NCjwvc3A+DQo8ZXA+DQogIDxuPjE3Mzwvbj4NCiAgPGluPnRydWU8L2luPg0KICA8b3M+MTczPC9vcz4NCiAgPHBzPjE3MzwvcHM+DQo8L2VwPg0KPG9zPjE2MC03Mzwvb3M+XV0+PC9QYWdlUmFuZ2U+DQogICAgICAgIDxFbmRQYWdlPjE3MzwvRW5kUGFnZT4NCiAgICAgICAgPFN0YXJ0UGFnZT4xNjA8L1N0YXJ0UGFnZT4NCiAgICAgICAgPFBlcmlvZGljYWw+DQogICAgICAgICAgPE5hbWU+QXJjaGl2ZXMgb2YgYmlvY2hlbWlzdHJ5IGFuZCBiaW9waHlzaWNzPC9OYW1lPg0KICAgICAgICAgIDxVc2VyQWJicmV2aWF0aW9uMT5BcmNoIEJpb2NoZW0gQmlvcGh5czwvVXNlckFiYnJldmlhdGlvbjE+DQogICAgICAgIDwvUGVyaW9kaWNhbD4NCiAgICAgICAgPFB1Yk1lZElkPjIxMzkyNDk5PC9QdWJNZWRJZD4NCiAgICAgICAgPFNob3J0VGl0bGU+Q29sZSwgV2Vsc2ggMjAxMSDigJMgUm9sZSBvZiBteW9zaW4gbGlnaHQgY2hhaW48L1Nob3J0VGl0bGU+DQogICAgICAgIDxTb3VyY2VPZkJpYmxpb2dyYXBoaWNJbmZvcm1hdGlvbj5QdWJNZWQ8L1NvdXJjZU9mQmlibGlvZ3JhcGhpY0luZm9ybWF0aW9uPg0KICAgICAgICA8VGl0bGU+Um9sZSBvZiBteW9zaW4gbGlnaHQgY2hhaW4ga2luYXNlIGFuZCBteW9zaW4gbGlnaHQgY2hhaW4gcGhvc3BoYXRhc2UgaW4gdGhlIHJlc2lzdGFuY2UgYXJ0ZXJpYWwgbXlvZ2VuaWMgcmVzcG9uc2UgdG8gaW50cmF2YXNjdWxhciBwcmVzc3VyZTwvVGl0bGU+DQogICAgICAgIDxWb2x1bWU+NTEwPC9Wb2x1bWU+DQogICAgICAgIDxZZWFyPjIwMTE8L1llYXI+DQogICAgICA8L1JlZmVyZW5jZT4NCiAgICA8L0VudHJ5Pg0KICA8L0VudHJpZXM+DQogIDxUZXh0PlsxMD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DBdPC9UZXh0Pg0KICAgIDwvVGV4dFVuaXQ+DQogIDwvVGV4dFVuaXRzPg0KPC9QbGFjZWhvbGRlcj4=</w:instrText>
      </w:r>
      <w:r>
        <w:rPr>
          <w:lang w:val="en-US"/>
        </w:rPr>
        <w:fldChar w:fldCharType="separate"/>
      </w:r>
      <w:bookmarkStart w:id="90" w:name="_CTVP0011a0b9d379d414945bd21cf1dc4ca9a90"/>
      <w:r>
        <w:rPr>
          <w:lang w:val="en-US"/>
        </w:rPr>
        <w:t>[100]</w:t>
      </w:r>
      <w:bookmarkEnd w:id="90"/>
      <w:r>
        <w:rPr>
          <w:lang w:val="en-US"/>
        </w:rPr>
        <w:fldChar w:fldCharType="end"/>
      </w:r>
      <w:r>
        <w:rPr>
          <w:lang w:val="en-US"/>
        </w:rPr>
        <w:t xml:space="preserve">. In this context, myosin light chain phosphatase (MLCP) induces smooth muscle relaxation by dephosphorylating MLC </w:t>
      </w:r>
      <w:r>
        <w:rPr>
          <w:lang w:val="en-US"/>
        </w:rPr>
        <w:fldChar w:fldCharType="begin"/>
      </w:r>
      <w:r>
        <w:rPr>
          <w:lang w:val="en-US"/>
        </w:rPr>
        <w:instrText>ADDIN CITAVI.PLACEHOLDER 948e5625-1e89-4c53-9b15-e1d45a0c3a10 PFBsYWNlaG9sZGVyPg0KICA8QWRkSW5WZXJzaW9uPjUuMi4wLjg8L0FkZEluVmVyc2lvbj4NCiAgPElkPjk0OGU1NjI1LTFlODktNGM1My05YjE1LWUxZDQ1YTBjM2ExMDwvSWQ+DQogIDxFbnRyaWVzPg0KICAgIDxFbnRyeT4NCiAgICAgIDxJZD41ZDQwZThkZS1kMDE1LTQ1MzgtOGRhZC00MjgzNjFlMjUxMjU8L0lkPg0KICAgICAgPFJlZmVyZW5jZUlkPjYwNGM5ZjY0LWZmOGMtNGNmMC05YTcyLTNlMzIyYmFlMmQ4NDwvUmVmZXJlbmNlSWQ+DQogICAgICA8UmFuZ2U+DQogICAgICAgIDxTdGFydD4wPC9TdGFydD4NCiAgICAgICAgPExlbmd0aD41PC9MZW5ndGg+DQogICAgICA8L1JhbmdlPg0KICAgICAgPFJlZmVyZW5jZT4NCiAgICAgICAgPFJlZmVyZW5jZVR5cGVJZD5Kb3VybmFsQXJ0aWNsZTwvUmVmZXJlbmNlVHlwZUlkPg0KICAgICAgICA8QXV0aG9ycz4NCiAgICAgICAgICA8UGVyc29uPg0KICAgICAgICAgICAgPEZpcnN0TmFtZT5NaWNoYWVsPC9GaXJzdE5hbWU+DQogICAgICAgICAgICA8TGFzdE5hbWU+R3Jhc3NpZTwvTGFzdE5hbWU+DQogICAgICAgICAgICA8TWlkZGxlTmFtZT5FLjwvTWlkZGxlTmFtZT4NCiAgICAgICAgICAgIDxTZXg+TWFsZTwvU2V4Pg0KICAgICAgICAgIDwvUGVyc29uPg0KICAgICAgICAgIDxQZXJzb24+DQogICAgICAgICAgICA8Rmlyc3ROYW1lPkxvcmk8L0ZpcnN0TmFtZT4NCiAgICAgICAgICAgIDxMYXN0TmFtZT5Nb2ZmYXQ8L0xhc3ROYW1lPg0KICAgICAgICAgICAgPE1pZGRsZU5hbWU+RC48L01pZGRsZU5hbWU+DQogICAgICAgICAgICA8U2V4PkZlbWFsZTwvU2V4Pg0KICAgICAgICAgIDwvUGVyc29uPg0KICAgICAgICAgIDxQZXJzb24+DQogICAgICAgICAgICA8Rmlyc3ROYW1lPk1pY2hhZWw8L0ZpcnN0TmFtZT4NCiAgICAgICAgICAgIDxMYXN0TmFtZT5XYWxzaDwvTGFzdE5hbWU+DQogICAgICAgICAgICA8TWlkZGxlTmFtZT5QLjwvTWlkZGxlTmFtZT4NCiAgICAgICAgICAgIDxTZXg+TWFsZTwvU2V4Pg0KICAgICAgICAgIDwvUGVyc29uPg0KICAgICAgICAgIDxQZXJzb24+DQogICAgICAgICAgICA8Rmlyc3ROYW1lPkp1c3RpbjwvRmlyc3ROYW1lPg0KICAgICAgICAgICAgPExhc3ROYW1lPk1hY0RvbmFsZDwvTGFzdE5hbWU+DQogICAgICAgICAgICA8TWlkZGxlTmFtZT5BLjwvTWlkZGxlTmFtZT4NCiAgICAgICAgICAgIDxTZXg+TWFsZTwvU2V4Pg0KICAgICAgICAgIDwvUGVyc29uPg0KICAgICAgICA8L0F1dGhvcnM+DQogICAgICAgIDxEb2k+MTAuMTAxNi9qLmFiYi4yMDExLjAxLjAxODwvRG9pPg0KICAgICAgICA8SWQ+NjA0YzlmNjQtZmY4Yy00Y2YwLTlhNzItM2UzMjJiYWUyZDg0PC9JZD4NCiAgICAgICAgPExhbmd1YWdlPmVuZzwvTGFuZ3VhZ2U+DQogICAgICAgIDxMYW5ndWFnZUNvZGU+ZW48L0xhbmd1YWdlQ29kZT4NCiAgICAgICAgPExvY2F0aW9ucz4NCiAgICAgICAgICA8TG9jYXRpb24+DQogICAgICAgICAgICA8QWRkcmVzcz4yMTI5MTg1ODwvQWRkcmVzcz4NCiAgICAgICAgICAgIDxMb2NhdGlvblR5cGU+RWxlY3Ryb25pY0FkZHJlc3M8L0xvY2F0aW9uVHlwZT4NCiAgICAgICAgICA8L0xvY2F0aW9uPg0KICAgICAgICAgIDxMb2NhdGlvbj4NCiAgICAgICAgICAgIDxBZGRyZXNzPjEwLjEwMTYvai5hYmIuMjAxMS4wMS4wMTg8L0FkZHJlc3M+DQogICAgICAgICAgICA8TG9jYXRpb25UeXBlPkVsZWN0cm9uaWNBZGRyZXNzPC9Mb2NhdGlvblR5cGU+DQogICAgICAgICAgPC9Mb2NhdGlvbj4NCiAgICAgICAgPC9Mb2NhdGlvbnM+DQogICAgICAgIDxOb3Rlcz5Kb3VybmFsIEFydGljbGUNClJlc2VhcmNoIFN1cHBvcnQsIE5vbi1VLlMuIEdvdid0DQpSZXZpZXc8L05vdGVzPg0KICAgICAgICA8TnVtYmVyPjI8L051bWJlcj4NCiAgICAgICAgPFBhZ2VSYW5nZT48IVtDREFUQVs8c3A+DQogIDxuPjE0Nzwvbj4NCiAgPGluPnRydWU8L2luPg0KICA8b3M+MTQ3PC9vcz4NCiAgPHBzPjE0NzwvcHM+DQo8L3NwPg0KPGVwPg0KICA8bj4xNTk8L24+DQogIDxpbj50cnVlPC9pbj4NCiAgPG9zPjE1OTwvb3M+DQogIDxwcz4xNTk8L3BzPg0KPC9lcD4NCjxvcz4xNDctNTk8L29zPl1dPjwvUGFnZVJhbmdlPg0KICAgICAgICA8RW5kUGFnZT4xNTk8L0VuZFBhZ2U+DQogICAgICAgIDxTdGFydFBhZ2U+MTQ3PC9TdGFydFBhZ2U+DQogICAgICAgIDxQZXJpb2RpY2FsPg0KICAgICAgICAgIDxOYW1lPkFyY2hpdmVzIG9mIGJpb2NoZW1pc3RyeSBhbmQgYmlvcGh5c2ljczwvTmFtZT4NCiAgICAgICAgICA8VXNlckFiYnJldmlhdGlvbjE+QXJjaCBCaW9jaGVtIEJpb3BoeXM8L1VzZXJBYmJyZXZpYXRpb24xPg0KICAgICAgICA8L1BlcmlvZGljYWw+DQogICAgICAgIDxQdWJNZWRJZD4yMTI5MTg1ODwvUHViTWVkSWQ+DQogICAgICAgIDxTaG9ydFRpdGxlPkdyYXNzaWUsIE1vZmZhdCBldCBhbC4gMjAxMSDigJMgVGhlIG15b3NpbiBwaG9zcGhhdGFzZSB0YXJnZXRpbmcgcHJvdGVpbjwvU2hvcnRUaXRsZT4NCiAgICAgICAgPFNvdXJjZU9mQmlibGlvZ3JhcGhpY0luZm9ybWF0aW9uPlB1Yk1lZDwvU291cmNlT2ZCaWJsaW9ncmFwaGljSW5mb3JtYXRpb24+DQogICAgICAgIDxUaXRsZT5UaGUgbXlvc2luIHBob3NwaGF0YXNlIHRhcmdldGluZyBwcm90ZWluIChNWVBUKSBmYW1pbHk6IGEgcmVndWxhdGVkIG1lY2hhbmlzbSBmb3IgYWNoaWV2aW5nIHN1YnN0cmF0ZSBzcGVjaWZpY2l0eSBvZiB0aGUgY2F0YWx5dGljIHN1YnVuaXQgb2YgcHJvdGVpbiBwaG9zcGhhdGFzZSB0eXBlIDHOtDwvVGl0bGU+DQogICAgICAgIDxWb2x1bWU+NTEwPC9Wb2x1bWU+DQogICAgICAgIDxZZWFyPjIwMTE8L1llYXI+DQogICAgICA8L1JlZmVyZW5jZT4NCiAgICA8L0VudHJ5Pg0KICA8L0VudHJpZXM+DQogIDxUZXh0PlsxMD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DFdPC9UZXh0Pg0KICAgIDwvVGV4dFVuaXQ+DQogIDwvVGV4dFVuaXRzPg0KPC9QbGFjZWhvbGRlcj4=</w:instrText>
      </w:r>
      <w:r>
        <w:rPr>
          <w:lang w:val="en-US"/>
        </w:rPr>
        <w:fldChar w:fldCharType="separate"/>
      </w:r>
      <w:bookmarkStart w:id="91" w:name="_CTVP001948e56251e894c539b15e1d45a0c3a10"/>
      <w:r>
        <w:rPr>
          <w:lang w:val="en-US"/>
        </w:rPr>
        <w:t>[101]</w:t>
      </w:r>
      <w:bookmarkEnd w:id="91"/>
      <w:r>
        <w:rPr>
          <w:lang w:val="en-US"/>
        </w:rPr>
        <w:fldChar w:fldCharType="end"/>
      </w:r>
      <w:r>
        <w:rPr>
          <w:lang w:val="en-US"/>
        </w:rPr>
        <w:t xml:space="preserve"> and the Myosin Phosphatase Target Subunit 1 (MYPT1/PPP1R12A) negatively regulates MLCP activity after phosphorylation at Thr694 and Thr852 </w:t>
      </w:r>
      <w:r>
        <w:rPr>
          <w:lang w:val="en-US"/>
        </w:rPr>
        <w:fldChar w:fldCharType="begin"/>
      </w:r>
      <w:r>
        <w:rPr>
          <w:lang w:val="en-US"/>
        </w:rPr>
        <w:instrText>ADDIN CITAVI.PLACEHOLDER 2f867f8d-3af9-461a-b48f-7984fc5f8633 PFBsYWNlaG9sZGVyPg0KICA8QWRkSW5WZXJzaW9uPjUuMi4wLjg8L0FkZEluVmVyc2lvbj4NCiAgPElkPjJmODY3ZjhkLTNhZjktNDYxYS1iNDhmLTc5ODRmYzVmODYzMzwvSWQ+DQogIDxFbnRyaWVzPg0KICAgIDxFbnRyeT4NCiAgICAgIDxJZD40M2QxMzM3Yy0wNGVhLTQwN2UtYmEwMS1mOGYzZjY4YWVhZmQ8L0lkPg0KICAgICAgPFJlZmVyZW5jZUlkPmFiZWMwYjI1LTNmMmItNDk2Ny1hZTRiLWFiZGQwOWM0MWQxMDwvUmVmZXJlbmNlSWQ+DQogICAgICA8UmFuZ2U+DQogICAgICAgIDxTdGFydD4wPC9TdGFydD4NCiAgICAgICAgPExlbmd0aD41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LaHJvbW92PC9MYXN0TmFtZT4NCiAgICAgICAgICAgIDxTZXg+TWFsZTwvU2V4Pg0KICAgICAgICAgIDwvUGVyc29uPg0KICAgICAgICAgIDxQZXJzb24+DQogICAgICAgICAgICA8Rmlyc3ROYW1lPk5hbmRpbmk8L0ZpcnN0TmFtZT4NCiAgICAgICAgICAgIDxMYXN0TmFtZT5DaG91ZGh1cnk8L0xhc3ROYW1lPg0KICAgICAgICAgIDwvUGVyc29uPg0KICAgICAgICAgIDxQZXJzb24+DQogICAgICAgICAgICA8Rmlyc3ROYW1lPkFuZHJhPC9GaXJzdE5hbWU+DQogICAgICAgICAgICA8TGFzdE5hbWU+U3RldmVuc29uPC9MYXN0TmFtZT4NCiAgICAgICAgICAgIDxNaWRkbGVOYW1lPlMuPC9NaWRkbGVOYW1lPg0KICAgICAgICAgICAgPFNleD5GZW1hbGU8L1NleD4NCiAgICAgICAgICA8L1BlcnNvbj4NCiAgICAgICAgICA8UGVyc29uPg0KICAgICAgICAgICAgPEZpcnN0TmFtZT5BdnJpbDwvRmlyc3ROYW1lPg0KICAgICAgICAgICAgPExhc3ROYW1lPlNvbWx5bzwvTGFzdE5hbWU+DQogICAgICAgICAgICA8TWlkZGxlTmFtZT5WLjwvTWlkZGxlTmFtZT4NCiAgICAgICAgICAgIDxTZXg+RmVtYWxlPC9TZXg+DQogICAgICAgICAgPC9QZXJzb24+DQogICAgICAgICAgPFBlcnNvbj4NCiAgICAgICAgICAgIDxGaXJzdE5hbWU+TWFzdW1pPC9GaXJzdE5hbWU+DQogICAgICAgICAgICA8TGFzdE5hbWU+RXRvPC9MYXN0TmFtZT4NCiAgICAgICAgICA8L1BlcnNvbj4NCiAgICAgICAgPC9BdXRob3JzPg0KICAgICAgICA8RG9pPjEwLjEwNzQvamJjLk0xMDkuMDE5NzI5PC9Eb2k+DQogICAgICAgIDxJZD5hYmVjMGIyNS0zZjJiLTQ5NjctYWU0Yi1hYmRkMDljNDFkMTA8L0lkPg0KICAgICAgICA8TGFuZ3VhZ2U+ZW5nPC9MYW5ndWFnZT4NCiAgICAgICAgPExhbmd1YWdlQ29kZT5lbjwvTGFuZ3VhZ2VDb2RlPg0KICAgICAgICA8TG9jYXRpb25zPg0KICAgICAgICAgIDxMb2NhdGlvbj4NCiAgICAgICAgICAgIDxBZGRyZXNzPjE5NTMxNDkwPC9BZGRyZXNzPg0KICAgICAgICAgICAgPExvY2F0aW9uVHlwZT5FbGVjdHJvbmljQWRkcmVzczwvTG9jYXRpb25UeXBlPg0KICAgICAgICAgIDwvTG9jYXRpb24+DQogICAgICAgICAgPExvY2F0aW9uPg0KICAgICAgICAgICAgPEFkZHJlc3M+MTAuMTA3NC9qYmMuTTEwOS4wMTk3Mjk8L0FkZHJlc3M+DQogICAgICAgICAgICA8TG9jYXRpb25UeXBlPkVsZWN0cm9uaWNBZGRyZXNzPC9Mb2NhdGlvblR5cGU+DQogICAgICAgICAgPC9Mb2NhdGlvbj4NCiAgICAgICAgPC9Mb2NhdGlvbnM+DQogICAgICAgIDxOb3Rlcz5Kb3VybmFsIEFydGljbGUNClJlc2VhcmNoIFN1cHBvcnQsIE4uSS5ILiwgRXh0cmFtdXJhbA0KUmVzZWFyY2ggU3VwcG9ydCwgTm9uLVUuUy4gR292J3Q8L05vdGVzPg0KICAgICAgICA8TnVtYmVyPjMyPC9OdW1iZXI+DQogICAgICAgIDxQYWdlUmFuZ2U+PCFbQ0RBVEFbPHNwPg0KICA8bj4yMTU2OTwvbj4NCiAgPGluPnRydWU8L2luPg0KICA8b3M+MjE1Njk8L29zPg0KICA8cHM+MjE1Njk8L3BzPg0KPC9zcD4NCjxlcD4NCiAgPG4+MjE1Nzk8L24+DQogIDxpbj50cnVlPC9pbj4NCiAgPG9zPjIxNTc5PC9vcz4NCiAgPHBzPjIxNTc5PC9wcz4NCjwvZXA+DQo8b3M+MjE1NjktNzk8L29zPl1dPjwvUGFnZVJhbmdlPg0KICAgICAgICA8RW5kUGFnZT4yMTU3OTwvRW5kUGFnZT4NCiAgICAgICAgPFN0YXJ0UGFnZT4yMTU2OTwvU3RhcnRQYWdlPg0KICAgICAgICA8UGVyaW9kaWNhbD4NCiAgICAgICAgICA8TmFtZT5UaGUgSm91cm5hbCBvZiBiaW9sb2dpY2FsIGNoZW1pc3RyeTwvTmFtZT4NCiAgICAgICAgICA8VXNlckFiYnJldmlhdGlvbjE+SiBCaW9sIENoZW08L1VzZXJBYmJyZXZpYXRpb24xPg0KICAgICAgICA8L1BlcmlvZGljYWw+DQogICAgICAgIDxQdWJNZWRJZD4xOTUzMTQ5MDwvUHViTWVkSWQ+DQogICAgICAgIDxTaG9ydFRpdGxlPktocm9tb3YsIENob3VkaHVyeSBldCBhbC4gMjAwOSDigJMgUGhvc3Bob3J5bGF0aW9uLWRlcGVuZGVudCBhdXRvaW5oaWJpdGlvbiBvZiBteW9zaW4gbGlnaHQ8L1Nob3J0VGl0bGU+DQogICAgICAgIDxTb3VyY2VPZkJpYmxpb2dyYXBoaWNJbmZvcm1hdGlvbj5QdWJNZWQ8L1NvdXJjZU9mQmlibGlvZ3JhcGhpY0luZm9ybWF0aW9uPg0KICAgICAgICA8VGl0bGU+UGhvc3Bob3J5bGF0aW9uLWRlcGVuZGVudCBhdXRvaW5oaWJpdGlvbiBvZiBteW9zaW4gbGlnaHQgY2hhaW4gcGhvc3BoYXRhc2UgYWNjb3VudHMgZm9yIENhMisgc2Vuc2l0aXphdGlvbiBmb3JjZSBvZiBzbW9vdGggbXVzY2xlIGNvbnRyYWN0aW9uPC9UaXRsZT4NCiAgICAgICAgPFZvbHVtZT4yODQ8L1ZvbHVtZT4NCiAgICAgICAgPFllYXI+MjAwOTwvWWVhcj4NCiAgICAgIDwvUmVmZXJlbmNlPg0KICAgIDwvRW50cnk+DQogIDwvRW50cmllcz4NCiAgPFRleHQ+WzEw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Ml08L1RleHQ+DQogICAgPC9UZXh0VW5pdD4NCiAgPC9UZXh0VW5pdHM+DQo8L1BsYWNlaG9sZGVyPg==</w:instrText>
      </w:r>
      <w:r>
        <w:rPr>
          <w:lang w:val="en-US"/>
        </w:rPr>
        <w:fldChar w:fldCharType="separate"/>
      </w:r>
      <w:bookmarkStart w:id="92" w:name="_CTVP0012f867f8d3af9461ab48f7984fc5f8633"/>
      <w:r>
        <w:rPr>
          <w:lang w:val="en-US"/>
        </w:rPr>
        <w:t>[102]</w:t>
      </w:r>
      <w:bookmarkEnd w:id="92"/>
      <w:r>
        <w:rPr>
          <w:lang w:val="en-US"/>
        </w:rPr>
        <w:fldChar w:fldCharType="end"/>
      </w:r>
      <w:r>
        <w:rPr>
          <w:lang w:val="en-US"/>
        </w:rPr>
        <w:t>.</w:t>
      </w:r>
    </w:p>
    <w:p>
      <w:pPr>
        <w:spacing w:after="0" w:line="480" w:lineRule="auto"/>
        <w:jc w:val="both"/>
        <w:rPr>
          <w:lang w:val="en-US"/>
        </w:rPr>
      </w:pPr>
      <w:r>
        <w:rPr>
          <w:lang w:val="en-US"/>
        </w:rPr>
        <w:t xml:space="preserve">Here, we identified downregulation (1.72-fold) of the inhibitory Thr694 site of MYPT1 after 5 minutes which was at the border of significance (p = 0.089) and additionally identified strong persistent upregulation of a doubly phosphorylated peptide at Ser861/870. Although the functional relevance of the upregulated sites is currently unknown, phosphorylation of these sites was shown to be increased after short-term growth hormone (GH) stimulation </w:t>
      </w:r>
      <w:r>
        <w:rPr>
          <w:lang w:val="en-US"/>
        </w:rPr>
        <w:fldChar w:fldCharType="begin"/>
      </w:r>
      <w:r>
        <w:rPr>
          <w:lang w:val="en-US"/>
        </w:rPr>
        <w:instrText>ADDIN CITAVI.PLACEHOLDER ac9c4831-8eda-42e7-8f1b-1e885f0abf29 PFBsYWNlaG9sZGVyPg0KICA8QWRkSW5WZXJzaW9uPjUuMi4wLjg8L0FkZEluVmVyc2lvbj4NCiAgPElkPmFjOWM0ODMxLThlZGEtNDJlNy04ZjFiLTFlODg1ZjBhYmYyOTwvSWQ+DQogIDxFbnRyaWVzPg0KICAgIDxFbnRyeT4NCiAgICAgIDxJZD4zMTk3YjUxYS03MjU1LTRmNWYtYmYxMy0yNjc0MjU5N2U1NWY8L0lkPg0KICAgICAgPFJlZmVyZW5jZUlkPjRiODgyNDQyLTgzMWYtNGRkMi04NDUwLWYyMjcxOGQ3MTU1ODwvUmVmZXJlbmNlSWQ+DQogICAgICA8UmFuZ2U+DQogICAgICAgIDxTdGFydD4wPC9TdGFydD4NCiAgICAgICAgPExlbmd0aD41PC9MZW5ndGg+DQogICAgICA8L1JhbmdlPg0KICAgICAgPFJlZmVyZW5jZT4NCiAgICAgICAgPFJlZmVyZW5jZVR5cGVJZD5Kb3VybmFsQXJ0aWNsZTwvUmVmZXJlbmNlVHlwZUlkPg0KICAgICAgICA8QXV0aG9ycz4NCiAgICAgICAgICA8UGVyc29uPg0KICAgICAgICAgICAgPEZpcnN0TmFtZT5CcmlkZ2V0dGU8L0ZpcnN0TmFtZT4NCiAgICAgICAgICAgIDxMYXN0TmFtZT5SYXk8L0xhc3ROYW1lPg0KICAgICAgICAgICAgPE1pZGRsZU5hbWU+Ti48L01pZGRsZU5hbWU+DQogICAgICAgICAgICA8U2V4PkZlbWFsZTwvU2V4Pg0KICAgICAgICAgIDwvUGVyc29uPg0KICAgICAgICAgIDxQZXJzb24+DQogICAgICAgICAgICA8Rmlyc3ROYW1lPkh5ZTwvRmlyc3ROYW1lPg0KICAgICAgICAgICAgPExhc3ROYW1lPkt3ZW9uPC9MYXN0TmFtZT4NCiAgICAgICAgICAgIDxNaWRkbGVOYW1lPkt5b25nPC9NaWRkbGVOYW1lPg0KICAgICAgICAgICAgPFNleD5GZW1hbGU8L1NleD4NCiAgICAgICAgICA8L1BlcnNvbj4NCiAgICAgICAgICA8UGVyc29uPg0KICAgICAgICAgICAgPEZpcnN0TmFtZT5MYXdyZW5jZTwvRmlyc3ROYW1lPg0KICAgICAgICAgICAgPExhc3ROYW1lPkFyZ2V0c2luZ2VyPC9MYXN0TmFtZT4NCiAgICAgICAgICAgIDxNaWRkbGVOYW1lPlMuPC9NaWRkbGVOYW1lPg0KICAgICAgICAgICAgPFNleD5NYWxlPC9TZXg+DQogICAgICAgICAgPC9QZXJzb24+DQogICAgICAgICAgPFBlcnNvbj4NCiAgICAgICAgICAgIDxGaXJzdE5hbWU+RGlhbmU8L0ZpcnN0TmFtZT4NCiAgICAgICAgICAgIDxMYXN0TmFtZT5GaW5nYXI8L0xhc3ROYW1lPg0KICAgICAgICAgICAgPE1pZGRsZU5hbWU+Qy48L01pZGRsZU5hbWU+DQogICAgICAgICAgICA8U2V4PkZlbWFsZTwvU2V4Pg0KICAgICAgICAgIDwvUGVyc29uPg0KICAgICAgICAgIDxQZXJzb24+DQogICAgICAgICAgICA8Rmlyc3ROYW1lPlBoaWxpcDwvRmlyc3ROYW1lPg0KICAgICAgICAgICAgPExhc3ROYW1lPkFuZHJld3M8L0xhc3ROYW1lPg0KICAgICAgICAgICAgPE1pZGRsZU5hbWU+Qy48L01pZGRsZU5hbWU+DQogICAgICAgICAgICA8U2V4Pk1hbGU8L1NleD4NCiAgICAgICAgICA8L1BlcnNvbj4NCiAgICAgICAgICA8UGVyc29uPg0KICAgICAgICAgICAgPEZpcnN0TmFtZT5DaHJpc3RpbjwvRmlyc3ROYW1lPg0KICAgICAgICAgICAgPExhc3ROYW1lPkNhcnRlci1TdTwvTGFzdE5hbWU+DQogICAgICAgICAgICA8U2V4PkZlbWFsZTwvU2V4Pg0KICAgICAgICAgIDwvUGVyc29uPg0KICAgICAgICA8L0F1dGhvcnM+DQogICAgICAgIDxEb2k+MTAuMTIxMC9tZS4yMDExLTEyNTg8L0RvaT4NCiAgICAgICAgPElkPjRiODgyNDQyLTgzMWYtNGRkMi04NDUwLWYyMjcxOGQ3MTU1ODwvSWQ+DQogICAgICAgIDxMYW5ndWFnZT5lbmc8L0xhbmd1YWdlPg0KICAgICAgICA8TGFuZ3VhZ2VDb2RlPmVuPC9MYW5ndWFnZUNvZGU+DQogICAgICAgIDxMb2NhdGlvbnM+DQogICAgICAgICAgPExvY2F0aW9uPg0KICAgICAgICAgICAgPEFkZHJlc3M+MjI1NzAzMzQ8L0FkZHJlc3M+DQogICAgICAgICAgICA8TG9jYXRpb25UeXBlPkVsZWN0cm9uaWNBZGRyZXNzPC9Mb2NhdGlvblR5cGU+DQogICAgICAgICAgPC9Mb2NhdGlvbj4NCiAgICAgICAgICA8TG9jYXRpb24+DQogICAgICAgICAgICA8QWRkcmVzcz4xMC4xMjEwL21lLjIwMTEtMTI1OD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DwvTm90ZXM+DQogICAgICAgIDxOdW1iZXI+NjwvTnVtYmVyPg0KICAgICAgICA8UGFnZVJhbmdlPjwhW0NEQVRBWzxzcD4NCiAgPG4+MTA1Njwvbj4NCiAgPGluPnRydWU8L2luPg0KICA8b3M+MTA1Njwvb3M+DQogIDxwcz4xMDU2PC9wcz4NCjwvc3A+DQo8ZXA+DQogIDxuPjEwNzM8L24+DQogIDxpbj50cnVlPC9pbj4NCiAgPG9zPjEwNzM8L29zPg0KICA8cHM+MTA3MzwvcHM+DQo8L2VwPg0KPG9zPjEwNTYtNzM8L29zPl1dPjwvUGFnZVJhbmdlPg0KICAgICAgICA8RW5kUGFnZT4xMDczPC9FbmRQYWdlPg0KICAgICAgICA8U3RhcnRQYWdlPjEwNTY8L1N0YXJ0UGFnZT4NCiAgICAgICAgPFBlcmlvZGljYWw+DQogICAgICAgICAgPE5hbWU+TW9sZWN1bGFyIGVuZG9jcmlub2xvZ3kgKEJhbHRpbW9yZSwgTWQuKTwvTmFtZT4NCiAgICAgICAgICA8VXNlckFiYnJldmlhdGlvbjE+TW9sIEVuZG9jcmlub2w8L1VzZXJBYmJyZXZpYXRpb24xPg0KICAgICAgICA8L1BlcmlvZGljYWw+DQogICAgICAgIDxQdWJNZWRJZD4yMjU3MDMzNDwvUHViTWVkSWQ+DQogICAgICAgIDxTaG9ydFRpdGxlPlJheSwgS3dlb24gZXQgYWwuIDIwMTIg4oCTIFJlc2VhcmNoIHJlc291cmNlPC9TaG9ydFRpdGxlPg0KICAgICAgICA8U291cmNlT2ZCaWJsaW9ncmFwaGljSW5mb3JtYXRpb24+UHViTWVkPC9Tb3VyY2VPZkJpYmxpb2dyYXBoaWNJbmZvcm1hdGlvbj4NCiAgICAgICAgPFRpdGxlPlJlc2VhcmNoIHJlc291cmNlOiBpZGVudGlmaWNhdGlvbiBvZiBub3ZlbCBncm93dGggaG9ybW9uZS1yZWd1bGF0ZWQgcGhvc3Bob3J5bGF0aW9uIHNpdGVzIGJ5IHF1YW50aXRhdGl2ZSBwaG9zcGhvcHJvdGVvbWljczwvVGl0bGU+DQogICAgICAgIDxWb2x1bWU+MjY8L1ZvbHVtZT4NCiAgICAgICAgPFllYXI+MjAxMjwvWWVhcj4NCiAgICAgIDwvUmVmZXJlbmNlPg0KICAgIDwvRW50cnk+DQogIDwvRW50cmllcz4NCiAgPFRleHQ+WzEw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M108L1RleHQ+DQogICAgPC9UZXh0VW5pdD4NCiAgPC9UZXh0VW5pdHM+DQo8L1BsYWNlaG9sZGVyPg==</w:instrText>
      </w:r>
      <w:r>
        <w:rPr>
          <w:lang w:val="en-US"/>
        </w:rPr>
        <w:fldChar w:fldCharType="separate"/>
      </w:r>
      <w:bookmarkStart w:id="93" w:name="_CTVP001ac9c48318eda42e78f1b1e885f0abf29"/>
      <w:r>
        <w:rPr>
          <w:lang w:val="en-US"/>
        </w:rPr>
        <w:t>[103]</w:t>
      </w:r>
      <w:bookmarkEnd w:id="93"/>
      <w:r>
        <w:rPr>
          <w:lang w:val="en-US"/>
        </w:rPr>
        <w:fldChar w:fldCharType="end"/>
      </w:r>
      <w:r>
        <w:rPr>
          <w:lang w:val="en-US"/>
        </w:rPr>
        <w:t>. In light of these findings, the influence of EETs on MYPT1 and the subsequent regulation of MLC phosphorylation could generate a new layer of complexity of the EET-mediated impact on vascular smooth muscle cell contraction.</w:t>
      </w:r>
    </w:p>
    <w:p>
      <w:pPr>
        <w:pStyle w:val="berschrift1"/>
        <w:rPr>
          <w:lang w:val="en-US"/>
        </w:rPr>
      </w:pPr>
      <w:r>
        <w:rPr>
          <w:lang w:val="en-US"/>
        </w:rPr>
        <w:t>5. Conclusion</w:t>
      </w:r>
    </w:p>
    <w:p>
      <w:pPr>
        <w:spacing w:line="480" w:lineRule="auto"/>
        <w:jc w:val="both"/>
        <w:rPr>
          <w:lang w:val="en-US"/>
        </w:rPr>
      </w:pPr>
      <w:r>
        <w:rPr>
          <w:lang w:val="en-US"/>
        </w:rPr>
        <w:t>In this study, we applied an LC-MS/MS-based phosphoproteomics approach to investigate 11,12-EET signaling in liver cells. Our findings substantiate a strong role of the mTOR/p70S6K pathway in hepatic EET signaling and demonstrate the mTOR-dependence of 11,12-EET-mediated AKT phosphorylation. In addition, we discovered the regulation of phosphopeptides potentially associating the action of EETs to processes like RNA processing, translation regulation, prostaglandin metabolism and the regulation of smooth muscle action. Especially the investigation of the detailed role of EETs in novel pathways identified in this work like the DNA damage response creates an important topic of future studies.</w:t>
      </w:r>
    </w:p>
    <w:p>
      <w:pPr>
        <w:pStyle w:val="berschrift1"/>
        <w:rPr>
          <w:lang w:val="en-US"/>
        </w:rPr>
      </w:pPr>
      <w:r>
        <w:rPr>
          <w:lang w:val="en-US"/>
        </w:rPr>
        <w:t>Conflict of Interests</w:t>
      </w:r>
    </w:p>
    <w:p>
      <w:pPr>
        <w:spacing w:line="480" w:lineRule="auto"/>
        <w:jc w:val="both"/>
        <w:rPr>
          <w:lang w:val="en-US"/>
        </w:rPr>
      </w:pPr>
      <w:r>
        <w:rPr>
          <w:lang w:val="en-US"/>
        </w:rPr>
        <w:t>The authors have no conflict of interests to declare.</w:t>
      </w:r>
    </w:p>
    <w:p>
      <w:pPr>
        <w:pStyle w:val="berschrift1"/>
        <w:rPr>
          <w:lang w:val="en-US"/>
        </w:rPr>
      </w:pPr>
      <w:r>
        <w:rPr>
          <w:lang w:val="en-US"/>
        </w:rPr>
        <w:t>Funding</w:t>
      </w:r>
    </w:p>
    <w:p>
      <w:pPr>
        <w:spacing w:after="0" w:line="480" w:lineRule="auto"/>
        <w:jc w:val="both"/>
        <w:rPr>
          <w:lang w:val="en-US"/>
        </w:rPr>
      </w:pPr>
      <w:r>
        <w:rPr>
          <w:lang w:val="en-US"/>
        </w:rPr>
        <w:t>This work was supported by intramural funding of Helmholtz Zentrum München – German Research Center for Environmental Health (GmbH), Germany, which is funded by the German Federal Ministry of Education and Research (BMBF) and the State of Bavaria.</w:t>
      </w:r>
    </w:p>
    <w:p>
      <w:pPr>
        <w:pStyle w:val="CitaviBibliographyHeading"/>
        <w:rPr>
          <w:lang w:val="en-US"/>
        </w:rPr>
      </w:pPr>
      <w:r>
        <w:rPr>
          <w:lang w:val="en-US"/>
        </w:rPr>
        <w:fldChar w:fldCharType="begin"/>
      </w:r>
      <w:r>
        <w:rPr>
          <w:lang w:val="en-US"/>
        </w:rPr>
        <w:instrText>ADDIN CITAVI.BIBLIOGRAPHY PD94bWwgdmVyc2lvbj0iMS4wIiBlbmNvZGluZz0idXRmLTE2Ij8+PEJpYmxpb2dyYXBoeT48QWRkSW5WZXJzaW9uPjUuMi4wLjg8L0FkZEluVmVyc2lvbj48SWQ+NGExOTdmMDctY2IwYy00NTAwLThkOGYtZWY1Y2M2N2ZhNmU4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PbGl3IEVIOyBPYXRlcyBKQTogT3h5Z2VuYXRpb24gb2YgYXJhY2hpZG9uaWMgYWNpZCBieSBoZXBhdGljIG1pY3Jvc29tZXMgb2YgdGhlIHJhYmJpdC4gPC9UZXh0PjwvVGV4dFVuaXQ+PFRleHRVbml0PjxJbnNlcnRQYXJhZ3JhcGhBZnRlcj5mYWxzZTwvSW5zZXJ0UGFyYWdyYXBoQWZ0ZXI+PEZvbnROYW1lIC8+PEZvbnRTdHlsZT48SXRhbGljPnRydWU8L0l0YWxpYz48TmFtZSAvPjwvRm9udFN0eWxlPjxGb250U2l6ZT4wPC9Gb250U2l6ZT48VGV4dD5CaW9jaGltaWNhIGV0IEJpb3BoeXNpY2EgQWN0YSAoQkJBKSAtIExpcGlkcyBhbmQgTGlwaWQgTWV0YWJvbGlzb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xOTgxPC9UZXh0PjwvVGV4dFVuaXQ+PFRleHRVbml0PjxJbnNlcnRQYXJhZ3JhcGhBZnRlcj50cnVlPC9JbnNlcnRQYXJhZ3JhcGhBZnRlcj48Rm9udE5hbWUgLz48Rm9udFN0eWxlPjxOZXV0cmFsPnRydWU8L05ldXRyYWw+PE5hbWUgLz48L0ZvbnRTdHlsZT48Rm9udFNpemU+MDwvRm9udFNpemU+PFRleHQ+KSwgNjY2ICgzKSwgcHAuwqAzMjfigJMzNDAuIERPSTogMTAuMTAxNi8wMDA1LTI3NjAoODEpOTAyOTEt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Q2FtcGJlbGwgV0I7IEdlYnJlbWVkaGluIEQ7IFByYXR0IFBGOyBIYXJkZXIgRFI6IElkZW50aWZpY2F0aW9uIG9mIEVwb3h5ZWljb3NhdHJpZW5vaWMgQWNpZHMgYXMgRW5kb3RoZWxpdW0tRGVyaXZlZCBIeXBlcnBvbGFyaXppbmcgRmFjdG9ycy4gPC9UZXh0PjwvVGV4dFVuaXQ+PFRleHRVbml0PjxJbnNlcnRQYXJhZ3JhcGhBZnRlcj5mYWxzZTwvSW5zZXJ0UGFyYWdyYXBoQWZ0ZXI+PEZvbnROYW1lIC8+PEZvbnRTdHlsZT48SXRhbGljPnRydWU8L0l0YWxpYz48TmFtZSAvPjwvRm9udFN0eWxlPjxGb250U2l6ZT4wPC9Gb250U2l6ZT48VGV4dD5DaXJjdWxhdGlvbiBSZXNlYXJja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xOTk2PC9UZXh0PjwvVGV4dFVuaXQ+PFRleHRVbml0PjxJbnNlcnRQYXJhZ3JhcGhBZnRlcj50cnVlPC9JbnNlcnRQYXJhZ3JhcGhBZnRlcj48Rm9udE5hbWUgLz48Rm9udFN0eWxlPjxOZXV0cmFsPnRydWU8L05ldXRyYWw+PE5hbWUgLz48L0ZvbnRTdHlsZT48Rm9udFNpemU+MDwvRm9udFNpemU+PFRleHQ+KSwgNzggKDMpLCBwcC7CoDQxNeKAkzQyMy4gRE9JOiAxMC4xMTYxLzAxLlJFUy43OC4zLjQx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WljaGFlbGlzIFVSOyBGaXNzbHRoYWxlciBCOyBNZWRob3JhIE07IEhhcmRlciBEOyBGbGVtaW5nIEk7IEJ1c3NlIFI6IEN5dG9jaHJvbWUgUDQ1MCAyQzktZGVyaXZlZCBlcG94eWVpY29zYXRyaWVub2ljIGFjaWRzIGluZHVjZSBhbmdpb2dlbmVzaXMgdmlhIGNyb3NzLXRhbGsgd2l0aCB0aGUgZXBpZGVybWFsIGdyb3d0aCBmYWN0b3IgcmVjZXB0b3IgKEVHRlIpLiA8L1RleHQ+PC9UZXh0VW5pdD48VGV4dFVuaXQ+PEluc2VydFBhcmFncmFwaEFmdGVyPmZhbHNlPC9JbnNlcnRQYXJhZ3JhcGhBZnRlcj48Rm9udE5hbWUgLz48Rm9udFN0eWxlPjxJdGFsaWM+dHJ1ZTwvSXRhbGljPjxOYW1lIC8+PC9Gb250U3R5bGU+PEZvbnRTaXplPjA8L0ZvbnRTaXplPjxUZXh0PkZBU0VCIGpvdXJuYWwgOiBvZmZpY2lhbCBwdWJsaWNhdGlvbiBvZiB0aGUgRmVkZXJhdGlvbiBvZiBBbWVyaWNhbiBTb2NpZXRpZXMgZm9yIEV4cGVyaW1lbnRhbCBC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M8L1RleHQ+PC9UZXh0VW5pdD48VGV4dFVuaXQ+PEluc2VydFBhcmFncmFwaEFmdGVyPnRydWU8L0luc2VydFBhcmFncmFwaEFmdGVyPjxGb250TmFtZSAvPjxGb250U3R5bGU+PE5ldXRyYWw+dHJ1ZTwvTmV1dHJhbD48TmFtZSAvPjwvRm9udFN0eWxlPjxGb250U2l6ZT4wPC9Gb250U2l6ZT48VGV4dD4pLCAxNyAoNiksIHBwLsKgNzcw4oCTNzcyLiBET0k6IDEwLjEwOTYvZmouMDItMDY0MGZqZ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WljaGFlbGlzIFVSOyBGaXNzbHRoYWxlciBCOyBCYXJib3NhLVNpY2FyZCBFOyBGYWxjayBKUjsgRmxlbWluZyBJOyBCdXNzZSBSOiBDeXRvY2hyb21lIFA0NTAgZXBveHlnZW5hc2VzIDJDOCBhbmQgMkM5IGFyZSBpbXBsaWNhdGVkIGluIGh5cG94aWEtaW5kdWNlZCBlbmRvdGhlbGlhbCBjZWxsIG1pZ3JhdGlvbiBhbmQgYW5naW9nZW5lc2lzLiA8L1RleHQ+PC9UZXh0VW5pdD48VGV4dFVuaXQ+PEluc2VydFBhcmFncmFwaEFmdGVyPmZhbHNlPC9JbnNlcnRQYXJhZ3JhcGhBZnRlcj48Rm9udE5hbWUgLz48Rm9udFN0eWxlPjxJdGFsaWM+dHJ1ZTwvSXRhbGljPjxOYW1lIC8+PC9Gb250U3R5bGU+PEZvbnRTaXplPjA8L0ZvbnRTaXplPjxUZXh0PkpvdXJuYWwgb2YgY2VsbCBzY2llbmNl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U8L1RleHQ+PC9UZXh0VW5pdD48VGV4dFVuaXQ+PEluc2VydFBhcmFncmFwaEFmdGVyPnRydWU8L0luc2VydFBhcmFncmFwaEFmdGVyPjxGb250TmFtZSAvPjxGb250U3R5bGU+PE5ldXRyYWw+dHJ1ZTwvTmV1dHJhbD48TmFtZSAvPjwvRm9udFN0eWxlPjxGb250U2l6ZT4wPC9Gb250U2l6ZT48VGV4dD4pLCAxMTggKFB0IDIzKSwgcHAuwqA1NDg54oCTNTQ5OC4gRE9JOiAxMC4xMjQyL2pjcy4wMjY3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m9kZSBLOiBBbnRpLWluZmxhbW1hdG9yeSBQcm9wZXJ0aWVzIG9mIEN5dG9jaHJvbWUgUDQ1MCBFcG94eWdlbmFzZS1EZXJpdmVkIEVpY29zYW5vaWRzLiA8L1RleHQ+PC9UZXh0VW5pdD48VGV4dFVuaXQ+PEluc2VydFBhcmFncmFwaEFmdGVyPmZhbHNlPC9JbnNlcnRQYXJhZ3JhcGhBZnRlcj48Rm9udE5hbWUgLz48Rm9udFN0eWxlPjxJdGFsaWM+dHJ1ZTwvSXRhbGljPjxOYW1lIC8+PC9Gb250U3R5bGU+PEZvbnRTaXplPjA8L0ZvbnRTaXplPjxUZXh0PlNjaWVuY2U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Tk5OTwvVGV4dD48L1RleHRVbml0PjxUZXh0VW5pdD48SW5zZXJ0UGFyYWdyYXBoQWZ0ZXI+dHJ1ZTwvSW5zZXJ0UGFyYWdyYXBoQWZ0ZXI+PEZvbnROYW1lIC8+PEZvbnRTdHlsZT48TmV1dHJhbD50cnVlPC9OZXV0cmFsPjxOYW1lIC8+PC9Gb250U3R5bGU+PEZvbnRTaXplPjA8L0ZvbnRTaXplPjxUZXh0PiksIDI4NSAoNTQzMSksIHBwLsKgMTI3NuKAkzEyNzkuIERPSTogMTAuMTEyNi9zY2llbmNlLjI4NS41NDMxLjEyNz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NoZW4gSjsgRmFsY2sgSlI7IFJlZGR5IEtNOyBDYXBkZXZpbGEgSjsgSGFycmlzIFJDOiBFcG94eWVpY29zYXRyaWVub2ljIEFjaWRzIGFuZCBUaGVpciBTdWxmb25pbWlkZSBEZXJpdmF0aXZlcyBTdGltdWxhdGUgVHlyb3NpbmUgUGhvc3Bob3J5bGF0aW9uIGFuZCBJbmR1Y2UgTWl0b2dlbmVzaXMgaW4gUmVuYWwgRXBpdGhlbGlhbCBDZWxscy4gPC9UZXh0PjwvVGV4dFVuaXQ+PFRleHRVbml0PjxJbnNlcnRQYXJhZ3JhcGhBZnRlcj5mYWxzZTwvSW5zZXJ0UGFyYWdyYXBoQWZ0ZXI+PEZvbnROYW1lIC8+PEZvbnRTdHlsZT48SXRhbGljPnRydWU8L0l0YWxpYz48TmFtZSAvPjwvRm9udFN0eWxlPjxGb250U2l6ZT4wPC9Gb250U2l6ZT48VGV4dD5KLiBCaW9sLiBDaGVtLi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xOTk4PC9UZXh0PjwvVGV4dFVuaXQ+PFRleHRVbml0PjxJbnNlcnRQYXJhZ3JhcGhBZnRlcj50cnVlPC9JbnNlcnRQYXJhZ3JhcGhBZnRlcj48Rm9udE5hbWUgLz48Rm9udFN0eWxlPjxOZXV0cmFsPnRydWU8L05ldXRyYWw+PE5hbWUgLz48L0ZvbnRTdHlsZT48Rm9udFNpemU+MDwvRm9udFNpemU+PFRleHQ+KSwgMjczICg0NCksIHBwLsKgMjkyNTTigJMyOTI2MS4gRE9JOiAxMC4xMDc0L2piYy4yNzMuNDQuMjkyNT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NoZW4gSjsgQ2FwZGV2aWxhIEo7IEhhcnJpcyBSQzogQ3l0b2Nocm9tZSBQNDUwIEVwb3h5Z2VuYXNlIE1ldGFib2xpc20gb2YgQXJhY2hpZG9uaWMgQWNpZCBJbmhpYml0cyBBcG9wdG9zaXMuIDwvVGV4dD48L1RleHRVbml0PjxUZXh0VW5pdD48SW5zZXJ0UGFyYWdyYXBoQWZ0ZXI+ZmFsc2U8L0luc2VydFBhcmFncmFwaEFmdGVyPjxGb250TmFtZSAvPjxGb250U3R5bGU+PEl0YWxpYz50cnVlPC9JdGFsaWM+PE5hbWUgLz48L0ZvbnRTdHlsZT48Rm9udFNpemU+MDwvRm9udFNpemU+PFRleHQ+TW9sZWN1bGFyIGFuZCBDZWxsdWxhciBC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E8L1RleHQ+PC9UZXh0VW5pdD48VGV4dFVuaXQ+PEluc2VydFBhcmFncmFwaEFmdGVyPnRydWU8L0luc2VydFBhcmFncmFwaEFmdGVyPjxGb250TmFtZSAvPjxGb250U3R5bGU+PE5ldXRyYWw+dHJ1ZTwvTmV1dHJhbD48TmFtZSAvPjwvRm9udFN0eWxlPjxGb250U2l6ZT4wPC9Gb250U2l6ZT48VGV4dD4pLCAyMSAoMTgpLCBwcC7CoDYzMjLigJM2MzMxLiBET0k6IDEwLjExMjgvTUNCLjIxLjE4LjYzMjItNjMzMS4yMDA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TcGVjdG9yIEFBOyBOb3JyaXMgQVc6IEFjdGlvbiBvZiBlcG94eWVpY29zYXRyaWVub2ljIGFjaWRzIG9uIGNlbGx1bGFyIGZ1bmN0aW9uLiA8L1RleHQ+PC9UZXh0VW5pdD48VGV4dFVuaXQ+PEluc2VydFBhcmFncmFwaEFmdGVyPmZhbHNlPC9JbnNlcnRQYXJhZ3JhcGhBZnRlcj48Rm9udE5hbWUgLz48Rm9udFN0eWxlPjxJdGFsaWM+dHJ1ZTwvSXRhbGljPjxOYW1lIC8+PC9Gb250U3R5bGU+PEZvbnRTaXplPjA8L0ZvbnRTaXplPjxUZXh0PkFtZXJpY2FuIGpvdXJuYWwgb2YgcGh5c2lvbG9neS4gQ2VsbCBwaHlz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c8L1RleHQ+PC9UZXh0VW5pdD48VGV4dFVuaXQ+PEluc2VydFBhcmFncmFwaEFmdGVyPnRydWU8L0luc2VydFBhcmFncmFwaEFmdGVyPjxGb250TmFtZSAvPjxGb250U3R5bGU+PE5ldXRyYWw+dHJ1ZTwvTmV1dHJhbD48TmFtZSAvPjwvRm9udFN0eWxlPjxGb250U2l6ZT4wPC9Gb250U2l6ZT48VGV4dD4pLCAyOTIgKDMpLCBwLsKgQzk5Ni0xMDEyLiBET0k6IDEwLjExNTIvYWpwY2VsbC4wMDQwMi4yMDA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GbGVtaW5nIEk7IEZpc3NsdGhhbGVyIEI7IE1pY2hhZWxpcyBSOyBLaXNzIEw7IFBvcHAgUjsgQnVzc2UgUjogVGhlIGNvcm9uYXJ5IGVuZG90aGVsaXVtLWRlcml2ZWQgaHlwZXJwb2xhcml6aW5nIGZhY3RvciAoRURIRikgc3RpbXVsYXRlcyBtdWx0aXBsZSBzaWduYWxsaW5nIHBhdGh3YXlzIGFuZCBwcm9saWZlcmF0aW9uIGluIHZhc2N1bGFyIGNlbGxzLiA8L1RleHQ+PC9UZXh0VW5pdD48VGV4dFVuaXQ+PEluc2VydFBhcmFncmFwaEFmdGVyPmZhbHNlPC9JbnNlcnRQYXJhZ3JhcGhBZnRlcj48Rm9udE5hbWUgLz48Rm9udFN0eWxlPjxJdGFsaWM+dHJ1ZTwvSXRhbGljPjxOYW1lIC8+PC9Gb250U3R5bGU+PEZvbnRTaXplPjA8L0ZvbnRTaXplPjxUZXh0PlBmbO+/vWdlcnMgQXJjaGl2IEV1cm9wZWFuIEpvdXJuYWwgb2YgUGh5c2lvbG9n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xPC9UZXh0PjwvVGV4dFVuaXQ+PFRleHRVbml0PjxJbnNlcnRQYXJhZ3JhcGhBZnRlcj50cnVlPC9JbnNlcnRQYXJhZ3JhcGhBZnRlcj48Rm9udE5hbWUgLz48Rm9udFN0eWxlPjxOZXV0cmFsPnRydWU8L05ldXRyYWw+PE5hbWUgLz48L0ZvbnRTdHlsZT48Rm9udFNpemU+MDwvRm9udFNpemU+PFRleHQ+KSwgNDQyICg0KSwgcHAuwqA1MTHigJM1MTguIERPSTogMTAuMTAwNy9zMDA0MjQwMTAwNTY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Q2hlbiBKOyBDYXBkZXZpbGEgSjsgSGFycmlzIFJDOiBIZXBhcmluLWJpbmRpbmcgRUdGLWxpa2UgZ3Jvd3RoIGZhY3RvciBtZWRpYXRlcyB0aGUgYmlvbG9naWNhbCBlZmZlY3RzIG9mIFA0NTAgYXJhY2hpZG9uYXRlIGVwb3h5Z2VuYXNlIG1ldGFib2xpdGVzIGluIGVwaXRoZWxpYWwgY2VsbHMuIDwvVGV4dD48L1RleHRVbml0PjxUZXh0VW5pdD48SW5zZXJ0UGFyYWdyYXBoQWZ0ZXI+ZmFsc2U8L0luc2VydFBhcmFncmFwaEFmdGVyPjxGb250TmFtZSAvPjxGb250U3R5bGU+PEl0YWxpYz50cnVlPC9JdGFsaWM+PE5hbWUgLz48L0ZvbnRTdHlsZT48Rm9udFNpemU+MDwvRm9udFNpemU+PFRleHQ+UHJvY2VlZGluZ3Mgb2YgdGhlIE5hdGlvbmFsIEFjYWRlbXkgb2YgU2NpZW5jZXMgb2YgdGhlIFVuaXRlZCBTdGF0ZXMgb2YgQW1lcmljY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yPC9UZXh0PjwvVGV4dFVuaXQ+PFRleHRVbml0PjxJbnNlcnRQYXJhZ3JhcGhBZnRlcj50cnVlPC9JbnNlcnRQYXJhZ3JhcGhBZnRlcj48Rm9udE5hbWUgLz48Rm9udFN0eWxlPjxOZXV0cmFsPnRydWU8L05ldXRyYWw+PE5hbWUgLz48L0ZvbnRTdHlsZT48Rm9udFNpemU+MDwvRm9udFNpemU+PFRleHQ+KSwgOTkgKDkpLCBwcC7CoDYwMjnigJM2MDM0LiBET0k6IDEwLjEwNzMvcG5hcy4wOTI2NzE4OT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Xb25nIFBZOyBMYWkgUDsgU2hlbiBTOyBCZWxvc2x1ZHRzZXYgWVk7IEZhbGNrIEo6IFBvc3QtcmVjZXB0b3Igc2lnbmFsIHRyYW5zZHVjdGlvbiBhbmQgcmVndWxhdGlvbiBvZiAxNChSKSwxNShTKS1lcG94eWVpY29zYXRyaWVub2ljIGFjaWQgKDE0LDE1LUVFVCkgYmluZGluZyBpbiBVLTkzNyBjZWxscy4gPC9UZXh0PjwvVGV4dFVuaXQ+PFRleHRVbml0PjxJbnNlcnRQYXJhZ3JhcGhBZnRlcj5mYWxzZTwvSW5zZXJ0UGFyYWdyYXBoQWZ0ZXI+PEZvbnROYW1lIC8+PEZvbnRTdHlsZT48SXRhbGljPnRydWU8L0l0YWxpYz48TmFtZSAvPjwvRm9udFN0eWxlPjxGb250U2l6ZT4wPC9Gb250U2l6ZT48VGV4dD5Kb3VybmFsIG9mIExpcGlkIE1lZGlhdG9ycyBhbmQgQ2VsbCBTaWduYWxsaW5n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OTc8L1RleHQ+PC9UZXh0VW5pdD48VGV4dFVuaXQ+PEluc2VydFBhcmFncmFwaEFmdGVyPnRydWU8L0luc2VydFBhcmFncmFwaEFmdGVyPjxGb250TmFtZSAvPjxGb250U3R5bGU+PE5ldXRyYWw+dHJ1ZTwvTmV1dHJhbD48TmFtZSAvPjwvRm9udFN0eWxlPjxGb250U2l6ZT4wPC9Gb250U2l6ZT48VGV4dD4pLCAxNiAoMyksIHBwLsKgMTU14oCTMTY5LiBET0k6IDEwLjEwMTYvUzA5MjktNzg1NSg5NykwMDAwNS05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V29uZyBQWTsgTGFpIFA7IEZhbGNrIEo6IE1lY2hhbmlzbSBhbmQgc2lnbmFsIHRyYW5zZHVjdGlvbiBvZiAxNCAoUiksIDE1IChTKS1lcG94eWVpY29zYXRyaWVub2ljIGFjaWQgKDE0LDE1LUVFVCkgYmluZGluZyBpbiBndWluZWEgcGlnIG1vbm9jeXRlcy4gPC9UZXh0PjwvVGV4dFVuaXQ+PFRleHRVbml0PjxJbnNlcnRQYXJhZ3JhcGhBZnRlcj5mYWxzZTwvSW5zZXJ0UGFyYWdyYXBoQWZ0ZXI+PEZvbnROYW1lIC8+PEZvbnRTdHlsZT48SXRhbGljPnRydWU8L0l0YWxpYz48TmFtZSAvPjwvRm9udFN0eWxlPjxGb250U2l6ZT4wPC9Gb250U2l6ZT48VGV4dD5Qcm9zdGFnbGFuZGlucyAmYW1wOyBvdGhlciBsaXBpZCBtZWRpYXRvcn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MDwvVGV4dD48L1RleHRVbml0PjxUZXh0VW5pdD48SW5zZXJ0UGFyYWdyYXBoQWZ0ZXI+dHJ1ZTwvSW5zZXJ0UGFyYWdyYXBoQWZ0ZXI+PEZvbnROYW1lIC8+PEZvbnRTdHlsZT48TmV1dHJhbD50cnVlPC9OZXV0cmFsPjxOYW1lIC8+PC9Gb250U3R5bGU+PEZvbnRTaXplPjA8L0ZvbnRTaXplPjxUZXh0PiksIDYyICg0KSwgcHAuwqAzMjHigJMzMzMuIERPSTogMTAuMTAxNi9TMDA5MC02OTgwKDAwKTAwMDc5LT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IZSBKOyBXYW5nIEM7IFpodSBZOyBBaSBEOiBTb2x1YmxlIGVwb3hpZGUgaHlkcm9sYXNlOiBBIHBvdGVudGlhbCB0YXJnZXQgZm9yIG1ldGFib2xpYyBkaXNlYXNlcy4gPC9UZXh0PjwvVGV4dFVuaXQ+PFRleHRVbml0PjxJbnNlcnRQYXJhZ3JhcGhBZnRlcj5mYWxzZTwvSW5zZXJ0UGFyYWdyYXBoQWZ0ZXI+PEZvbnROYW1lIC8+PEZvbnRTdHlsZT48SXRhbGljPnRydWU8L0l0YWxpYz48TmFtZSAvPjwvRm9udFN0eWxlPjxGb250U2l6ZT4wPC9Gb250U2l6ZT48VGV4dD5Kb3VybmFsIG9mIGRpYWJldGV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Y8L1RleHQ+PC9UZXh0VW5pdD48VGV4dFVuaXQ+PEluc2VydFBhcmFncmFwaEFmdGVyPnRydWU8L0luc2VydFBhcmFncmFwaEFmdGVyPjxGb250TmFtZSAvPjxGb250U3R5bGU+PE5ldXRyYWw+dHJ1ZTwvTmV1dHJhbD48TmFtZSAvPjwvRm9udFN0eWxlPjxGb250U2l6ZT4wPC9Gb250U2l6ZT48VGV4dD4pLCA4ICgzKSwgcHAuwqAzMDXigJMzMTMuIERPSTogMTAuMTExMS8xNzUzLTA0MDcuMTIzNT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MdXRoZXIgSk07IEJyb3duIE5KOiBFcG94eWVpY29zYXRyaWVub2ljIGFjaWRzIGFuZCBnbHVjb3NlIGhvbWVvc3Rhc2lzIGluIG1pY2UgYW5kIG1lbi4gPC9UZXh0PjwvVGV4dFVuaXQ+PFRleHRVbml0PjxJbnNlcnRQYXJhZ3JhcGhBZnRlcj5mYWxzZTwvSW5zZXJ0UGFyYWdyYXBoQWZ0ZXI+PEZvbnROYW1lIC8+PEZvbnRTdHlsZT48SXRhbGljPnRydWU8L0l0YWxpYz48TmFtZSAvPjwvRm9udFN0eWxlPjxGb250U2l6ZT4wPC9Gb250U2l6ZT48VGV4dD5Qcm9zdGFnbGFuZGlucyAmYW1wOyBvdGhlciBsaXBpZCBtZWRpYXRvcn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NjwvVGV4dD48L1RleHRVbml0PjxUZXh0VW5pdD48SW5zZXJ0UGFyYWdyYXBoQWZ0ZXI+dHJ1ZTwvSW5zZXJ0UGFyYWdyYXBoQWZ0ZXI+PEZvbnROYW1lIC8+PEZvbnRTdHlsZT48TmV1dHJhbD50cnVlPC9OZXV0cmFsPjxOYW1lIC8+PC9Gb250U3R5bGU+PEZvbnRTaXplPjA8L0ZvbnRTaXplPjxUZXh0PiksIDEyNSwgcHAuwqAy4oCTNy4gRE9JOiAxMC4xMDE2L2oucHJvc3RhZ2xhbmRpbnMuMjAxNi4wNy4wMT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MdW8gUDsgQ2hhbmcgSDsgWmhvdSBZOyBaaGFuZyBTOyBId2FuZyBTSDsgTW9yaXNzZWF1IEM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JbmhpYml0aW9uIG9yIGRlbGV0aW9uIG9mIHNvbHVibGUgZXBveGlkZSBoeWRyb2xhc2UgcHJldmVudHMgaHlwZXJnbHljZW1pYSwgcHJvbW90ZXMgaW5zdWxpbiBzZWNyZXRpb24sIGFuZCByZWR1Y2VzIGlzbGV0IGFwb3B0b3Npcy4gPC9UZXh0PjwvVGV4dFVuaXQ+PFRleHRVbml0PjxJbnNlcnRQYXJhZ3JhcGhBZnRlcj5mYWxzZTwvSW5zZXJ0UGFyYWdyYXBoQWZ0ZXI+PEZvbnROYW1lIC8+PEZvbnRTdHlsZT48SXRhbGljPnRydWU8L0l0YWxpYz48TmFtZSAvPjwvRm9udFN0eWxlPjxGb250U2l6ZT4wPC9Gb250U2l6ZT48VGV4dD5UaGUgSm91cm5hbCBvZiBwaGFybWFjb2xvZ3kgYW5kIGV4cGVyaW1lbnRhbCB0aGVyYXBldXRpY3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DwvVGV4dD48L1RleHRVbml0PjxUZXh0VW5pdD48SW5zZXJ0UGFyYWdyYXBoQWZ0ZXI+dHJ1ZTwvSW5zZXJ0UGFyYWdyYXBoQWZ0ZXI+PEZvbnROYW1lIC8+PEZvbnRTdHlsZT48TmV1dHJhbD50cnVlPC9OZXV0cmFsPjxOYW1lIC8+PC9Gb250U3R5bGU+PEZvbnRTaXplPjA8L0ZvbnRTaXplPjxUZXh0PiksIDMzNCAoMiksIHBwLsKgNDMw4oCTNDM4LiBET0k6IDEwLjExMjQvanBldC4xMTAuMTY3NTQ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HVyaWEgQTsgQmV0dGFpZWIgQTsgWGkgWTsgU2hpZWggRzsgTGl1IEg7IElub3VlIEg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Tb2x1YmxlIGVwb3hpZGUgaHlkcm9sYXNlIGRlZmljaWVuY3kgYWx0ZXJzIHBhbmNyZWF0aWMgaXNsZXQgc2l6ZSBhbmQgaW1wcm92ZXMgZ2x1Y29zZSBob21lb3N0YXNpcyBpbiBhIG1vZGVsIG9mIGluc3VsaW4gcmVzaXN0YW5jZS4gPC9UZXh0PjwvVGV4dFVuaXQ+PFRleHRVbml0PjxJbnNlcnRQYXJhZ3JhcGhBZnRlcj5mYWxzZTwvSW5zZXJ0UGFyYWdyYXBoQWZ0ZXI+PEZvbnROYW1lIC8+PEZvbnRTdHlsZT48SXRhbGljPnRydWU8L0l0YWxpYz48TmFtZSAvPjwvRm9udFN0eWxlPjxGb250U2l6ZT4wPC9Gb250U2l6ZT48VGV4dD5Qcm9jZWVkaW5ncyBvZiB0aGUgTmF0aW9uYWwgQWNhZGVteSBvZiBTY2llbmNlcyBvZiB0aGUgVW5pdGVkIFN0YXRlcyBvZiBBbWVyaWNh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E8L1RleHQ+PC9UZXh0VW5pdD48VGV4dFVuaXQ+PEluc2VydFBhcmFncmFwaEFmdGVyPnRydWU8L0luc2VydFBhcmFncmFwaEFmdGVyPjxGb250TmFtZSAvPjxGb250U3R5bGU+PE5ldXRyYWw+dHJ1ZTwvTmV1dHJhbD48TmFtZSAvPjwvRm9udFN0eWxlPjxGb250U2l6ZT4wPC9Gb250U2l6ZT48VGV4dD4pLCAxMDggKDIyKSwgcHAuwqA5MDM44oCTOTA0My4gRE9JOiAxMC4xMDczL3BuYXMuMTEwMzQ4MjEw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h1IFg7IFpoYW8gQ1g7IFdhbmcgTDsgVHUgTDsgRmFuZyBYOyBaaGVuZyBD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SW5jcmVhc2VkIENZUDJKMyBleHByZXNzaW9uIHJlZHVjZXMgaW5zdWxpbiByZXNpc3RhbmNlIGluIGZydWN0b3NlLXRyZWF0ZWQgcmF0cyBhbmQgZGIvZGIgbWljZS4gPC9UZXh0PjwvVGV4dFVuaXQ+PFRleHRVbml0PjxJbnNlcnRQYXJhZ3JhcGhBZnRlcj5mYWxzZTwvSW5zZXJ0UGFyYWdyYXBoQWZ0ZXI+PEZvbnROYW1lIC8+PEZvbnRTdHlsZT48SXRhbGljPnRydWU8L0l0YWxpYz48TmFtZSAvPjwvRm9udFN0eWxlPjxGb250U2l6ZT4wPC9Gb250U2l6ZT48VGV4dD5EaWFiZXRl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wPC9UZXh0PjwvVGV4dFVuaXQ+PFRleHRVbml0PjxJbnNlcnRQYXJhZ3JhcGhBZnRlcj50cnVlPC9JbnNlcnRQYXJhZ3JhcGhBZnRlcj48Rm9udE5hbWUgLz48Rm9udFN0eWxlPjxOZXV0cmFsPnRydWU8L05ldXRyYWw+PE5hbWUgLz48L0ZvbnRTdHlsZT48Rm9udFNpemU+MDwvRm9udFNpemU+PFRleHQ+KSwgNTkgKDQpLCBwcC7CoDk5N+KAkzEwMDUuIERPSTogMTAuMjMzNy9kYjA5LTEyND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Ta2VwbmVyIEpFOyBTaGVsbHkgTEQ7IEppIEM7IFJlaWRpY2ggQjsgTHVvIFk6IENocm9uaWMgdHJlYXRtZW50IHdpdGggZXBveHllaWNvc2F0cmllbm9pYyBhY2lkcyBtb2R1bGF0ZXMgaW5zdWxpbiBzaWduYWxpbmcgYW5kIHByZXZlbnRzIGluc3VsaW4gcmVzaXN0YW5jZSBpbiBoZXBhdG9jeXRlcy4gPC9UZXh0PjwvVGV4dFVuaXQ+PFRleHRVbml0PjxJbnNlcnRQYXJhZ3JhcGhBZnRlcj5mYWxzZTwvSW5zZXJ0UGFyYWdyYXBoQWZ0ZXI+PEZvbnROYW1lIC8+PEZvbnRTdHlsZT48SXRhbGljPnRydWU8L0l0YWxpYz48TmFtZSAvPjwvRm9udFN0eWxlPjxGb250U2l6ZT4wPC9Gb250U2l6ZT48VGV4dD5Qcm9zdGFnbGFuZGlucyAmYW1wOyBvdGhlciBsaXBpZCBtZWRpYXRvcn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TwvVGV4dD48L1RleHRVbml0PjxUZXh0VW5pdD48SW5zZXJ0UGFyYWdyYXBoQWZ0ZXI+dHJ1ZTwvSW5zZXJ0UGFyYWdyYXBoQWZ0ZXI+PEZvbnROYW1lIC8+PEZvbnRTdHlsZT48TmV1dHJhbD50cnVlPC9OZXV0cmFsPjxOYW1lIC8+PC9Gb250U3R5bGU+PEZvbnRTaXplPjA8L0ZvbnRTaXplPjxUZXh0PiksIDk0ICgxLTIpLCBwcC7CoDPigJM4LiBET0k6IDEwLjEwMTYvai5wcm9zdGFnbGFuZGlucy4yMDEwLjEwLjAw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NjaMOkZmVyIEE7IE5lc2NoZW4gUzsgS2FobGUgTTsgU2FyaW9nbHUgSDsgR2Fpc2JhdWVyIFQ7IEltaG9mIEE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UaGUgRXBveHllaWNvc2F0cmllbm9pYyBBY2lkIFBhdGh3YXkgRW5oYW5jZXMgSGVwYXRpYyBJbnN1bGluIFNpZ25hbGluZyBhbmQgaXMgUmVwcmVzc2VkIGluIEluc3VsaW4tUmVzaXN0YW50IE1vdXNlIExpdmVyLiA8L1RleHQ+PC9UZXh0VW5pdD48VGV4dFVuaXQ+PEluc2VydFBhcmFncmFwaEFmdGVyPmZhbHNlPC9JbnNlcnRQYXJhZ3JhcGhBZnRlcj48Rm9udE5hbWUgLz48Rm9udFN0eWxlPjxJdGFsaWM+dHJ1ZTwvSXRhbGljPjxOYW1lIC8+PC9Gb250U3R5bGU+PEZvbnRTaXplPjA8L0ZvbnRTaXplPjxUZXh0Pk1vbGVjdWxhciAmYW1wOyBjZWxsdWxhciBwcm90ZW9taWNzIDogTUNQ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U8L1RleHQ+PC9UZXh0VW5pdD48VGV4dFVuaXQ+PEluc2VydFBhcmFncmFwaEFmdGVyPnRydWU8L0luc2VydFBhcmFncmFwaEFmdGVyPjxGb250TmFtZSAvPjxGb250U3R5bGU+PE5ldXRyYWw+dHJ1ZTwvTmV1dHJhbD48TmFtZSAvPjwvRm9udFN0eWxlPjxGb250U2l6ZT4wPC9Gb250U2l6ZT48VGV4dD4pLCAxNCAoMTApLCBwcC7CoDI3NjTigJMyNzc0LiBET0k6IDEwLjEwNzQvbWNwLk0xMTUuMDQ5MDY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SHVudGVyIFQ6IFNpZ25hbGluZ+KAlDIwMDAgYW5kIEJleW9uZC4gPC9UZXh0PjwvVGV4dFVuaXQ+PFRleHRVbml0PjxJbnNlcnRQYXJhZ3JhcGhBZnRlcj5mYWxzZTwvSW5zZXJ0UGFyYWdyYXBoQWZ0ZXI+PEZvbnROYW1lIC8+PEZvbnRTdHlsZT48SXRhbGljPnRydWU8L0l0YWxpYz48TmFtZSAvPjwvRm9udFN0eWxlPjxGb250U2l6ZT4wPC9Gb250U2l6ZT48VGV4dD5DZWxs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A8L1RleHQ+PC9UZXh0VW5pdD48VGV4dFVuaXQ+PEluc2VydFBhcmFncmFwaEFmdGVyPnRydWU8L0luc2VydFBhcmFncmFwaEFmdGVyPjxGb250TmFtZSAvPjxGb250U3R5bGU+PE5ldXRyYWw+dHJ1ZTwvTmV1dHJhbD48TmFtZSAvPjwvRm9udFN0eWxlPjxGb250U2l6ZT4wPC9Gb250U2l6ZT48VGV4dD4pLCAxMDAgKDEpLCBwcC7CoDExM+KAkzEyNy4gRE9JOiAxMC4xMDE2L1MwMDkyLTg2NzQoMDApODE2ODgt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9sc2VuIEpWOyBCbGFnb2V2IEI7IEduYWQgRjsgTWFjZWsgQjsgS3VtYXIgQzsgTW9ydGVuc2VuIFA7IE1hbm4gTTogR2xvYmFsLCBpbiB2aXZvLCBhbmQgc2l0ZS1zcGVjaWZpYyBwaG9zcGhvcnlsYXRpb24gZHluYW1pY3MgaW4gc2lnbmFsaW5nIG5ldHdvcmtzLiA8L1RleHQ+PC9UZXh0VW5pdD48VGV4dFVuaXQ+PEluc2VydFBhcmFncmFwaEFmdGVyPmZhbHNlPC9JbnNlcnRQYXJhZ3JhcGhBZnRlcj48Rm9udE5hbWUgLz48Rm9udFN0eWxlPjxJdGFsaWM+dHJ1ZTwvSXRhbGljPjxOYW1lIC8+PC9Gb250U3R5bGU+PEZvbnRTaXplPjA8L0ZvbnRTaXplPjxUZXh0PkNlbGw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jwvVGV4dD48L1RleHRVbml0PjxUZXh0VW5pdD48SW5zZXJ0UGFyYWdyYXBoQWZ0ZXI+dHJ1ZTwvSW5zZXJ0UGFyYWdyYXBoQWZ0ZXI+PEZvbnROYW1lIC8+PEZvbnRTdHlsZT48TmV1dHJhbD50cnVlPC9OZXV0cmFsPjxOYW1lIC8+PC9Gb250U3R5bGU+PEZvbnRTaXplPjA8L0ZvbnRTaXplPjxUZXh0PiksIDEyNyAoMyksIHBwLsKgNjM14oCTNjQ4LiBET0k6IDEwLjEwMTYvai5jZWxsLjIwMDYuMDkuMDI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QnJvZ25hcmQgSjsgSHVudGVyIFQ6IFByb3RlaW4ga2luYXNlIHNpZ25hbGluZyBuZXR3b3JrcyBpbiBjYW5jZXIuIDwvVGV4dD48L1RleHRVbml0PjxUZXh0VW5pdD48SW5zZXJ0UGFyYWdyYXBoQWZ0ZXI+ZmFsc2U8L0luc2VydFBhcmFncmFwaEFmdGVyPjxGb250TmFtZSAvPjxGb250U3R5bGU+PEl0YWxpYz50cnVlPC9JdGFsaWM+PE5hbWUgLz48L0ZvbnRTdHlsZT48Rm9udFNpemU+MDwvRm9udFNpemU+PFRleHQ+Q3VycmVudCBvcGluaW9uIGluIGdlbmV0aWNzICZhbXA7IGRldmVsb3BtZW50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E8L1RleHQ+PC9UZXh0VW5pdD48VGV4dFVuaXQ+PEluc2VydFBhcmFncmFwaEFmdGVyPnRydWU8L0luc2VydFBhcmFncmFwaEFmdGVyPjxGb250TmFtZSAvPjxGb250U3R5bGU+PE5ldXRyYWw+dHJ1ZTwvTmV1dHJhbD48TmFtZSAvPjwvRm9udFN0eWxlPjxGb250U2l6ZT4wPC9Gb250U2l6ZT48VGV4dD4pLCAyMSAoMSksIHBwLsKgNOKAkzExLiBET0k6IDEwLjEwMTYvai5nZGUuMjAxMC4xMC4wMT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Kw7xuZ2VyIE1BOyBBZWJlcnNvbGQgUjogTWFzcyBzcGVjdHJvbWV0cnktZHJpdmVuIHBob3NwaG9wcm90ZW9taWNzOiBwYXR0ZXJuaW5nIHRoZSBzeXN0ZW1zIGJpb2xvZ3kgbW9zYWljLiA8L1RleHQ+PC9UZXh0VW5pdD48VGV4dFVuaXQ+PEluc2VydFBhcmFncmFwaEFmdGVyPmZhbHNlPC9JbnNlcnRQYXJhZ3JhcGhBZnRlcj48Rm9udE5hbWUgLz48Rm9udFN0eWxlPjxJdGFsaWM+dHJ1ZTwvSXRhbGljPjxOYW1lIC8+PC9Gb250U3R5bGU+PEZvbnRTaXplPjA8L0ZvbnRTaXplPjxUZXh0PldpbGV5IGludGVyZGlzY2lwbGluYXJ5IHJldmlld3MuIERldmVsb3BtZW50YWwgYmlvbG9n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0PC9UZXh0PjwvVGV4dFVuaXQ+PFRleHRVbml0PjxJbnNlcnRQYXJhZ3JhcGhBZnRlcj50cnVlPC9JbnNlcnRQYXJhZ3JhcGhBZnRlcj48Rm9udE5hbWUgLz48Rm9udFN0eWxlPjxOZXV0cmFsPnRydWU8L05ldXRyYWw+PE5hbWUgLz48L0ZvbnRTdHlsZT48Rm9udFNpemU+MDwvRm9udFNpemU+PFRleHQ+KSwgMyAoMSksIHBwLsKgODPigJMxMTIuIERPSTogMTAuMTAwMi93ZGV2LjEy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VuZ2hvbG0tS2VsbGVyIEs7IExhcnNlbiBNUjogVGVjaG5vbG9naWVzIGFuZCBjaGFsbGVuZ2VzIGluIGxhcmdlLXNjYWxlIHBob3NwaG9wcm90ZW9taWNzLiA8L1RleHQ+PC9UZXh0VW5pdD48VGV4dFVuaXQ+PEluc2VydFBhcmFncmFwaEFmdGVyPmZhbHNlPC9JbnNlcnRQYXJhZ3JhcGhBZnRlcj48Rm9udE5hbWUgLz48Rm9udFN0eWxlPjxJdGFsaWM+dHJ1ZTwvSXRhbGljPjxOYW1lIC8+PC9Gb250U3R5bGU+PEZvbnRTaXplPjA8L0ZvbnRTaXplPjxUZXh0PlByb3Rlb21pY3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zwvVGV4dD48L1RleHRVbml0PjxUZXh0VW5pdD48SW5zZXJ0UGFyYWdyYXBoQWZ0ZXI+dHJ1ZTwvSW5zZXJ0UGFyYWdyYXBoQWZ0ZXI+PEZvbnROYW1lIC8+PEZvbnRTdHlsZT48TmV1dHJhbD50cnVlPC9OZXV0cmFsPjxOYW1lIC8+PC9Gb250U3R5bGU+PEZvbnRTaXplPjA8L0ZvbnRTaXplPjxUZXh0PiksIDEzICg2KSwgcHAuwqA5MTDigJM5MzEuIERPSTogMTAuMTAwMi9wbWljLjIwMTIwMDQ4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NvbGFyaSBGQTsgRGVsbCdBaWNhIE07IFNpY2ttYW5uIEE7IFphaGVkaSBSUDogV2h5IHBob3NwaG9wcm90ZW9taWNzIGlzIHN0aWxsIGEgY2hhbGxlbmdlLiA8L1RleHQ+PC9UZXh0VW5pdD48VGV4dFVuaXQ+PEluc2VydFBhcmFncmFwaEFmdGVyPmZhbHNlPC9JbnNlcnRQYXJhZ3JhcGhBZnRlcj48Rm9udE5hbWUgLz48Rm9udFN0eWxlPjxJdGFsaWM+dHJ1ZTwvSXRhbGljPjxOYW1lIC8+PC9Gb250U3R5bGU+PEZvbnRTaXplPjA8L0ZvbnRTaXplPjxUZXh0Pk1vbGVjdWxhciBiaW9TeXN0ZW1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U8L1RleHQ+PC9UZXh0VW5pdD48VGV4dFVuaXQ+PEluc2VydFBhcmFncmFwaEFmdGVyPnRydWU8L0luc2VydFBhcmFncmFwaEFmdGVyPjxGb250TmFtZSAvPjxGb250U3R5bGU+PE5ldXRyYWw+dHJ1ZTwvTmV1dHJhbD48TmFtZSAvPjwvRm9udFN0eWxlPjxGb250U2l6ZT4wPC9Gb250U2l6ZT48VGV4dD4pLCAxMSAoNiksIHBwLsKgMTQ4N+KAkzE0OTMuIERPSTogMTAuMTAzOS9DNU1CMDAwMjRG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S3LDvGdlciBNOyBLcmF0Y2htYXJvdmEgSTsgQmxhZ29ldiBCOyBUc2VuZyBZOyBLYWhuIENSOyBNYW5uIE06IERpc3NlY3Rpb24gb2YgdGhlIGluc3VsaW4gc2lnbmFsaW5nIHBhdGh3YXkgdmlhIHF1YW50aXRhdGl2ZSBwaG9zcGhvcHJvdGVvbWljcy4gPC9UZXh0PjwvVGV4dFVuaXQ+PFRleHRVbml0PjxJbnNlcnRQYXJhZ3JhcGhBZnRlcj5mYWxzZTwvSW5zZXJ0UGFyYWdyYXBoQWZ0ZXI+PEZvbnROYW1lIC8+PEZvbnRTdHlsZT48SXRhbGljPnRydWU8L0l0YWxpYz48TmFtZSAvPjwvRm9udFN0eWxlPjxGb250U2l6ZT4wPC9Gb250U2l6ZT48VGV4dD5Qcm9jZWVkaW5ncyBvZiB0aGUgTmF0aW9uYWwgQWNhZGVteSBvZiBTY2llbmNlcyBvZiB0aGUgVW5pdGVkIFN0YXRlcyBvZiBBbWVyaWNh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g8L1RleHQ+PC9UZXh0VW5pdD48VGV4dFVuaXQ+PEluc2VydFBhcmFncmFwaEFmdGVyPnRydWU8L0luc2VydFBhcmFncmFwaEFmdGVyPjxGb250TmFtZSAvPjxGb250U3R5bGU+PE5ldXRyYWw+dHJ1ZTwvTmV1dHJhbD48TmFtZSAvPjwvRm9udFN0eWxlPjxGb250U2l6ZT4wPC9Gb250U2l6ZT48VGV4dD4pLCAxMDUgKDcpLCBwcC7CoDI0NTHigJMyNDU2LiBET0k6IDEwLjEwNzMvcG5hcy4wNzExNzEzMTA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VmVyYW5vLUJyYWdhIFQ7IFNjaHfDpG1tbGUgVjsgU3lsdmVzdGVyIE07IFBhc3Nvcy1TaWx2YSBERzsgUGVsdXNvIEFBQjsgRXRlbHZpbm8gR008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UaW1lLXJlc29sdmVkIHF1YW50aXRhdGl2ZSBwaG9zcGhvcHJvdGVvbWljczogbmV3IGluc2lnaHRzIGludG8gQW5naW90ZW5zaW4tKDEtNykgc2lnbmFsaW5nIG5ldHdvcmtzIGluIGh1bWFuIGVuZG90aGVsaWFsIGNlbGxzLiA8L1RleHQ+PC9UZXh0VW5pdD48VGV4dFVuaXQ+PEluc2VydFBhcmFncmFwaEFmdGVyPmZhbHNlPC9JbnNlcnRQYXJhZ3JhcGhBZnRlcj48Rm9udE5hbWUgLz48Rm9udFN0eWxlPjxJdGFsaWM+dHJ1ZTwvSXRhbGljPjxOYW1lIC8+PC9Gb250U3R5bGU+PEZvbnRTaXplPjA8L0ZvbnRTaXplPjxUZXh0PkpvdXJuYWwgb2YgcHJvdGVvbWUgcmVzZWFyY2g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jwvVGV4dD48L1RleHRVbml0PjxUZXh0VW5pdD48SW5zZXJ0UGFyYWdyYXBoQWZ0ZXI+dHJ1ZTwvSW5zZXJ0UGFyYWdyYXBoQWZ0ZXI+PEZvbnROYW1lIC8+PEZvbnRTdHlsZT48TmV1dHJhbD50cnVlPC9OZXV0cmFsPjxOYW1lIC8+PC9Gb250U3R5bGU+PEZvbnRTaXplPjA8L0ZvbnRTaXplPjxUZXh0PiksIDExICg2KSwgcHAuwqAzMzcw4oCTMzM4MS4gRE9JOiAxMC4xMDIxL3ByMzAwMTc1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tldHRlbmJhY2ggQU47IFNhbm8gSDsgS2VsbGVyIFNSOyBMaWVuaGFyZCBHRTsgR2VyYmVyIFNBOiBTUEVDSFQgLSBzaW5nbGUtc3RhZ2UgcGhvc3Bob3BlcHRpZGUgZW5yaWNobWVudCBhbmQgc3RhYmxlLWlzb3RvcGUgY2hlbWljYWwgdGFnZ2luZzogcXVhbnRpdGF0aXZlIHBob3NwaG9wcm90ZW9taWNzIG9mIGluc3VsaW4gYWN0aW9uIGluIG11c2NsZS4gPC9UZXh0PjwvVGV4dFVuaXQ+PFRleHRVbml0PjxJbnNlcnRQYXJhZ3JhcGhBZnRlcj5mYWxzZTwvSW5zZXJ0UGFyYWdyYXBoQWZ0ZXI+PEZvbnROYW1lIC8+PEZvbnRTdHlsZT48SXRhbGljPnRydWU8L0l0YWxpYz48TmFtZSAvPjwvRm9udFN0eWxlPjxGb250U2l6ZT4wPC9Gb250U2l6ZT48VGV4dD5Kb3VybmFsIG9mIHByb3Rlb21pY3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NTwvVGV4dD48L1RleHRVbml0PjxUZXh0VW5pdD48SW5zZXJ0UGFyYWdyYXBoQWZ0ZXI+dHJ1ZTwvSW5zZXJ0UGFyYWdyYXBoQWZ0ZXI+PEZvbnROYW1lIC8+PEZvbnRTdHlsZT48TmV1dHJhbD50cnVlPC9OZXV0cmFsPjxOYW1lIC8+PC9Gb250U3R5bGU+PEZvbnRTaXplPjA8L0ZvbnRTaXplPjxUZXh0PiksIDExNCwgcHAuwqA0OOKAkzYwLiBET0k6IDEwLjEwMTYvai5qcHJvdC4yMDE0LjExLjAw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t1YmluaW9rIFA7IExhdm9pZSBIOyBUaGVycmllbiBNOyBUaGliYXVsdCBQOiBUaW1lLXJlc29sdmVkIFBob3NwaG9wcm90ZW9tZSBBbmFseXNpcyBvZiBQYXJhZG94aWNhbCBSQUYgQWN0aXZhdGlvbiBSZXZlYWxzIE5vdmVsIFRhcmdldHMgb2YgRVJLLiA8L1RleHQ+PC9UZXh0VW5pdD48VGV4dFVuaXQ+PEluc2VydFBhcmFncmFwaEFmdGVyPmZhbHNlPC9JbnNlcnRQYXJhZ3JhcGhBZnRlcj48Rm9udE5hbWUgLz48Rm9udFN0eWxlPjxJdGFsaWM+dHJ1ZTwvSXRhbGljPjxOYW1lIC8+PC9Gb250U3R5bGU+PEZvbnRTaXplPjA8L0ZvbnRTaXplPjxUZXh0Pk1vbGVjdWxhciAmYW1wOyBjZWxsdWxhciBwcm90ZW9taWNzIDogTUNQ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c8L1RleHQ+PC9UZXh0VW5pdD48VGV4dFVuaXQ+PEluc2VydFBhcmFncmFwaEFmdGVyPnRydWU8L0luc2VydFBhcmFncmFwaEFmdGVyPjxGb250TmFtZSAvPjxGb250U3R5bGU+PE5ldXRyYWw+dHJ1ZTwvTmV1dHJhbD48TmFtZSAvPjwvRm9udFN0eWxlPjxGb250U2l6ZT4wPC9Gb250U2l6ZT48VGV4dD4pLCAxNiAoNCksIHBwLsKgNjYz4oCTNjc5LiBET0k6IDEwLjEwNzQvbWNwLk0xMTYuMDY1MTI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SHVtcGhyZXkgU0o7IEthcmF5ZWwgTzsgSmFtZXMgREU7IE1hbm4gTTogSGlnaC10aHJvdWdocHV0IGFuZCBoaWdoLXNlbnNpdGl2aXR5IHBob3NwaG9wcm90ZW9taWNzIHdpdGggdGhlIEVhc3lQaG9zIHBsYXRmb3JtLiA8L1RleHQ+PC9UZXh0VW5pdD48VGV4dFVuaXQ+PEluc2VydFBhcmFncmFwaEFmdGVyPmZhbHNlPC9JbnNlcnRQYXJhZ3JhcGhBZnRlcj48Rm9udE5hbWUgLz48Rm9udFN0eWxlPjxJdGFsaWM+dHJ1ZTwvSXRhbGljPjxOYW1lIC8+PC9Gb250U3R5bGU+PEZvbnRTaXplPjA8L0ZvbnRTaXplPjxUZXh0Pk5hdHVyZSBwcm90b2NvbH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ODwvVGV4dD48L1RleHRVbml0PjxUZXh0VW5pdD48SW5zZXJ0UGFyYWdyYXBoQWZ0ZXI+dHJ1ZTwvSW5zZXJ0UGFyYWdyYXBoQWZ0ZXI+PEZvbnROYW1lIC8+PEZvbnRTdHlsZT48TmV1dHJhbD50cnVlPC9OZXV0cmFsPjxOYW1lIC8+PC9Gb250U3R5bGU+PEZvbnRTaXplPjA8L0ZvbnRTaXplPjxUZXh0PiksIDEzICg5KSwgcHAuwqAxODk34oCTMTkxNi4gRE9JOiAxMC4xMDM4L3M0MTU5Ni0wMTgtMDAxNC05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nJhbmNhdmlsbGEgQzsgTHVwaWEgTTsgVHNhZm91IEs7IFZpbGxhIEE7IEtvd2FsY3p5ayBLOyBSYWtvd25pa293IEplcnNpZS1DaHJpc3RlbnNlbiBS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UGhvc3Bob3Byb3Rlb21pY3Mgb2YgUHJpbWFyeSBDZWxscyBSZXZlYWxzIERydWdnYWJsZSBLaW5hc2UgU2lnbmF0dXJlcyBpbiBPdmFyaWFuIENhbmNlci4gPC9UZXh0PjwvVGV4dFVuaXQ+PFRleHRVbml0PjxJbnNlcnRQYXJhZ3JhcGhBZnRlcj5mYWxzZTwvSW5zZXJ0UGFyYWdyYXBoQWZ0ZXI+PEZvbnROYW1lIC8+PEZvbnRTdHlsZT48SXRhbGljPnRydWU8L0l0YWxpYz48TmFtZSAvPjwvRm9udFN0eWxlPjxGb250U2l6ZT4wPC9Gb250U2l6ZT48VGV4dD5DZWxsIHJlcG9ydH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NzwvVGV4dD48L1RleHRVbml0PjxUZXh0VW5pdD48SW5zZXJ0UGFyYWdyYXBoQWZ0ZXI+dHJ1ZTwvSW5zZXJ0UGFyYWdyYXBoQWZ0ZXI+PEZvbnROYW1lIC8+PEZvbnRTdHlsZT48TmV1dHJhbD50cnVlPC9OZXV0cmFsPjxOYW1lIC8+PC9Gb250U3R5bGU+PEZvbnRTaXplPjA8L0ZvbnRTaXplPjxUZXh0PiksIDE4ICgxMyksIHBwLsKgMzI0MuKAkzMyNTYuIERPSTogMTAuMTAxNi9qLmNlbHJlcC4yMDE3LjAzLjAx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R3aXZlZGkgUDsgTXVlbmNoIERFOyBXYWduZXIgTTsgQXphbSBNOyBHcmltZXMgSEw7IEdyZWlzIEtEOiBQaG9zcGhvIHNlcmluZSBhbmQgdGhyZW9uaW5lIGFuYWx5c2lzIG9mIG5vcm1hbCBhbmQgbXV0YXRlZCBncmFudWxvY3l0ZSBjb2xvbnkgc3RpbXVsYXRpbmcgZmFjdG9yIHJlY2VwdG9ycy4gPC9UZXh0PjwvVGV4dFVuaXQ+PFRleHRVbml0PjxJbnNlcnRQYXJhZ3JhcGhBZnRlcj5mYWxzZTwvSW5zZXJ0UGFyYWdyYXBoQWZ0ZXI+PEZvbnROYW1lIC8+PEZvbnRTdHlsZT48SXRhbGljPnRydWU8L0l0YWxpYz48TmFtZSAvPjwvRm9udFN0eWxlPjxGb250U2l6ZT4wPC9Gb250U2l6ZT48VGV4dD5TY2llbnRpZmljIGRhdGE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OTwvVGV4dD48L1RleHRVbml0PjxUZXh0VW5pdD48SW5zZXJ0UGFyYWdyYXBoQWZ0ZXI+dHJ1ZTwvSW5zZXJ0UGFyYWdyYXBoQWZ0ZXI+PEZvbnROYW1lIC8+PEZvbnRTdHlsZT48TmV1dHJhbD50cnVlPC9OZXV0cmFsPjxOYW1lIC8+PC9Gb250U3R5bGU+PEZvbnRTaXplPjA8L0ZvbnRTaXplPjxUZXh0PiksIDYgKDEpLCBwLsKgMjEuIERPSTogMTAuMTAzOC9zNDE1OTctMDE5LTAwMTUt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R3aXZlZGkgUDsgTXVlbmNoIERFOyBXYWduZXIgTTsgQXphbSBNOyBHcmltZXMgSEw7IEdyZWlzIEtEOiBUaW1lIHJlc29sdmVkIHF1YW50aXRhdGl2ZSBwaG9zcGhvLXR5cm9zaW5lIGFuYWx5c2lzIHJldmVhbHMgQnJ1dG9uJ3MgVHlyb3NpbmUga2luYXNlIG1lZGlhdGVkIHNpZ25hbGluZyBkb3duc3RyZWFtIG9mIHRoZSBtdXRhdGVkIGdyYW51bG9jeXRlLWNvbG9ueSBzdGltdWxhdGluZyBmYWN0b3IgcmVjZXB0b3JzLiA8L1RleHQ+PC9UZXh0VW5pdD48VGV4dFVuaXQ+PEluc2VydFBhcmFncmFwaEFmdGVyPmZhbHNlPC9JbnNlcnRQYXJhZ3JhcGhBZnRlcj48Rm9udE5hbWUgLz48Rm9udFN0eWxlPjxJdGFsaWM+dHJ1ZTwvSXRhbGljPjxOYW1lIC8+PC9Gb250U3R5bGU+PEZvbnRTaXplPjA8L0ZvbnRTaXplPjxUZXh0PkxldWtlbWlh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k8L1RleHQ+PC9UZXh0VW5pdD48VGV4dFVuaXQ+PEluc2VydFBhcmFncmFwaEFmdGVyPnRydWU8L0luc2VydFBhcmFncmFwaEFmdGVyPjxGb250TmFtZSAvPjxGb250U3R5bGU+PE5ldXRyYWw+dHJ1ZTwvTmV1dHJhbD48TmFtZSAvPjwvRm9udFN0eWxlPjxGb250U2l6ZT4wPC9Gb250U2l6ZT48VGV4dD4pLCAzMyAoMSksIHBwLsKgNzXigJM4Ny4gRE9JOiAxMC4xMDM4L3M0MTM3NS0wMTgtMDE4OC04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VGhpbmdob2xtIFRFOyBKw7hyZ2Vuc2VuIFRKRDsgSmVuc2VuIE9OOyBMYXJzZW4gTVI6IEhpZ2hseSBzZWxlY3RpdmUgZW5yaWNobWVudCBvZiBwaG9zcGhvcnlsYXRlZCBwZXB0aWRlcyB1c2luZyB0aXRhbml1bSBkaW94aWRlLiA8L1RleHQ+PC9UZXh0VW5pdD48VGV4dFVuaXQ+PEluc2VydFBhcmFncmFwaEFmdGVyPmZhbHNlPC9JbnNlcnRQYXJhZ3JhcGhBZnRlcj48Rm9udE5hbWUgLz48Rm9udFN0eWxlPjxJdGFsaWM+dHJ1ZTwvSXRhbGljPjxOYW1lIC8+PC9Gb250U3R5bGU+PEZvbnRTaXplPjA8L0ZvbnRTaXplPjxUZXh0Pk5hdHVyZSBwcm90b2NvbH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jwvVGV4dD48L1RleHRVbml0PjxUZXh0VW5pdD48SW5zZXJ0UGFyYWdyYXBoQWZ0ZXI+dHJ1ZTwvSW5zZXJ0UGFyYWdyYXBoQWZ0ZXI+PEZvbnROYW1lIC8+PEZvbnRTdHlsZT48TmV1dHJhbD50cnVlPC9OZXV0cmFsPjxOYW1lIC8+PC9Gb250U3R5bGU+PEZvbnRTaXplPjA8L0ZvbnRTaXplPjxUZXh0PiksIDEgKDQpLCBwcC7CoDE5MjnigJMxOTM1LiBET0k6IDEwLjEwMzgvbnByb3QuMjAwNi4xOD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aaG91IEg7IFllIE07IERvbmcgSjsgQ29ycmFkaW5pIEU7IENyaXN0b2JhbCBBOyBIZWNrIEFKU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FJvYnVzdCBwaG9zcGhvcHJvdGVvbWUgZW5yaWNobWVudCB1c2luZyBtb25vZGlzcGVyc2UgbWljcm9zcGhlcmUtYmFzZWQgaW1tb2JpbGl6ZWQgdGl0YW5pdW0gKElWKSBpb24gYWZmaW5pdHkgY2hyb21hdG9ncmFwaHkuIDwvVGV4dD48L1RleHRVbml0PjxUZXh0VW5pdD48SW5zZXJ0UGFyYWdyYXBoQWZ0ZXI+ZmFsc2U8L0luc2VydFBhcmFncmFwaEFmdGVyPjxGb250TmFtZSAvPjxGb250U3R5bGU+PEl0YWxpYz50cnVlPC9JdGFsaWM+PE5hbWUgLz48L0ZvbnRTdHlsZT48Rm9udFNpemU+MDwvRm9udFNpemU+PFRleHQ+TmF0dXJlIHByb3RvY29s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zPC9UZXh0PjwvVGV4dFVuaXQ+PFRleHRVbml0PjxJbnNlcnRQYXJhZ3JhcGhBZnRlcj50cnVlPC9JbnNlcnRQYXJhZ3JhcGhBZnRlcj48Rm9udE5hbWUgLz48Rm9udFN0eWxlPjxOZXV0cmFsPnRydWU8L05ldXRyYWw+PE5hbWUgLz48L0ZvbnRTdHlsZT48Rm9udFNpemU+MDwvRm9udFNpemU+PFRleHQ+KSwgOCAoMyksIHBwLsKgNDYx4oCTNDgwLiBET0k6IDEwLjEwMzgvbnByb3QuMjAxMy4wMT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LYXVrbyBPOyBMYWFqYWxhIFREOyBKdW1wcGFuZW4gTTsgSGludHNhbmVuIFA7IFN1bmkgVjsgSGFhcGFuaWVtaSBQ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TGFiZWwtZnJlZSBxdWFudGl0YXRpdmUgcGhvc3Bob3Byb3Rlb21pY3Mgd2l0aCBub3ZlbCBwYWlyd2lzZSBhYnVuZGFuY2Ugbm9ybWFsaXphdGlvbiByZXZlYWxzIHN5bmVyZ2lzdGljIFJBUyBhbmQgQ0lQMkEgc2lnbmFsaW5nLiA8L1RleHQ+PC9UZXh0VW5pdD48VGV4dFVuaXQ+PEluc2VydFBhcmFncmFwaEFmdGVyPmZhbHNlPC9JbnNlcnRQYXJhZ3JhcGhBZnRlcj48Rm9udE5hbWUgLz48Rm9udFN0eWxlPjxJdGFsaWM+dHJ1ZTwvSXRhbGljPjxOYW1lIC8+PC9Gb250U3R5bGU+PEZvbnRTaXplPjA8L0ZvbnRTaXplPjxUZXh0PlNjaWVudGlmaWMgcmVwb3J0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1PC9UZXh0PjwvVGV4dFVuaXQ+PFRleHRVbml0PjxJbnNlcnRQYXJhZ3JhcGhBZnRlcj50cnVlPC9JbnNlcnRQYXJhZ3JhcGhBZnRlcj48Rm9udE5hbWUgLz48Rm9udFN0eWxlPjxOZXV0cmFsPnRydWU8L05ldXRyYWw+PE5hbWUgLz48L0ZvbnRTdHlsZT48Rm9udFNpemU+MDwvRm9udFNpemU+PFRleHQ+KSwgNSwgcC7CoDEzMDk5LiBET0k6IDEwLjEwMzgvc3JlcDEzMDk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GVyZXotUml2ZXJvbCBZOyBDc29yZGFzIEE7IEJhaSBKOyBCZXJuYWwtTGxpbmFyZXMgTTsgSGV3YXBhdGhpcmFuYSBTOyBLdW5kdSBES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FRoZSBQUklERSBkYXRhYmFzZSBhbmQgcmVsYXRlZCB0b29scyBhbmQgcmVzb3VyY2VzIGluIDIwMTk6IGltcHJvdmluZyBzdXBwb3J0IGZvciBxdWFudGlmaWNhdGlvbiBkYXRhLiA8L1RleHQ+PC9UZXh0VW5pdD48VGV4dFVuaXQ+PEluc2VydFBhcmFncmFwaEFmdGVyPmZhbHNlPC9JbnNlcnRQYXJhZ3JhcGhBZnRlcj48Rm9udE5hbWUgLz48Rm9udFN0eWxlPjxJdGFsaWM+dHJ1ZTwvSXRhbGljPjxOYW1lIC8+PC9Gb250U3R5bGU+PEZvbnRTaXplPjA8L0ZvbnRTaXplPjxUZXh0Pk51Y2xlaWMgYWNpZHMgcmVzZWFyY2g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OTwvVGV4dD48L1RleHRVbml0PjxUZXh0VW5pdD48SW5zZXJ0UGFyYWdyYXBoQWZ0ZXI+dHJ1ZTwvSW5zZXJ0UGFyYWdyYXBoQWZ0ZXI+PEZvbnROYW1lIC8+PEZvbnRTdHlsZT48TmV1dHJhbD50cnVlPC9OZXV0cmFsPjxOYW1lIC8+PC9Gb250U3R5bGU+PEZvbnRTaXplPjA8L0ZvbnRTaXplPjxUZXh0PiksIDQ3IChEMSksIHBwLsKgRDQ0Mi1ENDUwLiBET0k6IDEwLjEwOTMvbmFyL2dreTExMD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GdXRzY2hpayBNRTsgQ2FybGlzbGUgQjogTm9pc2Utcm9idXN0IHNvZnQgY2x1c3RlcmluZyBvZiBnZW5lIGV4cHJlc3Npb24gdGltZS1jb3Vyc2UgZGF0YS4gPC9UZXh0PjwvVGV4dFVuaXQ+PFRleHRVbml0PjxJbnNlcnRQYXJhZ3JhcGhBZnRlcj5mYWxzZTwvSW5zZXJ0UGFyYWdyYXBoQWZ0ZXI+PEZvbnROYW1lIC8+PEZvbnRTdHlsZT48SXRhbGljPnRydWU8L0l0YWxpYz48TmFtZSAvPjwvRm9udFN0eWxlPjxGb250U2l6ZT4wPC9Gb250U2l6ZT48VGV4dD5Kb3VybmFsIG9mIGJpb2luZm9ybWF0aWNzIGFuZCBjb21wdXRhdGlvbmFsIGJpb2xvZ3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TwvVGV4dD48L1RleHRVbml0PjxUZXh0VW5pdD48SW5zZXJ0UGFyYWdyYXBoQWZ0ZXI+dHJ1ZTwvSW5zZXJ0UGFyYWdyYXBoQWZ0ZXI+PEZvbnROYW1lIC8+PEZvbnRTdHlsZT48TmV1dHJhbD50cnVlPC9OZXV0cmFsPjxOYW1lIC8+PC9Gb250U3R5bGU+PEZvbnRTaXplPjA8L0ZvbnRTaXplPjxUZXh0PiksIDMgKDQpLCBwcC7CoDk2NeKAkzk4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Nob3UgTUY7IFNjaHdhcnR6IEQ6IEJpb2xvZ2ljYWwgc2VxdWVuY2UgbW90aWYgZGlzY292ZXJ5IHVzaW5nIG1vdGlmLXguIDwvVGV4dD48L1RleHRVbml0PjxUZXh0VW5pdD48SW5zZXJ0UGFyYWdyYXBoQWZ0ZXI+ZmFsc2U8L0luc2VydFBhcmFncmFwaEFmdGVyPjxGb250TmFtZSAvPjxGb250U3R5bGU+PEl0YWxpYz50cnVlPC9JdGFsaWM+PE5hbWUgLz48L0ZvbnRTdHlsZT48Rm9udFNpemU+MDwvRm9udFNpemU+PFRleHQ+Q3VycmVudCBwcm90b2NvbHMgaW4gYmlvaW5mb3JtYXRpY3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TwvVGV4dD48L1RleHRVbml0PjxUZXh0VW5pdD48SW5zZXJ0UGFyYWdyYXBoQWZ0ZXI+dHJ1ZTwvSW5zZXJ0UGFyYWdyYXBoQWZ0ZXI+PEZvbnROYW1lIC8+PEZvbnRTdHlsZT48TmV1dHJhbD50cnVlPC9OZXV0cmFsPjxOYW1lIC8+PC9Gb250U3R5bGU+PEZvbnRTaXplPjA8L0ZvbnRTaXplPjxUZXh0PiksIENoYXB0ZXIgMTMsIHBwLsKgVW5pdCAxMy4xNeKAkzI0LiBET0k6IDEwLjEwMDIvMDQ3MTI1MDk1My5iaTEzMTVzMz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UdXNoZXIgVkc7IFRpYnNoaXJhbmkgUjsgQ2h1IEc6IFNpZ25pZmljYW5jZSBhbmFseXNpcyBvZiBtaWNyb2FycmF5cyBhcHBsaWVkIHRvIHRoZSBpb25pemluZyByYWRpYXRpb24gcmVzcG9uc2UuIDwvVGV4dD48L1RleHRVbml0PjxUZXh0VW5pdD48SW5zZXJ0UGFyYWdyYXBoQWZ0ZXI+ZmFsc2U8L0luc2VydFBhcmFncmFwaEFmdGVyPjxGb250TmFtZSAvPjxGb250U3R5bGU+PEl0YWxpYz50cnVlPC9JdGFsaWM+PE5hbWUgLz48L0ZvbnRTdHlsZT48Rm9udFNpemU+MDwvRm9udFNpemU+PFRleHQ+UHJvY2VlZGluZ3Mgb2YgdGhlIE5hdGlvbmFsIEFjYWRlbXkgb2YgU2NpZW5jZXMgb2YgdGhlIFVuaXRlZCBTdGF0ZXMgb2YgQW1lcmljY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xPC9UZXh0PjwvVGV4dFVuaXQ+PFRleHRVbml0PjxJbnNlcnRQYXJhZ3JhcGhBZnRlcj50cnVlPC9JbnNlcnRQYXJhZ3JhcGhBZnRlcj48Rm9udE5hbWUgLz48Rm9udFN0eWxlPjxOZXV0cmFsPnRydWU8L05ldXRyYWw+PE5hbWUgLz48L0ZvbnRTdHlsZT48Rm9udFNpemU+MDwvRm9udFNpemU+PFRleHQ+KSwgOTggKDkpLCBwcC7CoDUxMTbigJM1MTIxLiBET0k6IDEwLjEwNzMvcG5hcy4wOTEwNjI0OT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TdG9yZXkgSkQ6IEEgZGlyZWN0IGFwcHJvYWNoIHRvIGZhbHNlIGRpc2NvdmVyeSByYXRlcy4gPC9UZXh0PjwvVGV4dFVuaXQ+PFRleHRVbml0PjxJbnNlcnRQYXJhZ3JhcGhBZnRlcj5mYWxzZTwvSW5zZXJ0UGFyYWdyYXBoQWZ0ZXI+PEZvbnROYW1lIC8+PEZvbnRTdHlsZT48SXRhbGljPnRydWU8L0l0YWxpYz48TmFtZSAvPjwvRm9udFN0eWxlPjxGb250U2l6ZT4wPC9Gb250U2l6ZT48VGV4dD5Kb3VybmFsIG9mIHRoZSBSb3lhbCBTdGF0aXN0aWNhbCBTb2NpZXR5OiBTZXJpZXMgQiAoU3RhdGlzdGljYWwgTWV0aG9kb2xvZ3kp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I8L1RleHQ+PC9UZXh0VW5pdD48VGV4dFVuaXQ+PEluc2VydFBhcmFncmFwaEFmdGVyPnRydWU8L0luc2VydFBhcmFncmFwaEFmdGVyPjxGb250TmFtZSAvPjxGb250U3R5bGU+PE5ldXRyYWw+dHJ1ZTwvTmV1dHJhbD48TmFtZSAvPjwvRm9udFN0eWxlPjxGb250U2l6ZT4wPC9Gb250U2l6ZT48VGV4dD4pLCA2NCAoMyksIHBwLsKgNDc54oCTNDk4LiBET0k6IDEwLjExMTEvMTQ2Ny05ODY4LjAwMzQ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GVtZXRyaWFkZXMgQzsgRG91bXBhcyBOOyBUZWxlbWFuIEFBOiBSZWd1bGF0aW9uIG9mIFRPUkMxIGluIHJlc3BvbnNlIHRvIGFtaW5vIGFjaWQgc3RhcnZhdGlvbiB2aWEgbHlzb3NvbWFsIHJlY3J1aXRtZW50IG9mIFRTQzIuIDwvVGV4dD48L1RleHRVbml0PjxUZXh0VW5pdD48SW5zZXJ0UGFyYWdyYXBoQWZ0ZXI+ZmFsc2U8L0luc2VydFBhcmFncmFwaEFmdGVyPjxGb250TmFtZSAvPjxGb250U3R5bGU+PEl0YWxpYz50cnVlPC9JdGFsaWM+PE5hbWUgLz48L0ZvbnRTdHlsZT48Rm9udFNpemU+MDwvRm9udFNpemU+PFRleHQ+Q2Vsb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0PC9UZXh0PjwvVGV4dFVuaXQ+PFRleHRVbml0PjxJbnNlcnRQYXJhZ3JhcGhBZnRlcj50cnVlPC9JbnNlcnRQYXJhZ3JhcGhBZnRlcj48Rm9udE5hbWUgLz48Rm9udFN0eWxlPjxOZXV0cmFsPnRydWU8L05ldXRyYWw+PE5hbWUgLz48L0ZvbnRTdHlsZT48Rm9udFNpemU+MDwvRm9udFNpemU+PFRleHQ+KSwgMTU2ICg0KSwgcHAuwqA3ODbigJM3OTkuIERPSTogMTAuMTAxNi9qLmNlbGwuMjAxNC4wMS4wMj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TYWJlcnMgQ0o7IE1hcnRpbiBNTTsgQnJ1bm4gR0o7IFdpbGxpYW1zIEpNOyBEdW1vbnQgRko7IFdpZWRlcnJlY2h0IEc7IEFicmFoYW0gUlQ6IElzb2xhdGlvbiBvZiBhIFByb3RlaW4gVGFyZ2V0IG9mIHRoZSBGS0JQMTItUmFwYW15Y2luIENvbXBsZXggaW4gTWFtbWFsaWFuIENlbGxzLiA8L1RleHQ+PC9UZXh0VW5pdD48VGV4dFVuaXQ+PEluc2VydFBhcmFncmFwaEFmdGVyPmZhbHNlPC9JbnNlcnRQYXJhZ3JhcGhBZnRlcj48Rm9udE5hbWUgLz48Rm9udFN0eWxlPjxJdGFsaWM+dHJ1ZTwvSXRhbGljPjxOYW1lIC8+PC9Gb250U3R5bGU+PEZvbnRTaXplPjA8L0ZvbnRTaXplPjxUZXh0PkouIEJpb2wuIENoZW0u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OTU8L1RleHQ+PC9UZXh0VW5pdD48VGV4dFVuaXQ+PEluc2VydFBhcmFncmFwaEFmdGVyPnRydWU8L0luc2VydFBhcmFncmFwaEFmdGVyPjxGb250TmFtZSAvPjxGb250U3R5bGU+PE5ldXRyYWw+dHJ1ZTwvTmV1dHJhbD48TmFtZSAvPjwvRm9udFN0eWxlPjxGb250U2l6ZT4wPC9Gb250U2l6ZT48VGV4dD4pLCAyNzAgKDIpLCBwcC7CoDgxNeKAkzgyMi4gRE9JOiAxMC4xMDc0L2piYy4yNzAuMi44MT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aaGFvIFc7IFN0ZWluZmVsZCBKQjsgTGlhbmcgRjsgQ2hlbiBYOyBNYXJhbm9uIERHOyBKaWFuIE1hIEM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CUkNBMS1CQVJEMSBwcm9tb3RlcyBSQUQ1MS1tZWRpYXRlZCBob21vbG9nb3VzIEROQSBwYWlyaW5nLiA8L1RleHQ+PC9UZXh0VW5pdD48VGV4dFVuaXQ+PEluc2VydFBhcmFncmFwaEFmdGVyPmZhbHNlPC9JbnNlcnRQYXJhZ3JhcGhBZnRlcj48Rm9udE5hbWUgLz48Rm9udFN0eWxlPjxJdGFsaWM+dHJ1ZTwvSXRhbGljPjxOYW1lIC8+PC9Gb250U3R5bGU+PEZvbnRTaXplPjA8L0ZvbnRTaXplPjxUZXh0Pk5hdHVyZ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3PC9UZXh0PjwvVGV4dFVuaXQ+PFRleHRVbml0PjxJbnNlcnRQYXJhZ3JhcGhBZnRlcj50cnVlPC9JbnNlcnRQYXJhZ3JhcGhBZnRlcj48Rm9udE5hbWUgLz48Rm9udFN0eWxlPjxOZXV0cmFsPnRydWU8L05ldXRyYWw+PE5hbWUgLz48L0ZvbnRTdHlsZT48Rm9udFNpemU+MDwvRm9udFNpemU+PFRleHQ+KSwgNTUwICg3Njc2KSwgcHAuwqAzNjDigJMzNjUuIERPSTogMTAuMTAzOC9uYXR1cmUyNDA2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p1aMOhc3ogUzsgRWxiYWtyeSBBOyBNYXRoZXMgQTsgTMO2YnJpY2ggTTogQVRSWCBQcm9tb3RlcyBETkEgUmVwYWlyIFN5bnRoZXNpcyBhbmQgU2lzdGVyIENocm9tYXRpZCBFeGNoYW5nZSBkdXJpbmcgSG9tb2xvZ291cyBSZWNvbWJpbmF0aW9uLiA8L1RleHQ+PC9UZXh0VW5pdD48VGV4dFVuaXQ+PEluc2VydFBhcmFncmFwaEFmdGVyPmZhbHNlPC9JbnNlcnRQYXJhZ3JhcGhBZnRlcj48Rm9udE5hbWUgLz48Rm9udFN0eWxlPjxJdGFsaWM+dHJ1ZTwvSXRhbGljPjxOYW1lIC8+PC9Gb250U3R5bGU+PEZvbnRTaXplPjA8L0ZvbnRTaXplPjxUZXh0Pk1vbGVjdWxhciBjZWxs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g8L1RleHQ+PC9UZXh0VW5pdD48VGV4dFVuaXQ+PEluc2VydFBhcmFncmFwaEFmdGVyPnRydWU8L0luc2VydFBhcmFncmFwaEFmdGVyPjxGb250TmFtZSAvPjxGb250U3R5bGU+PE5ldXRyYWw+dHJ1ZTwvTmV1dHJhbD48TmFtZSAvPjwvRm9udFN0eWxlPjxGb250U2l6ZT4wPC9Gb250U2l6ZT48VGV4dD4pLCA3MSAoMSksIHAuwqAxMS0yNC5lNy4gRE9JOiAxMC4xMDE2L2oubW9sY2VsLjIwMTguMDUuMDE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WxsZW5iZXJnZXIgVDsgVG9ta2luc29uIEFFOiBFdWthcnlvdGljIEROQSBsaWdhc2VzOiBzdHJ1Y3R1cmFsIGFuZCBmdW5jdGlvbmFsIGluc2lnaHRzLiA8L1RleHQ+PC9UZXh0VW5pdD48VGV4dFVuaXQ+PEluc2VydFBhcmFncmFwaEFmdGVyPmZhbHNlPC9JbnNlcnRQYXJhZ3JhcGhBZnRlcj48Rm9udE5hbWUgLz48Rm9udFN0eWxlPjxJdGFsaWM+dHJ1ZTwvSXRhbGljPjxOYW1lIC8+PC9Gb250U3R5bGU+PEZvbnRTaXplPjA8L0ZvbnRTaXplPjxUZXh0PkFubnVhbCByZXZpZXcgb2YgYmlvY2hlbWlzdHJ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g8L1RleHQ+PC9UZXh0VW5pdD48VGV4dFVuaXQ+PEluc2VydFBhcmFncmFwaEFmdGVyPnRydWU8L0luc2VydFBhcmFncmFwaEFmdGVyPjxGb250TmFtZSAvPjxGb250U3R5bGU+PE5ldXRyYWw+dHJ1ZTwvTmV1dHJhbD48TmFtZSAvPjwvRm9udFN0eWxlPjxGb250U2l6ZT4wPC9Gb250U2l6ZT48VGV4dD4pLCA3NywgcHAuwqAzMTPigJMzMzguIERPSTogMTAuMTE0Ni9hbm51cmV2LmJpb2NoZW0uNzcuMDYxMzA2LjEyMzk0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xhbWFyY2hlIEJKOyBPcmF6aW8gTkk7IFdlaXR6bWFuIE1EOiBUaGUgTVJOIGNvbXBsZXggaW4gZG91YmxlLXN0cmFuZCBicmVhayByZXBhaXIgYW5kIHRlbG9tZXJlIG1haW50ZW5hbmNlLiA8L1RleHQ+PC9UZXh0VW5pdD48VGV4dFVuaXQ+PEluc2VydFBhcmFncmFwaEFmdGVyPmZhbHNlPC9JbnNlcnRQYXJhZ3JhcGhBZnRlcj48Rm9udE5hbWUgLz48Rm9udFN0eWxlPjxJdGFsaWM+dHJ1ZTwvSXRhbGljPjxOYW1lIC8+PC9Gb250U3R5bGU+PEZvbnRTaXplPjA8L0ZvbnRTaXplPjxUZXh0PkZFQlMgbGV0dGVy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wPC9UZXh0PjwvVGV4dFVuaXQ+PFRleHRVbml0PjxJbnNlcnRQYXJhZ3JhcGhBZnRlcj50cnVlPC9JbnNlcnRQYXJhZ3JhcGhBZnRlcj48Rm9udE5hbWUgLz48Rm9udFN0eWxlPjxOZXV0cmFsPnRydWU8L05ldXRyYWw+PE5hbWUgLz48L0ZvbnRTdHlsZT48Rm9udFNpemU+MDwvRm9udFNpemU+PFRleHQ+KSwgNTg0ICgxNyksIHBwLsKgMzY4MuKAkzM2OTUuIERPSTogMTAuMTAxNi9qLmZlYnNsZXQuMjAxMC4wNy4wMj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MaSBaOyBMaSBKOyBLb25nIFk7IFlhbiBTOyBBaG1hZCBOOyBMaXUgWDogUGxrMSBQaG9zcGhvcnlsYXRpb24gb2YgTXJlMTEgQW50YWdvbml6ZXMgdGhlIEROQSBEYW1hZ2UgUmVzcG9uc2UuIDwvVGV4dD48L1RleHRVbml0PjxUZXh0VW5pdD48SW5zZXJ0UGFyYWdyYXBoQWZ0ZXI+ZmFsc2U8L0luc2VydFBhcmFncmFwaEFmdGVyPjxGb250TmFtZSAvPjxGb250U3R5bGU+PEl0YWxpYz50cnVlPC9JdGFsaWM+PE5hbWUgLz48L0ZvbnRTdHlsZT48Rm9udFNpemU+MDwvRm9udFNpemU+PFRleHQ+Q2FuY2VyIHJlc2VhcmNo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c8L1RleHQ+PC9UZXh0VW5pdD48VGV4dFVuaXQ+PEluc2VydFBhcmFncmFwaEFmdGVyPnRydWU8L0luc2VydFBhcmFncmFwaEFmdGVyPjxGb250TmFtZSAvPjxGb250U3R5bGU+PE5ldXRyYWw+dHJ1ZTwvTmV1dHJhbD48TmFtZSAvPjwvRm9udFN0eWxlPjxGb250U2l6ZT4wPC9Gb250U2l6ZT48VGV4dD4pLCA3NyAoMTIpLCBwcC7CoDMxNjnigJMzMTgwLiBET0k6IDEwLjExNTgvMDAwOC01NDcyLkNBTi0xNi0yNzg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5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WFubmluZyBCRDsgQ2FudGxleSBMQzogQUtUL1BLQiBzaWduYWxpbmc6IG5hdmlnYXRpbmcgZG93bnN0cmVhbS4gPC9UZXh0PjwvVGV4dFVuaXQ+PFRleHRVbml0PjxJbnNlcnRQYXJhZ3JhcGhBZnRlcj5mYWxzZTwvSW5zZXJ0UGFyYWdyYXBoQWZ0ZXI+PEZvbnROYW1lIC8+PEZvbnRTdHlsZT48SXRhbGljPnRydWU8L0l0YWxpYz48TmFtZSAvPjwvRm9udFN0eWxlPjxGb250U2l6ZT4wPC9Gb250U2l6ZT48VGV4dD5DZWxs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c8L1RleHQ+PC9UZXh0VW5pdD48VGV4dFVuaXQ+PEluc2VydFBhcmFncmFwaEFmdGVyPnRydWU8L0luc2VydFBhcmFncmFwaEFmdGVyPjxGb250TmFtZSAvPjxGb250U3R5bGU+PE5ldXRyYWw+dHJ1ZTwvTmV1dHJhbD48TmFtZSAvPjwvRm9udFN0eWxlPjxGb250U2l6ZT4wPC9Gb250U2l6ZT48VGV4dD4pLCAxMjkgKDcpLCBwcC7CoDEyNjHigJMxMjc0LiBET0k6IDEwLjEwMTYvai5jZWxsLjIwMDcuMDYuMDA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GVuZGUgTTsgVW0gU0g7IE1pZXVsZXQgVjsgU3RpY2tlciBNOyBHb3NzIFZMOyBNZXN0YW4gS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FM2SzEtLy0vUzZLMi0vLSBNaWNlIEV4aGliaXQgUGVyaW5hdGFsIExldGhhbGl0eSBhbmQgUmFwYW15Y2luLVNlbnNpdGl2ZSA1Jy1UZXJtaW5hbCBPbGlnb3B5cmltaWRpbmUgbVJOQSBUcmFuc2xhdGlvbiBhbmQgUmV2ZWFsIGEgTWl0b2dlbi1BY3RpdmF0ZWQgUHJvdGVpbiBLaW5hc2UtRGVwZW5kZW50IFM2IEtpbmFzZSBQYXRod2F5LiA8L1RleHQ+PC9UZXh0VW5pdD48VGV4dFVuaXQ+PEluc2VydFBhcmFncmFwaEFmdGVyPmZhbHNlPC9JbnNlcnRQYXJhZ3JhcGhBZnRlcj48Rm9udE5hbWUgLz48Rm9udFN0eWxlPjxJdGFsaWM+dHJ1ZTwvSXRhbGljPjxOYW1lIC8+PC9Gb250U3R5bGU+PEZvbnRTaXplPjA8L0ZvbnRTaXplPjxUZXh0Pk1vbGVjdWxhciBhbmQgQ2VsbHVsYXIgQmlvbG9n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0PC9UZXh0PjwvVGV4dFVuaXQ+PFRleHRVbml0PjxJbnNlcnRQYXJhZ3JhcGhBZnRlcj50cnVlPC9JbnNlcnRQYXJhZ3JhcGhBZnRlcj48Rm9udE5hbWUgLz48Rm9udFN0eWxlPjxOZXV0cmFsPnRydWU8L05ldXRyYWw+PE5hbWUgLz48L0ZvbnRTdHlsZT48Rm9udFNpemU+MDwvRm9udFNpemU+PFRleHQ+KSwgMjQgKDgpLCBwcC7CoDMxMTLigJMzMTI0LiBET0k6IDEwLjExMjgvTUNCLjI0LjguMzExMi0zMTI0LjIwMD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IYXVzaGFsdGVyIEtKOyBDYXN0ZWVsIERFOyBSYWZmZWluZXIgQTsgU3RlZmFuIEU7IFBhdGVsIEhIOyBUYXlsb3IgU1M6IFBob3NwaG9yeWxhdGlvbiBvZiBwcm90ZWluIGtpbmFzZSBBIChQS0EpIHJlZ3VsYXRvcnkgc3VidW5pdCBSSc6xIGJ5IHByb3RlaW4ga2luYXNlIEcgKFBLRykgcHJpbWVzIFBLQSBmb3IgY2F0YWx5dGljIGFjdGl2aXR5IGluIGNlbGxzLiA8L1RleHQ+PC9UZXh0VW5pdD48VGV4dFVuaXQ+PEluc2VydFBhcmFncmFwaEFmdGVyPmZhbHNlPC9JbnNlcnRQYXJhZ3JhcGhBZnRlcj48Rm9udE5hbWUgLz48Rm9udFN0eWxlPjxJdGFsaWM+dHJ1ZTwvSXRhbGljPjxOYW1lIC8+PC9Gb250U3R5bGU+PEZvbnRTaXplPjA8L0ZvbnRTaXplPjxUZXh0PlRoZSBKb3VybmFsIG9mIGJpb2xvZ2ljYWwgY2hlbWlzdHJ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g8L1RleHQ+PC9UZXh0VW5pdD48VGV4dFVuaXQ+PEluc2VydFBhcmFncmFwaEFmdGVyPnRydWU8L0luc2VydFBhcmFncmFwaEFmdGVyPjxGb250TmFtZSAvPjxGb250U3R5bGU+PE5ldXRyYWw+dHJ1ZTwvTmV1dHJhbD48TmFtZSAvPjwvRm9udFN0eWxlPjxGb250U2l6ZT4wPC9Gb250U2l6ZT48VGV4dD4pLCAyOTMgKDEyKSwgcHAuwqA0NDEx4oCTNDQyMS4gRE9JOiAxMC4xMDc0L2piYy5NMTE3LjgwOTk4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1vYXNzZXIgTU06IFRoZSBvbmNvZ2VuZSBIRVIyOiBpdHMgc2lnbmFsaW5nIGFuZCB0cmFuc2Zvcm1pbmcgZnVuY3Rpb25zIGFuZCBpdHMgcm9sZSBpbiBodW1hbiBjYW5jZXIgcGF0aG9nZW5lc2lzLiA8L1RleHQ+PC9UZXh0VW5pdD48VGV4dFVuaXQ+PEluc2VydFBhcmFncmFwaEFmdGVyPmZhbHNlPC9JbnNlcnRQYXJhZ3JhcGhBZnRlcj48Rm9udE5hbWUgLz48Rm9udFN0eWxlPjxJdGFsaWM+dHJ1ZTwvSXRhbGljPjxOYW1lIC8+PC9Gb250U3R5bGU+PEZvbnRTaXplPjA8L0ZvbnRTaXplPjxUZXh0Pk9uY29nZW5l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c8L1RleHQ+PC9UZXh0VW5pdD48VGV4dFVuaXQ+PEluc2VydFBhcmFncmFwaEFmdGVyPnRydWU8L0luc2VydFBhcmFncmFwaEFmdGVyPjxGb250TmFtZSAvPjxGb250U3R5bGU+PE5ldXRyYWw+dHJ1ZTwvTmV1dHJhbD48TmFtZSAvPjwvRm9udFN0eWxlPjxGb250U2l6ZT4wPC9Gb250U2l6ZT48VGV4dD4pLCAyNiAoNDUpLCBwcC7CoDY0NjnigJM2NDg3LiBET0k6IDEwLjEwMzgvc2oub25jLjEyMTA0Nzc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BbGVzc2kgRFI7IEJhcnJ5IENhdWR3ZWxsIEY7IEFuZGplbGtvdmljIE07IEhlbW1pbmdzIEJBOyBDb2hlbiBQOiBNb2xlY3VsYXIgYmFzaXMgZm9yIHRoZSBzdWJzdHJhdGUgc3BlY2lmaWNpdHkgb2YgcHJvdGVpbiBraW5hc2UgQjsgY29tcGFyaXNvbiB3aXRoIE1BUEtBUCBraW5hc2UtMSBhbmQgcDcwIFM2IGtpbmFzZS4gPC9UZXh0PjwvVGV4dFVuaXQ+PFRleHRVbml0PjxJbnNlcnRQYXJhZ3JhcGhBZnRlcj5mYWxzZTwvSW5zZXJ0UGFyYWdyYXBoQWZ0ZXI+PEZvbnROYW1lIC8+PEZvbnRTdHlsZT48SXRhbGljPnRydWU8L0l0YWxpYz48TmFtZSAvPjwvRm9udFN0eWxlPjxGb250U2l6ZT4wPC9Gb250U2l6ZT48VGV4dD5GRUJTIGxldHRlcn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Tk5NjwvVGV4dD48L1RleHRVbml0PjxUZXh0VW5pdD48SW5zZXJ0UGFyYWdyYXBoQWZ0ZXI+dHJ1ZTwvSW5zZXJ0UGFyYWdyYXBoQWZ0ZXI+PEZvbnROYW1lIC8+PEZvbnRTdHlsZT48TmV1dHJhbD50cnVlPC9OZXV0cmFsPjxOYW1lIC8+PC9Gb250U3R5bGU+PEZvbnRTaXplPjA8L0ZvbnRTaXplPjxUZXh0PiksIDM5OSAoMyksIHBwLsKgMzMz4oCTMzM4LiBET0k6IDEwLjEwMTYvUzAwMTQtNTc5Myg5NikwMTM3MC0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S2VtcCBCRTsgR3JhdmVzIERKOyBCZW5qYW1pbmkgRTsgS3JlYnMgRUc6IFJvbGUgb2YgbXVsdGlwbGUgYmFzaWMgcmVzaWR1ZXMgaW4gZGV0ZXJtaW5pbmcgdGhlIHN1YnN0cmF0ZSBzcGVjaWZpY2l0eSBvZiBjeWNsaWMgQU1QLWRlcGVuZGVudCBwcm90ZWluIGtpbmFzZS4gPC9UZXh0PjwvVGV4dFVuaXQ+PFRleHRVbml0PjxJbnNlcnRQYXJhZ3JhcGhBZnRlcj5mYWxzZTwvSW5zZXJ0UGFyYWdyYXBoQWZ0ZXI+PEZvbnROYW1lIC8+PEZvbnRTdHlsZT48SXRhbGljPnRydWU8L0l0YWxpYz48TmFtZSAvPjwvRm9udFN0eWxlPjxGb250U2l6ZT4wPC9Gb250U2l6ZT48VGV4dD5Kb3VybmFsIG9mIEJpb2xvZ2ljYWwgQ2hlbWlzdHJ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Nzc8L1RleHQ+PC9UZXh0VW5pdD48VGV4dFVuaXQ+PEluc2VydFBhcmFncmFwaEFmdGVyPnRydWU8L0luc2VydFBhcmFncmFwaEFmdGVyPjxGb250TmFtZSAvPjxGb250U3R5bGU+PE5ldXRyYWw+dHJ1ZTwvTmV1dHJhbD48TmFtZSAvPjwvRm9udFN0eWxlPjxGb250U2l6ZT4wPC9Gb250U2l6ZT48VGV4dD4pLCAyNTIgKDE0KSwgcHAuwqA0ODg44oCTNDg5NC4gQXZhaWxhYmxlIG9ubGluZSBhdCBodHRwOi8vd3d3LmpiYy5vcmcvY29udGVudC8yNTIvMTQvNDg4OC5zaG9yd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xpcHAgSko7IE1hcnZpbiBNQzsgU2hva2F0IEtNOyBHdXRocmllIEM6IFNSIHByb3RlaW4ga2luYXNlcyBwcm9tb3RlIHNwbGljaW5nIG9mIG5vbmNvbnNlbnN1cyBpbnRyb25zLiA8L1RleHQ+PC9UZXh0VW5pdD48VGV4dFVuaXQ+PEluc2VydFBhcmFncmFwaEFmdGVyPmZhbHNlPC9JbnNlcnRQYXJhZ3JhcGhBZnRlcj48Rm9udE5hbWUgLz48Rm9udFN0eWxlPjxJdGFsaWM+dHJ1ZTwvSXRhbGljPjxOYW1lIC8+PC9Gb250U3R5bGU+PEZvbnRTaXplPjA8L0ZvbnRTaXplPjxUZXh0Pk5hdHVyZSBzdHJ1Y3R1cmFsICZhbXA7IG1vbGVjdWxhciBi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U8L1RleHQ+PC9UZXh0VW5pdD48VGV4dFVuaXQ+PEluc2VydFBhcmFncmFwaEFmdGVyPnRydWU8L0luc2VydFBhcmFncmFwaEFmdGVyPjxGb250TmFtZSAvPjxGb250U3R5bGU+PE5ldXRyYWw+dHJ1ZTwvTmV1dHJhbD48TmFtZSAvPjwvRm9udFN0eWxlPjxGb250U2l6ZT4wPC9Gb250U2l6ZT48VGV4dD4pLCAyMiAoOCksIHBwLsKgNjEx4oCTNjE3LiBET0k6IDEwLjEwMzgvbnNtYi4zMDU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TXVzbGluIEFKOyBUYW5uZXIgSjsgQWxsZW4gUE07IFNoYXcgQVM6IEludGVyYWN0aW9uIG9mIDE0LTMtMyB3aXRoIFNpZ25hbGluZyBQcm90ZWlucyBJcyBNZWRpYXRlZCBieSB0aGUgUmVjb2duaXRpb24gb2YgUGhvc3Bob3NlcmluZS4gPC9UZXh0PjwvVGV4dFVuaXQ+PFRleHRVbml0PjxJbnNlcnRQYXJhZ3JhcGhBZnRlcj5mYWxzZTwvSW5zZXJ0UGFyYWdyYXBoQWZ0ZXI+PEZvbnROYW1lIC8+PEZvbnRTdHlsZT48SXRhbGljPnRydWU8L0l0YWxpYz48TmFtZSAvPjwvRm9udFN0eWxlPjxGb250U2l6ZT4wPC9Gb250U2l6ZT48VGV4dD5DZWxs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OTY8L1RleHQ+PC9UZXh0VW5pdD48VGV4dFVuaXQ+PEluc2VydFBhcmFncmFwaEFmdGVyPnRydWU8L0luc2VydFBhcmFncmFwaEFmdGVyPjxGb250TmFtZSAvPjxGb250U3R5bGU+PE5ldXRyYWw+dHJ1ZTwvTmV1dHJhbD48TmFtZSAvPjwvRm9udFN0eWxlPjxGb250U2l6ZT4wPC9Gb250U2l6ZT48VGV4dD4pLCA4NCAoNiksIHBwLsKgODg54oCTODk3LiBET0k6IDEwLjEwMTYvUzAwOTItODY3NCgwMCk4MTA2Ny0z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29uZ3lhbmcgWjsgTHUgS1A7IEt3b24gWVQ7IFRzYWkgTEg7IEZpbGhvbCBPOyBDb2NoZXQgQz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EEgc3RydWN0dXJhbCBiYXNpcyBmb3Igc3Vic3RyYXRlIHNwZWNpZmljaXRpZXMgb2YgcHJvdGVpbiBTZXIvVGhyIGtpbmFzZXM6IHByaW1hcnkgc2VxdWVuY2UgcHJlZmVyZW5jZSBvZiBjYXNlaW4ga2luYXNlcyBJIGFuZCBJSSwgTklNQSwgcGhvc3Bob3J5bGFzZSBraW5hc2UsIGNhbG1vZHVsaW4tZGVwZW5kZW50IGtpbmFzZSBJSSwgQ0RLNSwgYW5kIEVyazEuIDwvVGV4dD48L1RleHRVbml0PjxUZXh0VW5pdD48SW5zZXJ0UGFyYWdyYXBoQWZ0ZXI+ZmFsc2U8L0luc2VydFBhcmFncmFwaEFmdGVyPjxGb250TmFtZSAvPjxGb250U3R5bGU+PEl0YWxpYz50cnVlPC9JdGFsaWM+PE5hbWUgLz48L0ZvbnRTdHlsZT48Rm9udFNpemU+MDwvRm9udFNpemU+PFRleHQ+TW9sZWN1bGFyIGFuZCBDZWxsdWxhciBC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OTY8L1RleHQ+PC9UZXh0VW5pdD48VGV4dFVuaXQ+PEluc2VydFBhcmFncmFwaEFmdGVyPnRydWU8L0luc2VydFBhcmFncmFwaEFmdGVyPjxGb250TmFtZSAvPjxGb250U3R5bGU+PE5ldXRyYWw+dHJ1ZTwvTmV1dHJhbD48TmFtZSAvPjwvRm9udFN0eWxlPjxGb250U2l6ZT4wPC9Gb250U2l6ZT48VGV4dD4pLCAxNiAoMTEpLCBwcC7CoDY0ODbigJM2NDkz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4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XJyaWNvIEE7IERlc2htdWtoIEs7IFRhbmFrYSBZOyBQb3puaWFrb3Zza3kgQTsgSHVudCBUOiBJZGVudGlmaWNhdGlvbiBvZiBzdWJzdHJhdGVzIGZvciBjeWNsaW4gZGVwZW5kZW50IGtpbmFzZXMuIDwvVGV4dD48L1RleHRVbml0PjxUZXh0VW5pdD48SW5zZXJ0UGFyYWdyYXBoQWZ0ZXI+ZmFsc2U8L0luc2VydFBhcmFncmFwaEFmdGVyPjxGb250TmFtZSAvPjxGb250U3R5bGU+PEl0YWxpYz50cnVlPC9JdGFsaWM+PE5hbWUgLz48L0ZvbnRTdHlsZT48Rm9udFNpemU+MDwvRm9udFNpemU+PFRleHQ+QWR2YW5jZXMgaW4gZW56eW1lIHJlZ3VsYXRpb24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DwvVGV4dD48L1RleHRVbml0PjxUZXh0VW5pdD48SW5zZXJ0UGFyYWdyYXBoQWZ0ZXI+dHJ1ZTwvSW5zZXJ0UGFyYWdyYXBoQWZ0ZXI+PEZvbnROYW1lIC8+PEZvbnRTdHlsZT48TmV1dHJhbD50cnVlPC9OZXV0cmFsPjxOYW1lIC8+PC9Gb250U3R5bGU+PEZvbnRTaXplPjA8L0ZvbnRTaXplPjxUZXh0PiksIDUwICgxKSwgcHAuwqAzNzXigJMzOTkuIERPSTogMTAuMTAxNi9qLmFkdmVuenJlZy4yMDA5LjEyLjAw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JpYW4gWTsgWWUgTTsgV2FuZyBDOyBDaGVuZyBLOyBTb25nIEM7IERvbmcgTT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Edsb2JhbCBzY3JlZW5pbmcgb2YgQ0syIGtpbmFzZSBzdWJzdHJhdGVzIGJ5IGFuIGludGVncmF0ZWQgcGhvc3Bob3Byb3Rlb21pY3Mgd29ya2Zsb3cuIDwvVGV4dD48L1RleHRVbml0PjxUZXh0VW5pdD48SW5zZXJ0UGFyYWdyYXBoQWZ0ZXI+ZmFsc2U8L0luc2VydFBhcmFncmFwaEFmdGVyPjxGb250TmFtZSAvPjxGb250U3R5bGU+PEl0YWxpYz50cnVlPC9JdGFsaWM+PE5hbWUgLz48L0ZvbnRTdHlsZT48Rm9udFNpemU+MDwvRm9udFNpemU+PFRleHQ+U2NpZW50aWZpYyByZXBvcnR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M8L1RleHQ+PC9UZXh0VW5pdD48VGV4dFVuaXQ+PEluc2VydFBhcmFncmFwaEFmdGVyPnRydWU8L0luc2VydFBhcmFncmFwaEFmdGVyPjxGb250TmFtZSAvPjxGb250U3R5bGU+PE5ldXRyYWw+dHJ1ZTwvTmV1dHJhbD48TmFtZSAvPjwvRm9udFN0eWxlPjxGb250U2l6ZT4wPC9Gb250U2l6ZT48VGV4dD4pLCAzLCBwLsKgMzQ2MC4gRE9JOiAxMC4xMDM4L3NyZXAwMzQ2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1lZ2dpbyBGOyBQaW5uYSBMQTogT25lLXRob3VzYW5kLWFuZC1vbmUgc3Vic3RyYXRlcyBvZiBwcm90ZWluIGtpbmFzZSBDSzI/IDwvVGV4dD48L1RleHRVbml0PjxUZXh0VW5pdD48SW5zZXJ0UGFyYWdyYXBoQWZ0ZXI+ZmFsc2U8L0luc2VydFBhcmFncmFwaEFmdGVyPjxGb250TmFtZSAvPjxGb250U3R5bGU+PEl0YWxpYz50cnVlPC9JdGFsaWM+PE5hbWUgLz48L0ZvbnRTdHlsZT48Rm9udFNpemU+MDwvRm9udFNpemU+PFRleHQ+RkFTRUIgam91cm5hbCA6IG9mZmljaWFsIHB1YmxpY2F0aW9uIG9mIHRoZSBGZWRlcmF0aW9uIG9mIEFtZXJpY2FuIFNvY2lldGllcyBmb3IgRXhwZXJpbWVudGFsIEJpb2xvZ3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MzwvVGV4dD48L1RleHRVbml0PjxUZXh0VW5pdD48SW5zZXJ0UGFyYWdyYXBoQWZ0ZXI+dHJ1ZTwvSW5zZXJ0UGFyYWdyYXBoQWZ0ZXI+PEZvbnROYW1lIC8+PEZvbnRTdHlsZT48TmV1dHJhbD50cnVlPC9OZXV0cmFsPjxOYW1lIC8+PC9Gb250U3R5bGU+PEZvbnRTaXplPjA8L0ZvbnRTaXplPjxUZXh0PiksIDE3ICgzKSwgcHAuwqAzNDnigJMzNjguIERPSTogMTAuMTA5Ni9mai4wMi0wNDczcmV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Q2hpYW5nIEdHOyBBYnJhaGFtIFJUOiBQaG9zcGhvcnlsYXRpb24gb2YgbWFtbWFsaWFuIHRhcmdldCBvZiByYXBhbXljaW4gKG1UT1IpIGF0IFNlci0yNDQ4IGlzIG1lZGlhdGVkIGJ5IHA3MFM2IGtpbmFzZS4gPC9UZXh0PjwvVGV4dFVuaXQ+PFRleHRVbml0PjxJbnNlcnRQYXJhZ3JhcGhBZnRlcj5mYWxzZTwvSW5zZXJ0UGFyYWdyYXBoQWZ0ZXI+PEZvbnROYW1lIC8+PEZvbnRTdHlsZT48SXRhbGljPnRydWU8L0l0YWxpYz48TmFtZSAvPjwvRm9udFN0eWxlPjxGb250U2l6ZT4wPC9Gb250U2l6ZT48VGV4dD5UaGUgSm91cm5hbCBvZiBiaW9sb2dpY2FsIGNoZW1pc3Ry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1PC9UZXh0PjwvVGV4dFVuaXQ+PFRleHRVbml0PjxJbnNlcnRQYXJhZ3JhcGhBZnRlcj50cnVlPC9JbnNlcnRQYXJhZ3JhcGhBZnRlcj48Rm9udE5hbWUgLz48Rm9udFN0eWxlPjxOZXV0cmFsPnRydWU8L05ldXRyYWw+PE5hbWUgLz48L0ZvbnRTdHlsZT48Rm9udFNpemU+MDwvRm9udFNpemU+PFRleHQ+KSwgMjgwICgyNyksIHBwLsKgMjU0ODXigJMyNTQ5MC4gRE9JOiAxMC4xMDc0L2piYy5NNTAxNzA3MjA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2FyYmFzc292IEREOyBHdWVydGluIERBOyBBbGkgU007IFNhYmF0aW5pIERNOiBQaG9zcGhvcnlsYXRpb24gYW5kIHJlZ3VsYXRpb24gb2YgQWt0L1BLQiBieSB0aGUgcmljdG9yLW1UT1IgY29tcGxleC4gPC9UZXh0PjwvVGV4dFVuaXQ+PFRleHRVbml0PjxJbnNlcnRQYXJhZ3JhcGhBZnRlcj5mYWxzZTwvSW5zZXJ0UGFyYWdyYXBoQWZ0ZXI+PEZvbnROYW1lIC8+PEZvbnRTdHlsZT48SXRhbGljPnRydWU8L0l0YWxpYz48TmFtZSAvPjwvRm9udFN0eWxlPjxGb250U2l6ZT4wPC9Gb250U2l6ZT48VGV4dD5TY2llbmNlIChOZXcgWW9yaywgTi5ZLi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TwvVGV4dD48L1RleHRVbml0PjxUZXh0VW5pdD48SW5zZXJ0UGFyYWdyYXBoQWZ0ZXI+dHJ1ZTwvSW5zZXJ0UGFyYWdyYXBoQWZ0ZXI+PEZvbnROYW1lIC8+PEZvbnRTdHlsZT48TmV1dHJhbD50cnVlPC9OZXV0cmFsPjxOYW1lIC8+PC9Gb250U3R5bGU+PEZvbnRTaXplPjA8L0ZvbnRTaXplPjxUZXh0PiksIDMwNyAoNTcxMiksIHBwLsKgMTA5OOKAkzExMDEuIERPSTogMTAuMTEyNi9zY2llbmNlLjExMDYxND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j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LaW0gRDsgU2FyYmFzc292IEREOyBBbGkgU007IEtpbmcgSkU7IExhdGVrIFJSOyBFcmRqdW1lbnQtQnJvbWFnZSBI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bVRPUiBJbnRlcmFjdHMgd2l0aCBSYXB0b3IgdG8gRm9ybSBhIE51dHJpZW50LVNlbnNpdGl2ZSBDb21wbGV4IHRoYXQgU2lnbmFscyB0byB0aGUgQ2VsbCBHcm93dGggTWFjaGluZXJ5LiA8L1RleHQ+PC9UZXh0VW5pdD48VGV4dFVuaXQ+PEluc2VydFBhcmFncmFwaEFmdGVyPmZhbHNlPC9JbnNlcnRQYXJhZ3JhcGhBZnRlcj48Rm9udE5hbWUgLz48Rm9udFN0eWxlPjxJdGFsaWM+dHJ1ZTwvSXRhbGljPjxOYW1lIC8+PC9Gb250U3R5bGU+PEZvbnRTaXplPjA8L0ZvbnRTaXplPjxUZXh0PkNlbGw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MjwvVGV4dD48L1RleHRVbml0PjxUZXh0VW5pdD48SW5zZXJ0UGFyYWdyYXBoQWZ0ZXI+dHJ1ZTwvSW5zZXJ0UGFyYWdyYXBoQWZ0ZXI+PEZvbnROYW1lIC8+PEZvbnRTdHlsZT48TmV1dHJhbD50cnVlPC9OZXV0cmFsPjxOYW1lIC8+PC9Gb250U3R5bGU+PEZvbnRTaXplPjA8L0ZvbnRTaXplPjxUZXh0PiksIDExMCAoMiksIHBwLsKgMTYz4oCTMTc1LiBET0k6IDEwLjEwMTYvUzAwOTItODY3NCgwMikwMDgwOC01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GVyc2FkIFM7IEF0dHdlbGwgUzsgR3JheSBWOyBNYXdqaSBOOyBEZW5nIEpUOyBMZXVuZyBE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UmVndWxhdGlvbiBvZiBwcm90ZWluIGtpbmFzZSBCL0FrdC1zZXJpbmUgNDczIHBob3NwaG9yeWxhdGlvbiBieSBpbnRlZ3Jpbi1saW5rZWQga2luYXNlOiBjcml0aWNhbCByb2xlcyBmb3Iga2luYXNlIGFjdGl2aXR5IGFuZCBhbWlubyBhY2lkcyBhcmdpbmluZSAyMTEgYW5kIHNlcmluZSAzNDMuIDwvVGV4dD48L1RleHRVbml0PjxUZXh0VW5pdD48SW5zZXJ0UGFyYWdyYXBoQWZ0ZXI+ZmFsc2U8L0luc2VydFBhcmFncmFwaEFmdGVyPjxGb250TmFtZSAvPjxGb250U3R5bGU+PEl0YWxpYz50cnVlPC9JdGFsaWM+PE5hbWUgLz48L0ZvbnRTdHlsZT48Rm9udFNpemU+MDwvRm9udFNpemU+PFRleHQ+VGhlIEpvdXJuYWwgb2YgYmlvbG9naWNhbCBjaGVtaXN0cn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MTwvVGV4dD48L1RleHRVbml0PjxUZXh0VW5pdD48SW5zZXJ0UGFyYWdyYXBoQWZ0ZXI+dHJ1ZTwvSW5zZXJ0UGFyYWdyYXBoQWZ0ZXI+PEZvbnROYW1lIC8+PEZvbnRTdHlsZT48TmV1dHJhbD50cnVlPC9OZXV0cmFsPjxOYW1lIC8+PC9Gb250U3R5bGU+PEZvbnRTaXplPjA8L0ZvbnRTaXplPjxUZXh0PiksIDI3NiAoMjkpLCBwcC7CoDI3NDYy4oCTMjc0NjkuIERPSTogMTAuMTA3NC9qYmMuTTEwMjk0MDIw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RzdWNoaXlhIEE7IEthbm5vIFQ7IE5pc2hpemFraSBUOiBQSTMga2luYXNlIGRpcmVjdGx5IHBob3NwaG9yeWxhdGVzIEFrdDEvMiBhdCBTZXI0NzMvNDc0IGluIHRoZSBpbnN1bGluIHNpZ25hbCB0cmFuc2R1Y3Rpb24gcGF0aHdheS4gPC9UZXh0PjwvVGV4dFVuaXQ+PFRleHRVbml0PjxJbnNlcnRQYXJhZ3JhcGhBZnRlcj5mYWxzZTwvSW5zZXJ0UGFyYWdyYXBoQWZ0ZXI+PEZvbnROYW1lIC8+PEZvbnRTdHlsZT48SXRhbGljPnRydWU8L0l0YWxpYz48TmFtZSAvPjwvRm9udFN0eWxlPjxGb250U2l6ZT4wPC9Gb250U2l6ZT48VGV4dD5UaGUgSm91cm5hbCBvZiBlbmRvY3Jpbm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Q8L1RleHQ+PC9UZXh0VW5pdD48VGV4dFVuaXQ+PEluc2VydFBhcmFncmFwaEFmdGVyPnRydWU8L0luc2VydFBhcmFncmFwaEFmdGVyPjxGb250TmFtZSAvPjxGb250U3R5bGU+PE5ldXRyYWw+dHJ1ZTwvTmV1dHJhbD48TmFtZSAvPjwvRm9udFN0eWxlPjxGb250U2l6ZT4wPC9Gb250U2l6ZT48VGV4dD4pLCAyMjAgKDEpLCBwcC7CoDQ54oCTNTkuIERPSTogMTAuMTUzMC9KT0UtMTMtMDE3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BhcnRvdmlhbiBDOyBTaW1vbnMgTTogUmVndWxhdGlvbiBvZiBwcm90ZWluIGtpbmFzZSBCL0FrdCBhY3Rpdml0eSBhbmQgU2VyNDczIHBob3NwaG9yeWxhdGlvbiBieSBwcm90ZWluIGtpbmFzZSBDYWxwaGEgaW4gZW5kb3RoZWxpYWwgY2VsbHMuIDwvVGV4dD48L1RleHRVbml0PjxUZXh0VW5pdD48SW5zZXJ0UGFyYWdyYXBoQWZ0ZXI+ZmFsc2U8L0luc2VydFBhcmFncmFwaEFmdGVyPjxGb250TmFtZSAvPjxGb250U3R5bGU+PEl0YWxpYz50cnVlPC9JdGFsaWM+PE5hbWUgLz48L0ZvbnRTdHlsZT48Rm9udFNpemU+MDwvRm9udFNpemU+PFRleHQ+Q2VsbHVsYXIgc2lnbmFsbGluZ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0PC9UZXh0PjwvVGV4dFVuaXQ+PFRleHRVbml0PjxJbnNlcnRQYXJhZ3JhcGhBZnRlcj50cnVlPC9JbnNlcnRQYXJhZ3JhcGhBZnRlcj48Rm9udE5hbWUgLz48Rm9udFN0eWxlPjxOZXV0cmFsPnRydWU8L05ldXRyYWw+PE5hbWUgLz48L0ZvbnRTdHlsZT48Rm9udFNpemU+MDwvRm9udFNpemU+PFRleHQ+KSwgMTYgKDgpLCBwcC7CoDk1MeKAkzk1Ny4gRE9JOiAxMC4xMDE2L2ouY2VsbHNpZy4yMDA0LjAxLjAw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Rva2VyIEE7IE5ld3RvbiBBQzogQWt0L1Byb3RlaW4gS2luYXNlIEIgSXMgUmVndWxhdGVkIGJ5IEF1dG9waG9zcGhvcnlsYXRpb24gYXQgdGhlIEh5cG90aGV0aWNhbCBQREstMiBTaXRlLiA8L1RleHQ+PC9UZXh0VW5pdD48VGV4dFVuaXQ+PEluc2VydFBhcmFncmFwaEFmdGVyPmZhbHNlPC9JbnNlcnRQYXJhZ3JhcGhBZnRlcj48Rm9udE5hbWUgLz48Rm9udFN0eWxlPjxJdGFsaWM+dHJ1ZTwvSXRhbGljPjxOYW1lIC8+PC9Gb250U3R5bGU+PEZvbnRTaXplPjA8L0ZvbnRTaXplPjxUZXh0PkouIEJpb2wuIENoZW0u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A8L1RleHQ+PC9UZXh0VW5pdD48VGV4dFVuaXQ+PEluc2VydFBhcmFncmFwaEFmdGVyPnRydWU8L0luc2VydFBhcmFncmFwaEFmdGVyPjxGb250TmFtZSAvPjxGb250U3R5bGU+PE5ldXRyYWw+dHJ1ZTwvTmV1dHJhbD48TmFtZSAvPjwvRm9udFN0eWxlPjxGb250U2l6ZT4wPC9Gb250U2l6ZT48VGV4dD4pLCAyNzUgKDEyKSwgcHAuwqA4Mjcx4oCTODI3NC4gRE9JOiAxMC4xMDc0L2piYy4yNzUuMTIuODI3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JvenVsaWMgTDsgU3VydWN1IEI7IEh5bnggRDsgSGVtbWluZ3MgQkE6IFBLQmFscGhhL0FrdDEgYWN0cyBkb3duc3RyZWFtIG9mIEROQS1QSyBpbiB0aGUgRE5BIGRvdWJsZS1zdHJhbmQgYnJlYWsgcmVzcG9uc2UgYW5kIHByb21vdGVzIHN1cnZpdmFsLiA8L1RleHQ+PC9UZXh0VW5pdD48VGV4dFVuaXQ+PEluc2VydFBhcmFncmFwaEFmdGVyPmZhbHNlPC9JbnNlcnRQYXJhZ3JhcGhBZnRlcj48Rm9udE5hbWUgLz48Rm9udFN0eWxlPjxJdGFsaWM+dHJ1ZTwvSXRhbGljPjxOYW1lIC8+PC9Gb250U3R5bGU+PEZvbnRTaXplPjA8L0ZvbnRTaXplPjxUZXh0Pk1vbGVjdWxhciBjZWxs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g8L1RleHQ+PC9UZXh0VW5pdD48VGV4dFVuaXQ+PEluc2VydFBhcmFncmFwaEFmdGVyPnRydWU8L0luc2VydFBhcmFncmFwaEFmdGVyPjxGb250TmFtZSAvPjxGb250U3R5bGU+PE5ldXRyYWw+dHJ1ZTwvTmV1dHJhbD48TmFtZSAvPjwvRm9udFN0eWxlPjxGb250U2l6ZT4wPC9Gb250U2l6ZT48VGV4dD4pLCAzMCAoMiksIHBwLsKgMjAz4oCTMjEzLiBET0k6IDEwLjEwMTYvai5tb2xjZWwuMjAwOC4wMi4wMj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j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Cb2Rlbm1pbGxlciBCOyBNdWVsbGVyIExOOyBNdWVsbGVyIE07IERvbW9uIEI7IEFlYmVyc29sZCBSOiBSZXByb2R1Y2libGUgaXNvbGF0aW9uIG9mIGRpc3RpbmN0LCBvdmVybGFwcGluZyBzZWdtZW50cyBvZiB0aGUgcGhvc3Bob3Byb3Rlb21lLiA8L1RleHQ+PC9UZXh0VW5pdD48VGV4dFVuaXQ+PEluc2VydFBhcmFncmFwaEFmdGVyPmZhbHNlPC9JbnNlcnRQYXJhZ3JhcGhBZnRlcj48Rm9udE5hbWUgLz48Rm9udFN0eWxlPjxJdGFsaWM+dHJ1ZTwvSXRhbGljPjxOYW1lIC8+PC9Gb250U3R5bGU+PEZvbnRTaXplPjA8L0ZvbnRTaXplPjxUZXh0Pk5hdHVyZSBtZXRob2R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c8L1RleHQ+PC9UZXh0VW5pdD48VGV4dFVuaXQ+PEluc2VydFBhcmFncmFwaEFmdGVyPnRydWU8L0luc2VydFBhcmFncmFwaEFmdGVyPjxGb250TmFtZSAvPjxGb250U3R5bGU+PE5ldXRyYWw+dHJ1ZTwvTmV1dHJhbD48TmFtZSAvPjwvRm9udFN0eWxlPjxGb250U2l6ZT4wPC9Gb250U2l6ZT48VGV4dD4pLCA0ICgzKSwgcHAuwqAyMzHigJMyMzcuIERPSTogMTAuMTAzOC9ubWV0aDEwMD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z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UaGluZ2hvbG0gVEU7IEplbnNlbiBPTjsgUm9iaW5zb24gUEo7IExhcnNlbiBNUjogU0lNQUMgKHNlcXVlbnRpYWwgZWx1dGlvbiBmcm9tIElNQUMpLCBhIHBob3NwaG9wcm90ZW9taWNzIHN0cmF0ZWd5IGZvciB0aGUgcmFwaWQgc2VwYXJhdGlvbiBvZiBtb25vcGhvc3Bob3J5bGF0ZWQgZnJvbSBtdWx0aXBseSBwaG9zcGhvcnlsYXRlZCBwZXB0aWRlcy4gPC9UZXh0PjwvVGV4dFVuaXQ+PFRleHRVbml0PjxJbnNlcnRQYXJhZ3JhcGhBZnRlcj5mYWxzZTwvSW5zZXJ0UGFyYWdyYXBoQWZ0ZXI+PEZvbnROYW1lIC8+PEZvbnRTdHlsZT48SXRhbGljPnRydWU8L0l0YWxpYz48TmFtZSAvPjwvRm9udFN0eWxlPjxGb250U2l6ZT4wPC9Gb250U2l6ZT48VGV4dD5Nb2xlY3VsYXIgJmFtcDsgY2VsbHVsYXIgcHJvdGVvbWljcyA6IE1DU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4PC9UZXh0PjwvVGV4dFVuaXQ+PFRleHRVbml0PjxJbnNlcnRQYXJhZ3JhcGhBZnRlcj50cnVlPC9JbnNlcnRQYXJhZ3JhcGhBZnRlcj48Rm9udE5hbWUgLz48Rm9udFN0eWxlPjxOZXV0cmFsPnRydWU8L05ldXRyYWw+PE5hbWUgLz48L0ZvbnRTdHlsZT48Rm9udFNpemU+MDwvRm9udFNpemU+PFRleHQ+KSwgNyAoNCksIHBwLsKgNjYx4oCTNjcxLiBET0k6IDEwLjEwNzQvbWNwLk03MDAzNjItTUNQMjA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c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mljYXJybyBTQjsgTWNDbGVsYW5kIE1MOyBTdHVrZW5iZXJnIFBUOyBCdXJrZSBESjsgUm9zcyBNTTsgU2hhYmFub3dpdHogS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FBob3NwaG9wcm90ZW9tZSBhbmFseXNpcyBieSBtYXNzIHNwZWN0cm9tZXRyeSBhbmQgaXRzIGFwcGxpY2F0aW9uIHRvIFNhY2NoYXJvbXljZXMgY2VyZXZpc2lhZS4gPC9UZXh0PjwvVGV4dFVuaXQ+PFRleHRVbml0PjxJbnNlcnRQYXJhZ3JhcGhBZnRlcj5mYWxzZTwvSW5zZXJ0UGFyYWdyYXBoQWZ0ZXI+PEZvbnROYW1lIC8+PEZvbnRTdHlsZT48SXRhbGljPnRydWU8L0l0YWxpYz48TmFtZSAvPjwvRm9udFN0eWxlPjxGb250U2l6ZT4wPC9Gb250U2l6ZT48VGV4dD5OYXR1cmUgYmlvdGVjaG5vbG9n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yPC9UZXh0PjwvVGV4dFVuaXQ+PFRleHRVbml0PjxJbnNlcnRQYXJhZ3JhcGhBZnRlcj50cnVlPC9JbnNlcnRQYXJhZ3JhcGhBZnRlcj48Rm9udE5hbWUgLz48Rm9udFN0eWxlPjxOZXV0cmFsPnRydWU8L05ldXRyYWw+PE5hbWUgLz48L0ZvbnRTdHlsZT48Rm9udFNpemU+MDwvRm9udFNpemU+PFRleHQ+KSwgMjAgKDMpLCBwcC7CoDMwMeKAkzMwNS4gRE9JOiAxMC4xMDM4L25idDAzMDItMzA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c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SmVuc2VuIFNTOyBMYXJzZW4gTVI6IEV2YWx1YXRpb24gb2YgdGhlIGltcGFjdCBvZiBzb21lIGV4cGVyaW1lbnRhbCBwcm9jZWR1cmVzIG9uIGRpZmZlcmVudCBwaG9zcGhvcGVwdGlkZSBlbnJpY2htZW50IHRlY2huaXF1ZXMuIDwvVGV4dD48L1RleHRVbml0PjxUZXh0VW5pdD48SW5zZXJ0UGFyYWdyYXBoQWZ0ZXI+ZmFsc2U8L0luc2VydFBhcmFncmFwaEFmdGVyPjxGb250TmFtZSAvPjxGb250U3R5bGU+PEl0YWxpYz50cnVlPC9JdGFsaWM+PE5hbWUgLz48L0ZvbnRTdHlsZT48Rm9udFNpemU+MDwvRm9udFNpemU+PFRleHQ+UmFwaWQgY29tbXVuaWNhdGlvbnMgaW4gbWFzcyBzcGVjdHJvbWV0cnkgOiBSQ00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zwvVGV4dD48L1RleHRVbml0PjxUZXh0VW5pdD48SW5zZXJ0UGFyYWdyYXBoQWZ0ZXI+dHJ1ZTwvSW5zZXJ0UGFyYWdyYXBoQWZ0ZXI+PEZvbnROYW1lIC8+PEZvbnRTdHlsZT48TmV1dHJhbD50cnVlPC9OZXV0cmFsPjxOYW1lIC8+PC9Gb250U3R5bGU+PEZvbnRTaXplPjA8L0ZvbnRTaXplPjxUZXh0PiksIDIxICgyMiksIHBwLsKgMzYzNeKAkzM2NDUuIERPSTogMTAuMTAwMi9yY20uMzI1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J1cHJlY2h0IEI7IEtvY2ggSDsgTWVkYXJkIEc7IE11bmR0IE07IEt1c3RlciBCOyBMZW1lZXIgUzogQ29tcHJlaGVuc2l2ZSBhbmQgcmVwcm9kdWNpYmxlIHBob3NwaG9wZXB0aWRlIGVucmljaG1lbnQgdXNpbmcgaXJvbiBpbW1vYmlsaXplZCBtZXRhbCBpb24gYWZmaW5pdHkgY2hyb21hdG9ncmFwaHkgKEZlLUlNQUMpIGNvbHVtbnMuIDwvVGV4dD48L1RleHRVbml0PjxUZXh0VW5pdD48SW5zZXJ0UGFyYWdyYXBoQWZ0ZXI+ZmFsc2U8L0luc2VydFBhcmFncmFwaEFmdGVyPjxGb250TmFtZSAvPjxGb250U3R5bGU+PEl0YWxpYz50cnVlPC9JdGFsaWM+PE5hbWUgLz48L0ZvbnRTdHlsZT48Rm9udFNpemU+MDwvRm9udFNpemU+PFRleHQ+TW9sZWN1bGFyICZhbXA7IGNlbGx1bGFyIHByb3Rlb21pY3MgOiBNQ1A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NTwvVGV4dD48L1RleHRVbml0PjxUZXh0VW5pdD48SW5zZXJ0UGFyYWdyYXBoQWZ0ZXI+dHJ1ZTwvSW5zZXJ0UGFyYWdyYXBoQWZ0ZXI+PEZvbnROYW1lIC8+PEZvbnRTdHlsZT48TmV1dHJhbD50cnVlPC9OZXV0cmFsPjxOYW1lIC8+PC9Gb250U3R5bGU+PEZvbnRTaXplPjA8L0ZvbnRTaXplPjxUZXh0PiksIDE0ICgxKSwgcHAuwqAyMDXigJMyMTUuIERPSTogMTAuMTA3NC9tY3AuTTExNC4wNDMxMD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z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IdW50ZXIgVDsgU2VmdG9uIEJNOiBUcmFuc2Zvcm1pbmcgZ2VuZSBwcm9kdWN0IG9mIFJvdXMgc2FyY29tYSB2aXJ1cyBwaG9zcGhvcnlsYXRlcyB0eXJvc2luZS4gPC9UZXh0PjwvVGV4dFVuaXQ+PFRleHRVbml0PjxJbnNlcnRQYXJhZ3JhcGhBZnRlcj5mYWxzZTwvSW5zZXJ0UGFyYWdyYXBoQWZ0ZXI+PEZvbnROYW1lIC8+PEZvbnRTdHlsZT48SXRhbGljPnRydWU8L0l0YWxpYz48TmFtZSAvPjwvRm9udFN0eWxlPjxGb250U2l6ZT4wPC9Gb250U2l6ZT48VGV4dD5Qcm9jIE5hdGwgQWNhZCBTY2kgVVNB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E5ODA8L1RleHQ+PC9UZXh0VW5pdD48VGV4dFVuaXQ+PEluc2VydFBhcmFncmFwaEFmdGVyPnRydWU8L0luc2VydFBhcmFncmFwaEFmdGVyPjxGb250TmFtZSAvPjxGb250U3R5bGU+PE5ldXRyYWw+dHJ1ZTwvTmV1dHJhbD48TmFtZSAvPjwvRm9udFN0eWxlPjxGb250U2l6ZT4wPC9Gb250U2l6ZT48VGV4dD4pLCA3NyAoMyksIHBwLsKgMTMxMeKAkzEzMTUuIERPSTogMTAuMTA3My9wbmFzLjc3LjMuMTMx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5hZ2FubyBLOyBTaGlua2F3YSBUOyBNdXRvaCBIOyBLb25kb2ggTzsgTW9yaW1vdG8gUzsgSW5vbWF0YSBO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UGhvc3Bob3Byb3Rlb21pYyBhbmFseXNpcyBvZiBkaXN0aW5jdCB0dW1vciBjZWxsIGxpbmVzIGluIHJlc3BvbnNlIHRvIG5vY29kYXpvbGUgdHJlYXRtZW50LiA8L1RleHQ+PC9UZXh0VW5pdD48VGV4dFVuaXQ+PEluc2VydFBhcmFncmFwaEFmdGVyPmZhbHNlPC9JbnNlcnRQYXJhZ3JhcGhBZnRlcj48Rm9udE5hbWUgLz48Rm9udFN0eWxlPjxJdGFsaWM+dHJ1ZTwvSXRhbGljPjxOYW1lIC8+PC9Gb250U3R5bGU+PEZvbnRTaXplPjA8L0ZvbnRTaXplPjxUZXh0PlByb3Rlb21pY3M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OTwvVGV4dD48L1RleHRVbml0PjxUZXh0VW5pdD48SW5zZXJ0UGFyYWdyYXBoQWZ0ZXI+dHJ1ZTwvSW5zZXJ0UGFyYWdyYXBoQWZ0ZXI+PEZvbnROYW1lIC8+PEZvbnRTdHlsZT48TmV1dHJhbD50cnVlPC9OZXV0cmFsPjxOYW1lIC8+PC9Gb250U3R5bGU+PEZvbnRTaXplPjA8L0ZvbnRTaXplPjxUZXh0PiksIDkgKDEwKSwgcHAuwqAyODYx4oCTMjg3NC4gRE9JOiAxMC4xMDAyL3BtaWMuMjAwODAwNjY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c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WmhhbmcgSDsgU3VuIEo7IFllIEo7IEFzaHJhZiBVOyBDaGVuIFo7IFpodSBC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UXVhbnRpdGF0aXZlIExhYmVsLUZyZWUgUGhvc3Bob3Byb3Rlb21pY3MgUmV2ZWFscyBEaWZmZXJlbnRpYWxseSBSZWd1bGF0ZWQgUHJvdGVpbiBQaG9zcGhvcnlsYXRpb24gSW52b2x2ZWQgaW4gV2VzdCBOaWxlIFZpcnVzLUluZHVjZWQgSG9zdCBJbmZsYW1tYXRvcnkgUmVzcG9uc2UuIDwvVGV4dD48L1RleHRVbml0PjxUZXh0VW5pdD48SW5zZXJ0UGFyYWdyYXBoQWZ0ZXI+ZmFsc2U8L0luc2VydFBhcmFncmFwaEFmdGVyPjxGb250TmFtZSAvPjxGb250U3R5bGU+PEl0YWxpYz50cnVlPC9JdGFsaWM+PE5hbWUgLz48L0ZvbnRTdHlsZT48Rm9udFNpemU+MDwvRm9udFNpemU+PFRleHQ+Sm91cm5hbCBvZiBwcm90ZW9tZSByZXNlYXJja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1PC9UZXh0PjwvVGV4dFVuaXQ+PFRleHRVbml0PjxJbnNlcnRQYXJhZ3JhcGhBZnRlcj50cnVlPC9JbnNlcnRQYXJhZ3JhcGhBZnRlcj48Rm9udE5hbWUgLz48Rm9udFN0eWxlPjxOZXV0cmFsPnRydWU8L05ldXRyYWw+PE5hbWUgLz48L0ZvbnRTdHlsZT48Rm9udFNpemU+MDwvRm9udFNpemU+PFRleHQ+KSwgMTQgKDEyKSwgcHAuwqA1MTU34oCTNTE2OC4gRE9JOiAxMC4xMDIxL2Fjcy5qcHJvdGVvbWUuNWIwMDQy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1pY2hhZWxpcyBVUjsgRmxlbWluZyBJOiBGcm9tIGVuZG90aGVsaXVtLWRlcml2ZWQgaHlwZXJwb2xhcml6aW5nIGZhY3RvciAoRURIRikgdG8gYW5naW9nZW5lc2lzOiBFcG94eWVpY29zYXRyaWVub2ljIGFjaWRzIChFRVRzKSBhbmQgY2VsbCBzaWduYWxpbmcuIDwvVGV4dD48L1RleHRVbml0PjxUZXh0VW5pdD48SW5zZXJ0UGFyYWdyYXBoQWZ0ZXI+ZmFsc2U8L0luc2VydFBhcmFncmFwaEFmdGVyPjxGb250TmFtZSAvPjxGb250U3R5bGU+PEl0YWxpYz50cnVlPC9JdGFsaWM+PE5hbWUgLz48L0ZvbnRTdHlsZT48Rm9udFNpemU+MDwvRm9udFNpemU+PFRleHQ+UGhhcm1hY29sb2d5ICZhbXA7IHRoZXJhcGV1dGlj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2PC9UZXh0PjwvVGV4dFVuaXQ+PFRleHRVbml0PjxJbnNlcnRQYXJhZ3JhcGhBZnRlcj50cnVlPC9JbnNlcnRQYXJhZ3JhcGhBZnRlcj48Rm9udE5hbWUgLz48Rm9udFN0eWxlPjxOZXV0cmFsPnRydWU8L05ldXRyYWw+PE5hbWUgLz48L0ZvbnRTdHlsZT48Rm9udFNpemU+MDwvRm9udFNpemU+PFRleHQ+KSwgMTExICgzKSwgcHAuwqA1ODTigJM1OTUuIERPSTogMTAuMTAxNi9qLnBoYXJtdGhlcmEuMjAwNS4xMS4wMD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z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GbGVtaW5nIEk6IEVwb3h5ZWljb3NhdHJpZW5vaWMgYWNpZHMsIGNlbGwgc2lnbmFsaW5nIGFuZCBhbmdpb2dlbmVzaXMuIDwvVGV4dD48L1RleHRVbml0PjxUZXh0VW5pdD48SW5zZXJ0UGFyYWdyYXBoQWZ0ZXI+ZmFsc2U8L0luc2VydFBhcmFncmFwaEFmdGVyPjxGb250TmFtZSAvPjxGb250U3R5bGU+PEl0YWxpYz50cnVlPC9JdGFsaWM+PE5hbWUgLz48L0ZvbnRTdHlsZT48Rm9udFNpemU+MDwvRm9udFNpemU+PFRleHQ+UHJvc3RhZ2xhbmRpbnMgJmFtcDsgb3RoZXIgbGlwaWQgbWVkaWF0b3J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c8L1RleHQ+PC9UZXh0VW5pdD48VGV4dFVuaXQ+PEluc2VydFBhcmFncmFwaEFmdGVyPnRydWU8L0luc2VydFBhcmFncmFwaEFmdGVyPjxGb250TmFtZSAvPjxGb250U3R5bGU+PE5ldXRyYWw+dHJ1ZTwvTmV1dHJhbD48TmFtZSAvPjwvRm9udFN0eWxlPjxGb250U2l6ZT4wPC9Gb250U2l6ZT48VGV4dD4pLCA4MiAoMS00KSwgcHAuwqA2MOKAkzY3LiBET0k6IDEwLjEwMTYvai5wcm9zdGFnbGFuZGlucy4yMDA2LjA1LjAw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1vcmlzc2VhdSBDOyBJbmNlb2dsdSBCOyBTY2htZWx6ZXIgSzsgVHNhaSBIOyBKaW5rcyBTTDsgSGVnZWR1cyBDTTsgSGFtbW9jayBCRDogTmF0dXJhbGx5IG9jY3VycmluZyBtb25vZXBveGlkZXMgb2YgZWljb3NhcGVudGFlbm9pYyBhY2lkIGFuZCBkb2Nvc2FoZXhhZW5vaWMgYWNpZCBhcmUgYmlvYWN0aXZlIGFudGloeXBlcmFsZ2VzaWMgbGlwaWRzLiA8L1RleHQ+PC9UZXh0VW5pdD48VGV4dFVuaXQ+PEluc2VydFBhcmFncmFwaEFmdGVyPmZhbHNlPC9JbnNlcnRQYXJhZ3JhcGhBZnRlcj48Rm9udE5hbWUgLz48Rm9udFN0eWxlPjxJdGFsaWM+dHJ1ZTwvSXRhbGljPjxOYW1lIC8+PC9Gb250U3R5bGU+PEZvbnRTaXplPjA8L0ZvbnRTaXplPjxUZXh0PkouIExpcGlkIFJlcy4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DwvVGV4dD48L1RleHRVbml0PjxUZXh0VW5pdD48SW5zZXJ0UGFyYWdyYXBoQWZ0ZXI+dHJ1ZTwvSW5zZXJ0UGFyYWdyYXBoQWZ0ZXI+PEZvbnROYW1lIC8+PEZvbnRTdHlsZT48TmV1dHJhbD50cnVlPC9OZXV0cmFsPjxOYW1lIC8+PC9Gb250U3R5bGU+PEZvbnRTaXplPjA8L0ZvbnRTaXplPjxUZXh0PiksIDUxICgxMiksIHBwLsKgMzQ4MeKAkzM0OTAuIERPSTogMTAuMTE5NC9qbHIuTTAwNjAw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poYW5nIEI7IENhbyBIOyBSYW8gR046IEZpYnJvYmxhc3QgZ3Jvd3RoIGZhY3Rvci0yIGlzIGEgZG93bnN0cmVhbSBtZWRpYXRvciBvZiBwaG9zcGhhdGlkeWxpbm9zaXRvbCAzLWtpbmFzZS1Ba3Qgc2lnbmFsaW5nIGluIDE0LDE1LWVwb3h5ZWljb3NhdHJpZW5vaWMgYWNpZC1pbmR1Y2VkIGFuZ2lvZ2VuZXNpcy4gPC9UZXh0PjwvVGV4dFVuaXQ+PFRleHRVbml0PjxJbnNlcnRQYXJhZ3JhcGhBZnRlcj5mYWxzZTwvSW5zZXJ0UGFyYWdyYXBoQWZ0ZXI+PEZvbnROYW1lIC8+PEZvbnRTdHlsZT48SXRhbGljPnRydWU8L0l0YWxpYz48TmFtZSAvPjwvRm9udFN0eWxlPjxGb250U2l6ZT4wPC9Gb250U2l6ZT48VGV4dD5UaGUgSm91cm5hbCBvZiBiaW9sb2dpY2FsIGNoZW1pc3Ry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2PC9UZXh0PjwvVGV4dFVuaXQ+PFRleHRVbml0PjxJbnNlcnRQYXJhZ3JhcGhBZnRlcj50cnVlPC9JbnNlcnRQYXJhZ3JhcGhBZnRlcj48Rm9udE5hbWUgLz48Rm9udFN0eWxlPjxOZXV0cmFsPnRydWU8L05ldXRyYWw+PE5hbWUgLz48L0ZvbnRTdHlsZT48Rm9udFNpemU+MDwvRm9udFNpemU+PFRleHQ+KSwgMjgxICgyKSwgcHAuwqA5MDXigJM5MTQuIERPSTogMTAuMTA3NC9qYmMuTTUwMzk0NTIw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RoYW5hc2VrYXJhbiBBOyBHcnVlbmxvaCBTSzsgQnVvbmFjY29yc2kgSk47IFpoYW5nIFI7IEdyb3NzIEdKOyBGYWxjayBKUjwvVGV4dD48L1RleHRVbml0PjxUZXh0VW5pdD48SW5zZXJ0UGFyYWdyYXBoQWZ0ZXI+ZmFsc2U8L0luc2VydFBhcmFncmFwaEFmdGVyPjxGb250TmFtZSAvPjxGb250U3R5bGU+PEl0YWxpYz50cnVlPC9JdGFsaWM+PE5hbWUgLz48L0ZvbnRTdHlsZT48Rm9udFNpemU+MDwvRm9udFNpemU+PFRleHQ+IGV0IGFsLjwvVGV4dD48L1RleHRVbml0PjxUZXh0VW5pdD48SW5zZXJ0UGFyYWdyYXBoQWZ0ZXI+ZmFsc2U8L0luc2VydFBhcmFncmFwaEFmdGVyPjxGb250TmFtZSAvPjxGb250U3R5bGU+PE5ldXRyYWw+dHJ1ZTwvTmV1dHJhbD48TmFtZSAvPjwvRm9udFN0eWxlPjxGb250U2l6ZT4wPC9Gb250U2l6ZT48VGV4dD46IE11bHRpcGxlIGFudGlhcG9wdG90aWMgdGFyZ2V0cyBvZiB0aGUgUEkzSy9Ba3Qgc3Vydml2YWwgcGF0aHdheSBhcmUgYWN0aXZhdGVkIGJ5IGVwb3h5ZWljb3NhdHJpZW5vaWMgYWNpZHMgdG8gcHJvdGVjdCBjYXJkaW9teW9jeXRlcyBmcm9tIGh5cG94aWEvYW5veGlhLiA8L1RleHQ+PC9UZXh0VW5pdD48VGV4dFVuaXQ+PEluc2VydFBhcmFncmFwaEFmdGVyPmZhbHNlPC9JbnNlcnRQYXJhZ3JhcGhBZnRlcj48Rm9udE5hbWUgLz48Rm9udFN0eWxlPjxJdGFsaWM+dHJ1ZTwvSXRhbGljPjxOYW1lIC8+PC9Gb250U3R5bGU+PEZvbnRTaXplPjA8L0ZvbnRTaXplPjxUZXh0PkFtZXJpY2FuIGpvdXJuYWwgb2YgcGh5c2lvbG9neS4gSGVhcnQgYW5kIGNpcmN1bGF0b3J5IHBoeXNpb2xvZ3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ODwvVGV4dD48L1RleHRVbml0PjxUZXh0VW5pdD48SW5zZXJ0UGFyYWdyYXBoQWZ0ZXI+dHJ1ZTwvSW5zZXJ0UGFyYWdyYXBoQWZ0ZXI+PEZvbnROYW1lIC8+PEZvbnRTdHlsZT48TmV1dHJhbD50cnVlPC9OZXV0cmFsPjxOYW1lIC8+PC9Gb250U3R5bGU+PEZvbnRTaXplPjA8L0ZvbnRTaXplPjxUZXh0PiksIDI5NCAoMiksIHAuwqBINzI0LTM1LiBET0k6IDEwLjExNTIvYWpwaGVhcnQuMDA5NzkuMjAw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NoZW4gWTsgRmFsY2sgSlI7IE1hbnRoYXRpIFZMOyBKYXQgSkw7IENhbXBiZWxsIFdCOiAyMC1Jb2RvLTE0LDE1LWVwb3h5ZWljb3NhLTgoWiktZW5veWwtMy1hemlkb3BoZW55bHN1bGZvbmFtaWRlOiBwaG90b2FmZmluaXR5IGxhYmVsaW5nIG9mIGEgMTQsMTUtZXBveHllaWNvc2F0cmllbm9pYyBhY2lkIHJlY2VwdG9yLiA8L1RleHQ+PC9UZXh0VW5pdD48VGV4dFVuaXQ+PEluc2VydFBhcmFncmFwaEFmdGVyPmZhbHNlPC9JbnNlcnRQYXJhZ3JhcGhBZnRlcj48Rm9udE5hbWUgLz48Rm9udFN0eWxlPjxJdGFsaWM+dHJ1ZTwvSXRhbGljPjxOYW1lIC8+PC9Gb250U3R5bGU+PEZvbnRTaXplPjA8L0ZvbnRTaXplPjxUZXh0PkJpb2NoZW1pc3Ry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xPC9UZXh0PjwvVGV4dFVuaXQ+PFRleHRVbml0PjxJbnNlcnRQYXJhZ3JhcGhBZnRlcj50cnVlPC9JbnNlcnRQYXJhZ3JhcGhBZnRlcj48Rm9udE5hbWUgLz48Rm9udFN0eWxlPjxOZXV0cmFsPnRydWU8L05ldXRyYWw+PE5hbWUgLz48L0ZvbnRTdHlsZT48Rm9udFNpemU+MDwvRm9udFNpemU+PFRleHQ+KSwgNTAgKDE4KSwgcHAuwqAzODQw4oCTMzg0OC4gRE9JOiAxMC4xMDIxL2JpMTAyMDcwd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NheHRvbiBSQTsgU2FiYXRpbmkgRE06IG1UT1IgU2lnbmFsaW5nIGluIEdyb3d0aCwgTWV0YWJvbGlzbSwgYW5kIERpc2Vhc2UuIDwvVGV4dD48L1RleHRVbml0PjxUZXh0VW5pdD48SW5zZXJ0UGFyYWdyYXBoQWZ0ZXI+ZmFsc2U8L0luc2VydFBhcmFncmFwaEFmdGVyPjxGb250TmFtZSAvPjxGb250U3R5bGU+PEl0YWxpYz50cnVlPC9JdGFsaWM+PE5hbWUgLz48L0ZvbnRTdHlsZT48Rm9udFNpemU+MDwvRm9udFNpemU+PFRleHQ+Q2Vsb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3PC9UZXh0PjwvVGV4dFVuaXQ+PFRleHRVbml0PjxJbnNlcnRQYXJhZ3JhcGhBZnRlcj50cnVlPC9JbnNlcnRQYXJhZ3JhcGhBZnRlcj48Rm9udE5hbWUgLz48Rm9udFN0eWxlPjxOZXV0cmFsPnRydWU8L05ldXRyYWw+PE5hbWUgLz48L0ZvbnRTdHlsZT48Rm9udFNpemU+MDwvRm9udFNpemU+PFRleHQ+KSwgMTY4ICg2KSwgcHAuwqA5NjDigJM5NzYuIERPSTogMTAuMTAxNi9qLmNlbGwuMjAxNy4wMi4wMD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D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NYSBYTTsgQmxlbmlzIEo6IE1vbGVjdWxhciBtZWNoYW5pc21zIG9mIG1UT1ItbWVkaWF0ZWQgdHJhbnNsYXRpb25hbCBjb250cm9sLiA8L1RleHQ+PC9UZXh0VW5pdD48VGV4dFVuaXQ+PEluc2VydFBhcmFncmFwaEFmdGVyPmZhbHNlPC9JbnNlcnRQYXJhZ3JhcGhBZnRlcj48Rm9udE5hbWUgLz48Rm9udFN0eWxlPjxJdGFsaWM+dHJ1ZTwvSXRhbGljPjxOYW1lIC8+PC9Gb250U3R5bGU+PEZvbnRTaXplPjA8L0ZvbnRTaXplPjxUZXh0Pk5hdHVyZSByZXZpZXdzLiBNb2xlY3VsYXIgY2VsbCBi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k8L1RleHQ+PC9UZXh0VW5pdD48VGV4dFVuaXQ+PEluc2VydFBhcmFncmFwaEFmdGVyPnRydWU8L0luc2VydFBhcmFncmFwaEFmdGVyPjxGb250TmFtZSAvPjxGb250U3R5bGU+PE5ldXRyYWw+dHJ1ZTwvTmV1dHJhbD48TmFtZSAvPjwvRm9udFN0eWxlPjxGb250U2l6ZT4wPC9Gb250U2l6ZT48VGV4dD4pLCAxMCAoNSksIHBwLsKgMzA34oCTMzE4LiBET0k6IDEwLjEwMzgvbnJtMjY3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JsYXVzdGVpbiBNOyBQZWxpc2NoIEY7IFRhbm9zIFQ7IE11w7FveiBNSjsgV2VuZ2llciBEOyBRdWFkcmFuYSBM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Q29uY2VydGVkIHJlZ3VsYXRpb24gb2YgbnVjbGVhciBhbmQgY3l0b3BsYXNtaWMgYWN0aXZpdGllcyBvZiBTUiBwcm90ZWlucyBieSBBS1QuIDwvVGV4dD48L1RleHRVbml0PjxUZXh0VW5pdD48SW5zZXJ0UGFyYWdyYXBoQWZ0ZXI+ZmFsc2U8L0luc2VydFBhcmFncmFwaEFmdGVyPjxGb250TmFtZSAvPjxGb250U3R5bGU+PEl0YWxpYz50cnVlPC9JdGFsaWM+PE5hbWUgLz48L0ZvbnRTdHlsZT48Rm9udFNpemU+MDwvRm9udFNpemU+PFRleHQ+TmF0dXJlIHN0cnVjdHVyYWwgJmFtcDsgbW9sZWN1bGFyIGJpb2xvZ3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TwvVGV4dD48L1RleHRVbml0PjxUZXh0VW5pdD48SW5zZXJ0UGFyYWdyYXBoQWZ0ZXI+dHJ1ZTwvSW5zZXJ0UGFyYWdyYXBoQWZ0ZXI+PEZvbnROYW1lIC8+PEZvbnRTdHlsZT48TmV1dHJhbD50cnVlPC9OZXV0cmFsPjxOYW1lIC8+PC9Gb250U3R5bGU+PEZvbnRTaXplPjA8L0ZvbnRTaXplPjxUZXh0PiksIDEyICgxMiksIHBwLsKgMTAzN+KAkzEwNDQuIERPSTogMTAuMTAzOC9uc21iMTAy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BhdGVsIE5BOyBLYW5la28gUzsgQXBvc3RvbGF0b3MgSFM7IEJhZSBTUzsgV2F0c29uIEpFOyBEYXZpZG93aXR6IEs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Nb2xlY3VsYXIgYW5kIGdlbmV0aWMgc3R1ZGllcyBpbXBseSBBa3QtbWVkaWF0ZWQgc2lnbmFsaW5nIHByb21vdGVzIHByb3RlaW4ga2luYXNlIENiZXRhSUkgYWx0ZXJuYXRpdmUgc3BsaWNpbmcgdmlhIHBob3NwaG9yeWxhdGlvbiBvZiBzZXJpbmUvYXJnaW5pbmUtcmljaCBzcGxpY2luZyBmYWN0b3IgU1JwNDAuIDwvVGV4dD48L1RleHRVbml0PjxUZXh0VW5pdD48SW5zZXJ0UGFyYWdyYXBoQWZ0ZXI+ZmFsc2U8L0luc2VydFBhcmFncmFwaEFmdGVyPjxGb250TmFtZSAvPjxGb250U3R5bGU+PEl0YWxpYz50cnVlPC9JdGFsaWM+PE5hbWUgLz48L0ZvbnRTdHlsZT48Rm9udFNpemU+MDwvRm9udFNpemU+PFRleHQ+VGhlIEpvdXJuYWwgb2YgYmlvbG9naWNhbCBjaGVtaXN0cn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wNTwvVGV4dD48L1RleHRVbml0PjxUZXh0VW5pdD48SW5zZXJ0UGFyYWdyYXBoQWZ0ZXI+dHJ1ZTwvSW5zZXJ0UGFyYWdyYXBoQWZ0ZXI+PEZvbnROYW1lIC8+PEZvbnRTdHlsZT48TmV1dHJhbD50cnVlPC9OZXV0cmFsPjxOYW1lIC8+PC9Gb250U3R5bGU+PEZvbnRTaXplPjA8L0ZvbnRTaXplPjxUZXh0PiksIDI4MCAoMTQpLCBwcC7CoDE0MzAy4oCTMTQzMDkuIERPSTogMTAuMTA3NC9qYmMuTTQxMTQ4NTIw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pob3UgWjsgUWl1IEo7IExpdSBXOyBaaG91IFk7IFBsb2NpbmlrIFJNOyBMaSBI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VGhlIEFrdC1TUlBLLVNSIGF4aXMgY29uc3RpdHV0ZXMgYSBtYWpvciBwYXRod2F5IGluIHRyYW5zZHVjaW5nIEVHRiBzaWduYWxpbmcgdG8gcmVndWxhdGUgYWx0ZXJuYXRpdmUgc3BsaWNpbmcgaW4gdGhlIG51Y2xldXMuIDwvVGV4dD48L1RleHRVbml0PjxUZXh0VW5pdD48SW5zZXJ0UGFyYWdyYXBoQWZ0ZXI+ZmFsc2U8L0luc2VydFBhcmFncmFwaEFmdGVyPjxGb250TmFtZSAvPjxGb250U3R5bGU+PEl0YWxpYz50cnVlPC9JdGFsaWM+PE5hbWUgLz48L0ZvbnRTdHlsZT48Rm9udFNpemU+MDwvRm9udFNpemU+PFRleHQ+TW9sZWN1bGFyIGNlbGw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MjwvVGV4dD48L1RleHRVbml0PjxUZXh0VW5pdD48SW5zZXJ0UGFyYWdyYXBoQWZ0ZXI+dHJ1ZTwvSW5zZXJ0UGFyYWdyYXBoQWZ0ZXI+PEZvbnROYW1lIC8+PEZvbnRTdHlsZT48TmV1dHJhbD50cnVlPC9OZXV0cmFsPjxOYW1lIC8+PC9Gb250U3R5bGU+PEZvbnRTaXplPjA8L0ZvbnRTaXplPjxUZXh0PiksIDQ3ICgzKSwgcHAuwqA0MjLigJM0MzMuIERPSTogMTAuMTAxNi9qLm1vbGNlbC4yMDEyLjA1LjAx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Njb3R0IE9iYWNoIFI7IEthbGd1dGthciBBUyAoPC9UZXh0PjwvVGV4dFVuaXQ+PFRleHRVbml0PjxJbnNlcnRQYXJhZ3JhcGhBZnRlcj5mYWxzZTwvSW5zZXJ0UGFyYWdyYXBoQWZ0ZXI+PEZvbnROYW1lIC8+PEZvbnRTdHlsZT48Qm9sZD50cnVlPC9Cb2xkPjxOYW1lIC8+PC9Gb250U3R5bGU+PEZvbnRTaXplPjA8L0ZvbnRTaXplPjxUZXh0PjIwMTA8L1RleHQ+PC9UZXh0VW5pdD48VGV4dFVuaXQ+PEluc2VydFBhcmFncmFwaEFmdGVyPnRydWU8L0luc2VydFBhcmFncmFwaEFmdGVyPjxGb250TmFtZSAvPjxGb250U3R5bGU+PE5ldXRyYWw+dHJ1ZTwvTmV1dHJhbD48TmFtZSAvPjwvRm9udFN0eWxlPjxGb250U2l6ZT4wPC9Gb250U2l6ZT48VGV4dD4pOiBSZWFjdGl2ZSBFbGVjdHJvcGhpbGVzIGFuZCBNZXRhYm9saWMgQWN0aXZhdGlvbi4gSW4gOiBDb21wcmVoZW5zaXZlIFRveGljb2xvZ3k6IEVsc2V2aWVyLCBwcC7CoDMwOeKAkzM0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Z1bmsgREo7IFNvcmcgQkw7IEtvcGthIEs7IFNjaG1laXNlciBISDogRXBveHllaWNvc2F0cmllbm9pYyBhY2lkcyAoRUVUcykgZm9ybSBhZGR1Y3RzIHdpdGggRE5BIGluIHZpdHJvLiA8L1RleHQ+PC9UZXh0VW5pdD48VGV4dFVuaXQ+PEluc2VydFBhcmFncmFwaEFmdGVyPmZhbHNlPC9JbnNlcnRQYXJhZ3JhcGhBZnRlcj48Rm9udE5hbWUgLz48Rm9udFN0eWxlPjxJdGFsaWM+dHJ1ZTwvSXRhbGljPjxOYW1lIC8+PC9Gb250U3R5bGU+PEZvbnRTaXplPjA8L0ZvbnRTaXplPjxUZXh0PlByb3N0YWdsYW5kaW5zICZhbXA7IG90aGVyIGxpcGlkIG1lZGlhdG9y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2PC9UZXh0PjwvVGV4dFVuaXQ+PFRleHRVbml0PjxJbnNlcnRQYXJhZ3JhcGhBZnRlcj50cnVlPC9JbnNlcnRQYXJhZ3JhcGhBZnRlcj48Rm9udE5hbWUgLz48Rm9udFN0eWxlPjxOZXV0cmFsPnRydWU8L05ldXRyYWw+PE5hbWUgLz48L0ZvbnRTdHlsZT48Rm9udFNpemU+MDwvRm9udFNpemU+PFRleHQ+KSwgMTIzLCBwcC7CoDYz4oCTNjcuIERPSTogMTAuMTAxNi9qLnByb3N0YWdsYW5kaW5zLjIwMTYuMDQuMDA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3BlY3RvciBBQTsgRmFuZyBYOyBTbnlkZXIgR0Q7IFdlaW50cmF1YiBOTDogRXBveHllaWNvc2F0cmllbm9pYyBhY2lkcyAoRUVUcykuIE1ldGFib2xpc20gYW5kIGJpb2NoZW1pY2FsIGZ1bmN0aW9uLiA8L1RleHQ+PC9UZXh0VW5pdD48VGV4dFVuaXQ+PEluc2VydFBhcmFncmFwaEFmdGVyPmZhbHNlPC9JbnNlcnRQYXJhZ3JhcGhBZnRlcj48Rm9udE5hbWUgLz48Rm9udFN0eWxlPjxJdGFsaWM+dHJ1ZTwvSXRhbGljPjxOYW1lIC8+PC9Gb250U3R5bGU+PEZvbnRTaXplPjA8L0ZvbnRTaXplPjxUZXh0PlByb2dyZXNzIGluIExpcGlkIFJlc2VhcmNo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Q8L1RleHQ+PC9UZXh0VW5pdD48VGV4dFVuaXQ+PEluc2VydFBhcmFncmFwaEFmdGVyPnRydWU8L0luc2VydFBhcmFncmFwaEFmdGVyPjxGb250TmFtZSAvPjxGb250U3R5bGU+PE5ldXRyYWw+dHJ1ZTwvTmV1dHJhbD48TmFtZSAvPjwvRm9udFN0eWxlPjxGb250U2l6ZT4wPC9Gb250U2l6ZT48VGV4dD4pLCA0MyAoMSksIHBwLsKgNTXigJM5MC4gRE9JOiAxMC4xMDE2L1MwMTYzLTc4MjcoMDMpMDAwNDkt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45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hpZSBYOyBIdSBIOyBUb25nIFg7IExpIEw7IExpdSBYOyBDaGVuIE08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UaGUgbVRPUi1TNksgcGF0aHdheSBsaW5rcyBncm93dGggc2lnbmFsbGluZyB0byBETkEgZGFtYWdlIHJlc3BvbnNlIGJ5IHRhcmdldGluZyBSTkYxNjguIDwvVGV4dD48L1RleHRVbml0PjxUZXh0VW5pdD48SW5zZXJ0UGFyYWdyYXBoQWZ0ZXI+ZmFsc2U8L0luc2VydFBhcmFncmFwaEFmdGVyPjxGb250TmFtZSAvPjxGb250U3R5bGU+PEl0YWxpYz50cnVlPC9JdGFsaWM+PE5hbWUgLz48L0ZvbnRTdHlsZT48Rm9udFNpemU+MDwvRm9udFNpemU+PFRleHQ+TmF0dXJlIGNlbGwgYmlvbG9ne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4PC9UZXh0PjwvVGV4dFVuaXQ+PFRleHRVbml0PjxJbnNlcnRQYXJhZ3JhcGhBZnRlcj50cnVlPC9JbnNlcnRQYXJhZ3JhcGhBZnRlcj48Rm9udE5hbWUgLz48Rm9udFN0eWxlPjxOZXV0cmFsPnRydWU8L05ldXRyYWw+PE5hbWUgLz48L0ZvbnRTdHlsZT48Rm9udFNpemU+MDwvRm9udFNpemU+PFRleHQ+KSwgMjAgKDMpLCBwcC7CoDMyMOKAkzMzMS4gRE9JOiAxMC4xMDM4L3M0MTU1Ni0wMTctMDAzMy04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UGlzY2l0ZWxsbyBEOyBWYXJzaG5leSBEOyBMaWxsYSBTOyBWaXppb2xpIE1HOyBSZWlkIEM7IEdvcmJ1bm92YSBWPC9UZXh0PjwvVGV4dFVuaXQ+PFRleHRVbml0PjxJbnNlcnRQYXJhZ3JhcGhBZnRlcj5mYWxzZTwvSW5zZXJ0UGFyYWdyYXBoQWZ0ZXI+PEZvbnROYW1lIC8+PEZvbnRTdHlsZT48SXRhbGljPnRydWU8L0l0YWxpYz48TmFtZSAvPjwvRm9udFN0eWxlPjxGb250U2l6ZT4wPC9Gb250U2l6ZT48VGV4dD4gZXQgYWwuPC9UZXh0PjwvVGV4dFVuaXQ+PFRleHRVbml0PjxJbnNlcnRQYXJhZ3JhcGhBZnRlcj5mYWxzZTwvSW5zZXJ0UGFyYWdyYXBoQWZ0ZXI+PEZvbnROYW1lIC8+PEZvbnRTdHlsZT48TmV1dHJhbD50cnVlPC9OZXV0cmFsPjxOYW1lIC8+PC9Gb250U3R5bGU+PEZvbnRTaXplPjA8L0ZvbnRTaXplPjxUZXh0PjogQUtUIG92ZXJhY3RpdmF0aW9uIGNhbiBzdXBwcmVzcyBETkEgcmVwYWlyIHZpYSBwNzBTNiBraW5hc2UtZGVwZW5kZW50IGRvd25yZWd1bGF0aW9uIG9mIE1SRTExLiA8L1RleHQ+PC9UZXh0VW5pdD48VGV4dFVuaXQ+PEluc2VydFBhcmFncmFwaEFmdGVyPmZhbHNlPC9JbnNlcnRQYXJhZ3JhcGhBZnRlcj48Rm9udE5hbWUgLz48Rm9udFN0eWxlPjxJdGFsaWM+dHJ1ZTwvSXRhbGljPjxOYW1lIC8+PC9Gb250U3R5bGU+PEZvbnRTaXplPjA8L0ZvbnRTaXplPjxUZXh0Pk9uY29nZW5l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g8L1RleHQ+PC9UZXh0VW5pdD48VGV4dFVuaXQ+PEluc2VydFBhcmFncmFwaEFmdGVyPnRydWU8L0luc2VydFBhcmFncmFwaEFmdGVyPjxGb250TmFtZSAvPjxGb250U3R5bGU+PE5ldXRyYWw+dHJ1ZTwvTmV1dHJhbD48TmFtZSAvPjwvRm9udFN0eWxlPjxGb250U2l6ZT4wPC9Gb250U2l6ZT48VGV4dD4pLCAzNyAoNCksIHBwLsKgNDI34oCTNDM4LiBET0k6IDEwLjEwMzgvb25jLjIwMTcuMzQ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WmhvdSBYOyBMaXUgVzsgSHUgWDsgRG9ycmFuY2UgQTsgR2Fyem9uIFI7IEhvdWdodG9uIFBKOyBTaGVuIEM6IFJlZ3VsYXRpb24gb2YgQ0hLMSBieSBtVE9SIGNvbnRyaWJ1dGVzIHRvIHRoZSBldmFzaW9uIG9mIEROQSBkYW1hZ2UgYmFycmllciBvZiBjYW5jZXIgY2VsbHMuIDwvVGV4dD48L1RleHRVbml0PjxUZXh0VW5pdD48SW5zZXJ0UGFyYWdyYXBoQWZ0ZXI+ZmFsc2U8L0luc2VydFBhcmFncmFwaEFmdGVyPjxGb250TmFtZSAvPjxGb250U3R5bGU+PEl0YWxpYz50cnVlPC9JdGFsaWM+PE5hbWUgLz48L0ZvbnRTdHlsZT48Rm9udFNpemU+MDwvRm9udFNpemU+PFRleHQ+U2NpZW50aWZpYyByZXBvcnR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c8L1RleHQ+PC9UZXh0VW5pdD48VGV4dFVuaXQ+PEluc2VydFBhcmFncmFwaEFmdGVyPnRydWU8L0luc2VydFBhcmFncmFwaEFmdGVyPjxGb250TmFtZSAvPjxGb250U3R5bGU+PE5ldXRyYWw+dHJ1ZTwvTmV1dHJhbD48TmFtZSAvPjwvRm9udFN0eWxlPjxGb250U2l6ZT4wPC9Gb250U2l6ZT48VGV4dD4pLCA3ICgxKSwgcC7CoDE1MzUuIERPSTogMTAuMTAzOC9zNDE1OTgtMDE3LTAxNzI5LXc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T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GYW5nIFg7IE1vb3JlIFNBOyBTdG9sbCBMTDsgUmljaCBHOyBLYWR1Y2UgVEw7IFdlaW50cmF1YiBOTDsgU3BlY3RvciBBQTogMTQsMTUtRXBveHllaWNvc2F0cmllbm9pYyBhY2lkIGluaGliaXRzIHByb3N0YWdsYW5kaW4gRTIgcHJvZHVjdGlvbiBpbiB2YXNjdWxhciBzbW9vdGggbXVzY2xlIGNlbGxzLiA8L1RleHQ+PC9UZXh0VW5pdD48VGV4dFVuaXQ+PEluc2VydFBhcmFncmFwaEFmdGVyPmZhbHNlPC9JbnNlcnRQYXJhZ3JhcGhBZnRlcj48Rm9udE5hbWUgLz48Rm9udFN0eWxlPjxJdGFsaWM+dHJ1ZTwvSXRhbGljPjxOYW1lIC8+PC9Gb250U3R5bGU+PEZvbnRTaXplPjA8L0ZvbnRTaXplPjxUZXh0PlRoZSBBbWVyaWNhbiBqb3VybmFsIG9mIHBoeXNpb2xvZ3k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Tk5ODwvVGV4dD48L1RleHRVbml0PjxUZXh0VW5pdD48SW5zZXJ0UGFyYWdyYXBoQWZ0ZXI+dHJ1ZTwvSW5zZXJ0UGFyYWdyYXBoQWZ0ZXI+PEZvbnROYW1lIC8+PEZvbnRTdHlsZT48TmV1dHJhbD50cnVlPC9OZXV0cmFsPjxOYW1lIC8+PC9Gb250U3R5bGU+PEZvbnRTaXplPjA8L0ZvbnRTaXplPjxUZXh0PiksIDI3NSAoNiksIHAuwqBIMjExMy0yMS4gRE9JOiAxMC4xMTUyL2FqcGhlYXJ0LjE5OTguMjc1LjYuSDIxMT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T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MaSBQOyBDYW1wYmVsbCBXQjogRXBveHllaWNvc2F0cmllbm9pYyBBY2lkcyBBY3RpdmF0ZSBLICsgQ2hhbm5lbHMgaW4gQ29yb25hcnkgU21vb3RoIE11c2NsZSBUaHJvdWdoIGEgR3VhbmluZSBOdWNsZW90aWRlIEJpbmRpbmcgUHJvdGVpbi4gPC9UZXh0PjwvVGV4dFVuaXQ+PFRleHRVbml0PjxJbnNlcnRQYXJhZ3JhcGhBZnRlcj5mYWxzZTwvSW5zZXJ0UGFyYWdyYXBoQWZ0ZXI+PEZvbnROYW1lIC8+PEZvbnRTdHlsZT48SXRhbGljPnRydWU8L0l0YWxpYz48TmFtZSAvPjwvRm9udFN0eWxlPjxGb250U2l6ZT4wPC9Gb250U2l6ZT48VGV4dD5DaXJjdWxhdGlvbiBSZXNlYXJjaC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xOTk3PC9UZXh0PjwvVGV4dFVuaXQ+PFRleHRVbml0PjxJbnNlcnRQYXJhZ3JhcGhBZnRlcj50cnVlPC9JbnNlcnRQYXJhZ3JhcGhBZnRlcj48Rm9udE5hbWUgLz48Rm9udFN0eWxlPjxOZXV0cmFsPnRydWU8L05ldXRyYWw+PE5hbWUgLz48L0ZvbnRTdHlsZT48Rm9udFNpemU+MDwvRm9udFNpemU+PFRleHQ+KSwgODAgKDYpLCBwcC7CoDg3N+KAkzg4NC4gRE9JOiAxMC4xMTYxLzAxLlJFUy44MC42Ljg3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45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xpIFA7IFpoYW5nIERYOyBHZSBaOyBDYW1wYmVsbCBXQjogUm9sZSBvZiBBRFAtcmlib3NlIGluIDExLDEyLUVFVC1pbmR1Y2VkIGFjdGl2YXRpb24gb2YgSyhDYSkgY2hhbm5lbHMgaW4gY29yb25hcnkgYXJ0ZXJpYWwgc21vb3RoIG11c2NsZSBjZWxscy4gPC9UZXh0PjwvVGV4dFVuaXQ+PFRleHRVbml0PjxJbnNlcnRQYXJhZ3JhcGhBZnRlcj5mYWxzZTwvSW5zZXJ0UGFyYWdyYXBoQWZ0ZXI+PEZvbnROYW1lIC8+PEZvbnRTdHlsZT48SXRhbGljPnRydWU8L0l0YWxpYz48TmFtZSAvPjwvRm9udFN0eWxlPjxGb250U2l6ZT4wPC9Gb250U2l6ZT48VGV4dD5BbWVyaWNhbiBqb3VybmFsIG9mIHBoeXNpb2xvZ3kuIEhlYXJ0IGFuZCBjaXJjdWxhdG9yeSBwaHlz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I8L1RleHQ+PC9UZXh0VW5pdD48VGV4dFVuaXQ+PEluc2VydFBhcmFncmFwaEFmdGVyPnRydWU8L0luc2VydFBhcmFncmFwaEFmdGVyPjxGb250TmFtZSAvPjxGb250U3R5bGU+PE5ldXRyYWw+dHJ1ZTwvTmV1dHJhbD48TmFtZSAvPjwvRm9udFN0eWxlPjxGb250U2l6ZT4wPC9Gb250U2l6ZT48VGV4dD4pLCAyODIgKDQpLCBwLsKgSDEyMjktMzYuIERPSTogMTAuMTE1Mi9hanBoZWFydC4wMDczNi4yMDA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RGltaXRyb3BvdWxvdSBDOyBXZXN0IEw7IEZpZWxkIE1COyBXaGl0ZSBSRTsgUmVkZHkgTE07IEZhbGNrIEpSOyBJbWlnIEpEOiBQcm90ZWluIHBob3NwaGF0YXNlIDJBIGFuZCBDYTIrLWFjdGl2YXRlZCBLKyBjaGFubmVscyBjb250cmlidXRlIHRvIDExLDEyLWVwb3h5ZWljb3NhdHJpZW5vaWMgYWNpZCBhbmFsb2cgbWVkaWF0ZWQgbWVzZW50ZXJpYyBhcnRlcmlhbCByZWxheGF0aW9uLiA8L1RleHQ+PC9UZXh0VW5pdD48VGV4dFVuaXQ+PEluc2VydFBhcmFncmFwaEFmdGVyPmZhbHNlPC9JbnNlcnRQYXJhZ3JhcGhBZnRlcj48Rm9udE5hbWUgLz48Rm9udFN0eWxlPjxJdGFsaWM+dHJ1ZTwvSXRhbGljPjxOYW1lIC8+PC9Gb250U3R5bGU+PEZvbnRTaXplPjA8L0ZvbnRTaXplPjxUZXh0PlByb3N0YWdsYW5kaW5zICZhbXA7IG90aGVyIGxpcGlkIG1lZGlhdG9ycy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A3PC9UZXh0PjwvVGV4dFVuaXQ+PFRleHRVbml0PjxJbnNlcnRQYXJhZ3JhcGhBZnRlcj50cnVlPC9JbnNlcnRQYXJhZ3JhcGhBZnRlcj48Rm9udE5hbWUgLz48Rm9udFN0eWxlPjxOZXV0cmFsPnRydWU8L05ldXRyYWw+PE5hbWUgLz48L0ZvbnRTdHlsZT48Rm9udFNpemU+MDwvRm9udFNpemU+PFRleHQ+KSwgODMgKDEtMiksIHBwLsKgNTDigJM2MS4gRE9JOiAxMC4xMDE2L2oucHJvc3RhZ2xhbmRpbnMuMjAwNi4wOS4wMD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T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IDwvVGV4dD48L1RleHRVbml0PjxUZXh0VW5pdD48SW5zZXJ0UGFyYWdyYXBoQWZ0ZXI+ZmFsc2U8L0luc2VydFBhcmFncmFwaEFmdGVyPjxGb250TmFtZSAvPjxGb250U3R5bGU+PE5ldXRyYWw+dHJ1ZTwvTmV1dHJhbD48TmFtZSAvPjwvRm9udFN0eWxlPjxGb250U2l6ZT4wPC9Gb250U2l6ZT48VGV4dD5Nb3JpbiBDOyBTaXJvaXMgTTsgRWNoYXZlIFY7IEdvbWVzIE1NOyBSb3Vzc2VhdSBFOiBFRVQgZGlzcGxheXMgYW50aS1pbmZsYW1tYXRvcnkgZWZmZWN0cyBpbiBUTkYtYWxwaGEgc3RpbXVsYXRlZCBodW1hbiBicm9uY2hpOiBwdXRhdGl2ZSByb2xlIG9mIENQSS0xNy4gPC9UZXh0PjwvVGV4dFVuaXQ+PFRleHRVbml0PjxJbnNlcnRQYXJhZ3JhcGhBZnRlcj5mYWxzZTwvSW5zZXJ0UGFyYWdyYXBoQWZ0ZXI+PEZvbnROYW1lIC8+PEZvbnRTdHlsZT48SXRhbGljPnRydWU8L0l0YWxpYz48TmFtZSAvPjwvRm9udFN0eWxlPjxGb250U2l6ZT4wPC9Gb250U2l6ZT48VGV4dD5BbWVyaWNhbiBqb3VybmFsIG9mIHJlc3BpcmF0b3J5IGNlbGwgYW5kIG1vbGVjdWxhciBiaW9sb2d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g8L1RleHQ+PC9UZXh0VW5pdD48VGV4dFVuaXQ+PEluc2VydFBhcmFncmFwaEFmdGVyPnRydWU8L0luc2VydFBhcmFncmFwaEFmdGVyPjxGb250TmFtZSAvPjxGb250U3R5bGU+PE5ldXRyYWw+dHJ1ZTwvTmV1dHJhbD48TmFtZSAvPjwvRm9udFN0eWxlPjxGb250U2l6ZT4wPC9Gb250U2l6ZT48VGV4dD4pLCAzOCAoMiksIHBwLsKgMTky4oCTMjAxLiBET0k6IDEwLjExNjUvcmNtYi4yMDA3LTAyMzJPQ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45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RvbmcgUjsgSHUgRDsgWWFuZyBZOyBDaGVuIFo7IEZ1IE07IFdhbmcgRFc8L1RleHQ+PC9UZXh0VW5pdD48VGV4dFVuaXQ+PEluc2VydFBhcmFncmFwaEFmdGVyPmZhbHNlPC9JbnNlcnRQYXJhZ3JhcGhBZnRlcj48Rm9udE5hbWUgLz48Rm9udFN0eWxlPjxJdGFsaWM+dHJ1ZTwvSXRhbGljPjxOYW1lIC8+PC9Gb250U3R5bGU+PEZvbnRTaXplPjA8L0ZvbnRTaXplPjxUZXh0PiBldCBhbC48L1RleHQ+PC9UZXh0VW5pdD48VGV4dFVuaXQ+PEluc2VydFBhcmFncmFwaEFmdGVyPmZhbHNlPC9JbnNlcnRQYXJhZ3JhcGhBZnRlcj48Rm9udE5hbWUgLz48Rm9udFN0eWxlPjxOZXV0cmFsPnRydWU8L05ldXRyYWw+PE5hbWUgLz48L0ZvbnRTdHlsZT48Rm9udFNpemU+MDwvRm9udFNpemU+PFRleHQ+OiBFRVRzIHJlZHVjZXMgTFBTLWluZHVjZWQgaHlwZXJwZXJtZWFiaWxpdHkgYnkgdGFyZ2V0aW5nIEdSUDc4IG1lZGlhdGVkIFNyYyBhY3RpdmF0aW9uIGFuZCBzdWJzZXF1ZW50IFJoby9ST0NLIHNpZ25hbGluZyBwYXRod2F5LiA8L1RleHQ+PC9UZXh0VW5pdD48VGV4dFVuaXQ+PEluc2VydFBhcmFncmFwaEFmdGVyPmZhbHNlPC9JbnNlcnRQYXJhZ3JhcGhBZnRlcj48Rm9udE5hbWUgLz48Rm9udFN0eWxlPjxJdGFsaWM+dHJ1ZTwvSXRhbGljPjxOYW1lIC8+PC9Gb250U3R5bGU+PEZvbnRTaXplPjA8L0ZvbnRTaXplPjxUZXh0Pk9uY290YXJnZXQgPC9UZXh0PjwvVGV4dFVuaXQ+PFRleHRVbml0PjxJbnNlcnRQYXJhZ3JhcGhBZnRlcj5mYWxzZTwvSW5zZXJ0UGFyYWdyYXBoQWZ0ZXI+PEZvbnROYW1lIC8+PEZvbnRTdHlsZT48TmV1dHJhbD50cnVlPC9OZXV0cmFsPjxOYW1lIC8+PC9Gb250U3R5bGU+PEZvbnRTaXplPjA8L0ZvbnRTaXplPjxUZXh0Pig8L1RleHQ+PC9UZXh0VW5pdD48VGV4dFVuaXQ+PEluc2VydFBhcmFncmFwaEFmdGVyPmZhbHNlPC9JbnNlcnRQYXJhZ3JhcGhBZnRlcj48Rm9udE5hbWUgLz48Rm9udFN0eWxlPjxCb2xkPnRydWU8L0JvbGQ+PE5hbWUgLz48L0ZvbnRTdHlsZT48Rm9udFNpemU+MDwvRm9udFNpemU+PFRleHQ+MjAxNzwvVGV4dD48L1RleHRVbml0PjxUZXh0VW5pdD48SW5zZXJ0UGFyYWdyYXBoQWZ0ZXI+dHJ1ZTwvSW5zZXJ0UGFyYWdyYXBoQWZ0ZXI+PEZvbnROYW1lIC8+PEZvbnRTdHlsZT48TmV1dHJhbD50cnVlPC9OZXV0cmFsPjxOYW1lIC8+PC9Gb250U3R5bGU+PEZvbnRTaXplPjA8L0ZvbnRTaXplPjxUZXh0PiksIDggKDMxKSwgcHAuwqA1MDk1OOKAkzUwOTcxLiBET0k6IDEwLjE4NjMyL29uY290YXJnZXQuMTczMz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A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iA8L1RleHQ+PC9UZXh0VW5pdD48VGV4dFVuaXQ+PEluc2VydFBhcmFncmFwaEFmdGVyPmZhbHNlPC9JbnNlcnRQYXJhZ3JhcGhBZnRlcj48Rm9udE5hbWUgLz48Rm9udFN0eWxlPjxOZXV0cmFsPnRydWU8L05ldXRyYWw+PE5hbWUgLz48L0ZvbnRTdHlsZT48Rm9udFNpemU+MDwvRm9udFNpemU+PFRleHQ+Q29sZSBXQzsgV2Vsc2ggREc6IFJvbGUgb2YgbXlvc2luIGxpZ2h0IGNoYWluIGtpbmFzZSBhbmQgbXlvc2luIGxpZ2h0IGNoYWluIHBob3NwaGF0YXNlIGluIHRoZSByZXNpc3RhbmNlIGFydGVyaWFsIG15b2dlbmljIHJlc3BvbnNlIHRvIGludHJhdmFzY3VsYXIgcHJlc3N1cmUuIDwvVGV4dD48L1RleHRVbml0PjxUZXh0VW5pdD48SW5zZXJ0UGFyYWdyYXBoQWZ0ZXI+ZmFsc2U8L0luc2VydFBhcmFncmFwaEFmdGVyPjxGb250TmFtZSAvPjxGb250U3R5bGU+PEl0YWxpYz50cnVlPC9JdGFsaWM+PE5hbWUgLz48L0ZvbnRTdHlsZT48Rm9udFNpemU+MDwvRm9udFNpemU+PFRleHQ+QXJjaGl2ZXMgb2YgYmlvY2hlbWlzdHJ5IGFuZCBiaW9waHlzaWN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E8L1RleHQ+PC9UZXh0VW5pdD48VGV4dFVuaXQ+PEluc2VydFBhcmFncmFwaEFmdGVyPnRydWU8L0luc2VydFBhcmFncmFwaEFmdGVyPjxGb250TmFtZSAvPjxGb250U3R5bGU+PE5ldXRyYWw+dHJ1ZTwvTmV1dHJhbD48TmFtZSAvPjwvRm9udFN0eWxlPjxGb250U2l6ZT4wPC9Gb250U2l6ZT48VGV4dD4pLCA1MTAgKDIpLCBwcC7CoDE2MOKAkzE3My4gRE9JOiAxMC4xMDE2L2ouYWJiLjIwMTEuMDIuMDI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w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dyYXNzaWUgTUU7IE1vZmZhdCBMRDsgV2Fsc2ggTVA7IE1hY0RvbmFsZCBKQTogVGhlIG15b3NpbiBwaG9zcGhhdGFzZSB0YXJnZXRpbmcgcHJvdGVpbiAoTVlQVCkgZmFtaWx5OiBhIHJlZ3VsYXRlZCBtZWNoYW5pc20gZm9yIGFjaGlldmluZyBzdWJzdHJhdGUgc3BlY2lmaWNpdHkgb2YgdGhlIGNhdGFseXRpYyBzdWJ1bml0IG9mIHByb3RlaW4gcGhvc3BoYXRhc2UgdHlwZSAxzrQuIDwvVGV4dD48L1RleHRVbml0PjxUZXh0VW5pdD48SW5zZXJ0UGFyYWdyYXBoQWZ0ZXI+ZmFsc2U8L0luc2VydFBhcmFncmFwaEFmdGVyPjxGb250TmFtZSAvPjxGb250U3R5bGU+PEl0YWxpYz50cnVlPC9JdGFsaWM+PE5hbWUgLz48L0ZvbnRTdHlsZT48Rm9udFNpemU+MDwvRm9udFNpemU+PFRleHQ+QXJjaGl2ZXMgb2YgYmlvY2hlbWlzdHJ5IGFuZCBiaW9waHlzaWNz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TE8L1RleHQ+PC9UZXh0VW5pdD48VGV4dFVuaXQ+PEluc2VydFBhcmFncmFwaEFmdGVyPnRydWU8L0luc2VydFBhcmFncmFwaEFmdGVyPjxGb250TmFtZSAvPjxGb250U3R5bGU+PE5ldXRyYWw+dHJ1ZTwvTmV1dHJhbD48TmFtZSAvPjwvRm9udFN0eWxlPjxGb250U2l6ZT4wPC9Gb250U2l6ZT48VGV4dD4pLCA1MTAgKDIpLCBwcC7CoDE0N+KAkzE1OS4gRE9JOiAxMC4xMDE2L2ouYWJiLjIwMTEuMDEuMDE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w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ktocm9tb3YgQTsgQ2hvdWRodXJ5IE47IFN0ZXZlbnNvbiBBUzsgU29tbHlvIEFWOyBFdG8gTTogUGhvc3Bob3J5bGF0aW9uLWRlcGVuZGVudCBhdXRvaW5oaWJpdGlvbiBvZiBteW9zaW4gbGlnaHQgY2hhaW4gcGhvc3BoYXRhc2UgYWNjb3VudHMgZm9yIENhMisgc2Vuc2l0aXphdGlvbiBmb3JjZSBvZiBzbW9vdGggbXVzY2xlIGNvbnRyYWN0aW9uLiA8L1RleHQ+PC9UZXh0VW5pdD48VGV4dFVuaXQ+PEluc2VydFBhcmFncmFwaEFmdGVyPmZhbHNlPC9JbnNlcnRQYXJhZ3JhcGhBZnRlcj48Rm9udE5hbWUgLz48Rm9udFN0eWxlPjxJdGFsaWM+dHJ1ZTwvSXRhbGljPjxOYW1lIC8+PC9Gb250U3R5bGU+PEZvbnRTaXplPjA8L0ZvbnRTaXplPjxUZXh0PlRoZSBKb3VybmFsIG9mIGJpb2xvZ2ljYWwgY2hlbWlzdHJ5IDwvVGV4dD48L1RleHRVbml0PjxUZXh0VW5pdD48SW5zZXJ0UGFyYWdyYXBoQWZ0ZXI+ZmFsc2U8L0luc2VydFBhcmFncmFwaEFmdGVyPjxGb250TmFtZSAvPjxGb250U3R5bGU+PE5ldXRyYWw+dHJ1ZTwvTmV1dHJhbD48TmFtZSAvPjwvRm9udFN0eWxlPjxGb250U2l6ZT4wPC9Gb250U2l6ZT48VGV4dD4oPC9UZXh0PjwvVGV4dFVuaXQ+PFRleHRVbml0PjxJbnNlcnRQYXJhZ3JhcGhBZnRlcj5mYWxzZTwvSW5zZXJ0UGFyYWdyYXBoQWZ0ZXI+PEZvbnROYW1lIC8+PEZvbnRTdHlsZT48Qm9sZD50cnVlPC9Cb2xkPjxOYW1lIC8+PC9Gb250U3R5bGU+PEZvbnRTaXplPjA8L0ZvbnRTaXplPjxUZXh0PjIwMDk8L1RleHQ+PC9UZXh0VW5pdD48VGV4dFVuaXQ+PEluc2VydFBhcmFncmFwaEFmdGVyPnRydWU8L0luc2VydFBhcmFncmFwaEFmdGVyPjxGb250TmFtZSAvPjxGb250U3R5bGU+PE5ldXRyYWw+dHJ1ZTwvTmV1dHJhbD48TmFtZSAvPjwvRm9udFN0eWxlPjxGb250U2l6ZT4wPC9Gb250U2l6ZT48VGV4dD4pLCAyODQgKDMyKSwgcHAuwqAyMTU2OeKAkzIxNTc5LiBET0k6IDEwLjEwNzQvamJjLk0xMDkuMDE5NzI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w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gPC9UZXh0PjwvVGV4dFVuaXQ+PFRleHRVbml0PjxJbnNlcnRQYXJhZ3JhcGhBZnRlcj5mYWxzZTwvSW5zZXJ0UGFyYWdyYXBoQWZ0ZXI+PEZvbnROYW1lIC8+PEZvbnRTdHlsZT48TmV1dHJhbD50cnVlPC9OZXV0cmFsPjxOYW1lIC8+PC9Gb250U3R5bGU+PEZvbnRTaXplPjA8L0ZvbnRTaXplPjxUZXh0PlJheSBCTjsgS3dlb24gSEs7IEFyZ2V0c2luZ2VyIExTOyBGaW5nYXIgREM7IEFuZHJld3MgUEM7IENhcnRlci1TdSBDOiBSZXNlYXJjaCByZXNvdXJjZTogaWRlbnRpZmljYXRpb24gb2Ygbm92ZWwgZ3Jvd3RoIGhvcm1vbmUtcmVndWxhdGVkIHBob3NwaG9yeWxhdGlvbiBzaXRlcyBieSBxdWFudGl0YXRpdmUgcGhvc3Bob3Byb3Rlb21pY3MuIDwvVGV4dD48L1RleHRVbml0PjxUZXh0VW5pdD48SW5zZXJ0UGFyYWdyYXBoQWZ0ZXI+ZmFsc2U8L0luc2VydFBhcmFncmFwaEFmdGVyPjxGb250TmFtZSAvPjxGb250U3R5bGU+PEl0YWxpYz50cnVlPC9JdGFsaWM+PE5hbWUgLz48L0ZvbnRTdHlsZT48Rm9udFNpemU+MDwvRm9udFNpemU+PFRleHQ+TW9sZWN1bGFyIGVuZG9jcmlub2xvZ3kgKEJhbHRpbW9yZSwgTWQuKSA8L1RleHQ+PC9UZXh0VW5pdD48VGV4dFVuaXQ+PEluc2VydFBhcmFncmFwaEFmdGVyPmZhbHNlPC9JbnNlcnRQYXJhZ3JhcGhBZnRlcj48Rm9udE5hbWUgLz48Rm9udFN0eWxlPjxOZXV0cmFsPnRydWU8L05ldXRyYWw+PE5hbWUgLz48L0ZvbnRTdHlsZT48Rm9udFNpemU+MDwvRm9udFNpemU+PFRleHQ+KDwvVGV4dD48L1RleHRVbml0PjxUZXh0VW5pdD48SW5zZXJ0UGFyYWdyYXBoQWZ0ZXI+ZmFsc2U8L0luc2VydFBhcmFncmFwaEFmdGVyPjxGb250TmFtZSAvPjxGb250U3R5bGU+PEJvbGQ+dHJ1ZTwvQm9sZD48TmFtZSAvPjwvRm9udFN0eWxlPjxGb250U2l6ZT4wPC9Gb250U2l6ZT48VGV4dD4yMDEyPC9UZXh0PjwvVGV4dFVuaXQ+PFRleHRVbml0PjxJbnNlcnRQYXJhZ3JhcGhBZnRlcj5mYWxzZTwvSW5zZXJ0UGFyYWdyYXBoQWZ0ZXI+PEZvbnROYW1lIC8+PEZvbnRTdHlsZT48TmV1dHJhbD50cnVlPC9OZXV0cmFsPjxOYW1lIC8+PC9Gb250U3R5bGU+PEZvbnRTaXplPjA8L0ZvbnRTaXplPjxUZXh0PiksIDI2ICg2KSwgcHAuwqAxMDU24oCTMTA3My4gRE9JOiAxMC4xMjEwL21lLjIwMTEtMTI1OC48L1RleHQ+PC9UZXh0VW5pdD48L1RleHRVbml0cz48L0NpdGF0aW9uPjwvQ2l0YXRpb25zPjwvQmlibGlvZ3JhcGh5Q2l0YXRpb24+PC9CaWJsaW9ncmFwaHk+</w:instrText>
      </w:r>
      <w:r>
        <w:rPr>
          <w:lang w:val="en-US"/>
        </w:rPr>
        <w:fldChar w:fldCharType="separate"/>
      </w:r>
      <w:bookmarkStart w:id="94" w:name="_CTVBIBLIOGRAPHY1"/>
      <w:bookmarkEnd w:id="94"/>
      <w:r>
        <w:rPr>
          <w:lang w:val="en-US"/>
        </w:rPr>
        <w:t>References</w:t>
      </w:r>
    </w:p>
    <w:p>
      <w:pPr>
        <w:pStyle w:val="CitaviBibliographyEntry"/>
        <w:rPr>
          <w:lang w:val="en-US"/>
        </w:rPr>
      </w:pPr>
      <w:r>
        <w:rPr>
          <w:lang w:val="en-US"/>
        </w:rPr>
        <w:t xml:space="preserve">[1] </w:t>
      </w:r>
      <w:bookmarkStart w:id="95" w:name="_CTVL001bc7f333874204acd9da9f2f3a4adc9be"/>
      <w:r>
        <w:rPr>
          <w:lang w:val="en-US"/>
        </w:rPr>
        <w:t xml:space="preserve">Oliw EH; Oates JA: Oxygenation of arachidonic acid by hepatic microsomes of the rabbit. </w:t>
      </w:r>
      <w:bookmarkEnd w:id="95"/>
      <w:r>
        <w:rPr>
          <w:i/>
          <w:lang w:val="en-US"/>
        </w:rPr>
        <w:t xml:space="preserve">Biochimica et Biophysica Acta (BBA) - Lipids and Lipid Metabolism </w:t>
      </w:r>
      <w:r>
        <w:rPr>
          <w:lang w:val="en-US"/>
        </w:rPr>
        <w:t>(</w:t>
      </w:r>
      <w:r>
        <w:rPr>
          <w:b/>
          <w:lang w:val="en-US"/>
        </w:rPr>
        <w:t>1981</w:t>
      </w:r>
      <w:r>
        <w:rPr>
          <w:lang w:val="en-US"/>
        </w:rPr>
        <w:t>), 666 (3), pp. 327–340. DOI: 10.1016/0005-2760(81)90291-5.</w:t>
      </w:r>
    </w:p>
    <w:p>
      <w:pPr>
        <w:pStyle w:val="CitaviBibliographyEntry"/>
        <w:rPr>
          <w:lang w:val="en-US"/>
        </w:rPr>
      </w:pPr>
      <w:r>
        <w:rPr>
          <w:lang w:val="en-US"/>
        </w:rPr>
        <w:t xml:space="preserve">[2] </w:t>
      </w:r>
      <w:bookmarkStart w:id="96" w:name="_CTVL0015ff0e4797946488d8b9cb5607aa4a9cd"/>
      <w:r>
        <w:rPr>
          <w:lang w:val="en-US"/>
        </w:rPr>
        <w:t xml:space="preserve">Campbell WB; Gebremedhin D; Pratt PF; Harder DR: Identification of Epoxyeicosatrienoic Acids as Endothelium-Derived Hyperpolarizing Factors. </w:t>
      </w:r>
      <w:bookmarkEnd w:id="96"/>
      <w:r>
        <w:rPr>
          <w:i/>
          <w:lang w:val="en-US"/>
        </w:rPr>
        <w:t xml:space="preserve">Circulation Research </w:t>
      </w:r>
      <w:r>
        <w:rPr>
          <w:lang w:val="en-US"/>
        </w:rPr>
        <w:t>(</w:t>
      </w:r>
      <w:r>
        <w:rPr>
          <w:b/>
          <w:lang w:val="en-US"/>
        </w:rPr>
        <w:t>1996</w:t>
      </w:r>
      <w:r>
        <w:rPr>
          <w:lang w:val="en-US"/>
        </w:rPr>
        <w:t>), 78 (3), pp. 415–423. DOI: 10.1161/01.RES.78.3.415.</w:t>
      </w:r>
    </w:p>
    <w:p>
      <w:pPr>
        <w:pStyle w:val="CitaviBibliographyEntry"/>
        <w:rPr>
          <w:lang w:val="en-US"/>
        </w:rPr>
      </w:pPr>
      <w:r>
        <w:rPr>
          <w:lang w:val="en-US"/>
        </w:rPr>
        <w:t xml:space="preserve">[3] </w:t>
      </w:r>
      <w:bookmarkStart w:id="97" w:name="_CTVL001d78effb9d7124712b623b51b84d873c4"/>
      <w:r>
        <w:rPr>
          <w:lang w:val="en-US"/>
        </w:rPr>
        <w:t xml:space="preserve">Michaelis UR; Fisslthaler B; Medhora M; Harder D; Fleming I; Busse R: Cytochrome P450 2C9-derived epoxyeicosatrienoic acids induce angiogenesis via cross-talk with the epidermal growth factor receptor (EGFR). </w:t>
      </w:r>
      <w:bookmarkEnd w:id="97"/>
      <w:r>
        <w:rPr>
          <w:i/>
          <w:lang w:val="en-US"/>
        </w:rPr>
        <w:t xml:space="preserve">FASEB journal : official publication of the Federation of American Societies for Experimental Biology </w:t>
      </w:r>
      <w:r>
        <w:rPr>
          <w:lang w:val="en-US"/>
        </w:rPr>
        <w:t>(</w:t>
      </w:r>
      <w:r>
        <w:rPr>
          <w:b/>
          <w:lang w:val="en-US"/>
        </w:rPr>
        <w:t>2003</w:t>
      </w:r>
      <w:r>
        <w:rPr>
          <w:lang w:val="en-US"/>
        </w:rPr>
        <w:t>), 17 (6), pp. 770–772. DOI: 10.1096/fj.02-0640fje.</w:t>
      </w:r>
    </w:p>
    <w:p>
      <w:pPr>
        <w:pStyle w:val="CitaviBibliographyEntry"/>
        <w:rPr>
          <w:lang w:val="en-US"/>
        </w:rPr>
      </w:pPr>
      <w:r>
        <w:rPr>
          <w:lang w:val="en-US"/>
        </w:rPr>
        <w:t xml:space="preserve">[4] </w:t>
      </w:r>
      <w:bookmarkStart w:id="98" w:name="_CTVL001b2f8ffdda4c6446492d297a2faad0dd3"/>
      <w:r>
        <w:rPr>
          <w:lang w:val="en-US"/>
        </w:rPr>
        <w:t xml:space="preserve">Michaelis UR; Fisslthaler B; Barbosa-Sicard E; Falck JR; Fleming I; Busse R: Cytochrome P450 epoxygenases 2C8 and 2C9 are implicated in hypoxia-induced endothelial cell migration and angiogenesis. </w:t>
      </w:r>
      <w:bookmarkEnd w:id="98"/>
      <w:r>
        <w:rPr>
          <w:i/>
          <w:lang w:val="en-US"/>
        </w:rPr>
        <w:t xml:space="preserve">Journal of cell science </w:t>
      </w:r>
      <w:r>
        <w:rPr>
          <w:lang w:val="en-US"/>
        </w:rPr>
        <w:t>(</w:t>
      </w:r>
      <w:r>
        <w:rPr>
          <w:b/>
          <w:lang w:val="en-US"/>
        </w:rPr>
        <w:t>2005</w:t>
      </w:r>
      <w:r>
        <w:rPr>
          <w:lang w:val="en-US"/>
        </w:rPr>
        <w:t>), 118 (Pt 23), pp. 5489–5498. DOI: 10.1242/jcs.02674.</w:t>
      </w:r>
    </w:p>
    <w:p>
      <w:pPr>
        <w:pStyle w:val="CitaviBibliographyEntry"/>
        <w:rPr>
          <w:lang w:val="en-US"/>
        </w:rPr>
      </w:pPr>
      <w:r>
        <w:rPr>
          <w:lang w:val="en-US"/>
        </w:rPr>
        <w:t xml:space="preserve">[5] </w:t>
      </w:r>
      <w:bookmarkStart w:id="99" w:name="_CTVL0014ea97898a8204c97ac19463a4b5a9481"/>
      <w:r>
        <w:rPr>
          <w:lang w:val="en-US"/>
        </w:rPr>
        <w:t xml:space="preserve">Node K: Anti-inflammatory Properties of Cytochrome P450 Epoxygenase-Derived Eicosanoids. </w:t>
      </w:r>
      <w:bookmarkEnd w:id="99"/>
      <w:r>
        <w:rPr>
          <w:i/>
          <w:lang w:val="en-US"/>
        </w:rPr>
        <w:t xml:space="preserve">Science </w:t>
      </w:r>
      <w:r>
        <w:rPr>
          <w:lang w:val="en-US"/>
        </w:rPr>
        <w:t>(</w:t>
      </w:r>
      <w:r>
        <w:rPr>
          <w:b/>
          <w:lang w:val="en-US"/>
        </w:rPr>
        <w:t>1999</w:t>
      </w:r>
      <w:r>
        <w:rPr>
          <w:lang w:val="en-US"/>
        </w:rPr>
        <w:t>), 285 (5431), pp. 1276–1279. DOI: 10.1126/science.285.5431.1276.</w:t>
      </w:r>
    </w:p>
    <w:p>
      <w:pPr>
        <w:pStyle w:val="CitaviBibliographyEntry"/>
        <w:rPr>
          <w:lang w:val="en-US"/>
        </w:rPr>
      </w:pPr>
      <w:r>
        <w:rPr>
          <w:lang w:val="en-US"/>
        </w:rPr>
        <w:t xml:space="preserve">[6] </w:t>
      </w:r>
      <w:bookmarkStart w:id="100" w:name="_CTVL0011d9a69a19bf947a886bec961fb5e8476"/>
      <w:r>
        <w:rPr>
          <w:lang w:val="en-US"/>
        </w:rPr>
        <w:t xml:space="preserve">Chen J; Falck JR; Reddy KM; Capdevila J; Harris RC: Epoxyeicosatrienoic Acids and Their Sulfonimide Derivatives Stimulate Tyrosine Phosphorylation and Induce Mitogenesis in Renal Epithelial Cells. </w:t>
      </w:r>
      <w:bookmarkEnd w:id="100"/>
      <w:r>
        <w:rPr>
          <w:i/>
          <w:lang w:val="en-US"/>
        </w:rPr>
        <w:t xml:space="preserve">J. Biol. Chem. </w:t>
      </w:r>
      <w:r>
        <w:rPr>
          <w:lang w:val="en-US"/>
        </w:rPr>
        <w:t>(</w:t>
      </w:r>
      <w:r>
        <w:rPr>
          <w:b/>
          <w:lang w:val="en-US"/>
        </w:rPr>
        <w:t>1998</w:t>
      </w:r>
      <w:r>
        <w:rPr>
          <w:lang w:val="en-US"/>
        </w:rPr>
        <w:t>), 273 (44), pp. 29254–29261. DOI: 10.1074/jbc.273.44.29254.</w:t>
      </w:r>
    </w:p>
    <w:p>
      <w:pPr>
        <w:pStyle w:val="CitaviBibliographyEntry"/>
        <w:rPr>
          <w:lang w:val="en-US"/>
        </w:rPr>
      </w:pPr>
      <w:r>
        <w:rPr>
          <w:lang w:val="en-US"/>
        </w:rPr>
        <w:t xml:space="preserve">[7] </w:t>
      </w:r>
      <w:bookmarkStart w:id="101" w:name="_CTVL001c656723c950046049629a8f89d66abe5"/>
      <w:r>
        <w:rPr>
          <w:lang w:val="en-US"/>
        </w:rPr>
        <w:t xml:space="preserve">Chen J; Capdevila J; Harris RC: Cytochrome P450 Epoxygenase Metabolism of Arachidonic Acid Inhibits Apoptosis. </w:t>
      </w:r>
      <w:bookmarkEnd w:id="101"/>
      <w:r>
        <w:rPr>
          <w:i/>
          <w:lang w:val="en-US"/>
        </w:rPr>
        <w:t xml:space="preserve">Molecular and Cellular Biology </w:t>
      </w:r>
      <w:r>
        <w:rPr>
          <w:lang w:val="en-US"/>
        </w:rPr>
        <w:t>(</w:t>
      </w:r>
      <w:r>
        <w:rPr>
          <w:b/>
          <w:lang w:val="en-US"/>
        </w:rPr>
        <w:t>2001</w:t>
      </w:r>
      <w:r>
        <w:rPr>
          <w:lang w:val="en-US"/>
        </w:rPr>
        <w:t>), 21 (18), pp. 6322–6331. DOI: 10.1128/MCB.21.18.6322-6331.2001.</w:t>
      </w:r>
    </w:p>
    <w:p>
      <w:pPr>
        <w:pStyle w:val="CitaviBibliographyEntry"/>
        <w:rPr>
          <w:lang w:val="en-US"/>
        </w:rPr>
      </w:pPr>
      <w:r>
        <w:rPr>
          <w:lang w:val="en-US"/>
        </w:rPr>
        <w:t xml:space="preserve">[8] </w:t>
      </w:r>
      <w:bookmarkStart w:id="102" w:name="_CTVL001b97cdc832b654cc1924bff38ebebe06e"/>
      <w:r>
        <w:rPr>
          <w:lang w:val="en-US"/>
        </w:rPr>
        <w:t xml:space="preserve">Spector AA; Norris AW: Action of epoxyeicosatrienoic acids on cellular function. </w:t>
      </w:r>
      <w:bookmarkEnd w:id="102"/>
      <w:r>
        <w:rPr>
          <w:i/>
          <w:lang w:val="en-US"/>
        </w:rPr>
        <w:t xml:space="preserve">American journal of physiology. Cell physiology </w:t>
      </w:r>
      <w:r>
        <w:rPr>
          <w:lang w:val="en-US"/>
        </w:rPr>
        <w:t>(</w:t>
      </w:r>
      <w:r>
        <w:rPr>
          <w:b/>
          <w:lang w:val="en-US"/>
        </w:rPr>
        <w:t>2007</w:t>
      </w:r>
      <w:r>
        <w:rPr>
          <w:lang w:val="en-US"/>
        </w:rPr>
        <w:t>), 292 (3), p. C996-1012. DOI: 10.1152/ajpcell.00402.2006.</w:t>
      </w:r>
    </w:p>
    <w:p>
      <w:pPr>
        <w:pStyle w:val="CitaviBibliographyEntry"/>
        <w:rPr>
          <w:lang w:val="en-US"/>
        </w:rPr>
      </w:pPr>
      <w:r>
        <w:rPr>
          <w:lang w:val="en-US"/>
        </w:rPr>
        <w:t xml:space="preserve">[9] </w:t>
      </w:r>
      <w:bookmarkStart w:id="103" w:name="_CTVL001f97b255349364f79a0c85df260b6e925"/>
      <w:r>
        <w:rPr>
          <w:lang w:val="en-US"/>
        </w:rPr>
        <w:t xml:space="preserve">Fleming I; Fisslthaler B; Michaelis R; Kiss L; Popp R; Busse R: The coronary endothelium-derived hyperpolarizing factor (EDHF) stimulates multiple signalling pathways and proliferation in vascular cells. </w:t>
      </w:r>
      <w:bookmarkEnd w:id="103"/>
      <w:r>
        <w:rPr>
          <w:i/>
          <w:lang w:val="en-US"/>
        </w:rPr>
        <w:t>Pfl</w:t>
      </w:r>
      <w:r>
        <w:rPr>
          <w:rFonts w:ascii="Tahoma" w:hAnsi="Tahoma" w:cs="Tahoma"/>
          <w:i/>
          <w:lang w:val="en-US"/>
        </w:rPr>
        <w:t>�</w:t>
      </w:r>
      <w:r>
        <w:rPr>
          <w:i/>
          <w:lang w:val="en-US"/>
        </w:rPr>
        <w:t xml:space="preserve">gers Archiv European Journal of Physiology </w:t>
      </w:r>
      <w:r>
        <w:rPr>
          <w:lang w:val="en-US"/>
        </w:rPr>
        <w:t>(</w:t>
      </w:r>
      <w:r>
        <w:rPr>
          <w:b/>
          <w:lang w:val="en-US"/>
        </w:rPr>
        <w:t>2001</w:t>
      </w:r>
      <w:r>
        <w:rPr>
          <w:lang w:val="en-US"/>
        </w:rPr>
        <w:t>), 442 (4), pp. 511–518. DOI: 10.1007/s004240100565.</w:t>
      </w:r>
    </w:p>
    <w:p>
      <w:pPr>
        <w:pStyle w:val="CitaviBibliographyEntry"/>
        <w:rPr>
          <w:lang w:val="en-US"/>
        </w:rPr>
      </w:pPr>
      <w:r>
        <w:rPr>
          <w:lang w:val="en-US"/>
        </w:rPr>
        <w:t xml:space="preserve">[10] </w:t>
      </w:r>
      <w:bookmarkStart w:id="104" w:name="_CTVL001e638437b454543639c7cf917b39a234e"/>
      <w:r>
        <w:rPr>
          <w:lang w:val="en-US"/>
        </w:rPr>
        <w:t xml:space="preserve">Chen J; Capdevila J; Harris RC: Heparin-binding EGF-like growth factor mediates the biological effects of P450 arachidonate epoxygenase metabolites in epithelial cells. </w:t>
      </w:r>
      <w:bookmarkEnd w:id="104"/>
      <w:r>
        <w:rPr>
          <w:i/>
          <w:lang w:val="en-US"/>
        </w:rPr>
        <w:t xml:space="preserve">Proceedings of the National Academy of Sciences of the United States of America </w:t>
      </w:r>
      <w:r>
        <w:rPr>
          <w:lang w:val="en-US"/>
        </w:rPr>
        <w:t>(</w:t>
      </w:r>
      <w:r>
        <w:rPr>
          <w:b/>
          <w:lang w:val="en-US"/>
        </w:rPr>
        <w:t>2002</w:t>
      </w:r>
      <w:r>
        <w:rPr>
          <w:lang w:val="en-US"/>
        </w:rPr>
        <w:t>), 99 (9), pp. 6029–6034. DOI: 10.1073/pnas.092671899.</w:t>
      </w:r>
    </w:p>
    <w:p>
      <w:pPr>
        <w:pStyle w:val="CitaviBibliographyEntry"/>
        <w:rPr>
          <w:lang w:val="en-US"/>
        </w:rPr>
      </w:pPr>
      <w:r>
        <w:rPr>
          <w:lang w:val="en-US"/>
        </w:rPr>
        <w:t xml:space="preserve">[11] </w:t>
      </w:r>
      <w:bookmarkStart w:id="105" w:name="_CTVL001597bdc0ad6d8427b88e959d2f44d8764"/>
      <w:r>
        <w:rPr>
          <w:lang w:val="en-US"/>
        </w:rPr>
        <w:t xml:space="preserve">Wong PY; Lai P; Shen S; Belosludtsev YY; Falck J: Post-receptor signal transduction and regulation of 14(R),15(S)-epoxyeicosatrienoic acid (14,15-EET) binding in U-937 cells. </w:t>
      </w:r>
      <w:bookmarkEnd w:id="105"/>
      <w:r>
        <w:rPr>
          <w:i/>
          <w:lang w:val="en-US"/>
        </w:rPr>
        <w:t xml:space="preserve">Journal of Lipid Mediators and Cell Signalling </w:t>
      </w:r>
      <w:r>
        <w:rPr>
          <w:lang w:val="en-US"/>
        </w:rPr>
        <w:t>(</w:t>
      </w:r>
      <w:r>
        <w:rPr>
          <w:b/>
          <w:lang w:val="en-US"/>
        </w:rPr>
        <w:t>1997</w:t>
      </w:r>
      <w:r>
        <w:rPr>
          <w:lang w:val="en-US"/>
        </w:rPr>
        <w:t>), 16 (3), pp. 155–169. DOI: 10.1016/S0929-7855(97)00005-9.</w:t>
      </w:r>
    </w:p>
    <w:p>
      <w:pPr>
        <w:pStyle w:val="CitaviBibliographyEntry"/>
        <w:rPr>
          <w:lang w:val="en-US"/>
        </w:rPr>
      </w:pPr>
      <w:r>
        <w:rPr>
          <w:lang w:val="en-US"/>
        </w:rPr>
        <w:t xml:space="preserve">[12] </w:t>
      </w:r>
      <w:bookmarkStart w:id="106" w:name="_CTVL001683cbf4ea7894e458aeca7e46890c353"/>
      <w:r>
        <w:rPr>
          <w:lang w:val="en-US"/>
        </w:rPr>
        <w:t xml:space="preserve">Wong PY; Lai P; Falck J: Mechanism and signal transduction of 14 (R), 15 (S)-epoxyeicosatrienoic acid (14,15-EET) binding in guinea pig monocytes. </w:t>
      </w:r>
      <w:bookmarkEnd w:id="106"/>
      <w:r>
        <w:rPr>
          <w:i/>
          <w:lang w:val="en-US"/>
        </w:rPr>
        <w:t xml:space="preserve">Prostaglandins &amp; other lipid mediators </w:t>
      </w:r>
      <w:r>
        <w:rPr>
          <w:lang w:val="en-US"/>
        </w:rPr>
        <w:t>(</w:t>
      </w:r>
      <w:r>
        <w:rPr>
          <w:b/>
          <w:lang w:val="en-US"/>
        </w:rPr>
        <w:t>2000</w:t>
      </w:r>
      <w:r>
        <w:rPr>
          <w:lang w:val="en-US"/>
        </w:rPr>
        <w:t>), 62 (4), pp. 321–333. DOI: 10.1016/S0090-6980(00)00079-4.</w:t>
      </w:r>
    </w:p>
    <w:p>
      <w:pPr>
        <w:pStyle w:val="CitaviBibliographyEntry"/>
        <w:rPr>
          <w:lang w:val="en-US"/>
        </w:rPr>
      </w:pPr>
      <w:r>
        <w:rPr>
          <w:lang w:val="en-US"/>
        </w:rPr>
        <w:t xml:space="preserve">[13] </w:t>
      </w:r>
      <w:bookmarkStart w:id="107" w:name="_CTVL00171b433f7d1554886a0186eb0fe4d20fa"/>
      <w:r>
        <w:rPr>
          <w:lang w:val="en-US"/>
        </w:rPr>
        <w:t xml:space="preserve">He J; Wang C; Zhu Y; Ai D: Soluble epoxide hydrolase: A potential target for metabolic diseases. </w:t>
      </w:r>
      <w:bookmarkEnd w:id="107"/>
      <w:r>
        <w:rPr>
          <w:i/>
          <w:lang w:val="en-US"/>
        </w:rPr>
        <w:t xml:space="preserve">Journal of diabetes </w:t>
      </w:r>
      <w:r>
        <w:rPr>
          <w:lang w:val="en-US"/>
        </w:rPr>
        <w:t>(</w:t>
      </w:r>
      <w:r>
        <w:rPr>
          <w:b/>
          <w:lang w:val="en-US"/>
        </w:rPr>
        <w:t>2016</w:t>
      </w:r>
      <w:r>
        <w:rPr>
          <w:lang w:val="en-US"/>
        </w:rPr>
        <w:t>), 8 (3), pp. 305–313. DOI: 10.1111/1753-0407.12358.</w:t>
      </w:r>
    </w:p>
    <w:p>
      <w:pPr>
        <w:pStyle w:val="CitaviBibliographyEntry"/>
        <w:rPr>
          <w:lang w:val="en-US"/>
        </w:rPr>
      </w:pPr>
      <w:r>
        <w:rPr>
          <w:lang w:val="en-US"/>
        </w:rPr>
        <w:t xml:space="preserve">[14] </w:t>
      </w:r>
      <w:bookmarkStart w:id="108" w:name="_CTVL0018434a800464a4043b6b204a3910ac25e"/>
      <w:r>
        <w:rPr>
          <w:lang w:val="en-US"/>
        </w:rPr>
        <w:t xml:space="preserve">Luther JM; Brown NJ: Epoxyeicosatrienoic acids and glucose homeostasis in mice and men. </w:t>
      </w:r>
      <w:bookmarkEnd w:id="108"/>
      <w:r>
        <w:rPr>
          <w:i/>
          <w:lang w:val="en-US"/>
        </w:rPr>
        <w:t xml:space="preserve">Prostaglandins &amp; other lipid mediators </w:t>
      </w:r>
      <w:r>
        <w:rPr>
          <w:lang w:val="en-US"/>
        </w:rPr>
        <w:t>(</w:t>
      </w:r>
      <w:r>
        <w:rPr>
          <w:b/>
          <w:lang w:val="en-US"/>
        </w:rPr>
        <w:t>2016</w:t>
      </w:r>
      <w:r>
        <w:rPr>
          <w:lang w:val="en-US"/>
        </w:rPr>
        <w:t>), 125, pp. 2–7. DOI: 10.1016/j.prostaglandins.2016.07.010.</w:t>
      </w:r>
    </w:p>
    <w:p>
      <w:pPr>
        <w:pStyle w:val="CitaviBibliographyEntry"/>
        <w:rPr>
          <w:lang w:val="en-US"/>
        </w:rPr>
      </w:pPr>
      <w:r>
        <w:rPr>
          <w:lang w:val="en-US"/>
        </w:rPr>
        <w:t xml:space="preserve">[15] </w:t>
      </w:r>
      <w:bookmarkStart w:id="109" w:name="_CTVL00151c4800670f4471795ee1882bf06ca4f"/>
      <w:r>
        <w:rPr>
          <w:lang w:val="en-US"/>
        </w:rPr>
        <w:t>Luo P; Chang H; Zhou Y; Zhang S; Hwang SH; Morisseau C</w:t>
      </w:r>
      <w:bookmarkEnd w:id="109"/>
      <w:r>
        <w:rPr>
          <w:i/>
          <w:lang w:val="en-US"/>
        </w:rPr>
        <w:t xml:space="preserve"> et al.</w:t>
      </w:r>
      <w:r>
        <w:rPr>
          <w:lang w:val="en-US"/>
        </w:rPr>
        <w:t xml:space="preserve">: Inhibition or deletion of soluble epoxide hydrolase prevents hyperglycemia, promotes insulin secretion, and reduces islet apoptosis. </w:t>
      </w:r>
      <w:r>
        <w:rPr>
          <w:i/>
          <w:lang w:val="en-US"/>
        </w:rPr>
        <w:t xml:space="preserve">The Journal of pharmacology and experimental therapeutics </w:t>
      </w:r>
      <w:r>
        <w:rPr>
          <w:lang w:val="en-US"/>
        </w:rPr>
        <w:t>(</w:t>
      </w:r>
      <w:r>
        <w:rPr>
          <w:b/>
          <w:lang w:val="en-US"/>
        </w:rPr>
        <w:t>2010</w:t>
      </w:r>
      <w:r>
        <w:rPr>
          <w:lang w:val="en-US"/>
        </w:rPr>
        <w:t>), 334 (2), pp. 430–438. DOI: 10.1124/jpet.110.167544.</w:t>
      </w:r>
    </w:p>
    <w:p>
      <w:pPr>
        <w:pStyle w:val="CitaviBibliographyEntry"/>
        <w:rPr>
          <w:lang w:val="en-US"/>
        </w:rPr>
      </w:pPr>
      <w:r>
        <w:rPr>
          <w:lang w:val="en-US"/>
        </w:rPr>
        <w:t xml:space="preserve">[16] </w:t>
      </w:r>
      <w:bookmarkStart w:id="110" w:name="_CTVL001e41f76461545429e9c593b78481b1126"/>
      <w:r>
        <w:rPr>
          <w:lang w:val="en-US"/>
        </w:rPr>
        <w:t>Luria A; Bettaieb A; Xi Y; Shieh G; Liu H; Inoue H</w:t>
      </w:r>
      <w:bookmarkEnd w:id="110"/>
      <w:r>
        <w:rPr>
          <w:i/>
          <w:lang w:val="en-US"/>
        </w:rPr>
        <w:t xml:space="preserve"> et al.</w:t>
      </w:r>
      <w:r>
        <w:rPr>
          <w:lang w:val="en-US"/>
        </w:rPr>
        <w:t xml:space="preserve">: Soluble epoxide hydrolase deficiency alters pancreatic islet size and improves glucose homeostasis in a model of insulin resistance. </w:t>
      </w:r>
      <w:r>
        <w:rPr>
          <w:i/>
          <w:lang w:val="en-US"/>
        </w:rPr>
        <w:t xml:space="preserve">Proceedings of the National Academy of Sciences of the United States of America </w:t>
      </w:r>
      <w:r>
        <w:rPr>
          <w:lang w:val="en-US"/>
        </w:rPr>
        <w:t>(</w:t>
      </w:r>
      <w:r>
        <w:rPr>
          <w:b/>
          <w:lang w:val="en-US"/>
        </w:rPr>
        <w:t>2011</w:t>
      </w:r>
      <w:r>
        <w:rPr>
          <w:lang w:val="en-US"/>
        </w:rPr>
        <w:t>), 108 (22), pp. 9038–9043. DOI: 10.1073/pnas.1103482108.</w:t>
      </w:r>
    </w:p>
    <w:p>
      <w:pPr>
        <w:pStyle w:val="CitaviBibliographyEntry"/>
        <w:rPr>
          <w:lang w:val="en-US"/>
        </w:rPr>
      </w:pPr>
      <w:r>
        <w:rPr>
          <w:lang w:val="en-US"/>
        </w:rPr>
        <w:t xml:space="preserve">[17] </w:t>
      </w:r>
      <w:bookmarkStart w:id="111" w:name="_CTVL001ccbee588871b41bbb06c9e1ad7f782f9"/>
      <w:r>
        <w:rPr>
          <w:lang w:val="en-US"/>
        </w:rPr>
        <w:t>Xu X; Zhao CX; Wang L; Tu L; Fang X; Zheng C</w:t>
      </w:r>
      <w:bookmarkEnd w:id="111"/>
      <w:r>
        <w:rPr>
          <w:i/>
          <w:lang w:val="en-US"/>
        </w:rPr>
        <w:t xml:space="preserve"> et al.</w:t>
      </w:r>
      <w:r>
        <w:rPr>
          <w:lang w:val="en-US"/>
        </w:rPr>
        <w:t xml:space="preserve">: Increased CYP2J3 expression reduces insulin resistance in fructose-treated rats and db/db mice. </w:t>
      </w:r>
      <w:r>
        <w:rPr>
          <w:i/>
          <w:lang w:val="en-US"/>
        </w:rPr>
        <w:t xml:space="preserve">Diabetes </w:t>
      </w:r>
      <w:r>
        <w:rPr>
          <w:lang w:val="en-US"/>
        </w:rPr>
        <w:t>(</w:t>
      </w:r>
      <w:r>
        <w:rPr>
          <w:b/>
          <w:lang w:val="en-US"/>
        </w:rPr>
        <w:t>2010</w:t>
      </w:r>
      <w:r>
        <w:rPr>
          <w:lang w:val="en-US"/>
        </w:rPr>
        <w:t>), 59 (4), pp. 997–1005. DOI: 10.2337/db09-1241.</w:t>
      </w:r>
    </w:p>
    <w:p>
      <w:pPr>
        <w:pStyle w:val="CitaviBibliographyEntry"/>
        <w:rPr>
          <w:lang w:val="en-US"/>
        </w:rPr>
      </w:pPr>
      <w:r>
        <w:rPr>
          <w:lang w:val="en-US"/>
        </w:rPr>
        <w:t xml:space="preserve">[18] </w:t>
      </w:r>
      <w:bookmarkStart w:id="112" w:name="_CTVL0010f62508091f146a7ab261b0f8ce6378f"/>
      <w:r>
        <w:rPr>
          <w:lang w:val="en-US"/>
        </w:rPr>
        <w:t xml:space="preserve">Skepner JE; Shelly LD; Ji C; Reidich B; Luo Y: Chronic treatment with epoxyeicosatrienoic acids modulates insulin signaling and prevents insulin resistance in hepatocytes. </w:t>
      </w:r>
      <w:bookmarkEnd w:id="112"/>
      <w:r>
        <w:rPr>
          <w:i/>
          <w:lang w:val="en-US"/>
        </w:rPr>
        <w:t xml:space="preserve">Prostaglandins &amp; other lipid mediators </w:t>
      </w:r>
      <w:r>
        <w:rPr>
          <w:lang w:val="en-US"/>
        </w:rPr>
        <w:t>(</w:t>
      </w:r>
      <w:r>
        <w:rPr>
          <w:b/>
          <w:lang w:val="en-US"/>
        </w:rPr>
        <w:t>2011</w:t>
      </w:r>
      <w:r>
        <w:rPr>
          <w:lang w:val="en-US"/>
        </w:rPr>
        <w:t>), 94 (1-2), pp. 3–8. DOI: 10.1016/j.prostaglandins.2010.10.002.</w:t>
      </w:r>
    </w:p>
    <w:p>
      <w:pPr>
        <w:pStyle w:val="CitaviBibliographyEntry"/>
        <w:rPr>
          <w:lang w:val="en-US"/>
        </w:rPr>
      </w:pPr>
      <w:r>
        <w:rPr>
          <w:lang w:val="en-US"/>
        </w:rPr>
        <w:t xml:space="preserve">[19] </w:t>
      </w:r>
      <w:bookmarkStart w:id="113" w:name="_CTVL00145643f1a21024a82924aae29ab178e8b"/>
      <w:r>
        <w:rPr>
          <w:lang w:val="en-US"/>
        </w:rPr>
        <w:t>Schäfer A; Neschen S; Kahle M; Sarioglu H; Gaisbauer T; Imhof A</w:t>
      </w:r>
      <w:bookmarkEnd w:id="113"/>
      <w:r>
        <w:rPr>
          <w:i/>
          <w:lang w:val="en-US"/>
        </w:rPr>
        <w:t xml:space="preserve"> et al.</w:t>
      </w:r>
      <w:r>
        <w:rPr>
          <w:lang w:val="en-US"/>
        </w:rPr>
        <w:t xml:space="preserve">: The Epoxyeicosatrienoic Acid Pathway Enhances Hepatic Insulin Signaling and is Repressed in Insulin-Resistant Mouse Liver. </w:t>
      </w:r>
      <w:r>
        <w:rPr>
          <w:i/>
          <w:lang w:val="en-US"/>
        </w:rPr>
        <w:t xml:space="preserve">Molecular &amp; cellular proteomics : MCP </w:t>
      </w:r>
      <w:r>
        <w:rPr>
          <w:lang w:val="en-US"/>
        </w:rPr>
        <w:t>(</w:t>
      </w:r>
      <w:r>
        <w:rPr>
          <w:b/>
          <w:lang w:val="en-US"/>
        </w:rPr>
        <w:t>2015</w:t>
      </w:r>
      <w:r>
        <w:rPr>
          <w:lang w:val="en-US"/>
        </w:rPr>
        <w:t>), 14 (10), pp. 2764–2774. DOI: 10.1074/mcp.M115.049064.</w:t>
      </w:r>
    </w:p>
    <w:p>
      <w:pPr>
        <w:pStyle w:val="CitaviBibliographyEntry"/>
        <w:rPr>
          <w:lang w:val="en-US"/>
        </w:rPr>
      </w:pPr>
      <w:r>
        <w:rPr>
          <w:lang w:val="en-US"/>
        </w:rPr>
        <w:t xml:space="preserve">[20] </w:t>
      </w:r>
      <w:bookmarkStart w:id="114" w:name="_CTVL0015c925d2dcfaa424e8b2ae3b621b47b06"/>
      <w:r>
        <w:rPr>
          <w:lang w:val="en-US"/>
        </w:rPr>
        <w:t xml:space="preserve">Hunter T: Signaling—2000 and Beyond. </w:t>
      </w:r>
      <w:bookmarkEnd w:id="114"/>
      <w:r>
        <w:rPr>
          <w:i/>
          <w:lang w:val="en-US"/>
        </w:rPr>
        <w:t xml:space="preserve">Cell </w:t>
      </w:r>
      <w:r>
        <w:rPr>
          <w:lang w:val="en-US"/>
        </w:rPr>
        <w:t>(</w:t>
      </w:r>
      <w:r>
        <w:rPr>
          <w:b/>
          <w:lang w:val="en-US"/>
        </w:rPr>
        <w:t>2000</w:t>
      </w:r>
      <w:r>
        <w:rPr>
          <w:lang w:val="en-US"/>
        </w:rPr>
        <w:t>), 100 (1), pp. 113–127. DOI: 10.1016/S0092-8674(00)81688-8.</w:t>
      </w:r>
    </w:p>
    <w:p>
      <w:pPr>
        <w:pStyle w:val="CitaviBibliographyEntry"/>
        <w:rPr>
          <w:lang w:val="en-US"/>
        </w:rPr>
      </w:pPr>
      <w:r>
        <w:rPr>
          <w:lang w:val="en-US"/>
        </w:rPr>
        <w:t xml:space="preserve">[21] </w:t>
      </w:r>
      <w:bookmarkStart w:id="115" w:name="_CTVL0018d30a7b22d0345ae8da0f4de9ca49f6a"/>
      <w:r>
        <w:rPr>
          <w:lang w:val="en-US"/>
        </w:rPr>
        <w:t xml:space="preserve">Olsen JV; Blagoev B; Gnad F; Macek B; Kumar C; Mortensen P; Mann M: Global, in vivo, and site-specific phosphorylation dynamics in signaling networks. </w:t>
      </w:r>
      <w:bookmarkEnd w:id="115"/>
      <w:r>
        <w:rPr>
          <w:i/>
          <w:lang w:val="en-US"/>
        </w:rPr>
        <w:t xml:space="preserve">Cell </w:t>
      </w:r>
      <w:r>
        <w:rPr>
          <w:lang w:val="en-US"/>
        </w:rPr>
        <w:t>(</w:t>
      </w:r>
      <w:r>
        <w:rPr>
          <w:b/>
          <w:lang w:val="en-US"/>
        </w:rPr>
        <w:t>2006</w:t>
      </w:r>
      <w:r>
        <w:rPr>
          <w:lang w:val="en-US"/>
        </w:rPr>
        <w:t>), 127 (3), pp. 635–648. DOI: 10.1016/j.cell.2006.09.026.</w:t>
      </w:r>
    </w:p>
    <w:p>
      <w:pPr>
        <w:pStyle w:val="CitaviBibliographyEntry"/>
        <w:rPr>
          <w:lang w:val="en-US"/>
        </w:rPr>
      </w:pPr>
      <w:r>
        <w:rPr>
          <w:lang w:val="en-US"/>
        </w:rPr>
        <w:t xml:space="preserve">[22] </w:t>
      </w:r>
      <w:bookmarkStart w:id="116" w:name="_CTVL00152013e1a51cc406093b849e986290bf0"/>
      <w:r>
        <w:rPr>
          <w:lang w:val="en-US"/>
        </w:rPr>
        <w:t xml:space="preserve">Brognard J; Hunter T: Protein kinase signaling networks in cancer. </w:t>
      </w:r>
      <w:bookmarkEnd w:id="116"/>
      <w:r>
        <w:rPr>
          <w:i/>
          <w:lang w:val="en-US"/>
        </w:rPr>
        <w:t xml:space="preserve">Current opinion in genetics &amp; development </w:t>
      </w:r>
      <w:r>
        <w:rPr>
          <w:lang w:val="en-US"/>
        </w:rPr>
        <w:t>(</w:t>
      </w:r>
      <w:r>
        <w:rPr>
          <w:b/>
          <w:lang w:val="en-US"/>
        </w:rPr>
        <w:t>2011</w:t>
      </w:r>
      <w:r>
        <w:rPr>
          <w:lang w:val="en-US"/>
        </w:rPr>
        <w:t>), 21 (1), pp. 4–11. DOI: 10.1016/j.gde.2010.10.012.</w:t>
      </w:r>
    </w:p>
    <w:p>
      <w:pPr>
        <w:pStyle w:val="CitaviBibliographyEntry"/>
        <w:rPr>
          <w:lang w:val="en-US"/>
        </w:rPr>
      </w:pPr>
      <w:r>
        <w:rPr>
          <w:lang w:val="en-US"/>
        </w:rPr>
        <w:t xml:space="preserve">[23] </w:t>
      </w:r>
      <w:bookmarkStart w:id="117" w:name="_CTVL001b9a7444e10834bd0b4cd309edb8abf61"/>
      <w:r>
        <w:rPr>
          <w:lang w:val="en-US"/>
        </w:rPr>
        <w:t xml:space="preserve">Jünger MA; Aebersold R: Mass spectrometry-driven phosphoproteomics: patterning the systems biology mosaic. </w:t>
      </w:r>
      <w:bookmarkEnd w:id="117"/>
      <w:r>
        <w:rPr>
          <w:i/>
          <w:lang w:val="en-US"/>
        </w:rPr>
        <w:t xml:space="preserve">Wiley interdisciplinary reviews. Developmental biology </w:t>
      </w:r>
      <w:r>
        <w:rPr>
          <w:lang w:val="en-US"/>
        </w:rPr>
        <w:t>(</w:t>
      </w:r>
      <w:r>
        <w:rPr>
          <w:b/>
          <w:lang w:val="en-US"/>
        </w:rPr>
        <w:t>2014</w:t>
      </w:r>
      <w:r>
        <w:rPr>
          <w:lang w:val="en-US"/>
        </w:rPr>
        <w:t>), 3 (1), pp. 83–112. DOI: 10.1002/wdev.121.</w:t>
      </w:r>
    </w:p>
    <w:p>
      <w:pPr>
        <w:pStyle w:val="CitaviBibliographyEntry"/>
        <w:rPr>
          <w:lang w:val="en-US"/>
        </w:rPr>
      </w:pPr>
      <w:r>
        <w:rPr>
          <w:lang w:val="en-US"/>
        </w:rPr>
        <w:t xml:space="preserve">[24] </w:t>
      </w:r>
      <w:bookmarkStart w:id="118" w:name="_CTVL0011d7585ec868745caa38dc76cf400c260"/>
      <w:r>
        <w:rPr>
          <w:lang w:val="en-US"/>
        </w:rPr>
        <w:t xml:space="preserve">Engholm-Keller K; Larsen MR: Technologies and challenges in large-scale phosphoproteomics. </w:t>
      </w:r>
      <w:bookmarkEnd w:id="118"/>
      <w:r>
        <w:rPr>
          <w:i/>
          <w:lang w:val="en-US"/>
        </w:rPr>
        <w:t xml:space="preserve">Proteomics </w:t>
      </w:r>
      <w:r>
        <w:rPr>
          <w:lang w:val="en-US"/>
        </w:rPr>
        <w:t>(</w:t>
      </w:r>
      <w:r>
        <w:rPr>
          <w:b/>
          <w:lang w:val="en-US"/>
        </w:rPr>
        <w:t>2013</w:t>
      </w:r>
      <w:r>
        <w:rPr>
          <w:lang w:val="en-US"/>
        </w:rPr>
        <w:t>), 13 (6), pp. 910–931. DOI: 10.1002/pmic.201200484.</w:t>
      </w:r>
    </w:p>
    <w:p>
      <w:pPr>
        <w:pStyle w:val="CitaviBibliographyEntry"/>
        <w:rPr>
          <w:lang w:val="en-US"/>
        </w:rPr>
      </w:pPr>
      <w:r>
        <w:rPr>
          <w:lang w:val="en-US"/>
        </w:rPr>
        <w:t xml:space="preserve">[25] </w:t>
      </w:r>
      <w:bookmarkStart w:id="119" w:name="_CTVL0010f164dfdda6b4a0a95c0cc29a262c882"/>
      <w:r>
        <w:rPr>
          <w:lang w:val="en-US"/>
        </w:rPr>
        <w:t xml:space="preserve">Solari FA; Dell'Aica M; Sickmann A; Zahedi RP: Why phosphoproteomics is still a challenge. </w:t>
      </w:r>
      <w:bookmarkEnd w:id="119"/>
      <w:r>
        <w:rPr>
          <w:i/>
          <w:lang w:val="en-US"/>
        </w:rPr>
        <w:t xml:space="preserve">Molecular bioSystems </w:t>
      </w:r>
      <w:r>
        <w:rPr>
          <w:lang w:val="en-US"/>
        </w:rPr>
        <w:t>(</w:t>
      </w:r>
      <w:r>
        <w:rPr>
          <w:b/>
          <w:lang w:val="en-US"/>
        </w:rPr>
        <w:t>2015</w:t>
      </w:r>
      <w:r>
        <w:rPr>
          <w:lang w:val="en-US"/>
        </w:rPr>
        <w:t>), 11 (6), pp. 1487–1493. DOI: 10.1039/C5MB00024F.</w:t>
      </w:r>
    </w:p>
    <w:p>
      <w:pPr>
        <w:pStyle w:val="CitaviBibliographyEntry"/>
        <w:rPr>
          <w:lang w:val="en-US"/>
        </w:rPr>
      </w:pPr>
      <w:r>
        <w:rPr>
          <w:lang w:val="en-US"/>
        </w:rPr>
        <w:t xml:space="preserve">[26] </w:t>
      </w:r>
      <w:bookmarkStart w:id="120" w:name="_CTVL001b3bc9dc946d14dadab6c71fc9da32454"/>
      <w:r>
        <w:rPr>
          <w:lang w:val="en-US"/>
        </w:rPr>
        <w:t xml:space="preserve">Krüger M; Kratchmarova I; Blagoev B; Tseng Y; Kahn CR; Mann M: Dissection of the insulin signaling pathway via quantitative phosphoproteomics. </w:t>
      </w:r>
      <w:bookmarkEnd w:id="120"/>
      <w:r>
        <w:rPr>
          <w:i/>
          <w:lang w:val="en-US"/>
        </w:rPr>
        <w:t xml:space="preserve">Proceedings of the National Academy of Sciences of the United States of America </w:t>
      </w:r>
      <w:r>
        <w:rPr>
          <w:lang w:val="en-US"/>
        </w:rPr>
        <w:t>(</w:t>
      </w:r>
      <w:r>
        <w:rPr>
          <w:b/>
          <w:lang w:val="en-US"/>
        </w:rPr>
        <w:t>2008</w:t>
      </w:r>
      <w:r>
        <w:rPr>
          <w:lang w:val="en-US"/>
        </w:rPr>
        <w:t>), 105 (7), pp. 2451–2456. DOI: 10.1073/pnas.0711713105.</w:t>
      </w:r>
    </w:p>
    <w:p>
      <w:pPr>
        <w:pStyle w:val="CitaviBibliographyEntry"/>
        <w:rPr>
          <w:lang w:val="en-US"/>
        </w:rPr>
      </w:pPr>
      <w:r>
        <w:rPr>
          <w:lang w:val="en-US"/>
        </w:rPr>
        <w:t xml:space="preserve">[27] </w:t>
      </w:r>
      <w:bookmarkStart w:id="121" w:name="_CTVL001ac5e674d83ac46bea87cd5b18f9ac6f3"/>
      <w:r>
        <w:rPr>
          <w:lang w:val="en-US"/>
        </w:rPr>
        <w:t>Verano-Braga T; Schwämmle V; Sylvester M; Passos-Silva DG; Peluso AAB; Etelvino GM</w:t>
      </w:r>
      <w:bookmarkEnd w:id="121"/>
      <w:r>
        <w:rPr>
          <w:i/>
          <w:lang w:val="en-US"/>
        </w:rPr>
        <w:t xml:space="preserve"> et al.</w:t>
      </w:r>
      <w:r>
        <w:rPr>
          <w:lang w:val="en-US"/>
        </w:rPr>
        <w:t xml:space="preserve">: Time-resolved quantitative phosphoproteomics: new insights into Angiotensin-(1-7) signaling networks in human endothelial cells. </w:t>
      </w:r>
      <w:r>
        <w:rPr>
          <w:i/>
          <w:lang w:val="en-US"/>
        </w:rPr>
        <w:t xml:space="preserve">Journal of proteome research </w:t>
      </w:r>
      <w:r>
        <w:rPr>
          <w:lang w:val="en-US"/>
        </w:rPr>
        <w:t>(</w:t>
      </w:r>
      <w:r>
        <w:rPr>
          <w:b/>
          <w:lang w:val="en-US"/>
        </w:rPr>
        <w:t>2012</w:t>
      </w:r>
      <w:r>
        <w:rPr>
          <w:lang w:val="en-US"/>
        </w:rPr>
        <w:t>), 11 (6), pp. 3370–3381. DOI: 10.1021/pr3001755.</w:t>
      </w:r>
    </w:p>
    <w:p>
      <w:pPr>
        <w:pStyle w:val="CitaviBibliographyEntry"/>
        <w:rPr>
          <w:lang w:val="en-US"/>
        </w:rPr>
      </w:pPr>
      <w:r>
        <w:rPr>
          <w:lang w:val="en-US"/>
        </w:rPr>
        <w:t xml:space="preserve">[28] </w:t>
      </w:r>
      <w:bookmarkStart w:id="122" w:name="_CTVL001d9ae8a3efacc45d09c8bc0fc944bc00f"/>
      <w:r>
        <w:rPr>
          <w:lang w:val="en-US"/>
        </w:rPr>
        <w:t xml:space="preserve">Kettenbach AN; Sano H; Keller SR; Lienhard GE; Gerber SA: SPECHT - single-stage phosphopeptide enrichment and stable-isotope chemical tagging: quantitative phosphoproteomics of insulin action in muscle. </w:t>
      </w:r>
      <w:bookmarkEnd w:id="122"/>
      <w:r>
        <w:rPr>
          <w:i/>
          <w:lang w:val="en-US"/>
        </w:rPr>
        <w:t xml:space="preserve">Journal of proteomics </w:t>
      </w:r>
      <w:r>
        <w:rPr>
          <w:lang w:val="en-US"/>
        </w:rPr>
        <w:t>(</w:t>
      </w:r>
      <w:r>
        <w:rPr>
          <w:b/>
          <w:lang w:val="en-US"/>
        </w:rPr>
        <w:t>2015</w:t>
      </w:r>
      <w:r>
        <w:rPr>
          <w:lang w:val="en-US"/>
        </w:rPr>
        <w:t>), 114, pp. 48–60. DOI: 10.1016/j.jprot.2014.11.001.</w:t>
      </w:r>
    </w:p>
    <w:p>
      <w:pPr>
        <w:pStyle w:val="CitaviBibliographyEntry"/>
        <w:rPr>
          <w:lang w:val="en-US"/>
        </w:rPr>
      </w:pPr>
      <w:r>
        <w:rPr>
          <w:lang w:val="en-US"/>
        </w:rPr>
        <w:t xml:space="preserve">[29] </w:t>
      </w:r>
      <w:bookmarkStart w:id="123" w:name="_CTVL0017366665e667e4834a5e5e012b77a23c6"/>
      <w:r>
        <w:rPr>
          <w:lang w:val="en-US"/>
        </w:rPr>
        <w:t xml:space="preserve">Kubiniok P; Lavoie H; Therrien M; Thibault P: Time-resolved Phosphoproteome Analysis of Paradoxical RAF Activation Reveals Novel Targets of ERK. </w:t>
      </w:r>
      <w:bookmarkEnd w:id="123"/>
      <w:r>
        <w:rPr>
          <w:i/>
          <w:lang w:val="en-US"/>
        </w:rPr>
        <w:t xml:space="preserve">Molecular &amp; cellular proteomics : MCP </w:t>
      </w:r>
      <w:r>
        <w:rPr>
          <w:lang w:val="en-US"/>
        </w:rPr>
        <w:t>(</w:t>
      </w:r>
      <w:r>
        <w:rPr>
          <w:b/>
          <w:lang w:val="en-US"/>
        </w:rPr>
        <w:t>2017</w:t>
      </w:r>
      <w:r>
        <w:rPr>
          <w:lang w:val="en-US"/>
        </w:rPr>
        <w:t>), 16 (4), pp. 663–679. DOI: 10.1074/mcp.M116.065128.</w:t>
      </w:r>
    </w:p>
    <w:p>
      <w:pPr>
        <w:pStyle w:val="CitaviBibliographyEntry"/>
        <w:rPr>
          <w:lang w:val="en-US"/>
        </w:rPr>
      </w:pPr>
      <w:r>
        <w:rPr>
          <w:lang w:val="en-US"/>
        </w:rPr>
        <w:t xml:space="preserve">[30] </w:t>
      </w:r>
      <w:bookmarkStart w:id="124" w:name="_CTVL001a0a6cd8681934119b9e8c58107f0b854"/>
      <w:r>
        <w:rPr>
          <w:lang w:val="en-US"/>
        </w:rPr>
        <w:t xml:space="preserve">Humphrey SJ; Karayel O; James DE; Mann M: High-throughput and high-sensitivity phosphoproteomics with the EasyPhos platform. </w:t>
      </w:r>
      <w:bookmarkEnd w:id="124"/>
      <w:r>
        <w:rPr>
          <w:i/>
          <w:lang w:val="en-US"/>
        </w:rPr>
        <w:t xml:space="preserve">Nature protocols </w:t>
      </w:r>
      <w:r>
        <w:rPr>
          <w:lang w:val="en-US"/>
        </w:rPr>
        <w:t>(</w:t>
      </w:r>
      <w:r>
        <w:rPr>
          <w:b/>
          <w:lang w:val="en-US"/>
        </w:rPr>
        <w:t>2018</w:t>
      </w:r>
      <w:r>
        <w:rPr>
          <w:lang w:val="en-US"/>
        </w:rPr>
        <w:t>), 13 (9), pp. 1897–1916. DOI: 10.1038/s41596-018-0014-9.</w:t>
      </w:r>
    </w:p>
    <w:p>
      <w:pPr>
        <w:pStyle w:val="CitaviBibliographyEntry"/>
        <w:rPr>
          <w:lang w:val="en-US"/>
        </w:rPr>
      </w:pPr>
      <w:r>
        <w:rPr>
          <w:lang w:val="en-US"/>
        </w:rPr>
        <w:t xml:space="preserve">[31] </w:t>
      </w:r>
      <w:bookmarkStart w:id="125" w:name="_CTVL0015cfe01f2bf484a7e965c5186efd66178"/>
      <w:r>
        <w:rPr>
          <w:lang w:val="en-US"/>
        </w:rPr>
        <w:t>Francavilla C; Lupia M; Tsafou K; Villa A; Kowalczyk K; Rakownikow Jersie-Christensen R</w:t>
      </w:r>
      <w:bookmarkEnd w:id="125"/>
      <w:r>
        <w:rPr>
          <w:i/>
          <w:lang w:val="en-US"/>
        </w:rPr>
        <w:t xml:space="preserve"> et al.</w:t>
      </w:r>
      <w:r>
        <w:rPr>
          <w:lang w:val="en-US"/>
        </w:rPr>
        <w:t xml:space="preserve">: Phosphoproteomics of Primary Cells Reveals Druggable Kinase Signatures in Ovarian Cancer. </w:t>
      </w:r>
      <w:r>
        <w:rPr>
          <w:i/>
          <w:lang w:val="en-US"/>
        </w:rPr>
        <w:t xml:space="preserve">Cell reports </w:t>
      </w:r>
      <w:r>
        <w:rPr>
          <w:lang w:val="en-US"/>
        </w:rPr>
        <w:t>(</w:t>
      </w:r>
      <w:r>
        <w:rPr>
          <w:b/>
          <w:lang w:val="en-US"/>
        </w:rPr>
        <w:t>2017</w:t>
      </w:r>
      <w:r>
        <w:rPr>
          <w:lang w:val="en-US"/>
        </w:rPr>
        <w:t>), 18 (13), pp. 3242–3256. DOI: 10.1016/j.celrep.2017.03.015.</w:t>
      </w:r>
    </w:p>
    <w:p>
      <w:pPr>
        <w:pStyle w:val="CitaviBibliographyEntry"/>
        <w:rPr>
          <w:lang w:val="en-US"/>
        </w:rPr>
      </w:pPr>
      <w:r>
        <w:rPr>
          <w:lang w:val="en-US"/>
        </w:rPr>
        <w:t xml:space="preserve">[32] </w:t>
      </w:r>
      <w:bookmarkStart w:id="126" w:name="_CTVL001fc010844409b4bed9d76ca73afae6ed3"/>
      <w:r>
        <w:rPr>
          <w:lang w:val="en-US"/>
        </w:rPr>
        <w:t xml:space="preserve">Dwivedi P; Muench DE; Wagner M; Azam M; Grimes HL; Greis KD: Phospho serine and threonine analysis of normal and mutated granulocyte colony stimulating factor receptors. </w:t>
      </w:r>
      <w:bookmarkEnd w:id="126"/>
      <w:r>
        <w:rPr>
          <w:i/>
          <w:lang w:val="en-US"/>
        </w:rPr>
        <w:t xml:space="preserve">Scientific data </w:t>
      </w:r>
      <w:r>
        <w:rPr>
          <w:lang w:val="en-US"/>
        </w:rPr>
        <w:t>(</w:t>
      </w:r>
      <w:r>
        <w:rPr>
          <w:b/>
          <w:lang w:val="en-US"/>
        </w:rPr>
        <w:t>2019</w:t>
      </w:r>
      <w:r>
        <w:rPr>
          <w:lang w:val="en-US"/>
        </w:rPr>
        <w:t>), 6 (1), p. 21. DOI: 10.1038/s41597-019-0015-8.</w:t>
      </w:r>
    </w:p>
    <w:p>
      <w:pPr>
        <w:pStyle w:val="CitaviBibliographyEntry"/>
        <w:rPr>
          <w:lang w:val="en-US"/>
        </w:rPr>
      </w:pPr>
      <w:r>
        <w:rPr>
          <w:lang w:val="en-US"/>
        </w:rPr>
        <w:t xml:space="preserve">[33] </w:t>
      </w:r>
      <w:bookmarkStart w:id="127" w:name="_CTVL001265bd2138fd34bcfbc167a8ab55acc33"/>
      <w:r>
        <w:rPr>
          <w:lang w:val="en-US"/>
        </w:rPr>
        <w:t xml:space="preserve">Dwivedi P; Muench DE; Wagner M; Azam M; Grimes HL; Greis KD: Time resolved quantitative phospho-tyrosine analysis reveals Bruton's Tyrosine kinase mediated signaling downstream of the mutated granulocyte-colony stimulating factor receptors. </w:t>
      </w:r>
      <w:bookmarkEnd w:id="127"/>
      <w:r>
        <w:rPr>
          <w:i/>
          <w:lang w:val="en-US"/>
        </w:rPr>
        <w:t xml:space="preserve">Leukemia </w:t>
      </w:r>
      <w:r>
        <w:rPr>
          <w:lang w:val="en-US"/>
        </w:rPr>
        <w:t>(</w:t>
      </w:r>
      <w:r>
        <w:rPr>
          <w:b/>
          <w:lang w:val="en-US"/>
        </w:rPr>
        <w:t>2019</w:t>
      </w:r>
      <w:r>
        <w:rPr>
          <w:lang w:val="en-US"/>
        </w:rPr>
        <w:t>), 33 (1), pp. 75–87. DOI: 10.1038/s41375-018-0188-8.</w:t>
      </w:r>
    </w:p>
    <w:p>
      <w:pPr>
        <w:pStyle w:val="CitaviBibliographyEntry"/>
        <w:rPr>
          <w:lang w:val="en-US"/>
        </w:rPr>
      </w:pPr>
      <w:r>
        <w:rPr>
          <w:lang w:val="en-US"/>
        </w:rPr>
        <w:t xml:space="preserve">[34] </w:t>
      </w:r>
      <w:bookmarkStart w:id="128" w:name="_CTVL001776abcad31ca42659474b2d150029e3e"/>
      <w:r>
        <w:rPr>
          <w:lang w:val="en-US"/>
        </w:rPr>
        <w:t xml:space="preserve">Thingholm TE; Jørgensen TJD; Jensen ON; Larsen MR: Highly selective enrichment of phosphorylated peptides using titanium dioxide. </w:t>
      </w:r>
      <w:bookmarkEnd w:id="128"/>
      <w:r>
        <w:rPr>
          <w:i/>
          <w:lang w:val="en-US"/>
        </w:rPr>
        <w:t xml:space="preserve">Nature protocols </w:t>
      </w:r>
      <w:r>
        <w:rPr>
          <w:lang w:val="en-US"/>
        </w:rPr>
        <w:t>(</w:t>
      </w:r>
      <w:r>
        <w:rPr>
          <w:b/>
          <w:lang w:val="en-US"/>
        </w:rPr>
        <w:t>2006</w:t>
      </w:r>
      <w:r>
        <w:rPr>
          <w:lang w:val="en-US"/>
        </w:rPr>
        <w:t>), 1 (4), pp. 1929–1935. DOI: 10.1038/nprot.2006.185.</w:t>
      </w:r>
    </w:p>
    <w:p>
      <w:pPr>
        <w:pStyle w:val="CitaviBibliographyEntry"/>
        <w:rPr>
          <w:lang w:val="en-US"/>
        </w:rPr>
      </w:pPr>
      <w:r>
        <w:rPr>
          <w:lang w:val="en-US"/>
        </w:rPr>
        <w:t xml:space="preserve">[35] </w:t>
      </w:r>
      <w:bookmarkStart w:id="129" w:name="_CTVL00158a58412c78b49be9e76346ba7d8e74b"/>
      <w:r>
        <w:rPr>
          <w:lang w:val="en-US"/>
        </w:rPr>
        <w:t>Zhou H; Ye M; Dong J; Corradini E; Cristobal A; Heck AJR</w:t>
      </w:r>
      <w:bookmarkEnd w:id="129"/>
      <w:r>
        <w:rPr>
          <w:i/>
          <w:lang w:val="en-US"/>
        </w:rPr>
        <w:t xml:space="preserve"> et al.</w:t>
      </w:r>
      <w:r>
        <w:rPr>
          <w:lang w:val="en-US"/>
        </w:rPr>
        <w:t xml:space="preserve">: Robust phosphoproteome enrichment using monodisperse microsphere-based immobilized titanium (IV) ion affinity chromatography. </w:t>
      </w:r>
      <w:r>
        <w:rPr>
          <w:i/>
          <w:lang w:val="en-US"/>
        </w:rPr>
        <w:t xml:space="preserve">Nature protocols </w:t>
      </w:r>
      <w:r>
        <w:rPr>
          <w:lang w:val="en-US"/>
        </w:rPr>
        <w:t>(</w:t>
      </w:r>
      <w:r>
        <w:rPr>
          <w:b/>
          <w:lang w:val="en-US"/>
        </w:rPr>
        <w:t>2013</w:t>
      </w:r>
      <w:r>
        <w:rPr>
          <w:lang w:val="en-US"/>
        </w:rPr>
        <w:t>), 8 (3), pp. 461–480. DOI: 10.1038/nprot.2013.010.</w:t>
      </w:r>
    </w:p>
    <w:p>
      <w:pPr>
        <w:pStyle w:val="CitaviBibliographyEntry"/>
        <w:rPr>
          <w:lang w:val="en-US"/>
        </w:rPr>
      </w:pPr>
      <w:r>
        <w:rPr>
          <w:lang w:val="en-US"/>
        </w:rPr>
        <w:t xml:space="preserve">[36] </w:t>
      </w:r>
      <w:bookmarkStart w:id="130" w:name="_CTVL001a70a7d24f6a14b419766f2160819af68"/>
      <w:r>
        <w:rPr>
          <w:lang w:val="en-US"/>
        </w:rPr>
        <w:t>Kauko O; Laajala TD; Jumppanen M; Hintsanen P; Suni V; Haapaniemi P</w:t>
      </w:r>
      <w:bookmarkEnd w:id="130"/>
      <w:r>
        <w:rPr>
          <w:i/>
          <w:lang w:val="en-US"/>
        </w:rPr>
        <w:t xml:space="preserve"> et al.</w:t>
      </w:r>
      <w:r>
        <w:rPr>
          <w:lang w:val="en-US"/>
        </w:rPr>
        <w:t xml:space="preserve">: Label-free quantitative phosphoproteomics with novel pairwise abundance normalization reveals synergistic RAS and CIP2A signaling. </w:t>
      </w:r>
      <w:r>
        <w:rPr>
          <w:i/>
          <w:lang w:val="en-US"/>
        </w:rPr>
        <w:t xml:space="preserve">Scientific reports </w:t>
      </w:r>
      <w:r>
        <w:rPr>
          <w:lang w:val="en-US"/>
        </w:rPr>
        <w:t>(</w:t>
      </w:r>
      <w:r>
        <w:rPr>
          <w:b/>
          <w:lang w:val="en-US"/>
        </w:rPr>
        <w:t>2015</w:t>
      </w:r>
      <w:r>
        <w:rPr>
          <w:lang w:val="en-US"/>
        </w:rPr>
        <w:t>), 5, p. 13099. DOI: 10.1038/srep13099.</w:t>
      </w:r>
    </w:p>
    <w:p>
      <w:pPr>
        <w:pStyle w:val="CitaviBibliographyEntry"/>
        <w:rPr>
          <w:lang w:val="en-US"/>
        </w:rPr>
      </w:pPr>
      <w:r>
        <w:rPr>
          <w:lang w:val="en-US"/>
        </w:rPr>
        <w:t xml:space="preserve">[37] </w:t>
      </w:r>
      <w:bookmarkStart w:id="131" w:name="_CTVL001d079ca9a264b4be8be7c6473e204a310"/>
      <w:r>
        <w:rPr>
          <w:lang w:val="en-US"/>
        </w:rPr>
        <w:t>Perez-Riverol Y; Csordas A; Bai J; Bernal-Llinares M; Hewapathirana S; Kundu DJ</w:t>
      </w:r>
      <w:bookmarkEnd w:id="131"/>
      <w:r>
        <w:rPr>
          <w:i/>
          <w:lang w:val="en-US"/>
        </w:rPr>
        <w:t xml:space="preserve"> et al.</w:t>
      </w:r>
      <w:r>
        <w:rPr>
          <w:lang w:val="en-US"/>
        </w:rPr>
        <w:t xml:space="preserve">: The PRIDE database and related tools and resources in 2019: improving support for quantification data. </w:t>
      </w:r>
      <w:r>
        <w:rPr>
          <w:i/>
          <w:lang w:val="en-US"/>
        </w:rPr>
        <w:t xml:space="preserve">Nucleic acids research </w:t>
      </w:r>
      <w:r>
        <w:rPr>
          <w:lang w:val="en-US"/>
        </w:rPr>
        <w:t>(</w:t>
      </w:r>
      <w:r>
        <w:rPr>
          <w:b/>
          <w:lang w:val="en-US"/>
        </w:rPr>
        <w:t>2019</w:t>
      </w:r>
      <w:r>
        <w:rPr>
          <w:lang w:val="en-US"/>
        </w:rPr>
        <w:t>), 47 (D1), pp. D442-D450. DOI: 10.1093/nar/gky1106.</w:t>
      </w:r>
    </w:p>
    <w:p>
      <w:pPr>
        <w:pStyle w:val="CitaviBibliographyEntry"/>
        <w:rPr>
          <w:lang w:val="en-US"/>
        </w:rPr>
      </w:pPr>
      <w:r>
        <w:rPr>
          <w:lang w:val="en-US"/>
        </w:rPr>
        <w:t xml:space="preserve">[38] </w:t>
      </w:r>
      <w:bookmarkStart w:id="132" w:name="_CTVL00128c3577829c743d096f0c94ce10c24cf"/>
      <w:r>
        <w:rPr>
          <w:lang w:val="en-US"/>
        </w:rPr>
        <w:t xml:space="preserve">Futschik ME; Carlisle B: Noise-robust soft clustering of gene expression time-course data. </w:t>
      </w:r>
      <w:bookmarkEnd w:id="132"/>
      <w:r>
        <w:rPr>
          <w:i/>
          <w:lang w:val="en-US"/>
        </w:rPr>
        <w:t xml:space="preserve">Journal of bioinformatics and computational biology </w:t>
      </w:r>
      <w:r>
        <w:rPr>
          <w:lang w:val="en-US"/>
        </w:rPr>
        <w:t>(</w:t>
      </w:r>
      <w:r>
        <w:rPr>
          <w:b/>
          <w:lang w:val="en-US"/>
        </w:rPr>
        <w:t>2005</w:t>
      </w:r>
      <w:r>
        <w:rPr>
          <w:lang w:val="en-US"/>
        </w:rPr>
        <w:t>), 3 (4), pp. 965–988.</w:t>
      </w:r>
    </w:p>
    <w:p>
      <w:pPr>
        <w:pStyle w:val="CitaviBibliographyEntry"/>
        <w:rPr>
          <w:lang w:val="en-US"/>
        </w:rPr>
      </w:pPr>
      <w:r>
        <w:rPr>
          <w:lang w:val="en-US"/>
        </w:rPr>
        <w:t xml:space="preserve">[39] </w:t>
      </w:r>
      <w:bookmarkStart w:id="133" w:name="_CTVL001c4953eda4df045e78b94c8b7236d7eb3"/>
      <w:r>
        <w:rPr>
          <w:lang w:val="en-US"/>
        </w:rPr>
        <w:t xml:space="preserve">Chou MF; Schwartz D: Biological sequence motif discovery using motif-x. </w:t>
      </w:r>
      <w:bookmarkEnd w:id="133"/>
      <w:r>
        <w:rPr>
          <w:i/>
          <w:lang w:val="en-US"/>
        </w:rPr>
        <w:t xml:space="preserve">Current protocols in bioinformatics </w:t>
      </w:r>
      <w:r>
        <w:rPr>
          <w:lang w:val="en-US"/>
        </w:rPr>
        <w:t>(</w:t>
      </w:r>
      <w:r>
        <w:rPr>
          <w:b/>
          <w:lang w:val="en-US"/>
        </w:rPr>
        <w:t>2011</w:t>
      </w:r>
      <w:r>
        <w:rPr>
          <w:lang w:val="en-US"/>
        </w:rPr>
        <w:t>), Chapter 13, pp. Unit 13.15–24. DOI: 10.1002/0471250953.bi1315s35.</w:t>
      </w:r>
    </w:p>
    <w:p>
      <w:pPr>
        <w:pStyle w:val="CitaviBibliographyEntry"/>
        <w:rPr>
          <w:lang w:val="en-US"/>
        </w:rPr>
      </w:pPr>
      <w:r>
        <w:rPr>
          <w:lang w:val="en-US"/>
        </w:rPr>
        <w:t xml:space="preserve">[40] </w:t>
      </w:r>
      <w:bookmarkStart w:id="134" w:name="_CTVL001c356b234031c4023ae5c7b5f52b1e2ae"/>
      <w:r>
        <w:rPr>
          <w:lang w:val="en-US"/>
        </w:rPr>
        <w:t xml:space="preserve">Tusher VG; Tibshirani R; Chu G: Significance analysis of microarrays applied to the ionizing radiation response. </w:t>
      </w:r>
      <w:bookmarkEnd w:id="134"/>
      <w:r>
        <w:rPr>
          <w:i/>
          <w:lang w:val="en-US"/>
        </w:rPr>
        <w:t xml:space="preserve">Proceedings of the National Academy of Sciences of the United States of America </w:t>
      </w:r>
      <w:r>
        <w:rPr>
          <w:lang w:val="en-US"/>
        </w:rPr>
        <w:t>(</w:t>
      </w:r>
      <w:r>
        <w:rPr>
          <w:b/>
          <w:lang w:val="en-US"/>
        </w:rPr>
        <w:t>2001</w:t>
      </w:r>
      <w:r>
        <w:rPr>
          <w:lang w:val="en-US"/>
        </w:rPr>
        <w:t>), 98 (9), pp. 5116–5121. DOI: 10.1073/pnas.091062498.</w:t>
      </w:r>
    </w:p>
    <w:p>
      <w:pPr>
        <w:pStyle w:val="CitaviBibliographyEntry"/>
        <w:rPr>
          <w:lang w:val="en-US"/>
        </w:rPr>
      </w:pPr>
      <w:r>
        <w:rPr>
          <w:lang w:val="en-US"/>
        </w:rPr>
        <w:t xml:space="preserve">[41] </w:t>
      </w:r>
      <w:bookmarkStart w:id="135" w:name="_CTVL0018a683ed31f2f40188cfb7199d99a58cb"/>
      <w:r>
        <w:rPr>
          <w:lang w:val="en-US"/>
        </w:rPr>
        <w:t xml:space="preserve">Storey JD: A direct approach to false discovery rates. </w:t>
      </w:r>
      <w:bookmarkEnd w:id="135"/>
      <w:r>
        <w:rPr>
          <w:i/>
          <w:lang w:val="en-US"/>
        </w:rPr>
        <w:t xml:space="preserve">Journal of the Royal Statistical Society: Series B (Statistical Methodology) </w:t>
      </w:r>
      <w:r>
        <w:rPr>
          <w:lang w:val="en-US"/>
        </w:rPr>
        <w:t>(</w:t>
      </w:r>
      <w:r>
        <w:rPr>
          <w:b/>
          <w:lang w:val="en-US"/>
        </w:rPr>
        <w:t>2002</w:t>
      </w:r>
      <w:r>
        <w:rPr>
          <w:lang w:val="en-US"/>
        </w:rPr>
        <w:t>), 64 (3), pp. 479–498. DOI: 10.1111/1467-9868.00346.</w:t>
      </w:r>
    </w:p>
    <w:p>
      <w:pPr>
        <w:pStyle w:val="CitaviBibliographyEntry"/>
        <w:rPr>
          <w:lang w:val="en-US"/>
        </w:rPr>
      </w:pPr>
      <w:r>
        <w:rPr>
          <w:lang w:val="en-US"/>
        </w:rPr>
        <w:t xml:space="preserve">[42] </w:t>
      </w:r>
      <w:bookmarkStart w:id="136" w:name="_CTVL001356c94c63f9c4ec2b1666d4ae1d74555"/>
      <w:r>
        <w:rPr>
          <w:lang w:val="en-US"/>
        </w:rPr>
        <w:t xml:space="preserve">Demetriades C; Doumpas N; Teleman AA: Regulation of TORC1 in response to amino acid starvation via lysosomal recruitment of TSC2. </w:t>
      </w:r>
      <w:bookmarkEnd w:id="136"/>
      <w:r>
        <w:rPr>
          <w:i/>
          <w:lang w:val="en-US"/>
        </w:rPr>
        <w:t xml:space="preserve">Cell </w:t>
      </w:r>
      <w:r>
        <w:rPr>
          <w:lang w:val="en-US"/>
        </w:rPr>
        <w:t>(</w:t>
      </w:r>
      <w:r>
        <w:rPr>
          <w:b/>
          <w:lang w:val="en-US"/>
        </w:rPr>
        <w:t>2014</w:t>
      </w:r>
      <w:r>
        <w:rPr>
          <w:lang w:val="en-US"/>
        </w:rPr>
        <w:t>), 156 (4), pp. 786–799. DOI: 10.1016/j.cell.2014.01.024.</w:t>
      </w:r>
    </w:p>
    <w:p>
      <w:pPr>
        <w:pStyle w:val="CitaviBibliographyEntry"/>
        <w:rPr>
          <w:lang w:val="en-US"/>
        </w:rPr>
      </w:pPr>
      <w:r>
        <w:rPr>
          <w:lang w:val="en-US"/>
        </w:rPr>
        <w:t xml:space="preserve">[43] </w:t>
      </w:r>
      <w:bookmarkStart w:id="137" w:name="_CTVL001351228180b654d58a023894a31f52752"/>
      <w:r>
        <w:rPr>
          <w:lang w:val="en-US"/>
        </w:rPr>
        <w:t xml:space="preserve">Sabers CJ; Martin MM; Brunn GJ; Williams JM; Dumont FJ; Wiederrecht G; Abraham RT: Isolation of a Protein Target of the FKBP12-Rapamycin Complex in Mammalian Cells. </w:t>
      </w:r>
      <w:bookmarkEnd w:id="137"/>
      <w:r>
        <w:rPr>
          <w:i/>
          <w:lang w:val="en-US"/>
        </w:rPr>
        <w:t xml:space="preserve">J. Biol. Chem. </w:t>
      </w:r>
      <w:r>
        <w:rPr>
          <w:lang w:val="en-US"/>
        </w:rPr>
        <w:t>(</w:t>
      </w:r>
      <w:r>
        <w:rPr>
          <w:b/>
          <w:lang w:val="en-US"/>
        </w:rPr>
        <w:t>1995</w:t>
      </w:r>
      <w:r>
        <w:rPr>
          <w:lang w:val="en-US"/>
        </w:rPr>
        <w:t>), 270 (2), pp. 815–822. DOI: 10.1074/jbc.270.2.815.</w:t>
      </w:r>
    </w:p>
    <w:p>
      <w:pPr>
        <w:pStyle w:val="CitaviBibliographyEntry"/>
        <w:rPr>
          <w:lang w:val="en-US"/>
        </w:rPr>
      </w:pPr>
      <w:r>
        <w:rPr>
          <w:lang w:val="en-US"/>
        </w:rPr>
        <w:t xml:space="preserve">[44] </w:t>
      </w:r>
      <w:bookmarkStart w:id="138" w:name="_CTVL001b3b4ef19b2fd4376984b97444a0cd40f"/>
      <w:r>
        <w:rPr>
          <w:lang w:val="en-US"/>
        </w:rPr>
        <w:t>Zhao W; Steinfeld JB; Liang F; Chen X; Maranon DG; Jian Ma C</w:t>
      </w:r>
      <w:bookmarkEnd w:id="138"/>
      <w:r>
        <w:rPr>
          <w:i/>
          <w:lang w:val="en-US"/>
        </w:rPr>
        <w:t xml:space="preserve"> et al.</w:t>
      </w:r>
      <w:r>
        <w:rPr>
          <w:lang w:val="en-US"/>
        </w:rPr>
        <w:t xml:space="preserve">: BRCA1-BARD1 promotes RAD51-mediated homologous DNA pairing. </w:t>
      </w:r>
      <w:r>
        <w:rPr>
          <w:i/>
          <w:lang w:val="en-US"/>
        </w:rPr>
        <w:t xml:space="preserve">Nature </w:t>
      </w:r>
      <w:r>
        <w:rPr>
          <w:lang w:val="en-US"/>
        </w:rPr>
        <w:t>(</w:t>
      </w:r>
      <w:r>
        <w:rPr>
          <w:b/>
          <w:lang w:val="en-US"/>
        </w:rPr>
        <w:t>2017</w:t>
      </w:r>
      <w:r>
        <w:rPr>
          <w:lang w:val="en-US"/>
        </w:rPr>
        <w:t>), 550 (7676), pp. 360–365. DOI: 10.1038/nature24060.</w:t>
      </w:r>
    </w:p>
    <w:p>
      <w:pPr>
        <w:pStyle w:val="CitaviBibliographyEntry"/>
        <w:rPr>
          <w:lang w:val="en-US"/>
        </w:rPr>
      </w:pPr>
      <w:r>
        <w:rPr>
          <w:lang w:val="en-US"/>
        </w:rPr>
        <w:t xml:space="preserve">[45] </w:t>
      </w:r>
      <w:bookmarkStart w:id="139" w:name="_CTVL0015cfb5aeadbd64dbda2fecb35a4f383f5"/>
      <w:r>
        <w:rPr>
          <w:lang w:val="en-US"/>
        </w:rPr>
        <w:t xml:space="preserve">Juhász S; Elbakry A; Mathes A; Löbrich M: ATRX Promotes DNA Repair Synthesis and Sister Chromatid Exchange during Homologous Recombination. </w:t>
      </w:r>
      <w:bookmarkEnd w:id="139"/>
      <w:r>
        <w:rPr>
          <w:i/>
          <w:lang w:val="en-US"/>
        </w:rPr>
        <w:t xml:space="preserve">Molecular cell </w:t>
      </w:r>
      <w:r>
        <w:rPr>
          <w:lang w:val="en-US"/>
        </w:rPr>
        <w:t>(</w:t>
      </w:r>
      <w:r>
        <w:rPr>
          <w:b/>
          <w:lang w:val="en-US"/>
        </w:rPr>
        <w:t>2018</w:t>
      </w:r>
      <w:r>
        <w:rPr>
          <w:lang w:val="en-US"/>
        </w:rPr>
        <w:t>), 71 (1), p. 11-24.e7. DOI: 10.1016/j.molcel.2018.05.014.</w:t>
      </w:r>
    </w:p>
    <w:p>
      <w:pPr>
        <w:pStyle w:val="CitaviBibliographyEntry"/>
        <w:rPr>
          <w:lang w:val="en-US"/>
        </w:rPr>
      </w:pPr>
      <w:r>
        <w:rPr>
          <w:lang w:val="en-US"/>
        </w:rPr>
        <w:t xml:space="preserve">[46] </w:t>
      </w:r>
      <w:bookmarkStart w:id="140" w:name="_CTVL0017b21c769fff84665922eedcf7082183d"/>
      <w:r>
        <w:rPr>
          <w:lang w:val="en-US"/>
        </w:rPr>
        <w:t xml:space="preserve">Ellenberger T; Tomkinson AE: Eukaryotic DNA ligases: structural and functional insights. </w:t>
      </w:r>
      <w:bookmarkEnd w:id="140"/>
      <w:r>
        <w:rPr>
          <w:i/>
          <w:lang w:val="en-US"/>
        </w:rPr>
        <w:t xml:space="preserve">Annual review of biochemistry </w:t>
      </w:r>
      <w:r>
        <w:rPr>
          <w:lang w:val="en-US"/>
        </w:rPr>
        <w:t>(</w:t>
      </w:r>
      <w:r>
        <w:rPr>
          <w:b/>
          <w:lang w:val="en-US"/>
        </w:rPr>
        <w:t>2008</w:t>
      </w:r>
      <w:r>
        <w:rPr>
          <w:lang w:val="en-US"/>
        </w:rPr>
        <w:t>), 77, pp. 313–338. DOI: 10.1146/annurev.biochem.77.061306.123941.</w:t>
      </w:r>
    </w:p>
    <w:p>
      <w:pPr>
        <w:pStyle w:val="CitaviBibliographyEntry"/>
        <w:rPr>
          <w:lang w:val="en-US"/>
        </w:rPr>
      </w:pPr>
      <w:r>
        <w:rPr>
          <w:lang w:val="en-US"/>
        </w:rPr>
        <w:t xml:space="preserve">[47] </w:t>
      </w:r>
      <w:bookmarkStart w:id="141" w:name="_CTVL00145c9d527b63d49409fdb4dcfb7c0ed5a"/>
      <w:r>
        <w:rPr>
          <w:lang w:val="en-US"/>
        </w:rPr>
        <w:t xml:space="preserve">Lamarche BJ; Orazio NI; Weitzman MD: The MRN complex in double-strand break repair and telomere maintenance. </w:t>
      </w:r>
      <w:bookmarkEnd w:id="141"/>
      <w:r>
        <w:rPr>
          <w:i/>
          <w:lang w:val="en-US"/>
        </w:rPr>
        <w:t xml:space="preserve">FEBS letters </w:t>
      </w:r>
      <w:r>
        <w:rPr>
          <w:lang w:val="en-US"/>
        </w:rPr>
        <w:t>(</w:t>
      </w:r>
      <w:r>
        <w:rPr>
          <w:b/>
          <w:lang w:val="en-US"/>
        </w:rPr>
        <w:t>2010</w:t>
      </w:r>
      <w:r>
        <w:rPr>
          <w:lang w:val="en-US"/>
        </w:rPr>
        <w:t>), 584 (17), pp. 3682–3695. DOI: 10.1016/j.febslet.2010.07.029.</w:t>
      </w:r>
    </w:p>
    <w:p>
      <w:pPr>
        <w:pStyle w:val="CitaviBibliographyEntry"/>
        <w:rPr>
          <w:lang w:val="en-US"/>
        </w:rPr>
      </w:pPr>
      <w:r>
        <w:rPr>
          <w:lang w:val="en-US"/>
        </w:rPr>
        <w:t xml:space="preserve">[48] </w:t>
      </w:r>
      <w:bookmarkStart w:id="142" w:name="_CTVL001b49af00c708345c2be66ca76a7000e42"/>
      <w:r>
        <w:rPr>
          <w:lang w:val="en-US"/>
        </w:rPr>
        <w:t xml:space="preserve">Li Z; Li J; Kong Y; Yan S; Ahmad N; Liu X: Plk1 Phosphorylation of Mre11 Antagonizes the DNA Damage Response. </w:t>
      </w:r>
      <w:bookmarkEnd w:id="142"/>
      <w:r>
        <w:rPr>
          <w:i/>
          <w:lang w:val="en-US"/>
        </w:rPr>
        <w:t xml:space="preserve">Cancer research </w:t>
      </w:r>
      <w:r>
        <w:rPr>
          <w:lang w:val="en-US"/>
        </w:rPr>
        <w:t>(</w:t>
      </w:r>
      <w:r>
        <w:rPr>
          <w:b/>
          <w:lang w:val="en-US"/>
        </w:rPr>
        <w:t>2017</w:t>
      </w:r>
      <w:r>
        <w:rPr>
          <w:lang w:val="en-US"/>
        </w:rPr>
        <w:t>), 77 (12), pp. 3169–3180. DOI: 10.1158/0008-5472.CAN-16-2787.</w:t>
      </w:r>
    </w:p>
    <w:p>
      <w:pPr>
        <w:pStyle w:val="CitaviBibliographyEntry"/>
        <w:rPr>
          <w:lang w:val="en-US"/>
        </w:rPr>
      </w:pPr>
      <w:r>
        <w:rPr>
          <w:lang w:val="en-US"/>
        </w:rPr>
        <w:t xml:space="preserve">[49] </w:t>
      </w:r>
      <w:bookmarkStart w:id="143" w:name="_CTVL001a78cf0bf2e954541a4bcd62c949d1af4"/>
      <w:r>
        <w:rPr>
          <w:lang w:val="en-US"/>
        </w:rPr>
        <w:t xml:space="preserve">Manning BD; Cantley LC: AKT/PKB signaling: navigating downstream. </w:t>
      </w:r>
      <w:bookmarkEnd w:id="143"/>
      <w:r>
        <w:rPr>
          <w:i/>
          <w:lang w:val="en-US"/>
        </w:rPr>
        <w:t xml:space="preserve">Cell </w:t>
      </w:r>
      <w:r>
        <w:rPr>
          <w:lang w:val="en-US"/>
        </w:rPr>
        <w:t>(</w:t>
      </w:r>
      <w:r>
        <w:rPr>
          <w:b/>
          <w:lang w:val="en-US"/>
        </w:rPr>
        <w:t>2007</w:t>
      </w:r>
      <w:r>
        <w:rPr>
          <w:lang w:val="en-US"/>
        </w:rPr>
        <w:t>), 129 (7), pp. 1261–1274. DOI: 10.1016/j.cell.2007.06.009.</w:t>
      </w:r>
    </w:p>
    <w:p>
      <w:pPr>
        <w:pStyle w:val="CitaviBibliographyEntry"/>
        <w:rPr>
          <w:lang w:val="en-US"/>
        </w:rPr>
      </w:pPr>
      <w:r>
        <w:rPr>
          <w:lang w:val="en-US"/>
        </w:rPr>
        <w:t xml:space="preserve">[50] </w:t>
      </w:r>
      <w:bookmarkStart w:id="144" w:name="_CTVL001417ab17d73ea4ce890ccf00689e87040"/>
      <w:r>
        <w:rPr>
          <w:lang w:val="en-US"/>
        </w:rPr>
        <w:t>Pende M; Um SH; Mieulet V; Sticker M; Goss VL; Mestan J</w:t>
      </w:r>
      <w:bookmarkEnd w:id="144"/>
      <w:r>
        <w:rPr>
          <w:i/>
          <w:lang w:val="en-US"/>
        </w:rPr>
        <w:t xml:space="preserve"> et al.</w:t>
      </w:r>
      <w:r>
        <w:rPr>
          <w:lang w:val="en-US"/>
        </w:rPr>
        <w:t xml:space="preserve">: S6K1-/-/S6K2-/- Mice Exhibit Perinatal Lethality and Rapamycin-Sensitive 5'-Terminal Oligopyrimidine mRNA Translation and Reveal a Mitogen-Activated Protein Kinase-Dependent S6 Kinase Pathway. </w:t>
      </w:r>
      <w:r>
        <w:rPr>
          <w:i/>
          <w:lang w:val="en-US"/>
        </w:rPr>
        <w:t xml:space="preserve">Molecular and Cellular Biology </w:t>
      </w:r>
      <w:r>
        <w:rPr>
          <w:lang w:val="en-US"/>
        </w:rPr>
        <w:t>(</w:t>
      </w:r>
      <w:r>
        <w:rPr>
          <w:b/>
          <w:lang w:val="en-US"/>
        </w:rPr>
        <w:t>2004</w:t>
      </w:r>
      <w:r>
        <w:rPr>
          <w:lang w:val="en-US"/>
        </w:rPr>
        <w:t>), 24 (8), pp. 3112–3124. DOI: 10.1128/MCB.24.8.3112-3124.2004.</w:t>
      </w:r>
    </w:p>
    <w:p>
      <w:pPr>
        <w:pStyle w:val="CitaviBibliographyEntry"/>
        <w:rPr>
          <w:lang w:val="en-US"/>
        </w:rPr>
      </w:pPr>
      <w:r>
        <w:rPr>
          <w:lang w:val="en-US"/>
        </w:rPr>
        <w:t xml:space="preserve">[51] </w:t>
      </w:r>
      <w:bookmarkStart w:id="145" w:name="_CTVL0010f651bebdeda4f0bbf627bbaee45704b"/>
      <w:r>
        <w:rPr>
          <w:lang w:val="en-US"/>
        </w:rPr>
        <w:t xml:space="preserve">Haushalter KJ; Casteel DE; Raffeiner A; Stefan E; Patel HH; Taylor SS: Phosphorylation of protein kinase A (PKA) regulatory subunit RIα by protein kinase G (PKG) primes PKA for catalytic activity in cells. </w:t>
      </w:r>
      <w:bookmarkEnd w:id="145"/>
      <w:r>
        <w:rPr>
          <w:i/>
          <w:lang w:val="en-US"/>
        </w:rPr>
        <w:t xml:space="preserve">The Journal of biological chemistry </w:t>
      </w:r>
      <w:r>
        <w:rPr>
          <w:lang w:val="en-US"/>
        </w:rPr>
        <w:t>(</w:t>
      </w:r>
      <w:r>
        <w:rPr>
          <w:b/>
          <w:lang w:val="en-US"/>
        </w:rPr>
        <w:t>2018</w:t>
      </w:r>
      <w:r>
        <w:rPr>
          <w:lang w:val="en-US"/>
        </w:rPr>
        <w:t>), 293 (12), pp. 4411–4421. DOI: 10.1074/jbc.M117.809988.</w:t>
      </w:r>
    </w:p>
    <w:p>
      <w:pPr>
        <w:pStyle w:val="CitaviBibliographyEntry"/>
        <w:rPr>
          <w:lang w:val="en-US"/>
        </w:rPr>
      </w:pPr>
      <w:r>
        <w:rPr>
          <w:lang w:val="en-US"/>
        </w:rPr>
        <w:t xml:space="preserve">[52] </w:t>
      </w:r>
      <w:bookmarkStart w:id="146" w:name="_CTVL0019f3505d4e08842ee9265c6cec981c26a"/>
      <w:r>
        <w:rPr>
          <w:lang w:val="en-US"/>
        </w:rPr>
        <w:t xml:space="preserve">Moasser MM: The oncogene HER2: its signaling and transforming functions and its role in human cancer pathogenesis. </w:t>
      </w:r>
      <w:bookmarkEnd w:id="146"/>
      <w:r>
        <w:rPr>
          <w:i/>
          <w:lang w:val="en-US"/>
        </w:rPr>
        <w:t xml:space="preserve">Oncogene </w:t>
      </w:r>
      <w:r>
        <w:rPr>
          <w:lang w:val="en-US"/>
        </w:rPr>
        <w:t>(</w:t>
      </w:r>
      <w:r>
        <w:rPr>
          <w:b/>
          <w:lang w:val="en-US"/>
        </w:rPr>
        <w:t>2007</w:t>
      </w:r>
      <w:r>
        <w:rPr>
          <w:lang w:val="en-US"/>
        </w:rPr>
        <w:t>), 26 (45), pp. 6469–6487. DOI: 10.1038/sj.onc.1210477.</w:t>
      </w:r>
    </w:p>
    <w:p>
      <w:pPr>
        <w:pStyle w:val="CitaviBibliographyEntry"/>
        <w:rPr>
          <w:lang w:val="en-US"/>
        </w:rPr>
      </w:pPr>
      <w:r>
        <w:rPr>
          <w:lang w:val="en-US"/>
        </w:rPr>
        <w:t xml:space="preserve">[53] </w:t>
      </w:r>
      <w:bookmarkStart w:id="147" w:name="_CTVL0013e965d4569254e039bca72c2b52875f0"/>
      <w:r>
        <w:rPr>
          <w:lang w:val="en-US"/>
        </w:rPr>
        <w:t xml:space="preserve">Alessi DR; Barry Caudwell F; Andjelkovic M; Hemmings BA; Cohen P: Molecular basis for the substrate specificity of protein kinase B; comparison with MAPKAP kinase-1 and p70 S6 kinase. </w:t>
      </w:r>
      <w:bookmarkEnd w:id="147"/>
      <w:r>
        <w:rPr>
          <w:i/>
          <w:lang w:val="en-US"/>
        </w:rPr>
        <w:t xml:space="preserve">FEBS letters </w:t>
      </w:r>
      <w:r>
        <w:rPr>
          <w:lang w:val="en-US"/>
        </w:rPr>
        <w:t>(</w:t>
      </w:r>
      <w:r>
        <w:rPr>
          <w:b/>
          <w:lang w:val="en-US"/>
        </w:rPr>
        <w:t>1996</w:t>
      </w:r>
      <w:r>
        <w:rPr>
          <w:lang w:val="en-US"/>
        </w:rPr>
        <w:t>), 399 (3), pp. 333–338. DOI: 10.1016/S0014-5793(96)01370-1.</w:t>
      </w:r>
    </w:p>
    <w:p>
      <w:pPr>
        <w:pStyle w:val="CitaviBibliographyEntry"/>
        <w:rPr>
          <w:lang w:val="en-US"/>
        </w:rPr>
      </w:pPr>
      <w:r>
        <w:rPr>
          <w:lang w:val="en-US"/>
        </w:rPr>
        <w:t xml:space="preserve">[54] </w:t>
      </w:r>
      <w:bookmarkStart w:id="148" w:name="_CTVL0019079ca435e3245b1b321c82dd44b7ac3"/>
      <w:r>
        <w:rPr>
          <w:lang w:val="en-US"/>
        </w:rPr>
        <w:t xml:space="preserve">Kemp BE; Graves DJ; Benjamini E; Krebs EG: Role of multiple basic residues in determining the substrate specificity of cyclic AMP-dependent protein kinase. </w:t>
      </w:r>
      <w:bookmarkEnd w:id="148"/>
      <w:r>
        <w:rPr>
          <w:i/>
          <w:lang w:val="en-US"/>
        </w:rPr>
        <w:t xml:space="preserve">Journal of Biological Chemistry </w:t>
      </w:r>
      <w:r>
        <w:rPr>
          <w:lang w:val="en-US"/>
        </w:rPr>
        <w:t>(</w:t>
      </w:r>
      <w:r>
        <w:rPr>
          <w:b/>
          <w:lang w:val="en-US"/>
        </w:rPr>
        <w:t>1977</w:t>
      </w:r>
      <w:r>
        <w:rPr>
          <w:lang w:val="en-US"/>
        </w:rPr>
        <w:t>), 252 (14), pp. 4888–4894. Available online at http://www.jbc.org/content/252/14/4888.short.</w:t>
      </w:r>
    </w:p>
    <w:p>
      <w:pPr>
        <w:pStyle w:val="CitaviBibliographyEntry"/>
        <w:rPr>
          <w:lang w:val="en-US"/>
        </w:rPr>
      </w:pPr>
      <w:r>
        <w:rPr>
          <w:lang w:val="en-US"/>
        </w:rPr>
        <w:t xml:space="preserve">[55] </w:t>
      </w:r>
      <w:bookmarkStart w:id="149" w:name="_CTVL0012e17c421b1174a94b684b59ed99be89a"/>
      <w:r>
        <w:rPr>
          <w:lang w:val="en-US"/>
        </w:rPr>
        <w:t xml:space="preserve">Lipp JJ; Marvin MC; Shokat KM; Guthrie C: SR protein kinases promote splicing of nonconsensus introns. </w:t>
      </w:r>
      <w:bookmarkEnd w:id="149"/>
      <w:r>
        <w:rPr>
          <w:i/>
          <w:lang w:val="en-US"/>
        </w:rPr>
        <w:t xml:space="preserve">Nature structural &amp; molecular biology </w:t>
      </w:r>
      <w:r>
        <w:rPr>
          <w:lang w:val="en-US"/>
        </w:rPr>
        <w:t>(</w:t>
      </w:r>
      <w:r>
        <w:rPr>
          <w:b/>
          <w:lang w:val="en-US"/>
        </w:rPr>
        <w:t>2015</w:t>
      </w:r>
      <w:r>
        <w:rPr>
          <w:lang w:val="en-US"/>
        </w:rPr>
        <w:t>), 22 (8), pp. 611–617. DOI: 10.1038/nsmb.3057.</w:t>
      </w:r>
    </w:p>
    <w:p>
      <w:pPr>
        <w:pStyle w:val="CitaviBibliographyEntry"/>
        <w:rPr>
          <w:lang w:val="en-US"/>
        </w:rPr>
      </w:pPr>
      <w:r>
        <w:rPr>
          <w:lang w:val="en-US"/>
        </w:rPr>
        <w:t xml:space="preserve">[56] </w:t>
      </w:r>
      <w:bookmarkStart w:id="150" w:name="_CTVL0019ddb761ae7604964967e1efae896afe2"/>
      <w:r>
        <w:rPr>
          <w:lang w:val="en-US"/>
        </w:rPr>
        <w:t xml:space="preserve">Muslin AJ; Tanner J; Allen PM; Shaw AS: Interaction of 14-3-3 with Signaling Proteins Is Mediated by the Recognition of Phosphoserine. </w:t>
      </w:r>
      <w:bookmarkEnd w:id="150"/>
      <w:r>
        <w:rPr>
          <w:i/>
          <w:lang w:val="en-US"/>
        </w:rPr>
        <w:t xml:space="preserve">Cell </w:t>
      </w:r>
      <w:r>
        <w:rPr>
          <w:lang w:val="en-US"/>
        </w:rPr>
        <w:t>(</w:t>
      </w:r>
      <w:r>
        <w:rPr>
          <w:b/>
          <w:lang w:val="en-US"/>
        </w:rPr>
        <w:t>1996</w:t>
      </w:r>
      <w:r>
        <w:rPr>
          <w:lang w:val="en-US"/>
        </w:rPr>
        <w:t>), 84 (6), pp. 889–897. DOI: 10.1016/S0092-8674(00)81067-3.</w:t>
      </w:r>
    </w:p>
    <w:p>
      <w:pPr>
        <w:pStyle w:val="CitaviBibliographyEntry"/>
        <w:rPr>
          <w:lang w:val="en-US"/>
        </w:rPr>
      </w:pPr>
      <w:r>
        <w:rPr>
          <w:lang w:val="en-US"/>
        </w:rPr>
        <w:t xml:space="preserve">[57] </w:t>
      </w:r>
      <w:bookmarkStart w:id="151" w:name="_CTVL001a16cef942a834139b845e3563f4dea23"/>
      <w:r>
        <w:rPr>
          <w:lang w:val="en-US"/>
        </w:rPr>
        <w:t>Songyang Z; Lu KP; Kwon YT; Tsai LH; Filhol O; Cochet C</w:t>
      </w:r>
      <w:bookmarkEnd w:id="151"/>
      <w:r>
        <w:rPr>
          <w:i/>
          <w:lang w:val="en-US"/>
        </w:rPr>
        <w:t xml:space="preserve"> et al.</w:t>
      </w:r>
      <w:r>
        <w:rPr>
          <w:lang w:val="en-US"/>
        </w:rPr>
        <w:t xml:space="preserve">: A structural basis for substrate specificities of protein Ser/Thr kinases: primary sequence preference of casein kinases I and II, NIMA, phosphorylase kinase, calmodulin-dependent kinase II, CDK5, and Erk1. </w:t>
      </w:r>
      <w:r>
        <w:rPr>
          <w:i/>
          <w:lang w:val="en-US"/>
        </w:rPr>
        <w:t xml:space="preserve">Molecular and Cellular Biology </w:t>
      </w:r>
      <w:r>
        <w:rPr>
          <w:lang w:val="en-US"/>
        </w:rPr>
        <w:t>(</w:t>
      </w:r>
      <w:r>
        <w:rPr>
          <w:b/>
          <w:lang w:val="en-US"/>
        </w:rPr>
        <w:t>1996</w:t>
      </w:r>
      <w:r>
        <w:rPr>
          <w:lang w:val="en-US"/>
        </w:rPr>
        <w:t>), 16 (11), pp. 6486–6493.</w:t>
      </w:r>
    </w:p>
    <w:p>
      <w:pPr>
        <w:pStyle w:val="CitaviBibliographyEntry"/>
        <w:rPr>
          <w:lang w:val="en-US"/>
        </w:rPr>
      </w:pPr>
      <w:r>
        <w:rPr>
          <w:lang w:val="en-US"/>
        </w:rPr>
        <w:t xml:space="preserve">[58] </w:t>
      </w:r>
      <w:bookmarkStart w:id="152" w:name="_CTVL001e33d0741342e46fc839de05a83815427"/>
      <w:r>
        <w:rPr>
          <w:lang w:val="en-US"/>
        </w:rPr>
        <w:t xml:space="preserve">Errico A; Deshmukh K; Tanaka Y; Pozniakovsky A; Hunt T: Identification of substrates for cyclin dependent kinases. </w:t>
      </w:r>
      <w:bookmarkEnd w:id="152"/>
      <w:r>
        <w:rPr>
          <w:i/>
          <w:lang w:val="en-US"/>
        </w:rPr>
        <w:t xml:space="preserve">Advances in enzyme regulation </w:t>
      </w:r>
      <w:r>
        <w:rPr>
          <w:lang w:val="en-US"/>
        </w:rPr>
        <w:t>(</w:t>
      </w:r>
      <w:r>
        <w:rPr>
          <w:b/>
          <w:lang w:val="en-US"/>
        </w:rPr>
        <w:t>2010</w:t>
      </w:r>
      <w:r>
        <w:rPr>
          <w:lang w:val="en-US"/>
        </w:rPr>
        <w:t>), 50 (1), pp. 375–399. DOI: 10.1016/j.advenzreg.2009.12.001.</w:t>
      </w:r>
    </w:p>
    <w:p>
      <w:pPr>
        <w:pStyle w:val="CitaviBibliographyEntry"/>
        <w:rPr>
          <w:lang w:val="en-US"/>
        </w:rPr>
      </w:pPr>
      <w:r>
        <w:rPr>
          <w:lang w:val="en-US"/>
        </w:rPr>
        <w:t xml:space="preserve">[59] </w:t>
      </w:r>
      <w:bookmarkStart w:id="153" w:name="_CTVL0018da669b29ab64280976b1d9cad82b00f"/>
      <w:r>
        <w:rPr>
          <w:lang w:val="en-US"/>
        </w:rPr>
        <w:t>Bian Y; Ye M; Wang C; Cheng K; Song C; Dong M</w:t>
      </w:r>
      <w:bookmarkEnd w:id="153"/>
      <w:r>
        <w:rPr>
          <w:i/>
          <w:lang w:val="en-US"/>
        </w:rPr>
        <w:t xml:space="preserve"> et al.</w:t>
      </w:r>
      <w:r>
        <w:rPr>
          <w:lang w:val="en-US"/>
        </w:rPr>
        <w:t xml:space="preserve">: Global screening of CK2 kinase substrates by an integrated phosphoproteomics workflow. </w:t>
      </w:r>
      <w:r>
        <w:rPr>
          <w:i/>
          <w:lang w:val="en-US"/>
        </w:rPr>
        <w:t xml:space="preserve">Scientific reports </w:t>
      </w:r>
      <w:r>
        <w:rPr>
          <w:lang w:val="en-US"/>
        </w:rPr>
        <w:t>(</w:t>
      </w:r>
      <w:r>
        <w:rPr>
          <w:b/>
          <w:lang w:val="en-US"/>
        </w:rPr>
        <w:t>2013</w:t>
      </w:r>
      <w:r>
        <w:rPr>
          <w:lang w:val="en-US"/>
        </w:rPr>
        <w:t>), 3, p. 3460. DOI: 10.1038/srep03460.</w:t>
      </w:r>
    </w:p>
    <w:p>
      <w:pPr>
        <w:pStyle w:val="CitaviBibliographyEntry"/>
        <w:rPr>
          <w:lang w:val="en-US"/>
        </w:rPr>
      </w:pPr>
      <w:r>
        <w:rPr>
          <w:lang w:val="en-US"/>
        </w:rPr>
        <w:t xml:space="preserve">[60] </w:t>
      </w:r>
      <w:bookmarkStart w:id="154" w:name="_CTVL0014b36f02f44bf4b36b59402687dd24d34"/>
      <w:r>
        <w:rPr>
          <w:lang w:val="en-US"/>
        </w:rPr>
        <w:t xml:space="preserve">Meggio F; Pinna LA: One-thousand-and-one substrates of protein kinase CK2? </w:t>
      </w:r>
      <w:bookmarkEnd w:id="154"/>
      <w:r>
        <w:rPr>
          <w:i/>
          <w:lang w:val="en-US"/>
        </w:rPr>
        <w:t xml:space="preserve">FASEB journal : official publication of the Federation of American Societies for Experimental Biology </w:t>
      </w:r>
      <w:r>
        <w:rPr>
          <w:lang w:val="en-US"/>
        </w:rPr>
        <w:t>(</w:t>
      </w:r>
      <w:r>
        <w:rPr>
          <w:b/>
          <w:lang w:val="en-US"/>
        </w:rPr>
        <w:t>2003</w:t>
      </w:r>
      <w:r>
        <w:rPr>
          <w:lang w:val="en-US"/>
        </w:rPr>
        <w:t>), 17 (3), pp. 349–368. DOI: 10.1096/fj.02-0473rev.</w:t>
      </w:r>
    </w:p>
    <w:p>
      <w:pPr>
        <w:pStyle w:val="CitaviBibliographyEntry"/>
        <w:rPr>
          <w:lang w:val="en-US"/>
        </w:rPr>
      </w:pPr>
      <w:r>
        <w:rPr>
          <w:lang w:val="en-US"/>
        </w:rPr>
        <w:t xml:space="preserve">[61] </w:t>
      </w:r>
      <w:bookmarkStart w:id="155" w:name="_CTVL001c767c206b5ab44ecbcd23952f4784564"/>
      <w:r>
        <w:rPr>
          <w:lang w:val="en-US"/>
        </w:rPr>
        <w:t xml:space="preserve">Chiang GG; Abraham RT: Phosphorylation of mammalian target of rapamycin (mTOR) at Ser-2448 is mediated by p70S6 kinase. </w:t>
      </w:r>
      <w:bookmarkEnd w:id="155"/>
      <w:r>
        <w:rPr>
          <w:i/>
          <w:lang w:val="en-US"/>
        </w:rPr>
        <w:t xml:space="preserve">The Journal of biological chemistry </w:t>
      </w:r>
      <w:r>
        <w:rPr>
          <w:lang w:val="en-US"/>
        </w:rPr>
        <w:t>(</w:t>
      </w:r>
      <w:r>
        <w:rPr>
          <w:b/>
          <w:lang w:val="en-US"/>
        </w:rPr>
        <w:t>2005</w:t>
      </w:r>
      <w:r>
        <w:rPr>
          <w:lang w:val="en-US"/>
        </w:rPr>
        <w:t>), 280 (27), pp. 25485–25490. DOI: 10.1074/jbc.M501707200.</w:t>
      </w:r>
    </w:p>
    <w:p>
      <w:pPr>
        <w:pStyle w:val="CitaviBibliographyEntry"/>
        <w:rPr>
          <w:lang w:val="en-US"/>
        </w:rPr>
      </w:pPr>
      <w:r>
        <w:rPr>
          <w:lang w:val="en-US"/>
        </w:rPr>
        <w:t xml:space="preserve">[62] </w:t>
      </w:r>
      <w:bookmarkStart w:id="156" w:name="_CTVL00173dd518c3d794bdfb1858c79e8621711"/>
      <w:r>
        <w:rPr>
          <w:lang w:val="en-US"/>
        </w:rPr>
        <w:t xml:space="preserve">Sarbassov DD; Guertin DA; Ali SM; Sabatini DM: Phosphorylation and regulation of Akt/PKB by the rictor-mTOR complex. </w:t>
      </w:r>
      <w:bookmarkEnd w:id="156"/>
      <w:r>
        <w:rPr>
          <w:i/>
          <w:lang w:val="en-US"/>
        </w:rPr>
        <w:t xml:space="preserve">Science (New York, N.Y.) </w:t>
      </w:r>
      <w:r>
        <w:rPr>
          <w:lang w:val="en-US"/>
        </w:rPr>
        <w:t>(</w:t>
      </w:r>
      <w:r>
        <w:rPr>
          <w:b/>
          <w:lang w:val="en-US"/>
        </w:rPr>
        <w:t>2005</w:t>
      </w:r>
      <w:r>
        <w:rPr>
          <w:lang w:val="en-US"/>
        </w:rPr>
        <w:t>), 307 (5712), pp. 1098–1101. DOI: 10.1126/science.1106148.</w:t>
      </w:r>
    </w:p>
    <w:p>
      <w:pPr>
        <w:pStyle w:val="CitaviBibliographyEntry"/>
        <w:rPr>
          <w:lang w:val="en-US"/>
        </w:rPr>
      </w:pPr>
      <w:r>
        <w:rPr>
          <w:lang w:val="en-US"/>
        </w:rPr>
        <w:t xml:space="preserve">[63] </w:t>
      </w:r>
      <w:bookmarkStart w:id="157" w:name="_CTVL001c383599f7c734c4091666f61567d5b0d"/>
      <w:r>
        <w:rPr>
          <w:lang w:val="en-US"/>
        </w:rPr>
        <w:t>Kim D; Sarbassov DD; Ali SM; King JE; Latek RR; Erdjument-Bromage H</w:t>
      </w:r>
      <w:bookmarkEnd w:id="157"/>
      <w:r>
        <w:rPr>
          <w:i/>
          <w:lang w:val="en-US"/>
        </w:rPr>
        <w:t xml:space="preserve"> et al.</w:t>
      </w:r>
      <w:r>
        <w:rPr>
          <w:lang w:val="en-US"/>
        </w:rPr>
        <w:t xml:space="preserve">: mTOR Interacts with Raptor to Form a Nutrient-Sensitive Complex that Signals to the Cell Growth Machinery. </w:t>
      </w:r>
      <w:r>
        <w:rPr>
          <w:i/>
          <w:lang w:val="en-US"/>
        </w:rPr>
        <w:t xml:space="preserve">Cell </w:t>
      </w:r>
      <w:r>
        <w:rPr>
          <w:lang w:val="en-US"/>
        </w:rPr>
        <w:t>(</w:t>
      </w:r>
      <w:r>
        <w:rPr>
          <w:b/>
          <w:lang w:val="en-US"/>
        </w:rPr>
        <w:t>2002</w:t>
      </w:r>
      <w:r>
        <w:rPr>
          <w:lang w:val="en-US"/>
        </w:rPr>
        <w:t>), 110 (2), pp. 163–175. DOI: 10.1016/S0092-8674(02)00808-5.</w:t>
      </w:r>
    </w:p>
    <w:p>
      <w:pPr>
        <w:pStyle w:val="CitaviBibliographyEntry"/>
        <w:rPr>
          <w:lang w:val="en-US"/>
        </w:rPr>
      </w:pPr>
      <w:r>
        <w:rPr>
          <w:lang w:val="en-US"/>
        </w:rPr>
        <w:t xml:space="preserve">[64] </w:t>
      </w:r>
      <w:bookmarkStart w:id="158" w:name="_CTVL0010692ce1f2583477ab1d144f7af6462fd"/>
      <w:r>
        <w:rPr>
          <w:lang w:val="en-US"/>
        </w:rPr>
        <w:t>Persad S; Attwell S; Gray V; Mawji N; Deng JT; Leung D</w:t>
      </w:r>
      <w:bookmarkEnd w:id="158"/>
      <w:r>
        <w:rPr>
          <w:i/>
          <w:lang w:val="en-US"/>
        </w:rPr>
        <w:t xml:space="preserve"> et al.</w:t>
      </w:r>
      <w:r>
        <w:rPr>
          <w:lang w:val="en-US"/>
        </w:rPr>
        <w:t xml:space="preserve">: Regulation of protein kinase B/Akt-serine 473 phosphorylation by integrin-linked kinase: critical roles for kinase activity and amino acids arginine 211 and serine 343. </w:t>
      </w:r>
      <w:r>
        <w:rPr>
          <w:i/>
          <w:lang w:val="en-US"/>
        </w:rPr>
        <w:t xml:space="preserve">The Journal of biological chemistry </w:t>
      </w:r>
      <w:r>
        <w:rPr>
          <w:lang w:val="en-US"/>
        </w:rPr>
        <w:t>(</w:t>
      </w:r>
      <w:r>
        <w:rPr>
          <w:b/>
          <w:lang w:val="en-US"/>
        </w:rPr>
        <w:t>2001</w:t>
      </w:r>
      <w:r>
        <w:rPr>
          <w:lang w:val="en-US"/>
        </w:rPr>
        <w:t>), 276 (29), pp. 27462–27469. DOI: 10.1074/jbc.M102940200.</w:t>
      </w:r>
    </w:p>
    <w:p>
      <w:pPr>
        <w:pStyle w:val="CitaviBibliographyEntry"/>
        <w:rPr>
          <w:lang w:val="en-US"/>
        </w:rPr>
      </w:pPr>
      <w:r>
        <w:rPr>
          <w:lang w:val="en-US"/>
        </w:rPr>
        <w:t xml:space="preserve">[65] </w:t>
      </w:r>
      <w:bookmarkStart w:id="159" w:name="_CTVL0018982a263f77f40ddb182abe6e3d89540"/>
      <w:r>
        <w:rPr>
          <w:lang w:val="en-US"/>
        </w:rPr>
        <w:t xml:space="preserve">Tsuchiya A; Kanno T; Nishizaki T: PI3 kinase directly phosphorylates Akt1/2 at Ser473/474 in the insulin signal transduction pathway. </w:t>
      </w:r>
      <w:bookmarkEnd w:id="159"/>
      <w:r>
        <w:rPr>
          <w:i/>
          <w:lang w:val="en-US"/>
        </w:rPr>
        <w:t xml:space="preserve">The Journal of endocrinology </w:t>
      </w:r>
      <w:r>
        <w:rPr>
          <w:lang w:val="en-US"/>
        </w:rPr>
        <w:t>(</w:t>
      </w:r>
      <w:r>
        <w:rPr>
          <w:b/>
          <w:lang w:val="en-US"/>
        </w:rPr>
        <w:t>2014</w:t>
      </w:r>
      <w:r>
        <w:rPr>
          <w:lang w:val="en-US"/>
        </w:rPr>
        <w:t>), 220 (1), pp. 49–59. DOI: 10.1530/JOE-13-0172.</w:t>
      </w:r>
    </w:p>
    <w:p>
      <w:pPr>
        <w:pStyle w:val="CitaviBibliographyEntry"/>
        <w:rPr>
          <w:lang w:val="en-US"/>
        </w:rPr>
      </w:pPr>
      <w:r>
        <w:rPr>
          <w:lang w:val="en-US"/>
        </w:rPr>
        <w:t xml:space="preserve">[66] </w:t>
      </w:r>
      <w:bookmarkStart w:id="160" w:name="_CTVL001eaf79bcabadd455587bb482dd0fdc3eb"/>
      <w:r>
        <w:rPr>
          <w:lang w:val="en-US"/>
        </w:rPr>
        <w:t xml:space="preserve">Partovian C; Simons M: Regulation of protein kinase B/Akt activity and Ser473 phosphorylation by protein kinase Calpha in endothelial cells. </w:t>
      </w:r>
      <w:bookmarkEnd w:id="160"/>
      <w:r>
        <w:rPr>
          <w:i/>
          <w:lang w:val="en-US"/>
        </w:rPr>
        <w:t xml:space="preserve">Cellular signalling </w:t>
      </w:r>
      <w:r>
        <w:rPr>
          <w:lang w:val="en-US"/>
        </w:rPr>
        <w:t>(</w:t>
      </w:r>
      <w:r>
        <w:rPr>
          <w:b/>
          <w:lang w:val="en-US"/>
        </w:rPr>
        <w:t>2004</w:t>
      </w:r>
      <w:r>
        <w:rPr>
          <w:lang w:val="en-US"/>
        </w:rPr>
        <w:t>), 16 (8), pp. 951–957. DOI: 10.1016/j.cellsig.2004.01.008.</w:t>
      </w:r>
    </w:p>
    <w:p>
      <w:pPr>
        <w:pStyle w:val="CitaviBibliographyEntry"/>
        <w:rPr>
          <w:lang w:val="en-US"/>
        </w:rPr>
      </w:pPr>
      <w:r>
        <w:rPr>
          <w:lang w:val="en-US"/>
        </w:rPr>
        <w:t xml:space="preserve">[67] </w:t>
      </w:r>
      <w:bookmarkStart w:id="161" w:name="_CTVL0014ac94222ef80429387d9d20416554e7f"/>
      <w:r>
        <w:rPr>
          <w:lang w:val="en-US"/>
        </w:rPr>
        <w:t xml:space="preserve">Toker A; Newton AC: Akt/Protein Kinase B Is Regulated by Autophosphorylation at the Hypothetical PDK-2 Site. </w:t>
      </w:r>
      <w:bookmarkEnd w:id="161"/>
      <w:r>
        <w:rPr>
          <w:i/>
          <w:lang w:val="en-US"/>
        </w:rPr>
        <w:t xml:space="preserve">J. Biol. Chem. </w:t>
      </w:r>
      <w:r>
        <w:rPr>
          <w:lang w:val="en-US"/>
        </w:rPr>
        <w:t>(</w:t>
      </w:r>
      <w:r>
        <w:rPr>
          <w:b/>
          <w:lang w:val="en-US"/>
        </w:rPr>
        <w:t>2000</w:t>
      </w:r>
      <w:r>
        <w:rPr>
          <w:lang w:val="en-US"/>
        </w:rPr>
        <w:t>), 275 (12), pp. 8271–8274. DOI: 10.1074/jbc.275.12.8271.</w:t>
      </w:r>
    </w:p>
    <w:p>
      <w:pPr>
        <w:pStyle w:val="CitaviBibliographyEntry"/>
        <w:rPr>
          <w:lang w:val="en-US"/>
        </w:rPr>
      </w:pPr>
      <w:r>
        <w:rPr>
          <w:lang w:val="en-US"/>
        </w:rPr>
        <w:t xml:space="preserve">[68] </w:t>
      </w:r>
      <w:bookmarkStart w:id="162" w:name="_CTVL00183732c898df04e73859c4947afe49ec5"/>
      <w:r>
        <w:rPr>
          <w:lang w:val="en-US"/>
        </w:rPr>
        <w:t xml:space="preserve">Bozulic L; Surucu B; Hynx D; Hemmings BA: PKBalpha/Akt1 acts downstream of DNA-PK in the DNA double-strand break response and promotes survival. </w:t>
      </w:r>
      <w:bookmarkEnd w:id="162"/>
      <w:r>
        <w:rPr>
          <w:i/>
          <w:lang w:val="en-US"/>
        </w:rPr>
        <w:t xml:space="preserve">Molecular cell </w:t>
      </w:r>
      <w:r>
        <w:rPr>
          <w:lang w:val="en-US"/>
        </w:rPr>
        <w:t>(</w:t>
      </w:r>
      <w:r>
        <w:rPr>
          <w:b/>
          <w:lang w:val="en-US"/>
        </w:rPr>
        <w:t>2008</w:t>
      </w:r>
      <w:r>
        <w:rPr>
          <w:lang w:val="en-US"/>
        </w:rPr>
        <w:t>), 30 (2), pp. 203–213. DOI: 10.1016/j.molcel.2008.02.024.</w:t>
      </w:r>
    </w:p>
    <w:p>
      <w:pPr>
        <w:pStyle w:val="CitaviBibliographyEntry"/>
        <w:rPr>
          <w:lang w:val="en-US"/>
        </w:rPr>
      </w:pPr>
      <w:r>
        <w:rPr>
          <w:lang w:val="en-US"/>
        </w:rPr>
        <w:t xml:space="preserve">[69] </w:t>
      </w:r>
      <w:bookmarkStart w:id="163" w:name="_CTVL00141fc3eea50344747ae4481afb6e64cb4"/>
      <w:r>
        <w:rPr>
          <w:lang w:val="en-US"/>
        </w:rPr>
        <w:t xml:space="preserve">Bodenmiller B; Mueller LN; Mueller M; Domon B; Aebersold R: Reproducible isolation of distinct, overlapping segments of the phosphoproteome. </w:t>
      </w:r>
      <w:bookmarkEnd w:id="163"/>
      <w:r>
        <w:rPr>
          <w:i/>
          <w:lang w:val="en-US"/>
        </w:rPr>
        <w:t xml:space="preserve">Nature methods </w:t>
      </w:r>
      <w:r>
        <w:rPr>
          <w:lang w:val="en-US"/>
        </w:rPr>
        <w:t>(</w:t>
      </w:r>
      <w:r>
        <w:rPr>
          <w:b/>
          <w:lang w:val="en-US"/>
        </w:rPr>
        <w:t>2007</w:t>
      </w:r>
      <w:r>
        <w:rPr>
          <w:lang w:val="en-US"/>
        </w:rPr>
        <w:t>), 4 (3), pp. 231–237. DOI: 10.1038/nmeth1005.</w:t>
      </w:r>
    </w:p>
    <w:p>
      <w:pPr>
        <w:pStyle w:val="CitaviBibliographyEntry"/>
        <w:rPr>
          <w:lang w:val="en-US"/>
        </w:rPr>
      </w:pPr>
      <w:r>
        <w:rPr>
          <w:lang w:val="en-US"/>
        </w:rPr>
        <w:t xml:space="preserve">[70] </w:t>
      </w:r>
      <w:bookmarkStart w:id="164" w:name="_CTVL001099e2fe83b53476d9589ebf0bd548444"/>
      <w:r>
        <w:rPr>
          <w:lang w:val="en-US"/>
        </w:rPr>
        <w:t xml:space="preserve">Thingholm TE; Jensen ON; Robinson PJ; Larsen MR: SIMAC (sequential elution from IMAC), a phosphoproteomics strategy for the rapid separation of monophosphorylated from multiply phosphorylated peptides. </w:t>
      </w:r>
      <w:bookmarkEnd w:id="164"/>
      <w:r>
        <w:rPr>
          <w:i/>
          <w:lang w:val="en-US"/>
        </w:rPr>
        <w:t xml:space="preserve">Molecular &amp; cellular proteomics : MCP </w:t>
      </w:r>
      <w:r>
        <w:rPr>
          <w:lang w:val="en-US"/>
        </w:rPr>
        <w:t>(</w:t>
      </w:r>
      <w:r>
        <w:rPr>
          <w:b/>
          <w:lang w:val="en-US"/>
        </w:rPr>
        <w:t>2008</w:t>
      </w:r>
      <w:r>
        <w:rPr>
          <w:lang w:val="en-US"/>
        </w:rPr>
        <w:t>), 7 (4), pp. 661–671. DOI: 10.1074/mcp.M700362-MCP200.</w:t>
      </w:r>
    </w:p>
    <w:p>
      <w:pPr>
        <w:pStyle w:val="CitaviBibliographyEntry"/>
        <w:rPr>
          <w:lang w:val="en-US"/>
        </w:rPr>
      </w:pPr>
      <w:r>
        <w:rPr>
          <w:lang w:val="en-US"/>
        </w:rPr>
        <w:t xml:space="preserve">[71] </w:t>
      </w:r>
      <w:bookmarkStart w:id="165" w:name="_CTVL0016ef34bf22faf4460860bcadf7da995f2"/>
      <w:r>
        <w:rPr>
          <w:lang w:val="en-US"/>
        </w:rPr>
        <w:t>Ficarro SB; McCleland ML; Stukenberg PT; Burke DJ; Ross MM; Shabanowitz J</w:t>
      </w:r>
      <w:bookmarkEnd w:id="165"/>
      <w:r>
        <w:rPr>
          <w:i/>
          <w:lang w:val="en-US"/>
        </w:rPr>
        <w:t xml:space="preserve"> et al.</w:t>
      </w:r>
      <w:r>
        <w:rPr>
          <w:lang w:val="en-US"/>
        </w:rPr>
        <w:t xml:space="preserve">: Phosphoproteome analysis by mass spectrometry and its application to Saccharomyces cerevisiae. </w:t>
      </w:r>
      <w:r>
        <w:rPr>
          <w:i/>
          <w:lang w:val="en-US"/>
        </w:rPr>
        <w:t xml:space="preserve">Nature biotechnology </w:t>
      </w:r>
      <w:r>
        <w:rPr>
          <w:lang w:val="en-US"/>
        </w:rPr>
        <w:t>(</w:t>
      </w:r>
      <w:r>
        <w:rPr>
          <w:b/>
          <w:lang w:val="en-US"/>
        </w:rPr>
        <w:t>2002</w:t>
      </w:r>
      <w:r>
        <w:rPr>
          <w:lang w:val="en-US"/>
        </w:rPr>
        <w:t>), 20 (3), pp. 301–305. DOI: 10.1038/nbt0302-301.</w:t>
      </w:r>
    </w:p>
    <w:p>
      <w:pPr>
        <w:pStyle w:val="CitaviBibliographyEntry"/>
        <w:rPr>
          <w:lang w:val="en-US"/>
        </w:rPr>
      </w:pPr>
      <w:r>
        <w:rPr>
          <w:lang w:val="en-US"/>
        </w:rPr>
        <w:t xml:space="preserve">[72] </w:t>
      </w:r>
      <w:bookmarkStart w:id="166" w:name="_CTVL0018996a11e552e40f69800a58cf89826f4"/>
      <w:r>
        <w:rPr>
          <w:lang w:val="en-US"/>
        </w:rPr>
        <w:t xml:space="preserve">Jensen SS; Larsen MR: Evaluation of the impact of some experimental procedures on different phosphopeptide enrichment techniques. </w:t>
      </w:r>
      <w:bookmarkEnd w:id="166"/>
      <w:r>
        <w:rPr>
          <w:i/>
          <w:lang w:val="en-US"/>
        </w:rPr>
        <w:t xml:space="preserve">Rapid communications in mass spectrometry : RCM </w:t>
      </w:r>
      <w:r>
        <w:rPr>
          <w:lang w:val="en-US"/>
        </w:rPr>
        <w:t>(</w:t>
      </w:r>
      <w:r>
        <w:rPr>
          <w:b/>
          <w:lang w:val="en-US"/>
        </w:rPr>
        <w:t>2007</w:t>
      </w:r>
      <w:r>
        <w:rPr>
          <w:lang w:val="en-US"/>
        </w:rPr>
        <w:t>), 21 (22), pp. 3635–3645. DOI: 10.1002/rcm.3254.</w:t>
      </w:r>
    </w:p>
    <w:p>
      <w:pPr>
        <w:pStyle w:val="CitaviBibliographyEntry"/>
        <w:rPr>
          <w:lang w:val="en-US"/>
        </w:rPr>
      </w:pPr>
      <w:r>
        <w:rPr>
          <w:lang w:val="en-US"/>
        </w:rPr>
        <w:t xml:space="preserve">[73] </w:t>
      </w:r>
      <w:bookmarkStart w:id="167" w:name="_CTVL001cbd9e8c5a20c419480358e9b59554133"/>
      <w:r>
        <w:rPr>
          <w:lang w:val="en-US"/>
        </w:rPr>
        <w:t xml:space="preserve">Ruprecht B; Koch H; Medard G; Mundt M; Kuster B; Lemeer S: Comprehensive and reproducible phosphopeptide enrichment using iron immobilized metal ion affinity chromatography (Fe-IMAC) columns. </w:t>
      </w:r>
      <w:bookmarkEnd w:id="167"/>
      <w:r>
        <w:rPr>
          <w:i/>
          <w:lang w:val="en-US"/>
        </w:rPr>
        <w:t xml:space="preserve">Molecular &amp; cellular proteomics : MCP </w:t>
      </w:r>
      <w:r>
        <w:rPr>
          <w:lang w:val="en-US"/>
        </w:rPr>
        <w:t>(</w:t>
      </w:r>
      <w:r>
        <w:rPr>
          <w:b/>
          <w:lang w:val="en-US"/>
        </w:rPr>
        <w:t>2015</w:t>
      </w:r>
      <w:r>
        <w:rPr>
          <w:lang w:val="en-US"/>
        </w:rPr>
        <w:t>), 14 (1), pp. 205–215. DOI: 10.1074/mcp.M114.043109.</w:t>
      </w:r>
    </w:p>
    <w:p>
      <w:pPr>
        <w:pStyle w:val="CitaviBibliographyEntry"/>
        <w:rPr>
          <w:lang w:val="en-US"/>
        </w:rPr>
      </w:pPr>
      <w:r>
        <w:rPr>
          <w:lang w:val="en-US"/>
        </w:rPr>
        <w:t xml:space="preserve">[74] </w:t>
      </w:r>
      <w:bookmarkStart w:id="168" w:name="_CTVL0013baef6e17e2f49fc9195e0f8765ca1e0"/>
      <w:r>
        <w:rPr>
          <w:lang w:val="en-US"/>
        </w:rPr>
        <w:t xml:space="preserve">Hunter T; Sefton BM: Transforming gene product of Rous sarcoma virus phosphorylates tyrosine. </w:t>
      </w:r>
      <w:bookmarkEnd w:id="168"/>
      <w:r>
        <w:rPr>
          <w:i/>
          <w:lang w:val="en-US"/>
        </w:rPr>
        <w:t xml:space="preserve">Proc Natl Acad Sci USA </w:t>
      </w:r>
      <w:r>
        <w:rPr>
          <w:lang w:val="en-US"/>
        </w:rPr>
        <w:t>(</w:t>
      </w:r>
      <w:r>
        <w:rPr>
          <w:b/>
          <w:lang w:val="en-US"/>
        </w:rPr>
        <w:t>1980</w:t>
      </w:r>
      <w:r>
        <w:rPr>
          <w:lang w:val="en-US"/>
        </w:rPr>
        <w:t>), 77 (3), pp. 1311–1315. DOI: 10.1073/pnas.77.3.1311.</w:t>
      </w:r>
    </w:p>
    <w:p>
      <w:pPr>
        <w:pStyle w:val="CitaviBibliographyEntry"/>
        <w:rPr>
          <w:lang w:val="en-US"/>
        </w:rPr>
      </w:pPr>
      <w:r>
        <w:rPr>
          <w:lang w:val="en-US"/>
        </w:rPr>
        <w:t xml:space="preserve">[75] </w:t>
      </w:r>
      <w:bookmarkStart w:id="169" w:name="_CTVL001d94f4a2fcc9c4a9787f83dd8efee962a"/>
      <w:r>
        <w:rPr>
          <w:lang w:val="en-US"/>
        </w:rPr>
        <w:t>Nagano K; Shinkawa T; Mutoh H; Kondoh O; Morimoto S; Inomata N</w:t>
      </w:r>
      <w:bookmarkEnd w:id="169"/>
      <w:r>
        <w:rPr>
          <w:i/>
          <w:lang w:val="en-US"/>
        </w:rPr>
        <w:t xml:space="preserve"> et al.</w:t>
      </w:r>
      <w:r>
        <w:rPr>
          <w:lang w:val="en-US"/>
        </w:rPr>
        <w:t xml:space="preserve">: Phosphoproteomic analysis of distinct tumor cell lines in response to nocodazole treatment. </w:t>
      </w:r>
      <w:r>
        <w:rPr>
          <w:i/>
          <w:lang w:val="en-US"/>
        </w:rPr>
        <w:t xml:space="preserve">Proteomics </w:t>
      </w:r>
      <w:r>
        <w:rPr>
          <w:lang w:val="en-US"/>
        </w:rPr>
        <w:t>(</w:t>
      </w:r>
      <w:r>
        <w:rPr>
          <w:b/>
          <w:lang w:val="en-US"/>
        </w:rPr>
        <w:t>2009</w:t>
      </w:r>
      <w:r>
        <w:rPr>
          <w:lang w:val="en-US"/>
        </w:rPr>
        <w:t>), 9 (10), pp. 2861–2874. DOI: 10.1002/pmic.200800667.</w:t>
      </w:r>
    </w:p>
    <w:p>
      <w:pPr>
        <w:pStyle w:val="CitaviBibliographyEntry"/>
        <w:rPr>
          <w:lang w:val="en-US"/>
        </w:rPr>
      </w:pPr>
      <w:r>
        <w:rPr>
          <w:lang w:val="en-US"/>
        </w:rPr>
        <w:t xml:space="preserve">[76] </w:t>
      </w:r>
      <w:bookmarkStart w:id="170" w:name="_CTVL00129e63549e8974f879125c3e50d7cd25d"/>
      <w:r>
        <w:rPr>
          <w:lang w:val="en-US"/>
        </w:rPr>
        <w:t>Zhang H; Sun J; Ye J; Ashraf U; Chen Z; Zhu B</w:t>
      </w:r>
      <w:bookmarkEnd w:id="170"/>
      <w:r>
        <w:rPr>
          <w:i/>
          <w:lang w:val="en-US"/>
        </w:rPr>
        <w:t xml:space="preserve"> et al.</w:t>
      </w:r>
      <w:r>
        <w:rPr>
          <w:lang w:val="en-US"/>
        </w:rPr>
        <w:t xml:space="preserve">: Quantitative Label-Free Phosphoproteomics Reveals Differentially Regulated Protein Phosphorylation Involved in West Nile Virus-Induced Host Inflammatory Response. </w:t>
      </w:r>
      <w:r>
        <w:rPr>
          <w:i/>
          <w:lang w:val="en-US"/>
        </w:rPr>
        <w:t xml:space="preserve">Journal of proteome research </w:t>
      </w:r>
      <w:r>
        <w:rPr>
          <w:lang w:val="en-US"/>
        </w:rPr>
        <w:t>(</w:t>
      </w:r>
      <w:r>
        <w:rPr>
          <w:b/>
          <w:lang w:val="en-US"/>
        </w:rPr>
        <w:t>2015</w:t>
      </w:r>
      <w:r>
        <w:rPr>
          <w:lang w:val="en-US"/>
        </w:rPr>
        <w:t>), 14 (12), pp. 5157–5168. DOI: 10.1021/acs.jproteome.5b00424.</w:t>
      </w:r>
    </w:p>
    <w:p>
      <w:pPr>
        <w:pStyle w:val="CitaviBibliographyEntry"/>
        <w:rPr>
          <w:lang w:val="en-US"/>
        </w:rPr>
      </w:pPr>
      <w:r>
        <w:rPr>
          <w:lang w:val="en-US"/>
        </w:rPr>
        <w:t xml:space="preserve">[77] </w:t>
      </w:r>
      <w:bookmarkStart w:id="171" w:name="_CTVL00102d9f8ece19546c1890b297ffab3a3db"/>
      <w:r>
        <w:rPr>
          <w:lang w:val="en-US"/>
        </w:rPr>
        <w:t xml:space="preserve">Michaelis UR; Fleming I: From endothelium-derived hyperpolarizing factor (EDHF) to angiogenesis: Epoxyeicosatrienoic acids (EETs) and cell signaling. </w:t>
      </w:r>
      <w:bookmarkEnd w:id="171"/>
      <w:r>
        <w:rPr>
          <w:i/>
          <w:lang w:val="en-US"/>
        </w:rPr>
        <w:t xml:space="preserve">Pharmacology &amp; therapeutics </w:t>
      </w:r>
      <w:r>
        <w:rPr>
          <w:lang w:val="en-US"/>
        </w:rPr>
        <w:t>(</w:t>
      </w:r>
      <w:r>
        <w:rPr>
          <w:b/>
          <w:lang w:val="en-US"/>
        </w:rPr>
        <w:t>2006</w:t>
      </w:r>
      <w:r>
        <w:rPr>
          <w:lang w:val="en-US"/>
        </w:rPr>
        <w:t>), 111 (3), pp. 584–595. DOI: 10.1016/j.pharmthera.2005.11.003.</w:t>
      </w:r>
    </w:p>
    <w:p>
      <w:pPr>
        <w:pStyle w:val="CitaviBibliographyEntry"/>
        <w:rPr>
          <w:lang w:val="en-US"/>
        </w:rPr>
      </w:pPr>
      <w:r>
        <w:rPr>
          <w:lang w:val="en-US"/>
        </w:rPr>
        <w:t xml:space="preserve">[78] </w:t>
      </w:r>
      <w:bookmarkStart w:id="172" w:name="_CTVL001ba7fc4d69d8f4cb1b0034a2a0ee5c7d9"/>
      <w:r>
        <w:rPr>
          <w:lang w:val="en-US"/>
        </w:rPr>
        <w:t xml:space="preserve">Fleming I: Epoxyeicosatrienoic acids, cell signaling and angiogenesis. </w:t>
      </w:r>
      <w:bookmarkEnd w:id="172"/>
      <w:r>
        <w:rPr>
          <w:i/>
          <w:lang w:val="en-US"/>
        </w:rPr>
        <w:t xml:space="preserve">Prostaglandins &amp; other lipid mediators </w:t>
      </w:r>
      <w:r>
        <w:rPr>
          <w:lang w:val="en-US"/>
        </w:rPr>
        <w:t>(</w:t>
      </w:r>
      <w:r>
        <w:rPr>
          <w:b/>
          <w:lang w:val="en-US"/>
        </w:rPr>
        <w:t>2007</w:t>
      </w:r>
      <w:r>
        <w:rPr>
          <w:lang w:val="en-US"/>
        </w:rPr>
        <w:t>), 82 (1-4), pp. 60–67. DOI: 10.1016/j.prostaglandins.2006.05.003.</w:t>
      </w:r>
    </w:p>
    <w:p>
      <w:pPr>
        <w:pStyle w:val="CitaviBibliographyEntry"/>
        <w:rPr>
          <w:lang w:val="en-US"/>
        </w:rPr>
      </w:pPr>
      <w:r>
        <w:rPr>
          <w:lang w:val="en-US"/>
        </w:rPr>
        <w:t xml:space="preserve">[79] </w:t>
      </w:r>
      <w:bookmarkStart w:id="173" w:name="_CTVL0019e0c220df9df428eb6c77704ceeccdff"/>
      <w:r>
        <w:rPr>
          <w:lang w:val="en-US"/>
        </w:rPr>
        <w:t xml:space="preserve">Morisseau C; Inceoglu B; Schmelzer K; Tsai H; Jinks SL; Hegedus CM; Hammock BD: Naturally occurring monoepoxides of eicosapentaenoic acid and docosahexaenoic acid are bioactive antihyperalgesic lipids. </w:t>
      </w:r>
      <w:bookmarkEnd w:id="173"/>
      <w:r>
        <w:rPr>
          <w:i/>
          <w:lang w:val="en-US"/>
        </w:rPr>
        <w:t xml:space="preserve">J. Lipid Res. </w:t>
      </w:r>
      <w:r>
        <w:rPr>
          <w:lang w:val="en-US"/>
        </w:rPr>
        <w:t>(</w:t>
      </w:r>
      <w:r>
        <w:rPr>
          <w:b/>
          <w:lang w:val="en-US"/>
        </w:rPr>
        <w:t>2010</w:t>
      </w:r>
      <w:r>
        <w:rPr>
          <w:lang w:val="en-US"/>
        </w:rPr>
        <w:t>), 51 (12), pp. 3481–3490. DOI: 10.1194/jlr.M006007.</w:t>
      </w:r>
    </w:p>
    <w:p>
      <w:pPr>
        <w:pStyle w:val="CitaviBibliographyEntry"/>
        <w:rPr>
          <w:lang w:val="en-US"/>
        </w:rPr>
      </w:pPr>
      <w:r>
        <w:rPr>
          <w:lang w:val="en-US"/>
        </w:rPr>
        <w:t xml:space="preserve">[80] </w:t>
      </w:r>
      <w:bookmarkStart w:id="174" w:name="_CTVL0011a1a36e0e58e40e8ad6b5d2783c732e9"/>
      <w:r>
        <w:rPr>
          <w:lang w:val="en-US"/>
        </w:rPr>
        <w:t xml:space="preserve">Zhang B; Cao H; Rao GN: Fibroblast growth factor-2 is a downstream mediator of phosphatidylinositol 3-kinase-Akt signaling in 14,15-epoxyeicosatrienoic acid-induced angiogenesis. </w:t>
      </w:r>
      <w:bookmarkEnd w:id="174"/>
      <w:r>
        <w:rPr>
          <w:i/>
          <w:lang w:val="en-US"/>
        </w:rPr>
        <w:t xml:space="preserve">The Journal of biological chemistry </w:t>
      </w:r>
      <w:r>
        <w:rPr>
          <w:lang w:val="en-US"/>
        </w:rPr>
        <w:t>(</w:t>
      </w:r>
      <w:r>
        <w:rPr>
          <w:b/>
          <w:lang w:val="en-US"/>
        </w:rPr>
        <w:t>2006</w:t>
      </w:r>
      <w:r>
        <w:rPr>
          <w:lang w:val="en-US"/>
        </w:rPr>
        <w:t>), 281 (2), pp. 905–914. DOI: 10.1074/jbc.M503945200.</w:t>
      </w:r>
    </w:p>
    <w:p>
      <w:pPr>
        <w:pStyle w:val="CitaviBibliographyEntry"/>
        <w:rPr>
          <w:lang w:val="en-US"/>
        </w:rPr>
      </w:pPr>
      <w:r>
        <w:rPr>
          <w:lang w:val="en-US"/>
        </w:rPr>
        <w:t xml:space="preserve">[81] </w:t>
      </w:r>
      <w:bookmarkStart w:id="175" w:name="_CTVL0014e077f5e1b4e41a4b5cb6e2160771f09"/>
      <w:r>
        <w:rPr>
          <w:lang w:val="en-US"/>
        </w:rPr>
        <w:t>Dhanasekaran A; Gruenloh SK; Buonaccorsi JN; Zhang R; Gross GJ; Falck JR</w:t>
      </w:r>
      <w:bookmarkEnd w:id="175"/>
      <w:r>
        <w:rPr>
          <w:i/>
          <w:lang w:val="en-US"/>
        </w:rPr>
        <w:t xml:space="preserve"> et al.</w:t>
      </w:r>
      <w:r>
        <w:rPr>
          <w:lang w:val="en-US"/>
        </w:rPr>
        <w:t xml:space="preserve">: Multiple antiapoptotic targets of the PI3K/Akt survival pathway are activated by epoxyeicosatrienoic acids to protect cardiomyocytes from hypoxia/anoxia. </w:t>
      </w:r>
      <w:r>
        <w:rPr>
          <w:i/>
          <w:lang w:val="en-US"/>
        </w:rPr>
        <w:t xml:space="preserve">American journal of physiology. Heart and circulatory physiology </w:t>
      </w:r>
      <w:r>
        <w:rPr>
          <w:lang w:val="en-US"/>
        </w:rPr>
        <w:t>(</w:t>
      </w:r>
      <w:r>
        <w:rPr>
          <w:b/>
          <w:lang w:val="en-US"/>
        </w:rPr>
        <w:t>2008</w:t>
      </w:r>
      <w:r>
        <w:rPr>
          <w:lang w:val="en-US"/>
        </w:rPr>
        <w:t>), 294 (2), p. H724-35. DOI: 10.1152/ajpheart.00979.2007.</w:t>
      </w:r>
    </w:p>
    <w:p>
      <w:pPr>
        <w:pStyle w:val="CitaviBibliographyEntry"/>
        <w:rPr>
          <w:lang w:val="en-US"/>
        </w:rPr>
      </w:pPr>
      <w:r>
        <w:rPr>
          <w:lang w:val="en-US"/>
        </w:rPr>
        <w:t xml:space="preserve">[82] </w:t>
      </w:r>
      <w:bookmarkStart w:id="176" w:name="_CTVL001b18d3aa7444748b68525ee923eb852ab"/>
      <w:r>
        <w:rPr>
          <w:lang w:val="en-US"/>
        </w:rPr>
        <w:t xml:space="preserve">Chen Y; Falck JR; Manthati VL; Jat JL; Campbell WB: 20-Iodo-14,15-epoxyeicosa-8(Z)-enoyl-3-azidophenylsulfonamide: photoaffinity labeling of a 14,15-epoxyeicosatrienoic acid receptor. </w:t>
      </w:r>
      <w:bookmarkEnd w:id="176"/>
      <w:r>
        <w:rPr>
          <w:i/>
          <w:lang w:val="en-US"/>
        </w:rPr>
        <w:t xml:space="preserve">Biochemistry </w:t>
      </w:r>
      <w:r>
        <w:rPr>
          <w:lang w:val="en-US"/>
        </w:rPr>
        <w:t>(</w:t>
      </w:r>
      <w:r>
        <w:rPr>
          <w:b/>
          <w:lang w:val="en-US"/>
        </w:rPr>
        <w:t>2011</w:t>
      </w:r>
      <w:r>
        <w:rPr>
          <w:lang w:val="en-US"/>
        </w:rPr>
        <w:t>), 50 (18), pp. 3840–3848. DOI: 10.1021/bi102070w.</w:t>
      </w:r>
    </w:p>
    <w:p>
      <w:pPr>
        <w:pStyle w:val="CitaviBibliographyEntry"/>
        <w:rPr>
          <w:lang w:val="en-US"/>
        </w:rPr>
      </w:pPr>
      <w:r>
        <w:rPr>
          <w:lang w:val="en-US"/>
        </w:rPr>
        <w:t xml:space="preserve">[83] </w:t>
      </w:r>
      <w:bookmarkStart w:id="177" w:name="_CTVL001f228e8be682b476584daf880cd849cab"/>
      <w:r>
        <w:rPr>
          <w:lang w:val="en-US"/>
        </w:rPr>
        <w:t xml:space="preserve">Saxton RA; Sabatini DM: mTOR Signaling in Growth, Metabolism, and Disease. </w:t>
      </w:r>
      <w:bookmarkEnd w:id="177"/>
      <w:r>
        <w:rPr>
          <w:i/>
          <w:lang w:val="en-US"/>
        </w:rPr>
        <w:t xml:space="preserve">Cell </w:t>
      </w:r>
      <w:r>
        <w:rPr>
          <w:lang w:val="en-US"/>
        </w:rPr>
        <w:t>(</w:t>
      </w:r>
      <w:r>
        <w:rPr>
          <w:b/>
          <w:lang w:val="en-US"/>
        </w:rPr>
        <w:t>2017</w:t>
      </w:r>
      <w:r>
        <w:rPr>
          <w:lang w:val="en-US"/>
        </w:rPr>
        <w:t>), 168 (6), pp. 960–976. DOI: 10.1016/j.cell.2017.02.004.</w:t>
      </w:r>
    </w:p>
    <w:p>
      <w:pPr>
        <w:pStyle w:val="CitaviBibliographyEntry"/>
        <w:rPr>
          <w:lang w:val="en-US"/>
        </w:rPr>
      </w:pPr>
      <w:r>
        <w:rPr>
          <w:lang w:val="en-US"/>
        </w:rPr>
        <w:t xml:space="preserve">[84] </w:t>
      </w:r>
      <w:bookmarkStart w:id="178" w:name="_CTVL001b48b89982d1b4df8b3b6ce35ad6a539d"/>
      <w:r>
        <w:rPr>
          <w:lang w:val="en-US"/>
        </w:rPr>
        <w:t xml:space="preserve">Ma XM; Blenis J: Molecular mechanisms of mTOR-mediated translational control. </w:t>
      </w:r>
      <w:bookmarkEnd w:id="178"/>
      <w:r>
        <w:rPr>
          <w:i/>
          <w:lang w:val="en-US"/>
        </w:rPr>
        <w:t xml:space="preserve">Nature reviews. Molecular cell biology </w:t>
      </w:r>
      <w:r>
        <w:rPr>
          <w:lang w:val="en-US"/>
        </w:rPr>
        <w:t>(</w:t>
      </w:r>
      <w:r>
        <w:rPr>
          <w:b/>
          <w:lang w:val="en-US"/>
        </w:rPr>
        <w:t>2009</w:t>
      </w:r>
      <w:r>
        <w:rPr>
          <w:lang w:val="en-US"/>
        </w:rPr>
        <w:t>), 10 (5), pp. 307–318. DOI: 10.1038/nrm2672.</w:t>
      </w:r>
    </w:p>
    <w:p>
      <w:pPr>
        <w:pStyle w:val="CitaviBibliographyEntry"/>
        <w:rPr>
          <w:lang w:val="en-US"/>
        </w:rPr>
      </w:pPr>
      <w:r>
        <w:rPr>
          <w:lang w:val="en-US"/>
        </w:rPr>
        <w:t xml:space="preserve">[85] </w:t>
      </w:r>
      <w:bookmarkStart w:id="179" w:name="_CTVL001a36a798cc10f4241962189715ee8cb04"/>
      <w:r>
        <w:rPr>
          <w:lang w:val="en-US"/>
        </w:rPr>
        <w:t>Blaustein M; Pelisch F; Tanos T; Muñoz MJ; Wengier D; Quadrana L</w:t>
      </w:r>
      <w:bookmarkEnd w:id="179"/>
      <w:r>
        <w:rPr>
          <w:i/>
          <w:lang w:val="en-US"/>
        </w:rPr>
        <w:t xml:space="preserve"> et al.</w:t>
      </w:r>
      <w:r>
        <w:rPr>
          <w:lang w:val="en-US"/>
        </w:rPr>
        <w:t xml:space="preserve">: Concerted regulation of nuclear and cytoplasmic activities of SR proteins by AKT. </w:t>
      </w:r>
      <w:r>
        <w:rPr>
          <w:i/>
          <w:lang w:val="en-US"/>
        </w:rPr>
        <w:t xml:space="preserve">Nature structural &amp; molecular biology </w:t>
      </w:r>
      <w:r>
        <w:rPr>
          <w:lang w:val="en-US"/>
        </w:rPr>
        <w:t>(</w:t>
      </w:r>
      <w:r>
        <w:rPr>
          <w:b/>
          <w:lang w:val="en-US"/>
        </w:rPr>
        <w:t>2005</w:t>
      </w:r>
      <w:r>
        <w:rPr>
          <w:lang w:val="en-US"/>
        </w:rPr>
        <w:t>), 12 (12), pp. 1037–1044. DOI: 10.1038/nsmb1020.</w:t>
      </w:r>
    </w:p>
    <w:p>
      <w:pPr>
        <w:pStyle w:val="CitaviBibliographyEntry"/>
        <w:rPr>
          <w:lang w:val="en-US"/>
        </w:rPr>
      </w:pPr>
      <w:r>
        <w:rPr>
          <w:lang w:val="en-US"/>
        </w:rPr>
        <w:t xml:space="preserve">[86] </w:t>
      </w:r>
      <w:bookmarkStart w:id="180" w:name="_CTVL001f7e43d7b641642199b67f70ebddfe8b7"/>
      <w:r>
        <w:rPr>
          <w:lang w:val="en-US"/>
        </w:rPr>
        <w:t>Patel NA; Kaneko S; Apostolatos HS; Bae SS; Watson JE; Davidowitz K</w:t>
      </w:r>
      <w:bookmarkEnd w:id="180"/>
      <w:r>
        <w:rPr>
          <w:i/>
          <w:lang w:val="en-US"/>
        </w:rPr>
        <w:t xml:space="preserve"> et al.</w:t>
      </w:r>
      <w:r>
        <w:rPr>
          <w:lang w:val="en-US"/>
        </w:rPr>
        <w:t xml:space="preserve">: Molecular and genetic studies imply Akt-mediated signaling promotes protein kinase CbetaII alternative splicing via phosphorylation of serine/arginine-rich splicing factor SRp40. </w:t>
      </w:r>
      <w:r>
        <w:rPr>
          <w:i/>
          <w:lang w:val="en-US"/>
        </w:rPr>
        <w:t xml:space="preserve">The Journal of biological chemistry </w:t>
      </w:r>
      <w:r>
        <w:rPr>
          <w:lang w:val="en-US"/>
        </w:rPr>
        <w:t>(</w:t>
      </w:r>
      <w:r>
        <w:rPr>
          <w:b/>
          <w:lang w:val="en-US"/>
        </w:rPr>
        <w:t>2005</w:t>
      </w:r>
      <w:r>
        <w:rPr>
          <w:lang w:val="en-US"/>
        </w:rPr>
        <w:t>), 280 (14), pp. 14302–14309. DOI: 10.1074/jbc.M411485200.</w:t>
      </w:r>
    </w:p>
    <w:p>
      <w:pPr>
        <w:pStyle w:val="CitaviBibliographyEntry"/>
        <w:rPr>
          <w:lang w:val="en-US"/>
        </w:rPr>
      </w:pPr>
      <w:r>
        <w:rPr>
          <w:lang w:val="en-US"/>
        </w:rPr>
        <w:t xml:space="preserve">[87] </w:t>
      </w:r>
      <w:bookmarkStart w:id="181" w:name="_CTVL001dc1886e56521418b8cd8092612a2c5eb"/>
      <w:r>
        <w:rPr>
          <w:lang w:val="en-US"/>
        </w:rPr>
        <w:t>Zhou Z; Qiu J; Liu W; Zhou Y; Plocinik RM; Li H</w:t>
      </w:r>
      <w:bookmarkEnd w:id="181"/>
      <w:r>
        <w:rPr>
          <w:i/>
          <w:lang w:val="en-US"/>
        </w:rPr>
        <w:t xml:space="preserve"> et al.</w:t>
      </w:r>
      <w:r>
        <w:rPr>
          <w:lang w:val="en-US"/>
        </w:rPr>
        <w:t xml:space="preserve">: The Akt-SRPK-SR axis constitutes a major pathway in transducing EGF signaling to regulate alternative splicing in the nucleus. </w:t>
      </w:r>
      <w:r>
        <w:rPr>
          <w:i/>
          <w:lang w:val="en-US"/>
        </w:rPr>
        <w:t xml:space="preserve">Molecular cell </w:t>
      </w:r>
      <w:r>
        <w:rPr>
          <w:lang w:val="en-US"/>
        </w:rPr>
        <w:t>(</w:t>
      </w:r>
      <w:r>
        <w:rPr>
          <w:b/>
          <w:lang w:val="en-US"/>
        </w:rPr>
        <w:t>2012</w:t>
      </w:r>
      <w:r>
        <w:rPr>
          <w:lang w:val="en-US"/>
        </w:rPr>
        <w:t>), 47 (3), pp. 422–433. DOI: 10.1016/j.molcel.2012.05.014.</w:t>
      </w:r>
    </w:p>
    <w:p>
      <w:pPr>
        <w:pStyle w:val="CitaviBibliographyEntry"/>
        <w:rPr>
          <w:lang w:val="en-US"/>
        </w:rPr>
      </w:pPr>
      <w:r>
        <w:rPr>
          <w:lang w:val="en-US"/>
        </w:rPr>
        <w:t xml:space="preserve">[88] </w:t>
      </w:r>
      <w:bookmarkStart w:id="182" w:name="_CTVL001085758b7ba5a49c882ce839a34f78a89"/>
      <w:r>
        <w:rPr>
          <w:lang w:val="en-US"/>
        </w:rPr>
        <w:t>Scott Obach R; Kalgutkar AS (</w:t>
      </w:r>
      <w:bookmarkEnd w:id="182"/>
      <w:r>
        <w:rPr>
          <w:b/>
          <w:lang w:val="en-US"/>
        </w:rPr>
        <w:t>2010</w:t>
      </w:r>
      <w:r>
        <w:rPr>
          <w:lang w:val="en-US"/>
        </w:rPr>
        <w:t>): Reactive Electrophiles and Metabolic Activation. In : Comprehensive Toxicology: Elsevier, pp. 309–347.</w:t>
      </w:r>
    </w:p>
    <w:p>
      <w:pPr>
        <w:pStyle w:val="CitaviBibliographyEntry"/>
        <w:rPr>
          <w:lang w:val="en-US"/>
        </w:rPr>
      </w:pPr>
      <w:r>
        <w:rPr>
          <w:lang w:val="en-US"/>
        </w:rPr>
        <w:t xml:space="preserve">[89] </w:t>
      </w:r>
      <w:bookmarkStart w:id="183" w:name="_CTVL0011eb89b11d29849ad836b52465197c312"/>
      <w:r>
        <w:rPr>
          <w:lang w:val="en-US"/>
        </w:rPr>
        <w:t xml:space="preserve">Funk DJ; Sorg BL; Kopka K; Schmeiser HH: Epoxyeicosatrienoic acids (EETs) form adducts with DNA in vitro. </w:t>
      </w:r>
      <w:bookmarkEnd w:id="183"/>
      <w:r>
        <w:rPr>
          <w:i/>
          <w:lang w:val="en-US"/>
        </w:rPr>
        <w:t xml:space="preserve">Prostaglandins &amp; other lipid mediators </w:t>
      </w:r>
      <w:r>
        <w:rPr>
          <w:lang w:val="en-US"/>
        </w:rPr>
        <w:t>(</w:t>
      </w:r>
      <w:r>
        <w:rPr>
          <w:b/>
          <w:lang w:val="en-US"/>
        </w:rPr>
        <w:t>2016</w:t>
      </w:r>
      <w:r>
        <w:rPr>
          <w:lang w:val="en-US"/>
        </w:rPr>
        <w:t>), 123, pp. 63–67. DOI: 10.1016/j.prostaglandins.2016.04.006.</w:t>
      </w:r>
    </w:p>
    <w:p>
      <w:pPr>
        <w:pStyle w:val="CitaviBibliographyEntry"/>
        <w:rPr>
          <w:lang w:val="en-US"/>
        </w:rPr>
      </w:pPr>
      <w:r>
        <w:rPr>
          <w:lang w:val="en-US"/>
        </w:rPr>
        <w:t xml:space="preserve">[90] </w:t>
      </w:r>
      <w:bookmarkStart w:id="184" w:name="_CTVL0015358485ab8624d20980a484de0c0df50"/>
      <w:r>
        <w:rPr>
          <w:lang w:val="en-US"/>
        </w:rPr>
        <w:t xml:space="preserve">Spector AA; Fang X; Snyder GD; Weintraub NL: Epoxyeicosatrienoic acids (EETs). Metabolism and biochemical function. </w:t>
      </w:r>
      <w:bookmarkEnd w:id="184"/>
      <w:r>
        <w:rPr>
          <w:i/>
          <w:lang w:val="en-US"/>
        </w:rPr>
        <w:t xml:space="preserve">Progress in Lipid Research </w:t>
      </w:r>
      <w:r>
        <w:rPr>
          <w:lang w:val="en-US"/>
        </w:rPr>
        <w:t>(</w:t>
      </w:r>
      <w:r>
        <w:rPr>
          <w:b/>
          <w:lang w:val="en-US"/>
        </w:rPr>
        <w:t>2004</w:t>
      </w:r>
      <w:r>
        <w:rPr>
          <w:lang w:val="en-US"/>
        </w:rPr>
        <w:t>), 43 (1), pp. 55–90. DOI: 10.1016/S0163-7827(03)00049-3.</w:t>
      </w:r>
    </w:p>
    <w:p>
      <w:pPr>
        <w:pStyle w:val="CitaviBibliographyEntry"/>
        <w:rPr>
          <w:lang w:val="en-US"/>
        </w:rPr>
      </w:pPr>
      <w:r>
        <w:rPr>
          <w:lang w:val="en-US"/>
        </w:rPr>
        <w:t xml:space="preserve">[91] </w:t>
      </w:r>
      <w:bookmarkStart w:id="185" w:name="_CTVL0016ec36bf5dd274392ba1db81dccc0f1db"/>
      <w:r>
        <w:rPr>
          <w:lang w:val="en-US"/>
        </w:rPr>
        <w:t>Xie X; Hu H; Tong X; Li L; Liu X; Chen M</w:t>
      </w:r>
      <w:bookmarkEnd w:id="185"/>
      <w:r>
        <w:rPr>
          <w:i/>
          <w:lang w:val="en-US"/>
        </w:rPr>
        <w:t xml:space="preserve"> et al.</w:t>
      </w:r>
      <w:r>
        <w:rPr>
          <w:lang w:val="en-US"/>
        </w:rPr>
        <w:t xml:space="preserve">: The mTOR-S6K pathway links growth signalling to DNA damage response by targeting RNF168. </w:t>
      </w:r>
      <w:r>
        <w:rPr>
          <w:i/>
          <w:lang w:val="en-US"/>
        </w:rPr>
        <w:t xml:space="preserve">Nature cell biology </w:t>
      </w:r>
      <w:r>
        <w:rPr>
          <w:lang w:val="en-US"/>
        </w:rPr>
        <w:t>(</w:t>
      </w:r>
      <w:r>
        <w:rPr>
          <w:b/>
          <w:lang w:val="en-US"/>
        </w:rPr>
        <w:t>2018</w:t>
      </w:r>
      <w:r>
        <w:rPr>
          <w:lang w:val="en-US"/>
        </w:rPr>
        <w:t>), 20 (3), pp. 320–331. DOI: 10.1038/s41556-017-0033-8.</w:t>
      </w:r>
    </w:p>
    <w:p>
      <w:pPr>
        <w:pStyle w:val="CitaviBibliographyEntry"/>
        <w:rPr>
          <w:lang w:val="en-US"/>
        </w:rPr>
      </w:pPr>
      <w:r>
        <w:rPr>
          <w:lang w:val="en-US"/>
        </w:rPr>
        <w:t xml:space="preserve">[92] </w:t>
      </w:r>
      <w:bookmarkStart w:id="186" w:name="_CTVL0016b2ae39e3ddf4fd0932243731d8a158c"/>
      <w:r>
        <w:rPr>
          <w:lang w:val="en-US"/>
        </w:rPr>
        <w:t>Piscitello D; Varshney D; Lilla S; Vizioli MG; Reid C; Gorbunova V</w:t>
      </w:r>
      <w:bookmarkEnd w:id="186"/>
      <w:r>
        <w:rPr>
          <w:i/>
          <w:lang w:val="en-US"/>
        </w:rPr>
        <w:t xml:space="preserve"> et al.</w:t>
      </w:r>
      <w:r>
        <w:rPr>
          <w:lang w:val="en-US"/>
        </w:rPr>
        <w:t xml:space="preserve">: AKT overactivation can suppress DNA repair via p70S6 kinase-dependent downregulation of MRE11. </w:t>
      </w:r>
      <w:r>
        <w:rPr>
          <w:i/>
          <w:lang w:val="en-US"/>
        </w:rPr>
        <w:t xml:space="preserve">Oncogene </w:t>
      </w:r>
      <w:r>
        <w:rPr>
          <w:lang w:val="en-US"/>
        </w:rPr>
        <w:t>(</w:t>
      </w:r>
      <w:r>
        <w:rPr>
          <w:b/>
          <w:lang w:val="en-US"/>
        </w:rPr>
        <w:t>2018</w:t>
      </w:r>
      <w:r>
        <w:rPr>
          <w:lang w:val="en-US"/>
        </w:rPr>
        <w:t>), 37 (4), pp. 427–438. DOI: 10.1038/onc.2017.340.</w:t>
      </w:r>
    </w:p>
    <w:p>
      <w:pPr>
        <w:pStyle w:val="CitaviBibliographyEntry"/>
        <w:rPr>
          <w:lang w:val="en-US"/>
        </w:rPr>
      </w:pPr>
      <w:r>
        <w:rPr>
          <w:lang w:val="en-US"/>
        </w:rPr>
        <w:t xml:space="preserve">[93] </w:t>
      </w:r>
      <w:bookmarkStart w:id="187" w:name="_CTVL00117667a1d98d44af9adde02003568adf0"/>
      <w:r>
        <w:rPr>
          <w:lang w:val="en-US"/>
        </w:rPr>
        <w:t xml:space="preserve">Zhou X; Liu W; Hu X; Dorrance A; Garzon R; Houghton PJ; Shen C: Regulation of CHK1 by mTOR contributes to the evasion of DNA damage barrier of cancer cells. </w:t>
      </w:r>
      <w:bookmarkEnd w:id="187"/>
      <w:r>
        <w:rPr>
          <w:i/>
          <w:lang w:val="en-US"/>
        </w:rPr>
        <w:t xml:space="preserve">Scientific reports </w:t>
      </w:r>
      <w:r>
        <w:rPr>
          <w:lang w:val="en-US"/>
        </w:rPr>
        <w:t>(</w:t>
      </w:r>
      <w:r>
        <w:rPr>
          <w:b/>
          <w:lang w:val="en-US"/>
        </w:rPr>
        <w:t>2017</w:t>
      </w:r>
      <w:r>
        <w:rPr>
          <w:lang w:val="en-US"/>
        </w:rPr>
        <w:t>), 7 (1), p. 1535. DOI: 10.1038/s41598-017-01729-w.</w:t>
      </w:r>
    </w:p>
    <w:p>
      <w:pPr>
        <w:pStyle w:val="CitaviBibliographyEntry"/>
        <w:rPr>
          <w:lang w:val="en-US"/>
        </w:rPr>
      </w:pPr>
      <w:r>
        <w:rPr>
          <w:lang w:val="en-US"/>
        </w:rPr>
        <w:t xml:space="preserve">[94] </w:t>
      </w:r>
      <w:bookmarkStart w:id="188" w:name="_CTVL00174c6bf651b5b473fa97a03494951b643"/>
      <w:r>
        <w:rPr>
          <w:lang w:val="en-US"/>
        </w:rPr>
        <w:t xml:space="preserve">Fang X; Moore SA; Stoll LL; Rich G; Kaduce TL; Weintraub NL; Spector AA: 14,15-Epoxyeicosatrienoic acid inhibits prostaglandin E2 production in vascular smooth muscle cells. </w:t>
      </w:r>
      <w:bookmarkEnd w:id="188"/>
      <w:r>
        <w:rPr>
          <w:i/>
          <w:lang w:val="en-US"/>
        </w:rPr>
        <w:t xml:space="preserve">The American journal of physiology </w:t>
      </w:r>
      <w:r>
        <w:rPr>
          <w:lang w:val="en-US"/>
        </w:rPr>
        <w:t>(</w:t>
      </w:r>
      <w:r>
        <w:rPr>
          <w:b/>
          <w:lang w:val="en-US"/>
        </w:rPr>
        <w:t>1998</w:t>
      </w:r>
      <w:r>
        <w:rPr>
          <w:lang w:val="en-US"/>
        </w:rPr>
        <w:t>), 275 (6), p. H2113-21. DOI: 10.1152/ajpheart.1998.275.6.H2113.</w:t>
      </w:r>
    </w:p>
    <w:p>
      <w:pPr>
        <w:pStyle w:val="CitaviBibliographyEntry"/>
        <w:rPr>
          <w:lang w:val="en-US"/>
        </w:rPr>
      </w:pPr>
      <w:r>
        <w:rPr>
          <w:lang w:val="en-US"/>
        </w:rPr>
        <w:t xml:space="preserve">[95] </w:t>
      </w:r>
      <w:bookmarkStart w:id="189" w:name="_CTVL001716c8d2df589453cb8b80530dbe7921e"/>
      <w:r>
        <w:rPr>
          <w:lang w:val="en-US"/>
        </w:rPr>
        <w:t xml:space="preserve">Li P; Campbell WB: Epoxyeicosatrienoic Acids Activate K + Channels in Coronary Smooth Muscle Through a Guanine Nucleotide Binding Protein. </w:t>
      </w:r>
      <w:bookmarkEnd w:id="189"/>
      <w:r>
        <w:rPr>
          <w:i/>
          <w:lang w:val="en-US"/>
        </w:rPr>
        <w:t xml:space="preserve">Circulation Research </w:t>
      </w:r>
      <w:r>
        <w:rPr>
          <w:lang w:val="en-US"/>
        </w:rPr>
        <w:t>(</w:t>
      </w:r>
      <w:r>
        <w:rPr>
          <w:b/>
          <w:lang w:val="en-US"/>
        </w:rPr>
        <w:t>1997</w:t>
      </w:r>
      <w:r>
        <w:rPr>
          <w:lang w:val="en-US"/>
        </w:rPr>
        <w:t>), 80 (6), pp. 877–884. DOI: 10.1161/01.RES.80.6.877.</w:t>
      </w:r>
    </w:p>
    <w:p>
      <w:pPr>
        <w:pStyle w:val="CitaviBibliographyEntry"/>
        <w:rPr>
          <w:lang w:val="en-US"/>
        </w:rPr>
      </w:pPr>
      <w:r>
        <w:rPr>
          <w:lang w:val="en-US"/>
        </w:rPr>
        <w:t xml:space="preserve">[96] </w:t>
      </w:r>
      <w:bookmarkStart w:id="190" w:name="_CTVL001489eeb2979194ad497c79fdb15e0ef85"/>
      <w:r>
        <w:rPr>
          <w:lang w:val="en-US"/>
        </w:rPr>
        <w:t xml:space="preserve">Li P; Zhang DX; Ge Z; Campbell WB: Role of ADP-ribose in 11,12-EET-induced activation of K(Ca) channels in coronary arterial smooth muscle cells. </w:t>
      </w:r>
      <w:bookmarkEnd w:id="190"/>
      <w:r>
        <w:rPr>
          <w:i/>
          <w:lang w:val="en-US"/>
        </w:rPr>
        <w:t xml:space="preserve">American journal of physiology. Heart and circulatory physiology </w:t>
      </w:r>
      <w:r>
        <w:rPr>
          <w:lang w:val="en-US"/>
        </w:rPr>
        <w:t>(</w:t>
      </w:r>
      <w:r>
        <w:rPr>
          <w:b/>
          <w:lang w:val="en-US"/>
        </w:rPr>
        <w:t>2002</w:t>
      </w:r>
      <w:r>
        <w:rPr>
          <w:lang w:val="en-US"/>
        </w:rPr>
        <w:t>), 282 (4), p. H1229-36. DOI: 10.1152/ajpheart.00736.2001.</w:t>
      </w:r>
    </w:p>
    <w:p>
      <w:pPr>
        <w:pStyle w:val="CitaviBibliographyEntry"/>
        <w:rPr>
          <w:lang w:val="en-US"/>
        </w:rPr>
      </w:pPr>
      <w:r>
        <w:rPr>
          <w:lang w:val="en-US"/>
        </w:rPr>
        <w:t xml:space="preserve">[97] </w:t>
      </w:r>
      <w:bookmarkStart w:id="191" w:name="_CTVL00152f12a257e7140ad85da5122428f4287"/>
      <w:r>
        <w:rPr>
          <w:lang w:val="en-US"/>
        </w:rPr>
        <w:t xml:space="preserve">Dimitropoulou C; West L; Field MB; White RE; Reddy LM; Falck JR; Imig JD: Protein phosphatase 2A and Ca2+-activated K+ channels contribute to 11,12-epoxyeicosatrienoic acid analog mediated mesenteric arterial relaxation. </w:t>
      </w:r>
      <w:bookmarkEnd w:id="191"/>
      <w:r>
        <w:rPr>
          <w:i/>
          <w:lang w:val="en-US"/>
        </w:rPr>
        <w:t xml:space="preserve">Prostaglandins &amp; other lipid mediators </w:t>
      </w:r>
      <w:r>
        <w:rPr>
          <w:lang w:val="en-US"/>
        </w:rPr>
        <w:t>(</w:t>
      </w:r>
      <w:r>
        <w:rPr>
          <w:b/>
          <w:lang w:val="en-US"/>
        </w:rPr>
        <w:t>2007</w:t>
      </w:r>
      <w:r>
        <w:rPr>
          <w:lang w:val="en-US"/>
        </w:rPr>
        <w:t>), 83 (1-2), pp. 50–61. DOI: 10.1016/j.prostaglandins.2006.09.008.</w:t>
      </w:r>
    </w:p>
    <w:p>
      <w:pPr>
        <w:pStyle w:val="CitaviBibliographyEntry"/>
        <w:rPr>
          <w:lang w:val="en-US"/>
        </w:rPr>
      </w:pPr>
      <w:r>
        <w:rPr>
          <w:lang w:val="en-US"/>
        </w:rPr>
        <w:t xml:space="preserve">[98] </w:t>
      </w:r>
      <w:bookmarkStart w:id="192" w:name="_CTVL0012131f677272647258aaf0b2bbbdf5418"/>
      <w:r>
        <w:rPr>
          <w:lang w:val="en-US"/>
        </w:rPr>
        <w:t xml:space="preserve">Morin C; Sirois M; Echave V; Gomes MM; Rousseau E: EET displays anti-inflammatory effects in TNF-alpha stimulated human bronchi: putative role of CPI-17. </w:t>
      </w:r>
      <w:bookmarkEnd w:id="192"/>
      <w:r>
        <w:rPr>
          <w:i/>
          <w:lang w:val="en-US"/>
        </w:rPr>
        <w:t xml:space="preserve">American journal of respiratory cell and molecular biology </w:t>
      </w:r>
      <w:r>
        <w:rPr>
          <w:lang w:val="en-US"/>
        </w:rPr>
        <w:t>(</w:t>
      </w:r>
      <w:r>
        <w:rPr>
          <w:b/>
          <w:lang w:val="en-US"/>
        </w:rPr>
        <w:t>2008</w:t>
      </w:r>
      <w:r>
        <w:rPr>
          <w:lang w:val="en-US"/>
        </w:rPr>
        <w:t>), 38 (2), pp. 192–201. DOI: 10.1165/rcmb.2007-0232OC.</w:t>
      </w:r>
    </w:p>
    <w:p>
      <w:pPr>
        <w:pStyle w:val="CitaviBibliographyEntry"/>
        <w:rPr>
          <w:lang w:val="en-US"/>
        </w:rPr>
      </w:pPr>
      <w:r>
        <w:rPr>
          <w:lang w:val="en-US"/>
        </w:rPr>
        <w:t xml:space="preserve">[99] </w:t>
      </w:r>
      <w:bookmarkStart w:id="193" w:name="_CTVL0011c7ec230ec534bf98d3dbbd3f3de7545"/>
      <w:r>
        <w:rPr>
          <w:lang w:val="en-US"/>
        </w:rPr>
        <w:t>Dong R; Hu D; Yang Y; Chen Z; Fu M; Wang DW</w:t>
      </w:r>
      <w:bookmarkEnd w:id="193"/>
      <w:r>
        <w:rPr>
          <w:i/>
          <w:lang w:val="en-US"/>
        </w:rPr>
        <w:t xml:space="preserve"> et al.</w:t>
      </w:r>
      <w:r>
        <w:rPr>
          <w:lang w:val="en-US"/>
        </w:rPr>
        <w:t xml:space="preserve">: EETs reduces LPS-induced hyperpermeability by targeting GRP78 mediated Src activation and subsequent Rho/ROCK signaling pathway. </w:t>
      </w:r>
      <w:r>
        <w:rPr>
          <w:i/>
          <w:lang w:val="en-US"/>
        </w:rPr>
        <w:t xml:space="preserve">Oncotarget </w:t>
      </w:r>
      <w:r>
        <w:rPr>
          <w:lang w:val="en-US"/>
        </w:rPr>
        <w:t>(</w:t>
      </w:r>
      <w:r>
        <w:rPr>
          <w:b/>
          <w:lang w:val="en-US"/>
        </w:rPr>
        <w:t>2017</w:t>
      </w:r>
      <w:r>
        <w:rPr>
          <w:lang w:val="en-US"/>
        </w:rPr>
        <w:t>), 8 (31), pp. 50958–50971. DOI: 10.18632/oncotarget.17331.</w:t>
      </w:r>
    </w:p>
    <w:p>
      <w:pPr>
        <w:pStyle w:val="CitaviBibliographyEntry"/>
        <w:rPr>
          <w:lang w:val="en-US"/>
        </w:rPr>
      </w:pPr>
      <w:r>
        <w:rPr>
          <w:lang w:val="en-US"/>
        </w:rPr>
        <w:t xml:space="preserve">[100] </w:t>
      </w:r>
      <w:bookmarkStart w:id="194" w:name="_CTVL001678e347b96134cc19a6497817b9908fc"/>
      <w:r>
        <w:rPr>
          <w:lang w:val="en-US"/>
        </w:rPr>
        <w:t xml:space="preserve">Cole WC; Welsh DG: Role of myosin light chain kinase and myosin light chain phosphatase in the resistance arterial myogenic response to intravascular pressure. </w:t>
      </w:r>
      <w:bookmarkEnd w:id="194"/>
      <w:r>
        <w:rPr>
          <w:i/>
          <w:lang w:val="en-US"/>
        </w:rPr>
        <w:t xml:space="preserve">Archives of biochemistry and biophysics </w:t>
      </w:r>
      <w:r>
        <w:rPr>
          <w:lang w:val="en-US"/>
        </w:rPr>
        <w:t>(</w:t>
      </w:r>
      <w:r>
        <w:rPr>
          <w:b/>
          <w:lang w:val="en-US"/>
        </w:rPr>
        <w:t>2011</w:t>
      </w:r>
      <w:r>
        <w:rPr>
          <w:lang w:val="en-US"/>
        </w:rPr>
        <w:t>), 510 (2), pp. 160–173. DOI: 10.1016/j.abb.2011.02.024.</w:t>
      </w:r>
    </w:p>
    <w:p>
      <w:pPr>
        <w:pStyle w:val="CitaviBibliographyEntry"/>
        <w:rPr>
          <w:lang w:val="en-US"/>
        </w:rPr>
      </w:pPr>
      <w:r>
        <w:rPr>
          <w:lang w:val="en-US"/>
        </w:rPr>
        <w:t xml:space="preserve">[101] </w:t>
      </w:r>
      <w:bookmarkStart w:id="195" w:name="_CTVL001604c9f64ff8c4cf09a723e322bae2d84"/>
      <w:r>
        <w:rPr>
          <w:lang w:val="en-US"/>
        </w:rPr>
        <w:t xml:space="preserve">Grassie ME; Moffat LD; Walsh MP; MacDonald JA: The myosin phosphatase targeting protein (MYPT) family: a regulated mechanism for achieving substrate specificity of the catalytic subunit of protein phosphatase type 1δ. </w:t>
      </w:r>
      <w:bookmarkEnd w:id="195"/>
      <w:r>
        <w:rPr>
          <w:i/>
          <w:lang w:val="en-US"/>
        </w:rPr>
        <w:t xml:space="preserve">Archives of biochemistry and biophysics </w:t>
      </w:r>
      <w:r>
        <w:rPr>
          <w:lang w:val="en-US"/>
        </w:rPr>
        <w:t>(</w:t>
      </w:r>
      <w:r>
        <w:rPr>
          <w:b/>
          <w:lang w:val="en-US"/>
        </w:rPr>
        <w:t>2011</w:t>
      </w:r>
      <w:r>
        <w:rPr>
          <w:lang w:val="en-US"/>
        </w:rPr>
        <w:t>), 510 (2), pp. 147–159. DOI: 10.1016/j.abb.2011.01.018.</w:t>
      </w:r>
    </w:p>
    <w:p>
      <w:pPr>
        <w:pStyle w:val="CitaviBibliographyEntry"/>
        <w:rPr>
          <w:lang w:val="en-US"/>
        </w:rPr>
      </w:pPr>
      <w:r>
        <w:rPr>
          <w:lang w:val="en-US"/>
        </w:rPr>
        <w:t xml:space="preserve">[102] </w:t>
      </w:r>
      <w:bookmarkStart w:id="196" w:name="_CTVL001abec0b253f2b4967ae4babdd09c41d10"/>
      <w:r>
        <w:rPr>
          <w:lang w:val="en-US"/>
        </w:rPr>
        <w:t xml:space="preserve">Khromov A; Choudhury N; Stevenson AS; Somlyo AV; Eto M: Phosphorylation-dependent autoinhibition of myosin light chain phosphatase accounts for Ca2+ sensitization force of smooth muscle contraction. </w:t>
      </w:r>
      <w:bookmarkEnd w:id="196"/>
      <w:r>
        <w:rPr>
          <w:i/>
          <w:lang w:val="en-US"/>
        </w:rPr>
        <w:t xml:space="preserve">The Journal of biological chemistry </w:t>
      </w:r>
      <w:r>
        <w:rPr>
          <w:lang w:val="en-US"/>
        </w:rPr>
        <w:t>(</w:t>
      </w:r>
      <w:r>
        <w:rPr>
          <w:b/>
          <w:lang w:val="en-US"/>
        </w:rPr>
        <w:t>2009</w:t>
      </w:r>
      <w:r>
        <w:rPr>
          <w:lang w:val="en-US"/>
        </w:rPr>
        <w:t>), 284 (32), pp. 21569–21579. DOI: 10.1074/jbc.M109.019729.</w:t>
      </w:r>
    </w:p>
    <w:p>
      <w:pPr>
        <w:pStyle w:val="CitaviBibliographyEntry"/>
        <w:rPr>
          <w:lang w:val="en-US"/>
        </w:rPr>
      </w:pPr>
      <w:r>
        <w:rPr>
          <w:lang w:val="en-US"/>
        </w:rPr>
        <w:t xml:space="preserve">[103] </w:t>
      </w:r>
      <w:bookmarkStart w:id="197" w:name="_CTVL0014b882442831f4dd28450f22718d71558"/>
      <w:r>
        <w:rPr>
          <w:lang w:val="en-US"/>
        </w:rPr>
        <w:t xml:space="preserve">Ray BN; Kweon HK; Argetsinger LS; Fingar DC; Andrews PC; Carter-Su C: Research resource: identification of novel growth hormone-regulated phosphorylation sites by quantitative phosphoproteomics. </w:t>
      </w:r>
      <w:bookmarkEnd w:id="197"/>
      <w:r>
        <w:rPr>
          <w:i/>
          <w:lang w:val="en-US"/>
        </w:rPr>
        <w:t xml:space="preserve">Molecular endocrinology (Baltimore, Md.) </w:t>
      </w:r>
      <w:r>
        <w:rPr>
          <w:lang w:val="en-US"/>
        </w:rPr>
        <w:t>(</w:t>
      </w:r>
      <w:r>
        <w:rPr>
          <w:b/>
          <w:lang w:val="en-US"/>
        </w:rPr>
        <w:t>2012</w:t>
      </w:r>
      <w:r>
        <w:rPr>
          <w:lang w:val="en-US"/>
        </w:rPr>
        <w:t>), 26 (6), pp. 1056–1073. DOI: 10.1210/me.2011-1258.</w:t>
      </w:r>
      <w:r>
        <w:rPr>
          <w:lang w:val="en-US"/>
        </w:rPr>
        <w:fldChar w:fldCharType="end"/>
      </w:r>
    </w:p>
    <w:sectPr>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4DEF5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52E7C9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804990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57C9AC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BF270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2A30F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6813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7EDF1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B824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0CE150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1464AF3"/>
    <w:multiLevelType w:val="hybridMultilevel"/>
    <w:tmpl w:val="02665096"/>
    <w:lvl w:ilvl="0" w:tplc="3968C498">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A1C52A8"/>
    <w:multiLevelType w:val="hybridMultilevel"/>
    <w:tmpl w:val="8322379E"/>
    <w:lvl w:ilvl="0" w:tplc="3968C498">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5C754A"/>
    <w:multiLevelType w:val="multilevel"/>
    <w:tmpl w:val="F18298D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3551E5BD-1989-499B-B37A-4D0CD4CC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Times New Roman" w:hAnsi="Times New Roman"/>
      <w:sz w:val="22"/>
      <w:szCs w:val="22"/>
      <w:lang w:eastAsia="en-US"/>
    </w:rPr>
  </w:style>
  <w:style w:type="paragraph" w:styleId="berschrift1">
    <w:name w:val="heading 1"/>
    <w:aliases w:val="3.Ebene"/>
    <w:basedOn w:val="Standard"/>
    <w:next w:val="Standard"/>
    <w:link w:val="berschrift1Zchn"/>
    <w:uiPriority w:val="9"/>
    <w:qFormat/>
    <w:pPr>
      <w:keepNext/>
      <w:spacing w:before="240" w:after="60"/>
      <w:jc w:val="both"/>
      <w:outlineLvl w:val="0"/>
    </w:pPr>
    <w:rPr>
      <w:rFonts w:eastAsia="Times New Roman"/>
      <w:b/>
      <w:bCs/>
      <w:kern w:val="32"/>
      <w:sz w:val="32"/>
      <w:szCs w:val="32"/>
    </w:rPr>
  </w:style>
  <w:style w:type="paragraph" w:styleId="berschrift2">
    <w:name w:val="heading 2"/>
    <w:aliases w:val="2.Ebene"/>
    <w:basedOn w:val="Standard"/>
    <w:next w:val="Standard"/>
    <w:link w:val="berschrift2Zchn"/>
    <w:uiPriority w:val="9"/>
    <w:unhideWhenUsed/>
    <w:qFormat/>
    <w:pPr>
      <w:keepNext/>
      <w:spacing w:before="240" w:after="60"/>
      <w:jc w:val="both"/>
      <w:outlineLvl w:val="1"/>
    </w:pPr>
    <w:rPr>
      <w:rFonts w:eastAsia="Times New Roman"/>
      <w:b/>
      <w:bCs/>
      <w:iCs/>
      <w:sz w:val="28"/>
      <w:szCs w:val="28"/>
    </w:rPr>
  </w:style>
  <w:style w:type="paragraph" w:styleId="berschrift3">
    <w:name w:val="heading 3"/>
    <w:aliases w:val="4.Ebene"/>
    <w:basedOn w:val="Standard"/>
    <w:next w:val="Standard"/>
    <w:link w:val="berschrift3Zchn"/>
    <w:uiPriority w:val="9"/>
    <w:unhideWhenUsed/>
    <w:qFormat/>
    <w:pPr>
      <w:keepNext/>
      <w:spacing w:before="240" w:after="60"/>
      <w:outlineLvl w:val="2"/>
    </w:pPr>
    <w:rPr>
      <w:rFonts w:eastAsia="Times New Roman"/>
      <w:b/>
      <w:bCs/>
      <w:szCs w:val="26"/>
    </w:rPr>
  </w:style>
  <w:style w:type="paragraph" w:styleId="berschrift4">
    <w:name w:val="heading 4"/>
    <w:basedOn w:val="Standard"/>
    <w:next w:val="Standard"/>
    <w:link w:val="berschrift4Zchn"/>
    <w:uiPriority w:val="9"/>
    <w:unhideWhenUsed/>
    <w:qFormat/>
    <w:pPr>
      <w:keepNext/>
      <w:spacing w:before="240" w:after="60"/>
      <w:outlineLvl w:val="3"/>
    </w:pPr>
    <w:rPr>
      <w:rFonts w:eastAsia="Times New Roman"/>
      <w:b/>
      <w:bCs/>
      <w:sz w:val="32"/>
      <w:szCs w:val="28"/>
    </w:rPr>
  </w:style>
  <w:style w:type="paragraph" w:styleId="berschrift5">
    <w:name w:val="heading 5"/>
    <w:basedOn w:val="Standard"/>
    <w:next w:val="Standard"/>
    <w:link w:val="berschrift5Zchn"/>
    <w:uiPriority w:val="9"/>
    <w:semiHidden/>
    <w:unhideWhenUsed/>
    <w:qFormat/>
    <w:p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p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p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p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pPr>
      <w:spacing w:before="240" w:after="60"/>
      <w:outlineLvl w:val="8"/>
    </w:pPr>
    <w:rPr>
      <w:rFonts w:ascii="Cambria" w:eastAsia="Times New Roman" w:hAnsi="Cambri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3.Ebene Zchn"/>
    <w:link w:val="berschrift1"/>
    <w:uiPriority w:val="9"/>
    <w:rPr>
      <w:rFonts w:ascii="Times New Roman" w:eastAsia="Times New Roman" w:hAnsi="Times New Roman"/>
      <w:b/>
      <w:bCs/>
      <w:kern w:val="32"/>
      <w:sz w:val="32"/>
      <w:szCs w:val="32"/>
      <w:lang w:eastAsia="en-US"/>
    </w:rPr>
  </w:style>
  <w:style w:type="character" w:customStyle="1" w:styleId="berschrift2Zchn">
    <w:name w:val="Überschrift 2 Zchn"/>
    <w:aliases w:val="2.Ebene Zchn"/>
    <w:link w:val="berschrift2"/>
    <w:uiPriority w:val="9"/>
    <w:rPr>
      <w:rFonts w:ascii="Times New Roman" w:eastAsia="Times New Roman" w:hAnsi="Times New Roman"/>
      <w:b/>
      <w:bCs/>
      <w:iCs/>
      <w:sz w:val="28"/>
      <w:szCs w:val="28"/>
      <w:lang w:eastAsia="en-US"/>
    </w:rPr>
  </w:style>
  <w:style w:type="paragraph" w:customStyle="1" w:styleId="CitaviBibliographyEntry">
    <w:name w:val="Citavi Bibliography Entry"/>
    <w:basedOn w:val="Standard"/>
    <w:link w:val="CitaviBibliographyEntryZchn"/>
    <w:pPr>
      <w:spacing w:after="120"/>
    </w:pPr>
  </w:style>
  <w:style w:type="character" w:customStyle="1" w:styleId="CitaviBibliographyEntryZchn">
    <w:name w:val="Citavi Bibliography Entry Zchn"/>
    <w:link w:val="CitaviBibliographyEntry"/>
    <w:rPr>
      <w:rFonts w:ascii="Times New Roman" w:hAnsi="Times New Roman"/>
      <w:sz w:val="22"/>
      <w:szCs w:val="22"/>
      <w:lang w:eastAsia="en-US"/>
    </w:rPr>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link w:val="CitaviBibliographyHeading"/>
    <w:rPr>
      <w:rFonts w:ascii="Times New Roman" w:eastAsia="Times New Roman" w:hAnsi="Times New Roman"/>
      <w:b/>
      <w:bCs/>
      <w:kern w:val="32"/>
      <w:sz w:val="22"/>
      <w:szCs w:val="32"/>
      <w:lang w:eastAsia="en-US"/>
    </w:rPr>
  </w:style>
  <w:style w:type="paragraph" w:styleId="Beschriftung">
    <w:name w:val="caption"/>
    <w:aliases w:val="Beschriftung_Abbildung"/>
    <w:basedOn w:val="Standard"/>
    <w:next w:val="Standard"/>
    <w:uiPriority w:val="35"/>
    <w:unhideWhenUsed/>
    <w:qFormat/>
    <w:rPr>
      <w:b/>
      <w:bCs/>
      <w:sz w:val="20"/>
      <w:szCs w:val="20"/>
    </w:rPr>
  </w:style>
  <w:style w:type="character" w:customStyle="1" w:styleId="berschrift3Zchn">
    <w:name w:val="Überschrift 3 Zchn"/>
    <w:aliases w:val="4.Ebene Zchn"/>
    <w:link w:val="berschrift3"/>
    <w:uiPriority w:val="9"/>
    <w:rPr>
      <w:rFonts w:ascii="Times New Roman" w:eastAsia="Times New Roman" w:hAnsi="Times New Roman"/>
      <w:b/>
      <w:bCs/>
      <w:sz w:val="22"/>
      <w:szCs w:val="26"/>
      <w:lang w:eastAsia="en-US"/>
    </w:rPr>
  </w:style>
  <w:style w:type="character" w:customStyle="1" w:styleId="title2">
    <w:name w:val="title2"/>
  </w:style>
  <w:style w:type="character" w:styleId="Hyperlink">
    <w:name w:val="Hyperlink"/>
    <w:uiPriority w:val="99"/>
    <w:unhideWhenUsed/>
    <w:rPr>
      <w:color w:val="0000FF"/>
      <w:u w:val="single"/>
    </w:rPr>
  </w:style>
  <w:style w:type="character" w:customStyle="1" w:styleId="berschrift4Zchn">
    <w:name w:val="Überschrift 4 Zchn"/>
    <w:link w:val="berschrift4"/>
    <w:uiPriority w:val="9"/>
    <w:rPr>
      <w:rFonts w:ascii="Times New Roman" w:eastAsia="Times New Roman" w:hAnsi="Times New Roman" w:cs="Times New Roman"/>
      <w:b/>
      <w:bCs/>
      <w:sz w:val="32"/>
      <w:szCs w:val="28"/>
      <w:lang w:eastAsia="en-US"/>
    </w:rPr>
  </w:style>
  <w:style w:type="paragraph" w:styleId="Inhaltsverzeichnisberschrift">
    <w:name w:val="TOC Heading"/>
    <w:basedOn w:val="berschrift1"/>
    <w:next w:val="Standard"/>
    <w:uiPriority w:val="39"/>
    <w:semiHidden/>
    <w:unhideWhenUsed/>
    <w:qFormat/>
    <w:pPr>
      <w:outlineLvl w:val="9"/>
    </w:pPr>
    <w:rPr>
      <w:rFonts w:ascii="Cambria" w:hAnsi="Cambria"/>
    </w:rPr>
  </w:style>
  <w:style w:type="paragraph" w:styleId="Literaturverzeichnis">
    <w:name w:val="Bibliography"/>
    <w:basedOn w:val="Standard"/>
    <w:next w:val="Standard"/>
    <w:uiPriority w:val="37"/>
    <w:semiHidden/>
    <w:unhideWhenUsed/>
  </w:style>
  <w:style w:type="character" w:styleId="Buchtitel">
    <w:name w:val="Book Title"/>
    <w:uiPriority w:val="33"/>
    <w:qFormat/>
    <w:rPr>
      <w:b/>
      <w:bCs/>
      <w:smallCaps/>
      <w:spacing w:val="5"/>
    </w:rPr>
  </w:style>
  <w:style w:type="character" w:styleId="IntensiverVerweis">
    <w:name w:val="Intense Reference"/>
    <w:uiPriority w:val="32"/>
    <w:qFormat/>
    <w:rPr>
      <w:b/>
      <w:bCs/>
      <w:smallCaps/>
      <w:color w:val="C0504D"/>
      <w:spacing w:val="5"/>
      <w:u w:val="single"/>
    </w:rPr>
  </w:style>
  <w:style w:type="character" w:styleId="SchwacherVerweis">
    <w:name w:val="Subtle Reference"/>
    <w:uiPriority w:val="31"/>
    <w:qFormat/>
    <w:rPr>
      <w:smallCaps/>
      <w:color w:val="C0504D"/>
      <w:u w:val="single"/>
    </w:rPr>
  </w:style>
  <w:style w:type="character" w:styleId="IntensiveHervorhebung">
    <w:name w:val="Intense Emphasis"/>
    <w:uiPriority w:val="21"/>
    <w:qFormat/>
    <w:rPr>
      <w:b/>
      <w:bCs/>
      <w:i/>
      <w:iCs/>
      <w:color w:val="4F81BD"/>
    </w:rPr>
  </w:style>
  <w:style w:type="character" w:styleId="SchwacheHervorhebung">
    <w:name w:val="Subtle Emphasis"/>
    <w:uiPriority w:val="19"/>
    <w:qFormat/>
    <w:rPr>
      <w:i/>
      <w:iCs/>
      <w:color w:val="808080"/>
    </w:rPr>
  </w:style>
  <w:style w:type="paragraph" w:styleId="IntensivesZitat">
    <w:name w:val="Intense Quote"/>
    <w:basedOn w:val="Standard"/>
    <w:next w:val="Standard"/>
    <w:link w:val="IntensivesZitatZchn"/>
    <w:uiPriority w:val="30"/>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Pr>
      <w:rFonts w:ascii="Times New Roman" w:hAnsi="Times New Roman"/>
      <w:b/>
      <w:bCs/>
      <w:i/>
      <w:iCs/>
      <w:color w:val="4F81BD"/>
      <w:sz w:val="22"/>
      <w:szCs w:val="22"/>
      <w:lang w:eastAsia="en-US"/>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Times New Roman" w:hAnsi="Times New Roman"/>
      <w:i/>
      <w:iCs/>
      <w:color w:val="000000"/>
      <w:sz w:val="22"/>
      <w:szCs w:val="22"/>
      <w:lang w:eastAsia="en-US"/>
    </w:rPr>
  </w:style>
  <w:style w:type="paragraph" w:styleId="Listenabsatz">
    <w:name w:val="List Paragraph"/>
    <w:basedOn w:val="Standard"/>
    <w:uiPriority w:val="34"/>
    <w:qFormat/>
    <w:pPr>
      <w:ind w:left="708"/>
    </w:pPr>
  </w:style>
  <w:style w:type="table" w:styleId="MittlereListe1-Akzent1">
    <w:name w:val="Medium List 1 Accent 1"/>
    <w:basedOn w:val="NormaleTabelle"/>
    <w:uiPriority w:val="65"/>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ittlereSchattierung2-Akzent1">
    <w:name w:val="Medium Shading 2 Accent 1"/>
    <w:basedOn w:val="NormaleTabelle"/>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HellesRaster-Akzent1">
    <w:name w:val="Light Grid Accent 1"/>
    <w:basedOn w:val="NormaleTabelle"/>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HelleListe-Akzent1">
    <w:name w:val="Light List Accent 1"/>
    <w:basedOn w:val="NormaleTabelle"/>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HelleSchattierung-Akzent1">
    <w:name w:val="Light Shading Accent 1"/>
    <w:basedOn w:val="NormaleTabelle"/>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FarbigesRaster">
    <w:name w:val="Colorful Grid"/>
    <w:basedOn w:val="NormaleTabelle"/>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Pr>
      <w:rFonts w:ascii="Times New Roman" w:hAnsi="Times New Roman"/>
      <w:sz w:val="22"/>
      <w:szCs w:val="22"/>
      <w:lang w:eastAsia="en-US"/>
    </w:rPr>
  </w:style>
  <w:style w:type="character" w:styleId="HTMLVariable">
    <w:name w:val="HTML Variable"/>
    <w:uiPriority w:val="99"/>
    <w:semiHidden/>
    <w:unhideWhenUsed/>
    <w:rPr>
      <w:i/>
      <w:iCs/>
    </w:rPr>
  </w:style>
  <w:style w:type="character" w:styleId="HTMLSchreibmaschine">
    <w:name w:val="HTML Typewriter"/>
    <w:uiPriority w:val="99"/>
    <w:semiHidden/>
    <w:unhideWhenUsed/>
    <w:rPr>
      <w:rFonts w:ascii="Courier New" w:hAnsi="Courier New" w:cs="Courier New"/>
      <w:sz w:val="20"/>
      <w:szCs w:val="20"/>
    </w:rPr>
  </w:style>
  <w:style w:type="character" w:styleId="HTMLBeispiel">
    <w:name w:val="HTML Sample"/>
    <w:uiPriority w:val="99"/>
    <w:semiHidden/>
    <w:unhideWhenUsed/>
    <w:rPr>
      <w:rFonts w:ascii="Courier New" w:hAnsi="Courier New" w:cs="Courier New"/>
    </w:rPr>
  </w:style>
  <w:style w:type="paragraph" w:styleId="HTMLVorformatiert">
    <w:name w:val="HTML Preformatted"/>
    <w:basedOn w:val="Standard"/>
    <w:link w:val="HTMLVorformatiertZchn"/>
    <w:uiPriority w:val="99"/>
    <w:semiHidden/>
    <w:unhideWhenUsed/>
    <w:rPr>
      <w:rFonts w:ascii="Courier New" w:hAnsi="Courier New" w:cs="Courier New"/>
      <w:sz w:val="20"/>
      <w:szCs w:val="20"/>
    </w:rPr>
  </w:style>
  <w:style w:type="character" w:customStyle="1" w:styleId="HTMLVorformatiertZchn">
    <w:name w:val="HTML Vorformatiert Zchn"/>
    <w:link w:val="HTMLVorformatiert"/>
    <w:uiPriority w:val="99"/>
    <w:semiHidden/>
    <w:rPr>
      <w:rFonts w:ascii="Courier New" w:hAnsi="Courier New" w:cs="Courier New"/>
      <w:lang w:eastAsia="en-US"/>
    </w:rPr>
  </w:style>
  <w:style w:type="character" w:styleId="HTMLTastatur">
    <w:name w:val="HTML Keyboard"/>
    <w:uiPriority w:val="99"/>
    <w:semiHidden/>
    <w:unhideWhenUsed/>
    <w:rPr>
      <w:rFonts w:ascii="Courier New" w:hAnsi="Courier New" w:cs="Courier New"/>
      <w:sz w:val="20"/>
      <w:szCs w:val="20"/>
    </w:rPr>
  </w:style>
  <w:style w:type="character" w:styleId="HTMLDefinition">
    <w:name w:val="HTML Definition"/>
    <w:uiPriority w:val="99"/>
    <w:semiHidden/>
    <w:unhideWhenUsed/>
    <w:rPr>
      <w:i/>
      <w:iCs/>
    </w:rPr>
  </w:style>
  <w:style w:type="character" w:styleId="HTMLCode">
    <w:name w:val="HTML Code"/>
    <w:uiPriority w:val="99"/>
    <w:semiHidden/>
    <w:unhideWhenUsed/>
    <w:rPr>
      <w:rFonts w:ascii="Courier New" w:hAnsi="Courier New" w:cs="Courier New"/>
      <w:sz w:val="20"/>
      <w:szCs w:val="20"/>
    </w:rPr>
  </w:style>
  <w:style w:type="character" w:styleId="HTMLZitat">
    <w:name w:val="HTML Cite"/>
    <w:uiPriority w:val="99"/>
    <w:semiHidden/>
    <w:unhideWhenUsed/>
    <w:rPr>
      <w:i/>
      <w:iCs/>
    </w:rPr>
  </w:style>
  <w:style w:type="paragraph" w:styleId="HTMLAdresse">
    <w:name w:val="HTML Address"/>
    <w:basedOn w:val="Standard"/>
    <w:link w:val="HTMLAdresseZchn"/>
    <w:uiPriority w:val="99"/>
    <w:semiHidden/>
    <w:unhideWhenUsed/>
    <w:rPr>
      <w:i/>
      <w:iCs/>
    </w:rPr>
  </w:style>
  <w:style w:type="character" w:customStyle="1" w:styleId="HTMLAdresseZchn">
    <w:name w:val="HTML Adresse Zchn"/>
    <w:link w:val="HTMLAdresse"/>
    <w:uiPriority w:val="99"/>
    <w:semiHidden/>
    <w:rPr>
      <w:rFonts w:ascii="Times New Roman" w:hAnsi="Times New Roman"/>
      <w:i/>
      <w:iCs/>
      <w:sz w:val="22"/>
      <w:szCs w:val="22"/>
      <w:lang w:eastAsia="en-US"/>
    </w:rPr>
  </w:style>
  <w:style w:type="character" w:styleId="HTMLAkronym">
    <w:name w:val="HTML Acronym"/>
    <w:uiPriority w:val="99"/>
    <w:semiHidden/>
    <w:unhideWhenUsed/>
  </w:style>
  <w:style w:type="paragraph" w:styleId="StandardWeb">
    <w:name w:val="Normal (Web)"/>
    <w:basedOn w:val="Standard"/>
    <w:uiPriority w:val="99"/>
    <w:semiHidden/>
    <w:unhideWhenUsed/>
    <w:rPr>
      <w:sz w:val="24"/>
      <w:szCs w:val="24"/>
    </w:rPr>
  </w:style>
  <w:style w:type="paragraph" w:styleId="NurText">
    <w:name w:val="Plain Text"/>
    <w:basedOn w:val="Standard"/>
    <w:link w:val="NurTextZchn"/>
    <w:uiPriority w:val="99"/>
    <w:semiHidden/>
    <w:unhideWhenUsed/>
    <w:rPr>
      <w:rFonts w:ascii="Courier New" w:hAnsi="Courier New" w:cs="Courier New"/>
      <w:sz w:val="20"/>
      <w:szCs w:val="20"/>
    </w:rPr>
  </w:style>
  <w:style w:type="character" w:customStyle="1" w:styleId="NurTextZchn">
    <w:name w:val="Nur Text Zchn"/>
    <w:link w:val="NurText"/>
    <w:uiPriority w:val="99"/>
    <w:semiHidden/>
    <w:rPr>
      <w:rFonts w:ascii="Courier New" w:hAnsi="Courier New" w:cs="Courier New"/>
      <w:lang w:eastAsia="en-US"/>
    </w:rPr>
  </w:style>
  <w:style w:type="paragraph" w:styleId="Dokumentstruktur">
    <w:name w:val="Document Map"/>
    <w:basedOn w:val="Standard"/>
    <w:link w:val="DokumentstrukturZchn"/>
    <w:uiPriority w:val="99"/>
    <w:semiHidden/>
    <w:unhideWhenUsed/>
    <w:rPr>
      <w:rFonts w:ascii="Tahoma" w:hAnsi="Tahoma" w:cs="Tahoma"/>
      <w:sz w:val="16"/>
      <w:szCs w:val="16"/>
    </w:rPr>
  </w:style>
  <w:style w:type="character" w:customStyle="1" w:styleId="DokumentstrukturZchn">
    <w:name w:val="Dokumentstruktur Zchn"/>
    <w:link w:val="Dokumentstruktur"/>
    <w:uiPriority w:val="99"/>
    <w:semiHidden/>
    <w:rPr>
      <w:rFonts w:ascii="Tahoma" w:hAnsi="Tahoma" w:cs="Tahoma"/>
      <w:sz w:val="16"/>
      <w:szCs w:val="16"/>
      <w:lang w:eastAsia="en-US"/>
    </w:rPr>
  </w:style>
  <w:style w:type="character" w:styleId="Hervorhebung">
    <w:name w:val="Emphasis"/>
    <w:uiPriority w:val="20"/>
    <w:qFormat/>
    <w:rPr>
      <w:i/>
      <w:iCs/>
    </w:rPr>
  </w:style>
  <w:style w:type="character" w:styleId="Fett">
    <w:name w:val="Strong"/>
    <w:uiPriority w:val="22"/>
    <w:qFormat/>
    <w:rPr>
      <w:b/>
      <w:bCs/>
    </w:rPr>
  </w:style>
  <w:style w:type="character" w:styleId="BesuchterHyperlink">
    <w:name w:val="BesuchterHyperlink"/>
    <w:uiPriority w:val="99"/>
    <w:semiHidden/>
    <w:unhideWhenUsed/>
    <w:rPr>
      <w:color w:val="800080"/>
      <w:u w:val="single"/>
    </w:rPr>
  </w:style>
  <w:style w:type="paragraph" w:styleId="Blocktext">
    <w:name w:val="Block Text"/>
    <w:basedOn w:val="Standard"/>
    <w:uiPriority w:val="99"/>
    <w:semiHidden/>
    <w:unhideWhenUsed/>
    <w:pPr>
      <w:spacing w:after="120"/>
      <w:ind w:left="1440" w:right="1440"/>
    </w:pPr>
  </w:style>
  <w:style w:type="paragraph" w:styleId="Textkrper-Einzug3">
    <w:name w:val="Body Text Indent 3"/>
    <w:basedOn w:val="Standard"/>
    <w:link w:val="Textkrper-Einzug3Zchn"/>
    <w:uiPriority w:val="99"/>
    <w:semiHidden/>
    <w:unhideWhenUsed/>
    <w:pPr>
      <w:spacing w:after="120"/>
      <w:ind w:left="283"/>
    </w:pPr>
    <w:rPr>
      <w:sz w:val="16"/>
      <w:szCs w:val="16"/>
    </w:rPr>
  </w:style>
  <w:style w:type="character" w:customStyle="1" w:styleId="Textkrper-Einzug3Zchn">
    <w:name w:val="Textkörper-Einzug 3 Zchn"/>
    <w:link w:val="Textkrper-Einzug3"/>
    <w:uiPriority w:val="99"/>
    <w:semiHidden/>
    <w:rPr>
      <w:rFonts w:ascii="Times New Roman" w:hAnsi="Times New Roman"/>
      <w:sz w:val="16"/>
      <w:szCs w:val="16"/>
      <w:lang w:eastAsia="en-US"/>
    </w:rPr>
  </w:style>
  <w:style w:type="paragraph" w:styleId="Textkrper-Einzug2">
    <w:name w:val="Body Text Indent 2"/>
    <w:basedOn w:val="Standard"/>
    <w:link w:val="Textkrper-Einzug2Zchn"/>
    <w:uiPriority w:val="99"/>
    <w:semiHidden/>
    <w:unhideWhenUsed/>
    <w:pPr>
      <w:spacing w:after="120" w:line="480" w:lineRule="auto"/>
      <w:ind w:left="283"/>
    </w:pPr>
  </w:style>
  <w:style w:type="character" w:customStyle="1" w:styleId="Textkrper-Einzug2Zchn">
    <w:name w:val="Textkörper-Einzug 2 Zchn"/>
    <w:link w:val="Textkrper-Einzug2"/>
    <w:uiPriority w:val="99"/>
    <w:semiHidden/>
    <w:rPr>
      <w:rFonts w:ascii="Times New Roman" w:hAnsi="Times New Roman"/>
      <w:sz w:val="22"/>
      <w:szCs w:val="22"/>
      <w:lang w:eastAsia="en-US"/>
    </w:rPr>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link w:val="Textkrper3"/>
    <w:uiPriority w:val="99"/>
    <w:semiHidden/>
    <w:rPr>
      <w:rFonts w:ascii="Times New Roman" w:hAnsi="Times New Roman"/>
      <w:sz w:val="16"/>
      <w:szCs w:val="16"/>
      <w:lang w:eastAsia="en-US"/>
    </w:rPr>
  </w:style>
  <w:style w:type="paragraph" w:styleId="Textkrper2">
    <w:name w:val="Body Text 2"/>
    <w:basedOn w:val="Standard"/>
    <w:link w:val="Textkrper2Zchn"/>
    <w:uiPriority w:val="99"/>
    <w:semiHidden/>
    <w:unhideWhenUsed/>
    <w:pPr>
      <w:spacing w:after="120" w:line="480" w:lineRule="auto"/>
    </w:pPr>
  </w:style>
  <w:style w:type="character" w:customStyle="1" w:styleId="Textkrper2Zchn">
    <w:name w:val="Textkörper 2 Zchn"/>
    <w:link w:val="Textkrper2"/>
    <w:uiPriority w:val="99"/>
    <w:semiHidden/>
    <w:rPr>
      <w:rFonts w:ascii="Times New Roman" w:hAnsi="Times New Roman"/>
      <w:sz w:val="22"/>
      <w:szCs w:val="22"/>
      <w:lang w:eastAsia="en-US"/>
    </w:rPr>
  </w:style>
  <w:style w:type="paragraph" w:styleId="Fu-Endnotenberschrift">
    <w:name w:val="Note Heading"/>
    <w:basedOn w:val="Standard"/>
    <w:next w:val="Standard"/>
    <w:link w:val="Fu-EndnotenberschriftZchn"/>
    <w:uiPriority w:val="99"/>
    <w:semiHidden/>
    <w:unhideWhenUsed/>
  </w:style>
  <w:style w:type="character" w:customStyle="1" w:styleId="Fu-EndnotenberschriftZchn">
    <w:name w:val="Fuß/-Endnotenüberschrift Zchn"/>
    <w:link w:val="Fu-Endnotenberschrift"/>
    <w:uiPriority w:val="99"/>
    <w:semiHidden/>
    <w:rPr>
      <w:rFonts w:ascii="Times New Roman" w:hAnsi="Times New Roman"/>
      <w:sz w:val="22"/>
      <w:szCs w:val="22"/>
      <w:lang w:eastAsia="en-US"/>
    </w:rPr>
  </w:style>
  <w:style w:type="paragraph" w:styleId="Textkrper-Zeileneinzug">
    <w:name w:val="Body Text Indent"/>
    <w:basedOn w:val="Standard"/>
    <w:link w:val="Textkrper-ZeileneinzugZchn"/>
    <w:uiPriority w:val="99"/>
    <w:semiHidden/>
    <w:unhideWhenUsed/>
    <w:pPr>
      <w:spacing w:after="120"/>
      <w:ind w:left="283"/>
    </w:pPr>
  </w:style>
  <w:style w:type="character" w:customStyle="1" w:styleId="Textkrper-ZeileneinzugZchn">
    <w:name w:val="Textkörper-Zeileneinzug Zchn"/>
    <w:link w:val="Textkrper-Zeileneinzug"/>
    <w:uiPriority w:val="99"/>
    <w:semiHidden/>
    <w:rPr>
      <w:rFonts w:ascii="Times New Roman" w:hAnsi="Times New Roman"/>
      <w:sz w:val="22"/>
      <w:szCs w:val="22"/>
      <w:lang w:eastAsia="en-US"/>
    </w:rPr>
  </w:style>
  <w:style w:type="paragraph" w:styleId="Textkrper-Erstzeileneinzug2">
    <w:name w:val="Body Text First Indent 2"/>
    <w:basedOn w:val="Textkrper-Zeileneinzug"/>
    <w:link w:val="Textkrper-Erstzeileneinzug2Zchn"/>
    <w:uiPriority w:val="99"/>
    <w:semiHidden/>
    <w:unhideWhenUsed/>
    <w:pPr>
      <w:ind w:firstLine="210"/>
    </w:pPr>
  </w:style>
  <w:style w:type="character" w:customStyle="1" w:styleId="Textkrper-Erstzeileneinzug2Zchn">
    <w:name w:val="Textkörper-Erstzeileneinzug 2 Zchn"/>
    <w:basedOn w:val="Textkrper-ZeileneinzugZchn"/>
    <w:link w:val="Textkrper-Erstzeileneinzug2"/>
    <w:uiPriority w:val="99"/>
    <w:semiHidden/>
    <w:rPr>
      <w:rFonts w:ascii="Times New Roman" w:hAnsi="Times New Roman"/>
      <w:sz w:val="22"/>
      <w:szCs w:val="22"/>
      <w:lang w:eastAsia="en-US"/>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link w:val="Textkrper"/>
    <w:uiPriority w:val="99"/>
    <w:semiHidden/>
    <w:rPr>
      <w:rFonts w:ascii="Times New Roman" w:hAnsi="Times New Roman"/>
      <w:sz w:val="22"/>
      <w:szCs w:val="22"/>
      <w:lang w:eastAsia="en-US"/>
    </w:rPr>
  </w:style>
  <w:style w:type="paragraph" w:styleId="Textkrper-Erstzeileneinzug">
    <w:name w:val="Body Text First Indent"/>
    <w:basedOn w:val="Textkrper"/>
    <w:link w:val="Textkrper-ErstzeileneinzugZchn"/>
    <w:uiPriority w:val="99"/>
    <w:semiHidden/>
    <w:unhideWhenUsed/>
    <w:pPr>
      <w:ind w:firstLine="210"/>
    </w:pPr>
  </w:style>
  <w:style w:type="character" w:customStyle="1" w:styleId="Textkrper-ErstzeileneinzugZchn">
    <w:name w:val="Textkörper-Erstzeileneinzug Zchn"/>
    <w:basedOn w:val="TextkrperZchn"/>
    <w:link w:val="Textkrper-Erstzeileneinzug"/>
    <w:uiPriority w:val="99"/>
    <w:semiHidden/>
    <w:rPr>
      <w:rFonts w:ascii="Times New Roman" w:hAnsi="Times New Roman"/>
      <w:sz w:val="22"/>
      <w:szCs w:val="22"/>
      <w:lang w:eastAsia="en-US"/>
    </w:rPr>
  </w:style>
  <w:style w:type="paragraph" w:styleId="Datum">
    <w:name w:val="Date"/>
    <w:basedOn w:val="Standard"/>
    <w:next w:val="Standard"/>
    <w:link w:val="DatumZchn"/>
    <w:uiPriority w:val="99"/>
    <w:semiHidden/>
    <w:unhideWhenUsed/>
  </w:style>
  <w:style w:type="character" w:customStyle="1" w:styleId="DatumZchn">
    <w:name w:val="Datum Zchn"/>
    <w:link w:val="Datum"/>
    <w:uiPriority w:val="99"/>
    <w:semiHidden/>
    <w:rPr>
      <w:rFonts w:ascii="Times New Roman" w:hAnsi="Times New Roman"/>
      <w:sz w:val="22"/>
      <w:szCs w:val="22"/>
      <w:lang w:eastAsia="en-US"/>
    </w:rPr>
  </w:style>
  <w:style w:type="paragraph" w:styleId="Anrede">
    <w:name w:val="Salutation"/>
    <w:basedOn w:val="Standard"/>
    <w:next w:val="Standard"/>
    <w:link w:val="AnredeZchn"/>
    <w:uiPriority w:val="99"/>
    <w:semiHidden/>
    <w:unhideWhenUsed/>
  </w:style>
  <w:style w:type="character" w:customStyle="1" w:styleId="AnredeZchn">
    <w:name w:val="Anrede Zchn"/>
    <w:link w:val="Anrede"/>
    <w:uiPriority w:val="99"/>
    <w:semiHidden/>
    <w:rPr>
      <w:rFonts w:ascii="Times New Roman" w:hAnsi="Times New Roman"/>
      <w:sz w:val="22"/>
      <w:szCs w:val="22"/>
      <w:lang w:eastAsia="en-US"/>
    </w:rPr>
  </w:style>
  <w:style w:type="paragraph" w:styleId="Untertitel">
    <w:name w:val="Subtitle"/>
    <w:basedOn w:val="Standard"/>
    <w:next w:val="Standard"/>
    <w:link w:val="UntertitelZchn"/>
    <w:uiPriority w:val="11"/>
    <w:qFormat/>
    <w:pPr>
      <w:spacing w:after="60"/>
      <w:jc w:val="center"/>
      <w:outlineLvl w:val="1"/>
    </w:pPr>
    <w:rPr>
      <w:rFonts w:ascii="Cambria" w:eastAsia="Times New Roman" w:hAnsi="Cambria"/>
      <w:sz w:val="24"/>
      <w:szCs w:val="24"/>
    </w:rPr>
  </w:style>
  <w:style w:type="character" w:customStyle="1" w:styleId="UntertitelZchn">
    <w:name w:val="Untertitel Zchn"/>
    <w:link w:val="Untertitel"/>
    <w:uiPriority w:val="11"/>
    <w:rPr>
      <w:rFonts w:ascii="Cambria" w:eastAsia="Times New Roman" w:hAnsi="Cambria" w:cs="Times New Roman"/>
      <w:sz w:val="24"/>
      <w:szCs w:val="24"/>
      <w:lang w:eastAsia="en-US"/>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NachrichtenkopfZchn">
    <w:name w:val="Nachrichtenkopf Zchn"/>
    <w:link w:val="Nachrichtenkopf"/>
    <w:uiPriority w:val="99"/>
    <w:semiHidden/>
    <w:rPr>
      <w:rFonts w:ascii="Cambria" w:eastAsia="Times New Roman" w:hAnsi="Cambria" w:cs="Times New Roman"/>
      <w:sz w:val="24"/>
      <w:szCs w:val="24"/>
      <w:shd w:val="pct20" w:color="auto" w:fill="auto"/>
      <w:lang w:eastAsia="en-US"/>
    </w:rPr>
  </w:style>
  <w:style w:type="paragraph" w:styleId="Listenfortsetzung5">
    <w:name w:val="List Continue 5"/>
    <w:basedOn w:val="Standard"/>
    <w:uiPriority w:val="99"/>
    <w:semiHidden/>
    <w:unhideWhenUsed/>
    <w:pPr>
      <w:spacing w:after="120"/>
      <w:ind w:left="1415"/>
      <w:contextualSpacing/>
    </w:pPr>
  </w:style>
  <w:style w:type="paragraph" w:styleId="Listenfortsetzung4">
    <w:name w:val="List Continue 4"/>
    <w:basedOn w:val="Standard"/>
    <w:uiPriority w:val="99"/>
    <w:semiHidden/>
    <w:unhideWhenUsed/>
    <w:pPr>
      <w:spacing w:after="120"/>
      <w:ind w:left="1132"/>
      <w:contextualSpacing/>
    </w:pPr>
  </w:style>
  <w:style w:type="paragraph" w:styleId="Listenfortsetzung3">
    <w:name w:val="List Continue 3"/>
    <w:basedOn w:val="Standard"/>
    <w:uiPriority w:val="99"/>
    <w:semiHidden/>
    <w:unhideWhenUsed/>
    <w:pPr>
      <w:spacing w:after="120"/>
      <w:ind w:left="849"/>
      <w:contextualSpacing/>
    </w:pPr>
  </w:style>
  <w:style w:type="paragraph" w:styleId="Listenfortsetzung2">
    <w:name w:val="List Continue 2"/>
    <w:basedOn w:val="Standard"/>
    <w:uiPriority w:val="99"/>
    <w:semiHidden/>
    <w:unhideWhenUsed/>
    <w:pPr>
      <w:spacing w:after="120"/>
      <w:ind w:left="566"/>
      <w:contextualSpacing/>
    </w:pPr>
  </w:style>
  <w:style w:type="paragraph" w:styleId="Listenfortsetzung">
    <w:name w:val="List Continue"/>
    <w:basedOn w:val="Standard"/>
    <w:uiPriority w:val="99"/>
    <w:semiHidden/>
    <w:unhideWhenUsed/>
    <w:pPr>
      <w:spacing w:after="120"/>
      <w:ind w:left="283"/>
      <w:contextualSpacing/>
    </w:pPr>
  </w:style>
  <w:style w:type="paragraph" w:styleId="Unterschrift">
    <w:name w:val="Signature"/>
    <w:basedOn w:val="Standard"/>
    <w:link w:val="UnterschriftZchn"/>
    <w:uiPriority w:val="99"/>
    <w:semiHidden/>
    <w:unhideWhenUsed/>
    <w:pPr>
      <w:ind w:left="4252"/>
    </w:pPr>
  </w:style>
  <w:style w:type="character" w:customStyle="1" w:styleId="UnterschriftZchn">
    <w:name w:val="Unterschrift Zchn"/>
    <w:link w:val="Unterschrift"/>
    <w:uiPriority w:val="99"/>
    <w:semiHidden/>
    <w:rPr>
      <w:rFonts w:ascii="Times New Roman" w:hAnsi="Times New Roman"/>
      <w:sz w:val="22"/>
      <w:szCs w:val="22"/>
      <w:lang w:eastAsia="en-US"/>
    </w:rPr>
  </w:style>
  <w:style w:type="paragraph" w:styleId="Gruformel">
    <w:name w:val="Closing"/>
    <w:basedOn w:val="Standard"/>
    <w:link w:val="GruformelZchn"/>
    <w:uiPriority w:val="99"/>
    <w:semiHidden/>
    <w:unhideWhenUsed/>
    <w:pPr>
      <w:ind w:left="4252"/>
    </w:pPr>
  </w:style>
  <w:style w:type="character" w:customStyle="1" w:styleId="GruformelZchn">
    <w:name w:val="Grußformel Zchn"/>
    <w:link w:val="Gruformel"/>
    <w:uiPriority w:val="99"/>
    <w:semiHidden/>
    <w:rPr>
      <w:rFonts w:ascii="Times New Roman" w:hAnsi="Times New Roman"/>
      <w:sz w:val="22"/>
      <w:szCs w:val="22"/>
      <w:lang w:eastAsia="en-US"/>
    </w:rPr>
  </w:style>
  <w:style w:type="paragraph" w:styleId="Titel">
    <w:name w:val="Title"/>
    <w:basedOn w:val="Standard"/>
    <w:next w:val="Standard"/>
    <w:link w:val="TitelZchn"/>
    <w:uiPriority w:val="10"/>
    <w:qFormat/>
    <w:pPr>
      <w:spacing w:before="240" w:after="60"/>
      <w:jc w:val="center"/>
      <w:outlineLvl w:val="0"/>
    </w:pPr>
    <w:rPr>
      <w:rFonts w:ascii="Cambria" w:eastAsia="Times New Roman" w:hAnsi="Cambria"/>
      <w:b/>
      <w:bCs/>
      <w:kern w:val="28"/>
      <w:sz w:val="32"/>
      <w:szCs w:val="32"/>
    </w:rPr>
  </w:style>
  <w:style w:type="character" w:customStyle="1" w:styleId="TitelZchn">
    <w:name w:val="Titel Zchn"/>
    <w:link w:val="Titel"/>
    <w:uiPriority w:val="10"/>
    <w:rPr>
      <w:rFonts w:ascii="Cambria" w:eastAsia="Times New Roman" w:hAnsi="Cambria" w:cs="Times New Roman"/>
      <w:b/>
      <w:bCs/>
      <w:kern w:val="28"/>
      <w:sz w:val="32"/>
      <w:szCs w:val="32"/>
      <w:lang w:eastAsia="en-US"/>
    </w:rPr>
  </w:style>
  <w:style w:type="paragraph" w:styleId="Listennummer5">
    <w:name w:val="List Number 5"/>
    <w:basedOn w:val="Standard"/>
    <w:uiPriority w:val="99"/>
    <w:semiHidden/>
    <w:unhideWhenUsed/>
    <w:pPr>
      <w:numPr>
        <w:numId w:val="2"/>
      </w:numPr>
      <w:contextualSpacing/>
    </w:pPr>
  </w:style>
  <w:style w:type="paragraph" w:styleId="Listennummer4">
    <w:name w:val="List Number 4"/>
    <w:basedOn w:val="Standard"/>
    <w:uiPriority w:val="99"/>
    <w:semiHidden/>
    <w:unhideWhenUsed/>
    <w:pPr>
      <w:numPr>
        <w:numId w:val="3"/>
      </w:numPr>
      <w:contextualSpacing/>
    </w:pPr>
  </w:style>
  <w:style w:type="paragraph" w:styleId="Listennummer3">
    <w:name w:val="List Number 3"/>
    <w:basedOn w:val="Standard"/>
    <w:uiPriority w:val="99"/>
    <w:semiHidden/>
    <w:unhideWhenUsed/>
    <w:pPr>
      <w:numPr>
        <w:numId w:val="4"/>
      </w:numPr>
      <w:contextualSpacing/>
    </w:pPr>
  </w:style>
  <w:style w:type="paragraph" w:styleId="Listennummer2">
    <w:name w:val="List Number 2"/>
    <w:basedOn w:val="Standard"/>
    <w:uiPriority w:val="99"/>
    <w:semiHidden/>
    <w:unhideWhenUsed/>
    <w:pPr>
      <w:numPr>
        <w:numId w:val="5"/>
      </w:numPr>
      <w:contextualSpacing/>
    </w:pPr>
  </w:style>
  <w:style w:type="paragraph" w:styleId="Aufzhlungszeichen5">
    <w:name w:val="List Bullet 5"/>
    <w:basedOn w:val="Standard"/>
    <w:uiPriority w:val="99"/>
    <w:semiHidden/>
    <w:unhideWhenUsed/>
    <w:pPr>
      <w:numPr>
        <w:numId w:val="6"/>
      </w:numPr>
      <w:contextualSpacing/>
    </w:pPr>
  </w:style>
  <w:style w:type="paragraph" w:styleId="Aufzhlungszeichen4">
    <w:name w:val="List Bullet 4"/>
    <w:basedOn w:val="Standard"/>
    <w:uiPriority w:val="99"/>
    <w:semiHidden/>
    <w:unhideWhenUsed/>
    <w:pPr>
      <w:numPr>
        <w:numId w:val="7"/>
      </w:numPr>
      <w:contextualSpacing/>
    </w:pPr>
  </w:style>
  <w:style w:type="paragraph" w:styleId="Aufzhlungszeichen3">
    <w:name w:val="List Bullet 3"/>
    <w:basedOn w:val="Standard"/>
    <w:uiPriority w:val="99"/>
    <w:semiHidden/>
    <w:unhideWhenUsed/>
    <w:pPr>
      <w:numPr>
        <w:numId w:val="8"/>
      </w:numPr>
      <w:contextualSpacing/>
    </w:pPr>
  </w:style>
  <w:style w:type="paragraph" w:styleId="Aufzhlungszeichen2">
    <w:name w:val="List Bullet 2"/>
    <w:basedOn w:val="Standard"/>
    <w:uiPriority w:val="99"/>
    <w:semiHidden/>
    <w:unhideWhenUsed/>
    <w:pPr>
      <w:numPr>
        <w:numId w:val="9"/>
      </w:numPr>
      <w:contextualSpacing/>
    </w:pPr>
  </w:style>
  <w:style w:type="paragraph" w:styleId="Liste5">
    <w:name w:val="List 5"/>
    <w:basedOn w:val="Standard"/>
    <w:uiPriority w:val="99"/>
    <w:semiHidden/>
    <w:unhideWhenUsed/>
    <w:pPr>
      <w:ind w:left="1415" w:hanging="283"/>
      <w:contextualSpacing/>
    </w:pPr>
  </w:style>
  <w:style w:type="paragraph" w:styleId="Liste4">
    <w:name w:val="List 4"/>
    <w:basedOn w:val="Standard"/>
    <w:uiPriority w:val="99"/>
    <w:semiHidden/>
    <w:unhideWhenUsed/>
    <w:pPr>
      <w:ind w:left="1132" w:hanging="283"/>
      <w:contextualSpacing/>
    </w:pPr>
  </w:style>
  <w:style w:type="paragraph" w:styleId="Liste3">
    <w:name w:val="List 3"/>
    <w:basedOn w:val="Standard"/>
    <w:uiPriority w:val="99"/>
    <w:semiHidden/>
    <w:unhideWhenUsed/>
    <w:pPr>
      <w:ind w:left="849" w:hanging="283"/>
      <w:contextualSpacing/>
    </w:pPr>
  </w:style>
  <w:style w:type="paragraph" w:styleId="Liste2">
    <w:name w:val="List 2"/>
    <w:basedOn w:val="Standard"/>
    <w:uiPriority w:val="99"/>
    <w:semiHidden/>
    <w:unhideWhenUsed/>
    <w:pPr>
      <w:ind w:left="566" w:hanging="283"/>
      <w:contextualSpacing/>
    </w:pPr>
  </w:style>
  <w:style w:type="paragraph" w:styleId="Listennummer">
    <w:name w:val="List Number"/>
    <w:basedOn w:val="Standard"/>
    <w:uiPriority w:val="99"/>
    <w:semiHidden/>
    <w:unhideWhenUsed/>
    <w:pPr>
      <w:numPr>
        <w:numId w:val="10"/>
      </w:numPr>
      <w:contextualSpacing/>
    </w:pPr>
  </w:style>
  <w:style w:type="paragraph" w:styleId="Aufzhlungszeichen">
    <w:name w:val="List Bullet"/>
    <w:basedOn w:val="Standard"/>
    <w:uiPriority w:val="99"/>
    <w:semiHidden/>
    <w:unhideWhenUsed/>
    <w:pPr>
      <w:numPr>
        <w:numId w:val="11"/>
      </w:numPr>
      <w:contextualSpacing/>
    </w:pPr>
  </w:style>
  <w:style w:type="paragraph" w:styleId="Liste">
    <w:name w:val="List"/>
    <w:basedOn w:val="Standard"/>
    <w:uiPriority w:val="99"/>
    <w:semiHidden/>
    <w:unhideWhenUsed/>
    <w:pPr>
      <w:ind w:left="283" w:hanging="283"/>
      <w:contextualSpacing/>
    </w:pPr>
  </w:style>
  <w:style w:type="paragraph" w:styleId="RGV-berschrift">
    <w:name w:val="toa heading"/>
    <w:basedOn w:val="Standard"/>
    <w:next w:val="Standard"/>
    <w:uiPriority w:val="99"/>
    <w:semiHidden/>
    <w:unhideWhenUsed/>
    <w:pPr>
      <w:spacing w:before="120"/>
    </w:pPr>
    <w:rPr>
      <w:rFonts w:ascii="Cambria" w:eastAsia="Times New Roman" w:hAnsi="Cambria"/>
      <w:b/>
      <w:bCs/>
      <w:sz w:val="24"/>
      <w:szCs w:val="24"/>
    </w:r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MakrotextZchn">
    <w:name w:val="Makrotext Zchn"/>
    <w:link w:val="Makrotext"/>
    <w:uiPriority w:val="99"/>
    <w:semiHidden/>
    <w:rPr>
      <w:rFonts w:ascii="Courier New" w:hAnsi="Courier New" w:cs="Courier New"/>
      <w:lang w:eastAsia="en-US"/>
    </w:rPr>
  </w:style>
  <w:style w:type="paragraph" w:styleId="Rechtsgrundlagenverzeichnis">
    <w:name w:val="table of authorities"/>
    <w:basedOn w:val="Standard"/>
    <w:next w:val="Standard"/>
    <w:uiPriority w:val="99"/>
    <w:semiHidden/>
    <w:unhideWhenUsed/>
    <w:pPr>
      <w:ind w:left="220" w:hanging="220"/>
    </w:pPr>
  </w:style>
  <w:style w:type="paragraph" w:styleId="Endnotentext">
    <w:name w:val="endnote text"/>
    <w:basedOn w:val="Standard"/>
    <w:link w:val="EndnotentextZchn"/>
    <w:uiPriority w:val="99"/>
    <w:semiHidden/>
    <w:unhideWhenUsed/>
    <w:rPr>
      <w:sz w:val="20"/>
      <w:szCs w:val="20"/>
    </w:rPr>
  </w:style>
  <w:style w:type="character" w:customStyle="1" w:styleId="EndnotentextZchn">
    <w:name w:val="Endnotentext Zchn"/>
    <w:link w:val="Endnotentext"/>
    <w:uiPriority w:val="99"/>
    <w:semiHidden/>
    <w:rPr>
      <w:rFonts w:ascii="Times New Roman" w:hAnsi="Times New Roman"/>
      <w:lang w:eastAsia="en-US"/>
    </w:rPr>
  </w:style>
  <w:style w:type="character" w:styleId="Endnotenzeichen">
    <w:name w:val="endnote reference"/>
    <w:uiPriority w:val="99"/>
    <w:semiHidden/>
    <w:unhideWhenUsed/>
    <w:rPr>
      <w:vertAlign w:val="superscript"/>
    </w:rPr>
  </w:style>
  <w:style w:type="character" w:styleId="Seitenzahl">
    <w:name w:val="page number"/>
    <w:uiPriority w:val="99"/>
    <w:semiHidden/>
    <w:unhideWhenUsed/>
  </w:style>
  <w:style w:type="character" w:styleId="Zeilennummer">
    <w:name w:val="line number"/>
    <w:uiPriority w:val="99"/>
    <w:semiHidden/>
    <w:unhideWhenUsed/>
  </w:style>
  <w:style w:type="character" w:styleId="Kommentarzeichen">
    <w:name w:val="annotation reference"/>
    <w:uiPriority w:val="99"/>
    <w:semiHidden/>
    <w:unhideWhenUsed/>
    <w:rPr>
      <w:sz w:val="16"/>
      <w:szCs w:val="16"/>
    </w:rPr>
  </w:style>
  <w:style w:type="character" w:styleId="Funotenzeichen">
    <w:name w:val="footnote reference"/>
    <w:uiPriority w:val="99"/>
    <w:semiHidden/>
    <w:unhideWhenUsed/>
    <w:rPr>
      <w:vertAlign w:val="superscript"/>
    </w:rPr>
  </w:style>
  <w:style w:type="paragraph" w:styleId="Umschlagabsenderadresse">
    <w:name w:val="envelope return"/>
    <w:basedOn w:val="Standard"/>
    <w:uiPriority w:val="99"/>
    <w:semiHidden/>
    <w:unhideWhenUsed/>
    <w:rPr>
      <w:rFonts w:ascii="Cambria" w:eastAsia="Times New Roman" w:hAnsi="Cambria"/>
      <w:sz w:val="20"/>
      <w:szCs w:val="20"/>
    </w:rPr>
  </w:style>
  <w:style w:type="paragraph" w:styleId="Umschlagadresse">
    <w:name w:val="envelope address"/>
    <w:basedOn w:val="Standard"/>
    <w:uiPriority w:val="99"/>
    <w:semiHidden/>
    <w:unhideWhenUsed/>
    <w:pPr>
      <w:framePr w:w="4320" w:h="2160" w:hRule="exact" w:hSpace="141" w:wrap="auto" w:hAnchor="page" w:xAlign="center" w:yAlign="bottom"/>
      <w:ind w:left="1"/>
    </w:pPr>
    <w:rPr>
      <w:rFonts w:ascii="Cambria" w:eastAsia="Times New Roman" w:hAnsi="Cambria"/>
      <w:sz w:val="24"/>
      <w:szCs w:val="24"/>
    </w:rPr>
  </w:style>
  <w:style w:type="paragraph" w:styleId="Abbildungsverzeichnis">
    <w:name w:val="table of figures"/>
    <w:basedOn w:val="Standard"/>
    <w:next w:val="Standard"/>
    <w:uiPriority w:val="99"/>
    <w:semiHidden/>
    <w:unhideWhenUsed/>
  </w:style>
  <w:style w:type="paragraph" w:styleId="Index1">
    <w:name w:val="index 1"/>
    <w:basedOn w:val="Standard"/>
    <w:next w:val="Standard"/>
    <w:autoRedefine/>
    <w:uiPriority w:val="99"/>
    <w:semiHidden/>
    <w:unhideWhenUsed/>
    <w:pPr>
      <w:ind w:left="220" w:hanging="220"/>
    </w:pPr>
  </w:style>
  <w:style w:type="paragraph" w:styleId="Indexberschrift">
    <w:name w:val="index heading"/>
    <w:basedOn w:val="Standard"/>
    <w:next w:val="Index1"/>
    <w:uiPriority w:val="99"/>
    <w:semiHidden/>
    <w:unhideWhenUsed/>
    <w:rPr>
      <w:rFonts w:ascii="Cambria" w:eastAsia="Times New Roman" w:hAnsi="Cambria"/>
      <w:b/>
      <w:bCs/>
    </w:rPr>
  </w:style>
  <w:style w:type="paragraph" w:styleId="Fuzeile">
    <w:name w:val="footer"/>
    <w:basedOn w:val="Standard"/>
    <w:link w:val="FuzeileZchn"/>
    <w:uiPriority w:val="99"/>
    <w:unhideWhenUsed/>
    <w:pPr>
      <w:tabs>
        <w:tab w:val="center" w:pos="4513"/>
        <w:tab w:val="right" w:pos="9026"/>
      </w:tabs>
    </w:pPr>
  </w:style>
  <w:style w:type="character" w:customStyle="1" w:styleId="FuzeileZchn">
    <w:name w:val="Fußzeile Zchn"/>
    <w:link w:val="Fuzeile"/>
    <w:uiPriority w:val="99"/>
    <w:rPr>
      <w:rFonts w:ascii="Times New Roman" w:hAnsi="Times New Roman"/>
      <w:sz w:val="22"/>
      <w:szCs w:val="22"/>
      <w:lang w:eastAsia="en-US"/>
    </w:rPr>
  </w:style>
  <w:style w:type="paragraph" w:styleId="Kopfzeile">
    <w:name w:val="header"/>
    <w:basedOn w:val="Standard"/>
    <w:link w:val="KopfzeileZchn"/>
    <w:uiPriority w:val="99"/>
    <w:unhideWhenUsed/>
    <w:pPr>
      <w:tabs>
        <w:tab w:val="center" w:pos="4513"/>
        <w:tab w:val="right" w:pos="9026"/>
      </w:tabs>
    </w:pPr>
  </w:style>
  <w:style w:type="character" w:customStyle="1" w:styleId="KopfzeileZchn">
    <w:name w:val="Kopfzeile Zchn"/>
    <w:link w:val="Kopfzeile"/>
    <w:uiPriority w:val="99"/>
    <w:rPr>
      <w:rFonts w:ascii="Times New Roman" w:hAnsi="Times New Roman"/>
      <w:sz w:val="22"/>
      <w:szCs w:val="22"/>
      <w:lang w:eastAsia="en-US"/>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Times New Roman" w:hAnsi="Times New Roman"/>
      <w:lang w:eastAsia="en-US"/>
    </w:rPr>
  </w:style>
  <w:style w:type="paragraph" w:styleId="Funotentext">
    <w:name w:val="footnote text"/>
    <w:basedOn w:val="Standard"/>
    <w:link w:val="FunotentextZchn"/>
    <w:uiPriority w:val="99"/>
    <w:semiHidden/>
    <w:unhideWhenUsed/>
    <w:rPr>
      <w:sz w:val="20"/>
      <w:szCs w:val="20"/>
    </w:rPr>
  </w:style>
  <w:style w:type="character" w:customStyle="1" w:styleId="FunotentextZchn">
    <w:name w:val="Fußnotentext Zchn"/>
    <w:link w:val="Funotentext"/>
    <w:uiPriority w:val="99"/>
    <w:semiHidden/>
    <w:rPr>
      <w:rFonts w:ascii="Times New Roman" w:hAnsi="Times New Roman"/>
      <w:lang w:eastAsia="en-US"/>
    </w:rPr>
  </w:style>
  <w:style w:type="paragraph" w:styleId="Standardeinzug">
    <w:name w:val="Normal Indent"/>
    <w:basedOn w:val="Standard"/>
    <w:uiPriority w:val="99"/>
    <w:semiHidden/>
    <w:unhideWhenUsed/>
    <w:pPr>
      <w:ind w:left="708"/>
    </w:pPr>
  </w:style>
  <w:style w:type="paragraph" w:styleId="Verzeichnis9">
    <w:name w:val="toc 9"/>
    <w:basedOn w:val="Standard"/>
    <w:next w:val="Standard"/>
    <w:autoRedefine/>
    <w:uiPriority w:val="39"/>
    <w:semiHidden/>
    <w:unhideWhenUsed/>
    <w:pPr>
      <w:ind w:left="1760"/>
    </w:pPr>
  </w:style>
  <w:style w:type="paragraph" w:styleId="Verzeichnis8">
    <w:name w:val="toc 8"/>
    <w:basedOn w:val="Standard"/>
    <w:next w:val="Standard"/>
    <w:autoRedefine/>
    <w:uiPriority w:val="39"/>
    <w:semiHidden/>
    <w:unhideWhenUsed/>
    <w:pPr>
      <w:ind w:left="1540"/>
    </w:pPr>
  </w:style>
  <w:style w:type="paragraph" w:styleId="Verzeichnis7">
    <w:name w:val="toc 7"/>
    <w:basedOn w:val="Standard"/>
    <w:next w:val="Standard"/>
    <w:autoRedefine/>
    <w:uiPriority w:val="39"/>
    <w:semiHidden/>
    <w:unhideWhenUsed/>
    <w:pPr>
      <w:ind w:left="1320"/>
    </w:pPr>
  </w:style>
  <w:style w:type="paragraph" w:styleId="Verzeichnis6">
    <w:name w:val="toc 6"/>
    <w:basedOn w:val="Standard"/>
    <w:next w:val="Standard"/>
    <w:autoRedefine/>
    <w:uiPriority w:val="39"/>
    <w:semiHidden/>
    <w:unhideWhenUsed/>
    <w:pPr>
      <w:ind w:left="1100"/>
    </w:pPr>
  </w:style>
  <w:style w:type="paragraph" w:styleId="Verzeichnis5">
    <w:name w:val="toc 5"/>
    <w:basedOn w:val="Standard"/>
    <w:next w:val="Standard"/>
    <w:autoRedefine/>
    <w:uiPriority w:val="39"/>
    <w:semiHidden/>
    <w:unhideWhenUsed/>
    <w:pPr>
      <w:ind w:left="880"/>
    </w:pPr>
  </w:style>
  <w:style w:type="paragraph" w:styleId="Verzeichnis4">
    <w:name w:val="toc 4"/>
    <w:basedOn w:val="Standard"/>
    <w:next w:val="Standard"/>
    <w:autoRedefine/>
    <w:uiPriority w:val="39"/>
    <w:semiHidden/>
    <w:unhideWhenUsed/>
    <w:pPr>
      <w:ind w:left="660"/>
    </w:pPr>
  </w:style>
  <w:style w:type="paragraph" w:styleId="Verzeichnis3">
    <w:name w:val="toc 3"/>
    <w:basedOn w:val="Standard"/>
    <w:next w:val="Standard"/>
    <w:autoRedefine/>
    <w:uiPriority w:val="39"/>
    <w:semiHidden/>
    <w:unhideWhenUsed/>
    <w:pPr>
      <w:ind w:left="440"/>
    </w:pPr>
  </w:style>
  <w:style w:type="paragraph" w:styleId="Verzeichnis2">
    <w:name w:val="toc 2"/>
    <w:basedOn w:val="Standard"/>
    <w:next w:val="Standard"/>
    <w:autoRedefine/>
    <w:uiPriority w:val="39"/>
    <w:semiHidden/>
    <w:unhideWhenUsed/>
    <w:pPr>
      <w:ind w:left="220"/>
    </w:pPr>
  </w:style>
  <w:style w:type="paragraph" w:styleId="Verzeichnis1">
    <w:name w:val="toc 1"/>
    <w:basedOn w:val="Standard"/>
    <w:next w:val="Standard"/>
    <w:autoRedefine/>
    <w:uiPriority w:val="39"/>
    <w:semiHidden/>
    <w:unhideWhenUsed/>
  </w:style>
  <w:style w:type="paragraph" w:styleId="Index9">
    <w:name w:val="index 9"/>
    <w:basedOn w:val="Standard"/>
    <w:next w:val="Standard"/>
    <w:autoRedefine/>
    <w:uiPriority w:val="99"/>
    <w:semiHidden/>
    <w:unhideWhenUsed/>
    <w:pPr>
      <w:ind w:left="1980" w:hanging="220"/>
    </w:pPr>
  </w:style>
  <w:style w:type="paragraph" w:styleId="Index8">
    <w:name w:val="index 8"/>
    <w:basedOn w:val="Standard"/>
    <w:next w:val="Standard"/>
    <w:autoRedefine/>
    <w:uiPriority w:val="99"/>
    <w:semiHidden/>
    <w:unhideWhenUsed/>
    <w:pPr>
      <w:ind w:left="1760" w:hanging="220"/>
    </w:pPr>
  </w:style>
  <w:style w:type="paragraph" w:styleId="Index7">
    <w:name w:val="index 7"/>
    <w:basedOn w:val="Standard"/>
    <w:next w:val="Standard"/>
    <w:autoRedefine/>
    <w:uiPriority w:val="99"/>
    <w:semiHidden/>
    <w:unhideWhenUsed/>
    <w:pPr>
      <w:ind w:left="1540" w:hanging="220"/>
    </w:pPr>
  </w:style>
  <w:style w:type="paragraph" w:styleId="Index6">
    <w:name w:val="index 6"/>
    <w:basedOn w:val="Standard"/>
    <w:next w:val="Standard"/>
    <w:autoRedefine/>
    <w:uiPriority w:val="99"/>
    <w:semiHidden/>
    <w:unhideWhenUsed/>
    <w:pPr>
      <w:ind w:left="1320" w:hanging="220"/>
    </w:pPr>
  </w:style>
  <w:style w:type="paragraph" w:styleId="Index5">
    <w:name w:val="index 5"/>
    <w:basedOn w:val="Standard"/>
    <w:next w:val="Standard"/>
    <w:autoRedefine/>
    <w:uiPriority w:val="99"/>
    <w:semiHidden/>
    <w:unhideWhenUsed/>
    <w:pPr>
      <w:ind w:left="1100" w:hanging="220"/>
    </w:pPr>
  </w:style>
  <w:style w:type="paragraph" w:styleId="Index4">
    <w:name w:val="index 4"/>
    <w:basedOn w:val="Standard"/>
    <w:next w:val="Standard"/>
    <w:autoRedefine/>
    <w:uiPriority w:val="99"/>
    <w:semiHidden/>
    <w:unhideWhenUsed/>
    <w:pPr>
      <w:ind w:left="880" w:hanging="220"/>
    </w:pPr>
  </w:style>
  <w:style w:type="paragraph" w:styleId="Index3">
    <w:name w:val="index 3"/>
    <w:basedOn w:val="Standard"/>
    <w:next w:val="Standard"/>
    <w:autoRedefine/>
    <w:uiPriority w:val="99"/>
    <w:semiHidden/>
    <w:unhideWhenUsed/>
    <w:pPr>
      <w:ind w:left="660" w:hanging="220"/>
    </w:pPr>
  </w:style>
  <w:style w:type="paragraph" w:styleId="Index2">
    <w:name w:val="index 2"/>
    <w:basedOn w:val="Standard"/>
    <w:next w:val="Standard"/>
    <w:autoRedefine/>
    <w:uiPriority w:val="99"/>
    <w:semiHidden/>
    <w:unhideWhenUsed/>
    <w:pPr>
      <w:ind w:left="440" w:hanging="220"/>
    </w:pPr>
  </w:style>
  <w:style w:type="character" w:customStyle="1" w:styleId="berschrift9Zchn">
    <w:name w:val="Überschrift 9 Zchn"/>
    <w:link w:val="berschrift9"/>
    <w:uiPriority w:val="9"/>
    <w:semiHidden/>
    <w:rPr>
      <w:rFonts w:ascii="Cambria" w:eastAsia="Times New Roman" w:hAnsi="Cambria" w:cs="Times New Roman"/>
      <w:sz w:val="22"/>
      <w:szCs w:val="22"/>
      <w:lang w:eastAsia="en-US"/>
    </w:rPr>
  </w:style>
  <w:style w:type="character" w:customStyle="1" w:styleId="berschrift8Zchn">
    <w:name w:val="Überschrift 8 Zchn"/>
    <w:link w:val="berschrift8"/>
    <w:uiPriority w:val="9"/>
    <w:semiHidden/>
    <w:rPr>
      <w:rFonts w:ascii="Calibri" w:eastAsia="Times New Roman" w:hAnsi="Calibri" w:cs="Times New Roman"/>
      <w:i/>
      <w:iCs/>
      <w:sz w:val="24"/>
      <w:szCs w:val="24"/>
      <w:lang w:eastAsia="en-US"/>
    </w:rPr>
  </w:style>
  <w:style w:type="character" w:customStyle="1" w:styleId="berschrift7Zchn">
    <w:name w:val="Überschrift 7 Zchn"/>
    <w:link w:val="berschrift7"/>
    <w:uiPriority w:val="9"/>
    <w:semiHidden/>
    <w:rPr>
      <w:rFonts w:ascii="Calibri" w:eastAsia="Times New Roman" w:hAnsi="Calibri" w:cs="Times New Roman"/>
      <w:sz w:val="24"/>
      <w:szCs w:val="24"/>
      <w:lang w:eastAsia="en-US"/>
    </w:rPr>
  </w:style>
  <w:style w:type="character" w:customStyle="1" w:styleId="berschrift6Zchn">
    <w:name w:val="Überschrift 6 Zchn"/>
    <w:link w:val="berschrift6"/>
    <w:uiPriority w:val="9"/>
    <w:semiHidden/>
    <w:rPr>
      <w:rFonts w:ascii="Calibri" w:eastAsia="Times New Roman" w:hAnsi="Calibri" w:cs="Times New Roman"/>
      <w:b/>
      <w:bCs/>
      <w:sz w:val="22"/>
      <w:szCs w:val="22"/>
      <w:lang w:eastAsia="en-US"/>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eastAsia="en-US"/>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53887">
      <w:bodyDiv w:val="1"/>
      <w:marLeft w:val="0"/>
      <w:marRight w:val="0"/>
      <w:marTop w:val="0"/>
      <w:marBottom w:val="0"/>
      <w:divBdr>
        <w:top w:val="none" w:sz="0" w:space="0" w:color="auto"/>
        <w:left w:val="none" w:sz="0" w:space="0" w:color="auto"/>
        <w:bottom w:val="none" w:sz="0" w:space="0" w:color="auto"/>
        <w:right w:val="none" w:sz="0" w:space="0" w:color="auto"/>
      </w:divBdr>
    </w:div>
    <w:div w:id="875194571">
      <w:bodyDiv w:val="1"/>
      <w:marLeft w:val="0"/>
      <w:marRight w:val="0"/>
      <w:marTop w:val="0"/>
      <w:marBottom w:val="0"/>
      <w:divBdr>
        <w:top w:val="none" w:sz="0" w:space="0" w:color="auto"/>
        <w:left w:val="none" w:sz="0" w:space="0" w:color="auto"/>
        <w:bottom w:val="none" w:sz="0" w:space="0" w:color="auto"/>
        <w:right w:val="none" w:sz="0" w:space="0" w:color="auto"/>
      </w:divBdr>
    </w:div>
    <w:div w:id="108156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uck@helmholtz-muenchen.de"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F87C2-D8D3-4AA5-9855-981EE6E35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118797</Words>
  <Characters>748427</Characters>
  <Application>Microsoft Office Word</Application>
  <DocSecurity>0</DocSecurity>
  <Lines>6236</Lines>
  <Paragraphs>1730</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865494</CharactersWithSpaces>
  <SharedDoc>false</SharedDoc>
  <HLinks>
    <vt:vector size="6" baseType="variant">
      <vt:variant>
        <vt:i4>2818127</vt:i4>
      </vt:variant>
      <vt:variant>
        <vt:i4>0</vt:i4>
      </vt:variant>
      <vt:variant>
        <vt:i4>0</vt:i4>
      </vt:variant>
      <vt:variant>
        <vt:i4>5</vt:i4>
      </vt:variant>
      <vt:variant>
        <vt:lpwstr>mailto:hauck@helmholtz-muenchen.de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marco.rahm</dc:creator>
  <cp:keywords/>
  <cp:lastModifiedBy>Hauck, Stefanie</cp:lastModifiedBy>
  <cp:revision>2</cp:revision>
  <dcterms:created xsi:type="dcterms:W3CDTF">2019-11-29T14:23:00Z</dcterms:created>
  <dcterms:modified xsi:type="dcterms:W3CDTF">2019-11-29T14:23:00Z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1be4703a-322d-4ea9-8106-6e70cd06c1ee</vt:lpwstr>
  </property>
  <property fmtid="{D5CDD505-2E9C-101B-9397-08002B2CF9AE}" pid="3" name="CitaviDocumentProperty_8">
    <vt:lpwstr>D:\Users\proteomics\Documents\Citavi 5\Projects\190729_Paper_Draft_Literatur_02\190729_Paper_Draft_Literatur_02.ctv5</vt:lpwstr>
  </property>
  <property fmtid="{D5CDD505-2E9C-101B-9397-08002B2CF9AE}" pid="4" name="CitaviDocumentProperty_7">
    <vt:lpwstr>190729_Paper_Draft_Literatur_02</vt:lpwstr>
  </property>
  <property fmtid="{D5CDD505-2E9C-101B-9397-08002B2CF9AE}" pid="5" name="CitaviDocumentProperty_1">
    <vt:lpwstr>5.2.0.8</vt:lpwstr>
  </property>
  <property fmtid="{D5CDD505-2E9C-101B-9397-08002B2CF9AE}" pid="6" name="CitaviDocumentProperty_6">
    <vt:lpwstr>False</vt:lpwstr>
  </property>
</Properties>
</file>