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0136B" w14:textId="77777777" w:rsidR="006D2672" w:rsidRDefault="006D2672" w:rsidP="006D2672">
      <w:pPr>
        <w:pStyle w:val="berschrift1"/>
        <w:jc w:val="center"/>
        <w:rPr>
          <w:rFonts w:ascii="Times New Roman" w:hAnsi="Times New Roman" w:cs="Times New Roman"/>
          <w:b/>
          <w:color w:val="auto"/>
          <w:sz w:val="28"/>
          <w:lang w:val="en-US"/>
        </w:rPr>
      </w:pPr>
      <w:bookmarkStart w:id="0" w:name="_Hlk499236207"/>
      <w:bookmarkStart w:id="1" w:name="_Hlk19449259"/>
      <w:bookmarkStart w:id="2" w:name="_Hlk499236072"/>
      <w:r w:rsidRPr="005E658C">
        <w:rPr>
          <w:rFonts w:ascii="Times New Roman" w:hAnsi="Times New Roman" w:cs="Times New Roman"/>
          <w:b/>
          <w:color w:val="auto"/>
          <w:sz w:val="28"/>
          <w:lang w:val="en-US"/>
        </w:rPr>
        <w:t xml:space="preserve">Association of smoking and physical inactivity with MRI derived changes in cardiac </w:t>
      </w:r>
      <w:r w:rsidRPr="006D2672">
        <w:rPr>
          <w:rFonts w:ascii="Times New Roman" w:hAnsi="Times New Roman" w:cs="Times New Roman"/>
          <w:b/>
          <w:color w:val="000000" w:themeColor="text1"/>
          <w:sz w:val="28"/>
          <w:lang w:val="en-US"/>
        </w:rPr>
        <w:t xml:space="preserve">function and structure </w:t>
      </w:r>
      <w:r w:rsidRPr="005E658C">
        <w:rPr>
          <w:rFonts w:ascii="Times New Roman" w:hAnsi="Times New Roman" w:cs="Times New Roman"/>
          <w:b/>
          <w:color w:val="auto"/>
          <w:sz w:val="28"/>
          <w:lang w:val="en-US"/>
        </w:rPr>
        <w:t>in cardiovascular healthy subjects</w:t>
      </w:r>
    </w:p>
    <w:bookmarkEnd w:id="0"/>
    <w:p w14:paraId="2665B867" w14:textId="77777777" w:rsidR="006D2672" w:rsidRPr="005E658C" w:rsidRDefault="006D2672" w:rsidP="006D2672">
      <w:pPr>
        <w:rPr>
          <w:lang w:val="en-US"/>
        </w:rPr>
      </w:pPr>
    </w:p>
    <w:p w14:paraId="27601AAA" w14:textId="77777777" w:rsidR="006D2672" w:rsidRDefault="006D2672" w:rsidP="006D2672">
      <w:pPr>
        <w:spacing w:line="480" w:lineRule="auto"/>
        <w:jc w:val="center"/>
        <w:rPr>
          <w:rFonts w:ascii="Times New Roman" w:hAnsi="Times New Roman" w:cs="Times New Roman"/>
          <w:sz w:val="24"/>
          <w:vertAlign w:val="superscript"/>
          <w:lang w:val="en-US"/>
        </w:rPr>
      </w:pPr>
      <w:r w:rsidRPr="009D64EC">
        <w:rPr>
          <w:rFonts w:ascii="Times New Roman" w:hAnsi="Times New Roman" w:cs="Times New Roman"/>
          <w:sz w:val="24"/>
          <w:lang w:val="en-US"/>
        </w:rPr>
        <w:t>Anina Schafnitzel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1,3*</w:t>
      </w:r>
      <w:r w:rsidRPr="009D64EC">
        <w:rPr>
          <w:rFonts w:ascii="Times New Roman" w:hAnsi="Times New Roman" w:cs="Times New Roman"/>
          <w:sz w:val="24"/>
          <w:lang w:val="en-US"/>
        </w:rPr>
        <w:t>, Roberto Lorbeer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1</w:t>
      </w:r>
      <w:r w:rsidRPr="009D64EC">
        <w:rPr>
          <w:rFonts w:ascii="Times New Roman" w:hAnsi="Times New Roman" w:cs="Times New Roman"/>
          <w:sz w:val="24"/>
          <w:lang w:val="en-US"/>
        </w:rPr>
        <w:t xml:space="preserve">, </w:t>
      </w:r>
      <w:r w:rsidRPr="005036AF">
        <w:rPr>
          <w:rFonts w:ascii="Times New Roman" w:hAnsi="Times New Roman" w:cs="Times New Roman"/>
          <w:sz w:val="24"/>
          <w:lang w:val="en-US"/>
        </w:rPr>
        <w:t>Christian Bayerl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1</w:t>
      </w:r>
      <w:r w:rsidRPr="005036AF">
        <w:rPr>
          <w:rFonts w:ascii="Times New Roman" w:hAnsi="Times New Roman" w:cs="Times New Roman"/>
          <w:sz w:val="24"/>
          <w:lang w:val="en-US"/>
        </w:rPr>
        <w:t>, Hannah Patscheider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1</w:t>
      </w:r>
      <w:r w:rsidRPr="005036AF">
        <w:rPr>
          <w:rFonts w:ascii="Times New Roman" w:hAnsi="Times New Roman" w:cs="Times New Roman"/>
          <w:sz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lang w:val="en-US"/>
        </w:rPr>
        <w:t>Sigrid D. Auweter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1</w:t>
      </w:r>
      <w:r w:rsidRPr="009D64EC">
        <w:rPr>
          <w:rFonts w:ascii="Times New Roman" w:hAnsi="Times New Roman" w:cs="Times New Roman"/>
          <w:sz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lang w:val="en-US"/>
        </w:rPr>
        <w:t>C</w:t>
      </w:r>
      <w:r w:rsidRPr="009D64EC">
        <w:rPr>
          <w:rFonts w:ascii="Times New Roman" w:hAnsi="Times New Roman" w:cs="Times New Roman"/>
          <w:sz w:val="24"/>
          <w:lang w:val="en-US"/>
        </w:rPr>
        <w:t>hrista Meisinger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2,4</w:t>
      </w:r>
      <w:r w:rsidRPr="009D64EC">
        <w:rPr>
          <w:rFonts w:ascii="Times New Roman" w:hAnsi="Times New Roman" w:cs="Times New Roman"/>
          <w:sz w:val="24"/>
          <w:lang w:val="en-US"/>
        </w:rPr>
        <w:t>, Margit Heier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Pr="009D64EC">
        <w:rPr>
          <w:rFonts w:ascii="Times New Roman" w:hAnsi="Times New Roman" w:cs="Times New Roman"/>
          <w:sz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lang w:val="en-US"/>
        </w:rPr>
        <w:t>Birgit Ertl-Wagner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lang w:val="en-US"/>
        </w:rPr>
        <w:t>, Maximilian Reiser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lang w:val="en-US"/>
        </w:rPr>
        <w:t xml:space="preserve">, </w:t>
      </w:r>
      <w:r w:rsidRPr="005036AF">
        <w:rPr>
          <w:rFonts w:ascii="Times New Roman" w:hAnsi="Times New Roman" w:cs="Times New Roman"/>
          <w:sz w:val="24"/>
          <w:lang w:val="en-US"/>
        </w:rPr>
        <w:t>Annette Peters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,</w:t>
      </w:r>
      <w:r w:rsidRPr="005036AF">
        <w:rPr>
          <w:rFonts w:ascii="Times New Roman" w:hAnsi="Times New Roman" w:cs="Times New Roman"/>
          <w:sz w:val="24"/>
          <w:lang w:val="en-US"/>
        </w:rPr>
        <w:t xml:space="preserve"> </w:t>
      </w:r>
      <w:r w:rsidRPr="009D64EC">
        <w:rPr>
          <w:rFonts w:ascii="Times New Roman" w:hAnsi="Times New Roman" w:cs="Times New Roman"/>
          <w:sz w:val="24"/>
          <w:lang w:val="en-US"/>
        </w:rPr>
        <w:t>Fabian Bamberg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1,3</w:t>
      </w:r>
      <w:r w:rsidRPr="009D64EC">
        <w:rPr>
          <w:rFonts w:ascii="Times New Roman" w:hAnsi="Times New Roman" w:cs="Times New Roman"/>
          <w:sz w:val="24"/>
          <w:lang w:val="en-US"/>
        </w:rPr>
        <w:t>, Holger Hetterich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1</w:t>
      </w:r>
    </w:p>
    <w:p w14:paraId="2CEBBE08" w14:textId="77777777" w:rsidR="006D2672" w:rsidRDefault="006D2672" w:rsidP="006D2672">
      <w:pPr>
        <w:spacing w:line="480" w:lineRule="auto"/>
        <w:jc w:val="center"/>
        <w:rPr>
          <w:rFonts w:ascii="Times New Roman" w:hAnsi="Times New Roman" w:cs="Times New Roman"/>
          <w:sz w:val="24"/>
          <w:vertAlign w:val="superscript"/>
          <w:lang w:val="en-US"/>
        </w:rPr>
      </w:pPr>
    </w:p>
    <w:p w14:paraId="6AE5FD50" w14:textId="77777777" w:rsidR="006D2672" w:rsidRPr="00200F77" w:rsidRDefault="006D2672" w:rsidP="006D2672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bookmarkStart w:id="3" w:name="_Hlk21108074"/>
      <w:r w:rsidRPr="006D2672">
        <w:rPr>
          <w:rFonts w:ascii="Times New Roman" w:hAnsi="Times New Roman" w:cs="Times New Roman"/>
          <w:color w:val="000000" w:themeColor="text1"/>
          <w:sz w:val="24"/>
          <w:vertAlign w:val="superscript"/>
          <w:lang w:val="en-US"/>
        </w:rPr>
        <w:t>1</w:t>
      </w:r>
      <w:r w:rsidRPr="006D2672">
        <w:rPr>
          <w:rFonts w:ascii="Times New Roman" w:hAnsi="Times New Roman" w:cs="Times New Roman"/>
          <w:color w:val="000000" w:themeColor="text1"/>
          <w:sz w:val="24"/>
          <w:lang w:val="en-US"/>
        </w:rPr>
        <w:t>Department of</w:t>
      </w:r>
      <w:r>
        <w:rPr>
          <w:rFonts w:ascii="Times New Roman" w:hAnsi="Times New Roman" w:cs="Times New Roman"/>
          <w:sz w:val="24"/>
          <w:lang w:val="en-US"/>
        </w:rPr>
        <w:t xml:space="preserve"> Radiology</w:t>
      </w:r>
      <w:r w:rsidRPr="00277B77">
        <w:rPr>
          <w:rFonts w:ascii="Times New Roman" w:hAnsi="Times New Roman" w:cs="Times New Roman"/>
          <w:sz w:val="24"/>
          <w:lang w:val="en-US"/>
        </w:rPr>
        <w:t>, Ludwig-</w:t>
      </w:r>
      <w:proofErr w:type="spellStart"/>
      <w:r w:rsidRPr="00277B77">
        <w:rPr>
          <w:rFonts w:ascii="Times New Roman" w:hAnsi="Times New Roman" w:cs="Times New Roman"/>
          <w:sz w:val="24"/>
          <w:lang w:val="en-US"/>
        </w:rPr>
        <w:t>Maximilians</w:t>
      </w:r>
      <w:proofErr w:type="spellEnd"/>
      <w:r w:rsidRPr="00277B77">
        <w:rPr>
          <w:rFonts w:ascii="Times New Roman" w:hAnsi="Times New Roman" w:cs="Times New Roman"/>
          <w:sz w:val="24"/>
          <w:lang w:val="en-US"/>
        </w:rPr>
        <w:t>-University Hospi</w:t>
      </w:r>
      <w:r>
        <w:rPr>
          <w:rFonts w:ascii="Times New Roman" w:hAnsi="Times New Roman" w:cs="Times New Roman"/>
          <w:sz w:val="24"/>
          <w:lang w:val="en-US"/>
        </w:rPr>
        <w:t xml:space="preserve">tal,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Marchioninistr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. </w:t>
      </w:r>
      <w:r w:rsidRPr="00200F77">
        <w:rPr>
          <w:rFonts w:ascii="Times New Roman" w:hAnsi="Times New Roman" w:cs="Times New Roman"/>
          <w:sz w:val="24"/>
        </w:rPr>
        <w:t>15, 81377 Munich, Germany;</w:t>
      </w:r>
    </w:p>
    <w:bookmarkEnd w:id="3"/>
    <w:p w14:paraId="1433E00C" w14:textId="77777777" w:rsidR="006D2672" w:rsidRPr="00792E29" w:rsidRDefault="006D2672" w:rsidP="006D2672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>2</w:t>
      </w:r>
      <w:r w:rsidRPr="00792E29">
        <w:rPr>
          <w:rFonts w:ascii="Times New Roman" w:hAnsi="Times New Roman" w:cs="Times New Roman"/>
          <w:sz w:val="24"/>
        </w:rPr>
        <w:t xml:space="preserve">Institute of </w:t>
      </w:r>
      <w:proofErr w:type="spellStart"/>
      <w:r w:rsidRPr="00792E29">
        <w:rPr>
          <w:rFonts w:ascii="Times New Roman" w:hAnsi="Times New Roman" w:cs="Times New Roman"/>
          <w:sz w:val="24"/>
        </w:rPr>
        <w:t>Epidemiology</w:t>
      </w:r>
      <w:proofErr w:type="spellEnd"/>
      <w:r w:rsidRPr="00792E29">
        <w:rPr>
          <w:rFonts w:ascii="Times New Roman" w:hAnsi="Times New Roman" w:cs="Times New Roman"/>
          <w:sz w:val="24"/>
        </w:rPr>
        <w:t xml:space="preserve"> II, Helmholtz Zentrum München, Ingolstädter Landstraße 1</w:t>
      </w:r>
    </w:p>
    <w:p w14:paraId="2526FB1C" w14:textId="77777777" w:rsidR="006D2672" w:rsidRPr="00A657A4" w:rsidRDefault="006D2672" w:rsidP="006D2672">
      <w:pPr>
        <w:spacing w:line="240" w:lineRule="auto"/>
        <w:jc w:val="center"/>
        <w:rPr>
          <w:rFonts w:ascii="Times New Roman" w:hAnsi="Times New Roman" w:cs="Times New Roman"/>
          <w:sz w:val="24"/>
          <w:lang w:val="en-US"/>
        </w:rPr>
      </w:pPr>
      <w:r w:rsidRPr="00A657A4">
        <w:rPr>
          <w:rFonts w:ascii="Times New Roman" w:hAnsi="Times New Roman" w:cs="Times New Roman"/>
          <w:sz w:val="24"/>
          <w:lang w:val="en-US"/>
        </w:rPr>
        <w:t xml:space="preserve">85764 </w:t>
      </w:r>
      <w:proofErr w:type="spellStart"/>
      <w:r w:rsidRPr="00A657A4">
        <w:rPr>
          <w:rFonts w:ascii="Times New Roman" w:hAnsi="Times New Roman" w:cs="Times New Roman"/>
          <w:sz w:val="24"/>
          <w:lang w:val="en-US"/>
        </w:rPr>
        <w:t>Neuherberg</w:t>
      </w:r>
      <w:proofErr w:type="spellEnd"/>
      <w:r w:rsidRPr="00A657A4">
        <w:rPr>
          <w:rFonts w:ascii="Times New Roman" w:hAnsi="Times New Roman" w:cs="Times New Roman"/>
          <w:sz w:val="24"/>
          <w:lang w:val="en-US"/>
        </w:rPr>
        <w:t xml:space="preserve">, Germany; </w:t>
      </w:r>
    </w:p>
    <w:p w14:paraId="637C3756" w14:textId="7DF764B0" w:rsidR="006D2672" w:rsidRPr="006A74A8" w:rsidRDefault="006D2672" w:rsidP="006D2672">
      <w:pPr>
        <w:spacing w:line="240" w:lineRule="auto"/>
        <w:jc w:val="center"/>
        <w:rPr>
          <w:rFonts w:ascii="Times New Roman" w:hAnsi="Times New Roman" w:cs="Times New Roman"/>
          <w:sz w:val="24"/>
          <w:lang w:val="en-US"/>
        </w:rPr>
      </w:pPr>
      <w:r w:rsidRPr="006A74A8">
        <w:rPr>
          <w:rFonts w:ascii="Times New Roman" w:hAnsi="Times New Roman" w:cs="Times New Roman"/>
          <w:sz w:val="24"/>
          <w:vertAlign w:val="superscript"/>
          <w:lang w:val="en-US"/>
        </w:rPr>
        <w:t>3</w:t>
      </w:r>
      <w:r w:rsidR="00DD028D">
        <w:rPr>
          <w:rFonts w:ascii="Times New Roman" w:hAnsi="Times New Roman" w:cs="Times New Roman"/>
          <w:sz w:val="24"/>
          <w:lang w:val="en-US"/>
        </w:rPr>
        <w:t xml:space="preserve">Center </w:t>
      </w:r>
      <w:r w:rsidRPr="006A74A8">
        <w:rPr>
          <w:rFonts w:ascii="Times New Roman" w:hAnsi="Times New Roman" w:cs="Times New Roman"/>
          <w:sz w:val="24"/>
          <w:lang w:val="en-US"/>
        </w:rPr>
        <w:t>for Diagnostic and Th</w:t>
      </w:r>
      <w:r>
        <w:rPr>
          <w:rFonts w:ascii="Times New Roman" w:hAnsi="Times New Roman" w:cs="Times New Roman"/>
          <w:sz w:val="24"/>
          <w:lang w:val="en-US"/>
        </w:rPr>
        <w:t>erapeutic</w:t>
      </w:r>
      <w:r w:rsidRPr="006A74A8">
        <w:rPr>
          <w:rFonts w:ascii="Times New Roman" w:hAnsi="Times New Roman" w:cs="Times New Roman"/>
          <w:sz w:val="24"/>
          <w:lang w:val="en-US"/>
        </w:rPr>
        <w:t xml:space="preserve"> Radiology</w:t>
      </w:r>
      <w:r>
        <w:rPr>
          <w:rFonts w:ascii="Times New Roman" w:hAnsi="Times New Roman" w:cs="Times New Roman"/>
          <w:sz w:val="24"/>
          <w:lang w:val="en-US"/>
        </w:rPr>
        <w:t xml:space="preserve">, Department of </w:t>
      </w:r>
      <w:r w:rsidR="00DD028D">
        <w:rPr>
          <w:rFonts w:ascii="Times New Roman" w:hAnsi="Times New Roman" w:cs="Times New Roman"/>
          <w:sz w:val="24"/>
          <w:lang w:val="en-US"/>
        </w:rPr>
        <w:t xml:space="preserve">Diagnostic and Therapeutic </w:t>
      </w:r>
      <w:r>
        <w:rPr>
          <w:rFonts w:ascii="Times New Roman" w:hAnsi="Times New Roman" w:cs="Times New Roman"/>
          <w:sz w:val="24"/>
          <w:lang w:val="en-US"/>
        </w:rPr>
        <w:t xml:space="preserve">Radiology, </w:t>
      </w:r>
      <w:r w:rsidR="00DD028D">
        <w:rPr>
          <w:rFonts w:ascii="Times New Roman" w:hAnsi="Times New Roman" w:cs="Times New Roman"/>
          <w:sz w:val="24"/>
          <w:lang w:val="en-US"/>
        </w:rPr>
        <w:t xml:space="preserve">Medical Center - </w:t>
      </w:r>
      <w:r>
        <w:rPr>
          <w:rFonts w:ascii="Times New Roman" w:hAnsi="Times New Roman" w:cs="Times New Roman"/>
          <w:sz w:val="24"/>
          <w:lang w:val="en-US"/>
        </w:rPr>
        <w:t>University of Freiburg,</w:t>
      </w:r>
      <w:r w:rsidR="00DD028D">
        <w:rPr>
          <w:rFonts w:ascii="Times New Roman" w:hAnsi="Times New Roman" w:cs="Times New Roman"/>
          <w:sz w:val="24"/>
          <w:lang w:val="en-US"/>
        </w:rPr>
        <w:t xml:space="preserve"> Faculty of Medicine,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Hugstetter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Str. 55, 79106 Freiburg, Germany</w:t>
      </w:r>
      <w:r w:rsidRPr="006A74A8">
        <w:rPr>
          <w:rFonts w:ascii="Times New Roman" w:hAnsi="Times New Roman" w:cs="Times New Roman"/>
          <w:sz w:val="24"/>
          <w:lang w:val="en-US"/>
        </w:rPr>
        <w:t>;</w:t>
      </w:r>
    </w:p>
    <w:p w14:paraId="2F63DA1A" w14:textId="42504072" w:rsidR="006D2672" w:rsidRDefault="006D2672" w:rsidP="006D2672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>4</w:t>
      </w:r>
      <w:r w:rsidRPr="008439A0">
        <w:rPr>
          <w:rFonts w:ascii="Times New Roman" w:hAnsi="Times New Roman" w:cs="Times New Roman"/>
          <w:sz w:val="24"/>
        </w:rPr>
        <w:t xml:space="preserve">Chair of </w:t>
      </w:r>
      <w:proofErr w:type="spellStart"/>
      <w:r w:rsidRPr="008439A0">
        <w:rPr>
          <w:rFonts w:ascii="Times New Roman" w:hAnsi="Times New Roman" w:cs="Times New Roman"/>
          <w:sz w:val="24"/>
        </w:rPr>
        <w:t>Epidemiology</w:t>
      </w:r>
      <w:proofErr w:type="spellEnd"/>
      <w:r w:rsidRPr="008439A0">
        <w:rPr>
          <w:rFonts w:ascii="Times New Roman" w:hAnsi="Times New Roman" w:cs="Times New Roman"/>
          <w:sz w:val="24"/>
        </w:rPr>
        <w:t>, Ludwig-Maximilians-Universit</w:t>
      </w:r>
      <w:r>
        <w:rPr>
          <w:rFonts w:ascii="Times New Roman" w:hAnsi="Times New Roman" w:cs="Times New Roman"/>
          <w:sz w:val="24"/>
        </w:rPr>
        <w:t>y Munich</w:t>
      </w:r>
      <w:r w:rsidRPr="008439A0">
        <w:rPr>
          <w:rFonts w:ascii="Times New Roman" w:hAnsi="Times New Roman" w:cs="Times New Roman"/>
          <w:sz w:val="24"/>
        </w:rPr>
        <w:t xml:space="preserve">, Geschwister-Scholl-Platz 1, 80539 Munich, Germany; UNIKA-T Augsburg, </w:t>
      </w:r>
      <w:proofErr w:type="spellStart"/>
      <w:r w:rsidRPr="008439A0">
        <w:rPr>
          <w:rFonts w:ascii="Times New Roman" w:hAnsi="Times New Roman" w:cs="Times New Roman"/>
          <w:sz w:val="24"/>
        </w:rPr>
        <w:t>Neusaesser</w:t>
      </w:r>
      <w:proofErr w:type="spellEnd"/>
      <w:r w:rsidRPr="008439A0">
        <w:rPr>
          <w:rFonts w:ascii="Times New Roman" w:hAnsi="Times New Roman" w:cs="Times New Roman"/>
          <w:sz w:val="24"/>
        </w:rPr>
        <w:t xml:space="preserve"> Str. 47, 86156 Augsburg</w:t>
      </w:r>
      <w:bookmarkEnd w:id="1"/>
      <w:r w:rsidR="00DD028D">
        <w:rPr>
          <w:rFonts w:ascii="Times New Roman" w:hAnsi="Times New Roman" w:cs="Times New Roman"/>
          <w:sz w:val="24"/>
        </w:rPr>
        <w:t>, Germany</w:t>
      </w:r>
      <w:bookmarkStart w:id="4" w:name="_GoBack"/>
      <w:bookmarkEnd w:id="4"/>
    </w:p>
    <w:p w14:paraId="7B9260B8" w14:textId="77777777" w:rsidR="006D2672" w:rsidRPr="006D2672" w:rsidRDefault="006D2672" w:rsidP="006D2672">
      <w:pPr>
        <w:spacing w:line="480" w:lineRule="auto"/>
        <w:rPr>
          <w:rFonts w:ascii="Times New Roman" w:hAnsi="Times New Roman" w:cs="Times New Roman"/>
          <w:sz w:val="24"/>
        </w:rPr>
      </w:pPr>
    </w:p>
    <w:p w14:paraId="39957811" w14:textId="77777777" w:rsidR="006D2672" w:rsidRPr="006D2672" w:rsidRDefault="006D2672" w:rsidP="006D2672">
      <w:pPr>
        <w:spacing w:line="480" w:lineRule="auto"/>
        <w:rPr>
          <w:rFonts w:ascii="Times New Roman" w:hAnsi="Times New Roman" w:cs="Times New Roman"/>
          <w:sz w:val="24"/>
        </w:rPr>
      </w:pPr>
    </w:p>
    <w:bookmarkEnd w:id="2"/>
    <w:p w14:paraId="5E145976" w14:textId="4DB8ED37" w:rsidR="006D5EBA" w:rsidRDefault="006D5EBA" w:rsidP="006D5EBA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4A713FA8" w14:textId="75A3E05A" w:rsidR="006D5EBA" w:rsidRDefault="006D5EBA" w:rsidP="006D5EBA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2AE2D21C" w14:textId="5AA347EC" w:rsidR="006D5EBA" w:rsidRDefault="006D5EBA" w:rsidP="006D5EBA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450B1B13" w14:textId="561A88C9" w:rsidR="006D5EBA" w:rsidRDefault="006D5EBA" w:rsidP="006D5EBA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52FE5B8A" w14:textId="6FAB67FA" w:rsidR="006D5EBA" w:rsidRDefault="006D5EBA" w:rsidP="006D5EBA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1DC0DC68" w14:textId="77777777" w:rsidR="00753779" w:rsidRDefault="00753779" w:rsidP="006D5EBA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47ADA75F" w14:textId="77777777" w:rsidR="006D5EBA" w:rsidRPr="008439A0" w:rsidRDefault="006D5EBA" w:rsidP="006D5EBA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W w:w="139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5"/>
        <w:gridCol w:w="1260"/>
        <w:gridCol w:w="720"/>
        <w:gridCol w:w="1620"/>
        <w:gridCol w:w="1080"/>
        <w:gridCol w:w="1243"/>
        <w:gridCol w:w="1187"/>
        <w:gridCol w:w="2160"/>
        <w:gridCol w:w="1132"/>
        <w:gridCol w:w="990"/>
      </w:tblGrid>
      <w:tr w:rsidR="008A5953" w:rsidRPr="00B71162" w14:paraId="68C07C59" w14:textId="77777777" w:rsidTr="009A124A">
        <w:trPr>
          <w:trHeight w:val="255"/>
        </w:trPr>
        <w:tc>
          <w:tcPr>
            <w:tcW w:w="25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593FD8" w14:textId="77777777" w:rsidR="008A5953" w:rsidRPr="00B71162" w:rsidRDefault="008A5953" w:rsidP="009A124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de-DE"/>
              </w:rPr>
              <w:t>MR-</w:t>
            </w:r>
            <w:proofErr w:type="spellStart"/>
            <w:r w:rsidRPr="00B7116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de-DE"/>
              </w:rPr>
              <w:t>Sequence</w:t>
            </w:r>
            <w:proofErr w:type="spellEnd"/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F308BA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de-DE"/>
              </w:rPr>
            </w:pPr>
            <w:proofErr w:type="spellStart"/>
            <w:r w:rsidRPr="00B7116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de-DE"/>
              </w:rPr>
              <w:t>Weighting</w:t>
            </w:r>
            <w:proofErr w:type="spellEnd"/>
            <w:r w:rsidRPr="00B7116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de-DE"/>
              </w:rPr>
              <w:t xml:space="preserve"> / </w:t>
            </w:r>
            <w:proofErr w:type="spellStart"/>
            <w:r w:rsidRPr="00B7116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de-DE"/>
              </w:rPr>
              <w:t>Sequence</w:t>
            </w:r>
            <w:proofErr w:type="spellEnd"/>
            <w:r w:rsidRPr="00B7116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de-DE"/>
              </w:rPr>
              <w:t xml:space="preserve"> Type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0A29772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de-DE"/>
              </w:rPr>
              <w:t>ST (mm)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898BC04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de-DE"/>
              </w:rPr>
            </w:pPr>
            <w:proofErr w:type="spellStart"/>
            <w:r w:rsidRPr="00B7116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de-DE"/>
              </w:rPr>
              <w:t>Voxel</w:t>
            </w:r>
            <w:proofErr w:type="spellEnd"/>
            <w:r w:rsidRPr="00B7116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de-DE"/>
              </w:rPr>
              <w:t xml:space="preserve"> </w:t>
            </w:r>
            <w:proofErr w:type="spellStart"/>
            <w:r w:rsidRPr="00B7116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de-DE"/>
              </w:rPr>
              <w:t>size</w:t>
            </w:r>
            <w:proofErr w:type="spellEnd"/>
            <w:r w:rsidRPr="00B7116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de-DE"/>
              </w:rPr>
              <w:t>, In-plane (mm2)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71C9DB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de-DE"/>
              </w:rPr>
              <w:t>FOV (mm)</w:t>
            </w:r>
          </w:p>
        </w:tc>
        <w:tc>
          <w:tcPr>
            <w:tcW w:w="12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59BFB0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de-DE"/>
              </w:rPr>
              <w:t>Matrix</w:t>
            </w:r>
          </w:p>
        </w:tc>
        <w:tc>
          <w:tcPr>
            <w:tcW w:w="118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1B7059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de-DE"/>
              </w:rPr>
              <w:t>TR (</w:t>
            </w:r>
            <w:proofErr w:type="spellStart"/>
            <w:r w:rsidRPr="00B7116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de-DE"/>
              </w:rPr>
              <w:t>ms</w:t>
            </w:r>
            <w:proofErr w:type="spellEnd"/>
            <w:r w:rsidRPr="00B7116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de-DE"/>
              </w:rPr>
              <w:t>)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B1BCA8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de-DE"/>
              </w:rPr>
              <w:t>TE (</w:t>
            </w:r>
            <w:proofErr w:type="spellStart"/>
            <w:r w:rsidRPr="00B7116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de-DE"/>
              </w:rPr>
              <w:t>ms</w:t>
            </w:r>
            <w:proofErr w:type="spellEnd"/>
            <w:r w:rsidRPr="00B7116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de-DE"/>
              </w:rPr>
              <w:t>)</w:t>
            </w:r>
          </w:p>
        </w:tc>
        <w:tc>
          <w:tcPr>
            <w:tcW w:w="11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49F46F5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de-DE"/>
              </w:rPr>
              <w:t>TI (</w:t>
            </w:r>
            <w:proofErr w:type="spellStart"/>
            <w:r w:rsidRPr="00B7116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de-DE"/>
              </w:rPr>
              <w:t>ms</w:t>
            </w:r>
            <w:proofErr w:type="spellEnd"/>
            <w:r w:rsidRPr="00B7116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de-DE"/>
              </w:rPr>
              <w:t>)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D71FB40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de-DE"/>
              </w:rPr>
              <w:t>Flip angle (°)</w:t>
            </w:r>
          </w:p>
        </w:tc>
      </w:tr>
      <w:tr w:rsidR="008A5953" w:rsidRPr="00B71162" w14:paraId="493ABD9F" w14:textId="77777777" w:rsidTr="009A124A">
        <w:trPr>
          <w:trHeight w:val="255"/>
        </w:trPr>
        <w:tc>
          <w:tcPr>
            <w:tcW w:w="25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B6F41B7" w14:textId="77777777" w:rsidR="008A5953" w:rsidRPr="00B71162" w:rsidRDefault="008A5953" w:rsidP="009A124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de-DE"/>
              </w:rPr>
              <w:t>Brain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638EC16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de-DE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0C5E354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de-DE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2AEF778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de-DE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D5863EE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de-DE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12FE50D2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de-DE"/>
              </w:rPr>
            </w:pPr>
          </w:p>
        </w:tc>
        <w:tc>
          <w:tcPr>
            <w:tcW w:w="1187" w:type="dxa"/>
            <w:tcBorders>
              <w:top w:val="single" w:sz="4" w:space="0" w:color="auto"/>
            </w:tcBorders>
          </w:tcPr>
          <w:p w14:paraId="416F4AFA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de-DE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59C259F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de-DE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14:paraId="325C2592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de-DE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141A1F98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de-DE"/>
              </w:rPr>
            </w:pPr>
          </w:p>
        </w:tc>
      </w:tr>
      <w:tr w:rsidR="008A5953" w:rsidRPr="00B71162" w14:paraId="3D69D2B4" w14:textId="77777777" w:rsidTr="009A124A">
        <w:trPr>
          <w:trHeight w:val="255"/>
        </w:trPr>
        <w:tc>
          <w:tcPr>
            <w:tcW w:w="2555" w:type="dxa"/>
            <w:shd w:val="clear" w:color="auto" w:fill="auto"/>
            <w:noWrap/>
            <w:vAlign w:val="center"/>
          </w:tcPr>
          <w:p w14:paraId="6D894776" w14:textId="77777777" w:rsidR="008A5953" w:rsidRPr="00B71162" w:rsidRDefault="008A5953" w:rsidP="009A124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TOF</w:t>
            </w:r>
          </w:p>
        </w:tc>
        <w:tc>
          <w:tcPr>
            <w:tcW w:w="1260" w:type="dxa"/>
            <w:vAlign w:val="center"/>
          </w:tcPr>
          <w:p w14:paraId="46877DBE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TOF</w:t>
            </w:r>
          </w:p>
        </w:tc>
        <w:tc>
          <w:tcPr>
            <w:tcW w:w="720" w:type="dxa"/>
            <w:vAlign w:val="center"/>
          </w:tcPr>
          <w:p w14:paraId="56EFAFDF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1</w:t>
            </w:r>
          </w:p>
        </w:tc>
        <w:tc>
          <w:tcPr>
            <w:tcW w:w="1620" w:type="dxa"/>
            <w:vAlign w:val="center"/>
          </w:tcPr>
          <w:p w14:paraId="443AF3A6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0.6 x 0.6</w:t>
            </w:r>
          </w:p>
        </w:tc>
        <w:tc>
          <w:tcPr>
            <w:tcW w:w="1080" w:type="dxa"/>
            <w:vAlign w:val="center"/>
          </w:tcPr>
          <w:p w14:paraId="24A207E4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181 x 200</w:t>
            </w:r>
          </w:p>
        </w:tc>
        <w:tc>
          <w:tcPr>
            <w:tcW w:w="1243" w:type="dxa"/>
            <w:vAlign w:val="center"/>
          </w:tcPr>
          <w:p w14:paraId="77156E79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320 x 275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C3BFE16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20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48F5BA5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3.43</w:t>
            </w:r>
          </w:p>
        </w:tc>
        <w:tc>
          <w:tcPr>
            <w:tcW w:w="1132" w:type="dxa"/>
            <w:vAlign w:val="center"/>
          </w:tcPr>
          <w:p w14:paraId="3ABBB7FC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N/A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8E1FE1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18</w:t>
            </w:r>
          </w:p>
        </w:tc>
      </w:tr>
      <w:tr w:rsidR="008A5953" w:rsidRPr="00B71162" w14:paraId="2190323D" w14:textId="77777777" w:rsidTr="009A124A">
        <w:trPr>
          <w:trHeight w:val="255"/>
        </w:trPr>
        <w:tc>
          <w:tcPr>
            <w:tcW w:w="2555" w:type="dxa"/>
            <w:shd w:val="clear" w:color="auto" w:fill="auto"/>
            <w:noWrap/>
            <w:vAlign w:val="center"/>
          </w:tcPr>
          <w:p w14:paraId="1FC526AC" w14:textId="77777777" w:rsidR="008A5953" w:rsidRPr="00B71162" w:rsidRDefault="008A5953" w:rsidP="009A124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SWI</w:t>
            </w:r>
          </w:p>
        </w:tc>
        <w:tc>
          <w:tcPr>
            <w:tcW w:w="1260" w:type="dxa"/>
            <w:vAlign w:val="center"/>
          </w:tcPr>
          <w:p w14:paraId="696961CF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SWI</w:t>
            </w:r>
          </w:p>
        </w:tc>
        <w:tc>
          <w:tcPr>
            <w:tcW w:w="720" w:type="dxa"/>
            <w:vAlign w:val="center"/>
          </w:tcPr>
          <w:p w14:paraId="0ADA2D6D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2.5</w:t>
            </w:r>
          </w:p>
        </w:tc>
        <w:tc>
          <w:tcPr>
            <w:tcW w:w="1620" w:type="dxa"/>
            <w:vAlign w:val="center"/>
          </w:tcPr>
          <w:p w14:paraId="6F0D5F4C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0.9 x 0.9</w:t>
            </w:r>
          </w:p>
        </w:tc>
        <w:tc>
          <w:tcPr>
            <w:tcW w:w="1080" w:type="dxa"/>
            <w:vAlign w:val="center"/>
          </w:tcPr>
          <w:p w14:paraId="6F0DE95B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208 x 230</w:t>
            </w:r>
          </w:p>
        </w:tc>
        <w:tc>
          <w:tcPr>
            <w:tcW w:w="1243" w:type="dxa"/>
            <w:vAlign w:val="center"/>
          </w:tcPr>
          <w:p w14:paraId="03BE46EB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256 x 223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5B3466A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27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9A12E52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20</w:t>
            </w:r>
          </w:p>
        </w:tc>
        <w:tc>
          <w:tcPr>
            <w:tcW w:w="1132" w:type="dxa"/>
            <w:vAlign w:val="center"/>
          </w:tcPr>
          <w:p w14:paraId="777AC326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N/A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9D6DF5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15</w:t>
            </w:r>
          </w:p>
        </w:tc>
      </w:tr>
      <w:tr w:rsidR="008A5953" w:rsidRPr="00B71162" w14:paraId="413464FF" w14:textId="77777777" w:rsidTr="009A124A">
        <w:trPr>
          <w:trHeight w:val="255"/>
        </w:trPr>
        <w:tc>
          <w:tcPr>
            <w:tcW w:w="2555" w:type="dxa"/>
            <w:shd w:val="clear" w:color="auto" w:fill="auto"/>
            <w:noWrap/>
            <w:vAlign w:val="center"/>
          </w:tcPr>
          <w:p w14:paraId="33E406A8" w14:textId="77777777" w:rsidR="008A5953" w:rsidRPr="00B71162" w:rsidRDefault="008A5953" w:rsidP="009A124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FLAIR</w:t>
            </w:r>
          </w:p>
        </w:tc>
        <w:tc>
          <w:tcPr>
            <w:tcW w:w="1260" w:type="dxa"/>
            <w:vAlign w:val="center"/>
          </w:tcPr>
          <w:p w14:paraId="4DE03339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T2, SPACE</w:t>
            </w:r>
          </w:p>
        </w:tc>
        <w:tc>
          <w:tcPr>
            <w:tcW w:w="720" w:type="dxa"/>
            <w:vAlign w:val="center"/>
          </w:tcPr>
          <w:p w14:paraId="2D19E388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0.9</w:t>
            </w:r>
          </w:p>
        </w:tc>
        <w:tc>
          <w:tcPr>
            <w:tcW w:w="1620" w:type="dxa"/>
            <w:vAlign w:val="center"/>
          </w:tcPr>
          <w:p w14:paraId="553A995E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0.5 x 0.5</w:t>
            </w:r>
          </w:p>
        </w:tc>
        <w:tc>
          <w:tcPr>
            <w:tcW w:w="1080" w:type="dxa"/>
            <w:vAlign w:val="center"/>
          </w:tcPr>
          <w:p w14:paraId="441A977F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245 x 245</w:t>
            </w:r>
          </w:p>
        </w:tc>
        <w:tc>
          <w:tcPr>
            <w:tcW w:w="1243" w:type="dxa"/>
            <w:vAlign w:val="center"/>
          </w:tcPr>
          <w:p w14:paraId="4B32AFA3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256 x 256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288EB82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5000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9BFDEA1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389</w:t>
            </w:r>
          </w:p>
        </w:tc>
        <w:tc>
          <w:tcPr>
            <w:tcW w:w="1132" w:type="dxa"/>
            <w:vAlign w:val="center"/>
          </w:tcPr>
          <w:p w14:paraId="20CC7878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1800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364CFD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120</w:t>
            </w:r>
          </w:p>
        </w:tc>
      </w:tr>
      <w:tr w:rsidR="008A5953" w:rsidRPr="00B71162" w14:paraId="0B4CBF04" w14:textId="77777777" w:rsidTr="009A124A">
        <w:trPr>
          <w:trHeight w:val="255"/>
        </w:trPr>
        <w:tc>
          <w:tcPr>
            <w:tcW w:w="25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515F" w14:textId="77777777" w:rsidR="008A5953" w:rsidRPr="00B71162" w:rsidRDefault="008A5953" w:rsidP="009A124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  <w:t>Plaque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A256EF9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591F088B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16979E48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519FE534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7E28ECCE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</w:pPr>
          </w:p>
        </w:tc>
        <w:tc>
          <w:tcPr>
            <w:tcW w:w="1187" w:type="dxa"/>
            <w:tcBorders>
              <w:top w:val="single" w:sz="4" w:space="0" w:color="auto"/>
            </w:tcBorders>
          </w:tcPr>
          <w:p w14:paraId="031190C7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3EBD22C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14:paraId="18EABE73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009911CE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</w:pPr>
          </w:p>
        </w:tc>
      </w:tr>
      <w:tr w:rsidR="008A5953" w:rsidRPr="00B71162" w14:paraId="0E165FD9" w14:textId="77777777" w:rsidTr="009A124A">
        <w:trPr>
          <w:trHeight w:val="255"/>
        </w:trPr>
        <w:tc>
          <w:tcPr>
            <w:tcW w:w="2555" w:type="dxa"/>
            <w:shd w:val="clear" w:color="auto" w:fill="auto"/>
            <w:noWrap/>
            <w:vAlign w:val="center"/>
          </w:tcPr>
          <w:p w14:paraId="1A48B241" w14:textId="77777777" w:rsidR="008A5953" w:rsidRPr="00B71162" w:rsidRDefault="008A5953" w:rsidP="009A124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 xml:space="preserve">T1w </w:t>
            </w:r>
            <w:proofErr w:type="spellStart"/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carotid</w:t>
            </w:r>
            <w:proofErr w:type="spellEnd"/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 xml:space="preserve"> </w:t>
            </w:r>
            <w:proofErr w:type="spellStart"/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plaque</w:t>
            </w:r>
            <w:proofErr w:type="spellEnd"/>
          </w:p>
        </w:tc>
        <w:tc>
          <w:tcPr>
            <w:tcW w:w="1260" w:type="dxa"/>
          </w:tcPr>
          <w:p w14:paraId="71EB369F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 xml:space="preserve">T1w </w:t>
            </w:r>
            <w:proofErr w:type="spellStart"/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fs</w:t>
            </w:r>
            <w:proofErr w:type="spellEnd"/>
          </w:p>
        </w:tc>
        <w:tc>
          <w:tcPr>
            <w:tcW w:w="720" w:type="dxa"/>
            <w:vAlign w:val="center"/>
          </w:tcPr>
          <w:p w14:paraId="679B737F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3</w:t>
            </w:r>
          </w:p>
        </w:tc>
        <w:tc>
          <w:tcPr>
            <w:tcW w:w="1620" w:type="dxa"/>
            <w:vAlign w:val="center"/>
          </w:tcPr>
          <w:p w14:paraId="51AACFCA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0.3 x 0.3</w:t>
            </w:r>
          </w:p>
        </w:tc>
        <w:tc>
          <w:tcPr>
            <w:tcW w:w="1080" w:type="dxa"/>
            <w:vAlign w:val="center"/>
          </w:tcPr>
          <w:p w14:paraId="20F24D81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165 x 220</w:t>
            </w:r>
          </w:p>
        </w:tc>
        <w:tc>
          <w:tcPr>
            <w:tcW w:w="1243" w:type="dxa"/>
            <w:vAlign w:val="center"/>
          </w:tcPr>
          <w:p w14:paraId="0A940E88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320 x 240</w:t>
            </w:r>
          </w:p>
        </w:tc>
        <w:tc>
          <w:tcPr>
            <w:tcW w:w="1187" w:type="dxa"/>
            <w:vAlign w:val="center"/>
          </w:tcPr>
          <w:p w14:paraId="6CFE2183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800</w:t>
            </w:r>
          </w:p>
        </w:tc>
        <w:tc>
          <w:tcPr>
            <w:tcW w:w="2160" w:type="dxa"/>
            <w:vAlign w:val="center"/>
          </w:tcPr>
          <w:p w14:paraId="6C58A1F0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13</w:t>
            </w:r>
          </w:p>
        </w:tc>
        <w:tc>
          <w:tcPr>
            <w:tcW w:w="1132" w:type="dxa"/>
            <w:vAlign w:val="center"/>
          </w:tcPr>
          <w:p w14:paraId="1F495E10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N/A</w:t>
            </w:r>
          </w:p>
        </w:tc>
        <w:tc>
          <w:tcPr>
            <w:tcW w:w="990" w:type="dxa"/>
            <w:vAlign w:val="center"/>
          </w:tcPr>
          <w:p w14:paraId="5CAA589D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180</w:t>
            </w:r>
          </w:p>
        </w:tc>
      </w:tr>
      <w:tr w:rsidR="008A5953" w:rsidRPr="00B71162" w14:paraId="7CD1B448" w14:textId="77777777" w:rsidTr="009A124A">
        <w:trPr>
          <w:trHeight w:val="255"/>
        </w:trPr>
        <w:tc>
          <w:tcPr>
            <w:tcW w:w="381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AF06" w14:textId="77777777" w:rsidR="008A5953" w:rsidRPr="00B71162" w:rsidRDefault="008A5953" w:rsidP="009A124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</w:pPr>
            <w:proofErr w:type="spellStart"/>
            <w:r w:rsidRPr="00B711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  <w:t>Cardiac</w:t>
            </w:r>
            <w:proofErr w:type="spellEnd"/>
            <w:r w:rsidRPr="00B711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  <w:t xml:space="preserve"> </w:t>
            </w:r>
            <w:proofErr w:type="spellStart"/>
            <w:r w:rsidRPr="00B711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  <w:t>Function</w:t>
            </w:r>
            <w:proofErr w:type="spellEnd"/>
            <w:r w:rsidRPr="00B711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  <w:t xml:space="preserve"> </w:t>
            </w:r>
            <w:proofErr w:type="gramStart"/>
            <w:r w:rsidRPr="00B711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  <w:t xml:space="preserve">/  </w:t>
            </w:r>
            <w:proofErr w:type="spellStart"/>
            <w:r w:rsidRPr="00B711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  <w:t>Myocardium</w:t>
            </w:r>
            <w:proofErr w:type="spellEnd"/>
            <w:proofErr w:type="gramEnd"/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3B22C95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5651AD6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12C33AE4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66B70AAD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</w:pPr>
          </w:p>
        </w:tc>
        <w:tc>
          <w:tcPr>
            <w:tcW w:w="1187" w:type="dxa"/>
            <w:tcBorders>
              <w:top w:val="single" w:sz="4" w:space="0" w:color="auto"/>
            </w:tcBorders>
          </w:tcPr>
          <w:p w14:paraId="1721847D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BE469A0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14:paraId="04B52480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34460244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</w:pPr>
          </w:p>
        </w:tc>
      </w:tr>
      <w:tr w:rsidR="008A5953" w:rsidRPr="00B71162" w14:paraId="7C6C526F" w14:textId="77777777" w:rsidTr="009A124A">
        <w:trPr>
          <w:trHeight w:val="255"/>
        </w:trPr>
        <w:tc>
          <w:tcPr>
            <w:tcW w:w="2555" w:type="dxa"/>
            <w:shd w:val="clear" w:color="auto" w:fill="auto"/>
            <w:noWrap/>
            <w:vAlign w:val="center"/>
          </w:tcPr>
          <w:p w14:paraId="13FE163C" w14:textId="77777777" w:rsidR="008A5953" w:rsidRPr="00B71162" w:rsidRDefault="008A5953" w:rsidP="009A124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proofErr w:type="spellStart"/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Cine</w:t>
            </w:r>
            <w:proofErr w:type="spellEnd"/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 xml:space="preserve"> SAX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5A7BAD1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SSFP</w:t>
            </w:r>
          </w:p>
        </w:tc>
        <w:tc>
          <w:tcPr>
            <w:tcW w:w="720" w:type="dxa"/>
            <w:vAlign w:val="center"/>
          </w:tcPr>
          <w:p w14:paraId="5EB68E2F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8</w:t>
            </w:r>
          </w:p>
        </w:tc>
        <w:tc>
          <w:tcPr>
            <w:tcW w:w="1620" w:type="dxa"/>
            <w:vAlign w:val="center"/>
          </w:tcPr>
          <w:p w14:paraId="1C798C00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1.5 x 1.5</w:t>
            </w:r>
          </w:p>
        </w:tc>
        <w:tc>
          <w:tcPr>
            <w:tcW w:w="1080" w:type="dxa"/>
            <w:vAlign w:val="center"/>
          </w:tcPr>
          <w:p w14:paraId="7DFC9731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297 x 360</w:t>
            </w:r>
          </w:p>
        </w:tc>
        <w:tc>
          <w:tcPr>
            <w:tcW w:w="1243" w:type="dxa"/>
            <w:vAlign w:val="center"/>
          </w:tcPr>
          <w:p w14:paraId="5E411FAC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240 x 160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368E07B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29.97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9787DBD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1.46, 10sl</w:t>
            </w:r>
          </w:p>
        </w:tc>
        <w:tc>
          <w:tcPr>
            <w:tcW w:w="1132" w:type="dxa"/>
            <w:vAlign w:val="center"/>
          </w:tcPr>
          <w:p w14:paraId="4E7C9832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N/A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E79C85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62</w:t>
            </w:r>
          </w:p>
        </w:tc>
      </w:tr>
      <w:tr w:rsidR="008A5953" w:rsidRPr="00B71162" w14:paraId="36DAA45D" w14:textId="77777777" w:rsidTr="009A124A">
        <w:trPr>
          <w:trHeight w:val="255"/>
        </w:trPr>
        <w:tc>
          <w:tcPr>
            <w:tcW w:w="2555" w:type="dxa"/>
            <w:shd w:val="clear" w:color="auto" w:fill="auto"/>
            <w:vAlign w:val="center"/>
          </w:tcPr>
          <w:p w14:paraId="62A36E66" w14:textId="77777777" w:rsidR="008A5953" w:rsidRPr="00B71162" w:rsidRDefault="008A5953" w:rsidP="009A124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proofErr w:type="spellStart"/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Cine</w:t>
            </w:r>
            <w:proofErr w:type="spellEnd"/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 xml:space="preserve"> LAX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2CF257C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SSFP</w:t>
            </w:r>
          </w:p>
        </w:tc>
        <w:tc>
          <w:tcPr>
            <w:tcW w:w="720" w:type="dxa"/>
            <w:vAlign w:val="center"/>
          </w:tcPr>
          <w:p w14:paraId="4FDDC523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8</w:t>
            </w:r>
          </w:p>
        </w:tc>
        <w:tc>
          <w:tcPr>
            <w:tcW w:w="1620" w:type="dxa"/>
            <w:vAlign w:val="center"/>
          </w:tcPr>
          <w:p w14:paraId="09E0A74F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1.5 x 1.5</w:t>
            </w:r>
          </w:p>
        </w:tc>
        <w:tc>
          <w:tcPr>
            <w:tcW w:w="1080" w:type="dxa"/>
            <w:vAlign w:val="center"/>
          </w:tcPr>
          <w:p w14:paraId="0A7F4224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297 x 360</w:t>
            </w:r>
          </w:p>
        </w:tc>
        <w:tc>
          <w:tcPr>
            <w:tcW w:w="1243" w:type="dxa"/>
            <w:vAlign w:val="center"/>
          </w:tcPr>
          <w:p w14:paraId="4F191AA5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240 x 160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120154B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29.97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6DDA08F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1.46</w:t>
            </w:r>
          </w:p>
        </w:tc>
        <w:tc>
          <w:tcPr>
            <w:tcW w:w="1132" w:type="dxa"/>
            <w:vAlign w:val="center"/>
          </w:tcPr>
          <w:p w14:paraId="4F655E46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N/A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DE727A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63</w:t>
            </w:r>
          </w:p>
        </w:tc>
      </w:tr>
      <w:tr w:rsidR="008A5953" w:rsidRPr="00B71162" w14:paraId="7532B790" w14:textId="77777777" w:rsidTr="009A124A">
        <w:trPr>
          <w:trHeight w:val="255"/>
        </w:trPr>
        <w:tc>
          <w:tcPr>
            <w:tcW w:w="2555" w:type="dxa"/>
            <w:shd w:val="clear" w:color="auto" w:fill="auto"/>
            <w:noWrap/>
            <w:vAlign w:val="center"/>
          </w:tcPr>
          <w:p w14:paraId="7CE048F1" w14:textId="77777777" w:rsidR="008A5953" w:rsidRPr="00B71162" w:rsidRDefault="008A5953" w:rsidP="009A124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MOLLI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35B387E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T1w</w:t>
            </w:r>
          </w:p>
        </w:tc>
        <w:tc>
          <w:tcPr>
            <w:tcW w:w="720" w:type="dxa"/>
            <w:vAlign w:val="center"/>
          </w:tcPr>
          <w:p w14:paraId="1D9305D4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8</w:t>
            </w:r>
          </w:p>
        </w:tc>
        <w:tc>
          <w:tcPr>
            <w:tcW w:w="1620" w:type="dxa"/>
            <w:vAlign w:val="center"/>
          </w:tcPr>
          <w:p w14:paraId="2C535781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1.5 x 1.5</w:t>
            </w:r>
          </w:p>
        </w:tc>
        <w:tc>
          <w:tcPr>
            <w:tcW w:w="1080" w:type="dxa"/>
            <w:vAlign w:val="center"/>
          </w:tcPr>
          <w:p w14:paraId="1450C044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323 x 380</w:t>
            </w:r>
          </w:p>
        </w:tc>
        <w:tc>
          <w:tcPr>
            <w:tcW w:w="1243" w:type="dxa"/>
            <w:vAlign w:val="center"/>
          </w:tcPr>
          <w:p w14:paraId="78ECA05B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256 x 144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8D0B0FB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250 - 400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92252A4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1.1</w:t>
            </w:r>
          </w:p>
        </w:tc>
        <w:tc>
          <w:tcPr>
            <w:tcW w:w="1132" w:type="dxa"/>
            <w:vAlign w:val="center"/>
          </w:tcPr>
          <w:p w14:paraId="64C94607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100 - 3500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905C54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35</w:t>
            </w:r>
          </w:p>
        </w:tc>
      </w:tr>
      <w:tr w:rsidR="008A5953" w:rsidRPr="00B71162" w14:paraId="03AD733B" w14:textId="77777777" w:rsidTr="009A124A">
        <w:trPr>
          <w:trHeight w:val="255"/>
        </w:trPr>
        <w:tc>
          <w:tcPr>
            <w:tcW w:w="2555" w:type="dxa"/>
            <w:shd w:val="clear" w:color="auto" w:fill="auto"/>
            <w:noWrap/>
            <w:vAlign w:val="center"/>
          </w:tcPr>
          <w:p w14:paraId="35B9003B" w14:textId="77777777" w:rsidR="008A5953" w:rsidRPr="00B71162" w:rsidRDefault="008A5953" w:rsidP="009A124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LGE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54AA716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FLASH</w:t>
            </w:r>
          </w:p>
        </w:tc>
        <w:tc>
          <w:tcPr>
            <w:tcW w:w="720" w:type="dxa"/>
            <w:vAlign w:val="center"/>
          </w:tcPr>
          <w:p w14:paraId="6BF8ADB0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8</w:t>
            </w:r>
          </w:p>
        </w:tc>
        <w:tc>
          <w:tcPr>
            <w:tcW w:w="1620" w:type="dxa"/>
            <w:vAlign w:val="center"/>
          </w:tcPr>
          <w:p w14:paraId="3E2C29B4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1.4 x 1.4</w:t>
            </w:r>
          </w:p>
        </w:tc>
        <w:tc>
          <w:tcPr>
            <w:tcW w:w="1080" w:type="dxa"/>
            <w:vAlign w:val="center"/>
          </w:tcPr>
          <w:p w14:paraId="3F48C677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300 x 360</w:t>
            </w:r>
          </w:p>
        </w:tc>
        <w:tc>
          <w:tcPr>
            <w:tcW w:w="1243" w:type="dxa"/>
            <w:vAlign w:val="center"/>
          </w:tcPr>
          <w:p w14:paraId="65F2A888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256 x 140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938596D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700 - 1000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1CB7346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1.55</w:t>
            </w:r>
          </w:p>
        </w:tc>
        <w:tc>
          <w:tcPr>
            <w:tcW w:w="1132" w:type="dxa"/>
            <w:vAlign w:val="center"/>
          </w:tcPr>
          <w:p w14:paraId="25124BFA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280 - 345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F97FED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20 - 55</w:t>
            </w:r>
          </w:p>
        </w:tc>
      </w:tr>
      <w:tr w:rsidR="008A5953" w:rsidRPr="00B71162" w14:paraId="5758FD1E" w14:textId="77777777" w:rsidTr="009A124A">
        <w:trPr>
          <w:trHeight w:val="255"/>
        </w:trPr>
        <w:tc>
          <w:tcPr>
            <w:tcW w:w="25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4087" w14:textId="77777777" w:rsidR="008A5953" w:rsidRPr="00B71162" w:rsidRDefault="008A5953" w:rsidP="009A124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</w:pPr>
            <w:proofErr w:type="spellStart"/>
            <w:r w:rsidRPr="00B711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  <w:t>Hepatic</w:t>
            </w:r>
            <w:proofErr w:type="spellEnd"/>
            <w:r w:rsidRPr="00B711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  <w:t xml:space="preserve"> </w:t>
            </w:r>
            <w:proofErr w:type="spellStart"/>
            <w:r w:rsidRPr="00B711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  <w:t>Adipose</w:t>
            </w:r>
            <w:proofErr w:type="spellEnd"/>
            <w:r w:rsidRPr="00B711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  <w:t xml:space="preserve"> Content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FFA4751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F8EEB2F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48E12E1C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1B2BF51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4162436B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</w:pPr>
          </w:p>
        </w:tc>
        <w:tc>
          <w:tcPr>
            <w:tcW w:w="1187" w:type="dxa"/>
            <w:tcBorders>
              <w:top w:val="single" w:sz="4" w:space="0" w:color="auto"/>
            </w:tcBorders>
          </w:tcPr>
          <w:p w14:paraId="71C1342A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1BFB2D5D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14:paraId="0E08173D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67703974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</w:pPr>
          </w:p>
        </w:tc>
      </w:tr>
      <w:tr w:rsidR="008A5953" w:rsidRPr="00B71162" w14:paraId="3B25612E" w14:textId="77777777" w:rsidTr="009A124A">
        <w:trPr>
          <w:trHeight w:val="255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0BF349E8" w14:textId="77777777" w:rsidR="008A5953" w:rsidRPr="00B71162" w:rsidRDefault="008A5953" w:rsidP="009A124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Dual-echo Dixon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F67133D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VIBE</w:t>
            </w:r>
          </w:p>
        </w:tc>
        <w:tc>
          <w:tcPr>
            <w:tcW w:w="720" w:type="dxa"/>
            <w:vAlign w:val="center"/>
          </w:tcPr>
          <w:p w14:paraId="0059C95B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3</w:t>
            </w:r>
          </w:p>
        </w:tc>
        <w:tc>
          <w:tcPr>
            <w:tcW w:w="1620" w:type="dxa"/>
            <w:vAlign w:val="center"/>
          </w:tcPr>
          <w:p w14:paraId="0F8E5265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1.2 x 1.2</w:t>
            </w:r>
          </w:p>
        </w:tc>
        <w:tc>
          <w:tcPr>
            <w:tcW w:w="1080" w:type="dxa"/>
            <w:vAlign w:val="center"/>
          </w:tcPr>
          <w:p w14:paraId="61FBB838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308 x 380</w:t>
            </w:r>
          </w:p>
        </w:tc>
        <w:tc>
          <w:tcPr>
            <w:tcW w:w="1243" w:type="dxa"/>
            <w:vAlign w:val="center"/>
          </w:tcPr>
          <w:p w14:paraId="10D72826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320 x 195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92C03C3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4.10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8990E08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1.23; 2.46</w:t>
            </w:r>
          </w:p>
        </w:tc>
        <w:tc>
          <w:tcPr>
            <w:tcW w:w="1132" w:type="dxa"/>
            <w:vAlign w:val="center"/>
          </w:tcPr>
          <w:p w14:paraId="42BC199B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N/A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2F1AD6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9</w:t>
            </w:r>
          </w:p>
        </w:tc>
      </w:tr>
      <w:tr w:rsidR="008A5953" w:rsidRPr="00B71162" w14:paraId="50341845" w14:textId="77777777" w:rsidTr="009A124A">
        <w:trPr>
          <w:trHeight w:val="255"/>
        </w:trPr>
        <w:tc>
          <w:tcPr>
            <w:tcW w:w="2555" w:type="dxa"/>
            <w:shd w:val="clear" w:color="auto" w:fill="auto"/>
            <w:noWrap/>
            <w:vAlign w:val="center"/>
          </w:tcPr>
          <w:p w14:paraId="240DE898" w14:textId="77777777" w:rsidR="008A5953" w:rsidRPr="00B71162" w:rsidRDefault="008A5953" w:rsidP="009A124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Multi-echo Dixon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4A0E29D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VIBE</w:t>
            </w:r>
          </w:p>
        </w:tc>
        <w:tc>
          <w:tcPr>
            <w:tcW w:w="720" w:type="dxa"/>
            <w:vAlign w:val="center"/>
          </w:tcPr>
          <w:p w14:paraId="6B22813E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4</w:t>
            </w:r>
          </w:p>
        </w:tc>
        <w:tc>
          <w:tcPr>
            <w:tcW w:w="1620" w:type="dxa"/>
            <w:vAlign w:val="center"/>
          </w:tcPr>
          <w:p w14:paraId="25C50A0E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1.8 x 1.8</w:t>
            </w:r>
          </w:p>
        </w:tc>
        <w:tc>
          <w:tcPr>
            <w:tcW w:w="1080" w:type="dxa"/>
            <w:vAlign w:val="center"/>
          </w:tcPr>
          <w:p w14:paraId="131F8F88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393 x 450</w:t>
            </w:r>
          </w:p>
        </w:tc>
        <w:tc>
          <w:tcPr>
            <w:tcW w:w="1243" w:type="dxa"/>
            <w:vAlign w:val="center"/>
          </w:tcPr>
          <w:p w14:paraId="3CD22315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256 x 179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498ABD4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8.90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004BDA1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1.23; 2.46; 3.69; 4.92; 6.15; 7.38</w:t>
            </w:r>
          </w:p>
        </w:tc>
        <w:tc>
          <w:tcPr>
            <w:tcW w:w="1132" w:type="dxa"/>
            <w:vAlign w:val="center"/>
          </w:tcPr>
          <w:p w14:paraId="60EBAC9E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N/A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4A0F27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4</w:t>
            </w:r>
          </w:p>
        </w:tc>
      </w:tr>
      <w:tr w:rsidR="008A5953" w:rsidRPr="00B71162" w14:paraId="23FF6FA1" w14:textId="77777777" w:rsidTr="009A124A">
        <w:trPr>
          <w:trHeight w:val="255"/>
        </w:trPr>
        <w:tc>
          <w:tcPr>
            <w:tcW w:w="2555" w:type="dxa"/>
            <w:shd w:val="clear" w:color="auto" w:fill="auto"/>
            <w:noWrap/>
            <w:vAlign w:val="center"/>
          </w:tcPr>
          <w:p w14:paraId="7993E561" w14:textId="77777777" w:rsidR="008A5953" w:rsidRPr="00B71162" w:rsidRDefault="008A5953" w:rsidP="009A124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proofErr w:type="spellStart"/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lastRenderedPageBreak/>
              <w:t>Spectroscopy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39D3C408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STEAM</w:t>
            </w:r>
          </w:p>
        </w:tc>
        <w:tc>
          <w:tcPr>
            <w:tcW w:w="720" w:type="dxa"/>
            <w:vAlign w:val="center"/>
          </w:tcPr>
          <w:p w14:paraId="0C14423F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N/A</w:t>
            </w:r>
          </w:p>
        </w:tc>
        <w:tc>
          <w:tcPr>
            <w:tcW w:w="1620" w:type="dxa"/>
            <w:vAlign w:val="center"/>
          </w:tcPr>
          <w:p w14:paraId="003E2E7A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30 x 30 x 30*</w:t>
            </w:r>
          </w:p>
        </w:tc>
        <w:tc>
          <w:tcPr>
            <w:tcW w:w="1080" w:type="dxa"/>
            <w:vAlign w:val="center"/>
          </w:tcPr>
          <w:p w14:paraId="6C89ABA6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N/A</w:t>
            </w:r>
          </w:p>
        </w:tc>
        <w:tc>
          <w:tcPr>
            <w:tcW w:w="1243" w:type="dxa"/>
            <w:vAlign w:val="center"/>
          </w:tcPr>
          <w:p w14:paraId="788AFB62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N/A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6DAE567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3000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69F4B34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12.00; 24.00; 36.00; 48.00; 72.00</w:t>
            </w:r>
          </w:p>
        </w:tc>
        <w:tc>
          <w:tcPr>
            <w:tcW w:w="1132" w:type="dxa"/>
            <w:vAlign w:val="center"/>
          </w:tcPr>
          <w:p w14:paraId="7814D8DD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N/A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D0815B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N/A</w:t>
            </w:r>
          </w:p>
        </w:tc>
      </w:tr>
      <w:tr w:rsidR="008A5953" w:rsidRPr="00B71162" w14:paraId="29F37E34" w14:textId="77777777" w:rsidTr="009A124A">
        <w:trPr>
          <w:trHeight w:val="255"/>
        </w:trPr>
        <w:tc>
          <w:tcPr>
            <w:tcW w:w="381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8BA" w14:textId="77777777" w:rsidR="008A5953" w:rsidRPr="00B71162" w:rsidRDefault="008A5953" w:rsidP="009A124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  <w:t xml:space="preserve">Body </w:t>
            </w:r>
            <w:proofErr w:type="spellStart"/>
            <w:r w:rsidRPr="00B711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  <w:t>Adiopose</w:t>
            </w:r>
            <w:proofErr w:type="spellEnd"/>
            <w:r w:rsidRPr="00B711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  <w:t xml:space="preserve"> Content / </w:t>
            </w:r>
            <w:proofErr w:type="spellStart"/>
            <w:r w:rsidRPr="00B711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  <w:t>Anatomy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B0EE4C1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56A87E6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2EC367C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3AF2E1CE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</w:pPr>
          </w:p>
        </w:tc>
        <w:tc>
          <w:tcPr>
            <w:tcW w:w="1187" w:type="dxa"/>
            <w:tcBorders>
              <w:top w:val="single" w:sz="4" w:space="0" w:color="auto"/>
            </w:tcBorders>
          </w:tcPr>
          <w:p w14:paraId="12CD5C81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B6281F9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14:paraId="3D2127BE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3BFE6849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de-DE"/>
              </w:rPr>
            </w:pPr>
          </w:p>
        </w:tc>
      </w:tr>
      <w:tr w:rsidR="008A5953" w:rsidRPr="00B71162" w14:paraId="2A9822F8" w14:textId="77777777" w:rsidTr="009A124A">
        <w:trPr>
          <w:trHeight w:val="255"/>
        </w:trPr>
        <w:tc>
          <w:tcPr>
            <w:tcW w:w="2555" w:type="dxa"/>
            <w:shd w:val="clear" w:color="auto" w:fill="auto"/>
            <w:noWrap/>
            <w:vAlign w:val="center"/>
          </w:tcPr>
          <w:p w14:paraId="7D3D67E1" w14:textId="77777777" w:rsidR="008A5953" w:rsidRPr="00B71162" w:rsidRDefault="008A5953" w:rsidP="009A124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Dual-echo Dixon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7C71E85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VIBE</w:t>
            </w:r>
          </w:p>
        </w:tc>
        <w:tc>
          <w:tcPr>
            <w:tcW w:w="720" w:type="dxa"/>
            <w:vAlign w:val="center"/>
          </w:tcPr>
          <w:p w14:paraId="6CEAB0DA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1.7</w:t>
            </w:r>
          </w:p>
        </w:tc>
        <w:tc>
          <w:tcPr>
            <w:tcW w:w="1620" w:type="dxa"/>
            <w:vAlign w:val="center"/>
          </w:tcPr>
          <w:p w14:paraId="028F818D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1.7 x 1.7</w:t>
            </w:r>
          </w:p>
        </w:tc>
        <w:tc>
          <w:tcPr>
            <w:tcW w:w="1080" w:type="dxa"/>
            <w:vAlign w:val="center"/>
          </w:tcPr>
          <w:p w14:paraId="5669B67E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488 x 716</w:t>
            </w:r>
          </w:p>
        </w:tc>
        <w:tc>
          <w:tcPr>
            <w:tcW w:w="1243" w:type="dxa"/>
            <w:vAlign w:val="center"/>
          </w:tcPr>
          <w:p w14:paraId="308AE96D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256 x 256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C29C96C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4.06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A21115F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1.26; 2.49</w:t>
            </w:r>
          </w:p>
        </w:tc>
        <w:tc>
          <w:tcPr>
            <w:tcW w:w="1132" w:type="dxa"/>
            <w:vAlign w:val="center"/>
          </w:tcPr>
          <w:p w14:paraId="71A43AE2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N/A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73D3FB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9</w:t>
            </w:r>
          </w:p>
        </w:tc>
      </w:tr>
      <w:tr w:rsidR="008A5953" w:rsidRPr="00B71162" w14:paraId="251CCA2A" w14:textId="77777777" w:rsidTr="009A124A">
        <w:trPr>
          <w:trHeight w:val="255"/>
        </w:trPr>
        <w:tc>
          <w:tcPr>
            <w:tcW w:w="255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825551" w14:textId="77777777" w:rsidR="008A5953" w:rsidRPr="00B71162" w:rsidRDefault="008A5953" w:rsidP="009A124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HASTE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0FDA5F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T2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63392F19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5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14:paraId="23D0C1F4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1.2 x 1.2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1AAD6863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296 x 380</w:t>
            </w:r>
          </w:p>
        </w:tc>
        <w:tc>
          <w:tcPr>
            <w:tcW w:w="1243" w:type="dxa"/>
            <w:tcBorders>
              <w:bottom w:val="single" w:sz="12" w:space="0" w:color="auto"/>
            </w:tcBorders>
            <w:vAlign w:val="center"/>
          </w:tcPr>
          <w:p w14:paraId="098A6108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320 x 200</w:t>
            </w:r>
          </w:p>
        </w:tc>
        <w:tc>
          <w:tcPr>
            <w:tcW w:w="118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B912D3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1000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13F4DC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91</w:t>
            </w:r>
          </w:p>
        </w:tc>
        <w:tc>
          <w:tcPr>
            <w:tcW w:w="1132" w:type="dxa"/>
            <w:tcBorders>
              <w:bottom w:val="single" w:sz="12" w:space="0" w:color="auto"/>
            </w:tcBorders>
            <w:vAlign w:val="center"/>
          </w:tcPr>
          <w:p w14:paraId="2FA544FC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N/A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543FB4" w14:textId="77777777" w:rsidR="008A5953" w:rsidRPr="00B71162" w:rsidRDefault="008A5953" w:rsidP="009A12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 w:rsidRPr="00B71162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131</w:t>
            </w:r>
          </w:p>
        </w:tc>
      </w:tr>
    </w:tbl>
    <w:p w14:paraId="5C8464C7" w14:textId="77777777" w:rsidR="008A5953" w:rsidRPr="00B71162" w:rsidRDefault="008A5953" w:rsidP="008A5953">
      <w:pPr>
        <w:spacing w:line="360" w:lineRule="auto"/>
        <w:rPr>
          <w:rFonts w:ascii="Times New Roman" w:hAnsi="Times New Roman" w:cs="Times New Roman"/>
          <w:b/>
          <w:color w:val="000000" w:themeColor="text1"/>
        </w:rPr>
      </w:pPr>
    </w:p>
    <w:p w14:paraId="5E1B16FC" w14:textId="73EE7386" w:rsidR="008A5953" w:rsidRPr="00B71162" w:rsidRDefault="00374DC5" w:rsidP="008A5953">
      <w:pPr>
        <w:spacing w:line="480" w:lineRule="auto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lang w:val="en-US"/>
        </w:rPr>
        <w:t xml:space="preserve">Supplementary </w:t>
      </w:r>
      <w:r w:rsidR="008A5953" w:rsidRPr="00B71162">
        <w:rPr>
          <w:rFonts w:ascii="Times New Roman" w:hAnsi="Times New Roman" w:cs="Times New Roman"/>
          <w:b/>
          <w:color w:val="000000" w:themeColor="text1"/>
          <w:lang w:val="en-US"/>
        </w:rPr>
        <w:t xml:space="preserve">Table </w:t>
      </w:r>
      <w:r>
        <w:rPr>
          <w:rFonts w:ascii="Times New Roman" w:hAnsi="Times New Roman" w:cs="Times New Roman"/>
          <w:b/>
          <w:color w:val="000000" w:themeColor="text1"/>
          <w:lang w:val="en-US"/>
        </w:rPr>
        <w:t>S</w:t>
      </w:r>
      <w:r w:rsidR="008A5953" w:rsidRPr="00B71162">
        <w:rPr>
          <w:rFonts w:ascii="Times New Roman" w:hAnsi="Times New Roman" w:cs="Times New Roman"/>
          <w:b/>
          <w:color w:val="000000" w:themeColor="text1"/>
          <w:lang w:val="en-US"/>
        </w:rPr>
        <w:t xml:space="preserve">1: Cardiovascular Whole-Body MRI Protocol: </w:t>
      </w:r>
      <w:r w:rsidR="008A5953" w:rsidRPr="00B71162">
        <w:rPr>
          <w:rFonts w:ascii="Times New Roman" w:hAnsi="Times New Roman" w:cs="Times New Roman"/>
          <w:color w:val="000000" w:themeColor="text1"/>
          <w:lang w:val="en-US"/>
        </w:rPr>
        <w:t xml:space="preserve">TOF: Time of flight, SWI: Susceptibility weighted imaging, FLAIR: Fluid  attenuated inversion recovery, T2: T2 weighted, SPACE: Sampling perfection with application optimized contrasts using different flip angle evolution, T1w: T1 weighted, T1w fs: T1 weighted fat saturated, SAX: short axis, LAX: long axis, SSFP: Steady state with free precession, MOLLI: modified look-locker inversion recovery, LGE: Late gadolinium enhancement, FLASH: fast low-angle shot, VIBE: volume interpolated </w:t>
      </w:r>
      <w:proofErr w:type="spellStart"/>
      <w:r w:rsidR="008A5953" w:rsidRPr="00B71162">
        <w:rPr>
          <w:rFonts w:ascii="Times New Roman" w:hAnsi="Times New Roman" w:cs="Times New Roman"/>
          <w:color w:val="000000" w:themeColor="text1"/>
          <w:lang w:val="en-US"/>
        </w:rPr>
        <w:t>breathhold</w:t>
      </w:r>
      <w:proofErr w:type="spellEnd"/>
      <w:r w:rsidR="008A5953" w:rsidRPr="00B71162">
        <w:rPr>
          <w:rFonts w:ascii="Times New Roman" w:hAnsi="Times New Roman" w:cs="Times New Roman"/>
          <w:color w:val="000000" w:themeColor="text1"/>
          <w:lang w:val="en-US"/>
        </w:rPr>
        <w:t xml:space="preserve"> examination, STEAM: Stimulated echo acquisition method, HASTE: Half </w:t>
      </w:r>
      <w:proofErr w:type="spellStart"/>
      <w:r w:rsidR="008A5953" w:rsidRPr="00B71162">
        <w:rPr>
          <w:rFonts w:ascii="Times New Roman" w:hAnsi="Times New Roman" w:cs="Times New Roman"/>
          <w:color w:val="000000" w:themeColor="text1"/>
          <w:lang w:val="en-US"/>
        </w:rPr>
        <w:t>fourier</w:t>
      </w:r>
      <w:proofErr w:type="spellEnd"/>
      <w:r w:rsidR="008A5953" w:rsidRPr="00B71162">
        <w:rPr>
          <w:rFonts w:ascii="Times New Roman" w:hAnsi="Times New Roman" w:cs="Times New Roman"/>
          <w:color w:val="000000" w:themeColor="text1"/>
          <w:lang w:val="en-US"/>
        </w:rPr>
        <w:t xml:space="preserve"> acquisition single shot turbo spin echo. *voxel size.</w:t>
      </w:r>
      <w:r w:rsidR="008A5953" w:rsidRPr="00B71162" w:rsidDel="00DE1E9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504DA294" w14:textId="77777777" w:rsidR="007417C2" w:rsidRPr="00374DC5" w:rsidRDefault="007417C2">
      <w:pPr>
        <w:rPr>
          <w:lang w:val="en-US"/>
        </w:rPr>
      </w:pPr>
    </w:p>
    <w:sectPr w:rsidR="007417C2" w:rsidRPr="00374DC5" w:rsidSect="008A5953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953"/>
    <w:rsid w:val="000103EA"/>
    <w:rsid w:val="001324A9"/>
    <w:rsid w:val="00310CEE"/>
    <w:rsid w:val="00374DC5"/>
    <w:rsid w:val="003A2BC9"/>
    <w:rsid w:val="006D2672"/>
    <w:rsid w:val="006D5EBA"/>
    <w:rsid w:val="007417C2"/>
    <w:rsid w:val="00753779"/>
    <w:rsid w:val="0076098F"/>
    <w:rsid w:val="008A5953"/>
    <w:rsid w:val="00A62B1E"/>
    <w:rsid w:val="00DD028D"/>
    <w:rsid w:val="00F015C8"/>
    <w:rsid w:val="00FC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5A1B"/>
  <w15:chartTrackingRefBased/>
  <w15:docId w15:val="{CD4EE2A0-CEC0-42F9-ABB5-D8C94093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5953"/>
  </w:style>
  <w:style w:type="paragraph" w:styleId="berschrift1">
    <w:name w:val="heading 1"/>
    <w:basedOn w:val="Standard"/>
    <w:next w:val="Standard"/>
    <w:link w:val="berschrift1Zchn"/>
    <w:uiPriority w:val="9"/>
    <w:qFormat/>
    <w:rsid w:val="006D5E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t1">
    <w:name w:val="st1"/>
    <w:rsid w:val="008A5953"/>
  </w:style>
  <w:style w:type="character" w:customStyle="1" w:styleId="berschrift1Zchn">
    <w:name w:val="Überschrift 1 Zchn"/>
    <w:basedOn w:val="Absatz-Standardschriftart"/>
    <w:link w:val="berschrift1"/>
    <w:uiPriority w:val="9"/>
    <w:rsid w:val="006D5E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37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5377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53779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3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3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Anina Schafnitzel</dc:creator>
  <cp:keywords/>
  <dc:description/>
  <cp:lastModifiedBy>Anina Schafnitzel</cp:lastModifiedBy>
  <cp:revision>2</cp:revision>
  <dcterms:created xsi:type="dcterms:W3CDTF">2019-11-24T14:46:00Z</dcterms:created>
  <dcterms:modified xsi:type="dcterms:W3CDTF">2019-11-24T14:46:00Z</dcterms:modified>
</cp:coreProperties>
</file>