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 = '1.0' encoding = 'UTF-8' standalone = 'yes'?>
<Relationships xmlns="http://schemas.openxmlformats.org/package/2006/relationships">
   <Relationship Id="rId1" Type="http://schemas.openxmlformats.org/officeDocument/2006/relationships/officeDocument" Target="word/document.xml"/>
   <Relationship Id="rId2" Type="http://schemas.openxmlformats.org/package/2006/relationships/metadata/core-properties" Target="docProps/core.xml"/>
 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84F" w:rsidRPr="00537877" w:rsidRDefault="0048684F" w:rsidP="0048684F">
      <w:pPr>
        <w:spacing w:after="120" w:line="240" w:lineRule="auto"/>
        <w:rPr>
          <w:rFonts w:asciiTheme="majorBidi" w:hAnsiTheme="majorBidi" w:cstheme="majorBidi"/>
          <w:b/>
        </w:rPr>
      </w:pPr>
      <w:r w:rsidRPr="00537877">
        <w:rPr>
          <w:rFonts w:asciiTheme="majorBidi" w:hAnsiTheme="majorBidi" w:cstheme="majorBidi"/>
          <w:b/>
        </w:rPr>
        <w:t>Supplemental Table 1</w:t>
      </w:r>
      <w:r>
        <w:rPr>
          <w:rFonts w:asciiTheme="majorBidi" w:hAnsiTheme="majorBidi" w:cstheme="majorBidi"/>
          <w:b/>
        </w:rPr>
        <w:t>:</w:t>
      </w:r>
      <w:r w:rsidRPr="00537877">
        <w:rPr>
          <w:rFonts w:asciiTheme="majorBidi" w:hAnsiTheme="majorBidi" w:cstheme="majorBidi"/>
          <w:b/>
        </w:rPr>
        <w:t xml:space="preserve"> Phenotype </w:t>
      </w:r>
      <w:r>
        <w:rPr>
          <w:rFonts w:asciiTheme="majorBidi" w:hAnsiTheme="majorBidi" w:cstheme="majorBidi"/>
          <w:b/>
        </w:rPr>
        <w:t>S</w:t>
      </w:r>
      <w:r w:rsidRPr="00537877">
        <w:rPr>
          <w:rFonts w:asciiTheme="majorBidi" w:hAnsiTheme="majorBidi" w:cstheme="majorBidi"/>
          <w:b/>
        </w:rPr>
        <w:t xml:space="preserve">ymptom </w:t>
      </w:r>
      <w:r>
        <w:rPr>
          <w:rFonts w:asciiTheme="majorBidi" w:hAnsiTheme="majorBidi" w:cstheme="majorBidi"/>
          <w:b/>
        </w:rPr>
        <w:t>C</w:t>
      </w:r>
      <w:r w:rsidRPr="00537877">
        <w:rPr>
          <w:rFonts w:asciiTheme="majorBidi" w:hAnsiTheme="majorBidi" w:cstheme="majorBidi"/>
          <w:b/>
        </w:rPr>
        <w:t xml:space="preserve">onstructs and </w:t>
      </w:r>
      <w:r>
        <w:rPr>
          <w:rFonts w:asciiTheme="majorBidi" w:hAnsiTheme="majorBidi" w:cstheme="majorBidi"/>
          <w:b/>
        </w:rPr>
        <w:t>C</w:t>
      </w:r>
      <w:r w:rsidRPr="00537877">
        <w:rPr>
          <w:rFonts w:asciiTheme="majorBidi" w:hAnsiTheme="majorBidi" w:cstheme="majorBidi"/>
          <w:b/>
        </w:rPr>
        <w:t xml:space="preserve">riteria </w:t>
      </w:r>
      <w:r>
        <w:rPr>
          <w:rFonts w:asciiTheme="majorBidi" w:hAnsiTheme="majorBidi" w:cstheme="majorBidi"/>
          <w:b/>
        </w:rPr>
        <w:t>T</w:t>
      </w:r>
      <w:r w:rsidRPr="00537877">
        <w:rPr>
          <w:rFonts w:asciiTheme="majorBidi" w:hAnsiTheme="majorBidi" w:cstheme="majorBidi"/>
          <w:b/>
        </w:rPr>
        <w:t>hresholds</w:t>
      </w:r>
    </w:p>
    <w:tbl>
      <w:tblPr>
        <w:tblW w:w="9780" w:type="dxa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2430"/>
        <w:gridCol w:w="1800"/>
        <w:gridCol w:w="3575"/>
      </w:tblGrid>
      <w:tr w:rsidR="0048684F" w:rsidRPr="00537877" w:rsidTr="005F691A">
        <w:trPr>
          <w:trHeight w:val="196"/>
        </w:trPr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</w:tcPr>
          <w:p w:rsidR="0048684F" w:rsidRPr="00537877" w:rsidRDefault="0048684F" w:rsidP="005F691A">
            <w:pPr>
              <w:spacing w:after="20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537877">
              <w:rPr>
                <w:rFonts w:asciiTheme="majorBidi" w:hAnsiTheme="majorBidi" w:cstheme="majorBidi"/>
                <w:b/>
                <w:bCs/>
              </w:rPr>
              <w:t>RDoC</w:t>
            </w:r>
            <w:proofErr w:type="spellEnd"/>
            <w:r w:rsidRPr="00537877">
              <w:rPr>
                <w:rFonts w:asciiTheme="majorBidi" w:hAnsiTheme="majorBidi" w:cstheme="majorBidi"/>
                <w:b/>
                <w:bCs/>
              </w:rPr>
              <w:t xml:space="preserve"> Construct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8684F" w:rsidRPr="00537877" w:rsidRDefault="0048684F" w:rsidP="005F691A">
            <w:pPr>
              <w:spacing w:after="200" w:line="240" w:lineRule="auto"/>
              <w:contextualSpacing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537877">
              <w:rPr>
                <w:rFonts w:asciiTheme="majorBidi" w:hAnsiTheme="majorBidi" w:cstheme="majorBidi"/>
                <w:b/>
                <w:bCs/>
              </w:rPr>
              <w:t>Phenotype (Mayo &amp; Emory)</w:t>
            </w:r>
          </w:p>
        </w:tc>
        <w:tc>
          <w:tcPr>
            <w:tcW w:w="35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84F" w:rsidRPr="00537877" w:rsidRDefault="0048684F" w:rsidP="005F691A">
            <w:pPr>
              <w:spacing w:after="200" w:line="240" w:lineRule="auto"/>
              <w:contextualSpacing/>
              <w:jc w:val="center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</w:rPr>
              <w:t>HRSD</w:t>
            </w:r>
            <w:r w:rsidRPr="00332AE9">
              <w:rPr>
                <w:rFonts w:asciiTheme="majorBidi" w:hAnsiTheme="majorBidi" w:cstheme="majorBidi"/>
                <w:b/>
                <w:bCs/>
                <w:vertAlign w:val="subscript"/>
              </w:rPr>
              <w:t>17</w:t>
            </w:r>
            <w:r w:rsidR="006E39A9">
              <w:rPr>
                <w:rFonts w:asciiTheme="majorBidi" w:hAnsiTheme="majorBidi" w:cstheme="majorBidi"/>
              </w:rPr>
              <w:t>*</w:t>
            </w:r>
            <w:r w:rsidRPr="00537877">
              <w:rPr>
                <w:rFonts w:asciiTheme="majorBidi" w:hAnsiTheme="majorBidi" w:cstheme="majorBidi"/>
                <w:b/>
                <w:bCs/>
              </w:rPr>
              <w:t> items</w:t>
            </w:r>
          </w:p>
        </w:tc>
      </w:tr>
      <w:tr w:rsidR="0048684F" w:rsidRPr="00537877" w:rsidTr="005F691A">
        <w:trPr>
          <w:trHeight w:val="396"/>
        </w:trPr>
        <w:tc>
          <w:tcPr>
            <w:tcW w:w="1975" w:type="dxa"/>
            <w:vMerge w:val="restart"/>
            <w:tcBorders>
              <w:top w:val="single" w:sz="4" w:space="0" w:color="auto"/>
            </w:tcBorders>
            <w:vAlign w:val="center"/>
          </w:tcPr>
          <w:p w:rsidR="0048684F" w:rsidRPr="00537877" w:rsidRDefault="0048684F" w:rsidP="005F691A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537877">
              <w:rPr>
                <w:rFonts w:asciiTheme="majorBidi" w:hAnsiTheme="majorBidi" w:cstheme="majorBidi"/>
              </w:rPr>
              <w:t>Loss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</w:tcBorders>
            <w:vAlign w:val="center"/>
          </w:tcPr>
          <w:p w:rsidR="0048684F" w:rsidRPr="00537877" w:rsidRDefault="0048684F" w:rsidP="005F691A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537877">
              <w:rPr>
                <w:rFonts w:asciiTheme="majorBidi" w:hAnsiTheme="majorBidi" w:cstheme="majorBidi"/>
              </w:rPr>
              <w:t>Core Depression (CD</w:t>
            </w:r>
            <w:r w:rsidR="005F691A">
              <w:rPr>
                <w:rFonts w:asciiTheme="majorBidi" w:hAnsiTheme="majorBidi" w:cstheme="majorBidi"/>
              </w:rPr>
              <w:t>+</w:t>
            </w:r>
            <w:r w:rsidRPr="00537877">
              <w:rPr>
                <w:rFonts w:asciiTheme="majorBidi" w:hAnsiTheme="majorBidi" w:cstheme="majorBidi"/>
              </w:rPr>
              <w:t>)</w:t>
            </w:r>
            <w:r w:rsidR="006E39A9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684F" w:rsidRPr="00537877" w:rsidRDefault="0048684F" w:rsidP="005F691A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537877">
              <w:rPr>
                <w:rFonts w:asciiTheme="majorBidi" w:hAnsiTheme="majorBidi" w:cstheme="majorBidi"/>
              </w:rPr>
              <w:t>Symptoms</w:t>
            </w:r>
          </w:p>
        </w:tc>
        <w:tc>
          <w:tcPr>
            <w:tcW w:w="357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684F" w:rsidRPr="00537877" w:rsidRDefault="0048684F" w:rsidP="005F691A">
            <w:pPr>
              <w:spacing w:after="200" w:line="240" w:lineRule="auto"/>
              <w:contextualSpacing/>
              <w:rPr>
                <w:rFonts w:asciiTheme="majorBidi" w:hAnsiTheme="majorBidi" w:cstheme="majorBidi"/>
              </w:rPr>
            </w:pPr>
            <w:r w:rsidRPr="00537877">
              <w:rPr>
                <w:rFonts w:asciiTheme="majorBidi" w:hAnsiTheme="majorBidi" w:cstheme="majorBidi"/>
              </w:rPr>
              <w:t>depressed mood #1</w:t>
            </w:r>
          </w:p>
          <w:p w:rsidR="0048684F" w:rsidRPr="00537877" w:rsidRDefault="0048684F" w:rsidP="005F691A">
            <w:pPr>
              <w:spacing w:after="120" w:line="240" w:lineRule="auto"/>
              <w:rPr>
                <w:rFonts w:asciiTheme="majorBidi" w:hAnsiTheme="majorBidi" w:cstheme="majorBidi"/>
                <w:lang w:eastAsia="zh-CN"/>
              </w:rPr>
            </w:pPr>
            <w:r w:rsidRPr="00537877">
              <w:rPr>
                <w:rFonts w:asciiTheme="majorBidi" w:hAnsiTheme="majorBidi" w:cstheme="majorBidi"/>
              </w:rPr>
              <w:t>work and activities #7</w:t>
            </w:r>
          </w:p>
        </w:tc>
      </w:tr>
      <w:tr w:rsidR="0048684F" w:rsidRPr="00537877" w:rsidTr="005F691A">
        <w:trPr>
          <w:trHeight w:val="396"/>
        </w:trPr>
        <w:tc>
          <w:tcPr>
            <w:tcW w:w="1975" w:type="dxa"/>
            <w:vMerge/>
            <w:vAlign w:val="center"/>
          </w:tcPr>
          <w:p w:rsidR="0048684F" w:rsidRPr="00537877" w:rsidRDefault="0048684F" w:rsidP="005F691A">
            <w:pPr>
              <w:spacing w:line="240" w:lineRule="auto"/>
              <w:ind w:left="36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vMerge/>
            <w:vAlign w:val="center"/>
          </w:tcPr>
          <w:p w:rsidR="0048684F" w:rsidRPr="00537877" w:rsidRDefault="0048684F" w:rsidP="005F691A">
            <w:pPr>
              <w:spacing w:line="240" w:lineRule="auto"/>
              <w:ind w:left="36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84F" w:rsidRPr="00537877" w:rsidRDefault="0048684F" w:rsidP="005F691A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537877">
              <w:rPr>
                <w:rFonts w:asciiTheme="majorBidi" w:hAnsiTheme="majorBidi" w:cstheme="majorBidi"/>
              </w:rPr>
              <w:t>Criteria definition</w:t>
            </w:r>
          </w:p>
        </w:tc>
        <w:tc>
          <w:tcPr>
            <w:tcW w:w="3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84F" w:rsidRPr="00537877" w:rsidRDefault="0048684F" w:rsidP="005F691A">
            <w:pPr>
              <w:spacing w:after="120" w:line="240" w:lineRule="auto"/>
              <w:rPr>
                <w:rFonts w:asciiTheme="majorBidi" w:hAnsiTheme="majorBidi" w:cstheme="majorBidi"/>
              </w:rPr>
            </w:pPr>
            <w:r w:rsidRPr="00537877">
              <w:rPr>
                <w:rFonts w:asciiTheme="majorBidi" w:hAnsiTheme="majorBidi" w:cstheme="majorBidi"/>
              </w:rPr>
              <w:t xml:space="preserve">score of 3 or 4 on both items #1 and #7 </w:t>
            </w:r>
          </w:p>
        </w:tc>
      </w:tr>
      <w:tr w:rsidR="0048684F" w:rsidRPr="00537877" w:rsidTr="005F691A">
        <w:trPr>
          <w:trHeight w:val="789"/>
        </w:trPr>
        <w:tc>
          <w:tcPr>
            <w:tcW w:w="1975" w:type="dxa"/>
            <w:vMerge w:val="restart"/>
            <w:vAlign w:val="center"/>
          </w:tcPr>
          <w:p w:rsidR="0048684F" w:rsidRPr="00537877" w:rsidRDefault="0048684F" w:rsidP="005F691A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537877">
              <w:rPr>
                <w:rFonts w:asciiTheme="majorBidi" w:hAnsiTheme="majorBidi" w:cstheme="majorBidi"/>
              </w:rPr>
              <w:t>Potential Threat ("Anxiety")</w:t>
            </w:r>
          </w:p>
        </w:tc>
        <w:tc>
          <w:tcPr>
            <w:tcW w:w="2430" w:type="dxa"/>
            <w:vMerge w:val="restart"/>
            <w:vAlign w:val="center"/>
          </w:tcPr>
          <w:p w:rsidR="0048684F" w:rsidRPr="00537877" w:rsidRDefault="0048684F" w:rsidP="005F691A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537877">
              <w:rPr>
                <w:rFonts w:asciiTheme="majorBidi" w:hAnsiTheme="majorBidi" w:cstheme="majorBidi"/>
              </w:rPr>
              <w:t>Anxiety (ANX</w:t>
            </w:r>
            <w:r w:rsidR="005F691A">
              <w:rPr>
                <w:rFonts w:asciiTheme="majorBidi" w:hAnsiTheme="majorBidi" w:cstheme="majorBidi"/>
              </w:rPr>
              <w:t>+</w:t>
            </w:r>
            <w:r w:rsidR="00537058">
              <w:rPr>
                <w:rFonts w:asciiTheme="majorBidi" w:hAnsiTheme="majorBidi" w:cstheme="majorBidi"/>
              </w:rPr>
              <w:t>)</w:t>
            </w:r>
            <w:r w:rsidR="006E39A9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84F" w:rsidRPr="00537877" w:rsidRDefault="0048684F" w:rsidP="005F691A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537877">
              <w:rPr>
                <w:rFonts w:asciiTheme="majorBidi" w:hAnsiTheme="majorBidi" w:cstheme="majorBidi"/>
              </w:rPr>
              <w:t>Symptoms</w:t>
            </w:r>
          </w:p>
        </w:tc>
        <w:tc>
          <w:tcPr>
            <w:tcW w:w="3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84F" w:rsidRPr="00537877" w:rsidRDefault="0048684F" w:rsidP="005F691A">
            <w:pPr>
              <w:spacing w:after="200" w:line="240" w:lineRule="auto"/>
              <w:contextualSpacing/>
              <w:rPr>
                <w:rFonts w:asciiTheme="majorBidi" w:hAnsiTheme="majorBidi" w:cstheme="majorBidi"/>
              </w:rPr>
            </w:pPr>
            <w:r w:rsidRPr="00537877">
              <w:rPr>
                <w:rFonts w:asciiTheme="majorBidi" w:hAnsiTheme="majorBidi" w:cstheme="majorBidi"/>
              </w:rPr>
              <w:t>agitation #9</w:t>
            </w:r>
          </w:p>
          <w:p w:rsidR="0048684F" w:rsidRPr="00537877" w:rsidRDefault="0048684F" w:rsidP="005F691A">
            <w:pPr>
              <w:spacing w:after="200" w:line="240" w:lineRule="auto"/>
              <w:contextualSpacing/>
              <w:rPr>
                <w:rFonts w:asciiTheme="majorBidi" w:hAnsiTheme="majorBidi" w:cstheme="majorBidi"/>
              </w:rPr>
            </w:pPr>
            <w:r w:rsidRPr="00537877">
              <w:rPr>
                <w:rFonts w:asciiTheme="majorBidi" w:hAnsiTheme="majorBidi" w:cstheme="majorBidi"/>
              </w:rPr>
              <w:t>anxiety psychological #10</w:t>
            </w:r>
          </w:p>
          <w:p w:rsidR="0048684F" w:rsidRPr="00537877" w:rsidRDefault="0048684F" w:rsidP="005F691A">
            <w:pPr>
              <w:spacing w:after="200" w:line="240" w:lineRule="auto"/>
              <w:contextualSpacing/>
              <w:rPr>
                <w:rFonts w:asciiTheme="majorBidi" w:hAnsiTheme="majorBidi" w:cstheme="majorBidi"/>
              </w:rPr>
            </w:pPr>
            <w:r w:rsidRPr="00537877">
              <w:rPr>
                <w:rFonts w:asciiTheme="majorBidi" w:hAnsiTheme="majorBidi" w:cstheme="majorBidi"/>
              </w:rPr>
              <w:t>anxiety somatic #11</w:t>
            </w:r>
          </w:p>
          <w:p w:rsidR="0048684F" w:rsidRPr="00537877" w:rsidRDefault="0048684F" w:rsidP="005F691A">
            <w:pPr>
              <w:spacing w:after="120" w:line="240" w:lineRule="auto"/>
              <w:rPr>
                <w:rFonts w:asciiTheme="majorBidi" w:hAnsiTheme="majorBidi" w:cstheme="majorBidi"/>
                <w:lang w:eastAsia="zh-CN"/>
              </w:rPr>
            </w:pPr>
            <w:r w:rsidRPr="00537877">
              <w:rPr>
                <w:rFonts w:asciiTheme="majorBidi" w:hAnsiTheme="majorBidi" w:cstheme="majorBidi"/>
              </w:rPr>
              <w:t>hypochondriasis #15</w:t>
            </w:r>
          </w:p>
        </w:tc>
      </w:tr>
      <w:tr w:rsidR="0048684F" w:rsidRPr="00537877" w:rsidTr="005F691A">
        <w:trPr>
          <w:trHeight w:val="396"/>
        </w:trPr>
        <w:tc>
          <w:tcPr>
            <w:tcW w:w="1975" w:type="dxa"/>
            <w:vMerge/>
            <w:vAlign w:val="center"/>
          </w:tcPr>
          <w:p w:rsidR="0048684F" w:rsidRPr="00537877" w:rsidRDefault="0048684F" w:rsidP="005F691A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vMerge/>
            <w:vAlign w:val="center"/>
          </w:tcPr>
          <w:p w:rsidR="0048684F" w:rsidRPr="00537877" w:rsidRDefault="0048684F" w:rsidP="005F691A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84F" w:rsidRPr="00537877" w:rsidRDefault="0048684F" w:rsidP="005F691A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537877">
              <w:rPr>
                <w:rFonts w:asciiTheme="majorBidi" w:hAnsiTheme="majorBidi" w:cstheme="majorBidi"/>
              </w:rPr>
              <w:t>Criteria definition</w:t>
            </w:r>
          </w:p>
        </w:tc>
        <w:tc>
          <w:tcPr>
            <w:tcW w:w="3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84F" w:rsidRPr="00537877" w:rsidRDefault="0048684F" w:rsidP="005F691A">
            <w:pPr>
              <w:spacing w:after="120" w:line="240" w:lineRule="auto"/>
              <w:rPr>
                <w:rFonts w:asciiTheme="majorBidi" w:hAnsiTheme="majorBidi" w:cstheme="majorBidi"/>
              </w:rPr>
            </w:pPr>
            <w:r w:rsidRPr="00537877">
              <w:rPr>
                <w:rFonts w:asciiTheme="majorBidi" w:hAnsiTheme="majorBidi" w:cstheme="majorBidi"/>
              </w:rPr>
              <w:t>total score ≥6 from items #9, #10, #11, and #15</w:t>
            </w:r>
          </w:p>
        </w:tc>
      </w:tr>
      <w:tr w:rsidR="0048684F" w:rsidRPr="00537877" w:rsidTr="005F691A">
        <w:trPr>
          <w:trHeight w:val="396"/>
        </w:trPr>
        <w:tc>
          <w:tcPr>
            <w:tcW w:w="1975" w:type="dxa"/>
            <w:vMerge w:val="restart"/>
            <w:vAlign w:val="center"/>
          </w:tcPr>
          <w:p w:rsidR="0048684F" w:rsidRPr="00537877" w:rsidRDefault="0048684F" w:rsidP="005F691A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537877">
              <w:rPr>
                <w:rFonts w:asciiTheme="majorBidi" w:hAnsiTheme="majorBidi" w:cstheme="majorBidi"/>
              </w:rPr>
              <w:t>Sleep-Wakefulness</w:t>
            </w:r>
          </w:p>
        </w:tc>
        <w:tc>
          <w:tcPr>
            <w:tcW w:w="2430" w:type="dxa"/>
            <w:vMerge w:val="restart"/>
            <w:vAlign w:val="center"/>
          </w:tcPr>
          <w:p w:rsidR="0048684F" w:rsidRPr="00537877" w:rsidRDefault="0048684F" w:rsidP="005F691A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lang w:eastAsia="zh-CN"/>
              </w:rPr>
            </w:pPr>
            <w:proofErr w:type="spellStart"/>
            <w:r w:rsidRPr="00537877">
              <w:rPr>
                <w:rFonts w:asciiTheme="majorBidi" w:hAnsiTheme="majorBidi" w:cstheme="majorBidi"/>
              </w:rPr>
              <w:t>Neurovegetative</w:t>
            </w:r>
            <w:proofErr w:type="spellEnd"/>
            <w:r w:rsidRPr="00537877">
              <w:rPr>
                <w:rFonts w:asciiTheme="majorBidi" w:hAnsiTheme="majorBidi" w:cstheme="majorBidi"/>
              </w:rPr>
              <w:t xml:space="preserve"> Symptoms of Melancholia (NVSM</w:t>
            </w:r>
            <w:r w:rsidR="005F691A">
              <w:rPr>
                <w:rFonts w:asciiTheme="majorBidi" w:hAnsiTheme="majorBidi" w:cstheme="majorBidi"/>
              </w:rPr>
              <w:t>+</w:t>
            </w:r>
            <w:r w:rsidRPr="00537877">
              <w:rPr>
                <w:rFonts w:asciiTheme="majorBidi" w:hAnsiTheme="majorBidi" w:cstheme="majorBidi"/>
              </w:rPr>
              <w:t>)</w:t>
            </w:r>
            <w:r w:rsidR="006E39A9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84F" w:rsidRPr="00537877" w:rsidRDefault="0048684F" w:rsidP="005F691A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537877">
              <w:rPr>
                <w:rFonts w:asciiTheme="majorBidi" w:hAnsiTheme="majorBidi" w:cstheme="majorBidi"/>
              </w:rPr>
              <w:t>Symptoms</w:t>
            </w:r>
          </w:p>
        </w:tc>
        <w:tc>
          <w:tcPr>
            <w:tcW w:w="3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84F" w:rsidRPr="00537877" w:rsidRDefault="0048684F" w:rsidP="005F691A">
            <w:pPr>
              <w:spacing w:after="200" w:line="240" w:lineRule="auto"/>
              <w:contextualSpacing/>
              <w:rPr>
                <w:rFonts w:asciiTheme="majorBidi" w:hAnsiTheme="majorBidi" w:cstheme="majorBidi"/>
              </w:rPr>
            </w:pPr>
            <w:r w:rsidRPr="00537877">
              <w:rPr>
                <w:rFonts w:asciiTheme="majorBidi" w:hAnsiTheme="majorBidi" w:cstheme="majorBidi"/>
              </w:rPr>
              <w:t>late insomnia #6</w:t>
            </w:r>
          </w:p>
          <w:p w:rsidR="0048684F" w:rsidRPr="00537877" w:rsidRDefault="0048684F" w:rsidP="005F691A">
            <w:pPr>
              <w:spacing w:after="120" w:line="240" w:lineRule="auto"/>
              <w:rPr>
                <w:rFonts w:asciiTheme="majorBidi" w:hAnsiTheme="majorBidi" w:cstheme="majorBidi"/>
              </w:rPr>
            </w:pPr>
            <w:r w:rsidRPr="00537877">
              <w:rPr>
                <w:rFonts w:asciiTheme="majorBidi" w:hAnsiTheme="majorBidi" w:cstheme="majorBidi"/>
              </w:rPr>
              <w:t>somatic gastrointestinal #12</w:t>
            </w:r>
          </w:p>
        </w:tc>
      </w:tr>
      <w:tr w:rsidR="0048684F" w:rsidRPr="00537877" w:rsidTr="005F691A">
        <w:trPr>
          <w:trHeight w:val="396"/>
        </w:trPr>
        <w:tc>
          <w:tcPr>
            <w:tcW w:w="1975" w:type="dxa"/>
            <w:vMerge/>
            <w:vAlign w:val="center"/>
          </w:tcPr>
          <w:p w:rsidR="0048684F" w:rsidRPr="00537877" w:rsidRDefault="0048684F" w:rsidP="005F691A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vMerge/>
            <w:vAlign w:val="center"/>
          </w:tcPr>
          <w:p w:rsidR="0048684F" w:rsidRPr="00537877" w:rsidRDefault="0048684F" w:rsidP="005F691A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684F" w:rsidRPr="00537877" w:rsidRDefault="0048684F" w:rsidP="005F691A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537877">
              <w:rPr>
                <w:rFonts w:asciiTheme="majorBidi" w:hAnsiTheme="majorBidi" w:cstheme="majorBidi"/>
              </w:rPr>
              <w:t>Criteria definition</w:t>
            </w:r>
          </w:p>
        </w:tc>
        <w:tc>
          <w:tcPr>
            <w:tcW w:w="3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84F" w:rsidRPr="00537877" w:rsidRDefault="0048684F" w:rsidP="005F691A">
            <w:pPr>
              <w:spacing w:after="200" w:line="240" w:lineRule="auto"/>
              <w:contextualSpacing/>
              <w:rPr>
                <w:rFonts w:asciiTheme="majorBidi" w:hAnsiTheme="majorBidi" w:cstheme="majorBidi"/>
              </w:rPr>
            </w:pPr>
            <w:r w:rsidRPr="00537877">
              <w:rPr>
                <w:rFonts w:asciiTheme="majorBidi" w:hAnsiTheme="majorBidi" w:cstheme="majorBidi"/>
              </w:rPr>
              <w:t>score of 1 or 2 on both items #6 and #12 </w:t>
            </w:r>
          </w:p>
        </w:tc>
      </w:tr>
    </w:tbl>
    <w:p w:rsidR="0048684F" w:rsidRPr="00537058" w:rsidRDefault="005F691A" w:rsidP="0048684F">
      <w:pPr>
        <w:spacing w:after="0" w:line="240" w:lineRule="auto"/>
        <w:rPr>
          <w:rFonts w:ascii="Times New Roman" w:hAnsi="Times New Roman" w:cs="Times New Roman"/>
          <w:color w:val="FF0000"/>
        </w:rPr>
      </w:pPr>
      <w:bookmarkStart w:id="0" w:name="_GoBack"/>
      <w:r w:rsidRPr="006322D1">
        <w:rPr>
          <w:rFonts w:ascii="Times New Roman" w:hAnsi="Times New Roman" w:cs="Times New Roman"/>
          <w:i/>
        </w:rPr>
        <w:t>Abbreviations</w:t>
      </w:r>
      <w:r w:rsidRPr="006322D1">
        <w:rPr>
          <w:rFonts w:ascii="Times New Roman" w:hAnsi="Times New Roman" w:cs="Times New Roman"/>
        </w:rPr>
        <w:t xml:space="preserve">: </w:t>
      </w:r>
      <w:r w:rsidR="006E39A9">
        <w:rPr>
          <w:rFonts w:asciiTheme="majorBidi" w:hAnsiTheme="majorBidi" w:cstheme="majorBidi"/>
        </w:rPr>
        <w:t>*</w:t>
      </w:r>
      <w:r w:rsidRPr="006322D1">
        <w:rPr>
          <w:rFonts w:ascii="Times New Roman" w:hAnsi="Times New Roman" w:cs="Times New Roman"/>
        </w:rPr>
        <w:t>HRSD</w:t>
      </w:r>
      <w:r w:rsidRPr="006322D1">
        <w:rPr>
          <w:rFonts w:ascii="Times New Roman" w:hAnsi="Times New Roman" w:cs="Times New Roman"/>
          <w:vertAlign w:val="subscript"/>
        </w:rPr>
        <w:t>17</w:t>
      </w:r>
      <w:r w:rsidRPr="006322D1">
        <w:rPr>
          <w:rFonts w:ascii="Times New Roman" w:hAnsi="Times New Roman" w:cs="Times New Roman"/>
        </w:rPr>
        <w:t xml:space="preserve">: 17-item Hamilton Rating Scale for Depression; </w:t>
      </w:r>
      <w:proofErr w:type="spellStart"/>
      <w:r w:rsidRPr="006322D1">
        <w:rPr>
          <w:rFonts w:ascii="Times New Roman" w:hAnsi="Times New Roman" w:cs="Times New Roman"/>
        </w:rPr>
        <w:t>RDoC</w:t>
      </w:r>
      <w:proofErr w:type="spellEnd"/>
      <w:r w:rsidRPr="006322D1">
        <w:rPr>
          <w:rFonts w:ascii="Times New Roman" w:hAnsi="Times New Roman" w:cs="Times New Roman"/>
        </w:rPr>
        <w:t>: Research Domain Criteria</w:t>
      </w:r>
      <w:r w:rsidR="00537058">
        <w:rPr>
          <w:rFonts w:ascii="Times New Roman" w:hAnsi="Times New Roman" w:cs="Times New Roman"/>
        </w:rPr>
        <w:t xml:space="preserve">, </w:t>
      </w:r>
      <w:r w:rsidR="00BA7266" w:rsidRPr="00537058">
        <w:rPr>
          <w:rFonts w:asciiTheme="majorBidi" w:hAnsiTheme="majorBidi" w:cstheme="majorBidi"/>
          <w:color w:val="FF0000"/>
        </w:rPr>
        <w:t>CD: Core Depression phenotype</w:t>
      </w:r>
      <w:proofErr w:type="gramStart"/>
      <w:r w:rsidR="00BA7266">
        <w:rPr>
          <w:rFonts w:asciiTheme="majorBidi" w:hAnsiTheme="majorBidi" w:cstheme="majorBidi"/>
          <w:color w:val="FF0000"/>
        </w:rPr>
        <w:t xml:space="preserve">, </w:t>
      </w:r>
      <w:r w:rsidR="00BA7266" w:rsidRPr="00537058">
        <w:rPr>
          <w:rFonts w:asciiTheme="majorBidi" w:hAnsiTheme="majorBidi" w:cstheme="majorBidi"/>
          <w:color w:val="FF0000"/>
        </w:rPr>
        <w:t xml:space="preserve"> </w:t>
      </w:r>
      <w:r w:rsidR="00537058" w:rsidRPr="00537058">
        <w:rPr>
          <w:rFonts w:asciiTheme="majorBidi" w:hAnsiTheme="majorBidi" w:cstheme="majorBidi"/>
          <w:color w:val="FF0000"/>
        </w:rPr>
        <w:t>AN</w:t>
      </w:r>
      <w:r w:rsidR="00BA7266">
        <w:rPr>
          <w:rFonts w:asciiTheme="majorBidi" w:hAnsiTheme="majorBidi" w:cstheme="majorBidi"/>
          <w:color w:val="FF0000"/>
        </w:rPr>
        <w:t>X</w:t>
      </w:r>
      <w:proofErr w:type="gramEnd"/>
      <w:r w:rsidR="00BA7266">
        <w:rPr>
          <w:rFonts w:asciiTheme="majorBidi" w:hAnsiTheme="majorBidi" w:cstheme="majorBidi"/>
          <w:color w:val="FF0000"/>
        </w:rPr>
        <w:t>: Anxious Depression phenotype, NVSM</w:t>
      </w:r>
      <w:r w:rsidR="00537058" w:rsidRPr="00537058">
        <w:rPr>
          <w:rFonts w:asciiTheme="majorBidi" w:eastAsia="Times New Roman" w:hAnsiTheme="majorBidi" w:cstheme="majorBidi"/>
          <w:color w:val="FF0000"/>
        </w:rPr>
        <w:t xml:space="preserve">: </w:t>
      </w:r>
      <w:proofErr w:type="spellStart"/>
      <w:r w:rsidR="00537058" w:rsidRPr="00537058">
        <w:rPr>
          <w:rFonts w:asciiTheme="majorBidi" w:eastAsia="Times New Roman" w:hAnsiTheme="majorBidi" w:cstheme="majorBidi"/>
          <w:color w:val="FF0000"/>
        </w:rPr>
        <w:t>Neurovegetative</w:t>
      </w:r>
      <w:proofErr w:type="spellEnd"/>
      <w:r w:rsidR="00537058" w:rsidRPr="00537058">
        <w:rPr>
          <w:rFonts w:asciiTheme="majorBidi" w:eastAsia="Times New Roman" w:hAnsiTheme="majorBidi" w:cstheme="majorBidi"/>
          <w:color w:val="FF0000"/>
        </w:rPr>
        <w:t xml:space="preserve"> Symptoms of Melancholia phenotype.</w:t>
      </w:r>
    </w:p>
    <w:bookmarkEnd w:id="0"/>
    <w:p w:rsidR="0048684F" w:rsidRDefault="0048684F">
      <w:pPr>
        <w:rPr>
          <w:rFonts w:ascii="Times New Roman" w:hAnsi="Times New Roman" w:cs="Times New Roman"/>
          <w:sz w:val="24"/>
          <w:szCs w:val="24"/>
        </w:rPr>
      </w:pPr>
    </w:p>
    <w:sectPr w:rsidR="004868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84F"/>
    <w:rsid w:val="00002358"/>
    <w:rsid w:val="00067849"/>
    <w:rsid w:val="00175ACB"/>
    <w:rsid w:val="0048684F"/>
    <w:rsid w:val="00525A90"/>
    <w:rsid w:val="00537058"/>
    <w:rsid w:val="005F691A"/>
    <w:rsid w:val="006322D1"/>
    <w:rsid w:val="006E39A9"/>
    <w:rsid w:val="00BA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1">
    <w:name w:val="Table Grid11"/>
    <w:basedOn w:val="TableNormal"/>
    <w:next w:val="TableGrid"/>
    <w:uiPriority w:val="39"/>
    <w:rsid w:val="004868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868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48684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1">
    <w:name w:val="Table Grid11"/>
    <w:basedOn w:val="TableNormal"/>
    <w:next w:val="TableGrid"/>
    <w:uiPriority w:val="39"/>
    <w:rsid w:val="004868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868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48684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 = '1.0' encoding = 'UTF-8' standalone = 'yes'?>
<Relationships xmlns="http://schemas.openxmlformats.org/package/2006/relationships">
   <Relationship Id="rId1" Type="http://schemas.openxmlformats.org/officeDocument/2006/relationships/styles" Target="styles.xml"/>
   <Relationship Id="rId2" Type="http://schemas.microsoft.com/office/2007/relationships/stylesWithEffects" Target="stylesWithEffects.xml"/>
   <Relationship Id="rId3" Type="http://schemas.openxmlformats.org/officeDocument/2006/relationships/settings" Target="settings.xml"/>
   <Relationship Id="rId4" Type="http://schemas.openxmlformats.org/officeDocument/2006/relationships/webSettings" Target="webSettings.xml"/>
   <Relationship Id="rId5" Type="http://schemas.openxmlformats.org/officeDocument/2006/relationships/fontTable" Target="fontTable.xml"/>
   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14.0000</AppVersion>
  <Manager/>
  <HyperlinkBas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