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AE4" w:rsidRDefault="00E36AE4" w:rsidP="00E36AE4">
      <w:pPr>
        <w:rPr>
          <w:rFonts w:ascii="Arial" w:eastAsia="Times New Roman" w:hAnsi="Arial" w:cs="Arial"/>
          <w:b/>
          <w:bCs/>
          <w:color w:val="000000"/>
        </w:rPr>
      </w:pPr>
      <w:proofErr w:type="gramStart"/>
      <w:r>
        <w:rPr>
          <w:rFonts w:ascii="Arial" w:eastAsia="Times New Roman" w:hAnsi="Arial" w:cs="Arial"/>
          <w:b/>
          <w:bCs/>
          <w:color w:val="000000"/>
        </w:rPr>
        <w:t>Supporting Table S2.</w:t>
      </w:r>
      <w:proofErr w:type="gramEnd"/>
      <w:r>
        <w:rPr>
          <w:rFonts w:ascii="Arial" w:eastAsia="Times New Roman" w:hAnsi="Arial" w:cs="Arial"/>
          <w:b/>
          <w:bCs/>
          <w:color w:val="000000"/>
        </w:rPr>
        <w:t xml:space="preserve">  Cross-sectional analysis in KORA F4: results from linear regression models.</w:t>
      </w:r>
    </w:p>
    <w:p w:rsidR="00E36AE4" w:rsidRDefault="00E36AE4" w:rsidP="00E36AE4">
      <w:pPr>
        <w:spacing w:after="0"/>
      </w:pPr>
      <w:r>
        <w:rPr>
          <w:rFonts w:ascii="Arial" w:eastAsia="Times New Roman" w:hAnsi="Arial" w:cs="Arial"/>
          <w:b/>
          <w:bCs/>
          <w:color w:val="000000"/>
        </w:rPr>
        <w:t>A</w:t>
      </w:r>
    </w:p>
    <w:tbl>
      <w:tblPr>
        <w:tblW w:w="11561" w:type="dxa"/>
        <w:tblInd w:w="93" w:type="dxa"/>
        <w:tblLook w:val="04A0" w:firstRow="1" w:lastRow="0" w:firstColumn="1" w:lastColumn="0" w:noHBand="0" w:noVBand="1"/>
      </w:tblPr>
      <w:tblGrid>
        <w:gridCol w:w="1620"/>
        <w:gridCol w:w="1153"/>
        <w:gridCol w:w="738"/>
        <w:gridCol w:w="963"/>
        <w:gridCol w:w="1153"/>
        <w:gridCol w:w="738"/>
        <w:gridCol w:w="963"/>
        <w:gridCol w:w="1153"/>
        <w:gridCol w:w="980"/>
        <w:gridCol w:w="980"/>
        <w:gridCol w:w="1120"/>
      </w:tblGrid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b/>
                <w:color w:val="000000"/>
              </w:rPr>
            </w:pPr>
          </w:p>
        </w:tc>
        <w:tc>
          <w:tcPr>
            <w:tcW w:w="9941" w:type="dxa"/>
            <w:gridSpan w:val="10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Model 1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41" w:type="dxa"/>
            <w:gridSpan w:val="10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miRNA level ~ age + sex + BMI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Covariates</w:t>
            </w:r>
          </w:p>
        </w:tc>
        <w:tc>
          <w:tcPr>
            <w:tcW w:w="2854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Age</w:t>
            </w:r>
          </w:p>
        </w:tc>
        <w:tc>
          <w:tcPr>
            <w:tcW w:w="2854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Sex</w:t>
            </w:r>
          </w:p>
        </w:tc>
        <w:tc>
          <w:tcPr>
            <w:tcW w:w="3113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BMI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N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miRNA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Estimate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P value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Estimate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P value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Estimate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P value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miR-103a-3p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0.353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-0.462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0.157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0.427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miR-191-5p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0.787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-0.283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miR-451a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0.218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0.469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miR-30c-5p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0.586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-0.434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miR-93-5p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0.488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-0.309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0.118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0.843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miR-23a-3p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0.409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-0.279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miR-24-3p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0.651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-0.334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0.785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282</w:t>
            </w:r>
          </w:p>
        </w:tc>
      </w:tr>
      <w:tr w:rsidR="00E36AE4" w:rsidTr="00A519F0">
        <w:trPr>
          <w:trHeight w:val="300"/>
        </w:trPr>
        <w:tc>
          <w:tcPr>
            <w:tcW w:w="1620" w:type="dxa"/>
            <w:tcBorders>
              <w:top w:val="single" w:sz="4" w:space="0" w:color="BFBFBF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miR-33b-5p</w:t>
            </w:r>
          </w:p>
        </w:tc>
        <w:tc>
          <w:tcPr>
            <w:tcW w:w="1153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0.004</w:t>
            </w:r>
          </w:p>
        </w:tc>
        <w:tc>
          <w:tcPr>
            <w:tcW w:w="738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0.022</w:t>
            </w:r>
          </w:p>
        </w:tc>
        <w:tc>
          <w:tcPr>
            <w:tcW w:w="963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0.873</w:t>
            </w:r>
          </w:p>
        </w:tc>
        <w:tc>
          <w:tcPr>
            <w:tcW w:w="1153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-0.476</w:t>
            </w:r>
          </w:p>
        </w:tc>
        <w:tc>
          <w:tcPr>
            <w:tcW w:w="738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0.203</w:t>
            </w:r>
          </w:p>
        </w:tc>
        <w:tc>
          <w:tcPr>
            <w:tcW w:w="963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0.019</w:t>
            </w:r>
          </w:p>
        </w:tc>
        <w:tc>
          <w:tcPr>
            <w:tcW w:w="1153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-0.018</w:t>
            </w:r>
          </w:p>
        </w:tc>
        <w:tc>
          <w:tcPr>
            <w:tcW w:w="980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0.021</w:t>
            </w:r>
          </w:p>
        </w:tc>
        <w:tc>
          <w:tcPr>
            <w:tcW w:w="980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0.371</w:t>
            </w:r>
          </w:p>
        </w:tc>
        <w:tc>
          <w:tcPr>
            <w:tcW w:w="1120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285</w:t>
            </w:r>
          </w:p>
        </w:tc>
      </w:tr>
    </w:tbl>
    <w:p w:rsidR="00E36AE4" w:rsidRDefault="00E36AE4" w:rsidP="00E36AE4">
      <w:pPr>
        <w:rPr>
          <w:rFonts w:ascii="Arial" w:eastAsia="Times New Roman" w:hAnsi="Arial" w:cs="Arial"/>
          <w:b/>
          <w:bCs/>
          <w:color w:val="000000"/>
        </w:rPr>
      </w:pPr>
    </w:p>
    <w:p w:rsidR="00E36AE4" w:rsidRDefault="00E36AE4" w:rsidP="00E36AE4">
      <w:pPr>
        <w:spacing w:after="0"/>
      </w:pPr>
      <w:r>
        <w:rPr>
          <w:rFonts w:ascii="Arial" w:eastAsia="Times New Roman" w:hAnsi="Arial" w:cs="Arial"/>
          <w:b/>
          <w:bCs/>
          <w:color w:val="000000"/>
        </w:rPr>
        <w:t>B</w:t>
      </w:r>
    </w:p>
    <w:tbl>
      <w:tblPr>
        <w:tblW w:w="4413" w:type="pct"/>
        <w:tblLook w:val="04A0" w:firstRow="1" w:lastRow="0" w:firstColumn="1" w:lastColumn="0" w:noHBand="0" w:noVBand="1"/>
      </w:tblPr>
      <w:tblGrid>
        <w:gridCol w:w="1729"/>
        <w:gridCol w:w="1165"/>
        <w:gridCol w:w="723"/>
        <w:gridCol w:w="991"/>
        <w:gridCol w:w="1079"/>
        <w:gridCol w:w="721"/>
        <w:gridCol w:w="988"/>
        <w:gridCol w:w="1170"/>
        <w:gridCol w:w="988"/>
        <w:gridCol w:w="991"/>
        <w:gridCol w:w="1084"/>
      </w:tblGrid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257" w:type="pct"/>
            <w:gridSpan w:val="10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AEEF3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Model 2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257" w:type="pct"/>
            <w:gridSpan w:val="10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AEEF3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 xml:space="preserve">miRNA level ~ age + sex + BMI + UniSp2 + Δ UniSp4 - UniSp2 +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</w:rPr>
              <w:t>Hct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</w:rPr>
              <w:t xml:space="preserve"> + platelets + MPV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Covariates</w:t>
            </w:r>
          </w:p>
        </w:tc>
        <w:tc>
          <w:tcPr>
            <w:tcW w:w="1238" w:type="pct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Age</w:t>
            </w:r>
          </w:p>
        </w:tc>
        <w:tc>
          <w:tcPr>
            <w:tcW w:w="1199" w:type="pct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Sex</w:t>
            </w:r>
          </w:p>
        </w:tc>
        <w:tc>
          <w:tcPr>
            <w:tcW w:w="1354" w:type="pct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BMI (kg/m</w:t>
            </w:r>
            <w:r>
              <w:rPr>
                <w:rFonts w:eastAsia="Times New Roman" w:cs="Calibri"/>
                <w:b/>
                <w:bCs/>
                <w:color w:val="000000"/>
                <w:vertAlign w:val="superscript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</w:rPr>
              <w:t>)</w:t>
            </w:r>
          </w:p>
        </w:tc>
        <w:tc>
          <w:tcPr>
            <w:tcW w:w="466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AEEF3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N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miRNA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Estimate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DCDB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P value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Estimate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BF1DE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P value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Estimate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SE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CE6F1"/>
            <w:noWrap/>
            <w:vAlign w:val="center"/>
            <w:hideMark/>
          </w:tcPr>
          <w:p w:rsidR="00E36AE4" w:rsidRDefault="00E36AE4" w:rsidP="00A519F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P value</w:t>
            </w:r>
          </w:p>
        </w:tc>
        <w:tc>
          <w:tcPr>
            <w:tcW w:w="466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miR-103a-3p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0.867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-0.185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0.143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-0.020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miR-191-5p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0.563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0.109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0.896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0.086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miR-451a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0.613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-0.172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0.087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0.036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miR-30c-5p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0.562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-0.145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0.107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0.176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miR-93-5p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0.636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-0.059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0.092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-0.008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0.358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miR-23a-3p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0.865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0.094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0.801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miR-24-3p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0.579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-0.083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0.099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0.402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0.009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0.254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281</w:t>
            </w:r>
          </w:p>
        </w:tc>
      </w:tr>
      <w:tr w:rsidR="00E36AE4" w:rsidTr="00A519F0">
        <w:trPr>
          <w:trHeight w:val="303"/>
        </w:trPr>
        <w:tc>
          <w:tcPr>
            <w:tcW w:w="743" w:type="pct"/>
            <w:tcBorders>
              <w:top w:val="single" w:sz="4" w:space="0" w:color="BFBFBF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miR-33b-5p</w:t>
            </w:r>
          </w:p>
        </w:tc>
        <w:tc>
          <w:tcPr>
            <w:tcW w:w="501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0.030</w:t>
            </w:r>
          </w:p>
        </w:tc>
        <w:tc>
          <w:tcPr>
            <w:tcW w:w="311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0.017</w:t>
            </w:r>
          </w:p>
        </w:tc>
        <w:tc>
          <w:tcPr>
            <w:tcW w:w="426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0.077</w:t>
            </w:r>
          </w:p>
        </w:tc>
        <w:tc>
          <w:tcPr>
            <w:tcW w:w="464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0.049</w:t>
            </w:r>
          </w:p>
        </w:tc>
        <w:tc>
          <w:tcPr>
            <w:tcW w:w="310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0.175</w:t>
            </w:r>
          </w:p>
        </w:tc>
        <w:tc>
          <w:tcPr>
            <w:tcW w:w="425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0.779</w:t>
            </w:r>
          </w:p>
        </w:tc>
        <w:tc>
          <w:tcPr>
            <w:tcW w:w="503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-0.019</w:t>
            </w:r>
          </w:p>
        </w:tc>
        <w:tc>
          <w:tcPr>
            <w:tcW w:w="425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0.016</w:t>
            </w:r>
          </w:p>
        </w:tc>
        <w:tc>
          <w:tcPr>
            <w:tcW w:w="426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0.230</w:t>
            </w:r>
          </w:p>
        </w:tc>
        <w:tc>
          <w:tcPr>
            <w:tcW w:w="466" w:type="pct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F2F2F2"/>
            <w:noWrap/>
            <w:vAlign w:val="bottom"/>
            <w:hideMark/>
          </w:tcPr>
          <w:p w:rsidR="00E36AE4" w:rsidRDefault="00E36AE4" w:rsidP="00A519F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284</w:t>
            </w:r>
          </w:p>
        </w:tc>
      </w:tr>
    </w:tbl>
    <w:p w:rsidR="00564682" w:rsidRDefault="00E36AE4">
      <w:bookmarkStart w:id="0" w:name="_GoBack"/>
      <w:bookmarkEnd w:id="0"/>
    </w:p>
    <w:sectPr w:rsidR="00564682">
      <w:pgSz w:w="15840" w:h="12240" w:orient="landscape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AE4"/>
    <w:rsid w:val="003615A4"/>
    <w:rsid w:val="00997161"/>
    <w:rsid w:val="00E3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36AE4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E36A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36AE4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E36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andrea.kuehn</dc:creator>
  <cp:lastModifiedBy>andrea.kuehn</cp:lastModifiedBy>
  <cp:revision>1</cp:revision>
  <dcterms:created xsi:type="dcterms:W3CDTF">2020-01-07T13:31:00Z</dcterms:created>
  <dcterms:modified xsi:type="dcterms:W3CDTF">2020-01-07T13:32:00Z</dcterms:modified>
</cp:coreProperties>
</file>