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42" w:rsidRPr="008F349B" w:rsidRDefault="00E37C42" w:rsidP="00E37C42">
      <w:pPr>
        <w:pStyle w:val="Beschriftung"/>
        <w:keepNext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0" w:name="_Ref9418093"/>
      <w:r w:rsidRPr="008F349B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>Table</w:t>
      </w:r>
      <w:bookmarkEnd w:id="0"/>
      <w:r w:rsidR="0002327B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 xml:space="preserve"> </w:t>
      </w:r>
      <w:r w:rsidR="00F14565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>S1</w:t>
      </w:r>
      <w:r w:rsidRPr="008F349B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008F349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List of genes </w:t>
      </w:r>
      <w:proofErr w:type="spellStart"/>
      <w:r w:rsidRPr="008F349B">
        <w:rPr>
          <w:rFonts w:ascii="Times New Roman" w:hAnsi="Times New Roman" w:cs="Times New Roman"/>
          <w:b w:val="0"/>
          <w:color w:val="auto"/>
          <w:sz w:val="22"/>
          <w:szCs w:val="22"/>
        </w:rPr>
        <w:t>Taqman</w:t>
      </w:r>
      <w:proofErr w:type="spellEnd"/>
      <w:r w:rsidRPr="008F349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IDs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4655"/>
        <w:gridCol w:w="2252"/>
      </w:tblGrid>
      <w:tr w:rsidR="00E37C42" w:rsidRPr="008F349B" w:rsidTr="00345890">
        <w:trPr>
          <w:trHeight w:val="307"/>
        </w:trPr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F349B">
              <w:rPr>
                <w:rFonts w:ascii="Times New Roman" w:hAnsi="Times New Roman" w:cs="Times New Roman"/>
                <w:b/>
                <w:bCs/>
              </w:rPr>
              <w:t>Gene ID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</w:tcBorders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F349B">
              <w:rPr>
                <w:rFonts w:ascii="Times New Roman" w:hAnsi="Times New Roman" w:cs="Times New Roman"/>
                <w:b/>
              </w:rPr>
              <w:t>Gene names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F349B">
              <w:rPr>
                <w:rFonts w:ascii="Times New Roman" w:hAnsi="Times New Roman" w:cs="Times New Roman"/>
                <w:b/>
              </w:rPr>
              <w:t>Probe ID</w:t>
            </w:r>
          </w:p>
        </w:tc>
      </w:tr>
      <w:tr w:rsidR="00E37C42" w:rsidRPr="008F349B" w:rsidTr="00345890">
        <w:trPr>
          <w:trHeight w:val="285"/>
        </w:trPr>
        <w:tc>
          <w:tcPr>
            <w:tcW w:w="1883" w:type="dxa"/>
            <w:tcBorders>
              <w:top w:val="single" w:sz="4" w:space="0" w:color="auto"/>
            </w:tcBorders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8F349B">
              <w:rPr>
                <w:rFonts w:ascii="Times New Roman" w:hAnsi="Times New Roman" w:cs="Times New Roman"/>
                <w:b/>
              </w:rPr>
              <w:t>RPLPo</w:t>
            </w:r>
            <w:proofErr w:type="spellEnd"/>
            <w:r w:rsidRPr="008F34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55" w:type="dxa"/>
            <w:tcBorders>
              <w:top w:val="single" w:sz="4" w:space="0" w:color="auto"/>
            </w:tcBorders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F349B">
              <w:rPr>
                <w:rFonts w:ascii="Times New Roman" w:hAnsi="Times New Roman" w:cs="Times New Roman"/>
              </w:rPr>
              <w:t>Ribosomal protein lateral stalk subunit PO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Hs99999902_m1</w:t>
            </w:r>
          </w:p>
        </w:tc>
      </w:tr>
      <w:tr w:rsidR="00E37C42" w:rsidRPr="008F349B" w:rsidTr="00345890">
        <w:trPr>
          <w:trHeight w:val="320"/>
        </w:trPr>
        <w:tc>
          <w:tcPr>
            <w:tcW w:w="1883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349B">
              <w:rPr>
                <w:rFonts w:ascii="Times New Roman" w:hAnsi="Times New Roman" w:cs="Times New Roman"/>
                <w:b/>
                <w:bCs/>
              </w:rPr>
              <w:t>ADIPOQ</w:t>
            </w:r>
          </w:p>
        </w:tc>
        <w:tc>
          <w:tcPr>
            <w:tcW w:w="4655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349B">
              <w:rPr>
                <w:rFonts w:ascii="Times New Roman" w:hAnsi="Times New Roman" w:cs="Times New Roman"/>
              </w:rPr>
              <w:t>Adiponectin</w:t>
            </w:r>
          </w:p>
        </w:tc>
        <w:tc>
          <w:tcPr>
            <w:tcW w:w="2252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Hs00605917_m1</w:t>
            </w:r>
          </w:p>
        </w:tc>
      </w:tr>
      <w:tr w:rsidR="00E37C42" w:rsidRPr="008F349B" w:rsidTr="00345890">
        <w:trPr>
          <w:trHeight w:val="241"/>
        </w:trPr>
        <w:tc>
          <w:tcPr>
            <w:tcW w:w="1883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F349B">
              <w:rPr>
                <w:rFonts w:ascii="Times New Roman" w:hAnsi="Times New Roman" w:cs="Times New Roman"/>
                <w:b/>
              </w:rPr>
              <w:t>MCP1</w:t>
            </w:r>
          </w:p>
        </w:tc>
        <w:tc>
          <w:tcPr>
            <w:tcW w:w="4655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F349B">
              <w:rPr>
                <w:rFonts w:ascii="Times New Roman" w:hAnsi="Times New Roman" w:cs="Times New Roman"/>
              </w:rPr>
              <w:t>Monocyte chemoattractant protein 1</w:t>
            </w:r>
          </w:p>
        </w:tc>
        <w:tc>
          <w:tcPr>
            <w:tcW w:w="2252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Hs00234140_m1</w:t>
            </w:r>
          </w:p>
        </w:tc>
      </w:tr>
      <w:tr w:rsidR="00E37C42" w:rsidRPr="008F349B" w:rsidTr="00345890">
        <w:trPr>
          <w:trHeight w:val="307"/>
        </w:trPr>
        <w:tc>
          <w:tcPr>
            <w:tcW w:w="1883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8F349B">
              <w:rPr>
                <w:rFonts w:ascii="Times New Roman" w:hAnsi="Times New Roman" w:cs="Times New Roman"/>
                <w:b/>
                <w:bCs/>
                <w:lang w:val="fr-FR"/>
              </w:rPr>
              <w:t xml:space="preserve">IL10 </w:t>
            </w:r>
          </w:p>
        </w:tc>
        <w:tc>
          <w:tcPr>
            <w:tcW w:w="4655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8F349B">
              <w:rPr>
                <w:rFonts w:ascii="Times New Roman" w:hAnsi="Times New Roman" w:cs="Times New Roman"/>
              </w:rPr>
              <w:t>Interleukin 10</w:t>
            </w:r>
          </w:p>
        </w:tc>
        <w:tc>
          <w:tcPr>
            <w:tcW w:w="2252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  <w:lang w:val="fr-FR"/>
              </w:rPr>
              <w:t>Hs00961622_m1</w:t>
            </w:r>
          </w:p>
        </w:tc>
      </w:tr>
      <w:tr w:rsidR="00E37C42" w:rsidRPr="008F349B" w:rsidTr="00345890">
        <w:trPr>
          <w:trHeight w:val="307"/>
        </w:trPr>
        <w:tc>
          <w:tcPr>
            <w:tcW w:w="1883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349B">
              <w:rPr>
                <w:rFonts w:ascii="Times New Roman" w:hAnsi="Times New Roman" w:cs="Times New Roman"/>
                <w:b/>
                <w:bCs/>
              </w:rPr>
              <w:t>LEP</w:t>
            </w:r>
          </w:p>
        </w:tc>
        <w:tc>
          <w:tcPr>
            <w:tcW w:w="4655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349B">
              <w:rPr>
                <w:rFonts w:ascii="Times New Roman" w:hAnsi="Times New Roman" w:cs="Times New Roman"/>
              </w:rPr>
              <w:t>Leptin</w:t>
            </w:r>
          </w:p>
        </w:tc>
        <w:tc>
          <w:tcPr>
            <w:tcW w:w="2252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Hs00174877_m1</w:t>
            </w:r>
          </w:p>
        </w:tc>
      </w:tr>
      <w:tr w:rsidR="00E37C42" w:rsidRPr="008F349B" w:rsidTr="00345890">
        <w:trPr>
          <w:trHeight w:val="307"/>
        </w:trPr>
        <w:tc>
          <w:tcPr>
            <w:tcW w:w="1883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349B">
              <w:rPr>
                <w:rFonts w:ascii="Times New Roman" w:hAnsi="Times New Roman" w:cs="Times New Roman"/>
                <w:b/>
                <w:bCs/>
              </w:rPr>
              <w:t xml:space="preserve">MIF </w:t>
            </w:r>
          </w:p>
        </w:tc>
        <w:tc>
          <w:tcPr>
            <w:tcW w:w="4655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349B">
              <w:rPr>
                <w:rFonts w:ascii="Times New Roman" w:hAnsi="Times New Roman" w:cs="Times New Roman"/>
              </w:rPr>
              <w:t>Macrophage migration inhibitory factor</w:t>
            </w:r>
          </w:p>
        </w:tc>
        <w:tc>
          <w:tcPr>
            <w:tcW w:w="2252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  <w:lang w:val="en-US"/>
              </w:rPr>
              <w:t>Hs00236988_g1</w:t>
            </w:r>
          </w:p>
        </w:tc>
      </w:tr>
      <w:tr w:rsidR="00E37C42" w:rsidRPr="008F349B" w:rsidTr="00345890">
        <w:trPr>
          <w:trHeight w:val="347"/>
        </w:trPr>
        <w:tc>
          <w:tcPr>
            <w:tcW w:w="1883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349B">
              <w:rPr>
                <w:rFonts w:ascii="Times New Roman" w:hAnsi="Times New Roman" w:cs="Times New Roman"/>
                <w:b/>
                <w:bCs/>
              </w:rPr>
              <w:t>NFκB1</w:t>
            </w:r>
          </w:p>
        </w:tc>
        <w:tc>
          <w:tcPr>
            <w:tcW w:w="4655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349B">
              <w:rPr>
                <w:rFonts w:ascii="Times New Roman" w:hAnsi="Times New Roman" w:cs="Times New Roman"/>
              </w:rPr>
              <w:t>Nuclear factor</w:t>
            </w:r>
            <w:r>
              <w:rPr>
                <w:rFonts w:ascii="Times New Roman" w:hAnsi="Times New Roman" w:cs="Times New Roman"/>
              </w:rPr>
              <w:t>-</w:t>
            </w:r>
            <w:r w:rsidRPr="008F349B">
              <w:rPr>
                <w:rFonts w:ascii="Times New Roman" w:hAnsi="Times New Roman" w:cs="Times New Roman"/>
              </w:rPr>
              <w:t>kappa B1</w:t>
            </w:r>
          </w:p>
        </w:tc>
        <w:tc>
          <w:tcPr>
            <w:tcW w:w="2252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Hs00765730_m1</w:t>
            </w:r>
          </w:p>
        </w:tc>
      </w:tr>
      <w:tr w:rsidR="00E37C42" w:rsidRPr="008F349B" w:rsidTr="00345890">
        <w:trPr>
          <w:trHeight w:val="253"/>
        </w:trPr>
        <w:tc>
          <w:tcPr>
            <w:tcW w:w="1883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349B">
              <w:rPr>
                <w:rFonts w:ascii="Times New Roman" w:hAnsi="Times New Roman" w:cs="Times New Roman"/>
                <w:b/>
                <w:bCs/>
              </w:rPr>
              <w:t xml:space="preserve">TLR4 </w:t>
            </w:r>
          </w:p>
        </w:tc>
        <w:tc>
          <w:tcPr>
            <w:tcW w:w="4655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349B">
              <w:rPr>
                <w:rFonts w:ascii="Times New Roman" w:hAnsi="Times New Roman" w:cs="Times New Roman"/>
              </w:rPr>
              <w:t>Toll like receptor 4</w:t>
            </w:r>
          </w:p>
        </w:tc>
        <w:tc>
          <w:tcPr>
            <w:tcW w:w="2252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Hs01060206_m1</w:t>
            </w:r>
          </w:p>
        </w:tc>
      </w:tr>
      <w:tr w:rsidR="00E37C42" w:rsidRPr="008F349B" w:rsidTr="00345890">
        <w:trPr>
          <w:trHeight w:val="307"/>
        </w:trPr>
        <w:tc>
          <w:tcPr>
            <w:tcW w:w="1883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349B">
              <w:rPr>
                <w:rFonts w:ascii="Times New Roman" w:hAnsi="Times New Roman" w:cs="Times New Roman"/>
                <w:b/>
                <w:bCs/>
              </w:rPr>
              <w:t>TNFα</w:t>
            </w:r>
          </w:p>
        </w:tc>
        <w:tc>
          <w:tcPr>
            <w:tcW w:w="4655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349B">
              <w:rPr>
                <w:rFonts w:ascii="Times New Roman" w:hAnsi="Times New Roman" w:cs="Times New Roman"/>
              </w:rPr>
              <w:t>Tumo</w:t>
            </w:r>
            <w:r>
              <w:rPr>
                <w:rFonts w:ascii="Times New Roman" w:hAnsi="Times New Roman" w:cs="Times New Roman"/>
              </w:rPr>
              <w:t>u</w:t>
            </w:r>
            <w:r w:rsidRPr="008F349B">
              <w:rPr>
                <w:rFonts w:ascii="Times New Roman" w:hAnsi="Times New Roman" w:cs="Times New Roman"/>
              </w:rPr>
              <w:t>r necrosis factor</w:t>
            </w:r>
            <w:r>
              <w:rPr>
                <w:rFonts w:ascii="Times New Roman" w:hAnsi="Times New Roman" w:cs="Times New Roman"/>
              </w:rPr>
              <w:t>-</w:t>
            </w:r>
            <w:r w:rsidRPr="008F349B">
              <w:rPr>
                <w:rFonts w:ascii="Times New Roman" w:hAnsi="Times New Roman" w:cs="Times New Roman"/>
              </w:rPr>
              <w:t>alpha</w:t>
            </w:r>
          </w:p>
        </w:tc>
        <w:tc>
          <w:tcPr>
            <w:tcW w:w="2252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Hs00174128_m1</w:t>
            </w:r>
          </w:p>
        </w:tc>
      </w:tr>
      <w:tr w:rsidR="00E37C42" w:rsidRPr="008F349B" w:rsidTr="00345890">
        <w:trPr>
          <w:trHeight w:val="286"/>
        </w:trPr>
        <w:tc>
          <w:tcPr>
            <w:tcW w:w="1883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8F349B">
              <w:rPr>
                <w:rFonts w:ascii="Times New Roman" w:hAnsi="Times New Roman" w:cs="Times New Roman"/>
                <w:b/>
              </w:rPr>
              <w:t>PPARγ</w:t>
            </w:r>
            <w:proofErr w:type="spellEnd"/>
          </w:p>
        </w:tc>
        <w:tc>
          <w:tcPr>
            <w:tcW w:w="4655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8F349B">
              <w:rPr>
                <w:rFonts w:ascii="Times New Roman" w:hAnsi="Times New Roman" w:cs="Times New Roman"/>
              </w:rPr>
              <w:t>Peroxisome proliferator activator receptor gamma</w:t>
            </w:r>
          </w:p>
        </w:tc>
        <w:tc>
          <w:tcPr>
            <w:tcW w:w="2252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8F349B">
              <w:rPr>
                <w:rFonts w:ascii="Times New Roman" w:hAnsi="Times New Roman" w:cs="Times New Roman"/>
              </w:rPr>
              <w:t>Hs01115513_m1</w:t>
            </w:r>
          </w:p>
        </w:tc>
      </w:tr>
      <w:tr w:rsidR="00E37C42" w:rsidRPr="008F349B" w:rsidTr="00345890">
        <w:trPr>
          <w:trHeight w:val="389"/>
        </w:trPr>
        <w:tc>
          <w:tcPr>
            <w:tcW w:w="1883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  <w:b/>
              </w:rPr>
              <w:t>LPL</w:t>
            </w:r>
          </w:p>
        </w:tc>
        <w:tc>
          <w:tcPr>
            <w:tcW w:w="4655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Lipoprotein lipase</w:t>
            </w:r>
          </w:p>
        </w:tc>
        <w:tc>
          <w:tcPr>
            <w:tcW w:w="2252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Hs00173425_m1</w:t>
            </w:r>
          </w:p>
        </w:tc>
      </w:tr>
      <w:tr w:rsidR="00E37C42" w:rsidRPr="008F349B" w:rsidTr="00345890">
        <w:trPr>
          <w:trHeight w:val="267"/>
        </w:trPr>
        <w:tc>
          <w:tcPr>
            <w:tcW w:w="1883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  <w:b/>
              </w:rPr>
              <w:t>DGAT2</w:t>
            </w:r>
          </w:p>
        </w:tc>
        <w:tc>
          <w:tcPr>
            <w:tcW w:w="4655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Diacylglycerol acyltransferase 2</w:t>
            </w:r>
          </w:p>
        </w:tc>
        <w:tc>
          <w:tcPr>
            <w:tcW w:w="2252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Hs01045913_m1</w:t>
            </w:r>
          </w:p>
        </w:tc>
      </w:tr>
      <w:tr w:rsidR="00E37C42" w:rsidRPr="008F349B" w:rsidTr="00345890">
        <w:trPr>
          <w:trHeight w:val="301"/>
        </w:trPr>
        <w:tc>
          <w:tcPr>
            <w:tcW w:w="1883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  <w:b/>
              </w:rPr>
              <w:t>PLIN1</w:t>
            </w:r>
          </w:p>
        </w:tc>
        <w:tc>
          <w:tcPr>
            <w:tcW w:w="4655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8F349B">
              <w:rPr>
                <w:rFonts w:ascii="Times New Roman" w:hAnsi="Times New Roman" w:cs="Times New Roman"/>
              </w:rPr>
              <w:t>Perilipin</w:t>
            </w:r>
            <w:proofErr w:type="spellEnd"/>
            <w:r w:rsidRPr="008F349B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252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Hs00160173_m1</w:t>
            </w:r>
          </w:p>
        </w:tc>
      </w:tr>
      <w:tr w:rsidR="00E37C42" w:rsidRPr="008F349B" w:rsidTr="00345890">
        <w:trPr>
          <w:trHeight w:val="193"/>
        </w:trPr>
        <w:tc>
          <w:tcPr>
            <w:tcW w:w="1883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  <w:b/>
              </w:rPr>
              <w:t>ATGL</w:t>
            </w:r>
          </w:p>
        </w:tc>
        <w:tc>
          <w:tcPr>
            <w:tcW w:w="4655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F349B">
              <w:rPr>
                <w:rFonts w:ascii="Times New Roman" w:hAnsi="Times New Roman" w:cs="Times New Roman"/>
              </w:rPr>
              <w:t>Adipose triglyceride lipase</w:t>
            </w:r>
          </w:p>
        </w:tc>
        <w:tc>
          <w:tcPr>
            <w:tcW w:w="2252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Hs00386101_m1</w:t>
            </w:r>
          </w:p>
        </w:tc>
      </w:tr>
      <w:tr w:rsidR="00E37C42" w:rsidRPr="008F349B" w:rsidTr="00345890">
        <w:trPr>
          <w:trHeight w:val="383"/>
        </w:trPr>
        <w:tc>
          <w:tcPr>
            <w:tcW w:w="1883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  <w:b/>
              </w:rPr>
              <w:t>IRS1</w:t>
            </w:r>
          </w:p>
        </w:tc>
        <w:tc>
          <w:tcPr>
            <w:tcW w:w="4655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F349B">
              <w:rPr>
                <w:rFonts w:ascii="Times New Roman" w:hAnsi="Times New Roman" w:cs="Times New Roman"/>
              </w:rPr>
              <w:t>Insulin receptor substrate 1</w:t>
            </w:r>
          </w:p>
        </w:tc>
        <w:tc>
          <w:tcPr>
            <w:tcW w:w="2252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Hs00178563_m1</w:t>
            </w:r>
          </w:p>
        </w:tc>
      </w:tr>
      <w:tr w:rsidR="00E37C42" w:rsidRPr="008F349B" w:rsidTr="00345890">
        <w:trPr>
          <w:trHeight w:val="275"/>
        </w:trPr>
        <w:tc>
          <w:tcPr>
            <w:tcW w:w="1883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  <w:b/>
              </w:rPr>
              <w:t>GLUT4</w:t>
            </w:r>
          </w:p>
        </w:tc>
        <w:tc>
          <w:tcPr>
            <w:tcW w:w="4655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F349B">
              <w:rPr>
                <w:rFonts w:ascii="Times New Roman" w:hAnsi="Times New Roman" w:cs="Times New Roman"/>
              </w:rPr>
              <w:t>Glucose transporter 4</w:t>
            </w:r>
          </w:p>
        </w:tc>
        <w:tc>
          <w:tcPr>
            <w:tcW w:w="2252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Hs00168966_m1</w:t>
            </w:r>
          </w:p>
        </w:tc>
      </w:tr>
      <w:tr w:rsidR="00E37C42" w:rsidRPr="008F349B" w:rsidTr="00345890">
        <w:trPr>
          <w:trHeight w:val="295"/>
        </w:trPr>
        <w:tc>
          <w:tcPr>
            <w:tcW w:w="1883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  <w:b/>
              </w:rPr>
              <w:t>SMG1</w:t>
            </w:r>
          </w:p>
        </w:tc>
        <w:tc>
          <w:tcPr>
            <w:tcW w:w="4655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F349B">
              <w:rPr>
                <w:rFonts w:ascii="Times New Roman" w:hAnsi="Times New Roman" w:cs="Times New Roman"/>
              </w:rPr>
              <w:t>Serine/threonine-protein kinase</w:t>
            </w:r>
          </w:p>
        </w:tc>
        <w:tc>
          <w:tcPr>
            <w:tcW w:w="2252" w:type="dxa"/>
          </w:tcPr>
          <w:p w:rsidR="00E37C42" w:rsidRPr="008F349B" w:rsidRDefault="00E37C42" w:rsidP="00345890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Hs00979691_m1</w:t>
            </w:r>
          </w:p>
        </w:tc>
      </w:tr>
    </w:tbl>
    <w:p w:rsidR="00E37C42" w:rsidRDefault="00E37C42" w:rsidP="00E37C42">
      <w:pPr>
        <w:spacing w:line="360" w:lineRule="auto"/>
        <w:jc w:val="both"/>
        <w:rPr>
          <w:rFonts w:ascii="Times New Roman" w:hAnsi="Times New Roman" w:cs="Times New Roman"/>
        </w:rPr>
      </w:pPr>
    </w:p>
    <w:p w:rsidR="00E37C42" w:rsidRDefault="00E37C42" w:rsidP="00E37C42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37C42" w:rsidRPr="008F349B" w:rsidRDefault="00E37C42" w:rsidP="00E37C42">
      <w:pPr>
        <w:spacing w:line="276" w:lineRule="auto"/>
        <w:jc w:val="both"/>
        <w:rPr>
          <w:rFonts w:ascii="Times New Roman" w:hAnsi="Times New Roman" w:cs="Times New Roman"/>
        </w:rPr>
      </w:pPr>
      <w:r w:rsidRPr="008F349B">
        <w:rPr>
          <w:rFonts w:ascii="Times New Roman" w:hAnsi="Times New Roman" w:cs="Times New Roman"/>
          <w:b/>
          <w:i/>
          <w:u w:val="single"/>
        </w:rPr>
        <w:lastRenderedPageBreak/>
        <w:t xml:space="preserve">Table </w:t>
      </w:r>
      <w:r w:rsidR="00F14565">
        <w:rPr>
          <w:rFonts w:ascii="Times New Roman" w:hAnsi="Times New Roman" w:cs="Times New Roman"/>
          <w:b/>
          <w:i/>
          <w:u w:val="single"/>
        </w:rPr>
        <w:t>S</w:t>
      </w:r>
      <w:r w:rsidRPr="008F349B">
        <w:rPr>
          <w:rFonts w:ascii="Times New Roman" w:hAnsi="Times New Roman" w:cs="Times New Roman"/>
          <w:b/>
          <w:i/>
          <w:u w:val="single"/>
        </w:rPr>
        <w:t>2</w:t>
      </w:r>
      <w:r w:rsidRPr="008F349B">
        <w:rPr>
          <w:rFonts w:ascii="Times New Roman" w:hAnsi="Times New Roman" w:cs="Times New Roman"/>
          <w:u w:val="single"/>
        </w:rPr>
        <w:t>:</w:t>
      </w:r>
      <w:r w:rsidRPr="008F349B">
        <w:rPr>
          <w:rFonts w:ascii="Times New Roman" w:hAnsi="Times New Roman" w:cs="Times New Roman"/>
        </w:rPr>
        <w:t xml:space="preserve"> Changes in anthropometry, cardiorespiratory fitness, insulin sensitivity and systemic inflammation in response to the 12-week exercise intervention in exercise and control groups.</w:t>
      </w:r>
    </w:p>
    <w:tbl>
      <w:tblPr>
        <w:tblStyle w:val="Tabellenraster"/>
        <w:tblpPr w:leftFromText="180" w:rightFromText="180" w:vertAnchor="text" w:horzAnchor="margin" w:tblpXSpec="center" w:tblpY="127"/>
        <w:tblW w:w="1017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2"/>
        <w:gridCol w:w="34"/>
        <w:gridCol w:w="108"/>
        <w:gridCol w:w="317"/>
        <w:gridCol w:w="1100"/>
        <w:gridCol w:w="142"/>
        <w:gridCol w:w="34"/>
        <w:gridCol w:w="108"/>
        <w:gridCol w:w="1559"/>
        <w:gridCol w:w="34"/>
        <w:gridCol w:w="108"/>
        <w:gridCol w:w="141"/>
        <w:gridCol w:w="1276"/>
        <w:gridCol w:w="176"/>
        <w:gridCol w:w="108"/>
        <w:gridCol w:w="103"/>
        <w:gridCol w:w="1413"/>
        <w:gridCol w:w="43"/>
        <w:gridCol w:w="104"/>
        <w:gridCol w:w="38"/>
        <w:gridCol w:w="1134"/>
      </w:tblGrid>
      <w:tr w:rsidR="00E37C42" w:rsidRPr="001A6964" w:rsidTr="00345890">
        <w:trPr>
          <w:trHeight w:val="59"/>
        </w:trPr>
        <w:tc>
          <w:tcPr>
            <w:tcW w:w="25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1A6964">
              <w:rPr>
                <w:rFonts w:ascii="Times New Roman" w:hAnsi="Times New Roman" w:cs="Times New Roman"/>
                <w:b/>
              </w:rPr>
              <w:t>Variables</w:t>
            </w:r>
          </w:p>
        </w:tc>
        <w:tc>
          <w:tcPr>
            <w:tcW w:w="322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6964">
              <w:rPr>
                <w:rFonts w:ascii="Times New Roman" w:hAnsi="Times New Roman" w:cs="Times New Roman"/>
                <w:b/>
              </w:rPr>
              <w:t>Control (n=15)</w:t>
            </w:r>
          </w:p>
        </w:tc>
        <w:tc>
          <w:tcPr>
            <w:tcW w:w="30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6964">
              <w:rPr>
                <w:rFonts w:ascii="Times New Roman" w:hAnsi="Times New Roman" w:cs="Times New Roman"/>
                <w:b/>
              </w:rPr>
              <w:t>Exercise (n=20)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6964">
              <w:rPr>
                <w:rFonts w:ascii="Times New Roman" w:hAnsi="Times New Roman" w:cs="Times New Roman"/>
                <w:b/>
              </w:rPr>
              <w:t>Interaction</w:t>
            </w:r>
          </w:p>
        </w:tc>
      </w:tr>
      <w:tr w:rsidR="00E37C42" w:rsidRPr="001A6964" w:rsidTr="00345890">
        <w:trPr>
          <w:trHeight w:val="59"/>
        </w:trPr>
        <w:tc>
          <w:tcPr>
            <w:tcW w:w="2552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6964">
              <w:rPr>
                <w:rFonts w:ascii="Times New Roman" w:hAnsi="Times New Roman" w:cs="Times New Roman"/>
                <w:b/>
              </w:rPr>
              <w:t>Pre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6964">
              <w:rPr>
                <w:rFonts w:ascii="Times New Roman" w:hAnsi="Times New Roman" w:cs="Times New Roman"/>
                <w:b/>
              </w:rPr>
              <w:t>Post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6964">
              <w:rPr>
                <w:rFonts w:ascii="Times New Roman" w:hAnsi="Times New Roman" w:cs="Times New Roman"/>
                <w:b/>
              </w:rPr>
              <w:t>Pre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6964">
              <w:rPr>
                <w:rFonts w:ascii="Times New Roman" w:hAnsi="Times New Roman" w:cs="Times New Roman"/>
                <w:b/>
              </w:rPr>
              <w:t>Post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6964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1A6964">
              <w:rPr>
                <w:rFonts w:ascii="Times New Roman" w:hAnsi="Times New Roman" w:cs="Times New Roman"/>
                <w:b/>
              </w:rPr>
              <w:t>Value</w:t>
            </w:r>
          </w:p>
        </w:tc>
      </w:tr>
      <w:tr w:rsidR="00E37C42" w:rsidRPr="001A6964" w:rsidTr="00345890">
        <w:trPr>
          <w:trHeight w:val="59"/>
        </w:trPr>
        <w:tc>
          <w:tcPr>
            <w:tcW w:w="10173" w:type="dxa"/>
            <w:gridSpan w:val="22"/>
            <w:vAlign w:val="center"/>
          </w:tcPr>
          <w:p w:rsidR="00E37C42" w:rsidRPr="001A6964" w:rsidRDefault="00E37C42" w:rsidP="00345890">
            <w:pPr>
              <w:spacing w:before="120" w:after="0" w:line="276" w:lineRule="auto"/>
              <w:rPr>
                <w:rFonts w:ascii="Times New Roman" w:hAnsi="Times New Roman" w:cs="Times New Roman"/>
                <w:b/>
                <w:i/>
              </w:rPr>
            </w:pPr>
            <w:r w:rsidRPr="001A6964">
              <w:rPr>
                <w:rFonts w:ascii="Times New Roman" w:hAnsi="Times New Roman" w:cs="Times New Roman"/>
                <w:b/>
                <w:i/>
              </w:rPr>
              <w:t>Cardiorespiratory fitness</w:t>
            </w:r>
          </w:p>
        </w:tc>
      </w:tr>
      <w:tr w:rsidR="00E37C42" w:rsidRPr="001A6964" w:rsidTr="00345890">
        <w:trPr>
          <w:trHeight w:val="59"/>
        </w:trPr>
        <w:tc>
          <w:tcPr>
            <w:tcW w:w="2093" w:type="dxa"/>
            <w:gridSpan w:val="2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VO2peak (ml/min)</w:t>
            </w:r>
          </w:p>
        </w:tc>
        <w:tc>
          <w:tcPr>
            <w:tcW w:w="1843" w:type="dxa"/>
            <w:gridSpan w:val="7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2099 ± 282</w:t>
            </w:r>
          </w:p>
        </w:tc>
        <w:tc>
          <w:tcPr>
            <w:tcW w:w="1701" w:type="dxa"/>
            <w:gridSpan w:val="3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2032 ± 196</w:t>
            </w:r>
          </w:p>
        </w:tc>
        <w:tc>
          <w:tcPr>
            <w:tcW w:w="1701" w:type="dxa"/>
            <w:gridSpan w:val="4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2077 ± 211</w:t>
            </w:r>
          </w:p>
        </w:tc>
        <w:tc>
          <w:tcPr>
            <w:tcW w:w="1663" w:type="dxa"/>
            <w:gridSpan w:val="4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2278 ± 231#</w:t>
            </w:r>
          </w:p>
        </w:tc>
        <w:tc>
          <w:tcPr>
            <w:tcW w:w="1172" w:type="dxa"/>
            <w:gridSpan w:val="2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1A6964">
              <w:rPr>
                <w:rFonts w:ascii="Times New Roman" w:hAnsi="Times New Roman" w:cs="Times New Roman"/>
                <w:b/>
              </w:rPr>
              <w:t>0.001</w:t>
            </w:r>
          </w:p>
        </w:tc>
      </w:tr>
      <w:tr w:rsidR="00E37C42" w:rsidRPr="001A6964" w:rsidTr="00345890">
        <w:trPr>
          <w:trHeight w:val="59"/>
        </w:trPr>
        <w:tc>
          <w:tcPr>
            <w:tcW w:w="2093" w:type="dxa"/>
            <w:gridSpan w:val="2"/>
            <w:vAlign w:val="center"/>
          </w:tcPr>
          <w:p w:rsidR="00E37C42" w:rsidRPr="001A6964" w:rsidRDefault="00E37C42" w:rsidP="003458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VO2peak (ml/kg)</w:t>
            </w:r>
          </w:p>
        </w:tc>
        <w:tc>
          <w:tcPr>
            <w:tcW w:w="1843" w:type="dxa"/>
            <w:gridSpan w:val="7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23.90 ± 2.97</w:t>
            </w:r>
          </w:p>
        </w:tc>
        <w:tc>
          <w:tcPr>
            <w:tcW w:w="1701" w:type="dxa"/>
            <w:gridSpan w:val="3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22.98 ± 2.64</w:t>
            </w:r>
          </w:p>
        </w:tc>
        <w:tc>
          <w:tcPr>
            <w:tcW w:w="1701" w:type="dxa"/>
            <w:gridSpan w:val="4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24.91 ± 2.24</w:t>
            </w:r>
          </w:p>
        </w:tc>
        <w:tc>
          <w:tcPr>
            <w:tcW w:w="1663" w:type="dxa"/>
            <w:gridSpan w:val="4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27.58 ± 3.39#</w:t>
            </w:r>
          </w:p>
        </w:tc>
        <w:tc>
          <w:tcPr>
            <w:tcW w:w="1172" w:type="dxa"/>
            <w:gridSpan w:val="2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1A6964">
              <w:rPr>
                <w:rFonts w:ascii="Times New Roman" w:hAnsi="Times New Roman" w:cs="Times New Roman"/>
                <w:b/>
              </w:rPr>
              <w:t>&lt;0.001</w:t>
            </w:r>
          </w:p>
        </w:tc>
      </w:tr>
      <w:tr w:rsidR="00E37C42" w:rsidRPr="001A6964" w:rsidTr="00345890">
        <w:trPr>
          <w:trHeight w:val="59"/>
        </w:trPr>
        <w:tc>
          <w:tcPr>
            <w:tcW w:w="10173" w:type="dxa"/>
            <w:gridSpan w:val="22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b/>
                <w:i/>
              </w:rPr>
            </w:pPr>
            <w:r w:rsidRPr="001A6964">
              <w:rPr>
                <w:rFonts w:ascii="Times New Roman" w:hAnsi="Times New Roman" w:cs="Times New Roman"/>
                <w:b/>
                <w:i/>
              </w:rPr>
              <w:t>Body composition</w:t>
            </w:r>
          </w:p>
        </w:tc>
      </w:tr>
      <w:tr w:rsidR="00E37C42" w:rsidRPr="001A6964" w:rsidTr="00345890">
        <w:trPr>
          <w:trHeight w:val="59"/>
        </w:trPr>
        <w:tc>
          <w:tcPr>
            <w:tcW w:w="2127" w:type="dxa"/>
            <w:gridSpan w:val="3"/>
            <w:vAlign w:val="center"/>
            <w:hideMark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Weight (kg)</w:t>
            </w:r>
          </w:p>
        </w:tc>
        <w:tc>
          <w:tcPr>
            <w:tcW w:w="1525" w:type="dxa"/>
            <w:gridSpan w:val="3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87.8 ± 2.5</w:t>
            </w:r>
          </w:p>
        </w:tc>
        <w:tc>
          <w:tcPr>
            <w:tcW w:w="1877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88.8 ± 2.5 **</w:t>
            </w:r>
          </w:p>
        </w:tc>
        <w:tc>
          <w:tcPr>
            <w:tcW w:w="1701" w:type="dxa"/>
            <w:gridSpan w:val="4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84.1 ± 2.2</w:t>
            </w:r>
          </w:p>
        </w:tc>
        <w:tc>
          <w:tcPr>
            <w:tcW w:w="1771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83.3 ± 2.2**</w:t>
            </w:r>
          </w:p>
        </w:tc>
        <w:tc>
          <w:tcPr>
            <w:tcW w:w="1172" w:type="dxa"/>
            <w:gridSpan w:val="2"/>
            <w:vAlign w:val="center"/>
            <w:hideMark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1A6964">
              <w:rPr>
                <w:rFonts w:ascii="Times New Roman" w:hAnsi="Times New Roman" w:cs="Times New Roman"/>
                <w:b/>
              </w:rPr>
              <w:t>0.003</w:t>
            </w:r>
          </w:p>
        </w:tc>
      </w:tr>
      <w:tr w:rsidR="00E37C42" w:rsidRPr="001A6964" w:rsidTr="00345890">
        <w:trPr>
          <w:trHeight w:val="59"/>
        </w:trPr>
        <w:tc>
          <w:tcPr>
            <w:tcW w:w="2127" w:type="dxa"/>
            <w:gridSpan w:val="3"/>
            <w:vAlign w:val="center"/>
            <w:hideMark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BMI (kg/m²)</w:t>
            </w:r>
          </w:p>
        </w:tc>
        <w:tc>
          <w:tcPr>
            <w:tcW w:w="1525" w:type="dxa"/>
            <w:gridSpan w:val="3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33.4 ± 0</w:t>
            </w:r>
            <w:r w:rsidRPr="001A6964">
              <w:rPr>
                <w:rFonts w:ascii="Times New Roman" w:hAnsi="Times New Roman" w:cs="Times New Roman"/>
                <w:cs/>
              </w:rPr>
              <w:t>.7</w:t>
            </w:r>
          </w:p>
        </w:tc>
        <w:tc>
          <w:tcPr>
            <w:tcW w:w="1877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  <w:cs/>
              </w:rPr>
              <w:t>33.</w:t>
            </w:r>
            <w:r w:rsidRPr="001A6964">
              <w:rPr>
                <w:rFonts w:ascii="Times New Roman" w:hAnsi="Times New Roman" w:cs="Times New Roman"/>
              </w:rPr>
              <w:t>8 ± 0</w:t>
            </w:r>
            <w:r w:rsidRPr="001A6964">
              <w:rPr>
                <w:rFonts w:ascii="Times New Roman" w:hAnsi="Times New Roman" w:cs="Times New Roman"/>
                <w:cs/>
              </w:rPr>
              <w:t>.7</w:t>
            </w:r>
            <w:r w:rsidRPr="001A6964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01" w:type="dxa"/>
            <w:gridSpan w:val="4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  <w:cs/>
              </w:rPr>
              <w:t>34.1</w:t>
            </w:r>
            <w:r w:rsidRPr="001A6964">
              <w:rPr>
                <w:rFonts w:ascii="Times New Roman" w:hAnsi="Times New Roman" w:cs="Times New Roman"/>
              </w:rPr>
              <w:t xml:space="preserve"> ± 0.</w:t>
            </w:r>
            <w:r w:rsidRPr="001A6964">
              <w:rPr>
                <w:rFonts w:ascii="Times New Roman" w:hAnsi="Times New Roman" w:cs="Times New Roman"/>
                <w:cs/>
              </w:rPr>
              <w:t>6</w:t>
            </w:r>
          </w:p>
        </w:tc>
        <w:tc>
          <w:tcPr>
            <w:tcW w:w="1771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  <w:cs/>
              </w:rPr>
              <w:t>33.</w:t>
            </w:r>
            <w:r w:rsidRPr="001A6964">
              <w:rPr>
                <w:rFonts w:ascii="Times New Roman" w:hAnsi="Times New Roman" w:cs="Times New Roman"/>
              </w:rPr>
              <w:t>8± 0</w:t>
            </w:r>
            <w:r w:rsidRPr="001A6964">
              <w:rPr>
                <w:rFonts w:ascii="Times New Roman" w:hAnsi="Times New Roman" w:cs="Times New Roman"/>
                <w:cs/>
              </w:rPr>
              <w:t>.6</w:t>
            </w:r>
            <w:r w:rsidRPr="001A6964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172" w:type="dxa"/>
            <w:gridSpan w:val="2"/>
            <w:vAlign w:val="center"/>
            <w:hideMark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1A6964">
              <w:rPr>
                <w:rFonts w:ascii="Times New Roman" w:hAnsi="Times New Roman" w:cs="Times New Roman"/>
                <w:b/>
              </w:rPr>
              <w:t>0.003</w:t>
            </w:r>
          </w:p>
        </w:tc>
      </w:tr>
      <w:tr w:rsidR="00E37C42" w:rsidRPr="001A6964" w:rsidTr="00345890">
        <w:trPr>
          <w:trHeight w:val="59"/>
        </w:trPr>
        <w:tc>
          <w:tcPr>
            <w:tcW w:w="2127" w:type="dxa"/>
            <w:gridSpan w:val="3"/>
            <w:vAlign w:val="center"/>
            <w:hideMark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WC (cm)</w:t>
            </w:r>
          </w:p>
        </w:tc>
        <w:tc>
          <w:tcPr>
            <w:tcW w:w="1525" w:type="dxa"/>
            <w:gridSpan w:val="3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  <w:cs/>
              </w:rPr>
              <w:t>103.</w:t>
            </w:r>
            <w:r w:rsidRPr="001A6964">
              <w:rPr>
                <w:rFonts w:ascii="Times New Roman" w:hAnsi="Times New Roman" w:cs="Times New Roman"/>
              </w:rPr>
              <w:t xml:space="preserve">4 ± </w:t>
            </w:r>
            <w:r w:rsidRPr="001A6964">
              <w:rPr>
                <w:rFonts w:ascii="Times New Roman" w:hAnsi="Times New Roman" w:cs="Times New Roman"/>
                <w:cs/>
              </w:rPr>
              <w:t>2.</w:t>
            </w:r>
            <w:r w:rsidRPr="001A69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7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106.1 ± 2.1***</w:t>
            </w:r>
          </w:p>
        </w:tc>
        <w:tc>
          <w:tcPr>
            <w:tcW w:w="1701" w:type="dxa"/>
            <w:gridSpan w:val="4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  <w:cs/>
              </w:rPr>
              <w:t>103.</w:t>
            </w:r>
            <w:r w:rsidRPr="001A6964">
              <w:rPr>
                <w:rFonts w:ascii="Times New Roman" w:hAnsi="Times New Roman" w:cs="Times New Roman"/>
              </w:rPr>
              <w:t xml:space="preserve">6± </w:t>
            </w:r>
            <w:r w:rsidRPr="001A6964">
              <w:rPr>
                <w:rFonts w:ascii="Times New Roman" w:hAnsi="Times New Roman" w:cs="Times New Roman"/>
                <w:cs/>
              </w:rPr>
              <w:t>1.8</w:t>
            </w:r>
          </w:p>
        </w:tc>
        <w:tc>
          <w:tcPr>
            <w:tcW w:w="1771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  <w:cs/>
              </w:rPr>
              <w:t>100.</w:t>
            </w:r>
            <w:r w:rsidRPr="001A6964">
              <w:rPr>
                <w:rFonts w:ascii="Times New Roman" w:hAnsi="Times New Roman" w:cs="Times New Roman"/>
              </w:rPr>
              <w:t xml:space="preserve">4 ± </w:t>
            </w:r>
            <w:r w:rsidRPr="001A6964">
              <w:rPr>
                <w:rFonts w:ascii="Times New Roman" w:hAnsi="Times New Roman" w:cs="Times New Roman"/>
                <w:cs/>
              </w:rPr>
              <w:t>1.8</w:t>
            </w:r>
            <w:r w:rsidRPr="001A6964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172" w:type="dxa"/>
            <w:gridSpan w:val="2"/>
            <w:vAlign w:val="center"/>
            <w:hideMark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1A6964">
              <w:rPr>
                <w:rFonts w:ascii="Times New Roman" w:hAnsi="Times New Roman" w:cs="Times New Roman"/>
                <w:b/>
              </w:rPr>
              <w:t>&lt;0.001</w:t>
            </w:r>
          </w:p>
        </w:tc>
      </w:tr>
      <w:tr w:rsidR="00E37C42" w:rsidRPr="001A6964" w:rsidTr="00345890">
        <w:trPr>
          <w:trHeight w:val="59"/>
        </w:trPr>
        <w:tc>
          <w:tcPr>
            <w:tcW w:w="2127" w:type="dxa"/>
            <w:gridSpan w:val="3"/>
            <w:vAlign w:val="center"/>
            <w:hideMark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Body FM (%)</w:t>
            </w:r>
          </w:p>
        </w:tc>
        <w:tc>
          <w:tcPr>
            <w:tcW w:w="1525" w:type="dxa"/>
            <w:gridSpan w:val="3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  <w:cs/>
              </w:rPr>
              <w:t>50.</w:t>
            </w:r>
            <w:r w:rsidRPr="001A6964">
              <w:rPr>
                <w:rFonts w:ascii="Times New Roman" w:hAnsi="Times New Roman" w:cs="Times New Roman"/>
              </w:rPr>
              <w:t>4 ± 0</w:t>
            </w:r>
            <w:r w:rsidRPr="001A6964">
              <w:rPr>
                <w:rFonts w:ascii="Times New Roman" w:hAnsi="Times New Roman" w:cs="Times New Roman"/>
                <w:cs/>
              </w:rPr>
              <w:t>.</w:t>
            </w:r>
            <w:r w:rsidRPr="001A69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7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50.6 ± 0.9</w:t>
            </w:r>
          </w:p>
        </w:tc>
        <w:tc>
          <w:tcPr>
            <w:tcW w:w="1701" w:type="dxa"/>
            <w:gridSpan w:val="4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50.2 ± 0.8</w:t>
            </w:r>
          </w:p>
        </w:tc>
        <w:tc>
          <w:tcPr>
            <w:tcW w:w="1771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  <w:cs/>
              </w:rPr>
              <w:t>50.1</w:t>
            </w:r>
            <w:r w:rsidRPr="001A6964">
              <w:rPr>
                <w:rFonts w:ascii="Times New Roman" w:hAnsi="Times New Roman" w:cs="Times New Roman"/>
              </w:rPr>
              <w:t xml:space="preserve"> ± 0</w:t>
            </w:r>
            <w:r w:rsidRPr="001A6964">
              <w:rPr>
                <w:rFonts w:ascii="Times New Roman" w:hAnsi="Times New Roman" w:cs="Times New Roman"/>
                <w:cs/>
              </w:rPr>
              <w:t>.</w:t>
            </w:r>
            <w:r w:rsidRPr="001A69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2" w:type="dxa"/>
            <w:gridSpan w:val="2"/>
            <w:vAlign w:val="center"/>
            <w:hideMark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0.471</w:t>
            </w:r>
          </w:p>
        </w:tc>
      </w:tr>
      <w:tr w:rsidR="00E37C42" w:rsidRPr="001A6964" w:rsidTr="00345890">
        <w:trPr>
          <w:trHeight w:val="59"/>
        </w:trPr>
        <w:tc>
          <w:tcPr>
            <w:tcW w:w="2127" w:type="dxa"/>
            <w:gridSpan w:val="3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Android FM (%)</w:t>
            </w:r>
          </w:p>
        </w:tc>
        <w:tc>
          <w:tcPr>
            <w:tcW w:w="1525" w:type="dxa"/>
            <w:gridSpan w:val="3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8.0 ± 0.3</w:t>
            </w:r>
          </w:p>
        </w:tc>
        <w:tc>
          <w:tcPr>
            <w:tcW w:w="1877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  <w:cs/>
              </w:rPr>
              <w:t>7.9</w:t>
            </w:r>
            <w:r w:rsidRPr="001A6964">
              <w:rPr>
                <w:rFonts w:ascii="Times New Roman" w:hAnsi="Times New Roman" w:cs="Times New Roman"/>
              </w:rPr>
              <w:t xml:space="preserve"> ± 0</w:t>
            </w:r>
            <w:r w:rsidRPr="001A6964">
              <w:rPr>
                <w:rFonts w:ascii="Times New Roman" w:hAnsi="Times New Roman" w:cs="Times New Roman"/>
                <w:cs/>
              </w:rPr>
              <w:t>.30</w:t>
            </w:r>
          </w:p>
        </w:tc>
        <w:tc>
          <w:tcPr>
            <w:tcW w:w="1701" w:type="dxa"/>
            <w:gridSpan w:val="4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8.3 ± 0.3</w:t>
            </w:r>
          </w:p>
        </w:tc>
        <w:tc>
          <w:tcPr>
            <w:tcW w:w="1771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8.1 ± 0.3</w:t>
            </w:r>
          </w:p>
        </w:tc>
        <w:tc>
          <w:tcPr>
            <w:tcW w:w="1172" w:type="dxa"/>
            <w:gridSpan w:val="2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0.860</w:t>
            </w:r>
          </w:p>
        </w:tc>
      </w:tr>
      <w:tr w:rsidR="00E37C42" w:rsidRPr="001A6964" w:rsidTr="00345890">
        <w:trPr>
          <w:trHeight w:val="59"/>
        </w:trPr>
        <w:tc>
          <w:tcPr>
            <w:tcW w:w="2127" w:type="dxa"/>
            <w:gridSpan w:val="3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A6964">
              <w:rPr>
                <w:rFonts w:ascii="Times New Roman" w:hAnsi="Times New Roman" w:cs="Times New Roman"/>
              </w:rPr>
              <w:t>Gynoid</w:t>
            </w:r>
            <w:proofErr w:type="spellEnd"/>
            <w:r w:rsidRPr="001A6964">
              <w:rPr>
                <w:rFonts w:ascii="Times New Roman" w:hAnsi="Times New Roman" w:cs="Times New Roman"/>
              </w:rPr>
              <w:t xml:space="preserve"> FM (%)</w:t>
            </w:r>
          </w:p>
        </w:tc>
        <w:tc>
          <w:tcPr>
            <w:tcW w:w="1525" w:type="dxa"/>
            <w:gridSpan w:val="3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19.4 ± 0.5</w:t>
            </w:r>
          </w:p>
        </w:tc>
        <w:tc>
          <w:tcPr>
            <w:tcW w:w="1877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  <w:cs/>
              </w:rPr>
            </w:pPr>
            <w:r w:rsidRPr="001A6964">
              <w:rPr>
                <w:rFonts w:ascii="Times New Roman" w:hAnsi="Times New Roman" w:cs="Times New Roman"/>
                <w:cs/>
              </w:rPr>
              <w:t>19.5</w:t>
            </w:r>
            <w:r w:rsidRPr="001A6964">
              <w:rPr>
                <w:rFonts w:ascii="Times New Roman" w:hAnsi="Times New Roman" w:cs="Times New Roman"/>
              </w:rPr>
              <w:t xml:space="preserve"> ± 0</w:t>
            </w:r>
            <w:r w:rsidRPr="001A6964">
              <w:rPr>
                <w:rFonts w:ascii="Times New Roman" w:hAnsi="Times New Roman" w:cs="Times New Roman"/>
                <w:cs/>
              </w:rPr>
              <w:t>.</w:t>
            </w:r>
            <w:r w:rsidRPr="001A69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gridSpan w:val="4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  <w:cs/>
              </w:rPr>
            </w:pPr>
            <w:r w:rsidRPr="001A6964">
              <w:rPr>
                <w:rFonts w:ascii="Times New Roman" w:hAnsi="Times New Roman" w:cs="Times New Roman"/>
                <w:cs/>
              </w:rPr>
              <w:t>18.5</w:t>
            </w:r>
            <w:r w:rsidRPr="001A6964">
              <w:rPr>
                <w:rFonts w:ascii="Times New Roman" w:hAnsi="Times New Roman" w:cs="Times New Roman"/>
              </w:rPr>
              <w:t xml:space="preserve"> ±0</w:t>
            </w:r>
            <w:r w:rsidRPr="001A6964">
              <w:rPr>
                <w:rFonts w:ascii="Times New Roman" w:hAnsi="Times New Roman" w:cs="Times New Roman"/>
                <w:cs/>
              </w:rPr>
              <w:t>.4</w:t>
            </w:r>
          </w:p>
        </w:tc>
        <w:tc>
          <w:tcPr>
            <w:tcW w:w="1771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  <w:cs/>
              </w:rPr>
            </w:pPr>
            <w:r w:rsidRPr="001A6964">
              <w:rPr>
                <w:rFonts w:ascii="Times New Roman" w:hAnsi="Times New Roman" w:cs="Times New Roman"/>
                <w:cs/>
              </w:rPr>
              <w:t>18.</w:t>
            </w:r>
            <w:r w:rsidRPr="001A6964">
              <w:rPr>
                <w:rFonts w:ascii="Times New Roman" w:hAnsi="Times New Roman" w:cs="Times New Roman"/>
              </w:rPr>
              <w:t>2 ± 0</w:t>
            </w:r>
            <w:r w:rsidRPr="001A6964">
              <w:rPr>
                <w:rFonts w:ascii="Times New Roman" w:hAnsi="Times New Roman" w:cs="Times New Roman"/>
                <w:cs/>
              </w:rPr>
              <w:t>.4</w:t>
            </w:r>
            <w:r w:rsidRPr="001A6964"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1172" w:type="dxa"/>
            <w:gridSpan w:val="2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1A6964">
              <w:rPr>
                <w:rFonts w:ascii="Times New Roman" w:hAnsi="Times New Roman" w:cs="Times New Roman"/>
                <w:b/>
              </w:rPr>
              <w:t>0.002</w:t>
            </w:r>
          </w:p>
        </w:tc>
      </w:tr>
      <w:tr w:rsidR="00E37C42" w:rsidRPr="001A6964" w:rsidTr="00345890">
        <w:trPr>
          <w:trHeight w:val="59"/>
        </w:trPr>
        <w:tc>
          <w:tcPr>
            <w:tcW w:w="2127" w:type="dxa"/>
            <w:gridSpan w:val="3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VAT (cm</w:t>
            </w:r>
            <w:r w:rsidRPr="001A6964">
              <w:rPr>
                <w:rFonts w:ascii="Times New Roman" w:hAnsi="Times New Roman" w:cs="Times New Roman"/>
                <w:vertAlign w:val="superscript"/>
              </w:rPr>
              <w:t>3</w:t>
            </w:r>
            <w:r w:rsidRPr="001A69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25" w:type="dxa"/>
            <w:gridSpan w:val="3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931.1 ± 427.1</w:t>
            </w:r>
          </w:p>
        </w:tc>
        <w:tc>
          <w:tcPr>
            <w:tcW w:w="1877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968.7 ±392.4</w:t>
            </w:r>
          </w:p>
        </w:tc>
        <w:tc>
          <w:tcPr>
            <w:tcW w:w="1701" w:type="dxa"/>
            <w:gridSpan w:val="4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920.0 ±322.1</w:t>
            </w:r>
          </w:p>
        </w:tc>
        <w:tc>
          <w:tcPr>
            <w:tcW w:w="1771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906.2 ± 346.9</w:t>
            </w:r>
          </w:p>
        </w:tc>
        <w:tc>
          <w:tcPr>
            <w:tcW w:w="1172" w:type="dxa"/>
            <w:gridSpan w:val="2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0.196</w:t>
            </w:r>
          </w:p>
        </w:tc>
      </w:tr>
      <w:tr w:rsidR="00E37C42" w:rsidRPr="001A6964" w:rsidTr="00345890">
        <w:trPr>
          <w:trHeight w:val="138"/>
        </w:trPr>
        <w:tc>
          <w:tcPr>
            <w:tcW w:w="1951" w:type="dxa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SAT (cm</w:t>
            </w:r>
            <w:r w:rsidRPr="001A6964">
              <w:rPr>
                <w:rFonts w:ascii="Times New Roman" w:hAnsi="Times New Roman" w:cs="Times New Roman"/>
                <w:vertAlign w:val="superscript"/>
              </w:rPr>
              <w:t>3</w:t>
            </w:r>
            <w:r w:rsidRPr="001A69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5440.3 ± 1858.0</w:t>
            </w:r>
          </w:p>
        </w:tc>
        <w:tc>
          <w:tcPr>
            <w:tcW w:w="1877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5532.8 ± 1890.0*</w:t>
            </w:r>
          </w:p>
        </w:tc>
        <w:tc>
          <w:tcPr>
            <w:tcW w:w="1701" w:type="dxa"/>
            <w:gridSpan w:val="4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5489.3 ±1053.4</w:t>
            </w:r>
          </w:p>
        </w:tc>
        <w:tc>
          <w:tcPr>
            <w:tcW w:w="1771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1A6964">
              <w:rPr>
                <w:rFonts w:ascii="Times New Roman" w:hAnsi="Times New Roman" w:cs="Times New Roman"/>
              </w:rPr>
              <w:t>44.7 ± 1260.7</w:t>
            </w:r>
          </w:p>
        </w:tc>
        <w:tc>
          <w:tcPr>
            <w:tcW w:w="1172" w:type="dxa"/>
            <w:gridSpan w:val="2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1A6964">
              <w:rPr>
                <w:rFonts w:ascii="Times New Roman" w:hAnsi="Times New Roman" w:cs="Times New Roman"/>
                <w:b/>
              </w:rPr>
              <w:t>0.026</w:t>
            </w:r>
          </w:p>
        </w:tc>
      </w:tr>
      <w:tr w:rsidR="00E37C42" w:rsidRPr="001A6964" w:rsidTr="00345890">
        <w:trPr>
          <w:trHeight w:val="138"/>
        </w:trPr>
        <w:tc>
          <w:tcPr>
            <w:tcW w:w="1951" w:type="dxa"/>
            <w:vAlign w:val="center"/>
          </w:tcPr>
          <w:p w:rsidR="00E37C42" w:rsidRPr="001A6964" w:rsidRDefault="00E37C42" w:rsidP="00345890">
            <w:pPr>
              <w:spacing w:before="120"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  <w:b/>
                <w:i/>
              </w:rPr>
              <w:t>Ectopic fat</w:t>
            </w:r>
          </w:p>
        </w:tc>
        <w:tc>
          <w:tcPr>
            <w:tcW w:w="1701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7C42" w:rsidRPr="001A6964" w:rsidTr="00345890">
        <w:trPr>
          <w:trHeight w:val="138"/>
        </w:trPr>
        <w:tc>
          <w:tcPr>
            <w:tcW w:w="1951" w:type="dxa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Liver fat %</w:t>
            </w:r>
          </w:p>
        </w:tc>
        <w:tc>
          <w:tcPr>
            <w:tcW w:w="1701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 xml:space="preserve">4.72 (4.33-5.41) </w:t>
            </w:r>
          </w:p>
        </w:tc>
        <w:tc>
          <w:tcPr>
            <w:tcW w:w="1877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4.54 (4.21-5.29)</w:t>
            </w:r>
          </w:p>
        </w:tc>
        <w:tc>
          <w:tcPr>
            <w:tcW w:w="1701" w:type="dxa"/>
            <w:gridSpan w:val="4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5.23 (4.47-6.47)</w:t>
            </w:r>
          </w:p>
        </w:tc>
        <w:tc>
          <w:tcPr>
            <w:tcW w:w="1771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4.84 (3.93-5.52)</w:t>
            </w:r>
          </w:p>
        </w:tc>
        <w:tc>
          <w:tcPr>
            <w:tcW w:w="1172" w:type="dxa"/>
            <w:gridSpan w:val="2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1A6964">
              <w:rPr>
                <w:rFonts w:ascii="Times New Roman" w:hAnsi="Times New Roman" w:cs="Times New Roman"/>
                <w:i/>
              </w:rPr>
              <w:t>0.069</w:t>
            </w:r>
          </w:p>
        </w:tc>
      </w:tr>
      <w:tr w:rsidR="00E37C42" w:rsidRPr="001A6964" w:rsidTr="00345890">
        <w:trPr>
          <w:trHeight w:val="140"/>
        </w:trPr>
        <w:tc>
          <w:tcPr>
            <w:tcW w:w="10173" w:type="dxa"/>
            <w:gridSpan w:val="22"/>
            <w:vAlign w:val="center"/>
          </w:tcPr>
          <w:p w:rsidR="00E37C42" w:rsidRPr="001A6964" w:rsidRDefault="00E37C42" w:rsidP="00345890">
            <w:pPr>
              <w:spacing w:before="120"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A6964">
              <w:rPr>
                <w:rFonts w:ascii="Times New Roman" w:hAnsi="Times New Roman" w:cs="Times New Roman"/>
                <w:b/>
                <w:i/>
              </w:rPr>
              <w:t>Insulin sensitivity</w:t>
            </w:r>
          </w:p>
        </w:tc>
      </w:tr>
      <w:tr w:rsidR="00E37C42" w:rsidRPr="001A6964" w:rsidTr="00345890">
        <w:trPr>
          <w:trHeight w:val="59"/>
        </w:trPr>
        <w:tc>
          <w:tcPr>
            <w:tcW w:w="2127" w:type="dxa"/>
            <w:gridSpan w:val="3"/>
            <w:vAlign w:val="center"/>
          </w:tcPr>
          <w:p w:rsidR="00E37C42" w:rsidRPr="001A6964" w:rsidRDefault="00E37C42" w:rsidP="003458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S</w:t>
            </w:r>
            <w:r w:rsidRPr="001A6964">
              <w:rPr>
                <w:rFonts w:ascii="Times New Roman" w:hAnsi="Times New Roman" w:cs="Times New Roman"/>
                <w:vertAlign w:val="subscript"/>
              </w:rPr>
              <w:t>I</w:t>
            </w:r>
            <w:r w:rsidRPr="001A6964">
              <w:rPr>
                <w:rFonts w:ascii="Times New Roman" w:hAnsi="Times New Roman" w:cs="Times New Roman"/>
              </w:rPr>
              <w:t>x10</w:t>
            </w:r>
            <w:r w:rsidRPr="001A6964">
              <w:rPr>
                <w:rFonts w:ascii="Times New Roman" w:hAnsi="Times New Roman" w:cs="Times New Roman"/>
                <w:vertAlign w:val="superscript"/>
              </w:rPr>
              <w:t>-4</w:t>
            </w:r>
            <w:r w:rsidRPr="001A6964">
              <w:rPr>
                <w:rFonts w:ascii="Times New Roman" w:hAnsi="Times New Roman" w:cs="Times New Roman"/>
              </w:rPr>
              <w:t>(</w:t>
            </w:r>
            <w:proofErr w:type="spellStart"/>
            <w:r w:rsidRPr="001A6964">
              <w:rPr>
                <w:rFonts w:ascii="Times New Roman" w:hAnsi="Times New Roman" w:cs="Times New Roman"/>
              </w:rPr>
              <w:t>mU</w:t>
            </w:r>
            <w:proofErr w:type="spellEnd"/>
            <w:r w:rsidRPr="001A6964">
              <w:rPr>
                <w:rFonts w:ascii="Times New Roman" w:hAnsi="Times New Roman" w:cs="Times New Roman"/>
              </w:rPr>
              <w:t>/L)</w:t>
            </w:r>
            <w:r w:rsidRPr="001A6964">
              <w:rPr>
                <w:rFonts w:ascii="Times New Roman" w:hAnsi="Times New Roman" w:cs="Times New Roman"/>
                <w:vertAlign w:val="superscript"/>
              </w:rPr>
              <w:t>-1</w:t>
            </w:r>
            <w:r w:rsidRPr="001A6964">
              <w:rPr>
                <w:rFonts w:ascii="Times New Roman" w:hAnsi="Times New Roman" w:cs="Times New Roman"/>
              </w:rPr>
              <w:t>min</w:t>
            </w:r>
            <w:r w:rsidRPr="001A6964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701" w:type="dxa"/>
            <w:gridSpan w:val="5"/>
            <w:vAlign w:val="center"/>
          </w:tcPr>
          <w:p w:rsidR="00E37C42" w:rsidRPr="001A6964" w:rsidRDefault="00E37C42" w:rsidP="003458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2.01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6964">
              <w:rPr>
                <w:rFonts w:ascii="Times New Roman" w:hAnsi="Times New Roman" w:cs="Times New Roman"/>
              </w:rPr>
              <w:t>(1.29-3.24)</w:t>
            </w:r>
          </w:p>
        </w:tc>
        <w:tc>
          <w:tcPr>
            <w:tcW w:w="1701" w:type="dxa"/>
            <w:gridSpan w:val="3"/>
            <w:vAlign w:val="center"/>
          </w:tcPr>
          <w:p w:rsidR="00E37C42" w:rsidRPr="001A6964" w:rsidRDefault="00E37C42" w:rsidP="003458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1.83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6964">
              <w:rPr>
                <w:rFonts w:ascii="Times New Roman" w:hAnsi="Times New Roman" w:cs="Times New Roman"/>
              </w:rPr>
              <w:t>(1.65-2.64)</w:t>
            </w:r>
          </w:p>
        </w:tc>
        <w:tc>
          <w:tcPr>
            <w:tcW w:w="1701" w:type="dxa"/>
            <w:gridSpan w:val="4"/>
            <w:vAlign w:val="center"/>
          </w:tcPr>
          <w:p w:rsidR="00E37C42" w:rsidRPr="001A6964" w:rsidRDefault="00E37C42" w:rsidP="003458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2.04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6964">
              <w:rPr>
                <w:rFonts w:ascii="Times New Roman" w:hAnsi="Times New Roman" w:cs="Times New Roman"/>
              </w:rPr>
              <w:t>(1.20-2.77)</w:t>
            </w:r>
          </w:p>
        </w:tc>
        <w:tc>
          <w:tcPr>
            <w:tcW w:w="1771" w:type="dxa"/>
            <w:gridSpan w:val="5"/>
            <w:vAlign w:val="center"/>
          </w:tcPr>
          <w:p w:rsidR="00E37C42" w:rsidRPr="001A6964" w:rsidRDefault="00E37C42" w:rsidP="003458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2.17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6964">
              <w:rPr>
                <w:rFonts w:ascii="Times New Roman" w:hAnsi="Times New Roman" w:cs="Times New Roman"/>
              </w:rPr>
              <w:t>(1.45-3.69)*</w:t>
            </w:r>
          </w:p>
        </w:tc>
        <w:tc>
          <w:tcPr>
            <w:tcW w:w="1172" w:type="dxa"/>
            <w:gridSpan w:val="2"/>
            <w:vAlign w:val="center"/>
          </w:tcPr>
          <w:p w:rsidR="00E37C42" w:rsidRPr="001A6964" w:rsidRDefault="00E37C42" w:rsidP="003458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A6964">
              <w:rPr>
                <w:rFonts w:ascii="Times New Roman" w:hAnsi="Times New Roman" w:cs="Times New Roman"/>
                <w:b/>
              </w:rPr>
              <w:t>0.045</w:t>
            </w:r>
          </w:p>
        </w:tc>
      </w:tr>
      <w:tr w:rsidR="00E37C42" w:rsidRPr="001A6964" w:rsidTr="00345890">
        <w:trPr>
          <w:trHeight w:val="138"/>
        </w:trPr>
        <w:tc>
          <w:tcPr>
            <w:tcW w:w="2127" w:type="dxa"/>
            <w:gridSpan w:val="3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gridSpan w:val="6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E37C42" w:rsidRPr="001A6964" w:rsidRDefault="00E37C42" w:rsidP="00345890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37C42" w:rsidRPr="001A6964" w:rsidTr="00345890">
        <w:trPr>
          <w:trHeight w:val="59"/>
        </w:trPr>
        <w:tc>
          <w:tcPr>
            <w:tcW w:w="10173" w:type="dxa"/>
            <w:gridSpan w:val="22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b/>
                <w:i/>
              </w:rPr>
            </w:pPr>
            <w:r w:rsidRPr="001A6964">
              <w:rPr>
                <w:rFonts w:ascii="Times New Roman" w:hAnsi="Times New Roman" w:cs="Times New Roman"/>
                <w:b/>
                <w:i/>
              </w:rPr>
              <w:t xml:space="preserve">Circulating inflammatory markers </w:t>
            </w:r>
          </w:p>
        </w:tc>
      </w:tr>
      <w:tr w:rsidR="00E37C42" w:rsidRPr="001A6964" w:rsidTr="00345890">
        <w:trPr>
          <w:trHeight w:val="59"/>
        </w:trPr>
        <w:tc>
          <w:tcPr>
            <w:tcW w:w="2127" w:type="dxa"/>
            <w:gridSpan w:val="3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A6964">
              <w:rPr>
                <w:rFonts w:ascii="Times New Roman" w:hAnsi="Times New Roman" w:cs="Times New Roman"/>
              </w:rPr>
              <w:t>hsCRP</w:t>
            </w:r>
            <w:proofErr w:type="spellEnd"/>
            <w:r w:rsidRPr="001A6964">
              <w:rPr>
                <w:rFonts w:ascii="Times New Roman" w:hAnsi="Times New Roman" w:cs="Times New Roman"/>
              </w:rPr>
              <w:t xml:space="preserve"> (mg/L)</w:t>
            </w:r>
          </w:p>
        </w:tc>
        <w:tc>
          <w:tcPr>
            <w:tcW w:w="1701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cs/>
              </w:rPr>
            </w:pPr>
            <w:r w:rsidRPr="001A6964">
              <w:rPr>
                <w:rFonts w:ascii="Times New Roman" w:hAnsi="Times New Roman" w:cs="Times New Roman"/>
              </w:rPr>
              <w:t>2.5 (1.9-8.0)</w:t>
            </w:r>
          </w:p>
        </w:tc>
        <w:tc>
          <w:tcPr>
            <w:tcW w:w="1701" w:type="dxa"/>
            <w:gridSpan w:val="3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4.02 (2.8-9.6)</w:t>
            </w:r>
          </w:p>
        </w:tc>
        <w:tc>
          <w:tcPr>
            <w:tcW w:w="1701" w:type="dxa"/>
            <w:gridSpan w:val="4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5.0 (2.1-11.5)</w:t>
            </w:r>
          </w:p>
        </w:tc>
        <w:tc>
          <w:tcPr>
            <w:tcW w:w="1771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4.6 (2.8-9.0)</w:t>
            </w:r>
          </w:p>
        </w:tc>
        <w:tc>
          <w:tcPr>
            <w:tcW w:w="1172" w:type="dxa"/>
            <w:gridSpan w:val="2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0.225</w:t>
            </w:r>
          </w:p>
        </w:tc>
      </w:tr>
      <w:tr w:rsidR="00E37C42" w:rsidRPr="001A6964" w:rsidTr="00345890">
        <w:trPr>
          <w:trHeight w:val="59"/>
        </w:trPr>
        <w:tc>
          <w:tcPr>
            <w:tcW w:w="2127" w:type="dxa"/>
            <w:gridSpan w:val="3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TNFα (</w:t>
            </w:r>
            <w:proofErr w:type="spellStart"/>
            <w:r w:rsidRPr="001A6964">
              <w:rPr>
                <w:rFonts w:ascii="Times New Roman" w:hAnsi="Times New Roman" w:cs="Times New Roman"/>
              </w:rPr>
              <w:t>pg</w:t>
            </w:r>
            <w:proofErr w:type="spellEnd"/>
            <w:r w:rsidRPr="001A6964">
              <w:rPr>
                <w:rFonts w:ascii="Times New Roman" w:hAnsi="Times New Roman" w:cs="Times New Roman"/>
              </w:rPr>
              <w:t>/mL)</w:t>
            </w:r>
          </w:p>
        </w:tc>
        <w:tc>
          <w:tcPr>
            <w:tcW w:w="1701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cs/>
              </w:rPr>
            </w:pPr>
            <w:r w:rsidRPr="001A6964">
              <w:rPr>
                <w:rFonts w:ascii="Times New Roman" w:hAnsi="Times New Roman" w:cs="Times New Roman"/>
              </w:rPr>
              <w:t>7.0 (3.8-8.5)</w:t>
            </w:r>
          </w:p>
        </w:tc>
        <w:tc>
          <w:tcPr>
            <w:tcW w:w="1701" w:type="dxa"/>
            <w:gridSpan w:val="3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6.4 (3.7-9.3)</w:t>
            </w:r>
          </w:p>
        </w:tc>
        <w:tc>
          <w:tcPr>
            <w:tcW w:w="1701" w:type="dxa"/>
            <w:gridSpan w:val="4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4.1 (3.27-7.8)</w:t>
            </w:r>
          </w:p>
        </w:tc>
        <w:tc>
          <w:tcPr>
            <w:tcW w:w="1771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4.6 (4.0-6.3)</w:t>
            </w:r>
          </w:p>
        </w:tc>
        <w:tc>
          <w:tcPr>
            <w:tcW w:w="1172" w:type="dxa"/>
            <w:gridSpan w:val="2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0.515</w:t>
            </w:r>
          </w:p>
        </w:tc>
      </w:tr>
      <w:tr w:rsidR="00E37C42" w:rsidRPr="001A6964" w:rsidTr="00345890">
        <w:trPr>
          <w:trHeight w:val="59"/>
        </w:trPr>
        <w:tc>
          <w:tcPr>
            <w:tcW w:w="2127" w:type="dxa"/>
            <w:gridSpan w:val="3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MCP1 (</w:t>
            </w:r>
            <w:proofErr w:type="spellStart"/>
            <w:r w:rsidRPr="001A6964">
              <w:rPr>
                <w:rFonts w:ascii="Times New Roman" w:hAnsi="Times New Roman" w:cs="Times New Roman"/>
              </w:rPr>
              <w:t>pg</w:t>
            </w:r>
            <w:proofErr w:type="spellEnd"/>
            <w:r w:rsidRPr="001A6964">
              <w:rPr>
                <w:rFonts w:ascii="Times New Roman" w:hAnsi="Times New Roman" w:cs="Times New Roman"/>
              </w:rPr>
              <w:t>/mL)</w:t>
            </w:r>
          </w:p>
        </w:tc>
        <w:tc>
          <w:tcPr>
            <w:tcW w:w="1701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cs/>
              </w:rPr>
            </w:pPr>
            <w:r w:rsidRPr="001A6964">
              <w:rPr>
                <w:rFonts w:ascii="Times New Roman" w:hAnsi="Times New Roman" w:cs="Times New Roman"/>
              </w:rPr>
              <w:t>487.0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6964">
              <w:rPr>
                <w:rFonts w:ascii="Times New Roman" w:hAnsi="Times New Roman" w:cs="Times New Roman"/>
              </w:rPr>
              <w:t>(334.9-537.7)</w:t>
            </w:r>
          </w:p>
        </w:tc>
        <w:tc>
          <w:tcPr>
            <w:tcW w:w="1701" w:type="dxa"/>
            <w:gridSpan w:val="3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453.3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6964">
              <w:rPr>
                <w:rFonts w:ascii="Times New Roman" w:hAnsi="Times New Roman" w:cs="Times New Roman"/>
              </w:rPr>
              <w:t>(356.6-608.3)</w:t>
            </w:r>
          </w:p>
        </w:tc>
        <w:tc>
          <w:tcPr>
            <w:tcW w:w="1701" w:type="dxa"/>
            <w:gridSpan w:val="4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283.6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6964">
              <w:rPr>
                <w:rFonts w:ascii="Times New Roman" w:hAnsi="Times New Roman" w:cs="Times New Roman"/>
              </w:rPr>
              <w:t>(237.5-370.3)</w:t>
            </w:r>
          </w:p>
        </w:tc>
        <w:tc>
          <w:tcPr>
            <w:tcW w:w="1771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302.8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6964">
              <w:rPr>
                <w:rFonts w:ascii="Times New Roman" w:hAnsi="Times New Roman" w:cs="Times New Roman"/>
              </w:rPr>
              <w:t>(235.4-431.1)</w:t>
            </w:r>
          </w:p>
        </w:tc>
        <w:tc>
          <w:tcPr>
            <w:tcW w:w="1172" w:type="dxa"/>
            <w:gridSpan w:val="2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0.358</w:t>
            </w:r>
          </w:p>
        </w:tc>
      </w:tr>
      <w:tr w:rsidR="00E37C42" w:rsidRPr="001A6964" w:rsidTr="00345890">
        <w:trPr>
          <w:trHeight w:val="59"/>
        </w:trPr>
        <w:tc>
          <w:tcPr>
            <w:tcW w:w="2127" w:type="dxa"/>
            <w:gridSpan w:val="3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IL-8 (</w:t>
            </w:r>
            <w:proofErr w:type="spellStart"/>
            <w:r w:rsidRPr="001A6964">
              <w:rPr>
                <w:rFonts w:ascii="Times New Roman" w:hAnsi="Times New Roman" w:cs="Times New Roman"/>
              </w:rPr>
              <w:t>pg</w:t>
            </w:r>
            <w:proofErr w:type="spellEnd"/>
            <w:r w:rsidRPr="001A6964">
              <w:rPr>
                <w:rFonts w:ascii="Times New Roman" w:hAnsi="Times New Roman" w:cs="Times New Roman"/>
              </w:rPr>
              <w:t>/mL)</w:t>
            </w:r>
          </w:p>
        </w:tc>
        <w:tc>
          <w:tcPr>
            <w:tcW w:w="1701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cs/>
              </w:rPr>
            </w:pPr>
            <w:r w:rsidRPr="001A6964">
              <w:rPr>
                <w:rFonts w:ascii="Times New Roman" w:hAnsi="Times New Roman" w:cs="Times New Roman"/>
              </w:rPr>
              <w:t>3.0 (2.3-5.5)</w:t>
            </w:r>
          </w:p>
        </w:tc>
        <w:tc>
          <w:tcPr>
            <w:tcW w:w="1701" w:type="dxa"/>
            <w:gridSpan w:val="3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4.0 (1.1-6.7)</w:t>
            </w:r>
          </w:p>
        </w:tc>
        <w:tc>
          <w:tcPr>
            <w:tcW w:w="1701" w:type="dxa"/>
            <w:gridSpan w:val="4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cs/>
              </w:rPr>
            </w:pPr>
            <w:r w:rsidRPr="001A6964">
              <w:rPr>
                <w:rFonts w:ascii="Times New Roman" w:hAnsi="Times New Roman" w:cs="Times New Roman"/>
              </w:rPr>
              <w:t>2.3 (0.2-4.1)</w:t>
            </w:r>
          </w:p>
        </w:tc>
        <w:tc>
          <w:tcPr>
            <w:tcW w:w="1771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2.3 (1.7-5.1)</w:t>
            </w:r>
          </w:p>
        </w:tc>
        <w:tc>
          <w:tcPr>
            <w:tcW w:w="1172" w:type="dxa"/>
            <w:gridSpan w:val="2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0.377</w:t>
            </w:r>
          </w:p>
        </w:tc>
      </w:tr>
      <w:tr w:rsidR="00E37C42" w:rsidRPr="001A6964" w:rsidTr="00345890">
        <w:trPr>
          <w:trHeight w:val="485"/>
        </w:trPr>
        <w:tc>
          <w:tcPr>
            <w:tcW w:w="2093" w:type="dxa"/>
            <w:gridSpan w:val="2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Leptin (ng/mL)</w:t>
            </w:r>
          </w:p>
        </w:tc>
        <w:tc>
          <w:tcPr>
            <w:tcW w:w="1735" w:type="dxa"/>
            <w:gridSpan w:val="6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cs/>
              </w:rPr>
            </w:pPr>
            <w:r w:rsidRPr="001A6964">
              <w:rPr>
                <w:rFonts w:ascii="Times New Roman" w:hAnsi="Times New Roman" w:cs="Times New Roman"/>
              </w:rPr>
              <w:t>67.1 (57.2-79.3)</w:t>
            </w:r>
          </w:p>
        </w:tc>
        <w:tc>
          <w:tcPr>
            <w:tcW w:w="1701" w:type="dxa"/>
            <w:gridSpan w:val="3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75.7 (53.7-80.2)</w:t>
            </w:r>
          </w:p>
        </w:tc>
        <w:tc>
          <w:tcPr>
            <w:tcW w:w="1701" w:type="dxa"/>
            <w:gridSpan w:val="4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62.5 (47.3-81.5)</w:t>
            </w:r>
          </w:p>
        </w:tc>
        <w:tc>
          <w:tcPr>
            <w:tcW w:w="1771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63.4 (46.7-79.1)</w:t>
            </w:r>
          </w:p>
        </w:tc>
        <w:tc>
          <w:tcPr>
            <w:tcW w:w="1172" w:type="dxa"/>
            <w:gridSpan w:val="2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0.613</w:t>
            </w:r>
          </w:p>
        </w:tc>
      </w:tr>
      <w:tr w:rsidR="00E37C42" w:rsidRPr="001A6964" w:rsidTr="00345890">
        <w:trPr>
          <w:trHeight w:val="59"/>
        </w:trPr>
        <w:tc>
          <w:tcPr>
            <w:tcW w:w="2093" w:type="dxa"/>
            <w:gridSpan w:val="2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Adiponectin (µg/mL)</w:t>
            </w:r>
          </w:p>
        </w:tc>
        <w:tc>
          <w:tcPr>
            <w:tcW w:w="1735" w:type="dxa"/>
            <w:gridSpan w:val="6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cs/>
              </w:rPr>
            </w:pPr>
            <w:r w:rsidRPr="001A6964">
              <w:rPr>
                <w:rFonts w:ascii="Times New Roman" w:hAnsi="Times New Roman" w:cs="Times New Roman"/>
              </w:rPr>
              <w:t>3.9 (3.3-5.2)</w:t>
            </w:r>
          </w:p>
        </w:tc>
        <w:tc>
          <w:tcPr>
            <w:tcW w:w="1701" w:type="dxa"/>
            <w:gridSpan w:val="3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3.6 (2.0-4.7)</w:t>
            </w:r>
          </w:p>
        </w:tc>
        <w:tc>
          <w:tcPr>
            <w:tcW w:w="1701" w:type="dxa"/>
            <w:gridSpan w:val="4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cs/>
              </w:rPr>
            </w:pPr>
            <w:r w:rsidRPr="001A6964">
              <w:rPr>
                <w:rFonts w:ascii="Times New Roman" w:hAnsi="Times New Roman" w:cs="Times New Roman"/>
              </w:rPr>
              <w:t>3.3 (1.9-5.0)</w:t>
            </w:r>
          </w:p>
        </w:tc>
        <w:tc>
          <w:tcPr>
            <w:tcW w:w="1771" w:type="dxa"/>
            <w:gridSpan w:val="5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2.1 (1.3-3.3)</w:t>
            </w:r>
          </w:p>
        </w:tc>
        <w:tc>
          <w:tcPr>
            <w:tcW w:w="1172" w:type="dxa"/>
            <w:gridSpan w:val="2"/>
            <w:vAlign w:val="center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</w:rPr>
              <w:t>0.793</w:t>
            </w:r>
          </w:p>
        </w:tc>
      </w:tr>
      <w:tr w:rsidR="00E37C42" w:rsidRPr="001A6964" w:rsidTr="00345890">
        <w:trPr>
          <w:trHeight w:val="59"/>
        </w:trPr>
        <w:tc>
          <w:tcPr>
            <w:tcW w:w="10173" w:type="dxa"/>
            <w:gridSpan w:val="22"/>
            <w:vAlign w:val="center"/>
          </w:tcPr>
          <w:p w:rsidR="00E37C42" w:rsidRPr="001A6964" w:rsidRDefault="00E37C42" w:rsidP="00345890">
            <w:pPr>
              <w:spacing w:before="120" w:after="0" w:line="276" w:lineRule="auto"/>
              <w:rPr>
                <w:rFonts w:ascii="Times New Roman" w:hAnsi="Times New Roman" w:cs="Times New Roman"/>
                <w:b/>
                <w:i/>
              </w:rPr>
            </w:pPr>
            <w:r w:rsidRPr="001A6964">
              <w:rPr>
                <w:rFonts w:ascii="Times New Roman" w:eastAsia="Calibri" w:hAnsi="Times New Roman" w:cs="Times New Roman"/>
                <w:b/>
                <w:i/>
              </w:rPr>
              <w:t>Abdominal SAT inflammatory markers</w:t>
            </w:r>
          </w:p>
        </w:tc>
      </w:tr>
      <w:tr w:rsidR="00E37C42" w:rsidRPr="001A6964" w:rsidTr="00345890">
        <w:trPr>
          <w:trHeight w:val="59"/>
        </w:trPr>
        <w:tc>
          <w:tcPr>
            <w:tcW w:w="2127" w:type="dxa"/>
            <w:gridSpan w:val="3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  <w:i/>
              </w:rPr>
              <w:t xml:space="preserve">MCP1 </w:t>
            </w:r>
            <w:r w:rsidRPr="001A6964">
              <w:rPr>
                <w:rFonts w:ascii="Times New Roman" w:hAnsi="Times New Roman" w:cs="Times New Roman"/>
              </w:rPr>
              <w:t>mRNA (AU)</w:t>
            </w:r>
          </w:p>
        </w:tc>
        <w:tc>
          <w:tcPr>
            <w:tcW w:w="1809" w:type="dxa"/>
            <w:gridSpan w:val="6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0.89 (0.66-1.20)</w:t>
            </w:r>
          </w:p>
        </w:tc>
        <w:tc>
          <w:tcPr>
            <w:tcW w:w="1701" w:type="dxa"/>
            <w:gridSpan w:val="3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1.21 (0.97-2.63)</w:t>
            </w:r>
          </w:p>
        </w:tc>
        <w:tc>
          <w:tcPr>
            <w:tcW w:w="1701" w:type="dxa"/>
            <w:gridSpan w:val="4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0.69 (0.42-1.38)</w:t>
            </w:r>
          </w:p>
        </w:tc>
        <w:tc>
          <w:tcPr>
            <w:tcW w:w="1663" w:type="dxa"/>
            <w:gridSpan w:val="4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1.13 (0.55-1.77)</w:t>
            </w:r>
          </w:p>
        </w:tc>
        <w:tc>
          <w:tcPr>
            <w:tcW w:w="1172" w:type="dxa"/>
            <w:gridSpan w:val="2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1A6964">
              <w:rPr>
                <w:rFonts w:ascii="Times New Roman" w:eastAsia="Calibri" w:hAnsi="Times New Roman" w:cs="Times New Roman"/>
              </w:rPr>
              <w:t>0.442</w:t>
            </w:r>
          </w:p>
        </w:tc>
      </w:tr>
      <w:tr w:rsidR="00E37C42" w:rsidRPr="001A6964" w:rsidTr="00345890">
        <w:trPr>
          <w:trHeight w:val="59"/>
        </w:trPr>
        <w:tc>
          <w:tcPr>
            <w:tcW w:w="2127" w:type="dxa"/>
            <w:gridSpan w:val="3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b/>
                <w:i/>
              </w:rPr>
            </w:pPr>
            <w:r w:rsidRPr="001A6964">
              <w:rPr>
                <w:rFonts w:ascii="Times New Roman" w:hAnsi="Times New Roman" w:cs="Times New Roman"/>
                <w:bCs/>
                <w:i/>
                <w:lang w:val="fr-FR"/>
              </w:rPr>
              <w:t xml:space="preserve">IL10 </w:t>
            </w:r>
            <w:r w:rsidRPr="001A6964">
              <w:rPr>
                <w:rFonts w:ascii="Times New Roman" w:hAnsi="Times New Roman" w:cs="Times New Roman"/>
              </w:rPr>
              <w:t>mRNA (AU)</w:t>
            </w:r>
          </w:p>
        </w:tc>
        <w:tc>
          <w:tcPr>
            <w:tcW w:w="1809" w:type="dxa"/>
            <w:gridSpan w:val="6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0.74 (0.22-1.17)</w:t>
            </w:r>
          </w:p>
        </w:tc>
        <w:tc>
          <w:tcPr>
            <w:tcW w:w="1701" w:type="dxa"/>
            <w:gridSpan w:val="3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0.61 (0.41-1.28)</w:t>
            </w:r>
          </w:p>
        </w:tc>
        <w:tc>
          <w:tcPr>
            <w:tcW w:w="1701" w:type="dxa"/>
            <w:gridSpan w:val="4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0.58 (0.23-1.07)</w:t>
            </w:r>
          </w:p>
        </w:tc>
        <w:tc>
          <w:tcPr>
            <w:tcW w:w="1663" w:type="dxa"/>
            <w:gridSpan w:val="4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0.74 (0.44-1.06)</w:t>
            </w:r>
          </w:p>
        </w:tc>
        <w:tc>
          <w:tcPr>
            <w:tcW w:w="1172" w:type="dxa"/>
            <w:gridSpan w:val="2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0.761</w:t>
            </w:r>
          </w:p>
        </w:tc>
      </w:tr>
      <w:tr w:rsidR="00E37C42" w:rsidRPr="001A6964" w:rsidTr="00345890">
        <w:trPr>
          <w:trHeight w:val="59"/>
        </w:trPr>
        <w:tc>
          <w:tcPr>
            <w:tcW w:w="2127" w:type="dxa"/>
            <w:gridSpan w:val="3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hAnsi="Times New Roman" w:cs="Times New Roman"/>
                <w:bCs/>
                <w:i/>
              </w:rPr>
              <w:t xml:space="preserve">Leptin </w:t>
            </w:r>
            <w:r w:rsidRPr="001A6964">
              <w:rPr>
                <w:rFonts w:ascii="Times New Roman" w:hAnsi="Times New Roman" w:cs="Times New Roman"/>
              </w:rPr>
              <w:t>mRNA (AU)</w:t>
            </w:r>
          </w:p>
        </w:tc>
        <w:tc>
          <w:tcPr>
            <w:tcW w:w="1809" w:type="dxa"/>
            <w:gridSpan w:val="6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0.92 (0.53-1.35)</w:t>
            </w:r>
          </w:p>
        </w:tc>
        <w:tc>
          <w:tcPr>
            <w:tcW w:w="1701" w:type="dxa"/>
            <w:gridSpan w:val="3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0.75 (0.46-1.70)</w:t>
            </w:r>
          </w:p>
        </w:tc>
        <w:tc>
          <w:tcPr>
            <w:tcW w:w="1701" w:type="dxa"/>
            <w:gridSpan w:val="4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1.08 (0.75-1.58)</w:t>
            </w:r>
          </w:p>
        </w:tc>
        <w:tc>
          <w:tcPr>
            <w:tcW w:w="1663" w:type="dxa"/>
            <w:gridSpan w:val="4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0.77 (0.52-1.07)</w:t>
            </w:r>
          </w:p>
        </w:tc>
        <w:tc>
          <w:tcPr>
            <w:tcW w:w="1172" w:type="dxa"/>
            <w:gridSpan w:val="2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1A6964">
              <w:rPr>
                <w:rFonts w:ascii="Times New Roman" w:eastAsia="Calibri" w:hAnsi="Times New Roman" w:cs="Times New Roman"/>
              </w:rPr>
              <w:t>0.367</w:t>
            </w:r>
          </w:p>
        </w:tc>
      </w:tr>
      <w:tr w:rsidR="00E37C42" w:rsidRPr="001A6964" w:rsidTr="00345890">
        <w:trPr>
          <w:trHeight w:val="59"/>
        </w:trPr>
        <w:tc>
          <w:tcPr>
            <w:tcW w:w="2093" w:type="dxa"/>
            <w:gridSpan w:val="2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</w:rPr>
            </w:pPr>
            <w:r w:rsidRPr="001A6964">
              <w:rPr>
                <w:rFonts w:ascii="Times New Roman" w:hAnsi="Times New Roman" w:cs="Times New Roman"/>
                <w:bCs/>
                <w:i/>
              </w:rPr>
              <w:t xml:space="preserve">MIF </w:t>
            </w:r>
            <w:r w:rsidRPr="001A6964">
              <w:rPr>
                <w:rFonts w:ascii="Times New Roman" w:hAnsi="Times New Roman" w:cs="Times New Roman"/>
              </w:rPr>
              <w:t>mRNA (AU)</w:t>
            </w:r>
          </w:p>
        </w:tc>
        <w:tc>
          <w:tcPr>
            <w:tcW w:w="1701" w:type="dxa"/>
            <w:gridSpan w:val="5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0.67 (0.47-0.90)</w:t>
            </w:r>
          </w:p>
        </w:tc>
        <w:tc>
          <w:tcPr>
            <w:tcW w:w="1701" w:type="dxa"/>
            <w:gridSpan w:val="3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0.68 (0.56-0.79)</w:t>
            </w:r>
          </w:p>
        </w:tc>
        <w:tc>
          <w:tcPr>
            <w:tcW w:w="1843" w:type="dxa"/>
            <w:gridSpan w:val="6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0.70 (0.59-11.12)</w:t>
            </w:r>
          </w:p>
        </w:tc>
        <w:tc>
          <w:tcPr>
            <w:tcW w:w="1663" w:type="dxa"/>
            <w:gridSpan w:val="4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0.68 (0.56-0.79)</w:t>
            </w:r>
          </w:p>
        </w:tc>
        <w:tc>
          <w:tcPr>
            <w:tcW w:w="1172" w:type="dxa"/>
            <w:gridSpan w:val="2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1A6964">
              <w:rPr>
                <w:rFonts w:ascii="Times New Roman" w:eastAsia="Calibri" w:hAnsi="Times New Roman" w:cs="Times New Roman"/>
              </w:rPr>
              <w:t>0.767</w:t>
            </w:r>
          </w:p>
        </w:tc>
      </w:tr>
      <w:tr w:rsidR="00E37C42" w:rsidRPr="001A6964" w:rsidTr="00345890">
        <w:trPr>
          <w:trHeight w:val="59"/>
        </w:trPr>
        <w:tc>
          <w:tcPr>
            <w:tcW w:w="2127" w:type="dxa"/>
            <w:gridSpan w:val="3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</w:rPr>
            </w:pPr>
            <w:r w:rsidRPr="001A6964">
              <w:rPr>
                <w:rFonts w:ascii="Times New Roman" w:hAnsi="Times New Roman" w:cs="Times New Roman"/>
                <w:bCs/>
                <w:i/>
              </w:rPr>
              <w:t>NFκB1</w:t>
            </w:r>
            <w:r w:rsidRPr="001A6964">
              <w:rPr>
                <w:rFonts w:ascii="Times New Roman" w:hAnsi="Times New Roman" w:cs="Times New Roman"/>
              </w:rPr>
              <w:t xml:space="preserve"> mRNA (AU)</w:t>
            </w:r>
          </w:p>
        </w:tc>
        <w:tc>
          <w:tcPr>
            <w:tcW w:w="1809" w:type="dxa"/>
            <w:gridSpan w:val="6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1.37 (1.10-1.94)</w:t>
            </w:r>
          </w:p>
        </w:tc>
        <w:tc>
          <w:tcPr>
            <w:tcW w:w="1701" w:type="dxa"/>
            <w:gridSpan w:val="3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1.27 (0.93-1.72)</w:t>
            </w:r>
          </w:p>
        </w:tc>
        <w:tc>
          <w:tcPr>
            <w:tcW w:w="1701" w:type="dxa"/>
            <w:gridSpan w:val="4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1.31 (1.05-2.16)</w:t>
            </w:r>
          </w:p>
        </w:tc>
        <w:tc>
          <w:tcPr>
            <w:tcW w:w="1663" w:type="dxa"/>
            <w:gridSpan w:val="4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1.55 (1.05-2.04)</w:t>
            </w:r>
          </w:p>
        </w:tc>
        <w:tc>
          <w:tcPr>
            <w:tcW w:w="1172" w:type="dxa"/>
            <w:gridSpan w:val="2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1A6964">
              <w:rPr>
                <w:rFonts w:ascii="Times New Roman" w:eastAsia="Calibri" w:hAnsi="Times New Roman" w:cs="Times New Roman"/>
              </w:rPr>
              <w:t>0.196</w:t>
            </w:r>
          </w:p>
        </w:tc>
      </w:tr>
      <w:tr w:rsidR="00E37C42" w:rsidRPr="001A6964" w:rsidTr="00345890">
        <w:trPr>
          <w:trHeight w:val="59"/>
        </w:trPr>
        <w:tc>
          <w:tcPr>
            <w:tcW w:w="2127" w:type="dxa"/>
            <w:gridSpan w:val="3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</w:rPr>
            </w:pPr>
            <w:r w:rsidRPr="001A6964">
              <w:rPr>
                <w:rFonts w:ascii="Times New Roman" w:hAnsi="Times New Roman" w:cs="Times New Roman"/>
                <w:bCs/>
                <w:i/>
              </w:rPr>
              <w:t xml:space="preserve">TLR4 </w:t>
            </w:r>
            <w:r w:rsidRPr="001A6964">
              <w:rPr>
                <w:rFonts w:ascii="Times New Roman" w:hAnsi="Times New Roman" w:cs="Times New Roman"/>
              </w:rPr>
              <w:t>mRNA (AU)</w:t>
            </w:r>
          </w:p>
        </w:tc>
        <w:tc>
          <w:tcPr>
            <w:tcW w:w="1809" w:type="dxa"/>
            <w:gridSpan w:val="6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1.28 (0.91-3.35)</w:t>
            </w:r>
          </w:p>
        </w:tc>
        <w:tc>
          <w:tcPr>
            <w:tcW w:w="1701" w:type="dxa"/>
            <w:gridSpan w:val="3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1.51 (0.96-3.25)</w:t>
            </w:r>
          </w:p>
        </w:tc>
        <w:tc>
          <w:tcPr>
            <w:tcW w:w="1701" w:type="dxa"/>
            <w:gridSpan w:val="4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1.38 (0.88-2.09)</w:t>
            </w:r>
          </w:p>
        </w:tc>
        <w:tc>
          <w:tcPr>
            <w:tcW w:w="1663" w:type="dxa"/>
            <w:gridSpan w:val="4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1.50 (1.01-2.19)</w:t>
            </w:r>
          </w:p>
        </w:tc>
        <w:tc>
          <w:tcPr>
            <w:tcW w:w="1172" w:type="dxa"/>
            <w:gridSpan w:val="2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1A6964">
              <w:rPr>
                <w:rFonts w:ascii="Times New Roman" w:eastAsia="Calibri" w:hAnsi="Times New Roman" w:cs="Times New Roman"/>
              </w:rPr>
              <w:t>0.270</w:t>
            </w:r>
          </w:p>
        </w:tc>
      </w:tr>
      <w:tr w:rsidR="00E37C42" w:rsidRPr="001A6964" w:rsidTr="00345890">
        <w:trPr>
          <w:trHeight w:val="59"/>
        </w:trPr>
        <w:tc>
          <w:tcPr>
            <w:tcW w:w="2127" w:type="dxa"/>
            <w:gridSpan w:val="3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</w:rPr>
            </w:pPr>
            <w:r w:rsidRPr="001A6964">
              <w:rPr>
                <w:rFonts w:ascii="Times New Roman" w:hAnsi="Times New Roman" w:cs="Times New Roman"/>
                <w:bCs/>
                <w:i/>
              </w:rPr>
              <w:t xml:space="preserve">TNFα </w:t>
            </w:r>
            <w:r w:rsidRPr="001A6964">
              <w:rPr>
                <w:rFonts w:ascii="Times New Roman" w:hAnsi="Times New Roman" w:cs="Times New Roman"/>
              </w:rPr>
              <w:t>mRNA (AU)</w:t>
            </w:r>
          </w:p>
        </w:tc>
        <w:tc>
          <w:tcPr>
            <w:tcW w:w="1809" w:type="dxa"/>
            <w:gridSpan w:val="6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0.73 (0.55-1.09)</w:t>
            </w:r>
          </w:p>
        </w:tc>
        <w:tc>
          <w:tcPr>
            <w:tcW w:w="1701" w:type="dxa"/>
            <w:gridSpan w:val="3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1.11 (0.76-1.74)</w:t>
            </w:r>
          </w:p>
        </w:tc>
        <w:tc>
          <w:tcPr>
            <w:tcW w:w="1701" w:type="dxa"/>
            <w:gridSpan w:val="4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1.03 (0.66-1.32)</w:t>
            </w:r>
          </w:p>
        </w:tc>
        <w:tc>
          <w:tcPr>
            <w:tcW w:w="1663" w:type="dxa"/>
            <w:gridSpan w:val="4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1.33 (0.65-1.72)</w:t>
            </w:r>
          </w:p>
        </w:tc>
        <w:tc>
          <w:tcPr>
            <w:tcW w:w="1172" w:type="dxa"/>
            <w:gridSpan w:val="2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1A6964">
              <w:rPr>
                <w:rFonts w:ascii="Times New Roman" w:eastAsia="Calibri" w:hAnsi="Times New Roman" w:cs="Times New Roman"/>
              </w:rPr>
              <w:t>0.722</w:t>
            </w:r>
          </w:p>
        </w:tc>
      </w:tr>
      <w:tr w:rsidR="00E37C42" w:rsidRPr="001A6964" w:rsidTr="00345890">
        <w:trPr>
          <w:trHeight w:val="59"/>
        </w:trPr>
        <w:tc>
          <w:tcPr>
            <w:tcW w:w="10173" w:type="dxa"/>
            <w:gridSpan w:val="22"/>
          </w:tcPr>
          <w:p w:rsidR="00E37C42" w:rsidRPr="001A6964" w:rsidRDefault="00E37C42" w:rsidP="00345890">
            <w:pPr>
              <w:spacing w:before="120"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  <w:b/>
                <w:i/>
              </w:rPr>
              <w:t>Gluteal SAT inflammatory markers</w:t>
            </w:r>
          </w:p>
        </w:tc>
      </w:tr>
      <w:tr w:rsidR="00E37C42" w:rsidRPr="001A6964" w:rsidTr="00345890">
        <w:trPr>
          <w:trHeight w:val="59"/>
        </w:trPr>
        <w:tc>
          <w:tcPr>
            <w:tcW w:w="2235" w:type="dxa"/>
            <w:gridSpan w:val="4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</w:rPr>
            </w:pPr>
            <w:r w:rsidRPr="001A6964">
              <w:rPr>
                <w:rFonts w:ascii="Times New Roman" w:hAnsi="Times New Roman" w:cs="Times New Roman"/>
                <w:i/>
              </w:rPr>
              <w:t xml:space="preserve">MCP1 </w:t>
            </w:r>
            <w:r w:rsidRPr="001A6964">
              <w:rPr>
                <w:rFonts w:ascii="Times New Roman" w:hAnsi="Times New Roman" w:cs="Times New Roman"/>
              </w:rPr>
              <w:t>mRNA (AU)</w:t>
            </w:r>
          </w:p>
        </w:tc>
        <w:tc>
          <w:tcPr>
            <w:tcW w:w="1701" w:type="dxa"/>
            <w:gridSpan w:val="5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1.24 (0.90-1.96)</w:t>
            </w:r>
          </w:p>
        </w:tc>
        <w:tc>
          <w:tcPr>
            <w:tcW w:w="1701" w:type="dxa"/>
            <w:gridSpan w:val="3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1.09 (0.66-2.26)</w:t>
            </w:r>
          </w:p>
        </w:tc>
        <w:tc>
          <w:tcPr>
            <w:tcW w:w="1701" w:type="dxa"/>
            <w:gridSpan w:val="4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1.65 (0.82-3.00)</w:t>
            </w:r>
          </w:p>
        </w:tc>
        <w:tc>
          <w:tcPr>
            <w:tcW w:w="1701" w:type="dxa"/>
            <w:gridSpan w:val="5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1.48 (1.21-2.34)</w:t>
            </w:r>
          </w:p>
        </w:tc>
        <w:tc>
          <w:tcPr>
            <w:tcW w:w="1134" w:type="dxa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0.234</w:t>
            </w:r>
          </w:p>
        </w:tc>
      </w:tr>
      <w:tr w:rsidR="00E37C42" w:rsidRPr="001A6964" w:rsidTr="00345890">
        <w:trPr>
          <w:trHeight w:val="59"/>
        </w:trPr>
        <w:tc>
          <w:tcPr>
            <w:tcW w:w="2235" w:type="dxa"/>
            <w:gridSpan w:val="4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1A6964">
              <w:rPr>
                <w:rFonts w:ascii="Times New Roman" w:hAnsi="Times New Roman" w:cs="Times New Roman"/>
                <w:bCs/>
                <w:i/>
                <w:lang w:val="fr-FR"/>
              </w:rPr>
              <w:t xml:space="preserve">IL10 </w:t>
            </w:r>
            <w:r w:rsidRPr="001A6964">
              <w:rPr>
                <w:rFonts w:ascii="Times New Roman" w:hAnsi="Times New Roman" w:cs="Times New Roman"/>
              </w:rPr>
              <w:t>mRNA (AU)</w:t>
            </w:r>
          </w:p>
        </w:tc>
        <w:tc>
          <w:tcPr>
            <w:tcW w:w="1701" w:type="dxa"/>
            <w:gridSpan w:val="5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0.61 (0.46-0.78)</w:t>
            </w:r>
          </w:p>
        </w:tc>
        <w:tc>
          <w:tcPr>
            <w:tcW w:w="1701" w:type="dxa"/>
            <w:gridSpan w:val="3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0.55 (0.45-0.77)</w:t>
            </w:r>
          </w:p>
        </w:tc>
        <w:tc>
          <w:tcPr>
            <w:tcW w:w="1701" w:type="dxa"/>
            <w:gridSpan w:val="4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0.66 (0.41-0.87)</w:t>
            </w:r>
          </w:p>
        </w:tc>
        <w:tc>
          <w:tcPr>
            <w:tcW w:w="1701" w:type="dxa"/>
            <w:gridSpan w:val="5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1.22 (0.75-2.29)</w:t>
            </w:r>
          </w:p>
        </w:tc>
        <w:tc>
          <w:tcPr>
            <w:tcW w:w="1134" w:type="dxa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  <w:b/>
              </w:rPr>
              <w:t>0.016*</w:t>
            </w:r>
          </w:p>
        </w:tc>
      </w:tr>
      <w:tr w:rsidR="00E37C42" w:rsidRPr="001A6964" w:rsidTr="00345890">
        <w:trPr>
          <w:trHeight w:val="59"/>
        </w:trPr>
        <w:tc>
          <w:tcPr>
            <w:tcW w:w="2235" w:type="dxa"/>
            <w:gridSpan w:val="4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  <w:lang w:val="fr-FR"/>
              </w:rPr>
            </w:pPr>
            <w:r w:rsidRPr="001A6964">
              <w:rPr>
                <w:rFonts w:ascii="Times New Roman" w:hAnsi="Times New Roman" w:cs="Times New Roman"/>
                <w:bCs/>
                <w:i/>
              </w:rPr>
              <w:t xml:space="preserve">Leptin </w:t>
            </w:r>
            <w:r w:rsidRPr="001A6964">
              <w:rPr>
                <w:rFonts w:ascii="Times New Roman" w:hAnsi="Times New Roman" w:cs="Times New Roman"/>
              </w:rPr>
              <w:t>mRNA (AU)</w:t>
            </w:r>
          </w:p>
        </w:tc>
        <w:tc>
          <w:tcPr>
            <w:tcW w:w="1701" w:type="dxa"/>
            <w:gridSpan w:val="5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1.15 (0.96-2.30)</w:t>
            </w:r>
          </w:p>
        </w:tc>
        <w:tc>
          <w:tcPr>
            <w:tcW w:w="1701" w:type="dxa"/>
            <w:gridSpan w:val="3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1.01 (0.72-1.36)</w:t>
            </w:r>
          </w:p>
        </w:tc>
        <w:tc>
          <w:tcPr>
            <w:tcW w:w="1701" w:type="dxa"/>
            <w:gridSpan w:val="4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1.35 (0.87-2.00)</w:t>
            </w:r>
          </w:p>
        </w:tc>
        <w:tc>
          <w:tcPr>
            <w:tcW w:w="1701" w:type="dxa"/>
            <w:gridSpan w:val="5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1.23 (0.75-1.41)</w:t>
            </w:r>
          </w:p>
        </w:tc>
        <w:tc>
          <w:tcPr>
            <w:tcW w:w="1134" w:type="dxa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0.452</w:t>
            </w:r>
          </w:p>
        </w:tc>
      </w:tr>
      <w:tr w:rsidR="00E37C42" w:rsidRPr="001A6964" w:rsidTr="00345890">
        <w:trPr>
          <w:trHeight w:val="59"/>
        </w:trPr>
        <w:tc>
          <w:tcPr>
            <w:tcW w:w="2235" w:type="dxa"/>
            <w:gridSpan w:val="4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</w:rPr>
            </w:pPr>
            <w:r w:rsidRPr="001A6964">
              <w:rPr>
                <w:rFonts w:ascii="Times New Roman" w:hAnsi="Times New Roman" w:cs="Times New Roman"/>
                <w:bCs/>
                <w:i/>
              </w:rPr>
              <w:t xml:space="preserve">MIF </w:t>
            </w:r>
            <w:r w:rsidRPr="001A6964">
              <w:rPr>
                <w:rFonts w:ascii="Times New Roman" w:hAnsi="Times New Roman" w:cs="Times New Roman"/>
              </w:rPr>
              <w:t>mRNA (AU)</w:t>
            </w:r>
          </w:p>
        </w:tc>
        <w:tc>
          <w:tcPr>
            <w:tcW w:w="1701" w:type="dxa"/>
            <w:gridSpan w:val="5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0.67 (0.47-0.76)</w:t>
            </w:r>
          </w:p>
        </w:tc>
        <w:tc>
          <w:tcPr>
            <w:tcW w:w="1701" w:type="dxa"/>
            <w:gridSpan w:val="3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0.56 (0.34-0.66)</w:t>
            </w:r>
          </w:p>
        </w:tc>
        <w:tc>
          <w:tcPr>
            <w:tcW w:w="1701" w:type="dxa"/>
            <w:gridSpan w:val="4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0.73 (0.63-0.86)</w:t>
            </w:r>
          </w:p>
        </w:tc>
        <w:tc>
          <w:tcPr>
            <w:tcW w:w="1701" w:type="dxa"/>
            <w:gridSpan w:val="5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0.88 (0.59-1.06)</w:t>
            </w:r>
          </w:p>
        </w:tc>
        <w:tc>
          <w:tcPr>
            <w:tcW w:w="1134" w:type="dxa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  <w:b/>
              </w:rPr>
              <w:t>0.037*</w:t>
            </w:r>
          </w:p>
        </w:tc>
      </w:tr>
      <w:tr w:rsidR="00E37C42" w:rsidRPr="001A6964" w:rsidTr="00345890">
        <w:trPr>
          <w:trHeight w:val="59"/>
        </w:trPr>
        <w:tc>
          <w:tcPr>
            <w:tcW w:w="2235" w:type="dxa"/>
            <w:gridSpan w:val="4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</w:rPr>
            </w:pPr>
            <w:r w:rsidRPr="001A6964">
              <w:rPr>
                <w:rFonts w:ascii="Times New Roman" w:hAnsi="Times New Roman" w:cs="Times New Roman"/>
                <w:bCs/>
                <w:i/>
              </w:rPr>
              <w:lastRenderedPageBreak/>
              <w:t>NFκB1</w:t>
            </w:r>
            <w:r w:rsidRPr="001A6964">
              <w:rPr>
                <w:rFonts w:ascii="Times New Roman" w:hAnsi="Times New Roman" w:cs="Times New Roman"/>
              </w:rPr>
              <w:t xml:space="preserve"> mRNA (AU)</w:t>
            </w:r>
          </w:p>
        </w:tc>
        <w:tc>
          <w:tcPr>
            <w:tcW w:w="1701" w:type="dxa"/>
            <w:gridSpan w:val="5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1.13 (0.98-1.71)</w:t>
            </w:r>
          </w:p>
        </w:tc>
        <w:tc>
          <w:tcPr>
            <w:tcW w:w="1701" w:type="dxa"/>
            <w:gridSpan w:val="3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1.04 (0.79-1.33)</w:t>
            </w:r>
          </w:p>
        </w:tc>
        <w:tc>
          <w:tcPr>
            <w:tcW w:w="1701" w:type="dxa"/>
            <w:gridSpan w:val="4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1.43 (1.25-1.62)</w:t>
            </w:r>
          </w:p>
        </w:tc>
        <w:tc>
          <w:tcPr>
            <w:tcW w:w="1701" w:type="dxa"/>
            <w:gridSpan w:val="5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1.64 (1.28-1.90)</w:t>
            </w:r>
          </w:p>
        </w:tc>
        <w:tc>
          <w:tcPr>
            <w:tcW w:w="1134" w:type="dxa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  <w:b/>
              </w:rPr>
              <w:t>0.087</w:t>
            </w:r>
          </w:p>
        </w:tc>
      </w:tr>
      <w:tr w:rsidR="00E37C42" w:rsidRPr="001A6964" w:rsidTr="00345890">
        <w:trPr>
          <w:trHeight w:val="59"/>
        </w:trPr>
        <w:tc>
          <w:tcPr>
            <w:tcW w:w="2235" w:type="dxa"/>
            <w:gridSpan w:val="4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</w:rPr>
            </w:pPr>
            <w:r w:rsidRPr="001A6964">
              <w:rPr>
                <w:rFonts w:ascii="Times New Roman" w:hAnsi="Times New Roman" w:cs="Times New Roman"/>
                <w:bCs/>
                <w:i/>
              </w:rPr>
              <w:t xml:space="preserve">TLR4 </w:t>
            </w:r>
            <w:r w:rsidRPr="001A6964">
              <w:rPr>
                <w:rFonts w:ascii="Times New Roman" w:hAnsi="Times New Roman" w:cs="Times New Roman"/>
              </w:rPr>
              <w:t>mRNA (AU)</w:t>
            </w:r>
          </w:p>
        </w:tc>
        <w:tc>
          <w:tcPr>
            <w:tcW w:w="1701" w:type="dxa"/>
            <w:gridSpan w:val="5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1.37 (0.81-1.96)</w:t>
            </w:r>
          </w:p>
        </w:tc>
        <w:tc>
          <w:tcPr>
            <w:tcW w:w="1701" w:type="dxa"/>
            <w:gridSpan w:val="3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1.69 (0.85-2.27)</w:t>
            </w:r>
          </w:p>
        </w:tc>
        <w:tc>
          <w:tcPr>
            <w:tcW w:w="1701" w:type="dxa"/>
            <w:gridSpan w:val="4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1.51 (1.01-2.23)</w:t>
            </w:r>
          </w:p>
        </w:tc>
        <w:tc>
          <w:tcPr>
            <w:tcW w:w="1701" w:type="dxa"/>
            <w:gridSpan w:val="5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1.49 (1.16-2.83)</w:t>
            </w:r>
          </w:p>
        </w:tc>
        <w:tc>
          <w:tcPr>
            <w:tcW w:w="1134" w:type="dxa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0.710</w:t>
            </w:r>
          </w:p>
        </w:tc>
      </w:tr>
      <w:tr w:rsidR="00E37C42" w:rsidRPr="001A6964" w:rsidTr="00345890">
        <w:trPr>
          <w:trHeight w:val="59"/>
        </w:trPr>
        <w:tc>
          <w:tcPr>
            <w:tcW w:w="2235" w:type="dxa"/>
            <w:gridSpan w:val="4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</w:rPr>
            </w:pPr>
            <w:r w:rsidRPr="001A6964">
              <w:rPr>
                <w:rFonts w:ascii="Times New Roman" w:hAnsi="Times New Roman" w:cs="Times New Roman"/>
                <w:bCs/>
                <w:i/>
              </w:rPr>
              <w:t xml:space="preserve">TNFα </w:t>
            </w:r>
            <w:r w:rsidRPr="001A6964">
              <w:rPr>
                <w:rFonts w:ascii="Times New Roman" w:hAnsi="Times New Roman" w:cs="Times New Roman"/>
              </w:rPr>
              <w:t>mRNA (AU)</w:t>
            </w:r>
          </w:p>
        </w:tc>
        <w:tc>
          <w:tcPr>
            <w:tcW w:w="1701" w:type="dxa"/>
            <w:gridSpan w:val="5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1.00 (0.58-1.15)</w:t>
            </w:r>
          </w:p>
        </w:tc>
        <w:tc>
          <w:tcPr>
            <w:tcW w:w="1701" w:type="dxa"/>
            <w:gridSpan w:val="3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0.68 (0.43-1.51)</w:t>
            </w:r>
          </w:p>
        </w:tc>
        <w:tc>
          <w:tcPr>
            <w:tcW w:w="1701" w:type="dxa"/>
            <w:gridSpan w:val="4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1.07 (0.84-1.33)</w:t>
            </w:r>
          </w:p>
        </w:tc>
        <w:tc>
          <w:tcPr>
            <w:tcW w:w="1701" w:type="dxa"/>
            <w:gridSpan w:val="5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1.33 (0.95-1.90)</w:t>
            </w:r>
          </w:p>
        </w:tc>
        <w:tc>
          <w:tcPr>
            <w:tcW w:w="1134" w:type="dxa"/>
          </w:tcPr>
          <w:p w:rsidR="00E37C42" w:rsidRPr="001A6964" w:rsidRDefault="00E37C42" w:rsidP="003458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A6964">
              <w:rPr>
                <w:rFonts w:ascii="Times New Roman" w:eastAsia="Calibri" w:hAnsi="Times New Roman" w:cs="Times New Roman"/>
              </w:rPr>
              <w:t>0.189</w:t>
            </w:r>
          </w:p>
        </w:tc>
      </w:tr>
    </w:tbl>
    <w:p w:rsidR="00E37C42" w:rsidRDefault="00E37C42" w:rsidP="00E37C42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i/>
        </w:rPr>
      </w:pPr>
      <w:r w:rsidRPr="008F349B">
        <w:rPr>
          <w:rFonts w:ascii="Times New Roman" w:hAnsi="Times New Roman" w:cs="Times New Roman"/>
          <w:i/>
          <w:iCs/>
        </w:rPr>
        <w:t>Data presented as means ± SD for normally distributed variables and median (25</w:t>
      </w:r>
      <w:r w:rsidRPr="008F349B">
        <w:rPr>
          <w:rFonts w:ascii="Times New Roman" w:hAnsi="Times New Roman" w:cs="Times New Roman"/>
          <w:i/>
          <w:iCs/>
          <w:vertAlign w:val="superscript"/>
        </w:rPr>
        <w:t>th</w:t>
      </w:r>
      <w:r w:rsidRPr="008F349B">
        <w:rPr>
          <w:rFonts w:ascii="Times New Roman" w:hAnsi="Times New Roman" w:cs="Times New Roman"/>
          <w:i/>
          <w:iCs/>
        </w:rPr>
        <w:t>-75</w:t>
      </w:r>
      <w:r w:rsidRPr="008F349B">
        <w:rPr>
          <w:rFonts w:ascii="Times New Roman" w:hAnsi="Times New Roman" w:cs="Times New Roman"/>
          <w:i/>
          <w:iCs/>
          <w:vertAlign w:val="superscript"/>
        </w:rPr>
        <w:t>th</w:t>
      </w:r>
      <w:r w:rsidRPr="008F349B">
        <w:rPr>
          <w:rFonts w:ascii="Times New Roman" w:hAnsi="Times New Roman" w:cs="Times New Roman"/>
          <w:i/>
          <w:iCs/>
        </w:rPr>
        <w:t xml:space="preserve"> percentile) for skewed variables; </w:t>
      </w:r>
      <w:bookmarkStart w:id="1" w:name="OLE_LINK2"/>
      <w:r w:rsidRPr="008F349B">
        <w:rPr>
          <w:rFonts w:ascii="Times New Roman" w:hAnsi="Times New Roman" w:cs="Times New Roman"/>
          <w:i/>
          <w:iCs/>
        </w:rPr>
        <w:t>**P&lt;0.01 and ***p&lt;0.001 represent the difference between the groups after the intervention</w:t>
      </w:r>
      <w:bookmarkEnd w:id="1"/>
      <w:r w:rsidRPr="008F349B">
        <w:rPr>
          <w:rFonts w:ascii="Times New Roman" w:hAnsi="Times New Roman" w:cs="Times New Roman"/>
          <w:i/>
          <w:iCs/>
        </w:rPr>
        <w:t xml:space="preserve"> and </w:t>
      </w:r>
      <w:r w:rsidRPr="008F349B">
        <w:rPr>
          <w:rFonts w:ascii="Times New Roman" w:hAnsi="Times New Roman" w:cs="Times New Roman"/>
          <w:b/>
          <w:i/>
          <w:iCs/>
          <w:vertAlign w:val="superscript"/>
        </w:rPr>
        <w:t>#</w:t>
      </w:r>
      <w:r w:rsidRPr="008F349B">
        <w:rPr>
          <w:rFonts w:ascii="Times New Roman" w:hAnsi="Times New Roman" w:cs="Times New Roman"/>
          <w:i/>
          <w:iCs/>
        </w:rPr>
        <w:t xml:space="preserve">P&lt;0.05, </w:t>
      </w:r>
      <w:r w:rsidRPr="008F349B">
        <w:rPr>
          <w:rFonts w:ascii="Times New Roman" w:hAnsi="Times New Roman" w:cs="Times New Roman"/>
          <w:b/>
          <w:i/>
          <w:iCs/>
          <w:vertAlign w:val="superscript"/>
        </w:rPr>
        <w:t>#</w:t>
      </w:r>
      <w:r w:rsidRPr="008F349B">
        <w:rPr>
          <w:rFonts w:ascii="Times New Roman" w:hAnsi="Times New Roman" w:cs="Times New Roman"/>
          <w:i/>
          <w:iCs/>
        </w:rPr>
        <w:t xml:space="preserve">P&lt;0.01 and </w:t>
      </w:r>
      <w:r w:rsidRPr="008F349B">
        <w:rPr>
          <w:rFonts w:ascii="Times New Roman" w:hAnsi="Times New Roman" w:cs="Times New Roman"/>
          <w:b/>
          <w:i/>
          <w:iCs/>
          <w:vertAlign w:val="superscript"/>
        </w:rPr>
        <w:t>#</w:t>
      </w:r>
      <w:r w:rsidRPr="008F349B">
        <w:rPr>
          <w:rFonts w:ascii="Times New Roman" w:hAnsi="Times New Roman" w:cs="Times New Roman"/>
          <w:i/>
          <w:iCs/>
        </w:rPr>
        <w:t>P&lt;0.001 represents the difference post vs pre in the exercise group.</w:t>
      </w:r>
      <w:r w:rsidRPr="00312DFC">
        <w:rPr>
          <w:rFonts w:ascii="Times New Roman" w:hAnsi="Times New Roman" w:cs="Times New Roman"/>
          <w:iCs/>
        </w:rPr>
        <w:t xml:space="preserve"> </w:t>
      </w:r>
      <w:r w:rsidRPr="008F349B">
        <w:rPr>
          <w:rFonts w:ascii="Times New Roman" w:hAnsi="Times New Roman" w:cs="Times New Roman"/>
          <w:i/>
          <w:iCs/>
        </w:rPr>
        <w:t>BMI</w:t>
      </w:r>
      <w:r>
        <w:rPr>
          <w:rFonts w:ascii="Times New Roman" w:hAnsi="Times New Roman" w:cs="Times New Roman"/>
          <w:i/>
          <w:iCs/>
        </w:rPr>
        <w:t>:</w:t>
      </w:r>
      <w:r w:rsidRPr="008F349B">
        <w:rPr>
          <w:rFonts w:ascii="Times New Roman" w:hAnsi="Times New Roman" w:cs="Times New Roman"/>
          <w:i/>
          <w:iCs/>
        </w:rPr>
        <w:t xml:space="preserve"> body mass index</w:t>
      </w:r>
      <w:r>
        <w:rPr>
          <w:rFonts w:ascii="Times New Roman" w:hAnsi="Times New Roman" w:cs="Times New Roman"/>
          <w:i/>
          <w:iCs/>
        </w:rPr>
        <w:t>; WC: waist circumference; FM: f</w:t>
      </w:r>
      <w:r w:rsidRPr="008F349B">
        <w:rPr>
          <w:rFonts w:ascii="Times New Roman" w:hAnsi="Times New Roman" w:cs="Times New Roman"/>
          <w:i/>
          <w:iCs/>
        </w:rPr>
        <w:t>at-mass; VAT</w:t>
      </w:r>
      <w:r>
        <w:rPr>
          <w:rFonts w:ascii="Times New Roman" w:hAnsi="Times New Roman" w:cs="Times New Roman"/>
          <w:i/>
          <w:iCs/>
        </w:rPr>
        <w:t>:</w:t>
      </w:r>
      <w:r w:rsidRPr="008F349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visceral adipose tissue; SAT: s</w:t>
      </w:r>
      <w:r w:rsidRPr="008F349B">
        <w:rPr>
          <w:rFonts w:ascii="Times New Roman" w:hAnsi="Times New Roman" w:cs="Times New Roman"/>
          <w:i/>
          <w:iCs/>
        </w:rPr>
        <w:t>ubcutaneous adipose tissue; VO</w:t>
      </w:r>
      <w:r w:rsidRPr="008F349B">
        <w:rPr>
          <w:rFonts w:ascii="Times New Roman" w:hAnsi="Times New Roman" w:cs="Times New Roman"/>
          <w:i/>
          <w:iCs/>
          <w:vertAlign w:val="subscript"/>
        </w:rPr>
        <w:t>2</w:t>
      </w:r>
      <w:r w:rsidRPr="008F349B">
        <w:rPr>
          <w:rFonts w:ascii="Times New Roman" w:hAnsi="Times New Roman" w:cs="Times New Roman"/>
          <w:i/>
          <w:iCs/>
        </w:rPr>
        <w:t xml:space="preserve"> max</w:t>
      </w:r>
      <w:r>
        <w:rPr>
          <w:rFonts w:ascii="Times New Roman" w:hAnsi="Times New Roman" w:cs="Times New Roman"/>
          <w:i/>
          <w:iCs/>
        </w:rPr>
        <w:t>:</w:t>
      </w:r>
      <w:r w:rsidRPr="008F349B">
        <w:rPr>
          <w:rFonts w:ascii="Times New Roman" w:hAnsi="Times New Roman" w:cs="Times New Roman"/>
          <w:i/>
          <w:iCs/>
        </w:rPr>
        <w:t xml:space="preserve"> maximal oxygen uptake, used as a measure of cardiorespiratory fitness; S</w:t>
      </w:r>
      <w:r w:rsidRPr="008F349B">
        <w:rPr>
          <w:rFonts w:ascii="Times New Roman" w:hAnsi="Times New Roman" w:cs="Times New Roman"/>
          <w:i/>
          <w:iCs/>
          <w:vertAlign w:val="subscript"/>
        </w:rPr>
        <w:t>I</w:t>
      </w:r>
      <w:r>
        <w:rPr>
          <w:rFonts w:ascii="Times New Roman" w:hAnsi="Times New Roman" w:cs="Times New Roman"/>
          <w:i/>
          <w:iCs/>
        </w:rPr>
        <w:t xml:space="preserve">: </w:t>
      </w:r>
      <w:r w:rsidRPr="008F349B">
        <w:rPr>
          <w:rFonts w:ascii="Times New Roman" w:hAnsi="Times New Roman" w:cs="Times New Roman"/>
          <w:i/>
          <w:iCs/>
        </w:rPr>
        <w:t xml:space="preserve">insulin sensitivity; </w:t>
      </w:r>
      <w:proofErr w:type="spellStart"/>
      <w:r w:rsidRPr="008F349B">
        <w:rPr>
          <w:rFonts w:ascii="Times New Roman" w:hAnsi="Times New Roman" w:cs="Times New Roman"/>
          <w:i/>
        </w:rPr>
        <w:t>hs</w:t>
      </w:r>
      <w:r w:rsidRPr="008F349B">
        <w:rPr>
          <w:rFonts w:ascii="Times New Roman" w:hAnsi="Times New Roman" w:cs="Times New Roman"/>
          <w:i/>
          <w:iCs/>
        </w:rPr>
        <w:t>CRP</w:t>
      </w:r>
      <w:proofErr w:type="spellEnd"/>
      <w:r w:rsidRPr="008F349B">
        <w:rPr>
          <w:rFonts w:ascii="Times New Roman" w:hAnsi="Times New Roman" w:cs="Times New Roman"/>
          <w:i/>
          <w:iCs/>
        </w:rPr>
        <w:t>: high-sensitive C-reactive protein; TNFα: tumo</w:t>
      </w:r>
      <w:r>
        <w:rPr>
          <w:rFonts w:ascii="Times New Roman" w:hAnsi="Times New Roman" w:cs="Times New Roman"/>
          <w:i/>
          <w:iCs/>
        </w:rPr>
        <w:t>u</w:t>
      </w:r>
      <w:r w:rsidRPr="008F349B">
        <w:rPr>
          <w:rFonts w:ascii="Times New Roman" w:hAnsi="Times New Roman" w:cs="Times New Roman"/>
          <w:i/>
          <w:iCs/>
        </w:rPr>
        <w:t>r necrosis factor</w:t>
      </w:r>
      <w:r>
        <w:rPr>
          <w:rFonts w:ascii="Times New Roman" w:hAnsi="Times New Roman" w:cs="Times New Roman"/>
          <w:i/>
          <w:iCs/>
        </w:rPr>
        <w:t>-</w:t>
      </w:r>
      <w:r w:rsidRPr="008F349B">
        <w:rPr>
          <w:rFonts w:ascii="Times New Roman" w:hAnsi="Times New Roman" w:cs="Times New Roman"/>
          <w:i/>
          <w:iCs/>
        </w:rPr>
        <w:t xml:space="preserve">alpha; IL-8: interleukin 8; MCP1: </w:t>
      </w:r>
      <w:r>
        <w:rPr>
          <w:rFonts w:ascii="Times New Roman" w:hAnsi="Times New Roman" w:cs="Times New Roman"/>
          <w:i/>
          <w:iCs/>
        </w:rPr>
        <w:t>m</w:t>
      </w:r>
      <w:r w:rsidRPr="008F349B">
        <w:rPr>
          <w:rFonts w:ascii="Times New Roman" w:hAnsi="Times New Roman" w:cs="Times New Roman"/>
          <w:i/>
          <w:iCs/>
        </w:rPr>
        <w:t>on</w:t>
      </w:r>
      <w:r>
        <w:rPr>
          <w:rFonts w:ascii="Times New Roman" w:hAnsi="Times New Roman" w:cs="Times New Roman"/>
          <w:i/>
          <w:iCs/>
        </w:rPr>
        <w:t>ocyte chemoattractant protein 1</w:t>
      </w:r>
      <w:r>
        <w:rPr>
          <w:rFonts w:ascii="Times New Roman" w:hAnsi="Times New Roman" w:cs="Times New Roman"/>
          <w:i/>
        </w:rPr>
        <w:t>; IL10: i</w:t>
      </w:r>
      <w:r w:rsidRPr="008F349B">
        <w:rPr>
          <w:rFonts w:ascii="Times New Roman" w:hAnsi="Times New Roman" w:cs="Times New Roman"/>
          <w:i/>
        </w:rPr>
        <w:t xml:space="preserve">nterleukin 10; </w:t>
      </w:r>
      <w:r>
        <w:rPr>
          <w:rFonts w:ascii="Times New Roman" w:hAnsi="Times New Roman" w:cs="Times New Roman"/>
          <w:i/>
        </w:rPr>
        <w:t>MIF: m</w:t>
      </w:r>
      <w:r w:rsidRPr="008F349B">
        <w:rPr>
          <w:rFonts w:ascii="Times New Roman" w:hAnsi="Times New Roman" w:cs="Times New Roman"/>
          <w:i/>
        </w:rPr>
        <w:t>acrophage migration inhibitory factor; NFκB1: nuclear factor</w:t>
      </w:r>
      <w:r>
        <w:rPr>
          <w:rFonts w:ascii="Times New Roman" w:hAnsi="Times New Roman" w:cs="Times New Roman"/>
          <w:i/>
        </w:rPr>
        <w:t>-</w:t>
      </w:r>
      <w:r w:rsidRPr="008F349B">
        <w:rPr>
          <w:rFonts w:ascii="Times New Roman" w:hAnsi="Times New Roman" w:cs="Times New Roman"/>
          <w:i/>
        </w:rPr>
        <w:t>kappa B subunit</w:t>
      </w:r>
      <w:r>
        <w:rPr>
          <w:rFonts w:ascii="Times New Roman" w:hAnsi="Times New Roman" w:cs="Times New Roman"/>
          <w:i/>
        </w:rPr>
        <w:t xml:space="preserve"> 1; TLR4: toll-like receptor 4.</w:t>
      </w:r>
    </w:p>
    <w:p w:rsidR="00E37C42" w:rsidRDefault="00E37C42" w:rsidP="00E37C42">
      <w:pPr>
        <w:spacing w:after="20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E37C42" w:rsidRPr="008F349B" w:rsidRDefault="00E37C42" w:rsidP="00E37C42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</w:rPr>
      </w:pPr>
      <w:r w:rsidRPr="008F349B">
        <w:rPr>
          <w:rFonts w:ascii="Times New Roman" w:hAnsi="Times New Roman" w:cs="Times New Roman"/>
          <w:b/>
          <w:i/>
          <w:u w:val="single"/>
        </w:rPr>
        <w:lastRenderedPageBreak/>
        <w:t xml:space="preserve">Table </w:t>
      </w:r>
      <w:r w:rsidR="00F14565">
        <w:rPr>
          <w:rFonts w:ascii="Times New Roman" w:hAnsi="Times New Roman" w:cs="Times New Roman"/>
          <w:b/>
          <w:i/>
          <w:u w:val="single"/>
        </w:rPr>
        <w:t>S</w:t>
      </w:r>
      <w:bookmarkStart w:id="2" w:name="_GoBack"/>
      <w:bookmarkEnd w:id="2"/>
      <w:r w:rsidRPr="008F349B">
        <w:rPr>
          <w:rFonts w:ascii="Times New Roman" w:hAnsi="Times New Roman" w:cs="Times New Roman"/>
          <w:b/>
          <w:i/>
          <w:u w:val="single"/>
        </w:rPr>
        <w:t>3:</w:t>
      </w:r>
      <w:r w:rsidRPr="008F349B">
        <w:rPr>
          <w:rFonts w:ascii="Times New Roman" w:hAnsi="Times New Roman" w:cs="Times New Roman"/>
        </w:rPr>
        <w:t xml:space="preserve"> Daily energy, macronutrient and fat intake at baseline and after the 12-week exercise training intervention in both groups</w:t>
      </w:r>
      <w:r>
        <w:rPr>
          <w:rFonts w:ascii="Times New Roman" w:hAnsi="Times New Roman" w:cs="Times New Roman"/>
        </w:rPr>
        <w:t>.</w:t>
      </w:r>
    </w:p>
    <w:tbl>
      <w:tblPr>
        <w:tblStyle w:val="Tabellenraster"/>
        <w:tblpPr w:leftFromText="180" w:rightFromText="180" w:vertAnchor="text" w:horzAnchor="margin" w:tblpXSpec="center" w:tblpY="127"/>
        <w:tblW w:w="10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1985"/>
        <w:gridCol w:w="1984"/>
        <w:gridCol w:w="1985"/>
        <w:gridCol w:w="1774"/>
        <w:gridCol w:w="278"/>
        <w:gridCol w:w="1018"/>
      </w:tblGrid>
      <w:tr w:rsidR="00E37C42" w:rsidRPr="008F349B" w:rsidTr="00345890">
        <w:trPr>
          <w:trHeight w:val="333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  <w:b/>
                <w:bCs/>
              </w:rPr>
              <w:t>Variables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  <w:b/>
                <w:bCs/>
              </w:rPr>
              <w:t>Control (n=15)</w:t>
            </w:r>
          </w:p>
        </w:tc>
        <w:tc>
          <w:tcPr>
            <w:tcW w:w="3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349B">
              <w:rPr>
                <w:rFonts w:ascii="Times New Roman" w:hAnsi="Times New Roman" w:cs="Times New Roman"/>
                <w:b/>
                <w:bCs/>
              </w:rPr>
              <w:t>Exercise (n=20)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349B">
              <w:rPr>
                <w:rFonts w:ascii="Times New Roman" w:hAnsi="Times New Roman" w:cs="Times New Roman"/>
                <w:b/>
                <w:bCs/>
              </w:rPr>
              <w:t>Interaction</w:t>
            </w:r>
          </w:p>
        </w:tc>
      </w:tr>
      <w:tr w:rsidR="00E37C42" w:rsidRPr="008F349B" w:rsidTr="00345890">
        <w:trPr>
          <w:trHeight w:val="333"/>
        </w:trPr>
        <w:tc>
          <w:tcPr>
            <w:tcW w:w="1594" w:type="dxa"/>
            <w:tcBorders>
              <w:top w:val="single" w:sz="4" w:space="0" w:color="auto"/>
            </w:tcBorders>
            <w:hideMark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hideMark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  <w:b/>
                <w:bCs/>
              </w:rPr>
              <w:t>Pre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hideMark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  <w:b/>
                <w:bCs/>
              </w:rPr>
              <w:t>Post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349B">
              <w:rPr>
                <w:rFonts w:ascii="Times New Roman" w:hAnsi="Times New Roman" w:cs="Times New Roman"/>
                <w:b/>
                <w:bCs/>
              </w:rPr>
              <w:t>Pre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</w:tcBorders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349B">
              <w:rPr>
                <w:rFonts w:ascii="Times New Roman" w:hAnsi="Times New Roman" w:cs="Times New Roman"/>
                <w:b/>
                <w:bCs/>
              </w:rPr>
              <w:t>Post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hideMark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8F349B">
              <w:rPr>
                <w:rFonts w:ascii="Times New Roman" w:hAnsi="Times New Roman" w:cs="Times New Roman"/>
                <w:b/>
                <w:bCs/>
              </w:rPr>
              <w:t>Value</w:t>
            </w:r>
          </w:p>
        </w:tc>
      </w:tr>
      <w:tr w:rsidR="00E37C42" w:rsidRPr="008F349B" w:rsidTr="00345890">
        <w:trPr>
          <w:trHeight w:val="333"/>
        </w:trPr>
        <w:tc>
          <w:tcPr>
            <w:tcW w:w="1594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F349B">
              <w:rPr>
                <w:rFonts w:ascii="Times New Roman" w:hAnsi="Times New Roman" w:cs="Times New Roman"/>
                <w:b/>
              </w:rPr>
              <w:t>Energy (kJ)</w:t>
            </w:r>
          </w:p>
        </w:tc>
        <w:tc>
          <w:tcPr>
            <w:tcW w:w="1985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 xml:space="preserve">12102 (7571-14377) </w:t>
            </w:r>
          </w:p>
        </w:tc>
        <w:tc>
          <w:tcPr>
            <w:tcW w:w="1984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10743 (8479-12547)</w:t>
            </w:r>
          </w:p>
        </w:tc>
        <w:tc>
          <w:tcPr>
            <w:tcW w:w="1985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13546 (10162-15580)</w:t>
            </w:r>
          </w:p>
        </w:tc>
        <w:tc>
          <w:tcPr>
            <w:tcW w:w="2052" w:type="dxa"/>
            <w:gridSpan w:val="2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11597 (10542-14506)</w:t>
            </w:r>
          </w:p>
        </w:tc>
        <w:tc>
          <w:tcPr>
            <w:tcW w:w="1018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0.359</w:t>
            </w:r>
          </w:p>
        </w:tc>
      </w:tr>
      <w:tr w:rsidR="00E37C42" w:rsidRPr="008F349B" w:rsidTr="00345890">
        <w:trPr>
          <w:trHeight w:val="194"/>
        </w:trPr>
        <w:tc>
          <w:tcPr>
            <w:tcW w:w="1594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F349B">
              <w:rPr>
                <w:rFonts w:ascii="Times New Roman" w:hAnsi="Times New Roman" w:cs="Times New Roman"/>
                <w:b/>
              </w:rPr>
              <w:t>Total protein (g)</w:t>
            </w:r>
          </w:p>
        </w:tc>
        <w:tc>
          <w:tcPr>
            <w:tcW w:w="1985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74.8 (59.4-114-2)</w:t>
            </w:r>
          </w:p>
        </w:tc>
        <w:tc>
          <w:tcPr>
            <w:tcW w:w="1984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73.8 (70.4-95.9)</w:t>
            </w:r>
          </w:p>
        </w:tc>
        <w:tc>
          <w:tcPr>
            <w:tcW w:w="1985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101.1 (90.0-115.1)</w:t>
            </w:r>
          </w:p>
        </w:tc>
        <w:tc>
          <w:tcPr>
            <w:tcW w:w="2052" w:type="dxa"/>
            <w:gridSpan w:val="2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89.7 (83.0-106.2)</w:t>
            </w:r>
          </w:p>
        </w:tc>
        <w:tc>
          <w:tcPr>
            <w:tcW w:w="1018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0.418</w:t>
            </w:r>
          </w:p>
        </w:tc>
      </w:tr>
      <w:tr w:rsidR="00E37C42" w:rsidRPr="008F349B" w:rsidTr="00345890">
        <w:trPr>
          <w:trHeight w:val="213"/>
        </w:trPr>
        <w:tc>
          <w:tcPr>
            <w:tcW w:w="1594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F349B">
              <w:rPr>
                <w:rFonts w:ascii="Times New Roman" w:hAnsi="Times New Roman" w:cs="Times New Roman"/>
                <w:b/>
              </w:rPr>
              <w:t>Protein (%E)</w:t>
            </w:r>
          </w:p>
        </w:tc>
        <w:tc>
          <w:tcPr>
            <w:tcW w:w="1985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13.8 (11.4-14.3)</w:t>
            </w:r>
          </w:p>
        </w:tc>
        <w:tc>
          <w:tcPr>
            <w:tcW w:w="1984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13.6 (12.7-14.5)</w:t>
            </w:r>
          </w:p>
        </w:tc>
        <w:tc>
          <w:tcPr>
            <w:tcW w:w="1985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13.2 (12.4-13.9)</w:t>
            </w:r>
          </w:p>
        </w:tc>
        <w:tc>
          <w:tcPr>
            <w:tcW w:w="2052" w:type="dxa"/>
            <w:gridSpan w:val="2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12:8 (12:0-14:1)</w:t>
            </w:r>
          </w:p>
        </w:tc>
        <w:tc>
          <w:tcPr>
            <w:tcW w:w="1018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0.346</w:t>
            </w:r>
          </w:p>
        </w:tc>
      </w:tr>
      <w:tr w:rsidR="00E37C42" w:rsidRPr="008F349B" w:rsidTr="00345890">
        <w:trPr>
          <w:trHeight w:val="217"/>
        </w:trPr>
        <w:tc>
          <w:tcPr>
            <w:tcW w:w="1594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F349B">
              <w:rPr>
                <w:rFonts w:ascii="Times New Roman" w:hAnsi="Times New Roman" w:cs="Times New Roman"/>
                <w:b/>
              </w:rPr>
              <w:t>Total Fat (g)</w:t>
            </w:r>
          </w:p>
        </w:tc>
        <w:tc>
          <w:tcPr>
            <w:tcW w:w="1985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113.0 (58.1-125.5)</w:t>
            </w:r>
          </w:p>
        </w:tc>
        <w:tc>
          <w:tcPr>
            <w:tcW w:w="1984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85.7 (76.2-107.2)</w:t>
            </w:r>
          </w:p>
        </w:tc>
        <w:tc>
          <w:tcPr>
            <w:tcW w:w="1985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115.5 (86.7-135.8)</w:t>
            </w:r>
          </w:p>
        </w:tc>
        <w:tc>
          <w:tcPr>
            <w:tcW w:w="2052" w:type="dxa"/>
            <w:gridSpan w:val="2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100.5 (80.7-124.7)</w:t>
            </w:r>
          </w:p>
        </w:tc>
        <w:tc>
          <w:tcPr>
            <w:tcW w:w="1018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0.241</w:t>
            </w:r>
          </w:p>
        </w:tc>
      </w:tr>
      <w:tr w:rsidR="00E37C42" w:rsidRPr="008F349B" w:rsidTr="00345890">
        <w:trPr>
          <w:trHeight w:val="220"/>
        </w:trPr>
        <w:tc>
          <w:tcPr>
            <w:tcW w:w="1594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F349B">
              <w:rPr>
                <w:rFonts w:ascii="Times New Roman" w:hAnsi="Times New Roman" w:cs="Times New Roman"/>
                <w:b/>
              </w:rPr>
              <w:t>Fat (% E)</w:t>
            </w:r>
          </w:p>
        </w:tc>
        <w:tc>
          <w:tcPr>
            <w:tcW w:w="1985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34.0 (28.4-36.1)</w:t>
            </w:r>
          </w:p>
        </w:tc>
        <w:tc>
          <w:tcPr>
            <w:tcW w:w="1984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32.2 (29.5-35.4)</w:t>
            </w:r>
          </w:p>
        </w:tc>
        <w:tc>
          <w:tcPr>
            <w:tcW w:w="1985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33.3 (31.7-37.1)</w:t>
            </w:r>
          </w:p>
        </w:tc>
        <w:tc>
          <w:tcPr>
            <w:tcW w:w="2052" w:type="dxa"/>
            <w:gridSpan w:val="2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31.5 (29.7-34.4)</w:t>
            </w:r>
          </w:p>
        </w:tc>
        <w:tc>
          <w:tcPr>
            <w:tcW w:w="1018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0.288</w:t>
            </w:r>
          </w:p>
        </w:tc>
      </w:tr>
      <w:tr w:rsidR="00E37C42" w:rsidRPr="008F349B" w:rsidTr="00345890">
        <w:trPr>
          <w:trHeight w:val="224"/>
        </w:trPr>
        <w:tc>
          <w:tcPr>
            <w:tcW w:w="1594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F349B">
              <w:rPr>
                <w:rFonts w:ascii="Times New Roman" w:hAnsi="Times New Roman" w:cs="Times New Roman"/>
                <w:b/>
              </w:rPr>
              <w:t>Total CHO (g)</w:t>
            </w:r>
          </w:p>
        </w:tc>
        <w:tc>
          <w:tcPr>
            <w:tcW w:w="1985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352.9 (246.3-435.4)</w:t>
            </w:r>
          </w:p>
        </w:tc>
        <w:tc>
          <w:tcPr>
            <w:tcW w:w="1984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318.4 (271.9-411.6)</w:t>
            </w:r>
          </w:p>
        </w:tc>
        <w:tc>
          <w:tcPr>
            <w:tcW w:w="1985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413.4 (312.3-484.8)</w:t>
            </w:r>
          </w:p>
        </w:tc>
        <w:tc>
          <w:tcPr>
            <w:tcW w:w="2052" w:type="dxa"/>
            <w:gridSpan w:val="2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363.8 (286.0-429.4)</w:t>
            </w:r>
          </w:p>
        </w:tc>
        <w:tc>
          <w:tcPr>
            <w:tcW w:w="1018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0.189</w:t>
            </w:r>
          </w:p>
        </w:tc>
      </w:tr>
      <w:tr w:rsidR="00E37C42" w:rsidRPr="008F349B" w:rsidTr="00345890">
        <w:trPr>
          <w:trHeight w:val="242"/>
        </w:trPr>
        <w:tc>
          <w:tcPr>
            <w:tcW w:w="1594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F349B">
              <w:rPr>
                <w:rFonts w:ascii="Times New Roman" w:hAnsi="Times New Roman" w:cs="Times New Roman"/>
                <w:b/>
              </w:rPr>
              <w:t>CHO (%E)</w:t>
            </w:r>
          </w:p>
        </w:tc>
        <w:tc>
          <w:tcPr>
            <w:tcW w:w="1985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53.2 (49.1-56.4)</w:t>
            </w:r>
          </w:p>
        </w:tc>
        <w:tc>
          <w:tcPr>
            <w:tcW w:w="1984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54.2 (49.2-55.9)</w:t>
            </w:r>
          </w:p>
        </w:tc>
        <w:tc>
          <w:tcPr>
            <w:tcW w:w="1985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52.6 (49.8-54.2)</w:t>
            </w:r>
          </w:p>
        </w:tc>
        <w:tc>
          <w:tcPr>
            <w:tcW w:w="2052" w:type="dxa"/>
            <w:gridSpan w:val="2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53.5 (50.4-56.1)</w:t>
            </w:r>
          </w:p>
        </w:tc>
        <w:tc>
          <w:tcPr>
            <w:tcW w:w="1018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0.645</w:t>
            </w:r>
          </w:p>
        </w:tc>
      </w:tr>
      <w:tr w:rsidR="00E37C42" w:rsidRPr="008F349B" w:rsidTr="00345890">
        <w:trPr>
          <w:trHeight w:val="246"/>
        </w:trPr>
        <w:tc>
          <w:tcPr>
            <w:tcW w:w="1594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F349B">
              <w:rPr>
                <w:rFonts w:ascii="Times New Roman" w:hAnsi="Times New Roman" w:cs="Times New Roman"/>
                <w:b/>
              </w:rPr>
              <w:t>SFA (g)</w:t>
            </w:r>
          </w:p>
        </w:tc>
        <w:tc>
          <w:tcPr>
            <w:tcW w:w="1985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29.1 (18.8-40.6)</w:t>
            </w:r>
          </w:p>
        </w:tc>
        <w:tc>
          <w:tcPr>
            <w:tcW w:w="1984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25.1 (21.7-38.6)</w:t>
            </w:r>
          </w:p>
        </w:tc>
        <w:tc>
          <w:tcPr>
            <w:tcW w:w="1985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34.4 (22.9-44.5)</w:t>
            </w:r>
          </w:p>
        </w:tc>
        <w:tc>
          <w:tcPr>
            <w:tcW w:w="2052" w:type="dxa"/>
            <w:gridSpan w:val="2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29.6 (23.7-37.7)</w:t>
            </w:r>
          </w:p>
        </w:tc>
        <w:tc>
          <w:tcPr>
            <w:tcW w:w="1018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0.237</w:t>
            </w:r>
          </w:p>
        </w:tc>
      </w:tr>
      <w:tr w:rsidR="00E37C42" w:rsidRPr="008F349B" w:rsidTr="00345890">
        <w:trPr>
          <w:trHeight w:val="107"/>
        </w:trPr>
        <w:tc>
          <w:tcPr>
            <w:tcW w:w="1594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F349B">
              <w:rPr>
                <w:rFonts w:ascii="Times New Roman" w:hAnsi="Times New Roman" w:cs="Times New Roman"/>
                <w:b/>
              </w:rPr>
              <w:t>SFA (%E)</w:t>
            </w:r>
          </w:p>
        </w:tc>
        <w:tc>
          <w:tcPr>
            <w:tcW w:w="1985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9.1 (4.1-11.8)</w:t>
            </w:r>
          </w:p>
        </w:tc>
        <w:tc>
          <w:tcPr>
            <w:tcW w:w="1984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9.7 (8.2-11.3)</w:t>
            </w:r>
          </w:p>
        </w:tc>
        <w:tc>
          <w:tcPr>
            <w:tcW w:w="1985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9.5 (7.9-11.3)</w:t>
            </w:r>
          </w:p>
        </w:tc>
        <w:tc>
          <w:tcPr>
            <w:tcW w:w="2052" w:type="dxa"/>
            <w:gridSpan w:val="2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9.55 (8.0-10.2)</w:t>
            </w:r>
          </w:p>
        </w:tc>
        <w:tc>
          <w:tcPr>
            <w:tcW w:w="1018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0.327</w:t>
            </w:r>
          </w:p>
        </w:tc>
      </w:tr>
      <w:tr w:rsidR="00E37C42" w:rsidRPr="008F349B" w:rsidTr="00345890">
        <w:trPr>
          <w:trHeight w:val="126"/>
        </w:trPr>
        <w:tc>
          <w:tcPr>
            <w:tcW w:w="1594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F349B">
              <w:rPr>
                <w:rFonts w:ascii="Times New Roman" w:hAnsi="Times New Roman" w:cs="Times New Roman"/>
                <w:b/>
              </w:rPr>
              <w:t>MUFA (g)</w:t>
            </w:r>
          </w:p>
        </w:tc>
        <w:tc>
          <w:tcPr>
            <w:tcW w:w="1985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35.7 (19.2-41.6)</w:t>
            </w:r>
          </w:p>
        </w:tc>
        <w:tc>
          <w:tcPr>
            <w:tcW w:w="1984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29.9 (23.5-35.3)</w:t>
            </w:r>
          </w:p>
        </w:tc>
        <w:tc>
          <w:tcPr>
            <w:tcW w:w="1985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40.7 (31.1-51.6)</w:t>
            </w:r>
          </w:p>
        </w:tc>
        <w:tc>
          <w:tcPr>
            <w:tcW w:w="2052" w:type="dxa"/>
            <w:gridSpan w:val="2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34.4 (28.4-3.6)</w:t>
            </w:r>
          </w:p>
        </w:tc>
        <w:tc>
          <w:tcPr>
            <w:tcW w:w="1018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0.324</w:t>
            </w:r>
          </w:p>
        </w:tc>
      </w:tr>
      <w:tr w:rsidR="00E37C42" w:rsidRPr="008F349B" w:rsidTr="00345890">
        <w:trPr>
          <w:trHeight w:val="115"/>
        </w:trPr>
        <w:tc>
          <w:tcPr>
            <w:tcW w:w="1594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F349B">
              <w:rPr>
                <w:rFonts w:ascii="Times New Roman" w:hAnsi="Times New Roman" w:cs="Times New Roman"/>
                <w:b/>
              </w:rPr>
              <w:t>MUFA (%E)</w:t>
            </w:r>
          </w:p>
        </w:tc>
        <w:tc>
          <w:tcPr>
            <w:tcW w:w="1985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11.2 (9.6-12.2)</w:t>
            </w:r>
          </w:p>
        </w:tc>
        <w:tc>
          <w:tcPr>
            <w:tcW w:w="1984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11.5 (10.0-12.2)</w:t>
            </w:r>
          </w:p>
        </w:tc>
        <w:tc>
          <w:tcPr>
            <w:tcW w:w="1985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11.1 (10.7-12.9)</w:t>
            </w:r>
          </w:p>
        </w:tc>
        <w:tc>
          <w:tcPr>
            <w:tcW w:w="2052" w:type="dxa"/>
            <w:gridSpan w:val="2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11.2 (9.4-12.5)</w:t>
            </w:r>
          </w:p>
        </w:tc>
        <w:tc>
          <w:tcPr>
            <w:tcW w:w="1018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0.172</w:t>
            </w:r>
          </w:p>
        </w:tc>
      </w:tr>
      <w:tr w:rsidR="00E37C42" w:rsidRPr="008F349B" w:rsidTr="00345890">
        <w:trPr>
          <w:trHeight w:val="120"/>
        </w:trPr>
        <w:tc>
          <w:tcPr>
            <w:tcW w:w="1594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F349B">
              <w:rPr>
                <w:rFonts w:ascii="Times New Roman" w:hAnsi="Times New Roman" w:cs="Times New Roman"/>
                <w:b/>
              </w:rPr>
              <w:t>PUFA (g)</w:t>
            </w:r>
          </w:p>
        </w:tc>
        <w:tc>
          <w:tcPr>
            <w:tcW w:w="1985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26.6 (15.5-34.5)</w:t>
            </w:r>
          </w:p>
        </w:tc>
        <w:tc>
          <w:tcPr>
            <w:tcW w:w="1984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18.5 (15.6-22.5)</w:t>
            </w:r>
          </w:p>
        </w:tc>
        <w:tc>
          <w:tcPr>
            <w:tcW w:w="1985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25.8 (0.7-36.2)</w:t>
            </w:r>
          </w:p>
        </w:tc>
        <w:tc>
          <w:tcPr>
            <w:tcW w:w="2052" w:type="dxa"/>
            <w:gridSpan w:val="2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22.6 (18.2-29.8)</w:t>
            </w:r>
          </w:p>
        </w:tc>
        <w:tc>
          <w:tcPr>
            <w:tcW w:w="1018" w:type="dxa"/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0.479</w:t>
            </w:r>
          </w:p>
        </w:tc>
      </w:tr>
      <w:tr w:rsidR="00E37C42" w:rsidRPr="008F349B" w:rsidTr="00345890">
        <w:trPr>
          <w:trHeight w:val="333"/>
        </w:trPr>
        <w:tc>
          <w:tcPr>
            <w:tcW w:w="1594" w:type="dxa"/>
            <w:tcBorders>
              <w:bottom w:val="single" w:sz="4" w:space="0" w:color="auto"/>
            </w:tcBorders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F349B">
              <w:rPr>
                <w:rFonts w:ascii="Times New Roman" w:hAnsi="Times New Roman" w:cs="Times New Roman"/>
                <w:b/>
              </w:rPr>
              <w:t>PUFA (%E)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7.9 (7.2-10.1)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7.1 (6.4-8.4)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7.9 (7.2-9.6)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7.5 (6.6-8.2)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E37C42" w:rsidRPr="008F349B" w:rsidRDefault="00E37C42" w:rsidP="003458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F349B">
              <w:rPr>
                <w:rFonts w:ascii="Times New Roman" w:hAnsi="Times New Roman" w:cs="Times New Roman"/>
              </w:rPr>
              <w:t>0.717</w:t>
            </w:r>
          </w:p>
        </w:tc>
      </w:tr>
    </w:tbl>
    <w:p w:rsidR="00E37C42" w:rsidRPr="008F349B" w:rsidRDefault="00E37C42" w:rsidP="00E37C42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8F349B">
        <w:rPr>
          <w:rFonts w:ascii="Times New Roman" w:hAnsi="Times New Roman" w:cs="Times New Roman"/>
          <w:i/>
          <w:iCs/>
        </w:rPr>
        <w:t>Data presented as median (25</w:t>
      </w:r>
      <w:r w:rsidRPr="008F349B">
        <w:rPr>
          <w:rFonts w:ascii="Times New Roman" w:hAnsi="Times New Roman" w:cs="Times New Roman"/>
          <w:i/>
          <w:iCs/>
          <w:vertAlign w:val="superscript"/>
        </w:rPr>
        <w:t>th</w:t>
      </w:r>
      <w:r w:rsidRPr="008F349B">
        <w:rPr>
          <w:rFonts w:ascii="Times New Roman" w:hAnsi="Times New Roman" w:cs="Times New Roman"/>
          <w:i/>
          <w:iCs/>
        </w:rPr>
        <w:t xml:space="preserve"> and 75</w:t>
      </w:r>
      <w:r w:rsidRPr="008F349B">
        <w:rPr>
          <w:rFonts w:ascii="Times New Roman" w:hAnsi="Times New Roman" w:cs="Times New Roman"/>
          <w:i/>
          <w:iCs/>
          <w:vertAlign w:val="superscript"/>
        </w:rPr>
        <w:t>th</w:t>
      </w:r>
      <w:r w:rsidRPr="008F349B">
        <w:rPr>
          <w:rFonts w:ascii="Times New Roman" w:hAnsi="Times New Roman" w:cs="Times New Roman"/>
          <w:i/>
          <w:iCs/>
        </w:rPr>
        <w:t xml:space="preserve"> percentiles). </w:t>
      </w:r>
      <w:proofErr w:type="gramStart"/>
      <w:r w:rsidRPr="008F349B">
        <w:rPr>
          <w:rFonts w:ascii="Times New Roman" w:hAnsi="Times New Roman" w:cs="Times New Roman"/>
          <w:i/>
          <w:iCs/>
        </w:rPr>
        <w:t>kJ</w:t>
      </w:r>
      <w:proofErr w:type="gramEnd"/>
      <w:r w:rsidRPr="008F349B">
        <w:rPr>
          <w:rFonts w:ascii="Times New Roman" w:hAnsi="Times New Roman" w:cs="Times New Roman"/>
          <w:i/>
          <w:iCs/>
        </w:rPr>
        <w:t>: kilojoules; CHO: carbohydrate; SFA: saturated fatty acid; MUFA: monounsaturated fatty acid; PUFA: polyunsaturated fatty acid.</w:t>
      </w:r>
    </w:p>
    <w:p w:rsidR="00E37C42" w:rsidRPr="008F349B" w:rsidRDefault="00E37C42" w:rsidP="00E37C42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i/>
          <w:iCs/>
        </w:rPr>
      </w:pPr>
    </w:p>
    <w:p w:rsidR="00E37C42" w:rsidRPr="008F349B" w:rsidRDefault="00E37C42" w:rsidP="00E37C42">
      <w:pPr>
        <w:spacing w:line="276" w:lineRule="auto"/>
        <w:jc w:val="both"/>
        <w:rPr>
          <w:rFonts w:ascii="Times New Roman" w:hAnsi="Times New Roman" w:cs="Times New Roman"/>
        </w:rPr>
      </w:pPr>
    </w:p>
    <w:p w:rsidR="00E37C42" w:rsidRPr="008F349B" w:rsidRDefault="00E37C42" w:rsidP="00E37C42">
      <w:pPr>
        <w:spacing w:line="360" w:lineRule="auto"/>
        <w:jc w:val="both"/>
        <w:rPr>
          <w:rFonts w:ascii="Times New Roman" w:hAnsi="Times New Roman" w:cs="Times New Roman"/>
          <w:b/>
          <w:i/>
          <w:spacing w:val="2"/>
          <w:shd w:val="clear" w:color="auto" w:fill="FCFCFC"/>
        </w:rPr>
      </w:pPr>
    </w:p>
    <w:p w:rsidR="00E37C42" w:rsidRPr="008F349B" w:rsidRDefault="00E37C42" w:rsidP="00E37C42">
      <w:pPr>
        <w:spacing w:line="360" w:lineRule="auto"/>
        <w:jc w:val="both"/>
        <w:rPr>
          <w:rFonts w:ascii="Times New Roman" w:hAnsi="Times New Roman" w:cs="Times New Roman"/>
          <w:spacing w:val="2"/>
          <w:shd w:val="clear" w:color="auto" w:fill="FCFCFC"/>
        </w:rPr>
      </w:pPr>
    </w:p>
    <w:p w:rsidR="00E37C42" w:rsidRPr="008F349B" w:rsidRDefault="00E37C42" w:rsidP="00E37C42">
      <w:pPr>
        <w:spacing w:line="360" w:lineRule="auto"/>
        <w:jc w:val="both"/>
        <w:rPr>
          <w:rFonts w:ascii="Times New Roman" w:hAnsi="Times New Roman" w:cs="Times New Roman"/>
          <w:spacing w:val="2"/>
          <w:shd w:val="clear" w:color="auto" w:fill="FCFCFC"/>
        </w:rPr>
      </w:pPr>
    </w:p>
    <w:p w:rsidR="00E37C42" w:rsidRPr="008F349B" w:rsidRDefault="00E37C42" w:rsidP="00E37C42">
      <w:pPr>
        <w:spacing w:line="360" w:lineRule="auto"/>
        <w:jc w:val="both"/>
        <w:rPr>
          <w:rFonts w:ascii="Times New Roman" w:hAnsi="Times New Roman" w:cs="Times New Roman"/>
          <w:spacing w:val="2"/>
          <w:shd w:val="clear" w:color="auto" w:fill="FCFCFC"/>
        </w:rPr>
      </w:pPr>
    </w:p>
    <w:p w:rsidR="00E37C42" w:rsidRPr="008F349B" w:rsidRDefault="00E37C42" w:rsidP="00E37C42">
      <w:pPr>
        <w:spacing w:line="360" w:lineRule="auto"/>
        <w:jc w:val="both"/>
        <w:rPr>
          <w:rFonts w:ascii="Times New Roman" w:hAnsi="Times New Roman" w:cs="Times New Roman"/>
          <w:spacing w:val="2"/>
          <w:shd w:val="clear" w:color="auto" w:fill="FCFCFC"/>
        </w:rPr>
      </w:pPr>
    </w:p>
    <w:p w:rsidR="00E37C42" w:rsidRPr="008F349B" w:rsidRDefault="00E37C42" w:rsidP="00E37C42">
      <w:pPr>
        <w:spacing w:line="360" w:lineRule="auto"/>
        <w:jc w:val="both"/>
        <w:rPr>
          <w:rFonts w:ascii="Times New Roman" w:hAnsi="Times New Roman" w:cs="Times New Roman"/>
          <w:spacing w:val="2"/>
          <w:shd w:val="clear" w:color="auto" w:fill="FCFCFC"/>
        </w:rPr>
      </w:pPr>
    </w:p>
    <w:p w:rsidR="00875731" w:rsidRDefault="00875731"/>
    <w:sectPr w:rsidR="00875731" w:rsidSect="00401ED1"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18008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2C60" w:rsidRDefault="00F14565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82C60" w:rsidRDefault="00F14565">
    <w:pPr>
      <w:pStyle w:val="Fuzeil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yNzWyMLA0NDMzMDVT0lEKTi0uzszPAykwrAUA7SsWKiwAAAA="/>
  </w:docVars>
  <w:rsids>
    <w:rsidRoot w:val="00755DDE"/>
    <w:rsid w:val="0002327B"/>
    <w:rsid w:val="0003186A"/>
    <w:rsid w:val="00755DDE"/>
    <w:rsid w:val="00875731"/>
    <w:rsid w:val="00E37C42"/>
    <w:rsid w:val="00F1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7C42"/>
    <w:pPr>
      <w:spacing w:after="160" w:line="259" w:lineRule="auto"/>
    </w:pPr>
    <w:rPr>
      <w:lang w:val="en-Z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37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7C42"/>
    <w:rPr>
      <w:lang w:val="en-ZA"/>
    </w:rPr>
  </w:style>
  <w:style w:type="table" w:styleId="Tabellenraster">
    <w:name w:val="Table Grid"/>
    <w:basedOn w:val="NormaleTabelle"/>
    <w:uiPriority w:val="39"/>
    <w:rsid w:val="00E37C42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E37C42"/>
    <w:pPr>
      <w:spacing w:after="200" w:line="240" w:lineRule="auto"/>
    </w:pPr>
    <w:rPr>
      <w:rFonts w:ascii="Calibri" w:eastAsia="Calibri" w:hAnsi="Calibri" w:cs="Calibri"/>
      <w:b/>
      <w:bCs/>
      <w:color w:val="4F81BD" w:themeColor="accent1"/>
      <w:sz w:val="18"/>
      <w:szCs w:val="18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7C42"/>
    <w:pPr>
      <w:spacing w:after="160" w:line="259" w:lineRule="auto"/>
    </w:pPr>
    <w:rPr>
      <w:lang w:val="en-Z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37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7C42"/>
    <w:rPr>
      <w:lang w:val="en-ZA"/>
    </w:rPr>
  </w:style>
  <w:style w:type="table" w:styleId="Tabellenraster">
    <w:name w:val="Table Grid"/>
    <w:basedOn w:val="NormaleTabelle"/>
    <w:uiPriority w:val="39"/>
    <w:rsid w:val="00E37C42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E37C42"/>
    <w:pPr>
      <w:spacing w:after="200" w:line="240" w:lineRule="auto"/>
    </w:pPr>
    <w:rPr>
      <w:rFonts w:ascii="Calibri" w:eastAsia="Calibri" w:hAnsi="Calibri" w:cs="Calibri"/>
      <w:b/>
      <w:bCs/>
      <w:color w:val="4F81BD" w:themeColor="accent1"/>
      <w:sz w:val="18"/>
      <w:szCs w:val="1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5469</Characters>
  <Application>Microsoft Office Word</Application>
  <DocSecurity>0</DocSecurity>
  <Lines>45</Lines>
  <Paragraphs>12</Paragraphs>
  <ScaleCrop>false</ScaleCrop>
  <Company>Universitätsklinikum Leipzig AöR</Company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 Nankam, Pamela</dc:creator>
  <cp:keywords/>
  <dc:description/>
  <cp:lastModifiedBy>Nono Nankam, Pamela</cp:lastModifiedBy>
  <cp:revision>4</cp:revision>
  <dcterms:created xsi:type="dcterms:W3CDTF">2020-02-27T11:08:00Z</dcterms:created>
  <dcterms:modified xsi:type="dcterms:W3CDTF">2020-02-27T11:08:00Z</dcterms:modified>
</cp:coreProperties>
</file>