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D8" w:rsidRPr="00252E7A" w:rsidRDefault="000B6FD8" w:rsidP="000B6FD8">
      <w:pPr>
        <w:rPr>
          <w:i/>
          <w:sz w:val="24"/>
          <w:szCs w:val="24"/>
          <w:lang w:val="en-US"/>
        </w:rPr>
      </w:pPr>
      <w:bookmarkStart w:id="0" w:name="_GoBack"/>
      <w:bookmarkEnd w:id="0"/>
      <w:r w:rsidRPr="00252E7A">
        <w:rPr>
          <w:i/>
          <w:sz w:val="24"/>
          <w:szCs w:val="24"/>
          <w:lang w:val="en-US"/>
        </w:rPr>
        <w:t>M</w:t>
      </w:r>
      <w:r>
        <w:rPr>
          <w:i/>
          <w:sz w:val="24"/>
          <w:szCs w:val="24"/>
          <w:lang w:val="en-US"/>
        </w:rPr>
        <w:t>ANUSCRIPT TITLE</w:t>
      </w:r>
      <w:r w:rsidRPr="00252E7A">
        <w:rPr>
          <w:i/>
          <w:sz w:val="24"/>
          <w:szCs w:val="24"/>
          <w:lang w:val="en-US"/>
        </w:rPr>
        <w:t>:</w:t>
      </w:r>
    </w:p>
    <w:p w:rsidR="000B6FD8" w:rsidRDefault="000B6FD8" w:rsidP="000B6FD8">
      <w:pPr>
        <w:rPr>
          <w:b/>
          <w:sz w:val="24"/>
          <w:szCs w:val="24"/>
          <w:lang w:val="en-US"/>
        </w:rPr>
      </w:pPr>
      <w:r w:rsidRPr="00252E7A">
        <w:rPr>
          <w:b/>
          <w:sz w:val="24"/>
          <w:szCs w:val="24"/>
          <w:lang w:val="en-US"/>
        </w:rPr>
        <w:t>Distinct abdominal and gluteal adipose tissue transcriptome signatures are altered by exercise training in African women with obesity</w:t>
      </w:r>
    </w:p>
    <w:p w:rsidR="000B6FD8" w:rsidRPr="00E12106" w:rsidRDefault="000B6FD8" w:rsidP="000B6FD8">
      <w:pPr>
        <w:rPr>
          <w:b/>
          <w:sz w:val="24"/>
          <w:szCs w:val="24"/>
          <w:lang w:val="en-US"/>
        </w:rPr>
      </w:pPr>
    </w:p>
    <w:p w:rsidR="000B6FD8" w:rsidRPr="001370C2" w:rsidRDefault="000B6FD8" w:rsidP="000B6FD8">
      <w:pPr>
        <w:rPr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AUTHORS</w:t>
      </w:r>
      <w:r w:rsidRPr="001370C2">
        <w:rPr>
          <w:b/>
          <w:i/>
          <w:sz w:val="24"/>
          <w:szCs w:val="24"/>
          <w:lang w:val="en-US"/>
        </w:rPr>
        <w:t>:</w:t>
      </w:r>
      <w:r w:rsidRPr="001370C2">
        <w:rPr>
          <w:i/>
          <w:sz w:val="24"/>
          <w:szCs w:val="24"/>
          <w:lang w:val="en-US"/>
        </w:rPr>
        <w:t xml:space="preserve"> </w:t>
      </w:r>
    </w:p>
    <w:p w:rsidR="000B6FD8" w:rsidRPr="001A5AC5" w:rsidRDefault="000B6FD8" w:rsidP="000B6FD8">
      <w:pPr>
        <w:rPr>
          <w:sz w:val="24"/>
          <w:szCs w:val="24"/>
          <w:lang w:val="en-US"/>
        </w:rPr>
      </w:pPr>
      <w:r w:rsidRPr="001A5AC5">
        <w:rPr>
          <w:sz w:val="24"/>
          <w:szCs w:val="24"/>
          <w:lang w:val="en-US"/>
        </w:rPr>
        <w:t>Pamela A. Nono Nankam</w:t>
      </w:r>
      <w:r w:rsidRPr="001A5AC5">
        <w:rPr>
          <w:sz w:val="24"/>
          <w:szCs w:val="24"/>
          <w:vertAlign w:val="superscript"/>
          <w:lang w:val="en-US"/>
        </w:rPr>
        <w:t>1,2</w:t>
      </w:r>
      <w:r>
        <w:rPr>
          <w:sz w:val="24"/>
          <w:szCs w:val="24"/>
          <w:vertAlign w:val="superscript"/>
          <w:lang w:val="en-US"/>
        </w:rPr>
        <w:t>*</w:t>
      </w:r>
      <w:r w:rsidRPr="001A5AC5">
        <w:rPr>
          <w:sz w:val="24"/>
          <w:szCs w:val="24"/>
          <w:lang w:val="en-US"/>
        </w:rPr>
        <w:t>, Matthias Blüher</w:t>
      </w:r>
      <w:r w:rsidRPr="001A5AC5">
        <w:rPr>
          <w:sz w:val="24"/>
          <w:szCs w:val="24"/>
          <w:vertAlign w:val="superscript"/>
          <w:lang w:val="en-US"/>
        </w:rPr>
        <w:t>2</w:t>
      </w:r>
      <w:r>
        <w:rPr>
          <w:sz w:val="24"/>
          <w:szCs w:val="24"/>
          <w:vertAlign w:val="superscript"/>
          <w:lang w:val="en-US"/>
        </w:rPr>
        <w:t>,3</w:t>
      </w:r>
      <w:r>
        <w:rPr>
          <w:sz w:val="24"/>
          <w:szCs w:val="24"/>
          <w:lang w:val="en-US"/>
        </w:rPr>
        <w:t xml:space="preserve">, </w:t>
      </w:r>
      <w:r w:rsidRPr="001A5AC5">
        <w:rPr>
          <w:sz w:val="24"/>
          <w:szCs w:val="24"/>
          <w:lang w:val="en-US"/>
        </w:rPr>
        <w:t>Stephanie Kehr</w:t>
      </w:r>
      <w:r>
        <w:rPr>
          <w:sz w:val="24"/>
          <w:szCs w:val="24"/>
          <w:vertAlign w:val="superscript"/>
          <w:lang w:val="en-US"/>
        </w:rPr>
        <w:t>4</w:t>
      </w:r>
      <w:r w:rsidRPr="001A5AC5">
        <w:rPr>
          <w:sz w:val="24"/>
          <w:szCs w:val="24"/>
          <w:lang w:val="en-US"/>
        </w:rPr>
        <w:t>,</w:t>
      </w:r>
      <w:r>
        <w:rPr>
          <w:sz w:val="24"/>
          <w:szCs w:val="24"/>
          <w:lang w:val="en-US"/>
        </w:rPr>
        <w:t xml:space="preserve"> N</w:t>
      </w:r>
      <w:r w:rsidRPr="001A5AC5">
        <w:rPr>
          <w:sz w:val="24"/>
          <w:szCs w:val="24"/>
          <w:lang w:val="en-US"/>
        </w:rPr>
        <w:t>ora Klöting</w:t>
      </w:r>
      <w:r w:rsidRPr="001A5AC5">
        <w:rPr>
          <w:sz w:val="24"/>
          <w:szCs w:val="24"/>
          <w:vertAlign w:val="superscript"/>
          <w:lang w:val="en-US"/>
        </w:rPr>
        <w:t>2</w:t>
      </w:r>
      <w:r>
        <w:rPr>
          <w:sz w:val="24"/>
          <w:szCs w:val="24"/>
          <w:vertAlign w:val="superscript"/>
          <w:lang w:val="en-US"/>
        </w:rPr>
        <w:t>,3</w:t>
      </w:r>
      <w:r w:rsidRPr="001A5AC5">
        <w:rPr>
          <w:sz w:val="24"/>
          <w:szCs w:val="24"/>
          <w:lang w:val="en-US"/>
        </w:rPr>
        <w:t>, Knut Krohn</w:t>
      </w:r>
      <w:r>
        <w:rPr>
          <w:sz w:val="24"/>
          <w:szCs w:val="24"/>
          <w:vertAlign w:val="superscript"/>
          <w:lang w:val="en-US"/>
        </w:rPr>
        <w:t>5</w:t>
      </w:r>
      <w:r w:rsidRPr="001A5AC5">
        <w:rPr>
          <w:sz w:val="24"/>
          <w:szCs w:val="24"/>
          <w:lang w:val="en-US"/>
        </w:rPr>
        <w:t>, Kevin A</w:t>
      </w:r>
      <w:r>
        <w:rPr>
          <w:sz w:val="24"/>
          <w:szCs w:val="24"/>
          <w:lang w:val="en-US"/>
        </w:rPr>
        <w:t>dams</w:t>
      </w:r>
      <w:r w:rsidRPr="006705C5">
        <w:rPr>
          <w:rFonts w:eastAsia="Times New Roman" w:cs="Times New Roman"/>
          <w:sz w:val="24"/>
          <w:szCs w:val="24"/>
          <w:vertAlign w:val="superscript"/>
          <w:lang w:val="en-US"/>
        </w:rPr>
        <w:t>1</w:t>
      </w:r>
      <w:r>
        <w:rPr>
          <w:sz w:val="24"/>
          <w:szCs w:val="24"/>
          <w:lang w:val="en-US"/>
        </w:rPr>
        <w:t>,</w:t>
      </w:r>
      <w:r w:rsidRPr="00186477">
        <w:rPr>
          <w:lang w:val="en-US"/>
        </w:rPr>
        <w:t xml:space="preserve"> </w:t>
      </w:r>
      <w:r w:rsidRPr="00186477">
        <w:rPr>
          <w:sz w:val="24"/>
          <w:szCs w:val="24"/>
          <w:lang w:val="en-US"/>
        </w:rPr>
        <w:t>Peter F. Stadler</w:t>
      </w:r>
      <w:r w:rsidRPr="00186477">
        <w:rPr>
          <w:sz w:val="24"/>
          <w:szCs w:val="24"/>
          <w:vertAlign w:val="superscript"/>
          <w:lang w:val="en-US"/>
        </w:rPr>
        <w:t>4</w:t>
      </w:r>
      <w:r w:rsidRPr="00186477"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  <w:lang w:val="en-US"/>
        </w:rPr>
        <w:t xml:space="preserve"> </w:t>
      </w:r>
      <w:r w:rsidRPr="001A5AC5">
        <w:rPr>
          <w:sz w:val="24"/>
          <w:szCs w:val="24"/>
          <w:lang w:val="en-US"/>
        </w:rPr>
        <w:t>Amy E. Mendham</w:t>
      </w:r>
      <w:r w:rsidRPr="001A5AC5">
        <w:rPr>
          <w:sz w:val="24"/>
          <w:szCs w:val="24"/>
          <w:vertAlign w:val="superscript"/>
          <w:lang w:val="en-US"/>
        </w:rPr>
        <w:t>1</w:t>
      </w:r>
      <w:r>
        <w:rPr>
          <w:sz w:val="24"/>
          <w:szCs w:val="24"/>
          <w:vertAlign w:val="superscript"/>
          <w:lang w:val="en-US"/>
        </w:rPr>
        <w:t>,6</w:t>
      </w:r>
      <w:r w:rsidRPr="001A5AC5">
        <w:rPr>
          <w:sz w:val="24"/>
          <w:szCs w:val="24"/>
          <w:lang w:val="en-US"/>
        </w:rPr>
        <w:t>, Julia H. Goedecke</w:t>
      </w:r>
      <w:r w:rsidRPr="001A5AC5">
        <w:rPr>
          <w:sz w:val="24"/>
          <w:szCs w:val="24"/>
          <w:vertAlign w:val="superscript"/>
          <w:lang w:val="en-US"/>
        </w:rPr>
        <w:t>1</w:t>
      </w:r>
      <w:r>
        <w:rPr>
          <w:sz w:val="24"/>
          <w:szCs w:val="24"/>
          <w:vertAlign w:val="superscript"/>
          <w:lang w:val="en-US"/>
        </w:rPr>
        <w:t>,6</w:t>
      </w:r>
    </w:p>
    <w:p w:rsidR="000B6FD8" w:rsidRPr="001370C2" w:rsidRDefault="000B6FD8" w:rsidP="000B6FD8">
      <w:pPr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AFFILIATIONS</w:t>
      </w:r>
      <w:r w:rsidRPr="001370C2">
        <w:rPr>
          <w:b/>
          <w:i/>
          <w:sz w:val="24"/>
          <w:szCs w:val="24"/>
          <w:lang w:val="en-US"/>
        </w:rPr>
        <w:t>:</w:t>
      </w:r>
    </w:p>
    <w:p w:rsidR="000B6FD8" w:rsidRDefault="000B6FD8" w:rsidP="000B6FD8">
      <w:pPr>
        <w:spacing w:after="0" w:line="480" w:lineRule="auto"/>
        <w:jc w:val="both"/>
        <w:rPr>
          <w:rFonts w:eastAsia="Times New Roman" w:cs="Times New Roman"/>
          <w:sz w:val="24"/>
          <w:szCs w:val="24"/>
          <w:lang w:val="en-US"/>
        </w:rPr>
      </w:pPr>
      <w:r w:rsidRPr="006705C5">
        <w:rPr>
          <w:rFonts w:eastAsia="Times New Roman" w:cs="Times New Roman"/>
          <w:sz w:val="24"/>
          <w:szCs w:val="24"/>
          <w:vertAlign w:val="superscript"/>
          <w:lang w:val="en-US"/>
        </w:rPr>
        <w:t>1</w:t>
      </w:r>
      <w:r w:rsidRPr="006705C5">
        <w:rPr>
          <w:rFonts w:eastAsia="Times New Roman" w:cs="Times New Roman"/>
          <w:sz w:val="24"/>
          <w:szCs w:val="24"/>
          <w:lang w:val="en-US"/>
        </w:rPr>
        <w:t xml:space="preserve">Division of Exercise Science and Sports Medicine, Department of Human Biology, University of Cape Town, Cape Town, South Africa </w:t>
      </w:r>
    </w:p>
    <w:p w:rsidR="000B6FD8" w:rsidRPr="006705C5" w:rsidRDefault="000B6FD8" w:rsidP="000B6FD8">
      <w:pPr>
        <w:spacing w:after="0" w:line="480" w:lineRule="auto"/>
        <w:jc w:val="both"/>
        <w:rPr>
          <w:rFonts w:eastAsia="Times New Roman" w:cs="Times New Roman"/>
          <w:sz w:val="24"/>
          <w:szCs w:val="24"/>
          <w:lang w:val="en-US"/>
        </w:rPr>
      </w:pPr>
      <w:r>
        <w:rPr>
          <w:rFonts w:eastAsia="Times New Roman" w:cs="Times New Roman"/>
          <w:sz w:val="24"/>
          <w:szCs w:val="24"/>
          <w:vertAlign w:val="superscript"/>
          <w:lang w:val="en-US"/>
        </w:rPr>
        <w:t>2</w:t>
      </w:r>
      <w:r w:rsidRPr="006705C5">
        <w:rPr>
          <w:rFonts w:eastAsia="Times New Roman" w:cs="Times New Roman"/>
          <w:sz w:val="24"/>
          <w:szCs w:val="24"/>
          <w:lang w:val="en-US"/>
        </w:rPr>
        <w:t xml:space="preserve">Department of </w:t>
      </w:r>
      <w:r>
        <w:rPr>
          <w:rFonts w:eastAsia="Times New Roman" w:cs="Times New Roman"/>
          <w:sz w:val="24"/>
          <w:szCs w:val="24"/>
          <w:lang w:val="en-US"/>
        </w:rPr>
        <w:t xml:space="preserve">Endocrinology, Faculty of </w:t>
      </w:r>
      <w:r w:rsidRPr="006705C5">
        <w:rPr>
          <w:rFonts w:eastAsia="Times New Roman" w:cs="Times New Roman"/>
          <w:sz w:val="24"/>
          <w:szCs w:val="24"/>
          <w:lang w:val="en-US"/>
        </w:rPr>
        <w:t>Medicine, University of Leipzig, Leipzig, Germany</w:t>
      </w:r>
    </w:p>
    <w:p w:rsidR="000B6FD8" w:rsidRPr="0065641C" w:rsidRDefault="000B6FD8" w:rsidP="000B6FD8">
      <w:pPr>
        <w:spacing w:after="0" w:line="480" w:lineRule="auto"/>
        <w:jc w:val="both"/>
        <w:rPr>
          <w:rFonts w:cs="Arial"/>
          <w:sz w:val="24"/>
          <w:szCs w:val="24"/>
          <w:lang w:val="en-US"/>
        </w:rPr>
      </w:pPr>
      <w:r w:rsidRPr="0065641C">
        <w:rPr>
          <w:rFonts w:cs="Arial"/>
          <w:sz w:val="24"/>
          <w:szCs w:val="24"/>
          <w:vertAlign w:val="superscript"/>
          <w:lang w:val="en-US"/>
        </w:rPr>
        <w:t>3</w:t>
      </w:r>
      <w:r w:rsidRPr="0065641C">
        <w:rPr>
          <w:rFonts w:cs="Arial"/>
          <w:sz w:val="24"/>
          <w:szCs w:val="24"/>
          <w:lang w:val="en-US"/>
        </w:rPr>
        <w:t xml:space="preserve">Helmholtz Institute for Metabolic, Obesity and Vascular Research (HI-MAG) of the Helmholtz </w:t>
      </w:r>
      <w:proofErr w:type="spellStart"/>
      <w:r w:rsidRPr="0065641C">
        <w:rPr>
          <w:rFonts w:cs="Arial"/>
          <w:sz w:val="24"/>
          <w:szCs w:val="24"/>
          <w:lang w:val="en-US"/>
        </w:rPr>
        <w:t>Zentrum</w:t>
      </w:r>
      <w:proofErr w:type="spellEnd"/>
      <w:r w:rsidRPr="0065641C">
        <w:rPr>
          <w:rFonts w:cs="Arial"/>
          <w:sz w:val="24"/>
          <w:szCs w:val="24"/>
          <w:lang w:val="en-US"/>
        </w:rPr>
        <w:t xml:space="preserve"> </w:t>
      </w:r>
      <w:proofErr w:type="spellStart"/>
      <w:r w:rsidRPr="0065641C">
        <w:rPr>
          <w:rFonts w:cs="Arial"/>
          <w:sz w:val="24"/>
          <w:szCs w:val="24"/>
          <w:lang w:val="en-US"/>
        </w:rPr>
        <w:t>München</w:t>
      </w:r>
      <w:proofErr w:type="spellEnd"/>
      <w:r w:rsidRPr="0065641C">
        <w:rPr>
          <w:rFonts w:cs="Arial"/>
          <w:sz w:val="24"/>
          <w:szCs w:val="24"/>
          <w:lang w:val="en-US"/>
        </w:rPr>
        <w:t xml:space="preserve"> at the University of Leipzig and University Hospital Leipzig</w:t>
      </w:r>
    </w:p>
    <w:p w:rsidR="000B6FD8" w:rsidRPr="00CF3A97" w:rsidRDefault="000B6FD8" w:rsidP="000B6FD8">
      <w:pPr>
        <w:spacing w:after="0" w:line="480" w:lineRule="auto"/>
        <w:jc w:val="both"/>
        <w:rPr>
          <w:lang w:val="en-US"/>
        </w:rPr>
      </w:pPr>
      <w:r>
        <w:rPr>
          <w:rFonts w:cs="Arial"/>
          <w:sz w:val="24"/>
          <w:szCs w:val="24"/>
          <w:vertAlign w:val="superscript"/>
          <w:lang w:val="en-US"/>
        </w:rPr>
        <w:t>4</w:t>
      </w:r>
      <w:r>
        <w:rPr>
          <w:rFonts w:cs="Arial"/>
          <w:sz w:val="24"/>
          <w:szCs w:val="24"/>
          <w:lang w:val="en-US"/>
        </w:rPr>
        <w:t xml:space="preserve">Bioinformatics Group, Department of Computer Science, and Interdisciplinary Center for Bioinformatics, University of Leipzig, Germany </w:t>
      </w:r>
    </w:p>
    <w:p w:rsidR="000B6FD8" w:rsidRDefault="000B6FD8" w:rsidP="000B6FD8">
      <w:pPr>
        <w:rPr>
          <w:sz w:val="24"/>
          <w:szCs w:val="24"/>
          <w:lang w:val="en-US"/>
        </w:rPr>
      </w:pPr>
      <w:r w:rsidRPr="00803569">
        <w:rPr>
          <w:sz w:val="24"/>
          <w:szCs w:val="24"/>
          <w:vertAlign w:val="superscript"/>
          <w:lang w:val="en-US"/>
        </w:rPr>
        <w:t>5</w:t>
      </w:r>
      <w:r w:rsidRPr="00803569">
        <w:rPr>
          <w:sz w:val="24"/>
          <w:szCs w:val="24"/>
          <w:lang w:val="en-US"/>
        </w:rPr>
        <w:t>Core Unit DNA-Technologies, M</w:t>
      </w:r>
      <w:r>
        <w:rPr>
          <w:sz w:val="24"/>
          <w:szCs w:val="24"/>
          <w:lang w:val="en-US"/>
        </w:rPr>
        <w:t xml:space="preserve">edical Faculty, University Leipzig, </w:t>
      </w:r>
      <w:r w:rsidRPr="00803569">
        <w:rPr>
          <w:sz w:val="24"/>
          <w:szCs w:val="24"/>
          <w:lang w:val="en-US"/>
        </w:rPr>
        <w:t>Leipzig, Germany</w:t>
      </w:r>
    </w:p>
    <w:p w:rsidR="000B6FD8" w:rsidRDefault="000B6FD8" w:rsidP="000B6FD8">
      <w:pPr>
        <w:rPr>
          <w:sz w:val="24"/>
          <w:szCs w:val="24"/>
          <w:lang w:val="en-ZA"/>
        </w:rPr>
      </w:pPr>
      <w:r w:rsidRPr="00145784">
        <w:rPr>
          <w:sz w:val="24"/>
          <w:szCs w:val="24"/>
          <w:vertAlign w:val="superscript"/>
          <w:lang w:val="en-ZA"/>
        </w:rPr>
        <w:t>6</w:t>
      </w:r>
      <w:r w:rsidRPr="00145784">
        <w:rPr>
          <w:sz w:val="24"/>
          <w:szCs w:val="24"/>
          <w:lang w:val="en-ZA"/>
        </w:rPr>
        <w:t xml:space="preserve">Non-communicable Diseases Research Unit, South African Medical Research Council </w:t>
      </w:r>
    </w:p>
    <w:p w:rsidR="000B6FD8" w:rsidRPr="006266A2" w:rsidRDefault="000B6FD8" w:rsidP="000B6FD8">
      <w:pPr>
        <w:rPr>
          <w:sz w:val="24"/>
          <w:szCs w:val="24"/>
          <w:lang w:val="en-US"/>
        </w:rPr>
      </w:pPr>
      <w:proofErr w:type="spellStart"/>
      <w:proofErr w:type="gramStart"/>
      <w:r w:rsidRPr="00145784">
        <w:rPr>
          <w:sz w:val="24"/>
          <w:szCs w:val="24"/>
          <w:lang w:val="en-ZA"/>
        </w:rPr>
        <w:t>Tygerberg</w:t>
      </w:r>
      <w:proofErr w:type="spellEnd"/>
      <w:r w:rsidRPr="00145784">
        <w:rPr>
          <w:sz w:val="24"/>
          <w:szCs w:val="24"/>
          <w:lang w:val="en-ZA"/>
        </w:rPr>
        <w:t>, Cape Town, South Africa.</w:t>
      </w:r>
      <w:proofErr w:type="gramEnd"/>
    </w:p>
    <w:p w:rsidR="000B6FD8" w:rsidRDefault="000B6FD8" w:rsidP="000B6FD8">
      <w:pPr>
        <w:rPr>
          <w:sz w:val="24"/>
          <w:szCs w:val="24"/>
          <w:lang w:val="en-US"/>
        </w:rPr>
      </w:pPr>
    </w:p>
    <w:p w:rsidR="000B6FD8" w:rsidRPr="00F550B1" w:rsidRDefault="000B6FD8" w:rsidP="000B6FD8">
      <w:pPr>
        <w:rPr>
          <w:b/>
          <w:sz w:val="24"/>
          <w:szCs w:val="24"/>
          <w:lang w:val="en-US"/>
        </w:rPr>
      </w:pPr>
      <w:r w:rsidRPr="00F550B1">
        <w:rPr>
          <w:b/>
          <w:sz w:val="24"/>
          <w:szCs w:val="24"/>
          <w:lang w:val="en-US"/>
        </w:rPr>
        <w:t xml:space="preserve">*Correspondence to: </w:t>
      </w:r>
      <w:r w:rsidRPr="00F550B1">
        <w:rPr>
          <w:sz w:val="24"/>
          <w:szCs w:val="24"/>
          <w:lang w:val="en-US"/>
        </w:rPr>
        <w:t>pamela.nononankam@medizin.uni-leipzig.de</w:t>
      </w:r>
    </w:p>
    <w:p w:rsidR="000B6FD8" w:rsidRDefault="000B6FD8" w:rsidP="004A7B17">
      <w:pPr>
        <w:jc w:val="both"/>
        <w:rPr>
          <w:b/>
          <w:sz w:val="24"/>
          <w:lang w:val="en-US"/>
        </w:rPr>
      </w:pPr>
    </w:p>
    <w:p w:rsidR="000B6FD8" w:rsidRDefault="000B6FD8">
      <w:pPr>
        <w:rPr>
          <w:b/>
          <w:sz w:val="24"/>
          <w:lang w:val="en-US"/>
        </w:rPr>
      </w:pPr>
      <w:r>
        <w:rPr>
          <w:b/>
          <w:sz w:val="24"/>
          <w:lang w:val="en-US"/>
        </w:rPr>
        <w:br w:type="page"/>
      </w:r>
    </w:p>
    <w:p w:rsidR="00034D10" w:rsidRPr="00D35365" w:rsidRDefault="00034D10" w:rsidP="00034D10">
      <w:pPr>
        <w:autoSpaceDE w:val="0"/>
        <w:autoSpaceDN w:val="0"/>
        <w:adjustRightInd w:val="0"/>
        <w:spacing w:before="120" w:after="0"/>
        <w:jc w:val="both"/>
        <w:rPr>
          <w:rFonts w:cs="Times New Roman"/>
          <w:lang w:val="en-US"/>
        </w:rPr>
      </w:pPr>
      <w:r w:rsidRPr="00034D10">
        <w:rPr>
          <w:rFonts w:cs="Times New Roman"/>
          <w:b/>
          <w:lang w:val="en-US"/>
        </w:rPr>
        <w:lastRenderedPageBreak/>
        <w:t>Supplementary Table S1:</w:t>
      </w:r>
      <w:r w:rsidRPr="00034D10">
        <w:rPr>
          <w:rFonts w:cs="Times New Roman"/>
          <w:lang w:val="en-US"/>
        </w:rPr>
        <w:t xml:space="preserve"> </w:t>
      </w:r>
      <w:r w:rsidRPr="00034D10">
        <w:rPr>
          <w:rFonts w:cs="Times New Roman"/>
          <w:i/>
          <w:lang w:val="en-US"/>
        </w:rPr>
        <w:t>Daily energy and macronutrient intake at baseline and after the 12-week</w:t>
      </w:r>
      <w:r>
        <w:rPr>
          <w:rFonts w:cs="Times New Roman"/>
          <w:i/>
          <w:lang w:val="en-US"/>
        </w:rPr>
        <w:t xml:space="preserve"> exercise training intervention</w:t>
      </w:r>
    </w:p>
    <w:p w:rsidR="00034D10" w:rsidRPr="00D35365" w:rsidRDefault="00034D10" w:rsidP="00034D10">
      <w:pPr>
        <w:pStyle w:val="NurText"/>
        <w:spacing w:line="360" w:lineRule="auto"/>
        <w:jc w:val="both"/>
        <w:rPr>
          <w:rFonts w:asciiTheme="minorHAnsi" w:hAnsiTheme="minorHAnsi"/>
          <w:szCs w:val="22"/>
          <w:lang w:val="en-US"/>
        </w:rPr>
      </w:pPr>
    </w:p>
    <w:tbl>
      <w:tblPr>
        <w:tblStyle w:val="Tabellenraster"/>
        <w:tblpPr w:leftFromText="180" w:rightFromText="180" w:vertAnchor="text" w:horzAnchor="margin" w:tblpY="-45"/>
        <w:tblW w:w="7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127"/>
        <w:gridCol w:w="2126"/>
        <w:gridCol w:w="1190"/>
      </w:tblGrid>
      <w:tr w:rsidR="00034D10" w:rsidRPr="00D35365" w:rsidTr="0002588E">
        <w:trPr>
          <w:trHeight w:val="369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</w:rPr>
            </w:pPr>
            <w:r w:rsidRPr="00D35365">
              <w:rPr>
                <w:rFonts w:cs="Times New Roman"/>
                <w:b/>
                <w:bCs/>
              </w:rPr>
              <w:t>Variables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bCs/>
              </w:rPr>
            </w:pPr>
            <w:proofErr w:type="spellStart"/>
            <w:r w:rsidRPr="00D35365">
              <w:rPr>
                <w:rFonts w:cs="Times New Roman"/>
                <w:b/>
                <w:bCs/>
              </w:rPr>
              <w:t>Pre</w:t>
            </w:r>
            <w:proofErr w:type="spellEnd"/>
            <w:r w:rsidRPr="00D35365">
              <w:rPr>
                <w:rFonts w:cs="Times New Roman"/>
                <w:b/>
                <w:bCs/>
              </w:rPr>
              <w:t xml:space="preserve"> (n=12)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bCs/>
              </w:rPr>
            </w:pPr>
            <w:r w:rsidRPr="00D35365">
              <w:rPr>
                <w:rFonts w:cs="Times New Roman"/>
                <w:b/>
                <w:bCs/>
              </w:rPr>
              <w:t>Post (n=12)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</w:rPr>
            </w:pPr>
            <w:r w:rsidRPr="00D35365">
              <w:rPr>
                <w:rFonts w:cs="Times New Roman"/>
                <w:b/>
                <w:bCs/>
              </w:rPr>
              <w:t>P-Value</w:t>
            </w:r>
          </w:p>
        </w:tc>
      </w:tr>
      <w:tr w:rsidR="00034D10" w:rsidRPr="00D35365" w:rsidTr="0002588E">
        <w:trPr>
          <w:trHeight w:val="369"/>
        </w:trPr>
        <w:tc>
          <w:tcPr>
            <w:tcW w:w="1809" w:type="dxa"/>
            <w:tcBorders>
              <w:top w:val="single" w:sz="4" w:space="0" w:color="auto"/>
            </w:tcBorders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</w:rPr>
            </w:pPr>
            <w:proofErr w:type="spellStart"/>
            <w:r w:rsidRPr="00D35365">
              <w:rPr>
                <w:rFonts w:cs="Times New Roman"/>
                <w:b/>
              </w:rPr>
              <w:t>Energy</w:t>
            </w:r>
            <w:proofErr w:type="spellEnd"/>
            <w:r w:rsidRPr="00D35365">
              <w:rPr>
                <w:rFonts w:cs="Times New Roman"/>
                <w:b/>
              </w:rPr>
              <w:t xml:space="preserve"> (kJ)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rPr>
                <w:rFonts w:cs="Times New Roman"/>
              </w:rPr>
            </w:pPr>
            <w:r w:rsidRPr="00D35365">
              <w:rPr>
                <w:rFonts w:cs="Times New Roman"/>
              </w:rPr>
              <w:t>11118 (9459-14243)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rPr>
                <w:rFonts w:cs="Times New Roman"/>
              </w:rPr>
            </w:pPr>
            <w:r w:rsidRPr="00D35365">
              <w:rPr>
                <w:rFonts w:cs="Times New Roman"/>
              </w:rPr>
              <w:t>10234 (7857-14022)</w:t>
            </w: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rPr>
                <w:rFonts w:cs="Times New Roman"/>
              </w:rPr>
            </w:pPr>
            <w:r w:rsidRPr="00D35365">
              <w:rPr>
                <w:rFonts w:cs="Times New Roman"/>
              </w:rPr>
              <w:t>0.478</w:t>
            </w:r>
          </w:p>
        </w:tc>
      </w:tr>
      <w:tr w:rsidR="00034D10" w:rsidRPr="00D35365" w:rsidTr="0002588E">
        <w:trPr>
          <w:trHeight w:val="215"/>
        </w:trPr>
        <w:tc>
          <w:tcPr>
            <w:tcW w:w="1809" w:type="dxa"/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</w:rPr>
            </w:pPr>
            <w:r w:rsidRPr="00D35365">
              <w:rPr>
                <w:rFonts w:cs="Times New Roman"/>
                <w:b/>
              </w:rPr>
              <w:t xml:space="preserve">Total </w:t>
            </w:r>
            <w:proofErr w:type="spellStart"/>
            <w:r w:rsidRPr="00D35365">
              <w:rPr>
                <w:rFonts w:cs="Times New Roman"/>
                <w:b/>
              </w:rPr>
              <w:t>protein</w:t>
            </w:r>
            <w:proofErr w:type="spellEnd"/>
            <w:r w:rsidRPr="00D35365">
              <w:rPr>
                <w:rFonts w:cs="Times New Roman"/>
                <w:b/>
              </w:rPr>
              <w:t xml:space="preserve"> (g)</w:t>
            </w:r>
          </w:p>
        </w:tc>
        <w:tc>
          <w:tcPr>
            <w:tcW w:w="2127" w:type="dxa"/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rPr>
                <w:rFonts w:cs="Times New Roman"/>
                <w:lang w:val="en-US"/>
              </w:rPr>
            </w:pPr>
            <w:r w:rsidRPr="00D35365">
              <w:rPr>
                <w:rFonts w:cs="Times New Roman"/>
                <w:lang w:val="en-US"/>
              </w:rPr>
              <w:t>96.1 (84.8-110.0)</w:t>
            </w:r>
          </w:p>
        </w:tc>
        <w:tc>
          <w:tcPr>
            <w:tcW w:w="2126" w:type="dxa"/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rPr>
                <w:rFonts w:cs="Times New Roman"/>
                <w:lang w:val="en-US"/>
              </w:rPr>
            </w:pPr>
            <w:r w:rsidRPr="00D35365">
              <w:rPr>
                <w:rFonts w:cs="Times New Roman"/>
                <w:lang w:val="en-US"/>
              </w:rPr>
              <w:t>84.5 (63.5-105.0)</w:t>
            </w:r>
          </w:p>
        </w:tc>
        <w:tc>
          <w:tcPr>
            <w:tcW w:w="1190" w:type="dxa"/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rPr>
                <w:rFonts w:cs="Times New Roman"/>
                <w:lang w:val="en-US"/>
              </w:rPr>
            </w:pPr>
            <w:r w:rsidRPr="00D35365">
              <w:rPr>
                <w:rFonts w:cs="Times New Roman"/>
                <w:lang w:val="en-US"/>
              </w:rPr>
              <w:t>0.543</w:t>
            </w:r>
          </w:p>
        </w:tc>
      </w:tr>
      <w:tr w:rsidR="00034D10" w:rsidRPr="00D35365" w:rsidTr="0002588E">
        <w:trPr>
          <w:trHeight w:val="236"/>
        </w:trPr>
        <w:tc>
          <w:tcPr>
            <w:tcW w:w="1809" w:type="dxa"/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lang w:val="en-US"/>
              </w:rPr>
            </w:pPr>
            <w:r w:rsidRPr="00D35365">
              <w:rPr>
                <w:rFonts w:cs="Times New Roman"/>
                <w:b/>
                <w:lang w:val="en-US"/>
              </w:rPr>
              <w:t>Protein (%EI)</w:t>
            </w:r>
          </w:p>
        </w:tc>
        <w:tc>
          <w:tcPr>
            <w:tcW w:w="2127" w:type="dxa"/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rPr>
                <w:rFonts w:cs="Times New Roman"/>
                <w:lang w:val="en-US"/>
              </w:rPr>
            </w:pPr>
            <w:r w:rsidRPr="00D35365">
              <w:rPr>
                <w:rFonts w:cs="Times New Roman"/>
                <w:lang w:val="en-US"/>
              </w:rPr>
              <w:t>13.2 (12.2-14.1)</w:t>
            </w:r>
          </w:p>
        </w:tc>
        <w:tc>
          <w:tcPr>
            <w:tcW w:w="2126" w:type="dxa"/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rPr>
                <w:rFonts w:cs="Times New Roman"/>
                <w:lang w:val="en-US"/>
              </w:rPr>
            </w:pPr>
            <w:r w:rsidRPr="00D35365">
              <w:rPr>
                <w:rFonts w:cs="Times New Roman"/>
                <w:lang w:val="en-US"/>
              </w:rPr>
              <w:t>13.0 (12.0-14.6)</w:t>
            </w:r>
          </w:p>
        </w:tc>
        <w:tc>
          <w:tcPr>
            <w:tcW w:w="1190" w:type="dxa"/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rPr>
                <w:rFonts w:cs="Times New Roman"/>
                <w:lang w:val="en-US"/>
              </w:rPr>
            </w:pPr>
            <w:r w:rsidRPr="00D35365">
              <w:rPr>
                <w:rFonts w:cs="Times New Roman"/>
                <w:lang w:val="en-US"/>
              </w:rPr>
              <w:t>0.976</w:t>
            </w:r>
          </w:p>
        </w:tc>
      </w:tr>
      <w:tr w:rsidR="00034D10" w:rsidRPr="00D35365" w:rsidTr="0002588E">
        <w:trPr>
          <w:trHeight w:val="240"/>
        </w:trPr>
        <w:tc>
          <w:tcPr>
            <w:tcW w:w="1809" w:type="dxa"/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lang w:val="en-US"/>
              </w:rPr>
            </w:pPr>
            <w:r w:rsidRPr="00D35365">
              <w:rPr>
                <w:rFonts w:cs="Times New Roman"/>
                <w:b/>
                <w:lang w:val="en-US"/>
              </w:rPr>
              <w:t>Total Fat (g)</w:t>
            </w:r>
          </w:p>
        </w:tc>
        <w:tc>
          <w:tcPr>
            <w:tcW w:w="2127" w:type="dxa"/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rPr>
                <w:rFonts w:cs="Times New Roman"/>
                <w:lang w:val="en-US"/>
              </w:rPr>
            </w:pPr>
            <w:r w:rsidRPr="00D35365">
              <w:rPr>
                <w:rFonts w:cs="Times New Roman"/>
                <w:lang w:val="en-US"/>
              </w:rPr>
              <w:t>107.5 (80.0-126.7)</w:t>
            </w:r>
          </w:p>
        </w:tc>
        <w:tc>
          <w:tcPr>
            <w:tcW w:w="2126" w:type="dxa"/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rPr>
                <w:rFonts w:cs="Times New Roman"/>
                <w:lang w:val="en-US"/>
              </w:rPr>
            </w:pPr>
            <w:r w:rsidRPr="00D35365">
              <w:rPr>
                <w:rFonts w:cs="Times New Roman"/>
                <w:lang w:val="en-US"/>
              </w:rPr>
              <w:t>90.0 (66.1-107.0)</w:t>
            </w:r>
          </w:p>
        </w:tc>
        <w:tc>
          <w:tcPr>
            <w:tcW w:w="1190" w:type="dxa"/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rPr>
                <w:rFonts w:cs="Times New Roman"/>
                <w:lang w:val="en-US"/>
              </w:rPr>
            </w:pPr>
            <w:r w:rsidRPr="00D35365">
              <w:rPr>
                <w:rFonts w:cs="Times New Roman"/>
                <w:lang w:val="en-US"/>
              </w:rPr>
              <w:t>0.226</w:t>
            </w:r>
          </w:p>
        </w:tc>
      </w:tr>
      <w:tr w:rsidR="00034D10" w:rsidRPr="00D35365" w:rsidTr="0002588E">
        <w:trPr>
          <w:trHeight w:val="243"/>
        </w:trPr>
        <w:tc>
          <w:tcPr>
            <w:tcW w:w="1809" w:type="dxa"/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lang w:val="en-US"/>
              </w:rPr>
            </w:pPr>
            <w:r w:rsidRPr="00D35365">
              <w:rPr>
                <w:rFonts w:cs="Times New Roman"/>
                <w:b/>
                <w:lang w:val="en-US"/>
              </w:rPr>
              <w:t>Fat (% EI)</w:t>
            </w:r>
          </w:p>
        </w:tc>
        <w:tc>
          <w:tcPr>
            <w:tcW w:w="2127" w:type="dxa"/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rPr>
                <w:rFonts w:cs="Times New Roman"/>
                <w:lang w:val="en-US"/>
              </w:rPr>
            </w:pPr>
            <w:r w:rsidRPr="00D35365">
              <w:rPr>
                <w:rFonts w:cs="Times New Roman"/>
                <w:lang w:val="en-US"/>
              </w:rPr>
              <w:t>34.5 (32.1-39.1)</w:t>
            </w:r>
          </w:p>
        </w:tc>
        <w:tc>
          <w:tcPr>
            <w:tcW w:w="2126" w:type="dxa"/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rPr>
                <w:rFonts w:cs="Times New Roman"/>
                <w:lang w:val="en-US"/>
              </w:rPr>
            </w:pPr>
            <w:r w:rsidRPr="00D35365">
              <w:rPr>
                <w:rFonts w:cs="Times New Roman"/>
                <w:lang w:val="en-US"/>
              </w:rPr>
              <w:t>32.1 (27.6-36.0)</w:t>
            </w:r>
          </w:p>
        </w:tc>
        <w:tc>
          <w:tcPr>
            <w:tcW w:w="1190" w:type="dxa"/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rPr>
                <w:rFonts w:cs="Times New Roman"/>
                <w:lang w:val="en-US"/>
              </w:rPr>
            </w:pPr>
            <w:r w:rsidRPr="00D35365">
              <w:rPr>
                <w:rFonts w:cs="Times New Roman"/>
                <w:lang w:val="en-US"/>
              </w:rPr>
              <w:t>0.099</w:t>
            </w:r>
          </w:p>
        </w:tc>
      </w:tr>
      <w:tr w:rsidR="00034D10" w:rsidRPr="00D35365" w:rsidTr="00034D10">
        <w:trPr>
          <w:trHeight w:val="249"/>
        </w:trPr>
        <w:tc>
          <w:tcPr>
            <w:tcW w:w="1809" w:type="dxa"/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lang w:val="en-US"/>
              </w:rPr>
            </w:pPr>
            <w:r w:rsidRPr="00D35365">
              <w:rPr>
                <w:rFonts w:cs="Times New Roman"/>
                <w:b/>
                <w:lang w:val="en-US"/>
              </w:rPr>
              <w:t>Total CHO (g)</w:t>
            </w:r>
          </w:p>
        </w:tc>
        <w:tc>
          <w:tcPr>
            <w:tcW w:w="2127" w:type="dxa"/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rPr>
                <w:rFonts w:cs="Times New Roman"/>
                <w:lang w:val="en-US"/>
              </w:rPr>
            </w:pPr>
            <w:r w:rsidRPr="00D35365">
              <w:rPr>
                <w:rFonts w:cs="Times New Roman"/>
                <w:lang w:val="en-US"/>
              </w:rPr>
              <w:t>334.2 (80.0-425.4)</w:t>
            </w:r>
          </w:p>
        </w:tc>
        <w:tc>
          <w:tcPr>
            <w:tcW w:w="2126" w:type="dxa"/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rPr>
                <w:rFonts w:cs="Times New Roman"/>
                <w:lang w:val="en-US"/>
              </w:rPr>
            </w:pPr>
            <w:r w:rsidRPr="00D35365">
              <w:rPr>
                <w:rFonts w:cs="Times New Roman"/>
                <w:lang w:val="en-US"/>
              </w:rPr>
              <w:t>305.0 (268.7-424.0)</w:t>
            </w:r>
          </w:p>
        </w:tc>
        <w:tc>
          <w:tcPr>
            <w:tcW w:w="1190" w:type="dxa"/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rPr>
                <w:rFonts w:cs="Times New Roman"/>
                <w:lang w:val="en-US"/>
              </w:rPr>
            </w:pPr>
            <w:r w:rsidRPr="00D35365">
              <w:rPr>
                <w:rFonts w:cs="Times New Roman"/>
                <w:lang w:val="en-US"/>
              </w:rPr>
              <w:t>0.660</w:t>
            </w:r>
          </w:p>
        </w:tc>
      </w:tr>
      <w:tr w:rsidR="00034D10" w:rsidRPr="00D35365" w:rsidTr="00034D10">
        <w:trPr>
          <w:trHeight w:val="285"/>
        </w:trPr>
        <w:tc>
          <w:tcPr>
            <w:tcW w:w="1809" w:type="dxa"/>
            <w:tcBorders>
              <w:bottom w:val="single" w:sz="4" w:space="0" w:color="auto"/>
            </w:tcBorders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 New Roman"/>
                <w:b/>
                <w:lang w:val="en-US"/>
              </w:rPr>
            </w:pPr>
            <w:r w:rsidRPr="00D35365">
              <w:rPr>
                <w:rFonts w:cs="Times New Roman"/>
                <w:b/>
                <w:lang w:val="en-US"/>
              </w:rPr>
              <w:t>CHO (%EI)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rPr>
                <w:rFonts w:cs="Times New Roman"/>
                <w:lang w:val="en-US"/>
              </w:rPr>
            </w:pPr>
            <w:r w:rsidRPr="00D35365">
              <w:rPr>
                <w:rFonts w:cs="Times New Roman"/>
                <w:lang w:val="en-US"/>
              </w:rPr>
              <w:t>50.8 (49.0-52.6)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rPr>
                <w:rFonts w:cs="Times New Roman"/>
                <w:lang w:val="en-US"/>
              </w:rPr>
            </w:pPr>
            <w:r w:rsidRPr="00D35365">
              <w:rPr>
                <w:rFonts w:cs="Times New Roman"/>
                <w:lang w:val="en-US"/>
              </w:rPr>
              <w:t>52.0 (50.3-57.0)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034D10" w:rsidRPr="00D35365" w:rsidRDefault="00034D10" w:rsidP="0002588E">
            <w:pPr>
              <w:autoSpaceDE w:val="0"/>
              <w:autoSpaceDN w:val="0"/>
              <w:adjustRightInd w:val="0"/>
              <w:spacing w:line="360" w:lineRule="auto"/>
              <w:rPr>
                <w:rFonts w:cs="Times New Roman"/>
                <w:lang w:val="en-US"/>
              </w:rPr>
            </w:pPr>
            <w:r w:rsidRPr="00D35365">
              <w:rPr>
                <w:rFonts w:cs="Times New Roman"/>
                <w:lang w:val="en-US"/>
              </w:rPr>
              <w:t>0.141</w:t>
            </w:r>
          </w:p>
        </w:tc>
      </w:tr>
    </w:tbl>
    <w:p w:rsidR="00034D10" w:rsidRPr="00D35365" w:rsidRDefault="00034D10" w:rsidP="00034D10">
      <w:pPr>
        <w:pStyle w:val="NurText"/>
        <w:spacing w:line="360" w:lineRule="auto"/>
        <w:jc w:val="both"/>
        <w:rPr>
          <w:rFonts w:asciiTheme="minorHAnsi" w:hAnsiTheme="minorHAnsi"/>
          <w:szCs w:val="22"/>
          <w:lang w:val="en-US"/>
        </w:rPr>
      </w:pPr>
    </w:p>
    <w:p w:rsidR="00034D10" w:rsidRPr="00D35365" w:rsidRDefault="00034D10" w:rsidP="00034D10">
      <w:pPr>
        <w:pStyle w:val="NurText"/>
        <w:spacing w:line="360" w:lineRule="auto"/>
        <w:jc w:val="both"/>
        <w:rPr>
          <w:rFonts w:asciiTheme="minorHAnsi" w:hAnsiTheme="minorHAnsi"/>
          <w:szCs w:val="22"/>
          <w:lang w:val="en-US"/>
        </w:rPr>
      </w:pPr>
    </w:p>
    <w:p w:rsidR="00034D10" w:rsidRPr="00D35365" w:rsidRDefault="00034D10" w:rsidP="00034D10">
      <w:pPr>
        <w:pStyle w:val="NurText"/>
        <w:spacing w:line="360" w:lineRule="auto"/>
        <w:jc w:val="both"/>
        <w:rPr>
          <w:rFonts w:asciiTheme="minorHAnsi" w:hAnsiTheme="minorHAnsi"/>
          <w:szCs w:val="22"/>
          <w:lang w:val="en-US"/>
        </w:rPr>
      </w:pPr>
    </w:p>
    <w:p w:rsidR="00034D10" w:rsidRPr="00D35365" w:rsidRDefault="00034D10" w:rsidP="00034D10">
      <w:pPr>
        <w:pStyle w:val="NurText"/>
        <w:spacing w:line="360" w:lineRule="auto"/>
        <w:jc w:val="both"/>
        <w:rPr>
          <w:rFonts w:asciiTheme="minorHAnsi" w:hAnsiTheme="minorHAnsi"/>
          <w:szCs w:val="22"/>
          <w:lang w:val="en-US"/>
        </w:rPr>
      </w:pPr>
    </w:p>
    <w:p w:rsidR="00034D10" w:rsidRPr="00D35365" w:rsidRDefault="00034D10" w:rsidP="00034D10">
      <w:pPr>
        <w:pStyle w:val="NurText"/>
        <w:spacing w:line="360" w:lineRule="auto"/>
        <w:jc w:val="both"/>
        <w:rPr>
          <w:rFonts w:asciiTheme="minorHAnsi" w:hAnsiTheme="minorHAnsi"/>
          <w:szCs w:val="22"/>
          <w:lang w:val="en-US"/>
        </w:rPr>
      </w:pPr>
    </w:p>
    <w:p w:rsidR="00034D10" w:rsidRPr="00D35365" w:rsidRDefault="00034D10" w:rsidP="00034D10">
      <w:pPr>
        <w:autoSpaceDE w:val="0"/>
        <w:autoSpaceDN w:val="0"/>
        <w:adjustRightInd w:val="0"/>
        <w:spacing w:before="120" w:after="0"/>
        <w:rPr>
          <w:rFonts w:cs="Times New Roman"/>
          <w:i/>
          <w:iCs/>
          <w:lang w:val="en-US"/>
        </w:rPr>
      </w:pPr>
    </w:p>
    <w:p w:rsidR="00034D10" w:rsidRPr="00D35365" w:rsidRDefault="00034D10" w:rsidP="00034D10">
      <w:pPr>
        <w:autoSpaceDE w:val="0"/>
        <w:autoSpaceDN w:val="0"/>
        <w:adjustRightInd w:val="0"/>
        <w:spacing w:before="120" w:after="0"/>
        <w:rPr>
          <w:rFonts w:cs="Times New Roman"/>
          <w:i/>
          <w:iCs/>
          <w:lang w:val="en-US"/>
        </w:rPr>
      </w:pPr>
    </w:p>
    <w:p w:rsidR="00034D10" w:rsidRPr="00D35365" w:rsidRDefault="00034D10" w:rsidP="00034D10">
      <w:pPr>
        <w:autoSpaceDE w:val="0"/>
        <w:autoSpaceDN w:val="0"/>
        <w:adjustRightInd w:val="0"/>
        <w:spacing w:after="0"/>
        <w:rPr>
          <w:rFonts w:cs="Times New Roman"/>
          <w:i/>
          <w:iCs/>
          <w:lang w:val="en-US"/>
        </w:rPr>
      </w:pPr>
    </w:p>
    <w:p w:rsidR="00034D10" w:rsidRDefault="00034D10" w:rsidP="00034D10">
      <w:pPr>
        <w:autoSpaceDE w:val="0"/>
        <w:autoSpaceDN w:val="0"/>
        <w:adjustRightInd w:val="0"/>
        <w:spacing w:after="0"/>
        <w:rPr>
          <w:rFonts w:cs="Times New Roman"/>
          <w:i/>
          <w:iCs/>
          <w:lang w:val="en-US"/>
        </w:rPr>
      </w:pPr>
    </w:p>
    <w:p w:rsidR="00034D10" w:rsidRPr="00D35365" w:rsidRDefault="00034D10" w:rsidP="00034D10">
      <w:pPr>
        <w:autoSpaceDE w:val="0"/>
        <w:autoSpaceDN w:val="0"/>
        <w:adjustRightInd w:val="0"/>
        <w:spacing w:after="0"/>
        <w:rPr>
          <w:rFonts w:cs="Times New Roman"/>
          <w:i/>
          <w:iCs/>
          <w:lang w:val="en-US"/>
        </w:rPr>
      </w:pPr>
      <w:r w:rsidRPr="00D35365">
        <w:rPr>
          <w:rFonts w:cs="Times New Roman"/>
          <w:i/>
          <w:iCs/>
          <w:lang w:val="en-US"/>
        </w:rPr>
        <w:t>Data presented as median (25</w:t>
      </w:r>
      <w:r w:rsidRPr="00D35365">
        <w:rPr>
          <w:rFonts w:cs="Times New Roman"/>
          <w:i/>
          <w:iCs/>
          <w:vertAlign w:val="superscript"/>
          <w:lang w:val="en-US"/>
        </w:rPr>
        <w:t>th</w:t>
      </w:r>
      <w:r w:rsidRPr="00D35365">
        <w:rPr>
          <w:rFonts w:cs="Times New Roman"/>
          <w:i/>
          <w:iCs/>
          <w:lang w:val="en-US"/>
        </w:rPr>
        <w:t xml:space="preserve"> and 75</w:t>
      </w:r>
      <w:r w:rsidRPr="00D35365">
        <w:rPr>
          <w:rFonts w:cs="Times New Roman"/>
          <w:i/>
          <w:iCs/>
          <w:vertAlign w:val="superscript"/>
          <w:lang w:val="en-US"/>
        </w:rPr>
        <w:t>th</w:t>
      </w:r>
      <w:r w:rsidRPr="00D35365">
        <w:rPr>
          <w:rFonts w:cs="Times New Roman"/>
          <w:i/>
          <w:iCs/>
          <w:lang w:val="en-US"/>
        </w:rPr>
        <w:t xml:space="preserve"> percentiles). </w:t>
      </w:r>
      <w:proofErr w:type="gramStart"/>
      <w:r w:rsidRPr="00D35365">
        <w:rPr>
          <w:rFonts w:cs="Times New Roman"/>
          <w:i/>
          <w:iCs/>
          <w:lang w:val="en-US"/>
        </w:rPr>
        <w:t>kJ</w:t>
      </w:r>
      <w:proofErr w:type="gramEnd"/>
      <w:r w:rsidRPr="00D35365">
        <w:rPr>
          <w:rFonts w:cs="Times New Roman"/>
          <w:i/>
          <w:iCs/>
          <w:lang w:val="en-US"/>
        </w:rPr>
        <w:t>: kilojoules; %E: percentage of energy intake; CHO: carbohydrate</w:t>
      </w:r>
    </w:p>
    <w:p w:rsidR="00034D10" w:rsidRPr="00D35365" w:rsidRDefault="00034D10" w:rsidP="00034D10">
      <w:pPr>
        <w:rPr>
          <w:b/>
          <w:lang w:val="en-US"/>
        </w:rPr>
      </w:pPr>
    </w:p>
    <w:p w:rsidR="00034D10" w:rsidRDefault="00034D10">
      <w:pPr>
        <w:rPr>
          <w:b/>
          <w:sz w:val="24"/>
          <w:lang w:val="en-US"/>
        </w:rPr>
      </w:pPr>
      <w:r>
        <w:rPr>
          <w:b/>
          <w:sz w:val="24"/>
          <w:lang w:val="en-US"/>
        </w:rPr>
        <w:br w:type="page"/>
      </w:r>
    </w:p>
    <w:p w:rsidR="004A7B17" w:rsidRDefault="00C9729A" w:rsidP="004A7B17">
      <w:pPr>
        <w:jc w:val="both"/>
        <w:rPr>
          <w:i/>
          <w:szCs w:val="24"/>
          <w:lang w:val="en-US"/>
        </w:rPr>
      </w:pPr>
      <w:r w:rsidRPr="00C9729A">
        <w:rPr>
          <w:b/>
          <w:sz w:val="24"/>
          <w:lang w:val="en-US"/>
        </w:rPr>
        <w:lastRenderedPageBreak/>
        <w:t xml:space="preserve">Supplementary </w:t>
      </w:r>
      <w:r w:rsidR="00034D10">
        <w:rPr>
          <w:b/>
          <w:sz w:val="24"/>
          <w:lang w:val="en-US"/>
        </w:rPr>
        <w:t>T</w:t>
      </w:r>
      <w:r w:rsidRPr="00C9729A">
        <w:rPr>
          <w:b/>
          <w:sz w:val="24"/>
          <w:lang w:val="en-US"/>
        </w:rPr>
        <w:t>able</w:t>
      </w:r>
      <w:r w:rsidR="00BD5FBD">
        <w:rPr>
          <w:b/>
          <w:sz w:val="24"/>
          <w:lang w:val="en-US"/>
        </w:rPr>
        <w:t xml:space="preserve"> </w:t>
      </w:r>
      <w:r w:rsidR="00034D10">
        <w:rPr>
          <w:b/>
          <w:sz w:val="24"/>
          <w:lang w:val="en-US"/>
        </w:rPr>
        <w:t>S2</w:t>
      </w:r>
      <w:r w:rsidRPr="00C9729A">
        <w:rPr>
          <w:b/>
          <w:sz w:val="24"/>
          <w:lang w:val="en-US"/>
        </w:rPr>
        <w:t>:</w:t>
      </w:r>
      <w:r w:rsidR="004A7B17">
        <w:rPr>
          <w:b/>
          <w:sz w:val="24"/>
          <w:lang w:val="en-US"/>
        </w:rPr>
        <w:t xml:space="preserve"> </w:t>
      </w:r>
      <w:r w:rsidR="004A7B17">
        <w:rPr>
          <w:i/>
          <w:lang w:val="en-US"/>
        </w:rPr>
        <w:t xml:space="preserve">List of all differentially </w:t>
      </w:r>
      <w:r w:rsidR="004A7B17" w:rsidRPr="009B2D7B">
        <w:rPr>
          <w:i/>
          <w:lang w:val="en-GB"/>
        </w:rPr>
        <w:t>expressed genes</w:t>
      </w:r>
      <w:r w:rsidR="004A7B17" w:rsidRPr="009B2D7B">
        <w:rPr>
          <w:i/>
          <w:lang w:val="en-US"/>
        </w:rPr>
        <w:t xml:space="preserve"> between</w:t>
      </w:r>
      <w:r w:rsidR="004A7B17" w:rsidRPr="00474341">
        <w:rPr>
          <w:i/>
          <w:szCs w:val="24"/>
          <w:lang w:val="en-US"/>
        </w:rPr>
        <w:t xml:space="preserve"> </w:t>
      </w:r>
      <w:r w:rsidR="004A7B17">
        <w:rPr>
          <w:i/>
          <w:szCs w:val="24"/>
          <w:lang w:val="en-US"/>
        </w:rPr>
        <w:t>SAT</w:t>
      </w:r>
      <w:r w:rsidR="004A7B17" w:rsidRPr="00474341">
        <w:rPr>
          <w:i/>
          <w:szCs w:val="24"/>
          <w:lang w:val="en-US"/>
        </w:rPr>
        <w:t xml:space="preserve"> depots after exercise training </w:t>
      </w:r>
      <w:r w:rsidR="004A7B17" w:rsidRPr="00A042C2">
        <w:rPr>
          <w:i/>
          <w:szCs w:val="24"/>
          <w:lang w:val="en-US"/>
        </w:rPr>
        <w:t xml:space="preserve">based on </w:t>
      </w:r>
      <w:r w:rsidR="004A7B17">
        <w:rPr>
          <w:i/>
          <w:szCs w:val="24"/>
          <w:lang w:val="en-US"/>
        </w:rPr>
        <w:t xml:space="preserve">log2 </w:t>
      </w:r>
      <w:r w:rsidR="004A7B17" w:rsidRPr="00A042C2">
        <w:rPr>
          <w:i/>
          <w:szCs w:val="24"/>
          <w:lang w:val="en-US"/>
        </w:rPr>
        <w:t xml:space="preserve">fold change &gt; </w:t>
      </w:r>
      <w:r w:rsidR="004A7B17">
        <w:rPr>
          <w:i/>
          <w:szCs w:val="24"/>
          <w:lang w:val="en-US"/>
        </w:rPr>
        <w:t>0</w:t>
      </w:r>
      <w:r w:rsidR="004A7B17" w:rsidRPr="00A042C2">
        <w:rPr>
          <w:i/>
          <w:szCs w:val="24"/>
          <w:lang w:val="en-US"/>
        </w:rPr>
        <w:t>.5</w:t>
      </w:r>
      <w:r w:rsidR="004A7B17">
        <w:rPr>
          <w:i/>
          <w:szCs w:val="24"/>
          <w:lang w:val="en-US"/>
        </w:rPr>
        <w:t>8</w:t>
      </w:r>
      <w:r w:rsidR="004A7B17" w:rsidRPr="00A042C2">
        <w:rPr>
          <w:i/>
          <w:szCs w:val="24"/>
          <w:lang w:val="en-US"/>
        </w:rPr>
        <w:t xml:space="preserve"> </w:t>
      </w:r>
      <w:r w:rsidR="004A7B17" w:rsidRPr="00474341">
        <w:rPr>
          <w:i/>
          <w:szCs w:val="24"/>
          <w:lang w:val="en-US"/>
        </w:rPr>
        <w:t>(up and down</w:t>
      </w:r>
      <w:r w:rsidR="00034D10">
        <w:rPr>
          <w:i/>
          <w:szCs w:val="24"/>
          <w:lang w:val="en-US"/>
        </w:rPr>
        <w:t>-</w:t>
      </w:r>
      <w:r w:rsidR="004A7B17" w:rsidRPr="00474341">
        <w:rPr>
          <w:i/>
          <w:szCs w:val="24"/>
          <w:lang w:val="en-US"/>
        </w:rPr>
        <w:t>regulated)</w:t>
      </w:r>
    </w:p>
    <w:tbl>
      <w:tblPr>
        <w:tblStyle w:val="Tabellenraster"/>
        <w:tblW w:w="10774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2"/>
        <w:gridCol w:w="1786"/>
        <w:gridCol w:w="700"/>
        <w:gridCol w:w="6836"/>
      </w:tblGrid>
      <w:tr w:rsidR="008C01F1" w:rsidRPr="005C5C44" w:rsidTr="00F951EF">
        <w:trPr>
          <w:trHeight w:val="261"/>
        </w:trPr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5C5C44">
              <w:rPr>
                <w:b/>
                <w:sz w:val="20"/>
                <w:szCs w:val="20"/>
              </w:rPr>
              <w:t>SYMBOL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5C5C44">
              <w:rPr>
                <w:b/>
                <w:sz w:val="20"/>
                <w:szCs w:val="20"/>
              </w:rPr>
              <w:t>SEARCH_KEY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proofErr w:type="spellStart"/>
            <w:r w:rsidRPr="005C5C44">
              <w:rPr>
                <w:b/>
                <w:sz w:val="20"/>
                <w:szCs w:val="20"/>
              </w:rPr>
              <w:t>logFC</w:t>
            </w:r>
            <w:proofErr w:type="spellEnd"/>
          </w:p>
        </w:tc>
        <w:tc>
          <w:tcPr>
            <w:tcW w:w="683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5C5C44">
              <w:rPr>
                <w:b/>
                <w:sz w:val="20"/>
                <w:szCs w:val="20"/>
              </w:rPr>
              <w:t>DEFINITION</w:t>
            </w:r>
          </w:p>
        </w:tc>
      </w:tr>
      <w:tr w:rsidR="008C01F1" w:rsidRPr="00603E8D" w:rsidTr="00F951EF">
        <w:trPr>
          <w:trHeight w:val="261"/>
        </w:trPr>
        <w:tc>
          <w:tcPr>
            <w:tcW w:w="10774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</w:tcPr>
          <w:p w:rsidR="008C01F1" w:rsidRPr="005C5C44" w:rsidRDefault="008C01F1" w:rsidP="00F951EF">
            <w:pPr>
              <w:spacing w:after="120"/>
              <w:jc w:val="both"/>
              <w:rPr>
                <w:sz w:val="20"/>
                <w:szCs w:val="20"/>
                <w:lang w:val="en-US"/>
              </w:rPr>
            </w:pPr>
            <w:r>
              <w:rPr>
                <w:b/>
                <w:i/>
                <w:color w:val="000000" w:themeColor="text1"/>
                <w:sz w:val="20"/>
                <w:lang w:val="en-US"/>
              </w:rPr>
              <w:t xml:space="preserve">Higher in </w:t>
            </w:r>
            <w:proofErr w:type="spellStart"/>
            <w:r>
              <w:rPr>
                <w:b/>
                <w:i/>
                <w:color w:val="000000" w:themeColor="text1"/>
                <w:sz w:val="20"/>
                <w:lang w:val="en-US"/>
              </w:rPr>
              <w:t>a</w:t>
            </w:r>
            <w:r w:rsidRPr="00DA57A4">
              <w:rPr>
                <w:b/>
                <w:i/>
                <w:color w:val="000000" w:themeColor="text1"/>
                <w:sz w:val="20"/>
                <w:lang w:val="en-US"/>
              </w:rPr>
              <w:t>SAT</w:t>
            </w:r>
            <w:proofErr w:type="spellEnd"/>
            <w:r>
              <w:rPr>
                <w:b/>
                <w:i/>
                <w:color w:val="000000" w:themeColor="text1"/>
                <w:sz w:val="20"/>
                <w:lang w:val="en-US"/>
              </w:rPr>
              <w:t xml:space="preserve"> than </w:t>
            </w:r>
            <w:proofErr w:type="spellStart"/>
            <w:r>
              <w:rPr>
                <w:b/>
                <w:i/>
                <w:color w:val="000000" w:themeColor="text1"/>
                <w:sz w:val="20"/>
                <w:lang w:val="en-US"/>
              </w:rPr>
              <w:t>gSAT</w:t>
            </w:r>
            <w:proofErr w:type="spellEnd"/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tcBorders>
              <w:top w:val="single" w:sz="4" w:space="0" w:color="auto"/>
            </w:tcBorders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HOXA5</w:t>
            </w:r>
          </w:p>
        </w:tc>
        <w:tc>
          <w:tcPr>
            <w:tcW w:w="1786" w:type="dxa"/>
            <w:tcBorders>
              <w:top w:val="single" w:sz="4" w:space="0" w:color="auto"/>
            </w:tcBorders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NM_019102.2</w:t>
            </w:r>
          </w:p>
        </w:tc>
        <w:tc>
          <w:tcPr>
            <w:tcW w:w="700" w:type="dxa"/>
            <w:tcBorders>
              <w:top w:val="single" w:sz="4" w:space="0" w:color="auto"/>
            </w:tcBorders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-1.44</w:t>
            </w:r>
          </w:p>
        </w:tc>
        <w:tc>
          <w:tcPr>
            <w:tcW w:w="6836" w:type="dxa"/>
            <w:tcBorders>
              <w:top w:val="single" w:sz="4" w:space="0" w:color="auto"/>
            </w:tcBorders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homeobox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A5 (HOXA5),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DMRT2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NM_181872.1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-1.41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doublesex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and mab-3 related transcription factor 2 (DMRT2),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DMRT3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NM_021240.2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-1.35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doublesex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and mab-3 related transcription factor 3 (DMRT3),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MYL2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NM_000432.2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-1.15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myosin, light chain 2, regulatory, cardiac, slow (MYL2),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CDKN1B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NM_004064.2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-1.10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cyclin-dependent kinase inhibitor 1B (p27, Kip1) (CDKN1B),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MYH11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NM_002474.1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-1.07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myosin, heavy chain 11, smooth muscle (MYH11), transcript variant SM1A,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ANGPT2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NM_001118888.1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-1.06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angiopoietin 2 (ANGPT2), transcript variant 3,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LOC649841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XM_938906.1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-1.05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PREDICTED: Homo sapiens similar to protein immuno-reactive with anti-PTH polyclonal antibodies (LOC649841),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PARM1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NM_015393.2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-1.05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prostate androgen-regulated mucin-like protein 1 (PARM1),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MYH7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NM_000257.1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-1.05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myosin, heavy chain 7, cardiac muscle, beta (MYH7), mRNA.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FLNC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NM_001458.2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-1.02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</w:rPr>
              <w:t>filamin</w:t>
            </w:r>
            <w:proofErr w:type="spellEnd"/>
            <w:r w:rsidRPr="005C5C44">
              <w:rPr>
                <w:sz w:val="20"/>
                <w:szCs w:val="20"/>
              </w:rPr>
              <w:t xml:space="preserve"> C, </w:t>
            </w:r>
            <w:proofErr w:type="spellStart"/>
            <w:r w:rsidRPr="005C5C44">
              <w:rPr>
                <w:sz w:val="20"/>
                <w:szCs w:val="20"/>
              </w:rPr>
              <w:t>gamma</w:t>
            </w:r>
            <w:proofErr w:type="spellEnd"/>
            <w:r w:rsidRPr="005C5C44">
              <w:rPr>
                <w:sz w:val="20"/>
                <w:szCs w:val="20"/>
              </w:rPr>
              <w:t xml:space="preserve"> (</w:t>
            </w:r>
            <w:proofErr w:type="spellStart"/>
            <w:r w:rsidRPr="005C5C44">
              <w:rPr>
                <w:sz w:val="20"/>
                <w:szCs w:val="20"/>
              </w:rPr>
              <w:t>actin</w:t>
            </w:r>
            <w:proofErr w:type="spellEnd"/>
            <w:r w:rsidRPr="005C5C44">
              <w:rPr>
                <w:sz w:val="20"/>
                <w:szCs w:val="20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</w:rPr>
              <w:t>binding</w:t>
            </w:r>
            <w:proofErr w:type="spellEnd"/>
            <w:r w:rsidRPr="005C5C44">
              <w:rPr>
                <w:sz w:val="20"/>
                <w:szCs w:val="20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</w:rPr>
              <w:t>protein</w:t>
            </w:r>
            <w:proofErr w:type="spellEnd"/>
            <w:r w:rsidRPr="005C5C44">
              <w:rPr>
                <w:sz w:val="20"/>
                <w:szCs w:val="20"/>
              </w:rPr>
              <w:t xml:space="preserve"> 280) (FLNC),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FNDC1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NM_032532.1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-0.97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fibronectin type III domain containing 1 (FNDC1),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HSPA1B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NM_005346.3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-0.96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heat shock 70kDa protein 1B (HSPA1B),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FAM129A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NM_022083.1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-0.94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family with sequence similarity 129, member A (FAM129A),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CLDN11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NM_005602.4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-0.93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claudin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11 (oligodendrocyte transmembrane protein) (CLDN11),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MYADM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NM_138373.3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-0.91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myeloid-associated differentiation marker (MYADM),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PER2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NM_022817.1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-0.89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period homolog 2 (Drosophila) (PER2),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LEPR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NM_001003679.1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-0.88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leptin receptor (LEPR),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NR5A2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NM_003822.3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-0.88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nuclear receptor subfamily 5, group A, member 2 (NR5A2), transcript variant 2, mRNA.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NRGN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NM_006176.1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-0.88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</w:rPr>
              <w:t>neurogranin</w:t>
            </w:r>
            <w:proofErr w:type="spellEnd"/>
            <w:r w:rsidRPr="005C5C44">
              <w:rPr>
                <w:sz w:val="20"/>
                <w:szCs w:val="20"/>
              </w:rPr>
              <w:t xml:space="preserve"> (</w:t>
            </w:r>
            <w:proofErr w:type="spellStart"/>
            <w:r w:rsidRPr="005C5C44">
              <w:rPr>
                <w:sz w:val="20"/>
                <w:szCs w:val="20"/>
              </w:rPr>
              <w:t>protein</w:t>
            </w:r>
            <w:proofErr w:type="spellEnd"/>
            <w:r w:rsidRPr="005C5C44">
              <w:rPr>
                <w:sz w:val="20"/>
                <w:szCs w:val="20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</w:rPr>
              <w:t>kinase</w:t>
            </w:r>
            <w:proofErr w:type="spellEnd"/>
            <w:r w:rsidRPr="005C5C44">
              <w:rPr>
                <w:sz w:val="20"/>
                <w:szCs w:val="20"/>
              </w:rPr>
              <w:t xml:space="preserve"> C </w:t>
            </w:r>
            <w:proofErr w:type="spellStart"/>
            <w:r w:rsidRPr="005C5C44">
              <w:rPr>
                <w:sz w:val="20"/>
                <w:szCs w:val="20"/>
              </w:rPr>
              <w:t>substrate</w:t>
            </w:r>
            <w:proofErr w:type="spellEnd"/>
            <w:r w:rsidRPr="005C5C44">
              <w:rPr>
                <w:sz w:val="20"/>
                <w:szCs w:val="20"/>
              </w:rPr>
              <w:t xml:space="preserve">, RC3) (NRGN),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RECK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NM_021111.1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-0.87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reversion-inducing-cysteine-rich protein with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kazal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motifs (RECK),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RSPO3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NM_032784.3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-0.87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R-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spondin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3 homolog (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Xenopus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laevis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) (RSPO3),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MSL3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NM_078629.2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-0.85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male-specific lethal 3 homolog (Drosophila) (MSL3),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ALDH1A1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NM_000689.3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-0.84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aldehyde dehydrogenase 1 family, member A1 (ALDH1A1),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MUC6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XM_932177.1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-0.84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mucin 6, oligomeric mucus/gel-forming (MUC6),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ATP6V1B1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NM_001692.2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-0.84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ATPase, H+ transporting, lysosomal 56/58kDa, V1 subunit B1 (ATP6V1B1),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AFAP1L2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NM_001001936.1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-0.84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actin filament associated protein 1-like 2 (AFAP1L2),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LOC100134648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XM_001724681.1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-0.83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PREDICTED: Homo sapiens similar to hCG2024106, transcript variant 2 (LOC100134648),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TUBB1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NM_030773.2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-0.83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tubulin, beta 1 (TUBB1),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CXCL12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NM_001033886.1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-0.83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chemokine (C-X-C motif) ligand 12 (stromal cell-derived factor 1) (CXCL12),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lastRenderedPageBreak/>
              <w:t>ARID4B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NM_016374.5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-0.83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AT rich interactive domain 4B (RBP1-like) (ARID4B),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MEF2C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NM_002397.2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-0.82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myocyte enhancer factor 2C (MEF2C), mRNA.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SYT7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NM_004200.2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-0.81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</w:rPr>
              <w:t>synaptotagmin</w:t>
            </w:r>
            <w:proofErr w:type="spellEnd"/>
            <w:r w:rsidRPr="005C5C44">
              <w:rPr>
                <w:sz w:val="20"/>
                <w:szCs w:val="20"/>
              </w:rPr>
              <w:t xml:space="preserve"> VII (SYT7),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ATP8B2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NM_020452.2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-0.80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ATPase, class I, type 8B, member 2 (ATP8B2),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C1QTNF9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NM_178540.3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-0.80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C1q and tumor necrosis factor related protein 9 (C1QTNF9),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RFX7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NM_022841.5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-0.80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regulatory factor X, 7 (RFX7),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LOC644852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XM_934213.1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PREDICTED: Homo sapiens hypothetical protein LOC644852, transcript variant 1 (LOC644852),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HOPX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NM_139212.2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HOP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homeobox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(HOPX), transcript variant 3,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MYOM1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NM_003803.2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myomesin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1, 185kDa (MYOM1),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C7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NM_000587.2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complement component 7 (C7),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EFNA1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NM_004428.2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ephrin-A1 (EFNA1),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TAOK1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NM_020791.1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-0.78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TAO kinase 1 (TAOK1),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RERGL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NM_024730.2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-0.78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RERG/RAS-like (RERGL),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TMEM178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NM_152390.1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transmembrane protein 178 (TMEM178),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ZDHHC11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NM_024786.1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zinc finger, DHHC-type containing 11 (ZDHHC11),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SLCO3A1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NM_013272.2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solute carrier organic anion transporter family, member 3A1 (SLCO3A1),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RUNX1T1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NM_175636.1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runt-related transcription factor 1; translocated to, 1 (cyclin D-related) (RUNX1T1),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PHACTR2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NM_014721.1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phosphatase and actin regulator 2 (PHACTR2),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PAK2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NM_002577.3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PREDICTED: Homo sapiens p21 (CDKN1A)-activated kinase 2 (PAK2),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TMEM154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NM_152680.1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transmembrane protein 154 (TMEM154),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HOXA3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NM_153631.1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homeobox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A3 (HOXA3),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HOXB5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NM_002147.2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homeobox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B5 (HOXB5),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PRMT2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NM_206962.1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protein arginine methyltransferase 2 (PRMT2),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LOC730525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NM_199327.1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PREDICTED: Homo sapiens hypothetical protein LOC730525 (LOC730525),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MSL3L1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NM_078630.1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male-specific lethal 3-like 1 (Drosophila) (MSL3L1),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SEPT5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NM_000407.3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septin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5 (SEPT5),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LOC400986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NM_001010914.1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PREDICTED: Homo sapiens protein immuno-reactive with anti-PTH polyclonal antibodies (LOC400986),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COL4A5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NM_033381.1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collagen, type IV, alpha 5 (COL4A5), transcript variant 1, mRNA.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MAP3K1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XM_042066.10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</w:rPr>
              <w:t>mitogen-activated</w:t>
            </w:r>
            <w:proofErr w:type="spellEnd"/>
            <w:r w:rsidRPr="005C5C44">
              <w:rPr>
                <w:sz w:val="20"/>
                <w:szCs w:val="20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</w:rPr>
              <w:t>protein</w:t>
            </w:r>
            <w:proofErr w:type="spellEnd"/>
            <w:r w:rsidRPr="005C5C44">
              <w:rPr>
                <w:sz w:val="20"/>
                <w:szCs w:val="20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</w:rPr>
              <w:t>kinase</w:t>
            </w:r>
            <w:proofErr w:type="spellEnd"/>
            <w:r w:rsidRPr="005C5C44">
              <w:rPr>
                <w:sz w:val="20"/>
                <w:szCs w:val="20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</w:rPr>
              <w:t>kinase</w:t>
            </w:r>
            <w:proofErr w:type="spellEnd"/>
            <w:r w:rsidRPr="005C5C44">
              <w:rPr>
                <w:sz w:val="20"/>
                <w:szCs w:val="20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</w:rPr>
              <w:t>kinase</w:t>
            </w:r>
            <w:proofErr w:type="spellEnd"/>
            <w:r w:rsidRPr="005C5C44">
              <w:rPr>
                <w:sz w:val="20"/>
                <w:szCs w:val="20"/>
              </w:rPr>
              <w:t xml:space="preserve"> 1 (MAP3K1),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NBPF8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XM_001726946.1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PREDICTED: Homo sapiens neuroblastoma breakpoint family, member 8 (NBPF8),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C1orf24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NM_052966.1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chromosome 1 open reading frame 24 (C1orf24),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FEM1C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NM_020177.2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-0.73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fem-1 homolog c (C.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elegans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) (FEM1C),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Hs.436134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-0.73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ta96c03.x1 NCI_CGAP_Lu26 Homo sapiens cDNA clone IMAGE:2051908 3, mRNA sequence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CAST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NM_001750.4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-0.73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calpastatin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(CAST), transcript variant 9,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LOC440928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XM_942885.1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-0.73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PREDICTED: Homo sapiens hypothetical LOC440928 (LOC440928), mRNA.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ZNF462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NM_021224.3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</w:rPr>
              <w:t>zinc</w:t>
            </w:r>
            <w:proofErr w:type="spellEnd"/>
            <w:r w:rsidRPr="005C5C44">
              <w:rPr>
                <w:sz w:val="20"/>
                <w:szCs w:val="20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</w:rPr>
              <w:t>finger</w:t>
            </w:r>
            <w:proofErr w:type="spellEnd"/>
            <w:r w:rsidRPr="005C5C44">
              <w:rPr>
                <w:sz w:val="20"/>
                <w:szCs w:val="20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</w:rPr>
              <w:t>protein</w:t>
            </w:r>
            <w:proofErr w:type="spellEnd"/>
            <w:r w:rsidRPr="005C5C44">
              <w:rPr>
                <w:sz w:val="20"/>
                <w:szCs w:val="20"/>
              </w:rPr>
              <w:t xml:space="preserve"> 462 (ZNF462),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lastRenderedPageBreak/>
              <w:t>PLCB1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NM_182734.1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phospholipase C, beta 1 (phosphoinositide-specific) (PLCB1),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LOC644162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XM_933956.1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PREDICTED: Homo sapiens similar to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septin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7, transcript variant 4 (LOC644162),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DKK3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NM_013253.4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dickkopf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homolog 3 (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Xenopus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laevis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) (DKK3),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SAPS2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XM_942540.1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PREDICTED: Homo sapiens SAPS domain family, member 2, transcript variant 2 (SAPS2),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VPS13C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NM_018080.2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vacuolar protein sorting 13 homolog C (S. cerevisiae) (VPS13C), transcript variant 1B,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BRD3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NM_007371.2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bromodomain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containing 3 (BRD3),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SMARCA1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NM_003069.2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SWI/SNF related, matrix associated, actin dependent regulator of chromatin, subfamily a, member 1 (SMARCA1),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TM4SF18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NM_138786.1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transmembrane 4 L six family member 18 (TM4SF18),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MPZL2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NM_005797.2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myelin protein zero-like 2 (MPZL2),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C1orf71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NM_152609.1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chromosome 1 open reading frame 71 (C1orf71),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SNTB2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NM_006750.2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syntrophin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, beta 2 (dystrophin-associated protein A1, 59kDa, basic component 2) (SNTB2),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IRX2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NM_033267.2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iroquois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homeobox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2 (IRX2),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MYADM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NM_001020820.1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myeloid-associated differentiation marker (MYADM), transcript variant 4,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LBH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NM_030915.1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limb bud and heart development homolog (mouse) (LBH),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ETS1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NM_005238.2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-0.70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v-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ets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erythroblastosis virus E26 oncogene homolog 1 (avian) (ETS1),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FNDC1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NM_032532.1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fibronectin type III domain containing 1 (FNDC1),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MTF2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NM_007358.1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metal response element binding transcription factor 2 (MTF2),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APCDD1L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NM_153360.1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adenomatosis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polyposis coli down-regulated 1-like (APCDD1L),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CPNE8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NM_153634.2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proofErr w:type="gramStart"/>
            <w:r w:rsidRPr="005C5C44">
              <w:rPr>
                <w:sz w:val="20"/>
                <w:szCs w:val="20"/>
                <w:lang w:val="en-US"/>
              </w:rPr>
              <w:t>copine</w:t>
            </w:r>
            <w:proofErr w:type="spellEnd"/>
            <w:proofErr w:type="gramEnd"/>
            <w:r w:rsidRPr="005C5C44">
              <w:rPr>
                <w:sz w:val="20"/>
                <w:szCs w:val="20"/>
                <w:lang w:val="en-US"/>
              </w:rPr>
              <w:t xml:space="preserve"> VIII (CPNE8), mRNA.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STXBP6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NM_014178.6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-0.68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</w:rPr>
              <w:t>syntaxin</w:t>
            </w:r>
            <w:proofErr w:type="spellEnd"/>
            <w:r w:rsidRPr="005C5C44">
              <w:rPr>
                <w:sz w:val="20"/>
                <w:szCs w:val="20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</w:rPr>
              <w:t>binding</w:t>
            </w:r>
            <w:proofErr w:type="spellEnd"/>
            <w:r w:rsidRPr="005C5C44">
              <w:rPr>
                <w:sz w:val="20"/>
                <w:szCs w:val="20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</w:rPr>
              <w:t>protein</w:t>
            </w:r>
            <w:proofErr w:type="spellEnd"/>
            <w:r w:rsidRPr="005C5C44">
              <w:rPr>
                <w:sz w:val="20"/>
                <w:szCs w:val="20"/>
              </w:rPr>
              <w:t xml:space="preserve"> 6 (</w:t>
            </w:r>
            <w:proofErr w:type="spellStart"/>
            <w:r w:rsidRPr="005C5C44">
              <w:rPr>
                <w:sz w:val="20"/>
                <w:szCs w:val="20"/>
              </w:rPr>
              <w:t>amisyn</w:t>
            </w:r>
            <w:proofErr w:type="spellEnd"/>
            <w:r w:rsidRPr="005C5C44">
              <w:rPr>
                <w:sz w:val="20"/>
                <w:szCs w:val="20"/>
              </w:rPr>
              <w:t xml:space="preserve">) (STXBP6),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ANGPT2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NM_001147.1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-0.68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angiopoietin 2 (ANGPT2),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SMARCC2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NM_003075.2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SWI/SNF related, matrix associated, actin dependent regulator of chromatin, subfamily c, member 2 (SMARCC2),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C4orf31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NM_024574.2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chromosome 4 open reading frame 31 (C4orf31),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ADO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NM_032804.5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2-aminoethanethiol (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cysteamine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) dioxygenase (ADO), mRNA.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DACH1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NM_080759.3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</w:rPr>
              <w:t>dachshund</w:t>
            </w:r>
            <w:proofErr w:type="spellEnd"/>
            <w:r w:rsidRPr="005C5C44">
              <w:rPr>
                <w:sz w:val="20"/>
                <w:szCs w:val="20"/>
              </w:rPr>
              <w:t xml:space="preserve"> homolog 1 (Drosophila) (DACH1), </w:t>
            </w:r>
            <w:proofErr w:type="spellStart"/>
            <w:r w:rsidRPr="005C5C44">
              <w:rPr>
                <w:sz w:val="20"/>
                <w:szCs w:val="20"/>
              </w:rPr>
              <w:t>transcript</w:t>
            </w:r>
            <w:proofErr w:type="spellEnd"/>
            <w:r w:rsidRPr="005C5C44">
              <w:rPr>
                <w:sz w:val="20"/>
                <w:szCs w:val="20"/>
              </w:rPr>
              <w:t xml:space="preserve"> variant 2,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ALDH1A1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NM_000689.3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aldehyde dehydrogenase 1 family, member A1 (ALDH1A1),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FRMD3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NM_174938.3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FERM domain containing 3 (FRMD3),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NAP1L1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NM_139207.1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nucleosome assembly protein 1-like 1 (NAP1L1),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TMEM47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NM_031442.2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transmembrane protein 47 (TMEM47),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PSMC1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XM_928629.1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proteasome (prosome,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macropain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) 26S subunit, ATPase, 1 (PSMC1),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GALNTL1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NM_020692.1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UDP-N-acetyl-alpha-D-galactosamine</w:t>
            </w:r>
            <w:proofErr w:type="gramStart"/>
            <w:r w:rsidRPr="005C5C44">
              <w:rPr>
                <w:sz w:val="20"/>
                <w:szCs w:val="20"/>
                <w:lang w:val="en-US"/>
              </w:rPr>
              <w:t>:polypeptide</w:t>
            </w:r>
            <w:proofErr w:type="spellEnd"/>
            <w:proofErr w:type="gramEnd"/>
            <w:r w:rsidRPr="005C5C44">
              <w:rPr>
                <w:sz w:val="20"/>
                <w:szCs w:val="20"/>
                <w:lang w:val="en-US"/>
              </w:rPr>
              <w:t xml:space="preserve"> N-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acetylgalactosaminyltransferase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-like 1 (GALNTL1),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CHD1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NM_001270.2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chromodomain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helicase DNA binding protein 1 (CHD1),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EIF2C2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NM_012154.2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eukaryotic translation initiation factor 2C, 2 (EIF2C2),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BAT2D1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NM_015172.2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BAT2 domain containing 1 (BAT2D1),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lastRenderedPageBreak/>
              <w:t>SAFB2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NM_014649.2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scaffold attachment factor B2 (SAFB2),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CNN3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NM_001839.2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calponin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3, acidic (CNN3),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ARID4B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NM_016374.5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AT rich interactive domain 4B (RBP1-like) (ARID4B),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TSHZ3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NM_020856.1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teashirt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zinc finger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homeobox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3 (TSHZ3),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PTRF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NM_012232.2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polymerase I and transcript release factor (PTRF),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ULK1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XM_942125.1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unc-51-like kinase 1 (C.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elegans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) (ULK1),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SULF1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NM_015170.1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sulfatase 1 (SULF1),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TNRC6B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NM_001024843.1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trinucleotide repeat containing 6B (TNRC6B),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HELZ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NM_014877.2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helicase with zinc finger (HELZ),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CXCR7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NM_020311.1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chemokine (C-X-C motif) receptor 7 (CXCR7),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SERPINI1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NM_005025.2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serpin peptidase inhibitor, clade I (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neuroserpin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), member 1 (SERPINI1),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Hs.388347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mRNA; cDNA DKFZp686J0156 (from clone DKFZp686J0156)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ULK1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NM_003565.1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unc-51-like kinase 1 (C.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elegans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) (ULK1),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ZBTB20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NM_015642.2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zinc finger and BTB domain containing 20 (ZBTB20),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PTGDS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NM_000954.5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prostaglandin D2 synthase 21kDa (brain) (PTGDS),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LOC651309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XM_942586.1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PREDICTED: Homo sapiens hypothetical protein LOC651309 (LOC651309), mRNA.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PCDH17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NM_014459.2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</w:rPr>
              <w:t>protocadherin</w:t>
            </w:r>
            <w:proofErr w:type="spellEnd"/>
            <w:r w:rsidRPr="005C5C44">
              <w:rPr>
                <w:sz w:val="20"/>
                <w:szCs w:val="20"/>
              </w:rPr>
              <w:t xml:space="preserve"> 17 (PCDH17),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Hs.555252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DA371742 BRTHA2 Homo sapiens cDNA clone BRTHA2001741 5, mRNA sequence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PLS3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NM_005032.3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</w:rPr>
              <w:t>plastin</w:t>
            </w:r>
            <w:proofErr w:type="spellEnd"/>
            <w:r w:rsidRPr="005C5C44">
              <w:rPr>
                <w:sz w:val="20"/>
                <w:szCs w:val="20"/>
              </w:rPr>
              <w:t xml:space="preserve"> 3 (T </w:t>
            </w:r>
            <w:proofErr w:type="spellStart"/>
            <w:r w:rsidRPr="005C5C44">
              <w:rPr>
                <w:sz w:val="20"/>
                <w:szCs w:val="20"/>
              </w:rPr>
              <w:t>isoform</w:t>
            </w:r>
            <w:proofErr w:type="spellEnd"/>
            <w:r w:rsidRPr="005C5C44">
              <w:rPr>
                <w:sz w:val="20"/>
                <w:szCs w:val="20"/>
              </w:rPr>
              <w:t xml:space="preserve">) (PLS3),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RAD21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NM_006265.1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RAD21 homolog (S.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pombe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) (RAD21),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Hs.379253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mRNA; cDNA DKFZp686J23256 (from clone DKFZp686J23256)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LOC441155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XM_930970.1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PREDICTED: Homo sapiens similar to Zinc finger CCCH-type domain-containing protein 11A, transcript variant 2 (LOC441155),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C10orf140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NM_207371.3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-0.63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chromosome 10 open reading frame 140 (C10orf140),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FAM179B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NM_015091.1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-0.63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family with sequence similarity 179, member B (FAM179B),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CFI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NM_000204.1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-0.63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complement factor I (CFI),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NFAT5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NM_173215.1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-0.63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nuclear factor of activated T-cells 5, tonicity-responsive (NFAT5), transcript variant 5,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SENP7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NM_001077203.1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-0.63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SUMO1/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sentrin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specific peptidase 7 (SENP7),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RIPK5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NM_199462.1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receptor interacting protein kinase 5 (RIPK5),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DMWD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NM_004943.1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dystrophia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myotonica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, WD repeat containing (DMWD),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NFKBIA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NM_020529.1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nuclear factor of kappa light polypeptide gene enhancer in B-cells inhibitor, alpha (NFKBIA),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PDE5A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NM_033437.2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phosphodiesterase 5A, cGMP-specific (PDE5A),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C4orf32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NM_152400.1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chromosome 4 open reading frame 32 (C4orf32),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LRRC17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NM_001031692.1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leucine rich repeat containing 17 (LRRC17),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FAM13B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NM_001101800.1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family with sequence similarity 13, member B (FAM13B),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CPE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NM_001873.1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carboxypeptidase E (CPE),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C21orf7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NM_020152.2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chromosome 21 open reading frame 7 (C21orf7),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COL8A1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NM_020351.2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collagen, type VIII, alpha 1 (COL8A1),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ABTB1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NM_172027.1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ankyrin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repeat and BTB (POZ) domain containing 1 (ABTB1),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lastRenderedPageBreak/>
              <w:t>SERPINE2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NM_006216.2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serpin peptidase inhibitor, clade E (nexin, plasminogen activator inhibitor type 1), member 2 (SERPINE2),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PDCD10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NM_145860.1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programmed cell death 10 (PDCD10),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EDN1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NM_001955.2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endothelin 1 (EDN1),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Hs.184721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EST366269 MAGE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resequences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, MAGC Homo sapiens cDNA, mRNA sequence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KLHL28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NM_017658.2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kelch-like 28 (Drosophila) (KLHL28),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BST2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NM_004335.2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bone marrow stromal cell antigen 2 (BST2),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VCAN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NM_004385.2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versican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(VCAN),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Hs.571887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cDNA: FLJ21429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fis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, clone COL04205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RNF19A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NM_183419.1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ring finger protein 19A (RNF19A),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LRRC1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NM_018214.3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leucine rich repeat containing 1 (LRRC1),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DOCK10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NM_014689.1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dedicator of cytokinesis 10 (DOCK10),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MBNL3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NM_133486.1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muscleblind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-like 3 (Drosophila) (MBNL3), transcript variant R, mRNA.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ISM1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XM_939699.1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</w:rPr>
              <w:t>isthmin</w:t>
            </w:r>
            <w:proofErr w:type="spellEnd"/>
            <w:r w:rsidRPr="005C5C44">
              <w:rPr>
                <w:sz w:val="20"/>
                <w:szCs w:val="20"/>
              </w:rPr>
              <w:t xml:space="preserve"> 1 homolog (</w:t>
            </w:r>
            <w:proofErr w:type="spellStart"/>
            <w:r w:rsidRPr="005C5C44">
              <w:rPr>
                <w:sz w:val="20"/>
                <w:szCs w:val="20"/>
              </w:rPr>
              <w:t>zebrafish</w:t>
            </w:r>
            <w:proofErr w:type="spellEnd"/>
            <w:r w:rsidRPr="005C5C44">
              <w:rPr>
                <w:sz w:val="20"/>
                <w:szCs w:val="20"/>
              </w:rPr>
              <w:t xml:space="preserve">) (ISM1),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KIAA1600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NM_020940.2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KIAA1600 (KIAA1600),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CDCA7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NM_145810.1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-0.60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cell division cycle associated 7 (CDCA7),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C6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NM_000065.1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-0.59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complement component 6 (C6),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DPYSL5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NM_020134.2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-0.59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dihydropyrimidinase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-like 5 (DPYSL5),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MLLT10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NM_004641.2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-0.59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myeloid/lymphoid or mixed-lineage leukemia (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trithorax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homolog, Drosophila); translocated to, 10 (MLLT10),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HOXA9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NM_152739.2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-0.59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homeobox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A9 (HOXA9),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PGM5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XM_936702.1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-0.59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phosphoglucomutase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5 (PGM5), mRNA.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KIAA1267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NM_015443.2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-0.59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KIAA1267 (KIAA1267),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TMEM200A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NM_052913.2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-0.59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transmembrane protein 200A (TMEM200A),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C17orf58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NM_181656.1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-0.59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chromosome 17 open reading frame 58 (C17orf58),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PDPN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NM_001006625.1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-0.59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podoplanin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(PDPN), transcript variant 4,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SORBS2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NM_003603.4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-0.59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sorbin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and SH3 domain containing 2 (SORBS2),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SORL1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NM_003105.3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-0.59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sortilin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-related receptor, </w:t>
            </w:r>
            <w:proofErr w:type="gramStart"/>
            <w:r w:rsidRPr="005C5C44">
              <w:rPr>
                <w:sz w:val="20"/>
                <w:szCs w:val="20"/>
                <w:lang w:val="en-US"/>
              </w:rPr>
              <w:t>L(</w:t>
            </w:r>
            <w:proofErr w:type="gramEnd"/>
            <w:r w:rsidRPr="005C5C44">
              <w:rPr>
                <w:sz w:val="20"/>
                <w:szCs w:val="20"/>
                <w:lang w:val="en-US"/>
              </w:rPr>
              <w:t>DLR class) A repeats-containing (SORL1), mRNA.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ZNF385D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NM_024697.1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-0.59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</w:rPr>
              <w:t>zinc</w:t>
            </w:r>
            <w:proofErr w:type="spellEnd"/>
            <w:r w:rsidRPr="005C5C44">
              <w:rPr>
                <w:sz w:val="20"/>
                <w:szCs w:val="20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</w:rPr>
              <w:t>finger</w:t>
            </w:r>
            <w:proofErr w:type="spellEnd"/>
            <w:r w:rsidRPr="005C5C44">
              <w:rPr>
                <w:sz w:val="20"/>
                <w:szCs w:val="20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</w:rPr>
              <w:t>protein</w:t>
            </w:r>
            <w:proofErr w:type="spellEnd"/>
            <w:r w:rsidRPr="005C5C44">
              <w:rPr>
                <w:sz w:val="20"/>
                <w:szCs w:val="20"/>
              </w:rPr>
              <w:t xml:space="preserve"> 385D (ZNF385D),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tcBorders>
              <w:bottom w:val="single" w:sz="4" w:space="0" w:color="auto"/>
            </w:tcBorders>
            <w:noWrap/>
            <w:hideMark/>
          </w:tcPr>
          <w:p w:rsidR="008C01F1" w:rsidRPr="005C5C44" w:rsidRDefault="008C01F1" w:rsidP="00F951EF">
            <w:pPr>
              <w:spacing w:after="120"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CBX6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noWrap/>
            <w:hideMark/>
          </w:tcPr>
          <w:p w:rsidR="008C01F1" w:rsidRPr="005C5C44" w:rsidRDefault="008C01F1" w:rsidP="00F951EF">
            <w:pPr>
              <w:spacing w:after="120"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NM_014292.3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noWrap/>
            <w:hideMark/>
          </w:tcPr>
          <w:p w:rsidR="008C01F1" w:rsidRPr="005C5C44" w:rsidRDefault="008C01F1" w:rsidP="00F951EF">
            <w:pPr>
              <w:spacing w:after="120"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-0.59</w:t>
            </w:r>
          </w:p>
        </w:tc>
        <w:tc>
          <w:tcPr>
            <w:tcW w:w="6836" w:type="dxa"/>
            <w:tcBorders>
              <w:bottom w:val="single" w:sz="4" w:space="0" w:color="auto"/>
            </w:tcBorders>
            <w:noWrap/>
            <w:hideMark/>
          </w:tcPr>
          <w:p w:rsidR="008C01F1" w:rsidRPr="005C5C44" w:rsidRDefault="008C01F1" w:rsidP="00F951EF">
            <w:pPr>
              <w:spacing w:after="120"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chromobox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homolog 6 (CBX6),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0774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8C01F1" w:rsidRPr="005C5C44" w:rsidRDefault="008C01F1" w:rsidP="00F951EF">
            <w:pPr>
              <w:spacing w:after="120"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b/>
                <w:i/>
                <w:sz w:val="20"/>
                <w:lang w:val="en-US"/>
              </w:rPr>
              <w:t xml:space="preserve">Lower in </w:t>
            </w:r>
            <w:proofErr w:type="spellStart"/>
            <w:r>
              <w:rPr>
                <w:b/>
                <w:i/>
                <w:sz w:val="20"/>
                <w:lang w:val="en-US"/>
              </w:rPr>
              <w:t>aSAT</w:t>
            </w:r>
            <w:proofErr w:type="spellEnd"/>
            <w:r>
              <w:rPr>
                <w:b/>
                <w:i/>
                <w:sz w:val="20"/>
                <w:lang w:val="en-US"/>
              </w:rPr>
              <w:t xml:space="preserve"> than </w:t>
            </w:r>
            <w:proofErr w:type="spellStart"/>
            <w:r>
              <w:rPr>
                <w:b/>
                <w:i/>
                <w:sz w:val="20"/>
                <w:lang w:val="en-US"/>
              </w:rPr>
              <w:t>gSAT</w:t>
            </w:r>
            <w:proofErr w:type="spellEnd"/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tcBorders>
              <w:top w:val="single" w:sz="4" w:space="0" w:color="auto"/>
            </w:tcBorders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CSN1S1</w:t>
            </w:r>
          </w:p>
        </w:tc>
        <w:tc>
          <w:tcPr>
            <w:tcW w:w="1786" w:type="dxa"/>
            <w:tcBorders>
              <w:top w:val="single" w:sz="4" w:space="0" w:color="auto"/>
            </w:tcBorders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NM_001025104.1</w:t>
            </w:r>
          </w:p>
        </w:tc>
        <w:tc>
          <w:tcPr>
            <w:tcW w:w="700" w:type="dxa"/>
            <w:tcBorders>
              <w:top w:val="single" w:sz="4" w:space="0" w:color="auto"/>
            </w:tcBorders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1.37</w:t>
            </w:r>
          </w:p>
        </w:tc>
        <w:tc>
          <w:tcPr>
            <w:tcW w:w="6836" w:type="dxa"/>
            <w:tcBorders>
              <w:top w:val="single" w:sz="4" w:space="0" w:color="auto"/>
            </w:tcBorders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casein alpha s1 (CSN1S1),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SPP1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NM_001040058.1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1.25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secreted phosphoprotein 1 (SPP1),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LOC644936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NR_004845.1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1.22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cytoplasmic beta-actin pseudogene (LOC644936), non-coding RNA.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IFI30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NM_006332.3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1.17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</w:rPr>
              <w:t>interferon</w:t>
            </w:r>
            <w:proofErr w:type="spellEnd"/>
            <w:r w:rsidRPr="005C5C44">
              <w:rPr>
                <w:sz w:val="20"/>
                <w:szCs w:val="20"/>
              </w:rPr>
              <w:t>, gamma-</w:t>
            </w:r>
            <w:proofErr w:type="spellStart"/>
            <w:r w:rsidRPr="005C5C44">
              <w:rPr>
                <w:sz w:val="20"/>
                <w:szCs w:val="20"/>
              </w:rPr>
              <w:t>inducible</w:t>
            </w:r>
            <w:proofErr w:type="spellEnd"/>
            <w:r w:rsidRPr="005C5C44">
              <w:rPr>
                <w:sz w:val="20"/>
                <w:szCs w:val="20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</w:rPr>
              <w:t>protein</w:t>
            </w:r>
            <w:proofErr w:type="spellEnd"/>
            <w:r w:rsidRPr="005C5C44">
              <w:rPr>
                <w:sz w:val="20"/>
                <w:szCs w:val="20"/>
              </w:rPr>
              <w:t xml:space="preserve"> 30 (IFI30),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LAPTM5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NM_006762.1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1.17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lysosomal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multispanning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membrane protein 5 (LAPTM5),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SPP1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NM_000582.2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1.16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secreted phosphoprotein 1 (SPP1),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FCGBP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NM_003890.1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1.15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Fc fragment of IgG binding protein (FCGBP),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TM4SF19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NM_138461.1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1.13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PREDICTED: Homo sapiens transmembrane 4 L six family member 19, transcript variant 2 (TM4SF19),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CSN1S1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NM_001890.1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1.12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casein alpha s1 (CSN1S1),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FOSB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NM_006732.1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1.10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FBJ murine osteosarcoma viral oncogene homolog B (FOSB),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lastRenderedPageBreak/>
              <w:t>LOC55908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NM_018687.3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1.10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hepatocellular carcinoma-associated gene TD26 (LOC55908),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LOC645313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XR_017585.2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1.09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PREDICTED: 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misc_RNA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(LOC645313),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miscRNA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CD163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NM_203416.1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1.06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CD163 molecule (CD163),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APOC1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NM_001645.3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1.02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apolipoprotein C-I (APOC1),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G0S2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NM_015714.2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1.01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G0/G1switch 2 (G0S2),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LOC649679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XM_945045.1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1.00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PREDICTED: Homo sapiens similar to Tubulin beta-4q chain, transcript variant 2 (LOC649679),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TUBB4Q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NM_020040.3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0.98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tubulin, beta polypeptide 4, member Q (TUBB4Q),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CD163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NM_203416.1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0.98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CD163 molecule (CD163),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FCER1G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NM_004106.1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0.96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Fc fragment of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IgE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, high affinity I, receptor for; gamma polypeptide (FCER1G),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FCGBP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XM_940656.1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0.95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PREDICTED: Homo sapiens Fc fragment of IgG binding protein (FCGBP),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MYOC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NM_000261.1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0.95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myocilin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, trabecular meshwork inducible glucocorticoid response (MYOC),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LAMB3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NM_000228.2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0.94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laminin, beta 3 (LAMB3),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CYR61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NM_001554.3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0.93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cysteine-rich,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angiogenic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inducer, 61 (CYR61),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MYOC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NM_000261.1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0.92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myocilin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, trabecular meshwork inducible glucocorticoid response (MYOC),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PLIN2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NM_001122.2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0.92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perilipin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2 (PLIN2),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TNMD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NM_022144.1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0.91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tenomodulin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(TNMD),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ITGAX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NM_000887.3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0.91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integrin, alpha X (complement component 3 receptor 4 subunit) (ITGAX),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FPR3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NM_002030.3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0.90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formyl peptide receptor 3 (FPR3),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PEMT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NM_148173.1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0.87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phosphatidylethanolamine N-methyltransferase (PEMT), nuclear gene encoding mitochondrial protein,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HLA-DQA1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XM_936120.1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0.86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PREDICTED: Homo sapiens major histocompatibility complex, class II, DQ alpha 1, transcript variant 10 (HLA-DQA1),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CHI3L1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NM_001276.2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0.86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chitinase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3-like 1 (cartilage glycoprotein-39) (CHI3L1), mRNA.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FBP1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NM_000507.2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0.86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fructose-1,6-bisphosphatase 1 (FBP1),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CAPG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NM_001747.2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0.86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capping protein (actin filament), gelsolin-like (CAPG),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VSIG4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NM_007268.1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0.84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V-set and immunoglobulin domain containing 4 (VSIG4),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VEGFB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NM_003377.3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0.84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vascular endothelial growth factor B (VEGFB),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LOC644237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XR_039184.1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0.84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PREDICTED: 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misc_RNA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(LOC644237),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miscRNA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PLA2G7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NM_005084.2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0.82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phospholipase A2, group VII (platelet-activating factor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acetylhydrolase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, plasma) (PLA2G7),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TUBB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NM_178014.2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0.82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tubulin, beta (TUBB),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C1QC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NM_172369.2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0.81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complement component 1, q subcomponent, C chain (C1QC),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ACP5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NM_001611.2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0.80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acid phosphatase 5, tartrate resistant (ACP5),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C1QB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NM_000491.2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0.80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complement component 1, q subcomponent, B chain (C1QB),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ANKRD33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NM_182608.2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0.80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ankyrin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repeat domain 33 (ANKRD33),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TREM2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NM_018965.1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0.77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triggering receptor expressed on myeloid cells 2 (TREM2), mRNA.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IDH2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NM_002168.2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0.77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</w:rPr>
              <w:t>isocitrate</w:t>
            </w:r>
            <w:proofErr w:type="spellEnd"/>
            <w:r w:rsidRPr="005C5C44">
              <w:rPr>
                <w:sz w:val="20"/>
                <w:szCs w:val="20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</w:rPr>
              <w:t>dehydrogenase</w:t>
            </w:r>
            <w:proofErr w:type="spellEnd"/>
            <w:r w:rsidRPr="005C5C44">
              <w:rPr>
                <w:sz w:val="20"/>
                <w:szCs w:val="20"/>
              </w:rPr>
              <w:t xml:space="preserve"> 2 (NADP+), </w:t>
            </w:r>
            <w:proofErr w:type="spellStart"/>
            <w:r w:rsidRPr="005C5C44">
              <w:rPr>
                <w:sz w:val="20"/>
                <w:szCs w:val="20"/>
              </w:rPr>
              <w:t>mitochondrial</w:t>
            </w:r>
            <w:proofErr w:type="spellEnd"/>
            <w:r w:rsidRPr="005C5C44">
              <w:rPr>
                <w:sz w:val="20"/>
                <w:szCs w:val="20"/>
              </w:rPr>
              <w:t xml:space="preserve"> (IDH2), </w:t>
            </w:r>
            <w:proofErr w:type="spellStart"/>
            <w:r w:rsidRPr="005C5C44">
              <w:rPr>
                <w:sz w:val="20"/>
                <w:szCs w:val="20"/>
              </w:rPr>
              <w:t>nuclear</w:t>
            </w:r>
            <w:proofErr w:type="spellEnd"/>
            <w:r w:rsidRPr="005C5C44">
              <w:rPr>
                <w:sz w:val="20"/>
                <w:szCs w:val="20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</w:rPr>
              <w:t>gene</w:t>
            </w:r>
            <w:proofErr w:type="spellEnd"/>
            <w:r w:rsidRPr="005C5C44">
              <w:rPr>
                <w:sz w:val="20"/>
                <w:szCs w:val="20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</w:rPr>
              <w:t>encoding</w:t>
            </w:r>
            <w:proofErr w:type="spellEnd"/>
            <w:r w:rsidRPr="005C5C44">
              <w:rPr>
                <w:sz w:val="20"/>
                <w:szCs w:val="20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</w:rPr>
              <w:t>mitochondrial</w:t>
            </w:r>
            <w:proofErr w:type="spellEnd"/>
            <w:r w:rsidRPr="005C5C44">
              <w:rPr>
                <w:sz w:val="20"/>
                <w:szCs w:val="20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</w:rPr>
              <w:t>protein</w:t>
            </w:r>
            <w:proofErr w:type="spellEnd"/>
            <w:r w:rsidRPr="005C5C44">
              <w:rPr>
                <w:sz w:val="20"/>
                <w:szCs w:val="20"/>
              </w:rPr>
              <w:t xml:space="preserve">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CISH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NM_145071.1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0.77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cytokine inducible SH2-containing protein (CISH), mRNA.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RBP4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NM_006744.3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0.75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</w:rPr>
              <w:t>retinol</w:t>
            </w:r>
            <w:proofErr w:type="spellEnd"/>
            <w:r w:rsidRPr="005C5C44">
              <w:rPr>
                <w:sz w:val="20"/>
                <w:szCs w:val="20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</w:rPr>
              <w:t>binding</w:t>
            </w:r>
            <w:proofErr w:type="spellEnd"/>
            <w:r w:rsidRPr="005C5C44">
              <w:rPr>
                <w:sz w:val="20"/>
                <w:szCs w:val="20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</w:rPr>
              <w:t>protein</w:t>
            </w:r>
            <w:proofErr w:type="spellEnd"/>
            <w:r w:rsidRPr="005C5C44">
              <w:rPr>
                <w:sz w:val="20"/>
                <w:szCs w:val="20"/>
              </w:rPr>
              <w:t xml:space="preserve"> 4, </w:t>
            </w:r>
            <w:proofErr w:type="spellStart"/>
            <w:r w:rsidRPr="005C5C44">
              <w:rPr>
                <w:sz w:val="20"/>
                <w:szCs w:val="20"/>
              </w:rPr>
              <w:t>plasma</w:t>
            </w:r>
            <w:proofErr w:type="spellEnd"/>
            <w:r w:rsidRPr="005C5C44">
              <w:rPr>
                <w:sz w:val="20"/>
                <w:szCs w:val="20"/>
              </w:rPr>
              <w:t xml:space="preserve"> (RBP4),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CPVL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NM_031311.3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0.75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carboxypeptidase,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vitellogenic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-like (CPVL), transcript variant 1, </w:t>
            </w:r>
            <w:r w:rsidRPr="005C5C44">
              <w:rPr>
                <w:sz w:val="20"/>
                <w:szCs w:val="20"/>
                <w:lang w:val="en-US"/>
              </w:rPr>
              <w:lastRenderedPageBreak/>
              <w:t>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lastRenderedPageBreak/>
              <w:t>SRPR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NM_003139.2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0.74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signal recognition particle receptor (docking protein) (SRPR),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TM7SF4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NM_030788.2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0.74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transmembrane 7 superfamily member 4 (TM7SF4),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MRAS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NM_012219.2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0.73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muscle RAS oncogene homolog (MRAS),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CYP4B1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NM_000779.2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0.73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cytochrome P450, family 4, subfamily B, polypeptide 1 (CYP4B1),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LOC100133678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XM_001719804.1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0.72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PREDICTED: Homo sapiens similar to hCG2042724 (LOC100133678), partial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TUBB2C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NM_006088.5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0.72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tubulin, beta 2C (TUBB2C),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CARS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NM_001751.4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0.71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cysteinyl-tRNA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synthetase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(CARS), transcript variant 4,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ALCAM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NM_001627.2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0.71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activated leukocyte cell adhesion molecule (ALCAM),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FTHL3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NR_002201.1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0.71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ferritin, heavy polypeptide-like 3 (FTHL3), non-coding RNA.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DPP7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NM_013379.2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0.71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</w:rPr>
              <w:t>dipeptidyl-peptidase</w:t>
            </w:r>
            <w:proofErr w:type="spellEnd"/>
            <w:r w:rsidRPr="005C5C44">
              <w:rPr>
                <w:sz w:val="20"/>
                <w:szCs w:val="20"/>
              </w:rPr>
              <w:t xml:space="preserve"> 7 (DPP7),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KIAA1598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NM_018330.3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0.70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KIAA1598 (KIAA1598),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ABCC6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XM_936351.1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0.70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ATP-binding cassette, sub-family C (CFTR/MRP), member 6 (ABCC6),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CXCL9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NM_002416.1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0.70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chemokine (C-X-C motif) ligand 9 (CXCL9),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SLC6A8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NM_005629.1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0.70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solute carrier family 6 (neurotransmitter transporter,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creatine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), member 8 (SLC6A8),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AHNAK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NM_024060.2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AHNAK nucleoprotein (AHNAK),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DECR1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NM_001359.1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2</w:t>
            </w:r>
            <w:proofErr w:type="gramStart"/>
            <w:r w:rsidRPr="005C5C44">
              <w:rPr>
                <w:sz w:val="20"/>
                <w:szCs w:val="20"/>
                <w:lang w:val="en-US"/>
              </w:rPr>
              <w:t>,4</w:t>
            </w:r>
            <w:proofErr w:type="gramEnd"/>
            <w:r w:rsidRPr="005C5C44">
              <w:rPr>
                <w:sz w:val="20"/>
                <w:szCs w:val="20"/>
                <w:lang w:val="en-US"/>
              </w:rPr>
              <w:t>-dienoyl CoA reductase 1, mitochondrial (DECR1), nuclear gene encoding mitochondrial protein,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MS4A6E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NM_139249.2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membrane-spanning 4-domains, subfamily A, member 6E (MS4A6E),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RASSF4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NM_178145.1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0.68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Ras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association (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RalGDS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/AF-6) domain family member 4 (RASSF4),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CCL22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NM_002990.3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0.68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chemokine (C-C motif) ligand 22 (CCL22), mRNA.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MAL2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NM_052886.1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0.68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Homo sapiens mal, T-</w:t>
            </w:r>
            <w:proofErr w:type="spellStart"/>
            <w:r w:rsidRPr="005C5C44">
              <w:rPr>
                <w:sz w:val="20"/>
                <w:szCs w:val="20"/>
              </w:rPr>
              <w:t>cell</w:t>
            </w:r>
            <w:proofErr w:type="spellEnd"/>
            <w:r w:rsidRPr="005C5C44">
              <w:rPr>
                <w:sz w:val="20"/>
                <w:szCs w:val="20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</w:rPr>
              <w:t>differentiation</w:t>
            </w:r>
            <w:proofErr w:type="spellEnd"/>
            <w:r w:rsidRPr="005C5C44">
              <w:rPr>
                <w:sz w:val="20"/>
                <w:szCs w:val="20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</w:rPr>
              <w:t>protein</w:t>
            </w:r>
            <w:proofErr w:type="spellEnd"/>
            <w:r w:rsidRPr="005C5C44">
              <w:rPr>
                <w:sz w:val="20"/>
                <w:szCs w:val="20"/>
              </w:rPr>
              <w:t xml:space="preserve"> 2 (MAL2),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NNMT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NM_006169.2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0.68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</w:rPr>
              <w:t>nicotinamide</w:t>
            </w:r>
            <w:proofErr w:type="spellEnd"/>
            <w:r w:rsidRPr="005C5C44">
              <w:rPr>
                <w:sz w:val="20"/>
                <w:szCs w:val="20"/>
              </w:rPr>
              <w:t xml:space="preserve"> N-</w:t>
            </w:r>
            <w:proofErr w:type="spellStart"/>
            <w:r w:rsidRPr="005C5C44">
              <w:rPr>
                <w:sz w:val="20"/>
                <w:szCs w:val="20"/>
              </w:rPr>
              <w:t>methyltransferase</w:t>
            </w:r>
            <w:proofErr w:type="spellEnd"/>
            <w:r w:rsidRPr="005C5C44">
              <w:rPr>
                <w:sz w:val="20"/>
                <w:szCs w:val="20"/>
              </w:rPr>
              <w:t xml:space="preserve"> (NNMT),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FASN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NM_004104.4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0.68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fatty acid synthase (FASN),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ZNF385A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NM_015481.1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0.68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zinc finger protein 385A (ZNF385A), transcript variant 3, mRNA.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GAPDH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0.68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glyceraldehyde-3-phosphate </w:t>
            </w:r>
            <w:proofErr w:type="spellStart"/>
            <w:r w:rsidRPr="005C5C44">
              <w:rPr>
                <w:sz w:val="20"/>
                <w:szCs w:val="20"/>
              </w:rPr>
              <w:t>dehydrogenase</w:t>
            </w:r>
            <w:proofErr w:type="spellEnd"/>
            <w:r w:rsidRPr="005C5C44">
              <w:rPr>
                <w:sz w:val="20"/>
                <w:szCs w:val="20"/>
              </w:rPr>
              <w:t xml:space="preserve"> (GAPDH),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IRF8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NM_002163.2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interferon regulatory factor 8 (IRF8),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C1QA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NM_015991.1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complement component 1, q subcomponent, alpha polypeptide (C1QA),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LGALS12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NM_033101.2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lectin,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galactoside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-binding, soluble, 12 (LGALS12),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NCKAP1L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NM_005337.2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NCK-associated protein 1-like (NCKAP1L),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INDO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NM_002164.3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indoleamine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-pyrrole 2</w:t>
            </w:r>
            <w:proofErr w:type="gramStart"/>
            <w:r w:rsidRPr="005C5C44">
              <w:rPr>
                <w:sz w:val="20"/>
                <w:szCs w:val="20"/>
                <w:lang w:val="en-US"/>
              </w:rPr>
              <w:t>,3</w:t>
            </w:r>
            <w:proofErr w:type="gramEnd"/>
            <w:r w:rsidRPr="005C5C44">
              <w:rPr>
                <w:sz w:val="20"/>
                <w:szCs w:val="20"/>
                <w:lang w:val="en-US"/>
              </w:rPr>
              <w:t xml:space="preserve"> dioxygenase (INDO),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ATP6V0C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NM_001694.2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PREDICTED: Homo sapiens ATPase, H+ transporting, lysosomal 16kDa, V0 subunit c (ATP6V0C),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REEP6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NM_138393.1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receptor accessory protein 6 (REEP6),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FOLR2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NM_000803.2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folate receptor 2 (fetal) (FOLR2),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CRYBB2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NM_000496.1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crystallin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, beta B2 (CRYBB2),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CD74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NM_004355.2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0.67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CD74 molecule, major histocompatibility complex, class II invariant chain (CD74),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CLMN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NM_024734.2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calmin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calponin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-like, transmembrane) (CLMN),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SAA1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NM_199161.1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serum amyloid A1 (SAA1),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ME3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NM_006680.2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malic enzyme 3, </w:t>
            </w:r>
            <w:proofErr w:type="gramStart"/>
            <w:r w:rsidRPr="005C5C44">
              <w:rPr>
                <w:sz w:val="20"/>
                <w:szCs w:val="20"/>
                <w:lang w:val="en-US"/>
              </w:rPr>
              <w:t>NADP(</w:t>
            </w:r>
            <w:proofErr w:type="gramEnd"/>
            <w:r w:rsidRPr="005C5C44">
              <w:rPr>
                <w:sz w:val="20"/>
                <w:szCs w:val="20"/>
                <w:lang w:val="en-US"/>
              </w:rPr>
              <w:t xml:space="preserve">+)-dependent, mitochondrial (ME3), </w:t>
            </w:r>
            <w:r w:rsidRPr="005C5C44">
              <w:rPr>
                <w:sz w:val="20"/>
                <w:szCs w:val="20"/>
                <w:lang w:val="en-US"/>
              </w:rPr>
              <w:lastRenderedPageBreak/>
              <w:t>nuclear gene encoding mitochondrial protein,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lastRenderedPageBreak/>
              <w:t>PTPLA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NM_014241.2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protein tyrosine phosphatase-like (proline instead of catalytic arginine), member A (PTPLA),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CTSA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NM_000308.1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cathepsin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A (CTSA), transcript variant 1, mRNA.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LY86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NM_004271.3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</w:rPr>
              <w:t>lymphocyte</w:t>
            </w:r>
            <w:proofErr w:type="spellEnd"/>
            <w:r w:rsidRPr="005C5C44">
              <w:rPr>
                <w:sz w:val="20"/>
                <w:szCs w:val="20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</w:rPr>
              <w:t>antigen</w:t>
            </w:r>
            <w:proofErr w:type="spellEnd"/>
            <w:r w:rsidRPr="005C5C44">
              <w:rPr>
                <w:sz w:val="20"/>
                <w:szCs w:val="20"/>
              </w:rPr>
              <w:t xml:space="preserve"> 86 (LY86),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AP1B1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NM_145730.1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adaptor-related protein complex 1, beta 1 subunit (AP1B1),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GPC1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NM_002081.1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glypican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1 (GPC1),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DMPK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NM_004409.2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0.66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dystrophia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myotonica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-protein kinase (DMPK), transcript variant 4,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DAP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NM_004394.1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death-associated protein (DAP), mRNA.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GAPDH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NM_002046.2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glyceraldehyde-3-phosphate </w:t>
            </w:r>
            <w:proofErr w:type="spellStart"/>
            <w:r w:rsidRPr="005C5C44">
              <w:rPr>
                <w:sz w:val="20"/>
                <w:szCs w:val="20"/>
              </w:rPr>
              <w:t>dehydrogenase</w:t>
            </w:r>
            <w:proofErr w:type="spellEnd"/>
            <w:r w:rsidRPr="005C5C44">
              <w:rPr>
                <w:sz w:val="20"/>
                <w:szCs w:val="20"/>
              </w:rPr>
              <w:t xml:space="preserve"> (GAPDH),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ITPK1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NM_014216.3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inositol 1</w:t>
            </w:r>
            <w:proofErr w:type="gramStart"/>
            <w:r w:rsidRPr="005C5C44">
              <w:rPr>
                <w:sz w:val="20"/>
                <w:szCs w:val="20"/>
                <w:lang w:val="en-US"/>
              </w:rPr>
              <w:t>,3,4</w:t>
            </w:r>
            <w:proofErr w:type="gramEnd"/>
            <w:r w:rsidRPr="005C5C44">
              <w:rPr>
                <w:sz w:val="20"/>
                <w:szCs w:val="20"/>
                <w:lang w:val="en-US"/>
              </w:rPr>
              <w:t>-triphosphate 5/6 kinase (ITPK1), mRNA.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IDH1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NM_005896.2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</w:rPr>
              <w:t>isocitrate</w:t>
            </w:r>
            <w:proofErr w:type="spellEnd"/>
            <w:r w:rsidRPr="005C5C44">
              <w:rPr>
                <w:sz w:val="20"/>
                <w:szCs w:val="20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</w:rPr>
              <w:t>dehydrogenase</w:t>
            </w:r>
            <w:proofErr w:type="spellEnd"/>
            <w:r w:rsidRPr="005C5C44">
              <w:rPr>
                <w:sz w:val="20"/>
                <w:szCs w:val="20"/>
              </w:rPr>
              <w:t xml:space="preserve"> 1 (NADP+), soluble (IDH1),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PPP1R1A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NM_006741.2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0.65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protein phosphatase 1, regulatory (inhibitor) subunit 1A (PPP1R1A), mRNA.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ITGB5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NM_002213.3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</w:rPr>
              <w:t>integrin</w:t>
            </w:r>
            <w:proofErr w:type="spellEnd"/>
            <w:r w:rsidRPr="005C5C44">
              <w:rPr>
                <w:sz w:val="20"/>
                <w:szCs w:val="20"/>
              </w:rPr>
              <w:t xml:space="preserve">, </w:t>
            </w:r>
            <w:proofErr w:type="spellStart"/>
            <w:r w:rsidRPr="005C5C44">
              <w:rPr>
                <w:sz w:val="20"/>
                <w:szCs w:val="20"/>
              </w:rPr>
              <w:t>beta</w:t>
            </w:r>
            <w:proofErr w:type="spellEnd"/>
            <w:r w:rsidRPr="005C5C44">
              <w:rPr>
                <w:sz w:val="20"/>
                <w:szCs w:val="20"/>
              </w:rPr>
              <w:t xml:space="preserve"> 5 (ITGB5),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 XM_944688 XM_944693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LIPA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NM_000235.2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lipase A, lysosomal acid, cholesterol esterase (LIPA),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C6orf145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NM_183373.2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PREDICTED: Homo sapiens chromosome 6 open reading frame 145 (C6orf145),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HSD11B1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NM_181755.1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hydroxysteroid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(11-beta) dehydrogenase 1 (HSD11B1),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NPLOC4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NM_017921.1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nuclear protein localization 4 homolog (S. cerevisiae) (NPLOC4),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LOC92755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XR_018705.2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PREDICTED: 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misc_RNA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(LOC92755),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miscRNA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LGALS8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NM_201545.1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0.64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lectin,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galactoside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-binding, soluble, 8 (LGALS8), transcript variant 4,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GDE1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NM_016641.3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0.63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glycerophosphodiester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phosphodiesterase 1 (GDE1),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KLC1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NM_182923.2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0.63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kinesin light chain 1 (KLC1), transcript variant 1, mRNA.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PGD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NM_002631.2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0.63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</w:rPr>
              <w:t>phosphogluconate</w:t>
            </w:r>
            <w:proofErr w:type="spellEnd"/>
            <w:r w:rsidRPr="005C5C44">
              <w:rPr>
                <w:sz w:val="20"/>
                <w:szCs w:val="20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</w:rPr>
              <w:t>dehydrogenase</w:t>
            </w:r>
            <w:proofErr w:type="spellEnd"/>
            <w:r w:rsidRPr="005C5C44">
              <w:rPr>
                <w:sz w:val="20"/>
                <w:szCs w:val="20"/>
              </w:rPr>
              <w:t xml:space="preserve"> (PGD),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RARRES1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NM_206963.1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0.63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retinoic acid receptor responder (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tazarotene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induced) 1 (RARRES1),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CD74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NM_001025158.1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0.63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CD74 molecule, major histocompatibility complex, class II invariant chain (CD74),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PCK1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NM_002591.2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0.63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phosphoenolpyruvate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carboxykinase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1 (soluble) (PCK1),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AADACL1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NM_020792.3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arylacetamide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deacetylase-like 1 (AADACL1),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VAC14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NM_018052.3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Vac14 homolog (S. cerevisiae) (VAC14),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ELAC2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NM_018127.4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elaC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homolog 2 (E. coli) (ELAC2),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CD52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NM_001803.2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CD52 molecule (CD52),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PLCD4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NM_032726.2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phospholipase C, delta 4 (PLCD4),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FMO3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NM_006894.4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flavin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containing monooxygenase 3 (FMO3),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MED8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NM_001001653.1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mediator of RNA polymerase II transcription, subunit 8 homolog (S. cerevisiae) (MED8), transcript variant 5,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P8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NM_012385.1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p8 protein (candidate of metastasis 1) (P8),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MATK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NM_139354.2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megakaryocyte-associated tyrosine kinase (MATK), transcript variant 3,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PAK1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NM_002576.3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p21/Cdc42/Rac1-activated kinase 1 (STE20 homolog, yeast) (PAK1),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lastRenderedPageBreak/>
              <w:t>ERGIC3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NM_198398.1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ERGIC and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golgi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3 (ERGIC3),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ALDOC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NM_005165.2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aldolase C, fructose-bisphosphate (ALDOC),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FADS3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NM_021727.3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0.62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fatty acid desaturase 3 (FADS3),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SH3GLB1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NM_016009.2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SH3-domain GRB2-like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endophilin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B1 (SH3GLB1),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CBR1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NM_001757.2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carbonyl reductase 1 (CBR1),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SLC6A10P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NM_198857.1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solute carrier family 6 (neurotransmitter transporter,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creatine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), member 10 (pseudogene) (SLC6A10P) on chromosome 16.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RRAS2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NM_012250.3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related RAS viral (r-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ras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) oncogene homolog 2 (RRAS2),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OLFM2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NM_058164.1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olfactomedin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2 (OLFM2),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TFRC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NM_003234.1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transferrin receptor (p90, CD71) (TFRC),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CIDEC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NM_022094.2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cell death-inducing DFFA-like effector c (CIDEC),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ACO2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NM_001098.2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aconitase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2, mitochondrial (ACO2), nuclear gene encoding mitochondrial protein,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CALB2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NM_001740.2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calbindin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2 (CALB2), transcript variant CALB2c,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TENC1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NM_198316.1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0.61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tensin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like C1 domain containing phosphatase (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tensin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2) (TENC1), transcript variant 3,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DYNLL2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NM_080677.1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dynein, light chain, LC8-type 2 (DYNLL2),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NMB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NM_021077.3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neuromedin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B (NMB),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CS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NM_004077.2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citrate synthase (CS), nuclear gene encoding mitochondrial protein,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CPVL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NM_031311.2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carboxypeptidase,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vitellogenic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-like (CPVL),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SPOCD1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NM_144569.3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SPOC domain containing 1 (SPOCD1),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MOCOS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NM_017947.1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molybdenum cofactor sulfurase (MOCOS),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MAGED2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NM_201222.1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melanoma antigen family D, 2 (MAGED2), transcript variant 3,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MS4A7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NM_206938.1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membrane-spanning 4-domains, subfamily A, member 7 (MS4A7), transcript variant 2,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ALDH3B1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NM_001030010.1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aldehyde dehydrogenase 3 family, member B1 (ALDH3B1),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CD151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NM_139030.2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CD151 molecule (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Raph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blood group) (CD151), transcript variant 5,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RBPMS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NM_001008712.1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RNA binding protein with multiple splicing (RBPMS), transcript variant 3,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RGS20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NM_170587.1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regulator of G-protein signaling 20 (RGS20), transcript variant 1,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LOC730908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XM_001717941.1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0.60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PREDICTED: Homo sapiens hypothetical LOC730908, transcript variant 2 (LOC730908),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HSPB7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NM_014424.3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0.59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heat shock 27kDa protein family, member 7 (cardiovascular) (HSPB7),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LOC731486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NM_198277.1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0.59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PREDICTED: Homo sapiens hypothetical protein LOC731486 (LOC731486),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CRYAB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NM_001885.1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0.59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crystallin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>, alpha B (CRYAB),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RETSAT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NM_017750.2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0.59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retinol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saturase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(all-trans-retinol 13</w:t>
            </w:r>
            <w:proofErr w:type="gramStart"/>
            <w:r w:rsidRPr="005C5C44">
              <w:rPr>
                <w:sz w:val="20"/>
                <w:szCs w:val="20"/>
                <w:lang w:val="en-US"/>
              </w:rPr>
              <w:t>,14</w:t>
            </w:r>
            <w:proofErr w:type="gramEnd"/>
            <w:r w:rsidRPr="005C5C44">
              <w:rPr>
                <w:sz w:val="20"/>
                <w:szCs w:val="20"/>
                <w:lang w:val="en-US"/>
              </w:rPr>
              <w:t>-reductase) (RETSAT), mRNA.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MEGF9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NM_001080497.1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0.59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>Homo sapiens multiple EGF-like-domains 9 (MEGF9), mRNA.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NEU1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NM_000434.2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0.59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</w:rPr>
              <w:t>sialidase</w:t>
            </w:r>
            <w:proofErr w:type="spellEnd"/>
            <w:r w:rsidRPr="005C5C44">
              <w:rPr>
                <w:sz w:val="20"/>
                <w:szCs w:val="20"/>
              </w:rPr>
              <w:t xml:space="preserve"> 1 (</w:t>
            </w:r>
            <w:proofErr w:type="spellStart"/>
            <w:r w:rsidRPr="005C5C44">
              <w:rPr>
                <w:sz w:val="20"/>
                <w:szCs w:val="20"/>
              </w:rPr>
              <w:t>lysosomal</w:t>
            </w:r>
            <w:proofErr w:type="spellEnd"/>
            <w:r w:rsidRPr="005C5C44">
              <w:rPr>
                <w:sz w:val="20"/>
                <w:szCs w:val="20"/>
              </w:rPr>
              <w:t xml:space="preserve"> </w:t>
            </w:r>
            <w:proofErr w:type="spellStart"/>
            <w:r w:rsidRPr="005C5C44">
              <w:rPr>
                <w:sz w:val="20"/>
                <w:szCs w:val="20"/>
              </w:rPr>
              <w:t>sialidase</w:t>
            </w:r>
            <w:proofErr w:type="spellEnd"/>
            <w:r w:rsidRPr="005C5C44">
              <w:rPr>
                <w:sz w:val="20"/>
                <w:szCs w:val="20"/>
              </w:rPr>
              <w:t xml:space="preserve">) (NEU1),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261"/>
        </w:trPr>
        <w:tc>
          <w:tcPr>
            <w:tcW w:w="1452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DNASE2B</w:t>
            </w:r>
          </w:p>
        </w:tc>
        <w:tc>
          <w:tcPr>
            <w:tcW w:w="178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NM_021233.2</w:t>
            </w:r>
          </w:p>
        </w:tc>
        <w:tc>
          <w:tcPr>
            <w:tcW w:w="700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0.59</w:t>
            </w:r>
          </w:p>
        </w:tc>
        <w:tc>
          <w:tcPr>
            <w:tcW w:w="6836" w:type="dxa"/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C5C44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  <w:lang w:val="en-US"/>
              </w:rPr>
              <w:t>deoxyribonuclease</w:t>
            </w:r>
            <w:proofErr w:type="spellEnd"/>
            <w:r w:rsidRPr="005C5C44">
              <w:rPr>
                <w:sz w:val="20"/>
                <w:szCs w:val="20"/>
                <w:lang w:val="en-US"/>
              </w:rPr>
              <w:t xml:space="preserve"> II beta (DNASE2B), transcript variant 1, mRNA.</w:t>
            </w:r>
          </w:p>
        </w:tc>
      </w:tr>
      <w:tr w:rsidR="008C01F1" w:rsidRPr="005C5C44" w:rsidTr="00F951EF">
        <w:trPr>
          <w:trHeight w:val="261"/>
        </w:trPr>
        <w:tc>
          <w:tcPr>
            <w:tcW w:w="1452" w:type="dxa"/>
            <w:tcBorders>
              <w:bottom w:val="single" w:sz="4" w:space="0" w:color="auto"/>
            </w:tcBorders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GRN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NM_002087.2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>0.59</w:t>
            </w:r>
          </w:p>
        </w:tc>
        <w:tc>
          <w:tcPr>
            <w:tcW w:w="6836" w:type="dxa"/>
            <w:tcBorders>
              <w:bottom w:val="single" w:sz="4" w:space="0" w:color="auto"/>
            </w:tcBorders>
            <w:noWrap/>
            <w:hideMark/>
          </w:tcPr>
          <w:p w:rsidR="008C01F1" w:rsidRPr="005C5C44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C5C44">
              <w:rPr>
                <w:sz w:val="20"/>
                <w:szCs w:val="20"/>
              </w:rPr>
              <w:t xml:space="preserve">Homo sapiens </w:t>
            </w:r>
            <w:proofErr w:type="spellStart"/>
            <w:r w:rsidRPr="005C5C44">
              <w:rPr>
                <w:sz w:val="20"/>
                <w:szCs w:val="20"/>
              </w:rPr>
              <w:t>granulin</w:t>
            </w:r>
            <w:proofErr w:type="spellEnd"/>
            <w:r w:rsidRPr="005C5C44">
              <w:rPr>
                <w:sz w:val="20"/>
                <w:szCs w:val="20"/>
              </w:rPr>
              <w:t xml:space="preserve"> (GRN), </w:t>
            </w:r>
            <w:proofErr w:type="spellStart"/>
            <w:r w:rsidRPr="005C5C44">
              <w:rPr>
                <w:sz w:val="20"/>
                <w:szCs w:val="20"/>
              </w:rPr>
              <w:t>mRNA</w:t>
            </w:r>
            <w:proofErr w:type="spellEnd"/>
            <w:r w:rsidRPr="005C5C44">
              <w:rPr>
                <w:sz w:val="20"/>
                <w:szCs w:val="20"/>
              </w:rPr>
              <w:t>.</w:t>
            </w:r>
          </w:p>
        </w:tc>
      </w:tr>
    </w:tbl>
    <w:p w:rsidR="008C01F1" w:rsidRDefault="008C01F1" w:rsidP="008C01F1"/>
    <w:p w:rsidR="008C01F1" w:rsidRPr="008C01F1" w:rsidRDefault="008C01F1" w:rsidP="008C01F1">
      <w:pPr>
        <w:rPr>
          <w:i/>
          <w:szCs w:val="24"/>
          <w:lang w:val="en-US"/>
        </w:rPr>
      </w:pPr>
      <w:r w:rsidRPr="008C01F1">
        <w:rPr>
          <w:lang w:val="en-US"/>
        </w:rPr>
        <w:br w:type="page"/>
      </w:r>
      <w:r w:rsidR="00C9729A" w:rsidRPr="00C9729A">
        <w:rPr>
          <w:b/>
          <w:sz w:val="24"/>
          <w:lang w:val="en-US"/>
        </w:rPr>
        <w:lastRenderedPageBreak/>
        <w:t xml:space="preserve">Supplementary </w:t>
      </w:r>
      <w:r w:rsidR="00034D10">
        <w:rPr>
          <w:b/>
          <w:sz w:val="24"/>
          <w:lang w:val="en-US"/>
        </w:rPr>
        <w:t>T</w:t>
      </w:r>
      <w:r w:rsidR="00C9729A" w:rsidRPr="00C9729A">
        <w:rPr>
          <w:b/>
          <w:sz w:val="24"/>
          <w:lang w:val="en-US"/>
        </w:rPr>
        <w:t xml:space="preserve">able </w:t>
      </w:r>
      <w:r w:rsidR="00034D10">
        <w:rPr>
          <w:b/>
          <w:sz w:val="24"/>
          <w:lang w:val="en-US"/>
        </w:rPr>
        <w:t>S3</w:t>
      </w:r>
      <w:r w:rsidR="00C9729A" w:rsidRPr="00C9729A">
        <w:rPr>
          <w:b/>
          <w:sz w:val="24"/>
          <w:lang w:val="en-US"/>
        </w:rPr>
        <w:t>:</w:t>
      </w:r>
      <w:r w:rsidR="00C9729A" w:rsidRPr="00C9729A">
        <w:rPr>
          <w:sz w:val="24"/>
          <w:lang w:val="en-US"/>
        </w:rPr>
        <w:t xml:space="preserve"> </w:t>
      </w:r>
      <w:r>
        <w:rPr>
          <w:i/>
          <w:lang w:val="en-US"/>
        </w:rPr>
        <w:t xml:space="preserve">List of all differentially </w:t>
      </w:r>
      <w:r w:rsidRPr="009B2D7B">
        <w:rPr>
          <w:i/>
          <w:lang w:val="en-GB"/>
        </w:rPr>
        <w:t>expressed genes</w:t>
      </w:r>
      <w:r w:rsidRPr="009B2D7B">
        <w:rPr>
          <w:i/>
          <w:lang w:val="en-US"/>
        </w:rPr>
        <w:t xml:space="preserve"> </w:t>
      </w:r>
      <w:r w:rsidRPr="008C01F1">
        <w:rPr>
          <w:i/>
          <w:lang w:val="en-US"/>
        </w:rPr>
        <w:t xml:space="preserve">in gluteal SAT in response to exercise training </w:t>
      </w:r>
      <w:r w:rsidRPr="00A042C2">
        <w:rPr>
          <w:i/>
          <w:szCs w:val="24"/>
          <w:lang w:val="en-US"/>
        </w:rPr>
        <w:t xml:space="preserve">based on </w:t>
      </w:r>
      <w:r>
        <w:rPr>
          <w:i/>
          <w:szCs w:val="24"/>
          <w:lang w:val="en-US"/>
        </w:rPr>
        <w:t xml:space="preserve">log2 </w:t>
      </w:r>
      <w:r w:rsidRPr="00A042C2">
        <w:rPr>
          <w:i/>
          <w:szCs w:val="24"/>
          <w:lang w:val="en-US"/>
        </w:rPr>
        <w:t xml:space="preserve">fold change &gt; </w:t>
      </w:r>
      <w:r>
        <w:rPr>
          <w:i/>
          <w:szCs w:val="24"/>
          <w:lang w:val="en-US"/>
        </w:rPr>
        <w:t>0</w:t>
      </w:r>
      <w:r w:rsidRPr="00A042C2">
        <w:rPr>
          <w:i/>
          <w:szCs w:val="24"/>
          <w:lang w:val="en-US"/>
        </w:rPr>
        <w:t>.5</w:t>
      </w:r>
      <w:r>
        <w:rPr>
          <w:i/>
          <w:szCs w:val="24"/>
          <w:lang w:val="en-US"/>
        </w:rPr>
        <w:t>8</w:t>
      </w:r>
      <w:r w:rsidRPr="00A042C2">
        <w:rPr>
          <w:i/>
          <w:szCs w:val="24"/>
          <w:lang w:val="en-US"/>
        </w:rPr>
        <w:t xml:space="preserve"> </w:t>
      </w:r>
      <w:r w:rsidRPr="00474341">
        <w:rPr>
          <w:i/>
          <w:szCs w:val="24"/>
          <w:lang w:val="en-US"/>
        </w:rPr>
        <w:t>(up and down</w:t>
      </w:r>
      <w:r w:rsidR="00034D10">
        <w:rPr>
          <w:i/>
          <w:szCs w:val="24"/>
          <w:lang w:val="en-US"/>
        </w:rPr>
        <w:t>-</w:t>
      </w:r>
      <w:r w:rsidRPr="00474341">
        <w:rPr>
          <w:i/>
          <w:szCs w:val="24"/>
          <w:lang w:val="en-US"/>
        </w:rPr>
        <w:t>regulated)</w:t>
      </w:r>
      <w:r w:rsidR="00C9729A">
        <w:fldChar w:fldCharType="begin"/>
      </w:r>
      <w:r w:rsidR="00C9729A" w:rsidRPr="001A77A2">
        <w:rPr>
          <w:lang w:val="en-US"/>
        </w:rPr>
        <w:instrText xml:space="preserve"> LINK Excel.Sheet.12 "\\\\medizin.uni-leipzig.de\\data\\Users\\Nono\\Eigene Dateien\\Microarrays Results\\Data analysis July 2019\\List of genes for PRE_GSAT vs PT_GSAT for table.xlsx" "Suppl table!Z1S1:Z88S4" \a \f 5 \h  \* MERGEFORMAT </w:instrText>
      </w:r>
      <w:r w:rsidR="00C9729A">
        <w:fldChar w:fldCharType="separate"/>
      </w:r>
    </w:p>
    <w:tbl>
      <w:tblPr>
        <w:tblStyle w:val="Tabellenraster"/>
        <w:tblW w:w="10109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8"/>
        <w:gridCol w:w="1688"/>
        <w:gridCol w:w="850"/>
        <w:gridCol w:w="6565"/>
      </w:tblGrid>
      <w:tr w:rsidR="008C01F1" w:rsidRPr="009040CA" w:rsidTr="00F951EF">
        <w:trPr>
          <w:trHeight w:val="141"/>
        </w:trPr>
        <w:tc>
          <w:tcPr>
            <w:tcW w:w="1006" w:type="dxa"/>
            <w:tcBorders>
              <w:bottom w:val="single" w:sz="4" w:space="0" w:color="auto"/>
            </w:tcBorders>
            <w:noWrap/>
            <w:hideMark/>
          </w:tcPr>
          <w:p w:rsidR="008C01F1" w:rsidRPr="009040CA" w:rsidRDefault="008C01F1" w:rsidP="00F951E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9040CA">
              <w:rPr>
                <w:b/>
                <w:sz w:val="20"/>
                <w:szCs w:val="20"/>
              </w:rPr>
              <w:t>SYMBOL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noWrap/>
            <w:hideMark/>
          </w:tcPr>
          <w:p w:rsidR="008C01F1" w:rsidRPr="009040CA" w:rsidRDefault="008C01F1" w:rsidP="00F951E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9040CA">
              <w:rPr>
                <w:b/>
                <w:sz w:val="20"/>
                <w:szCs w:val="20"/>
              </w:rPr>
              <w:t>SEARCH_KEY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hideMark/>
          </w:tcPr>
          <w:p w:rsidR="008C01F1" w:rsidRPr="009040CA" w:rsidRDefault="008C01F1" w:rsidP="00F951E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proofErr w:type="spellStart"/>
            <w:r w:rsidRPr="009040CA">
              <w:rPr>
                <w:b/>
                <w:sz w:val="20"/>
                <w:szCs w:val="20"/>
              </w:rPr>
              <w:t>logFC</w:t>
            </w:r>
            <w:proofErr w:type="spellEnd"/>
          </w:p>
        </w:tc>
        <w:tc>
          <w:tcPr>
            <w:tcW w:w="6565" w:type="dxa"/>
            <w:tcBorders>
              <w:bottom w:val="single" w:sz="4" w:space="0" w:color="auto"/>
            </w:tcBorders>
            <w:noWrap/>
            <w:hideMark/>
          </w:tcPr>
          <w:p w:rsidR="008C01F1" w:rsidRPr="009040CA" w:rsidRDefault="008C01F1" w:rsidP="00F951E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9040CA">
              <w:rPr>
                <w:b/>
                <w:sz w:val="20"/>
                <w:szCs w:val="20"/>
              </w:rPr>
              <w:t>DEFINITION</w:t>
            </w:r>
          </w:p>
        </w:tc>
      </w:tr>
      <w:tr w:rsidR="008C01F1" w:rsidRPr="00603E8D" w:rsidTr="00F951EF">
        <w:trPr>
          <w:trHeight w:val="141"/>
        </w:trPr>
        <w:tc>
          <w:tcPr>
            <w:tcW w:w="10109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</w:tcPr>
          <w:p w:rsidR="008C01F1" w:rsidRPr="009040CA" w:rsidRDefault="008C01F1" w:rsidP="00F951EF">
            <w:pPr>
              <w:spacing w:after="120"/>
              <w:jc w:val="both"/>
              <w:rPr>
                <w:sz w:val="20"/>
                <w:szCs w:val="20"/>
                <w:lang w:val="en-US"/>
              </w:rPr>
            </w:pPr>
            <w:r w:rsidRPr="0057382E">
              <w:rPr>
                <w:b/>
                <w:i/>
                <w:sz w:val="20"/>
                <w:szCs w:val="20"/>
                <w:lang w:val="en-US"/>
              </w:rPr>
              <w:t xml:space="preserve">Up-regulated genes </w:t>
            </w:r>
            <w:r>
              <w:rPr>
                <w:b/>
                <w:i/>
                <w:sz w:val="20"/>
                <w:szCs w:val="20"/>
                <w:lang w:val="en-US"/>
              </w:rPr>
              <w:t xml:space="preserve">in </w:t>
            </w:r>
            <w:proofErr w:type="spellStart"/>
            <w:r>
              <w:rPr>
                <w:b/>
                <w:i/>
                <w:sz w:val="20"/>
                <w:szCs w:val="20"/>
                <w:lang w:val="en-US"/>
              </w:rPr>
              <w:t>gSAT</w:t>
            </w:r>
            <w:proofErr w:type="spellEnd"/>
            <w:r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57382E">
              <w:rPr>
                <w:b/>
                <w:i/>
                <w:sz w:val="20"/>
                <w:szCs w:val="20"/>
                <w:lang w:val="en-US"/>
              </w:rPr>
              <w:t>after exercise training</w:t>
            </w:r>
          </w:p>
        </w:tc>
      </w:tr>
      <w:tr w:rsidR="008C01F1" w:rsidRPr="003F5AEC" w:rsidTr="00F951EF">
        <w:trPr>
          <w:trHeight w:val="141"/>
        </w:trPr>
        <w:tc>
          <w:tcPr>
            <w:tcW w:w="1006" w:type="dxa"/>
            <w:tcBorders>
              <w:top w:val="single" w:sz="4" w:space="0" w:color="auto"/>
            </w:tcBorders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MMP9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NM_004994.2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-1.44</w:t>
            </w:r>
          </w:p>
        </w:tc>
        <w:tc>
          <w:tcPr>
            <w:tcW w:w="6565" w:type="dxa"/>
            <w:tcBorders>
              <w:top w:val="single" w:sz="4" w:space="0" w:color="auto"/>
            </w:tcBorders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 xml:space="preserve">Homo sapiens </w:t>
            </w:r>
            <w:proofErr w:type="spellStart"/>
            <w:r w:rsidRPr="003F5AEC">
              <w:rPr>
                <w:sz w:val="20"/>
                <w:szCs w:val="20"/>
              </w:rPr>
              <w:t>matrix</w:t>
            </w:r>
            <w:proofErr w:type="spellEnd"/>
            <w:r w:rsidRPr="003F5AEC">
              <w:rPr>
                <w:sz w:val="20"/>
                <w:szCs w:val="20"/>
              </w:rPr>
              <w:t xml:space="preserve"> </w:t>
            </w:r>
            <w:proofErr w:type="spellStart"/>
            <w:r w:rsidRPr="003F5AEC">
              <w:rPr>
                <w:sz w:val="20"/>
                <w:szCs w:val="20"/>
              </w:rPr>
              <w:t>metallopeptidase</w:t>
            </w:r>
            <w:proofErr w:type="spellEnd"/>
            <w:r w:rsidRPr="003F5AEC">
              <w:rPr>
                <w:sz w:val="20"/>
                <w:szCs w:val="20"/>
              </w:rPr>
              <w:t xml:space="preserve"> 9 (</w:t>
            </w:r>
            <w:proofErr w:type="spellStart"/>
            <w:r w:rsidRPr="003F5AEC">
              <w:rPr>
                <w:sz w:val="20"/>
                <w:szCs w:val="20"/>
              </w:rPr>
              <w:t>gelatinase</w:t>
            </w:r>
            <w:proofErr w:type="spellEnd"/>
            <w:r w:rsidRPr="003F5AEC">
              <w:rPr>
                <w:sz w:val="20"/>
                <w:szCs w:val="20"/>
              </w:rPr>
              <w:t xml:space="preserve"> B, 92kDa </w:t>
            </w:r>
            <w:proofErr w:type="spellStart"/>
            <w:r w:rsidRPr="003F5AEC">
              <w:rPr>
                <w:sz w:val="20"/>
                <w:szCs w:val="20"/>
              </w:rPr>
              <w:t>gelatinase</w:t>
            </w:r>
            <w:proofErr w:type="spellEnd"/>
            <w:r w:rsidRPr="003F5AEC">
              <w:rPr>
                <w:sz w:val="20"/>
                <w:szCs w:val="20"/>
              </w:rPr>
              <w:t xml:space="preserve">, 92kDa type IV </w:t>
            </w:r>
            <w:proofErr w:type="spellStart"/>
            <w:r w:rsidRPr="003F5AEC">
              <w:rPr>
                <w:sz w:val="20"/>
                <w:szCs w:val="20"/>
              </w:rPr>
              <w:t>collagenase</w:t>
            </w:r>
            <w:proofErr w:type="spellEnd"/>
            <w:r w:rsidRPr="003F5AEC">
              <w:rPr>
                <w:sz w:val="20"/>
                <w:szCs w:val="20"/>
              </w:rPr>
              <w:t xml:space="preserve">) (MMP9), </w:t>
            </w:r>
            <w:proofErr w:type="spellStart"/>
            <w:r w:rsidRPr="003F5AEC">
              <w:rPr>
                <w:sz w:val="20"/>
                <w:szCs w:val="20"/>
              </w:rPr>
              <w:t>mRNA</w:t>
            </w:r>
            <w:proofErr w:type="spellEnd"/>
            <w:r w:rsidRPr="003F5AEC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SPP1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NM_001040058.1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-1.24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secreted phosphoprotein 1 (SPP1), transcript variant 1,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SPP1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NM_000582.2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-1.20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secreted phosphoprotein 1 (SPP1), transcript variant 2,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APOC1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NM_001645.3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-1.14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apolipoprotein C-I (APOC1),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ITGAX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NM_000887.3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-1.04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integrin, alpha X (complement component 3 receptor 4 subunit) (ITGAX),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TM4SF19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NM_138461.2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-1.04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transmembrane 4 L six family member 19 (TM4SF19), mRNA.</w:t>
            </w:r>
          </w:p>
        </w:tc>
      </w:tr>
      <w:tr w:rsidR="008C01F1" w:rsidRPr="003F5AEC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IFI30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NM_006332.3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-1.02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 xml:space="preserve">Homo sapiens </w:t>
            </w:r>
            <w:proofErr w:type="spellStart"/>
            <w:r w:rsidRPr="003F5AEC">
              <w:rPr>
                <w:sz w:val="20"/>
                <w:szCs w:val="20"/>
              </w:rPr>
              <w:t>interferon</w:t>
            </w:r>
            <w:proofErr w:type="spellEnd"/>
            <w:r w:rsidRPr="003F5AEC">
              <w:rPr>
                <w:sz w:val="20"/>
                <w:szCs w:val="20"/>
              </w:rPr>
              <w:t>, gamma-</w:t>
            </w:r>
            <w:proofErr w:type="spellStart"/>
            <w:r w:rsidRPr="003F5AEC">
              <w:rPr>
                <w:sz w:val="20"/>
                <w:szCs w:val="20"/>
              </w:rPr>
              <w:t>inducible</w:t>
            </w:r>
            <w:proofErr w:type="spellEnd"/>
            <w:r w:rsidRPr="003F5AEC">
              <w:rPr>
                <w:sz w:val="20"/>
                <w:szCs w:val="20"/>
              </w:rPr>
              <w:t xml:space="preserve"> </w:t>
            </w:r>
            <w:proofErr w:type="spellStart"/>
            <w:r w:rsidRPr="003F5AEC">
              <w:rPr>
                <w:sz w:val="20"/>
                <w:szCs w:val="20"/>
              </w:rPr>
              <w:t>protein</w:t>
            </w:r>
            <w:proofErr w:type="spellEnd"/>
            <w:r w:rsidRPr="003F5AEC">
              <w:rPr>
                <w:sz w:val="20"/>
                <w:szCs w:val="20"/>
              </w:rPr>
              <w:t xml:space="preserve"> 30 (IFI30), </w:t>
            </w:r>
            <w:proofErr w:type="spellStart"/>
            <w:r w:rsidRPr="003F5AEC">
              <w:rPr>
                <w:sz w:val="20"/>
                <w:szCs w:val="20"/>
              </w:rPr>
              <w:t>mRNA</w:t>
            </w:r>
            <w:proofErr w:type="spellEnd"/>
            <w:r w:rsidRPr="003F5AEC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PLA2G7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NM_005084.2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-0.94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 xml:space="preserve">Homo sapiens phospholipase A2, group VII (platelet-activating factor </w:t>
            </w:r>
            <w:proofErr w:type="spellStart"/>
            <w:r w:rsidRPr="003F5AEC">
              <w:rPr>
                <w:sz w:val="20"/>
                <w:szCs w:val="20"/>
                <w:lang w:val="en-US"/>
              </w:rPr>
              <w:t>acetylhydrolase</w:t>
            </w:r>
            <w:proofErr w:type="spellEnd"/>
            <w:r w:rsidRPr="003F5AEC">
              <w:rPr>
                <w:sz w:val="20"/>
                <w:szCs w:val="20"/>
                <w:lang w:val="en-US"/>
              </w:rPr>
              <w:t>, plasma) (PLA2G7),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LAPTM5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NM_006762.1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-0.93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 xml:space="preserve">Homo sapiens lysosomal </w:t>
            </w:r>
            <w:proofErr w:type="spellStart"/>
            <w:r w:rsidRPr="003F5AEC">
              <w:rPr>
                <w:sz w:val="20"/>
                <w:szCs w:val="20"/>
                <w:lang w:val="en-US"/>
              </w:rPr>
              <w:t>multispanning</w:t>
            </w:r>
            <w:proofErr w:type="spellEnd"/>
            <w:r w:rsidRPr="003F5AEC">
              <w:rPr>
                <w:sz w:val="20"/>
                <w:szCs w:val="20"/>
                <w:lang w:val="en-US"/>
              </w:rPr>
              <w:t xml:space="preserve"> membrane protein 5 (LAPTM5),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CISH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NM_145071.1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-0.89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cytokine inducible SH2-containing protein (CISH),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TM4SF19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NM_138461.1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-0.85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PREDICTED: Homo sapiens transmembrane 4 L six family member 19, transcript variant 2 (TM4SF19),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DHRS9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NM_005771.3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-0.84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dehydrogenase/reductase (SDR family) member 9 (DHRS9), transcript variant 1,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COL1A1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NM_000088.2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-0.83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collagen, type I, alpha 1 (COL1A1),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FCER1G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NM_004106.1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-0.82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 xml:space="preserve">Homo sapiens Fc fragment of </w:t>
            </w:r>
            <w:proofErr w:type="spellStart"/>
            <w:r w:rsidRPr="003F5AEC">
              <w:rPr>
                <w:sz w:val="20"/>
                <w:szCs w:val="20"/>
                <w:lang w:val="en-US"/>
              </w:rPr>
              <w:t>IgE</w:t>
            </w:r>
            <w:proofErr w:type="spellEnd"/>
            <w:r w:rsidRPr="003F5AEC">
              <w:rPr>
                <w:sz w:val="20"/>
                <w:szCs w:val="20"/>
                <w:lang w:val="en-US"/>
              </w:rPr>
              <w:t>, high affinity I, receptor for; gamma polypeptide (FCER1G),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CCL22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NM_002990.3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-0.80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chemokine (C-C motif) ligand 22 (CCL22),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FCGBP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NM_003890.1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-0.79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Fc fragment of IgG binding protein (FCGBP), mRNA.</w:t>
            </w:r>
          </w:p>
        </w:tc>
      </w:tr>
      <w:tr w:rsidR="008C01F1" w:rsidRPr="003F5AEC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APOE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NM_000041.2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-0.79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 xml:space="preserve">Homo sapiens </w:t>
            </w:r>
            <w:proofErr w:type="spellStart"/>
            <w:r w:rsidRPr="003F5AEC">
              <w:rPr>
                <w:sz w:val="20"/>
                <w:szCs w:val="20"/>
              </w:rPr>
              <w:t>apolipoprotein</w:t>
            </w:r>
            <w:proofErr w:type="spellEnd"/>
            <w:r w:rsidRPr="003F5AEC">
              <w:rPr>
                <w:sz w:val="20"/>
                <w:szCs w:val="20"/>
              </w:rPr>
              <w:t xml:space="preserve"> E (APOE), </w:t>
            </w:r>
            <w:proofErr w:type="spellStart"/>
            <w:r w:rsidRPr="003F5AEC">
              <w:rPr>
                <w:sz w:val="20"/>
                <w:szCs w:val="20"/>
              </w:rPr>
              <w:t>mRNA</w:t>
            </w:r>
            <w:proofErr w:type="spellEnd"/>
            <w:r w:rsidRPr="003F5AEC">
              <w:rPr>
                <w:sz w:val="20"/>
                <w:szCs w:val="20"/>
              </w:rPr>
              <w:t>.</w:t>
            </w:r>
          </w:p>
        </w:tc>
      </w:tr>
      <w:tr w:rsidR="008C01F1" w:rsidRPr="003F5AEC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HP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NM_005143.2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-0.78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 xml:space="preserve">Homo sapiens </w:t>
            </w:r>
            <w:proofErr w:type="spellStart"/>
            <w:r w:rsidRPr="003F5AEC">
              <w:rPr>
                <w:sz w:val="20"/>
                <w:szCs w:val="20"/>
              </w:rPr>
              <w:t>haptoglobin</w:t>
            </w:r>
            <w:proofErr w:type="spellEnd"/>
            <w:r w:rsidRPr="003F5AEC">
              <w:rPr>
                <w:sz w:val="20"/>
                <w:szCs w:val="20"/>
              </w:rPr>
              <w:t xml:space="preserve"> (HP), </w:t>
            </w:r>
            <w:proofErr w:type="spellStart"/>
            <w:r w:rsidRPr="003F5AEC">
              <w:rPr>
                <w:sz w:val="20"/>
                <w:szCs w:val="20"/>
              </w:rPr>
              <w:t>mRNA</w:t>
            </w:r>
            <w:proofErr w:type="spellEnd"/>
            <w:r w:rsidRPr="003F5AEC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CHI3L1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NM_001276.2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-0.77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3F5AEC">
              <w:rPr>
                <w:sz w:val="20"/>
                <w:szCs w:val="20"/>
                <w:lang w:val="en-US"/>
              </w:rPr>
              <w:t>chitinase</w:t>
            </w:r>
            <w:proofErr w:type="spellEnd"/>
            <w:r w:rsidRPr="003F5AEC">
              <w:rPr>
                <w:sz w:val="20"/>
                <w:szCs w:val="20"/>
                <w:lang w:val="en-US"/>
              </w:rPr>
              <w:t xml:space="preserve"> 3-like 1 (cartilage glycoprotein-39) (CHI3L1),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LOC653879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XM_936226.1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-0.77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PREDICTED: Homo sapiens similar to Complement C3 precursor (LOC653879),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SREBF1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NM_004176.3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-0.76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sterol regulatory element binding transcription factor 1 (SREBF1), transcript variant 2,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MATK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NM_139354.2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-0.74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megakaryocyte-associated tyrosine kinase (MATK), transcript variant 3, mRNA.</w:t>
            </w:r>
          </w:p>
        </w:tc>
      </w:tr>
      <w:tr w:rsidR="008C01F1" w:rsidRPr="003F5AEC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NNMT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NM_006169.2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-0.74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 xml:space="preserve">Homo sapiens </w:t>
            </w:r>
            <w:proofErr w:type="spellStart"/>
            <w:r w:rsidRPr="003F5AEC">
              <w:rPr>
                <w:sz w:val="20"/>
                <w:szCs w:val="20"/>
              </w:rPr>
              <w:t>nicotinamide</w:t>
            </w:r>
            <w:proofErr w:type="spellEnd"/>
            <w:r w:rsidRPr="003F5AEC">
              <w:rPr>
                <w:sz w:val="20"/>
                <w:szCs w:val="20"/>
              </w:rPr>
              <w:t xml:space="preserve"> N-</w:t>
            </w:r>
            <w:proofErr w:type="spellStart"/>
            <w:r w:rsidRPr="003F5AEC">
              <w:rPr>
                <w:sz w:val="20"/>
                <w:szCs w:val="20"/>
              </w:rPr>
              <w:t>methyltransferase</w:t>
            </w:r>
            <w:proofErr w:type="spellEnd"/>
            <w:r w:rsidRPr="003F5AEC">
              <w:rPr>
                <w:sz w:val="20"/>
                <w:szCs w:val="20"/>
              </w:rPr>
              <w:t xml:space="preserve"> (NNMT), </w:t>
            </w:r>
            <w:proofErr w:type="spellStart"/>
            <w:r w:rsidRPr="003F5AEC">
              <w:rPr>
                <w:sz w:val="20"/>
                <w:szCs w:val="20"/>
              </w:rPr>
              <w:t>mRNA</w:t>
            </w:r>
            <w:proofErr w:type="spellEnd"/>
            <w:r w:rsidRPr="003F5AEC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CAPG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NM_001747.2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-0.73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capping protein (actin filament), gelsolin-like (CAPG),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ERGIC3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NM_198398.1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-0.73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 xml:space="preserve">Homo sapiens ERGIC and </w:t>
            </w:r>
            <w:proofErr w:type="spellStart"/>
            <w:r w:rsidRPr="003F5AEC">
              <w:rPr>
                <w:sz w:val="20"/>
                <w:szCs w:val="20"/>
                <w:lang w:val="en-US"/>
              </w:rPr>
              <w:t>golgi</w:t>
            </w:r>
            <w:proofErr w:type="spellEnd"/>
            <w:r w:rsidRPr="003F5AEC">
              <w:rPr>
                <w:sz w:val="20"/>
                <w:szCs w:val="20"/>
                <w:lang w:val="en-US"/>
              </w:rPr>
              <w:t xml:space="preserve"> 3 (ERGIC3), transcript variant 1,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F13A1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NM_000129.2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-0.72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coagulation factor XIII, A1 polypeptide (F13A1),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ACP5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NM_001611.2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-0.72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acid phosphatase 5, tartrate resistant (ACP5),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FAIM3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NM_005449.3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-0.71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3F5AEC">
              <w:rPr>
                <w:sz w:val="20"/>
                <w:szCs w:val="20"/>
                <w:lang w:val="en-US"/>
              </w:rPr>
              <w:t>Fas</w:t>
            </w:r>
            <w:proofErr w:type="spellEnd"/>
            <w:r w:rsidRPr="003F5AEC">
              <w:rPr>
                <w:sz w:val="20"/>
                <w:szCs w:val="20"/>
                <w:lang w:val="en-US"/>
              </w:rPr>
              <w:t xml:space="preserve"> apoptotic inhibitory molecule 3 (FAIM3),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PLTP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NM_006227.2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-0.69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phospholipid transfer protein (PLTP), transcript variant 2,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SLC43A3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NM_017611.2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-0.69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solute carrier family 43, member 3 (SLC43A3),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LIPA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NM_000235.2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-0.69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lipase A, lysosomal acid, cholesterol esterase (LIPA), transcript variant 2, mRNA.</w:t>
            </w:r>
          </w:p>
        </w:tc>
      </w:tr>
      <w:tr w:rsidR="008C01F1" w:rsidRPr="003F5AEC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GRN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NM_002087.2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-0.68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 xml:space="preserve">Homo sapiens </w:t>
            </w:r>
            <w:proofErr w:type="spellStart"/>
            <w:r w:rsidRPr="003F5AEC">
              <w:rPr>
                <w:sz w:val="20"/>
                <w:szCs w:val="20"/>
              </w:rPr>
              <w:t>granulin</w:t>
            </w:r>
            <w:proofErr w:type="spellEnd"/>
            <w:r w:rsidRPr="003F5AEC">
              <w:rPr>
                <w:sz w:val="20"/>
                <w:szCs w:val="20"/>
              </w:rPr>
              <w:t xml:space="preserve"> (GRN), </w:t>
            </w:r>
            <w:proofErr w:type="spellStart"/>
            <w:r w:rsidRPr="003F5AEC">
              <w:rPr>
                <w:sz w:val="20"/>
                <w:szCs w:val="20"/>
              </w:rPr>
              <w:t>mRNA</w:t>
            </w:r>
            <w:proofErr w:type="spellEnd"/>
            <w:r w:rsidRPr="003F5AEC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FCGBP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XM_940656.1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-0.68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 xml:space="preserve">PREDICTED: Homo sapiens Fc fragment of IgG binding protein (FCGBP), </w:t>
            </w:r>
            <w:r w:rsidRPr="003F5AEC">
              <w:rPr>
                <w:sz w:val="20"/>
                <w:szCs w:val="20"/>
                <w:lang w:val="en-US"/>
              </w:rPr>
              <w:lastRenderedPageBreak/>
              <w:t>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lastRenderedPageBreak/>
              <w:t>TM7SF4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NM_030788.2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-0.66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transmembrane 7 superfamily member 4 (TM7SF4),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TYROBP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NM_003332.2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-0.66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TYRO protein tyrosine kinase binding protein (TYROBP), transcript variant 1, mRNA.</w:t>
            </w:r>
          </w:p>
        </w:tc>
      </w:tr>
      <w:tr w:rsidR="008C01F1" w:rsidRPr="003F5AEC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FBP1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NM_000507.2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-0.66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 xml:space="preserve">Homo sapiens fructose-1,6-bisphosphatase 1 (FBP1), </w:t>
            </w:r>
            <w:proofErr w:type="spellStart"/>
            <w:r w:rsidRPr="003F5AEC">
              <w:rPr>
                <w:sz w:val="20"/>
                <w:szCs w:val="20"/>
              </w:rPr>
              <w:t>mRNA</w:t>
            </w:r>
            <w:proofErr w:type="spellEnd"/>
            <w:r w:rsidRPr="003F5AEC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COL6A2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NM_058174.1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-0.65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collagen, type VI, alpha 2 (COL6A2), transcript variant 2C2,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NPL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NM_030769.1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-0.64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N-</w:t>
            </w:r>
            <w:proofErr w:type="spellStart"/>
            <w:r w:rsidRPr="003F5AEC">
              <w:rPr>
                <w:sz w:val="20"/>
                <w:szCs w:val="20"/>
                <w:lang w:val="en-US"/>
              </w:rPr>
              <w:t>acetylneuraminate</w:t>
            </w:r>
            <w:proofErr w:type="spellEnd"/>
            <w:r w:rsidRPr="003F5AEC">
              <w:rPr>
                <w:sz w:val="20"/>
                <w:szCs w:val="20"/>
                <w:lang w:val="en-US"/>
              </w:rPr>
              <w:t xml:space="preserve"> pyruvate </w:t>
            </w:r>
            <w:proofErr w:type="spellStart"/>
            <w:r w:rsidRPr="003F5AEC">
              <w:rPr>
                <w:sz w:val="20"/>
                <w:szCs w:val="20"/>
                <w:lang w:val="en-US"/>
              </w:rPr>
              <w:t>lyase</w:t>
            </w:r>
            <w:proofErr w:type="spellEnd"/>
            <w:r w:rsidRPr="003F5AEC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3F5AEC">
              <w:rPr>
                <w:sz w:val="20"/>
                <w:szCs w:val="20"/>
                <w:lang w:val="en-US"/>
              </w:rPr>
              <w:t>dihydrodipicolinate</w:t>
            </w:r>
            <w:proofErr w:type="spellEnd"/>
            <w:r w:rsidRPr="003F5AEC">
              <w:rPr>
                <w:sz w:val="20"/>
                <w:szCs w:val="20"/>
                <w:lang w:val="en-US"/>
              </w:rPr>
              <w:t xml:space="preserve"> synthase) (NPL),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RABGGTA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NM_182836.1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-0.64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3F5AEC">
              <w:rPr>
                <w:sz w:val="20"/>
                <w:szCs w:val="20"/>
                <w:lang w:val="en-US"/>
              </w:rPr>
              <w:t>Rab</w:t>
            </w:r>
            <w:proofErr w:type="spellEnd"/>
            <w:r w:rsidRPr="003F5AE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5AEC">
              <w:rPr>
                <w:sz w:val="20"/>
                <w:szCs w:val="20"/>
                <w:lang w:val="en-US"/>
              </w:rPr>
              <w:t>geranylgeranyltransferase</w:t>
            </w:r>
            <w:proofErr w:type="spellEnd"/>
            <w:r w:rsidRPr="003F5AEC">
              <w:rPr>
                <w:sz w:val="20"/>
                <w:szCs w:val="20"/>
                <w:lang w:val="en-US"/>
              </w:rPr>
              <w:t>, alpha subunit (RABGGTA), transcript variant 1,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NPL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NM_030769.1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-0.64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N-</w:t>
            </w:r>
            <w:proofErr w:type="spellStart"/>
            <w:r w:rsidRPr="003F5AEC">
              <w:rPr>
                <w:sz w:val="20"/>
                <w:szCs w:val="20"/>
                <w:lang w:val="en-US"/>
              </w:rPr>
              <w:t>acetylneuraminate</w:t>
            </w:r>
            <w:proofErr w:type="spellEnd"/>
            <w:r w:rsidRPr="003F5AEC">
              <w:rPr>
                <w:sz w:val="20"/>
                <w:szCs w:val="20"/>
                <w:lang w:val="en-US"/>
              </w:rPr>
              <w:t xml:space="preserve"> pyruvate </w:t>
            </w:r>
            <w:proofErr w:type="spellStart"/>
            <w:r w:rsidRPr="003F5AEC">
              <w:rPr>
                <w:sz w:val="20"/>
                <w:szCs w:val="20"/>
                <w:lang w:val="en-US"/>
              </w:rPr>
              <w:t>lyase</w:t>
            </w:r>
            <w:proofErr w:type="spellEnd"/>
            <w:r w:rsidRPr="003F5AEC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3F5AEC">
              <w:rPr>
                <w:sz w:val="20"/>
                <w:szCs w:val="20"/>
                <w:lang w:val="en-US"/>
              </w:rPr>
              <w:t>dihydrodipicolinate</w:t>
            </w:r>
            <w:proofErr w:type="spellEnd"/>
            <w:r w:rsidRPr="003F5AEC">
              <w:rPr>
                <w:sz w:val="20"/>
                <w:szCs w:val="20"/>
                <w:lang w:val="en-US"/>
              </w:rPr>
              <w:t xml:space="preserve"> synthase) (NPL),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RNH1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NM_203385.1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-0.61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ribonuclease/</w:t>
            </w:r>
            <w:proofErr w:type="spellStart"/>
            <w:r w:rsidRPr="003F5AEC">
              <w:rPr>
                <w:sz w:val="20"/>
                <w:szCs w:val="20"/>
                <w:lang w:val="en-US"/>
              </w:rPr>
              <w:t>angiogenin</w:t>
            </w:r>
            <w:proofErr w:type="spellEnd"/>
            <w:r w:rsidRPr="003F5AEC">
              <w:rPr>
                <w:sz w:val="20"/>
                <w:szCs w:val="20"/>
                <w:lang w:val="en-US"/>
              </w:rPr>
              <w:t xml:space="preserve"> inhibitor 1 (RNH1), transcript variant 4,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C3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NM_000064.1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-0.61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complement component 3 (C3),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LGMN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NM_001008530.1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-0.61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3F5AEC">
              <w:rPr>
                <w:sz w:val="20"/>
                <w:szCs w:val="20"/>
                <w:lang w:val="en-US"/>
              </w:rPr>
              <w:t>legumain</w:t>
            </w:r>
            <w:proofErr w:type="spellEnd"/>
            <w:r w:rsidRPr="003F5AEC">
              <w:rPr>
                <w:sz w:val="20"/>
                <w:szCs w:val="20"/>
                <w:lang w:val="en-US"/>
              </w:rPr>
              <w:t xml:space="preserve"> (LGMN), transcript variant 2,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MVP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NM_005115.3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-0.61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major vault protein (MVP), transcript variant 2,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CILP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NM_003613.2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-0.60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 xml:space="preserve">Homo sapiens cartilage intermediate layer protein, nucleotide </w:t>
            </w:r>
            <w:proofErr w:type="spellStart"/>
            <w:r w:rsidRPr="003F5AEC">
              <w:rPr>
                <w:sz w:val="20"/>
                <w:szCs w:val="20"/>
                <w:lang w:val="en-US"/>
              </w:rPr>
              <w:t>pyrophosphohydrolase</w:t>
            </w:r>
            <w:proofErr w:type="spellEnd"/>
            <w:r w:rsidRPr="003F5AEC">
              <w:rPr>
                <w:sz w:val="20"/>
                <w:szCs w:val="20"/>
                <w:lang w:val="en-US"/>
              </w:rPr>
              <w:t xml:space="preserve"> (CILP),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CYP27A1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NM_000784.2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-0.60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cytochrome P450, family 27, subfamily A, polypeptide 1 (CYP27A1), nuclear gene encoding mitochondrial protein,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GFPT2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NM_005110.1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-0.60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glutamine-fructose-6-phosphate transaminase 2 (GFPT2),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LOC92755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XR_018705.2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-0.59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 xml:space="preserve">PREDICTED: Homo sapiens </w:t>
            </w:r>
            <w:proofErr w:type="spellStart"/>
            <w:r w:rsidRPr="003F5AEC">
              <w:rPr>
                <w:sz w:val="20"/>
                <w:szCs w:val="20"/>
                <w:lang w:val="en-US"/>
              </w:rPr>
              <w:t>misc_RNA</w:t>
            </w:r>
            <w:proofErr w:type="spellEnd"/>
            <w:r w:rsidRPr="003F5AEC">
              <w:rPr>
                <w:sz w:val="20"/>
                <w:szCs w:val="20"/>
                <w:lang w:val="en-US"/>
              </w:rPr>
              <w:t xml:space="preserve"> (LOC92755), </w:t>
            </w:r>
            <w:proofErr w:type="spellStart"/>
            <w:r w:rsidRPr="003F5AEC">
              <w:rPr>
                <w:sz w:val="20"/>
                <w:szCs w:val="20"/>
                <w:lang w:val="en-US"/>
              </w:rPr>
              <w:t>miscRNA</w:t>
            </w:r>
            <w:proofErr w:type="spellEnd"/>
            <w:r w:rsidRPr="003F5AEC">
              <w:rPr>
                <w:sz w:val="20"/>
                <w:szCs w:val="20"/>
                <w:lang w:val="en-US"/>
              </w:rPr>
              <w:t>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CD163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NM_203416.1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-0.59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CD163 molecule (CD163), transcript variant 2,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LOC646294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XR_019565.2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-0.59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 xml:space="preserve">PREDICTED: Homo sapiens </w:t>
            </w:r>
            <w:proofErr w:type="spellStart"/>
            <w:r w:rsidRPr="003F5AEC">
              <w:rPr>
                <w:sz w:val="20"/>
                <w:szCs w:val="20"/>
                <w:lang w:val="en-US"/>
              </w:rPr>
              <w:t>misc_RNA</w:t>
            </w:r>
            <w:proofErr w:type="spellEnd"/>
            <w:r w:rsidRPr="003F5AEC">
              <w:rPr>
                <w:sz w:val="20"/>
                <w:szCs w:val="20"/>
                <w:lang w:val="en-US"/>
              </w:rPr>
              <w:t xml:space="preserve"> (LOC646294), </w:t>
            </w:r>
            <w:proofErr w:type="spellStart"/>
            <w:r w:rsidRPr="003F5AEC">
              <w:rPr>
                <w:sz w:val="20"/>
                <w:szCs w:val="20"/>
                <w:lang w:val="en-US"/>
              </w:rPr>
              <w:t>miscRNA</w:t>
            </w:r>
            <w:proofErr w:type="spellEnd"/>
            <w:r w:rsidRPr="003F5AEC">
              <w:rPr>
                <w:sz w:val="20"/>
                <w:szCs w:val="20"/>
                <w:lang w:val="en-US"/>
              </w:rPr>
              <w:t>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EMILIN2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NM_032048.2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-0.59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 xml:space="preserve">Homo sapiens elastin </w:t>
            </w:r>
            <w:proofErr w:type="spellStart"/>
            <w:r w:rsidRPr="003F5AEC">
              <w:rPr>
                <w:sz w:val="20"/>
                <w:szCs w:val="20"/>
                <w:lang w:val="en-US"/>
              </w:rPr>
              <w:t>microfibril</w:t>
            </w:r>
            <w:proofErr w:type="spellEnd"/>
            <w:r w:rsidRPr="003F5AE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5AEC">
              <w:rPr>
                <w:sz w:val="20"/>
                <w:szCs w:val="20"/>
                <w:lang w:val="en-US"/>
              </w:rPr>
              <w:t>interfacer</w:t>
            </w:r>
            <w:proofErr w:type="spellEnd"/>
            <w:r w:rsidRPr="003F5AEC">
              <w:rPr>
                <w:sz w:val="20"/>
                <w:szCs w:val="20"/>
                <w:lang w:val="en-US"/>
              </w:rPr>
              <w:t xml:space="preserve"> 2 (EMILIN2),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ALCAM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NM_001627.2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-0.59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activated leukocyte cell adhesion molecule (ALCAM),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LOC649679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XM_945045.1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-0.59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PREDICTED: Homo sapiens similar to Tubulin beta-4q chain, transcript variant 2 (LOC649679),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tcBorders>
              <w:bottom w:val="single" w:sz="4" w:space="0" w:color="auto"/>
            </w:tcBorders>
            <w:noWrap/>
            <w:hideMark/>
          </w:tcPr>
          <w:p w:rsidR="008C01F1" w:rsidRPr="003F5AEC" w:rsidRDefault="008C01F1" w:rsidP="00F951EF">
            <w:pPr>
              <w:spacing w:after="120"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CLDN7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noWrap/>
            <w:hideMark/>
          </w:tcPr>
          <w:p w:rsidR="008C01F1" w:rsidRPr="003F5AEC" w:rsidRDefault="008C01F1" w:rsidP="00F951EF">
            <w:pPr>
              <w:spacing w:after="120"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NM_001307.3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hideMark/>
          </w:tcPr>
          <w:p w:rsidR="008C01F1" w:rsidRPr="003F5AEC" w:rsidRDefault="008C01F1" w:rsidP="00F951EF">
            <w:pPr>
              <w:spacing w:after="120"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-0.59</w:t>
            </w:r>
          </w:p>
        </w:tc>
        <w:tc>
          <w:tcPr>
            <w:tcW w:w="6565" w:type="dxa"/>
            <w:tcBorders>
              <w:bottom w:val="single" w:sz="4" w:space="0" w:color="auto"/>
            </w:tcBorders>
            <w:noWrap/>
            <w:hideMark/>
          </w:tcPr>
          <w:p w:rsidR="008C01F1" w:rsidRPr="003F5AEC" w:rsidRDefault="008C01F1" w:rsidP="00F951EF">
            <w:pPr>
              <w:spacing w:after="120"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3F5AEC">
              <w:rPr>
                <w:sz w:val="20"/>
                <w:szCs w:val="20"/>
                <w:lang w:val="en-US"/>
              </w:rPr>
              <w:t>claudin</w:t>
            </w:r>
            <w:proofErr w:type="spellEnd"/>
            <w:r w:rsidRPr="003F5AEC">
              <w:rPr>
                <w:sz w:val="20"/>
                <w:szCs w:val="20"/>
                <w:lang w:val="en-US"/>
              </w:rPr>
              <w:t xml:space="preserve"> 7 (CLDN7),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109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8C01F1" w:rsidRPr="0057382E" w:rsidRDefault="008C01F1" w:rsidP="00F951EF">
            <w:pPr>
              <w:spacing w:line="360" w:lineRule="auto"/>
              <w:rPr>
                <w:sz w:val="20"/>
                <w:szCs w:val="20"/>
                <w:lang w:val="en-US"/>
              </w:rPr>
            </w:pPr>
            <w:r w:rsidRPr="0057382E">
              <w:rPr>
                <w:b/>
                <w:i/>
                <w:sz w:val="20"/>
                <w:szCs w:val="20"/>
                <w:lang w:val="en-US"/>
              </w:rPr>
              <w:t xml:space="preserve">Down-regulated genes </w:t>
            </w:r>
            <w:r>
              <w:rPr>
                <w:b/>
                <w:i/>
                <w:sz w:val="20"/>
                <w:szCs w:val="20"/>
                <w:lang w:val="en-US"/>
              </w:rPr>
              <w:t xml:space="preserve">in </w:t>
            </w:r>
            <w:proofErr w:type="spellStart"/>
            <w:r>
              <w:rPr>
                <w:b/>
                <w:i/>
                <w:sz w:val="20"/>
                <w:szCs w:val="20"/>
                <w:lang w:val="en-US"/>
              </w:rPr>
              <w:t>gSAT</w:t>
            </w:r>
            <w:proofErr w:type="spellEnd"/>
            <w:r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57382E">
              <w:rPr>
                <w:b/>
                <w:i/>
                <w:sz w:val="20"/>
                <w:szCs w:val="20"/>
                <w:lang w:val="en-US"/>
              </w:rPr>
              <w:t>after exercise training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tcBorders>
              <w:top w:val="single" w:sz="4" w:space="0" w:color="auto"/>
            </w:tcBorders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LOC651309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XM_942586.1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0.64</w:t>
            </w:r>
          </w:p>
        </w:tc>
        <w:tc>
          <w:tcPr>
            <w:tcW w:w="6565" w:type="dxa"/>
            <w:tcBorders>
              <w:top w:val="single" w:sz="4" w:space="0" w:color="auto"/>
            </w:tcBorders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PREDICTED: Homo sapiens hypothetical protein LOC651309 (LOC651309),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PCDH9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NM_020403.3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0.64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3F5AEC">
              <w:rPr>
                <w:sz w:val="20"/>
                <w:szCs w:val="20"/>
                <w:lang w:val="en-US"/>
              </w:rPr>
              <w:t>protocadherin</w:t>
            </w:r>
            <w:proofErr w:type="spellEnd"/>
            <w:r w:rsidRPr="003F5AEC">
              <w:rPr>
                <w:sz w:val="20"/>
                <w:szCs w:val="20"/>
                <w:lang w:val="en-US"/>
              </w:rPr>
              <w:t xml:space="preserve"> 9 (PCDH9), transcript variant 1,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NTM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NM_016522.2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0.63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3F5AEC">
              <w:rPr>
                <w:sz w:val="20"/>
                <w:szCs w:val="20"/>
                <w:lang w:val="en-US"/>
              </w:rPr>
              <w:t>neurotrimin</w:t>
            </w:r>
            <w:proofErr w:type="spellEnd"/>
            <w:r w:rsidRPr="003F5AEC">
              <w:rPr>
                <w:sz w:val="20"/>
                <w:szCs w:val="20"/>
                <w:lang w:val="en-US"/>
              </w:rPr>
              <w:t xml:space="preserve"> (NTM), transcript variant 2,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SLIT2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NM_004787.1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0.62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slit homolog 2 (Drosophila) (SLIT2),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NUTF2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NM_005796.1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0.61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nuclear transport factor 2 (NUTF2), mRNA.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Hs.99472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0.60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mRNA; cDNA DKFZp564O0862 (from clone DKFZp564O0862)</w:t>
            </w:r>
          </w:p>
        </w:tc>
      </w:tr>
      <w:tr w:rsidR="008C01F1" w:rsidRPr="00603E8D" w:rsidTr="00F951EF">
        <w:trPr>
          <w:trHeight w:val="141"/>
        </w:trPr>
        <w:tc>
          <w:tcPr>
            <w:tcW w:w="1006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FAM13A</w:t>
            </w:r>
          </w:p>
        </w:tc>
        <w:tc>
          <w:tcPr>
            <w:tcW w:w="1688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NM_014883.2</w:t>
            </w:r>
          </w:p>
        </w:tc>
        <w:tc>
          <w:tcPr>
            <w:tcW w:w="850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3F5AEC">
              <w:rPr>
                <w:sz w:val="20"/>
                <w:szCs w:val="20"/>
              </w:rPr>
              <w:t>0.59</w:t>
            </w:r>
          </w:p>
        </w:tc>
        <w:tc>
          <w:tcPr>
            <w:tcW w:w="6565" w:type="dxa"/>
            <w:noWrap/>
            <w:hideMark/>
          </w:tcPr>
          <w:p w:rsidR="008C01F1" w:rsidRPr="003F5AEC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3F5AEC">
              <w:rPr>
                <w:sz w:val="20"/>
                <w:szCs w:val="20"/>
                <w:lang w:val="en-US"/>
              </w:rPr>
              <w:t>Homo sapiens family with sequence similarity 13, member A (FAM13A), transcript variant 1, mRNA.</w:t>
            </w:r>
          </w:p>
        </w:tc>
      </w:tr>
    </w:tbl>
    <w:p w:rsidR="001A77A2" w:rsidRPr="001A77A2" w:rsidRDefault="00C9729A" w:rsidP="008C01F1">
      <w:pPr>
        <w:rPr>
          <w:lang w:val="en-US"/>
        </w:rPr>
      </w:pPr>
      <w:r>
        <w:fldChar w:fldCharType="end"/>
      </w:r>
    </w:p>
    <w:p w:rsidR="001A77A2" w:rsidRPr="001A77A2" w:rsidRDefault="001A77A2" w:rsidP="00C9729A">
      <w:pPr>
        <w:jc w:val="both"/>
        <w:rPr>
          <w:lang w:val="en-US"/>
        </w:rPr>
      </w:pPr>
    </w:p>
    <w:p w:rsidR="001A77A2" w:rsidRDefault="001A77A2" w:rsidP="00C9729A">
      <w:pPr>
        <w:jc w:val="both"/>
        <w:rPr>
          <w:lang w:val="en-US"/>
        </w:rPr>
      </w:pPr>
    </w:p>
    <w:p w:rsidR="003A6BD1" w:rsidRPr="001A77A2" w:rsidRDefault="003A6BD1" w:rsidP="00C9729A">
      <w:pPr>
        <w:jc w:val="both"/>
        <w:rPr>
          <w:lang w:val="en-US"/>
        </w:rPr>
      </w:pPr>
    </w:p>
    <w:p w:rsidR="008C01F1" w:rsidRDefault="001A77A2" w:rsidP="00C9729A">
      <w:pPr>
        <w:jc w:val="both"/>
        <w:rPr>
          <w:i/>
          <w:sz w:val="24"/>
          <w:szCs w:val="24"/>
          <w:lang w:val="en-US"/>
        </w:rPr>
      </w:pPr>
      <w:r>
        <w:rPr>
          <w:b/>
          <w:sz w:val="24"/>
          <w:lang w:val="en-US"/>
        </w:rPr>
        <w:lastRenderedPageBreak/>
        <w:t xml:space="preserve">Supplementary </w:t>
      </w:r>
      <w:r w:rsidR="00034D10">
        <w:rPr>
          <w:b/>
          <w:sz w:val="24"/>
          <w:lang w:val="en-US"/>
        </w:rPr>
        <w:t>T</w:t>
      </w:r>
      <w:r>
        <w:rPr>
          <w:b/>
          <w:sz w:val="24"/>
          <w:lang w:val="en-US"/>
        </w:rPr>
        <w:t xml:space="preserve">able </w:t>
      </w:r>
      <w:r w:rsidR="00034D10">
        <w:rPr>
          <w:b/>
          <w:sz w:val="24"/>
          <w:lang w:val="en-US"/>
        </w:rPr>
        <w:t>S4</w:t>
      </w:r>
      <w:r w:rsidRPr="00C9729A">
        <w:rPr>
          <w:b/>
          <w:sz w:val="24"/>
          <w:lang w:val="en-US"/>
        </w:rPr>
        <w:t>:</w:t>
      </w:r>
      <w:r w:rsidRPr="00C9729A">
        <w:rPr>
          <w:sz w:val="24"/>
          <w:lang w:val="en-US"/>
        </w:rPr>
        <w:t xml:space="preserve"> </w:t>
      </w:r>
      <w:r w:rsidR="008C01F1">
        <w:rPr>
          <w:i/>
          <w:lang w:val="en-US"/>
        </w:rPr>
        <w:t xml:space="preserve">List of all differentially </w:t>
      </w:r>
      <w:r w:rsidR="008C01F1" w:rsidRPr="009B2D7B">
        <w:rPr>
          <w:i/>
          <w:lang w:val="en-GB"/>
        </w:rPr>
        <w:t>expressed genes</w:t>
      </w:r>
      <w:r w:rsidR="008C01F1" w:rsidRPr="009B2D7B">
        <w:rPr>
          <w:i/>
          <w:lang w:val="en-US"/>
        </w:rPr>
        <w:t xml:space="preserve"> </w:t>
      </w:r>
      <w:r w:rsidR="008C01F1" w:rsidRPr="008C01F1">
        <w:rPr>
          <w:i/>
          <w:lang w:val="en-US"/>
        </w:rPr>
        <w:t xml:space="preserve">in </w:t>
      </w:r>
      <w:r w:rsidR="008C01F1">
        <w:rPr>
          <w:i/>
          <w:lang w:val="en-US"/>
        </w:rPr>
        <w:t xml:space="preserve">abdominal </w:t>
      </w:r>
      <w:r w:rsidR="008C01F1" w:rsidRPr="008C01F1">
        <w:rPr>
          <w:i/>
          <w:lang w:val="en-US"/>
        </w:rPr>
        <w:t xml:space="preserve">SAT in response to exercise training </w:t>
      </w:r>
      <w:r w:rsidR="008C01F1" w:rsidRPr="00A042C2">
        <w:rPr>
          <w:i/>
          <w:szCs w:val="24"/>
          <w:lang w:val="en-US"/>
        </w:rPr>
        <w:t xml:space="preserve">based on </w:t>
      </w:r>
      <w:r w:rsidR="008C01F1">
        <w:rPr>
          <w:i/>
          <w:szCs w:val="24"/>
          <w:lang w:val="en-US"/>
        </w:rPr>
        <w:t xml:space="preserve">log2 </w:t>
      </w:r>
      <w:r w:rsidR="008C01F1" w:rsidRPr="00A042C2">
        <w:rPr>
          <w:i/>
          <w:szCs w:val="24"/>
          <w:lang w:val="en-US"/>
        </w:rPr>
        <w:t xml:space="preserve">fold change &gt; </w:t>
      </w:r>
      <w:r w:rsidR="008C01F1">
        <w:rPr>
          <w:i/>
          <w:szCs w:val="24"/>
          <w:lang w:val="en-US"/>
        </w:rPr>
        <w:t>0</w:t>
      </w:r>
      <w:r w:rsidR="008C01F1" w:rsidRPr="00A042C2">
        <w:rPr>
          <w:i/>
          <w:szCs w:val="24"/>
          <w:lang w:val="en-US"/>
        </w:rPr>
        <w:t>.5</w:t>
      </w:r>
      <w:r w:rsidR="008C01F1">
        <w:rPr>
          <w:i/>
          <w:szCs w:val="24"/>
          <w:lang w:val="en-US"/>
        </w:rPr>
        <w:t>8</w:t>
      </w:r>
      <w:r w:rsidR="008C01F1" w:rsidRPr="00A042C2">
        <w:rPr>
          <w:i/>
          <w:szCs w:val="24"/>
          <w:lang w:val="en-US"/>
        </w:rPr>
        <w:t xml:space="preserve"> </w:t>
      </w:r>
      <w:r w:rsidR="008C01F1" w:rsidRPr="00474341">
        <w:rPr>
          <w:i/>
          <w:szCs w:val="24"/>
          <w:lang w:val="en-US"/>
        </w:rPr>
        <w:t>(up and down</w:t>
      </w:r>
      <w:r w:rsidR="00034D10">
        <w:rPr>
          <w:i/>
          <w:szCs w:val="24"/>
          <w:lang w:val="en-US"/>
        </w:rPr>
        <w:t>-</w:t>
      </w:r>
      <w:r w:rsidR="008C01F1" w:rsidRPr="00474341">
        <w:rPr>
          <w:i/>
          <w:szCs w:val="24"/>
          <w:lang w:val="en-US"/>
        </w:rPr>
        <w:t>regulated)</w:t>
      </w:r>
      <w:r w:rsidR="00AC0294">
        <w:fldChar w:fldCharType="begin"/>
      </w:r>
      <w:r w:rsidR="00AC0294" w:rsidRPr="003A6BD1">
        <w:rPr>
          <w:lang w:val="en-US"/>
        </w:rPr>
        <w:instrText xml:space="preserve"> LINK Excel.Sheet.12 "\\\\medizin.uni-leipzig.de\\data\\Users\\Nono\\Eigene Dateien\\Microarrays Results\\Data analysis July 2019\\List of genes for PRE_ASAT vs PT_ASAT for table.xlsx" "Supplement table!Z1S1:Z109S4" \a \f 5 \h  \* MERGEFORMAT </w:instrText>
      </w:r>
      <w:r w:rsidR="00AC0294">
        <w:fldChar w:fldCharType="separate"/>
      </w:r>
    </w:p>
    <w:tbl>
      <w:tblPr>
        <w:tblStyle w:val="Tabellenraster"/>
        <w:tblW w:w="1016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6"/>
        <w:gridCol w:w="1680"/>
        <w:gridCol w:w="830"/>
        <w:gridCol w:w="6192"/>
      </w:tblGrid>
      <w:tr w:rsidR="008C01F1" w:rsidRPr="002B1DF0" w:rsidTr="00F951EF">
        <w:trPr>
          <w:trHeight w:val="256"/>
        </w:trPr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8C01F1" w:rsidRPr="00B72080" w:rsidRDefault="008C01F1" w:rsidP="00F951E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B72080">
              <w:rPr>
                <w:b/>
                <w:sz w:val="20"/>
                <w:szCs w:val="20"/>
              </w:rPr>
              <w:t>SYMBOL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8C01F1" w:rsidRPr="00B72080" w:rsidRDefault="008C01F1" w:rsidP="00F951E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B72080">
              <w:rPr>
                <w:b/>
                <w:sz w:val="20"/>
                <w:szCs w:val="20"/>
              </w:rPr>
              <w:t>SEARCH_KEY</w:t>
            </w: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8C01F1" w:rsidRPr="00B72080" w:rsidRDefault="008C01F1" w:rsidP="00F951E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proofErr w:type="spellStart"/>
            <w:r w:rsidRPr="00B72080">
              <w:rPr>
                <w:b/>
                <w:sz w:val="20"/>
                <w:szCs w:val="20"/>
              </w:rPr>
              <w:t>logFC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8C01F1" w:rsidRPr="00B72080" w:rsidRDefault="008C01F1" w:rsidP="00F951E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B72080">
              <w:rPr>
                <w:b/>
                <w:sz w:val="20"/>
                <w:szCs w:val="20"/>
              </w:rPr>
              <w:t>DEFINITION</w:t>
            </w:r>
          </w:p>
        </w:tc>
      </w:tr>
      <w:tr w:rsidR="008C01F1" w:rsidRPr="00603E8D" w:rsidTr="00F951EF">
        <w:trPr>
          <w:trHeight w:val="256"/>
        </w:trPr>
        <w:tc>
          <w:tcPr>
            <w:tcW w:w="10168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</w:tcPr>
          <w:p w:rsidR="008C01F1" w:rsidRPr="002B1DF0" w:rsidRDefault="008C01F1" w:rsidP="00F951EF">
            <w:pPr>
              <w:spacing w:after="120" w:line="276" w:lineRule="auto"/>
              <w:jc w:val="both"/>
              <w:rPr>
                <w:sz w:val="20"/>
                <w:szCs w:val="20"/>
                <w:lang w:val="en-US"/>
              </w:rPr>
            </w:pPr>
            <w:r w:rsidRPr="0057382E">
              <w:rPr>
                <w:b/>
                <w:i/>
                <w:sz w:val="20"/>
                <w:szCs w:val="20"/>
                <w:lang w:val="en-US"/>
              </w:rPr>
              <w:t>Up-regulated genes</w:t>
            </w:r>
            <w:r>
              <w:rPr>
                <w:b/>
                <w:i/>
                <w:sz w:val="20"/>
                <w:szCs w:val="20"/>
                <w:lang w:val="en-US"/>
              </w:rPr>
              <w:t xml:space="preserve"> in </w:t>
            </w:r>
            <w:proofErr w:type="spellStart"/>
            <w:r>
              <w:rPr>
                <w:b/>
                <w:i/>
                <w:sz w:val="20"/>
                <w:szCs w:val="20"/>
                <w:lang w:val="en-US"/>
              </w:rPr>
              <w:t>aSAT</w:t>
            </w:r>
            <w:proofErr w:type="spellEnd"/>
            <w:r w:rsidRPr="0057382E">
              <w:rPr>
                <w:b/>
                <w:i/>
                <w:sz w:val="20"/>
                <w:szCs w:val="20"/>
                <w:lang w:val="en-US"/>
              </w:rPr>
              <w:t xml:space="preserve"> after exercise training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tcBorders>
              <w:top w:val="single" w:sz="4" w:space="0" w:color="auto"/>
            </w:tcBorders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ACTA1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NM_001100.3</w:t>
            </w:r>
          </w:p>
        </w:tc>
        <w:tc>
          <w:tcPr>
            <w:tcW w:w="830" w:type="dxa"/>
            <w:tcBorders>
              <w:top w:val="single" w:sz="4" w:space="0" w:color="auto"/>
            </w:tcBorders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-1.59</w:t>
            </w:r>
          </w:p>
        </w:tc>
        <w:tc>
          <w:tcPr>
            <w:tcW w:w="6192" w:type="dxa"/>
            <w:tcBorders>
              <w:top w:val="single" w:sz="4" w:space="0" w:color="auto"/>
            </w:tcBorders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actin, alpha 1, skeletal muscle (ACTA1),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FOLR3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NM_000804.2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-1.23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folate receptor 3 (gamma) (FOLR3),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MYL2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NM_000432.2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-1.15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myosin, light chain 2, regulatory, cardiac, slow (MYL2),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CHI3L2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NM_004000.2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-1.13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chitinase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 xml:space="preserve"> 3-like 2 (CHI3L2), transcript variant 1,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MYH7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NM_000257.1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-1.09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myosin, heavy chain 7, cardiac muscle, beta (MYH7),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COL1A1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NM_000088.2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-1.02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collagen, type I, alpha 1 (COL1A1), mRNA.</w:t>
            </w:r>
          </w:p>
        </w:tc>
      </w:tr>
      <w:tr w:rsidR="008C01F1" w:rsidRPr="002B1DF0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FLNC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NM_001458.2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-0.98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 xml:space="preserve">Homo sapiens </w:t>
            </w:r>
            <w:proofErr w:type="spellStart"/>
            <w:r w:rsidRPr="002B1DF0">
              <w:rPr>
                <w:sz w:val="20"/>
                <w:szCs w:val="20"/>
              </w:rPr>
              <w:t>filamin</w:t>
            </w:r>
            <w:proofErr w:type="spellEnd"/>
            <w:r w:rsidRPr="002B1DF0">
              <w:rPr>
                <w:sz w:val="20"/>
                <w:szCs w:val="20"/>
              </w:rPr>
              <w:t xml:space="preserve"> C, </w:t>
            </w:r>
            <w:proofErr w:type="spellStart"/>
            <w:r w:rsidRPr="002B1DF0">
              <w:rPr>
                <w:sz w:val="20"/>
                <w:szCs w:val="20"/>
              </w:rPr>
              <w:t>gamma</w:t>
            </w:r>
            <w:proofErr w:type="spellEnd"/>
            <w:r w:rsidRPr="002B1DF0">
              <w:rPr>
                <w:sz w:val="20"/>
                <w:szCs w:val="20"/>
              </w:rPr>
              <w:t xml:space="preserve"> (</w:t>
            </w:r>
            <w:proofErr w:type="spellStart"/>
            <w:r w:rsidRPr="002B1DF0">
              <w:rPr>
                <w:sz w:val="20"/>
                <w:szCs w:val="20"/>
              </w:rPr>
              <w:t>actin</w:t>
            </w:r>
            <w:proofErr w:type="spellEnd"/>
            <w:r w:rsidRPr="002B1DF0">
              <w:rPr>
                <w:sz w:val="20"/>
                <w:szCs w:val="20"/>
              </w:rPr>
              <w:t xml:space="preserve"> </w:t>
            </w:r>
            <w:proofErr w:type="spellStart"/>
            <w:r w:rsidRPr="002B1DF0">
              <w:rPr>
                <w:sz w:val="20"/>
                <w:szCs w:val="20"/>
              </w:rPr>
              <w:t>binding</w:t>
            </w:r>
            <w:proofErr w:type="spellEnd"/>
            <w:r w:rsidRPr="002B1DF0">
              <w:rPr>
                <w:sz w:val="20"/>
                <w:szCs w:val="20"/>
              </w:rPr>
              <w:t xml:space="preserve"> </w:t>
            </w:r>
            <w:proofErr w:type="spellStart"/>
            <w:r w:rsidRPr="002B1DF0">
              <w:rPr>
                <w:sz w:val="20"/>
                <w:szCs w:val="20"/>
              </w:rPr>
              <w:t>protein</w:t>
            </w:r>
            <w:proofErr w:type="spellEnd"/>
            <w:r w:rsidRPr="002B1DF0">
              <w:rPr>
                <w:sz w:val="20"/>
                <w:szCs w:val="20"/>
              </w:rPr>
              <w:t xml:space="preserve"> 280) (FLNC), </w:t>
            </w:r>
            <w:proofErr w:type="spellStart"/>
            <w:r w:rsidRPr="002B1DF0">
              <w:rPr>
                <w:sz w:val="20"/>
                <w:szCs w:val="20"/>
              </w:rPr>
              <w:t>mRNA</w:t>
            </w:r>
            <w:proofErr w:type="spellEnd"/>
            <w:r w:rsidRPr="002B1DF0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CKM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NM_001824.2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-0.96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creatine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 xml:space="preserve"> kinase, muscle (CKM),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LTB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NM_002341.1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-0.93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lymphotoxin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 xml:space="preserve"> beta (TNF superfamily, member 3) (LTB), transcript variant 1,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FNDC1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NM_032532.1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-0.90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fibronectin type III domain containing 1 (FNDC1),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CFB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NM_001710.4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-0.89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complement factor B (CFB),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HOPX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NM_139212.2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-0.88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 xml:space="preserve">Homo sapiens HOP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homeobox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 xml:space="preserve"> (HOPX), transcript variant 3,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SLN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NM_003063.1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-0.84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sarcolipin (SLN),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CXCL12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NM_000609.4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-0.82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chemokine (C-X-C motif) ligand 12 (stromal cell-derived factor 1) (CXCL12), transcript variant 2,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ALPL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NM_000478.2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-0.82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alkaline phosphatase, liver/bone/kidney (ALPL), transcript variant 1,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MB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NM_005368.2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-0.81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myoglobin (MB), transcript variant 1,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MYBPC1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NM_002465.2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-0.80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myosin binding protein C, slow type (MYBPC1), transcript variant 2,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PTGDS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NM_000954.5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-0.80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prostaglandin D2 synthase 21kDa (brain) (PTGDS),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C1QTNF9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NM_178540.3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-0.79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C1q and tumor necrosis factor related protein 9 (C1QTNF9),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CXCL12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NM_001033886.1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-0.79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chemokine (C-X-C motif) ligand 12 (stromal cell-derived factor 1) (CXCL12), transcript variant 2,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CPXM1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NM_019609.3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-0.75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carboxypeptidase X (M14 family), member 1 (CPXM1),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IGDCC4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NM_020962.1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-0.74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immunoglobulin superfamily, DCC subclass, member 4 (IGDCC4),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BASP1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NM_006317.3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-0.71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brain abundant, membrane attached signal protein 1 (BASP1),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FNDC1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NM_032532.1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-0.69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fibronectin type III domain containing 1 (FNDC1),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SMOC2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NM_022138.1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-0.69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SPARC related modular calcium binding 2 (SMOC2),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ISLR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NM_005545.3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-0.69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immunoglobulin superfamily containing leucine-rich repeat (ISLR), transcript variant 1,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IL7R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NM_002185.2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-0.68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interleukin 7 receptor (IL7R),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IL7R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XM_937367.1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-0.68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 xml:space="preserve">PREDICTED: Homo sapiens interleukin </w:t>
            </w:r>
            <w:proofErr w:type="gramStart"/>
            <w:r w:rsidRPr="002B1DF0">
              <w:rPr>
                <w:sz w:val="20"/>
                <w:szCs w:val="20"/>
                <w:lang w:val="en-US"/>
              </w:rPr>
              <w:t>7 receptor (IL7R), mRNA</w:t>
            </w:r>
            <w:proofErr w:type="gramEnd"/>
            <w:r w:rsidRPr="002B1DF0">
              <w:rPr>
                <w:sz w:val="20"/>
                <w:szCs w:val="20"/>
                <w:lang w:val="en-US"/>
              </w:rPr>
              <w:t>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PDPN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NM_001006625.1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-0.67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podoplanin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 xml:space="preserve"> (PDPN), transcript variant 4, mRNA.</w:t>
            </w:r>
          </w:p>
        </w:tc>
      </w:tr>
      <w:tr w:rsidR="008C01F1" w:rsidRPr="002B1DF0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HP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NM_005143.2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-0.67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 xml:space="preserve">Homo sapiens </w:t>
            </w:r>
            <w:proofErr w:type="spellStart"/>
            <w:r w:rsidRPr="002B1DF0">
              <w:rPr>
                <w:sz w:val="20"/>
                <w:szCs w:val="20"/>
              </w:rPr>
              <w:t>haptoglobin</w:t>
            </w:r>
            <w:proofErr w:type="spellEnd"/>
            <w:r w:rsidRPr="002B1DF0">
              <w:rPr>
                <w:sz w:val="20"/>
                <w:szCs w:val="20"/>
              </w:rPr>
              <w:t xml:space="preserve"> (HP), </w:t>
            </w:r>
            <w:proofErr w:type="spellStart"/>
            <w:r w:rsidRPr="002B1DF0">
              <w:rPr>
                <w:sz w:val="20"/>
                <w:szCs w:val="20"/>
              </w:rPr>
              <w:t>mRNA</w:t>
            </w:r>
            <w:proofErr w:type="spellEnd"/>
            <w:r w:rsidRPr="002B1DF0">
              <w:rPr>
                <w:sz w:val="20"/>
                <w:szCs w:val="20"/>
              </w:rPr>
              <w:t>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GNLY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NM_012483.1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-0.66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granulysin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 xml:space="preserve"> (GNLY), transcript variant 519,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lastRenderedPageBreak/>
              <w:t>ATP8B2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NM_020452.2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-0.66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ATPase, class I, type 8B, member 2 (ATP8B2), transcript variant 1,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CTSG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NM_001911.2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-0.66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cathepsin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 xml:space="preserve"> G (CTSG),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HRC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NM_002152.2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-0.64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histidine rich calcium binding protein (HRC),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FAM129A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NM_022083.1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-0.64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family with sequence similarity 129, member A (FAM129A), transcript variant 2,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F10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NM_000504.2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-0.64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coagulation factor X (F10),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APCDD1L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NM_153360.1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-0.64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adenomatosis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 xml:space="preserve"> polyposis coli down-regulated 1-like (APCDD1L),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GZMA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NM_006144.2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-0.63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granzyme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 xml:space="preserve"> A (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granzyme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 xml:space="preserve"> 1, cytotoxic T-lymphocyte-associated serine esterase 3) (GZMA),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C7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NM_000587.2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-0.63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complement component 7 (C7),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CD3D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NM_001040651.1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-0.63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CD3d molecule, delta (CD3-TCR complex) (CD3D), transcript variant 2,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TCAP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NM_003673.2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-0.63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titin-cap (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telethonin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>) (TCAP),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TMEM154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NM_152680.1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-0.62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transmembrane protein 154 (TMEM154),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KBTBD10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NM_006063.2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-0.62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kelch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 xml:space="preserve"> repeat and BTB (POZ) domain containing 10 (KBTBD10),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CHST15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NM_015892.2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-0.61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carbohydrate (N-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acetylgalactosamine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 xml:space="preserve"> 4-sulfate 6-O) sulfotransferase 15 (CHST15),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CD48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NM_001778.2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-0.61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CD48 molecule (CD48),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KLRB1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NM_002258.2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-0.61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killer cell lectin-like receptor subfamily B, member 1 (KLRB1),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MYOZ1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NM_021245.2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-0.61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myozenin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 xml:space="preserve"> 1 (MYOZ1),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GALNTL1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NM_020692.1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-0.61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UDP-N-acetyl-alpha-D-galactosamine</w:t>
            </w:r>
            <w:proofErr w:type="gramStart"/>
            <w:r w:rsidRPr="002B1DF0">
              <w:rPr>
                <w:sz w:val="20"/>
                <w:szCs w:val="20"/>
                <w:lang w:val="en-US"/>
              </w:rPr>
              <w:t>:polypeptide</w:t>
            </w:r>
            <w:proofErr w:type="spellEnd"/>
            <w:proofErr w:type="gramEnd"/>
            <w:r w:rsidRPr="002B1DF0">
              <w:rPr>
                <w:sz w:val="20"/>
                <w:szCs w:val="20"/>
                <w:lang w:val="en-US"/>
              </w:rPr>
              <w:t xml:space="preserve"> N-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acetylgalactosaminyltransferase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>-like 1 (GALNTL1),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LTB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NM_002341.1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-0.60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lymphotoxin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 xml:space="preserve"> beta (TNF superfamily, member 3) (LTB), transcript variant 1,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C1orf54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NM_024579.1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-0.60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chromosome 1 open reading frame 54 (C1orf54),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CILP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NM_003613.2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-0.59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 xml:space="preserve">Homo sapiens cartilage intermediate layer protein, nucleotide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pyrophosphohydrolase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 xml:space="preserve"> (CILP),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LILRB3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NM_006864.1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-0.59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leukocyte immunoglobulin-like receptor, subfamily B (with TM and ITIM domains), member 3 (LILRB3), transcript variant 2,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SEMA4D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NM_006378.2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-0.59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sema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 xml:space="preserve"> domain, immunoglobulin domain (Ig), transmembrane domain (TM) and short cytoplasmic domain, (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semaphorin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>) 4D (SEMA4D),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TPSAB1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NM_003294.3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-0.59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tryptase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 xml:space="preserve"> alpha/beta 1 (TPSAB1),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tcBorders>
              <w:bottom w:val="single" w:sz="4" w:space="0" w:color="auto"/>
            </w:tcBorders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CD79A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NM_001783.2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-0.59</w:t>
            </w:r>
          </w:p>
        </w:tc>
        <w:tc>
          <w:tcPr>
            <w:tcW w:w="6192" w:type="dxa"/>
            <w:tcBorders>
              <w:bottom w:val="single" w:sz="4" w:space="0" w:color="auto"/>
            </w:tcBorders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CD79a molecule, immunoglobulin-associated alpha (CD79A), transcript variant 2,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0168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8C01F1" w:rsidRPr="002B1DF0" w:rsidRDefault="008C01F1" w:rsidP="00F951EF">
            <w:pPr>
              <w:spacing w:after="120" w:line="276" w:lineRule="auto"/>
              <w:jc w:val="both"/>
              <w:rPr>
                <w:sz w:val="20"/>
                <w:szCs w:val="20"/>
                <w:lang w:val="en-US"/>
              </w:rPr>
            </w:pPr>
            <w:r w:rsidRPr="0057382E">
              <w:rPr>
                <w:b/>
                <w:i/>
                <w:sz w:val="20"/>
                <w:szCs w:val="20"/>
                <w:lang w:val="en-US"/>
              </w:rPr>
              <w:t>Down-regulated genes</w:t>
            </w:r>
            <w:r>
              <w:rPr>
                <w:b/>
                <w:i/>
                <w:sz w:val="20"/>
                <w:szCs w:val="20"/>
                <w:lang w:val="en-US"/>
              </w:rPr>
              <w:t xml:space="preserve"> in </w:t>
            </w:r>
            <w:proofErr w:type="spellStart"/>
            <w:r>
              <w:rPr>
                <w:b/>
                <w:i/>
                <w:sz w:val="20"/>
                <w:szCs w:val="20"/>
                <w:lang w:val="en-US"/>
              </w:rPr>
              <w:t>aSAT</w:t>
            </w:r>
            <w:proofErr w:type="spellEnd"/>
            <w:r w:rsidRPr="0057382E">
              <w:rPr>
                <w:b/>
                <w:i/>
                <w:sz w:val="20"/>
                <w:szCs w:val="20"/>
                <w:lang w:val="en-US"/>
              </w:rPr>
              <w:t xml:space="preserve"> after exercise training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tcBorders>
              <w:top w:val="single" w:sz="4" w:space="0" w:color="auto"/>
            </w:tcBorders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FOS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NM_005252.2</w:t>
            </w:r>
          </w:p>
        </w:tc>
        <w:tc>
          <w:tcPr>
            <w:tcW w:w="830" w:type="dxa"/>
            <w:tcBorders>
              <w:top w:val="single" w:sz="4" w:space="0" w:color="auto"/>
            </w:tcBorders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1.05</w:t>
            </w:r>
          </w:p>
        </w:tc>
        <w:tc>
          <w:tcPr>
            <w:tcW w:w="6192" w:type="dxa"/>
            <w:tcBorders>
              <w:top w:val="single" w:sz="4" w:space="0" w:color="auto"/>
            </w:tcBorders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v-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fos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 xml:space="preserve"> FBJ murine osteosarcoma viral oncogene homolog (FOS),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FOSB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NM_006732.1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0.89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FBJ murine osteosarcoma viral oncogene homolog B (FOSB),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CSN1S1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NM_001025104.1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0.87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casein alpha s1 (CSN1S1), transcript variant 1,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MYOC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NM_000261.1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0.82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myocilin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>, trabecular meshwork inducible glucocorticoid response (MYOC),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TWIST1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NM_000474.3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0.77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twist homolog 1 (Drosophila) (TWIST1),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LOC643911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XR_042101.1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0.76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 xml:space="preserve">PREDICTED: Homo sapiens hCG1815491 (LOC643911),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miscRNA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>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lastRenderedPageBreak/>
              <w:t>CSN1S1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NM_001890.1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0.76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casein alpha s1 (CSN1S1), transcript variant 1,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MYOC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NM_000261.1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0.75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myocilin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>, trabecular meshwork inducible glucocorticoid response (MYOC),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THBS4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NM_003248.3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0.75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thrombospondin 4 (THBS4),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LOC643911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XM_931911.1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0.72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PREDICTED: Homo sapiens hypothetical LOC643911 (LOC643911),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TSTD1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NM_001113206.1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0.71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 xml:space="preserve">Homo sapiens thiosulfate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sulfurtransferase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rhodanese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>)-like domain containing 1 (TSTD1), transcript variant 2,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GLDN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NM_181789.1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0.65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gliomedin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 xml:space="preserve"> (GLDN),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TMEM100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NM_018286.1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0.65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transmembrane protein 100 (TMEM100), transcript variant 2,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IRX5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NM_005853.4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0.64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iroquois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homeobox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 xml:space="preserve"> protein 5 (IRX5),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TNMD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NM_022144.1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0.64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tenomodulin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 xml:space="preserve"> (TNMD),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SYN2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NM_133625.2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0.63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synapsin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 xml:space="preserve"> II (SYN2), transcript variant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IIa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>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IRX5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NM_005853.4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0.63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iroquois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homeobox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 xml:space="preserve"> 5 (IRX5),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AHNAK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NM_024060.2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0.61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AHNAK nucleoprotein (AHNAK), transcript variant 2,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AHNAK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NM_024060.2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0.60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AHNAK nucleoprotein (AHNAK), transcript variant 1,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NPY5R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NM_006174.2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0.60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neuropeptide Y receptor Y5 (NPY5R),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CALB2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NM_001740.2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0.59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 xml:space="preserve">Homo sapiens </w:t>
            </w:r>
            <w:proofErr w:type="spellStart"/>
            <w:r w:rsidRPr="002B1DF0">
              <w:rPr>
                <w:sz w:val="20"/>
                <w:szCs w:val="20"/>
                <w:lang w:val="en-US"/>
              </w:rPr>
              <w:t>calbindin</w:t>
            </w:r>
            <w:proofErr w:type="spellEnd"/>
            <w:r w:rsidRPr="002B1DF0">
              <w:rPr>
                <w:sz w:val="20"/>
                <w:szCs w:val="20"/>
                <w:lang w:val="en-US"/>
              </w:rPr>
              <w:t xml:space="preserve"> 2 (CALB2), transcript variant CALB2c, mRNA.</w:t>
            </w:r>
          </w:p>
        </w:tc>
      </w:tr>
      <w:tr w:rsidR="008C01F1" w:rsidRPr="00603E8D" w:rsidTr="00F951EF">
        <w:trPr>
          <w:trHeight w:val="256"/>
        </w:trPr>
        <w:tc>
          <w:tcPr>
            <w:tcW w:w="1466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GRB14</w:t>
            </w:r>
          </w:p>
        </w:tc>
        <w:tc>
          <w:tcPr>
            <w:tcW w:w="168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NM_004490.2</w:t>
            </w:r>
          </w:p>
        </w:tc>
        <w:tc>
          <w:tcPr>
            <w:tcW w:w="830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2B1DF0">
              <w:rPr>
                <w:sz w:val="20"/>
                <w:szCs w:val="20"/>
              </w:rPr>
              <w:t>0.59</w:t>
            </w:r>
          </w:p>
        </w:tc>
        <w:tc>
          <w:tcPr>
            <w:tcW w:w="6192" w:type="dxa"/>
            <w:noWrap/>
            <w:hideMark/>
          </w:tcPr>
          <w:p w:rsidR="008C01F1" w:rsidRPr="002B1DF0" w:rsidRDefault="008C01F1" w:rsidP="00F951E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2B1DF0">
              <w:rPr>
                <w:sz w:val="20"/>
                <w:szCs w:val="20"/>
                <w:lang w:val="en-US"/>
              </w:rPr>
              <w:t>Homo sapiens growth factor receptor-bound protein 14 (GRB14), mRNA.</w:t>
            </w:r>
          </w:p>
        </w:tc>
      </w:tr>
    </w:tbl>
    <w:p w:rsidR="00A61713" w:rsidRPr="008C01F1" w:rsidRDefault="00AC0294" w:rsidP="00C9729A">
      <w:pPr>
        <w:jc w:val="both"/>
        <w:rPr>
          <w:i/>
          <w:sz w:val="24"/>
          <w:szCs w:val="24"/>
          <w:lang w:val="en-US"/>
        </w:rPr>
      </w:pPr>
      <w:r>
        <w:fldChar w:fldCharType="end"/>
      </w:r>
      <w:r w:rsidR="00A61713">
        <w:fldChar w:fldCharType="begin"/>
      </w:r>
      <w:r w:rsidR="00A61713" w:rsidRPr="00C9729A">
        <w:rPr>
          <w:lang w:val="en-US"/>
        </w:rPr>
        <w:instrText xml:space="preserve"> LINK </w:instrText>
      </w:r>
      <w:r w:rsidR="00C9729A">
        <w:rPr>
          <w:lang w:val="en-US"/>
        </w:rPr>
        <w:instrText xml:space="preserve">Excel.SheetBinaryMacroEnabled.12 "\\\\medizin.uni-leipzig.de\\data\\Users\\Nono\\Eigene Dateien\\Microarrays Results\\Data analysis July 2019\\List of genes for PT_GSAT vs PT_ASAT (2) for supll table.xlsx" "For suppl table!Z1S1:Z361S5" </w:instrText>
      </w:r>
      <w:r w:rsidR="00A61713" w:rsidRPr="00C9729A">
        <w:rPr>
          <w:lang w:val="en-US"/>
        </w:rPr>
        <w:instrText xml:space="preserve">\a \f 5 \h  \* MERGEFORMAT </w:instrText>
      </w:r>
      <w:r w:rsidR="00A61713">
        <w:fldChar w:fldCharType="end"/>
      </w:r>
    </w:p>
    <w:sectPr w:rsidR="00A61713" w:rsidRPr="008C01F1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252" w:rsidRDefault="00073252" w:rsidP="003A6BD1">
      <w:pPr>
        <w:spacing w:after="0" w:line="240" w:lineRule="auto"/>
      </w:pPr>
      <w:r>
        <w:separator/>
      </w:r>
    </w:p>
  </w:endnote>
  <w:endnote w:type="continuationSeparator" w:id="0">
    <w:p w:rsidR="00073252" w:rsidRDefault="00073252" w:rsidP="003A6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9002787"/>
      <w:docPartObj>
        <w:docPartGallery w:val="Page Numbers (Bottom of Page)"/>
        <w:docPartUnique/>
      </w:docPartObj>
    </w:sdtPr>
    <w:sdtEndPr/>
    <w:sdtContent>
      <w:p w:rsidR="004A7B17" w:rsidRDefault="004A7B17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E8D">
          <w:rPr>
            <w:noProof/>
          </w:rPr>
          <w:t>14</w:t>
        </w:r>
        <w:r>
          <w:fldChar w:fldCharType="end"/>
        </w:r>
      </w:p>
    </w:sdtContent>
  </w:sdt>
  <w:p w:rsidR="004A7B17" w:rsidRDefault="004A7B17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252" w:rsidRDefault="00073252" w:rsidP="003A6BD1">
      <w:pPr>
        <w:spacing w:after="0" w:line="240" w:lineRule="auto"/>
      </w:pPr>
      <w:r>
        <w:separator/>
      </w:r>
    </w:p>
  </w:footnote>
  <w:footnote w:type="continuationSeparator" w:id="0">
    <w:p w:rsidR="00073252" w:rsidRDefault="00073252" w:rsidP="003A6B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wNDc2MjAzNzI2sjRX0lEKTi0uzszPAykwqgUACs3P3CwAAAA="/>
  </w:docVars>
  <w:rsids>
    <w:rsidRoot w:val="00F6703F"/>
    <w:rsid w:val="0003186A"/>
    <w:rsid w:val="00034D10"/>
    <w:rsid w:val="00073252"/>
    <w:rsid w:val="000B6FD8"/>
    <w:rsid w:val="001A77A2"/>
    <w:rsid w:val="003A6BD1"/>
    <w:rsid w:val="004A7B17"/>
    <w:rsid w:val="00602399"/>
    <w:rsid w:val="00603E8D"/>
    <w:rsid w:val="00875731"/>
    <w:rsid w:val="008C01F1"/>
    <w:rsid w:val="00A61713"/>
    <w:rsid w:val="00AC0294"/>
    <w:rsid w:val="00B67F41"/>
    <w:rsid w:val="00BD5FBD"/>
    <w:rsid w:val="00C9729A"/>
    <w:rsid w:val="00E173C7"/>
    <w:rsid w:val="00F67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A61713"/>
    <w:rPr>
      <w:color w:val="0000FF"/>
      <w:u w:val="singl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A61713"/>
    <w:rPr>
      <w:color w:val="800080"/>
      <w:u w:val="single"/>
    </w:rPr>
  </w:style>
  <w:style w:type="table" w:styleId="Tabellenraster">
    <w:name w:val="Table Grid"/>
    <w:basedOn w:val="NormaleTabelle"/>
    <w:uiPriority w:val="39"/>
    <w:rsid w:val="00A617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3A6B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A6BD1"/>
  </w:style>
  <w:style w:type="paragraph" w:styleId="Fuzeile">
    <w:name w:val="footer"/>
    <w:basedOn w:val="Standard"/>
    <w:link w:val="FuzeileZchn"/>
    <w:uiPriority w:val="99"/>
    <w:unhideWhenUsed/>
    <w:rsid w:val="003A6B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A6BD1"/>
  </w:style>
  <w:style w:type="paragraph" w:styleId="NurText">
    <w:name w:val="Plain Text"/>
    <w:basedOn w:val="Standard"/>
    <w:link w:val="NurTextZchn"/>
    <w:uiPriority w:val="99"/>
    <w:unhideWhenUsed/>
    <w:rsid w:val="00034D10"/>
    <w:pPr>
      <w:spacing w:after="0" w:line="240" w:lineRule="auto"/>
    </w:pPr>
    <w:rPr>
      <w:rFonts w:ascii="Calibri" w:hAnsi="Calibri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034D10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A61713"/>
    <w:rPr>
      <w:color w:val="0000FF"/>
      <w:u w:val="singl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A61713"/>
    <w:rPr>
      <w:color w:val="800080"/>
      <w:u w:val="single"/>
    </w:rPr>
  </w:style>
  <w:style w:type="table" w:styleId="Tabellenraster">
    <w:name w:val="Table Grid"/>
    <w:basedOn w:val="NormaleTabelle"/>
    <w:uiPriority w:val="39"/>
    <w:rsid w:val="00A617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3A6B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A6BD1"/>
  </w:style>
  <w:style w:type="paragraph" w:styleId="Fuzeile">
    <w:name w:val="footer"/>
    <w:basedOn w:val="Standard"/>
    <w:link w:val="FuzeileZchn"/>
    <w:uiPriority w:val="99"/>
    <w:unhideWhenUsed/>
    <w:rsid w:val="003A6B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A6BD1"/>
  </w:style>
  <w:style w:type="paragraph" w:styleId="NurText">
    <w:name w:val="Plain Text"/>
    <w:basedOn w:val="Standard"/>
    <w:link w:val="NurTextZchn"/>
    <w:uiPriority w:val="99"/>
    <w:unhideWhenUsed/>
    <w:rsid w:val="00034D10"/>
    <w:pPr>
      <w:spacing w:after="0" w:line="240" w:lineRule="auto"/>
    </w:pPr>
    <w:rPr>
      <w:rFonts w:ascii="Calibri" w:hAnsi="Calibri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034D10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6627</Words>
  <Characters>41751</Characters>
  <Application>Microsoft Office Word</Application>
  <DocSecurity>0</DocSecurity>
  <Lines>347</Lines>
  <Paragraphs>96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48282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Nono Nankam, Pamela</dc:creator>
  <cp:lastModifiedBy>Nono Nankam, Pamela</cp:lastModifiedBy>
  <cp:revision>3</cp:revision>
  <dcterms:created xsi:type="dcterms:W3CDTF">2020-05-15T11:58:00Z</dcterms:created>
  <dcterms:modified xsi:type="dcterms:W3CDTF">2020-05-15T14:20:00Z</dcterms:modified>
</cp:coreProperties>
</file>