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5CC" w:rsidRPr="00E3751B" w:rsidRDefault="003435CC" w:rsidP="003435CC">
      <w:pPr>
        <w:widowControl w:val="0"/>
        <w:autoSpaceDE w:val="0"/>
        <w:autoSpaceDN w:val="0"/>
        <w:adjustRightInd w:val="0"/>
        <w:spacing w:line="240" w:lineRule="auto"/>
        <w:jc w:val="center"/>
        <w:rPr>
          <w:rFonts w:ascii="Times New Roman" w:hAnsi="Times New Roman"/>
          <w:b/>
          <w:bCs/>
          <w:sz w:val="24"/>
          <w:szCs w:val="28"/>
          <w:u w:val="single"/>
          <w:lang w:eastAsia="zh-CN"/>
        </w:rPr>
      </w:pPr>
      <w:r w:rsidRPr="00E3751B">
        <w:rPr>
          <w:rFonts w:ascii="Times New Roman" w:hAnsi="Times New Roman"/>
          <w:b/>
          <w:bCs/>
          <w:sz w:val="24"/>
          <w:szCs w:val="28"/>
          <w:u w:val="single"/>
          <w:lang w:eastAsia="zh-CN"/>
        </w:rPr>
        <w:t>Supplementary Materials</w:t>
      </w:r>
    </w:p>
    <w:p w:rsidR="003435CC" w:rsidRPr="00A97B48" w:rsidRDefault="003435CC" w:rsidP="003435CC">
      <w:pPr>
        <w:widowControl w:val="0"/>
        <w:autoSpaceDE w:val="0"/>
        <w:autoSpaceDN w:val="0"/>
        <w:adjustRightInd w:val="0"/>
        <w:spacing w:after="120" w:line="240" w:lineRule="auto"/>
        <w:rPr>
          <w:rFonts w:ascii="Times New Roman" w:eastAsia="Times New Roman" w:hAnsi="Times New Roman"/>
          <w:b/>
          <w:sz w:val="21"/>
          <w:szCs w:val="20"/>
        </w:rPr>
      </w:pPr>
      <w:r w:rsidRPr="00A97B48">
        <w:rPr>
          <w:rFonts w:ascii="Times New Roman" w:hAnsi="Times New Roman"/>
          <w:b/>
          <w:sz w:val="21"/>
          <w:szCs w:val="20"/>
        </w:rPr>
        <w:t xml:space="preserve">Table of </w:t>
      </w:r>
      <w:r w:rsidRPr="00A97B48">
        <w:rPr>
          <w:rFonts w:ascii="Times New Roman" w:hAnsi="Times New Roman"/>
          <w:b/>
          <w:snapToGrid w:val="0"/>
          <w:sz w:val="21"/>
          <w:szCs w:val="20"/>
        </w:rPr>
        <w:t>Contents</w:t>
      </w:r>
    </w:p>
    <w:p w:rsidR="00371DDF" w:rsidRPr="003F6A73" w:rsidRDefault="00371DDF" w:rsidP="00371DDF">
      <w:pPr>
        <w:spacing w:line="240" w:lineRule="auto"/>
        <w:rPr>
          <w:rFonts w:ascii="Times New Roman" w:hAnsi="Times New Roman"/>
          <w:b/>
          <w:color w:val="0000FF"/>
          <w:sz w:val="20"/>
          <w:szCs w:val="20"/>
        </w:rPr>
      </w:pPr>
      <w:proofErr w:type="spellStart"/>
      <w:r w:rsidRPr="003F6A73">
        <w:rPr>
          <w:rFonts w:ascii="Times New Roman" w:hAnsi="Times New Roman"/>
          <w:b/>
          <w:color w:val="0000FF"/>
          <w:sz w:val="20"/>
          <w:szCs w:val="20"/>
        </w:rPr>
        <w:t>eMethods</w:t>
      </w:r>
      <w:proofErr w:type="spellEnd"/>
      <w:r w:rsidRPr="003F6A73">
        <w:rPr>
          <w:rFonts w:ascii="Times New Roman" w:hAnsi="Times New Roman"/>
          <w:b/>
          <w:color w:val="0000FF"/>
          <w:sz w:val="20"/>
          <w:szCs w:val="20"/>
        </w:rPr>
        <w:t xml:space="preserve"> 1: Description of Study Design and Random Sampling Strategy</w:t>
      </w:r>
    </w:p>
    <w:p w:rsidR="002659AC" w:rsidRPr="00A54AF1" w:rsidRDefault="003435CC" w:rsidP="003435CC">
      <w:pPr>
        <w:widowControl w:val="0"/>
        <w:autoSpaceDE w:val="0"/>
        <w:autoSpaceDN w:val="0"/>
        <w:adjustRightInd w:val="0"/>
        <w:spacing w:after="120" w:line="240" w:lineRule="auto"/>
        <w:rPr>
          <w:rFonts w:ascii="Times New Roman" w:hAnsi="Times New Roman"/>
          <w:b/>
          <w:sz w:val="20"/>
          <w:szCs w:val="20"/>
        </w:rPr>
      </w:pPr>
      <w:proofErr w:type="spellStart"/>
      <w:r w:rsidRPr="003F6A73">
        <w:rPr>
          <w:rFonts w:ascii="Times New Roman" w:hAnsi="Times New Roman"/>
          <w:b/>
          <w:color w:val="0000FF"/>
          <w:sz w:val="20"/>
          <w:szCs w:val="20"/>
        </w:rPr>
        <w:t>eMethods</w:t>
      </w:r>
      <w:proofErr w:type="spellEnd"/>
      <w:r w:rsidRPr="003F6A73">
        <w:rPr>
          <w:rFonts w:ascii="Times New Roman" w:hAnsi="Times New Roman"/>
          <w:b/>
          <w:color w:val="0000FF"/>
          <w:sz w:val="20"/>
          <w:szCs w:val="20"/>
        </w:rPr>
        <w:t xml:space="preserve"> </w:t>
      </w:r>
      <w:r w:rsidR="00371DDF" w:rsidRPr="003F6A73">
        <w:rPr>
          <w:rFonts w:ascii="Times New Roman" w:hAnsi="Times New Roman"/>
          <w:b/>
          <w:color w:val="0000FF"/>
          <w:sz w:val="20"/>
          <w:szCs w:val="20"/>
        </w:rPr>
        <w:t>2</w:t>
      </w:r>
      <w:r w:rsidRPr="003F6A73">
        <w:rPr>
          <w:rFonts w:ascii="Times New Roman" w:hAnsi="Times New Roman"/>
          <w:b/>
          <w:color w:val="0000FF"/>
          <w:sz w:val="20"/>
          <w:szCs w:val="20"/>
        </w:rPr>
        <w:t>:</w:t>
      </w:r>
      <w:r w:rsidRPr="00A54AF1">
        <w:rPr>
          <w:rFonts w:ascii="Times New Roman" w:hAnsi="Times New Roman"/>
          <w:b/>
          <w:sz w:val="20"/>
          <w:szCs w:val="20"/>
        </w:rPr>
        <w:t xml:space="preserve"> </w:t>
      </w:r>
      <w:r w:rsidR="00B95D08" w:rsidRPr="00A54AF1">
        <w:rPr>
          <w:rFonts w:ascii="Times New Roman" w:hAnsi="Times New Roman"/>
          <w:b/>
          <w:sz w:val="20"/>
          <w:szCs w:val="20"/>
        </w:rPr>
        <w:t>Description of Model Predicted PM</w:t>
      </w:r>
      <w:r w:rsidR="00B95D08" w:rsidRPr="00A54AF1">
        <w:rPr>
          <w:rFonts w:ascii="Times New Roman" w:hAnsi="Times New Roman"/>
          <w:b/>
          <w:sz w:val="20"/>
          <w:szCs w:val="20"/>
          <w:vertAlign w:val="subscript"/>
        </w:rPr>
        <w:t>1</w:t>
      </w:r>
      <w:r w:rsidR="00B95D08" w:rsidRPr="00A54AF1">
        <w:rPr>
          <w:rFonts w:ascii="Times New Roman" w:hAnsi="Times New Roman"/>
          <w:b/>
          <w:sz w:val="20"/>
          <w:szCs w:val="20"/>
        </w:rPr>
        <w:t>, PM</w:t>
      </w:r>
      <w:r w:rsidR="00B95D08" w:rsidRPr="00A54AF1">
        <w:rPr>
          <w:rFonts w:ascii="Times New Roman" w:hAnsi="Times New Roman"/>
          <w:b/>
          <w:sz w:val="20"/>
          <w:szCs w:val="20"/>
          <w:vertAlign w:val="subscript"/>
        </w:rPr>
        <w:t>2.5</w:t>
      </w:r>
      <w:r w:rsidR="00B95D08" w:rsidRPr="00A54AF1">
        <w:rPr>
          <w:rFonts w:ascii="Times New Roman" w:hAnsi="Times New Roman"/>
          <w:b/>
          <w:sz w:val="20"/>
          <w:szCs w:val="20"/>
        </w:rPr>
        <w:t>, PM</w:t>
      </w:r>
      <w:r w:rsidR="00B95D08" w:rsidRPr="00A54AF1">
        <w:rPr>
          <w:rFonts w:ascii="Times New Roman" w:hAnsi="Times New Roman"/>
          <w:b/>
          <w:sz w:val="20"/>
          <w:szCs w:val="20"/>
          <w:vertAlign w:val="subscript"/>
        </w:rPr>
        <w:t>10</w:t>
      </w:r>
      <w:r w:rsidR="00B95D08" w:rsidRPr="00A54AF1">
        <w:rPr>
          <w:rFonts w:ascii="Times New Roman" w:hAnsi="Times New Roman"/>
          <w:b/>
          <w:sz w:val="20"/>
          <w:szCs w:val="20"/>
        </w:rPr>
        <w:t>, and NO</w:t>
      </w:r>
      <w:r w:rsidR="00B95D08" w:rsidRPr="00A54AF1">
        <w:rPr>
          <w:rFonts w:ascii="Times New Roman" w:hAnsi="Times New Roman"/>
          <w:b/>
          <w:sz w:val="20"/>
          <w:szCs w:val="20"/>
          <w:vertAlign w:val="subscript"/>
        </w:rPr>
        <w:t>2</w:t>
      </w:r>
      <w:r w:rsidR="00B95D08" w:rsidRPr="00A54AF1">
        <w:rPr>
          <w:rFonts w:ascii="Times New Roman" w:hAnsi="Times New Roman"/>
          <w:b/>
          <w:sz w:val="20"/>
          <w:szCs w:val="20"/>
        </w:rPr>
        <w:t xml:space="preserve"> Data </w:t>
      </w:r>
    </w:p>
    <w:p w:rsidR="002659AC" w:rsidRPr="003F6A73" w:rsidRDefault="002659AC" w:rsidP="002659AC">
      <w:pPr>
        <w:spacing w:line="240" w:lineRule="auto"/>
        <w:rPr>
          <w:rFonts w:ascii="Times New Roman" w:hAnsi="Times New Roman"/>
          <w:b/>
          <w:color w:val="0000FF"/>
          <w:sz w:val="20"/>
          <w:szCs w:val="20"/>
        </w:rPr>
      </w:pPr>
      <w:proofErr w:type="spellStart"/>
      <w:r w:rsidRPr="003F6A73">
        <w:rPr>
          <w:rFonts w:ascii="Times New Roman" w:hAnsi="Times New Roman"/>
          <w:b/>
          <w:color w:val="0000FF"/>
          <w:sz w:val="20"/>
          <w:szCs w:val="20"/>
        </w:rPr>
        <w:t>eMethods</w:t>
      </w:r>
      <w:proofErr w:type="spellEnd"/>
      <w:r w:rsidRPr="003F6A73">
        <w:rPr>
          <w:rFonts w:ascii="Times New Roman" w:hAnsi="Times New Roman"/>
          <w:b/>
          <w:color w:val="0000FF"/>
          <w:sz w:val="20"/>
          <w:szCs w:val="20"/>
        </w:rPr>
        <w:t xml:space="preserve"> 3: Description of the Monitoring PM</w:t>
      </w:r>
      <w:r w:rsidRPr="003F6A73">
        <w:rPr>
          <w:rFonts w:ascii="Times New Roman" w:hAnsi="Times New Roman"/>
          <w:b/>
          <w:color w:val="0000FF"/>
          <w:sz w:val="20"/>
          <w:szCs w:val="20"/>
          <w:vertAlign w:val="subscript"/>
        </w:rPr>
        <w:t>10</w:t>
      </w:r>
      <w:r w:rsidRPr="003F6A73">
        <w:rPr>
          <w:rFonts w:ascii="Times New Roman" w:hAnsi="Times New Roman"/>
          <w:b/>
          <w:color w:val="0000FF"/>
          <w:sz w:val="20"/>
          <w:szCs w:val="20"/>
        </w:rPr>
        <w:t xml:space="preserve"> and NO</w:t>
      </w:r>
      <w:r w:rsidRPr="003F6A73">
        <w:rPr>
          <w:rFonts w:ascii="Times New Roman" w:hAnsi="Times New Roman"/>
          <w:b/>
          <w:color w:val="0000FF"/>
          <w:sz w:val="20"/>
          <w:szCs w:val="20"/>
          <w:vertAlign w:val="subscript"/>
        </w:rPr>
        <w:t>2</w:t>
      </w:r>
      <w:r w:rsidRPr="003F6A73">
        <w:rPr>
          <w:rFonts w:ascii="Times New Roman" w:hAnsi="Times New Roman"/>
          <w:b/>
          <w:color w:val="0000FF"/>
          <w:sz w:val="20"/>
          <w:szCs w:val="20"/>
        </w:rPr>
        <w:t xml:space="preserve"> Data </w:t>
      </w:r>
    </w:p>
    <w:p w:rsidR="003435CC" w:rsidRPr="00D05F0E" w:rsidRDefault="003435CC" w:rsidP="003435CC">
      <w:pPr>
        <w:widowControl w:val="0"/>
        <w:autoSpaceDE w:val="0"/>
        <w:autoSpaceDN w:val="0"/>
        <w:adjustRightInd w:val="0"/>
        <w:spacing w:after="120" w:line="240" w:lineRule="auto"/>
        <w:rPr>
          <w:rFonts w:ascii="Times New Roman" w:hAnsi="Times New Roman"/>
          <w:b/>
          <w:sz w:val="20"/>
          <w:szCs w:val="20"/>
        </w:rPr>
      </w:pPr>
      <w:proofErr w:type="spellStart"/>
      <w:r w:rsidRPr="003F6A73">
        <w:rPr>
          <w:rFonts w:ascii="Times New Roman" w:hAnsi="Times New Roman"/>
          <w:b/>
          <w:color w:val="0000FF"/>
          <w:sz w:val="20"/>
          <w:szCs w:val="20"/>
        </w:rPr>
        <w:t>eMethods</w:t>
      </w:r>
      <w:proofErr w:type="spellEnd"/>
      <w:r w:rsidRPr="003F6A73">
        <w:rPr>
          <w:rFonts w:ascii="Times New Roman" w:hAnsi="Times New Roman"/>
          <w:b/>
          <w:color w:val="0000FF"/>
          <w:sz w:val="20"/>
          <w:szCs w:val="20"/>
        </w:rPr>
        <w:t xml:space="preserve"> </w:t>
      </w:r>
      <w:r w:rsidR="002659AC" w:rsidRPr="003F6A73">
        <w:rPr>
          <w:rFonts w:ascii="Times New Roman" w:hAnsi="Times New Roman"/>
          <w:b/>
          <w:color w:val="0000FF"/>
          <w:sz w:val="20"/>
          <w:szCs w:val="20"/>
        </w:rPr>
        <w:t>4</w:t>
      </w:r>
      <w:r w:rsidRPr="003F6A73">
        <w:rPr>
          <w:rFonts w:ascii="Times New Roman" w:hAnsi="Times New Roman"/>
          <w:b/>
          <w:color w:val="0000FF"/>
          <w:sz w:val="20"/>
          <w:szCs w:val="20"/>
        </w:rPr>
        <w:t>:</w:t>
      </w:r>
      <w:r w:rsidRPr="00D05F0E">
        <w:rPr>
          <w:rFonts w:ascii="Times New Roman" w:hAnsi="Times New Roman"/>
          <w:b/>
          <w:sz w:val="20"/>
          <w:szCs w:val="20"/>
        </w:rPr>
        <w:t xml:space="preserve"> </w:t>
      </w:r>
      <w:r w:rsidR="00B95D08" w:rsidRPr="00D05F0E">
        <w:rPr>
          <w:rFonts w:ascii="Times New Roman" w:hAnsi="Times New Roman"/>
          <w:b/>
          <w:sz w:val="20"/>
          <w:szCs w:val="20"/>
        </w:rPr>
        <w:t xml:space="preserve">Definition of Current Asthma and Current wheeze </w:t>
      </w:r>
    </w:p>
    <w:p w:rsidR="003435CC" w:rsidRPr="003F6A73" w:rsidRDefault="003435CC" w:rsidP="003435CC">
      <w:pPr>
        <w:widowControl w:val="0"/>
        <w:autoSpaceDE w:val="0"/>
        <w:autoSpaceDN w:val="0"/>
        <w:adjustRightInd w:val="0"/>
        <w:spacing w:after="120" w:line="240" w:lineRule="auto"/>
        <w:rPr>
          <w:rFonts w:ascii="Times New Roman" w:hAnsi="Times New Roman"/>
          <w:b/>
          <w:color w:val="0000FF"/>
          <w:sz w:val="20"/>
          <w:szCs w:val="20"/>
        </w:rPr>
      </w:pPr>
      <w:proofErr w:type="spellStart"/>
      <w:r w:rsidRPr="003F6A73">
        <w:rPr>
          <w:rFonts w:ascii="Times New Roman" w:hAnsi="Times New Roman"/>
          <w:b/>
          <w:color w:val="0000FF"/>
          <w:sz w:val="20"/>
          <w:szCs w:val="20"/>
        </w:rPr>
        <w:t>eMethods</w:t>
      </w:r>
      <w:proofErr w:type="spellEnd"/>
      <w:r w:rsidRPr="003F6A73">
        <w:rPr>
          <w:rFonts w:ascii="Times New Roman" w:hAnsi="Times New Roman"/>
          <w:b/>
          <w:color w:val="0000FF"/>
          <w:sz w:val="20"/>
          <w:szCs w:val="20"/>
        </w:rPr>
        <w:t xml:space="preserve"> </w:t>
      </w:r>
      <w:r w:rsidR="002659AC" w:rsidRPr="003F6A73">
        <w:rPr>
          <w:rFonts w:ascii="Times New Roman" w:hAnsi="Times New Roman"/>
          <w:b/>
          <w:color w:val="0000FF"/>
          <w:sz w:val="20"/>
          <w:szCs w:val="20"/>
        </w:rPr>
        <w:t>5</w:t>
      </w:r>
      <w:r w:rsidRPr="003F6A73">
        <w:rPr>
          <w:rFonts w:ascii="Times New Roman" w:hAnsi="Times New Roman"/>
          <w:b/>
          <w:color w:val="0000FF"/>
          <w:sz w:val="20"/>
          <w:szCs w:val="20"/>
        </w:rPr>
        <w:t xml:space="preserve">: </w:t>
      </w:r>
      <w:r w:rsidR="00B95D08" w:rsidRPr="007955C5">
        <w:rPr>
          <w:rFonts w:ascii="Times New Roman" w:hAnsi="Times New Roman"/>
          <w:b/>
          <w:sz w:val="20"/>
          <w:szCs w:val="20"/>
        </w:rPr>
        <w:t xml:space="preserve">Description of </w:t>
      </w:r>
      <w:r w:rsidR="00B95D08" w:rsidRPr="007955C5">
        <w:rPr>
          <w:rFonts w:ascii="Times New Roman" w:hAnsi="Times New Roman"/>
          <w:b/>
          <w:bCs/>
          <w:sz w:val="20"/>
          <w:szCs w:val="20"/>
          <w:lang w:eastAsia="zh-CN"/>
        </w:rPr>
        <w:t>Covariates Collection</w:t>
      </w:r>
    </w:p>
    <w:p w:rsidR="00B46A5C" w:rsidRPr="003F6A73" w:rsidRDefault="00AF6BBF" w:rsidP="00EF206C">
      <w:pPr>
        <w:spacing w:after="120"/>
        <w:rPr>
          <w:rFonts w:ascii="Times New Roman" w:hAnsi="Times New Roman"/>
          <w:b/>
          <w:sz w:val="20"/>
          <w:szCs w:val="20"/>
        </w:rPr>
      </w:pPr>
      <w:r w:rsidRPr="00DC3111">
        <w:rPr>
          <w:rFonts w:ascii="Times New Roman" w:hAnsi="Times New Roman"/>
          <w:b/>
          <w:color w:val="0000FF"/>
          <w:sz w:val="20"/>
          <w:szCs w:val="24"/>
        </w:rPr>
        <w:t xml:space="preserve">Table S1 The correlation </w:t>
      </w:r>
      <w:r w:rsidR="00CE4623">
        <w:rPr>
          <w:rFonts w:ascii="Times New Roman" w:hAnsi="Times New Roman"/>
          <w:b/>
          <w:color w:val="0000FF"/>
          <w:sz w:val="20"/>
          <w:szCs w:val="24"/>
        </w:rPr>
        <w:t>between</w:t>
      </w:r>
      <w:r>
        <w:rPr>
          <w:rFonts w:ascii="Times New Roman" w:hAnsi="Times New Roman"/>
          <w:b/>
          <w:color w:val="0000FF"/>
          <w:sz w:val="20"/>
          <w:szCs w:val="24"/>
        </w:rPr>
        <w:t xml:space="preserve"> seasonal</w:t>
      </w:r>
      <w:r w:rsidRPr="00DC3111">
        <w:rPr>
          <w:rFonts w:ascii="Times New Roman" w:hAnsi="Times New Roman"/>
          <w:b/>
          <w:color w:val="0000FF"/>
          <w:sz w:val="20"/>
          <w:szCs w:val="24"/>
        </w:rPr>
        <w:t xml:space="preserve"> greenness indices </w:t>
      </w:r>
      <w:r>
        <w:rPr>
          <w:rFonts w:ascii="Times New Roman" w:hAnsi="Times New Roman"/>
          <w:b/>
          <w:color w:val="0000FF"/>
          <w:sz w:val="20"/>
          <w:szCs w:val="24"/>
        </w:rPr>
        <w:t xml:space="preserve">in </w:t>
      </w:r>
      <w:r w:rsidRPr="00DC3111">
        <w:rPr>
          <w:rFonts w:ascii="Times New Roman" w:hAnsi="Times New Roman"/>
          <w:b/>
          <w:color w:val="0000FF"/>
          <w:sz w:val="20"/>
          <w:szCs w:val="24"/>
        </w:rPr>
        <w:t>2010 and 2014</w:t>
      </w:r>
      <w:r w:rsidR="00423E8B" w:rsidRPr="003F6A73">
        <w:rPr>
          <w:rFonts w:ascii="Times New Roman" w:hAnsi="Times New Roman"/>
          <w:b/>
          <w:sz w:val="20"/>
          <w:szCs w:val="20"/>
        </w:rPr>
        <w:t>.</w:t>
      </w:r>
    </w:p>
    <w:p w:rsidR="003435CC" w:rsidRDefault="003435CC" w:rsidP="003435CC">
      <w:pPr>
        <w:widowControl w:val="0"/>
        <w:autoSpaceDE w:val="0"/>
        <w:autoSpaceDN w:val="0"/>
        <w:adjustRightInd w:val="0"/>
        <w:spacing w:after="120" w:line="240" w:lineRule="auto"/>
        <w:rPr>
          <w:rFonts w:ascii="Times New Roman" w:hAnsi="Times New Roman"/>
          <w:b/>
          <w:sz w:val="20"/>
          <w:szCs w:val="20"/>
        </w:rPr>
      </w:pPr>
      <w:r w:rsidRPr="004038C2">
        <w:rPr>
          <w:rFonts w:ascii="Times New Roman" w:hAnsi="Times New Roman"/>
          <w:b/>
          <w:sz w:val="20"/>
          <w:szCs w:val="20"/>
        </w:rPr>
        <w:t>Tabl</w:t>
      </w:r>
      <w:r w:rsidRPr="00AF6BBF">
        <w:rPr>
          <w:rFonts w:ascii="Times New Roman" w:hAnsi="Times New Roman"/>
          <w:b/>
          <w:sz w:val="20"/>
          <w:szCs w:val="20"/>
        </w:rPr>
        <w:t>e S</w:t>
      </w:r>
      <w:r w:rsidR="00AF6BBF" w:rsidRPr="00F526C5">
        <w:rPr>
          <w:rFonts w:ascii="Times New Roman" w:hAnsi="Times New Roman"/>
          <w:b/>
          <w:color w:val="0000FF"/>
          <w:sz w:val="20"/>
          <w:szCs w:val="20"/>
        </w:rPr>
        <w:t>2</w:t>
      </w:r>
      <w:r w:rsidRPr="00AF6BBF">
        <w:rPr>
          <w:rFonts w:ascii="Times New Roman" w:hAnsi="Times New Roman"/>
          <w:b/>
          <w:sz w:val="20"/>
          <w:szCs w:val="20"/>
        </w:rPr>
        <w:t xml:space="preserve"> </w:t>
      </w:r>
      <w:r w:rsidR="00E6534E" w:rsidRPr="004038C2">
        <w:rPr>
          <w:rFonts w:ascii="Times New Roman" w:hAnsi="Times New Roman"/>
          <w:b/>
          <w:sz w:val="20"/>
          <w:szCs w:val="20"/>
        </w:rPr>
        <w:t xml:space="preserve">The adjusted ORs and 95% CIs of </w:t>
      </w:r>
      <w:r w:rsidR="00AF6BBF">
        <w:rPr>
          <w:rFonts w:ascii="Times New Roman" w:hAnsi="Times New Roman"/>
          <w:b/>
          <w:color w:val="0000FF"/>
          <w:sz w:val="20"/>
          <w:szCs w:val="20"/>
        </w:rPr>
        <w:t xml:space="preserve">childhood </w:t>
      </w:r>
      <w:r w:rsidR="00E6534E" w:rsidRPr="004038C2">
        <w:rPr>
          <w:rFonts w:ascii="Times New Roman" w:hAnsi="Times New Roman" w:hint="eastAsia"/>
          <w:b/>
          <w:sz w:val="20"/>
          <w:szCs w:val="20"/>
        </w:rPr>
        <w:t>asthma symptoms</w:t>
      </w:r>
      <w:r w:rsidR="00E6534E" w:rsidRPr="004038C2">
        <w:rPr>
          <w:rFonts w:ascii="Times New Roman" w:hAnsi="Times New Roman"/>
          <w:b/>
          <w:sz w:val="20"/>
          <w:szCs w:val="20"/>
        </w:rPr>
        <w:t xml:space="preserve"> with per 0.1-unit increase of NDVI/SAVI</w:t>
      </w:r>
      <w:r w:rsidR="00F526C5">
        <w:rPr>
          <w:rFonts w:ascii="Times New Roman" w:hAnsi="Times New Roman"/>
          <w:b/>
          <w:sz w:val="20"/>
          <w:szCs w:val="20"/>
        </w:rPr>
        <w:t xml:space="preserve"> </w:t>
      </w:r>
      <w:r w:rsidR="00F526C5">
        <w:rPr>
          <w:rFonts w:ascii="Times New Roman" w:hAnsi="Times New Roman"/>
          <w:b/>
          <w:color w:val="0000FF"/>
          <w:sz w:val="20"/>
          <w:szCs w:val="24"/>
        </w:rPr>
        <w:t>from August in 2010</w:t>
      </w:r>
      <w:r w:rsidR="00E6534E" w:rsidRPr="004038C2">
        <w:rPr>
          <w:rFonts w:ascii="Times New Roman" w:hAnsi="Times New Roman"/>
          <w:b/>
          <w:sz w:val="20"/>
          <w:szCs w:val="20"/>
        </w:rPr>
        <w:t xml:space="preserve"> (n =59,754).</w:t>
      </w:r>
    </w:p>
    <w:p w:rsidR="00697854" w:rsidRPr="00AF6BBF" w:rsidRDefault="00697854" w:rsidP="00697854">
      <w:pPr>
        <w:widowControl w:val="0"/>
        <w:autoSpaceDE w:val="0"/>
        <w:autoSpaceDN w:val="0"/>
        <w:adjustRightInd w:val="0"/>
        <w:spacing w:after="120" w:line="240" w:lineRule="auto"/>
        <w:rPr>
          <w:rFonts w:ascii="Times New Roman" w:hAnsi="Times New Roman"/>
          <w:b/>
          <w:color w:val="0000FF"/>
          <w:sz w:val="20"/>
          <w:szCs w:val="20"/>
        </w:rPr>
      </w:pPr>
      <w:r>
        <w:rPr>
          <w:rFonts w:ascii="Times New Roman" w:hAnsi="Times New Roman"/>
          <w:b/>
          <w:color w:val="0000FF"/>
          <w:sz w:val="21"/>
          <w:szCs w:val="24"/>
        </w:rPr>
        <w:t>Table S3</w:t>
      </w:r>
      <w:r w:rsidRPr="00136E10">
        <w:rPr>
          <w:rFonts w:ascii="Times New Roman" w:hAnsi="Times New Roman"/>
          <w:b/>
          <w:color w:val="0000FF"/>
          <w:sz w:val="21"/>
          <w:szCs w:val="24"/>
        </w:rPr>
        <w:t xml:space="preserve"> The adjusted ORs and 95% CIs of </w:t>
      </w:r>
      <w:r w:rsidR="004B7C8D">
        <w:rPr>
          <w:rFonts w:ascii="Times New Roman" w:hAnsi="Times New Roman"/>
          <w:b/>
          <w:color w:val="0000FF"/>
          <w:sz w:val="21"/>
          <w:szCs w:val="24"/>
        </w:rPr>
        <w:t xml:space="preserve">childhood </w:t>
      </w:r>
      <w:r w:rsidRPr="00136E10">
        <w:rPr>
          <w:rFonts w:ascii="Times New Roman" w:hAnsi="Times New Roman"/>
          <w:b/>
          <w:color w:val="0000FF"/>
          <w:sz w:val="21"/>
          <w:szCs w:val="24"/>
        </w:rPr>
        <w:t>asthma with per 0.1-unit increase of NDVI in</w:t>
      </w:r>
      <w:r w:rsidR="004B7C8D">
        <w:rPr>
          <w:rFonts w:ascii="Times New Roman" w:hAnsi="Times New Roman"/>
          <w:b/>
          <w:color w:val="0000FF"/>
          <w:sz w:val="21"/>
          <w:szCs w:val="24"/>
        </w:rPr>
        <w:t xml:space="preserve"> 1000 m buffer around schools</w:t>
      </w:r>
      <w:r w:rsidRPr="00136E10">
        <w:rPr>
          <w:rFonts w:ascii="Times New Roman" w:hAnsi="Times New Roman"/>
          <w:b/>
          <w:color w:val="0000FF"/>
          <w:sz w:val="21"/>
          <w:szCs w:val="24"/>
        </w:rPr>
        <w:t>.</w:t>
      </w:r>
    </w:p>
    <w:p w:rsidR="009E7837" w:rsidRPr="009E7837" w:rsidRDefault="009E7837" w:rsidP="0056727E">
      <w:pPr>
        <w:spacing w:after="120"/>
        <w:rPr>
          <w:rFonts w:ascii="Times New Roman" w:hAnsi="Times New Roman"/>
          <w:b/>
          <w:sz w:val="20"/>
          <w:szCs w:val="24"/>
        </w:rPr>
      </w:pPr>
      <w:r w:rsidRPr="00546990">
        <w:rPr>
          <w:rFonts w:ascii="Times New Roman" w:hAnsi="Times New Roman"/>
          <w:b/>
          <w:sz w:val="20"/>
          <w:szCs w:val="24"/>
        </w:rPr>
        <w:t xml:space="preserve">Table </w:t>
      </w:r>
      <w:r w:rsidRPr="006F40D1">
        <w:rPr>
          <w:rFonts w:ascii="Times New Roman" w:hAnsi="Times New Roman"/>
          <w:b/>
          <w:color w:val="0000FF"/>
          <w:sz w:val="20"/>
          <w:szCs w:val="24"/>
        </w:rPr>
        <w:t>S</w:t>
      </w:r>
      <w:r w:rsidR="00697854">
        <w:rPr>
          <w:rFonts w:ascii="Times New Roman" w:hAnsi="Times New Roman"/>
          <w:b/>
          <w:color w:val="0000FF"/>
          <w:sz w:val="20"/>
          <w:szCs w:val="24"/>
        </w:rPr>
        <w:t>4</w:t>
      </w:r>
      <w:r w:rsidRPr="00546990">
        <w:rPr>
          <w:rFonts w:ascii="Times New Roman" w:hAnsi="Times New Roman"/>
          <w:b/>
          <w:sz w:val="20"/>
          <w:szCs w:val="24"/>
        </w:rPr>
        <w:t xml:space="preserve"> The adjusted ORs </w:t>
      </w:r>
      <w:r w:rsidR="004B7C8D" w:rsidRPr="00136E10">
        <w:rPr>
          <w:rFonts w:ascii="Times New Roman" w:hAnsi="Times New Roman"/>
          <w:b/>
          <w:color w:val="0000FF"/>
          <w:sz w:val="21"/>
          <w:szCs w:val="24"/>
        </w:rPr>
        <w:t>and 95% CIs</w:t>
      </w:r>
      <w:r w:rsidR="004B7C8D" w:rsidRPr="00546990">
        <w:rPr>
          <w:rFonts w:ascii="Times New Roman" w:hAnsi="Times New Roman"/>
          <w:b/>
          <w:sz w:val="20"/>
          <w:szCs w:val="24"/>
        </w:rPr>
        <w:t xml:space="preserve"> </w:t>
      </w:r>
      <w:r w:rsidRPr="00546990">
        <w:rPr>
          <w:rFonts w:ascii="Times New Roman" w:hAnsi="Times New Roman"/>
          <w:b/>
          <w:sz w:val="20"/>
          <w:szCs w:val="24"/>
        </w:rPr>
        <w:t xml:space="preserve">of </w:t>
      </w:r>
      <w:r>
        <w:rPr>
          <w:rFonts w:ascii="Times New Roman" w:hAnsi="Times New Roman"/>
          <w:b/>
          <w:color w:val="0000FF"/>
          <w:sz w:val="20"/>
          <w:szCs w:val="24"/>
        </w:rPr>
        <w:t>childhood</w:t>
      </w:r>
      <w:r w:rsidRPr="00546990">
        <w:rPr>
          <w:rFonts w:ascii="Times New Roman" w:hAnsi="Times New Roman"/>
          <w:b/>
          <w:sz w:val="20"/>
          <w:szCs w:val="24"/>
        </w:rPr>
        <w:t xml:space="preserve"> asthma symptoms with categorical NDVI/ SAVI</w:t>
      </w:r>
      <w:r>
        <w:rPr>
          <w:rFonts w:ascii="Times New Roman" w:hAnsi="Times New Roman"/>
          <w:b/>
          <w:sz w:val="20"/>
          <w:szCs w:val="24"/>
        </w:rPr>
        <w:t xml:space="preserve"> (at 300 m and 1000 m buffers)</w:t>
      </w:r>
      <w:r w:rsidRPr="00546990">
        <w:rPr>
          <w:rFonts w:ascii="Times New Roman" w:hAnsi="Times New Roman"/>
          <w:b/>
          <w:sz w:val="20"/>
          <w:szCs w:val="24"/>
        </w:rPr>
        <w:t xml:space="preserve"> (n = 59,754)</w:t>
      </w:r>
      <w:r>
        <w:rPr>
          <w:rFonts w:ascii="Times New Roman" w:hAnsi="Times New Roman"/>
          <w:b/>
          <w:sz w:val="20"/>
          <w:szCs w:val="24"/>
        </w:rPr>
        <w:t>.</w:t>
      </w:r>
      <w:r w:rsidRPr="00546990">
        <w:rPr>
          <w:rFonts w:ascii="Times New Roman" w:hAnsi="Times New Roman"/>
          <w:b/>
          <w:sz w:val="20"/>
          <w:szCs w:val="24"/>
        </w:rPr>
        <w:t xml:space="preserve"> </w:t>
      </w:r>
      <w:r w:rsidRPr="00546990">
        <w:rPr>
          <w:rFonts w:ascii="Times New Roman" w:hAnsi="Times New Roman"/>
          <w:b/>
          <w:sz w:val="20"/>
          <w:szCs w:val="24"/>
          <w:vertAlign w:val="superscript"/>
        </w:rPr>
        <w:t>a</w:t>
      </w:r>
    </w:p>
    <w:p w:rsidR="003435CC" w:rsidRPr="00763B48" w:rsidRDefault="003435CC" w:rsidP="003435CC">
      <w:pPr>
        <w:widowControl w:val="0"/>
        <w:autoSpaceDE w:val="0"/>
        <w:autoSpaceDN w:val="0"/>
        <w:adjustRightInd w:val="0"/>
        <w:spacing w:after="120" w:line="240" w:lineRule="auto"/>
        <w:rPr>
          <w:rFonts w:ascii="Times New Roman" w:hAnsi="Times New Roman"/>
          <w:b/>
          <w:color w:val="0000FF"/>
          <w:sz w:val="20"/>
          <w:szCs w:val="20"/>
        </w:rPr>
      </w:pPr>
      <w:r w:rsidRPr="00763B48">
        <w:rPr>
          <w:rFonts w:ascii="Times New Roman" w:hAnsi="Times New Roman"/>
          <w:b/>
          <w:color w:val="0000FF"/>
          <w:sz w:val="20"/>
          <w:szCs w:val="20"/>
        </w:rPr>
        <w:t>Table S</w:t>
      </w:r>
      <w:r w:rsidR="00697854">
        <w:rPr>
          <w:rFonts w:ascii="Times New Roman" w:hAnsi="Times New Roman"/>
          <w:b/>
          <w:color w:val="0000FF"/>
          <w:sz w:val="20"/>
          <w:szCs w:val="20"/>
        </w:rPr>
        <w:t>5</w:t>
      </w:r>
      <w:r w:rsidRPr="00763B48">
        <w:rPr>
          <w:rFonts w:ascii="Times New Roman" w:hAnsi="Times New Roman"/>
          <w:b/>
          <w:color w:val="0000FF"/>
          <w:sz w:val="20"/>
          <w:szCs w:val="20"/>
        </w:rPr>
        <w:t xml:space="preserve"> </w:t>
      </w:r>
      <w:r w:rsidR="00880C51" w:rsidRPr="00763B48">
        <w:rPr>
          <w:rFonts w:ascii="Times New Roman" w:hAnsi="Times New Roman"/>
          <w:b/>
          <w:color w:val="0000FF"/>
          <w:sz w:val="20"/>
          <w:szCs w:val="20"/>
        </w:rPr>
        <w:t xml:space="preserve">The mediation of </w:t>
      </w:r>
      <w:r w:rsidR="005C087C">
        <w:rPr>
          <w:rFonts w:ascii="Times New Roman" w:hAnsi="Times New Roman"/>
          <w:b/>
          <w:color w:val="0000FF"/>
          <w:sz w:val="20"/>
          <w:szCs w:val="20"/>
        </w:rPr>
        <w:t xml:space="preserve">air pollution, </w:t>
      </w:r>
      <w:r w:rsidR="00880C51" w:rsidRPr="00763B48">
        <w:rPr>
          <w:rFonts w:ascii="Times New Roman" w:hAnsi="Times New Roman"/>
          <w:b/>
          <w:color w:val="0000FF"/>
          <w:sz w:val="20"/>
          <w:szCs w:val="20"/>
        </w:rPr>
        <w:t xml:space="preserve">physical activity, BMI, and </w:t>
      </w:r>
      <w:r w:rsidR="001031C7" w:rsidRPr="00763B48">
        <w:rPr>
          <w:rFonts w:ascii="Times New Roman" w:hAnsi="Times New Roman"/>
          <w:b/>
          <w:color w:val="0000FF"/>
          <w:sz w:val="20"/>
          <w:szCs w:val="20"/>
        </w:rPr>
        <w:t>doctor-diagnosed allergy</w:t>
      </w:r>
      <w:r w:rsidR="00880C51" w:rsidRPr="00763B48">
        <w:rPr>
          <w:rFonts w:ascii="Times New Roman" w:hAnsi="Times New Roman"/>
          <w:b/>
          <w:color w:val="0000FF"/>
          <w:sz w:val="20"/>
          <w:szCs w:val="20"/>
        </w:rPr>
        <w:t xml:space="preserve"> on the associations between NDVI</w:t>
      </w:r>
      <w:r w:rsidR="00880C51" w:rsidRPr="00763B48">
        <w:rPr>
          <w:rFonts w:ascii="Times New Roman" w:hAnsi="Times New Roman"/>
          <w:b/>
          <w:color w:val="0000FF"/>
          <w:sz w:val="20"/>
          <w:szCs w:val="20"/>
          <w:vertAlign w:val="subscript"/>
        </w:rPr>
        <w:t xml:space="preserve">1000 m </w:t>
      </w:r>
      <w:r w:rsidR="00880C51" w:rsidRPr="00763B48">
        <w:rPr>
          <w:rFonts w:ascii="Times New Roman" w:hAnsi="Times New Roman"/>
          <w:b/>
          <w:color w:val="0000FF"/>
          <w:sz w:val="20"/>
          <w:szCs w:val="20"/>
        </w:rPr>
        <w:t xml:space="preserve">around schools and </w:t>
      </w:r>
      <w:r w:rsidR="00880C51" w:rsidRPr="00763B48">
        <w:rPr>
          <w:rFonts w:ascii="Times New Roman" w:hAnsi="Times New Roman" w:hint="eastAsia"/>
          <w:b/>
          <w:color w:val="0000FF"/>
          <w:sz w:val="20"/>
          <w:szCs w:val="20"/>
        </w:rPr>
        <w:t>asthma symptoms</w:t>
      </w:r>
      <w:r w:rsidR="00826464" w:rsidRPr="00763B48">
        <w:rPr>
          <w:rFonts w:ascii="Times New Roman" w:hAnsi="Times New Roman"/>
          <w:b/>
          <w:color w:val="0000FF"/>
          <w:sz w:val="20"/>
          <w:szCs w:val="20"/>
        </w:rPr>
        <w:t>.</w:t>
      </w:r>
    </w:p>
    <w:p w:rsidR="006A0D2D" w:rsidRDefault="006A0D2D" w:rsidP="006A0D2D">
      <w:pPr>
        <w:widowControl w:val="0"/>
        <w:autoSpaceDE w:val="0"/>
        <w:autoSpaceDN w:val="0"/>
        <w:adjustRightInd w:val="0"/>
        <w:spacing w:after="120" w:line="240" w:lineRule="auto"/>
        <w:rPr>
          <w:rFonts w:ascii="Times New Roman" w:hAnsi="Times New Roman"/>
          <w:b/>
          <w:color w:val="0000FF"/>
          <w:sz w:val="20"/>
          <w:szCs w:val="20"/>
        </w:rPr>
      </w:pPr>
      <w:r w:rsidRPr="00AF6BBF">
        <w:rPr>
          <w:rFonts w:ascii="Times New Roman" w:hAnsi="Times New Roman"/>
          <w:b/>
          <w:color w:val="0000FF"/>
          <w:sz w:val="20"/>
          <w:szCs w:val="20"/>
        </w:rPr>
        <w:t>Table S</w:t>
      </w:r>
      <w:r w:rsidR="00697854">
        <w:rPr>
          <w:rFonts w:ascii="Times New Roman" w:hAnsi="Times New Roman"/>
          <w:b/>
          <w:color w:val="0000FF"/>
          <w:sz w:val="20"/>
          <w:szCs w:val="20"/>
        </w:rPr>
        <w:t>6</w:t>
      </w:r>
      <w:r w:rsidRPr="00AF6BBF">
        <w:rPr>
          <w:rFonts w:ascii="Times New Roman" w:hAnsi="Times New Roman"/>
          <w:b/>
          <w:color w:val="0000FF"/>
          <w:sz w:val="20"/>
          <w:szCs w:val="20"/>
        </w:rPr>
        <w:t xml:space="preserve"> </w:t>
      </w:r>
      <w:r w:rsidRPr="004279C2">
        <w:rPr>
          <w:rFonts w:ascii="Times New Roman" w:hAnsi="Times New Roman"/>
          <w:b/>
          <w:color w:val="0000FF"/>
          <w:sz w:val="20"/>
          <w:szCs w:val="24"/>
        </w:rPr>
        <w:t xml:space="preserve">The adjusted ORs and 95% CIs of </w:t>
      </w:r>
      <w:r>
        <w:rPr>
          <w:rFonts w:ascii="Times New Roman" w:hAnsi="Times New Roman"/>
          <w:b/>
          <w:color w:val="0000FF"/>
          <w:sz w:val="20"/>
          <w:szCs w:val="24"/>
        </w:rPr>
        <w:t xml:space="preserve">childhood </w:t>
      </w:r>
      <w:r w:rsidRPr="004279C2">
        <w:rPr>
          <w:rFonts w:ascii="Times New Roman" w:hAnsi="Times New Roman" w:hint="eastAsia"/>
          <w:b/>
          <w:color w:val="0000FF"/>
          <w:sz w:val="20"/>
        </w:rPr>
        <w:t>asthma symptoms</w:t>
      </w:r>
      <w:r w:rsidRPr="004279C2">
        <w:rPr>
          <w:rFonts w:ascii="Times New Roman" w:hAnsi="Times New Roman"/>
          <w:b/>
          <w:color w:val="0000FF"/>
          <w:sz w:val="20"/>
          <w:szCs w:val="24"/>
        </w:rPr>
        <w:t xml:space="preserve"> with per 0.1-unit increase of NDVI/SAVI </w:t>
      </w:r>
      <w:r>
        <w:rPr>
          <w:rFonts w:ascii="Times New Roman" w:hAnsi="Times New Roman"/>
          <w:b/>
          <w:color w:val="0000FF"/>
          <w:sz w:val="20"/>
          <w:szCs w:val="24"/>
        </w:rPr>
        <w:t xml:space="preserve">from October in 2010 </w:t>
      </w:r>
      <w:r w:rsidRPr="004279C2">
        <w:rPr>
          <w:rFonts w:ascii="Times New Roman" w:hAnsi="Times New Roman"/>
          <w:b/>
          <w:color w:val="0000FF"/>
          <w:sz w:val="20"/>
          <w:szCs w:val="24"/>
        </w:rPr>
        <w:t>(n =59,754)</w:t>
      </w:r>
      <w:r w:rsidRPr="00AF6BBF">
        <w:rPr>
          <w:rFonts w:ascii="Times New Roman" w:hAnsi="Times New Roman"/>
          <w:b/>
          <w:color w:val="0000FF"/>
          <w:sz w:val="20"/>
          <w:szCs w:val="20"/>
        </w:rPr>
        <w:t>.</w:t>
      </w:r>
    </w:p>
    <w:p w:rsidR="009900E8" w:rsidRPr="004038C2" w:rsidRDefault="003435CC" w:rsidP="009900E8">
      <w:pPr>
        <w:widowControl w:val="0"/>
        <w:autoSpaceDE w:val="0"/>
        <w:autoSpaceDN w:val="0"/>
        <w:adjustRightInd w:val="0"/>
        <w:spacing w:after="120" w:line="240" w:lineRule="auto"/>
        <w:rPr>
          <w:rFonts w:ascii="Times New Roman" w:hAnsi="Times New Roman"/>
          <w:b/>
          <w:sz w:val="20"/>
          <w:szCs w:val="20"/>
          <w:lang w:eastAsia="zh-CN"/>
        </w:rPr>
      </w:pPr>
      <w:r w:rsidRPr="004038C2">
        <w:rPr>
          <w:rFonts w:ascii="Times New Roman" w:hAnsi="Times New Roman"/>
          <w:b/>
          <w:sz w:val="20"/>
          <w:szCs w:val="20"/>
        </w:rPr>
        <w:t xml:space="preserve">Table </w:t>
      </w:r>
      <w:r w:rsidRPr="00245A64">
        <w:rPr>
          <w:rFonts w:ascii="Times New Roman" w:hAnsi="Times New Roman"/>
          <w:b/>
          <w:color w:val="0000FF"/>
          <w:sz w:val="20"/>
          <w:szCs w:val="20"/>
        </w:rPr>
        <w:t>S</w:t>
      </w:r>
      <w:r w:rsidR="00F31FD5">
        <w:rPr>
          <w:rFonts w:ascii="Times New Roman" w:hAnsi="Times New Roman"/>
          <w:b/>
          <w:color w:val="0000FF"/>
          <w:sz w:val="20"/>
          <w:szCs w:val="20"/>
        </w:rPr>
        <w:t>7</w:t>
      </w:r>
      <w:r w:rsidR="009900E8" w:rsidRPr="004038C2">
        <w:rPr>
          <w:rFonts w:ascii="Times New Roman" w:hAnsi="Times New Roman"/>
          <w:b/>
          <w:sz w:val="20"/>
          <w:szCs w:val="20"/>
        </w:rPr>
        <w:t xml:space="preserve"> </w:t>
      </w:r>
      <w:r w:rsidR="00D434B1" w:rsidRPr="004038C2">
        <w:rPr>
          <w:rFonts w:ascii="Times New Roman" w:hAnsi="Times New Roman"/>
          <w:b/>
          <w:sz w:val="20"/>
          <w:szCs w:val="20"/>
        </w:rPr>
        <w:t xml:space="preserve">The adjusted ORs and 95% CIs of </w:t>
      </w:r>
      <w:r w:rsidR="005A7523">
        <w:rPr>
          <w:rFonts w:ascii="Times New Roman" w:hAnsi="Times New Roman"/>
          <w:b/>
          <w:color w:val="0000FF"/>
          <w:sz w:val="20"/>
          <w:szCs w:val="20"/>
        </w:rPr>
        <w:t xml:space="preserve">childhood </w:t>
      </w:r>
      <w:r w:rsidR="00D434B1" w:rsidRPr="004038C2">
        <w:rPr>
          <w:rFonts w:ascii="Times New Roman" w:hAnsi="Times New Roman" w:hint="eastAsia"/>
          <w:b/>
          <w:sz w:val="20"/>
          <w:szCs w:val="20"/>
        </w:rPr>
        <w:t>asthma symptoms</w:t>
      </w:r>
      <w:r w:rsidR="00D434B1" w:rsidRPr="004038C2">
        <w:rPr>
          <w:rFonts w:ascii="Times New Roman" w:hAnsi="Times New Roman"/>
          <w:b/>
          <w:sz w:val="20"/>
          <w:szCs w:val="20"/>
        </w:rPr>
        <w:t xml:space="preserve"> with per 0.1-unit increase of NDVI in 300 m and 1000 m buffer around schools, stratified by age</w:t>
      </w:r>
      <w:r w:rsidR="00423E8B" w:rsidRPr="004038C2">
        <w:rPr>
          <w:rFonts w:ascii="Times New Roman" w:hAnsi="Times New Roman" w:hint="eastAsia"/>
          <w:b/>
          <w:sz w:val="20"/>
          <w:szCs w:val="20"/>
          <w:lang w:eastAsia="zh-CN"/>
        </w:rPr>
        <w:t>.</w:t>
      </w:r>
    </w:p>
    <w:p w:rsidR="003435CC" w:rsidRPr="004038C2" w:rsidRDefault="003435CC" w:rsidP="003435CC">
      <w:pPr>
        <w:widowControl w:val="0"/>
        <w:autoSpaceDE w:val="0"/>
        <w:autoSpaceDN w:val="0"/>
        <w:adjustRightInd w:val="0"/>
        <w:spacing w:after="120" w:line="240" w:lineRule="auto"/>
        <w:rPr>
          <w:rFonts w:ascii="Times New Roman" w:hAnsi="Times New Roman"/>
          <w:b/>
          <w:sz w:val="20"/>
          <w:szCs w:val="20"/>
        </w:rPr>
      </w:pPr>
      <w:r w:rsidRPr="004038C2">
        <w:rPr>
          <w:rFonts w:ascii="Times New Roman" w:hAnsi="Times New Roman"/>
          <w:b/>
          <w:sz w:val="20"/>
          <w:szCs w:val="20"/>
        </w:rPr>
        <w:t xml:space="preserve">Table </w:t>
      </w:r>
      <w:r w:rsidRPr="00245A64">
        <w:rPr>
          <w:rFonts w:ascii="Times New Roman" w:hAnsi="Times New Roman"/>
          <w:b/>
          <w:color w:val="0000FF"/>
          <w:sz w:val="20"/>
          <w:szCs w:val="20"/>
        </w:rPr>
        <w:t>S</w:t>
      </w:r>
      <w:r w:rsidR="00F31FD5">
        <w:rPr>
          <w:rFonts w:ascii="Times New Roman" w:hAnsi="Times New Roman"/>
          <w:b/>
          <w:color w:val="0000FF"/>
          <w:sz w:val="20"/>
          <w:szCs w:val="20"/>
        </w:rPr>
        <w:t>8</w:t>
      </w:r>
      <w:r w:rsidRPr="00A57C1F">
        <w:rPr>
          <w:rFonts w:ascii="Times New Roman" w:hAnsi="Times New Roman"/>
          <w:b/>
          <w:sz w:val="20"/>
          <w:szCs w:val="20"/>
        </w:rPr>
        <w:t xml:space="preserve"> </w:t>
      </w:r>
      <w:r w:rsidR="00861A94" w:rsidRPr="004038C2">
        <w:rPr>
          <w:rFonts w:ascii="Times New Roman" w:hAnsi="Times New Roman"/>
          <w:b/>
          <w:sz w:val="20"/>
          <w:szCs w:val="20"/>
        </w:rPr>
        <w:t xml:space="preserve">The adjusted ORs and 95% CIs of </w:t>
      </w:r>
      <w:r w:rsidR="00861A94" w:rsidRPr="004038C2">
        <w:rPr>
          <w:rFonts w:ascii="Times New Roman" w:hAnsi="Times New Roman" w:hint="eastAsia"/>
          <w:b/>
          <w:sz w:val="20"/>
          <w:szCs w:val="20"/>
        </w:rPr>
        <w:t>asthma symptoms</w:t>
      </w:r>
      <w:r w:rsidR="00861A94" w:rsidRPr="004038C2">
        <w:rPr>
          <w:rFonts w:ascii="Times New Roman" w:hAnsi="Times New Roman"/>
          <w:b/>
          <w:sz w:val="20"/>
          <w:szCs w:val="20"/>
        </w:rPr>
        <w:t xml:space="preserve"> with per 0.1-unit increase of NDVI or SAVI in 300 m and 1000 m buffer around schools in children who lived within walking distance from home to school &gt; 15 min (n = 18,864).</w:t>
      </w:r>
    </w:p>
    <w:p w:rsidR="004603BD" w:rsidRPr="004038C2" w:rsidRDefault="004603BD" w:rsidP="003435CC">
      <w:pPr>
        <w:widowControl w:val="0"/>
        <w:autoSpaceDE w:val="0"/>
        <w:autoSpaceDN w:val="0"/>
        <w:adjustRightInd w:val="0"/>
        <w:spacing w:after="120" w:line="240" w:lineRule="auto"/>
        <w:rPr>
          <w:rFonts w:ascii="Times New Roman" w:hAnsi="Times New Roman"/>
          <w:b/>
          <w:sz w:val="20"/>
          <w:szCs w:val="20"/>
        </w:rPr>
      </w:pPr>
      <w:r w:rsidRPr="004038C2">
        <w:rPr>
          <w:rFonts w:ascii="Times New Roman" w:hAnsi="Times New Roman"/>
          <w:b/>
          <w:sz w:val="20"/>
          <w:szCs w:val="20"/>
        </w:rPr>
        <w:t>Table</w:t>
      </w:r>
      <w:r w:rsidRPr="00245A64">
        <w:rPr>
          <w:rFonts w:ascii="Times New Roman" w:hAnsi="Times New Roman"/>
          <w:b/>
          <w:color w:val="0000FF"/>
          <w:sz w:val="20"/>
          <w:szCs w:val="20"/>
        </w:rPr>
        <w:t xml:space="preserve"> S</w:t>
      </w:r>
      <w:r w:rsidR="00F31FD5">
        <w:rPr>
          <w:rFonts w:ascii="Times New Roman" w:hAnsi="Times New Roman"/>
          <w:b/>
          <w:color w:val="0000FF"/>
          <w:sz w:val="20"/>
          <w:szCs w:val="20"/>
        </w:rPr>
        <w:t>9</w:t>
      </w:r>
      <w:r w:rsidRPr="00245A64">
        <w:rPr>
          <w:rFonts w:ascii="Times New Roman" w:hAnsi="Times New Roman"/>
          <w:b/>
          <w:sz w:val="20"/>
          <w:szCs w:val="20"/>
        </w:rPr>
        <w:t xml:space="preserve"> </w:t>
      </w:r>
      <w:r w:rsidR="003A5A7F" w:rsidRPr="004038C2">
        <w:rPr>
          <w:rFonts w:ascii="Times New Roman" w:hAnsi="Times New Roman"/>
          <w:b/>
          <w:sz w:val="20"/>
          <w:szCs w:val="20"/>
        </w:rPr>
        <w:t xml:space="preserve">The adjusted ORs and 95% CIs of </w:t>
      </w:r>
      <w:r w:rsidR="007C1AD0">
        <w:rPr>
          <w:rFonts w:ascii="Times New Roman" w:hAnsi="Times New Roman"/>
          <w:b/>
          <w:color w:val="0000FF"/>
          <w:sz w:val="20"/>
          <w:szCs w:val="20"/>
        </w:rPr>
        <w:t>childhood</w:t>
      </w:r>
      <w:r w:rsidR="007C1AD0" w:rsidRPr="004038C2">
        <w:rPr>
          <w:rFonts w:ascii="Times New Roman" w:hAnsi="Times New Roman" w:hint="eastAsia"/>
          <w:b/>
          <w:sz w:val="20"/>
          <w:szCs w:val="20"/>
        </w:rPr>
        <w:t xml:space="preserve"> </w:t>
      </w:r>
      <w:r w:rsidR="003A5A7F" w:rsidRPr="004038C2">
        <w:rPr>
          <w:rFonts w:ascii="Times New Roman" w:hAnsi="Times New Roman" w:hint="eastAsia"/>
          <w:b/>
          <w:sz w:val="20"/>
          <w:szCs w:val="20"/>
        </w:rPr>
        <w:t>asthma symptoms</w:t>
      </w:r>
      <w:r w:rsidR="003A5A7F" w:rsidRPr="004038C2">
        <w:rPr>
          <w:rFonts w:ascii="Times New Roman" w:hAnsi="Times New Roman"/>
          <w:b/>
          <w:sz w:val="20"/>
          <w:szCs w:val="20"/>
        </w:rPr>
        <w:t xml:space="preserve"> with per 0.1-unit increase of NDVI/SAVI, excluding children with family history of asthma (n = 4,113).</w:t>
      </w:r>
    </w:p>
    <w:p w:rsidR="003435CC" w:rsidRPr="004038C2" w:rsidRDefault="003435CC" w:rsidP="00CB58DD">
      <w:pPr>
        <w:widowControl w:val="0"/>
        <w:autoSpaceDE w:val="0"/>
        <w:autoSpaceDN w:val="0"/>
        <w:adjustRightInd w:val="0"/>
        <w:spacing w:after="120" w:line="240" w:lineRule="auto"/>
        <w:rPr>
          <w:rFonts w:ascii="Times New Roman" w:hAnsi="Times New Roman"/>
          <w:b/>
          <w:sz w:val="20"/>
          <w:szCs w:val="20"/>
        </w:rPr>
      </w:pPr>
      <w:r w:rsidRPr="004038C2">
        <w:rPr>
          <w:rFonts w:ascii="Times New Roman" w:hAnsi="Times New Roman"/>
          <w:b/>
          <w:sz w:val="20"/>
          <w:szCs w:val="20"/>
        </w:rPr>
        <w:t>Figure S</w:t>
      </w:r>
      <w:r w:rsidR="0091514C" w:rsidRPr="004038C2">
        <w:rPr>
          <w:rFonts w:ascii="Times New Roman" w:hAnsi="Times New Roman"/>
          <w:b/>
          <w:sz w:val="20"/>
          <w:szCs w:val="20"/>
        </w:rPr>
        <w:t>1</w:t>
      </w:r>
      <w:r w:rsidRPr="004038C2">
        <w:rPr>
          <w:rFonts w:ascii="Times New Roman" w:hAnsi="Times New Roman"/>
          <w:b/>
          <w:sz w:val="20"/>
          <w:szCs w:val="20"/>
        </w:rPr>
        <w:t xml:space="preserve"> </w:t>
      </w:r>
      <w:r w:rsidR="00643D25" w:rsidRPr="004038C2">
        <w:rPr>
          <w:rFonts w:ascii="Times New Roman" w:hAnsi="Times New Roman"/>
          <w:b/>
          <w:sz w:val="20"/>
          <w:szCs w:val="20"/>
        </w:rPr>
        <w:t xml:space="preserve">The direct acyclic graph (DAG) for the association between greenness exposure and current asthma in children using </w:t>
      </w:r>
      <w:proofErr w:type="spellStart"/>
      <w:r w:rsidR="00643D25" w:rsidRPr="004038C2">
        <w:rPr>
          <w:rFonts w:ascii="Times New Roman" w:hAnsi="Times New Roman"/>
          <w:b/>
          <w:sz w:val="20"/>
          <w:szCs w:val="20"/>
        </w:rPr>
        <w:t>DAGitty</w:t>
      </w:r>
      <w:proofErr w:type="spellEnd"/>
      <w:r w:rsidR="00643D25" w:rsidRPr="004038C2">
        <w:rPr>
          <w:rFonts w:ascii="Times New Roman" w:hAnsi="Times New Roman"/>
          <w:b/>
          <w:sz w:val="20"/>
          <w:szCs w:val="20"/>
        </w:rPr>
        <w:t xml:space="preserve"> (</w:t>
      </w:r>
      <w:hyperlink r:id="rId7" w:history="1">
        <w:r w:rsidR="004F2AA7" w:rsidRPr="004038C2">
          <w:rPr>
            <w:rStyle w:val="a8"/>
            <w:rFonts w:ascii="Times New Roman" w:hAnsi="Times New Roman"/>
            <w:b/>
            <w:sz w:val="20"/>
            <w:szCs w:val="20"/>
          </w:rPr>
          <w:t>http://dagitty.net/</w:t>
        </w:r>
      </w:hyperlink>
      <w:r w:rsidR="00643D25" w:rsidRPr="004038C2">
        <w:rPr>
          <w:rFonts w:ascii="Times New Roman" w:hAnsi="Times New Roman"/>
          <w:b/>
          <w:sz w:val="20"/>
          <w:szCs w:val="20"/>
        </w:rPr>
        <w:t>).</w:t>
      </w:r>
    </w:p>
    <w:p w:rsidR="004F2AA7" w:rsidRPr="004038C2" w:rsidRDefault="004F2AA7" w:rsidP="00CB58DD">
      <w:pPr>
        <w:widowControl w:val="0"/>
        <w:autoSpaceDE w:val="0"/>
        <w:autoSpaceDN w:val="0"/>
        <w:adjustRightInd w:val="0"/>
        <w:spacing w:after="120" w:line="240" w:lineRule="auto"/>
        <w:rPr>
          <w:rFonts w:ascii="Times New Roman" w:hAnsi="Times New Roman"/>
          <w:b/>
          <w:sz w:val="20"/>
          <w:szCs w:val="20"/>
        </w:rPr>
      </w:pPr>
      <w:r w:rsidRPr="004038C2">
        <w:rPr>
          <w:rFonts w:ascii="Times New Roman" w:hAnsi="Times New Roman"/>
          <w:b/>
          <w:sz w:val="20"/>
          <w:szCs w:val="20"/>
        </w:rPr>
        <w:t>Figure S2</w:t>
      </w:r>
      <w:r w:rsidR="00F92FA7" w:rsidRPr="004038C2">
        <w:rPr>
          <w:rFonts w:ascii="Times New Roman" w:hAnsi="Times New Roman"/>
          <w:b/>
          <w:sz w:val="20"/>
          <w:szCs w:val="20"/>
        </w:rPr>
        <w:t xml:space="preserve"> The adjusted ORs (95% CIs) of asthma symptoms with per 0.1-unit increase of with NDVI in 1000 m buffer in children, across seven cities.</w:t>
      </w:r>
    </w:p>
    <w:p w:rsidR="00082915" w:rsidRDefault="00082915">
      <w:pPr>
        <w:rPr>
          <w:rFonts w:ascii="Times New Roman" w:hAnsi="Times New Roman"/>
          <w:b/>
          <w:sz w:val="24"/>
          <w:szCs w:val="24"/>
        </w:rPr>
      </w:pPr>
      <w:r>
        <w:rPr>
          <w:rFonts w:ascii="Times New Roman" w:hAnsi="Times New Roman"/>
          <w:b/>
          <w:sz w:val="24"/>
          <w:szCs w:val="24"/>
        </w:rPr>
        <w:br w:type="page"/>
      </w:r>
    </w:p>
    <w:p w:rsidR="00551AA0" w:rsidRDefault="00551AA0" w:rsidP="00BA02E6">
      <w:pPr>
        <w:spacing w:line="240" w:lineRule="auto"/>
        <w:rPr>
          <w:rFonts w:ascii="Times New Roman" w:hAnsi="Times New Roman"/>
          <w:b/>
          <w:color w:val="0000FF"/>
          <w:sz w:val="20"/>
        </w:rPr>
      </w:pPr>
      <w:proofErr w:type="spellStart"/>
      <w:r w:rsidRPr="00551AA0">
        <w:rPr>
          <w:rFonts w:ascii="Times New Roman" w:hAnsi="Times New Roman"/>
          <w:b/>
          <w:color w:val="0000FF"/>
          <w:sz w:val="20"/>
        </w:rPr>
        <w:lastRenderedPageBreak/>
        <w:t>eMethods</w:t>
      </w:r>
      <w:proofErr w:type="spellEnd"/>
      <w:r w:rsidRPr="00551AA0">
        <w:rPr>
          <w:rFonts w:ascii="Times New Roman" w:hAnsi="Times New Roman"/>
          <w:b/>
          <w:color w:val="0000FF"/>
          <w:sz w:val="20"/>
        </w:rPr>
        <w:t xml:space="preserve"> 1: Description of </w:t>
      </w:r>
      <w:r>
        <w:rPr>
          <w:rFonts w:ascii="Times New Roman" w:hAnsi="Times New Roman"/>
          <w:b/>
          <w:color w:val="0000FF"/>
          <w:sz w:val="20"/>
        </w:rPr>
        <w:t xml:space="preserve">Study </w:t>
      </w:r>
      <w:r w:rsidR="001D2D96">
        <w:rPr>
          <w:rFonts w:ascii="Times New Roman" w:hAnsi="Times New Roman"/>
          <w:b/>
          <w:color w:val="0000FF"/>
          <w:sz w:val="20"/>
        </w:rPr>
        <w:t>Design</w:t>
      </w:r>
      <w:r w:rsidR="007854D6">
        <w:rPr>
          <w:rFonts w:ascii="Times New Roman" w:hAnsi="Times New Roman"/>
          <w:b/>
          <w:color w:val="0000FF"/>
          <w:sz w:val="20"/>
        </w:rPr>
        <w:t xml:space="preserve"> and Random Sampling Strategy</w:t>
      </w:r>
    </w:p>
    <w:p w:rsidR="00BA4CC0" w:rsidRDefault="00BA4CC0" w:rsidP="00BA02E6">
      <w:pPr>
        <w:spacing w:line="240" w:lineRule="auto"/>
        <w:rPr>
          <w:rFonts w:ascii="Times New Roman" w:hAnsi="Times New Roman"/>
          <w:color w:val="0000FF"/>
          <w:sz w:val="20"/>
        </w:rPr>
      </w:pPr>
      <w:r>
        <w:rPr>
          <w:rFonts w:ascii="Times New Roman" w:hAnsi="Times New Roman"/>
          <w:color w:val="0000FF"/>
          <w:sz w:val="20"/>
        </w:rPr>
        <w:t xml:space="preserve">The SNEC is a cross-sectional study of seven cities </w:t>
      </w:r>
      <w:r w:rsidRPr="00BA4CC0">
        <w:rPr>
          <w:rFonts w:ascii="Times New Roman" w:hAnsi="Times New Roman"/>
          <w:color w:val="0000FF"/>
          <w:sz w:val="20"/>
        </w:rPr>
        <w:t>(Shenyang, Dalian, Fushun, Anshan, Benxi, Liaoyang, and Dandong) from Liaoning province, northeastern China</w:t>
      </w:r>
      <w:r>
        <w:rPr>
          <w:rFonts w:ascii="Times New Roman" w:hAnsi="Times New Roman"/>
          <w:color w:val="0000FF"/>
          <w:sz w:val="20"/>
        </w:rPr>
        <w:t>.</w:t>
      </w:r>
      <w:r w:rsidR="00E133C9">
        <w:rPr>
          <w:rFonts w:ascii="Times New Roman" w:hAnsi="Times New Roman"/>
          <w:color w:val="0000FF"/>
          <w:sz w:val="20"/>
        </w:rPr>
        <w:t xml:space="preserve"> The</w:t>
      </w:r>
      <w:r w:rsidRPr="00BA4CC0">
        <w:rPr>
          <w:rFonts w:ascii="Times New Roman" w:hAnsi="Times New Roman"/>
          <w:color w:val="0000FF"/>
          <w:sz w:val="20"/>
        </w:rPr>
        <w:t xml:space="preserve">re are </w:t>
      </w:r>
      <w:r w:rsidR="003F4410">
        <w:rPr>
          <w:rFonts w:ascii="Times New Roman" w:hAnsi="Times New Roman"/>
          <w:color w:val="0000FF"/>
          <w:sz w:val="20"/>
        </w:rPr>
        <w:t xml:space="preserve">a </w:t>
      </w:r>
      <w:r w:rsidR="00D7019B">
        <w:rPr>
          <w:rFonts w:ascii="Times New Roman" w:hAnsi="Times New Roman"/>
          <w:color w:val="0000FF"/>
          <w:sz w:val="20"/>
        </w:rPr>
        <w:t xml:space="preserve">total of </w:t>
      </w:r>
      <w:r w:rsidR="00792666" w:rsidRPr="00BA4CC0">
        <w:rPr>
          <w:rFonts w:ascii="Times New Roman" w:hAnsi="Times New Roman"/>
          <w:color w:val="0000FF"/>
          <w:sz w:val="20"/>
        </w:rPr>
        <w:t>27 urban districts</w:t>
      </w:r>
      <w:r w:rsidR="00792666">
        <w:rPr>
          <w:rFonts w:ascii="Times New Roman" w:hAnsi="Times New Roman"/>
          <w:color w:val="0000FF"/>
          <w:sz w:val="20"/>
        </w:rPr>
        <w:t xml:space="preserve"> in </w:t>
      </w:r>
      <w:r w:rsidR="003F4410">
        <w:rPr>
          <w:rFonts w:ascii="Times New Roman" w:hAnsi="Times New Roman"/>
          <w:color w:val="0000FF"/>
          <w:sz w:val="20"/>
        </w:rPr>
        <w:t xml:space="preserve">these </w:t>
      </w:r>
      <w:r w:rsidR="00D7019B">
        <w:rPr>
          <w:rFonts w:ascii="Times New Roman" w:hAnsi="Times New Roman"/>
          <w:color w:val="0000FF"/>
          <w:sz w:val="20"/>
        </w:rPr>
        <w:t>seven cities</w:t>
      </w:r>
      <w:r w:rsidR="00792666">
        <w:rPr>
          <w:rFonts w:ascii="Times New Roman" w:hAnsi="Times New Roman"/>
          <w:color w:val="0000FF"/>
          <w:sz w:val="20"/>
        </w:rPr>
        <w:t xml:space="preserve">, including </w:t>
      </w:r>
      <w:r w:rsidRPr="00BA4CC0">
        <w:rPr>
          <w:rFonts w:ascii="Times New Roman" w:hAnsi="Times New Roman"/>
          <w:color w:val="0000FF"/>
          <w:sz w:val="20"/>
        </w:rPr>
        <w:t>five districts in Shenyang, four districts in Dalian and Fushun, three districts in Anshan, Benxi, and Dandong, and two districts in Liaoyang, respectively</w:t>
      </w:r>
      <w:r w:rsidR="00792666">
        <w:rPr>
          <w:rFonts w:ascii="Times New Roman" w:hAnsi="Times New Roman"/>
          <w:color w:val="0000FF"/>
          <w:sz w:val="20"/>
        </w:rPr>
        <w:t xml:space="preserve">. </w:t>
      </w:r>
    </w:p>
    <w:p w:rsidR="001B3BF6" w:rsidRDefault="0045557E" w:rsidP="00BA02E6">
      <w:pPr>
        <w:spacing w:line="240" w:lineRule="auto"/>
        <w:rPr>
          <w:rFonts w:ascii="Times New Roman" w:hAnsi="Times New Roman"/>
          <w:color w:val="0000FF"/>
          <w:sz w:val="20"/>
        </w:rPr>
      </w:pPr>
      <w:r>
        <w:rPr>
          <w:rFonts w:ascii="Times New Roman" w:hAnsi="Times New Roman"/>
          <w:color w:val="0000FF"/>
          <w:sz w:val="20"/>
        </w:rPr>
        <w:t xml:space="preserve">Among 27 districts, </w:t>
      </w:r>
      <w:r w:rsidRPr="0045557E">
        <w:rPr>
          <w:rFonts w:ascii="Times New Roman" w:hAnsi="Times New Roman"/>
          <w:color w:val="0000FF"/>
          <w:sz w:val="20"/>
        </w:rPr>
        <w:t xml:space="preserve">there was only one available </w:t>
      </w:r>
      <w:r>
        <w:rPr>
          <w:rFonts w:ascii="Times New Roman" w:hAnsi="Times New Roman"/>
          <w:color w:val="0000FF"/>
          <w:sz w:val="20"/>
        </w:rPr>
        <w:t>local</w:t>
      </w:r>
      <w:r w:rsidRPr="0045557E">
        <w:rPr>
          <w:rFonts w:ascii="Times New Roman" w:hAnsi="Times New Roman"/>
          <w:color w:val="0000FF"/>
          <w:sz w:val="20"/>
        </w:rPr>
        <w:t xml:space="preserve"> air monitoring station</w:t>
      </w:r>
      <w:r w:rsidR="003F4410">
        <w:rPr>
          <w:rFonts w:ascii="Times New Roman" w:hAnsi="Times New Roman"/>
          <w:color w:val="0000FF"/>
          <w:sz w:val="20"/>
        </w:rPr>
        <w:t xml:space="preserve"> for each district</w:t>
      </w:r>
      <w:r w:rsidRPr="0045557E">
        <w:rPr>
          <w:rFonts w:ascii="Times New Roman" w:hAnsi="Times New Roman"/>
          <w:color w:val="0000FF"/>
          <w:sz w:val="20"/>
        </w:rPr>
        <w:t>. To generate a representative sample,</w:t>
      </w:r>
      <w:r w:rsidR="00055910" w:rsidRPr="00055910">
        <w:rPr>
          <w:rFonts w:ascii="Times New Roman" w:hAnsi="Times New Roman" w:hint="eastAsia"/>
          <w:color w:val="0000FF"/>
          <w:sz w:val="20"/>
          <w:lang w:eastAsia="zh-CN"/>
        </w:rPr>
        <w:t xml:space="preserve"> </w:t>
      </w:r>
      <w:r w:rsidR="00055910">
        <w:rPr>
          <w:rFonts w:ascii="Times New Roman" w:hAnsi="Times New Roman" w:hint="eastAsia"/>
          <w:color w:val="0000FF"/>
          <w:sz w:val="20"/>
          <w:lang w:eastAsia="zh-CN"/>
        </w:rPr>
        <w:t>we applied random sampling strategy to recruit the study participants.</w:t>
      </w:r>
      <w:r w:rsidRPr="0045557E">
        <w:rPr>
          <w:rFonts w:ascii="Times New Roman" w:hAnsi="Times New Roman"/>
          <w:color w:val="0000FF"/>
          <w:sz w:val="20"/>
        </w:rPr>
        <w:t xml:space="preserve"> </w:t>
      </w:r>
      <w:r w:rsidR="00055910">
        <w:rPr>
          <w:rFonts w:ascii="Times New Roman" w:hAnsi="Times New Roman"/>
          <w:color w:val="0000FF"/>
          <w:sz w:val="20"/>
        </w:rPr>
        <w:t>W</w:t>
      </w:r>
      <w:r w:rsidRPr="0045557E">
        <w:rPr>
          <w:rFonts w:ascii="Times New Roman" w:hAnsi="Times New Roman"/>
          <w:color w:val="0000FF"/>
          <w:sz w:val="20"/>
        </w:rPr>
        <w:t xml:space="preserve">e randomly selected </w:t>
      </w:r>
      <w:r w:rsidR="008655D6">
        <w:rPr>
          <w:rFonts w:ascii="Times New Roman" w:hAnsi="Times New Roman"/>
          <w:color w:val="0000FF"/>
          <w:sz w:val="20"/>
        </w:rPr>
        <w:t>1</w:t>
      </w:r>
      <w:r w:rsidRPr="0045557E">
        <w:rPr>
          <w:rFonts w:ascii="Times New Roman" w:hAnsi="Times New Roman"/>
          <w:color w:val="0000FF"/>
          <w:sz w:val="20"/>
        </w:rPr>
        <w:t xml:space="preserve"> or </w:t>
      </w:r>
      <w:r w:rsidR="008655D6">
        <w:rPr>
          <w:rFonts w:ascii="Times New Roman" w:hAnsi="Times New Roman"/>
          <w:color w:val="0000FF"/>
          <w:sz w:val="20"/>
        </w:rPr>
        <w:t>2</w:t>
      </w:r>
      <w:r w:rsidRPr="0045557E">
        <w:rPr>
          <w:rFonts w:ascii="Times New Roman" w:hAnsi="Times New Roman"/>
          <w:color w:val="0000FF"/>
          <w:sz w:val="20"/>
        </w:rPr>
        <w:t xml:space="preserve"> elementary schools and one or two middle schools, located within</w:t>
      </w:r>
      <w:r>
        <w:rPr>
          <w:rFonts w:ascii="Times New Roman" w:hAnsi="Times New Roman"/>
          <w:color w:val="0000FF"/>
          <w:sz w:val="20"/>
        </w:rPr>
        <w:t xml:space="preserve"> 1-</w:t>
      </w:r>
      <w:r w:rsidR="000429C5">
        <w:rPr>
          <w:rFonts w:ascii="Times New Roman" w:hAnsi="Times New Roman"/>
          <w:color w:val="0000FF"/>
          <w:sz w:val="20"/>
        </w:rPr>
        <w:t xml:space="preserve">2 km from the local </w:t>
      </w:r>
      <w:r w:rsidRPr="0045557E">
        <w:rPr>
          <w:rFonts w:ascii="Times New Roman" w:hAnsi="Times New Roman"/>
          <w:color w:val="0000FF"/>
          <w:sz w:val="20"/>
        </w:rPr>
        <w:t>monitoring station.</w:t>
      </w:r>
      <w:r w:rsidR="00055910">
        <w:rPr>
          <w:rFonts w:ascii="Times New Roman" w:hAnsi="Times New Roman"/>
          <w:color w:val="0000FF"/>
          <w:sz w:val="20"/>
        </w:rPr>
        <w:t xml:space="preserve"> The number of participants should not </w:t>
      </w:r>
      <w:r w:rsidR="00D9269D">
        <w:rPr>
          <w:rFonts w:ascii="Times New Roman" w:hAnsi="Times New Roman"/>
          <w:color w:val="0000FF"/>
          <w:sz w:val="20"/>
        </w:rPr>
        <w:t>be less than</w:t>
      </w:r>
      <w:r w:rsidR="00055910">
        <w:rPr>
          <w:rFonts w:ascii="Times New Roman" w:hAnsi="Times New Roman"/>
          <w:color w:val="0000FF"/>
          <w:sz w:val="20"/>
        </w:rPr>
        <w:t xml:space="preserve"> 500 in each district. </w:t>
      </w:r>
      <w:r w:rsidRPr="0045557E">
        <w:rPr>
          <w:rFonts w:ascii="Times New Roman" w:hAnsi="Times New Roman"/>
          <w:color w:val="0000FF"/>
          <w:sz w:val="20"/>
        </w:rPr>
        <w:t xml:space="preserve">If the number of students </w:t>
      </w:r>
      <w:r w:rsidR="00E35110">
        <w:rPr>
          <w:rFonts w:ascii="Times New Roman" w:hAnsi="Times New Roman"/>
          <w:color w:val="0000FF"/>
          <w:sz w:val="20"/>
        </w:rPr>
        <w:t>from</w:t>
      </w:r>
      <w:r w:rsidRPr="0045557E">
        <w:rPr>
          <w:rFonts w:ascii="Times New Roman" w:hAnsi="Times New Roman"/>
          <w:color w:val="0000FF"/>
          <w:sz w:val="20"/>
        </w:rPr>
        <w:t xml:space="preserve"> the first selected school was </w:t>
      </w:r>
      <w:r w:rsidR="00D9269D">
        <w:rPr>
          <w:rFonts w:ascii="Times New Roman" w:hAnsi="Times New Roman"/>
          <w:color w:val="0000FF"/>
          <w:sz w:val="20"/>
        </w:rPr>
        <w:t>lower than</w:t>
      </w:r>
      <w:r w:rsidRPr="0045557E">
        <w:rPr>
          <w:rFonts w:ascii="Times New Roman" w:hAnsi="Times New Roman"/>
          <w:color w:val="0000FF"/>
          <w:sz w:val="20"/>
        </w:rPr>
        <w:t xml:space="preserve"> 500, </w:t>
      </w:r>
      <w:r w:rsidR="00BA0EFA">
        <w:rPr>
          <w:rFonts w:ascii="Times New Roman" w:hAnsi="Times New Roman"/>
          <w:color w:val="0000FF"/>
          <w:sz w:val="20"/>
        </w:rPr>
        <w:t xml:space="preserve">then </w:t>
      </w:r>
      <w:r w:rsidRPr="0045557E">
        <w:rPr>
          <w:rFonts w:ascii="Times New Roman" w:hAnsi="Times New Roman"/>
          <w:color w:val="0000FF"/>
          <w:sz w:val="20"/>
        </w:rPr>
        <w:t xml:space="preserve">we </w:t>
      </w:r>
      <w:r w:rsidR="00E35110">
        <w:rPr>
          <w:rFonts w:ascii="Times New Roman" w:hAnsi="Times New Roman"/>
          <w:color w:val="0000FF"/>
          <w:sz w:val="20"/>
        </w:rPr>
        <w:t>continued to recruit the</w:t>
      </w:r>
      <w:r w:rsidRPr="0045557E">
        <w:rPr>
          <w:rFonts w:ascii="Times New Roman" w:hAnsi="Times New Roman"/>
          <w:color w:val="0000FF"/>
          <w:sz w:val="20"/>
        </w:rPr>
        <w:t xml:space="preserve"> second school</w:t>
      </w:r>
      <w:r w:rsidR="00E35110">
        <w:rPr>
          <w:rFonts w:ascii="Times New Roman" w:hAnsi="Times New Roman"/>
          <w:color w:val="0000FF"/>
          <w:sz w:val="20"/>
        </w:rPr>
        <w:t xml:space="preserve"> in the same district</w:t>
      </w:r>
      <w:r w:rsidRPr="0045557E">
        <w:rPr>
          <w:rFonts w:ascii="Times New Roman" w:hAnsi="Times New Roman"/>
          <w:color w:val="0000FF"/>
          <w:sz w:val="20"/>
        </w:rPr>
        <w:t xml:space="preserve">. </w:t>
      </w:r>
    </w:p>
    <w:p w:rsidR="00AC4535" w:rsidRDefault="00F64167" w:rsidP="00BA02E6">
      <w:pPr>
        <w:spacing w:line="240" w:lineRule="auto"/>
        <w:rPr>
          <w:rFonts w:ascii="Times New Roman" w:hAnsi="Times New Roman"/>
          <w:color w:val="0000FF"/>
          <w:sz w:val="20"/>
        </w:rPr>
      </w:pPr>
      <w:r>
        <w:rPr>
          <w:rFonts w:ascii="Times New Roman" w:hAnsi="Times New Roman"/>
          <w:color w:val="0000FF"/>
          <w:sz w:val="20"/>
        </w:rPr>
        <w:t>Here is an example how we selected the schools in one district</w:t>
      </w:r>
      <w:r w:rsidR="00305A9F">
        <w:rPr>
          <w:rFonts w:ascii="Times New Roman" w:hAnsi="Times New Roman"/>
          <w:color w:val="0000FF"/>
          <w:sz w:val="20"/>
        </w:rPr>
        <w:t xml:space="preserve"> in Shenyang city</w:t>
      </w:r>
      <w:r w:rsidR="001B3BF6">
        <w:rPr>
          <w:rFonts w:ascii="Times New Roman" w:hAnsi="Times New Roman"/>
          <w:color w:val="0000FF"/>
          <w:sz w:val="20"/>
        </w:rPr>
        <w:t xml:space="preserve">. </w:t>
      </w:r>
      <w:r>
        <w:rPr>
          <w:rFonts w:ascii="Times New Roman" w:hAnsi="Times New Roman"/>
          <w:color w:val="0000FF"/>
          <w:sz w:val="20"/>
        </w:rPr>
        <w:t xml:space="preserve">In </w:t>
      </w:r>
      <w:r w:rsidR="008F1C39">
        <w:rPr>
          <w:rFonts w:ascii="Times New Roman" w:hAnsi="Times New Roman"/>
          <w:color w:val="0000FF"/>
          <w:sz w:val="20"/>
        </w:rPr>
        <w:t>Figure S</w:t>
      </w:r>
      <w:r>
        <w:rPr>
          <w:rFonts w:ascii="Times New Roman" w:hAnsi="Times New Roman"/>
          <w:color w:val="0000FF"/>
          <w:sz w:val="20"/>
        </w:rPr>
        <w:t>, there are 9</w:t>
      </w:r>
      <w:r w:rsidR="008655D6">
        <w:rPr>
          <w:rFonts w:ascii="Times New Roman" w:hAnsi="Times New Roman"/>
          <w:color w:val="0000FF"/>
          <w:sz w:val="20"/>
        </w:rPr>
        <w:t xml:space="preserve"> elementary </w:t>
      </w:r>
      <w:r>
        <w:rPr>
          <w:rFonts w:ascii="Times New Roman" w:hAnsi="Times New Roman"/>
          <w:color w:val="0000FF"/>
          <w:sz w:val="20"/>
        </w:rPr>
        <w:t xml:space="preserve">schools (red balloon with number) locate in the areas within 1-2 km from the local air monitoring station (blue balloon). </w:t>
      </w:r>
    </w:p>
    <w:p w:rsidR="00AC4535" w:rsidRDefault="00AC4535" w:rsidP="001E519C">
      <w:pPr>
        <w:spacing w:beforeLines="50" w:before="120" w:line="240" w:lineRule="auto"/>
        <w:jc w:val="center"/>
        <w:rPr>
          <w:rFonts w:ascii="Arial" w:hAnsi="Arial" w:cs="Arial"/>
          <w:color w:val="0000FF"/>
          <w:lang w:eastAsia="zh-CN"/>
        </w:rPr>
      </w:pPr>
      <w:r w:rsidRPr="00904B7F">
        <w:rPr>
          <w:noProof/>
          <w:lang w:eastAsia="zh-CN"/>
        </w:rPr>
        <w:drawing>
          <wp:inline distT="0" distB="0" distL="0" distR="0">
            <wp:extent cx="2726559" cy="2711395"/>
            <wp:effectExtent l="19050" t="19050" r="17145" b="133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6333" cy="2731059"/>
                    </a:xfrm>
                    <a:prstGeom prst="rect">
                      <a:avLst/>
                    </a:prstGeom>
                    <a:noFill/>
                    <a:ln w="6350" cmpd="sng">
                      <a:solidFill>
                        <a:srgbClr val="000000"/>
                      </a:solidFill>
                      <a:miter lim="800000"/>
                      <a:headEnd/>
                      <a:tailEnd/>
                    </a:ln>
                    <a:effectLst/>
                  </pic:spPr>
                </pic:pic>
              </a:graphicData>
            </a:graphic>
          </wp:inline>
        </w:drawing>
      </w:r>
    </w:p>
    <w:p w:rsidR="00BA02E6" w:rsidRDefault="008F1C39" w:rsidP="00305A9F">
      <w:pPr>
        <w:widowControl w:val="0"/>
        <w:autoSpaceDE w:val="0"/>
        <w:autoSpaceDN w:val="0"/>
        <w:adjustRightInd w:val="0"/>
        <w:spacing w:after="0" w:line="240" w:lineRule="auto"/>
        <w:jc w:val="center"/>
        <w:rPr>
          <w:rFonts w:ascii="Times New Roman" w:hAnsi="Times New Roman"/>
          <w:color w:val="0000FF"/>
          <w:sz w:val="21"/>
        </w:rPr>
      </w:pPr>
      <w:r>
        <w:rPr>
          <w:rFonts w:ascii="Times New Roman" w:hAnsi="Times New Roman"/>
          <w:b/>
          <w:color w:val="0000FF"/>
          <w:sz w:val="21"/>
        </w:rPr>
        <w:t>Figure S</w:t>
      </w:r>
      <w:r w:rsidR="00AC4535" w:rsidRPr="00CF120D">
        <w:rPr>
          <w:rFonts w:ascii="Times New Roman" w:hAnsi="Times New Roman"/>
          <w:b/>
          <w:color w:val="0000FF"/>
          <w:sz w:val="21"/>
        </w:rPr>
        <w:t>.</w:t>
      </w:r>
      <w:r w:rsidR="00AC4535" w:rsidRPr="00CF120D">
        <w:rPr>
          <w:rFonts w:ascii="Times New Roman" w:hAnsi="Times New Roman" w:hint="eastAsia"/>
          <w:b/>
          <w:color w:val="0000FF"/>
          <w:sz w:val="21"/>
        </w:rPr>
        <w:t xml:space="preserve"> </w:t>
      </w:r>
      <w:r w:rsidR="00AC4535" w:rsidRPr="00CF120D">
        <w:rPr>
          <w:rFonts w:ascii="Times New Roman" w:hAnsi="Times New Roman"/>
          <w:color w:val="0000FF"/>
          <w:sz w:val="21"/>
        </w:rPr>
        <w:t xml:space="preserve">The area </w:t>
      </w:r>
      <w:r w:rsidR="00BA02E6">
        <w:rPr>
          <w:rFonts w:ascii="Times New Roman" w:hAnsi="Times New Roman"/>
          <w:color w:val="0000FF"/>
          <w:sz w:val="21"/>
        </w:rPr>
        <w:t>within</w:t>
      </w:r>
      <w:r w:rsidR="00AC4535" w:rsidRPr="00CF120D">
        <w:rPr>
          <w:rFonts w:ascii="Times New Roman" w:hAnsi="Times New Roman"/>
          <w:color w:val="0000FF"/>
          <w:sz w:val="21"/>
        </w:rPr>
        <w:t xml:space="preserve"> 2</w:t>
      </w:r>
      <w:r w:rsidR="00AC4535" w:rsidRPr="00CF120D">
        <w:rPr>
          <w:rFonts w:ascii="Times New Roman" w:hAnsi="Times New Roman" w:hint="eastAsia"/>
          <w:color w:val="0000FF"/>
          <w:sz w:val="21"/>
        </w:rPr>
        <w:t xml:space="preserve"> km</w:t>
      </w:r>
      <w:r w:rsidR="00AC4535" w:rsidRPr="00CF120D">
        <w:rPr>
          <w:rFonts w:ascii="Times New Roman" w:hAnsi="Times New Roman"/>
          <w:color w:val="0000FF"/>
          <w:sz w:val="21"/>
        </w:rPr>
        <w:t xml:space="preserve"> radius </w:t>
      </w:r>
      <w:r w:rsidR="00BA02E6">
        <w:rPr>
          <w:rFonts w:ascii="Times New Roman" w:hAnsi="Times New Roman"/>
          <w:color w:val="0000FF"/>
          <w:sz w:val="21"/>
        </w:rPr>
        <w:t>from</w:t>
      </w:r>
      <w:r w:rsidR="00AC4535" w:rsidRPr="00CF120D">
        <w:rPr>
          <w:rFonts w:ascii="Times New Roman" w:hAnsi="Times New Roman"/>
          <w:color w:val="0000FF"/>
          <w:sz w:val="21"/>
        </w:rPr>
        <w:t xml:space="preserve"> a </w:t>
      </w:r>
      <w:r w:rsidR="00BA02E6">
        <w:rPr>
          <w:rFonts w:ascii="Times New Roman" w:hAnsi="Times New Roman"/>
          <w:color w:val="0000FF"/>
          <w:sz w:val="21"/>
        </w:rPr>
        <w:t xml:space="preserve">local air </w:t>
      </w:r>
      <w:r w:rsidR="00AC4535" w:rsidRPr="00CF120D">
        <w:rPr>
          <w:rFonts w:ascii="Times New Roman" w:hAnsi="Times New Roman"/>
          <w:color w:val="0000FF"/>
          <w:sz w:val="21"/>
        </w:rPr>
        <w:t>monitoring station</w:t>
      </w:r>
      <w:r w:rsidR="00305A9F">
        <w:rPr>
          <w:rFonts w:ascii="Times New Roman" w:hAnsi="Times New Roman"/>
          <w:color w:val="0000FF"/>
          <w:sz w:val="21"/>
        </w:rPr>
        <w:t xml:space="preserve"> in Shenyang city</w:t>
      </w:r>
      <w:r w:rsidR="00BA02E6">
        <w:rPr>
          <w:rFonts w:ascii="Times New Roman" w:hAnsi="Times New Roman"/>
          <w:color w:val="0000FF"/>
          <w:sz w:val="21"/>
        </w:rPr>
        <w:t>.</w:t>
      </w:r>
      <w:r w:rsidR="00305A9F">
        <w:rPr>
          <w:rFonts w:ascii="Times New Roman" w:hAnsi="Times New Roman"/>
          <w:color w:val="0000FF"/>
          <w:sz w:val="21"/>
        </w:rPr>
        <w:t xml:space="preserve"> </w:t>
      </w:r>
    </w:p>
    <w:p w:rsidR="00AC4535" w:rsidRPr="00CF120D" w:rsidRDefault="00AC4535" w:rsidP="00BA02E6">
      <w:pPr>
        <w:widowControl w:val="0"/>
        <w:autoSpaceDE w:val="0"/>
        <w:autoSpaceDN w:val="0"/>
        <w:adjustRightInd w:val="0"/>
        <w:spacing w:line="240" w:lineRule="auto"/>
        <w:rPr>
          <w:rFonts w:ascii="Times New Roman" w:hAnsi="Times New Roman"/>
          <w:color w:val="0000FF"/>
          <w:sz w:val="21"/>
        </w:rPr>
      </w:pPr>
      <w:r w:rsidRPr="00CF120D">
        <w:rPr>
          <w:rFonts w:ascii="Times New Roman" w:hAnsi="Times New Roman"/>
          <w:color w:val="0000FF"/>
          <w:sz w:val="21"/>
        </w:rPr>
        <w:t xml:space="preserve"> </w:t>
      </w:r>
      <w:r w:rsidR="00BA02E6">
        <w:rPr>
          <w:rFonts w:ascii="Times New Roman" w:hAnsi="Times New Roman"/>
          <w:color w:val="0000FF"/>
          <w:sz w:val="21"/>
        </w:rPr>
        <w:t xml:space="preserve">Note: </w:t>
      </w:r>
      <w:r w:rsidR="00305A9F">
        <w:rPr>
          <w:rFonts w:ascii="Times New Roman" w:hAnsi="Times New Roman"/>
          <w:color w:val="0000FF"/>
          <w:sz w:val="21"/>
        </w:rPr>
        <w:t>red balloon indicated the elementary school; blue balloon indicated the air monitoring station; number 1-9 indicated the school number</w:t>
      </w:r>
      <w:r w:rsidRPr="00CF120D">
        <w:rPr>
          <w:rFonts w:ascii="Times New Roman" w:hAnsi="Times New Roman"/>
          <w:color w:val="0000FF"/>
          <w:sz w:val="21"/>
        </w:rPr>
        <w:t xml:space="preserve">. </w:t>
      </w:r>
    </w:p>
    <w:p w:rsidR="00CF120D" w:rsidRDefault="00D9269D" w:rsidP="00BA02E6">
      <w:pPr>
        <w:spacing w:line="240" w:lineRule="auto"/>
        <w:rPr>
          <w:rFonts w:ascii="Times New Roman" w:hAnsi="Times New Roman"/>
          <w:color w:val="0000FF"/>
          <w:sz w:val="20"/>
          <w:lang w:eastAsia="zh-CN"/>
        </w:rPr>
      </w:pPr>
      <w:r>
        <w:rPr>
          <w:rFonts w:ascii="Times New Roman" w:hAnsi="Times New Roman" w:hint="eastAsia"/>
          <w:color w:val="0000FF"/>
          <w:sz w:val="20"/>
          <w:lang w:eastAsia="zh-CN"/>
        </w:rPr>
        <w:t xml:space="preserve">In China, </w:t>
      </w:r>
      <w:r w:rsidR="002D32BB" w:rsidRPr="002D32BB">
        <w:rPr>
          <w:rFonts w:ascii="Times New Roman" w:hAnsi="Times New Roman"/>
          <w:color w:val="0000FF"/>
          <w:sz w:val="20"/>
          <w:lang w:eastAsia="zh-CN"/>
        </w:rPr>
        <w:t xml:space="preserve">each district </w:t>
      </w:r>
      <w:r w:rsidR="002D32BB">
        <w:rPr>
          <w:rFonts w:ascii="Times New Roman" w:hAnsi="Times New Roman"/>
          <w:color w:val="0000FF"/>
          <w:sz w:val="20"/>
          <w:lang w:eastAsia="zh-CN"/>
        </w:rPr>
        <w:t xml:space="preserve">in </w:t>
      </w:r>
      <w:r w:rsidR="002D32BB" w:rsidRPr="002D32BB">
        <w:rPr>
          <w:rFonts w:ascii="Times New Roman" w:hAnsi="Times New Roman"/>
          <w:color w:val="0000FF"/>
          <w:sz w:val="20"/>
          <w:lang w:eastAsia="zh-CN"/>
        </w:rPr>
        <w:t xml:space="preserve">a city has </w:t>
      </w:r>
      <w:r w:rsidR="002D32BB">
        <w:rPr>
          <w:rFonts w:ascii="Times New Roman" w:hAnsi="Times New Roman"/>
          <w:color w:val="0000FF"/>
          <w:sz w:val="20"/>
          <w:lang w:eastAsia="zh-CN"/>
        </w:rPr>
        <w:t xml:space="preserve">the specific </w:t>
      </w:r>
      <w:r w:rsidR="002D32BB" w:rsidRPr="002D32BB">
        <w:rPr>
          <w:rFonts w:ascii="Times New Roman" w:hAnsi="Times New Roman"/>
          <w:color w:val="0000FF"/>
          <w:sz w:val="20"/>
          <w:lang w:eastAsia="zh-CN"/>
        </w:rPr>
        <w:t xml:space="preserve">administrative code. We selected the last two non-zero valid digits of the administrative code as the number of the district and randomly selected two schools based on a random number table. For example, the administrative code of the </w:t>
      </w:r>
      <w:proofErr w:type="spellStart"/>
      <w:r w:rsidR="002D32BB" w:rsidRPr="002D32BB">
        <w:rPr>
          <w:rFonts w:ascii="Times New Roman" w:hAnsi="Times New Roman"/>
          <w:color w:val="0000FF"/>
          <w:sz w:val="20"/>
          <w:lang w:eastAsia="zh-CN"/>
        </w:rPr>
        <w:t>Heping</w:t>
      </w:r>
      <w:proofErr w:type="spellEnd"/>
      <w:r w:rsidR="002D32BB" w:rsidRPr="002D32BB">
        <w:rPr>
          <w:rFonts w:ascii="Times New Roman" w:hAnsi="Times New Roman"/>
          <w:color w:val="0000FF"/>
          <w:sz w:val="20"/>
          <w:lang w:eastAsia="zh-CN"/>
        </w:rPr>
        <w:t xml:space="preserve"> district in Shenyang is “210102000000.” We identified “02” as the number of the </w:t>
      </w:r>
      <w:proofErr w:type="spellStart"/>
      <w:r w:rsidR="002D32BB" w:rsidRPr="002D32BB">
        <w:rPr>
          <w:rFonts w:ascii="Times New Roman" w:hAnsi="Times New Roman"/>
          <w:color w:val="0000FF"/>
          <w:sz w:val="20"/>
          <w:lang w:eastAsia="zh-CN"/>
        </w:rPr>
        <w:t>Heping</w:t>
      </w:r>
      <w:proofErr w:type="spellEnd"/>
      <w:r w:rsidR="002D32BB" w:rsidRPr="002D32BB">
        <w:rPr>
          <w:rFonts w:ascii="Times New Roman" w:hAnsi="Times New Roman"/>
          <w:color w:val="0000FF"/>
          <w:sz w:val="20"/>
          <w:lang w:eastAsia="zh-CN"/>
        </w:rPr>
        <w:t xml:space="preserve"> district. According to a random number table, as shown below, the random numbers “1” and “9” were selected in</w:t>
      </w:r>
      <w:r w:rsidR="008D554E">
        <w:rPr>
          <w:rFonts w:ascii="Times New Roman" w:hAnsi="Times New Roman"/>
          <w:color w:val="0000FF"/>
          <w:sz w:val="20"/>
          <w:lang w:eastAsia="zh-CN"/>
        </w:rPr>
        <w:t xml:space="preserve"> this survey. So, schools </w:t>
      </w:r>
      <w:r w:rsidR="00EF6374">
        <w:rPr>
          <w:rFonts w:ascii="Times New Roman" w:hAnsi="Times New Roman"/>
          <w:color w:val="0000FF"/>
          <w:sz w:val="20"/>
          <w:lang w:eastAsia="zh-CN"/>
        </w:rPr>
        <w:t xml:space="preserve">marked </w:t>
      </w:r>
      <w:r w:rsidR="008D554E">
        <w:rPr>
          <w:rFonts w:ascii="Times New Roman" w:hAnsi="Times New Roman"/>
          <w:color w:val="0000FF"/>
          <w:sz w:val="20"/>
          <w:lang w:eastAsia="zh-CN"/>
        </w:rPr>
        <w:t>with number of</w:t>
      </w:r>
      <w:r w:rsidR="006A2721">
        <w:rPr>
          <w:rFonts w:ascii="Times New Roman" w:hAnsi="Times New Roman"/>
          <w:color w:val="0000FF"/>
          <w:sz w:val="20"/>
          <w:lang w:eastAsia="zh-CN"/>
        </w:rPr>
        <w:t xml:space="preserve"> 1 and 9 in Figure S were </w:t>
      </w:r>
      <w:r w:rsidR="0036507C">
        <w:rPr>
          <w:rFonts w:ascii="Times New Roman" w:hAnsi="Times New Roman"/>
          <w:color w:val="0000FF"/>
          <w:sz w:val="20"/>
          <w:lang w:eastAsia="zh-CN"/>
        </w:rPr>
        <w:t>recruite</w:t>
      </w:r>
      <w:r w:rsidR="006A2721">
        <w:rPr>
          <w:rFonts w:ascii="Times New Roman" w:hAnsi="Times New Roman"/>
          <w:color w:val="0000FF"/>
          <w:sz w:val="20"/>
          <w:lang w:eastAsia="zh-CN"/>
        </w:rPr>
        <w:t>d</w:t>
      </w:r>
      <w:r w:rsidR="002D32BB" w:rsidRPr="002D32BB">
        <w:rPr>
          <w:rFonts w:ascii="Times New Roman" w:hAnsi="Times New Roman"/>
          <w:color w:val="0000FF"/>
          <w:sz w:val="20"/>
          <w:lang w:eastAsia="zh-CN"/>
        </w:rPr>
        <w:t xml:space="preserve">. These randomization procedures ensure that the </w:t>
      </w:r>
      <w:r w:rsidR="0036507C">
        <w:rPr>
          <w:rFonts w:ascii="Times New Roman" w:hAnsi="Times New Roman"/>
          <w:color w:val="0000FF"/>
          <w:sz w:val="20"/>
          <w:lang w:eastAsia="zh-CN"/>
        </w:rPr>
        <w:t>selected</w:t>
      </w:r>
      <w:r w:rsidR="0036507C" w:rsidRPr="002D32BB">
        <w:rPr>
          <w:rFonts w:ascii="Times New Roman" w:hAnsi="Times New Roman"/>
          <w:color w:val="0000FF"/>
          <w:sz w:val="20"/>
          <w:lang w:eastAsia="zh-CN"/>
        </w:rPr>
        <w:t xml:space="preserve"> </w:t>
      </w:r>
      <w:r w:rsidR="002D32BB" w:rsidRPr="002D32BB">
        <w:rPr>
          <w:rFonts w:ascii="Times New Roman" w:hAnsi="Times New Roman"/>
          <w:color w:val="0000FF"/>
          <w:sz w:val="20"/>
          <w:lang w:eastAsia="zh-CN"/>
        </w:rPr>
        <w:t>schools are repre</w:t>
      </w:r>
      <w:r w:rsidR="00940A65">
        <w:rPr>
          <w:rFonts w:ascii="Times New Roman" w:hAnsi="Times New Roman"/>
          <w:color w:val="0000FF"/>
          <w:sz w:val="20"/>
          <w:lang w:eastAsia="zh-CN"/>
        </w:rPr>
        <w:t>sentative of this</w:t>
      </w:r>
      <w:r w:rsidR="002D32BB" w:rsidRPr="002D32BB">
        <w:rPr>
          <w:rFonts w:ascii="Times New Roman" w:hAnsi="Times New Roman"/>
          <w:color w:val="0000FF"/>
          <w:sz w:val="20"/>
          <w:lang w:eastAsia="zh-CN"/>
        </w:rPr>
        <w:t xml:space="preserve"> region.</w:t>
      </w:r>
    </w:p>
    <w:p w:rsidR="00AE7E8C" w:rsidRDefault="00AE7E8C" w:rsidP="00AE7E8C">
      <w:pPr>
        <w:spacing w:line="240" w:lineRule="auto"/>
        <w:jc w:val="center"/>
        <w:rPr>
          <w:rFonts w:ascii="Times New Roman" w:hAnsi="Times New Roman"/>
          <w:b/>
          <w:sz w:val="20"/>
        </w:rPr>
      </w:pPr>
      <w:r>
        <w:rPr>
          <w:rFonts w:ascii="Times New Roman" w:hAnsi="Times New Roman"/>
          <w:b/>
          <w:noProof/>
          <w:sz w:val="20"/>
          <w:lang w:eastAsia="zh-CN"/>
        </w:rPr>
        <w:drawing>
          <wp:inline distT="0" distB="0" distL="0" distR="0">
            <wp:extent cx="5358765" cy="12985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8765" cy="1298575"/>
                    </a:xfrm>
                    <a:prstGeom prst="rect">
                      <a:avLst/>
                    </a:prstGeom>
                    <a:noFill/>
                  </pic:spPr>
                </pic:pic>
              </a:graphicData>
            </a:graphic>
          </wp:inline>
        </w:drawing>
      </w:r>
    </w:p>
    <w:p w:rsidR="00CF120D" w:rsidRDefault="00CF120D" w:rsidP="00BA02E6">
      <w:pPr>
        <w:spacing w:line="240" w:lineRule="auto"/>
        <w:rPr>
          <w:rFonts w:ascii="Times New Roman" w:hAnsi="Times New Roman"/>
          <w:b/>
          <w:sz w:val="20"/>
        </w:rPr>
      </w:pPr>
      <w:r>
        <w:rPr>
          <w:rFonts w:ascii="Times New Roman" w:hAnsi="Times New Roman"/>
          <w:b/>
          <w:sz w:val="20"/>
        </w:rPr>
        <w:br w:type="page"/>
      </w:r>
    </w:p>
    <w:p w:rsidR="004B494C" w:rsidRPr="003F6A73" w:rsidRDefault="004B494C" w:rsidP="003F6A73">
      <w:pPr>
        <w:rPr>
          <w:rFonts w:ascii="Times New Roman" w:hAnsi="Times New Roman"/>
          <w:b/>
          <w:sz w:val="20"/>
        </w:rPr>
      </w:pPr>
      <w:proofErr w:type="spellStart"/>
      <w:r w:rsidRPr="00611955">
        <w:rPr>
          <w:rFonts w:ascii="Times New Roman" w:hAnsi="Times New Roman"/>
          <w:b/>
          <w:sz w:val="20"/>
        </w:rPr>
        <w:lastRenderedPageBreak/>
        <w:t>eMethods</w:t>
      </w:r>
      <w:proofErr w:type="spellEnd"/>
      <w:r w:rsidRPr="00611955">
        <w:rPr>
          <w:rFonts w:ascii="Times New Roman" w:hAnsi="Times New Roman"/>
          <w:b/>
          <w:sz w:val="20"/>
        </w:rPr>
        <w:t xml:space="preserve"> </w:t>
      </w:r>
      <w:r w:rsidR="00EE75F8">
        <w:rPr>
          <w:rFonts w:ascii="Times New Roman" w:hAnsi="Times New Roman"/>
          <w:b/>
          <w:color w:val="0000FF"/>
          <w:sz w:val="20"/>
        </w:rPr>
        <w:t>2</w:t>
      </w:r>
      <w:r w:rsidRPr="00611955">
        <w:rPr>
          <w:rFonts w:ascii="Times New Roman" w:hAnsi="Times New Roman"/>
          <w:b/>
          <w:sz w:val="20"/>
        </w:rPr>
        <w:t>: Description of Model Predicted PM</w:t>
      </w:r>
      <w:r w:rsidRPr="00611955">
        <w:rPr>
          <w:rFonts w:ascii="Times New Roman" w:hAnsi="Times New Roman"/>
          <w:b/>
          <w:sz w:val="20"/>
          <w:vertAlign w:val="subscript"/>
        </w:rPr>
        <w:t>1</w:t>
      </w:r>
      <w:r w:rsidRPr="00611955">
        <w:rPr>
          <w:rFonts w:ascii="Times New Roman" w:hAnsi="Times New Roman"/>
          <w:b/>
          <w:sz w:val="20"/>
        </w:rPr>
        <w:t>, PM</w:t>
      </w:r>
      <w:r w:rsidRPr="00611955">
        <w:rPr>
          <w:rFonts w:ascii="Times New Roman" w:hAnsi="Times New Roman"/>
          <w:b/>
          <w:sz w:val="20"/>
          <w:vertAlign w:val="subscript"/>
        </w:rPr>
        <w:t>2</w:t>
      </w:r>
      <w:r w:rsidR="00683BF5">
        <w:rPr>
          <w:rFonts w:ascii="Times New Roman" w:hAnsi="Times New Roman"/>
          <w:b/>
          <w:sz w:val="20"/>
          <w:vertAlign w:val="subscript"/>
        </w:rPr>
        <w:t>.</w:t>
      </w:r>
      <w:r w:rsidRPr="00611955">
        <w:rPr>
          <w:rFonts w:ascii="Times New Roman" w:hAnsi="Times New Roman"/>
          <w:b/>
          <w:sz w:val="20"/>
          <w:vertAlign w:val="subscript"/>
        </w:rPr>
        <w:t>5</w:t>
      </w:r>
      <w:r w:rsidRPr="00611955">
        <w:rPr>
          <w:rFonts w:ascii="Times New Roman" w:hAnsi="Times New Roman"/>
          <w:b/>
          <w:sz w:val="20"/>
        </w:rPr>
        <w:t>, PM</w:t>
      </w:r>
      <w:r w:rsidRPr="00611955">
        <w:rPr>
          <w:rFonts w:ascii="Times New Roman" w:hAnsi="Times New Roman"/>
          <w:b/>
          <w:sz w:val="20"/>
          <w:vertAlign w:val="subscript"/>
        </w:rPr>
        <w:t>10</w:t>
      </w:r>
      <w:r w:rsidRPr="00611955">
        <w:rPr>
          <w:rFonts w:ascii="Times New Roman" w:hAnsi="Times New Roman"/>
          <w:b/>
          <w:sz w:val="20"/>
        </w:rPr>
        <w:t>, and NO</w:t>
      </w:r>
      <w:r w:rsidRPr="00611955">
        <w:rPr>
          <w:rFonts w:ascii="Times New Roman" w:hAnsi="Times New Roman"/>
          <w:b/>
          <w:sz w:val="20"/>
          <w:vertAlign w:val="subscript"/>
        </w:rPr>
        <w:t>2</w:t>
      </w:r>
      <w:r w:rsidRPr="00611955">
        <w:rPr>
          <w:rFonts w:ascii="Times New Roman" w:hAnsi="Times New Roman"/>
          <w:b/>
          <w:sz w:val="20"/>
        </w:rPr>
        <w:t xml:space="preserve"> Data</w:t>
      </w:r>
    </w:p>
    <w:p w:rsidR="004B494C" w:rsidRPr="008001A3" w:rsidRDefault="00BF29F0" w:rsidP="001E519C">
      <w:pPr>
        <w:spacing w:beforeLines="50" w:before="120" w:afterLines="50" w:after="120" w:line="240" w:lineRule="auto"/>
        <w:rPr>
          <w:rFonts w:ascii="Times New Roman" w:hAnsi="Times New Roman"/>
          <w:color w:val="000000"/>
          <w:sz w:val="20"/>
          <w:lang w:eastAsia="zh-CN"/>
        </w:rPr>
      </w:pPr>
      <w:r w:rsidRPr="00BF29F0">
        <w:rPr>
          <w:rFonts w:ascii="Times New Roman" w:hAnsi="Times New Roman"/>
          <w:color w:val="0000FF"/>
          <w:sz w:val="21"/>
        </w:rPr>
        <w:t>The prediction model</w:t>
      </w:r>
      <w:r>
        <w:rPr>
          <w:rFonts w:ascii="Times New Roman" w:hAnsi="Times New Roman"/>
          <w:color w:val="0000FF"/>
          <w:sz w:val="21"/>
        </w:rPr>
        <w:t>s</w:t>
      </w:r>
      <w:r w:rsidRPr="00BF29F0">
        <w:rPr>
          <w:rFonts w:ascii="Times New Roman" w:hAnsi="Times New Roman"/>
          <w:color w:val="0000FF"/>
          <w:sz w:val="21"/>
        </w:rPr>
        <w:t xml:space="preserve"> for air pollutant concentrations ha</w:t>
      </w:r>
      <w:r>
        <w:rPr>
          <w:rFonts w:ascii="Times New Roman" w:hAnsi="Times New Roman"/>
          <w:color w:val="0000FF"/>
          <w:sz w:val="21"/>
        </w:rPr>
        <w:t>ve</w:t>
      </w:r>
      <w:r w:rsidRPr="00BF29F0">
        <w:rPr>
          <w:rFonts w:ascii="Times New Roman" w:hAnsi="Times New Roman"/>
          <w:color w:val="0000FF"/>
          <w:sz w:val="21"/>
        </w:rPr>
        <w:t xml:space="preserve"> been published previous</w:t>
      </w:r>
      <w:r>
        <w:rPr>
          <w:rFonts w:ascii="Times New Roman" w:hAnsi="Times New Roman"/>
          <w:color w:val="0000FF"/>
          <w:sz w:val="21"/>
        </w:rPr>
        <w:t>ly (Chen et al., 2018a, 2018b).</w:t>
      </w:r>
      <w:r>
        <w:rPr>
          <w:rFonts w:ascii="Times New Roman" w:hAnsi="Times New Roman"/>
          <w:color w:val="0000FF"/>
          <w:sz w:val="20"/>
        </w:rPr>
        <w:t xml:space="preserve"> </w:t>
      </w:r>
      <w:r w:rsidR="005F7C96">
        <w:rPr>
          <w:rFonts w:ascii="Times New Roman" w:hAnsi="Times New Roman"/>
          <w:color w:val="0000FF"/>
          <w:sz w:val="20"/>
        </w:rPr>
        <w:t xml:space="preserve">Briefly, </w:t>
      </w:r>
      <w:r w:rsidR="004B494C" w:rsidRPr="008001A3">
        <w:rPr>
          <w:rFonts w:ascii="Times New Roman" w:hAnsi="Times New Roman"/>
          <w:color w:val="000000"/>
          <w:sz w:val="20"/>
        </w:rPr>
        <w:t>Ground-monitored PM</w:t>
      </w:r>
      <w:r w:rsidR="004B494C" w:rsidRPr="008001A3">
        <w:rPr>
          <w:rFonts w:ascii="Times New Roman" w:hAnsi="Times New Roman"/>
          <w:color w:val="000000"/>
          <w:sz w:val="20"/>
          <w:vertAlign w:val="subscript"/>
        </w:rPr>
        <w:t>1</w:t>
      </w:r>
      <w:r w:rsidR="004B494C" w:rsidRPr="008001A3">
        <w:rPr>
          <w:rFonts w:ascii="Times New Roman" w:hAnsi="Times New Roman"/>
          <w:color w:val="000000"/>
          <w:sz w:val="20"/>
        </w:rPr>
        <w:t>, PM</w:t>
      </w:r>
      <w:r w:rsidR="004B494C" w:rsidRPr="008001A3">
        <w:rPr>
          <w:rFonts w:ascii="Times New Roman" w:hAnsi="Times New Roman"/>
          <w:color w:val="000000"/>
          <w:sz w:val="20"/>
          <w:vertAlign w:val="subscript"/>
        </w:rPr>
        <w:t>2</w:t>
      </w:r>
      <w:r w:rsidR="00683BF5">
        <w:rPr>
          <w:rFonts w:ascii="Times New Roman" w:hAnsi="Times New Roman"/>
          <w:color w:val="000000"/>
          <w:sz w:val="20"/>
          <w:vertAlign w:val="subscript"/>
        </w:rPr>
        <w:t>.</w:t>
      </w:r>
      <w:r w:rsidR="004B494C" w:rsidRPr="008001A3">
        <w:rPr>
          <w:rFonts w:ascii="Times New Roman" w:hAnsi="Times New Roman"/>
          <w:color w:val="000000"/>
          <w:sz w:val="20"/>
          <w:vertAlign w:val="subscript"/>
        </w:rPr>
        <w:t>5</w:t>
      </w:r>
      <w:r w:rsidR="004B494C" w:rsidRPr="008001A3">
        <w:rPr>
          <w:rFonts w:ascii="Times New Roman" w:hAnsi="Times New Roman"/>
          <w:color w:val="000000"/>
          <w:sz w:val="20"/>
        </w:rPr>
        <w:t xml:space="preserve"> and PM</w:t>
      </w:r>
      <w:r w:rsidR="004B494C" w:rsidRPr="008001A3">
        <w:rPr>
          <w:rFonts w:ascii="Times New Roman" w:hAnsi="Times New Roman"/>
          <w:color w:val="000000"/>
          <w:sz w:val="20"/>
          <w:vertAlign w:val="subscript"/>
        </w:rPr>
        <w:t>10</w:t>
      </w:r>
      <w:r w:rsidR="004B494C" w:rsidRPr="008001A3">
        <w:rPr>
          <w:rFonts w:ascii="Times New Roman" w:hAnsi="Times New Roman"/>
          <w:color w:val="000000"/>
          <w:sz w:val="20"/>
        </w:rPr>
        <w:t xml:space="preserve"> were obtained from the China Atmosphere Watch Network (CAWNET) of the China Meteorological Administration (CMA). The network consisted of 96 stations across mainland China. Concentrations of PM</w:t>
      </w:r>
      <w:r w:rsidR="004B494C" w:rsidRPr="008001A3">
        <w:rPr>
          <w:rFonts w:ascii="Times New Roman" w:hAnsi="Times New Roman"/>
          <w:color w:val="000000"/>
          <w:sz w:val="20"/>
          <w:vertAlign w:val="subscript"/>
        </w:rPr>
        <w:t>1</w:t>
      </w:r>
      <w:r w:rsidR="004B494C" w:rsidRPr="008001A3">
        <w:rPr>
          <w:rFonts w:ascii="Times New Roman" w:hAnsi="Times New Roman"/>
          <w:color w:val="000000"/>
          <w:sz w:val="20"/>
        </w:rPr>
        <w:t>, PM</w:t>
      </w:r>
      <w:r w:rsidR="004B494C" w:rsidRPr="008001A3">
        <w:rPr>
          <w:rFonts w:ascii="Times New Roman" w:hAnsi="Times New Roman"/>
          <w:color w:val="000000"/>
          <w:sz w:val="20"/>
          <w:vertAlign w:val="subscript"/>
        </w:rPr>
        <w:t>2</w:t>
      </w:r>
      <w:r w:rsidR="00683BF5">
        <w:rPr>
          <w:rFonts w:ascii="Times New Roman" w:hAnsi="Times New Roman"/>
          <w:color w:val="000000"/>
          <w:sz w:val="20"/>
          <w:vertAlign w:val="subscript"/>
        </w:rPr>
        <w:t>.</w:t>
      </w:r>
      <w:r w:rsidR="004B494C" w:rsidRPr="008001A3">
        <w:rPr>
          <w:rFonts w:ascii="Times New Roman" w:hAnsi="Times New Roman"/>
          <w:color w:val="000000"/>
          <w:sz w:val="20"/>
          <w:vertAlign w:val="subscript"/>
        </w:rPr>
        <w:t xml:space="preserve">5 </w:t>
      </w:r>
      <w:r w:rsidR="004B494C" w:rsidRPr="008001A3">
        <w:rPr>
          <w:rFonts w:ascii="Times New Roman" w:hAnsi="Times New Roman"/>
          <w:color w:val="000000"/>
          <w:sz w:val="20"/>
        </w:rPr>
        <w:t>and PM</w:t>
      </w:r>
      <w:r w:rsidR="004B494C" w:rsidRPr="008001A3">
        <w:rPr>
          <w:rFonts w:ascii="Times New Roman" w:hAnsi="Times New Roman"/>
          <w:color w:val="000000"/>
          <w:sz w:val="20"/>
          <w:vertAlign w:val="subscript"/>
        </w:rPr>
        <w:t>10</w:t>
      </w:r>
      <w:r w:rsidR="004B494C" w:rsidRPr="008001A3">
        <w:rPr>
          <w:rFonts w:ascii="Times New Roman" w:hAnsi="Times New Roman"/>
          <w:color w:val="000000"/>
          <w:sz w:val="20"/>
        </w:rPr>
        <w:t xml:space="preserve"> at all stations were measured with GRIMM 180 Environmental dust monitors (Model 1</w:t>
      </w:r>
      <w:r w:rsidR="00683BF5">
        <w:rPr>
          <w:rFonts w:ascii="Times New Roman" w:hAnsi="Times New Roman"/>
          <w:color w:val="000000"/>
          <w:sz w:val="20"/>
        </w:rPr>
        <w:t>.</w:t>
      </w:r>
      <w:r w:rsidR="004B494C" w:rsidRPr="008001A3">
        <w:rPr>
          <w:rFonts w:ascii="Times New Roman" w:hAnsi="Times New Roman"/>
          <w:color w:val="000000"/>
          <w:sz w:val="20"/>
        </w:rPr>
        <w:t xml:space="preserve">108, Grimm Aerosol </w:t>
      </w:r>
      <w:proofErr w:type="spellStart"/>
      <w:r w:rsidR="004B494C" w:rsidRPr="008001A3">
        <w:rPr>
          <w:rFonts w:ascii="Times New Roman" w:hAnsi="Times New Roman"/>
          <w:color w:val="000000"/>
          <w:sz w:val="20"/>
        </w:rPr>
        <w:t>Technik</w:t>
      </w:r>
      <w:proofErr w:type="spellEnd"/>
      <w:r w:rsidR="004B494C" w:rsidRPr="008001A3">
        <w:rPr>
          <w:rFonts w:ascii="Times New Roman" w:hAnsi="Times New Roman"/>
          <w:color w:val="000000"/>
          <w:sz w:val="20"/>
        </w:rPr>
        <w:t xml:space="preserve"> GmbH, </w:t>
      </w:r>
      <w:proofErr w:type="spellStart"/>
      <w:r w:rsidR="004B494C" w:rsidRPr="008001A3">
        <w:rPr>
          <w:rFonts w:ascii="Times New Roman" w:hAnsi="Times New Roman"/>
          <w:color w:val="000000"/>
          <w:sz w:val="20"/>
        </w:rPr>
        <w:t>Ainring</w:t>
      </w:r>
      <w:proofErr w:type="spellEnd"/>
      <w:r w:rsidR="004B494C" w:rsidRPr="008001A3">
        <w:rPr>
          <w:rFonts w:ascii="Times New Roman" w:hAnsi="Times New Roman"/>
          <w:color w:val="000000"/>
          <w:sz w:val="20"/>
        </w:rPr>
        <w:t>, Germany). Daily concentration of NO</w:t>
      </w:r>
      <w:r w:rsidR="004B494C" w:rsidRPr="008001A3">
        <w:rPr>
          <w:rFonts w:ascii="Times New Roman" w:hAnsi="Times New Roman"/>
          <w:color w:val="000000"/>
          <w:sz w:val="20"/>
          <w:vertAlign w:val="subscript"/>
        </w:rPr>
        <w:t>2</w:t>
      </w:r>
      <w:r w:rsidR="004B494C" w:rsidRPr="008001A3">
        <w:rPr>
          <w:rFonts w:ascii="Times New Roman" w:hAnsi="Times New Roman"/>
          <w:color w:val="000000"/>
          <w:sz w:val="20"/>
        </w:rPr>
        <w:t xml:space="preserve"> was estimated with satellite-derived OMI data (Daily Level-3 Nitrogen Dioxide Product) and other predictors. Two quality-control procedures were applied to all PM measurements: a "limit check" and "climatological check". For the limit check, we evaluated each valid PM measurement to determine whether it fell within its possible limits, otherwise, they were removed. In the climatological check, the median and standard deviation (SD) of hourly PM measurements were calculated at each PM observational site. Any PM values lying outside of more than three SDs from the median PM have been removed. Daily PM</w:t>
      </w:r>
      <w:r w:rsidR="004B494C" w:rsidRPr="008001A3">
        <w:rPr>
          <w:rFonts w:ascii="Times New Roman" w:hAnsi="Times New Roman"/>
          <w:color w:val="000000"/>
          <w:sz w:val="20"/>
          <w:vertAlign w:val="subscript"/>
        </w:rPr>
        <w:t>1</w:t>
      </w:r>
      <w:r w:rsidR="004B494C" w:rsidRPr="008001A3">
        <w:rPr>
          <w:rFonts w:ascii="Times New Roman" w:hAnsi="Times New Roman"/>
          <w:color w:val="000000"/>
          <w:sz w:val="20"/>
        </w:rPr>
        <w:t>, PM</w:t>
      </w:r>
      <w:r w:rsidR="004B494C" w:rsidRPr="008001A3">
        <w:rPr>
          <w:rFonts w:ascii="Times New Roman" w:hAnsi="Times New Roman"/>
          <w:color w:val="000000"/>
          <w:sz w:val="20"/>
          <w:vertAlign w:val="subscript"/>
        </w:rPr>
        <w:t>2</w:t>
      </w:r>
      <w:r w:rsidR="00683BF5">
        <w:rPr>
          <w:rFonts w:ascii="Times New Roman" w:hAnsi="Times New Roman"/>
          <w:color w:val="000000"/>
          <w:sz w:val="20"/>
          <w:vertAlign w:val="subscript"/>
        </w:rPr>
        <w:t>.</w:t>
      </w:r>
      <w:r w:rsidR="004B494C" w:rsidRPr="008001A3">
        <w:rPr>
          <w:rFonts w:ascii="Times New Roman" w:hAnsi="Times New Roman"/>
          <w:color w:val="000000"/>
          <w:sz w:val="20"/>
          <w:vertAlign w:val="subscript"/>
        </w:rPr>
        <w:t>5</w:t>
      </w:r>
      <w:r w:rsidR="004B494C" w:rsidRPr="008001A3">
        <w:rPr>
          <w:rFonts w:ascii="Times New Roman" w:hAnsi="Times New Roman"/>
          <w:color w:val="000000"/>
          <w:sz w:val="20"/>
        </w:rPr>
        <w:t>, PM</w:t>
      </w:r>
      <w:r w:rsidR="004B494C" w:rsidRPr="008001A3">
        <w:rPr>
          <w:rFonts w:ascii="Times New Roman" w:hAnsi="Times New Roman"/>
          <w:color w:val="000000"/>
          <w:sz w:val="20"/>
          <w:vertAlign w:val="subscript"/>
        </w:rPr>
        <w:t>10</w:t>
      </w:r>
      <w:r w:rsidR="004B494C" w:rsidRPr="008001A3">
        <w:rPr>
          <w:rFonts w:ascii="Times New Roman" w:hAnsi="Times New Roman"/>
          <w:color w:val="000000"/>
          <w:sz w:val="20"/>
        </w:rPr>
        <w:t>, and NO</w:t>
      </w:r>
      <w:r w:rsidR="004B494C" w:rsidRPr="008001A3">
        <w:rPr>
          <w:rFonts w:ascii="Times New Roman" w:hAnsi="Times New Roman"/>
          <w:color w:val="000000"/>
          <w:sz w:val="20"/>
          <w:vertAlign w:val="subscript"/>
        </w:rPr>
        <w:t>2</w:t>
      </w:r>
      <w:r w:rsidR="004B494C" w:rsidRPr="008001A3">
        <w:rPr>
          <w:rFonts w:ascii="Times New Roman" w:hAnsi="Times New Roman"/>
          <w:color w:val="000000"/>
          <w:sz w:val="20"/>
        </w:rPr>
        <w:t xml:space="preserve"> concentrations </w:t>
      </w:r>
      <w:r w:rsidR="004B494C" w:rsidRPr="008001A3">
        <w:rPr>
          <w:rFonts w:ascii="Times New Roman" w:hAnsi="Times New Roman"/>
          <w:color w:val="000000"/>
          <w:sz w:val="20"/>
          <w:lang w:eastAsia="zh-CN"/>
        </w:rPr>
        <w:t>were estimated</w:t>
      </w:r>
      <w:r w:rsidR="004B494C" w:rsidRPr="008001A3">
        <w:rPr>
          <w:rFonts w:ascii="Times New Roman" w:hAnsi="Times New Roman"/>
          <w:color w:val="000000"/>
          <w:sz w:val="20"/>
        </w:rPr>
        <w:t xml:space="preserve"> by </w:t>
      </w:r>
      <w:r w:rsidR="004B494C" w:rsidRPr="008001A3">
        <w:rPr>
          <w:rFonts w:ascii="Times New Roman" w:hAnsi="Times New Roman"/>
          <w:color w:val="000000"/>
          <w:sz w:val="20"/>
          <w:lang w:eastAsia="zh-CN"/>
        </w:rPr>
        <w:t xml:space="preserve">using a </w:t>
      </w:r>
      <w:r w:rsidR="005E5EE5">
        <w:rPr>
          <w:rFonts w:ascii="Times New Roman" w:hAnsi="Times New Roman"/>
          <w:color w:val="0000FF"/>
          <w:sz w:val="20"/>
        </w:rPr>
        <w:t>random forest</w:t>
      </w:r>
      <w:r w:rsidR="009F2B02" w:rsidRPr="009F2B02">
        <w:rPr>
          <w:rFonts w:ascii="Times New Roman" w:hAnsi="Times New Roman"/>
          <w:color w:val="0000FF"/>
          <w:sz w:val="20"/>
        </w:rPr>
        <w:t xml:space="preserve"> model</w:t>
      </w:r>
      <w:r w:rsidR="004B494C" w:rsidRPr="009F2B02">
        <w:rPr>
          <w:rFonts w:ascii="Times New Roman" w:hAnsi="Times New Roman"/>
          <w:color w:val="0000FF"/>
          <w:sz w:val="20"/>
        </w:rPr>
        <w:t xml:space="preserve"> </w:t>
      </w:r>
      <w:r w:rsidR="004B494C" w:rsidRPr="008001A3">
        <w:rPr>
          <w:rFonts w:ascii="Times New Roman" w:hAnsi="Times New Roman"/>
          <w:color w:val="000000"/>
          <w:sz w:val="20"/>
          <w:lang w:eastAsia="zh-CN"/>
        </w:rPr>
        <w:t>matched to school address. Brie</w:t>
      </w:r>
      <w:r w:rsidR="004B494C" w:rsidRPr="008001A3">
        <w:rPr>
          <w:rFonts w:ascii="Times New Roman" w:eastAsia="AdvOT596495f2+fb" w:hAnsi="Times New Roman"/>
          <w:color w:val="000000"/>
          <w:sz w:val="20"/>
          <w:lang w:eastAsia="zh-CN"/>
        </w:rPr>
        <w:t>fl</w:t>
      </w:r>
      <w:r w:rsidR="004B494C" w:rsidRPr="008001A3">
        <w:rPr>
          <w:rFonts w:ascii="Times New Roman" w:hAnsi="Times New Roman"/>
          <w:color w:val="000000"/>
          <w:sz w:val="20"/>
          <w:lang w:eastAsia="zh-CN"/>
        </w:rPr>
        <w:t xml:space="preserve">y, each school address was geocoded as a geographical longitude and latitude, and superimposed over the predicted daily </w:t>
      </w:r>
      <w:r w:rsidR="004B494C" w:rsidRPr="008001A3">
        <w:rPr>
          <w:rFonts w:ascii="Times New Roman" w:hAnsi="Times New Roman"/>
          <w:color w:val="000000"/>
          <w:sz w:val="20"/>
        </w:rPr>
        <w:t>PM</w:t>
      </w:r>
      <w:r w:rsidR="004B494C" w:rsidRPr="008001A3">
        <w:rPr>
          <w:rFonts w:ascii="Times New Roman" w:hAnsi="Times New Roman"/>
          <w:color w:val="000000"/>
          <w:sz w:val="20"/>
          <w:vertAlign w:val="subscript"/>
        </w:rPr>
        <w:t>1</w:t>
      </w:r>
      <w:r w:rsidR="004B494C" w:rsidRPr="008001A3">
        <w:rPr>
          <w:rFonts w:ascii="Times New Roman" w:hAnsi="Times New Roman"/>
          <w:color w:val="000000"/>
          <w:sz w:val="20"/>
        </w:rPr>
        <w:t>, PM</w:t>
      </w:r>
      <w:r w:rsidR="004B494C" w:rsidRPr="008001A3">
        <w:rPr>
          <w:rFonts w:ascii="Times New Roman" w:hAnsi="Times New Roman"/>
          <w:color w:val="000000"/>
          <w:sz w:val="20"/>
          <w:vertAlign w:val="subscript"/>
        </w:rPr>
        <w:t>2</w:t>
      </w:r>
      <w:r w:rsidR="00683BF5">
        <w:rPr>
          <w:rFonts w:ascii="Times New Roman" w:hAnsi="Times New Roman"/>
          <w:color w:val="000000"/>
          <w:sz w:val="20"/>
          <w:vertAlign w:val="subscript"/>
        </w:rPr>
        <w:t>.</w:t>
      </w:r>
      <w:r w:rsidR="004B494C" w:rsidRPr="008001A3">
        <w:rPr>
          <w:rFonts w:ascii="Times New Roman" w:hAnsi="Times New Roman"/>
          <w:color w:val="000000"/>
          <w:sz w:val="20"/>
          <w:vertAlign w:val="subscript"/>
        </w:rPr>
        <w:t>5</w:t>
      </w:r>
      <w:r w:rsidR="004B494C" w:rsidRPr="008001A3">
        <w:rPr>
          <w:rFonts w:ascii="Times New Roman" w:hAnsi="Times New Roman"/>
          <w:color w:val="000000"/>
          <w:sz w:val="20"/>
        </w:rPr>
        <w:t>, PM</w:t>
      </w:r>
      <w:r w:rsidR="004B494C" w:rsidRPr="008001A3">
        <w:rPr>
          <w:rFonts w:ascii="Times New Roman" w:hAnsi="Times New Roman"/>
          <w:color w:val="000000"/>
          <w:sz w:val="20"/>
          <w:vertAlign w:val="subscript"/>
        </w:rPr>
        <w:t>10</w:t>
      </w:r>
      <w:r w:rsidR="004B494C" w:rsidRPr="008001A3">
        <w:rPr>
          <w:rFonts w:ascii="Times New Roman" w:hAnsi="Times New Roman"/>
          <w:color w:val="000000"/>
          <w:sz w:val="20"/>
        </w:rPr>
        <w:t>, and NO</w:t>
      </w:r>
      <w:r w:rsidR="004B494C" w:rsidRPr="008001A3">
        <w:rPr>
          <w:rFonts w:ascii="Times New Roman" w:hAnsi="Times New Roman"/>
          <w:color w:val="000000"/>
          <w:sz w:val="20"/>
          <w:vertAlign w:val="subscript"/>
        </w:rPr>
        <w:t>2</w:t>
      </w:r>
      <w:r w:rsidR="004B494C" w:rsidRPr="001D4E16">
        <w:rPr>
          <w:rFonts w:ascii="Times New Roman" w:hAnsi="Times New Roman"/>
          <w:color w:val="0000FF"/>
          <w:sz w:val="20"/>
        </w:rPr>
        <w:t xml:space="preserve"> </w:t>
      </w:r>
      <w:r w:rsidR="001D4E16">
        <w:rPr>
          <w:rFonts w:ascii="Times New Roman" w:hAnsi="Times New Roman"/>
          <w:color w:val="0000FF"/>
          <w:sz w:val="20"/>
          <w:lang w:eastAsia="zh-CN"/>
        </w:rPr>
        <w:t>concentration</w:t>
      </w:r>
      <w:r w:rsidR="004B494C" w:rsidRPr="008001A3">
        <w:rPr>
          <w:rFonts w:ascii="Times New Roman" w:hAnsi="Times New Roman"/>
          <w:color w:val="000000"/>
          <w:sz w:val="20"/>
          <w:lang w:eastAsia="zh-CN"/>
        </w:rPr>
        <w:t xml:space="preserve"> grids, and then </w:t>
      </w:r>
      <w:r w:rsidR="004B494C" w:rsidRPr="009B133B">
        <w:rPr>
          <w:rFonts w:ascii="Times New Roman" w:hAnsi="Times New Roman"/>
          <w:color w:val="0000FF"/>
          <w:sz w:val="20"/>
          <w:lang w:eastAsia="zh-CN"/>
        </w:rPr>
        <w:t>the</w:t>
      </w:r>
      <w:r w:rsidR="009B133B">
        <w:rPr>
          <w:rFonts w:ascii="Times New Roman" w:hAnsi="Times New Roman"/>
          <w:color w:val="0000FF"/>
          <w:sz w:val="20"/>
          <w:lang w:eastAsia="zh-CN"/>
        </w:rPr>
        <w:t xml:space="preserve"> mean</w:t>
      </w:r>
      <w:r w:rsidR="009B133B" w:rsidRPr="009B133B">
        <w:rPr>
          <w:rFonts w:ascii="Times New Roman" w:hAnsi="Times New Roman"/>
          <w:color w:val="0000FF"/>
          <w:sz w:val="20"/>
          <w:lang w:eastAsia="zh-CN"/>
        </w:rPr>
        <w:t xml:space="preserve"> </w:t>
      </w:r>
      <w:r w:rsidR="009B133B">
        <w:rPr>
          <w:rFonts w:ascii="Times New Roman" w:hAnsi="Times New Roman"/>
          <w:color w:val="0000FF"/>
          <w:sz w:val="20"/>
          <w:lang w:eastAsia="zh-CN"/>
        </w:rPr>
        <w:t>concentrations of air pollutant</w:t>
      </w:r>
      <w:r w:rsidR="004B367C">
        <w:rPr>
          <w:rFonts w:ascii="Times New Roman" w:hAnsi="Times New Roman"/>
          <w:color w:val="0000FF"/>
          <w:sz w:val="20"/>
          <w:lang w:eastAsia="zh-CN"/>
        </w:rPr>
        <w:t>s</w:t>
      </w:r>
      <w:r w:rsidR="009B133B">
        <w:rPr>
          <w:rFonts w:ascii="Times New Roman" w:hAnsi="Times New Roman"/>
          <w:color w:val="0000FF"/>
          <w:sz w:val="20"/>
          <w:lang w:eastAsia="zh-CN"/>
        </w:rPr>
        <w:t xml:space="preserve"> </w:t>
      </w:r>
      <w:r w:rsidR="004B494C" w:rsidRPr="008001A3">
        <w:rPr>
          <w:rFonts w:ascii="Times New Roman" w:hAnsi="Times New Roman"/>
          <w:color w:val="000000"/>
          <w:sz w:val="20"/>
          <w:lang w:eastAsia="zh-CN"/>
        </w:rPr>
        <w:t xml:space="preserve">were calculated by averaging the daily concentrations for </w:t>
      </w:r>
      <w:r w:rsidR="004B494C" w:rsidRPr="008001A3">
        <w:rPr>
          <w:rFonts w:ascii="Times New Roman" w:hAnsi="Times New Roman"/>
          <w:color w:val="000000"/>
          <w:sz w:val="20"/>
        </w:rPr>
        <w:t>PM</w:t>
      </w:r>
      <w:r w:rsidR="004B494C" w:rsidRPr="008001A3">
        <w:rPr>
          <w:rFonts w:ascii="Times New Roman" w:hAnsi="Times New Roman"/>
          <w:color w:val="000000"/>
          <w:sz w:val="20"/>
          <w:vertAlign w:val="subscript"/>
        </w:rPr>
        <w:t>1</w:t>
      </w:r>
      <w:r w:rsidR="004B494C" w:rsidRPr="008001A3">
        <w:rPr>
          <w:rFonts w:ascii="Times New Roman" w:hAnsi="Times New Roman"/>
          <w:color w:val="000000"/>
          <w:sz w:val="20"/>
        </w:rPr>
        <w:t>, PM</w:t>
      </w:r>
      <w:r w:rsidR="004B494C" w:rsidRPr="008001A3">
        <w:rPr>
          <w:rFonts w:ascii="Times New Roman" w:hAnsi="Times New Roman"/>
          <w:color w:val="000000"/>
          <w:sz w:val="20"/>
          <w:vertAlign w:val="subscript"/>
        </w:rPr>
        <w:t>2</w:t>
      </w:r>
      <w:r w:rsidR="00683BF5">
        <w:rPr>
          <w:rFonts w:ascii="Times New Roman" w:hAnsi="Times New Roman"/>
          <w:color w:val="000000"/>
          <w:sz w:val="20"/>
          <w:vertAlign w:val="subscript"/>
        </w:rPr>
        <w:t>.</w:t>
      </w:r>
      <w:r w:rsidR="004B494C" w:rsidRPr="008001A3">
        <w:rPr>
          <w:rFonts w:ascii="Times New Roman" w:hAnsi="Times New Roman"/>
          <w:color w:val="000000"/>
          <w:sz w:val="20"/>
          <w:vertAlign w:val="subscript"/>
        </w:rPr>
        <w:t>5</w:t>
      </w:r>
      <w:r w:rsidR="004B494C" w:rsidRPr="008001A3">
        <w:rPr>
          <w:rFonts w:ascii="Times New Roman" w:hAnsi="Times New Roman"/>
          <w:color w:val="000000"/>
          <w:sz w:val="20"/>
        </w:rPr>
        <w:t>, PM</w:t>
      </w:r>
      <w:r w:rsidR="004B494C" w:rsidRPr="008001A3">
        <w:rPr>
          <w:rFonts w:ascii="Times New Roman" w:hAnsi="Times New Roman"/>
          <w:color w:val="000000"/>
          <w:sz w:val="20"/>
          <w:vertAlign w:val="subscript"/>
        </w:rPr>
        <w:t>10</w:t>
      </w:r>
      <w:r w:rsidR="004B494C" w:rsidRPr="008001A3">
        <w:rPr>
          <w:rFonts w:ascii="Times New Roman" w:hAnsi="Times New Roman"/>
          <w:color w:val="000000"/>
          <w:sz w:val="20"/>
        </w:rPr>
        <w:t>, and NO</w:t>
      </w:r>
      <w:r w:rsidR="004B494C" w:rsidRPr="008001A3">
        <w:rPr>
          <w:rFonts w:ascii="Times New Roman" w:hAnsi="Times New Roman"/>
          <w:color w:val="000000"/>
          <w:sz w:val="20"/>
          <w:vertAlign w:val="subscript"/>
        </w:rPr>
        <w:t>2</w:t>
      </w:r>
      <w:r w:rsidR="004B494C" w:rsidRPr="008001A3">
        <w:rPr>
          <w:rFonts w:ascii="Times New Roman" w:hAnsi="Times New Roman"/>
          <w:color w:val="000000"/>
          <w:sz w:val="20"/>
        </w:rPr>
        <w:t xml:space="preserve"> </w:t>
      </w:r>
      <w:r w:rsidR="004B494C" w:rsidRPr="008001A3">
        <w:rPr>
          <w:rFonts w:ascii="Times New Roman" w:hAnsi="Times New Roman"/>
          <w:color w:val="000000"/>
          <w:sz w:val="20"/>
          <w:lang w:eastAsia="zh-CN"/>
        </w:rPr>
        <w:t>over the four-year period of 2009</w:t>
      </w:r>
      <w:r w:rsidR="002B2C47">
        <w:rPr>
          <w:rFonts w:ascii="Times New Roman" w:hAnsi="Times New Roman"/>
          <w:color w:val="000000"/>
          <w:sz w:val="20"/>
          <w:lang w:eastAsia="zh-CN"/>
        </w:rPr>
        <w:t>-</w:t>
      </w:r>
      <w:r w:rsidR="004B494C" w:rsidRPr="008001A3">
        <w:rPr>
          <w:rFonts w:ascii="Times New Roman" w:hAnsi="Times New Roman"/>
          <w:color w:val="000000"/>
          <w:sz w:val="20"/>
          <w:lang w:eastAsia="zh-CN"/>
        </w:rPr>
        <w:t>2012</w:t>
      </w:r>
      <w:r w:rsidR="00683BF5">
        <w:rPr>
          <w:rFonts w:ascii="Times New Roman" w:hAnsi="Times New Roman"/>
          <w:color w:val="000000"/>
          <w:sz w:val="20"/>
          <w:lang w:eastAsia="zh-CN"/>
        </w:rPr>
        <w:t>.</w:t>
      </w:r>
    </w:p>
    <w:p w:rsidR="004B494C" w:rsidRPr="008001A3" w:rsidRDefault="004B494C" w:rsidP="001E519C">
      <w:pPr>
        <w:autoSpaceDE w:val="0"/>
        <w:autoSpaceDN w:val="0"/>
        <w:adjustRightInd w:val="0"/>
        <w:spacing w:beforeLines="50" w:before="120" w:line="240" w:lineRule="auto"/>
        <w:rPr>
          <w:rFonts w:ascii="Times New Roman" w:hAnsi="Times New Roman"/>
          <w:color w:val="000000"/>
          <w:sz w:val="20"/>
        </w:rPr>
      </w:pPr>
      <w:r w:rsidRPr="008001A3">
        <w:rPr>
          <w:rFonts w:ascii="Times New Roman" w:hAnsi="Times New Roman"/>
          <w:color w:val="000000"/>
          <w:sz w:val="20"/>
        </w:rPr>
        <w:t xml:space="preserve">This </w:t>
      </w:r>
      <w:r w:rsidR="005E5EE5">
        <w:rPr>
          <w:rFonts w:ascii="Times New Roman" w:hAnsi="Times New Roman"/>
          <w:color w:val="0000FF"/>
          <w:sz w:val="20"/>
        </w:rPr>
        <w:t>random forest</w:t>
      </w:r>
      <w:r w:rsidR="009F2B02" w:rsidRPr="009F2B02">
        <w:rPr>
          <w:rFonts w:ascii="Times New Roman" w:hAnsi="Times New Roman"/>
          <w:color w:val="0000FF"/>
          <w:sz w:val="20"/>
        </w:rPr>
        <w:t xml:space="preserve"> model</w:t>
      </w:r>
      <w:r w:rsidRPr="008001A3">
        <w:rPr>
          <w:rFonts w:ascii="Times New Roman" w:hAnsi="Times New Roman"/>
          <w:color w:val="000000"/>
          <w:sz w:val="20"/>
        </w:rPr>
        <w:t xml:space="preserve"> is user-friendly, as there is no need to define the complex relationships between predictors (e.g., linear or nonlinear relationships and interactions). Also, the variable importance measures provided by random forests help the user to identify important variables and noise variables. </w:t>
      </w:r>
      <w:r w:rsidR="000570C8">
        <w:rPr>
          <w:rFonts w:ascii="Times New Roman" w:hAnsi="Times New Roman"/>
          <w:color w:val="0000FF"/>
          <w:sz w:val="20"/>
        </w:rPr>
        <w:t>The variable</w:t>
      </w:r>
      <w:r w:rsidR="00580EC8">
        <w:rPr>
          <w:rFonts w:ascii="Times New Roman" w:hAnsi="Times New Roman"/>
          <w:color w:val="0000FF"/>
          <w:sz w:val="20"/>
        </w:rPr>
        <w:t>s</w:t>
      </w:r>
      <w:r w:rsidR="000570C8">
        <w:rPr>
          <w:rFonts w:ascii="Times New Roman" w:hAnsi="Times New Roman"/>
          <w:color w:val="0000FF"/>
          <w:sz w:val="20"/>
        </w:rPr>
        <w:t xml:space="preserve"> included in t</w:t>
      </w:r>
      <w:r w:rsidRPr="001A2279">
        <w:rPr>
          <w:rFonts w:ascii="Times New Roman" w:hAnsi="Times New Roman"/>
          <w:color w:val="0000FF"/>
          <w:sz w:val="20"/>
        </w:rPr>
        <w:t xml:space="preserve">he final </w:t>
      </w:r>
      <w:r w:rsidR="001A2279">
        <w:rPr>
          <w:rFonts w:ascii="Times New Roman" w:hAnsi="Times New Roman"/>
          <w:color w:val="0000FF"/>
          <w:sz w:val="20"/>
        </w:rPr>
        <w:t xml:space="preserve">prediction </w:t>
      </w:r>
      <w:r w:rsidRPr="001A2279">
        <w:rPr>
          <w:rFonts w:ascii="Times New Roman" w:hAnsi="Times New Roman"/>
          <w:color w:val="0000FF"/>
          <w:sz w:val="20"/>
        </w:rPr>
        <w:t xml:space="preserve">model </w:t>
      </w:r>
      <w:r w:rsidR="00580EC8">
        <w:rPr>
          <w:rFonts w:ascii="Times New Roman" w:hAnsi="Times New Roman"/>
          <w:color w:val="0000FF"/>
          <w:sz w:val="20"/>
        </w:rPr>
        <w:t>were</w:t>
      </w:r>
      <w:r w:rsidR="000570C8">
        <w:rPr>
          <w:rFonts w:ascii="Times New Roman" w:hAnsi="Times New Roman"/>
          <w:color w:val="0000FF"/>
          <w:sz w:val="20"/>
        </w:rPr>
        <w:t xml:space="preserve"> listed as below</w:t>
      </w:r>
      <w:r w:rsidRPr="008001A3">
        <w:rPr>
          <w:rFonts w:ascii="Times New Roman" w:hAnsi="Times New Roman"/>
          <w:color w:val="000000"/>
          <w:sz w:val="20"/>
        </w:rPr>
        <w:t>:</w:t>
      </w:r>
    </w:p>
    <w:p w:rsidR="004B494C" w:rsidRPr="008001A3" w:rsidRDefault="004B494C" w:rsidP="001E519C">
      <w:pPr>
        <w:spacing w:beforeLines="50" w:before="120" w:line="240" w:lineRule="auto"/>
        <w:ind w:left="567" w:hanging="567"/>
        <w:rPr>
          <w:rFonts w:ascii="Times New Roman" w:hAnsi="Times New Roman"/>
          <w:i/>
          <w:iCs/>
          <w:color w:val="000000"/>
          <w:sz w:val="20"/>
        </w:rPr>
      </w:pPr>
      <w:proofErr w:type="spellStart"/>
      <w:r w:rsidRPr="008001A3">
        <w:rPr>
          <w:rFonts w:ascii="Times New Roman" w:hAnsi="Times New Roman"/>
          <w:i/>
          <w:iCs/>
          <w:color w:val="000000"/>
          <w:sz w:val="20"/>
        </w:rPr>
        <w:t>PM</w:t>
      </w:r>
      <w:r w:rsidRPr="008001A3">
        <w:rPr>
          <w:rFonts w:ascii="Times New Roman" w:hAnsi="Times New Roman"/>
          <w:i/>
          <w:iCs/>
          <w:color w:val="000000"/>
          <w:sz w:val="20"/>
          <w:vertAlign w:val="subscript"/>
        </w:rPr>
        <w:t>ij</w:t>
      </w:r>
      <w:proofErr w:type="spellEnd"/>
      <w:r w:rsidRPr="008001A3">
        <w:rPr>
          <w:rFonts w:ascii="Times New Roman" w:hAnsi="Times New Roman"/>
          <w:i/>
          <w:iCs/>
          <w:color w:val="000000"/>
          <w:sz w:val="20"/>
          <w:vertAlign w:val="subscript"/>
        </w:rPr>
        <w:t xml:space="preserve"> </w:t>
      </w:r>
      <w:r w:rsidRPr="008001A3">
        <w:rPr>
          <w:rFonts w:ascii="Times New Roman" w:hAnsi="Times New Roman"/>
          <w:color w:val="000000"/>
          <w:sz w:val="20"/>
        </w:rPr>
        <w:t xml:space="preserve">= </w:t>
      </w:r>
      <w:proofErr w:type="spellStart"/>
      <w:r w:rsidRPr="008001A3">
        <w:rPr>
          <w:rFonts w:ascii="Times New Roman" w:hAnsi="Times New Roman"/>
          <w:i/>
          <w:iCs/>
          <w:color w:val="000000"/>
          <w:sz w:val="20"/>
        </w:rPr>
        <w:t>AOD</w:t>
      </w:r>
      <w:r w:rsidRPr="008001A3">
        <w:rPr>
          <w:rFonts w:ascii="Times New Roman" w:hAnsi="Times New Roman"/>
          <w:i/>
          <w:iCs/>
          <w:color w:val="000000"/>
          <w:sz w:val="20"/>
          <w:vertAlign w:val="subscript"/>
        </w:rPr>
        <w:t>ij</w:t>
      </w:r>
      <w:proofErr w:type="spellEnd"/>
      <w:r w:rsidRPr="008001A3">
        <w:rPr>
          <w:rFonts w:ascii="Times New Roman" w:hAnsi="Times New Roman"/>
          <w:color w:val="000000"/>
          <w:sz w:val="20"/>
        </w:rPr>
        <w:t xml:space="preserve"> + </w:t>
      </w:r>
      <w:proofErr w:type="spellStart"/>
      <w:r w:rsidRPr="008001A3">
        <w:rPr>
          <w:rFonts w:ascii="Times New Roman" w:hAnsi="Times New Roman"/>
          <w:i/>
          <w:iCs/>
          <w:color w:val="000000"/>
          <w:sz w:val="20"/>
        </w:rPr>
        <w:t>TEMP</w:t>
      </w:r>
      <w:r w:rsidRPr="008001A3">
        <w:rPr>
          <w:rFonts w:ascii="Times New Roman" w:hAnsi="Times New Roman"/>
          <w:i/>
          <w:iCs/>
          <w:color w:val="000000"/>
          <w:sz w:val="20"/>
          <w:vertAlign w:val="subscript"/>
        </w:rPr>
        <w:t>ij</w:t>
      </w:r>
      <w:proofErr w:type="spellEnd"/>
      <w:r w:rsidRPr="008001A3">
        <w:rPr>
          <w:rFonts w:ascii="Times New Roman" w:hAnsi="Times New Roman"/>
          <w:color w:val="000000"/>
          <w:sz w:val="20"/>
        </w:rPr>
        <w:t xml:space="preserve"> + </w:t>
      </w:r>
      <w:proofErr w:type="spellStart"/>
      <w:r w:rsidRPr="008001A3">
        <w:rPr>
          <w:rFonts w:ascii="Times New Roman" w:hAnsi="Times New Roman"/>
          <w:i/>
          <w:iCs/>
          <w:color w:val="000000"/>
          <w:sz w:val="20"/>
        </w:rPr>
        <w:t>RH</w:t>
      </w:r>
      <w:r w:rsidRPr="008001A3">
        <w:rPr>
          <w:rFonts w:ascii="Times New Roman" w:hAnsi="Times New Roman"/>
          <w:i/>
          <w:iCs/>
          <w:color w:val="000000"/>
          <w:sz w:val="20"/>
          <w:vertAlign w:val="subscript"/>
        </w:rPr>
        <w:t>ij</w:t>
      </w:r>
      <w:proofErr w:type="spellEnd"/>
      <w:r w:rsidRPr="008001A3">
        <w:rPr>
          <w:rFonts w:ascii="Times New Roman" w:hAnsi="Times New Roman"/>
          <w:color w:val="000000"/>
          <w:sz w:val="20"/>
        </w:rPr>
        <w:t xml:space="preserve"> + </w:t>
      </w:r>
      <w:proofErr w:type="spellStart"/>
      <w:r w:rsidRPr="008001A3">
        <w:rPr>
          <w:rFonts w:ascii="Times New Roman" w:hAnsi="Times New Roman"/>
          <w:i/>
          <w:iCs/>
          <w:color w:val="000000"/>
          <w:sz w:val="20"/>
        </w:rPr>
        <w:t>BP</w:t>
      </w:r>
      <w:r w:rsidRPr="008001A3">
        <w:rPr>
          <w:rFonts w:ascii="Times New Roman" w:hAnsi="Times New Roman"/>
          <w:i/>
          <w:iCs/>
          <w:color w:val="000000"/>
          <w:sz w:val="20"/>
          <w:vertAlign w:val="subscript"/>
        </w:rPr>
        <w:t>ij</w:t>
      </w:r>
      <w:proofErr w:type="spellEnd"/>
      <w:r w:rsidRPr="008001A3">
        <w:rPr>
          <w:rFonts w:ascii="Times New Roman" w:hAnsi="Times New Roman"/>
          <w:i/>
          <w:color w:val="000000"/>
          <w:sz w:val="20"/>
        </w:rPr>
        <w:t xml:space="preserve"> </w:t>
      </w:r>
      <w:r w:rsidRPr="008001A3">
        <w:rPr>
          <w:rFonts w:ascii="Times New Roman" w:hAnsi="Times New Roman"/>
          <w:color w:val="000000"/>
          <w:sz w:val="20"/>
        </w:rPr>
        <w:t xml:space="preserve">+ </w:t>
      </w:r>
      <w:proofErr w:type="spellStart"/>
      <w:r w:rsidRPr="008001A3">
        <w:rPr>
          <w:rFonts w:ascii="Times New Roman" w:hAnsi="Times New Roman"/>
          <w:i/>
          <w:iCs/>
          <w:color w:val="000000"/>
          <w:sz w:val="20"/>
        </w:rPr>
        <w:t>WS</w:t>
      </w:r>
      <w:r w:rsidRPr="008001A3">
        <w:rPr>
          <w:rFonts w:ascii="Times New Roman" w:hAnsi="Times New Roman"/>
          <w:i/>
          <w:iCs/>
          <w:color w:val="000000"/>
          <w:sz w:val="20"/>
          <w:vertAlign w:val="subscript"/>
        </w:rPr>
        <w:t>ij</w:t>
      </w:r>
      <w:proofErr w:type="spellEnd"/>
      <w:r w:rsidRPr="008001A3">
        <w:rPr>
          <w:rFonts w:ascii="Times New Roman" w:hAnsi="Times New Roman"/>
          <w:color w:val="000000"/>
          <w:sz w:val="20"/>
        </w:rPr>
        <w:t xml:space="preserve">+ </w:t>
      </w:r>
      <w:r w:rsidRPr="008001A3">
        <w:rPr>
          <w:rFonts w:ascii="Times New Roman" w:hAnsi="Times New Roman"/>
          <w:i/>
          <w:iCs/>
          <w:color w:val="000000"/>
          <w:sz w:val="20"/>
        </w:rPr>
        <w:t>NDVI</w:t>
      </w:r>
      <w:r w:rsidRPr="008001A3">
        <w:rPr>
          <w:rFonts w:ascii="Times New Roman" w:hAnsi="Times New Roman"/>
          <w:i/>
          <w:color w:val="000000"/>
          <w:sz w:val="20"/>
        </w:rPr>
        <w:t xml:space="preserve"> </w:t>
      </w:r>
      <w:r w:rsidRPr="008001A3">
        <w:rPr>
          <w:rFonts w:ascii="Times New Roman" w:hAnsi="Times New Roman"/>
          <w:color w:val="000000"/>
          <w:sz w:val="20"/>
        </w:rPr>
        <w:t xml:space="preserve">+ </w:t>
      </w:r>
      <w:proofErr w:type="spellStart"/>
      <w:r w:rsidRPr="008001A3">
        <w:rPr>
          <w:rFonts w:ascii="Times New Roman" w:hAnsi="Times New Roman"/>
          <w:i/>
          <w:iCs/>
          <w:color w:val="000000"/>
          <w:sz w:val="20"/>
        </w:rPr>
        <w:t>Urban_cover</w:t>
      </w:r>
      <w:proofErr w:type="spellEnd"/>
      <w:r w:rsidRPr="008001A3">
        <w:rPr>
          <w:rFonts w:ascii="Times New Roman" w:hAnsi="Times New Roman"/>
          <w:i/>
          <w:iCs/>
          <w:color w:val="000000"/>
          <w:sz w:val="20"/>
        </w:rPr>
        <w:t xml:space="preserve"> </w:t>
      </w:r>
      <w:r w:rsidRPr="008001A3">
        <w:rPr>
          <w:rFonts w:ascii="Times New Roman" w:hAnsi="Times New Roman"/>
          <w:color w:val="000000"/>
          <w:sz w:val="20"/>
        </w:rPr>
        <w:t xml:space="preserve">+ </w:t>
      </w:r>
      <w:proofErr w:type="spellStart"/>
      <w:r w:rsidRPr="008001A3">
        <w:rPr>
          <w:rFonts w:ascii="Times New Roman" w:hAnsi="Times New Roman"/>
          <w:i/>
          <w:iCs/>
          <w:color w:val="000000"/>
          <w:sz w:val="20"/>
        </w:rPr>
        <w:t>doy</w:t>
      </w:r>
      <w:proofErr w:type="spellEnd"/>
      <w:r w:rsidRPr="008001A3">
        <w:rPr>
          <w:rFonts w:ascii="Times New Roman" w:hAnsi="Times New Roman"/>
          <w:i/>
          <w:iCs/>
          <w:color w:val="000000"/>
          <w:sz w:val="20"/>
        </w:rPr>
        <w:t xml:space="preserve"> </w:t>
      </w:r>
      <w:r w:rsidRPr="008001A3">
        <w:rPr>
          <w:rFonts w:ascii="Times New Roman" w:hAnsi="Times New Roman"/>
          <w:color w:val="000000"/>
          <w:sz w:val="20"/>
        </w:rPr>
        <w:t>+ log(</w:t>
      </w:r>
      <w:proofErr w:type="spellStart"/>
      <w:r w:rsidRPr="008001A3">
        <w:rPr>
          <w:rFonts w:ascii="Times New Roman" w:hAnsi="Times New Roman"/>
          <w:i/>
          <w:iCs/>
          <w:color w:val="000000"/>
          <w:sz w:val="20"/>
        </w:rPr>
        <w:t>elev</w:t>
      </w:r>
      <w:proofErr w:type="spellEnd"/>
      <w:r w:rsidRPr="008001A3">
        <w:rPr>
          <w:rFonts w:ascii="Times New Roman" w:hAnsi="Times New Roman"/>
          <w:i/>
          <w:iCs/>
          <w:color w:val="000000"/>
          <w:sz w:val="20"/>
        </w:rPr>
        <w:t>)</w:t>
      </w:r>
    </w:p>
    <w:p w:rsidR="004B494C" w:rsidRPr="008001A3" w:rsidRDefault="004B494C" w:rsidP="001E519C">
      <w:pPr>
        <w:spacing w:beforeLines="50" w:before="120" w:line="240" w:lineRule="auto"/>
        <w:ind w:left="567" w:hanging="567"/>
        <w:rPr>
          <w:rFonts w:ascii="Times New Roman" w:hAnsi="Times New Roman"/>
          <w:i/>
          <w:iCs/>
          <w:color w:val="000000"/>
          <w:sz w:val="20"/>
        </w:rPr>
      </w:pPr>
      <w:r w:rsidRPr="008001A3">
        <w:rPr>
          <w:rFonts w:ascii="Times New Roman" w:hAnsi="Times New Roman"/>
          <w:i/>
          <w:iCs/>
          <w:color w:val="000000"/>
          <w:sz w:val="20"/>
        </w:rPr>
        <w:t>NO</w:t>
      </w:r>
      <w:r w:rsidRPr="008001A3">
        <w:rPr>
          <w:rFonts w:ascii="Times New Roman" w:hAnsi="Times New Roman"/>
          <w:i/>
          <w:iCs/>
          <w:color w:val="000000"/>
          <w:sz w:val="20"/>
          <w:vertAlign w:val="subscript"/>
        </w:rPr>
        <w:t xml:space="preserve">2ij </w:t>
      </w:r>
      <w:r w:rsidRPr="008001A3">
        <w:rPr>
          <w:rFonts w:ascii="Times New Roman" w:hAnsi="Times New Roman"/>
          <w:color w:val="000000"/>
          <w:sz w:val="20"/>
        </w:rPr>
        <w:t xml:space="preserve">= </w:t>
      </w:r>
      <w:proofErr w:type="spellStart"/>
      <w:r w:rsidRPr="008001A3">
        <w:rPr>
          <w:rFonts w:ascii="Times New Roman" w:hAnsi="Times New Roman"/>
          <w:i/>
          <w:iCs/>
          <w:color w:val="000000"/>
          <w:sz w:val="20"/>
        </w:rPr>
        <w:t>OMI</w:t>
      </w:r>
      <w:r w:rsidRPr="008001A3">
        <w:rPr>
          <w:rFonts w:ascii="Times New Roman" w:hAnsi="Times New Roman"/>
          <w:i/>
          <w:iCs/>
          <w:color w:val="000000"/>
          <w:sz w:val="20"/>
          <w:vertAlign w:val="subscript"/>
        </w:rPr>
        <w:t>ij</w:t>
      </w:r>
      <w:proofErr w:type="spellEnd"/>
      <w:r w:rsidRPr="008001A3">
        <w:rPr>
          <w:rFonts w:ascii="Times New Roman" w:hAnsi="Times New Roman"/>
          <w:color w:val="000000"/>
          <w:sz w:val="20"/>
        </w:rPr>
        <w:t xml:space="preserve"> + </w:t>
      </w:r>
      <w:proofErr w:type="spellStart"/>
      <w:r w:rsidRPr="008001A3">
        <w:rPr>
          <w:rFonts w:ascii="Times New Roman" w:hAnsi="Times New Roman"/>
          <w:i/>
          <w:iCs/>
          <w:color w:val="000000"/>
          <w:sz w:val="20"/>
        </w:rPr>
        <w:t>TEMP</w:t>
      </w:r>
      <w:r w:rsidRPr="008001A3">
        <w:rPr>
          <w:rFonts w:ascii="Times New Roman" w:hAnsi="Times New Roman"/>
          <w:i/>
          <w:iCs/>
          <w:color w:val="000000"/>
          <w:sz w:val="20"/>
          <w:vertAlign w:val="subscript"/>
        </w:rPr>
        <w:t>ij</w:t>
      </w:r>
      <w:proofErr w:type="spellEnd"/>
      <w:r w:rsidRPr="008001A3">
        <w:rPr>
          <w:rFonts w:ascii="Times New Roman" w:hAnsi="Times New Roman"/>
          <w:color w:val="000000"/>
          <w:sz w:val="20"/>
        </w:rPr>
        <w:t xml:space="preserve"> + </w:t>
      </w:r>
      <w:proofErr w:type="spellStart"/>
      <w:r w:rsidRPr="008001A3">
        <w:rPr>
          <w:rFonts w:ascii="Times New Roman" w:hAnsi="Times New Roman"/>
          <w:i/>
          <w:iCs/>
          <w:color w:val="000000"/>
          <w:sz w:val="20"/>
        </w:rPr>
        <w:t>BP</w:t>
      </w:r>
      <w:r w:rsidRPr="008001A3">
        <w:rPr>
          <w:rFonts w:ascii="Times New Roman" w:hAnsi="Times New Roman"/>
          <w:i/>
          <w:iCs/>
          <w:color w:val="000000"/>
          <w:sz w:val="20"/>
          <w:vertAlign w:val="subscript"/>
        </w:rPr>
        <w:t>ij</w:t>
      </w:r>
      <w:proofErr w:type="spellEnd"/>
      <w:r w:rsidRPr="008001A3">
        <w:rPr>
          <w:rFonts w:ascii="Times New Roman" w:hAnsi="Times New Roman"/>
          <w:i/>
          <w:color w:val="000000"/>
          <w:sz w:val="20"/>
        </w:rPr>
        <w:t xml:space="preserve"> </w:t>
      </w:r>
      <w:r w:rsidRPr="008001A3">
        <w:rPr>
          <w:rFonts w:ascii="Times New Roman" w:hAnsi="Times New Roman"/>
          <w:color w:val="000000"/>
          <w:sz w:val="20"/>
        </w:rPr>
        <w:t xml:space="preserve">+ </w:t>
      </w:r>
      <w:proofErr w:type="spellStart"/>
      <w:r w:rsidRPr="008001A3">
        <w:rPr>
          <w:rFonts w:ascii="Times New Roman" w:hAnsi="Times New Roman"/>
          <w:i/>
          <w:iCs/>
          <w:color w:val="000000"/>
          <w:sz w:val="20"/>
        </w:rPr>
        <w:t>RH</w:t>
      </w:r>
      <w:r w:rsidRPr="008001A3">
        <w:rPr>
          <w:rFonts w:ascii="Times New Roman" w:hAnsi="Times New Roman"/>
          <w:i/>
          <w:iCs/>
          <w:color w:val="000000"/>
          <w:sz w:val="20"/>
          <w:vertAlign w:val="subscript"/>
        </w:rPr>
        <w:t>ij</w:t>
      </w:r>
      <w:proofErr w:type="spellEnd"/>
      <w:r w:rsidRPr="008001A3">
        <w:rPr>
          <w:rFonts w:ascii="Times New Roman" w:hAnsi="Times New Roman"/>
          <w:color w:val="000000"/>
          <w:sz w:val="20"/>
        </w:rPr>
        <w:t xml:space="preserve"> + </w:t>
      </w:r>
      <w:proofErr w:type="spellStart"/>
      <w:r w:rsidRPr="008001A3">
        <w:rPr>
          <w:rFonts w:ascii="Times New Roman" w:hAnsi="Times New Roman"/>
          <w:i/>
          <w:iCs/>
          <w:color w:val="000000"/>
          <w:sz w:val="20"/>
        </w:rPr>
        <w:t>WS</w:t>
      </w:r>
      <w:r w:rsidRPr="008001A3">
        <w:rPr>
          <w:rFonts w:ascii="Times New Roman" w:hAnsi="Times New Roman"/>
          <w:i/>
          <w:iCs/>
          <w:color w:val="000000"/>
          <w:sz w:val="20"/>
          <w:vertAlign w:val="subscript"/>
        </w:rPr>
        <w:t>ij</w:t>
      </w:r>
      <w:proofErr w:type="spellEnd"/>
      <w:r w:rsidRPr="008001A3">
        <w:rPr>
          <w:rFonts w:ascii="Times New Roman" w:hAnsi="Times New Roman"/>
          <w:i/>
          <w:color w:val="000000"/>
          <w:sz w:val="20"/>
        </w:rPr>
        <w:t xml:space="preserve"> </w:t>
      </w:r>
      <w:r w:rsidRPr="008001A3">
        <w:rPr>
          <w:rFonts w:ascii="Times New Roman" w:hAnsi="Times New Roman"/>
          <w:color w:val="000000"/>
          <w:sz w:val="20"/>
        </w:rPr>
        <w:t xml:space="preserve">+ </w:t>
      </w:r>
      <w:proofErr w:type="spellStart"/>
      <w:r w:rsidRPr="008001A3">
        <w:rPr>
          <w:rFonts w:ascii="Times New Roman" w:hAnsi="Times New Roman"/>
          <w:i/>
          <w:iCs/>
          <w:color w:val="000000"/>
          <w:sz w:val="20"/>
        </w:rPr>
        <w:t>NDVI</w:t>
      </w:r>
      <w:r w:rsidRPr="008001A3">
        <w:rPr>
          <w:rFonts w:ascii="Times New Roman" w:hAnsi="Times New Roman"/>
          <w:i/>
          <w:iCs/>
          <w:color w:val="000000"/>
          <w:sz w:val="20"/>
          <w:vertAlign w:val="subscript"/>
        </w:rPr>
        <w:t>ij</w:t>
      </w:r>
      <w:proofErr w:type="spellEnd"/>
      <w:r w:rsidRPr="008001A3">
        <w:rPr>
          <w:rFonts w:ascii="Times New Roman" w:hAnsi="Times New Roman"/>
          <w:color w:val="000000"/>
          <w:sz w:val="20"/>
        </w:rPr>
        <w:t>+</w:t>
      </w:r>
      <w:r w:rsidRPr="008001A3">
        <w:rPr>
          <w:rFonts w:ascii="Times New Roman" w:hAnsi="Times New Roman"/>
          <w:i/>
          <w:color w:val="000000"/>
          <w:sz w:val="20"/>
          <w:vertAlign w:val="subscript"/>
        </w:rPr>
        <w:t xml:space="preserve"> </w:t>
      </w:r>
      <w:proofErr w:type="spellStart"/>
      <w:r w:rsidRPr="008001A3">
        <w:rPr>
          <w:rFonts w:ascii="Times New Roman" w:hAnsi="Times New Roman"/>
          <w:i/>
          <w:iCs/>
          <w:color w:val="000000"/>
          <w:sz w:val="20"/>
        </w:rPr>
        <w:t>Urban_cover</w:t>
      </w:r>
      <w:r w:rsidRPr="008001A3">
        <w:rPr>
          <w:rFonts w:ascii="Times New Roman" w:hAnsi="Times New Roman"/>
          <w:i/>
          <w:iCs/>
          <w:color w:val="000000"/>
          <w:sz w:val="20"/>
          <w:vertAlign w:val="subscript"/>
        </w:rPr>
        <w:t>ij</w:t>
      </w:r>
      <w:proofErr w:type="spellEnd"/>
      <w:r w:rsidRPr="008001A3">
        <w:rPr>
          <w:rFonts w:ascii="Times New Roman" w:hAnsi="Times New Roman"/>
          <w:i/>
          <w:iCs/>
          <w:color w:val="000000"/>
          <w:sz w:val="20"/>
        </w:rPr>
        <w:t xml:space="preserve"> </w:t>
      </w:r>
      <w:r w:rsidRPr="008001A3">
        <w:rPr>
          <w:rFonts w:ascii="Times New Roman" w:hAnsi="Times New Roman"/>
          <w:color w:val="000000"/>
          <w:sz w:val="20"/>
        </w:rPr>
        <w:t xml:space="preserve">+ </w:t>
      </w:r>
      <w:proofErr w:type="spellStart"/>
      <w:r w:rsidRPr="008001A3">
        <w:rPr>
          <w:rFonts w:ascii="Times New Roman" w:hAnsi="Times New Roman"/>
          <w:i/>
          <w:iCs/>
          <w:color w:val="000000"/>
          <w:sz w:val="20"/>
        </w:rPr>
        <w:t>doy</w:t>
      </w:r>
      <w:r w:rsidRPr="008001A3">
        <w:rPr>
          <w:rFonts w:ascii="Times New Roman" w:hAnsi="Times New Roman"/>
          <w:i/>
          <w:iCs/>
          <w:color w:val="000000"/>
          <w:sz w:val="20"/>
          <w:vertAlign w:val="subscript"/>
        </w:rPr>
        <w:t>i</w:t>
      </w:r>
      <w:proofErr w:type="spellEnd"/>
      <w:r w:rsidRPr="008001A3">
        <w:rPr>
          <w:rFonts w:ascii="Times New Roman" w:hAnsi="Times New Roman"/>
          <w:i/>
          <w:iCs/>
          <w:color w:val="000000"/>
          <w:sz w:val="20"/>
        </w:rPr>
        <w:t xml:space="preserve"> </w:t>
      </w:r>
      <w:r w:rsidRPr="008001A3">
        <w:rPr>
          <w:rFonts w:ascii="Times New Roman" w:hAnsi="Times New Roman"/>
          <w:color w:val="000000"/>
          <w:sz w:val="20"/>
        </w:rPr>
        <w:t xml:space="preserve">+ </w:t>
      </w:r>
      <w:r w:rsidRPr="008001A3">
        <w:rPr>
          <w:rFonts w:ascii="Times New Roman" w:hAnsi="Times New Roman"/>
          <w:i/>
          <w:color w:val="000000"/>
          <w:sz w:val="20"/>
        </w:rPr>
        <w:t>log(</w:t>
      </w:r>
      <w:proofErr w:type="spellStart"/>
      <w:r w:rsidRPr="008001A3">
        <w:rPr>
          <w:rFonts w:ascii="Times New Roman" w:hAnsi="Times New Roman"/>
          <w:i/>
          <w:iCs/>
          <w:color w:val="000000"/>
          <w:sz w:val="20"/>
        </w:rPr>
        <w:t>elev</w:t>
      </w:r>
      <w:r w:rsidRPr="008001A3">
        <w:rPr>
          <w:rFonts w:ascii="Times New Roman" w:hAnsi="Times New Roman"/>
          <w:i/>
          <w:iCs/>
          <w:color w:val="000000"/>
          <w:sz w:val="20"/>
          <w:vertAlign w:val="subscript"/>
        </w:rPr>
        <w:t>j</w:t>
      </w:r>
      <w:proofErr w:type="spellEnd"/>
      <w:r w:rsidRPr="008001A3">
        <w:rPr>
          <w:rFonts w:ascii="Times New Roman" w:hAnsi="Times New Roman"/>
          <w:i/>
          <w:iCs/>
          <w:color w:val="000000"/>
          <w:sz w:val="20"/>
        </w:rPr>
        <w:t>)</w:t>
      </w:r>
    </w:p>
    <w:p w:rsidR="004B494C" w:rsidRPr="008001A3" w:rsidRDefault="004B494C" w:rsidP="001E519C">
      <w:pPr>
        <w:spacing w:beforeLines="50" w:before="120" w:afterLines="50" w:after="120" w:line="240" w:lineRule="auto"/>
        <w:rPr>
          <w:rFonts w:ascii="Times New Roman" w:hAnsi="Times New Roman"/>
          <w:color w:val="000000"/>
          <w:sz w:val="20"/>
        </w:rPr>
      </w:pPr>
      <w:r w:rsidRPr="008001A3">
        <w:rPr>
          <w:rFonts w:ascii="Times New Roman" w:hAnsi="Times New Roman"/>
          <w:iCs/>
          <w:color w:val="000000"/>
          <w:sz w:val="20"/>
        </w:rPr>
        <w:t xml:space="preserve">where </w:t>
      </w:r>
      <w:r w:rsidRPr="008001A3">
        <w:rPr>
          <w:rFonts w:ascii="Times New Roman" w:hAnsi="Times New Roman"/>
          <w:i/>
          <w:iCs/>
          <w:color w:val="000000"/>
          <w:sz w:val="20"/>
        </w:rPr>
        <w:t>PM</w:t>
      </w:r>
      <w:r w:rsidRPr="008001A3">
        <w:rPr>
          <w:rFonts w:ascii="Times New Roman" w:hAnsi="Times New Roman"/>
          <w:i/>
          <w:iCs/>
          <w:color w:val="000000"/>
          <w:sz w:val="20"/>
          <w:vertAlign w:val="subscript"/>
        </w:rPr>
        <w:t>2</w:t>
      </w:r>
      <w:r w:rsidR="00683BF5">
        <w:rPr>
          <w:rFonts w:ascii="Times New Roman" w:hAnsi="Times New Roman"/>
          <w:i/>
          <w:iCs/>
          <w:color w:val="000000"/>
          <w:sz w:val="20"/>
          <w:vertAlign w:val="subscript"/>
        </w:rPr>
        <w:t>.</w:t>
      </w:r>
      <w:r w:rsidRPr="008001A3">
        <w:rPr>
          <w:rFonts w:ascii="Times New Roman" w:hAnsi="Times New Roman"/>
          <w:i/>
          <w:iCs/>
          <w:color w:val="000000"/>
          <w:sz w:val="20"/>
          <w:vertAlign w:val="subscript"/>
        </w:rPr>
        <w:t xml:space="preserve">5 </w:t>
      </w:r>
      <w:proofErr w:type="spellStart"/>
      <w:r w:rsidRPr="008001A3">
        <w:rPr>
          <w:rFonts w:ascii="Times New Roman" w:hAnsi="Times New Roman"/>
          <w:i/>
          <w:iCs/>
          <w:color w:val="000000"/>
          <w:sz w:val="20"/>
          <w:vertAlign w:val="subscript"/>
        </w:rPr>
        <w:t>ij</w:t>
      </w:r>
      <w:proofErr w:type="spellEnd"/>
      <w:r w:rsidRPr="008001A3">
        <w:rPr>
          <w:rFonts w:ascii="Times New Roman" w:hAnsi="Times New Roman"/>
          <w:i/>
          <w:iCs/>
          <w:color w:val="000000"/>
          <w:sz w:val="20"/>
        </w:rPr>
        <w:t xml:space="preserve"> </w:t>
      </w:r>
      <w:r w:rsidRPr="008001A3">
        <w:rPr>
          <w:rFonts w:ascii="Times New Roman" w:hAnsi="Times New Roman"/>
          <w:iCs/>
          <w:color w:val="000000"/>
          <w:sz w:val="20"/>
        </w:rPr>
        <w:t>is the PM</w:t>
      </w:r>
      <w:r w:rsidRPr="008001A3">
        <w:rPr>
          <w:rFonts w:ascii="Times New Roman" w:hAnsi="Times New Roman"/>
          <w:iCs/>
          <w:color w:val="000000"/>
          <w:sz w:val="20"/>
          <w:vertAlign w:val="subscript"/>
        </w:rPr>
        <w:t>2</w:t>
      </w:r>
      <w:r w:rsidR="00683BF5">
        <w:rPr>
          <w:rFonts w:ascii="Times New Roman" w:hAnsi="Times New Roman"/>
          <w:iCs/>
          <w:color w:val="000000"/>
          <w:sz w:val="20"/>
          <w:vertAlign w:val="subscript"/>
        </w:rPr>
        <w:t>.</w:t>
      </w:r>
      <w:r w:rsidRPr="008001A3">
        <w:rPr>
          <w:rFonts w:ascii="Times New Roman" w:hAnsi="Times New Roman"/>
          <w:iCs/>
          <w:color w:val="000000"/>
          <w:sz w:val="20"/>
          <w:vertAlign w:val="subscript"/>
        </w:rPr>
        <w:t xml:space="preserve">5 </w:t>
      </w:r>
      <w:r w:rsidRPr="008001A3">
        <w:rPr>
          <w:rFonts w:ascii="Times New Roman" w:hAnsi="Times New Roman"/>
          <w:iCs/>
          <w:color w:val="000000"/>
          <w:sz w:val="20"/>
        </w:rPr>
        <w:t xml:space="preserve"> or PM</w:t>
      </w:r>
      <w:r w:rsidRPr="008001A3">
        <w:rPr>
          <w:rFonts w:ascii="Times New Roman" w:hAnsi="Times New Roman"/>
          <w:iCs/>
          <w:color w:val="000000"/>
          <w:sz w:val="20"/>
          <w:vertAlign w:val="subscript"/>
        </w:rPr>
        <w:t>10</w:t>
      </w:r>
      <w:r w:rsidRPr="008001A3">
        <w:rPr>
          <w:rFonts w:ascii="Times New Roman" w:hAnsi="Times New Roman"/>
          <w:iCs/>
          <w:color w:val="000000"/>
          <w:sz w:val="20"/>
        </w:rPr>
        <w:t xml:space="preserve"> concentration on day </w:t>
      </w:r>
      <w:proofErr w:type="spellStart"/>
      <w:r w:rsidRPr="008001A3">
        <w:rPr>
          <w:rFonts w:ascii="Times New Roman" w:hAnsi="Times New Roman"/>
          <w:i/>
          <w:iCs/>
          <w:color w:val="000000"/>
          <w:sz w:val="20"/>
        </w:rPr>
        <w:t>i</w:t>
      </w:r>
      <w:proofErr w:type="spellEnd"/>
      <w:r w:rsidRPr="008001A3">
        <w:rPr>
          <w:rFonts w:ascii="Times New Roman" w:hAnsi="Times New Roman"/>
          <w:iCs/>
          <w:color w:val="000000"/>
          <w:sz w:val="20"/>
        </w:rPr>
        <w:t xml:space="preserve"> at station </w:t>
      </w:r>
      <w:r w:rsidRPr="008001A3">
        <w:rPr>
          <w:rFonts w:ascii="Times New Roman" w:hAnsi="Times New Roman"/>
          <w:i/>
          <w:iCs/>
          <w:color w:val="000000"/>
          <w:sz w:val="20"/>
        </w:rPr>
        <w:t>j</w:t>
      </w:r>
      <w:r w:rsidRPr="008001A3">
        <w:rPr>
          <w:rFonts w:ascii="Times New Roman" w:hAnsi="Times New Roman"/>
          <w:iCs/>
          <w:color w:val="000000"/>
          <w:sz w:val="20"/>
        </w:rPr>
        <w:t xml:space="preserve">; </w:t>
      </w:r>
      <w:r w:rsidRPr="008001A3">
        <w:rPr>
          <w:rFonts w:ascii="Times New Roman" w:hAnsi="Times New Roman"/>
          <w:i/>
          <w:iCs/>
          <w:color w:val="000000"/>
          <w:sz w:val="20"/>
        </w:rPr>
        <w:t>NO</w:t>
      </w:r>
      <w:r w:rsidRPr="008001A3">
        <w:rPr>
          <w:rFonts w:ascii="Times New Roman" w:hAnsi="Times New Roman"/>
          <w:i/>
          <w:iCs/>
          <w:color w:val="000000"/>
          <w:sz w:val="20"/>
          <w:vertAlign w:val="subscript"/>
        </w:rPr>
        <w:t>2ij</w:t>
      </w:r>
      <w:r w:rsidRPr="008001A3">
        <w:rPr>
          <w:rFonts w:ascii="Times New Roman" w:hAnsi="Times New Roman"/>
          <w:i/>
          <w:iCs/>
          <w:color w:val="000000"/>
          <w:sz w:val="20"/>
        </w:rPr>
        <w:t xml:space="preserve"> </w:t>
      </w:r>
      <w:r w:rsidRPr="008001A3">
        <w:rPr>
          <w:rFonts w:ascii="Times New Roman" w:hAnsi="Times New Roman"/>
          <w:iCs/>
          <w:color w:val="000000"/>
          <w:sz w:val="20"/>
        </w:rPr>
        <w:t>is the NO</w:t>
      </w:r>
      <w:r w:rsidRPr="008001A3">
        <w:rPr>
          <w:rFonts w:ascii="Times New Roman" w:hAnsi="Times New Roman"/>
          <w:iCs/>
          <w:color w:val="000000"/>
          <w:sz w:val="20"/>
          <w:vertAlign w:val="subscript"/>
        </w:rPr>
        <w:t>2</w:t>
      </w:r>
      <w:r w:rsidRPr="008001A3">
        <w:rPr>
          <w:rFonts w:ascii="Times New Roman" w:hAnsi="Times New Roman"/>
          <w:iCs/>
          <w:color w:val="000000"/>
          <w:sz w:val="20"/>
        </w:rPr>
        <w:t xml:space="preserve"> concentration on day </w:t>
      </w:r>
      <w:proofErr w:type="spellStart"/>
      <w:r w:rsidRPr="008001A3">
        <w:rPr>
          <w:rFonts w:ascii="Times New Roman" w:hAnsi="Times New Roman"/>
          <w:i/>
          <w:iCs/>
          <w:color w:val="000000"/>
          <w:sz w:val="20"/>
        </w:rPr>
        <w:t>i</w:t>
      </w:r>
      <w:proofErr w:type="spellEnd"/>
      <w:r w:rsidRPr="008001A3">
        <w:rPr>
          <w:rFonts w:ascii="Times New Roman" w:hAnsi="Times New Roman"/>
          <w:iCs/>
          <w:color w:val="000000"/>
          <w:sz w:val="20"/>
        </w:rPr>
        <w:t xml:space="preserve"> at station </w:t>
      </w:r>
      <w:r w:rsidRPr="008001A3">
        <w:rPr>
          <w:rFonts w:ascii="Times New Roman" w:hAnsi="Times New Roman"/>
          <w:i/>
          <w:iCs/>
          <w:color w:val="000000"/>
          <w:sz w:val="20"/>
        </w:rPr>
        <w:t>j</w:t>
      </w:r>
      <w:r w:rsidRPr="008001A3">
        <w:rPr>
          <w:rFonts w:ascii="Times New Roman" w:hAnsi="Times New Roman"/>
          <w:iCs/>
          <w:color w:val="000000"/>
          <w:sz w:val="20"/>
        </w:rPr>
        <w:t xml:space="preserve">; </w:t>
      </w:r>
      <w:proofErr w:type="spellStart"/>
      <w:r w:rsidRPr="008001A3">
        <w:rPr>
          <w:rFonts w:ascii="Times New Roman" w:hAnsi="Times New Roman"/>
          <w:i/>
          <w:iCs/>
          <w:color w:val="000000"/>
          <w:sz w:val="20"/>
        </w:rPr>
        <w:t>AOD</w:t>
      </w:r>
      <w:r w:rsidRPr="008001A3">
        <w:rPr>
          <w:rFonts w:ascii="Times New Roman" w:hAnsi="Times New Roman"/>
          <w:i/>
          <w:iCs/>
          <w:color w:val="000000"/>
          <w:sz w:val="20"/>
          <w:vertAlign w:val="subscript"/>
        </w:rPr>
        <w:t>ij</w:t>
      </w:r>
      <w:proofErr w:type="spellEnd"/>
      <w:r w:rsidRPr="008001A3">
        <w:rPr>
          <w:rFonts w:ascii="Times New Roman" w:hAnsi="Times New Roman"/>
          <w:i/>
          <w:iCs/>
          <w:color w:val="000000"/>
          <w:sz w:val="20"/>
        </w:rPr>
        <w:t xml:space="preserve"> </w:t>
      </w:r>
      <w:r w:rsidRPr="008001A3">
        <w:rPr>
          <w:rFonts w:ascii="Times New Roman" w:hAnsi="Times New Roman"/>
          <w:iCs/>
          <w:color w:val="000000"/>
          <w:sz w:val="20"/>
        </w:rPr>
        <w:t xml:space="preserve">is the combined </w:t>
      </w:r>
      <w:r w:rsidR="003A0A87">
        <w:rPr>
          <w:rFonts w:ascii="Times New Roman" w:hAnsi="Times New Roman"/>
          <w:iCs/>
          <w:color w:val="0000FF"/>
          <w:sz w:val="20"/>
        </w:rPr>
        <w:t>aerosol optical depth (</w:t>
      </w:r>
      <w:r w:rsidRPr="008001A3">
        <w:rPr>
          <w:rFonts w:ascii="Times New Roman" w:hAnsi="Times New Roman"/>
          <w:iCs/>
          <w:color w:val="000000"/>
          <w:sz w:val="20"/>
        </w:rPr>
        <w:t>AOD</w:t>
      </w:r>
      <w:r w:rsidR="003A0A87">
        <w:rPr>
          <w:rFonts w:ascii="Times New Roman" w:hAnsi="Times New Roman"/>
          <w:iCs/>
          <w:color w:val="000000"/>
          <w:sz w:val="20"/>
        </w:rPr>
        <w:t>,</w:t>
      </w:r>
      <w:r w:rsidR="003A0A87" w:rsidRPr="003A0A87">
        <w:rPr>
          <w:rFonts w:ascii="Times New Roman" w:hAnsi="Times New Roman"/>
          <w:iCs/>
          <w:color w:val="0000FF"/>
          <w:sz w:val="20"/>
        </w:rPr>
        <w:t xml:space="preserve"> merged values from </w:t>
      </w:r>
      <w:r w:rsidR="003A0A87">
        <w:rPr>
          <w:rFonts w:ascii="Times New Roman" w:hAnsi="Times New Roman"/>
          <w:iCs/>
          <w:color w:val="0000FF"/>
          <w:sz w:val="20"/>
        </w:rPr>
        <w:t>Dark Blue and Dark Target)</w:t>
      </w:r>
      <w:r w:rsidRPr="008001A3">
        <w:rPr>
          <w:rFonts w:ascii="Times New Roman" w:hAnsi="Times New Roman"/>
          <w:iCs/>
          <w:color w:val="000000"/>
          <w:sz w:val="20"/>
        </w:rPr>
        <w:t>;</w:t>
      </w:r>
      <w:r w:rsidRPr="008001A3">
        <w:rPr>
          <w:rFonts w:ascii="Times New Roman" w:hAnsi="Times New Roman"/>
          <w:i/>
          <w:iCs/>
          <w:color w:val="000000"/>
          <w:sz w:val="20"/>
        </w:rPr>
        <w:t xml:space="preserve"> </w:t>
      </w:r>
      <w:proofErr w:type="spellStart"/>
      <w:r w:rsidRPr="008001A3">
        <w:rPr>
          <w:rFonts w:ascii="Times New Roman" w:hAnsi="Times New Roman"/>
          <w:i/>
          <w:iCs/>
          <w:color w:val="000000"/>
          <w:sz w:val="20"/>
        </w:rPr>
        <w:t>OMI</w:t>
      </w:r>
      <w:r w:rsidRPr="008001A3">
        <w:rPr>
          <w:rFonts w:ascii="Times New Roman" w:hAnsi="Times New Roman"/>
          <w:i/>
          <w:iCs/>
          <w:color w:val="000000"/>
          <w:sz w:val="20"/>
          <w:vertAlign w:val="subscript"/>
        </w:rPr>
        <w:t>ij</w:t>
      </w:r>
      <w:proofErr w:type="spellEnd"/>
      <w:r w:rsidRPr="008001A3">
        <w:rPr>
          <w:rFonts w:ascii="Times New Roman" w:hAnsi="Times New Roman"/>
          <w:iCs/>
          <w:color w:val="000000"/>
          <w:sz w:val="20"/>
        </w:rPr>
        <w:t xml:space="preserve"> is the satellite-derived OMI value; </w:t>
      </w:r>
      <w:r w:rsidRPr="008001A3">
        <w:rPr>
          <w:rFonts w:ascii="Times New Roman" w:hAnsi="Times New Roman"/>
          <w:i/>
          <w:iCs/>
          <w:color w:val="000000"/>
          <w:sz w:val="20"/>
        </w:rPr>
        <w:t>TEMP</w:t>
      </w:r>
      <w:r w:rsidRPr="008001A3">
        <w:rPr>
          <w:rFonts w:ascii="Times New Roman" w:hAnsi="Times New Roman"/>
          <w:color w:val="000000"/>
          <w:sz w:val="20"/>
        </w:rPr>
        <w:t xml:space="preserve">, </w:t>
      </w:r>
      <w:r w:rsidRPr="008001A3">
        <w:rPr>
          <w:rFonts w:ascii="Times New Roman" w:hAnsi="Times New Roman"/>
          <w:i/>
          <w:iCs/>
          <w:color w:val="000000"/>
          <w:sz w:val="20"/>
        </w:rPr>
        <w:t>RH</w:t>
      </w:r>
      <w:r w:rsidRPr="008001A3">
        <w:rPr>
          <w:rFonts w:ascii="Times New Roman" w:hAnsi="Times New Roman"/>
          <w:color w:val="000000"/>
          <w:sz w:val="20"/>
        </w:rPr>
        <w:t xml:space="preserve">, </w:t>
      </w:r>
      <w:r w:rsidRPr="008001A3">
        <w:rPr>
          <w:rFonts w:ascii="Times New Roman" w:hAnsi="Times New Roman"/>
          <w:i/>
          <w:iCs/>
          <w:color w:val="000000"/>
          <w:sz w:val="20"/>
        </w:rPr>
        <w:t>BP,</w:t>
      </w:r>
      <w:r w:rsidRPr="008001A3">
        <w:rPr>
          <w:rFonts w:ascii="Times New Roman" w:hAnsi="Times New Roman"/>
          <w:i/>
          <w:color w:val="000000"/>
          <w:sz w:val="20"/>
        </w:rPr>
        <w:t xml:space="preserve"> </w:t>
      </w:r>
      <w:r w:rsidRPr="008001A3">
        <w:rPr>
          <w:rFonts w:ascii="Times New Roman" w:hAnsi="Times New Roman"/>
          <w:color w:val="000000"/>
          <w:sz w:val="20"/>
        </w:rPr>
        <w:t>and</w:t>
      </w:r>
      <w:r w:rsidRPr="008001A3">
        <w:rPr>
          <w:rFonts w:ascii="Times New Roman" w:hAnsi="Times New Roman"/>
          <w:i/>
          <w:color w:val="000000"/>
          <w:sz w:val="20"/>
        </w:rPr>
        <w:t xml:space="preserve"> </w:t>
      </w:r>
      <w:r w:rsidRPr="008001A3">
        <w:rPr>
          <w:rFonts w:ascii="Times New Roman" w:hAnsi="Times New Roman"/>
          <w:i/>
          <w:iCs/>
          <w:color w:val="000000"/>
          <w:sz w:val="20"/>
        </w:rPr>
        <w:t xml:space="preserve">WS </w:t>
      </w:r>
      <w:r w:rsidRPr="008001A3">
        <w:rPr>
          <w:rFonts w:ascii="Times New Roman" w:hAnsi="Times New Roman"/>
          <w:iCs/>
          <w:color w:val="000000"/>
          <w:sz w:val="20"/>
        </w:rPr>
        <w:t xml:space="preserve">are mean temperature, relative humidity, barometric pressure, and wind speed on day </w:t>
      </w:r>
      <w:proofErr w:type="spellStart"/>
      <w:r w:rsidRPr="008001A3">
        <w:rPr>
          <w:rFonts w:ascii="Times New Roman" w:hAnsi="Times New Roman"/>
          <w:iCs/>
          <w:color w:val="000000"/>
          <w:sz w:val="20"/>
        </w:rPr>
        <w:t>i</w:t>
      </w:r>
      <w:proofErr w:type="spellEnd"/>
      <w:r w:rsidRPr="008001A3">
        <w:rPr>
          <w:rFonts w:ascii="Times New Roman" w:hAnsi="Times New Roman"/>
          <w:iCs/>
          <w:color w:val="000000"/>
          <w:sz w:val="20"/>
        </w:rPr>
        <w:t>, respectively;</w:t>
      </w:r>
      <w:r w:rsidRPr="008001A3">
        <w:rPr>
          <w:rFonts w:ascii="Times New Roman" w:hAnsi="Times New Roman"/>
          <w:color w:val="000000"/>
          <w:sz w:val="20"/>
        </w:rPr>
        <w:t xml:space="preserve"> </w:t>
      </w:r>
      <w:r w:rsidRPr="008001A3">
        <w:rPr>
          <w:rFonts w:ascii="Times New Roman" w:hAnsi="Times New Roman"/>
          <w:i/>
          <w:iCs/>
          <w:color w:val="000000"/>
          <w:sz w:val="20"/>
        </w:rPr>
        <w:t xml:space="preserve">NDVI </w:t>
      </w:r>
      <w:r w:rsidRPr="008001A3">
        <w:rPr>
          <w:rFonts w:ascii="Times New Roman" w:hAnsi="Times New Roman"/>
          <w:iCs/>
          <w:color w:val="000000"/>
          <w:sz w:val="20"/>
        </w:rPr>
        <w:t xml:space="preserve">is the monthly average NDVI value; </w:t>
      </w:r>
      <w:proofErr w:type="spellStart"/>
      <w:r w:rsidRPr="008001A3">
        <w:rPr>
          <w:rFonts w:ascii="Times New Roman" w:hAnsi="Times New Roman"/>
          <w:i/>
          <w:iCs/>
          <w:color w:val="000000"/>
          <w:sz w:val="20"/>
        </w:rPr>
        <w:t>Urban_cover</w:t>
      </w:r>
      <w:proofErr w:type="spellEnd"/>
      <w:r w:rsidRPr="008001A3">
        <w:rPr>
          <w:rFonts w:ascii="Times New Roman" w:hAnsi="Times New Roman"/>
          <w:i/>
          <w:iCs/>
          <w:color w:val="000000"/>
          <w:sz w:val="20"/>
        </w:rPr>
        <w:t xml:space="preserve"> </w:t>
      </w:r>
      <w:r w:rsidRPr="008001A3">
        <w:rPr>
          <w:rFonts w:ascii="Times New Roman" w:hAnsi="Times New Roman"/>
          <w:iCs/>
          <w:color w:val="000000"/>
          <w:sz w:val="20"/>
        </w:rPr>
        <w:t>is</w:t>
      </w:r>
      <w:r w:rsidRPr="008001A3">
        <w:rPr>
          <w:rFonts w:ascii="Times New Roman" w:hAnsi="Times New Roman"/>
          <w:i/>
          <w:iCs/>
          <w:color w:val="000000"/>
          <w:sz w:val="20"/>
        </w:rPr>
        <w:t xml:space="preserve"> </w:t>
      </w:r>
      <w:r w:rsidRPr="008001A3">
        <w:rPr>
          <w:rFonts w:ascii="Times New Roman" w:hAnsi="Times New Roman"/>
          <w:iCs/>
          <w:color w:val="000000"/>
          <w:sz w:val="20"/>
        </w:rPr>
        <w:t xml:space="preserve">the percentage of urban cover with a buffer radius of 10 km; </w:t>
      </w:r>
      <w:proofErr w:type="spellStart"/>
      <w:r w:rsidRPr="008001A3">
        <w:rPr>
          <w:rFonts w:ascii="Times New Roman" w:hAnsi="Times New Roman"/>
          <w:i/>
          <w:iCs/>
          <w:color w:val="000000"/>
          <w:sz w:val="20"/>
        </w:rPr>
        <w:t>doy</w:t>
      </w:r>
      <w:proofErr w:type="spellEnd"/>
      <w:r w:rsidRPr="008001A3">
        <w:rPr>
          <w:rFonts w:ascii="Times New Roman" w:hAnsi="Times New Roman"/>
          <w:i/>
          <w:iCs/>
          <w:color w:val="000000"/>
          <w:sz w:val="20"/>
        </w:rPr>
        <w:t xml:space="preserve"> </w:t>
      </w:r>
      <w:r w:rsidRPr="008001A3">
        <w:rPr>
          <w:rFonts w:ascii="Times New Roman" w:hAnsi="Times New Roman"/>
          <w:iCs/>
          <w:color w:val="000000"/>
          <w:sz w:val="20"/>
        </w:rPr>
        <w:t>is day of the year</w:t>
      </w:r>
      <w:r w:rsidRPr="008001A3">
        <w:rPr>
          <w:rFonts w:ascii="Times New Roman" w:hAnsi="Times New Roman"/>
          <w:color w:val="000000"/>
          <w:sz w:val="20"/>
        </w:rPr>
        <w:t>;</w:t>
      </w:r>
      <w:bookmarkStart w:id="0" w:name="_GoBack"/>
      <w:bookmarkEnd w:id="0"/>
      <w:r w:rsidRPr="008001A3">
        <w:rPr>
          <w:rFonts w:ascii="Times New Roman" w:hAnsi="Times New Roman"/>
          <w:color w:val="000000"/>
          <w:sz w:val="20"/>
        </w:rPr>
        <w:t xml:space="preserve"> and </w:t>
      </w:r>
      <w:r w:rsidRPr="008001A3">
        <w:rPr>
          <w:rFonts w:ascii="Times New Roman" w:hAnsi="Times New Roman"/>
          <w:i/>
          <w:color w:val="000000"/>
          <w:sz w:val="20"/>
        </w:rPr>
        <w:t>log(</w:t>
      </w:r>
      <w:proofErr w:type="spellStart"/>
      <w:r w:rsidRPr="008001A3">
        <w:rPr>
          <w:rFonts w:ascii="Times New Roman" w:hAnsi="Times New Roman"/>
          <w:i/>
          <w:iCs/>
          <w:color w:val="000000"/>
          <w:sz w:val="20"/>
        </w:rPr>
        <w:t>elev</w:t>
      </w:r>
      <w:proofErr w:type="spellEnd"/>
      <w:r w:rsidRPr="008001A3">
        <w:rPr>
          <w:rFonts w:ascii="Times New Roman" w:hAnsi="Times New Roman"/>
          <w:i/>
          <w:iCs/>
          <w:color w:val="000000"/>
          <w:sz w:val="20"/>
        </w:rPr>
        <w:t xml:space="preserve">) </w:t>
      </w:r>
      <w:r w:rsidRPr="008001A3">
        <w:rPr>
          <w:rFonts w:ascii="Times New Roman" w:hAnsi="Times New Roman"/>
          <w:iCs/>
          <w:color w:val="000000"/>
          <w:sz w:val="20"/>
        </w:rPr>
        <w:t xml:space="preserve">is the log transformed elevation. </w:t>
      </w:r>
      <w:r w:rsidRPr="008001A3">
        <w:rPr>
          <w:rFonts w:ascii="Times New Roman" w:hAnsi="Times New Roman"/>
          <w:color w:val="000000"/>
          <w:sz w:val="20"/>
        </w:rPr>
        <w:t>To evaluate the predictive ability of the final model, a 10-fold cross-validation (CV) was performed.</w:t>
      </w:r>
    </w:p>
    <w:p w:rsidR="004B494C" w:rsidRDefault="004B494C" w:rsidP="008001A3">
      <w:pPr>
        <w:spacing w:line="240" w:lineRule="auto"/>
        <w:rPr>
          <w:rFonts w:ascii="Times New Roman" w:hAnsi="Times New Roman"/>
          <w:color w:val="000000"/>
          <w:sz w:val="20"/>
        </w:rPr>
      </w:pPr>
      <w:r w:rsidRPr="008001A3">
        <w:rPr>
          <w:rFonts w:ascii="Times New Roman" w:hAnsi="Times New Roman"/>
          <w:color w:val="000000"/>
          <w:sz w:val="20"/>
        </w:rPr>
        <w:t>The results of a 10-fold cross-validation showed R</w:t>
      </w:r>
      <w:r w:rsidRPr="008001A3">
        <w:rPr>
          <w:rFonts w:ascii="Times New Roman" w:hAnsi="Times New Roman"/>
          <w:color w:val="000000"/>
          <w:sz w:val="20"/>
          <w:vertAlign w:val="superscript"/>
        </w:rPr>
        <w:t>2</w:t>
      </w:r>
      <w:r w:rsidRPr="008001A3">
        <w:rPr>
          <w:rFonts w:ascii="Times New Roman" w:hAnsi="Times New Roman"/>
          <w:color w:val="000000"/>
          <w:sz w:val="20"/>
        </w:rPr>
        <w:t xml:space="preserve"> values for daily and annual predictions were 55% and 75% for PM</w:t>
      </w:r>
      <w:r w:rsidRPr="008001A3">
        <w:rPr>
          <w:rFonts w:ascii="Times New Roman" w:hAnsi="Times New Roman"/>
          <w:color w:val="000000"/>
          <w:sz w:val="20"/>
          <w:vertAlign w:val="subscript"/>
        </w:rPr>
        <w:t>1</w:t>
      </w:r>
      <w:r w:rsidRPr="008001A3">
        <w:rPr>
          <w:rFonts w:ascii="Times New Roman" w:hAnsi="Times New Roman"/>
          <w:color w:val="000000"/>
          <w:sz w:val="20"/>
        </w:rPr>
        <w:t>, 83% and 86% for PM</w:t>
      </w:r>
      <w:r w:rsidRPr="008001A3">
        <w:rPr>
          <w:rFonts w:ascii="Times New Roman" w:hAnsi="Times New Roman"/>
          <w:color w:val="000000"/>
          <w:sz w:val="20"/>
          <w:vertAlign w:val="subscript"/>
        </w:rPr>
        <w:t>2</w:t>
      </w:r>
      <w:r w:rsidR="00683BF5">
        <w:rPr>
          <w:rFonts w:ascii="Times New Roman" w:hAnsi="Times New Roman"/>
          <w:color w:val="000000"/>
          <w:sz w:val="20"/>
          <w:vertAlign w:val="subscript"/>
        </w:rPr>
        <w:t>.</w:t>
      </w:r>
      <w:r w:rsidRPr="008001A3">
        <w:rPr>
          <w:rFonts w:ascii="Times New Roman" w:hAnsi="Times New Roman"/>
          <w:color w:val="000000"/>
          <w:sz w:val="20"/>
          <w:vertAlign w:val="subscript"/>
        </w:rPr>
        <w:t>5</w:t>
      </w:r>
      <w:r w:rsidRPr="008001A3">
        <w:rPr>
          <w:rFonts w:ascii="Times New Roman" w:hAnsi="Times New Roman"/>
          <w:color w:val="000000"/>
          <w:sz w:val="20"/>
        </w:rPr>
        <w:t>, 78% and 81% for PM</w:t>
      </w:r>
      <w:r w:rsidRPr="008001A3">
        <w:rPr>
          <w:rFonts w:ascii="Times New Roman" w:hAnsi="Times New Roman"/>
          <w:color w:val="000000"/>
          <w:sz w:val="20"/>
          <w:vertAlign w:val="subscript"/>
        </w:rPr>
        <w:t>10</w:t>
      </w:r>
      <w:r w:rsidRPr="008001A3">
        <w:rPr>
          <w:rFonts w:ascii="Times New Roman" w:hAnsi="Times New Roman"/>
          <w:color w:val="000000"/>
          <w:sz w:val="20"/>
        </w:rPr>
        <w:t>, and 64% and 72% for NO</w:t>
      </w:r>
      <w:r w:rsidRPr="008001A3">
        <w:rPr>
          <w:rFonts w:ascii="Times New Roman" w:hAnsi="Times New Roman"/>
          <w:color w:val="000000"/>
          <w:sz w:val="20"/>
          <w:vertAlign w:val="subscript"/>
        </w:rPr>
        <w:t>2</w:t>
      </w:r>
      <w:r w:rsidRPr="008001A3">
        <w:rPr>
          <w:rFonts w:ascii="Times New Roman" w:hAnsi="Times New Roman"/>
          <w:color w:val="000000"/>
          <w:sz w:val="20"/>
        </w:rPr>
        <w:t>, respectively. The Root Mean Squared Error (RMSE) values for daily and annual predictions were 20</w:t>
      </w:r>
      <w:r w:rsidR="00683BF5">
        <w:rPr>
          <w:rFonts w:ascii="Times New Roman" w:hAnsi="Times New Roman"/>
          <w:color w:val="000000"/>
          <w:sz w:val="20"/>
        </w:rPr>
        <w:t>.</w:t>
      </w:r>
      <w:r w:rsidRPr="008001A3">
        <w:rPr>
          <w:rFonts w:ascii="Times New Roman" w:hAnsi="Times New Roman"/>
          <w:color w:val="000000"/>
          <w:sz w:val="20"/>
        </w:rPr>
        <w:t>5 µg/m</w:t>
      </w:r>
      <w:r w:rsidRPr="008001A3">
        <w:rPr>
          <w:rFonts w:ascii="Times New Roman" w:hAnsi="Times New Roman"/>
          <w:color w:val="000000"/>
          <w:sz w:val="20"/>
          <w:vertAlign w:val="superscript"/>
        </w:rPr>
        <w:t>3</w:t>
      </w:r>
      <w:r w:rsidRPr="008001A3">
        <w:rPr>
          <w:rFonts w:ascii="Times New Roman" w:hAnsi="Times New Roman"/>
          <w:color w:val="000000"/>
          <w:sz w:val="20"/>
        </w:rPr>
        <w:t xml:space="preserve"> and 8</w:t>
      </w:r>
      <w:r w:rsidR="00683BF5">
        <w:rPr>
          <w:rFonts w:ascii="Times New Roman" w:hAnsi="Times New Roman"/>
          <w:color w:val="000000"/>
          <w:sz w:val="20"/>
          <w:vertAlign w:val="subscript"/>
        </w:rPr>
        <w:t>.</w:t>
      </w:r>
      <w:r w:rsidRPr="008001A3">
        <w:rPr>
          <w:rFonts w:ascii="Times New Roman" w:hAnsi="Times New Roman"/>
          <w:color w:val="000000"/>
          <w:sz w:val="20"/>
        </w:rPr>
        <w:t>8 µg/m</w:t>
      </w:r>
      <w:r w:rsidRPr="008001A3">
        <w:rPr>
          <w:rFonts w:ascii="Times New Roman" w:hAnsi="Times New Roman"/>
          <w:color w:val="000000"/>
          <w:sz w:val="20"/>
          <w:vertAlign w:val="superscript"/>
        </w:rPr>
        <w:t xml:space="preserve">3 </w:t>
      </w:r>
      <w:r w:rsidRPr="008001A3">
        <w:rPr>
          <w:rFonts w:ascii="Times New Roman" w:hAnsi="Times New Roman"/>
          <w:color w:val="000000"/>
          <w:sz w:val="20"/>
        </w:rPr>
        <w:t>for PM</w:t>
      </w:r>
      <w:r w:rsidRPr="008001A3">
        <w:rPr>
          <w:rFonts w:ascii="Times New Roman" w:hAnsi="Times New Roman"/>
          <w:color w:val="000000"/>
          <w:sz w:val="20"/>
          <w:vertAlign w:val="subscript"/>
        </w:rPr>
        <w:t>1</w:t>
      </w:r>
      <w:r w:rsidRPr="008001A3">
        <w:rPr>
          <w:rFonts w:ascii="Times New Roman" w:hAnsi="Times New Roman"/>
          <w:color w:val="000000"/>
          <w:sz w:val="20"/>
        </w:rPr>
        <w:t>, 18</w:t>
      </w:r>
      <w:r w:rsidR="00683BF5">
        <w:rPr>
          <w:rFonts w:ascii="Times New Roman" w:hAnsi="Times New Roman"/>
          <w:color w:val="000000"/>
          <w:sz w:val="20"/>
        </w:rPr>
        <w:t>.</w:t>
      </w:r>
      <w:r w:rsidRPr="008001A3">
        <w:rPr>
          <w:rFonts w:ascii="Times New Roman" w:hAnsi="Times New Roman"/>
          <w:color w:val="000000"/>
          <w:sz w:val="20"/>
        </w:rPr>
        <w:t xml:space="preserve">1 </w:t>
      </w:r>
      <w:bookmarkStart w:id="1" w:name="OLE_LINK12"/>
      <w:bookmarkStart w:id="2" w:name="OLE_LINK14"/>
      <w:r w:rsidRPr="008001A3">
        <w:rPr>
          <w:rFonts w:ascii="Times New Roman" w:hAnsi="Times New Roman"/>
          <w:color w:val="000000"/>
          <w:sz w:val="20"/>
        </w:rPr>
        <w:t>µg/m</w:t>
      </w:r>
      <w:r w:rsidRPr="008001A3">
        <w:rPr>
          <w:rFonts w:ascii="Times New Roman" w:hAnsi="Times New Roman"/>
          <w:color w:val="000000"/>
          <w:sz w:val="20"/>
          <w:vertAlign w:val="superscript"/>
        </w:rPr>
        <w:t>3</w:t>
      </w:r>
      <w:r w:rsidRPr="008001A3">
        <w:rPr>
          <w:rFonts w:ascii="Times New Roman" w:hAnsi="Times New Roman"/>
          <w:color w:val="000000"/>
          <w:sz w:val="20"/>
        </w:rPr>
        <w:t xml:space="preserve"> and 6</w:t>
      </w:r>
      <w:r w:rsidR="00683BF5">
        <w:rPr>
          <w:rFonts w:ascii="Times New Roman" w:hAnsi="Times New Roman"/>
          <w:color w:val="000000"/>
          <w:sz w:val="20"/>
        </w:rPr>
        <w:t>.</w:t>
      </w:r>
      <w:r w:rsidRPr="008001A3">
        <w:rPr>
          <w:rFonts w:ascii="Times New Roman" w:hAnsi="Times New Roman"/>
          <w:color w:val="000000"/>
          <w:sz w:val="20"/>
        </w:rPr>
        <w:t>9 µg/m</w:t>
      </w:r>
      <w:r w:rsidRPr="008001A3">
        <w:rPr>
          <w:rFonts w:ascii="Times New Roman" w:hAnsi="Times New Roman"/>
          <w:color w:val="000000"/>
          <w:sz w:val="20"/>
          <w:vertAlign w:val="superscript"/>
        </w:rPr>
        <w:t xml:space="preserve">3 </w:t>
      </w:r>
      <w:r w:rsidRPr="008001A3">
        <w:rPr>
          <w:rFonts w:ascii="Times New Roman" w:hAnsi="Times New Roman"/>
          <w:color w:val="000000"/>
          <w:sz w:val="20"/>
        </w:rPr>
        <w:t>for PM</w:t>
      </w:r>
      <w:r w:rsidRPr="008001A3">
        <w:rPr>
          <w:rFonts w:ascii="Times New Roman" w:hAnsi="Times New Roman"/>
          <w:color w:val="000000"/>
          <w:sz w:val="20"/>
          <w:vertAlign w:val="subscript"/>
        </w:rPr>
        <w:t>2</w:t>
      </w:r>
      <w:r w:rsidR="00683BF5">
        <w:rPr>
          <w:rFonts w:ascii="Times New Roman" w:hAnsi="Times New Roman"/>
          <w:color w:val="000000"/>
          <w:sz w:val="20"/>
          <w:vertAlign w:val="subscript"/>
        </w:rPr>
        <w:t>.</w:t>
      </w:r>
      <w:r w:rsidRPr="008001A3">
        <w:rPr>
          <w:rFonts w:ascii="Times New Roman" w:hAnsi="Times New Roman"/>
          <w:color w:val="000000"/>
          <w:sz w:val="20"/>
          <w:vertAlign w:val="subscript"/>
        </w:rPr>
        <w:t>5</w:t>
      </w:r>
      <w:bookmarkEnd w:id="1"/>
      <w:bookmarkEnd w:id="2"/>
      <w:r w:rsidRPr="008001A3">
        <w:rPr>
          <w:rFonts w:ascii="Times New Roman" w:hAnsi="Times New Roman"/>
          <w:color w:val="000000"/>
          <w:sz w:val="20"/>
        </w:rPr>
        <w:t>, 31</w:t>
      </w:r>
      <w:r w:rsidR="00683BF5">
        <w:rPr>
          <w:rFonts w:ascii="Times New Roman" w:hAnsi="Times New Roman"/>
          <w:color w:val="000000"/>
          <w:sz w:val="20"/>
        </w:rPr>
        <w:t>.</w:t>
      </w:r>
      <w:r w:rsidRPr="008001A3">
        <w:rPr>
          <w:rFonts w:ascii="Times New Roman" w:hAnsi="Times New Roman"/>
          <w:color w:val="000000"/>
          <w:sz w:val="20"/>
        </w:rPr>
        <w:t>5 µg/m</w:t>
      </w:r>
      <w:r w:rsidRPr="008001A3">
        <w:rPr>
          <w:rFonts w:ascii="Times New Roman" w:hAnsi="Times New Roman"/>
          <w:color w:val="000000"/>
          <w:sz w:val="20"/>
          <w:vertAlign w:val="superscript"/>
        </w:rPr>
        <w:t>3</w:t>
      </w:r>
      <w:r w:rsidRPr="008001A3">
        <w:rPr>
          <w:rFonts w:ascii="Times New Roman" w:hAnsi="Times New Roman"/>
          <w:color w:val="000000"/>
          <w:sz w:val="20"/>
        </w:rPr>
        <w:t xml:space="preserve"> and 14</w:t>
      </w:r>
      <w:r w:rsidR="00683BF5">
        <w:rPr>
          <w:rFonts w:ascii="Times New Roman" w:hAnsi="Times New Roman"/>
          <w:color w:val="000000"/>
          <w:sz w:val="20"/>
        </w:rPr>
        <w:t>.</w:t>
      </w:r>
      <w:r w:rsidRPr="008001A3">
        <w:rPr>
          <w:rFonts w:ascii="Times New Roman" w:hAnsi="Times New Roman"/>
          <w:color w:val="000000"/>
          <w:sz w:val="20"/>
        </w:rPr>
        <w:t>4 µg/m</w:t>
      </w:r>
      <w:r w:rsidRPr="008001A3">
        <w:rPr>
          <w:rFonts w:ascii="Times New Roman" w:hAnsi="Times New Roman"/>
          <w:color w:val="000000"/>
          <w:sz w:val="20"/>
          <w:vertAlign w:val="superscript"/>
        </w:rPr>
        <w:t xml:space="preserve">3 </w:t>
      </w:r>
      <w:r w:rsidRPr="008001A3">
        <w:rPr>
          <w:rFonts w:ascii="Times New Roman" w:hAnsi="Times New Roman"/>
          <w:color w:val="000000"/>
          <w:sz w:val="20"/>
        </w:rPr>
        <w:t>for PM</w:t>
      </w:r>
      <w:r w:rsidRPr="008001A3">
        <w:rPr>
          <w:rFonts w:ascii="Times New Roman" w:hAnsi="Times New Roman"/>
          <w:color w:val="000000"/>
          <w:sz w:val="20"/>
          <w:vertAlign w:val="subscript"/>
        </w:rPr>
        <w:t>10</w:t>
      </w:r>
      <w:r w:rsidRPr="008001A3">
        <w:rPr>
          <w:rFonts w:ascii="Times New Roman" w:hAnsi="Times New Roman"/>
          <w:color w:val="000000"/>
          <w:sz w:val="20"/>
        </w:rPr>
        <w:t>, and 12</w:t>
      </w:r>
      <w:r w:rsidR="00683BF5">
        <w:rPr>
          <w:rFonts w:ascii="Times New Roman" w:hAnsi="Times New Roman"/>
          <w:color w:val="000000"/>
          <w:sz w:val="20"/>
        </w:rPr>
        <w:t>.</w:t>
      </w:r>
      <w:r w:rsidRPr="008001A3">
        <w:rPr>
          <w:rFonts w:ascii="Times New Roman" w:hAnsi="Times New Roman"/>
          <w:color w:val="000000"/>
          <w:sz w:val="20"/>
        </w:rPr>
        <w:t>4µg/m</w:t>
      </w:r>
      <w:r w:rsidRPr="008001A3">
        <w:rPr>
          <w:rFonts w:ascii="Times New Roman" w:hAnsi="Times New Roman"/>
          <w:color w:val="000000"/>
          <w:sz w:val="20"/>
          <w:vertAlign w:val="superscript"/>
        </w:rPr>
        <w:t>3</w:t>
      </w:r>
      <w:r w:rsidRPr="008001A3">
        <w:rPr>
          <w:rFonts w:ascii="Times New Roman" w:hAnsi="Times New Roman"/>
          <w:color w:val="000000"/>
          <w:sz w:val="20"/>
        </w:rPr>
        <w:t xml:space="preserve"> and 6</w:t>
      </w:r>
      <w:r w:rsidR="00683BF5">
        <w:rPr>
          <w:rFonts w:ascii="Times New Roman" w:hAnsi="Times New Roman"/>
          <w:color w:val="000000"/>
          <w:sz w:val="20"/>
        </w:rPr>
        <w:t>.</w:t>
      </w:r>
      <w:r w:rsidRPr="008001A3">
        <w:rPr>
          <w:rFonts w:ascii="Times New Roman" w:hAnsi="Times New Roman"/>
          <w:color w:val="000000"/>
          <w:sz w:val="20"/>
        </w:rPr>
        <w:t>5 µg/m</w:t>
      </w:r>
      <w:r w:rsidRPr="008001A3">
        <w:rPr>
          <w:rFonts w:ascii="Times New Roman" w:hAnsi="Times New Roman"/>
          <w:color w:val="000000"/>
          <w:sz w:val="20"/>
          <w:vertAlign w:val="superscript"/>
        </w:rPr>
        <w:t xml:space="preserve">3 </w:t>
      </w:r>
      <w:r w:rsidRPr="008001A3">
        <w:rPr>
          <w:rFonts w:ascii="Times New Roman" w:hAnsi="Times New Roman"/>
          <w:color w:val="000000"/>
          <w:sz w:val="20"/>
        </w:rPr>
        <w:t>for NO</w:t>
      </w:r>
      <w:r w:rsidRPr="008001A3">
        <w:rPr>
          <w:rFonts w:ascii="Times New Roman" w:hAnsi="Times New Roman"/>
          <w:color w:val="000000"/>
          <w:sz w:val="20"/>
          <w:vertAlign w:val="subscript"/>
        </w:rPr>
        <w:t>2</w:t>
      </w:r>
      <w:r w:rsidRPr="008001A3">
        <w:rPr>
          <w:rFonts w:ascii="Times New Roman" w:hAnsi="Times New Roman"/>
          <w:color w:val="000000"/>
          <w:sz w:val="20"/>
        </w:rPr>
        <w:t xml:space="preserve">, respectively. </w:t>
      </w:r>
    </w:p>
    <w:p w:rsidR="00570074" w:rsidRDefault="00570074" w:rsidP="008001A3">
      <w:pPr>
        <w:spacing w:line="240" w:lineRule="auto"/>
        <w:rPr>
          <w:rFonts w:ascii="Times New Roman" w:hAnsi="Times New Roman"/>
          <w:color w:val="000000"/>
          <w:sz w:val="20"/>
        </w:rPr>
      </w:pPr>
    </w:p>
    <w:p w:rsidR="00570074" w:rsidRPr="003D4A83" w:rsidRDefault="00570074" w:rsidP="008001A3">
      <w:pPr>
        <w:spacing w:line="240" w:lineRule="auto"/>
        <w:rPr>
          <w:rFonts w:ascii="Times New Roman" w:hAnsi="Times New Roman"/>
          <w:b/>
          <w:color w:val="0000FF"/>
          <w:sz w:val="20"/>
        </w:rPr>
      </w:pPr>
      <w:r w:rsidRPr="003D4A83">
        <w:rPr>
          <w:rFonts w:ascii="Times New Roman" w:hAnsi="Times New Roman"/>
          <w:b/>
          <w:color w:val="0000FF"/>
          <w:sz w:val="20"/>
        </w:rPr>
        <w:t>Reference</w:t>
      </w:r>
      <w:r w:rsidR="00D069A8">
        <w:rPr>
          <w:rFonts w:ascii="Times New Roman" w:hAnsi="Times New Roman"/>
          <w:b/>
          <w:color w:val="0000FF"/>
          <w:sz w:val="20"/>
        </w:rPr>
        <w:t>s</w:t>
      </w:r>
      <w:r w:rsidRPr="003D4A83">
        <w:rPr>
          <w:rFonts w:ascii="Times New Roman" w:hAnsi="Times New Roman"/>
          <w:b/>
          <w:color w:val="0000FF"/>
          <w:sz w:val="20"/>
        </w:rPr>
        <w:t>:</w:t>
      </w:r>
    </w:p>
    <w:p w:rsidR="00570074" w:rsidRPr="00570074" w:rsidRDefault="00570074" w:rsidP="00570074">
      <w:pPr>
        <w:spacing w:line="240" w:lineRule="auto"/>
        <w:rPr>
          <w:rFonts w:ascii="Times New Roman" w:hAnsi="Times New Roman"/>
          <w:color w:val="0000FF"/>
          <w:sz w:val="20"/>
        </w:rPr>
      </w:pPr>
      <w:r w:rsidRPr="00570074">
        <w:rPr>
          <w:rFonts w:ascii="Times New Roman" w:hAnsi="Times New Roman"/>
          <w:color w:val="0000FF"/>
          <w:sz w:val="20"/>
        </w:rPr>
        <w:t xml:space="preserve">Chen G, </w:t>
      </w:r>
      <w:proofErr w:type="spellStart"/>
      <w:r w:rsidRPr="00570074">
        <w:rPr>
          <w:rFonts w:ascii="Times New Roman" w:hAnsi="Times New Roman"/>
          <w:color w:val="0000FF"/>
          <w:sz w:val="20"/>
        </w:rPr>
        <w:t>Knibbs</w:t>
      </w:r>
      <w:proofErr w:type="spellEnd"/>
      <w:r w:rsidRPr="00570074">
        <w:rPr>
          <w:rFonts w:ascii="Times New Roman" w:hAnsi="Times New Roman"/>
          <w:color w:val="0000FF"/>
          <w:sz w:val="20"/>
        </w:rPr>
        <w:t xml:space="preserve"> L, Zhang W, et al. 2018a. Estimating spatiotemporal distribution of PM1 concentrations in China with satellite remote sensing, meteorology, and land use information. Environmental Pollution. 233, 1086-1094.</w:t>
      </w:r>
    </w:p>
    <w:p w:rsidR="00570074" w:rsidRPr="00570074" w:rsidRDefault="00570074" w:rsidP="00570074">
      <w:pPr>
        <w:spacing w:line="240" w:lineRule="auto"/>
        <w:rPr>
          <w:rFonts w:ascii="Times New Roman" w:hAnsi="Times New Roman"/>
          <w:color w:val="0000FF"/>
          <w:sz w:val="20"/>
        </w:rPr>
      </w:pPr>
      <w:r w:rsidRPr="00570074">
        <w:rPr>
          <w:rFonts w:ascii="Times New Roman" w:hAnsi="Times New Roman"/>
          <w:color w:val="0000FF"/>
          <w:sz w:val="20"/>
        </w:rPr>
        <w:t>Chen</w:t>
      </w:r>
      <w:r w:rsidR="00BF29F0">
        <w:rPr>
          <w:rFonts w:ascii="Times New Roman" w:hAnsi="Times New Roman"/>
          <w:color w:val="0000FF"/>
          <w:sz w:val="20"/>
        </w:rPr>
        <w:t xml:space="preserve"> G, Li S, </w:t>
      </w:r>
      <w:proofErr w:type="spellStart"/>
      <w:r w:rsidR="00BF29F0">
        <w:rPr>
          <w:rFonts w:ascii="Times New Roman" w:hAnsi="Times New Roman"/>
          <w:color w:val="0000FF"/>
          <w:sz w:val="20"/>
        </w:rPr>
        <w:t>Knibbs</w:t>
      </w:r>
      <w:proofErr w:type="spellEnd"/>
      <w:r w:rsidR="00BF29F0">
        <w:rPr>
          <w:rFonts w:ascii="Times New Roman" w:hAnsi="Times New Roman"/>
          <w:color w:val="0000FF"/>
          <w:sz w:val="20"/>
        </w:rPr>
        <w:t xml:space="preserve"> L, et al. 2018</w:t>
      </w:r>
      <w:r w:rsidRPr="00570074">
        <w:rPr>
          <w:rFonts w:ascii="Times New Roman" w:hAnsi="Times New Roman"/>
          <w:color w:val="0000FF"/>
          <w:sz w:val="20"/>
        </w:rPr>
        <w:t>b. A machine learning method to estimate PM2.5 concentrations across China with remote sensing, meteorological and land use information. Science of The Total Environment. 636, 52-60.</w:t>
      </w:r>
    </w:p>
    <w:p w:rsidR="004B494C" w:rsidRDefault="004B494C">
      <w:pPr>
        <w:rPr>
          <w:rFonts w:ascii="Times New Roman" w:hAnsi="Times New Roman"/>
          <w:b/>
          <w:sz w:val="24"/>
        </w:rPr>
      </w:pPr>
      <w:r>
        <w:rPr>
          <w:rFonts w:ascii="Times New Roman" w:hAnsi="Times New Roman"/>
          <w:b/>
          <w:sz w:val="24"/>
        </w:rPr>
        <w:br w:type="page"/>
      </w:r>
    </w:p>
    <w:p w:rsidR="000D7684" w:rsidRDefault="003F6A73" w:rsidP="003F6A73">
      <w:pPr>
        <w:spacing w:line="240" w:lineRule="auto"/>
        <w:rPr>
          <w:rFonts w:ascii="Times New Roman" w:hAnsi="Times New Roman"/>
          <w:b/>
          <w:color w:val="0000FF"/>
          <w:sz w:val="20"/>
          <w:szCs w:val="20"/>
        </w:rPr>
      </w:pPr>
      <w:proofErr w:type="spellStart"/>
      <w:r w:rsidRPr="003F6A73">
        <w:rPr>
          <w:rFonts w:ascii="Times New Roman" w:hAnsi="Times New Roman"/>
          <w:b/>
          <w:color w:val="0000FF"/>
          <w:sz w:val="20"/>
          <w:szCs w:val="20"/>
        </w:rPr>
        <w:lastRenderedPageBreak/>
        <w:t>eMethods</w:t>
      </w:r>
      <w:proofErr w:type="spellEnd"/>
      <w:r w:rsidRPr="003F6A73">
        <w:rPr>
          <w:rFonts w:ascii="Times New Roman" w:hAnsi="Times New Roman"/>
          <w:b/>
          <w:color w:val="0000FF"/>
          <w:sz w:val="20"/>
          <w:szCs w:val="20"/>
        </w:rPr>
        <w:t xml:space="preserve"> 3: Description of the Monitoring PM</w:t>
      </w:r>
      <w:r w:rsidRPr="003F6A73">
        <w:rPr>
          <w:rFonts w:ascii="Times New Roman" w:hAnsi="Times New Roman"/>
          <w:b/>
          <w:color w:val="0000FF"/>
          <w:sz w:val="20"/>
          <w:szCs w:val="20"/>
          <w:vertAlign w:val="subscript"/>
        </w:rPr>
        <w:t>10</w:t>
      </w:r>
      <w:r w:rsidRPr="003F6A73">
        <w:rPr>
          <w:rFonts w:ascii="Times New Roman" w:hAnsi="Times New Roman"/>
          <w:b/>
          <w:color w:val="0000FF"/>
          <w:sz w:val="20"/>
          <w:szCs w:val="20"/>
        </w:rPr>
        <w:t xml:space="preserve"> and NO</w:t>
      </w:r>
      <w:r w:rsidRPr="003F6A73">
        <w:rPr>
          <w:rFonts w:ascii="Times New Roman" w:hAnsi="Times New Roman"/>
          <w:b/>
          <w:color w:val="0000FF"/>
          <w:sz w:val="20"/>
          <w:szCs w:val="20"/>
          <w:vertAlign w:val="subscript"/>
        </w:rPr>
        <w:t>2</w:t>
      </w:r>
      <w:r w:rsidRPr="003F6A73">
        <w:rPr>
          <w:rFonts w:ascii="Times New Roman" w:hAnsi="Times New Roman"/>
          <w:b/>
          <w:color w:val="0000FF"/>
          <w:sz w:val="20"/>
          <w:szCs w:val="20"/>
        </w:rPr>
        <w:t xml:space="preserve"> Data</w:t>
      </w:r>
    </w:p>
    <w:p w:rsidR="0062020A" w:rsidRPr="0062020A" w:rsidRDefault="0062020A" w:rsidP="001E519C">
      <w:pPr>
        <w:spacing w:afterLines="50" w:after="120"/>
        <w:rPr>
          <w:rFonts w:ascii="Times New Roman" w:hAnsi="Times New Roman"/>
          <w:color w:val="0000FF"/>
          <w:sz w:val="20"/>
        </w:rPr>
      </w:pPr>
      <w:r w:rsidRPr="0062020A">
        <w:rPr>
          <w:rFonts w:ascii="Times New Roman" w:hAnsi="Times New Roman"/>
          <w:color w:val="0000FF"/>
          <w:sz w:val="20"/>
        </w:rPr>
        <w:t xml:space="preserve">The operation of the </w:t>
      </w:r>
      <w:r w:rsidR="00110C88">
        <w:rPr>
          <w:rFonts w:ascii="Times New Roman" w:hAnsi="Times New Roman"/>
          <w:color w:val="0000FF"/>
          <w:sz w:val="20"/>
        </w:rPr>
        <w:t>air monitoring station</w:t>
      </w:r>
      <w:r w:rsidRPr="0062020A">
        <w:rPr>
          <w:rFonts w:ascii="Times New Roman" w:hAnsi="Times New Roman"/>
          <w:color w:val="0000FF"/>
          <w:sz w:val="20"/>
        </w:rPr>
        <w:t xml:space="preserve"> has strictly followed the quality assurance/quality control (QA/QC) procedure set by the State Environmental Protection Administration of China (SEPAC,1992). The environmental monitoring centers in each of the three cities conducted regularly performance audits and precision checks on the air-monitoring equipment. Quarterly performance audits are conducted to assess data accuracy on PM</w:t>
      </w:r>
      <w:r w:rsidRPr="0062020A">
        <w:rPr>
          <w:rFonts w:ascii="Times New Roman" w:hAnsi="Times New Roman"/>
          <w:color w:val="0000FF"/>
          <w:sz w:val="20"/>
          <w:vertAlign w:val="subscript"/>
        </w:rPr>
        <w:t>10</w:t>
      </w:r>
      <w:r w:rsidR="00110C88">
        <w:rPr>
          <w:rFonts w:ascii="Times New Roman" w:hAnsi="Times New Roman"/>
          <w:color w:val="0000FF"/>
          <w:sz w:val="20"/>
        </w:rPr>
        <w:t xml:space="preserve"> and </w:t>
      </w:r>
      <w:r w:rsidRPr="0062020A">
        <w:rPr>
          <w:rFonts w:ascii="Times New Roman" w:hAnsi="Times New Roman"/>
          <w:color w:val="0000FF"/>
          <w:sz w:val="20"/>
        </w:rPr>
        <w:t>NO</w:t>
      </w:r>
      <w:r w:rsidRPr="0062020A">
        <w:rPr>
          <w:rFonts w:ascii="Times New Roman" w:hAnsi="Times New Roman"/>
          <w:color w:val="0000FF"/>
          <w:sz w:val="20"/>
          <w:vertAlign w:val="subscript"/>
        </w:rPr>
        <w:t>2</w:t>
      </w:r>
      <w:r w:rsidR="00110C88">
        <w:rPr>
          <w:rFonts w:ascii="Times New Roman" w:hAnsi="Times New Roman"/>
          <w:color w:val="0000FF"/>
          <w:sz w:val="20"/>
        </w:rPr>
        <w:t xml:space="preserve"> </w:t>
      </w:r>
      <w:r w:rsidRPr="0062020A">
        <w:rPr>
          <w:rFonts w:ascii="Times New Roman" w:hAnsi="Times New Roman"/>
          <w:color w:val="0000FF"/>
          <w:sz w:val="20"/>
        </w:rPr>
        <w:t>monitoring systems.</w:t>
      </w:r>
    </w:p>
    <w:p w:rsidR="0062020A" w:rsidRPr="0062020A" w:rsidRDefault="0062020A" w:rsidP="0062020A">
      <w:pPr>
        <w:tabs>
          <w:tab w:val="left" w:pos="360"/>
        </w:tabs>
        <w:ind w:left="360" w:hanging="360"/>
        <w:rPr>
          <w:rFonts w:ascii="Times New Roman" w:hAnsi="Times New Roman"/>
          <w:color w:val="0000FF"/>
          <w:sz w:val="20"/>
        </w:rPr>
      </w:pPr>
      <w:r w:rsidRPr="0062020A">
        <w:rPr>
          <w:rFonts w:ascii="Times New Roman" w:hAnsi="Times New Roman"/>
          <w:color w:val="0000FF"/>
          <w:sz w:val="20"/>
        </w:rPr>
        <w:t>1)</w:t>
      </w:r>
      <w:r w:rsidRPr="0062020A">
        <w:rPr>
          <w:rFonts w:ascii="Times New Roman" w:hAnsi="Times New Roman"/>
          <w:color w:val="0000FF"/>
          <w:sz w:val="20"/>
        </w:rPr>
        <w:tab/>
        <w:t>The calculation method</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The calculation method is performed according to Chinese National standards (GB8170-87). The unit of monitored pollutants is mg/m</w:t>
      </w:r>
      <w:r w:rsidRPr="0062020A">
        <w:rPr>
          <w:rFonts w:ascii="Times New Roman" w:hAnsi="Times New Roman"/>
          <w:color w:val="0000FF"/>
          <w:sz w:val="20"/>
          <w:vertAlign w:val="superscript"/>
        </w:rPr>
        <w:t>3</w:t>
      </w:r>
      <w:r w:rsidRPr="0062020A">
        <w:rPr>
          <w:rFonts w:ascii="Times New Roman" w:hAnsi="Times New Roman"/>
          <w:color w:val="0000FF"/>
          <w:sz w:val="20"/>
        </w:rPr>
        <w:t xml:space="preserve"> accurate to the third decimal. The units can also be expressed as </w:t>
      </w:r>
      <w:proofErr w:type="spellStart"/>
      <w:r w:rsidRPr="0062020A">
        <w:rPr>
          <w:rFonts w:ascii="Times New Roman" w:hAnsi="Times New Roman"/>
          <w:color w:val="0000FF"/>
          <w:sz w:val="20"/>
        </w:rPr>
        <w:t>μg</w:t>
      </w:r>
      <w:proofErr w:type="spellEnd"/>
      <w:r w:rsidRPr="0062020A">
        <w:rPr>
          <w:rFonts w:ascii="Times New Roman" w:hAnsi="Times New Roman"/>
          <w:color w:val="0000FF"/>
          <w:sz w:val="20"/>
        </w:rPr>
        <w:t>/m</w:t>
      </w:r>
      <w:r w:rsidRPr="0062020A">
        <w:rPr>
          <w:rFonts w:ascii="Times New Roman" w:hAnsi="Times New Roman"/>
          <w:color w:val="0000FF"/>
          <w:sz w:val="20"/>
          <w:vertAlign w:val="superscript"/>
        </w:rPr>
        <w:t>3</w:t>
      </w:r>
      <w:r w:rsidRPr="0062020A">
        <w:rPr>
          <w:rFonts w:ascii="Times New Roman" w:hAnsi="Times New Roman"/>
          <w:color w:val="0000FF"/>
          <w:sz w:val="20"/>
        </w:rPr>
        <w:t xml:space="preserve">, depending on the pollutant's concentration. For concentrations that were too low to be measured, half of the lowest checking limit of the equipment will be used as the measured value. </w:t>
      </w:r>
    </w:p>
    <w:p w:rsidR="0062020A" w:rsidRPr="0062020A" w:rsidRDefault="0062020A" w:rsidP="0062020A">
      <w:pPr>
        <w:tabs>
          <w:tab w:val="left" w:pos="360"/>
        </w:tabs>
        <w:ind w:left="360" w:hanging="360"/>
        <w:rPr>
          <w:rFonts w:ascii="Times New Roman" w:hAnsi="Times New Roman"/>
          <w:color w:val="0000FF"/>
          <w:sz w:val="20"/>
        </w:rPr>
      </w:pPr>
      <w:r w:rsidRPr="0062020A">
        <w:rPr>
          <w:rFonts w:ascii="Times New Roman" w:hAnsi="Times New Roman"/>
          <w:color w:val="0000FF"/>
          <w:sz w:val="20"/>
        </w:rPr>
        <w:t xml:space="preserve">2) </w:t>
      </w:r>
      <w:r w:rsidRPr="0062020A">
        <w:rPr>
          <w:rFonts w:ascii="Times New Roman" w:hAnsi="Times New Roman"/>
          <w:color w:val="0000FF"/>
          <w:sz w:val="20"/>
        </w:rPr>
        <w:tab/>
        <w:t xml:space="preserve">Outliers </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When the measured concentration is too low (e.g. background value), a negative value can be obtained because of the zero drift of the monitor. There is no physical meaning to this value. This negative value can be regarded as a value of "unable to measure."</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For the monitoring station with an automatic calibration system, if equipment zero drift/span drift exceeds the control range during the period of zero/span calibration, the data from the time it becomes out of control until the equipment is recovered should be regarded as invalid data. The data cannot be used statistically.</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The data during the period of zero calibration/span calibration should be regarded as invalid data. It cannot be used statistically, but a flag should be made on these data and the records stored as evidence.</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When values are missing because of a loss of power, any data received by the central control station during the period of the loss of power should be regarded as invalid data. The period of loss of power should be counted at the start of power outage until complete warm-up of equipment. The data cannot be used statistically.</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Because pollutant concentrations change over time and change slowly, there should be no swift change in pollutant concentration in the results of normal monitoring. Either a swift change or no change indicates that there is an equipment problem. The problem should be identified, and the data between the start of problem to recovery should be regarded as outliers. These data cannot be used statistically.</w:t>
      </w:r>
    </w:p>
    <w:p w:rsidR="0062020A" w:rsidRPr="0062020A" w:rsidRDefault="0062020A" w:rsidP="001E519C">
      <w:pPr>
        <w:tabs>
          <w:tab w:val="left" w:pos="360"/>
        </w:tabs>
        <w:spacing w:afterLines="50" w:after="120"/>
        <w:ind w:left="357" w:hanging="357"/>
        <w:rPr>
          <w:rFonts w:ascii="Times New Roman" w:hAnsi="Times New Roman"/>
          <w:color w:val="0000FF"/>
          <w:sz w:val="20"/>
        </w:rPr>
      </w:pPr>
      <w:r w:rsidRPr="0062020A">
        <w:rPr>
          <w:rFonts w:ascii="Times New Roman" w:hAnsi="Times New Roman"/>
          <w:color w:val="0000FF"/>
          <w:sz w:val="20"/>
        </w:rPr>
        <w:t xml:space="preserve">3) </w:t>
      </w:r>
      <w:r w:rsidRPr="0062020A">
        <w:rPr>
          <w:rFonts w:ascii="Times New Roman" w:hAnsi="Times New Roman"/>
          <w:color w:val="0000FF"/>
          <w:sz w:val="20"/>
        </w:rPr>
        <w:tab/>
        <w:t>Statistics of monitoring data</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One time value</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The central control station uses an average of 15 minutes of pollutant concentrations measured at the branch station as a one-time value. The central control modifies this value and judge whether this value is an outlier using the report software.</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One hour mean value</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At least 75% of the one-time values should be used to calculate the one-hour average mean value. One-hour average mean value is calculated by averaging all the valid one-time values within one hour.</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Daily average mean</w:t>
      </w:r>
    </w:p>
    <w:p w:rsidR="0062020A" w:rsidRPr="0062020A" w:rsidRDefault="0062020A" w:rsidP="001E519C">
      <w:pPr>
        <w:spacing w:afterLines="50" w:after="120"/>
        <w:ind w:left="357"/>
        <w:rPr>
          <w:rFonts w:ascii="Times New Roman" w:hAnsi="Times New Roman"/>
          <w:color w:val="0000FF"/>
          <w:sz w:val="20"/>
        </w:rPr>
      </w:pPr>
      <w:r w:rsidRPr="0062020A">
        <w:rPr>
          <w:rFonts w:ascii="Times New Roman" w:hAnsi="Times New Roman"/>
          <w:color w:val="0000FF"/>
          <w:sz w:val="20"/>
        </w:rPr>
        <w:t>For PM</w:t>
      </w:r>
      <w:r w:rsidRPr="0062020A">
        <w:rPr>
          <w:rFonts w:ascii="Times New Roman" w:hAnsi="Times New Roman"/>
          <w:color w:val="0000FF"/>
          <w:sz w:val="20"/>
          <w:vertAlign w:val="subscript"/>
        </w:rPr>
        <w:t>10</w:t>
      </w:r>
      <w:r w:rsidRPr="0062020A">
        <w:rPr>
          <w:rFonts w:ascii="Times New Roman" w:hAnsi="Times New Roman"/>
          <w:color w:val="0000FF"/>
          <w:sz w:val="20"/>
        </w:rPr>
        <w:t xml:space="preserve"> at least 12 valid hourly mean values are needed to calculate the daily mean value (using the calendar as the valid time frame), using all available valid hourly mean values. For NO</w:t>
      </w:r>
      <w:r w:rsidRPr="0062020A">
        <w:rPr>
          <w:rFonts w:ascii="Times New Roman" w:hAnsi="Times New Roman"/>
          <w:color w:val="0000FF"/>
          <w:sz w:val="20"/>
          <w:vertAlign w:val="subscript"/>
        </w:rPr>
        <w:t>2</w:t>
      </w:r>
      <w:r w:rsidRPr="0062020A">
        <w:rPr>
          <w:rFonts w:ascii="Times New Roman" w:hAnsi="Times New Roman"/>
          <w:color w:val="0000FF"/>
          <w:sz w:val="20"/>
        </w:rPr>
        <w:t xml:space="preserve"> at least 18 hourly mean values everyday are needed to calculate valid daily mean value (using the calendar as the valid time frame). </w:t>
      </w:r>
      <w:proofErr w:type="spellStart"/>
      <w:r w:rsidR="00110C88">
        <w:rPr>
          <w:rFonts w:ascii="Times New Roman" w:hAnsi="Times New Roman"/>
          <w:color w:val="0000FF"/>
          <w:sz w:val="20"/>
        </w:rPr>
        <w:t>d</w:t>
      </w:r>
      <w:r w:rsidRPr="0062020A">
        <w:rPr>
          <w:rFonts w:ascii="Times New Roman" w:hAnsi="Times New Roman"/>
          <w:color w:val="0000FF"/>
          <w:sz w:val="20"/>
        </w:rPr>
        <w:t>All</w:t>
      </w:r>
      <w:proofErr w:type="spellEnd"/>
      <w:r w:rsidRPr="0062020A">
        <w:rPr>
          <w:rFonts w:ascii="Times New Roman" w:hAnsi="Times New Roman"/>
          <w:color w:val="0000FF"/>
          <w:sz w:val="20"/>
        </w:rPr>
        <w:t xml:space="preserve"> of the valid hourly mean values are used to calculate the daily mean. (National Environmental Air Quality Standard GB3095-2012)</w:t>
      </w:r>
    </w:p>
    <w:p w:rsidR="003F6A73" w:rsidRPr="003F6A73" w:rsidRDefault="0062020A" w:rsidP="0062020A">
      <w:pPr>
        <w:rPr>
          <w:rFonts w:ascii="Times New Roman" w:hAnsi="Times New Roman"/>
          <w:b/>
          <w:color w:val="0000FF"/>
          <w:sz w:val="20"/>
          <w:szCs w:val="20"/>
        </w:rPr>
      </w:pPr>
      <w:r w:rsidRPr="0062020A">
        <w:rPr>
          <w:rFonts w:ascii="Times New Roman" w:hAnsi="Times New Roman"/>
          <w:color w:val="0000FF"/>
          <w:sz w:val="20"/>
        </w:rPr>
        <w:t>Monthly mean values are the arithmetic means of all valid daily mean values within the month. Seasonal mean values are the arithmetic means of all valid daily mean values within the season. Yearly mean values are the arithmetic means of all valid daily mean values within the year. District daily mean values are calculated using the monthly mean value, the seasonal mean value, and the yearly mean value from the available stations in the district.</w:t>
      </w:r>
      <w:r w:rsidR="003F6A73" w:rsidRPr="003F6A73">
        <w:rPr>
          <w:rFonts w:ascii="Times New Roman" w:hAnsi="Times New Roman"/>
          <w:b/>
          <w:sz w:val="20"/>
          <w:szCs w:val="20"/>
        </w:rPr>
        <w:br w:type="page"/>
      </w:r>
    </w:p>
    <w:p w:rsidR="00082915" w:rsidRPr="00611955" w:rsidRDefault="00082915" w:rsidP="001E519C">
      <w:pPr>
        <w:widowControl w:val="0"/>
        <w:autoSpaceDE w:val="0"/>
        <w:autoSpaceDN w:val="0"/>
        <w:adjustRightInd w:val="0"/>
        <w:spacing w:beforeLines="50" w:before="120" w:line="360" w:lineRule="auto"/>
        <w:rPr>
          <w:rFonts w:ascii="Times New Roman" w:hAnsi="Times New Roman"/>
          <w:b/>
          <w:sz w:val="20"/>
          <w:szCs w:val="20"/>
        </w:rPr>
      </w:pPr>
      <w:proofErr w:type="spellStart"/>
      <w:r w:rsidRPr="00611955">
        <w:rPr>
          <w:rFonts w:ascii="Times New Roman" w:hAnsi="Times New Roman"/>
          <w:b/>
          <w:sz w:val="20"/>
          <w:szCs w:val="20"/>
        </w:rPr>
        <w:lastRenderedPageBreak/>
        <w:t>eMethods</w:t>
      </w:r>
      <w:proofErr w:type="spellEnd"/>
      <w:r w:rsidRPr="00611955">
        <w:rPr>
          <w:rFonts w:ascii="Times New Roman" w:hAnsi="Times New Roman"/>
          <w:b/>
          <w:sz w:val="20"/>
          <w:szCs w:val="20"/>
        </w:rPr>
        <w:t xml:space="preserve"> </w:t>
      </w:r>
      <w:r w:rsidR="003F6A73" w:rsidRPr="003F6A73">
        <w:rPr>
          <w:rFonts w:ascii="Times New Roman" w:hAnsi="Times New Roman"/>
          <w:b/>
          <w:color w:val="0000FF"/>
          <w:sz w:val="20"/>
          <w:szCs w:val="20"/>
        </w:rPr>
        <w:t>4</w:t>
      </w:r>
      <w:r w:rsidRPr="00611955">
        <w:rPr>
          <w:rFonts w:ascii="Times New Roman" w:hAnsi="Times New Roman"/>
          <w:b/>
          <w:sz w:val="20"/>
          <w:szCs w:val="20"/>
        </w:rPr>
        <w:t xml:space="preserve">: </w:t>
      </w:r>
      <w:r w:rsidR="00465596" w:rsidRPr="00611955">
        <w:rPr>
          <w:rFonts w:ascii="Times New Roman" w:hAnsi="Times New Roman"/>
          <w:b/>
          <w:sz w:val="20"/>
          <w:szCs w:val="20"/>
        </w:rPr>
        <w:t xml:space="preserve">Definition of Current Asthma </w:t>
      </w:r>
      <w:r w:rsidR="00715BF7" w:rsidRPr="00611955">
        <w:rPr>
          <w:rFonts w:ascii="Times New Roman" w:hAnsi="Times New Roman"/>
          <w:b/>
          <w:sz w:val="20"/>
          <w:szCs w:val="20"/>
        </w:rPr>
        <w:t xml:space="preserve">and Current </w:t>
      </w:r>
      <w:r w:rsidR="00465596" w:rsidRPr="00611955">
        <w:rPr>
          <w:rFonts w:ascii="Times New Roman" w:hAnsi="Times New Roman"/>
          <w:b/>
          <w:sz w:val="20"/>
          <w:szCs w:val="20"/>
        </w:rPr>
        <w:t xml:space="preserve">Wheeze </w:t>
      </w:r>
    </w:p>
    <w:p w:rsidR="00715BF7" w:rsidRPr="008001A3" w:rsidRDefault="00082915" w:rsidP="008001A3">
      <w:pPr>
        <w:spacing w:line="240" w:lineRule="auto"/>
        <w:rPr>
          <w:rFonts w:ascii="Times New Roman" w:hAnsi="Times New Roman"/>
          <w:sz w:val="20"/>
        </w:rPr>
      </w:pPr>
      <w:r w:rsidRPr="008001A3">
        <w:rPr>
          <w:rFonts w:ascii="Times New Roman" w:hAnsi="Times New Roman"/>
          <w:sz w:val="20"/>
        </w:rPr>
        <w:t>We defined current asthma</w:t>
      </w:r>
      <w:r w:rsidR="00715BF7" w:rsidRPr="008001A3">
        <w:rPr>
          <w:rFonts w:ascii="Times New Roman" w:hAnsi="Times New Roman"/>
          <w:sz w:val="20"/>
        </w:rPr>
        <w:t xml:space="preserve"> and</w:t>
      </w:r>
      <w:r w:rsidRPr="008001A3">
        <w:rPr>
          <w:rFonts w:ascii="Times New Roman" w:hAnsi="Times New Roman"/>
          <w:sz w:val="20"/>
        </w:rPr>
        <w:t xml:space="preserve"> current wheeze using positive responses to the following questions. For current asthma: “Has a doctor ever diagnosed this child as having asthma”, and “Has this child experienced an asthma attack in the past two years”, or “Has this child taken medication or treatment for asthma or </w:t>
      </w:r>
      <w:r w:rsidR="00A516BB" w:rsidRPr="008001A3">
        <w:rPr>
          <w:rFonts w:ascii="Times New Roman" w:hAnsi="Times New Roman"/>
          <w:sz w:val="20"/>
        </w:rPr>
        <w:t>asthma</w:t>
      </w:r>
      <w:r w:rsidRPr="008001A3">
        <w:rPr>
          <w:rFonts w:ascii="Times New Roman" w:hAnsi="Times New Roman"/>
          <w:sz w:val="20"/>
        </w:rPr>
        <w:t xml:space="preserve"> bronchitis in the past two years?”.</w:t>
      </w:r>
    </w:p>
    <w:p w:rsidR="005C0A37" w:rsidRPr="008001A3" w:rsidRDefault="00082915" w:rsidP="008001A3">
      <w:pPr>
        <w:spacing w:line="240" w:lineRule="auto"/>
        <w:rPr>
          <w:rFonts w:ascii="Times New Roman" w:hAnsi="Times New Roman"/>
          <w:sz w:val="20"/>
        </w:rPr>
      </w:pPr>
      <w:r w:rsidRPr="008001A3">
        <w:rPr>
          <w:rFonts w:ascii="Times New Roman" w:hAnsi="Times New Roman"/>
          <w:sz w:val="20"/>
        </w:rPr>
        <w:t xml:space="preserve"> For current wheeze: “Has this child’s chest ever sounded wheezy or whistling when he/she had a cold or not?” and “Has this child had more than two times of such episodes in last 12 months?”. </w:t>
      </w:r>
    </w:p>
    <w:p w:rsidR="005C0A37" w:rsidRDefault="005C0A37" w:rsidP="00082915">
      <w:pPr>
        <w:rPr>
          <w:rFonts w:ascii="Times New Roman" w:hAnsi="Times New Roman"/>
          <w:sz w:val="24"/>
        </w:rPr>
      </w:pPr>
    </w:p>
    <w:p w:rsidR="005C0A37" w:rsidRPr="007F6D78" w:rsidRDefault="005C0A37">
      <w:pPr>
        <w:rPr>
          <w:rFonts w:ascii="Times New Roman" w:hAnsi="Times New Roman"/>
          <w:sz w:val="20"/>
          <w:szCs w:val="20"/>
        </w:rPr>
      </w:pPr>
      <w:r w:rsidRPr="007F6D78">
        <w:rPr>
          <w:rFonts w:ascii="Times New Roman" w:hAnsi="Times New Roman"/>
          <w:sz w:val="20"/>
          <w:szCs w:val="20"/>
        </w:rPr>
        <w:br w:type="page"/>
      </w:r>
    </w:p>
    <w:p w:rsidR="005C0A37" w:rsidRPr="007F6D78" w:rsidRDefault="005C0A37" w:rsidP="0017773C">
      <w:pPr>
        <w:spacing w:line="360" w:lineRule="auto"/>
        <w:rPr>
          <w:rFonts w:ascii="Times New Roman" w:hAnsi="Times New Roman"/>
          <w:sz w:val="20"/>
          <w:szCs w:val="20"/>
        </w:rPr>
      </w:pPr>
      <w:proofErr w:type="spellStart"/>
      <w:r w:rsidRPr="007F6D78">
        <w:rPr>
          <w:rFonts w:ascii="Times New Roman" w:hAnsi="Times New Roman"/>
          <w:b/>
          <w:sz w:val="20"/>
          <w:szCs w:val="20"/>
        </w:rPr>
        <w:lastRenderedPageBreak/>
        <w:t>eMethods</w:t>
      </w:r>
      <w:proofErr w:type="spellEnd"/>
      <w:r w:rsidRPr="007F6D78">
        <w:rPr>
          <w:rFonts w:ascii="Times New Roman" w:hAnsi="Times New Roman"/>
          <w:b/>
          <w:sz w:val="20"/>
          <w:szCs w:val="20"/>
        </w:rPr>
        <w:t xml:space="preserve"> </w:t>
      </w:r>
      <w:r w:rsidR="003F6A73" w:rsidRPr="007F6D78">
        <w:rPr>
          <w:rFonts w:ascii="Times New Roman" w:hAnsi="Times New Roman"/>
          <w:b/>
          <w:color w:val="0000FF"/>
          <w:sz w:val="20"/>
          <w:szCs w:val="20"/>
        </w:rPr>
        <w:t>5</w:t>
      </w:r>
      <w:r w:rsidRPr="007F6D78">
        <w:rPr>
          <w:rFonts w:ascii="Times New Roman" w:hAnsi="Times New Roman"/>
          <w:b/>
          <w:sz w:val="20"/>
          <w:szCs w:val="20"/>
        </w:rPr>
        <w:t xml:space="preserve">: Description of </w:t>
      </w:r>
      <w:r w:rsidR="00685F4A" w:rsidRPr="007F6D78">
        <w:rPr>
          <w:rFonts w:ascii="Times New Roman" w:hAnsi="Times New Roman"/>
          <w:b/>
          <w:bCs/>
          <w:color w:val="000000"/>
          <w:sz w:val="20"/>
          <w:szCs w:val="20"/>
          <w:lang w:eastAsia="zh-CN"/>
        </w:rPr>
        <w:t>Covariates</w:t>
      </w:r>
      <w:r w:rsidRPr="007F6D78">
        <w:rPr>
          <w:rFonts w:ascii="Times New Roman" w:hAnsi="Times New Roman"/>
          <w:b/>
          <w:bCs/>
          <w:color w:val="000000"/>
          <w:sz w:val="20"/>
          <w:szCs w:val="20"/>
          <w:lang w:eastAsia="zh-CN"/>
        </w:rPr>
        <w:t xml:space="preserve"> Collection</w:t>
      </w:r>
    </w:p>
    <w:p w:rsidR="005C0A37" w:rsidRPr="007F6D78" w:rsidRDefault="005C0A37" w:rsidP="00622D8A">
      <w:pPr>
        <w:widowControl w:val="0"/>
        <w:autoSpaceDE w:val="0"/>
        <w:autoSpaceDN w:val="0"/>
        <w:adjustRightInd w:val="0"/>
        <w:spacing w:line="240" w:lineRule="auto"/>
        <w:rPr>
          <w:rFonts w:ascii="Times New Roman" w:hAnsi="Times New Roman"/>
          <w:color w:val="000000"/>
          <w:sz w:val="20"/>
          <w:szCs w:val="20"/>
          <w:lang w:eastAsia="zh-CN"/>
        </w:rPr>
      </w:pPr>
      <w:r w:rsidRPr="007F6D78">
        <w:rPr>
          <w:rFonts w:ascii="Times New Roman" w:hAnsi="Times New Roman"/>
          <w:color w:val="000000"/>
          <w:sz w:val="20"/>
          <w:szCs w:val="20"/>
          <w:lang w:eastAsia="zh-CN"/>
        </w:rPr>
        <w:t xml:space="preserve">The study questionnaire included queries about demographics, lifestyle factors in the home, family medical history, health-related behaviors in the home, and household environmental factors </w:t>
      </w:r>
      <w:r w:rsidRPr="007F6D78">
        <w:rPr>
          <w:rFonts w:ascii="Times New Roman" w:hAnsi="Times New Roman"/>
          <w:sz w:val="20"/>
          <w:szCs w:val="20"/>
          <w:lang w:eastAsia="zh-CN"/>
        </w:rPr>
        <w:t xml:space="preserve">such as </w:t>
      </w:r>
      <w:r w:rsidR="00C541CC" w:rsidRPr="007F6D78">
        <w:rPr>
          <w:rFonts w:ascii="Times New Roman" w:hAnsi="Times New Roman"/>
          <w:color w:val="000000"/>
          <w:sz w:val="20"/>
          <w:szCs w:val="20"/>
          <w:lang w:eastAsia="zh-CN"/>
        </w:rPr>
        <w:t>second-hand</w:t>
      </w:r>
      <w:r w:rsidR="00587F21" w:rsidRPr="007F6D78">
        <w:rPr>
          <w:rFonts w:ascii="Times New Roman" w:hAnsi="Times New Roman"/>
          <w:color w:val="000000"/>
          <w:sz w:val="20"/>
          <w:szCs w:val="20"/>
          <w:lang w:eastAsia="zh-CN"/>
        </w:rPr>
        <w:t xml:space="preserve"> smoke</w:t>
      </w:r>
      <w:r w:rsidRPr="007F6D78">
        <w:rPr>
          <w:rFonts w:ascii="Times New Roman" w:hAnsi="Times New Roman"/>
          <w:sz w:val="20"/>
          <w:szCs w:val="20"/>
        </w:rPr>
        <w:t>, home coal us</w:t>
      </w:r>
      <w:r w:rsidR="007C773E" w:rsidRPr="007F6D78">
        <w:rPr>
          <w:rFonts w:ascii="Times New Roman" w:hAnsi="Times New Roman"/>
          <w:sz w:val="20"/>
          <w:szCs w:val="20"/>
        </w:rPr>
        <w:t>age</w:t>
      </w:r>
      <w:r w:rsidRPr="007F6D78">
        <w:rPr>
          <w:rFonts w:ascii="Times New Roman" w:hAnsi="Times New Roman"/>
          <w:sz w:val="20"/>
          <w:szCs w:val="20"/>
        </w:rPr>
        <w:t xml:space="preserve">, </w:t>
      </w:r>
      <w:proofErr w:type="spellStart"/>
      <w:r w:rsidRPr="007F6D78">
        <w:rPr>
          <w:rFonts w:ascii="Times New Roman" w:hAnsi="Times New Roman"/>
          <w:sz w:val="20"/>
          <w:szCs w:val="20"/>
        </w:rPr>
        <w:t>mould</w:t>
      </w:r>
      <w:proofErr w:type="spellEnd"/>
      <w:r w:rsidRPr="007F6D78">
        <w:rPr>
          <w:rFonts w:ascii="Times New Roman" w:hAnsi="Times New Roman"/>
          <w:sz w:val="20"/>
          <w:szCs w:val="20"/>
        </w:rPr>
        <w:t xml:space="preserve"> in home, </w:t>
      </w:r>
      <w:r w:rsidR="00352C4B" w:rsidRPr="007F6D78">
        <w:rPr>
          <w:rFonts w:ascii="Times New Roman" w:hAnsi="Times New Roman"/>
          <w:sz w:val="20"/>
          <w:szCs w:val="20"/>
        </w:rPr>
        <w:t>and</w:t>
      </w:r>
      <w:r w:rsidR="00587F21" w:rsidRPr="007F6D78">
        <w:rPr>
          <w:rFonts w:ascii="Times New Roman" w:hAnsi="Times New Roman"/>
          <w:sz w:val="20"/>
          <w:szCs w:val="20"/>
        </w:rPr>
        <w:t xml:space="preserve"> </w:t>
      </w:r>
      <w:r w:rsidRPr="007F6D78">
        <w:rPr>
          <w:rFonts w:ascii="Times New Roman" w:hAnsi="Times New Roman"/>
          <w:sz w:val="20"/>
          <w:szCs w:val="20"/>
        </w:rPr>
        <w:t>residen</w:t>
      </w:r>
      <w:r w:rsidR="00587F21" w:rsidRPr="007F6D78">
        <w:rPr>
          <w:rFonts w:ascii="Times New Roman" w:hAnsi="Times New Roman"/>
          <w:sz w:val="20"/>
          <w:szCs w:val="20"/>
        </w:rPr>
        <w:t>tial area.</w:t>
      </w:r>
      <w:r w:rsidRPr="007F6D78">
        <w:rPr>
          <w:rFonts w:ascii="Times New Roman" w:hAnsi="Times New Roman"/>
          <w:color w:val="000000"/>
          <w:sz w:val="20"/>
          <w:szCs w:val="20"/>
          <w:lang w:eastAsia="zh-CN"/>
        </w:rPr>
        <w:t xml:space="preserve"> </w:t>
      </w:r>
    </w:p>
    <w:p w:rsidR="005C0A37" w:rsidRPr="007F6D78" w:rsidRDefault="005C0A37" w:rsidP="00622D8A">
      <w:pPr>
        <w:widowControl w:val="0"/>
        <w:autoSpaceDE w:val="0"/>
        <w:autoSpaceDN w:val="0"/>
        <w:adjustRightInd w:val="0"/>
        <w:spacing w:line="240" w:lineRule="auto"/>
        <w:rPr>
          <w:rFonts w:ascii="Times New Roman" w:hAnsi="Times New Roman"/>
          <w:color w:val="000000"/>
          <w:sz w:val="20"/>
          <w:szCs w:val="20"/>
        </w:rPr>
      </w:pPr>
      <w:r w:rsidRPr="007F6D78">
        <w:rPr>
          <w:rFonts w:ascii="Times New Roman" w:hAnsi="Times New Roman"/>
          <w:color w:val="000000"/>
          <w:sz w:val="20"/>
          <w:szCs w:val="20"/>
        </w:rPr>
        <w:t xml:space="preserve">(1) Parental information: We dichotomized parent’s education as having a </w:t>
      </w:r>
      <w:r w:rsidRPr="007F6D78">
        <w:rPr>
          <w:rFonts w:ascii="Times New Roman" w:hAnsi="Times New Roman"/>
          <w:color w:val="000000"/>
          <w:sz w:val="20"/>
          <w:szCs w:val="20"/>
          <w:lang w:eastAsia="zh-CN"/>
        </w:rPr>
        <w:t>high school</w:t>
      </w:r>
      <w:r w:rsidRPr="007F6D78">
        <w:rPr>
          <w:rFonts w:ascii="Times New Roman" w:hAnsi="Times New Roman"/>
          <w:color w:val="000000"/>
          <w:sz w:val="20"/>
          <w:szCs w:val="20"/>
        </w:rPr>
        <w:t xml:space="preserve"> education or not, and categorized annual family income </w:t>
      </w:r>
      <w:r w:rsidR="00514CE6" w:rsidRPr="007F6D78">
        <w:rPr>
          <w:rFonts w:ascii="Times New Roman" w:hAnsi="Times New Roman"/>
          <w:color w:val="000000"/>
          <w:sz w:val="20"/>
          <w:szCs w:val="20"/>
        </w:rPr>
        <w:t xml:space="preserve">in </w:t>
      </w:r>
      <w:r w:rsidRPr="007F6D78">
        <w:rPr>
          <w:rFonts w:ascii="Times New Roman" w:hAnsi="Times New Roman"/>
          <w:color w:val="000000"/>
          <w:sz w:val="20"/>
          <w:szCs w:val="20"/>
        </w:rPr>
        <w:t xml:space="preserve">Chinese Yuan </w:t>
      </w:r>
      <w:r w:rsidR="00514CE6" w:rsidRPr="007F6D78">
        <w:rPr>
          <w:rFonts w:ascii="Times New Roman" w:hAnsi="Times New Roman"/>
          <w:color w:val="000000"/>
          <w:sz w:val="20"/>
          <w:szCs w:val="20"/>
        </w:rPr>
        <w:t>(</w:t>
      </w:r>
      <w:r w:rsidRPr="007F6D78">
        <w:rPr>
          <w:rFonts w:ascii="Times New Roman" w:hAnsi="Times New Roman"/>
          <w:color w:val="000000"/>
          <w:sz w:val="20"/>
          <w:szCs w:val="20"/>
        </w:rPr>
        <w:t xml:space="preserve">CNY) as: </w:t>
      </w:r>
      <w:r w:rsidRPr="007F6D78">
        <w:rPr>
          <w:rFonts w:ascii="Times New Roman" w:eastAsia="CSongGB18030C-Light" w:hAnsi="Times New Roman"/>
          <w:color w:val="000000"/>
          <w:sz w:val="20"/>
          <w:szCs w:val="20"/>
          <w:lang w:eastAsia="zh-CN"/>
        </w:rPr>
        <w:t>&lt;</w:t>
      </w:r>
      <w:r w:rsidRPr="007F6D78">
        <w:rPr>
          <w:rFonts w:ascii="Times New Roman" w:eastAsia="CSongGB18030C-Light" w:hAnsi="Times New Roman"/>
          <w:color w:val="000000"/>
          <w:sz w:val="20"/>
          <w:szCs w:val="20"/>
        </w:rPr>
        <w:t xml:space="preserve"> </w:t>
      </w:r>
      <w:r w:rsidRPr="007F6D78">
        <w:rPr>
          <w:rFonts w:ascii="Times New Roman" w:hAnsi="Times New Roman"/>
          <w:color w:val="000000"/>
          <w:sz w:val="20"/>
          <w:szCs w:val="20"/>
        </w:rPr>
        <w:t>5000 CNY, 500</w:t>
      </w:r>
      <w:r w:rsidRPr="007F6D78">
        <w:rPr>
          <w:rFonts w:ascii="Times New Roman" w:hAnsi="Times New Roman"/>
          <w:color w:val="000000"/>
          <w:sz w:val="20"/>
          <w:szCs w:val="20"/>
          <w:lang w:eastAsia="zh-CN"/>
        </w:rPr>
        <w:t>0</w:t>
      </w:r>
      <w:r w:rsidRPr="007F6D78">
        <w:rPr>
          <w:rFonts w:ascii="Times New Roman" w:hAnsi="Times New Roman"/>
          <w:color w:val="000000"/>
          <w:sz w:val="20"/>
          <w:szCs w:val="20"/>
        </w:rPr>
        <w:t>-</w:t>
      </w:r>
      <w:r w:rsidRPr="007F6D78">
        <w:rPr>
          <w:rFonts w:ascii="Times New Roman" w:hAnsi="Times New Roman"/>
          <w:color w:val="000000"/>
          <w:sz w:val="20"/>
          <w:szCs w:val="20"/>
          <w:lang w:eastAsia="zh-CN"/>
        </w:rPr>
        <w:t>9</w:t>
      </w:r>
      <w:r w:rsidRPr="007F6D78">
        <w:rPr>
          <w:rFonts w:ascii="Times New Roman" w:hAnsi="Times New Roman"/>
          <w:color w:val="000000"/>
          <w:sz w:val="20"/>
          <w:szCs w:val="20"/>
        </w:rPr>
        <w:t>,</w:t>
      </w:r>
      <w:r w:rsidRPr="007F6D78">
        <w:rPr>
          <w:rFonts w:ascii="Times New Roman" w:hAnsi="Times New Roman"/>
          <w:color w:val="000000"/>
          <w:sz w:val="20"/>
          <w:szCs w:val="20"/>
          <w:lang w:eastAsia="zh-CN"/>
        </w:rPr>
        <w:t>999 CNY</w:t>
      </w:r>
      <w:r w:rsidRPr="007F6D78">
        <w:rPr>
          <w:rFonts w:ascii="Times New Roman" w:hAnsi="Times New Roman"/>
          <w:color w:val="000000"/>
          <w:sz w:val="20"/>
          <w:szCs w:val="20"/>
        </w:rPr>
        <w:t>, 10,00</w:t>
      </w:r>
      <w:r w:rsidRPr="007F6D78">
        <w:rPr>
          <w:rFonts w:ascii="Times New Roman" w:hAnsi="Times New Roman"/>
          <w:color w:val="000000"/>
          <w:sz w:val="20"/>
          <w:szCs w:val="20"/>
          <w:lang w:eastAsia="zh-CN"/>
        </w:rPr>
        <w:t>0</w:t>
      </w:r>
      <w:r w:rsidRPr="007F6D78">
        <w:rPr>
          <w:rFonts w:ascii="Times New Roman" w:hAnsi="Times New Roman"/>
          <w:color w:val="000000"/>
          <w:sz w:val="20"/>
          <w:szCs w:val="20"/>
        </w:rPr>
        <w:t>-</w:t>
      </w:r>
      <w:r w:rsidRPr="007F6D78">
        <w:rPr>
          <w:rFonts w:ascii="Times New Roman" w:hAnsi="Times New Roman"/>
          <w:color w:val="000000"/>
          <w:sz w:val="20"/>
          <w:szCs w:val="20"/>
          <w:lang w:eastAsia="zh-CN"/>
        </w:rPr>
        <w:t>29</w:t>
      </w:r>
      <w:r w:rsidRPr="007F6D78">
        <w:rPr>
          <w:rFonts w:ascii="Times New Roman" w:hAnsi="Times New Roman"/>
          <w:color w:val="000000"/>
          <w:sz w:val="20"/>
          <w:szCs w:val="20"/>
        </w:rPr>
        <w:t>,</w:t>
      </w:r>
      <w:r w:rsidRPr="007F6D78">
        <w:rPr>
          <w:rFonts w:ascii="Times New Roman" w:hAnsi="Times New Roman"/>
          <w:color w:val="000000"/>
          <w:sz w:val="20"/>
          <w:szCs w:val="20"/>
          <w:lang w:eastAsia="zh-CN"/>
        </w:rPr>
        <w:t>999 CNY</w:t>
      </w:r>
      <w:r w:rsidRPr="007F6D78">
        <w:rPr>
          <w:rFonts w:ascii="Times New Roman" w:hAnsi="Times New Roman"/>
          <w:color w:val="000000"/>
          <w:sz w:val="20"/>
          <w:szCs w:val="20"/>
        </w:rPr>
        <w:t>, 30,00</w:t>
      </w:r>
      <w:r w:rsidRPr="007F6D78">
        <w:rPr>
          <w:rFonts w:ascii="Times New Roman" w:hAnsi="Times New Roman"/>
          <w:color w:val="000000"/>
          <w:sz w:val="20"/>
          <w:szCs w:val="20"/>
          <w:lang w:eastAsia="zh-CN"/>
        </w:rPr>
        <w:t>0</w:t>
      </w:r>
      <w:r w:rsidRPr="007F6D78">
        <w:rPr>
          <w:rFonts w:ascii="Times New Roman" w:hAnsi="Times New Roman"/>
          <w:color w:val="000000"/>
          <w:sz w:val="20"/>
          <w:szCs w:val="20"/>
        </w:rPr>
        <w:t>-</w:t>
      </w:r>
      <w:r w:rsidRPr="007F6D78">
        <w:rPr>
          <w:rFonts w:ascii="Times New Roman" w:hAnsi="Times New Roman"/>
          <w:color w:val="000000"/>
          <w:sz w:val="20"/>
          <w:szCs w:val="20"/>
          <w:lang w:eastAsia="zh-CN"/>
        </w:rPr>
        <w:t>99</w:t>
      </w:r>
      <w:r w:rsidRPr="007F6D78">
        <w:rPr>
          <w:rFonts w:ascii="Times New Roman" w:hAnsi="Times New Roman"/>
          <w:color w:val="000000"/>
          <w:sz w:val="20"/>
          <w:szCs w:val="20"/>
        </w:rPr>
        <w:t>,</w:t>
      </w:r>
      <w:r w:rsidRPr="007F6D78">
        <w:rPr>
          <w:rFonts w:ascii="Times New Roman" w:hAnsi="Times New Roman"/>
          <w:color w:val="000000"/>
          <w:sz w:val="20"/>
          <w:szCs w:val="20"/>
          <w:lang w:eastAsia="zh-CN"/>
        </w:rPr>
        <w:t>999 CNY</w:t>
      </w:r>
      <w:r w:rsidRPr="007F6D78">
        <w:rPr>
          <w:rFonts w:ascii="Times New Roman" w:hAnsi="Times New Roman"/>
          <w:color w:val="000000"/>
          <w:sz w:val="20"/>
          <w:szCs w:val="20"/>
        </w:rPr>
        <w:t xml:space="preserve">, or &gt;100,000 CNY. </w:t>
      </w:r>
      <w:r w:rsidRPr="007F6D78">
        <w:rPr>
          <w:rFonts w:ascii="Times New Roman" w:hAnsi="Times New Roman"/>
          <w:sz w:val="20"/>
          <w:szCs w:val="20"/>
        </w:rPr>
        <w:t xml:space="preserve">Family history of asthma was collected from questionnaire by the question: “Has any of the family member (grandparents, parents, parents’ siblings, </w:t>
      </w:r>
      <w:proofErr w:type="spellStart"/>
      <w:r w:rsidRPr="007F6D78">
        <w:rPr>
          <w:rFonts w:ascii="Times New Roman" w:hAnsi="Times New Roman"/>
          <w:sz w:val="20"/>
          <w:szCs w:val="20"/>
        </w:rPr>
        <w:t>etc</w:t>
      </w:r>
      <w:proofErr w:type="spellEnd"/>
      <w:r w:rsidRPr="007F6D78">
        <w:rPr>
          <w:rFonts w:ascii="Times New Roman" w:hAnsi="Times New Roman"/>
          <w:sz w:val="20"/>
          <w:szCs w:val="20"/>
        </w:rPr>
        <w:t>) suffered from asthma?”</w:t>
      </w:r>
    </w:p>
    <w:p w:rsidR="005C0A37" w:rsidRPr="007F6D78" w:rsidRDefault="005C0A37" w:rsidP="00622D8A">
      <w:pPr>
        <w:widowControl w:val="0"/>
        <w:autoSpaceDE w:val="0"/>
        <w:autoSpaceDN w:val="0"/>
        <w:adjustRightInd w:val="0"/>
        <w:spacing w:line="240" w:lineRule="auto"/>
        <w:rPr>
          <w:rFonts w:ascii="Times New Roman" w:hAnsi="Times New Roman"/>
          <w:color w:val="000000"/>
          <w:sz w:val="20"/>
          <w:szCs w:val="20"/>
        </w:rPr>
      </w:pPr>
      <w:r w:rsidRPr="007F6D78">
        <w:rPr>
          <w:rFonts w:ascii="Times New Roman" w:hAnsi="Times New Roman"/>
          <w:color w:val="000000"/>
          <w:sz w:val="20"/>
          <w:szCs w:val="20"/>
        </w:rPr>
        <w:t>(2) Children’s information: The BMI is defined as the body mass divided by the square of the body height (kg/m</w:t>
      </w:r>
      <w:r w:rsidRPr="007F6D78">
        <w:rPr>
          <w:rFonts w:ascii="Times New Roman" w:hAnsi="Times New Roman"/>
          <w:color w:val="000000"/>
          <w:sz w:val="20"/>
          <w:szCs w:val="20"/>
          <w:vertAlign w:val="superscript"/>
        </w:rPr>
        <w:t>2</w:t>
      </w:r>
      <w:r w:rsidRPr="007F6D78">
        <w:rPr>
          <w:rFonts w:ascii="Times New Roman" w:hAnsi="Times New Roman"/>
          <w:color w:val="000000"/>
          <w:sz w:val="20"/>
          <w:szCs w:val="20"/>
        </w:rPr>
        <w:t xml:space="preserve">). </w:t>
      </w:r>
      <w:r w:rsidRPr="007F6D78">
        <w:rPr>
          <w:rFonts w:ascii="Times New Roman" w:hAnsi="Times New Roman"/>
          <w:color w:val="000000"/>
          <w:sz w:val="20"/>
          <w:szCs w:val="20"/>
          <w:lang w:eastAsia="zh-CN"/>
        </w:rPr>
        <w:t>Preterm birth was de</w:t>
      </w:r>
      <w:r w:rsidRPr="007F6D78">
        <w:rPr>
          <w:rFonts w:ascii="Times New Roman" w:eastAsia="AdvTT5235d5a9+fb" w:hAnsi="Times New Roman"/>
          <w:color w:val="000000"/>
          <w:sz w:val="20"/>
          <w:szCs w:val="20"/>
          <w:lang w:eastAsia="zh-CN"/>
        </w:rPr>
        <w:t>fi</w:t>
      </w:r>
      <w:r w:rsidRPr="007F6D78">
        <w:rPr>
          <w:rFonts w:ascii="Times New Roman" w:hAnsi="Times New Roman"/>
          <w:color w:val="000000"/>
          <w:sz w:val="20"/>
          <w:szCs w:val="20"/>
          <w:lang w:eastAsia="zh-CN"/>
        </w:rPr>
        <w:t xml:space="preserve">ned as a gestational age &lt; 37 weeks at delivery. Low birth weight was characterized as a birth weight &lt; 2500 g. </w:t>
      </w:r>
      <w:r w:rsidRPr="007F6D78">
        <w:rPr>
          <w:rFonts w:ascii="Times New Roman" w:hAnsi="Times New Roman"/>
          <w:sz w:val="20"/>
          <w:szCs w:val="20"/>
        </w:rPr>
        <w:t xml:space="preserve">Breastfeeding was defined based on a positive response to question: “Has this child been breasted for more than three months?”. </w:t>
      </w:r>
      <w:r w:rsidR="0069642B" w:rsidRPr="007F6D78">
        <w:rPr>
          <w:rFonts w:ascii="Times New Roman" w:hAnsi="Times New Roman"/>
          <w:color w:val="0000FF"/>
          <w:sz w:val="20"/>
          <w:szCs w:val="20"/>
        </w:rPr>
        <w:t xml:space="preserve">Physical activity </w:t>
      </w:r>
      <w:r w:rsidRPr="007F6D78">
        <w:rPr>
          <w:rFonts w:ascii="Times New Roman" w:hAnsi="Times New Roman"/>
          <w:sz w:val="20"/>
          <w:szCs w:val="20"/>
        </w:rPr>
        <w:t>(hours/week) was collected by question: “</w:t>
      </w:r>
      <w:r w:rsidR="00743F34" w:rsidRPr="007F6D78">
        <w:rPr>
          <w:rFonts w:ascii="Times New Roman" w:hAnsi="Times New Roman"/>
          <w:color w:val="0000FF"/>
          <w:sz w:val="20"/>
          <w:szCs w:val="20"/>
        </w:rPr>
        <w:t xml:space="preserve">How long does your child spend for physical exercise </w:t>
      </w:r>
      <w:r w:rsidR="00743F34" w:rsidRPr="007F6D78">
        <w:rPr>
          <w:rFonts w:ascii="Times New Roman" w:hAnsi="Times New Roman"/>
          <w:sz w:val="20"/>
          <w:szCs w:val="20"/>
        </w:rPr>
        <w:t>outside per week</w:t>
      </w:r>
      <w:r w:rsidRPr="007F6D78">
        <w:rPr>
          <w:rFonts w:ascii="Times New Roman" w:hAnsi="Times New Roman"/>
          <w:sz w:val="20"/>
          <w:szCs w:val="20"/>
        </w:rPr>
        <w:t xml:space="preserve">?” </w:t>
      </w:r>
      <w:r w:rsidR="00FC180C" w:rsidRPr="007F6D78">
        <w:rPr>
          <w:rFonts w:ascii="Times New Roman" w:hAnsi="Times New Roman"/>
          <w:sz w:val="20"/>
          <w:szCs w:val="20"/>
        </w:rPr>
        <w:t>Doctor-diagnosed allergy symptom</w:t>
      </w:r>
      <w:r w:rsidRPr="007F6D78">
        <w:rPr>
          <w:rFonts w:ascii="Times New Roman" w:hAnsi="Times New Roman"/>
          <w:sz w:val="20"/>
          <w:szCs w:val="20"/>
        </w:rPr>
        <w:t xml:space="preserve"> was defined based on a positive response to question: “Has the doctor diagnosed your child allergic to any of the following items: food, medicine, dus</w:t>
      </w:r>
      <w:r w:rsidR="00683BF5" w:rsidRPr="007F6D78">
        <w:rPr>
          <w:rFonts w:ascii="Times New Roman" w:hAnsi="Times New Roman"/>
          <w:sz w:val="20"/>
          <w:szCs w:val="20"/>
        </w:rPr>
        <w:t>t, pollen, detergent, and other</w:t>
      </w:r>
      <w:r w:rsidR="00611955" w:rsidRPr="007F6D78">
        <w:rPr>
          <w:rFonts w:ascii="Times New Roman" w:hAnsi="Times New Roman" w:hint="eastAsia"/>
          <w:sz w:val="20"/>
          <w:szCs w:val="20"/>
          <w:lang w:eastAsia="zh-CN"/>
        </w:rPr>
        <w:t>s</w:t>
      </w:r>
      <w:r w:rsidRPr="007F6D78">
        <w:rPr>
          <w:rFonts w:ascii="Times New Roman" w:hAnsi="Times New Roman"/>
          <w:sz w:val="20"/>
          <w:szCs w:val="20"/>
        </w:rPr>
        <w:t>?”</w:t>
      </w:r>
    </w:p>
    <w:p w:rsidR="005C0A37" w:rsidRPr="007F6D78" w:rsidRDefault="005C0A37" w:rsidP="00622D8A">
      <w:pPr>
        <w:widowControl w:val="0"/>
        <w:autoSpaceDE w:val="0"/>
        <w:autoSpaceDN w:val="0"/>
        <w:adjustRightInd w:val="0"/>
        <w:spacing w:line="240" w:lineRule="auto"/>
        <w:rPr>
          <w:rFonts w:ascii="Times New Roman" w:hAnsi="Times New Roman"/>
          <w:color w:val="000000"/>
          <w:sz w:val="20"/>
          <w:szCs w:val="20"/>
        </w:rPr>
      </w:pPr>
      <w:r w:rsidRPr="007F6D78">
        <w:rPr>
          <w:rFonts w:ascii="Times New Roman" w:hAnsi="Times New Roman"/>
          <w:color w:val="000000"/>
          <w:sz w:val="20"/>
          <w:szCs w:val="20"/>
        </w:rPr>
        <w:t xml:space="preserve">(3) </w:t>
      </w:r>
      <w:r w:rsidRPr="007F6D78">
        <w:rPr>
          <w:rFonts w:ascii="Times New Roman" w:hAnsi="Times New Roman"/>
          <w:color w:val="000000"/>
          <w:sz w:val="20"/>
          <w:szCs w:val="20"/>
          <w:lang w:eastAsia="zh-CN"/>
        </w:rPr>
        <w:t xml:space="preserve">Household environmental: </w:t>
      </w:r>
      <w:r w:rsidR="00FC180C" w:rsidRPr="007F6D78">
        <w:rPr>
          <w:rFonts w:ascii="Times New Roman" w:hAnsi="Times New Roman"/>
          <w:color w:val="000000"/>
          <w:sz w:val="20"/>
          <w:szCs w:val="20"/>
          <w:lang w:eastAsia="zh-CN"/>
        </w:rPr>
        <w:t>Household second-hand</w:t>
      </w:r>
      <w:r w:rsidRPr="007F6D78">
        <w:rPr>
          <w:rFonts w:ascii="Times New Roman" w:hAnsi="Times New Roman"/>
          <w:color w:val="000000"/>
          <w:sz w:val="20"/>
          <w:szCs w:val="20"/>
          <w:lang w:eastAsia="zh-CN"/>
        </w:rPr>
        <w:t xml:space="preserve"> smoke</w:t>
      </w:r>
      <w:r w:rsidR="00345BCC" w:rsidRPr="007F6D78">
        <w:rPr>
          <w:rFonts w:ascii="Times New Roman" w:hAnsi="Times New Roman"/>
          <w:color w:val="000000"/>
          <w:sz w:val="20"/>
          <w:szCs w:val="20"/>
          <w:lang w:eastAsia="zh-CN"/>
        </w:rPr>
        <w:t xml:space="preserve"> (SHS)</w:t>
      </w:r>
      <w:r w:rsidRPr="007F6D78">
        <w:rPr>
          <w:rFonts w:ascii="Times New Roman" w:hAnsi="Times New Roman"/>
          <w:color w:val="000000"/>
          <w:sz w:val="20"/>
          <w:szCs w:val="20"/>
          <w:lang w:eastAsia="zh-CN"/>
        </w:rPr>
        <w:t xml:space="preserve"> was defined based on a positive response to question: “Does anyone living </w:t>
      </w:r>
      <w:r w:rsidR="001C1993" w:rsidRPr="007F6D78">
        <w:rPr>
          <w:rFonts w:ascii="Times New Roman" w:hAnsi="Times New Roman"/>
          <w:color w:val="000000"/>
          <w:sz w:val="20"/>
          <w:szCs w:val="20"/>
          <w:lang w:eastAsia="zh-CN"/>
        </w:rPr>
        <w:t>with</w:t>
      </w:r>
      <w:r w:rsidRPr="007F6D78">
        <w:rPr>
          <w:rFonts w:ascii="Times New Roman" w:hAnsi="Times New Roman"/>
          <w:color w:val="000000"/>
          <w:sz w:val="20"/>
          <w:szCs w:val="20"/>
          <w:lang w:eastAsia="zh-CN"/>
        </w:rPr>
        <w:t xml:space="preserve"> this child</w:t>
      </w:r>
      <w:r w:rsidR="001C1993" w:rsidRPr="007F6D78">
        <w:rPr>
          <w:rFonts w:ascii="Times New Roman" w:hAnsi="Times New Roman"/>
          <w:color w:val="000000"/>
          <w:sz w:val="20"/>
          <w:szCs w:val="20"/>
          <w:lang w:eastAsia="zh-CN"/>
        </w:rPr>
        <w:t xml:space="preserve"> smoke in</w:t>
      </w:r>
      <w:r w:rsidRPr="007F6D78">
        <w:rPr>
          <w:rFonts w:ascii="Times New Roman" w:hAnsi="Times New Roman"/>
          <w:color w:val="000000"/>
          <w:sz w:val="20"/>
          <w:szCs w:val="20"/>
          <w:lang w:eastAsia="zh-CN"/>
        </w:rPr>
        <w:t xml:space="preserve"> home?”. </w:t>
      </w:r>
      <w:proofErr w:type="spellStart"/>
      <w:r w:rsidRPr="007F6D78">
        <w:rPr>
          <w:rFonts w:ascii="Times New Roman" w:hAnsi="Times New Roman"/>
          <w:color w:val="000000"/>
          <w:sz w:val="20"/>
          <w:szCs w:val="20"/>
          <w:lang w:eastAsia="zh-CN"/>
        </w:rPr>
        <w:t>Mould</w:t>
      </w:r>
      <w:proofErr w:type="spellEnd"/>
      <w:r w:rsidRPr="007F6D78">
        <w:rPr>
          <w:rFonts w:ascii="Times New Roman" w:hAnsi="Times New Roman"/>
          <w:color w:val="000000"/>
          <w:sz w:val="20"/>
          <w:szCs w:val="20"/>
          <w:lang w:eastAsia="zh-CN"/>
        </w:rPr>
        <w:t xml:space="preserve"> in home was defined if there was a positive answer to question “</w:t>
      </w:r>
      <w:r w:rsidR="00FF7631" w:rsidRPr="007F6D78">
        <w:rPr>
          <w:rFonts w:ascii="Times New Roman" w:hAnsi="Times New Roman"/>
          <w:color w:val="0000FF"/>
          <w:sz w:val="20"/>
          <w:szCs w:val="20"/>
          <w:lang w:eastAsia="zh-CN"/>
        </w:rPr>
        <w:t>Do the house walls get mold due to the leakage of rain or water</w:t>
      </w:r>
      <w:r w:rsidRPr="007F6D78">
        <w:rPr>
          <w:rFonts w:ascii="Times New Roman" w:hAnsi="Times New Roman"/>
          <w:color w:val="000000"/>
          <w:sz w:val="20"/>
          <w:szCs w:val="20"/>
          <w:lang w:eastAsia="zh-CN"/>
        </w:rPr>
        <w:t>?”. H</w:t>
      </w:r>
      <w:r w:rsidRPr="007F6D78">
        <w:rPr>
          <w:rFonts w:ascii="Times New Roman" w:hAnsi="Times New Roman"/>
          <w:color w:val="000000"/>
          <w:sz w:val="20"/>
          <w:szCs w:val="20"/>
        </w:rPr>
        <w:t>ome coal us</w:t>
      </w:r>
      <w:r w:rsidR="00CD778C" w:rsidRPr="007F6D78">
        <w:rPr>
          <w:rFonts w:ascii="Times New Roman" w:hAnsi="Times New Roman"/>
          <w:color w:val="000000"/>
          <w:sz w:val="20"/>
          <w:szCs w:val="20"/>
        </w:rPr>
        <w:t>age</w:t>
      </w:r>
      <w:r w:rsidRPr="007F6D78">
        <w:rPr>
          <w:rFonts w:ascii="Times New Roman" w:hAnsi="Times New Roman"/>
          <w:color w:val="000000"/>
          <w:sz w:val="20"/>
          <w:szCs w:val="20"/>
        </w:rPr>
        <w:t xml:space="preserve"> was assessed </w:t>
      </w:r>
      <w:r w:rsidR="00BB35E0" w:rsidRPr="007F6D78">
        <w:rPr>
          <w:rFonts w:ascii="Times New Roman" w:hAnsi="Times New Roman"/>
          <w:color w:val="0000FF"/>
          <w:sz w:val="20"/>
          <w:szCs w:val="20"/>
        </w:rPr>
        <w:t xml:space="preserve">defined if coal was </w:t>
      </w:r>
      <w:r w:rsidR="00BB35E0" w:rsidRPr="007F6D78">
        <w:rPr>
          <w:rFonts w:ascii="Times New Roman" w:hAnsi="Times New Roman"/>
          <w:color w:val="0000FF"/>
          <w:sz w:val="20"/>
          <w:szCs w:val="20"/>
          <w:lang w:eastAsia="zh-CN"/>
        </w:rPr>
        <w:t>used</w:t>
      </w:r>
      <w:r w:rsidR="00BB35E0" w:rsidRPr="007F6D78">
        <w:rPr>
          <w:rFonts w:ascii="Times New Roman" w:hAnsi="Times New Roman"/>
          <w:color w:val="0000FF"/>
          <w:sz w:val="20"/>
          <w:szCs w:val="20"/>
        </w:rPr>
        <w:t xml:space="preserve"> for cooking or heating in home</w:t>
      </w:r>
      <w:r w:rsidRPr="007F6D78">
        <w:rPr>
          <w:rFonts w:ascii="Times New Roman" w:hAnsi="Times New Roman"/>
          <w:color w:val="000000"/>
          <w:sz w:val="20"/>
          <w:szCs w:val="20"/>
        </w:rPr>
        <w:t xml:space="preserve">. </w:t>
      </w:r>
      <w:r w:rsidR="00A27EE2" w:rsidRPr="007F6D78">
        <w:rPr>
          <w:rFonts w:ascii="Times New Roman" w:eastAsia="Times New Roman" w:hAnsi="Times New Roman"/>
          <w:color w:val="000000"/>
          <w:sz w:val="20"/>
          <w:szCs w:val="20"/>
        </w:rPr>
        <w:t>Residential area</w:t>
      </w:r>
      <w:r w:rsidRPr="007F6D78">
        <w:rPr>
          <w:rFonts w:ascii="Times New Roman" w:eastAsia="Times New Roman" w:hAnsi="Times New Roman"/>
          <w:color w:val="000000"/>
          <w:sz w:val="20"/>
          <w:szCs w:val="20"/>
        </w:rPr>
        <w:t xml:space="preserve"> (m</w:t>
      </w:r>
      <w:r w:rsidRPr="007F6D78">
        <w:rPr>
          <w:rFonts w:ascii="Times New Roman" w:eastAsia="Times New Roman" w:hAnsi="Times New Roman"/>
          <w:color w:val="000000"/>
          <w:sz w:val="20"/>
          <w:szCs w:val="20"/>
          <w:vertAlign w:val="superscript"/>
        </w:rPr>
        <w:t>2</w:t>
      </w:r>
      <w:r w:rsidR="00A27EE2" w:rsidRPr="007F6D78">
        <w:rPr>
          <w:rFonts w:ascii="Times New Roman" w:eastAsia="Times New Roman" w:hAnsi="Times New Roman"/>
          <w:color w:val="000000"/>
          <w:sz w:val="20"/>
          <w:szCs w:val="20"/>
        </w:rPr>
        <w:t>/person</w:t>
      </w:r>
      <w:r w:rsidRPr="007F6D78">
        <w:rPr>
          <w:rFonts w:ascii="Times New Roman" w:eastAsia="Times New Roman" w:hAnsi="Times New Roman"/>
          <w:color w:val="000000"/>
          <w:sz w:val="20"/>
          <w:szCs w:val="20"/>
        </w:rPr>
        <w:t xml:space="preserve">) was calculated by dividing the </w:t>
      </w:r>
      <w:r w:rsidR="00065147" w:rsidRPr="007F6D78">
        <w:rPr>
          <w:rFonts w:ascii="Times New Roman" w:eastAsia="Times New Roman" w:hAnsi="Times New Roman"/>
          <w:color w:val="0000FF"/>
          <w:sz w:val="20"/>
          <w:szCs w:val="20"/>
        </w:rPr>
        <w:t>area of total living space by the number of household members</w:t>
      </w:r>
      <w:r w:rsidRPr="007F6D78">
        <w:rPr>
          <w:rFonts w:ascii="Times New Roman" w:eastAsia="Times New Roman" w:hAnsi="Times New Roman"/>
          <w:color w:val="000000"/>
          <w:sz w:val="20"/>
          <w:szCs w:val="20"/>
        </w:rPr>
        <w:t xml:space="preserve">. </w:t>
      </w:r>
    </w:p>
    <w:p w:rsidR="0021201A" w:rsidRDefault="0021201A" w:rsidP="001E519C">
      <w:pPr>
        <w:widowControl w:val="0"/>
        <w:autoSpaceDE w:val="0"/>
        <w:autoSpaceDN w:val="0"/>
        <w:adjustRightInd w:val="0"/>
        <w:spacing w:beforeLines="50" w:before="120" w:line="240" w:lineRule="auto"/>
        <w:rPr>
          <w:rFonts w:ascii="Times New Roman" w:hAnsi="Times New Roman"/>
          <w:color w:val="000000"/>
          <w:sz w:val="24"/>
        </w:rPr>
      </w:pPr>
    </w:p>
    <w:p w:rsidR="00A15F56" w:rsidRDefault="0021201A">
      <w:pPr>
        <w:rPr>
          <w:rFonts w:ascii="Times New Roman" w:hAnsi="Times New Roman"/>
          <w:color w:val="000000"/>
          <w:sz w:val="24"/>
        </w:rPr>
      </w:pPr>
      <w:r>
        <w:rPr>
          <w:rFonts w:ascii="Times New Roman" w:hAnsi="Times New Roman"/>
          <w:color w:val="000000"/>
          <w:sz w:val="24"/>
        </w:rPr>
        <w:br w:type="page"/>
      </w:r>
    </w:p>
    <w:p w:rsidR="00DC3111" w:rsidRDefault="00DC3111" w:rsidP="00A15F56">
      <w:pPr>
        <w:rPr>
          <w:rFonts w:ascii="Times New Roman" w:hAnsi="Times New Roman"/>
          <w:b/>
          <w:color w:val="0000FF"/>
          <w:sz w:val="20"/>
          <w:szCs w:val="24"/>
        </w:rPr>
        <w:sectPr w:rsidR="00DC3111" w:rsidSect="00460124">
          <w:footerReference w:type="default" r:id="rId10"/>
          <w:pgSz w:w="11906" w:h="16838"/>
          <w:pgMar w:top="1134" w:right="1134" w:bottom="1134" w:left="1134" w:header="709" w:footer="709" w:gutter="0"/>
          <w:cols w:space="708"/>
          <w:docGrid w:linePitch="360"/>
        </w:sectPr>
      </w:pPr>
    </w:p>
    <w:p w:rsidR="00A15F56" w:rsidRPr="006D22B5" w:rsidRDefault="00A15F56" w:rsidP="00A15F56">
      <w:pPr>
        <w:rPr>
          <w:rFonts w:ascii="Times New Roman" w:hAnsi="Times New Roman"/>
          <w:b/>
          <w:color w:val="0000FF"/>
          <w:sz w:val="21"/>
          <w:szCs w:val="24"/>
          <w:lang w:eastAsia="zh-CN"/>
        </w:rPr>
      </w:pPr>
      <w:r w:rsidRPr="006D22B5">
        <w:rPr>
          <w:rFonts w:ascii="Times New Roman" w:hAnsi="Times New Roman"/>
          <w:b/>
          <w:color w:val="0000FF"/>
          <w:sz w:val="21"/>
          <w:szCs w:val="24"/>
        </w:rPr>
        <w:lastRenderedPageBreak/>
        <w:t>Table S1 The correlation of</w:t>
      </w:r>
      <w:r w:rsidR="00A640A3" w:rsidRPr="006D22B5">
        <w:rPr>
          <w:rFonts w:ascii="Times New Roman" w:hAnsi="Times New Roman"/>
          <w:b/>
          <w:color w:val="0000FF"/>
          <w:sz w:val="21"/>
          <w:szCs w:val="24"/>
        </w:rPr>
        <w:t xml:space="preserve"> seasonal</w:t>
      </w:r>
      <w:r w:rsidRPr="006D22B5">
        <w:rPr>
          <w:rFonts w:ascii="Times New Roman" w:hAnsi="Times New Roman"/>
          <w:b/>
          <w:color w:val="0000FF"/>
          <w:sz w:val="21"/>
          <w:szCs w:val="24"/>
        </w:rPr>
        <w:t xml:space="preserve"> greenness indices </w:t>
      </w:r>
      <w:r w:rsidR="00A640A3" w:rsidRPr="006D22B5">
        <w:rPr>
          <w:rFonts w:ascii="Times New Roman" w:hAnsi="Times New Roman"/>
          <w:b/>
          <w:color w:val="0000FF"/>
          <w:sz w:val="21"/>
          <w:szCs w:val="24"/>
        </w:rPr>
        <w:t xml:space="preserve">in </w:t>
      </w:r>
      <w:r w:rsidRPr="006D22B5">
        <w:rPr>
          <w:rFonts w:ascii="Times New Roman" w:hAnsi="Times New Roman"/>
          <w:b/>
          <w:color w:val="0000FF"/>
          <w:sz w:val="21"/>
          <w:szCs w:val="24"/>
        </w:rPr>
        <w:t>2010 and 201</w:t>
      </w:r>
      <w:r w:rsidR="00A97B48" w:rsidRPr="006D22B5">
        <w:rPr>
          <w:rFonts w:ascii="Times New Roman" w:hAnsi="Times New Roman"/>
          <w:b/>
          <w:color w:val="0000FF"/>
          <w:sz w:val="21"/>
          <w:szCs w:val="24"/>
        </w:rPr>
        <w:t>4</w:t>
      </w:r>
      <w:r w:rsidR="00A640A3" w:rsidRPr="006D22B5">
        <w:rPr>
          <w:rFonts w:ascii="Times New Roman" w:hAnsi="Times New Roman"/>
          <w:b/>
          <w:color w:val="0000FF"/>
          <w:sz w:val="21"/>
          <w:szCs w:val="24"/>
        </w:rPr>
        <w:t>.</w:t>
      </w:r>
    </w:p>
    <w:tbl>
      <w:tblPr>
        <w:tblStyle w:val="a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1327"/>
        <w:gridCol w:w="1331"/>
        <w:gridCol w:w="1301"/>
        <w:gridCol w:w="1331"/>
        <w:gridCol w:w="222"/>
        <w:gridCol w:w="1327"/>
        <w:gridCol w:w="1331"/>
      </w:tblGrid>
      <w:tr w:rsidR="00C27A87" w:rsidRPr="00F54C67" w:rsidTr="00ED407B">
        <w:trPr>
          <w:jc w:val="center"/>
        </w:trPr>
        <w:tc>
          <w:tcPr>
            <w:tcW w:w="1468" w:type="dxa"/>
            <w:tcBorders>
              <w:bottom w:val="nil"/>
            </w:tcBorders>
          </w:tcPr>
          <w:p w:rsidR="00C27A87" w:rsidRPr="00F54C67" w:rsidRDefault="00C27A87" w:rsidP="00A15F56">
            <w:pPr>
              <w:rPr>
                <w:rFonts w:ascii="Times New Roman" w:hAnsi="Times New Roman"/>
                <w:sz w:val="20"/>
                <w:szCs w:val="20"/>
              </w:rPr>
            </w:pPr>
          </w:p>
        </w:tc>
        <w:tc>
          <w:tcPr>
            <w:tcW w:w="5290" w:type="dxa"/>
            <w:gridSpan w:val="4"/>
            <w:tcBorders>
              <w:top w:val="single" w:sz="4" w:space="0" w:color="auto"/>
              <w:bottom w:val="single" w:sz="4" w:space="0" w:color="auto"/>
            </w:tcBorders>
          </w:tcPr>
          <w:p w:rsidR="00C27A87" w:rsidRPr="00F54C67" w:rsidRDefault="00C27A87" w:rsidP="001E519C">
            <w:pPr>
              <w:spacing w:beforeLines="50" w:before="120" w:afterLines="50" w:after="120"/>
              <w:jc w:val="center"/>
              <w:rPr>
                <w:rFonts w:ascii="Times New Roman" w:hAnsi="Times New Roman"/>
                <w:sz w:val="20"/>
                <w:szCs w:val="20"/>
              </w:rPr>
            </w:pPr>
            <w:r w:rsidRPr="00F54C67">
              <w:rPr>
                <w:rFonts w:ascii="Times New Roman" w:hAnsi="Times New Roman"/>
                <w:b/>
                <w:color w:val="0000FF"/>
                <w:sz w:val="20"/>
                <w:szCs w:val="20"/>
              </w:rPr>
              <w:t>Greenness indices in 2010</w:t>
            </w:r>
          </w:p>
        </w:tc>
        <w:tc>
          <w:tcPr>
            <w:tcW w:w="222" w:type="dxa"/>
            <w:tcBorders>
              <w:bottom w:val="nil"/>
            </w:tcBorders>
          </w:tcPr>
          <w:p w:rsidR="00C27A87" w:rsidRPr="00F54C67" w:rsidRDefault="00C27A87" w:rsidP="001E519C">
            <w:pPr>
              <w:spacing w:beforeLines="50" w:before="120" w:afterLines="50" w:after="120"/>
              <w:jc w:val="center"/>
              <w:rPr>
                <w:rFonts w:ascii="Times New Roman" w:hAnsi="Times New Roman"/>
                <w:b/>
                <w:color w:val="0000FF"/>
                <w:sz w:val="20"/>
                <w:szCs w:val="20"/>
              </w:rPr>
            </w:pPr>
          </w:p>
        </w:tc>
        <w:tc>
          <w:tcPr>
            <w:tcW w:w="2658" w:type="dxa"/>
            <w:gridSpan w:val="2"/>
            <w:tcBorders>
              <w:top w:val="single" w:sz="4" w:space="0" w:color="auto"/>
              <w:bottom w:val="single" w:sz="4" w:space="0" w:color="auto"/>
            </w:tcBorders>
          </w:tcPr>
          <w:p w:rsidR="00C27A87" w:rsidRPr="00F54C67" w:rsidRDefault="00C27A87" w:rsidP="001E519C">
            <w:pPr>
              <w:spacing w:beforeLines="50" w:before="120" w:afterLines="50" w:after="120"/>
              <w:jc w:val="center"/>
              <w:rPr>
                <w:rFonts w:ascii="Times New Roman" w:hAnsi="Times New Roman"/>
                <w:sz w:val="20"/>
                <w:szCs w:val="20"/>
                <w:lang w:eastAsia="zh-CN"/>
              </w:rPr>
            </w:pPr>
            <w:r w:rsidRPr="00F54C67">
              <w:rPr>
                <w:rFonts w:ascii="Times New Roman" w:hAnsi="Times New Roman"/>
                <w:b/>
                <w:color w:val="0000FF"/>
                <w:sz w:val="20"/>
                <w:szCs w:val="20"/>
              </w:rPr>
              <w:t>Greenness indices in 2014</w:t>
            </w:r>
          </w:p>
        </w:tc>
      </w:tr>
      <w:tr w:rsidR="00ED407B" w:rsidRPr="00F54C67" w:rsidTr="00ED407B">
        <w:trPr>
          <w:jc w:val="center"/>
        </w:trPr>
        <w:tc>
          <w:tcPr>
            <w:tcW w:w="1468" w:type="dxa"/>
            <w:tcBorders>
              <w:top w:val="nil"/>
              <w:bottom w:val="single" w:sz="4" w:space="0" w:color="auto"/>
            </w:tcBorders>
          </w:tcPr>
          <w:p w:rsidR="00ED407B" w:rsidRPr="00F54C67" w:rsidRDefault="00ED407B" w:rsidP="001E519C">
            <w:pPr>
              <w:spacing w:beforeLines="50" w:before="120"/>
              <w:rPr>
                <w:rFonts w:ascii="Times New Roman" w:hAnsi="Times New Roman"/>
                <w:color w:val="0000FF"/>
                <w:sz w:val="20"/>
                <w:szCs w:val="20"/>
              </w:rPr>
            </w:pPr>
          </w:p>
        </w:tc>
        <w:tc>
          <w:tcPr>
            <w:tcW w:w="1327" w:type="dxa"/>
            <w:tcBorders>
              <w:top w:val="single" w:sz="4" w:space="0" w:color="auto"/>
              <w:bottom w:val="single" w:sz="4" w:space="0" w:color="auto"/>
            </w:tcBorders>
          </w:tcPr>
          <w:p w:rsidR="00ED407B" w:rsidRPr="00F54C67" w:rsidRDefault="00ED407B" w:rsidP="00ED407B">
            <w:pPr>
              <w:rPr>
                <w:rFonts w:ascii="Times New Roman" w:hAnsi="Times New Roman"/>
                <w:b/>
                <w:color w:val="0000FF"/>
                <w:sz w:val="20"/>
                <w:szCs w:val="20"/>
              </w:rPr>
            </w:pPr>
            <w:r w:rsidRPr="00F54C67">
              <w:rPr>
                <w:rFonts w:ascii="Times New Roman" w:hAnsi="Times New Roman"/>
                <w:b/>
                <w:color w:val="0000FF"/>
                <w:sz w:val="20"/>
                <w:szCs w:val="20"/>
              </w:rPr>
              <w:t>NDVI</w:t>
            </w:r>
            <w:r w:rsidRPr="00F54C67">
              <w:rPr>
                <w:rFonts w:ascii="Times New Roman" w:hAnsi="Times New Roman"/>
                <w:b/>
                <w:color w:val="0000FF"/>
                <w:sz w:val="20"/>
                <w:szCs w:val="20"/>
                <w:vertAlign w:val="subscript"/>
              </w:rPr>
              <w:t xml:space="preserve">300m </w:t>
            </w:r>
            <w:r w:rsidRPr="00F54C67">
              <w:rPr>
                <w:rFonts w:ascii="Times New Roman" w:hAnsi="Times New Roman"/>
                <w:b/>
                <w:color w:val="0000FF"/>
                <w:sz w:val="20"/>
                <w:szCs w:val="20"/>
              </w:rPr>
              <w:t>in Aug</w:t>
            </w:r>
          </w:p>
        </w:tc>
        <w:tc>
          <w:tcPr>
            <w:tcW w:w="1331" w:type="dxa"/>
            <w:tcBorders>
              <w:top w:val="single" w:sz="4" w:space="0" w:color="auto"/>
              <w:bottom w:val="single" w:sz="4" w:space="0" w:color="auto"/>
            </w:tcBorders>
          </w:tcPr>
          <w:p w:rsidR="00ED407B" w:rsidRPr="00F54C67" w:rsidRDefault="00ED407B" w:rsidP="00ED407B">
            <w:pPr>
              <w:rPr>
                <w:rFonts w:ascii="Times New Roman" w:hAnsi="Times New Roman"/>
                <w:b/>
                <w:color w:val="0000FF"/>
                <w:sz w:val="20"/>
                <w:szCs w:val="20"/>
              </w:rPr>
            </w:pPr>
            <w:r w:rsidRPr="00F54C67">
              <w:rPr>
                <w:rFonts w:ascii="Times New Roman" w:hAnsi="Times New Roman"/>
                <w:b/>
                <w:color w:val="0000FF"/>
                <w:sz w:val="20"/>
                <w:szCs w:val="20"/>
              </w:rPr>
              <w:t>NDVI</w:t>
            </w:r>
            <w:r w:rsidRPr="00F54C67">
              <w:rPr>
                <w:rFonts w:ascii="Times New Roman" w:hAnsi="Times New Roman"/>
                <w:b/>
                <w:color w:val="0000FF"/>
                <w:sz w:val="20"/>
                <w:szCs w:val="20"/>
                <w:vertAlign w:val="subscript"/>
              </w:rPr>
              <w:t>300m</w:t>
            </w:r>
            <w:r w:rsidRPr="00F54C67">
              <w:rPr>
                <w:rFonts w:ascii="Times New Roman" w:hAnsi="Times New Roman"/>
                <w:b/>
                <w:color w:val="0000FF"/>
                <w:sz w:val="20"/>
                <w:szCs w:val="20"/>
              </w:rPr>
              <w:t xml:space="preserve"> in Oct</w:t>
            </w:r>
          </w:p>
        </w:tc>
        <w:tc>
          <w:tcPr>
            <w:tcW w:w="1301" w:type="dxa"/>
            <w:tcBorders>
              <w:top w:val="single" w:sz="4" w:space="0" w:color="auto"/>
              <w:bottom w:val="single" w:sz="4" w:space="0" w:color="auto"/>
            </w:tcBorders>
          </w:tcPr>
          <w:p w:rsidR="00ED407B" w:rsidRPr="00F54C67" w:rsidRDefault="00ED407B" w:rsidP="00ED407B">
            <w:pPr>
              <w:rPr>
                <w:rFonts w:ascii="Times New Roman" w:hAnsi="Times New Roman"/>
                <w:b/>
                <w:color w:val="0000FF"/>
                <w:sz w:val="20"/>
                <w:szCs w:val="20"/>
              </w:rPr>
            </w:pPr>
            <w:r w:rsidRPr="00F54C67">
              <w:rPr>
                <w:rFonts w:ascii="Times New Roman" w:hAnsi="Times New Roman"/>
                <w:b/>
                <w:color w:val="0000FF"/>
                <w:sz w:val="20"/>
                <w:szCs w:val="20"/>
              </w:rPr>
              <w:t>NDVI</w:t>
            </w:r>
            <w:r w:rsidRPr="00F54C67">
              <w:rPr>
                <w:rFonts w:ascii="Times New Roman" w:hAnsi="Times New Roman"/>
                <w:b/>
                <w:color w:val="0000FF"/>
                <w:sz w:val="20"/>
                <w:szCs w:val="20"/>
                <w:vertAlign w:val="subscript"/>
              </w:rPr>
              <w:t>1000m</w:t>
            </w:r>
            <w:r w:rsidRPr="00F54C67">
              <w:rPr>
                <w:rFonts w:ascii="Times New Roman" w:hAnsi="Times New Roman"/>
                <w:b/>
                <w:color w:val="0000FF"/>
                <w:sz w:val="20"/>
                <w:szCs w:val="20"/>
              </w:rPr>
              <w:t xml:space="preserve"> in Aug</w:t>
            </w:r>
          </w:p>
        </w:tc>
        <w:tc>
          <w:tcPr>
            <w:tcW w:w="1331" w:type="dxa"/>
            <w:tcBorders>
              <w:top w:val="single" w:sz="4" w:space="0" w:color="auto"/>
              <w:bottom w:val="single" w:sz="4" w:space="0" w:color="auto"/>
            </w:tcBorders>
          </w:tcPr>
          <w:p w:rsidR="00ED407B" w:rsidRPr="00F54C67" w:rsidRDefault="00ED407B" w:rsidP="00ED407B">
            <w:pPr>
              <w:rPr>
                <w:rFonts w:ascii="Times New Roman" w:hAnsi="Times New Roman"/>
                <w:b/>
                <w:color w:val="0000FF"/>
                <w:sz w:val="20"/>
                <w:szCs w:val="20"/>
              </w:rPr>
            </w:pPr>
            <w:r w:rsidRPr="00F54C67">
              <w:rPr>
                <w:rFonts w:ascii="Times New Roman" w:hAnsi="Times New Roman"/>
                <w:b/>
                <w:color w:val="0000FF"/>
                <w:sz w:val="20"/>
                <w:szCs w:val="20"/>
              </w:rPr>
              <w:t>NDVI</w:t>
            </w:r>
            <w:r w:rsidRPr="00F54C67">
              <w:rPr>
                <w:rFonts w:ascii="Times New Roman" w:hAnsi="Times New Roman"/>
                <w:b/>
                <w:color w:val="0000FF"/>
                <w:sz w:val="20"/>
                <w:szCs w:val="20"/>
                <w:vertAlign w:val="subscript"/>
              </w:rPr>
              <w:t>1000m</w:t>
            </w:r>
            <w:r w:rsidRPr="00F54C67">
              <w:rPr>
                <w:rFonts w:ascii="Times New Roman" w:hAnsi="Times New Roman"/>
                <w:b/>
                <w:color w:val="0000FF"/>
                <w:sz w:val="20"/>
                <w:szCs w:val="20"/>
              </w:rPr>
              <w:t xml:space="preserve"> in Oct</w:t>
            </w:r>
          </w:p>
        </w:tc>
        <w:tc>
          <w:tcPr>
            <w:tcW w:w="222" w:type="dxa"/>
            <w:tcBorders>
              <w:top w:val="nil"/>
              <w:bottom w:val="nil"/>
            </w:tcBorders>
          </w:tcPr>
          <w:p w:rsidR="00ED407B" w:rsidRPr="00F54C67" w:rsidRDefault="00ED407B" w:rsidP="00ED407B">
            <w:pPr>
              <w:rPr>
                <w:rFonts w:ascii="Times New Roman" w:hAnsi="Times New Roman"/>
                <w:b/>
                <w:color w:val="0000FF"/>
                <w:sz w:val="20"/>
                <w:szCs w:val="20"/>
              </w:rPr>
            </w:pPr>
          </w:p>
        </w:tc>
        <w:tc>
          <w:tcPr>
            <w:tcW w:w="1327" w:type="dxa"/>
            <w:tcBorders>
              <w:top w:val="single" w:sz="4" w:space="0" w:color="auto"/>
              <w:bottom w:val="single" w:sz="4" w:space="0" w:color="auto"/>
            </w:tcBorders>
          </w:tcPr>
          <w:p w:rsidR="00ED407B" w:rsidRPr="00F54C67" w:rsidRDefault="00ED407B" w:rsidP="00ED407B">
            <w:pPr>
              <w:rPr>
                <w:rFonts w:ascii="Times New Roman" w:hAnsi="Times New Roman"/>
                <w:b/>
                <w:color w:val="0000FF"/>
                <w:sz w:val="20"/>
                <w:szCs w:val="20"/>
              </w:rPr>
            </w:pPr>
            <w:r w:rsidRPr="00F54C67">
              <w:rPr>
                <w:rFonts w:ascii="Times New Roman" w:hAnsi="Times New Roman"/>
                <w:b/>
                <w:color w:val="0000FF"/>
                <w:sz w:val="20"/>
                <w:szCs w:val="20"/>
              </w:rPr>
              <w:t>NDVI</w:t>
            </w:r>
            <w:r w:rsidRPr="00F54C67">
              <w:rPr>
                <w:rFonts w:ascii="Times New Roman" w:hAnsi="Times New Roman"/>
                <w:b/>
                <w:color w:val="0000FF"/>
                <w:sz w:val="20"/>
                <w:szCs w:val="20"/>
                <w:vertAlign w:val="subscript"/>
              </w:rPr>
              <w:t xml:space="preserve">300m </w:t>
            </w:r>
            <w:r w:rsidRPr="00F54C67">
              <w:rPr>
                <w:rFonts w:ascii="Times New Roman" w:hAnsi="Times New Roman"/>
                <w:b/>
                <w:color w:val="0000FF"/>
                <w:sz w:val="20"/>
                <w:szCs w:val="20"/>
              </w:rPr>
              <w:t>in Aug</w:t>
            </w:r>
          </w:p>
        </w:tc>
        <w:tc>
          <w:tcPr>
            <w:tcW w:w="1331" w:type="dxa"/>
            <w:tcBorders>
              <w:top w:val="single" w:sz="4" w:space="0" w:color="auto"/>
              <w:bottom w:val="single" w:sz="4" w:space="0" w:color="auto"/>
            </w:tcBorders>
          </w:tcPr>
          <w:p w:rsidR="00ED407B" w:rsidRPr="00F54C67" w:rsidRDefault="00ED407B" w:rsidP="00ED407B">
            <w:pPr>
              <w:rPr>
                <w:rFonts w:ascii="Times New Roman" w:hAnsi="Times New Roman"/>
                <w:b/>
                <w:color w:val="0000FF"/>
                <w:sz w:val="20"/>
                <w:szCs w:val="20"/>
              </w:rPr>
            </w:pPr>
            <w:r w:rsidRPr="00F54C67">
              <w:rPr>
                <w:rFonts w:ascii="Times New Roman" w:hAnsi="Times New Roman"/>
                <w:b/>
                <w:color w:val="0000FF"/>
                <w:sz w:val="20"/>
                <w:szCs w:val="20"/>
              </w:rPr>
              <w:t>NDVI</w:t>
            </w:r>
            <w:r w:rsidRPr="00F54C67">
              <w:rPr>
                <w:rFonts w:ascii="Times New Roman" w:hAnsi="Times New Roman"/>
                <w:b/>
                <w:color w:val="0000FF"/>
                <w:sz w:val="20"/>
                <w:szCs w:val="20"/>
                <w:vertAlign w:val="subscript"/>
              </w:rPr>
              <w:t xml:space="preserve">1000m </w:t>
            </w:r>
            <w:r w:rsidRPr="00F54C67">
              <w:rPr>
                <w:rFonts w:ascii="Times New Roman" w:hAnsi="Times New Roman"/>
                <w:b/>
                <w:color w:val="0000FF"/>
                <w:sz w:val="20"/>
                <w:szCs w:val="20"/>
              </w:rPr>
              <w:t>in Aug</w:t>
            </w:r>
          </w:p>
        </w:tc>
      </w:tr>
      <w:tr w:rsidR="00ED407B" w:rsidRPr="00F54C67" w:rsidTr="00ED407B">
        <w:trPr>
          <w:jc w:val="center"/>
        </w:trPr>
        <w:tc>
          <w:tcPr>
            <w:tcW w:w="1468" w:type="dxa"/>
            <w:tcBorders>
              <w:top w:val="single" w:sz="4" w:space="0" w:color="auto"/>
            </w:tcBorders>
          </w:tcPr>
          <w:p w:rsidR="00ED407B" w:rsidRDefault="00ED407B" w:rsidP="001E519C">
            <w:pPr>
              <w:spacing w:beforeLines="50" w:before="120"/>
              <w:rPr>
                <w:rFonts w:ascii="Times New Roman" w:hAnsi="Times New Roman"/>
                <w:color w:val="0000FF"/>
                <w:sz w:val="20"/>
                <w:szCs w:val="20"/>
              </w:rPr>
            </w:pPr>
            <w:r w:rsidRPr="00F54C67">
              <w:rPr>
                <w:rFonts w:ascii="Times New Roman" w:hAnsi="Times New Roman"/>
                <w:color w:val="0000FF"/>
                <w:sz w:val="20"/>
                <w:szCs w:val="20"/>
              </w:rPr>
              <w:t xml:space="preserve">Medium </w:t>
            </w:r>
          </w:p>
          <w:p w:rsidR="00ED407B" w:rsidRPr="00F54C67" w:rsidRDefault="00ED407B" w:rsidP="00ED407B">
            <w:pPr>
              <w:rPr>
                <w:rFonts w:ascii="Times New Roman" w:hAnsi="Times New Roman"/>
                <w:color w:val="0000FF"/>
                <w:sz w:val="20"/>
                <w:szCs w:val="20"/>
              </w:rPr>
            </w:pPr>
            <w:r w:rsidRPr="00F54C67">
              <w:rPr>
                <w:rFonts w:ascii="Times New Roman" w:hAnsi="Times New Roman"/>
                <w:color w:val="0000FF"/>
                <w:sz w:val="20"/>
                <w:szCs w:val="20"/>
              </w:rPr>
              <w:t>(Q1, Q3)</w:t>
            </w:r>
          </w:p>
        </w:tc>
        <w:tc>
          <w:tcPr>
            <w:tcW w:w="1327" w:type="dxa"/>
            <w:tcBorders>
              <w:top w:val="single" w:sz="4" w:space="0" w:color="auto"/>
            </w:tcBorders>
          </w:tcPr>
          <w:p w:rsidR="00ED407B"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 xml:space="preserve">0.28 </w:t>
            </w:r>
          </w:p>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w:t>
            </w:r>
            <w:r w:rsidRPr="00F54C67">
              <w:rPr>
                <w:rFonts w:ascii="Times New Roman" w:hAnsi="Times New Roman"/>
                <w:color w:val="0000FF"/>
                <w:sz w:val="20"/>
                <w:szCs w:val="20"/>
                <w:lang w:eastAsia="zh-CN"/>
              </w:rPr>
              <w:t>.21</w:t>
            </w:r>
            <w:r w:rsidRPr="00F54C67">
              <w:rPr>
                <w:rFonts w:ascii="Times New Roman" w:hAnsi="Times New Roman" w:hint="eastAsia"/>
                <w:color w:val="0000FF"/>
                <w:sz w:val="20"/>
                <w:szCs w:val="20"/>
                <w:lang w:eastAsia="zh-CN"/>
              </w:rPr>
              <w:t>, 0.39)</w:t>
            </w:r>
          </w:p>
        </w:tc>
        <w:tc>
          <w:tcPr>
            <w:tcW w:w="1331" w:type="dxa"/>
            <w:tcBorders>
              <w:top w:val="nil"/>
            </w:tcBorders>
          </w:tcPr>
          <w:p w:rsidR="00ED407B"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 xml:space="preserve">0.18 </w:t>
            </w:r>
          </w:p>
          <w:p w:rsidR="00ED407B" w:rsidRPr="00F54C67" w:rsidRDefault="00ED407B" w:rsidP="00ED407B">
            <w:pPr>
              <w:rPr>
                <w:rFonts w:ascii="Times New Roman" w:hAnsi="Times New Roman"/>
                <w:color w:val="0000FF"/>
                <w:sz w:val="20"/>
                <w:szCs w:val="20"/>
              </w:rPr>
            </w:pPr>
            <w:r w:rsidRPr="00F54C67">
              <w:rPr>
                <w:rFonts w:ascii="Times New Roman" w:hAnsi="Times New Roman" w:hint="eastAsia"/>
                <w:color w:val="0000FF"/>
                <w:sz w:val="20"/>
                <w:szCs w:val="20"/>
                <w:lang w:eastAsia="zh-CN"/>
              </w:rPr>
              <w:t>(</w:t>
            </w:r>
            <w:r w:rsidRPr="00F54C67">
              <w:rPr>
                <w:rFonts w:ascii="Times New Roman" w:hAnsi="Times New Roman"/>
                <w:color w:val="0000FF"/>
                <w:sz w:val="20"/>
                <w:szCs w:val="20"/>
                <w:lang w:eastAsia="zh-CN"/>
              </w:rPr>
              <w:t>0.15</w:t>
            </w:r>
            <w:r w:rsidRPr="00F54C67">
              <w:rPr>
                <w:rFonts w:ascii="Times New Roman" w:hAnsi="Times New Roman" w:hint="eastAsia"/>
                <w:color w:val="0000FF"/>
                <w:sz w:val="20"/>
                <w:szCs w:val="20"/>
                <w:lang w:eastAsia="zh-CN"/>
              </w:rPr>
              <w:t>, 0.24)</w:t>
            </w:r>
          </w:p>
        </w:tc>
        <w:tc>
          <w:tcPr>
            <w:tcW w:w="1301" w:type="dxa"/>
            <w:tcBorders>
              <w:top w:val="nil"/>
            </w:tcBorders>
          </w:tcPr>
          <w:p w:rsidR="00ED407B"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 xml:space="preserve">0.28 </w:t>
            </w:r>
          </w:p>
          <w:p w:rsidR="00ED407B" w:rsidRPr="00F54C67" w:rsidRDefault="00ED407B" w:rsidP="00ED407B">
            <w:pPr>
              <w:rPr>
                <w:rFonts w:ascii="Times New Roman" w:hAnsi="Times New Roman"/>
                <w:color w:val="0000FF"/>
                <w:sz w:val="20"/>
                <w:szCs w:val="20"/>
              </w:rPr>
            </w:pPr>
            <w:r w:rsidRPr="00F54C67">
              <w:rPr>
                <w:rFonts w:ascii="Times New Roman" w:hAnsi="Times New Roman" w:hint="eastAsia"/>
                <w:color w:val="0000FF"/>
                <w:sz w:val="20"/>
                <w:szCs w:val="20"/>
                <w:lang w:eastAsia="zh-CN"/>
              </w:rPr>
              <w:t>(</w:t>
            </w:r>
            <w:r w:rsidRPr="00F54C67">
              <w:rPr>
                <w:rFonts w:ascii="Times New Roman" w:hAnsi="Times New Roman"/>
                <w:color w:val="0000FF"/>
                <w:sz w:val="20"/>
                <w:szCs w:val="20"/>
                <w:lang w:eastAsia="zh-CN"/>
              </w:rPr>
              <w:t>0.23</w:t>
            </w:r>
            <w:r w:rsidRPr="00F54C67">
              <w:rPr>
                <w:rFonts w:ascii="Times New Roman" w:hAnsi="Times New Roman" w:hint="eastAsia"/>
                <w:color w:val="0000FF"/>
                <w:sz w:val="20"/>
                <w:szCs w:val="20"/>
                <w:lang w:eastAsia="zh-CN"/>
              </w:rPr>
              <w:t>, 0.36)</w:t>
            </w:r>
          </w:p>
        </w:tc>
        <w:tc>
          <w:tcPr>
            <w:tcW w:w="1331" w:type="dxa"/>
            <w:tcBorders>
              <w:top w:val="nil"/>
            </w:tcBorders>
          </w:tcPr>
          <w:p w:rsidR="00ED407B"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 xml:space="preserve">0.19 </w:t>
            </w:r>
          </w:p>
          <w:p w:rsidR="00ED407B" w:rsidRPr="00F54C67" w:rsidRDefault="00ED407B" w:rsidP="00ED407B">
            <w:pPr>
              <w:rPr>
                <w:rFonts w:ascii="Times New Roman" w:hAnsi="Times New Roman"/>
                <w:color w:val="0000FF"/>
                <w:sz w:val="20"/>
                <w:szCs w:val="20"/>
              </w:rPr>
            </w:pPr>
            <w:r w:rsidRPr="00F54C67">
              <w:rPr>
                <w:rFonts w:ascii="Times New Roman" w:hAnsi="Times New Roman" w:hint="eastAsia"/>
                <w:color w:val="0000FF"/>
                <w:sz w:val="20"/>
                <w:szCs w:val="20"/>
                <w:lang w:eastAsia="zh-CN"/>
              </w:rPr>
              <w:t>(</w:t>
            </w:r>
            <w:r w:rsidRPr="00F54C67">
              <w:rPr>
                <w:rFonts w:ascii="Times New Roman" w:hAnsi="Times New Roman"/>
                <w:color w:val="0000FF"/>
                <w:sz w:val="20"/>
                <w:szCs w:val="20"/>
                <w:lang w:eastAsia="zh-CN"/>
              </w:rPr>
              <w:t>0.16</w:t>
            </w:r>
            <w:r w:rsidRPr="00F54C67">
              <w:rPr>
                <w:rFonts w:ascii="Times New Roman" w:hAnsi="Times New Roman" w:hint="eastAsia"/>
                <w:color w:val="0000FF"/>
                <w:sz w:val="20"/>
                <w:szCs w:val="20"/>
                <w:lang w:eastAsia="zh-CN"/>
              </w:rPr>
              <w:t>, 0.25)</w:t>
            </w:r>
          </w:p>
        </w:tc>
        <w:tc>
          <w:tcPr>
            <w:tcW w:w="222" w:type="dxa"/>
            <w:tcBorders>
              <w:top w:val="nil"/>
              <w:bottom w:val="nil"/>
            </w:tcBorders>
          </w:tcPr>
          <w:p w:rsidR="00ED407B" w:rsidRPr="00F54C67" w:rsidRDefault="00ED407B" w:rsidP="001E519C">
            <w:pPr>
              <w:spacing w:beforeLines="50" w:before="120"/>
              <w:rPr>
                <w:rFonts w:ascii="Times New Roman" w:hAnsi="Times New Roman"/>
                <w:color w:val="0000FF"/>
                <w:sz w:val="20"/>
                <w:szCs w:val="20"/>
                <w:lang w:eastAsia="zh-CN"/>
              </w:rPr>
            </w:pPr>
          </w:p>
        </w:tc>
        <w:tc>
          <w:tcPr>
            <w:tcW w:w="1327" w:type="dxa"/>
            <w:tcBorders>
              <w:top w:val="single" w:sz="4" w:space="0" w:color="auto"/>
            </w:tcBorders>
          </w:tcPr>
          <w:p w:rsidR="00ED407B"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 xml:space="preserve">0.25 </w:t>
            </w:r>
          </w:p>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r w:rsidRPr="00F54C67">
              <w:rPr>
                <w:rFonts w:ascii="Times New Roman" w:hAnsi="Times New Roman"/>
                <w:color w:val="0000FF"/>
                <w:sz w:val="20"/>
                <w:szCs w:val="20"/>
                <w:lang w:eastAsia="zh-CN"/>
              </w:rPr>
              <w:t>0.19</w:t>
            </w:r>
            <w:r w:rsidRPr="00F54C67">
              <w:rPr>
                <w:rFonts w:ascii="Times New Roman" w:hAnsi="Times New Roman" w:hint="eastAsia"/>
                <w:color w:val="0000FF"/>
                <w:sz w:val="20"/>
                <w:szCs w:val="20"/>
                <w:lang w:eastAsia="zh-CN"/>
              </w:rPr>
              <w:t>, 0.34)</w:t>
            </w:r>
          </w:p>
        </w:tc>
        <w:tc>
          <w:tcPr>
            <w:tcW w:w="1331" w:type="dxa"/>
            <w:tcBorders>
              <w:top w:val="single" w:sz="4" w:space="0" w:color="auto"/>
            </w:tcBorders>
          </w:tcPr>
          <w:p w:rsidR="00ED407B"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 xml:space="preserve">0.26 </w:t>
            </w:r>
          </w:p>
          <w:p w:rsidR="00ED407B" w:rsidRPr="00F54C67" w:rsidRDefault="00ED407B" w:rsidP="00ED407B">
            <w:pPr>
              <w:rPr>
                <w:rFonts w:ascii="Times New Roman" w:hAnsi="Times New Roman"/>
                <w:color w:val="0000FF"/>
                <w:sz w:val="20"/>
                <w:szCs w:val="20"/>
              </w:rPr>
            </w:pPr>
            <w:r w:rsidRPr="00F54C67">
              <w:rPr>
                <w:rFonts w:ascii="Times New Roman" w:hAnsi="Times New Roman" w:hint="eastAsia"/>
                <w:color w:val="0000FF"/>
                <w:sz w:val="20"/>
                <w:szCs w:val="20"/>
                <w:lang w:eastAsia="zh-CN"/>
              </w:rPr>
              <w:t>(</w:t>
            </w:r>
            <w:r w:rsidRPr="00F54C67">
              <w:rPr>
                <w:rFonts w:ascii="Times New Roman" w:hAnsi="Times New Roman"/>
                <w:color w:val="0000FF"/>
                <w:sz w:val="20"/>
                <w:szCs w:val="20"/>
                <w:lang w:eastAsia="zh-CN"/>
              </w:rPr>
              <w:t>0.21</w:t>
            </w:r>
            <w:r w:rsidRPr="00F54C67">
              <w:rPr>
                <w:rFonts w:ascii="Times New Roman" w:hAnsi="Times New Roman" w:hint="eastAsia"/>
                <w:color w:val="0000FF"/>
                <w:sz w:val="20"/>
                <w:szCs w:val="20"/>
                <w:lang w:eastAsia="zh-CN"/>
              </w:rPr>
              <w:t>, 0.31)</w:t>
            </w:r>
          </w:p>
        </w:tc>
      </w:tr>
      <w:tr w:rsidR="00ED407B" w:rsidRPr="00F54C67" w:rsidTr="00ED407B">
        <w:trPr>
          <w:jc w:val="center"/>
        </w:trPr>
        <w:tc>
          <w:tcPr>
            <w:tcW w:w="1468" w:type="dxa"/>
          </w:tcPr>
          <w:p w:rsidR="00ED407B" w:rsidRPr="00F54C67" w:rsidRDefault="00ED407B" w:rsidP="001E519C">
            <w:pPr>
              <w:spacing w:beforeLines="50" w:before="120"/>
              <w:rPr>
                <w:rFonts w:ascii="Times New Roman" w:hAnsi="Times New Roman"/>
                <w:color w:val="0000FF"/>
                <w:sz w:val="20"/>
                <w:szCs w:val="20"/>
              </w:rPr>
            </w:pPr>
            <w:r w:rsidRPr="00F54C67">
              <w:rPr>
                <w:rFonts w:ascii="Times New Roman" w:hAnsi="Times New Roman"/>
                <w:color w:val="0000FF"/>
                <w:sz w:val="20"/>
                <w:szCs w:val="20"/>
              </w:rPr>
              <w:t>Mean ± S</w:t>
            </w:r>
            <w:r w:rsidRPr="00F54C67">
              <w:rPr>
                <w:rFonts w:ascii="Times New Roman" w:hAnsi="Times New Roman" w:hint="eastAsia"/>
                <w:color w:val="0000FF"/>
                <w:sz w:val="20"/>
                <w:szCs w:val="20"/>
                <w:lang w:eastAsia="zh-CN"/>
              </w:rPr>
              <w:t>.</w:t>
            </w:r>
            <w:r w:rsidRPr="00F54C67">
              <w:rPr>
                <w:rFonts w:ascii="Times New Roman" w:hAnsi="Times New Roman"/>
                <w:color w:val="0000FF"/>
                <w:sz w:val="20"/>
                <w:szCs w:val="20"/>
              </w:rPr>
              <w:t>D</w:t>
            </w: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 xml:space="preserve">0.32 </w:t>
            </w:r>
            <w:r w:rsidRPr="00F54C67">
              <w:rPr>
                <w:rFonts w:ascii="Times New Roman" w:hAnsi="Times New Roman"/>
                <w:color w:val="0000FF"/>
                <w:sz w:val="20"/>
                <w:szCs w:val="20"/>
              </w:rPr>
              <w:t>± 0.15</w:t>
            </w:r>
          </w:p>
        </w:tc>
        <w:tc>
          <w:tcPr>
            <w:tcW w:w="1331" w:type="dxa"/>
          </w:tcPr>
          <w:p w:rsidR="00ED407B" w:rsidRPr="00F54C67" w:rsidRDefault="00ED407B" w:rsidP="001E519C">
            <w:pPr>
              <w:spacing w:beforeLines="50" w:before="120"/>
              <w:rPr>
                <w:rFonts w:ascii="Times New Roman" w:hAnsi="Times New Roman"/>
                <w:color w:val="0000FF"/>
                <w:sz w:val="20"/>
                <w:szCs w:val="20"/>
              </w:rPr>
            </w:pPr>
            <w:r w:rsidRPr="00F54C67">
              <w:rPr>
                <w:rFonts w:ascii="Times New Roman" w:hAnsi="Times New Roman" w:hint="eastAsia"/>
                <w:color w:val="0000FF"/>
                <w:sz w:val="20"/>
                <w:szCs w:val="20"/>
                <w:lang w:eastAsia="zh-CN"/>
              </w:rPr>
              <w:t xml:space="preserve">0.21 </w:t>
            </w:r>
            <w:r w:rsidRPr="00F54C67">
              <w:rPr>
                <w:rFonts w:ascii="Times New Roman" w:hAnsi="Times New Roman"/>
                <w:color w:val="0000FF"/>
                <w:sz w:val="20"/>
                <w:szCs w:val="20"/>
              </w:rPr>
              <w:t>± 0.10</w:t>
            </w:r>
          </w:p>
        </w:tc>
        <w:tc>
          <w:tcPr>
            <w:tcW w:w="1301" w:type="dxa"/>
          </w:tcPr>
          <w:p w:rsidR="00ED407B" w:rsidRPr="00F54C67" w:rsidRDefault="00ED407B" w:rsidP="001E519C">
            <w:pPr>
              <w:spacing w:beforeLines="50" w:before="120"/>
              <w:rPr>
                <w:rFonts w:ascii="Times New Roman" w:hAnsi="Times New Roman"/>
                <w:color w:val="0000FF"/>
                <w:sz w:val="20"/>
                <w:szCs w:val="20"/>
              </w:rPr>
            </w:pPr>
            <w:r w:rsidRPr="00F54C67">
              <w:rPr>
                <w:rFonts w:ascii="Times New Roman" w:hAnsi="Times New Roman" w:hint="eastAsia"/>
                <w:color w:val="0000FF"/>
                <w:sz w:val="20"/>
                <w:szCs w:val="20"/>
                <w:lang w:eastAsia="zh-CN"/>
              </w:rPr>
              <w:t xml:space="preserve">0.31 </w:t>
            </w:r>
            <w:r w:rsidRPr="00F54C67">
              <w:rPr>
                <w:rFonts w:ascii="Times New Roman" w:hAnsi="Times New Roman"/>
                <w:color w:val="0000FF"/>
                <w:sz w:val="20"/>
                <w:szCs w:val="20"/>
              </w:rPr>
              <w:t>± 0.12</w:t>
            </w:r>
          </w:p>
        </w:tc>
        <w:tc>
          <w:tcPr>
            <w:tcW w:w="1331" w:type="dxa"/>
          </w:tcPr>
          <w:p w:rsidR="00ED407B" w:rsidRPr="00F54C67" w:rsidRDefault="00ED407B" w:rsidP="001E519C">
            <w:pPr>
              <w:spacing w:beforeLines="50" w:before="120"/>
              <w:rPr>
                <w:rFonts w:ascii="Times New Roman" w:hAnsi="Times New Roman"/>
                <w:color w:val="0000FF"/>
                <w:sz w:val="20"/>
                <w:szCs w:val="20"/>
              </w:rPr>
            </w:pPr>
            <w:r w:rsidRPr="00F54C67">
              <w:rPr>
                <w:rFonts w:ascii="Times New Roman" w:hAnsi="Times New Roman" w:hint="eastAsia"/>
                <w:color w:val="0000FF"/>
                <w:sz w:val="20"/>
                <w:szCs w:val="20"/>
                <w:lang w:eastAsia="zh-CN"/>
              </w:rPr>
              <w:t xml:space="preserve">0.21 </w:t>
            </w:r>
            <w:r w:rsidRPr="00F54C67">
              <w:rPr>
                <w:rFonts w:ascii="Times New Roman" w:hAnsi="Times New Roman"/>
                <w:color w:val="0000FF"/>
                <w:sz w:val="20"/>
                <w:szCs w:val="20"/>
              </w:rPr>
              <w:t>± 0.08</w:t>
            </w:r>
          </w:p>
        </w:tc>
        <w:tc>
          <w:tcPr>
            <w:tcW w:w="222" w:type="dxa"/>
            <w:tcBorders>
              <w:top w:val="nil"/>
              <w:bottom w:val="nil"/>
            </w:tcBorders>
          </w:tcPr>
          <w:p w:rsidR="00ED407B" w:rsidRPr="00F54C67" w:rsidRDefault="00ED407B" w:rsidP="001E519C">
            <w:pPr>
              <w:spacing w:beforeLines="50" w:before="120"/>
              <w:rPr>
                <w:rFonts w:ascii="Times New Roman" w:hAnsi="Times New Roman"/>
                <w:color w:val="0000FF"/>
                <w:sz w:val="20"/>
                <w:szCs w:val="20"/>
                <w:lang w:eastAsia="zh-CN"/>
              </w:rPr>
            </w:pPr>
          </w:p>
        </w:tc>
        <w:tc>
          <w:tcPr>
            <w:tcW w:w="1327" w:type="dxa"/>
          </w:tcPr>
          <w:p w:rsidR="00ED407B" w:rsidRPr="00F54C67" w:rsidRDefault="00ED407B" w:rsidP="001E519C">
            <w:pPr>
              <w:spacing w:beforeLines="50" w:before="120"/>
              <w:rPr>
                <w:rFonts w:ascii="Times New Roman" w:hAnsi="Times New Roman"/>
                <w:color w:val="0000FF"/>
                <w:sz w:val="20"/>
                <w:szCs w:val="20"/>
              </w:rPr>
            </w:pPr>
            <w:r w:rsidRPr="00F54C67">
              <w:rPr>
                <w:rFonts w:ascii="Times New Roman" w:hAnsi="Times New Roman" w:hint="eastAsia"/>
                <w:color w:val="0000FF"/>
                <w:sz w:val="20"/>
                <w:szCs w:val="20"/>
                <w:lang w:eastAsia="zh-CN"/>
              </w:rPr>
              <w:t xml:space="preserve">0.28 </w:t>
            </w:r>
            <w:r w:rsidRPr="00F54C67">
              <w:rPr>
                <w:rFonts w:ascii="Times New Roman" w:hAnsi="Times New Roman"/>
                <w:color w:val="0000FF"/>
                <w:sz w:val="20"/>
                <w:szCs w:val="20"/>
              </w:rPr>
              <w:t>± 0.12</w:t>
            </w:r>
          </w:p>
        </w:tc>
        <w:tc>
          <w:tcPr>
            <w:tcW w:w="1331" w:type="dxa"/>
          </w:tcPr>
          <w:p w:rsidR="00ED407B" w:rsidRPr="00F54C67" w:rsidRDefault="00ED407B" w:rsidP="001E519C">
            <w:pPr>
              <w:spacing w:beforeLines="50" w:before="120"/>
              <w:rPr>
                <w:rFonts w:ascii="Times New Roman" w:hAnsi="Times New Roman"/>
                <w:color w:val="0000FF"/>
                <w:sz w:val="20"/>
                <w:szCs w:val="20"/>
              </w:rPr>
            </w:pPr>
            <w:r w:rsidRPr="00F54C67">
              <w:rPr>
                <w:rFonts w:ascii="Times New Roman" w:hAnsi="Times New Roman" w:hint="eastAsia"/>
                <w:color w:val="0000FF"/>
                <w:sz w:val="20"/>
                <w:szCs w:val="20"/>
                <w:lang w:eastAsia="zh-CN"/>
              </w:rPr>
              <w:t xml:space="preserve">0.28 </w:t>
            </w:r>
            <w:r w:rsidRPr="00F54C67">
              <w:rPr>
                <w:rFonts w:ascii="Times New Roman" w:hAnsi="Times New Roman"/>
                <w:color w:val="0000FF"/>
                <w:sz w:val="20"/>
                <w:szCs w:val="20"/>
              </w:rPr>
              <w:t>± 0.09</w:t>
            </w:r>
          </w:p>
        </w:tc>
      </w:tr>
      <w:tr w:rsidR="00ED407B" w:rsidRPr="00F54C67" w:rsidTr="001D4E16">
        <w:trPr>
          <w:jc w:val="center"/>
        </w:trPr>
        <w:tc>
          <w:tcPr>
            <w:tcW w:w="1468" w:type="dxa"/>
          </w:tcPr>
          <w:p w:rsidR="00ED407B" w:rsidRPr="005160FD" w:rsidRDefault="00ED407B" w:rsidP="001E519C">
            <w:pPr>
              <w:spacing w:beforeLines="50" w:before="120"/>
              <w:rPr>
                <w:rFonts w:ascii="Times New Roman" w:hAnsi="Times New Roman"/>
                <w:color w:val="0000FF"/>
                <w:sz w:val="20"/>
                <w:szCs w:val="20"/>
                <w:vertAlign w:val="superscript"/>
                <w:lang w:eastAsia="zh-CN"/>
              </w:rPr>
            </w:pPr>
            <w:r w:rsidRPr="00ED407B">
              <w:rPr>
                <w:rFonts w:ascii="Times New Roman" w:hAnsi="Times New Roman" w:hint="eastAsia"/>
                <w:i/>
                <w:color w:val="0000FF"/>
                <w:sz w:val="20"/>
                <w:szCs w:val="20"/>
                <w:lang w:eastAsia="zh-CN"/>
              </w:rPr>
              <w:t>P</w:t>
            </w:r>
            <w:r w:rsidRPr="00ED407B">
              <w:rPr>
                <w:rFonts w:ascii="Times New Roman" w:hAnsi="Times New Roman" w:hint="eastAsia"/>
                <w:i/>
                <w:color w:val="0000FF"/>
                <w:sz w:val="20"/>
                <w:szCs w:val="20"/>
                <w:vertAlign w:val="subscript"/>
                <w:lang w:eastAsia="zh-CN"/>
              </w:rPr>
              <w:t>-value</w:t>
            </w:r>
            <w:r w:rsidR="005160FD">
              <w:rPr>
                <w:rFonts w:ascii="Times New Roman" w:hAnsi="Times New Roman"/>
                <w:color w:val="0000FF"/>
                <w:sz w:val="20"/>
                <w:szCs w:val="20"/>
                <w:lang w:eastAsia="zh-CN"/>
              </w:rPr>
              <w:t xml:space="preserve"> </w:t>
            </w:r>
            <w:r w:rsidR="005160FD" w:rsidRPr="00D212DF">
              <w:rPr>
                <w:rFonts w:ascii="Times New Roman" w:hAnsi="Times New Roman"/>
                <w:color w:val="0000FF"/>
                <w:sz w:val="20"/>
                <w:szCs w:val="20"/>
                <w:vertAlign w:val="superscript"/>
                <w:lang w:eastAsia="zh-CN"/>
              </w:rPr>
              <w:t>a</w:t>
            </w:r>
          </w:p>
        </w:tc>
        <w:tc>
          <w:tcPr>
            <w:tcW w:w="2658" w:type="dxa"/>
            <w:gridSpan w:val="2"/>
          </w:tcPr>
          <w:p w:rsidR="00ED407B" w:rsidRPr="00A90F73" w:rsidRDefault="001C2C0F" w:rsidP="001E519C">
            <w:pPr>
              <w:spacing w:beforeLines="50" w:before="120"/>
              <w:rPr>
                <w:rFonts w:ascii="Times New Roman" w:hAnsi="Times New Roman"/>
                <w:b/>
                <w:color w:val="0000FF"/>
                <w:sz w:val="20"/>
                <w:szCs w:val="20"/>
                <w:lang w:eastAsia="zh-CN"/>
              </w:rPr>
            </w:pPr>
            <w:r>
              <w:rPr>
                <w:rFonts w:ascii="Times New Roman" w:hAnsi="Times New Roman"/>
                <w:b/>
                <w:color w:val="0000FF"/>
                <w:sz w:val="20"/>
                <w:szCs w:val="20"/>
                <w:lang w:eastAsia="zh-CN"/>
              </w:rPr>
              <w:t xml:space="preserve">&lt; </w:t>
            </w:r>
            <w:r w:rsidR="005160FD" w:rsidRPr="00A90F73">
              <w:rPr>
                <w:rFonts w:ascii="Times New Roman" w:hAnsi="Times New Roman"/>
                <w:b/>
                <w:color w:val="0000FF"/>
                <w:sz w:val="20"/>
                <w:szCs w:val="20"/>
                <w:lang w:eastAsia="zh-CN"/>
              </w:rPr>
              <w:t>0</w:t>
            </w:r>
            <w:r w:rsidR="005160FD" w:rsidRPr="00A90F73">
              <w:rPr>
                <w:rFonts w:ascii="Times New Roman" w:hAnsi="Times New Roman" w:hint="eastAsia"/>
                <w:b/>
                <w:color w:val="0000FF"/>
                <w:sz w:val="20"/>
                <w:szCs w:val="20"/>
                <w:lang w:eastAsia="zh-CN"/>
              </w:rPr>
              <w:t>.001</w:t>
            </w:r>
          </w:p>
        </w:tc>
        <w:tc>
          <w:tcPr>
            <w:tcW w:w="2632" w:type="dxa"/>
            <w:gridSpan w:val="2"/>
          </w:tcPr>
          <w:p w:rsidR="00ED407B" w:rsidRPr="00A90F73" w:rsidRDefault="001C2C0F" w:rsidP="001E519C">
            <w:pPr>
              <w:spacing w:beforeLines="50" w:before="120"/>
              <w:rPr>
                <w:rFonts w:ascii="Times New Roman" w:hAnsi="Times New Roman"/>
                <w:b/>
                <w:color w:val="0000FF"/>
                <w:sz w:val="20"/>
                <w:szCs w:val="20"/>
                <w:lang w:eastAsia="zh-CN"/>
              </w:rPr>
            </w:pPr>
            <w:r>
              <w:rPr>
                <w:rFonts w:ascii="Times New Roman" w:hAnsi="Times New Roman"/>
                <w:b/>
                <w:color w:val="0000FF"/>
                <w:sz w:val="20"/>
                <w:szCs w:val="20"/>
                <w:lang w:eastAsia="zh-CN"/>
              </w:rPr>
              <w:t xml:space="preserve">&lt; </w:t>
            </w:r>
            <w:r w:rsidR="005160FD" w:rsidRPr="00A90F73">
              <w:rPr>
                <w:rFonts w:ascii="Times New Roman" w:hAnsi="Times New Roman"/>
                <w:b/>
                <w:color w:val="0000FF"/>
                <w:sz w:val="20"/>
                <w:szCs w:val="20"/>
                <w:lang w:eastAsia="zh-CN"/>
              </w:rPr>
              <w:t>0</w:t>
            </w:r>
            <w:r w:rsidR="005160FD" w:rsidRPr="00A90F73">
              <w:rPr>
                <w:rFonts w:ascii="Times New Roman" w:hAnsi="Times New Roman" w:hint="eastAsia"/>
                <w:b/>
                <w:color w:val="0000FF"/>
                <w:sz w:val="20"/>
                <w:szCs w:val="20"/>
                <w:lang w:eastAsia="zh-CN"/>
              </w:rPr>
              <w:t>.001</w:t>
            </w:r>
          </w:p>
        </w:tc>
        <w:tc>
          <w:tcPr>
            <w:tcW w:w="222" w:type="dxa"/>
            <w:tcBorders>
              <w:top w:val="nil"/>
              <w:bottom w:val="nil"/>
            </w:tcBorders>
          </w:tcPr>
          <w:p w:rsidR="00ED407B" w:rsidRPr="00F54C67" w:rsidRDefault="00ED407B" w:rsidP="001E519C">
            <w:pPr>
              <w:spacing w:beforeLines="50" w:before="120"/>
              <w:rPr>
                <w:rFonts w:ascii="Times New Roman" w:hAnsi="Times New Roman"/>
                <w:color w:val="0000FF"/>
                <w:sz w:val="20"/>
                <w:szCs w:val="20"/>
                <w:lang w:eastAsia="zh-CN"/>
              </w:rPr>
            </w:pP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p>
        </w:tc>
      </w:tr>
      <w:tr w:rsidR="00ED407B" w:rsidRPr="00F54C67" w:rsidTr="00ED407B">
        <w:trPr>
          <w:jc w:val="center"/>
        </w:trPr>
        <w:tc>
          <w:tcPr>
            <w:tcW w:w="1468" w:type="dxa"/>
          </w:tcPr>
          <w:p w:rsidR="00ED407B" w:rsidRPr="00F54C67" w:rsidRDefault="00ED407B" w:rsidP="001E519C">
            <w:pPr>
              <w:spacing w:beforeLines="50" w:before="120" w:afterLines="50" w:after="120"/>
              <w:rPr>
                <w:rFonts w:ascii="Times New Roman" w:hAnsi="Times New Roman"/>
                <w:sz w:val="20"/>
                <w:szCs w:val="20"/>
              </w:rPr>
            </w:pPr>
            <w:r w:rsidRPr="00F54C67">
              <w:rPr>
                <w:rFonts w:ascii="Times New Roman" w:hAnsi="Times New Roman"/>
                <w:b/>
                <w:i/>
                <w:color w:val="0000FF"/>
                <w:sz w:val="20"/>
                <w:szCs w:val="20"/>
              </w:rPr>
              <w:t>Spearman coefficients</w:t>
            </w:r>
            <w:r w:rsidR="005160FD">
              <w:rPr>
                <w:rFonts w:ascii="Times New Roman" w:hAnsi="Times New Roman"/>
                <w:color w:val="0000FF"/>
                <w:sz w:val="20"/>
                <w:szCs w:val="20"/>
                <w:vertAlign w:val="superscript"/>
              </w:rPr>
              <w:t xml:space="preserve"> b</w:t>
            </w:r>
          </w:p>
        </w:tc>
        <w:tc>
          <w:tcPr>
            <w:tcW w:w="1327" w:type="dxa"/>
          </w:tcPr>
          <w:p w:rsidR="00ED407B" w:rsidRPr="00F54C67" w:rsidRDefault="00ED407B" w:rsidP="00ED407B">
            <w:pPr>
              <w:rPr>
                <w:rFonts w:ascii="Times New Roman" w:hAnsi="Times New Roman"/>
                <w:color w:val="0000FF"/>
                <w:sz w:val="20"/>
                <w:szCs w:val="20"/>
              </w:rPr>
            </w:pPr>
          </w:p>
        </w:tc>
        <w:tc>
          <w:tcPr>
            <w:tcW w:w="1331" w:type="dxa"/>
          </w:tcPr>
          <w:p w:rsidR="00ED407B" w:rsidRPr="00F54C67" w:rsidRDefault="00ED407B" w:rsidP="00ED407B">
            <w:pPr>
              <w:rPr>
                <w:rFonts w:ascii="Times New Roman" w:hAnsi="Times New Roman"/>
                <w:color w:val="0000FF"/>
                <w:sz w:val="20"/>
                <w:szCs w:val="20"/>
              </w:rPr>
            </w:pPr>
          </w:p>
        </w:tc>
        <w:tc>
          <w:tcPr>
            <w:tcW w:w="1301" w:type="dxa"/>
          </w:tcPr>
          <w:p w:rsidR="00ED407B" w:rsidRPr="00F54C67" w:rsidRDefault="00ED407B" w:rsidP="00ED407B">
            <w:pPr>
              <w:rPr>
                <w:rFonts w:ascii="Times New Roman" w:hAnsi="Times New Roman"/>
                <w:color w:val="0000FF"/>
                <w:sz w:val="20"/>
                <w:szCs w:val="20"/>
              </w:rPr>
            </w:pPr>
          </w:p>
        </w:tc>
        <w:tc>
          <w:tcPr>
            <w:tcW w:w="1331" w:type="dxa"/>
          </w:tcPr>
          <w:p w:rsidR="00ED407B" w:rsidRPr="00F54C67" w:rsidRDefault="00ED407B" w:rsidP="00ED407B">
            <w:pPr>
              <w:rPr>
                <w:rFonts w:ascii="Times New Roman" w:hAnsi="Times New Roman"/>
                <w:color w:val="0000FF"/>
                <w:sz w:val="20"/>
                <w:szCs w:val="20"/>
              </w:rPr>
            </w:pPr>
          </w:p>
        </w:tc>
        <w:tc>
          <w:tcPr>
            <w:tcW w:w="222" w:type="dxa"/>
            <w:tcBorders>
              <w:top w:val="nil"/>
            </w:tcBorders>
          </w:tcPr>
          <w:p w:rsidR="00ED407B" w:rsidRPr="00F54C67" w:rsidRDefault="00ED407B" w:rsidP="00ED407B">
            <w:pPr>
              <w:rPr>
                <w:rFonts w:ascii="Times New Roman" w:hAnsi="Times New Roman"/>
                <w:color w:val="0000FF"/>
                <w:sz w:val="20"/>
                <w:szCs w:val="20"/>
              </w:rPr>
            </w:pPr>
          </w:p>
        </w:tc>
        <w:tc>
          <w:tcPr>
            <w:tcW w:w="1327" w:type="dxa"/>
          </w:tcPr>
          <w:p w:rsidR="00ED407B" w:rsidRPr="00F54C67" w:rsidRDefault="00ED407B" w:rsidP="00ED407B">
            <w:pPr>
              <w:rPr>
                <w:rFonts w:ascii="Times New Roman" w:hAnsi="Times New Roman"/>
                <w:color w:val="0000FF"/>
                <w:sz w:val="20"/>
                <w:szCs w:val="20"/>
              </w:rPr>
            </w:pPr>
          </w:p>
        </w:tc>
        <w:tc>
          <w:tcPr>
            <w:tcW w:w="1331" w:type="dxa"/>
          </w:tcPr>
          <w:p w:rsidR="00ED407B" w:rsidRPr="00F54C67" w:rsidRDefault="00ED407B" w:rsidP="00ED407B">
            <w:pPr>
              <w:rPr>
                <w:rFonts w:ascii="Times New Roman" w:hAnsi="Times New Roman"/>
                <w:color w:val="0000FF"/>
                <w:sz w:val="20"/>
                <w:szCs w:val="20"/>
              </w:rPr>
            </w:pPr>
          </w:p>
        </w:tc>
      </w:tr>
      <w:tr w:rsidR="00ED407B" w:rsidRPr="00F54C67" w:rsidTr="00ED407B">
        <w:trPr>
          <w:jc w:val="center"/>
        </w:trPr>
        <w:tc>
          <w:tcPr>
            <w:tcW w:w="1468" w:type="dxa"/>
          </w:tcPr>
          <w:p w:rsidR="00ED407B" w:rsidRPr="00F54C67" w:rsidRDefault="00ED407B" w:rsidP="00ED407B">
            <w:pPr>
              <w:ind w:firstLineChars="50" w:firstLine="100"/>
              <w:rPr>
                <w:rFonts w:ascii="Times New Roman" w:hAnsi="Times New Roman"/>
                <w:color w:val="0000FF"/>
                <w:sz w:val="20"/>
                <w:szCs w:val="20"/>
              </w:rPr>
            </w:pPr>
            <w:r w:rsidRPr="00F54C67">
              <w:rPr>
                <w:rFonts w:ascii="Times New Roman" w:hAnsi="Times New Roman"/>
                <w:color w:val="0000FF"/>
                <w:sz w:val="20"/>
                <w:szCs w:val="20"/>
              </w:rPr>
              <w:t>NDVI</w:t>
            </w:r>
            <w:r w:rsidRPr="00F54C67">
              <w:rPr>
                <w:rFonts w:ascii="Times New Roman" w:hAnsi="Times New Roman"/>
                <w:color w:val="0000FF"/>
                <w:sz w:val="20"/>
                <w:szCs w:val="20"/>
                <w:vertAlign w:val="subscript"/>
              </w:rPr>
              <w:t xml:space="preserve">300m </w:t>
            </w:r>
            <w:r w:rsidRPr="00F54C67">
              <w:rPr>
                <w:rFonts w:ascii="Times New Roman" w:hAnsi="Times New Roman"/>
                <w:color w:val="0000FF"/>
                <w:sz w:val="20"/>
                <w:szCs w:val="20"/>
              </w:rPr>
              <w:t>in Aug, 2010</w:t>
            </w: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0.82</w:t>
            </w:r>
          </w:p>
        </w:tc>
        <w:tc>
          <w:tcPr>
            <w:tcW w:w="130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0.89</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0.70</w:t>
            </w:r>
          </w:p>
        </w:tc>
        <w:tc>
          <w:tcPr>
            <w:tcW w:w="222" w:type="dxa"/>
          </w:tcPr>
          <w:p w:rsidR="00ED407B" w:rsidRPr="00F54C67" w:rsidRDefault="00ED407B" w:rsidP="00ED407B">
            <w:pPr>
              <w:rPr>
                <w:rFonts w:ascii="Times New Roman" w:hAnsi="Times New Roman"/>
                <w:color w:val="0000FF"/>
                <w:sz w:val="20"/>
                <w:szCs w:val="20"/>
              </w:rPr>
            </w:pP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0.86</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0.74</w:t>
            </w:r>
          </w:p>
        </w:tc>
      </w:tr>
      <w:tr w:rsidR="00ED407B" w:rsidRPr="00F54C67" w:rsidTr="00ED407B">
        <w:trPr>
          <w:jc w:val="center"/>
        </w:trPr>
        <w:tc>
          <w:tcPr>
            <w:tcW w:w="1468" w:type="dxa"/>
          </w:tcPr>
          <w:p w:rsidR="00ED407B" w:rsidRPr="00F54C67" w:rsidRDefault="00ED407B" w:rsidP="00ED407B">
            <w:pPr>
              <w:ind w:firstLineChars="50" w:firstLine="100"/>
              <w:rPr>
                <w:rFonts w:ascii="Times New Roman" w:hAnsi="Times New Roman"/>
                <w:color w:val="0000FF"/>
                <w:sz w:val="20"/>
                <w:szCs w:val="20"/>
              </w:rPr>
            </w:pPr>
            <w:r w:rsidRPr="00F54C67">
              <w:rPr>
                <w:rFonts w:ascii="Times New Roman" w:hAnsi="Times New Roman"/>
                <w:color w:val="0000FF"/>
                <w:sz w:val="20"/>
                <w:szCs w:val="20"/>
              </w:rPr>
              <w:t>95% CI</w:t>
            </w: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r w:rsidRPr="00F54C67">
              <w:rPr>
                <w:rFonts w:ascii="Times New Roman" w:hAnsi="Times New Roman"/>
                <w:color w:val="0000FF"/>
                <w:sz w:val="20"/>
                <w:szCs w:val="20"/>
                <w:lang w:eastAsia="zh-CN"/>
              </w:rPr>
              <w:t>, 1.00</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0.74, 0.88</w:t>
            </w:r>
          </w:p>
        </w:tc>
        <w:tc>
          <w:tcPr>
            <w:tcW w:w="130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0.83, 0.93</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0.57, 0.79</w:t>
            </w:r>
          </w:p>
        </w:tc>
        <w:tc>
          <w:tcPr>
            <w:tcW w:w="222" w:type="dxa"/>
          </w:tcPr>
          <w:p w:rsidR="00ED407B" w:rsidRPr="00F54C67" w:rsidRDefault="00ED407B" w:rsidP="00ED407B">
            <w:pPr>
              <w:rPr>
                <w:rFonts w:ascii="Times New Roman" w:hAnsi="Times New Roman"/>
                <w:color w:val="0000FF"/>
                <w:sz w:val="20"/>
                <w:szCs w:val="20"/>
              </w:rPr>
            </w:pP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0.79, 0.91</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0.63, 0.83</w:t>
            </w:r>
          </w:p>
        </w:tc>
      </w:tr>
      <w:tr w:rsidR="00ED407B" w:rsidRPr="00F54C67" w:rsidTr="00ED407B">
        <w:trPr>
          <w:jc w:val="center"/>
        </w:trPr>
        <w:tc>
          <w:tcPr>
            <w:tcW w:w="1468" w:type="dxa"/>
          </w:tcPr>
          <w:p w:rsidR="00ED407B" w:rsidRPr="00F54C67" w:rsidRDefault="00ED407B" w:rsidP="00ED407B">
            <w:pPr>
              <w:spacing w:before="120"/>
              <w:ind w:firstLineChars="50" w:firstLine="100"/>
              <w:rPr>
                <w:rFonts w:ascii="Times New Roman" w:hAnsi="Times New Roman"/>
                <w:color w:val="0000FF"/>
                <w:sz w:val="20"/>
                <w:szCs w:val="20"/>
              </w:rPr>
            </w:pPr>
            <w:r w:rsidRPr="00F54C67">
              <w:rPr>
                <w:rFonts w:ascii="Times New Roman" w:hAnsi="Times New Roman"/>
                <w:color w:val="0000FF"/>
                <w:sz w:val="20"/>
                <w:szCs w:val="20"/>
              </w:rPr>
              <w:t>NDVI</w:t>
            </w:r>
            <w:r w:rsidRPr="00F54C67">
              <w:rPr>
                <w:rFonts w:ascii="Times New Roman" w:hAnsi="Times New Roman"/>
                <w:color w:val="0000FF"/>
                <w:sz w:val="20"/>
                <w:szCs w:val="20"/>
                <w:vertAlign w:val="subscript"/>
              </w:rPr>
              <w:t xml:space="preserve">1000m </w:t>
            </w:r>
            <w:r w:rsidRPr="00F54C67">
              <w:rPr>
                <w:rFonts w:ascii="Times New Roman" w:hAnsi="Times New Roman"/>
                <w:color w:val="0000FF"/>
                <w:sz w:val="20"/>
                <w:szCs w:val="20"/>
              </w:rPr>
              <w:t>in Aug, 2010</w:t>
            </w: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0.82</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p>
        </w:tc>
        <w:tc>
          <w:tcPr>
            <w:tcW w:w="130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0.65</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0.87</w:t>
            </w:r>
          </w:p>
        </w:tc>
        <w:tc>
          <w:tcPr>
            <w:tcW w:w="222" w:type="dxa"/>
          </w:tcPr>
          <w:p w:rsidR="00ED407B" w:rsidRPr="00F54C67" w:rsidRDefault="00ED407B" w:rsidP="001E519C">
            <w:pPr>
              <w:spacing w:beforeLines="50" w:before="120"/>
              <w:rPr>
                <w:rFonts w:ascii="Times New Roman" w:hAnsi="Times New Roman"/>
                <w:color w:val="0000FF"/>
                <w:sz w:val="20"/>
                <w:szCs w:val="20"/>
              </w:rPr>
            </w:pP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0.75</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0.88</w:t>
            </w:r>
          </w:p>
        </w:tc>
      </w:tr>
      <w:tr w:rsidR="00ED407B" w:rsidRPr="00F54C67" w:rsidTr="00ED407B">
        <w:trPr>
          <w:jc w:val="center"/>
        </w:trPr>
        <w:tc>
          <w:tcPr>
            <w:tcW w:w="1468" w:type="dxa"/>
          </w:tcPr>
          <w:p w:rsidR="00ED407B" w:rsidRPr="00F54C67" w:rsidRDefault="00ED407B" w:rsidP="00ED407B">
            <w:pPr>
              <w:ind w:firstLineChars="50" w:firstLine="100"/>
              <w:rPr>
                <w:rFonts w:ascii="Times New Roman" w:hAnsi="Times New Roman"/>
                <w:sz w:val="20"/>
                <w:szCs w:val="20"/>
              </w:rPr>
            </w:pPr>
            <w:r w:rsidRPr="00F54C67">
              <w:rPr>
                <w:rFonts w:ascii="Times New Roman" w:hAnsi="Times New Roman"/>
                <w:color w:val="0000FF"/>
                <w:sz w:val="20"/>
                <w:szCs w:val="20"/>
              </w:rPr>
              <w:t>95% CI</w:t>
            </w: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0.74, 0.88</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r w:rsidRPr="00F54C67">
              <w:rPr>
                <w:rFonts w:ascii="Times New Roman" w:hAnsi="Times New Roman"/>
                <w:color w:val="0000FF"/>
                <w:sz w:val="20"/>
                <w:szCs w:val="20"/>
                <w:lang w:eastAsia="zh-CN"/>
              </w:rPr>
              <w:t>, 1.00</w:t>
            </w:r>
          </w:p>
        </w:tc>
        <w:tc>
          <w:tcPr>
            <w:tcW w:w="130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0.51</w:t>
            </w:r>
            <w:r w:rsidRPr="00F54C67">
              <w:rPr>
                <w:rFonts w:ascii="Times New Roman" w:hAnsi="Times New Roman"/>
                <w:color w:val="0000FF"/>
                <w:sz w:val="20"/>
                <w:szCs w:val="20"/>
                <w:lang w:eastAsia="zh-CN"/>
              </w:rPr>
              <w:t>,</w:t>
            </w:r>
            <w:r w:rsidRPr="00F54C67">
              <w:rPr>
                <w:rFonts w:ascii="Times New Roman" w:hAnsi="Times New Roman" w:hint="eastAsia"/>
                <w:color w:val="0000FF"/>
                <w:sz w:val="20"/>
                <w:szCs w:val="20"/>
                <w:lang w:eastAsia="zh-CN"/>
              </w:rPr>
              <w:t xml:space="preserve"> 0.76</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0.80, 0.91</w:t>
            </w:r>
          </w:p>
        </w:tc>
        <w:tc>
          <w:tcPr>
            <w:tcW w:w="222" w:type="dxa"/>
          </w:tcPr>
          <w:p w:rsidR="00ED407B" w:rsidRPr="00F54C67" w:rsidRDefault="00ED407B" w:rsidP="00ED407B">
            <w:pPr>
              <w:rPr>
                <w:rFonts w:ascii="Times New Roman" w:hAnsi="Times New Roman"/>
                <w:color w:val="0000FF"/>
                <w:sz w:val="20"/>
                <w:szCs w:val="20"/>
              </w:rPr>
            </w:pP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color w:val="0000FF"/>
                <w:sz w:val="20"/>
                <w:szCs w:val="20"/>
                <w:lang w:eastAsia="zh-CN"/>
              </w:rPr>
              <w:t xml:space="preserve">0.63, </w:t>
            </w:r>
            <w:r w:rsidRPr="00F54C67">
              <w:rPr>
                <w:rFonts w:ascii="Times New Roman" w:hAnsi="Times New Roman" w:hint="eastAsia"/>
                <w:color w:val="0000FF"/>
                <w:sz w:val="20"/>
                <w:szCs w:val="20"/>
                <w:lang w:eastAsia="zh-CN"/>
              </w:rPr>
              <w:t>0.83</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0.82, 0.92</w:t>
            </w:r>
          </w:p>
        </w:tc>
      </w:tr>
      <w:tr w:rsidR="00ED407B" w:rsidRPr="00F54C67" w:rsidTr="00ED407B">
        <w:trPr>
          <w:jc w:val="center"/>
        </w:trPr>
        <w:tc>
          <w:tcPr>
            <w:tcW w:w="1468" w:type="dxa"/>
          </w:tcPr>
          <w:p w:rsidR="00ED407B" w:rsidRPr="00F54C67" w:rsidRDefault="00ED407B" w:rsidP="00ED407B">
            <w:pPr>
              <w:spacing w:before="120"/>
              <w:ind w:firstLineChars="50" w:firstLine="100"/>
              <w:rPr>
                <w:rFonts w:ascii="Times New Roman" w:hAnsi="Times New Roman"/>
                <w:color w:val="0000FF"/>
                <w:sz w:val="20"/>
                <w:szCs w:val="20"/>
              </w:rPr>
            </w:pPr>
            <w:r w:rsidRPr="00F54C67">
              <w:rPr>
                <w:rFonts w:ascii="Times New Roman" w:hAnsi="Times New Roman"/>
                <w:color w:val="0000FF"/>
                <w:sz w:val="20"/>
                <w:szCs w:val="20"/>
              </w:rPr>
              <w:t>NDVI</w:t>
            </w:r>
            <w:r w:rsidRPr="00F54C67">
              <w:rPr>
                <w:rFonts w:ascii="Times New Roman" w:hAnsi="Times New Roman"/>
                <w:color w:val="0000FF"/>
                <w:sz w:val="20"/>
                <w:szCs w:val="20"/>
                <w:vertAlign w:val="subscript"/>
              </w:rPr>
              <w:t xml:space="preserve">300m </w:t>
            </w:r>
            <w:r w:rsidRPr="00F54C67">
              <w:rPr>
                <w:rFonts w:ascii="Times New Roman" w:hAnsi="Times New Roman"/>
                <w:color w:val="0000FF"/>
                <w:sz w:val="20"/>
                <w:szCs w:val="20"/>
              </w:rPr>
              <w:t>in Oct, 2010</w:t>
            </w: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0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0.69</w:t>
            </w:r>
          </w:p>
        </w:tc>
        <w:tc>
          <w:tcPr>
            <w:tcW w:w="222" w:type="dxa"/>
          </w:tcPr>
          <w:p w:rsidR="00ED407B" w:rsidRPr="00F54C67" w:rsidRDefault="00ED407B" w:rsidP="001E519C">
            <w:pPr>
              <w:spacing w:beforeLines="50" w:before="120"/>
              <w:rPr>
                <w:rFonts w:ascii="Times New Roman" w:hAnsi="Times New Roman"/>
                <w:color w:val="0000FF"/>
                <w:sz w:val="20"/>
                <w:szCs w:val="20"/>
              </w:rPr>
            </w:pP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0.80</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0.63</w:t>
            </w:r>
          </w:p>
        </w:tc>
      </w:tr>
      <w:tr w:rsidR="00ED407B" w:rsidRPr="00F54C67" w:rsidTr="00ED407B">
        <w:trPr>
          <w:jc w:val="center"/>
        </w:trPr>
        <w:tc>
          <w:tcPr>
            <w:tcW w:w="1468" w:type="dxa"/>
          </w:tcPr>
          <w:p w:rsidR="00ED407B" w:rsidRPr="00F54C67" w:rsidRDefault="00ED407B" w:rsidP="00ED407B">
            <w:pPr>
              <w:ind w:firstLineChars="100" w:firstLine="200"/>
              <w:rPr>
                <w:rFonts w:ascii="Times New Roman" w:hAnsi="Times New Roman"/>
                <w:sz w:val="20"/>
                <w:szCs w:val="20"/>
              </w:rPr>
            </w:pPr>
            <w:r w:rsidRPr="00F54C67">
              <w:rPr>
                <w:rFonts w:ascii="Times New Roman" w:hAnsi="Times New Roman"/>
                <w:color w:val="0000FF"/>
                <w:sz w:val="20"/>
                <w:szCs w:val="20"/>
              </w:rPr>
              <w:t>95% CI</w:t>
            </w: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0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r w:rsidRPr="00F54C67">
              <w:rPr>
                <w:rFonts w:ascii="Times New Roman" w:hAnsi="Times New Roman"/>
                <w:color w:val="0000FF"/>
                <w:sz w:val="20"/>
                <w:szCs w:val="20"/>
                <w:lang w:eastAsia="zh-CN"/>
              </w:rPr>
              <w:t>, 1.00</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0.56, 0.79</w:t>
            </w:r>
          </w:p>
        </w:tc>
        <w:tc>
          <w:tcPr>
            <w:tcW w:w="222" w:type="dxa"/>
          </w:tcPr>
          <w:p w:rsidR="00ED407B" w:rsidRPr="00F54C67" w:rsidRDefault="00ED407B" w:rsidP="00ED407B">
            <w:pPr>
              <w:rPr>
                <w:rFonts w:ascii="Times New Roman" w:hAnsi="Times New Roman"/>
                <w:color w:val="0000FF"/>
                <w:sz w:val="20"/>
                <w:szCs w:val="20"/>
              </w:rPr>
            </w:pP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0.71,0.87</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0.48, 0.74</w:t>
            </w:r>
          </w:p>
        </w:tc>
      </w:tr>
      <w:tr w:rsidR="00ED407B" w:rsidRPr="00F54C67" w:rsidTr="00ED407B">
        <w:trPr>
          <w:jc w:val="center"/>
        </w:trPr>
        <w:tc>
          <w:tcPr>
            <w:tcW w:w="1468" w:type="dxa"/>
          </w:tcPr>
          <w:p w:rsidR="00ED407B" w:rsidRPr="00F54C67" w:rsidRDefault="00ED407B" w:rsidP="00ED407B">
            <w:pPr>
              <w:spacing w:before="120"/>
              <w:ind w:firstLineChars="50" w:firstLine="100"/>
              <w:rPr>
                <w:rFonts w:ascii="Times New Roman" w:hAnsi="Times New Roman"/>
                <w:color w:val="0000FF"/>
                <w:sz w:val="20"/>
                <w:szCs w:val="20"/>
              </w:rPr>
            </w:pPr>
            <w:r w:rsidRPr="00F54C67">
              <w:rPr>
                <w:rFonts w:ascii="Times New Roman" w:hAnsi="Times New Roman"/>
                <w:color w:val="0000FF"/>
                <w:sz w:val="20"/>
                <w:szCs w:val="20"/>
              </w:rPr>
              <w:t>NDVI</w:t>
            </w:r>
            <w:r w:rsidRPr="00F54C67">
              <w:rPr>
                <w:rFonts w:ascii="Times New Roman" w:hAnsi="Times New Roman"/>
                <w:color w:val="0000FF"/>
                <w:sz w:val="20"/>
                <w:szCs w:val="20"/>
                <w:vertAlign w:val="subscript"/>
              </w:rPr>
              <w:t xml:space="preserve">1000m </w:t>
            </w:r>
            <w:r w:rsidRPr="00F54C67">
              <w:rPr>
                <w:rFonts w:ascii="Times New Roman" w:hAnsi="Times New Roman"/>
                <w:color w:val="0000FF"/>
                <w:sz w:val="20"/>
                <w:szCs w:val="20"/>
              </w:rPr>
              <w:t>in Oct, 2010</w:t>
            </w: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0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p>
        </w:tc>
        <w:tc>
          <w:tcPr>
            <w:tcW w:w="222" w:type="dxa"/>
          </w:tcPr>
          <w:p w:rsidR="00ED407B" w:rsidRPr="00F54C67" w:rsidRDefault="00ED407B" w:rsidP="001E519C">
            <w:pPr>
              <w:spacing w:beforeLines="50" w:before="120"/>
              <w:rPr>
                <w:rFonts w:ascii="Times New Roman" w:hAnsi="Times New Roman"/>
                <w:color w:val="0000FF"/>
                <w:sz w:val="20"/>
                <w:szCs w:val="20"/>
              </w:rPr>
            </w:pP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0.68</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0.83</w:t>
            </w:r>
          </w:p>
        </w:tc>
      </w:tr>
      <w:tr w:rsidR="00ED407B" w:rsidRPr="00F54C67" w:rsidTr="00ED407B">
        <w:trPr>
          <w:jc w:val="center"/>
        </w:trPr>
        <w:tc>
          <w:tcPr>
            <w:tcW w:w="1468" w:type="dxa"/>
          </w:tcPr>
          <w:p w:rsidR="00ED407B" w:rsidRPr="00F54C67" w:rsidRDefault="00ED407B" w:rsidP="00ED407B">
            <w:pPr>
              <w:ind w:firstLineChars="50" w:firstLine="100"/>
              <w:rPr>
                <w:rFonts w:ascii="Times New Roman" w:hAnsi="Times New Roman"/>
                <w:sz w:val="20"/>
                <w:szCs w:val="20"/>
              </w:rPr>
            </w:pPr>
            <w:r w:rsidRPr="00F54C67">
              <w:rPr>
                <w:rFonts w:ascii="Times New Roman" w:hAnsi="Times New Roman"/>
                <w:color w:val="0000FF"/>
                <w:sz w:val="20"/>
                <w:szCs w:val="20"/>
              </w:rPr>
              <w:t>95% CI</w:t>
            </w: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0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r w:rsidRPr="00F54C67">
              <w:rPr>
                <w:rFonts w:ascii="Times New Roman" w:hAnsi="Times New Roman"/>
                <w:color w:val="0000FF"/>
                <w:sz w:val="20"/>
                <w:szCs w:val="20"/>
                <w:lang w:eastAsia="zh-CN"/>
              </w:rPr>
              <w:t>, 1.00</w:t>
            </w:r>
          </w:p>
        </w:tc>
        <w:tc>
          <w:tcPr>
            <w:tcW w:w="222" w:type="dxa"/>
          </w:tcPr>
          <w:p w:rsidR="00ED407B" w:rsidRPr="00F54C67" w:rsidRDefault="00ED407B" w:rsidP="00ED407B">
            <w:pPr>
              <w:rPr>
                <w:rFonts w:ascii="Times New Roman" w:hAnsi="Times New Roman"/>
                <w:color w:val="0000FF"/>
                <w:sz w:val="20"/>
                <w:szCs w:val="20"/>
              </w:rPr>
            </w:pP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0.54, 0.78</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0.75, 0.89</w:t>
            </w:r>
          </w:p>
        </w:tc>
      </w:tr>
      <w:tr w:rsidR="00ED407B" w:rsidRPr="00F54C67" w:rsidTr="00ED407B">
        <w:trPr>
          <w:jc w:val="center"/>
        </w:trPr>
        <w:tc>
          <w:tcPr>
            <w:tcW w:w="1468" w:type="dxa"/>
          </w:tcPr>
          <w:p w:rsidR="00ED407B" w:rsidRPr="00F54C67" w:rsidRDefault="00ED407B" w:rsidP="00ED407B">
            <w:pPr>
              <w:spacing w:before="120"/>
              <w:ind w:firstLineChars="50" w:firstLine="100"/>
              <w:rPr>
                <w:rFonts w:ascii="Times New Roman" w:hAnsi="Times New Roman"/>
                <w:color w:val="0000FF"/>
                <w:sz w:val="20"/>
                <w:szCs w:val="20"/>
              </w:rPr>
            </w:pPr>
            <w:r w:rsidRPr="00F54C67">
              <w:rPr>
                <w:rFonts w:ascii="Times New Roman" w:hAnsi="Times New Roman"/>
                <w:color w:val="0000FF"/>
                <w:sz w:val="20"/>
                <w:szCs w:val="20"/>
              </w:rPr>
              <w:t>NDVI</w:t>
            </w:r>
            <w:r w:rsidRPr="00F54C67">
              <w:rPr>
                <w:rFonts w:ascii="Times New Roman" w:hAnsi="Times New Roman"/>
                <w:color w:val="0000FF"/>
                <w:sz w:val="20"/>
                <w:szCs w:val="20"/>
                <w:vertAlign w:val="subscript"/>
              </w:rPr>
              <w:t xml:space="preserve">300m </w:t>
            </w:r>
            <w:r w:rsidRPr="00F54C67">
              <w:rPr>
                <w:rFonts w:ascii="Times New Roman" w:hAnsi="Times New Roman"/>
                <w:color w:val="0000FF"/>
                <w:sz w:val="20"/>
                <w:szCs w:val="20"/>
              </w:rPr>
              <w:t>in Aug, 2014</w:t>
            </w: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0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222" w:type="dxa"/>
          </w:tcPr>
          <w:p w:rsidR="00ED407B" w:rsidRPr="00F54C67" w:rsidRDefault="00ED407B" w:rsidP="001E519C">
            <w:pPr>
              <w:spacing w:beforeLines="50" w:before="120"/>
              <w:rPr>
                <w:rFonts w:ascii="Times New Roman" w:hAnsi="Times New Roman"/>
                <w:color w:val="0000FF"/>
                <w:sz w:val="20"/>
                <w:szCs w:val="20"/>
              </w:rPr>
            </w:pP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0.87</w:t>
            </w:r>
          </w:p>
        </w:tc>
      </w:tr>
      <w:tr w:rsidR="00ED407B" w:rsidRPr="00F54C67" w:rsidTr="00ED407B">
        <w:trPr>
          <w:jc w:val="center"/>
        </w:trPr>
        <w:tc>
          <w:tcPr>
            <w:tcW w:w="1468" w:type="dxa"/>
          </w:tcPr>
          <w:p w:rsidR="00ED407B" w:rsidRPr="00F54C67" w:rsidRDefault="00ED407B" w:rsidP="00ED407B">
            <w:pPr>
              <w:ind w:firstLineChars="50" w:firstLine="100"/>
              <w:rPr>
                <w:rFonts w:ascii="Times New Roman" w:hAnsi="Times New Roman"/>
                <w:sz w:val="20"/>
                <w:szCs w:val="20"/>
              </w:rPr>
            </w:pPr>
            <w:r w:rsidRPr="00F54C67">
              <w:rPr>
                <w:rFonts w:ascii="Times New Roman" w:hAnsi="Times New Roman"/>
                <w:color w:val="0000FF"/>
                <w:sz w:val="20"/>
                <w:szCs w:val="20"/>
              </w:rPr>
              <w:t>95% CI</w:t>
            </w: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0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222" w:type="dxa"/>
          </w:tcPr>
          <w:p w:rsidR="00ED407B" w:rsidRPr="00F54C67" w:rsidRDefault="00ED407B" w:rsidP="00ED407B">
            <w:pPr>
              <w:rPr>
                <w:rFonts w:ascii="Times New Roman" w:hAnsi="Times New Roman"/>
                <w:color w:val="0000FF"/>
                <w:sz w:val="20"/>
                <w:szCs w:val="20"/>
              </w:rPr>
            </w:pP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r w:rsidRPr="00F54C67">
              <w:rPr>
                <w:rFonts w:ascii="Times New Roman" w:hAnsi="Times New Roman"/>
                <w:color w:val="0000FF"/>
                <w:sz w:val="20"/>
                <w:szCs w:val="20"/>
                <w:lang w:eastAsia="zh-CN"/>
              </w:rPr>
              <w:t>, 1.00</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0.80, 0.91</w:t>
            </w:r>
          </w:p>
        </w:tc>
      </w:tr>
      <w:tr w:rsidR="00ED407B" w:rsidRPr="00F54C67" w:rsidTr="00ED407B">
        <w:trPr>
          <w:jc w:val="center"/>
        </w:trPr>
        <w:tc>
          <w:tcPr>
            <w:tcW w:w="1468" w:type="dxa"/>
          </w:tcPr>
          <w:p w:rsidR="00ED407B" w:rsidRPr="00F54C67" w:rsidRDefault="00ED407B" w:rsidP="00ED407B">
            <w:pPr>
              <w:spacing w:before="120"/>
              <w:ind w:firstLineChars="50" w:firstLine="100"/>
              <w:rPr>
                <w:rFonts w:ascii="Times New Roman" w:hAnsi="Times New Roman"/>
                <w:color w:val="0000FF"/>
                <w:sz w:val="20"/>
                <w:szCs w:val="20"/>
              </w:rPr>
            </w:pPr>
            <w:r w:rsidRPr="00F54C67">
              <w:rPr>
                <w:rFonts w:ascii="Times New Roman" w:hAnsi="Times New Roman"/>
                <w:color w:val="0000FF"/>
                <w:sz w:val="20"/>
                <w:szCs w:val="20"/>
              </w:rPr>
              <w:t>NDVI</w:t>
            </w:r>
            <w:r w:rsidRPr="00F54C67">
              <w:rPr>
                <w:rFonts w:ascii="Times New Roman" w:hAnsi="Times New Roman"/>
                <w:color w:val="0000FF"/>
                <w:sz w:val="20"/>
                <w:szCs w:val="20"/>
                <w:vertAlign w:val="subscript"/>
              </w:rPr>
              <w:t xml:space="preserve">1000m </w:t>
            </w:r>
            <w:r w:rsidRPr="00F54C67">
              <w:rPr>
                <w:rFonts w:ascii="Times New Roman" w:hAnsi="Times New Roman"/>
                <w:color w:val="0000FF"/>
                <w:sz w:val="20"/>
                <w:szCs w:val="20"/>
              </w:rPr>
              <w:t>in Aug, 2014</w:t>
            </w: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0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222" w:type="dxa"/>
          </w:tcPr>
          <w:p w:rsidR="00ED407B" w:rsidRPr="00F54C67" w:rsidRDefault="00ED407B" w:rsidP="001E519C">
            <w:pPr>
              <w:spacing w:beforeLines="50" w:before="120"/>
              <w:rPr>
                <w:rFonts w:ascii="Times New Roman" w:hAnsi="Times New Roman"/>
                <w:color w:val="0000FF"/>
                <w:sz w:val="20"/>
                <w:szCs w:val="20"/>
              </w:rPr>
            </w:pPr>
          </w:p>
        </w:tc>
        <w:tc>
          <w:tcPr>
            <w:tcW w:w="1327"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1E519C">
            <w:pPr>
              <w:spacing w:beforeLines="50" w:before="120"/>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p>
        </w:tc>
      </w:tr>
      <w:tr w:rsidR="00ED407B" w:rsidRPr="00F54C67" w:rsidTr="00ED407B">
        <w:trPr>
          <w:jc w:val="center"/>
        </w:trPr>
        <w:tc>
          <w:tcPr>
            <w:tcW w:w="1468" w:type="dxa"/>
          </w:tcPr>
          <w:p w:rsidR="00ED407B" w:rsidRPr="00F54C67" w:rsidRDefault="00ED407B" w:rsidP="001E519C">
            <w:pPr>
              <w:spacing w:afterLines="50" w:after="120"/>
              <w:ind w:firstLineChars="50" w:firstLine="100"/>
              <w:rPr>
                <w:rFonts w:ascii="Times New Roman" w:hAnsi="Times New Roman"/>
                <w:color w:val="0000FF"/>
                <w:sz w:val="20"/>
                <w:szCs w:val="20"/>
              </w:rPr>
            </w:pPr>
            <w:r w:rsidRPr="00F54C67">
              <w:rPr>
                <w:rFonts w:ascii="Times New Roman" w:hAnsi="Times New Roman"/>
                <w:color w:val="0000FF"/>
                <w:sz w:val="20"/>
                <w:szCs w:val="20"/>
              </w:rPr>
              <w:t>95% CI</w:t>
            </w: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0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222" w:type="dxa"/>
          </w:tcPr>
          <w:p w:rsidR="00ED407B" w:rsidRPr="00F54C67" w:rsidRDefault="00ED407B" w:rsidP="00ED407B">
            <w:pPr>
              <w:rPr>
                <w:rFonts w:ascii="Times New Roman" w:hAnsi="Times New Roman"/>
                <w:color w:val="0000FF"/>
                <w:sz w:val="20"/>
                <w:szCs w:val="20"/>
              </w:rPr>
            </w:pPr>
          </w:p>
        </w:tc>
        <w:tc>
          <w:tcPr>
            <w:tcW w:w="1327"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w:t>
            </w:r>
          </w:p>
        </w:tc>
        <w:tc>
          <w:tcPr>
            <w:tcW w:w="1331" w:type="dxa"/>
          </w:tcPr>
          <w:p w:rsidR="00ED407B" w:rsidRPr="00F54C67" w:rsidRDefault="00ED407B" w:rsidP="00ED407B">
            <w:pPr>
              <w:rPr>
                <w:rFonts w:ascii="Times New Roman" w:hAnsi="Times New Roman"/>
                <w:color w:val="0000FF"/>
                <w:sz w:val="20"/>
                <w:szCs w:val="20"/>
                <w:lang w:eastAsia="zh-CN"/>
              </w:rPr>
            </w:pPr>
            <w:r w:rsidRPr="00F54C67">
              <w:rPr>
                <w:rFonts w:ascii="Times New Roman" w:hAnsi="Times New Roman" w:hint="eastAsia"/>
                <w:color w:val="0000FF"/>
                <w:sz w:val="20"/>
                <w:szCs w:val="20"/>
                <w:lang w:eastAsia="zh-CN"/>
              </w:rPr>
              <w:t>1.00</w:t>
            </w:r>
            <w:r w:rsidRPr="00F54C67">
              <w:rPr>
                <w:rFonts w:ascii="Times New Roman" w:hAnsi="Times New Roman"/>
                <w:color w:val="0000FF"/>
                <w:sz w:val="20"/>
                <w:szCs w:val="20"/>
                <w:lang w:eastAsia="zh-CN"/>
              </w:rPr>
              <w:t>, 1.00</w:t>
            </w:r>
          </w:p>
        </w:tc>
      </w:tr>
    </w:tbl>
    <w:p w:rsidR="005160FD" w:rsidRDefault="005160FD" w:rsidP="00A15F56">
      <w:pPr>
        <w:spacing w:after="0"/>
        <w:rPr>
          <w:rFonts w:ascii="Times New Roman" w:hAnsi="Times New Roman"/>
          <w:color w:val="0000FF"/>
          <w:sz w:val="20"/>
          <w:szCs w:val="24"/>
          <w:vertAlign w:val="superscript"/>
        </w:rPr>
      </w:pPr>
      <w:r>
        <w:rPr>
          <w:rFonts w:ascii="Times New Roman" w:hAnsi="Times New Roman"/>
          <w:color w:val="0000FF"/>
          <w:sz w:val="20"/>
          <w:szCs w:val="24"/>
          <w:vertAlign w:val="superscript"/>
        </w:rPr>
        <w:t>a</w:t>
      </w:r>
      <w:r>
        <w:rPr>
          <w:rFonts w:ascii="Times New Roman" w:hAnsi="Times New Roman"/>
          <w:color w:val="0000FF"/>
          <w:sz w:val="20"/>
          <w:szCs w:val="24"/>
        </w:rPr>
        <w:t xml:space="preserve"> </w:t>
      </w:r>
      <w:r w:rsidRPr="005160FD">
        <w:rPr>
          <w:rFonts w:ascii="Times New Roman" w:hAnsi="Times New Roman"/>
          <w:i/>
          <w:color w:val="0000FF"/>
          <w:sz w:val="20"/>
          <w:szCs w:val="24"/>
        </w:rPr>
        <w:t>P</w:t>
      </w:r>
      <w:r w:rsidR="00A90F73" w:rsidRPr="00A90F73">
        <w:rPr>
          <w:rFonts w:ascii="Times New Roman" w:hAnsi="Times New Roman"/>
          <w:i/>
          <w:color w:val="0000FF"/>
          <w:sz w:val="20"/>
          <w:szCs w:val="24"/>
          <w:vertAlign w:val="subscript"/>
        </w:rPr>
        <w:t>-</w:t>
      </w:r>
      <w:r w:rsidRPr="00A90F73">
        <w:rPr>
          <w:rFonts w:ascii="Times New Roman" w:hAnsi="Times New Roman"/>
          <w:i/>
          <w:color w:val="0000FF"/>
          <w:sz w:val="20"/>
          <w:szCs w:val="24"/>
          <w:vertAlign w:val="subscript"/>
        </w:rPr>
        <w:t>value</w:t>
      </w:r>
      <w:r>
        <w:rPr>
          <w:rFonts w:ascii="Times New Roman" w:hAnsi="Times New Roman"/>
          <w:color w:val="0000FF"/>
          <w:sz w:val="20"/>
          <w:szCs w:val="24"/>
        </w:rPr>
        <w:t xml:space="preserve"> </w:t>
      </w:r>
      <w:r w:rsidR="00A90F73">
        <w:rPr>
          <w:rFonts w:ascii="Times New Roman" w:hAnsi="Times New Roman"/>
          <w:color w:val="0000FF"/>
          <w:sz w:val="20"/>
          <w:szCs w:val="24"/>
        </w:rPr>
        <w:t xml:space="preserve">in bold </w:t>
      </w:r>
      <w:r>
        <w:rPr>
          <w:rFonts w:ascii="Times New Roman" w:hAnsi="Times New Roman"/>
          <w:color w:val="0000FF"/>
          <w:sz w:val="20"/>
          <w:szCs w:val="24"/>
        </w:rPr>
        <w:t>indicate</w:t>
      </w:r>
      <w:r w:rsidR="00A90F73">
        <w:rPr>
          <w:rFonts w:ascii="Times New Roman" w:hAnsi="Times New Roman"/>
          <w:color w:val="0000FF"/>
          <w:sz w:val="20"/>
          <w:szCs w:val="24"/>
        </w:rPr>
        <w:t xml:space="preserve">d the statistical significance between NDVI from Aug and Oct at &lt; 0.05 by </w:t>
      </w:r>
      <w:r w:rsidR="00A90F73" w:rsidRPr="00A90F73">
        <w:rPr>
          <w:rFonts w:ascii="Times New Roman" w:hAnsi="Times New Roman"/>
          <w:i/>
          <w:color w:val="0000FF"/>
          <w:sz w:val="20"/>
          <w:szCs w:val="24"/>
        </w:rPr>
        <w:t>t</w:t>
      </w:r>
      <w:r w:rsidR="00A90F73">
        <w:rPr>
          <w:rFonts w:ascii="Times New Roman" w:hAnsi="Times New Roman"/>
          <w:color w:val="0000FF"/>
          <w:sz w:val="20"/>
          <w:szCs w:val="24"/>
        </w:rPr>
        <w:t>-test.</w:t>
      </w:r>
    </w:p>
    <w:p w:rsidR="00552A9A" w:rsidRPr="00A421BD" w:rsidRDefault="005160FD" w:rsidP="00A15F56">
      <w:pPr>
        <w:spacing w:after="0"/>
        <w:rPr>
          <w:rFonts w:ascii="Times New Roman" w:hAnsi="Times New Roman"/>
          <w:color w:val="0000FF"/>
          <w:sz w:val="20"/>
          <w:szCs w:val="24"/>
        </w:rPr>
      </w:pPr>
      <w:r>
        <w:rPr>
          <w:rFonts w:ascii="Times New Roman" w:hAnsi="Times New Roman"/>
          <w:color w:val="0000FF"/>
          <w:sz w:val="20"/>
          <w:szCs w:val="24"/>
          <w:vertAlign w:val="superscript"/>
        </w:rPr>
        <w:t>b</w:t>
      </w:r>
      <w:r w:rsidR="00552A9A" w:rsidRPr="00A421BD">
        <w:rPr>
          <w:rFonts w:ascii="Times New Roman" w:hAnsi="Times New Roman"/>
          <w:color w:val="0000FF"/>
          <w:sz w:val="20"/>
          <w:szCs w:val="24"/>
        </w:rPr>
        <w:t xml:space="preserve"> Values were presented as spearman correlation coefficients (95% confidence limits) between </w:t>
      </w:r>
      <w:r w:rsidR="00CB2531">
        <w:rPr>
          <w:rFonts w:ascii="Times New Roman" w:hAnsi="Times New Roman"/>
          <w:color w:val="0000FF"/>
          <w:sz w:val="20"/>
          <w:szCs w:val="24"/>
        </w:rPr>
        <w:t xml:space="preserve">seasonal </w:t>
      </w:r>
      <w:r w:rsidR="00892CC9">
        <w:rPr>
          <w:rFonts w:ascii="Times New Roman" w:hAnsi="Times New Roman"/>
          <w:color w:val="0000FF"/>
          <w:sz w:val="20"/>
          <w:szCs w:val="24"/>
        </w:rPr>
        <w:t>greenness indices</w:t>
      </w:r>
      <w:r w:rsidR="00683BF5" w:rsidRPr="00A421BD">
        <w:rPr>
          <w:rFonts w:ascii="Times New Roman" w:hAnsi="Times New Roman"/>
          <w:color w:val="0000FF"/>
          <w:sz w:val="20"/>
          <w:szCs w:val="24"/>
        </w:rPr>
        <w:t>.</w:t>
      </w:r>
    </w:p>
    <w:p w:rsidR="00A15F56" w:rsidRPr="00A421BD" w:rsidRDefault="00A15F56" w:rsidP="00A15F56">
      <w:pPr>
        <w:spacing w:after="0"/>
        <w:rPr>
          <w:rFonts w:ascii="Times New Roman" w:hAnsi="Times New Roman"/>
          <w:color w:val="0000FF"/>
          <w:sz w:val="20"/>
          <w:szCs w:val="20"/>
        </w:rPr>
      </w:pPr>
      <w:r w:rsidRPr="00A421BD">
        <w:rPr>
          <w:rFonts w:ascii="Times New Roman" w:hAnsi="Times New Roman"/>
          <w:color w:val="0000FF"/>
          <w:sz w:val="20"/>
          <w:szCs w:val="20"/>
        </w:rPr>
        <w:t>S</w:t>
      </w:r>
      <w:r w:rsidR="002D2A4D" w:rsidRPr="00A421BD">
        <w:rPr>
          <w:rFonts w:ascii="Times New Roman" w:hAnsi="Times New Roman" w:hint="eastAsia"/>
          <w:color w:val="0000FF"/>
          <w:sz w:val="20"/>
          <w:szCs w:val="20"/>
          <w:lang w:eastAsia="zh-CN"/>
        </w:rPr>
        <w:t>.</w:t>
      </w:r>
      <w:r w:rsidRPr="00A421BD">
        <w:rPr>
          <w:rFonts w:ascii="Times New Roman" w:hAnsi="Times New Roman"/>
          <w:color w:val="0000FF"/>
          <w:sz w:val="20"/>
          <w:szCs w:val="20"/>
        </w:rPr>
        <w:t>D: standard deviation; Q1: quartile 1; Q3: quartile 3</w:t>
      </w:r>
      <w:r w:rsidR="009C1FB1" w:rsidRPr="00A421BD">
        <w:rPr>
          <w:rFonts w:ascii="Times New Roman" w:hAnsi="Times New Roman"/>
          <w:color w:val="0000FF"/>
          <w:sz w:val="20"/>
          <w:szCs w:val="20"/>
        </w:rPr>
        <w:t>.</w:t>
      </w:r>
    </w:p>
    <w:p w:rsidR="009C1FB1" w:rsidRDefault="009C1FB1">
      <w:pPr>
        <w:rPr>
          <w:rFonts w:ascii="Times New Roman" w:hAnsi="Times New Roman"/>
          <w:sz w:val="20"/>
          <w:szCs w:val="24"/>
        </w:rPr>
      </w:pPr>
      <w:r>
        <w:rPr>
          <w:rFonts w:ascii="Times New Roman" w:hAnsi="Times New Roman"/>
          <w:sz w:val="20"/>
          <w:szCs w:val="24"/>
        </w:rPr>
        <w:br w:type="page"/>
      </w:r>
    </w:p>
    <w:p w:rsidR="00DC3111" w:rsidRDefault="00DC3111" w:rsidP="00CD3B66">
      <w:pPr>
        <w:rPr>
          <w:rFonts w:ascii="Times New Roman" w:hAnsi="Times New Roman"/>
          <w:b/>
          <w:color w:val="0000FF"/>
          <w:sz w:val="20"/>
          <w:szCs w:val="24"/>
          <w:highlight w:val="yellow"/>
        </w:rPr>
        <w:sectPr w:rsidR="00DC3111" w:rsidSect="00460124">
          <w:pgSz w:w="11906" w:h="16838"/>
          <w:pgMar w:top="1134" w:right="1134" w:bottom="1134" w:left="1134" w:header="709" w:footer="709" w:gutter="0"/>
          <w:cols w:space="708"/>
          <w:docGrid w:linePitch="360"/>
        </w:sectPr>
      </w:pPr>
    </w:p>
    <w:p w:rsidR="005B72B5" w:rsidRPr="006D22B5" w:rsidRDefault="005B72B5" w:rsidP="005B72B5">
      <w:pPr>
        <w:rPr>
          <w:rFonts w:ascii="Times New Roman" w:hAnsi="Times New Roman"/>
          <w:b/>
          <w:sz w:val="21"/>
          <w:szCs w:val="21"/>
          <w:vertAlign w:val="superscript"/>
        </w:rPr>
      </w:pPr>
      <w:r w:rsidRPr="006D22B5">
        <w:rPr>
          <w:rFonts w:ascii="Times New Roman" w:hAnsi="Times New Roman"/>
          <w:b/>
          <w:sz w:val="21"/>
          <w:szCs w:val="21"/>
        </w:rPr>
        <w:lastRenderedPageBreak/>
        <w:t>Table S</w:t>
      </w:r>
      <w:r w:rsidR="004279C2" w:rsidRPr="006D22B5">
        <w:rPr>
          <w:rFonts w:ascii="Times New Roman" w:hAnsi="Times New Roman"/>
          <w:b/>
          <w:color w:val="0000FF"/>
          <w:sz w:val="21"/>
          <w:szCs w:val="21"/>
        </w:rPr>
        <w:t>2</w:t>
      </w:r>
      <w:r w:rsidRPr="006D22B5">
        <w:rPr>
          <w:rFonts w:ascii="Times New Roman" w:hAnsi="Times New Roman"/>
          <w:b/>
          <w:sz w:val="21"/>
          <w:szCs w:val="21"/>
        </w:rPr>
        <w:t xml:space="preserve"> The adjusted ORs and 95% CIs of </w:t>
      </w:r>
      <w:r w:rsidR="00007D77" w:rsidRPr="006D22B5">
        <w:rPr>
          <w:rFonts w:ascii="Times New Roman" w:hAnsi="Times New Roman"/>
          <w:b/>
          <w:color w:val="0000FF"/>
          <w:sz w:val="21"/>
          <w:szCs w:val="21"/>
        </w:rPr>
        <w:t xml:space="preserve">childhood </w:t>
      </w:r>
      <w:r w:rsidR="00A516BB" w:rsidRPr="006D22B5">
        <w:rPr>
          <w:rFonts w:ascii="Times New Roman" w:hAnsi="Times New Roman" w:hint="eastAsia"/>
          <w:b/>
          <w:sz w:val="21"/>
          <w:szCs w:val="21"/>
        </w:rPr>
        <w:t>asthma</w:t>
      </w:r>
      <w:r w:rsidRPr="006D22B5">
        <w:rPr>
          <w:rFonts w:ascii="Times New Roman" w:hAnsi="Times New Roman" w:hint="eastAsia"/>
          <w:b/>
          <w:sz w:val="21"/>
          <w:szCs w:val="21"/>
        </w:rPr>
        <w:t xml:space="preserve"> symptoms</w:t>
      </w:r>
      <w:r w:rsidRPr="006D22B5">
        <w:rPr>
          <w:rFonts w:ascii="Times New Roman" w:hAnsi="Times New Roman"/>
          <w:b/>
          <w:sz w:val="21"/>
          <w:szCs w:val="21"/>
        </w:rPr>
        <w:t xml:space="preserve"> with per 0</w:t>
      </w:r>
      <w:r w:rsidR="00683BF5" w:rsidRPr="006D22B5">
        <w:rPr>
          <w:rFonts w:ascii="Times New Roman" w:hAnsi="Times New Roman"/>
          <w:b/>
          <w:sz w:val="21"/>
          <w:szCs w:val="21"/>
        </w:rPr>
        <w:t>.</w:t>
      </w:r>
      <w:r w:rsidR="00007D77" w:rsidRPr="006D22B5">
        <w:rPr>
          <w:rFonts w:ascii="Times New Roman" w:hAnsi="Times New Roman"/>
          <w:b/>
          <w:sz w:val="21"/>
          <w:szCs w:val="21"/>
        </w:rPr>
        <w:t>1-unit increase of NDVI/SAVI</w:t>
      </w:r>
      <w:r w:rsidR="009C08CC" w:rsidRPr="006D22B5">
        <w:rPr>
          <w:rFonts w:ascii="Times New Roman" w:hAnsi="Times New Roman"/>
          <w:b/>
          <w:sz w:val="21"/>
          <w:szCs w:val="21"/>
        </w:rPr>
        <w:t xml:space="preserve"> </w:t>
      </w:r>
      <w:r w:rsidR="003873A1" w:rsidRPr="006D22B5">
        <w:rPr>
          <w:rFonts w:ascii="Times New Roman" w:hAnsi="Times New Roman"/>
          <w:b/>
          <w:color w:val="0000FF"/>
          <w:sz w:val="21"/>
          <w:szCs w:val="21"/>
        </w:rPr>
        <w:t>from August in 2010</w:t>
      </w:r>
      <w:r w:rsidR="003873A1" w:rsidRPr="006D22B5">
        <w:rPr>
          <w:rFonts w:ascii="Times New Roman" w:hAnsi="Times New Roman"/>
          <w:b/>
          <w:sz w:val="21"/>
          <w:szCs w:val="21"/>
        </w:rPr>
        <w:t xml:space="preserve"> </w:t>
      </w:r>
      <w:r w:rsidR="009C08CC" w:rsidRPr="006D22B5">
        <w:rPr>
          <w:rFonts w:ascii="Times New Roman" w:hAnsi="Times New Roman"/>
          <w:b/>
          <w:sz w:val="21"/>
          <w:szCs w:val="21"/>
        </w:rPr>
        <w:t>(n =</w:t>
      </w:r>
      <w:r w:rsidR="001B5621" w:rsidRPr="006D22B5">
        <w:rPr>
          <w:rFonts w:ascii="Times New Roman" w:hAnsi="Times New Roman"/>
          <w:b/>
          <w:sz w:val="21"/>
          <w:szCs w:val="21"/>
        </w:rPr>
        <w:t>59,754</w:t>
      </w:r>
      <w:r w:rsidR="009C08CC" w:rsidRPr="006D22B5">
        <w:rPr>
          <w:rFonts w:ascii="Times New Roman" w:hAnsi="Times New Roman"/>
          <w:b/>
          <w:sz w:val="21"/>
          <w:szCs w:val="21"/>
        </w:rPr>
        <w:t>)</w:t>
      </w:r>
      <w:r w:rsidR="00683BF5" w:rsidRPr="006D22B5">
        <w:rPr>
          <w:rFonts w:ascii="Times New Roman" w:hAnsi="Times New Roman"/>
          <w:b/>
          <w:sz w:val="21"/>
          <w:szCs w:val="21"/>
        </w:rPr>
        <w:t>.</w:t>
      </w:r>
      <w:r w:rsidRPr="006D22B5">
        <w:rPr>
          <w:rFonts w:ascii="Times New Roman" w:hAnsi="Times New Roman"/>
          <w:b/>
          <w:sz w:val="21"/>
          <w:szCs w:val="21"/>
          <w:vertAlign w:val="superscript"/>
        </w:rPr>
        <w:t xml:space="preserve"> a</w:t>
      </w:r>
    </w:p>
    <w:tbl>
      <w:tblPr>
        <w:tblStyle w:val="a3"/>
        <w:tblW w:w="859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8"/>
        <w:gridCol w:w="2051"/>
        <w:gridCol w:w="1360"/>
        <w:gridCol w:w="2017"/>
        <w:gridCol w:w="1134"/>
      </w:tblGrid>
      <w:tr w:rsidR="007B06B3" w:rsidRPr="006D22B5" w:rsidTr="007B06B3">
        <w:trPr>
          <w:jc w:val="center"/>
        </w:trPr>
        <w:tc>
          <w:tcPr>
            <w:tcW w:w="2028" w:type="dxa"/>
            <w:tcBorders>
              <w:top w:val="single" w:sz="4" w:space="0" w:color="auto"/>
              <w:bottom w:val="single" w:sz="4" w:space="0" w:color="auto"/>
            </w:tcBorders>
          </w:tcPr>
          <w:p w:rsidR="007B06B3" w:rsidRPr="006D22B5" w:rsidRDefault="007B06B3" w:rsidP="001C22F4">
            <w:pPr>
              <w:spacing w:before="120" w:after="120"/>
              <w:rPr>
                <w:rFonts w:ascii="Times New Roman" w:hAnsi="Times New Roman"/>
                <w:b/>
                <w:sz w:val="21"/>
                <w:szCs w:val="21"/>
              </w:rPr>
            </w:pPr>
          </w:p>
        </w:tc>
        <w:tc>
          <w:tcPr>
            <w:tcW w:w="2051" w:type="dxa"/>
            <w:tcBorders>
              <w:top w:val="single" w:sz="4" w:space="0" w:color="auto"/>
              <w:bottom w:val="single" w:sz="4" w:space="0" w:color="auto"/>
            </w:tcBorders>
          </w:tcPr>
          <w:p w:rsidR="007B06B3" w:rsidRPr="006D22B5" w:rsidRDefault="007B06B3" w:rsidP="001C22F4">
            <w:pPr>
              <w:spacing w:before="120" w:after="120"/>
              <w:rPr>
                <w:rFonts w:ascii="Times New Roman" w:hAnsi="Times New Roman"/>
                <w:b/>
                <w:sz w:val="21"/>
                <w:szCs w:val="21"/>
              </w:rPr>
            </w:pPr>
            <w:r w:rsidRPr="006D22B5">
              <w:rPr>
                <w:rFonts w:ascii="Times New Roman" w:hAnsi="Times New Roman"/>
                <w:b/>
                <w:sz w:val="21"/>
                <w:szCs w:val="21"/>
              </w:rPr>
              <w:t>Current asthma</w:t>
            </w:r>
            <w:r w:rsidRPr="006D22B5">
              <w:rPr>
                <w:rFonts w:ascii="Times New Roman" w:hAnsi="Times New Roman"/>
                <w:b/>
                <w:sz w:val="21"/>
                <w:szCs w:val="21"/>
                <w:vertAlign w:val="superscript"/>
              </w:rPr>
              <w:t xml:space="preserve"> </w:t>
            </w:r>
          </w:p>
        </w:tc>
        <w:tc>
          <w:tcPr>
            <w:tcW w:w="1360" w:type="dxa"/>
            <w:tcBorders>
              <w:top w:val="single" w:sz="4" w:space="0" w:color="auto"/>
              <w:bottom w:val="single" w:sz="4" w:space="0" w:color="auto"/>
            </w:tcBorders>
          </w:tcPr>
          <w:p w:rsidR="007B06B3" w:rsidRPr="006D22B5" w:rsidRDefault="007B06B3" w:rsidP="001C22F4">
            <w:pPr>
              <w:spacing w:before="120" w:after="120"/>
              <w:rPr>
                <w:rFonts w:ascii="Times New Roman" w:hAnsi="Times New Roman"/>
                <w:b/>
                <w:i/>
                <w:sz w:val="21"/>
                <w:szCs w:val="21"/>
              </w:rPr>
            </w:pPr>
            <w:r w:rsidRPr="006D22B5">
              <w:rPr>
                <w:rFonts w:ascii="Times New Roman" w:hAnsi="Times New Roman"/>
                <w:b/>
                <w:i/>
                <w:sz w:val="21"/>
                <w:szCs w:val="21"/>
              </w:rPr>
              <w:t>P</w:t>
            </w:r>
            <w:r w:rsidR="008B4893" w:rsidRPr="006D22B5">
              <w:rPr>
                <w:rFonts w:ascii="Times New Roman" w:hAnsi="Times New Roman"/>
                <w:b/>
                <w:sz w:val="21"/>
                <w:szCs w:val="21"/>
                <w:vertAlign w:val="subscript"/>
              </w:rPr>
              <w:t>-value</w:t>
            </w:r>
          </w:p>
        </w:tc>
        <w:tc>
          <w:tcPr>
            <w:tcW w:w="2017" w:type="dxa"/>
            <w:tcBorders>
              <w:top w:val="single" w:sz="4" w:space="0" w:color="auto"/>
              <w:bottom w:val="single" w:sz="4" w:space="0" w:color="auto"/>
            </w:tcBorders>
          </w:tcPr>
          <w:p w:rsidR="007B06B3" w:rsidRPr="006D22B5" w:rsidRDefault="007B06B3" w:rsidP="001C22F4">
            <w:pPr>
              <w:spacing w:before="120" w:after="120"/>
              <w:rPr>
                <w:rFonts w:ascii="Times New Roman" w:hAnsi="Times New Roman"/>
                <w:b/>
                <w:sz w:val="21"/>
                <w:szCs w:val="21"/>
              </w:rPr>
            </w:pPr>
            <w:r w:rsidRPr="006D22B5">
              <w:rPr>
                <w:rFonts w:ascii="Times New Roman" w:hAnsi="Times New Roman"/>
                <w:b/>
                <w:sz w:val="21"/>
                <w:szCs w:val="21"/>
              </w:rPr>
              <w:t>Current wheeze</w:t>
            </w:r>
            <w:r w:rsidRPr="006D22B5">
              <w:rPr>
                <w:rFonts w:ascii="Times New Roman" w:hAnsi="Times New Roman"/>
                <w:b/>
                <w:sz w:val="21"/>
                <w:szCs w:val="21"/>
                <w:vertAlign w:val="superscript"/>
              </w:rPr>
              <w:t xml:space="preserve"> </w:t>
            </w:r>
          </w:p>
        </w:tc>
        <w:tc>
          <w:tcPr>
            <w:tcW w:w="1134" w:type="dxa"/>
            <w:tcBorders>
              <w:top w:val="single" w:sz="4" w:space="0" w:color="auto"/>
              <w:bottom w:val="single" w:sz="4" w:space="0" w:color="auto"/>
            </w:tcBorders>
          </w:tcPr>
          <w:p w:rsidR="007B06B3" w:rsidRPr="006D22B5" w:rsidRDefault="007B06B3" w:rsidP="001C22F4">
            <w:pPr>
              <w:spacing w:before="120" w:after="120"/>
              <w:rPr>
                <w:rFonts w:ascii="Times New Roman" w:hAnsi="Times New Roman"/>
                <w:b/>
                <w:sz w:val="21"/>
                <w:szCs w:val="21"/>
              </w:rPr>
            </w:pPr>
            <w:r w:rsidRPr="006D22B5">
              <w:rPr>
                <w:rFonts w:ascii="Times New Roman" w:hAnsi="Times New Roman"/>
                <w:b/>
                <w:i/>
                <w:sz w:val="21"/>
                <w:szCs w:val="21"/>
              </w:rPr>
              <w:t>P</w:t>
            </w:r>
            <w:r w:rsidR="008B4893" w:rsidRPr="006D22B5">
              <w:rPr>
                <w:rFonts w:ascii="Times New Roman" w:hAnsi="Times New Roman"/>
                <w:b/>
                <w:sz w:val="21"/>
                <w:szCs w:val="21"/>
                <w:vertAlign w:val="subscript"/>
              </w:rPr>
              <w:t>-value</w:t>
            </w:r>
          </w:p>
        </w:tc>
      </w:tr>
      <w:tr w:rsidR="007B06B3" w:rsidRPr="006D22B5" w:rsidTr="007B06B3">
        <w:trPr>
          <w:jc w:val="center"/>
        </w:trPr>
        <w:tc>
          <w:tcPr>
            <w:tcW w:w="2028" w:type="dxa"/>
            <w:tcBorders>
              <w:top w:val="single" w:sz="4" w:space="0" w:color="auto"/>
            </w:tcBorders>
          </w:tcPr>
          <w:p w:rsidR="007B06B3" w:rsidRPr="006D22B5" w:rsidRDefault="007B06B3" w:rsidP="001C22F4">
            <w:pPr>
              <w:rPr>
                <w:rFonts w:ascii="Times New Roman" w:hAnsi="Times New Roman"/>
                <w:b/>
                <w:sz w:val="21"/>
                <w:szCs w:val="21"/>
              </w:rPr>
            </w:pPr>
            <w:r w:rsidRPr="006D22B5">
              <w:rPr>
                <w:rFonts w:ascii="Times New Roman" w:hAnsi="Times New Roman"/>
                <w:b/>
                <w:sz w:val="21"/>
                <w:szCs w:val="21"/>
              </w:rPr>
              <w:t>NDVI</w:t>
            </w:r>
          </w:p>
        </w:tc>
        <w:tc>
          <w:tcPr>
            <w:tcW w:w="2051" w:type="dxa"/>
            <w:tcBorders>
              <w:top w:val="single" w:sz="4" w:space="0" w:color="auto"/>
            </w:tcBorders>
          </w:tcPr>
          <w:p w:rsidR="007B06B3" w:rsidRPr="006D22B5" w:rsidRDefault="007B06B3" w:rsidP="001C22F4">
            <w:pPr>
              <w:rPr>
                <w:rFonts w:ascii="Times New Roman" w:hAnsi="Times New Roman"/>
                <w:sz w:val="21"/>
                <w:szCs w:val="21"/>
              </w:rPr>
            </w:pPr>
          </w:p>
        </w:tc>
        <w:tc>
          <w:tcPr>
            <w:tcW w:w="1360" w:type="dxa"/>
            <w:tcBorders>
              <w:top w:val="single" w:sz="4" w:space="0" w:color="auto"/>
            </w:tcBorders>
          </w:tcPr>
          <w:p w:rsidR="007B06B3" w:rsidRPr="006D22B5" w:rsidRDefault="007B06B3" w:rsidP="001C22F4">
            <w:pPr>
              <w:rPr>
                <w:rFonts w:ascii="Times New Roman" w:hAnsi="Times New Roman"/>
                <w:sz w:val="21"/>
                <w:szCs w:val="21"/>
              </w:rPr>
            </w:pPr>
          </w:p>
        </w:tc>
        <w:tc>
          <w:tcPr>
            <w:tcW w:w="2017" w:type="dxa"/>
            <w:tcBorders>
              <w:top w:val="single" w:sz="4" w:space="0" w:color="auto"/>
            </w:tcBorders>
          </w:tcPr>
          <w:p w:rsidR="007B06B3" w:rsidRPr="006D22B5" w:rsidRDefault="007B06B3" w:rsidP="001C22F4">
            <w:pPr>
              <w:rPr>
                <w:rFonts w:ascii="Times New Roman" w:hAnsi="Times New Roman"/>
                <w:sz w:val="21"/>
                <w:szCs w:val="21"/>
              </w:rPr>
            </w:pPr>
          </w:p>
        </w:tc>
        <w:tc>
          <w:tcPr>
            <w:tcW w:w="1134" w:type="dxa"/>
            <w:tcBorders>
              <w:top w:val="single" w:sz="4" w:space="0" w:color="auto"/>
            </w:tcBorders>
          </w:tcPr>
          <w:p w:rsidR="007B06B3" w:rsidRPr="006D22B5" w:rsidRDefault="007B06B3" w:rsidP="001C22F4">
            <w:pPr>
              <w:rPr>
                <w:rFonts w:ascii="Times New Roman" w:hAnsi="Times New Roman"/>
                <w:sz w:val="21"/>
                <w:szCs w:val="21"/>
              </w:rPr>
            </w:pPr>
          </w:p>
        </w:tc>
      </w:tr>
      <w:tr w:rsidR="007B06B3" w:rsidRPr="006D22B5" w:rsidTr="007B06B3">
        <w:trPr>
          <w:jc w:val="center"/>
        </w:trPr>
        <w:tc>
          <w:tcPr>
            <w:tcW w:w="2028"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 xml:space="preserve">   NDVI</w:t>
            </w:r>
            <w:r w:rsidRPr="006D22B5">
              <w:rPr>
                <w:rFonts w:ascii="Times New Roman" w:hAnsi="Times New Roman"/>
                <w:sz w:val="21"/>
                <w:szCs w:val="21"/>
                <w:vertAlign w:val="subscript"/>
              </w:rPr>
              <w:t>100m</w:t>
            </w:r>
          </w:p>
        </w:tc>
        <w:tc>
          <w:tcPr>
            <w:tcW w:w="2051"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94 (0</w:t>
            </w:r>
            <w:r w:rsidR="00683BF5" w:rsidRPr="006D22B5">
              <w:rPr>
                <w:rFonts w:ascii="Times New Roman" w:hAnsi="Times New Roman"/>
                <w:sz w:val="21"/>
                <w:szCs w:val="21"/>
              </w:rPr>
              <w:t>.</w:t>
            </w:r>
            <w:r w:rsidRPr="006D22B5">
              <w:rPr>
                <w:rFonts w:ascii="Times New Roman" w:hAnsi="Times New Roman"/>
                <w:sz w:val="21"/>
                <w:szCs w:val="21"/>
              </w:rPr>
              <w:t>89, 0</w:t>
            </w:r>
            <w:r w:rsidR="00683BF5" w:rsidRPr="006D22B5">
              <w:rPr>
                <w:rFonts w:ascii="Times New Roman" w:hAnsi="Times New Roman"/>
                <w:sz w:val="21"/>
                <w:szCs w:val="21"/>
              </w:rPr>
              <w:t>.</w:t>
            </w:r>
            <w:r w:rsidRPr="006D22B5">
              <w:rPr>
                <w:rFonts w:ascii="Times New Roman" w:hAnsi="Times New Roman"/>
                <w:sz w:val="21"/>
                <w:szCs w:val="21"/>
              </w:rPr>
              <w:t>98)</w:t>
            </w:r>
            <w:r w:rsidRPr="006D22B5">
              <w:rPr>
                <w:rFonts w:ascii="Times New Roman" w:hAnsi="Times New Roman"/>
                <w:sz w:val="21"/>
                <w:szCs w:val="21"/>
                <w:vertAlign w:val="superscript"/>
              </w:rPr>
              <w:t xml:space="preserve"> </w:t>
            </w:r>
          </w:p>
        </w:tc>
        <w:tc>
          <w:tcPr>
            <w:tcW w:w="1360" w:type="dxa"/>
          </w:tcPr>
          <w:p w:rsidR="007B06B3" w:rsidRPr="006D22B5" w:rsidRDefault="007B06B3" w:rsidP="00996CEA">
            <w:pPr>
              <w:rPr>
                <w:rFonts w:ascii="Times New Roman" w:hAnsi="Times New Roman"/>
                <w:b/>
                <w:sz w:val="21"/>
                <w:szCs w:val="21"/>
              </w:rPr>
            </w:pPr>
            <w:r w:rsidRPr="006D22B5">
              <w:rPr>
                <w:rFonts w:ascii="Times New Roman" w:hAnsi="Times New Roman"/>
                <w:b/>
                <w:sz w:val="21"/>
                <w:szCs w:val="21"/>
              </w:rPr>
              <w:t>0</w:t>
            </w:r>
            <w:r w:rsidR="00683BF5" w:rsidRPr="006D22B5">
              <w:rPr>
                <w:rFonts w:ascii="Times New Roman" w:hAnsi="Times New Roman"/>
                <w:b/>
                <w:sz w:val="21"/>
                <w:szCs w:val="21"/>
              </w:rPr>
              <w:t>.</w:t>
            </w:r>
            <w:r w:rsidRPr="006D22B5">
              <w:rPr>
                <w:rFonts w:ascii="Times New Roman" w:hAnsi="Times New Roman"/>
                <w:b/>
                <w:sz w:val="21"/>
                <w:szCs w:val="21"/>
              </w:rPr>
              <w:t>006</w:t>
            </w:r>
          </w:p>
        </w:tc>
        <w:tc>
          <w:tcPr>
            <w:tcW w:w="2017"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96 (0</w:t>
            </w:r>
            <w:r w:rsidR="00683BF5" w:rsidRPr="006D22B5">
              <w:rPr>
                <w:rFonts w:ascii="Times New Roman" w:hAnsi="Times New Roman"/>
                <w:sz w:val="21"/>
                <w:szCs w:val="21"/>
              </w:rPr>
              <w:t>.</w:t>
            </w:r>
            <w:r w:rsidRPr="006D22B5">
              <w:rPr>
                <w:rFonts w:ascii="Times New Roman" w:hAnsi="Times New Roman"/>
                <w:sz w:val="21"/>
                <w:szCs w:val="21"/>
              </w:rPr>
              <w:t xml:space="preserve">92, </w:t>
            </w:r>
            <w:r w:rsidR="006B3B91" w:rsidRPr="006D22B5">
              <w:rPr>
                <w:rFonts w:ascii="Times New Roman" w:hAnsi="Times New Roman"/>
                <w:sz w:val="21"/>
                <w:szCs w:val="21"/>
              </w:rPr>
              <w:t>1</w:t>
            </w:r>
            <w:r w:rsidR="00683BF5" w:rsidRPr="006D22B5">
              <w:rPr>
                <w:rFonts w:ascii="Times New Roman" w:hAnsi="Times New Roman"/>
                <w:sz w:val="21"/>
                <w:szCs w:val="21"/>
              </w:rPr>
              <w:t>.</w:t>
            </w:r>
            <w:r w:rsidRPr="006D22B5">
              <w:rPr>
                <w:rFonts w:ascii="Times New Roman" w:hAnsi="Times New Roman"/>
                <w:sz w:val="21"/>
                <w:szCs w:val="21"/>
              </w:rPr>
              <w:t>00)</w:t>
            </w:r>
            <w:r w:rsidRPr="006D22B5">
              <w:rPr>
                <w:rFonts w:ascii="Times New Roman" w:hAnsi="Times New Roman"/>
                <w:sz w:val="21"/>
                <w:szCs w:val="21"/>
                <w:vertAlign w:val="superscript"/>
              </w:rPr>
              <w:t xml:space="preserve"> </w:t>
            </w:r>
          </w:p>
        </w:tc>
        <w:tc>
          <w:tcPr>
            <w:tcW w:w="1134" w:type="dxa"/>
          </w:tcPr>
          <w:p w:rsidR="007B06B3" w:rsidRPr="006D22B5" w:rsidRDefault="007B06B3" w:rsidP="00996CEA">
            <w:pPr>
              <w:rPr>
                <w:rFonts w:ascii="Times New Roman" w:hAnsi="Times New Roman"/>
                <w:b/>
                <w:sz w:val="21"/>
                <w:szCs w:val="21"/>
              </w:rPr>
            </w:pPr>
            <w:r w:rsidRPr="006D22B5">
              <w:rPr>
                <w:rFonts w:ascii="Times New Roman" w:hAnsi="Times New Roman"/>
                <w:b/>
                <w:sz w:val="21"/>
                <w:szCs w:val="21"/>
              </w:rPr>
              <w:t>0</w:t>
            </w:r>
            <w:r w:rsidR="00683BF5" w:rsidRPr="006D22B5">
              <w:rPr>
                <w:rFonts w:ascii="Times New Roman" w:hAnsi="Times New Roman"/>
                <w:b/>
                <w:sz w:val="21"/>
                <w:szCs w:val="21"/>
              </w:rPr>
              <w:t>.</w:t>
            </w:r>
            <w:r w:rsidRPr="006D22B5">
              <w:rPr>
                <w:rFonts w:ascii="Times New Roman" w:hAnsi="Times New Roman"/>
                <w:b/>
                <w:sz w:val="21"/>
                <w:szCs w:val="21"/>
              </w:rPr>
              <w:t>026</w:t>
            </w:r>
          </w:p>
        </w:tc>
      </w:tr>
      <w:tr w:rsidR="007B06B3" w:rsidRPr="006D22B5" w:rsidTr="007B06B3">
        <w:trPr>
          <w:jc w:val="center"/>
        </w:trPr>
        <w:tc>
          <w:tcPr>
            <w:tcW w:w="2028"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 xml:space="preserve">   NDVI</w:t>
            </w:r>
            <w:r w:rsidRPr="006D22B5">
              <w:rPr>
                <w:rFonts w:ascii="Times New Roman" w:hAnsi="Times New Roman"/>
                <w:sz w:val="21"/>
                <w:szCs w:val="21"/>
                <w:vertAlign w:val="subscript"/>
              </w:rPr>
              <w:t>300m</w:t>
            </w:r>
          </w:p>
        </w:tc>
        <w:tc>
          <w:tcPr>
            <w:tcW w:w="2051"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87 (0</w:t>
            </w:r>
            <w:r w:rsidR="00683BF5" w:rsidRPr="006D22B5">
              <w:rPr>
                <w:rFonts w:ascii="Times New Roman" w:hAnsi="Times New Roman"/>
                <w:sz w:val="21"/>
                <w:szCs w:val="21"/>
              </w:rPr>
              <w:t>.</w:t>
            </w:r>
            <w:r w:rsidRPr="006D22B5">
              <w:rPr>
                <w:rFonts w:ascii="Times New Roman" w:hAnsi="Times New Roman"/>
                <w:sz w:val="21"/>
                <w:szCs w:val="21"/>
              </w:rPr>
              <w:t>82, 0</w:t>
            </w:r>
            <w:r w:rsidR="00683BF5" w:rsidRPr="006D22B5">
              <w:rPr>
                <w:rFonts w:ascii="Times New Roman" w:hAnsi="Times New Roman"/>
                <w:sz w:val="21"/>
                <w:szCs w:val="21"/>
              </w:rPr>
              <w:t>.</w:t>
            </w:r>
            <w:r w:rsidRPr="006D22B5">
              <w:rPr>
                <w:rFonts w:ascii="Times New Roman" w:hAnsi="Times New Roman"/>
                <w:sz w:val="21"/>
                <w:szCs w:val="21"/>
              </w:rPr>
              <w:t>92)</w:t>
            </w:r>
            <w:r w:rsidRPr="006D22B5">
              <w:rPr>
                <w:rFonts w:ascii="Times New Roman" w:hAnsi="Times New Roman"/>
                <w:sz w:val="21"/>
                <w:szCs w:val="21"/>
                <w:vertAlign w:val="superscript"/>
              </w:rPr>
              <w:t xml:space="preserve"> </w:t>
            </w:r>
          </w:p>
        </w:tc>
        <w:tc>
          <w:tcPr>
            <w:tcW w:w="1360" w:type="dxa"/>
          </w:tcPr>
          <w:p w:rsidR="007B06B3" w:rsidRPr="006D22B5" w:rsidRDefault="007B06B3" w:rsidP="00996CEA">
            <w:pPr>
              <w:rPr>
                <w:rFonts w:ascii="Times New Roman" w:hAnsi="Times New Roman"/>
                <w:b/>
                <w:sz w:val="21"/>
                <w:szCs w:val="21"/>
              </w:rPr>
            </w:pPr>
            <w:r w:rsidRPr="006D22B5">
              <w:rPr>
                <w:rFonts w:ascii="Times New Roman" w:hAnsi="Times New Roman"/>
                <w:b/>
                <w:sz w:val="21"/>
                <w:szCs w:val="21"/>
              </w:rPr>
              <w:t>&lt; 0</w:t>
            </w:r>
            <w:r w:rsidR="00683BF5" w:rsidRPr="006D22B5">
              <w:rPr>
                <w:rFonts w:ascii="Times New Roman" w:hAnsi="Times New Roman"/>
                <w:b/>
                <w:sz w:val="21"/>
                <w:szCs w:val="21"/>
              </w:rPr>
              <w:t>.</w:t>
            </w:r>
            <w:r w:rsidRPr="006D22B5">
              <w:rPr>
                <w:rFonts w:ascii="Times New Roman" w:hAnsi="Times New Roman"/>
                <w:b/>
                <w:sz w:val="21"/>
                <w:szCs w:val="21"/>
              </w:rPr>
              <w:t>001</w:t>
            </w:r>
          </w:p>
        </w:tc>
        <w:tc>
          <w:tcPr>
            <w:tcW w:w="2017"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93 (0</w:t>
            </w:r>
            <w:r w:rsidR="00683BF5" w:rsidRPr="006D22B5">
              <w:rPr>
                <w:rFonts w:ascii="Times New Roman" w:hAnsi="Times New Roman"/>
                <w:sz w:val="21"/>
                <w:szCs w:val="21"/>
              </w:rPr>
              <w:t>.</w:t>
            </w:r>
            <w:r w:rsidRPr="006D22B5">
              <w:rPr>
                <w:rFonts w:ascii="Times New Roman" w:hAnsi="Times New Roman"/>
                <w:sz w:val="21"/>
                <w:szCs w:val="21"/>
              </w:rPr>
              <w:t>89, 0</w:t>
            </w:r>
            <w:r w:rsidR="00683BF5" w:rsidRPr="006D22B5">
              <w:rPr>
                <w:rFonts w:ascii="Times New Roman" w:hAnsi="Times New Roman"/>
                <w:sz w:val="21"/>
                <w:szCs w:val="21"/>
              </w:rPr>
              <w:t>.</w:t>
            </w:r>
            <w:r w:rsidRPr="006D22B5">
              <w:rPr>
                <w:rFonts w:ascii="Times New Roman" w:hAnsi="Times New Roman"/>
                <w:sz w:val="21"/>
                <w:szCs w:val="21"/>
              </w:rPr>
              <w:t>98)</w:t>
            </w:r>
            <w:r w:rsidRPr="006D22B5">
              <w:rPr>
                <w:rFonts w:ascii="Times New Roman" w:hAnsi="Times New Roman"/>
                <w:sz w:val="21"/>
                <w:szCs w:val="21"/>
                <w:vertAlign w:val="superscript"/>
              </w:rPr>
              <w:t xml:space="preserve"> </w:t>
            </w:r>
          </w:p>
        </w:tc>
        <w:tc>
          <w:tcPr>
            <w:tcW w:w="1134" w:type="dxa"/>
          </w:tcPr>
          <w:p w:rsidR="007B06B3" w:rsidRPr="006D22B5" w:rsidRDefault="007B06B3" w:rsidP="00996CEA">
            <w:pPr>
              <w:rPr>
                <w:rFonts w:ascii="Times New Roman" w:hAnsi="Times New Roman"/>
                <w:b/>
                <w:sz w:val="21"/>
                <w:szCs w:val="21"/>
              </w:rPr>
            </w:pPr>
            <w:r w:rsidRPr="006D22B5">
              <w:rPr>
                <w:rFonts w:ascii="Times New Roman" w:hAnsi="Times New Roman"/>
                <w:b/>
                <w:sz w:val="21"/>
                <w:szCs w:val="21"/>
              </w:rPr>
              <w:t>0</w:t>
            </w:r>
            <w:r w:rsidR="00683BF5" w:rsidRPr="006D22B5">
              <w:rPr>
                <w:rFonts w:ascii="Times New Roman" w:hAnsi="Times New Roman"/>
                <w:b/>
                <w:sz w:val="21"/>
                <w:szCs w:val="21"/>
              </w:rPr>
              <w:t>.</w:t>
            </w:r>
            <w:r w:rsidRPr="006D22B5">
              <w:rPr>
                <w:rFonts w:ascii="Times New Roman" w:hAnsi="Times New Roman"/>
                <w:b/>
                <w:sz w:val="21"/>
                <w:szCs w:val="21"/>
              </w:rPr>
              <w:t>004</w:t>
            </w:r>
          </w:p>
        </w:tc>
      </w:tr>
      <w:tr w:rsidR="007B06B3" w:rsidRPr="006D22B5" w:rsidTr="007B06B3">
        <w:trPr>
          <w:jc w:val="center"/>
        </w:trPr>
        <w:tc>
          <w:tcPr>
            <w:tcW w:w="2028"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 xml:space="preserve">   NDVI</w:t>
            </w:r>
            <w:r w:rsidRPr="006D22B5">
              <w:rPr>
                <w:rFonts w:ascii="Times New Roman" w:hAnsi="Times New Roman"/>
                <w:sz w:val="21"/>
                <w:szCs w:val="21"/>
                <w:vertAlign w:val="subscript"/>
              </w:rPr>
              <w:t>500m</w:t>
            </w:r>
          </w:p>
        </w:tc>
        <w:tc>
          <w:tcPr>
            <w:tcW w:w="2051"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82 (0</w:t>
            </w:r>
            <w:r w:rsidR="00683BF5" w:rsidRPr="006D22B5">
              <w:rPr>
                <w:rFonts w:ascii="Times New Roman" w:hAnsi="Times New Roman"/>
                <w:sz w:val="21"/>
                <w:szCs w:val="21"/>
              </w:rPr>
              <w:t>.</w:t>
            </w:r>
            <w:r w:rsidRPr="006D22B5">
              <w:rPr>
                <w:rFonts w:ascii="Times New Roman" w:hAnsi="Times New Roman"/>
                <w:sz w:val="21"/>
                <w:szCs w:val="21"/>
              </w:rPr>
              <w:t>77, 0</w:t>
            </w:r>
            <w:r w:rsidR="00683BF5" w:rsidRPr="006D22B5">
              <w:rPr>
                <w:rFonts w:ascii="Times New Roman" w:hAnsi="Times New Roman"/>
                <w:sz w:val="21"/>
                <w:szCs w:val="21"/>
              </w:rPr>
              <w:t>.</w:t>
            </w:r>
            <w:r w:rsidRPr="006D22B5">
              <w:rPr>
                <w:rFonts w:ascii="Times New Roman" w:hAnsi="Times New Roman"/>
                <w:sz w:val="21"/>
                <w:szCs w:val="21"/>
              </w:rPr>
              <w:t>87)</w:t>
            </w:r>
            <w:r w:rsidRPr="006D22B5">
              <w:rPr>
                <w:rFonts w:ascii="Times New Roman" w:hAnsi="Times New Roman"/>
                <w:sz w:val="21"/>
                <w:szCs w:val="21"/>
                <w:vertAlign w:val="superscript"/>
              </w:rPr>
              <w:t xml:space="preserve"> </w:t>
            </w:r>
          </w:p>
        </w:tc>
        <w:tc>
          <w:tcPr>
            <w:tcW w:w="1360" w:type="dxa"/>
          </w:tcPr>
          <w:p w:rsidR="007B06B3" w:rsidRPr="006D22B5" w:rsidRDefault="007B06B3" w:rsidP="00996CEA">
            <w:pPr>
              <w:rPr>
                <w:rFonts w:ascii="Times New Roman" w:hAnsi="Times New Roman"/>
                <w:b/>
                <w:sz w:val="21"/>
                <w:szCs w:val="21"/>
              </w:rPr>
            </w:pPr>
            <w:r w:rsidRPr="006D22B5">
              <w:rPr>
                <w:rFonts w:ascii="Times New Roman" w:hAnsi="Times New Roman"/>
                <w:b/>
                <w:sz w:val="21"/>
                <w:szCs w:val="21"/>
              </w:rPr>
              <w:t>&lt; 0</w:t>
            </w:r>
            <w:r w:rsidR="00683BF5" w:rsidRPr="006D22B5">
              <w:rPr>
                <w:rFonts w:ascii="Times New Roman" w:hAnsi="Times New Roman"/>
                <w:b/>
                <w:sz w:val="21"/>
                <w:szCs w:val="21"/>
              </w:rPr>
              <w:t>.</w:t>
            </w:r>
            <w:r w:rsidRPr="006D22B5">
              <w:rPr>
                <w:rFonts w:ascii="Times New Roman" w:hAnsi="Times New Roman"/>
                <w:b/>
                <w:sz w:val="21"/>
                <w:szCs w:val="21"/>
              </w:rPr>
              <w:t>001</w:t>
            </w:r>
          </w:p>
        </w:tc>
        <w:tc>
          <w:tcPr>
            <w:tcW w:w="2017"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92 (0</w:t>
            </w:r>
            <w:r w:rsidR="00683BF5" w:rsidRPr="006D22B5">
              <w:rPr>
                <w:rFonts w:ascii="Times New Roman" w:hAnsi="Times New Roman"/>
                <w:sz w:val="21"/>
                <w:szCs w:val="21"/>
              </w:rPr>
              <w:t>.</w:t>
            </w:r>
            <w:r w:rsidRPr="006D22B5">
              <w:rPr>
                <w:rFonts w:ascii="Times New Roman" w:hAnsi="Times New Roman"/>
                <w:sz w:val="21"/>
                <w:szCs w:val="21"/>
              </w:rPr>
              <w:t>87, 0</w:t>
            </w:r>
            <w:r w:rsidR="00683BF5" w:rsidRPr="006D22B5">
              <w:rPr>
                <w:rFonts w:ascii="Times New Roman" w:hAnsi="Times New Roman"/>
                <w:sz w:val="21"/>
                <w:szCs w:val="21"/>
              </w:rPr>
              <w:t>.</w:t>
            </w:r>
            <w:r w:rsidRPr="006D22B5">
              <w:rPr>
                <w:rFonts w:ascii="Times New Roman" w:hAnsi="Times New Roman"/>
                <w:sz w:val="21"/>
                <w:szCs w:val="21"/>
              </w:rPr>
              <w:t>97)</w:t>
            </w:r>
            <w:r w:rsidRPr="006D22B5">
              <w:rPr>
                <w:rFonts w:ascii="Times New Roman" w:hAnsi="Times New Roman"/>
                <w:sz w:val="21"/>
                <w:szCs w:val="21"/>
                <w:vertAlign w:val="superscript"/>
              </w:rPr>
              <w:t xml:space="preserve"> </w:t>
            </w:r>
          </w:p>
        </w:tc>
        <w:tc>
          <w:tcPr>
            <w:tcW w:w="1134" w:type="dxa"/>
          </w:tcPr>
          <w:p w:rsidR="007B06B3" w:rsidRPr="006D22B5" w:rsidRDefault="007B06B3" w:rsidP="00996CEA">
            <w:pPr>
              <w:rPr>
                <w:rFonts w:ascii="Times New Roman" w:hAnsi="Times New Roman"/>
                <w:b/>
                <w:sz w:val="21"/>
                <w:szCs w:val="21"/>
              </w:rPr>
            </w:pPr>
            <w:r w:rsidRPr="006D22B5">
              <w:rPr>
                <w:rFonts w:ascii="Times New Roman" w:hAnsi="Times New Roman"/>
                <w:b/>
                <w:sz w:val="21"/>
                <w:szCs w:val="21"/>
              </w:rPr>
              <w:t>0</w:t>
            </w:r>
            <w:r w:rsidR="00683BF5" w:rsidRPr="006D22B5">
              <w:rPr>
                <w:rFonts w:ascii="Times New Roman" w:hAnsi="Times New Roman"/>
                <w:b/>
                <w:sz w:val="21"/>
                <w:szCs w:val="21"/>
              </w:rPr>
              <w:t>.</w:t>
            </w:r>
            <w:r w:rsidRPr="006D22B5">
              <w:rPr>
                <w:rFonts w:ascii="Times New Roman" w:hAnsi="Times New Roman"/>
                <w:b/>
                <w:sz w:val="21"/>
                <w:szCs w:val="21"/>
              </w:rPr>
              <w:t>001</w:t>
            </w:r>
          </w:p>
        </w:tc>
      </w:tr>
      <w:tr w:rsidR="007B06B3" w:rsidRPr="006D22B5" w:rsidTr="007B06B3">
        <w:trPr>
          <w:jc w:val="center"/>
        </w:trPr>
        <w:tc>
          <w:tcPr>
            <w:tcW w:w="2028"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 xml:space="preserve">   NDVI</w:t>
            </w:r>
            <w:r w:rsidRPr="006D22B5">
              <w:rPr>
                <w:rFonts w:ascii="Times New Roman" w:hAnsi="Times New Roman"/>
                <w:sz w:val="21"/>
                <w:szCs w:val="21"/>
                <w:vertAlign w:val="subscript"/>
              </w:rPr>
              <w:t>1000m</w:t>
            </w:r>
          </w:p>
        </w:tc>
        <w:tc>
          <w:tcPr>
            <w:tcW w:w="2051"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81 (0</w:t>
            </w:r>
            <w:r w:rsidR="00683BF5" w:rsidRPr="006D22B5">
              <w:rPr>
                <w:rFonts w:ascii="Times New Roman" w:hAnsi="Times New Roman"/>
                <w:sz w:val="21"/>
                <w:szCs w:val="21"/>
              </w:rPr>
              <w:t>.</w:t>
            </w:r>
            <w:r w:rsidRPr="006D22B5">
              <w:rPr>
                <w:rFonts w:ascii="Times New Roman" w:hAnsi="Times New Roman"/>
                <w:sz w:val="21"/>
                <w:szCs w:val="21"/>
              </w:rPr>
              <w:t>75, 0</w:t>
            </w:r>
            <w:r w:rsidR="00683BF5" w:rsidRPr="006D22B5">
              <w:rPr>
                <w:rFonts w:ascii="Times New Roman" w:hAnsi="Times New Roman"/>
                <w:sz w:val="21"/>
                <w:szCs w:val="21"/>
              </w:rPr>
              <w:t>.</w:t>
            </w:r>
            <w:r w:rsidRPr="006D22B5">
              <w:rPr>
                <w:rFonts w:ascii="Times New Roman" w:hAnsi="Times New Roman"/>
                <w:sz w:val="21"/>
                <w:szCs w:val="21"/>
              </w:rPr>
              <w:t>86)</w:t>
            </w:r>
            <w:r w:rsidRPr="006D22B5">
              <w:rPr>
                <w:rFonts w:ascii="Times New Roman" w:hAnsi="Times New Roman"/>
                <w:sz w:val="21"/>
                <w:szCs w:val="21"/>
                <w:vertAlign w:val="superscript"/>
              </w:rPr>
              <w:t xml:space="preserve"> </w:t>
            </w:r>
          </w:p>
        </w:tc>
        <w:tc>
          <w:tcPr>
            <w:tcW w:w="1360" w:type="dxa"/>
          </w:tcPr>
          <w:p w:rsidR="007B06B3" w:rsidRPr="006D22B5" w:rsidRDefault="007B06B3" w:rsidP="00996CEA">
            <w:pPr>
              <w:rPr>
                <w:rFonts w:ascii="Times New Roman" w:hAnsi="Times New Roman"/>
                <w:sz w:val="21"/>
                <w:szCs w:val="21"/>
              </w:rPr>
            </w:pPr>
            <w:r w:rsidRPr="006D22B5">
              <w:rPr>
                <w:rFonts w:ascii="Times New Roman" w:hAnsi="Times New Roman"/>
                <w:b/>
                <w:sz w:val="21"/>
                <w:szCs w:val="21"/>
              </w:rPr>
              <w:t>&lt; 0</w:t>
            </w:r>
            <w:r w:rsidR="00683BF5" w:rsidRPr="006D22B5">
              <w:rPr>
                <w:rFonts w:ascii="Times New Roman" w:hAnsi="Times New Roman"/>
                <w:b/>
                <w:sz w:val="21"/>
                <w:szCs w:val="21"/>
              </w:rPr>
              <w:t>.</w:t>
            </w:r>
            <w:r w:rsidRPr="006D22B5">
              <w:rPr>
                <w:rFonts w:ascii="Times New Roman" w:hAnsi="Times New Roman"/>
                <w:b/>
                <w:sz w:val="21"/>
                <w:szCs w:val="21"/>
              </w:rPr>
              <w:t>001</w:t>
            </w:r>
          </w:p>
        </w:tc>
        <w:tc>
          <w:tcPr>
            <w:tcW w:w="2017" w:type="dxa"/>
          </w:tcPr>
          <w:p w:rsidR="007B06B3" w:rsidRPr="006D22B5" w:rsidRDefault="007B06B3" w:rsidP="00996CEA">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89 (0</w:t>
            </w:r>
            <w:r w:rsidR="00683BF5" w:rsidRPr="006D22B5">
              <w:rPr>
                <w:rFonts w:ascii="Times New Roman" w:hAnsi="Times New Roman"/>
                <w:sz w:val="21"/>
                <w:szCs w:val="21"/>
              </w:rPr>
              <w:t>.</w:t>
            </w:r>
            <w:r w:rsidRPr="006D22B5">
              <w:rPr>
                <w:rFonts w:ascii="Times New Roman" w:hAnsi="Times New Roman"/>
                <w:sz w:val="21"/>
                <w:szCs w:val="21"/>
              </w:rPr>
              <w:t>84, 0</w:t>
            </w:r>
            <w:r w:rsidR="00683BF5" w:rsidRPr="006D22B5">
              <w:rPr>
                <w:rFonts w:ascii="Times New Roman" w:hAnsi="Times New Roman"/>
                <w:sz w:val="21"/>
                <w:szCs w:val="21"/>
              </w:rPr>
              <w:t>.</w:t>
            </w:r>
            <w:r w:rsidRPr="006D22B5">
              <w:rPr>
                <w:rFonts w:ascii="Times New Roman" w:hAnsi="Times New Roman"/>
                <w:sz w:val="21"/>
                <w:szCs w:val="21"/>
              </w:rPr>
              <w:t>94)</w:t>
            </w:r>
            <w:r w:rsidRPr="006D22B5">
              <w:rPr>
                <w:rFonts w:ascii="Times New Roman" w:hAnsi="Times New Roman"/>
                <w:sz w:val="21"/>
                <w:szCs w:val="21"/>
                <w:vertAlign w:val="superscript"/>
              </w:rPr>
              <w:t xml:space="preserve"> </w:t>
            </w:r>
          </w:p>
        </w:tc>
        <w:tc>
          <w:tcPr>
            <w:tcW w:w="1134" w:type="dxa"/>
          </w:tcPr>
          <w:p w:rsidR="007B06B3" w:rsidRPr="006D22B5" w:rsidRDefault="007B06B3" w:rsidP="00996CEA">
            <w:pPr>
              <w:rPr>
                <w:rFonts w:ascii="Times New Roman" w:hAnsi="Times New Roman"/>
                <w:b/>
                <w:sz w:val="21"/>
                <w:szCs w:val="21"/>
              </w:rPr>
            </w:pPr>
            <w:r w:rsidRPr="006D22B5">
              <w:rPr>
                <w:rFonts w:ascii="Times New Roman" w:hAnsi="Times New Roman"/>
                <w:b/>
                <w:sz w:val="21"/>
                <w:szCs w:val="21"/>
              </w:rPr>
              <w:t>&lt; 0</w:t>
            </w:r>
            <w:r w:rsidR="00683BF5" w:rsidRPr="006D22B5">
              <w:rPr>
                <w:rFonts w:ascii="Times New Roman" w:hAnsi="Times New Roman"/>
                <w:b/>
                <w:sz w:val="21"/>
                <w:szCs w:val="21"/>
              </w:rPr>
              <w:t>.</w:t>
            </w:r>
            <w:r w:rsidRPr="006D22B5">
              <w:rPr>
                <w:rFonts w:ascii="Times New Roman" w:hAnsi="Times New Roman"/>
                <w:b/>
                <w:sz w:val="21"/>
                <w:szCs w:val="21"/>
              </w:rPr>
              <w:t>001</w:t>
            </w:r>
          </w:p>
        </w:tc>
      </w:tr>
      <w:tr w:rsidR="007B06B3" w:rsidRPr="006D22B5" w:rsidTr="007B06B3">
        <w:trPr>
          <w:jc w:val="center"/>
        </w:trPr>
        <w:tc>
          <w:tcPr>
            <w:tcW w:w="2028" w:type="dxa"/>
          </w:tcPr>
          <w:p w:rsidR="007B06B3" w:rsidRPr="006D22B5" w:rsidRDefault="007B06B3" w:rsidP="00996CEA">
            <w:pPr>
              <w:spacing w:before="120"/>
              <w:rPr>
                <w:rFonts w:ascii="Times New Roman" w:hAnsi="Times New Roman"/>
                <w:b/>
                <w:sz w:val="21"/>
                <w:szCs w:val="21"/>
              </w:rPr>
            </w:pPr>
            <w:r w:rsidRPr="006D22B5">
              <w:rPr>
                <w:rFonts w:ascii="Times New Roman" w:hAnsi="Times New Roman"/>
                <w:b/>
                <w:sz w:val="21"/>
                <w:szCs w:val="21"/>
              </w:rPr>
              <w:t>SAVI</w:t>
            </w:r>
          </w:p>
        </w:tc>
        <w:tc>
          <w:tcPr>
            <w:tcW w:w="2051" w:type="dxa"/>
          </w:tcPr>
          <w:p w:rsidR="007B06B3" w:rsidRPr="006D22B5" w:rsidRDefault="007B06B3" w:rsidP="00996CEA">
            <w:pPr>
              <w:spacing w:before="120"/>
              <w:rPr>
                <w:rFonts w:ascii="Times New Roman" w:hAnsi="Times New Roman"/>
                <w:sz w:val="21"/>
                <w:szCs w:val="21"/>
              </w:rPr>
            </w:pPr>
          </w:p>
        </w:tc>
        <w:tc>
          <w:tcPr>
            <w:tcW w:w="1360" w:type="dxa"/>
          </w:tcPr>
          <w:p w:rsidR="007B06B3" w:rsidRPr="006D22B5" w:rsidRDefault="007B06B3" w:rsidP="00996CEA">
            <w:pPr>
              <w:spacing w:before="120"/>
              <w:rPr>
                <w:rFonts w:ascii="Times New Roman" w:hAnsi="Times New Roman"/>
                <w:sz w:val="21"/>
                <w:szCs w:val="21"/>
              </w:rPr>
            </w:pPr>
          </w:p>
        </w:tc>
        <w:tc>
          <w:tcPr>
            <w:tcW w:w="2017" w:type="dxa"/>
          </w:tcPr>
          <w:p w:rsidR="007B06B3" w:rsidRPr="006D22B5" w:rsidRDefault="007B06B3" w:rsidP="00996CEA">
            <w:pPr>
              <w:spacing w:before="120"/>
              <w:rPr>
                <w:rFonts w:ascii="Times New Roman" w:hAnsi="Times New Roman"/>
                <w:sz w:val="21"/>
                <w:szCs w:val="21"/>
              </w:rPr>
            </w:pPr>
          </w:p>
        </w:tc>
        <w:tc>
          <w:tcPr>
            <w:tcW w:w="1134" w:type="dxa"/>
          </w:tcPr>
          <w:p w:rsidR="007B06B3" w:rsidRPr="006D22B5" w:rsidRDefault="007B06B3" w:rsidP="00996CEA">
            <w:pPr>
              <w:rPr>
                <w:rFonts w:ascii="Times New Roman" w:hAnsi="Times New Roman"/>
                <w:b/>
                <w:sz w:val="21"/>
                <w:szCs w:val="21"/>
              </w:rPr>
            </w:pPr>
          </w:p>
        </w:tc>
      </w:tr>
      <w:tr w:rsidR="007B06B3" w:rsidRPr="006D22B5" w:rsidTr="007B06B3">
        <w:trPr>
          <w:jc w:val="center"/>
        </w:trPr>
        <w:tc>
          <w:tcPr>
            <w:tcW w:w="2028" w:type="dxa"/>
          </w:tcPr>
          <w:p w:rsidR="007B06B3" w:rsidRPr="006D22B5" w:rsidRDefault="007B06B3" w:rsidP="00182A62">
            <w:pPr>
              <w:rPr>
                <w:rFonts w:ascii="Times New Roman" w:hAnsi="Times New Roman"/>
                <w:sz w:val="21"/>
                <w:szCs w:val="21"/>
              </w:rPr>
            </w:pPr>
            <w:r w:rsidRPr="006D22B5">
              <w:rPr>
                <w:rFonts w:ascii="Times New Roman" w:hAnsi="Times New Roman"/>
                <w:sz w:val="21"/>
                <w:szCs w:val="21"/>
              </w:rPr>
              <w:t xml:space="preserve">   SAVI</w:t>
            </w:r>
            <w:r w:rsidRPr="006D22B5">
              <w:rPr>
                <w:rFonts w:ascii="Times New Roman" w:hAnsi="Times New Roman"/>
                <w:sz w:val="21"/>
                <w:szCs w:val="21"/>
                <w:vertAlign w:val="subscript"/>
              </w:rPr>
              <w:t>100m</w:t>
            </w:r>
          </w:p>
        </w:tc>
        <w:tc>
          <w:tcPr>
            <w:tcW w:w="2051" w:type="dxa"/>
          </w:tcPr>
          <w:p w:rsidR="007B06B3" w:rsidRPr="006D22B5" w:rsidRDefault="007B06B3" w:rsidP="00182A62">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90 (0</w:t>
            </w:r>
            <w:r w:rsidR="00683BF5" w:rsidRPr="006D22B5">
              <w:rPr>
                <w:rFonts w:ascii="Times New Roman" w:hAnsi="Times New Roman"/>
                <w:sz w:val="21"/>
                <w:szCs w:val="21"/>
              </w:rPr>
              <w:t>.</w:t>
            </w:r>
            <w:r w:rsidRPr="006D22B5">
              <w:rPr>
                <w:rFonts w:ascii="Times New Roman" w:hAnsi="Times New Roman"/>
                <w:sz w:val="21"/>
                <w:szCs w:val="21"/>
              </w:rPr>
              <w:t>83, 0</w:t>
            </w:r>
            <w:r w:rsidR="00683BF5" w:rsidRPr="006D22B5">
              <w:rPr>
                <w:rFonts w:ascii="Times New Roman" w:hAnsi="Times New Roman"/>
                <w:sz w:val="21"/>
                <w:szCs w:val="21"/>
              </w:rPr>
              <w:t>.</w:t>
            </w:r>
            <w:r w:rsidRPr="006D22B5">
              <w:rPr>
                <w:rFonts w:ascii="Times New Roman" w:hAnsi="Times New Roman"/>
                <w:sz w:val="21"/>
                <w:szCs w:val="21"/>
              </w:rPr>
              <w:t>97)</w:t>
            </w:r>
            <w:r w:rsidRPr="006D22B5">
              <w:rPr>
                <w:rFonts w:ascii="Times New Roman" w:hAnsi="Times New Roman"/>
                <w:sz w:val="21"/>
                <w:szCs w:val="21"/>
                <w:vertAlign w:val="superscript"/>
              </w:rPr>
              <w:t xml:space="preserve"> </w:t>
            </w:r>
          </w:p>
        </w:tc>
        <w:tc>
          <w:tcPr>
            <w:tcW w:w="1360" w:type="dxa"/>
          </w:tcPr>
          <w:p w:rsidR="007B06B3" w:rsidRPr="006D22B5" w:rsidRDefault="007B06B3" w:rsidP="00182A62">
            <w:pPr>
              <w:rPr>
                <w:rFonts w:ascii="Times New Roman" w:hAnsi="Times New Roman"/>
                <w:b/>
                <w:sz w:val="21"/>
                <w:szCs w:val="21"/>
              </w:rPr>
            </w:pPr>
            <w:r w:rsidRPr="006D22B5">
              <w:rPr>
                <w:rFonts w:ascii="Times New Roman" w:hAnsi="Times New Roman"/>
                <w:b/>
                <w:sz w:val="21"/>
                <w:szCs w:val="21"/>
              </w:rPr>
              <w:t>0</w:t>
            </w:r>
            <w:r w:rsidR="00683BF5" w:rsidRPr="006D22B5">
              <w:rPr>
                <w:rFonts w:ascii="Times New Roman" w:hAnsi="Times New Roman"/>
                <w:b/>
                <w:sz w:val="21"/>
                <w:szCs w:val="21"/>
              </w:rPr>
              <w:t>.</w:t>
            </w:r>
            <w:r w:rsidRPr="006D22B5">
              <w:rPr>
                <w:rFonts w:ascii="Times New Roman" w:hAnsi="Times New Roman"/>
                <w:b/>
                <w:sz w:val="21"/>
                <w:szCs w:val="21"/>
              </w:rPr>
              <w:t>004</w:t>
            </w:r>
          </w:p>
        </w:tc>
        <w:tc>
          <w:tcPr>
            <w:tcW w:w="2017" w:type="dxa"/>
          </w:tcPr>
          <w:p w:rsidR="007B06B3" w:rsidRPr="006D22B5" w:rsidRDefault="007B06B3" w:rsidP="00182A62">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92 (0</w:t>
            </w:r>
            <w:r w:rsidR="00683BF5" w:rsidRPr="006D22B5">
              <w:rPr>
                <w:rFonts w:ascii="Times New Roman" w:hAnsi="Times New Roman"/>
                <w:sz w:val="21"/>
                <w:szCs w:val="21"/>
              </w:rPr>
              <w:t>.</w:t>
            </w:r>
            <w:r w:rsidRPr="006D22B5">
              <w:rPr>
                <w:rFonts w:ascii="Times New Roman" w:hAnsi="Times New Roman"/>
                <w:sz w:val="21"/>
                <w:szCs w:val="21"/>
              </w:rPr>
              <w:t>87, 0</w:t>
            </w:r>
            <w:r w:rsidR="00683BF5" w:rsidRPr="006D22B5">
              <w:rPr>
                <w:rFonts w:ascii="Times New Roman" w:hAnsi="Times New Roman"/>
                <w:sz w:val="21"/>
                <w:szCs w:val="21"/>
              </w:rPr>
              <w:t>.</w:t>
            </w:r>
            <w:r w:rsidRPr="006D22B5">
              <w:rPr>
                <w:rFonts w:ascii="Times New Roman" w:hAnsi="Times New Roman"/>
                <w:sz w:val="21"/>
                <w:szCs w:val="21"/>
              </w:rPr>
              <w:t>98)</w:t>
            </w:r>
            <w:r w:rsidRPr="006D22B5">
              <w:rPr>
                <w:rFonts w:ascii="Times New Roman" w:hAnsi="Times New Roman"/>
                <w:sz w:val="21"/>
                <w:szCs w:val="21"/>
                <w:vertAlign w:val="superscript"/>
              </w:rPr>
              <w:t xml:space="preserve"> </w:t>
            </w:r>
          </w:p>
        </w:tc>
        <w:tc>
          <w:tcPr>
            <w:tcW w:w="1134" w:type="dxa"/>
          </w:tcPr>
          <w:p w:rsidR="007B06B3" w:rsidRPr="006D22B5" w:rsidRDefault="007B06B3" w:rsidP="00182A62">
            <w:pPr>
              <w:rPr>
                <w:rFonts w:ascii="Times New Roman" w:hAnsi="Times New Roman"/>
                <w:b/>
                <w:sz w:val="21"/>
                <w:szCs w:val="21"/>
              </w:rPr>
            </w:pPr>
            <w:r w:rsidRPr="006D22B5">
              <w:rPr>
                <w:rFonts w:ascii="Times New Roman" w:hAnsi="Times New Roman"/>
                <w:b/>
                <w:sz w:val="21"/>
                <w:szCs w:val="21"/>
              </w:rPr>
              <w:t>0</w:t>
            </w:r>
            <w:r w:rsidR="00683BF5" w:rsidRPr="006D22B5">
              <w:rPr>
                <w:rFonts w:ascii="Times New Roman" w:hAnsi="Times New Roman"/>
                <w:b/>
                <w:sz w:val="21"/>
                <w:szCs w:val="21"/>
              </w:rPr>
              <w:t>.</w:t>
            </w:r>
            <w:r w:rsidRPr="006D22B5">
              <w:rPr>
                <w:rFonts w:ascii="Times New Roman" w:hAnsi="Times New Roman"/>
                <w:b/>
                <w:sz w:val="21"/>
                <w:szCs w:val="21"/>
              </w:rPr>
              <w:t>010</w:t>
            </w:r>
          </w:p>
        </w:tc>
      </w:tr>
      <w:tr w:rsidR="007B06B3" w:rsidRPr="006D22B5" w:rsidTr="007B06B3">
        <w:trPr>
          <w:jc w:val="center"/>
        </w:trPr>
        <w:tc>
          <w:tcPr>
            <w:tcW w:w="2028" w:type="dxa"/>
          </w:tcPr>
          <w:p w:rsidR="007B06B3" w:rsidRPr="006D22B5" w:rsidRDefault="007B06B3" w:rsidP="00182A62">
            <w:pPr>
              <w:rPr>
                <w:rFonts w:ascii="Times New Roman" w:hAnsi="Times New Roman"/>
                <w:sz w:val="21"/>
                <w:szCs w:val="21"/>
              </w:rPr>
            </w:pPr>
            <w:r w:rsidRPr="006D22B5">
              <w:rPr>
                <w:rFonts w:ascii="Times New Roman" w:hAnsi="Times New Roman"/>
                <w:sz w:val="21"/>
                <w:szCs w:val="21"/>
              </w:rPr>
              <w:t xml:space="preserve">   SAVI</w:t>
            </w:r>
            <w:r w:rsidRPr="006D22B5">
              <w:rPr>
                <w:rFonts w:ascii="Times New Roman" w:hAnsi="Times New Roman"/>
                <w:sz w:val="21"/>
                <w:szCs w:val="21"/>
                <w:vertAlign w:val="subscript"/>
              </w:rPr>
              <w:t xml:space="preserve"> 300m</w:t>
            </w:r>
          </w:p>
        </w:tc>
        <w:tc>
          <w:tcPr>
            <w:tcW w:w="2051" w:type="dxa"/>
          </w:tcPr>
          <w:p w:rsidR="007B06B3" w:rsidRPr="006D22B5" w:rsidRDefault="007B06B3" w:rsidP="00182A62">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81 (0</w:t>
            </w:r>
            <w:r w:rsidR="00683BF5" w:rsidRPr="006D22B5">
              <w:rPr>
                <w:rFonts w:ascii="Times New Roman" w:hAnsi="Times New Roman"/>
                <w:sz w:val="21"/>
                <w:szCs w:val="21"/>
              </w:rPr>
              <w:t>.</w:t>
            </w:r>
            <w:r w:rsidRPr="006D22B5">
              <w:rPr>
                <w:rFonts w:ascii="Times New Roman" w:hAnsi="Times New Roman"/>
                <w:sz w:val="21"/>
                <w:szCs w:val="21"/>
              </w:rPr>
              <w:t>75, 0</w:t>
            </w:r>
            <w:r w:rsidR="00683BF5" w:rsidRPr="006D22B5">
              <w:rPr>
                <w:rFonts w:ascii="Times New Roman" w:hAnsi="Times New Roman"/>
                <w:sz w:val="21"/>
                <w:szCs w:val="21"/>
              </w:rPr>
              <w:t>.</w:t>
            </w:r>
            <w:r w:rsidRPr="006D22B5">
              <w:rPr>
                <w:rFonts w:ascii="Times New Roman" w:hAnsi="Times New Roman"/>
                <w:sz w:val="21"/>
                <w:szCs w:val="21"/>
              </w:rPr>
              <w:t>88)</w:t>
            </w:r>
            <w:r w:rsidRPr="006D22B5">
              <w:rPr>
                <w:rFonts w:ascii="Times New Roman" w:hAnsi="Times New Roman"/>
                <w:sz w:val="21"/>
                <w:szCs w:val="21"/>
                <w:vertAlign w:val="superscript"/>
              </w:rPr>
              <w:t xml:space="preserve"> </w:t>
            </w:r>
          </w:p>
        </w:tc>
        <w:tc>
          <w:tcPr>
            <w:tcW w:w="1360" w:type="dxa"/>
          </w:tcPr>
          <w:p w:rsidR="007B06B3" w:rsidRPr="006D22B5" w:rsidRDefault="007B06B3" w:rsidP="00182A62">
            <w:pPr>
              <w:rPr>
                <w:rFonts w:ascii="Times New Roman" w:hAnsi="Times New Roman"/>
                <w:b/>
                <w:sz w:val="21"/>
                <w:szCs w:val="21"/>
              </w:rPr>
            </w:pPr>
            <w:r w:rsidRPr="006D22B5">
              <w:rPr>
                <w:rFonts w:ascii="Times New Roman" w:hAnsi="Times New Roman"/>
                <w:b/>
                <w:sz w:val="21"/>
                <w:szCs w:val="21"/>
              </w:rPr>
              <w:t>&lt; 0</w:t>
            </w:r>
            <w:r w:rsidR="00683BF5" w:rsidRPr="006D22B5">
              <w:rPr>
                <w:rFonts w:ascii="Times New Roman" w:hAnsi="Times New Roman"/>
                <w:b/>
                <w:sz w:val="21"/>
                <w:szCs w:val="21"/>
              </w:rPr>
              <w:t>.</w:t>
            </w:r>
            <w:r w:rsidRPr="006D22B5">
              <w:rPr>
                <w:rFonts w:ascii="Times New Roman" w:hAnsi="Times New Roman"/>
                <w:b/>
                <w:sz w:val="21"/>
                <w:szCs w:val="21"/>
              </w:rPr>
              <w:t>001</w:t>
            </w:r>
          </w:p>
        </w:tc>
        <w:tc>
          <w:tcPr>
            <w:tcW w:w="2017" w:type="dxa"/>
          </w:tcPr>
          <w:p w:rsidR="007B06B3" w:rsidRPr="006D22B5" w:rsidRDefault="007B06B3" w:rsidP="00182A62">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89 (0</w:t>
            </w:r>
            <w:r w:rsidR="00683BF5" w:rsidRPr="006D22B5">
              <w:rPr>
                <w:rFonts w:ascii="Times New Roman" w:hAnsi="Times New Roman"/>
                <w:sz w:val="21"/>
                <w:szCs w:val="21"/>
              </w:rPr>
              <w:t>.</w:t>
            </w:r>
            <w:r w:rsidRPr="006D22B5">
              <w:rPr>
                <w:rFonts w:ascii="Times New Roman" w:hAnsi="Times New Roman"/>
                <w:sz w:val="21"/>
                <w:szCs w:val="21"/>
              </w:rPr>
              <w:t>83, 0</w:t>
            </w:r>
            <w:r w:rsidR="00683BF5" w:rsidRPr="006D22B5">
              <w:rPr>
                <w:rFonts w:ascii="Times New Roman" w:hAnsi="Times New Roman"/>
                <w:sz w:val="21"/>
                <w:szCs w:val="21"/>
              </w:rPr>
              <w:t>.</w:t>
            </w:r>
            <w:r w:rsidRPr="006D22B5">
              <w:rPr>
                <w:rFonts w:ascii="Times New Roman" w:hAnsi="Times New Roman"/>
                <w:sz w:val="21"/>
                <w:szCs w:val="21"/>
              </w:rPr>
              <w:t>95)</w:t>
            </w:r>
            <w:r w:rsidRPr="006D22B5">
              <w:rPr>
                <w:rFonts w:ascii="Times New Roman" w:hAnsi="Times New Roman"/>
                <w:sz w:val="21"/>
                <w:szCs w:val="21"/>
                <w:vertAlign w:val="superscript"/>
              </w:rPr>
              <w:t xml:space="preserve"> </w:t>
            </w:r>
          </w:p>
        </w:tc>
        <w:tc>
          <w:tcPr>
            <w:tcW w:w="1134" w:type="dxa"/>
          </w:tcPr>
          <w:p w:rsidR="007B06B3" w:rsidRPr="006D22B5" w:rsidRDefault="007B06B3" w:rsidP="00182A62">
            <w:pPr>
              <w:rPr>
                <w:rFonts w:ascii="Times New Roman" w:hAnsi="Times New Roman"/>
                <w:b/>
                <w:sz w:val="21"/>
                <w:szCs w:val="21"/>
              </w:rPr>
            </w:pPr>
            <w:r w:rsidRPr="006D22B5">
              <w:rPr>
                <w:rFonts w:ascii="Times New Roman" w:hAnsi="Times New Roman"/>
                <w:b/>
                <w:sz w:val="21"/>
                <w:szCs w:val="21"/>
              </w:rPr>
              <w:t>0</w:t>
            </w:r>
            <w:r w:rsidR="00683BF5" w:rsidRPr="006D22B5">
              <w:rPr>
                <w:rFonts w:ascii="Times New Roman" w:hAnsi="Times New Roman"/>
                <w:b/>
                <w:sz w:val="21"/>
                <w:szCs w:val="21"/>
              </w:rPr>
              <w:t>.</w:t>
            </w:r>
            <w:r w:rsidRPr="006D22B5">
              <w:rPr>
                <w:rFonts w:ascii="Times New Roman" w:hAnsi="Times New Roman"/>
                <w:b/>
                <w:sz w:val="21"/>
                <w:szCs w:val="21"/>
              </w:rPr>
              <w:t>001</w:t>
            </w:r>
          </w:p>
        </w:tc>
      </w:tr>
      <w:tr w:rsidR="007B06B3" w:rsidRPr="006D22B5" w:rsidTr="007B06B3">
        <w:trPr>
          <w:jc w:val="center"/>
        </w:trPr>
        <w:tc>
          <w:tcPr>
            <w:tcW w:w="2028" w:type="dxa"/>
          </w:tcPr>
          <w:p w:rsidR="007B06B3" w:rsidRPr="006D22B5" w:rsidRDefault="007B06B3" w:rsidP="00182A62">
            <w:pPr>
              <w:rPr>
                <w:rFonts w:ascii="Times New Roman" w:hAnsi="Times New Roman"/>
                <w:sz w:val="21"/>
                <w:szCs w:val="21"/>
              </w:rPr>
            </w:pPr>
            <w:r w:rsidRPr="006D22B5">
              <w:rPr>
                <w:rFonts w:ascii="Times New Roman" w:hAnsi="Times New Roman"/>
                <w:sz w:val="21"/>
                <w:szCs w:val="21"/>
              </w:rPr>
              <w:t xml:space="preserve">   SAVI</w:t>
            </w:r>
            <w:r w:rsidRPr="006D22B5">
              <w:rPr>
                <w:rFonts w:ascii="Times New Roman" w:hAnsi="Times New Roman"/>
                <w:sz w:val="21"/>
                <w:szCs w:val="21"/>
                <w:vertAlign w:val="subscript"/>
              </w:rPr>
              <w:t>500m</w:t>
            </w:r>
          </w:p>
        </w:tc>
        <w:tc>
          <w:tcPr>
            <w:tcW w:w="2051" w:type="dxa"/>
          </w:tcPr>
          <w:p w:rsidR="007B06B3" w:rsidRPr="006D22B5" w:rsidRDefault="007B06B3" w:rsidP="00182A62">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79 (0</w:t>
            </w:r>
            <w:r w:rsidR="00683BF5" w:rsidRPr="006D22B5">
              <w:rPr>
                <w:rFonts w:ascii="Times New Roman" w:hAnsi="Times New Roman"/>
                <w:sz w:val="21"/>
                <w:szCs w:val="21"/>
              </w:rPr>
              <w:t>.</w:t>
            </w:r>
            <w:r w:rsidRPr="006D22B5">
              <w:rPr>
                <w:rFonts w:ascii="Times New Roman" w:hAnsi="Times New Roman"/>
                <w:sz w:val="21"/>
                <w:szCs w:val="21"/>
              </w:rPr>
              <w:t>73, 0</w:t>
            </w:r>
            <w:r w:rsidR="00683BF5" w:rsidRPr="006D22B5">
              <w:rPr>
                <w:rFonts w:ascii="Times New Roman" w:hAnsi="Times New Roman"/>
                <w:sz w:val="21"/>
                <w:szCs w:val="21"/>
              </w:rPr>
              <w:t>.</w:t>
            </w:r>
            <w:r w:rsidRPr="006D22B5">
              <w:rPr>
                <w:rFonts w:ascii="Times New Roman" w:hAnsi="Times New Roman"/>
                <w:sz w:val="21"/>
                <w:szCs w:val="21"/>
              </w:rPr>
              <w:t>85)</w:t>
            </w:r>
            <w:r w:rsidRPr="006D22B5">
              <w:rPr>
                <w:rFonts w:ascii="Times New Roman" w:hAnsi="Times New Roman"/>
                <w:sz w:val="21"/>
                <w:szCs w:val="21"/>
                <w:vertAlign w:val="superscript"/>
              </w:rPr>
              <w:t xml:space="preserve"> </w:t>
            </w:r>
          </w:p>
        </w:tc>
        <w:tc>
          <w:tcPr>
            <w:tcW w:w="1360" w:type="dxa"/>
          </w:tcPr>
          <w:p w:rsidR="007B06B3" w:rsidRPr="006D22B5" w:rsidRDefault="007B06B3" w:rsidP="00182A62">
            <w:pPr>
              <w:rPr>
                <w:rFonts w:ascii="Times New Roman" w:hAnsi="Times New Roman"/>
                <w:b/>
                <w:sz w:val="21"/>
                <w:szCs w:val="21"/>
              </w:rPr>
            </w:pPr>
            <w:r w:rsidRPr="006D22B5">
              <w:rPr>
                <w:rFonts w:ascii="Times New Roman" w:hAnsi="Times New Roman"/>
                <w:b/>
                <w:sz w:val="21"/>
                <w:szCs w:val="21"/>
              </w:rPr>
              <w:t>&lt; 0</w:t>
            </w:r>
            <w:r w:rsidR="00683BF5" w:rsidRPr="006D22B5">
              <w:rPr>
                <w:rFonts w:ascii="Times New Roman" w:hAnsi="Times New Roman"/>
                <w:b/>
                <w:sz w:val="21"/>
                <w:szCs w:val="21"/>
              </w:rPr>
              <w:t>.</w:t>
            </w:r>
            <w:r w:rsidRPr="006D22B5">
              <w:rPr>
                <w:rFonts w:ascii="Times New Roman" w:hAnsi="Times New Roman"/>
                <w:b/>
                <w:sz w:val="21"/>
                <w:szCs w:val="21"/>
              </w:rPr>
              <w:t>001</w:t>
            </w:r>
          </w:p>
        </w:tc>
        <w:tc>
          <w:tcPr>
            <w:tcW w:w="2017" w:type="dxa"/>
          </w:tcPr>
          <w:p w:rsidR="007B06B3" w:rsidRPr="006D22B5" w:rsidRDefault="007B06B3" w:rsidP="00182A62">
            <w:pPr>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89 (0</w:t>
            </w:r>
            <w:r w:rsidR="00683BF5" w:rsidRPr="006D22B5">
              <w:rPr>
                <w:rFonts w:ascii="Times New Roman" w:hAnsi="Times New Roman"/>
                <w:sz w:val="21"/>
                <w:szCs w:val="21"/>
              </w:rPr>
              <w:t>.</w:t>
            </w:r>
            <w:r w:rsidRPr="006D22B5">
              <w:rPr>
                <w:rFonts w:ascii="Times New Roman" w:hAnsi="Times New Roman"/>
                <w:sz w:val="21"/>
                <w:szCs w:val="21"/>
              </w:rPr>
              <w:t>83, 0</w:t>
            </w:r>
            <w:r w:rsidR="00683BF5" w:rsidRPr="006D22B5">
              <w:rPr>
                <w:rFonts w:ascii="Times New Roman" w:hAnsi="Times New Roman"/>
                <w:sz w:val="21"/>
                <w:szCs w:val="21"/>
              </w:rPr>
              <w:t>.</w:t>
            </w:r>
            <w:r w:rsidRPr="006D22B5">
              <w:rPr>
                <w:rFonts w:ascii="Times New Roman" w:hAnsi="Times New Roman"/>
                <w:sz w:val="21"/>
                <w:szCs w:val="21"/>
              </w:rPr>
              <w:t>94)</w:t>
            </w:r>
            <w:r w:rsidRPr="006D22B5">
              <w:rPr>
                <w:rFonts w:ascii="Times New Roman" w:hAnsi="Times New Roman"/>
                <w:sz w:val="21"/>
                <w:szCs w:val="21"/>
                <w:vertAlign w:val="superscript"/>
              </w:rPr>
              <w:t xml:space="preserve"> </w:t>
            </w:r>
          </w:p>
        </w:tc>
        <w:tc>
          <w:tcPr>
            <w:tcW w:w="1134" w:type="dxa"/>
          </w:tcPr>
          <w:p w:rsidR="007B06B3" w:rsidRPr="006D22B5" w:rsidRDefault="007B06B3" w:rsidP="00182A62">
            <w:pPr>
              <w:rPr>
                <w:rFonts w:ascii="Times New Roman" w:hAnsi="Times New Roman"/>
                <w:b/>
                <w:sz w:val="21"/>
                <w:szCs w:val="21"/>
              </w:rPr>
            </w:pPr>
            <w:r w:rsidRPr="006D22B5">
              <w:rPr>
                <w:rFonts w:ascii="Times New Roman" w:hAnsi="Times New Roman"/>
                <w:b/>
                <w:sz w:val="21"/>
                <w:szCs w:val="21"/>
              </w:rPr>
              <w:t>&lt; 0</w:t>
            </w:r>
            <w:r w:rsidR="00683BF5" w:rsidRPr="006D22B5">
              <w:rPr>
                <w:rFonts w:ascii="Times New Roman" w:hAnsi="Times New Roman"/>
                <w:b/>
                <w:sz w:val="21"/>
                <w:szCs w:val="21"/>
              </w:rPr>
              <w:t>.</w:t>
            </w:r>
            <w:r w:rsidRPr="006D22B5">
              <w:rPr>
                <w:rFonts w:ascii="Times New Roman" w:hAnsi="Times New Roman"/>
                <w:b/>
                <w:sz w:val="21"/>
                <w:szCs w:val="21"/>
              </w:rPr>
              <w:t>001</w:t>
            </w:r>
          </w:p>
        </w:tc>
      </w:tr>
      <w:tr w:rsidR="007B06B3" w:rsidRPr="006D22B5" w:rsidTr="007B06B3">
        <w:trPr>
          <w:jc w:val="center"/>
        </w:trPr>
        <w:tc>
          <w:tcPr>
            <w:tcW w:w="2028" w:type="dxa"/>
          </w:tcPr>
          <w:p w:rsidR="007B06B3" w:rsidRPr="006D22B5" w:rsidRDefault="007B06B3" w:rsidP="00182A62">
            <w:pPr>
              <w:spacing w:after="120"/>
              <w:rPr>
                <w:rFonts w:ascii="Times New Roman" w:hAnsi="Times New Roman"/>
                <w:sz w:val="21"/>
                <w:szCs w:val="21"/>
              </w:rPr>
            </w:pPr>
            <w:r w:rsidRPr="006D22B5">
              <w:rPr>
                <w:rFonts w:ascii="Times New Roman" w:hAnsi="Times New Roman"/>
                <w:sz w:val="21"/>
                <w:szCs w:val="21"/>
              </w:rPr>
              <w:t xml:space="preserve">   SAVI</w:t>
            </w:r>
            <w:r w:rsidRPr="006D22B5">
              <w:rPr>
                <w:rFonts w:ascii="Times New Roman" w:hAnsi="Times New Roman"/>
                <w:sz w:val="21"/>
                <w:szCs w:val="21"/>
                <w:vertAlign w:val="subscript"/>
              </w:rPr>
              <w:t>1000m</w:t>
            </w:r>
          </w:p>
        </w:tc>
        <w:tc>
          <w:tcPr>
            <w:tcW w:w="2051" w:type="dxa"/>
          </w:tcPr>
          <w:p w:rsidR="007B06B3" w:rsidRPr="006D22B5" w:rsidRDefault="007B06B3" w:rsidP="00182A62">
            <w:pPr>
              <w:spacing w:after="120"/>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79 (0</w:t>
            </w:r>
            <w:r w:rsidR="00683BF5" w:rsidRPr="006D22B5">
              <w:rPr>
                <w:rFonts w:ascii="Times New Roman" w:hAnsi="Times New Roman"/>
                <w:sz w:val="21"/>
                <w:szCs w:val="21"/>
              </w:rPr>
              <w:t>.</w:t>
            </w:r>
            <w:r w:rsidRPr="006D22B5">
              <w:rPr>
                <w:rFonts w:ascii="Times New Roman" w:hAnsi="Times New Roman"/>
                <w:sz w:val="21"/>
                <w:szCs w:val="21"/>
              </w:rPr>
              <w:t>72, 0</w:t>
            </w:r>
            <w:r w:rsidR="00683BF5" w:rsidRPr="006D22B5">
              <w:rPr>
                <w:rFonts w:ascii="Times New Roman" w:hAnsi="Times New Roman"/>
                <w:sz w:val="21"/>
                <w:szCs w:val="21"/>
              </w:rPr>
              <w:t>.</w:t>
            </w:r>
            <w:r w:rsidRPr="006D22B5">
              <w:rPr>
                <w:rFonts w:ascii="Times New Roman" w:hAnsi="Times New Roman"/>
                <w:sz w:val="21"/>
                <w:szCs w:val="21"/>
              </w:rPr>
              <w:t>85)</w:t>
            </w:r>
            <w:r w:rsidRPr="006D22B5">
              <w:rPr>
                <w:rFonts w:ascii="Times New Roman" w:hAnsi="Times New Roman"/>
                <w:sz w:val="21"/>
                <w:szCs w:val="21"/>
                <w:vertAlign w:val="superscript"/>
              </w:rPr>
              <w:t xml:space="preserve"> </w:t>
            </w:r>
          </w:p>
        </w:tc>
        <w:tc>
          <w:tcPr>
            <w:tcW w:w="1360" w:type="dxa"/>
          </w:tcPr>
          <w:p w:rsidR="007B06B3" w:rsidRPr="006D22B5" w:rsidRDefault="007B06B3" w:rsidP="00182A62">
            <w:pPr>
              <w:spacing w:after="120"/>
              <w:rPr>
                <w:rFonts w:ascii="Times New Roman" w:hAnsi="Times New Roman"/>
                <w:b/>
                <w:sz w:val="21"/>
                <w:szCs w:val="21"/>
              </w:rPr>
            </w:pPr>
            <w:r w:rsidRPr="006D22B5">
              <w:rPr>
                <w:rFonts w:ascii="Times New Roman" w:hAnsi="Times New Roman"/>
                <w:b/>
                <w:sz w:val="21"/>
                <w:szCs w:val="21"/>
              </w:rPr>
              <w:t>&lt; 0</w:t>
            </w:r>
            <w:r w:rsidR="00683BF5" w:rsidRPr="006D22B5">
              <w:rPr>
                <w:rFonts w:ascii="Times New Roman" w:hAnsi="Times New Roman"/>
                <w:b/>
                <w:sz w:val="21"/>
                <w:szCs w:val="21"/>
              </w:rPr>
              <w:t>.</w:t>
            </w:r>
            <w:r w:rsidRPr="006D22B5">
              <w:rPr>
                <w:rFonts w:ascii="Times New Roman" w:hAnsi="Times New Roman"/>
                <w:b/>
                <w:sz w:val="21"/>
                <w:szCs w:val="21"/>
              </w:rPr>
              <w:t>001</w:t>
            </w:r>
          </w:p>
        </w:tc>
        <w:tc>
          <w:tcPr>
            <w:tcW w:w="2017" w:type="dxa"/>
          </w:tcPr>
          <w:p w:rsidR="007B06B3" w:rsidRPr="006D22B5" w:rsidRDefault="007B06B3" w:rsidP="00182A62">
            <w:pPr>
              <w:spacing w:after="120"/>
              <w:rPr>
                <w:rFonts w:ascii="Times New Roman" w:hAnsi="Times New Roman"/>
                <w:sz w:val="21"/>
                <w:szCs w:val="21"/>
              </w:rPr>
            </w:pPr>
            <w:r w:rsidRPr="006D22B5">
              <w:rPr>
                <w:rFonts w:ascii="Times New Roman" w:hAnsi="Times New Roman"/>
                <w:sz w:val="21"/>
                <w:szCs w:val="21"/>
              </w:rPr>
              <w:t>0</w:t>
            </w:r>
            <w:r w:rsidR="00683BF5" w:rsidRPr="006D22B5">
              <w:rPr>
                <w:rFonts w:ascii="Times New Roman" w:hAnsi="Times New Roman"/>
                <w:sz w:val="21"/>
                <w:szCs w:val="21"/>
              </w:rPr>
              <w:t>.</w:t>
            </w:r>
            <w:r w:rsidRPr="006D22B5">
              <w:rPr>
                <w:rFonts w:ascii="Times New Roman" w:hAnsi="Times New Roman"/>
                <w:sz w:val="21"/>
                <w:szCs w:val="21"/>
              </w:rPr>
              <w:t>85 (0</w:t>
            </w:r>
            <w:r w:rsidR="00683BF5" w:rsidRPr="006D22B5">
              <w:rPr>
                <w:rFonts w:ascii="Times New Roman" w:hAnsi="Times New Roman"/>
                <w:sz w:val="21"/>
                <w:szCs w:val="21"/>
              </w:rPr>
              <w:t>.</w:t>
            </w:r>
            <w:r w:rsidRPr="006D22B5">
              <w:rPr>
                <w:rFonts w:ascii="Times New Roman" w:hAnsi="Times New Roman"/>
                <w:sz w:val="21"/>
                <w:szCs w:val="21"/>
              </w:rPr>
              <w:t>80, 0</w:t>
            </w:r>
            <w:r w:rsidR="00683BF5" w:rsidRPr="006D22B5">
              <w:rPr>
                <w:rFonts w:ascii="Times New Roman" w:hAnsi="Times New Roman"/>
                <w:sz w:val="21"/>
                <w:szCs w:val="21"/>
              </w:rPr>
              <w:t>.</w:t>
            </w:r>
            <w:r w:rsidRPr="006D22B5">
              <w:rPr>
                <w:rFonts w:ascii="Times New Roman" w:hAnsi="Times New Roman"/>
                <w:sz w:val="21"/>
                <w:szCs w:val="21"/>
              </w:rPr>
              <w:t>91)</w:t>
            </w:r>
            <w:r w:rsidRPr="006D22B5">
              <w:rPr>
                <w:rFonts w:ascii="Times New Roman" w:hAnsi="Times New Roman"/>
                <w:sz w:val="21"/>
                <w:szCs w:val="21"/>
                <w:vertAlign w:val="superscript"/>
              </w:rPr>
              <w:t xml:space="preserve"> </w:t>
            </w:r>
          </w:p>
        </w:tc>
        <w:tc>
          <w:tcPr>
            <w:tcW w:w="1134" w:type="dxa"/>
          </w:tcPr>
          <w:p w:rsidR="007B06B3" w:rsidRPr="006D22B5" w:rsidRDefault="007B06B3" w:rsidP="00182A62">
            <w:pPr>
              <w:spacing w:after="120"/>
              <w:rPr>
                <w:rFonts w:ascii="Times New Roman" w:hAnsi="Times New Roman"/>
                <w:b/>
                <w:sz w:val="21"/>
                <w:szCs w:val="21"/>
              </w:rPr>
            </w:pPr>
            <w:r w:rsidRPr="006D22B5">
              <w:rPr>
                <w:rFonts w:ascii="Times New Roman" w:hAnsi="Times New Roman"/>
                <w:b/>
                <w:sz w:val="21"/>
                <w:szCs w:val="21"/>
              </w:rPr>
              <w:t>&lt; 0</w:t>
            </w:r>
            <w:r w:rsidR="00683BF5" w:rsidRPr="006D22B5">
              <w:rPr>
                <w:rFonts w:ascii="Times New Roman" w:hAnsi="Times New Roman"/>
                <w:b/>
                <w:sz w:val="21"/>
                <w:szCs w:val="21"/>
              </w:rPr>
              <w:t>.</w:t>
            </w:r>
            <w:r w:rsidRPr="006D22B5">
              <w:rPr>
                <w:rFonts w:ascii="Times New Roman" w:hAnsi="Times New Roman"/>
                <w:b/>
                <w:sz w:val="21"/>
                <w:szCs w:val="21"/>
              </w:rPr>
              <w:t>001</w:t>
            </w:r>
          </w:p>
        </w:tc>
      </w:tr>
    </w:tbl>
    <w:p w:rsidR="005B72B5" w:rsidRPr="00374718" w:rsidRDefault="005B72B5" w:rsidP="005B72B5">
      <w:pPr>
        <w:spacing w:before="120" w:after="0" w:line="240" w:lineRule="auto"/>
        <w:rPr>
          <w:rFonts w:ascii="Times New Roman" w:hAnsi="Times New Roman"/>
          <w:color w:val="0000FF"/>
          <w:sz w:val="20"/>
          <w:szCs w:val="24"/>
        </w:rPr>
      </w:pPr>
      <w:r w:rsidRPr="00374718">
        <w:rPr>
          <w:rFonts w:ascii="Times New Roman" w:hAnsi="Times New Roman"/>
          <w:color w:val="0000FF"/>
          <w:sz w:val="20"/>
          <w:szCs w:val="24"/>
          <w:vertAlign w:val="superscript"/>
        </w:rPr>
        <w:t>a</w:t>
      </w:r>
      <w:r w:rsidRPr="00374718">
        <w:rPr>
          <w:rFonts w:ascii="Times New Roman" w:hAnsi="Times New Roman"/>
          <w:color w:val="0000FF"/>
          <w:sz w:val="20"/>
          <w:szCs w:val="24"/>
        </w:rPr>
        <w:t xml:space="preserve"> Models adjusted for age, gender, parental education, family income, breastfeeding status, low </w:t>
      </w:r>
      <w:proofErr w:type="spellStart"/>
      <w:r w:rsidRPr="00374718">
        <w:rPr>
          <w:rFonts w:ascii="Times New Roman" w:hAnsi="Times New Roman"/>
          <w:color w:val="0000FF"/>
          <w:sz w:val="20"/>
          <w:szCs w:val="24"/>
        </w:rPr>
        <w:t>birthweight</w:t>
      </w:r>
      <w:proofErr w:type="spellEnd"/>
      <w:r w:rsidRPr="00374718">
        <w:rPr>
          <w:rFonts w:ascii="Times New Roman" w:hAnsi="Times New Roman"/>
          <w:color w:val="0000FF"/>
          <w:sz w:val="20"/>
          <w:szCs w:val="24"/>
        </w:rPr>
        <w:t xml:space="preserve">, preterm, residential area, </w:t>
      </w:r>
      <w:r w:rsidR="00551AB4" w:rsidRPr="00374718">
        <w:rPr>
          <w:rFonts w:ascii="Times New Roman" w:hAnsi="Times New Roman"/>
          <w:color w:val="0000FF"/>
          <w:sz w:val="20"/>
          <w:szCs w:val="24"/>
        </w:rPr>
        <w:t>S</w:t>
      </w:r>
      <w:r w:rsidR="00335A6C" w:rsidRPr="00374718">
        <w:rPr>
          <w:rFonts w:ascii="Times New Roman" w:hAnsi="Times New Roman"/>
          <w:color w:val="0000FF"/>
          <w:sz w:val="20"/>
          <w:szCs w:val="24"/>
        </w:rPr>
        <w:t>HS</w:t>
      </w:r>
      <w:r w:rsidRPr="00374718">
        <w:rPr>
          <w:rFonts w:ascii="Times New Roman" w:hAnsi="Times New Roman"/>
          <w:color w:val="0000FF"/>
          <w:sz w:val="20"/>
          <w:szCs w:val="24"/>
        </w:rPr>
        <w:t xml:space="preserve">, </w:t>
      </w:r>
      <w:proofErr w:type="spellStart"/>
      <w:r w:rsidRPr="00374718">
        <w:rPr>
          <w:rFonts w:ascii="Times New Roman" w:hAnsi="Times New Roman"/>
          <w:color w:val="0000FF"/>
          <w:sz w:val="20"/>
          <w:szCs w:val="24"/>
        </w:rPr>
        <w:t>mould</w:t>
      </w:r>
      <w:proofErr w:type="spellEnd"/>
      <w:r w:rsidRPr="00374718">
        <w:rPr>
          <w:rFonts w:ascii="Times New Roman" w:hAnsi="Times New Roman"/>
          <w:color w:val="0000FF"/>
          <w:sz w:val="20"/>
          <w:szCs w:val="24"/>
        </w:rPr>
        <w:t xml:space="preserve"> in home, home coal usage, </w:t>
      </w:r>
      <w:r w:rsidR="00031A76">
        <w:rPr>
          <w:rFonts w:ascii="Times New Roman" w:hAnsi="Times New Roman"/>
          <w:color w:val="0000FF"/>
          <w:sz w:val="20"/>
          <w:szCs w:val="24"/>
        </w:rPr>
        <w:t xml:space="preserve">and </w:t>
      </w:r>
      <w:r w:rsidRPr="00374718">
        <w:rPr>
          <w:rFonts w:ascii="Times New Roman" w:hAnsi="Times New Roman"/>
          <w:color w:val="0000FF"/>
          <w:sz w:val="20"/>
        </w:rPr>
        <w:t>family history of asthma</w:t>
      </w:r>
      <w:r w:rsidR="00683BF5" w:rsidRPr="00374718">
        <w:rPr>
          <w:rFonts w:ascii="Times New Roman" w:hAnsi="Times New Roman"/>
          <w:color w:val="0000FF"/>
          <w:sz w:val="20"/>
          <w:szCs w:val="24"/>
        </w:rPr>
        <w:t>.</w:t>
      </w:r>
      <w:r w:rsidRPr="00374718">
        <w:rPr>
          <w:rFonts w:ascii="Times New Roman" w:hAnsi="Times New Roman"/>
          <w:color w:val="0000FF"/>
          <w:sz w:val="20"/>
          <w:szCs w:val="24"/>
        </w:rPr>
        <w:t xml:space="preserve"> </w:t>
      </w:r>
    </w:p>
    <w:p w:rsidR="005B72B5" w:rsidRPr="007B5A4A" w:rsidRDefault="005B72B5" w:rsidP="005B72B5">
      <w:pPr>
        <w:spacing w:after="0" w:line="240" w:lineRule="auto"/>
        <w:rPr>
          <w:rFonts w:ascii="Times New Roman" w:hAnsi="Times New Roman"/>
          <w:sz w:val="20"/>
          <w:szCs w:val="24"/>
        </w:rPr>
      </w:pPr>
      <w:r w:rsidRPr="007B5A4A">
        <w:rPr>
          <w:rFonts w:ascii="Times New Roman" w:hAnsi="Times New Roman"/>
          <w:sz w:val="20"/>
          <w:szCs w:val="24"/>
        </w:rPr>
        <w:t xml:space="preserve">NDVI: normalized difference vegetation index; SAVI: soil adjusted vegetation index; </w:t>
      </w:r>
      <w:r w:rsidR="00D46471">
        <w:rPr>
          <w:rFonts w:ascii="Times New Roman" w:hAnsi="Times New Roman"/>
          <w:sz w:val="20"/>
          <w:szCs w:val="24"/>
        </w:rPr>
        <w:t>10</w:t>
      </w:r>
      <w:r w:rsidRPr="007B5A4A">
        <w:rPr>
          <w:rFonts w:ascii="Times New Roman" w:hAnsi="Times New Roman"/>
          <w:sz w:val="20"/>
          <w:szCs w:val="24"/>
        </w:rPr>
        <w:t xml:space="preserve">0 m-1000 m: the green buffers ranged from </w:t>
      </w:r>
      <w:r w:rsidR="00D07A8E" w:rsidRPr="00D46471">
        <w:rPr>
          <w:rFonts w:ascii="Times New Roman" w:hAnsi="Times New Roman"/>
          <w:sz w:val="20"/>
          <w:szCs w:val="24"/>
        </w:rPr>
        <w:t>100</w:t>
      </w:r>
      <w:r w:rsidR="00CD25E9">
        <w:rPr>
          <w:rFonts w:ascii="Times New Roman" w:hAnsi="Times New Roman"/>
          <w:sz w:val="20"/>
          <w:szCs w:val="24"/>
        </w:rPr>
        <w:t xml:space="preserve"> m to 10</w:t>
      </w:r>
      <w:r w:rsidRPr="007B5A4A">
        <w:rPr>
          <w:rFonts w:ascii="Times New Roman" w:hAnsi="Times New Roman"/>
          <w:sz w:val="20"/>
          <w:szCs w:val="24"/>
        </w:rPr>
        <w:t>00 m</w:t>
      </w:r>
      <w:r w:rsidR="00683BF5">
        <w:rPr>
          <w:rFonts w:ascii="Times New Roman" w:hAnsi="Times New Roman"/>
          <w:sz w:val="20"/>
          <w:szCs w:val="24"/>
        </w:rPr>
        <w:t>.</w:t>
      </w:r>
    </w:p>
    <w:p w:rsidR="005B72B5" w:rsidRPr="00231F80" w:rsidRDefault="00996CEA" w:rsidP="00996CEA">
      <w:pPr>
        <w:spacing w:after="0" w:line="240" w:lineRule="auto"/>
        <w:rPr>
          <w:rFonts w:ascii="Times New Roman" w:hAnsi="Times New Roman"/>
          <w:sz w:val="24"/>
          <w:szCs w:val="24"/>
        </w:rPr>
      </w:pPr>
      <w:r w:rsidRPr="007B5A4A">
        <w:rPr>
          <w:rFonts w:ascii="Times New Roman" w:hAnsi="Times New Roman"/>
          <w:i/>
          <w:sz w:val="20"/>
          <w:szCs w:val="24"/>
        </w:rPr>
        <w:t>P</w:t>
      </w:r>
      <w:r w:rsidRPr="007B5A4A">
        <w:rPr>
          <w:rFonts w:ascii="Times New Roman" w:hAnsi="Times New Roman"/>
          <w:sz w:val="20"/>
          <w:szCs w:val="24"/>
        </w:rPr>
        <w:t xml:space="preserve"> value in bold </w:t>
      </w:r>
      <w:r w:rsidR="00D46471" w:rsidRPr="007B5A4A">
        <w:rPr>
          <w:rFonts w:ascii="Times New Roman" w:hAnsi="Times New Roman"/>
          <w:sz w:val="20"/>
          <w:szCs w:val="24"/>
        </w:rPr>
        <w:t>repr</w:t>
      </w:r>
      <w:r w:rsidR="00D46471">
        <w:rPr>
          <w:rFonts w:ascii="Times New Roman" w:hAnsi="Times New Roman"/>
          <w:sz w:val="20"/>
          <w:szCs w:val="24"/>
        </w:rPr>
        <w:t>e</w:t>
      </w:r>
      <w:r w:rsidR="00D46471" w:rsidRPr="007B5A4A">
        <w:rPr>
          <w:rFonts w:ascii="Times New Roman" w:hAnsi="Times New Roman"/>
          <w:sz w:val="20"/>
          <w:szCs w:val="24"/>
        </w:rPr>
        <w:t>sented</w:t>
      </w:r>
      <w:r w:rsidRPr="007B5A4A">
        <w:rPr>
          <w:rFonts w:ascii="Times New Roman" w:hAnsi="Times New Roman"/>
          <w:sz w:val="20"/>
          <w:szCs w:val="24"/>
        </w:rPr>
        <w:t xml:space="preserve"> the association between greenness exposure and </w:t>
      </w:r>
      <w:r w:rsidR="00A516BB" w:rsidRPr="007B5A4A">
        <w:rPr>
          <w:rFonts w:ascii="Times New Roman" w:hAnsi="Times New Roman"/>
          <w:sz w:val="20"/>
          <w:szCs w:val="24"/>
        </w:rPr>
        <w:t>asthma</w:t>
      </w:r>
      <w:r w:rsidRPr="007B5A4A">
        <w:rPr>
          <w:rFonts w:ascii="Times New Roman" w:hAnsi="Times New Roman"/>
          <w:sz w:val="20"/>
          <w:szCs w:val="24"/>
        </w:rPr>
        <w:t xml:space="preserve"> symptoms at </w:t>
      </w:r>
      <w:r w:rsidRPr="007B5A4A">
        <w:rPr>
          <w:rFonts w:ascii="Times New Roman" w:hAnsi="Times New Roman"/>
          <w:i/>
          <w:sz w:val="20"/>
          <w:szCs w:val="24"/>
        </w:rPr>
        <w:t>P</w:t>
      </w:r>
      <w:r w:rsidRPr="007B5A4A">
        <w:rPr>
          <w:rFonts w:ascii="Times New Roman" w:hAnsi="Times New Roman"/>
          <w:sz w:val="20"/>
          <w:szCs w:val="24"/>
        </w:rPr>
        <w:t xml:space="preserve"> &lt; 0</w:t>
      </w:r>
      <w:r w:rsidR="00683BF5">
        <w:rPr>
          <w:rFonts w:ascii="Times New Roman" w:hAnsi="Times New Roman"/>
          <w:sz w:val="20"/>
          <w:szCs w:val="24"/>
        </w:rPr>
        <w:t>.</w:t>
      </w:r>
      <w:r w:rsidRPr="007B5A4A">
        <w:rPr>
          <w:rFonts w:ascii="Times New Roman" w:hAnsi="Times New Roman"/>
          <w:sz w:val="20"/>
          <w:szCs w:val="24"/>
        </w:rPr>
        <w:t>0</w:t>
      </w:r>
      <w:r w:rsidR="006B3B91">
        <w:rPr>
          <w:rFonts w:ascii="Times New Roman" w:hAnsi="Times New Roman"/>
          <w:sz w:val="20"/>
          <w:szCs w:val="24"/>
        </w:rPr>
        <w:t>5</w:t>
      </w:r>
      <w:r w:rsidR="00683BF5">
        <w:rPr>
          <w:rFonts w:ascii="Times New Roman" w:hAnsi="Times New Roman"/>
          <w:sz w:val="20"/>
          <w:szCs w:val="24"/>
        </w:rPr>
        <w:t>.</w:t>
      </w:r>
    </w:p>
    <w:p w:rsidR="00C228D1" w:rsidRDefault="00C228D1">
      <w:pPr>
        <w:rPr>
          <w:rFonts w:ascii="Times New Roman" w:hAnsi="Times New Roman"/>
          <w:b/>
          <w:sz w:val="21"/>
          <w:szCs w:val="24"/>
        </w:rPr>
        <w:sectPr w:rsidR="00C228D1" w:rsidSect="00136E10">
          <w:footerReference w:type="default" r:id="rId11"/>
          <w:pgSz w:w="11906" w:h="16838"/>
          <w:pgMar w:top="1134" w:right="1134" w:bottom="1134" w:left="1134" w:header="709" w:footer="709" w:gutter="0"/>
          <w:cols w:space="708"/>
          <w:docGrid w:linePitch="360"/>
        </w:sectPr>
      </w:pPr>
      <w:r>
        <w:rPr>
          <w:rFonts w:ascii="Times New Roman" w:hAnsi="Times New Roman"/>
          <w:b/>
          <w:sz w:val="21"/>
          <w:szCs w:val="24"/>
        </w:rPr>
        <w:br w:type="page"/>
      </w:r>
    </w:p>
    <w:p w:rsidR="00C228D1" w:rsidRPr="00136E10" w:rsidRDefault="00C228D1" w:rsidP="00C228D1">
      <w:pPr>
        <w:rPr>
          <w:rFonts w:ascii="Times New Roman" w:hAnsi="Times New Roman"/>
          <w:b/>
          <w:color w:val="0000FF"/>
          <w:sz w:val="21"/>
          <w:szCs w:val="24"/>
        </w:rPr>
      </w:pPr>
      <w:r w:rsidRPr="00136E10">
        <w:rPr>
          <w:rFonts w:ascii="Times New Roman" w:hAnsi="Times New Roman"/>
          <w:b/>
          <w:color w:val="0000FF"/>
          <w:sz w:val="21"/>
          <w:szCs w:val="24"/>
        </w:rPr>
        <w:lastRenderedPageBreak/>
        <w:t>Table S</w:t>
      </w:r>
      <w:r>
        <w:rPr>
          <w:rFonts w:ascii="Times New Roman" w:hAnsi="Times New Roman"/>
          <w:b/>
          <w:color w:val="0000FF"/>
          <w:sz w:val="21"/>
          <w:szCs w:val="24"/>
        </w:rPr>
        <w:t>3</w:t>
      </w:r>
      <w:r w:rsidRPr="00136E10">
        <w:rPr>
          <w:rFonts w:ascii="Times New Roman" w:hAnsi="Times New Roman"/>
          <w:b/>
          <w:color w:val="0000FF"/>
          <w:sz w:val="21"/>
          <w:szCs w:val="24"/>
        </w:rPr>
        <w:t xml:space="preserve"> The adjusted ORs and 95% CIs of </w:t>
      </w:r>
      <w:r w:rsidR="007C7E30">
        <w:rPr>
          <w:rFonts w:ascii="Times New Roman" w:hAnsi="Times New Roman"/>
          <w:b/>
          <w:color w:val="0000FF"/>
          <w:sz w:val="21"/>
          <w:szCs w:val="24"/>
        </w:rPr>
        <w:t xml:space="preserve">childhood </w:t>
      </w:r>
      <w:r w:rsidRPr="00136E10">
        <w:rPr>
          <w:rFonts w:ascii="Times New Roman" w:hAnsi="Times New Roman"/>
          <w:b/>
          <w:color w:val="0000FF"/>
          <w:sz w:val="21"/>
          <w:szCs w:val="24"/>
        </w:rPr>
        <w:t xml:space="preserve">asthma with per 0.1-unit increase of NDVI </w:t>
      </w:r>
      <w:r w:rsidR="007C7E30">
        <w:rPr>
          <w:rFonts w:ascii="Times New Roman" w:hAnsi="Times New Roman"/>
          <w:b/>
          <w:color w:val="0000FF"/>
          <w:sz w:val="21"/>
          <w:szCs w:val="24"/>
        </w:rPr>
        <w:t>in 1000 m buffer around schools</w:t>
      </w:r>
      <w:r w:rsidRPr="00136E10">
        <w:rPr>
          <w:rFonts w:ascii="Times New Roman" w:hAnsi="Times New Roman"/>
          <w:b/>
          <w:color w:val="0000FF"/>
          <w:sz w:val="21"/>
          <w:szCs w:val="24"/>
        </w:rPr>
        <w:t>.</w:t>
      </w:r>
      <w:r w:rsidRPr="00136E10">
        <w:rPr>
          <w:rFonts w:ascii="Times New Roman" w:hAnsi="Times New Roman" w:hint="eastAsia"/>
          <w:b/>
          <w:color w:val="0000FF"/>
          <w:sz w:val="21"/>
          <w:szCs w:val="24"/>
        </w:rPr>
        <w:t xml:space="preserve"> </w:t>
      </w:r>
    </w:p>
    <w:tbl>
      <w:tblPr>
        <w:tblStyle w:val="a3"/>
        <w:tblW w:w="1502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701"/>
        <w:gridCol w:w="993"/>
        <w:gridCol w:w="1701"/>
        <w:gridCol w:w="1134"/>
        <w:gridCol w:w="1701"/>
        <w:gridCol w:w="992"/>
        <w:gridCol w:w="1701"/>
        <w:gridCol w:w="850"/>
        <w:gridCol w:w="1701"/>
        <w:gridCol w:w="851"/>
      </w:tblGrid>
      <w:tr w:rsidR="00C228D1" w:rsidRPr="00460124" w:rsidTr="001D4E16">
        <w:trPr>
          <w:jc w:val="center"/>
        </w:trPr>
        <w:tc>
          <w:tcPr>
            <w:tcW w:w="1701" w:type="dxa"/>
            <w:tcBorders>
              <w:top w:val="single" w:sz="4" w:space="0" w:color="auto"/>
              <w:bottom w:val="single" w:sz="4" w:space="0" w:color="auto"/>
            </w:tcBorders>
          </w:tcPr>
          <w:p w:rsidR="00C228D1" w:rsidRPr="00460124" w:rsidRDefault="00C228D1" w:rsidP="001D4E16">
            <w:pPr>
              <w:spacing w:before="120" w:after="120"/>
              <w:rPr>
                <w:rFonts w:ascii="Times New Roman" w:hAnsi="Times New Roman"/>
                <w:color w:val="0000FF"/>
                <w:sz w:val="21"/>
                <w:szCs w:val="24"/>
              </w:rPr>
            </w:pPr>
          </w:p>
        </w:tc>
        <w:tc>
          <w:tcPr>
            <w:tcW w:w="1701" w:type="dxa"/>
            <w:tcBorders>
              <w:top w:val="single" w:sz="4" w:space="0" w:color="auto"/>
              <w:bottom w:val="single" w:sz="4" w:space="0" w:color="auto"/>
            </w:tcBorders>
          </w:tcPr>
          <w:p w:rsidR="00C228D1" w:rsidRPr="00460124" w:rsidRDefault="00C228D1" w:rsidP="001D4E16">
            <w:pPr>
              <w:spacing w:before="120" w:after="120"/>
              <w:jc w:val="center"/>
              <w:rPr>
                <w:rFonts w:ascii="Times New Roman" w:hAnsi="Times New Roman"/>
                <w:color w:val="0000FF"/>
                <w:sz w:val="21"/>
                <w:szCs w:val="24"/>
              </w:rPr>
            </w:pPr>
            <w:r w:rsidRPr="00460124">
              <w:rPr>
                <w:rFonts w:ascii="Times New Roman" w:hAnsi="Times New Roman"/>
                <w:color w:val="0000FF"/>
                <w:sz w:val="21"/>
                <w:szCs w:val="24"/>
              </w:rPr>
              <w:t>Model 1</w:t>
            </w:r>
            <w:r w:rsidRPr="00460124">
              <w:rPr>
                <w:rFonts w:ascii="Times New Roman" w:hAnsi="Times New Roman" w:hint="eastAsia"/>
                <w:color w:val="0000FF"/>
                <w:sz w:val="21"/>
                <w:szCs w:val="24"/>
                <w:vertAlign w:val="superscript"/>
              </w:rPr>
              <w:t xml:space="preserve"> </w:t>
            </w:r>
          </w:p>
        </w:tc>
        <w:tc>
          <w:tcPr>
            <w:tcW w:w="993" w:type="dxa"/>
            <w:tcBorders>
              <w:top w:val="single" w:sz="4" w:space="0" w:color="auto"/>
              <w:bottom w:val="single" w:sz="4" w:space="0" w:color="auto"/>
            </w:tcBorders>
          </w:tcPr>
          <w:p w:rsidR="00C228D1" w:rsidRPr="00460124" w:rsidRDefault="00C228D1" w:rsidP="001D4E16">
            <w:pPr>
              <w:spacing w:before="120" w:after="120"/>
              <w:rPr>
                <w:rFonts w:ascii="Times New Roman" w:hAnsi="Times New Roman"/>
                <w:i/>
                <w:color w:val="0000FF"/>
                <w:sz w:val="21"/>
                <w:szCs w:val="24"/>
              </w:rPr>
            </w:pPr>
            <w:r w:rsidRPr="00460124">
              <w:rPr>
                <w:rFonts w:ascii="Times New Roman" w:hAnsi="Times New Roman"/>
                <w:i/>
                <w:color w:val="0000FF"/>
                <w:sz w:val="21"/>
                <w:szCs w:val="24"/>
              </w:rPr>
              <w:t>P</w:t>
            </w:r>
          </w:p>
        </w:tc>
        <w:tc>
          <w:tcPr>
            <w:tcW w:w="1701" w:type="dxa"/>
            <w:tcBorders>
              <w:top w:val="single" w:sz="4" w:space="0" w:color="auto"/>
              <w:bottom w:val="single" w:sz="4" w:space="0" w:color="auto"/>
            </w:tcBorders>
          </w:tcPr>
          <w:p w:rsidR="00C228D1" w:rsidRPr="00460124" w:rsidRDefault="00C228D1" w:rsidP="001D4E16">
            <w:pPr>
              <w:spacing w:before="120" w:after="120"/>
              <w:jc w:val="center"/>
              <w:rPr>
                <w:rFonts w:ascii="Times New Roman" w:hAnsi="Times New Roman"/>
                <w:color w:val="0000FF"/>
                <w:sz w:val="21"/>
                <w:szCs w:val="24"/>
              </w:rPr>
            </w:pPr>
            <w:r w:rsidRPr="00460124">
              <w:rPr>
                <w:rFonts w:ascii="Times New Roman" w:hAnsi="Times New Roman"/>
                <w:color w:val="0000FF"/>
                <w:sz w:val="21"/>
                <w:szCs w:val="24"/>
              </w:rPr>
              <w:t>Model 2</w:t>
            </w:r>
            <w:r w:rsidRPr="00460124">
              <w:rPr>
                <w:rFonts w:ascii="Times New Roman" w:hAnsi="Times New Roman" w:hint="eastAsia"/>
                <w:color w:val="0000FF"/>
                <w:sz w:val="21"/>
                <w:szCs w:val="24"/>
                <w:vertAlign w:val="superscript"/>
              </w:rPr>
              <w:t xml:space="preserve"> </w:t>
            </w:r>
          </w:p>
        </w:tc>
        <w:tc>
          <w:tcPr>
            <w:tcW w:w="1134" w:type="dxa"/>
            <w:tcBorders>
              <w:top w:val="single" w:sz="4" w:space="0" w:color="auto"/>
              <w:bottom w:val="single" w:sz="4" w:space="0" w:color="auto"/>
            </w:tcBorders>
          </w:tcPr>
          <w:p w:rsidR="00C228D1" w:rsidRPr="00460124" w:rsidRDefault="00C228D1" w:rsidP="001D4E16">
            <w:pPr>
              <w:spacing w:before="120" w:after="120"/>
              <w:jc w:val="center"/>
              <w:rPr>
                <w:rFonts w:ascii="Times New Roman" w:hAnsi="Times New Roman"/>
                <w:i/>
                <w:color w:val="0000FF"/>
                <w:sz w:val="21"/>
                <w:szCs w:val="24"/>
              </w:rPr>
            </w:pPr>
            <w:r w:rsidRPr="00460124">
              <w:rPr>
                <w:rFonts w:ascii="Times New Roman" w:hAnsi="Times New Roman"/>
                <w:i/>
                <w:color w:val="0000FF"/>
                <w:sz w:val="21"/>
                <w:szCs w:val="24"/>
              </w:rPr>
              <w:t>P</w:t>
            </w:r>
          </w:p>
        </w:tc>
        <w:tc>
          <w:tcPr>
            <w:tcW w:w="1701" w:type="dxa"/>
            <w:tcBorders>
              <w:top w:val="single" w:sz="4" w:space="0" w:color="auto"/>
              <w:bottom w:val="single" w:sz="4" w:space="0" w:color="auto"/>
            </w:tcBorders>
          </w:tcPr>
          <w:p w:rsidR="00C228D1" w:rsidRPr="00460124" w:rsidRDefault="00C228D1" w:rsidP="001D4E16">
            <w:pPr>
              <w:spacing w:before="120" w:after="120"/>
              <w:jc w:val="center"/>
              <w:rPr>
                <w:rFonts w:ascii="Times New Roman" w:hAnsi="Times New Roman"/>
                <w:i/>
                <w:color w:val="0000FF"/>
                <w:sz w:val="21"/>
                <w:szCs w:val="24"/>
              </w:rPr>
            </w:pPr>
            <w:r w:rsidRPr="00460124">
              <w:rPr>
                <w:rFonts w:ascii="Times New Roman" w:hAnsi="Times New Roman"/>
                <w:color w:val="0000FF"/>
                <w:sz w:val="21"/>
                <w:szCs w:val="24"/>
              </w:rPr>
              <w:t>Model 3</w:t>
            </w:r>
          </w:p>
        </w:tc>
        <w:tc>
          <w:tcPr>
            <w:tcW w:w="992" w:type="dxa"/>
            <w:tcBorders>
              <w:top w:val="single" w:sz="4" w:space="0" w:color="auto"/>
              <w:bottom w:val="single" w:sz="4" w:space="0" w:color="auto"/>
            </w:tcBorders>
          </w:tcPr>
          <w:p w:rsidR="00C228D1" w:rsidRPr="00460124" w:rsidRDefault="00C228D1" w:rsidP="001D4E16">
            <w:pPr>
              <w:spacing w:before="120" w:after="120"/>
              <w:jc w:val="center"/>
              <w:rPr>
                <w:rFonts w:ascii="Times New Roman" w:hAnsi="Times New Roman"/>
                <w:i/>
                <w:color w:val="0000FF"/>
                <w:sz w:val="21"/>
                <w:szCs w:val="24"/>
              </w:rPr>
            </w:pPr>
            <w:r w:rsidRPr="00460124">
              <w:rPr>
                <w:rFonts w:ascii="Times New Roman" w:hAnsi="Times New Roman"/>
                <w:i/>
                <w:color w:val="0000FF"/>
                <w:sz w:val="21"/>
                <w:szCs w:val="24"/>
              </w:rPr>
              <w:t>P</w:t>
            </w:r>
          </w:p>
        </w:tc>
        <w:tc>
          <w:tcPr>
            <w:tcW w:w="1701" w:type="dxa"/>
            <w:tcBorders>
              <w:top w:val="single" w:sz="4" w:space="0" w:color="auto"/>
              <w:bottom w:val="single" w:sz="4" w:space="0" w:color="auto"/>
            </w:tcBorders>
          </w:tcPr>
          <w:p w:rsidR="00C228D1" w:rsidRPr="00460124" w:rsidRDefault="00C228D1" w:rsidP="001D4E16">
            <w:pPr>
              <w:spacing w:before="120" w:after="120"/>
              <w:jc w:val="center"/>
              <w:rPr>
                <w:rFonts w:ascii="Times New Roman" w:hAnsi="Times New Roman"/>
                <w:i/>
                <w:color w:val="0000FF"/>
                <w:sz w:val="21"/>
                <w:szCs w:val="24"/>
              </w:rPr>
            </w:pPr>
            <w:r>
              <w:rPr>
                <w:rFonts w:ascii="Times New Roman" w:hAnsi="Times New Roman"/>
                <w:color w:val="0000FF"/>
                <w:sz w:val="21"/>
                <w:szCs w:val="24"/>
              </w:rPr>
              <w:t>Model 4</w:t>
            </w:r>
          </w:p>
        </w:tc>
        <w:tc>
          <w:tcPr>
            <w:tcW w:w="850" w:type="dxa"/>
            <w:tcBorders>
              <w:top w:val="single" w:sz="4" w:space="0" w:color="auto"/>
              <w:bottom w:val="single" w:sz="4" w:space="0" w:color="auto"/>
            </w:tcBorders>
          </w:tcPr>
          <w:p w:rsidR="00C228D1" w:rsidRPr="00460124" w:rsidRDefault="00C228D1" w:rsidP="001D4E16">
            <w:pPr>
              <w:spacing w:before="120" w:after="120"/>
              <w:jc w:val="center"/>
              <w:rPr>
                <w:rFonts w:ascii="Times New Roman" w:hAnsi="Times New Roman"/>
                <w:i/>
                <w:color w:val="0000FF"/>
                <w:sz w:val="21"/>
                <w:szCs w:val="24"/>
              </w:rPr>
            </w:pPr>
            <w:r w:rsidRPr="00460124">
              <w:rPr>
                <w:rFonts w:ascii="Times New Roman" w:hAnsi="Times New Roman"/>
                <w:i/>
                <w:color w:val="0000FF"/>
                <w:sz w:val="21"/>
                <w:szCs w:val="24"/>
              </w:rPr>
              <w:t>P</w:t>
            </w:r>
          </w:p>
        </w:tc>
        <w:tc>
          <w:tcPr>
            <w:tcW w:w="1701" w:type="dxa"/>
            <w:tcBorders>
              <w:top w:val="single" w:sz="4" w:space="0" w:color="auto"/>
              <w:bottom w:val="single" w:sz="4" w:space="0" w:color="auto"/>
            </w:tcBorders>
          </w:tcPr>
          <w:p w:rsidR="00C228D1" w:rsidRPr="00460124" w:rsidRDefault="00C228D1" w:rsidP="001D4E16">
            <w:pPr>
              <w:spacing w:before="120" w:after="120"/>
              <w:jc w:val="center"/>
              <w:rPr>
                <w:rFonts w:ascii="Times New Roman" w:hAnsi="Times New Roman"/>
                <w:i/>
                <w:color w:val="0000FF"/>
                <w:sz w:val="21"/>
                <w:szCs w:val="24"/>
              </w:rPr>
            </w:pPr>
            <w:r>
              <w:rPr>
                <w:rFonts w:ascii="Times New Roman" w:hAnsi="Times New Roman"/>
                <w:color w:val="0000FF"/>
                <w:sz w:val="21"/>
                <w:szCs w:val="24"/>
              </w:rPr>
              <w:t>Model 5</w:t>
            </w:r>
          </w:p>
        </w:tc>
        <w:tc>
          <w:tcPr>
            <w:tcW w:w="851" w:type="dxa"/>
            <w:tcBorders>
              <w:top w:val="single" w:sz="4" w:space="0" w:color="auto"/>
              <w:bottom w:val="single" w:sz="4" w:space="0" w:color="auto"/>
            </w:tcBorders>
          </w:tcPr>
          <w:p w:rsidR="00C228D1" w:rsidRPr="00460124" w:rsidRDefault="00C228D1" w:rsidP="001D4E16">
            <w:pPr>
              <w:spacing w:before="120" w:after="120"/>
              <w:jc w:val="center"/>
              <w:rPr>
                <w:rFonts w:ascii="Times New Roman" w:hAnsi="Times New Roman"/>
                <w:i/>
                <w:color w:val="0000FF"/>
                <w:sz w:val="21"/>
                <w:szCs w:val="24"/>
              </w:rPr>
            </w:pPr>
            <w:r w:rsidRPr="00460124">
              <w:rPr>
                <w:rFonts w:ascii="Times New Roman" w:hAnsi="Times New Roman"/>
                <w:i/>
                <w:color w:val="0000FF"/>
                <w:sz w:val="21"/>
                <w:szCs w:val="24"/>
              </w:rPr>
              <w:t>P</w:t>
            </w:r>
          </w:p>
        </w:tc>
      </w:tr>
      <w:tr w:rsidR="00C228D1" w:rsidRPr="00460124" w:rsidTr="001D4E16">
        <w:trPr>
          <w:jc w:val="center"/>
        </w:trPr>
        <w:tc>
          <w:tcPr>
            <w:tcW w:w="1701" w:type="dxa"/>
            <w:tcBorders>
              <w:top w:val="single" w:sz="4" w:space="0" w:color="auto"/>
            </w:tcBorders>
          </w:tcPr>
          <w:p w:rsidR="00C228D1" w:rsidRPr="00460124" w:rsidRDefault="00C228D1" w:rsidP="001D4E16">
            <w:pPr>
              <w:rPr>
                <w:rFonts w:ascii="Times New Roman" w:hAnsi="Times New Roman"/>
                <w:color w:val="0000FF"/>
                <w:sz w:val="21"/>
                <w:szCs w:val="24"/>
              </w:rPr>
            </w:pPr>
            <w:r w:rsidRPr="00460124">
              <w:rPr>
                <w:rFonts w:ascii="Times New Roman" w:hAnsi="Times New Roman"/>
                <w:color w:val="0000FF"/>
                <w:sz w:val="21"/>
                <w:szCs w:val="24"/>
              </w:rPr>
              <w:t xml:space="preserve">  Current asthma</w:t>
            </w:r>
            <w:r w:rsidRPr="00460124">
              <w:rPr>
                <w:rFonts w:ascii="Times New Roman" w:hAnsi="Times New Roman" w:hint="eastAsia"/>
                <w:color w:val="0000FF"/>
                <w:sz w:val="21"/>
                <w:szCs w:val="24"/>
                <w:vertAlign w:val="superscript"/>
              </w:rPr>
              <w:t xml:space="preserve"> </w:t>
            </w:r>
          </w:p>
        </w:tc>
        <w:tc>
          <w:tcPr>
            <w:tcW w:w="1701" w:type="dxa"/>
            <w:tcBorders>
              <w:top w:val="single" w:sz="4" w:space="0" w:color="auto"/>
            </w:tcBorders>
          </w:tcPr>
          <w:p w:rsidR="00C228D1" w:rsidRPr="00460124" w:rsidRDefault="00C228D1" w:rsidP="001D4E16">
            <w:pPr>
              <w:rPr>
                <w:rFonts w:ascii="Times New Roman" w:hAnsi="Times New Roman"/>
                <w:color w:val="0000FF"/>
                <w:sz w:val="21"/>
                <w:szCs w:val="24"/>
              </w:rPr>
            </w:pPr>
            <w:r w:rsidRPr="00460124">
              <w:rPr>
                <w:rFonts w:ascii="Times New Roman" w:hAnsi="Times New Roman"/>
                <w:color w:val="0000FF"/>
                <w:sz w:val="21"/>
                <w:szCs w:val="24"/>
              </w:rPr>
              <w:t>0.81 (0.75, 0.86)</w:t>
            </w:r>
            <w:r w:rsidRPr="00460124">
              <w:rPr>
                <w:rFonts w:ascii="Times New Roman" w:hAnsi="Times New Roman" w:hint="eastAsia"/>
                <w:color w:val="0000FF"/>
                <w:sz w:val="21"/>
                <w:szCs w:val="24"/>
                <w:vertAlign w:val="superscript"/>
              </w:rPr>
              <w:t xml:space="preserve"> </w:t>
            </w:r>
          </w:p>
        </w:tc>
        <w:tc>
          <w:tcPr>
            <w:tcW w:w="993" w:type="dxa"/>
            <w:tcBorders>
              <w:top w:val="single" w:sz="4" w:space="0" w:color="auto"/>
            </w:tcBorders>
          </w:tcPr>
          <w:p w:rsidR="00C228D1" w:rsidRPr="00460124" w:rsidRDefault="00C228D1" w:rsidP="001D4E16">
            <w:pPr>
              <w:rPr>
                <w:rFonts w:ascii="Times New Roman" w:hAnsi="Times New Roman"/>
                <w:color w:val="0000FF"/>
                <w:sz w:val="21"/>
                <w:szCs w:val="24"/>
              </w:rPr>
            </w:pPr>
            <w:r w:rsidRPr="00460124">
              <w:rPr>
                <w:rFonts w:ascii="Times New Roman" w:hAnsi="Times New Roman"/>
                <w:color w:val="0000FF"/>
                <w:sz w:val="21"/>
                <w:szCs w:val="24"/>
              </w:rPr>
              <w:t>&lt; 0.001</w:t>
            </w:r>
          </w:p>
        </w:tc>
        <w:tc>
          <w:tcPr>
            <w:tcW w:w="1701" w:type="dxa"/>
            <w:tcBorders>
              <w:top w:val="single" w:sz="4" w:space="0" w:color="auto"/>
            </w:tcBorders>
          </w:tcPr>
          <w:p w:rsidR="00C228D1" w:rsidRPr="00460124" w:rsidRDefault="00C228D1" w:rsidP="001D4E16">
            <w:pPr>
              <w:rPr>
                <w:rFonts w:ascii="Times New Roman" w:hAnsi="Times New Roman"/>
                <w:color w:val="0000FF"/>
                <w:sz w:val="21"/>
                <w:szCs w:val="24"/>
              </w:rPr>
            </w:pPr>
            <w:r>
              <w:rPr>
                <w:rFonts w:ascii="Times New Roman" w:hAnsi="Times New Roman"/>
                <w:color w:val="0000FF"/>
                <w:sz w:val="21"/>
                <w:szCs w:val="24"/>
              </w:rPr>
              <w:t>0.86 (0.78, 0.9</w:t>
            </w:r>
            <w:r w:rsidRPr="00460124">
              <w:rPr>
                <w:rFonts w:ascii="Times New Roman" w:hAnsi="Times New Roman"/>
                <w:color w:val="0000FF"/>
                <w:sz w:val="21"/>
                <w:szCs w:val="24"/>
              </w:rPr>
              <w:t>6)</w:t>
            </w:r>
            <w:r w:rsidRPr="00460124">
              <w:rPr>
                <w:rFonts w:ascii="Times New Roman" w:hAnsi="Times New Roman" w:hint="eastAsia"/>
                <w:color w:val="0000FF"/>
                <w:sz w:val="21"/>
                <w:szCs w:val="24"/>
                <w:vertAlign w:val="superscript"/>
              </w:rPr>
              <w:t xml:space="preserve"> </w:t>
            </w:r>
          </w:p>
        </w:tc>
        <w:tc>
          <w:tcPr>
            <w:tcW w:w="1134" w:type="dxa"/>
            <w:tcBorders>
              <w:top w:val="single" w:sz="4" w:space="0" w:color="auto"/>
            </w:tcBorders>
          </w:tcPr>
          <w:p w:rsidR="00C228D1" w:rsidRPr="00460124" w:rsidRDefault="00C228D1" w:rsidP="001D4E16">
            <w:pPr>
              <w:rPr>
                <w:rFonts w:ascii="Times New Roman" w:hAnsi="Times New Roman"/>
                <w:color w:val="0000FF"/>
                <w:sz w:val="21"/>
                <w:szCs w:val="24"/>
              </w:rPr>
            </w:pPr>
            <w:r>
              <w:rPr>
                <w:rFonts w:ascii="Times New Roman" w:hAnsi="Times New Roman"/>
                <w:color w:val="0000FF"/>
                <w:sz w:val="21"/>
                <w:szCs w:val="24"/>
              </w:rPr>
              <w:t>0.006</w:t>
            </w:r>
          </w:p>
        </w:tc>
        <w:tc>
          <w:tcPr>
            <w:tcW w:w="1701" w:type="dxa"/>
            <w:tcBorders>
              <w:top w:val="single" w:sz="4" w:space="0" w:color="auto"/>
            </w:tcBorders>
          </w:tcPr>
          <w:p w:rsidR="00C228D1" w:rsidRPr="00460124" w:rsidRDefault="00C228D1" w:rsidP="001D4E16">
            <w:pPr>
              <w:rPr>
                <w:rFonts w:ascii="Times New Roman" w:hAnsi="Times New Roman"/>
                <w:color w:val="0000FF"/>
                <w:sz w:val="21"/>
                <w:szCs w:val="24"/>
              </w:rPr>
            </w:pPr>
            <w:r>
              <w:rPr>
                <w:rFonts w:ascii="Times New Roman" w:hAnsi="Times New Roman"/>
                <w:color w:val="0000FF"/>
                <w:sz w:val="21"/>
                <w:szCs w:val="24"/>
              </w:rPr>
              <w:t>0.89 (0.81, 0.99</w:t>
            </w:r>
            <w:r w:rsidRPr="00460124">
              <w:rPr>
                <w:rFonts w:ascii="Times New Roman" w:hAnsi="Times New Roman"/>
                <w:color w:val="0000FF"/>
                <w:sz w:val="21"/>
                <w:szCs w:val="24"/>
              </w:rPr>
              <w:t>)</w:t>
            </w:r>
            <w:r w:rsidRPr="00460124">
              <w:rPr>
                <w:rFonts w:ascii="Times New Roman" w:hAnsi="Times New Roman" w:hint="eastAsia"/>
                <w:color w:val="0000FF"/>
                <w:sz w:val="21"/>
                <w:szCs w:val="24"/>
                <w:vertAlign w:val="superscript"/>
              </w:rPr>
              <w:t xml:space="preserve"> </w:t>
            </w:r>
          </w:p>
        </w:tc>
        <w:tc>
          <w:tcPr>
            <w:tcW w:w="992" w:type="dxa"/>
            <w:tcBorders>
              <w:top w:val="single" w:sz="4" w:space="0" w:color="auto"/>
            </w:tcBorders>
          </w:tcPr>
          <w:p w:rsidR="00C228D1" w:rsidRPr="00460124" w:rsidRDefault="00C228D1" w:rsidP="001D4E16">
            <w:pPr>
              <w:rPr>
                <w:rFonts w:ascii="Times New Roman" w:hAnsi="Times New Roman"/>
                <w:color w:val="0000FF"/>
                <w:sz w:val="21"/>
                <w:szCs w:val="24"/>
              </w:rPr>
            </w:pPr>
            <w:r>
              <w:rPr>
                <w:rFonts w:ascii="Times New Roman" w:hAnsi="Times New Roman"/>
                <w:color w:val="0000FF"/>
                <w:sz w:val="21"/>
                <w:szCs w:val="24"/>
              </w:rPr>
              <w:t>0.027</w:t>
            </w:r>
          </w:p>
        </w:tc>
        <w:tc>
          <w:tcPr>
            <w:tcW w:w="1701" w:type="dxa"/>
            <w:tcBorders>
              <w:top w:val="single" w:sz="4" w:space="0" w:color="auto"/>
            </w:tcBorders>
          </w:tcPr>
          <w:p w:rsidR="00C228D1" w:rsidRPr="00460124" w:rsidRDefault="00C228D1" w:rsidP="001D4E16">
            <w:pPr>
              <w:rPr>
                <w:rFonts w:ascii="Times New Roman" w:hAnsi="Times New Roman"/>
                <w:color w:val="0000FF"/>
                <w:sz w:val="21"/>
                <w:szCs w:val="24"/>
                <w:lang w:eastAsia="zh-CN"/>
              </w:rPr>
            </w:pPr>
            <w:r>
              <w:rPr>
                <w:rFonts w:ascii="Times New Roman" w:hAnsi="Times New Roman" w:hint="eastAsia"/>
                <w:color w:val="0000FF"/>
                <w:sz w:val="21"/>
                <w:szCs w:val="24"/>
                <w:lang w:eastAsia="zh-CN"/>
              </w:rPr>
              <w:t>0.89 (0.80, 0.99)</w:t>
            </w:r>
          </w:p>
        </w:tc>
        <w:tc>
          <w:tcPr>
            <w:tcW w:w="850" w:type="dxa"/>
            <w:tcBorders>
              <w:top w:val="single" w:sz="4" w:space="0" w:color="auto"/>
            </w:tcBorders>
          </w:tcPr>
          <w:p w:rsidR="00C228D1" w:rsidRPr="00460124" w:rsidRDefault="00C228D1" w:rsidP="001D4E16">
            <w:pPr>
              <w:rPr>
                <w:rFonts w:ascii="Times New Roman" w:hAnsi="Times New Roman"/>
                <w:color w:val="0000FF"/>
                <w:sz w:val="21"/>
                <w:szCs w:val="24"/>
                <w:lang w:eastAsia="zh-CN"/>
              </w:rPr>
            </w:pPr>
            <w:r>
              <w:rPr>
                <w:rFonts w:ascii="Times New Roman" w:hAnsi="Times New Roman" w:hint="eastAsia"/>
                <w:color w:val="0000FF"/>
                <w:sz w:val="21"/>
                <w:szCs w:val="24"/>
                <w:lang w:eastAsia="zh-CN"/>
              </w:rPr>
              <w:t>0.030</w:t>
            </w:r>
          </w:p>
        </w:tc>
        <w:tc>
          <w:tcPr>
            <w:tcW w:w="1701" w:type="dxa"/>
            <w:tcBorders>
              <w:top w:val="single" w:sz="4" w:space="0" w:color="auto"/>
            </w:tcBorders>
          </w:tcPr>
          <w:p w:rsidR="00C228D1" w:rsidRPr="00460124" w:rsidRDefault="00C228D1" w:rsidP="001D4E16">
            <w:pPr>
              <w:rPr>
                <w:rFonts w:ascii="Times New Roman" w:hAnsi="Times New Roman"/>
                <w:color w:val="0000FF"/>
                <w:sz w:val="21"/>
                <w:szCs w:val="24"/>
              </w:rPr>
            </w:pPr>
            <w:r w:rsidRPr="00460124">
              <w:rPr>
                <w:rFonts w:ascii="Times New Roman" w:hAnsi="Times New Roman"/>
                <w:color w:val="0000FF"/>
                <w:sz w:val="21"/>
                <w:szCs w:val="24"/>
              </w:rPr>
              <w:t>0.8</w:t>
            </w:r>
            <w:r>
              <w:rPr>
                <w:rFonts w:ascii="Times New Roman" w:hAnsi="Times New Roman"/>
                <w:color w:val="0000FF"/>
                <w:sz w:val="21"/>
                <w:szCs w:val="24"/>
              </w:rPr>
              <w:t>5</w:t>
            </w:r>
            <w:r w:rsidRPr="00460124">
              <w:rPr>
                <w:rFonts w:ascii="Times New Roman" w:hAnsi="Times New Roman"/>
                <w:color w:val="0000FF"/>
                <w:sz w:val="21"/>
                <w:szCs w:val="24"/>
              </w:rPr>
              <w:t xml:space="preserve"> (0.7</w:t>
            </w:r>
            <w:r>
              <w:rPr>
                <w:rFonts w:ascii="Times New Roman" w:hAnsi="Times New Roman"/>
                <w:color w:val="0000FF"/>
                <w:sz w:val="21"/>
                <w:szCs w:val="24"/>
              </w:rPr>
              <w:t>7</w:t>
            </w:r>
            <w:r w:rsidRPr="00460124">
              <w:rPr>
                <w:rFonts w:ascii="Times New Roman" w:hAnsi="Times New Roman"/>
                <w:color w:val="0000FF"/>
                <w:sz w:val="21"/>
                <w:szCs w:val="24"/>
              </w:rPr>
              <w:t>, 0.</w:t>
            </w:r>
            <w:r>
              <w:rPr>
                <w:rFonts w:ascii="Times New Roman" w:hAnsi="Times New Roman"/>
                <w:color w:val="0000FF"/>
                <w:sz w:val="21"/>
                <w:szCs w:val="24"/>
              </w:rPr>
              <w:t>94</w:t>
            </w:r>
            <w:r w:rsidRPr="00460124">
              <w:rPr>
                <w:rFonts w:ascii="Times New Roman" w:hAnsi="Times New Roman"/>
                <w:color w:val="0000FF"/>
                <w:sz w:val="21"/>
                <w:szCs w:val="24"/>
              </w:rPr>
              <w:t>)</w:t>
            </w:r>
            <w:r w:rsidRPr="00460124">
              <w:rPr>
                <w:rFonts w:ascii="Times New Roman" w:hAnsi="Times New Roman" w:hint="eastAsia"/>
                <w:color w:val="0000FF"/>
                <w:sz w:val="21"/>
                <w:szCs w:val="24"/>
                <w:vertAlign w:val="superscript"/>
              </w:rPr>
              <w:t xml:space="preserve"> </w:t>
            </w:r>
          </w:p>
        </w:tc>
        <w:tc>
          <w:tcPr>
            <w:tcW w:w="851" w:type="dxa"/>
            <w:tcBorders>
              <w:top w:val="single" w:sz="4" w:space="0" w:color="auto"/>
            </w:tcBorders>
          </w:tcPr>
          <w:p w:rsidR="00C228D1" w:rsidRPr="00460124" w:rsidRDefault="00C228D1" w:rsidP="001D4E16">
            <w:pPr>
              <w:rPr>
                <w:rFonts w:ascii="Times New Roman" w:hAnsi="Times New Roman"/>
                <w:color w:val="0000FF"/>
                <w:sz w:val="21"/>
                <w:szCs w:val="24"/>
              </w:rPr>
            </w:pPr>
            <w:r>
              <w:rPr>
                <w:rFonts w:ascii="Times New Roman" w:hAnsi="Times New Roman"/>
                <w:color w:val="0000FF"/>
                <w:sz w:val="21"/>
                <w:szCs w:val="24"/>
              </w:rPr>
              <w:t>0.002</w:t>
            </w:r>
          </w:p>
        </w:tc>
      </w:tr>
      <w:tr w:rsidR="00C228D1" w:rsidRPr="00460124" w:rsidTr="001D4E16">
        <w:trPr>
          <w:jc w:val="center"/>
        </w:trPr>
        <w:tc>
          <w:tcPr>
            <w:tcW w:w="1701" w:type="dxa"/>
          </w:tcPr>
          <w:p w:rsidR="00C228D1" w:rsidRPr="00460124" w:rsidRDefault="00C228D1" w:rsidP="001D4E16">
            <w:pPr>
              <w:spacing w:after="120"/>
              <w:rPr>
                <w:rFonts w:ascii="Times New Roman" w:hAnsi="Times New Roman"/>
                <w:color w:val="0000FF"/>
                <w:sz w:val="21"/>
                <w:szCs w:val="24"/>
              </w:rPr>
            </w:pPr>
            <w:r w:rsidRPr="00460124">
              <w:rPr>
                <w:rFonts w:ascii="Times New Roman" w:hAnsi="Times New Roman"/>
                <w:color w:val="0000FF"/>
                <w:sz w:val="21"/>
                <w:szCs w:val="24"/>
              </w:rPr>
              <w:t xml:space="preserve">  Current wheeze</w:t>
            </w:r>
            <w:r w:rsidRPr="00460124">
              <w:rPr>
                <w:rFonts w:ascii="Times New Roman" w:hAnsi="Times New Roman" w:hint="eastAsia"/>
                <w:color w:val="0000FF"/>
                <w:sz w:val="21"/>
                <w:szCs w:val="24"/>
                <w:vertAlign w:val="superscript"/>
              </w:rPr>
              <w:t xml:space="preserve"> </w:t>
            </w:r>
          </w:p>
        </w:tc>
        <w:tc>
          <w:tcPr>
            <w:tcW w:w="1701" w:type="dxa"/>
          </w:tcPr>
          <w:p w:rsidR="00C228D1" w:rsidRPr="00460124" w:rsidRDefault="00C228D1" w:rsidP="001D4E16">
            <w:pPr>
              <w:spacing w:after="120"/>
              <w:rPr>
                <w:rFonts w:ascii="Times New Roman" w:hAnsi="Times New Roman"/>
                <w:color w:val="0000FF"/>
                <w:sz w:val="21"/>
                <w:szCs w:val="24"/>
              </w:rPr>
            </w:pPr>
            <w:r w:rsidRPr="00460124">
              <w:rPr>
                <w:rFonts w:ascii="Times New Roman" w:hAnsi="Times New Roman"/>
                <w:color w:val="0000FF"/>
                <w:sz w:val="21"/>
                <w:szCs w:val="24"/>
              </w:rPr>
              <w:t>0.89 (0.84, 0.94)</w:t>
            </w:r>
            <w:r w:rsidRPr="00460124">
              <w:rPr>
                <w:rFonts w:ascii="Times New Roman" w:hAnsi="Times New Roman" w:hint="eastAsia"/>
                <w:color w:val="0000FF"/>
                <w:sz w:val="21"/>
                <w:szCs w:val="24"/>
                <w:vertAlign w:val="superscript"/>
              </w:rPr>
              <w:t xml:space="preserve"> </w:t>
            </w:r>
          </w:p>
        </w:tc>
        <w:tc>
          <w:tcPr>
            <w:tcW w:w="993" w:type="dxa"/>
          </w:tcPr>
          <w:p w:rsidR="00C228D1" w:rsidRPr="00460124" w:rsidRDefault="00C228D1" w:rsidP="001D4E16">
            <w:pPr>
              <w:spacing w:after="120"/>
              <w:rPr>
                <w:rFonts w:ascii="Times New Roman" w:hAnsi="Times New Roman"/>
                <w:color w:val="0000FF"/>
                <w:sz w:val="21"/>
                <w:szCs w:val="24"/>
              </w:rPr>
            </w:pPr>
            <w:r w:rsidRPr="00460124">
              <w:rPr>
                <w:rFonts w:ascii="Times New Roman" w:hAnsi="Times New Roman"/>
                <w:color w:val="0000FF"/>
                <w:sz w:val="21"/>
                <w:szCs w:val="24"/>
              </w:rPr>
              <w:t>&lt; 0.001</w:t>
            </w:r>
          </w:p>
        </w:tc>
        <w:tc>
          <w:tcPr>
            <w:tcW w:w="1701" w:type="dxa"/>
          </w:tcPr>
          <w:p w:rsidR="00C228D1" w:rsidRPr="00460124" w:rsidRDefault="00C228D1" w:rsidP="001D4E16">
            <w:pPr>
              <w:spacing w:after="120"/>
              <w:rPr>
                <w:rFonts w:ascii="Times New Roman" w:hAnsi="Times New Roman"/>
                <w:color w:val="0000FF"/>
                <w:sz w:val="21"/>
                <w:szCs w:val="24"/>
              </w:rPr>
            </w:pPr>
            <w:r>
              <w:rPr>
                <w:rFonts w:ascii="Times New Roman" w:hAnsi="Times New Roman"/>
                <w:color w:val="0000FF"/>
                <w:sz w:val="21"/>
                <w:szCs w:val="24"/>
              </w:rPr>
              <w:t>0.90 (0.83, 0.99</w:t>
            </w:r>
            <w:r w:rsidRPr="00460124">
              <w:rPr>
                <w:rFonts w:ascii="Times New Roman" w:hAnsi="Times New Roman"/>
                <w:color w:val="0000FF"/>
                <w:sz w:val="21"/>
                <w:szCs w:val="24"/>
              </w:rPr>
              <w:t>)</w:t>
            </w:r>
            <w:r w:rsidRPr="00460124">
              <w:rPr>
                <w:rFonts w:ascii="Times New Roman" w:hAnsi="Times New Roman" w:hint="eastAsia"/>
                <w:color w:val="0000FF"/>
                <w:sz w:val="21"/>
                <w:szCs w:val="24"/>
                <w:vertAlign w:val="superscript"/>
              </w:rPr>
              <w:t xml:space="preserve"> </w:t>
            </w:r>
          </w:p>
        </w:tc>
        <w:tc>
          <w:tcPr>
            <w:tcW w:w="1134" w:type="dxa"/>
          </w:tcPr>
          <w:p w:rsidR="00C228D1" w:rsidRPr="00460124" w:rsidRDefault="00C228D1" w:rsidP="001D4E16">
            <w:pPr>
              <w:spacing w:after="120"/>
              <w:rPr>
                <w:rFonts w:ascii="Times New Roman" w:hAnsi="Times New Roman"/>
                <w:color w:val="0000FF"/>
                <w:sz w:val="21"/>
                <w:szCs w:val="24"/>
              </w:rPr>
            </w:pPr>
            <w:r>
              <w:rPr>
                <w:rFonts w:ascii="Times New Roman" w:hAnsi="Times New Roman"/>
                <w:color w:val="0000FF"/>
                <w:sz w:val="21"/>
                <w:szCs w:val="24"/>
              </w:rPr>
              <w:t>0.023</w:t>
            </w:r>
          </w:p>
        </w:tc>
        <w:tc>
          <w:tcPr>
            <w:tcW w:w="1701" w:type="dxa"/>
          </w:tcPr>
          <w:p w:rsidR="00C228D1" w:rsidRPr="00460124" w:rsidRDefault="00C228D1" w:rsidP="001D4E16">
            <w:pPr>
              <w:spacing w:after="120"/>
              <w:rPr>
                <w:rFonts w:ascii="Times New Roman" w:hAnsi="Times New Roman"/>
                <w:color w:val="0000FF"/>
                <w:sz w:val="21"/>
                <w:szCs w:val="24"/>
              </w:rPr>
            </w:pPr>
            <w:r>
              <w:rPr>
                <w:rFonts w:ascii="Times New Roman" w:hAnsi="Times New Roman"/>
                <w:color w:val="0000FF"/>
                <w:sz w:val="21"/>
                <w:szCs w:val="24"/>
              </w:rPr>
              <w:t>0.92 (0.84, 0.99</w:t>
            </w:r>
            <w:r w:rsidRPr="00460124">
              <w:rPr>
                <w:rFonts w:ascii="Times New Roman" w:hAnsi="Times New Roman"/>
                <w:color w:val="0000FF"/>
                <w:sz w:val="21"/>
                <w:szCs w:val="24"/>
              </w:rPr>
              <w:t>)</w:t>
            </w:r>
            <w:r w:rsidRPr="00460124">
              <w:rPr>
                <w:rFonts w:ascii="Times New Roman" w:hAnsi="Times New Roman" w:hint="eastAsia"/>
                <w:color w:val="0000FF"/>
                <w:sz w:val="21"/>
                <w:szCs w:val="24"/>
                <w:vertAlign w:val="superscript"/>
              </w:rPr>
              <w:t xml:space="preserve"> </w:t>
            </w:r>
          </w:p>
        </w:tc>
        <w:tc>
          <w:tcPr>
            <w:tcW w:w="992" w:type="dxa"/>
          </w:tcPr>
          <w:p w:rsidR="00C228D1" w:rsidRPr="00460124" w:rsidRDefault="00C228D1" w:rsidP="001D4E16">
            <w:pPr>
              <w:spacing w:after="120"/>
              <w:rPr>
                <w:rFonts w:ascii="Times New Roman" w:hAnsi="Times New Roman"/>
                <w:color w:val="0000FF"/>
                <w:sz w:val="21"/>
                <w:szCs w:val="24"/>
              </w:rPr>
            </w:pPr>
            <w:r>
              <w:rPr>
                <w:rFonts w:ascii="Times New Roman" w:hAnsi="Times New Roman"/>
                <w:color w:val="0000FF"/>
                <w:sz w:val="21"/>
                <w:szCs w:val="24"/>
              </w:rPr>
              <w:t>0.040</w:t>
            </w:r>
          </w:p>
        </w:tc>
        <w:tc>
          <w:tcPr>
            <w:tcW w:w="1701" w:type="dxa"/>
          </w:tcPr>
          <w:p w:rsidR="00C228D1" w:rsidRPr="00460124" w:rsidRDefault="00C228D1" w:rsidP="001D4E16">
            <w:pPr>
              <w:rPr>
                <w:rFonts w:ascii="Times New Roman" w:hAnsi="Times New Roman"/>
                <w:color w:val="0000FF"/>
                <w:sz w:val="21"/>
                <w:szCs w:val="24"/>
              </w:rPr>
            </w:pPr>
            <w:r>
              <w:rPr>
                <w:rFonts w:ascii="Times New Roman" w:hAnsi="Times New Roman"/>
                <w:color w:val="0000FF"/>
                <w:sz w:val="21"/>
                <w:szCs w:val="24"/>
              </w:rPr>
              <w:t>0.92 (0.84, 1.00</w:t>
            </w:r>
            <w:r w:rsidRPr="00460124">
              <w:rPr>
                <w:rFonts w:ascii="Times New Roman" w:hAnsi="Times New Roman"/>
                <w:color w:val="0000FF"/>
                <w:sz w:val="21"/>
                <w:szCs w:val="24"/>
              </w:rPr>
              <w:t>)</w:t>
            </w:r>
            <w:r w:rsidRPr="00460124">
              <w:rPr>
                <w:rFonts w:ascii="Times New Roman" w:hAnsi="Times New Roman" w:hint="eastAsia"/>
                <w:color w:val="0000FF"/>
                <w:sz w:val="21"/>
                <w:szCs w:val="24"/>
                <w:vertAlign w:val="superscript"/>
              </w:rPr>
              <w:t xml:space="preserve"> </w:t>
            </w:r>
          </w:p>
        </w:tc>
        <w:tc>
          <w:tcPr>
            <w:tcW w:w="850" w:type="dxa"/>
          </w:tcPr>
          <w:p w:rsidR="00C228D1" w:rsidRPr="00460124" w:rsidRDefault="00C228D1" w:rsidP="001D4E16">
            <w:pPr>
              <w:rPr>
                <w:rFonts w:ascii="Times New Roman" w:hAnsi="Times New Roman"/>
                <w:color w:val="0000FF"/>
                <w:sz w:val="21"/>
                <w:szCs w:val="24"/>
              </w:rPr>
            </w:pPr>
            <w:r>
              <w:rPr>
                <w:rFonts w:ascii="Times New Roman" w:hAnsi="Times New Roman"/>
                <w:color w:val="0000FF"/>
                <w:sz w:val="21"/>
                <w:szCs w:val="24"/>
              </w:rPr>
              <w:t>0.051</w:t>
            </w:r>
          </w:p>
        </w:tc>
        <w:tc>
          <w:tcPr>
            <w:tcW w:w="1701" w:type="dxa"/>
          </w:tcPr>
          <w:p w:rsidR="00C228D1" w:rsidRPr="00460124" w:rsidRDefault="00C228D1" w:rsidP="001D4E16">
            <w:pPr>
              <w:spacing w:after="120"/>
              <w:rPr>
                <w:rFonts w:ascii="Times New Roman" w:hAnsi="Times New Roman"/>
                <w:color w:val="0000FF"/>
                <w:sz w:val="21"/>
                <w:szCs w:val="24"/>
              </w:rPr>
            </w:pPr>
            <w:r w:rsidRPr="00460124">
              <w:rPr>
                <w:rFonts w:ascii="Times New Roman" w:hAnsi="Times New Roman"/>
                <w:color w:val="0000FF"/>
                <w:sz w:val="21"/>
                <w:szCs w:val="24"/>
              </w:rPr>
              <w:t>0.</w:t>
            </w:r>
            <w:r>
              <w:rPr>
                <w:rFonts w:ascii="Times New Roman" w:hAnsi="Times New Roman"/>
                <w:color w:val="0000FF"/>
                <w:sz w:val="21"/>
                <w:szCs w:val="24"/>
              </w:rPr>
              <w:t>90</w:t>
            </w:r>
            <w:r w:rsidRPr="00460124">
              <w:rPr>
                <w:rFonts w:ascii="Times New Roman" w:hAnsi="Times New Roman"/>
                <w:color w:val="0000FF"/>
                <w:sz w:val="21"/>
                <w:szCs w:val="24"/>
              </w:rPr>
              <w:t xml:space="preserve"> (0.8</w:t>
            </w:r>
            <w:r>
              <w:rPr>
                <w:rFonts w:ascii="Times New Roman" w:hAnsi="Times New Roman"/>
                <w:color w:val="0000FF"/>
                <w:sz w:val="21"/>
                <w:szCs w:val="24"/>
              </w:rPr>
              <w:t>3</w:t>
            </w:r>
            <w:r w:rsidRPr="00460124">
              <w:rPr>
                <w:rFonts w:ascii="Times New Roman" w:hAnsi="Times New Roman"/>
                <w:color w:val="0000FF"/>
                <w:sz w:val="21"/>
                <w:szCs w:val="24"/>
              </w:rPr>
              <w:t>, 0.9</w:t>
            </w:r>
            <w:r>
              <w:rPr>
                <w:rFonts w:ascii="Times New Roman" w:hAnsi="Times New Roman"/>
                <w:color w:val="0000FF"/>
                <w:sz w:val="21"/>
                <w:szCs w:val="24"/>
              </w:rPr>
              <w:t>8</w:t>
            </w:r>
            <w:r w:rsidRPr="00460124">
              <w:rPr>
                <w:rFonts w:ascii="Times New Roman" w:hAnsi="Times New Roman"/>
                <w:color w:val="0000FF"/>
                <w:sz w:val="21"/>
                <w:szCs w:val="24"/>
              </w:rPr>
              <w:t>)</w:t>
            </w:r>
            <w:r w:rsidRPr="00460124">
              <w:rPr>
                <w:rFonts w:ascii="Times New Roman" w:hAnsi="Times New Roman" w:hint="eastAsia"/>
                <w:color w:val="0000FF"/>
                <w:sz w:val="21"/>
                <w:szCs w:val="24"/>
                <w:vertAlign w:val="superscript"/>
              </w:rPr>
              <w:t xml:space="preserve"> </w:t>
            </w:r>
          </w:p>
        </w:tc>
        <w:tc>
          <w:tcPr>
            <w:tcW w:w="851" w:type="dxa"/>
          </w:tcPr>
          <w:p w:rsidR="00C228D1" w:rsidRPr="00460124" w:rsidRDefault="00C228D1" w:rsidP="001D4E16">
            <w:pPr>
              <w:spacing w:after="120"/>
              <w:rPr>
                <w:rFonts w:ascii="Times New Roman" w:hAnsi="Times New Roman"/>
                <w:color w:val="0000FF"/>
                <w:sz w:val="21"/>
                <w:szCs w:val="24"/>
              </w:rPr>
            </w:pPr>
            <w:r>
              <w:rPr>
                <w:rFonts w:ascii="Times New Roman" w:hAnsi="Times New Roman"/>
                <w:color w:val="0000FF"/>
                <w:sz w:val="21"/>
                <w:szCs w:val="24"/>
              </w:rPr>
              <w:t>0.0</w:t>
            </w:r>
            <w:r w:rsidRPr="00460124">
              <w:rPr>
                <w:rFonts w:ascii="Times New Roman" w:hAnsi="Times New Roman"/>
                <w:color w:val="0000FF"/>
                <w:sz w:val="21"/>
                <w:szCs w:val="24"/>
              </w:rPr>
              <w:t>1</w:t>
            </w:r>
            <w:r>
              <w:rPr>
                <w:rFonts w:ascii="Times New Roman" w:hAnsi="Times New Roman"/>
                <w:color w:val="0000FF"/>
                <w:sz w:val="21"/>
                <w:szCs w:val="24"/>
              </w:rPr>
              <w:t>3</w:t>
            </w:r>
          </w:p>
        </w:tc>
      </w:tr>
    </w:tbl>
    <w:p w:rsidR="00C228D1" w:rsidRPr="00136E10" w:rsidRDefault="00C228D1" w:rsidP="00C228D1">
      <w:pPr>
        <w:spacing w:before="120" w:after="0" w:line="240" w:lineRule="auto"/>
        <w:rPr>
          <w:rFonts w:ascii="Times New Roman" w:hAnsi="Times New Roman"/>
          <w:color w:val="0000FF"/>
          <w:sz w:val="20"/>
        </w:rPr>
      </w:pPr>
      <w:r w:rsidRPr="00136E10">
        <w:rPr>
          <w:rFonts w:ascii="Times New Roman" w:hAnsi="Times New Roman"/>
          <w:color w:val="0000FF"/>
          <w:sz w:val="20"/>
        </w:rPr>
        <w:t xml:space="preserve">Model 1: main model, adjusted for age, </w:t>
      </w:r>
      <w:r w:rsidRPr="00136E10">
        <w:rPr>
          <w:rFonts w:ascii="Times New Roman" w:hAnsi="Times New Roman"/>
          <w:color w:val="0000FF"/>
          <w:sz w:val="20"/>
          <w:szCs w:val="24"/>
        </w:rPr>
        <w:t>gender</w:t>
      </w:r>
      <w:r w:rsidRPr="00136E10">
        <w:rPr>
          <w:rFonts w:ascii="Times New Roman" w:hAnsi="Times New Roman"/>
          <w:color w:val="0000FF"/>
          <w:sz w:val="20"/>
        </w:rPr>
        <w:t xml:space="preserve">, parental education, family income, breastfeeding, low </w:t>
      </w:r>
      <w:proofErr w:type="spellStart"/>
      <w:r w:rsidRPr="00136E10">
        <w:rPr>
          <w:rFonts w:ascii="Times New Roman" w:hAnsi="Times New Roman"/>
          <w:color w:val="0000FF"/>
          <w:sz w:val="20"/>
        </w:rPr>
        <w:t>birthweight</w:t>
      </w:r>
      <w:proofErr w:type="spellEnd"/>
      <w:r w:rsidRPr="00136E10">
        <w:rPr>
          <w:rFonts w:ascii="Times New Roman" w:hAnsi="Times New Roman"/>
          <w:color w:val="0000FF"/>
          <w:sz w:val="20"/>
        </w:rPr>
        <w:t xml:space="preserve">, preterm, residential area, SHS, </w:t>
      </w:r>
      <w:proofErr w:type="spellStart"/>
      <w:r w:rsidRPr="00136E10">
        <w:rPr>
          <w:rFonts w:ascii="Times New Roman" w:hAnsi="Times New Roman"/>
          <w:color w:val="0000FF"/>
          <w:sz w:val="20"/>
        </w:rPr>
        <w:t>mould</w:t>
      </w:r>
      <w:proofErr w:type="spellEnd"/>
      <w:r w:rsidRPr="00136E10">
        <w:rPr>
          <w:rFonts w:ascii="Times New Roman" w:hAnsi="Times New Roman"/>
          <w:color w:val="0000FF"/>
          <w:sz w:val="20"/>
        </w:rPr>
        <w:t xml:space="preserve"> in home, home coal usage, and family history of asthma .</w:t>
      </w:r>
    </w:p>
    <w:p w:rsidR="00C228D1" w:rsidRPr="00136E10" w:rsidRDefault="00C228D1" w:rsidP="00C228D1">
      <w:pPr>
        <w:spacing w:after="0" w:line="240" w:lineRule="auto"/>
        <w:rPr>
          <w:rFonts w:ascii="Times New Roman" w:hAnsi="Times New Roman"/>
          <w:color w:val="0000FF"/>
          <w:sz w:val="20"/>
          <w:lang w:eastAsia="zh-CN"/>
        </w:rPr>
      </w:pPr>
      <w:r w:rsidRPr="00136E10">
        <w:rPr>
          <w:rFonts w:ascii="Times New Roman" w:hAnsi="Times New Roman"/>
          <w:color w:val="0000FF"/>
          <w:sz w:val="20"/>
        </w:rPr>
        <w:t>Model 2: model 1 additionally adjusted for PM</w:t>
      </w:r>
      <w:r w:rsidRPr="00136E10">
        <w:rPr>
          <w:rFonts w:ascii="Times New Roman" w:hAnsi="Times New Roman"/>
          <w:color w:val="0000FF"/>
          <w:sz w:val="20"/>
          <w:vertAlign w:val="subscript"/>
        </w:rPr>
        <w:t>1</w:t>
      </w:r>
      <w:r w:rsidRPr="00136E10">
        <w:rPr>
          <w:rFonts w:ascii="Times New Roman" w:hAnsi="Times New Roman"/>
          <w:color w:val="0000FF"/>
          <w:sz w:val="20"/>
        </w:rPr>
        <w:t xml:space="preserve"> concentration from prediction model.</w:t>
      </w:r>
    </w:p>
    <w:p w:rsidR="00C228D1" w:rsidRPr="00136E10" w:rsidRDefault="00C228D1" w:rsidP="00C228D1">
      <w:pPr>
        <w:spacing w:after="0" w:line="240" w:lineRule="auto"/>
        <w:rPr>
          <w:rFonts w:ascii="Times New Roman" w:hAnsi="Times New Roman"/>
          <w:color w:val="0000FF"/>
          <w:sz w:val="20"/>
          <w:lang w:eastAsia="zh-CN"/>
        </w:rPr>
      </w:pPr>
      <w:r w:rsidRPr="00136E10">
        <w:rPr>
          <w:rFonts w:ascii="Times New Roman" w:hAnsi="Times New Roman"/>
          <w:color w:val="0000FF"/>
          <w:sz w:val="20"/>
        </w:rPr>
        <w:t>Model 3: model 1 additionally adjusted for PM</w:t>
      </w:r>
      <w:r w:rsidRPr="00136E10">
        <w:rPr>
          <w:rFonts w:ascii="Times New Roman" w:hAnsi="Times New Roman"/>
          <w:color w:val="0000FF"/>
          <w:sz w:val="20"/>
          <w:vertAlign w:val="subscript"/>
        </w:rPr>
        <w:t>2.5</w:t>
      </w:r>
      <w:r w:rsidRPr="00136E10">
        <w:rPr>
          <w:rFonts w:ascii="Times New Roman" w:hAnsi="Times New Roman"/>
          <w:color w:val="0000FF"/>
          <w:sz w:val="20"/>
        </w:rPr>
        <w:t xml:space="preserve"> concentration from prediction model.</w:t>
      </w:r>
    </w:p>
    <w:p w:rsidR="00C228D1" w:rsidRPr="00136E10" w:rsidRDefault="00C228D1" w:rsidP="00C228D1">
      <w:pPr>
        <w:spacing w:after="0" w:line="240" w:lineRule="auto"/>
        <w:rPr>
          <w:rFonts w:ascii="Times New Roman" w:hAnsi="Times New Roman"/>
          <w:color w:val="0000FF"/>
          <w:sz w:val="20"/>
        </w:rPr>
      </w:pPr>
      <w:r w:rsidRPr="00136E10">
        <w:rPr>
          <w:rFonts w:ascii="Times New Roman" w:hAnsi="Times New Roman"/>
          <w:color w:val="0000FF"/>
          <w:sz w:val="20"/>
        </w:rPr>
        <w:t>Model 4: model 1 additionally adjusted for PM</w:t>
      </w:r>
      <w:r w:rsidRPr="00136E10">
        <w:rPr>
          <w:rFonts w:ascii="Times New Roman" w:hAnsi="Times New Roman"/>
          <w:color w:val="0000FF"/>
          <w:sz w:val="20"/>
          <w:vertAlign w:val="subscript"/>
        </w:rPr>
        <w:t>10</w:t>
      </w:r>
      <w:r w:rsidRPr="00136E10">
        <w:rPr>
          <w:rFonts w:ascii="Times New Roman" w:hAnsi="Times New Roman"/>
          <w:color w:val="0000FF"/>
          <w:sz w:val="20"/>
        </w:rPr>
        <w:t xml:space="preserve"> concentration from prediction model.</w:t>
      </w:r>
    </w:p>
    <w:p w:rsidR="00C228D1" w:rsidRPr="00C228D1" w:rsidRDefault="00C228D1" w:rsidP="00C228D1">
      <w:pPr>
        <w:spacing w:after="0" w:line="240" w:lineRule="auto"/>
        <w:rPr>
          <w:rFonts w:ascii="Times New Roman" w:hAnsi="Times New Roman"/>
          <w:color w:val="0000FF"/>
          <w:sz w:val="20"/>
        </w:rPr>
      </w:pPr>
      <w:r w:rsidRPr="00136E10">
        <w:rPr>
          <w:rFonts w:ascii="Times New Roman" w:hAnsi="Times New Roman"/>
          <w:color w:val="0000FF"/>
          <w:sz w:val="20"/>
        </w:rPr>
        <w:t>Model 5: model 1 additionally adjusted for NO</w:t>
      </w:r>
      <w:r w:rsidRPr="00136E10">
        <w:rPr>
          <w:rFonts w:ascii="Times New Roman" w:hAnsi="Times New Roman"/>
          <w:color w:val="0000FF"/>
          <w:sz w:val="20"/>
          <w:vertAlign w:val="subscript"/>
        </w:rPr>
        <w:t>2</w:t>
      </w:r>
      <w:r w:rsidRPr="00136E10">
        <w:rPr>
          <w:rFonts w:ascii="Times New Roman" w:hAnsi="Times New Roman"/>
          <w:color w:val="0000FF"/>
          <w:sz w:val="20"/>
        </w:rPr>
        <w:t xml:space="preserve"> concentration from prediction model.</w:t>
      </w:r>
    </w:p>
    <w:p w:rsidR="008352A3" w:rsidRDefault="008352A3" w:rsidP="009026A0">
      <w:pPr>
        <w:rPr>
          <w:rFonts w:ascii="Times New Roman" w:hAnsi="Times New Roman"/>
          <w:b/>
          <w:sz w:val="21"/>
          <w:szCs w:val="24"/>
        </w:rPr>
        <w:sectPr w:rsidR="008352A3" w:rsidSect="00C228D1">
          <w:pgSz w:w="16838" w:h="11906" w:orient="landscape"/>
          <w:pgMar w:top="1134" w:right="1134" w:bottom="1134" w:left="1134" w:header="709" w:footer="709" w:gutter="0"/>
          <w:cols w:space="708"/>
          <w:docGrid w:linePitch="360"/>
        </w:sectPr>
      </w:pPr>
    </w:p>
    <w:p w:rsidR="009026A0" w:rsidRPr="00136E10" w:rsidRDefault="009026A0" w:rsidP="009026A0">
      <w:pPr>
        <w:rPr>
          <w:rFonts w:ascii="Times New Roman" w:hAnsi="Times New Roman"/>
          <w:b/>
          <w:sz w:val="21"/>
          <w:szCs w:val="24"/>
        </w:rPr>
      </w:pPr>
      <w:r w:rsidRPr="00136E10">
        <w:rPr>
          <w:rFonts w:ascii="Times New Roman" w:hAnsi="Times New Roman"/>
          <w:b/>
          <w:sz w:val="21"/>
          <w:szCs w:val="24"/>
        </w:rPr>
        <w:lastRenderedPageBreak/>
        <w:t xml:space="preserve">Table </w:t>
      </w:r>
      <w:r w:rsidRPr="00136E10">
        <w:rPr>
          <w:rFonts w:ascii="Times New Roman" w:hAnsi="Times New Roman"/>
          <w:b/>
          <w:color w:val="0000FF"/>
          <w:sz w:val="21"/>
          <w:szCs w:val="24"/>
        </w:rPr>
        <w:t>S</w:t>
      </w:r>
      <w:r w:rsidR="00465FBE">
        <w:rPr>
          <w:rFonts w:ascii="Times New Roman" w:hAnsi="Times New Roman"/>
          <w:b/>
          <w:color w:val="0000FF"/>
          <w:sz w:val="21"/>
          <w:szCs w:val="24"/>
        </w:rPr>
        <w:t>4</w:t>
      </w:r>
      <w:r w:rsidRPr="00136E10">
        <w:rPr>
          <w:rFonts w:ascii="Times New Roman" w:hAnsi="Times New Roman"/>
          <w:b/>
          <w:sz w:val="21"/>
          <w:szCs w:val="24"/>
        </w:rPr>
        <w:t xml:space="preserve"> The adjusted ORs</w:t>
      </w:r>
      <w:r w:rsidRPr="00214F5E">
        <w:rPr>
          <w:rFonts w:ascii="Times New Roman" w:hAnsi="Times New Roman"/>
          <w:b/>
          <w:color w:val="0000FF"/>
          <w:sz w:val="21"/>
          <w:szCs w:val="24"/>
        </w:rPr>
        <w:t xml:space="preserve"> </w:t>
      </w:r>
      <w:r w:rsidR="00214F5E" w:rsidRPr="00214F5E">
        <w:rPr>
          <w:rFonts w:ascii="Times New Roman" w:hAnsi="Times New Roman"/>
          <w:b/>
          <w:color w:val="0000FF"/>
          <w:sz w:val="21"/>
          <w:szCs w:val="24"/>
        </w:rPr>
        <w:t xml:space="preserve">and </w:t>
      </w:r>
      <w:r w:rsidRPr="00214F5E">
        <w:rPr>
          <w:rFonts w:ascii="Times New Roman" w:hAnsi="Times New Roman"/>
          <w:b/>
          <w:color w:val="0000FF"/>
          <w:sz w:val="21"/>
          <w:szCs w:val="24"/>
        </w:rPr>
        <w:t>95% CI</w:t>
      </w:r>
      <w:r w:rsidR="00214F5E">
        <w:rPr>
          <w:rFonts w:ascii="Times New Roman" w:hAnsi="Times New Roman"/>
          <w:b/>
          <w:color w:val="0000FF"/>
          <w:sz w:val="21"/>
          <w:szCs w:val="24"/>
        </w:rPr>
        <w:t>s</w:t>
      </w:r>
      <w:r w:rsidRPr="00214F5E">
        <w:rPr>
          <w:rFonts w:ascii="Times New Roman" w:hAnsi="Times New Roman"/>
          <w:b/>
          <w:color w:val="0000FF"/>
          <w:sz w:val="21"/>
          <w:szCs w:val="24"/>
        </w:rPr>
        <w:t xml:space="preserve"> </w:t>
      </w:r>
      <w:r w:rsidRPr="00136E10">
        <w:rPr>
          <w:rFonts w:ascii="Times New Roman" w:hAnsi="Times New Roman"/>
          <w:b/>
          <w:sz w:val="21"/>
          <w:szCs w:val="24"/>
        </w:rPr>
        <w:t xml:space="preserve">of </w:t>
      </w:r>
      <w:r w:rsidR="0070188B" w:rsidRPr="00136E10">
        <w:rPr>
          <w:rFonts w:ascii="Times New Roman" w:hAnsi="Times New Roman"/>
          <w:b/>
          <w:color w:val="0000FF"/>
          <w:sz w:val="21"/>
          <w:szCs w:val="24"/>
        </w:rPr>
        <w:t>childhood</w:t>
      </w:r>
      <w:r w:rsidR="0070188B" w:rsidRPr="00136E10">
        <w:rPr>
          <w:rFonts w:ascii="Times New Roman" w:hAnsi="Times New Roman"/>
          <w:b/>
          <w:sz w:val="21"/>
          <w:szCs w:val="24"/>
        </w:rPr>
        <w:t xml:space="preserve"> </w:t>
      </w:r>
      <w:r w:rsidR="00160360" w:rsidRPr="00136E10">
        <w:rPr>
          <w:rFonts w:ascii="Times New Roman" w:hAnsi="Times New Roman"/>
          <w:b/>
          <w:sz w:val="21"/>
          <w:szCs w:val="24"/>
        </w:rPr>
        <w:t>asthma symptoms</w:t>
      </w:r>
      <w:r w:rsidRPr="00136E10">
        <w:rPr>
          <w:rFonts w:ascii="Times New Roman" w:hAnsi="Times New Roman"/>
          <w:b/>
          <w:sz w:val="21"/>
          <w:szCs w:val="24"/>
        </w:rPr>
        <w:t xml:space="preserve"> with </w:t>
      </w:r>
      <w:r w:rsidR="00C91976" w:rsidRPr="00136E10">
        <w:rPr>
          <w:rFonts w:ascii="Times New Roman" w:hAnsi="Times New Roman"/>
          <w:b/>
          <w:sz w:val="21"/>
          <w:szCs w:val="24"/>
        </w:rPr>
        <w:t xml:space="preserve">categorical </w:t>
      </w:r>
      <w:r w:rsidRPr="00136E10">
        <w:rPr>
          <w:rFonts w:ascii="Times New Roman" w:hAnsi="Times New Roman"/>
          <w:b/>
          <w:sz w:val="21"/>
          <w:szCs w:val="24"/>
        </w:rPr>
        <w:t>NDVI</w:t>
      </w:r>
      <w:r w:rsidR="00A420FD" w:rsidRPr="00136E10">
        <w:rPr>
          <w:rFonts w:ascii="Times New Roman" w:hAnsi="Times New Roman"/>
          <w:b/>
          <w:sz w:val="21"/>
          <w:szCs w:val="24"/>
        </w:rPr>
        <w:t>/</w:t>
      </w:r>
      <w:r w:rsidRPr="00136E10">
        <w:rPr>
          <w:rFonts w:ascii="Times New Roman" w:hAnsi="Times New Roman"/>
          <w:b/>
          <w:sz w:val="21"/>
          <w:szCs w:val="24"/>
        </w:rPr>
        <w:t xml:space="preserve"> SAVI</w:t>
      </w:r>
      <w:r w:rsidR="0070188B" w:rsidRPr="00136E10">
        <w:rPr>
          <w:rFonts w:ascii="Times New Roman" w:hAnsi="Times New Roman"/>
          <w:b/>
          <w:sz w:val="21"/>
          <w:szCs w:val="24"/>
        </w:rPr>
        <w:t xml:space="preserve"> (at 300 m and 1000 m buffers)</w:t>
      </w:r>
      <w:r w:rsidR="00353894" w:rsidRPr="00136E10">
        <w:rPr>
          <w:rFonts w:ascii="Times New Roman" w:hAnsi="Times New Roman"/>
          <w:b/>
          <w:sz w:val="21"/>
          <w:szCs w:val="24"/>
        </w:rPr>
        <w:t xml:space="preserve"> (n = </w:t>
      </w:r>
      <w:r w:rsidR="0079073E" w:rsidRPr="00136E10">
        <w:rPr>
          <w:rFonts w:ascii="Times New Roman" w:hAnsi="Times New Roman"/>
          <w:b/>
          <w:sz w:val="21"/>
          <w:szCs w:val="24"/>
        </w:rPr>
        <w:t>59,754</w:t>
      </w:r>
      <w:r w:rsidR="00353894" w:rsidRPr="00136E10">
        <w:rPr>
          <w:rFonts w:ascii="Times New Roman" w:hAnsi="Times New Roman"/>
          <w:b/>
          <w:sz w:val="21"/>
          <w:szCs w:val="24"/>
        </w:rPr>
        <w:t>)</w:t>
      </w:r>
      <w:r w:rsidR="00683BF5" w:rsidRPr="00136E10">
        <w:rPr>
          <w:rFonts w:ascii="Times New Roman" w:hAnsi="Times New Roman"/>
          <w:b/>
          <w:sz w:val="21"/>
          <w:szCs w:val="24"/>
        </w:rPr>
        <w:t>.</w:t>
      </w:r>
      <w:r w:rsidRPr="00136E10">
        <w:rPr>
          <w:rFonts w:ascii="Times New Roman" w:hAnsi="Times New Roman"/>
          <w:b/>
          <w:sz w:val="21"/>
          <w:szCs w:val="24"/>
        </w:rPr>
        <w:t xml:space="preserve"> </w:t>
      </w:r>
      <w:r w:rsidRPr="00136E10">
        <w:rPr>
          <w:rFonts w:ascii="Times New Roman" w:hAnsi="Times New Roman"/>
          <w:b/>
          <w:sz w:val="21"/>
          <w:szCs w:val="24"/>
          <w:vertAlign w:val="superscript"/>
        </w:rPr>
        <w:t>a</w:t>
      </w:r>
    </w:p>
    <w:tbl>
      <w:tblPr>
        <w:tblStyle w:val="a3"/>
        <w:tblpPr w:leftFromText="180" w:rightFromText="180" w:vertAnchor="text" w:tblpXSpec="center" w:tblpY="1"/>
        <w:tblOverlap w:val="never"/>
        <w:tblW w:w="93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667"/>
        <w:gridCol w:w="2268"/>
        <w:gridCol w:w="1984"/>
        <w:gridCol w:w="1276"/>
      </w:tblGrid>
      <w:tr w:rsidR="009026A0" w:rsidRPr="00136E10" w:rsidTr="002A6B27">
        <w:trPr>
          <w:trHeight w:val="558"/>
        </w:trPr>
        <w:tc>
          <w:tcPr>
            <w:tcW w:w="2127" w:type="dxa"/>
            <w:tcBorders>
              <w:top w:val="single" w:sz="4" w:space="0" w:color="auto"/>
              <w:bottom w:val="single" w:sz="4" w:space="0" w:color="auto"/>
            </w:tcBorders>
          </w:tcPr>
          <w:p w:rsidR="009026A0" w:rsidRPr="00136E10" w:rsidRDefault="009026A0" w:rsidP="00AC3AD5">
            <w:pPr>
              <w:spacing w:before="120"/>
              <w:rPr>
                <w:rFonts w:ascii="Times New Roman" w:hAnsi="Times New Roman"/>
                <w:b/>
                <w:sz w:val="21"/>
                <w:szCs w:val="21"/>
              </w:rPr>
            </w:pPr>
          </w:p>
        </w:tc>
        <w:tc>
          <w:tcPr>
            <w:tcW w:w="1667" w:type="dxa"/>
            <w:tcBorders>
              <w:top w:val="single" w:sz="4" w:space="0" w:color="auto"/>
              <w:bottom w:val="single" w:sz="4" w:space="0" w:color="auto"/>
              <w:right w:val="nil"/>
            </w:tcBorders>
          </w:tcPr>
          <w:p w:rsidR="009026A0" w:rsidRPr="00136E10" w:rsidRDefault="002A6B27" w:rsidP="002A6B27">
            <w:pPr>
              <w:spacing w:before="120"/>
              <w:rPr>
                <w:rFonts w:ascii="Times New Roman" w:hAnsi="Times New Roman"/>
                <w:b/>
                <w:sz w:val="21"/>
                <w:szCs w:val="21"/>
              </w:rPr>
            </w:pPr>
            <w:r w:rsidRPr="00136E10">
              <w:rPr>
                <w:rFonts w:ascii="Times New Roman" w:hAnsi="Times New Roman"/>
                <w:b/>
                <w:color w:val="0000FF"/>
                <w:sz w:val="21"/>
                <w:szCs w:val="21"/>
              </w:rPr>
              <w:t xml:space="preserve">Lower </w:t>
            </w:r>
            <w:proofErr w:type="spellStart"/>
            <w:r w:rsidRPr="00136E10">
              <w:rPr>
                <w:rFonts w:ascii="Times New Roman" w:hAnsi="Times New Roman"/>
                <w:b/>
                <w:color w:val="0000FF"/>
                <w:sz w:val="21"/>
                <w:szCs w:val="21"/>
              </w:rPr>
              <w:t>tertile</w:t>
            </w:r>
            <w:proofErr w:type="spellEnd"/>
          </w:p>
        </w:tc>
        <w:tc>
          <w:tcPr>
            <w:tcW w:w="2268" w:type="dxa"/>
            <w:tcBorders>
              <w:top w:val="single" w:sz="4" w:space="0" w:color="auto"/>
              <w:bottom w:val="single" w:sz="4" w:space="0" w:color="auto"/>
              <w:right w:val="nil"/>
            </w:tcBorders>
          </w:tcPr>
          <w:p w:rsidR="009026A0" w:rsidRPr="00136E10" w:rsidRDefault="002A6B27" w:rsidP="00AC3AD5">
            <w:pPr>
              <w:spacing w:before="120"/>
              <w:rPr>
                <w:rFonts w:ascii="Times New Roman" w:hAnsi="Times New Roman"/>
                <w:b/>
                <w:sz w:val="21"/>
                <w:szCs w:val="21"/>
              </w:rPr>
            </w:pPr>
            <w:r w:rsidRPr="00136E10">
              <w:rPr>
                <w:rFonts w:ascii="Times New Roman" w:hAnsi="Times New Roman"/>
                <w:b/>
                <w:color w:val="0000FF"/>
                <w:sz w:val="21"/>
                <w:szCs w:val="21"/>
              </w:rPr>
              <w:t xml:space="preserve">Middle </w:t>
            </w:r>
            <w:proofErr w:type="spellStart"/>
            <w:r w:rsidRPr="00136E10">
              <w:rPr>
                <w:rFonts w:ascii="Times New Roman" w:hAnsi="Times New Roman"/>
                <w:b/>
                <w:color w:val="0000FF"/>
                <w:sz w:val="21"/>
                <w:szCs w:val="21"/>
              </w:rPr>
              <w:t>tertile</w:t>
            </w:r>
            <w:proofErr w:type="spellEnd"/>
          </w:p>
        </w:tc>
        <w:tc>
          <w:tcPr>
            <w:tcW w:w="1984" w:type="dxa"/>
            <w:tcBorders>
              <w:top w:val="single" w:sz="4" w:space="0" w:color="auto"/>
              <w:bottom w:val="single" w:sz="4" w:space="0" w:color="auto"/>
              <w:right w:val="nil"/>
            </w:tcBorders>
          </w:tcPr>
          <w:p w:rsidR="009026A0" w:rsidRPr="00136E10" w:rsidRDefault="002A6B27" w:rsidP="002A6B27">
            <w:pPr>
              <w:spacing w:before="120"/>
              <w:rPr>
                <w:rFonts w:ascii="Times New Roman" w:hAnsi="Times New Roman"/>
                <w:b/>
                <w:sz w:val="21"/>
                <w:szCs w:val="21"/>
              </w:rPr>
            </w:pPr>
            <w:r w:rsidRPr="00136E10">
              <w:rPr>
                <w:rFonts w:ascii="Times New Roman" w:hAnsi="Times New Roman"/>
                <w:b/>
                <w:color w:val="0000FF"/>
                <w:sz w:val="21"/>
                <w:szCs w:val="21"/>
              </w:rPr>
              <w:t xml:space="preserve">Higher </w:t>
            </w:r>
            <w:proofErr w:type="spellStart"/>
            <w:r w:rsidRPr="00136E10">
              <w:rPr>
                <w:rFonts w:ascii="Times New Roman" w:hAnsi="Times New Roman"/>
                <w:b/>
                <w:color w:val="0000FF"/>
                <w:sz w:val="21"/>
                <w:szCs w:val="21"/>
              </w:rPr>
              <w:t>tertile</w:t>
            </w:r>
            <w:proofErr w:type="spellEnd"/>
          </w:p>
        </w:tc>
        <w:tc>
          <w:tcPr>
            <w:tcW w:w="1276" w:type="dxa"/>
            <w:tcBorders>
              <w:top w:val="single" w:sz="4" w:space="0" w:color="auto"/>
              <w:left w:val="nil"/>
              <w:bottom w:val="single" w:sz="4" w:space="0" w:color="auto"/>
              <w:right w:val="nil"/>
            </w:tcBorders>
          </w:tcPr>
          <w:p w:rsidR="009026A0" w:rsidRPr="00136E10" w:rsidRDefault="009026A0" w:rsidP="0074540D">
            <w:pPr>
              <w:spacing w:before="120"/>
              <w:jc w:val="both"/>
              <w:rPr>
                <w:rFonts w:ascii="Times New Roman" w:hAnsi="Times New Roman"/>
                <w:b/>
                <w:sz w:val="21"/>
                <w:szCs w:val="21"/>
              </w:rPr>
            </w:pPr>
            <w:r w:rsidRPr="00136E10">
              <w:rPr>
                <w:rFonts w:ascii="Times New Roman" w:hAnsi="Times New Roman"/>
                <w:b/>
                <w:i/>
                <w:sz w:val="21"/>
                <w:szCs w:val="21"/>
              </w:rPr>
              <w:t xml:space="preserve">    P</w:t>
            </w:r>
            <w:r w:rsidR="002F06CD" w:rsidRPr="00136E10">
              <w:rPr>
                <w:rFonts w:ascii="Times New Roman" w:hAnsi="Times New Roman"/>
                <w:b/>
                <w:sz w:val="21"/>
                <w:szCs w:val="21"/>
              </w:rPr>
              <w:t xml:space="preserve"> </w:t>
            </w:r>
            <w:r w:rsidR="002F06CD" w:rsidRPr="00136E10">
              <w:rPr>
                <w:rFonts w:ascii="Times New Roman" w:hAnsi="Times New Roman"/>
                <w:b/>
                <w:sz w:val="21"/>
                <w:szCs w:val="21"/>
                <w:vertAlign w:val="subscript"/>
              </w:rPr>
              <w:t>for trend</w:t>
            </w:r>
          </w:p>
        </w:tc>
      </w:tr>
      <w:tr w:rsidR="009026A0" w:rsidRPr="00136E10" w:rsidTr="002A6B27">
        <w:tc>
          <w:tcPr>
            <w:tcW w:w="2127" w:type="dxa"/>
            <w:tcBorders>
              <w:top w:val="single" w:sz="4" w:space="0" w:color="auto"/>
            </w:tcBorders>
          </w:tcPr>
          <w:p w:rsidR="009026A0" w:rsidRPr="00136E10" w:rsidRDefault="009026A0" w:rsidP="00AC3AD5">
            <w:pPr>
              <w:rPr>
                <w:rFonts w:ascii="Times New Roman" w:hAnsi="Times New Roman"/>
                <w:b/>
                <w:sz w:val="21"/>
                <w:szCs w:val="21"/>
              </w:rPr>
            </w:pPr>
            <w:r w:rsidRPr="00136E10">
              <w:rPr>
                <w:rFonts w:ascii="Times New Roman" w:hAnsi="Times New Roman"/>
                <w:b/>
                <w:sz w:val="21"/>
                <w:szCs w:val="21"/>
              </w:rPr>
              <w:t>NDVI</w:t>
            </w:r>
            <w:r w:rsidRPr="00136E10">
              <w:rPr>
                <w:rFonts w:ascii="Times New Roman" w:hAnsi="Times New Roman"/>
                <w:b/>
                <w:sz w:val="21"/>
                <w:szCs w:val="21"/>
                <w:vertAlign w:val="subscript"/>
              </w:rPr>
              <w:t>300m</w:t>
            </w:r>
            <w:r w:rsidRPr="00136E10">
              <w:rPr>
                <w:rFonts w:ascii="Times New Roman" w:hAnsi="Times New Roman"/>
                <w:b/>
                <w:sz w:val="21"/>
                <w:szCs w:val="21"/>
              </w:rPr>
              <w:t xml:space="preserve"> </w:t>
            </w:r>
          </w:p>
        </w:tc>
        <w:tc>
          <w:tcPr>
            <w:tcW w:w="1667" w:type="dxa"/>
            <w:tcBorders>
              <w:top w:val="single" w:sz="4" w:space="0" w:color="auto"/>
            </w:tcBorders>
          </w:tcPr>
          <w:p w:rsidR="009026A0" w:rsidRPr="00136E10" w:rsidRDefault="009026A0" w:rsidP="00AC3AD5">
            <w:pPr>
              <w:rPr>
                <w:rFonts w:ascii="Times New Roman" w:hAnsi="Times New Roman"/>
                <w:sz w:val="21"/>
                <w:szCs w:val="21"/>
              </w:rPr>
            </w:pPr>
          </w:p>
        </w:tc>
        <w:tc>
          <w:tcPr>
            <w:tcW w:w="2268" w:type="dxa"/>
            <w:tcBorders>
              <w:top w:val="single" w:sz="4" w:space="0" w:color="auto"/>
              <w:right w:val="nil"/>
            </w:tcBorders>
          </w:tcPr>
          <w:p w:rsidR="009026A0" w:rsidRPr="00136E10" w:rsidRDefault="009026A0" w:rsidP="00AC3AD5">
            <w:pPr>
              <w:rPr>
                <w:rFonts w:ascii="Times New Roman" w:hAnsi="Times New Roman"/>
                <w:sz w:val="21"/>
                <w:szCs w:val="21"/>
              </w:rPr>
            </w:pPr>
          </w:p>
        </w:tc>
        <w:tc>
          <w:tcPr>
            <w:tcW w:w="1984" w:type="dxa"/>
            <w:tcBorders>
              <w:top w:val="single" w:sz="4" w:space="0" w:color="auto"/>
              <w:right w:val="nil"/>
            </w:tcBorders>
          </w:tcPr>
          <w:p w:rsidR="009026A0" w:rsidRPr="00136E10" w:rsidRDefault="009026A0" w:rsidP="00AC3AD5">
            <w:pPr>
              <w:rPr>
                <w:rFonts w:ascii="Times New Roman" w:hAnsi="Times New Roman"/>
                <w:sz w:val="21"/>
                <w:szCs w:val="21"/>
              </w:rPr>
            </w:pPr>
          </w:p>
        </w:tc>
        <w:tc>
          <w:tcPr>
            <w:tcW w:w="1276" w:type="dxa"/>
            <w:tcBorders>
              <w:top w:val="single" w:sz="4" w:space="0" w:color="auto"/>
              <w:left w:val="nil"/>
              <w:right w:val="nil"/>
            </w:tcBorders>
          </w:tcPr>
          <w:p w:rsidR="009026A0" w:rsidRPr="00136E10" w:rsidRDefault="009026A0" w:rsidP="00AC3AD5">
            <w:pPr>
              <w:rPr>
                <w:rFonts w:ascii="Times New Roman" w:hAnsi="Times New Roman"/>
                <w:sz w:val="21"/>
                <w:szCs w:val="21"/>
              </w:rPr>
            </w:pPr>
          </w:p>
        </w:tc>
      </w:tr>
      <w:tr w:rsidR="009026A0" w:rsidRPr="00136E10" w:rsidTr="002A6B27">
        <w:tc>
          <w:tcPr>
            <w:tcW w:w="2127" w:type="dxa"/>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 xml:space="preserve">   Current asthma</w:t>
            </w:r>
            <w:r w:rsidRPr="00136E10">
              <w:rPr>
                <w:rFonts w:ascii="Times New Roman" w:hAnsi="Times New Roman"/>
                <w:sz w:val="21"/>
                <w:szCs w:val="21"/>
                <w:vertAlign w:val="superscript"/>
              </w:rPr>
              <w:t xml:space="preserve"> </w:t>
            </w:r>
          </w:p>
        </w:tc>
        <w:tc>
          <w:tcPr>
            <w:tcW w:w="1667" w:type="dxa"/>
          </w:tcPr>
          <w:p w:rsidR="009026A0" w:rsidRPr="00136E10" w:rsidRDefault="009026A0" w:rsidP="00AC3AD5">
            <w:pPr>
              <w:rPr>
                <w:rFonts w:ascii="Times New Roman" w:hAnsi="Times New Roman"/>
                <w:sz w:val="21"/>
                <w:szCs w:val="21"/>
                <w:lang w:eastAsia="zh-CN"/>
              </w:rPr>
            </w:pPr>
            <w:r w:rsidRPr="00136E10">
              <w:rPr>
                <w:rFonts w:ascii="Times New Roman" w:hAnsi="Times New Roman"/>
                <w:sz w:val="21"/>
                <w:szCs w:val="21"/>
              </w:rPr>
              <w:t>Ref</w:t>
            </w:r>
            <w:r w:rsidR="002D2A4D" w:rsidRPr="00136E10">
              <w:rPr>
                <w:rFonts w:ascii="Times New Roman" w:hAnsi="Times New Roman" w:hint="eastAsia"/>
                <w:sz w:val="21"/>
                <w:szCs w:val="21"/>
                <w:lang w:eastAsia="zh-CN"/>
              </w:rPr>
              <w:t>.</w:t>
            </w:r>
          </w:p>
        </w:tc>
        <w:tc>
          <w:tcPr>
            <w:tcW w:w="2268"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83 (0</w:t>
            </w:r>
            <w:r w:rsidR="00683BF5" w:rsidRPr="00136E10">
              <w:rPr>
                <w:rFonts w:ascii="Times New Roman" w:hAnsi="Times New Roman"/>
                <w:sz w:val="21"/>
                <w:szCs w:val="21"/>
              </w:rPr>
              <w:t>.</w:t>
            </w:r>
            <w:r w:rsidRPr="00136E10">
              <w:rPr>
                <w:rFonts w:ascii="Times New Roman" w:hAnsi="Times New Roman"/>
                <w:sz w:val="21"/>
                <w:szCs w:val="21"/>
              </w:rPr>
              <w:t>71, 0</w:t>
            </w:r>
            <w:r w:rsidR="00683BF5" w:rsidRPr="00136E10">
              <w:rPr>
                <w:rFonts w:ascii="Times New Roman" w:hAnsi="Times New Roman"/>
                <w:sz w:val="21"/>
                <w:szCs w:val="21"/>
              </w:rPr>
              <w:t>.</w:t>
            </w:r>
            <w:r w:rsidRPr="00136E10">
              <w:rPr>
                <w:rFonts w:ascii="Times New Roman" w:hAnsi="Times New Roman"/>
                <w:sz w:val="21"/>
                <w:szCs w:val="21"/>
              </w:rPr>
              <w:t>95)</w:t>
            </w:r>
          </w:p>
        </w:tc>
        <w:tc>
          <w:tcPr>
            <w:tcW w:w="1984"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74 (0</w:t>
            </w:r>
            <w:r w:rsidR="00683BF5" w:rsidRPr="00136E10">
              <w:rPr>
                <w:rFonts w:ascii="Times New Roman" w:hAnsi="Times New Roman"/>
                <w:sz w:val="21"/>
                <w:szCs w:val="21"/>
              </w:rPr>
              <w:t>.</w:t>
            </w:r>
            <w:r w:rsidRPr="00136E10">
              <w:rPr>
                <w:rFonts w:ascii="Times New Roman" w:hAnsi="Times New Roman"/>
                <w:sz w:val="21"/>
                <w:szCs w:val="21"/>
              </w:rPr>
              <w:t>63, 0</w:t>
            </w:r>
            <w:r w:rsidR="00683BF5" w:rsidRPr="00136E10">
              <w:rPr>
                <w:rFonts w:ascii="Times New Roman" w:hAnsi="Times New Roman"/>
                <w:sz w:val="21"/>
                <w:szCs w:val="21"/>
              </w:rPr>
              <w:t>.</w:t>
            </w:r>
            <w:r w:rsidRPr="00136E10">
              <w:rPr>
                <w:rFonts w:ascii="Times New Roman" w:hAnsi="Times New Roman"/>
                <w:sz w:val="21"/>
                <w:szCs w:val="21"/>
              </w:rPr>
              <w:t>87)</w:t>
            </w:r>
          </w:p>
        </w:tc>
        <w:tc>
          <w:tcPr>
            <w:tcW w:w="1276" w:type="dxa"/>
            <w:tcBorders>
              <w:left w:val="nil"/>
              <w:right w:val="nil"/>
            </w:tcBorders>
          </w:tcPr>
          <w:p w:rsidR="009026A0" w:rsidRPr="00136E10" w:rsidRDefault="009026A0" w:rsidP="00AC3AD5">
            <w:pPr>
              <w:rPr>
                <w:rFonts w:ascii="Times New Roman" w:hAnsi="Times New Roman"/>
                <w:b/>
                <w:sz w:val="21"/>
                <w:szCs w:val="21"/>
              </w:rPr>
            </w:pPr>
            <w:r w:rsidRPr="00136E10">
              <w:rPr>
                <w:rFonts w:ascii="Times New Roman" w:hAnsi="Times New Roman"/>
                <w:b/>
                <w:sz w:val="21"/>
                <w:szCs w:val="21"/>
              </w:rPr>
              <w:t>&lt; 0</w:t>
            </w:r>
            <w:r w:rsidR="00683BF5" w:rsidRPr="00136E10">
              <w:rPr>
                <w:rFonts w:ascii="Times New Roman" w:hAnsi="Times New Roman"/>
                <w:b/>
                <w:sz w:val="21"/>
                <w:szCs w:val="21"/>
              </w:rPr>
              <w:t>.</w:t>
            </w:r>
            <w:r w:rsidRPr="00136E10">
              <w:rPr>
                <w:rFonts w:ascii="Times New Roman" w:hAnsi="Times New Roman"/>
                <w:b/>
                <w:sz w:val="21"/>
                <w:szCs w:val="21"/>
              </w:rPr>
              <w:t>001</w:t>
            </w:r>
          </w:p>
        </w:tc>
      </w:tr>
      <w:tr w:rsidR="009026A0" w:rsidRPr="00136E10" w:rsidTr="002A6B27">
        <w:tc>
          <w:tcPr>
            <w:tcW w:w="2127" w:type="dxa"/>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 xml:space="preserve">   Current wheeze</w:t>
            </w:r>
            <w:r w:rsidRPr="00136E10">
              <w:rPr>
                <w:rFonts w:ascii="Times New Roman" w:hAnsi="Times New Roman"/>
                <w:sz w:val="21"/>
                <w:szCs w:val="21"/>
                <w:vertAlign w:val="superscript"/>
              </w:rPr>
              <w:t xml:space="preserve"> </w:t>
            </w:r>
          </w:p>
        </w:tc>
        <w:tc>
          <w:tcPr>
            <w:tcW w:w="1667" w:type="dxa"/>
          </w:tcPr>
          <w:p w:rsidR="009026A0" w:rsidRPr="00136E10" w:rsidRDefault="009026A0" w:rsidP="00AC3AD5">
            <w:pPr>
              <w:rPr>
                <w:rFonts w:ascii="Times New Roman" w:hAnsi="Times New Roman"/>
                <w:sz w:val="21"/>
                <w:szCs w:val="21"/>
                <w:lang w:eastAsia="zh-CN"/>
              </w:rPr>
            </w:pPr>
            <w:r w:rsidRPr="00136E10">
              <w:rPr>
                <w:rFonts w:ascii="Times New Roman" w:hAnsi="Times New Roman"/>
                <w:sz w:val="21"/>
                <w:szCs w:val="21"/>
              </w:rPr>
              <w:t>Ref</w:t>
            </w:r>
            <w:r w:rsidR="002D2A4D" w:rsidRPr="00136E10">
              <w:rPr>
                <w:rFonts w:ascii="Times New Roman" w:hAnsi="Times New Roman" w:hint="eastAsia"/>
                <w:sz w:val="21"/>
                <w:szCs w:val="21"/>
                <w:lang w:eastAsia="zh-CN"/>
              </w:rPr>
              <w:t>.</w:t>
            </w:r>
          </w:p>
        </w:tc>
        <w:tc>
          <w:tcPr>
            <w:tcW w:w="2268"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86 (0</w:t>
            </w:r>
            <w:r w:rsidR="00683BF5" w:rsidRPr="00136E10">
              <w:rPr>
                <w:rFonts w:ascii="Times New Roman" w:hAnsi="Times New Roman"/>
                <w:sz w:val="21"/>
                <w:szCs w:val="21"/>
              </w:rPr>
              <w:t>.</w:t>
            </w:r>
            <w:r w:rsidRPr="00136E10">
              <w:rPr>
                <w:rFonts w:ascii="Times New Roman" w:hAnsi="Times New Roman"/>
                <w:sz w:val="21"/>
                <w:szCs w:val="21"/>
              </w:rPr>
              <w:t>76, 0</w:t>
            </w:r>
            <w:r w:rsidR="00683BF5" w:rsidRPr="00136E10">
              <w:rPr>
                <w:rFonts w:ascii="Times New Roman" w:hAnsi="Times New Roman"/>
                <w:sz w:val="21"/>
                <w:szCs w:val="21"/>
              </w:rPr>
              <w:t>.</w:t>
            </w:r>
            <w:r w:rsidRPr="00136E10">
              <w:rPr>
                <w:rFonts w:ascii="Times New Roman" w:hAnsi="Times New Roman"/>
                <w:sz w:val="21"/>
                <w:szCs w:val="21"/>
              </w:rPr>
              <w:t>97)</w:t>
            </w:r>
          </w:p>
        </w:tc>
        <w:tc>
          <w:tcPr>
            <w:tcW w:w="1984"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81 (0</w:t>
            </w:r>
            <w:r w:rsidR="00683BF5" w:rsidRPr="00136E10">
              <w:rPr>
                <w:rFonts w:ascii="Times New Roman" w:hAnsi="Times New Roman"/>
                <w:sz w:val="21"/>
                <w:szCs w:val="21"/>
              </w:rPr>
              <w:t>.</w:t>
            </w:r>
            <w:r w:rsidRPr="00136E10">
              <w:rPr>
                <w:rFonts w:ascii="Times New Roman" w:hAnsi="Times New Roman"/>
                <w:sz w:val="21"/>
                <w:szCs w:val="21"/>
              </w:rPr>
              <w:t>74, 0</w:t>
            </w:r>
            <w:r w:rsidR="00683BF5" w:rsidRPr="00136E10">
              <w:rPr>
                <w:rFonts w:ascii="Times New Roman" w:hAnsi="Times New Roman"/>
                <w:sz w:val="21"/>
                <w:szCs w:val="21"/>
              </w:rPr>
              <w:t>.</w:t>
            </w:r>
            <w:r w:rsidRPr="00136E10">
              <w:rPr>
                <w:rFonts w:ascii="Times New Roman" w:hAnsi="Times New Roman"/>
                <w:sz w:val="21"/>
                <w:szCs w:val="21"/>
              </w:rPr>
              <w:t>92)</w:t>
            </w:r>
          </w:p>
        </w:tc>
        <w:tc>
          <w:tcPr>
            <w:tcW w:w="1276" w:type="dxa"/>
            <w:tcBorders>
              <w:left w:val="nil"/>
              <w:right w:val="nil"/>
            </w:tcBorders>
          </w:tcPr>
          <w:p w:rsidR="009026A0" w:rsidRPr="00136E10" w:rsidRDefault="009026A0" w:rsidP="00AC3AD5">
            <w:pPr>
              <w:rPr>
                <w:rFonts w:ascii="Times New Roman" w:hAnsi="Times New Roman"/>
                <w:b/>
                <w:sz w:val="21"/>
                <w:szCs w:val="21"/>
              </w:rPr>
            </w:pPr>
            <w:r w:rsidRPr="00136E10">
              <w:rPr>
                <w:rFonts w:ascii="Times New Roman" w:hAnsi="Times New Roman"/>
                <w:b/>
                <w:sz w:val="21"/>
                <w:szCs w:val="21"/>
              </w:rPr>
              <w:t>0</w:t>
            </w:r>
            <w:r w:rsidR="00683BF5" w:rsidRPr="00136E10">
              <w:rPr>
                <w:rFonts w:ascii="Times New Roman" w:hAnsi="Times New Roman"/>
                <w:b/>
                <w:sz w:val="21"/>
                <w:szCs w:val="21"/>
              </w:rPr>
              <w:t>.</w:t>
            </w:r>
            <w:r w:rsidRPr="00136E10">
              <w:rPr>
                <w:rFonts w:ascii="Times New Roman" w:hAnsi="Times New Roman"/>
                <w:b/>
                <w:sz w:val="21"/>
                <w:szCs w:val="21"/>
              </w:rPr>
              <w:t>002</w:t>
            </w:r>
          </w:p>
        </w:tc>
      </w:tr>
      <w:tr w:rsidR="009026A0" w:rsidRPr="00136E10" w:rsidTr="002A6B27">
        <w:tc>
          <w:tcPr>
            <w:tcW w:w="2127" w:type="dxa"/>
          </w:tcPr>
          <w:p w:rsidR="009026A0" w:rsidRPr="00136E10" w:rsidRDefault="009026A0" w:rsidP="00AC3AD5">
            <w:pPr>
              <w:rPr>
                <w:rFonts w:ascii="Times New Roman" w:hAnsi="Times New Roman"/>
                <w:b/>
                <w:sz w:val="21"/>
                <w:szCs w:val="21"/>
              </w:rPr>
            </w:pPr>
            <w:r w:rsidRPr="00136E10">
              <w:rPr>
                <w:rFonts w:ascii="Times New Roman" w:hAnsi="Times New Roman"/>
                <w:b/>
                <w:sz w:val="21"/>
                <w:szCs w:val="21"/>
              </w:rPr>
              <w:t>SAVI</w:t>
            </w:r>
            <w:r w:rsidRPr="00136E10">
              <w:rPr>
                <w:rFonts w:ascii="Times New Roman" w:hAnsi="Times New Roman"/>
                <w:b/>
                <w:sz w:val="21"/>
                <w:szCs w:val="21"/>
                <w:vertAlign w:val="subscript"/>
              </w:rPr>
              <w:t>300m</w:t>
            </w:r>
          </w:p>
        </w:tc>
        <w:tc>
          <w:tcPr>
            <w:tcW w:w="1667" w:type="dxa"/>
          </w:tcPr>
          <w:p w:rsidR="009026A0" w:rsidRPr="00136E10" w:rsidRDefault="009026A0" w:rsidP="00AC3AD5">
            <w:pPr>
              <w:rPr>
                <w:rFonts w:ascii="Times New Roman" w:hAnsi="Times New Roman"/>
                <w:sz w:val="21"/>
                <w:szCs w:val="21"/>
              </w:rPr>
            </w:pPr>
          </w:p>
        </w:tc>
        <w:tc>
          <w:tcPr>
            <w:tcW w:w="2268" w:type="dxa"/>
            <w:tcBorders>
              <w:right w:val="nil"/>
            </w:tcBorders>
          </w:tcPr>
          <w:p w:rsidR="009026A0" w:rsidRPr="00136E10" w:rsidRDefault="009026A0" w:rsidP="00AC3AD5">
            <w:pPr>
              <w:rPr>
                <w:rFonts w:ascii="Times New Roman" w:hAnsi="Times New Roman"/>
                <w:sz w:val="21"/>
                <w:szCs w:val="21"/>
              </w:rPr>
            </w:pPr>
          </w:p>
        </w:tc>
        <w:tc>
          <w:tcPr>
            <w:tcW w:w="1984" w:type="dxa"/>
            <w:tcBorders>
              <w:right w:val="nil"/>
            </w:tcBorders>
          </w:tcPr>
          <w:p w:rsidR="009026A0" w:rsidRPr="00136E10" w:rsidRDefault="009026A0" w:rsidP="00AC3AD5">
            <w:pPr>
              <w:rPr>
                <w:rFonts w:ascii="Times New Roman" w:hAnsi="Times New Roman"/>
                <w:sz w:val="21"/>
                <w:szCs w:val="21"/>
              </w:rPr>
            </w:pPr>
          </w:p>
        </w:tc>
        <w:tc>
          <w:tcPr>
            <w:tcW w:w="1276" w:type="dxa"/>
            <w:tcBorders>
              <w:left w:val="nil"/>
              <w:right w:val="nil"/>
            </w:tcBorders>
          </w:tcPr>
          <w:p w:rsidR="009026A0" w:rsidRPr="00136E10" w:rsidRDefault="009026A0" w:rsidP="00AC3AD5">
            <w:pPr>
              <w:rPr>
                <w:rFonts w:ascii="Times New Roman" w:hAnsi="Times New Roman"/>
                <w:sz w:val="21"/>
                <w:szCs w:val="21"/>
              </w:rPr>
            </w:pPr>
          </w:p>
        </w:tc>
      </w:tr>
      <w:tr w:rsidR="009026A0" w:rsidRPr="00136E10" w:rsidTr="002A6B27">
        <w:tc>
          <w:tcPr>
            <w:tcW w:w="2127" w:type="dxa"/>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 xml:space="preserve">   Current asthma</w:t>
            </w:r>
            <w:r w:rsidRPr="00136E10">
              <w:rPr>
                <w:rFonts w:ascii="Times New Roman" w:hAnsi="Times New Roman"/>
                <w:sz w:val="21"/>
                <w:szCs w:val="21"/>
                <w:vertAlign w:val="superscript"/>
              </w:rPr>
              <w:t xml:space="preserve"> </w:t>
            </w:r>
          </w:p>
        </w:tc>
        <w:tc>
          <w:tcPr>
            <w:tcW w:w="1667" w:type="dxa"/>
          </w:tcPr>
          <w:p w:rsidR="009026A0" w:rsidRPr="00136E10" w:rsidRDefault="009026A0" w:rsidP="00AC3AD5">
            <w:pPr>
              <w:rPr>
                <w:rFonts w:ascii="Times New Roman" w:hAnsi="Times New Roman"/>
                <w:sz w:val="21"/>
                <w:szCs w:val="21"/>
                <w:lang w:eastAsia="zh-CN"/>
              </w:rPr>
            </w:pPr>
            <w:r w:rsidRPr="00136E10">
              <w:rPr>
                <w:rFonts w:ascii="Times New Roman" w:hAnsi="Times New Roman"/>
                <w:sz w:val="21"/>
                <w:szCs w:val="21"/>
              </w:rPr>
              <w:t>Ref</w:t>
            </w:r>
            <w:r w:rsidR="002D2A4D" w:rsidRPr="00136E10">
              <w:rPr>
                <w:rFonts w:ascii="Times New Roman" w:hAnsi="Times New Roman" w:hint="eastAsia"/>
                <w:sz w:val="21"/>
                <w:szCs w:val="21"/>
                <w:lang w:eastAsia="zh-CN"/>
              </w:rPr>
              <w:t>.</w:t>
            </w:r>
          </w:p>
        </w:tc>
        <w:tc>
          <w:tcPr>
            <w:tcW w:w="2268"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84 (0</w:t>
            </w:r>
            <w:r w:rsidR="00683BF5" w:rsidRPr="00136E10">
              <w:rPr>
                <w:rFonts w:ascii="Times New Roman" w:hAnsi="Times New Roman"/>
                <w:sz w:val="21"/>
                <w:szCs w:val="21"/>
              </w:rPr>
              <w:t>.</w:t>
            </w:r>
            <w:r w:rsidRPr="00136E10">
              <w:rPr>
                <w:rFonts w:ascii="Times New Roman" w:hAnsi="Times New Roman"/>
                <w:sz w:val="21"/>
                <w:szCs w:val="21"/>
              </w:rPr>
              <w:t>73, 0</w:t>
            </w:r>
            <w:r w:rsidR="00683BF5" w:rsidRPr="00136E10">
              <w:rPr>
                <w:rFonts w:ascii="Times New Roman" w:hAnsi="Times New Roman"/>
                <w:sz w:val="21"/>
                <w:szCs w:val="21"/>
              </w:rPr>
              <w:t>.</w:t>
            </w:r>
            <w:r w:rsidRPr="00136E10">
              <w:rPr>
                <w:rFonts w:ascii="Times New Roman" w:hAnsi="Times New Roman"/>
                <w:sz w:val="21"/>
                <w:szCs w:val="21"/>
              </w:rPr>
              <w:t>98)</w:t>
            </w:r>
          </w:p>
        </w:tc>
        <w:tc>
          <w:tcPr>
            <w:tcW w:w="1984"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75 (0</w:t>
            </w:r>
            <w:r w:rsidR="00683BF5" w:rsidRPr="00136E10">
              <w:rPr>
                <w:rFonts w:ascii="Times New Roman" w:hAnsi="Times New Roman"/>
                <w:sz w:val="21"/>
                <w:szCs w:val="21"/>
              </w:rPr>
              <w:t>.</w:t>
            </w:r>
            <w:r w:rsidRPr="00136E10">
              <w:rPr>
                <w:rFonts w:ascii="Times New Roman" w:hAnsi="Times New Roman"/>
                <w:sz w:val="21"/>
                <w:szCs w:val="21"/>
              </w:rPr>
              <w:t>64, 0</w:t>
            </w:r>
            <w:r w:rsidR="00683BF5" w:rsidRPr="00136E10">
              <w:rPr>
                <w:rFonts w:ascii="Times New Roman" w:hAnsi="Times New Roman"/>
                <w:sz w:val="21"/>
                <w:szCs w:val="21"/>
              </w:rPr>
              <w:t>.</w:t>
            </w:r>
            <w:r w:rsidRPr="00136E10">
              <w:rPr>
                <w:rFonts w:ascii="Times New Roman" w:hAnsi="Times New Roman"/>
                <w:sz w:val="21"/>
                <w:szCs w:val="21"/>
              </w:rPr>
              <w:t>87)</w:t>
            </w:r>
          </w:p>
        </w:tc>
        <w:tc>
          <w:tcPr>
            <w:tcW w:w="1276" w:type="dxa"/>
            <w:tcBorders>
              <w:left w:val="nil"/>
              <w:right w:val="nil"/>
            </w:tcBorders>
          </w:tcPr>
          <w:p w:rsidR="009026A0" w:rsidRPr="00136E10" w:rsidRDefault="009026A0" w:rsidP="00AC3AD5">
            <w:pPr>
              <w:rPr>
                <w:rFonts w:ascii="Times New Roman" w:hAnsi="Times New Roman"/>
                <w:b/>
                <w:sz w:val="21"/>
                <w:szCs w:val="21"/>
              </w:rPr>
            </w:pPr>
            <w:r w:rsidRPr="00136E10">
              <w:rPr>
                <w:rFonts w:ascii="Times New Roman" w:hAnsi="Times New Roman"/>
                <w:b/>
                <w:sz w:val="21"/>
                <w:szCs w:val="21"/>
              </w:rPr>
              <w:t>&lt; 0</w:t>
            </w:r>
            <w:r w:rsidR="00683BF5" w:rsidRPr="00136E10">
              <w:rPr>
                <w:rFonts w:ascii="Times New Roman" w:hAnsi="Times New Roman"/>
                <w:b/>
                <w:sz w:val="21"/>
                <w:szCs w:val="21"/>
              </w:rPr>
              <w:t>.</w:t>
            </w:r>
            <w:r w:rsidRPr="00136E10">
              <w:rPr>
                <w:rFonts w:ascii="Times New Roman" w:hAnsi="Times New Roman"/>
                <w:b/>
                <w:sz w:val="21"/>
                <w:szCs w:val="21"/>
              </w:rPr>
              <w:t>001</w:t>
            </w:r>
          </w:p>
        </w:tc>
      </w:tr>
      <w:tr w:rsidR="009026A0" w:rsidRPr="00136E10" w:rsidTr="002A6B27">
        <w:tc>
          <w:tcPr>
            <w:tcW w:w="2127" w:type="dxa"/>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 xml:space="preserve">   Current wheeze</w:t>
            </w:r>
            <w:r w:rsidRPr="00136E10">
              <w:rPr>
                <w:rFonts w:ascii="Times New Roman" w:hAnsi="Times New Roman"/>
                <w:sz w:val="21"/>
                <w:szCs w:val="21"/>
                <w:vertAlign w:val="superscript"/>
              </w:rPr>
              <w:t xml:space="preserve"> </w:t>
            </w:r>
          </w:p>
        </w:tc>
        <w:tc>
          <w:tcPr>
            <w:tcW w:w="1667" w:type="dxa"/>
          </w:tcPr>
          <w:p w:rsidR="009026A0" w:rsidRPr="00136E10" w:rsidRDefault="009026A0" w:rsidP="00AC3AD5">
            <w:pPr>
              <w:rPr>
                <w:rFonts w:ascii="Times New Roman" w:hAnsi="Times New Roman"/>
                <w:sz w:val="21"/>
                <w:szCs w:val="21"/>
                <w:lang w:eastAsia="zh-CN"/>
              </w:rPr>
            </w:pPr>
            <w:r w:rsidRPr="00136E10">
              <w:rPr>
                <w:rFonts w:ascii="Times New Roman" w:hAnsi="Times New Roman"/>
                <w:sz w:val="21"/>
                <w:szCs w:val="21"/>
              </w:rPr>
              <w:t>Ref</w:t>
            </w:r>
            <w:r w:rsidR="002D2A4D" w:rsidRPr="00136E10">
              <w:rPr>
                <w:rFonts w:ascii="Times New Roman" w:hAnsi="Times New Roman" w:hint="eastAsia"/>
                <w:sz w:val="21"/>
                <w:szCs w:val="21"/>
                <w:lang w:eastAsia="zh-CN"/>
              </w:rPr>
              <w:t>.</w:t>
            </w:r>
          </w:p>
        </w:tc>
        <w:tc>
          <w:tcPr>
            <w:tcW w:w="2268"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88 (0</w:t>
            </w:r>
            <w:r w:rsidR="00683BF5" w:rsidRPr="00136E10">
              <w:rPr>
                <w:rFonts w:ascii="Times New Roman" w:hAnsi="Times New Roman"/>
                <w:sz w:val="21"/>
                <w:szCs w:val="21"/>
              </w:rPr>
              <w:t>.</w:t>
            </w:r>
            <w:r w:rsidRPr="00136E10">
              <w:rPr>
                <w:rFonts w:ascii="Times New Roman" w:hAnsi="Times New Roman"/>
                <w:sz w:val="21"/>
                <w:szCs w:val="21"/>
              </w:rPr>
              <w:t xml:space="preserve">78, </w:t>
            </w:r>
            <w:r w:rsidR="006B3B91" w:rsidRPr="00136E10">
              <w:rPr>
                <w:rFonts w:ascii="Times New Roman" w:hAnsi="Times New Roman"/>
                <w:sz w:val="21"/>
                <w:szCs w:val="21"/>
              </w:rPr>
              <w:t>1</w:t>
            </w:r>
            <w:r w:rsidR="00683BF5" w:rsidRPr="00136E10">
              <w:rPr>
                <w:rFonts w:ascii="Times New Roman" w:hAnsi="Times New Roman"/>
                <w:sz w:val="21"/>
                <w:szCs w:val="21"/>
              </w:rPr>
              <w:t>.</w:t>
            </w:r>
            <w:r w:rsidRPr="00136E10">
              <w:rPr>
                <w:rFonts w:ascii="Times New Roman" w:hAnsi="Times New Roman"/>
                <w:sz w:val="21"/>
                <w:szCs w:val="21"/>
              </w:rPr>
              <w:t>00)</w:t>
            </w:r>
          </w:p>
        </w:tc>
        <w:tc>
          <w:tcPr>
            <w:tcW w:w="1984"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83 (0</w:t>
            </w:r>
            <w:r w:rsidR="00683BF5" w:rsidRPr="00136E10">
              <w:rPr>
                <w:rFonts w:ascii="Times New Roman" w:hAnsi="Times New Roman"/>
                <w:sz w:val="21"/>
                <w:szCs w:val="21"/>
              </w:rPr>
              <w:t>.</w:t>
            </w:r>
            <w:r w:rsidRPr="00136E10">
              <w:rPr>
                <w:rFonts w:ascii="Times New Roman" w:hAnsi="Times New Roman"/>
                <w:sz w:val="21"/>
                <w:szCs w:val="21"/>
              </w:rPr>
              <w:t>73, 0</w:t>
            </w:r>
            <w:r w:rsidR="00683BF5" w:rsidRPr="00136E10">
              <w:rPr>
                <w:rFonts w:ascii="Times New Roman" w:hAnsi="Times New Roman"/>
                <w:sz w:val="21"/>
                <w:szCs w:val="21"/>
              </w:rPr>
              <w:t>.</w:t>
            </w:r>
            <w:r w:rsidRPr="00136E10">
              <w:rPr>
                <w:rFonts w:ascii="Times New Roman" w:hAnsi="Times New Roman"/>
                <w:sz w:val="21"/>
                <w:szCs w:val="21"/>
              </w:rPr>
              <w:t>95)</w:t>
            </w:r>
          </w:p>
        </w:tc>
        <w:tc>
          <w:tcPr>
            <w:tcW w:w="1276" w:type="dxa"/>
            <w:tcBorders>
              <w:left w:val="nil"/>
              <w:right w:val="nil"/>
            </w:tcBorders>
          </w:tcPr>
          <w:p w:rsidR="009026A0" w:rsidRPr="00136E10" w:rsidRDefault="009026A0" w:rsidP="00AC3AD5">
            <w:pPr>
              <w:rPr>
                <w:rFonts w:ascii="Times New Roman" w:hAnsi="Times New Roman"/>
                <w:b/>
                <w:sz w:val="21"/>
                <w:szCs w:val="21"/>
              </w:rPr>
            </w:pPr>
            <w:r w:rsidRPr="00136E10">
              <w:rPr>
                <w:rFonts w:ascii="Times New Roman" w:hAnsi="Times New Roman"/>
                <w:b/>
                <w:sz w:val="21"/>
                <w:szCs w:val="21"/>
              </w:rPr>
              <w:t>0</w:t>
            </w:r>
            <w:r w:rsidR="00683BF5" w:rsidRPr="00136E10">
              <w:rPr>
                <w:rFonts w:ascii="Times New Roman" w:hAnsi="Times New Roman"/>
                <w:b/>
                <w:sz w:val="21"/>
                <w:szCs w:val="21"/>
              </w:rPr>
              <w:t>.</w:t>
            </w:r>
            <w:r w:rsidRPr="00136E10">
              <w:rPr>
                <w:rFonts w:ascii="Times New Roman" w:hAnsi="Times New Roman"/>
                <w:b/>
                <w:sz w:val="21"/>
                <w:szCs w:val="21"/>
              </w:rPr>
              <w:t>004</w:t>
            </w:r>
          </w:p>
        </w:tc>
      </w:tr>
      <w:tr w:rsidR="009026A0" w:rsidRPr="00136E10" w:rsidTr="002A6B27">
        <w:tc>
          <w:tcPr>
            <w:tcW w:w="2127" w:type="dxa"/>
          </w:tcPr>
          <w:p w:rsidR="009026A0" w:rsidRPr="00136E10" w:rsidRDefault="009026A0" w:rsidP="00AC3AD5">
            <w:pPr>
              <w:rPr>
                <w:rFonts w:ascii="Times New Roman" w:hAnsi="Times New Roman"/>
                <w:b/>
                <w:sz w:val="21"/>
                <w:szCs w:val="21"/>
              </w:rPr>
            </w:pPr>
            <w:r w:rsidRPr="00136E10">
              <w:rPr>
                <w:rFonts w:ascii="Times New Roman" w:hAnsi="Times New Roman"/>
                <w:b/>
                <w:sz w:val="21"/>
                <w:szCs w:val="21"/>
              </w:rPr>
              <w:t>NDVI</w:t>
            </w:r>
            <w:r w:rsidRPr="00136E10">
              <w:rPr>
                <w:rFonts w:ascii="Times New Roman" w:hAnsi="Times New Roman"/>
                <w:b/>
                <w:sz w:val="21"/>
                <w:szCs w:val="21"/>
                <w:vertAlign w:val="subscript"/>
              </w:rPr>
              <w:t>1000m</w:t>
            </w:r>
          </w:p>
        </w:tc>
        <w:tc>
          <w:tcPr>
            <w:tcW w:w="1667" w:type="dxa"/>
          </w:tcPr>
          <w:p w:rsidR="009026A0" w:rsidRPr="00136E10" w:rsidRDefault="009026A0" w:rsidP="00AC3AD5">
            <w:pPr>
              <w:rPr>
                <w:rFonts w:ascii="Times New Roman" w:hAnsi="Times New Roman"/>
                <w:sz w:val="21"/>
                <w:szCs w:val="21"/>
              </w:rPr>
            </w:pPr>
          </w:p>
        </w:tc>
        <w:tc>
          <w:tcPr>
            <w:tcW w:w="2268" w:type="dxa"/>
            <w:tcBorders>
              <w:right w:val="nil"/>
            </w:tcBorders>
          </w:tcPr>
          <w:p w:rsidR="009026A0" w:rsidRPr="00136E10" w:rsidRDefault="009026A0" w:rsidP="00AC3AD5">
            <w:pPr>
              <w:rPr>
                <w:rFonts w:ascii="Times New Roman" w:hAnsi="Times New Roman"/>
                <w:sz w:val="21"/>
                <w:szCs w:val="21"/>
              </w:rPr>
            </w:pPr>
          </w:p>
        </w:tc>
        <w:tc>
          <w:tcPr>
            <w:tcW w:w="1984" w:type="dxa"/>
            <w:tcBorders>
              <w:right w:val="nil"/>
            </w:tcBorders>
          </w:tcPr>
          <w:p w:rsidR="009026A0" w:rsidRPr="00136E10" w:rsidRDefault="009026A0" w:rsidP="00AC3AD5">
            <w:pPr>
              <w:rPr>
                <w:rFonts w:ascii="Times New Roman" w:hAnsi="Times New Roman"/>
                <w:sz w:val="21"/>
                <w:szCs w:val="21"/>
              </w:rPr>
            </w:pPr>
          </w:p>
        </w:tc>
        <w:tc>
          <w:tcPr>
            <w:tcW w:w="1276" w:type="dxa"/>
            <w:tcBorders>
              <w:left w:val="nil"/>
              <w:right w:val="nil"/>
            </w:tcBorders>
          </w:tcPr>
          <w:p w:rsidR="009026A0" w:rsidRPr="00136E10" w:rsidRDefault="009026A0" w:rsidP="00AC3AD5">
            <w:pPr>
              <w:rPr>
                <w:rFonts w:ascii="Times New Roman" w:hAnsi="Times New Roman"/>
                <w:sz w:val="21"/>
                <w:szCs w:val="21"/>
              </w:rPr>
            </w:pPr>
          </w:p>
        </w:tc>
      </w:tr>
      <w:tr w:rsidR="009026A0" w:rsidRPr="00136E10" w:rsidTr="002A6B27">
        <w:tc>
          <w:tcPr>
            <w:tcW w:w="2127" w:type="dxa"/>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 xml:space="preserve">   Current asthma</w:t>
            </w:r>
            <w:r w:rsidRPr="00136E10">
              <w:rPr>
                <w:rFonts w:ascii="Times New Roman" w:hAnsi="Times New Roman"/>
                <w:sz w:val="21"/>
                <w:szCs w:val="21"/>
                <w:vertAlign w:val="superscript"/>
              </w:rPr>
              <w:t xml:space="preserve"> </w:t>
            </w:r>
          </w:p>
        </w:tc>
        <w:tc>
          <w:tcPr>
            <w:tcW w:w="1667" w:type="dxa"/>
          </w:tcPr>
          <w:p w:rsidR="009026A0" w:rsidRPr="00136E10" w:rsidRDefault="009026A0" w:rsidP="00AC3AD5">
            <w:pPr>
              <w:rPr>
                <w:rFonts w:ascii="Times New Roman" w:hAnsi="Times New Roman"/>
                <w:sz w:val="21"/>
                <w:szCs w:val="21"/>
                <w:lang w:eastAsia="zh-CN"/>
              </w:rPr>
            </w:pPr>
            <w:r w:rsidRPr="00136E10">
              <w:rPr>
                <w:rFonts w:ascii="Times New Roman" w:hAnsi="Times New Roman"/>
                <w:sz w:val="21"/>
                <w:szCs w:val="21"/>
              </w:rPr>
              <w:t>Ref</w:t>
            </w:r>
            <w:r w:rsidR="002D2A4D" w:rsidRPr="00136E10">
              <w:rPr>
                <w:rFonts w:ascii="Times New Roman" w:hAnsi="Times New Roman" w:hint="eastAsia"/>
                <w:sz w:val="21"/>
                <w:szCs w:val="21"/>
                <w:lang w:eastAsia="zh-CN"/>
              </w:rPr>
              <w:t>.</w:t>
            </w:r>
          </w:p>
        </w:tc>
        <w:tc>
          <w:tcPr>
            <w:tcW w:w="2268"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78 (0</w:t>
            </w:r>
            <w:r w:rsidR="00683BF5" w:rsidRPr="00136E10">
              <w:rPr>
                <w:rFonts w:ascii="Times New Roman" w:hAnsi="Times New Roman"/>
                <w:sz w:val="21"/>
                <w:szCs w:val="21"/>
              </w:rPr>
              <w:t>.</w:t>
            </w:r>
            <w:r w:rsidRPr="00136E10">
              <w:rPr>
                <w:rFonts w:ascii="Times New Roman" w:hAnsi="Times New Roman"/>
                <w:sz w:val="21"/>
                <w:szCs w:val="21"/>
              </w:rPr>
              <w:t>68, 0</w:t>
            </w:r>
            <w:r w:rsidR="00683BF5" w:rsidRPr="00136E10">
              <w:rPr>
                <w:rFonts w:ascii="Times New Roman" w:hAnsi="Times New Roman"/>
                <w:sz w:val="21"/>
                <w:szCs w:val="21"/>
              </w:rPr>
              <w:t>.</w:t>
            </w:r>
            <w:r w:rsidRPr="00136E10">
              <w:rPr>
                <w:rFonts w:ascii="Times New Roman" w:hAnsi="Times New Roman"/>
                <w:sz w:val="21"/>
                <w:szCs w:val="21"/>
              </w:rPr>
              <w:t>90)</w:t>
            </w:r>
          </w:p>
        </w:tc>
        <w:tc>
          <w:tcPr>
            <w:tcW w:w="1984"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64 (0</w:t>
            </w:r>
            <w:r w:rsidR="00683BF5" w:rsidRPr="00136E10">
              <w:rPr>
                <w:rFonts w:ascii="Times New Roman" w:hAnsi="Times New Roman"/>
                <w:sz w:val="21"/>
                <w:szCs w:val="21"/>
              </w:rPr>
              <w:t>.</w:t>
            </w:r>
            <w:r w:rsidRPr="00136E10">
              <w:rPr>
                <w:rFonts w:ascii="Times New Roman" w:hAnsi="Times New Roman"/>
                <w:sz w:val="21"/>
                <w:szCs w:val="21"/>
              </w:rPr>
              <w:t>54, 0</w:t>
            </w:r>
            <w:r w:rsidR="00683BF5" w:rsidRPr="00136E10">
              <w:rPr>
                <w:rFonts w:ascii="Times New Roman" w:hAnsi="Times New Roman"/>
                <w:sz w:val="21"/>
                <w:szCs w:val="21"/>
              </w:rPr>
              <w:t>.</w:t>
            </w:r>
            <w:r w:rsidRPr="00136E10">
              <w:rPr>
                <w:rFonts w:ascii="Times New Roman" w:hAnsi="Times New Roman"/>
                <w:sz w:val="21"/>
                <w:szCs w:val="21"/>
              </w:rPr>
              <w:t>76)</w:t>
            </w:r>
          </w:p>
        </w:tc>
        <w:tc>
          <w:tcPr>
            <w:tcW w:w="1276" w:type="dxa"/>
            <w:tcBorders>
              <w:left w:val="nil"/>
              <w:right w:val="nil"/>
            </w:tcBorders>
          </w:tcPr>
          <w:p w:rsidR="009026A0" w:rsidRPr="00136E10" w:rsidRDefault="009026A0" w:rsidP="00AC3AD5">
            <w:pPr>
              <w:rPr>
                <w:rFonts w:ascii="Times New Roman" w:hAnsi="Times New Roman"/>
                <w:b/>
                <w:sz w:val="21"/>
                <w:szCs w:val="21"/>
              </w:rPr>
            </w:pPr>
            <w:r w:rsidRPr="00136E10">
              <w:rPr>
                <w:rFonts w:ascii="Times New Roman" w:hAnsi="Times New Roman"/>
                <w:b/>
                <w:sz w:val="21"/>
                <w:szCs w:val="21"/>
              </w:rPr>
              <w:t>&lt; 0</w:t>
            </w:r>
            <w:r w:rsidR="00683BF5" w:rsidRPr="00136E10">
              <w:rPr>
                <w:rFonts w:ascii="Times New Roman" w:hAnsi="Times New Roman"/>
                <w:b/>
                <w:sz w:val="21"/>
                <w:szCs w:val="21"/>
              </w:rPr>
              <w:t>.</w:t>
            </w:r>
            <w:r w:rsidRPr="00136E10">
              <w:rPr>
                <w:rFonts w:ascii="Times New Roman" w:hAnsi="Times New Roman"/>
                <w:b/>
                <w:sz w:val="21"/>
                <w:szCs w:val="21"/>
              </w:rPr>
              <w:t>001</w:t>
            </w:r>
          </w:p>
        </w:tc>
      </w:tr>
      <w:tr w:rsidR="009026A0" w:rsidRPr="00136E10" w:rsidTr="002A6B27">
        <w:tc>
          <w:tcPr>
            <w:tcW w:w="2127" w:type="dxa"/>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 xml:space="preserve">   Current wheeze</w:t>
            </w:r>
            <w:r w:rsidRPr="00136E10">
              <w:rPr>
                <w:rFonts w:ascii="Times New Roman" w:hAnsi="Times New Roman"/>
                <w:sz w:val="21"/>
                <w:szCs w:val="21"/>
                <w:vertAlign w:val="superscript"/>
              </w:rPr>
              <w:t xml:space="preserve"> </w:t>
            </w:r>
          </w:p>
        </w:tc>
        <w:tc>
          <w:tcPr>
            <w:tcW w:w="1667" w:type="dxa"/>
          </w:tcPr>
          <w:p w:rsidR="009026A0" w:rsidRPr="00136E10" w:rsidRDefault="009026A0" w:rsidP="00AC3AD5">
            <w:pPr>
              <w:rPr>
                <w:rFonts w:ascii="Times New Roman" w:hAnsi="Times New Roman"/>
                <w:sz w:val="21"/>
                <w:szCs w:val="21"/>
                <w:lang w:eastAsia="zh-CN"/>
              </w:rPr>
            </w:pPr>
            <w:r w:rsidRPr="00136E10">
              <w:rPr>
                <w:rFonts w:ascii="Times New Roman" w:hAnsi="Times New Roman"/>
                <w:sz w:val="21"/>
                <w:szCs w:val="21"/>
              </w:rPr>
              <w:t>Ref</w:t>
            </w:r>
            <w:r w:rsidR="002D2A4D" w:rsidRPr="00136E10">
              <w:rPr>
                <w:rFonts w:ascii="Times New Roman" w:hAnsi="Times New Roman" w:hint="eastAsia"/>
                <w:sz w:val="21"/>
                <w:szCs w:val="21"/>
                <w:lang w:eastAsia="zh-CN"/>
              </w:rPr>
              <w:t>.</w:t>
            </w:r>
          </w:p>
        </w:tc>
        <w:tc>
          <w:tcPr>
            <w:tcW w:w="2268"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85 (0</w:t>
            </w:r>
            <w:r w:rsidR="00683BF5" w:rsidRPr="00136E10">
              <w:rPr>
                <w:rFonts w:ascii="Times New Roman" w:hAnsi="Times New Roman"/>
                <w:sz w:val="21"/>
                <w:szCs w:val="21"/>
              </w:rPr>
              <w:t>.</w:t>
            </w:r>
            <w:r w:rsidRPr="00136E10">
              <w:rPr>
                <w:rFonts w:ascii="Times New Roman" w:hAnsi="Times New Roman"/>
                <w:sz w:val="21"/>
                <w:szCs w:val="21"/>
              </w:rPr>
              <w:t>75, 0</w:t>
            </w:r>
            <w:r w:rsidR="00683BF5" w:rsidRPr="00136E10">
              <w:rPr>
                <w:rFonts w:ascii="Times New Roman" w:hAnsi="Times New Roman"/>
                <w:sz w:val="21"/>
                <w:szCs w:val="21"/>
              </w:rPr>
              <w:t>.</w:t>
            </w:r>
            <w:r w:rsidRPr="00136E10">
              <w:rPr>
                <w:rFonts w:ascii="Times New Roman" w:hAnsi="Times New Roman"/>
                <w:sz w:val="21"/>
                <w:szCs w:val="21"/>
              </w:rPr>
              <w:t>96)</w:t>
            </w:r>
          </w:p>
        </w:tc>
        <w:tc>
          <w:tcPr>
            <w:tcW w:w="1984"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74 (0</w:t>
            </w:r>
            <w:r w:rsidR="00683BF5" w:rsidRPr="00136E10">
              <w:rPr>
                <w:rFonts w:ascii="Times New Roman" w:hAnsi="Times New Roman"/>
                <w:sz w:val="21"/>
                <w:szCs w:val="21"/>
              </w:rPr>
              <w:t>.</w:t>
            </w:r>
            <w:r w:rsidRPr="00136E10">
              <w:rPr>
                <w:rFonts w:ascii="Times New Roman" w:hAnsi="Times New Roman"/>
                <w:sz w:val="21"/>
                <w:szCs w:val="21"/>
              </w:rPr>
              <w:t>64, 0</w:t>
            </w:r>
            <w:r w:rsidR="00683BF5" w:rsidRPr="00136E10">
              <w:rPr>
                <w:rFonts w:ascii="Times New Roman" w:hAnsi="Times New Roman"/>
                <w:sz w:val="21"/>
                <w:szCs w:val="21"/>
              </w:rPr>
              <w:t>.</w:t>
            </w:r>
            <w:r w:rsidRPr="00136E10">
              <w:rPr>
                <w:rFonts w:ascii="Times New Roman" w:hAnsi="Times New Roman"/>
                <w:sz w:val="21"/>
                <w:szCs w:val="21"/>
              </w:rPr>
              <w:t>85)</w:t>
            </w:r>
          </w:p>
        </w:tc>
        <w:tc>
          <w:tcPr>
            <w:tcW w:w="1276" w:type="dxa"/>
            <w:tcBorders>
              <w:left w:val="nil"/>
              <w:right w:val="nil"/>
            </w:tcBorders>
          </w:tcPr>
          <w:p w:rsidR="009026A0" w:rsidRPr="00136E10" w:rsidRDefault="009026A0" w:rsidP="00AC3AD5">
            <w:pPr>
              <w:rPr>
                <w:rFonts w:ascii="Times New Roman" w:hAnsi="Times New Roman"/>
                <w:b/>
                <w:sz w:val="21"/>
                <w:szCs w:val="21"/>
              </w:rPr>
            </w:pPr>
            <w:r w:rsidRPr="00136E10">
              <w:rPr>
                <w:rFonts w:ascii="Times New Roman" w:hAnsi="Times New Roman"/>
                <w:b/>
                <w:sz w:val="21"/>
                <w:szCs w:val="21"/>
              </w:rPr>
              <w:t>&lt; 0</w:t>
            </w:r>
            <w:r w:rsidR="00683BF5" w:rsidRPr="00136E10">
              <w:rPr>
                <w:rFonts w:ascii="Times New Roman" w:hAnsi="Times New Roman"/>
                <w:b/>
                <w:sz w:val="21"/>
                <w:szCs w:val="21"/>
              </w:rPr>
              <w:t>.</w:t>
            </w:r>
            <w:r w:rsidRPr="00136E10">
              <w:rPr>
                <w:rFonts w:ascii="Times New Roman" w:hAnsi="Times New Roman"/>
                <w:b/>
                <w:sz w:val="21"/>
                <w:szCs w:val="21"/>
              </w:rPr>
              <w:t>001</w:t>
            </w:r>
          </w:p>
        </w:tc>
      </w:tr>
      <w:tr w:rsidR="009026A0" w:rsidRPr="00136E10" w:rsidTr="002A6B27">
        <w:tc>
          <w:tcPr>
            <w:tcW w:w="2127" w:type="dxa"/>
          </w:tcPr>
          <w:p w:rsidR="009026A0" w:rsidRPr="00136E10" w:rsidRDefault="009026A0" w:rsidP="00AC3AD5">
            <w:pPr>
              <w:rPr>
                <w:rFonts w:ascii="Times New Roman" w:hAnsi="Times New Roman"/>
                <w:sz w:val="21"/>
                <w:szCs w:val="21"/>
              </w:rPr>
            </w:pPr>
            <w:r w:rsidRPr="00136E10">
              <w:rPr>
                <w:rFonts w:ascii="Times New Roman" w:hAnsi="Times New Roman"/>
                <w:b/>
                <w:sz w:val="21"/>
                <w:szCs w:val="21"/>
              </w:rPr>
              <w:t>SAVI</w:t>
            </w:r>
            <w:r w:rsidRPr="00136E10">
              <w:rPr>
                <w:rFonts w:ascii="Times New Roman" w:hAnsi="Times New Roman"/>
                <w:b/>
                <w:sz w:val="21"/>
                <w:szCs w:val="21"/>
                <w:vertAlign w:val="subscript"/>
              </w:rPr>
              <w:t>1000m</w:t>
            </w:r>
          </w:p>
        </w:tc>
        <w:tc>
          <w:tcPr>
            <w:tcW w:w="1667" w:type="dxa"/>
          </w:tcPr>
          <w:p w:rsidR="009026A0" w:rsidRPr="00136E10" w:rsidRDefault="009026A0" w:rsidP="00AC3AD5">
            <w:pPr>
              <w:rPr>
                <w:rFonts w:ascii="Times New Roman" w:hAnsi="Times New Roman"/>
                <w:sz w:val="21"/>
                <w:szCs w:val="21"/>
              </w:rPr>
            </w:pPr>
          </w:p>
        </w:tc>
        <w:tc>
          <w:tcPr>
            <w:tcW w:w="2268" w:type="dxa"/>
            <w:tcBorders>
              <w:right w:val="nil"/>
            </w:tcBorders>
          </w:tcPr>
          <w:p w:rsidR="009026A0" w:rsidRPr="00136E10" w:rsidRDefault="009026A0" w:rsidP="00AC3AD5">
            <w:pPr>
              <w:rPr>
                <w:rFonts w:ascii="Times New Roman" w:hAnsi="Times New Roman"/>
                <w:sz w:val="21"/>
                <w:szCs w:val="21"/>
              </w:rPr>
            </w:pPr>
          </w:p>
        </w:tc>
        <w:tc>
          <w:tcPr>
            <w:tcW w:w="1984" w:type="dxa"/>
            <w:tcBorders>
              <w:right w:val="nil"/>
            </w:tcBorders>
          </w:tcPr>
          <w:p w:rsidR="009026A0" w:rsidRPr="00136E10" w:rsidRDefault="009026A0" w:rsidP="00AC3AD5">
            <w:pPr>
              <w:rPr>
                <w:rFonts w:ascii="Times New Roman" w:hAnsi="Times New Roman"/>
                <w:sz w:val="21"/>
                <w:szCs w:val="21"/>
              </w:rPr>
            </w:pPr>
          </w:p>
        </w:tc>
        <w:tc>
          <w:tcPr>
            <w:tcW w:w="1276" w:type="dxa"/>
            <w:tcBorders>
              <w:left w:val="nil"/>
              <w:right w:val="nil"/>
            </w:tcBorders>
          </w:tcPr>
          <w:p w:rsidR="009026A0" w:rsidRPr="00136E10" w:rsidRDefault="009026A0" w:rsidP="00AC3AD5">
            <w:pPr>
              <w:rPr>
                <w:rFonts w:ascii="Times New Roman" w:hAnsi="Times New Roman"/>
                <w:sz w:val="21"/>
                <w:szCs w:val="21"/>
              </w:rPr>
            </w:pPr>
          </w:p>
        </w:tc>
      </w:tr>
      <w:tr w:rsidR="009026A0" w:rsidRPr="00136E10" w:rsidTr="002A6B27">
        <w:tc>
          <w:tcPr>
            <w:tcW w:w="2127" w:type="dxa"/>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 xml:space="preserve">   Current asthma</w:t>
            </w:r>
            <w:r w:rsidRPr="00136E10">
              <w:rPr>
                <w:rFonts w:ascii="Times New Roman" w:hAnsi="Times New Roman"/>
                <w:sz w:val="21"/>
                <w:szCs w:val="21"/>
                <w:vertAlign w:val="superscript"/>
              </w:rPr>
              <w:t xml:space="preserve"> </w:t>
            </w:r>
          </w:p>
        </w:tc>
        <w:tc>
          <w:tcPr>
            <w:tcW w:w="1667" w:type="dxa"/>
          </w:tcPr>
          <w:p w:rsidR="009026A0" w:rsidRPr="00136E10" w:rsidRDefault="009026A0" w:rsidP="00AC3AD5">
            <w:pPr>
              <w:rPr>
                <w:rFonts w:ascii="Times New Roman" w:hAnsi="Times New Roman"/>
                <w:sz w:val="21"/>
                <w:szCs w:val="21"/>
                <w:lang w:eastAsia="zh-CN"/>
              </w:rPr>
            </w:pPr>
            <w:r w:rsidRPr="00136E10">
              <w:rPr>
                <w:rFonts w:ascii="Times New Roman" w:hAnsi="Times New Roman"/>
                <w:sz w:val="21"/>
                <w:szCs w:val="21"/>
              </w:rPr>
              <w:t>Ref</w:t>
            </w:r>
            <w:r w:rsidR="002D2A4D" w:rsidRPr="00136E10">
              <w:rPr>
                <w:rFonts w:ascii="Times New Roman" w:hAnsi="Times New Roman" w:hint="eastAsia"/>
                <w:sz w:val="21"/>
                <w:szCs w:val="21"/>
                <w:lang w:eastAsia="zh-CN"/>
              </w:rPr>
              <w:t>.</w:t>
            </w:r>
          </w:p>
        </w:tc>
        <w:tc>
          <w:tcPr>
            <w:tcW w:w="2268"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79 (0</w:t>
            </w:r>
            <w:r w:rsidR="00683BF5" w:rsidRPr="00136E10">
              <w:rPr>
                <w:rFonts w:ascii="Times New Roman" w:hAnsi="Times New Roman"/>
                <w:sz w:val="21"/>
                <w:szCs w:val="21"/>
              </w:rPr>
              <w:t>.</w:t>
            </w:r>
            <w:r w:rsidRPr="00136E10">
              <w:rPr>
                <w:rFonts w:ascii="Times New Roman" w:hAnsi="Times New Roman"/>
                <w:sz w:val="21"/>
                <w:szCs w:val="21"/>
              </w:rPr>
              <w:t>69, 0</w:t>
            </w:r>
            <w:r w:rsidR="00683BF5" w:rsidRPr="00136E10">
              <w:rPr>
                <w:rFonts w:ascii="Times New Roman" w:hAnsi="Times New Roman"/>
                <w:sz w:val="21"/>
                <w:szCs w:val="21"/>
              </w:rPr>
              <w:t>.</w:t>
            </w:r>
            <w:r w:rsidRPr="00136E10">
              <w:rPr>
                <w:rFonts w:ascii="Times New Roman" w:hAnsi="Times New Roman"/>
                <w:sz w:val="21"/>
                <w:szCs w:val="21"/>
              </w:rPr>
              <w:t>90)</w:t>
            </w:r>
          </w:p>
        </w:tc>
        <w:tc>
          <w:tcPr>
            <w:tcW w:w="1984"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66 (0</w:t>
            </w:r>
            <w:r w:rsidR="00683BF5" w:rsidRPr="00136E10">
              <w:rPr>
                <w:rFonts w:ascii="Times New Roman" w:hAnsi="Times New Roman"/>
                <w:sz w:val="21"/>
                <w:szCs w:val="21"/>
              </w:rPr>
              <w:t>.</w:t>
            </w:r>
            <w:r w:rsidRPr="00136E10">
              <w:rPr>
                <w:rFonts w:ascii="Times New Roman" w:hAnsi="Times New Roman"/>
                <w:sz w:val="21"/>
                <w:szCs w:val="21"/>
              </w:rPr>
              <w:t>55, 0</w:t>
            </w:r>
            <w:r w:rsidR="00683BF5" w:rsidRPr="00136E10">
              <w:rPr>
                <w:rFonts w:ascii="Times New Roman" w:hAnsi="Times New Roman"/>
                <w:sz w:val="21"/>
                <w:szCs w:val="21"/>
              </w:rPr>
              <w:t>.</w:t>
            </w:r>
            <w:r w:rsidRPr="00136E10">
              <w:rPr>
                <w:rFonts w:ascii="Times New Roman" w:hAnsi="Times New Roman"/>
                <w:sz w:val="21"/>
                <w:szCs w:val="21"/>
              </w:rPr>
              <w:t>78)</w:t>
            </w:r>
          </w:p>
        </w:tc>
        <w:tc>
          <w:tcPr>
            <w:tcW w:w="1276" w:type="dxa"/>
            <w:tcBorders>
              <w:left w:val="nil"/>
              <w:right w:val="nil"/>
            </w:tcBorders>
          </w:tcPr>
          <w:p w:rsidR="009026A0" w:rsidRPr="00136E10" w:rsidRDefault="009026A0" w:rsidP="00AC3AD5">
            <w:pPr>
              <w:rPr>
                <w:rFonts w:ascii="Times New Roman" w:hAnsi="Times New Roman"/>
                <w:b/>
                <w:sz w:val="21"/>
                <w:szCs w:val="21"/>
              </w:rPr>
            </w:pPr>
            <w:r w:rsidRPr="00136E10">
              <w:rPr>
                <w:rFonts w:ascii="Times New Roman" w:hAnsi="Times New Roman"/>
                <w:b/>
                <w:sz w:val="21"/>
                <w:szCs w:val="21"/>
              </w:rPr>
              <w:t>&lt; 0</w:t>
            </w:r>
            <w:r w:rsidR="00683BF5" w:rsidRPr="00136E10">
              <w:rPr>
                <w:rFonts w:ascii="Times New Roman" w:hAnsi="Times New Roman"/>
                <w:b/>
                <w:sz w:val="21"/>
                <w:szCs w:val="21"/>
              </w:rPr>
              <w:t>.</w:t>
            </w:r>
            <w:r w:rsidRPr="00136E10">
              <w:rPr>
                <w:rFonts w:ascii="Times New Roman" w:hAnsi="Times New Roman"/>
                <w:b/>
                <w:sz w:val="21"/>
                <w:szCs w:val="21"/>
              </w:rPr>
              <w:t>001</w:t>
            </w:r>
          </w:p>
        </w:tc>
      </w:tr>
      <w:tr w:rsidR="009026A0" w:rsidRPr="00136E10" w:rsidTr="002A6B27">
        <w:tc>
          <w:tcPr>
            <w:tcW w:w="2127" w:type="dxa"/>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 xml:space="preserve">   Current wheeze</w:t>
            </w:r>
            <w:r w:rsidRPr="00136E10">
              <w:rPr>
                <w:rFonts w:ascii="Times New Roman" w:hAnsi="Times New Roman"/>
                <w:sz w:val="21"/>
                <w:szCs w:val="21"/>
                <w:vertAlign w:val="superscript"/>
              </w:rPr>
              <w:t xml:space="preserve"> </w:t>
            </w:r>
          </w:p>
        </w:tc>
        <w:tc>
          <w:tcPr>
            <w:tcW w:w="1667" w:type="dxa"/>
          </w:tcPr>
          <w:p w:rsidR="009026A0" w:rsidRPr="00136E10" w:rsidRDefault="009026A0" w:rsidP="00AC3AD5">
            <w:pPr>
              <w:rPr>
                <w:rFonts w:ascii="Times New Roman" w:hAnsi="Times New Roman"/>
                <w:sz w:val="21"/>
                <w:szCs w:val="21"/>
                <w:lang w:eastAsia="zh-CN"/>
              </w:rPr>
            </w:pPr>
            <w:r w:rsidRPr="00136E10">
              <w:rPr>
                <w:rFonts w:ascii="Times New Roman" w:hAnsi="Times New Roman"/>
                <w:sz w:val="21"/>
                <w:szCs w:val="21"/>
              </w:rPr>
              <w:t>Ref</w:t>
            </w:r>
            <w:r w:rsidR="002D2A4D" w:rsidRPr="00136E10">
              <w:rPr>
                <w:rFonts w:ascii="Times New Roman" w:hAnsi="Times New Roman" w:hint="eastAsia"/>
                <w:sz w:val="21"/>
                <w:szCs w:val="21"/>
                <w:lang w:eastAsia="zh-CN"/>
              </w:rPr>
              <w:t>.</w:t>
            </w:r>
          </w:p>
        </w:tc>
        <w:tc>
          <w:tcPr>
            <w:tcW w:w="2268"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88 (0</w:t>
            </w:r>
            <w:r w:rsidR="00683BF5" w:rsidRPr="00136E10">
              <w:rPr>
                <w:rFonts w:ascii="Times New Roman" w:hAnsi="Times New Roman"/>
                <w:sz w:val="21"/>
                <w:szCs w:val="21"/>
              </w:rPr>
              <w:t>.</w:t>
            </w:r>
            <w:r w:rsidRPr="00136E10">
              <w:rPr>
                <w:rFonts w:ascii="Times New Roman" w:hAnsi="Times New Roman"/>
                <w:sz w:val="21"/>
                <w:szCs w:val="21"/>
              </w:rPr>
              <w:t>79, 0</w:t>
            </w:r>
            <w:r w:rsidR="00683BF5" w:rsidRPr="00136E10">
              <w:rPr>
                <w:rFonts w:ascii="Times New Roman" w:hAnsi="Times New Roman"/>
                <w:sz w:val="21"/>
                <w:szCs w:val="21"/>
              </w:rPr>
              <w:t>.</w:t>
            </w:r>
            <w:r w:rsidRPr="00136E10">
              <w:rPr>
                <w:rFonts w:ascii="Times New Roman" w:hAnsi="Times New Roman"/>
                <w:sz w:val="21"/>
                <w:szCs w:val="21"/>
              </w:rPr>
              <w:t>99)</w:t>
            </w:r>
          </w:p>
        </w:tc>
        <w:tc>
          <w:tcPr>
            <w:tcW w:w="1984" w:type="dxa"/>
            <w:tcBorders>
              <w:right w:val="nil"/>
            </w:tcBorders>
          </w:tcPr>
          <w:p w:rsidR="009026A0" w:rsidRPr="00136E10" w:rsidRDefault="009026A0" w:rsidP="00AC3AD5">
            <w:pPr>
              <w:rPr>
                <w:rFonts w:ascii="Times New Roman" w:hAnsi="Times New Roman"/>
                <w:sz w:val="21"/>
                <w:szCs w:val="21"/>
              </w:rPr>
            </w:pPr>
            <w:r w:rsidRPr="00136E10">
              <w:rPr>
                <w:rFonts w:ascii="Times New Roman" w:hAnsi="Times New Roman"/>
                <w:sz w:val="21"/>
                <w:szCs w:val="21"/>
              </w:rPr>
              <w:t>0</w:t>
            </w:r>
            <w:r w:rsidR="00683BF5" w:rsidRPr="00136E10">
              <w:rPr>
                <w:rFonts w:ascii="Times New Roman" w:hAnsi="Times New Roman"/>
                <w:sz w:val="21"/>
                <w:szCs w:val="21"/>
              </w:rPr>
              <w:t>.</w:t>
            </w:r>
            <w:r w:rsidRPr="00136E10">
              <w:rPr>
                <w:rFonts w:ascii="Times New Roman" w:hAnsi="Times New Roman"/>
                <w:sz w:val="21"/>
                <w:szCs w:val="21"/>
              </w:rPr>
              <w:t>68 (0</w:t>
            </w:r>
            <w:r w:rsidR="00683BF5" w:rsidRPr="00136E10">
              <w:rPr>
                <w:rFonts w:ascii="Times New Roman" w:hAnsi="Times New Roman"/>
                <w:sz w:val="21"/>
                <w:szCs w:val="21"/>
              </w:rPr>
              <w:t>.</w:t>
            </w:r>
            <w:r w:rsidRPr="00136E10">
              <w:rPr>
                <w:rFonts w:ascii="Times New Roman" w:hAnsi="Times New Roman"/>
                <w:sz w:val="21"/>
                <w:szCs w:val="21"/>
              </w:rPr>
              <w:t>59, 0</w:t>
            </w:r>
            <w:r w:rsidR="00683BF5" w:rsidRPr="00136E10">
              <w:rPr>
                <w:rFonts w:ascii="Times New Roman" w:hAnsi="Times New Roman"/>
                <w:sz w:val="21"/>
                <w:szCs w:val="21"/>
              </w:rPr>
              <w:t>.</w:t>
            </w:r>
            <w:r w:rsidRPr="00136E10">
              <w:rPr>
                <w:rFonts w:ascii="Times New Roman" w:hAnsi="Times New Roman"/>
                <w:sz w:val="21"/>
                <w:szCs w:val="21"/>
              </w:rPr>
              <w:t>79)</w:t>
            </w:r>
          </w:p>
        </w:tc>
        <w:tc>
          <w:tcPr>
            <w:tcW w:w="1276" w:type="dxa"/>
            <w:tcBorders>
              <w:left w:val="nil"/>
              <w:right w:val="nil"/>
            </w:tcBorders>
          </w:tcPr>
          <w:p w:rsidR="009026A0" w:rsidRPr="00136E10" w:rsidRDefault="009026A0" w:rsidP="00AC3AD5">
            <w:pPr>
              <w:rPr>
                <w:rFonts w:ascii="Times New Roman" w:hAnsi="Times New Roman"/>
                <w:b/>
                <w:sz w:val="21"/>
                <w:szCs w:val="21"/>
              </w:rPr>
            </w:pPr>
            <w:r w:rsidRPr="00136E10">
              <w:rPr>
                <w:rFonts w:ascii="Times New Roman" w:hAnsi="Times New Roman"/>
                <w:b/>
                <w:sz w:val="21"/>
                <w:szCs w:val="21"/>
              </w:rPr>
              <w:t>&lt; 0</w:t>
            </w:r>
            <w:r w:rsidR="00683BF5" w:rsidRPr="00136E10">
              <w:rPr>
                <w:rFonts w:ascii="Times New Roman" w:hAnsi="Times New Roman"/>
                <w:b/>
                <w:sz w:val="21"/>
                <w:szCs w:val="21"/>
              </w:rPr>
              <w:t>.</w:t>
            </w:r>
            <w:r w:rsidRPr="00136E10">
              <w:rPr>
                <w:rFonts w:ascii="Times New Roman" w:hAnsi="Times New Roman"/>
                <w:b/>
                <w:sz w:val="21"/>
                <w:szCs w:val="21"/>
              </w:rPr>
              <w:t>001</w:t>
            </w:r>
          </w:p>
        </w:tc>
      </w:tr>
    </w:tbl>
    <w:p w:rsidR="009026A0" w:rsidRPr="00374718" w:rsidRDefault="009026A0" w:rsidP="006856D1">
      <w:pPr>
        <w:spacing w:before="120" w:after="0" w:line="240" w:lineRule="auto"/>
        <w:rPr>
          <w:rFonts w:ascii="Times New Roman" w:hAnsi="Times New Roman"/>
          <w:color w:val="0000FF"/>
          <w:sz w:val="20"/>
          <w:szCs w:val="24"/>
          <w:lang w:eastAsia="zh-CN"/>
        </w:rPr>
      </w:pPr>
      <w:r w:rsidRPr="00374718">
        <w:rPr>
          <w:rFonts w:ascii="Times New Roman" w:hAnsi="Times New Roman"/>
          <w:color w:val="0000FF"/>
          <w:sz w:val="20"/>
          <w:szCs w:val="24"/>
          <w:vertAlign w:val="superscript"/>
        </w:rPr>
        <w:t>a</w:t>
      </w:r>
      <w:r w:rsidRPr="00374718">
        <w:rPr>
          <w:rFonts w:ascii="Times New Roman" w:hAnsi="Times New Roman"/>
          <w:color w:val="0000FF"/>
          <w:sz w:val="20"/>
          <w:szCs w:val="24"/>
        </w:rPr>
        <w:t xml:space="preserve"> Models adjusted for age, </w:t>
      </w:r>
      <w:r w:rsidR="0021654D" w:rsidRPr="00374718">
        <w:rPr>
          <w:rFonts w:ascii="Times New Roman" w:hAnsi="Times New Roman"/>
          <w:color w:val="0000FF"/>
          <w:sz w:val="20"/>
          <w:szCs w:val="24"/>
        </w:rPr>
        <w:t>gender</w:t>
      </w:r>
      <w:r w:rsidRPr="00374718">
        <w:rPr>
          <w:rFonts w:ascii="Times New Roman" w:hAnsi="Times New Roman"/>
          <w:color w:val="0000FF"/>
          <w:sz w:val="20"/>
          <w:szCs w:val="24"/>
        </w:rPr>
        <w:t xml:space="preserve">, parental education, family income, breastfeeding status, low </w:t>
      </w:r>
      <w:proofErr w:type="spellStart"/>
      <w:r w:rsidRPr="00374718">
        <w:rPr>
          <w:rFonts w:ascii="Times New Roman" w:hAnsi="Times New Roman"/>
          <w:color w:val="0000FF"/>
          <w:sz w:val="20"/>
          <w:szCs w:val="24"/>
        </w:rPr>
        <w:t>birthweight</w:t>
      </w:r>
      <w:proofErr w:type="spellEnd"/>
      <w:r w:rsidRPr="00374718">
        <w:rPr>
          <w:rFonts w:ascii="Times New Roman" w:hAnsi="Times New Roman"/>
          <w:color w:val="0000FF"/>
          <w:sz w:val="20"/>
          <w:szCs w:val="24"/>
        </w:rPr>
        <w:t xml:space="preserve">, preterm, residential area, </w:t>
      </w:r>
      <w:r w:rsidR="00743A0F" w:rsidRPr="00374718">
        <w:rPr>
          <w:rFonts w:ascii="Times New Roman" w:hAnsi="Times New Roman"/>
          <w:color w:val="0000FF"/>
          <w:sz w:val="20"/>
          <w:szCs w:val="24"/>
        </w:rPr>
        <w:t>SHS</w:t>
      </w:r>
      <w:r w:rsidRPr="00374718">
        <w:rPr>
          <w:rFonts w:ascii="Times New Roman" w:hAnsi="Times New Roman"/>
          <w:color w:val="0000FF"/>
          <w:sz w:val="20"/>
          <w:szCs w:val="24"/>
        </w:rPr>
        <w:t xml:space="preserve">, </w:t>
      </w:r>
      <w:proofErr w:type="spellStart"/>
      <w:r w:rsidRPr="00374718">
        <w:rPr>
          <w:rFonts w:ascii="Times New Roman" w:hAnsi="Times New Roman"/>
          <w:color w:val="0000FF"/>
          <w:sz w:val="20"/>
          <w:szCs w:val="24"/>
        </w:rPr>
        <w:t>mould</w:t>
      </w:r>
      <w:proofErr w:type="spellEnd"/>
      <w:r w:rsidRPr="00374718">
        <w:rPr>
          <w:rFonts w:ascii="Times New Roman" w:hAnsi="Times New Roman"/>
          <w:color w:val="0000FF"/>
          <w:sz w:val="20"/>
          <w:szCs w:val="24"/>
        </w:rPr>
        <w:t xml:space="preserve"> in home, home coal usage, </w:t>
      </w:r>
      <w:r w:rsidR="00374718">
        <w:rPr>
          <w:rFonts w:ascii="Times New Roman" w:hAnsi="Times New Roman"/>
          <w:color w:val="0000FF"/>
          <w:sz w:val="20"/>
          <w:szCs w:val="24"/>
        </w:rPr>
        <w:t xml:space="preserve">and </w:t>
      </w:r>
      <w:r w:rsidR="00374718">
        <w:rPr>
          <w:rFonts w:ascii="Times New Roman" w:hAnsi="Times New Roman"/>
          <w:color w:val="0000FF"/>
          <w:sz w:val="20"/>
        </w:rPr>
        <w:t>family history of asthma</w:t>
      </w:r>
      <w:r w:rsidR="008C25B7" w:rsidRPr="00374718">
        <w:rPr>
          <w:rFonts w:ascii="Times New Roman" w:hAnsi="Times New Roman" w:hint="eastAsia"/>
          <w:color w:val="0000FF"/>
          <w:sz w:val="20"/>
          <w:szCs w:val="24"/>
          <w:lang w:eastAsia="zh-CN"/>
        </w:rPr>
        <w:t>.</w:t>
      </w:r>
    </w:p>
    <w:p w:rsidR="0074540D" w:rsidRPr="00546990" w:rsidRDefault="009026A0" w:rsidP="006856D1">
      <w:pPr>
        <w:spacing w:after="0" w:line="240" w:lineRule="auto"/>
        <w:rPr>
          <w:rFonts w:ascii="Times New Roman" w:hAnsi="Times New Roman"/>
          <w:sz w:val="20"/>
          <w:szCs w:val="24"/>
          <w:lang w:eastAsia="zh-CN"/>
        </w:rPr>
      </w:pPr>
      <w:r w:rsidRPr="00546990">
        <w:rPr>
          <w:rFonts w:ascii="Times New Roman" w:hAnsi="Times New Roman"/>
          <w:sz w:val="20"/>
          <w:szCs w:val="24"/>
        </w:rPr>
        <w:t>NDVI: normalized difference vegetation index; SAVI: soil adjusted vegetation index; 30m-1000m: the green buffers ranged from 30 m to 10000 m</w:t>
      </w:r>
      <w:r w:rsidR="00DB5502">
        <w:rPr>
          <w:rFonts w:ascii="Times New Roman" w:hAnsi="Times New Roman" w:hint="eastAsia"/>
          <w:sz w:val="20"/>
          <w:szCs w:val="24"/>
          <w:lang w:eastAsia="zh-CN"/>
        </w:rPr>
        <w:t>.</w:t>
      </w:r>
    </w:p>
    <w:p w:rsidR="009026A0" w:rsidRPr="00546990" w:rsidRDefault="00C62B1E" w:rsidP="006856D1">
      <w:pPr>
        <w:spacing w:after="0" w:line="240" w:lineRule="auto"/>
        <w:rPr>
          <w:rFonts w:ascii="Times New Roman" w:hAnsi="Times New Roman"/>
          <w:sz w:val="20"/>
          <w:szCs w:val="24"/>
        </w:rPr>
      </w:pPr>
      <w:r w:rsidRPr="00C62B1E">
        <w:rPr>
          <w:rFonts w:ascii="Times New Roman" w:hAnsi="Times New Roman"/>
          <w:color w:val="0000FF"/>
          <w:sz w:val="20"/>
          <w:szCs w:val="24"/>
        </w:rPr>
        <w:t xml:space="preserve">Lower </w:t>
      </w:r>
      <w:proofErr w:type="spellStart"/>
      <w:r w:rsidRPr="00C62B1E">
        <w:rPr>
          <w:rFonts w:ascii="Times New Roman" w:hAnsi="Times New Roman"/>
          <w:color w:val="0000FF"/>
          <w:sz w:val="20"/>
          <w:szCs w:val="24"/>
        </w:rPr>
        <w:t>tertile</w:t>
      </w:r>
      <w:proofErr w:type="spellEnd"/>
      <w:r w:rsidR="009026A0" w:rsidRPr="00546990">
        <w:rPr>
          <w:rFonts w:ascii="Times New Roman" w:hAnsi="Times New Roman"/>
          <w:sz w:val="20"/>
          <w:szCs w:val="24"/>
        </w:rPr>
        <w:t>:</w:t>
      </w:r>
      <w:r w:rsidR="009026A0" w:rsidRPr="00546990">
        <w:rPr>
          <w:rFonts w:ascii="Times New Roman" w:hAnsi="Times New Roman"/>
          <w:b/>
          <w:sz w:val="20"/>
          <w:szCs w:val="24"/>
        </w:rPr>
        <w:t xml:space="preserve"> </w:t>
      </w:r>
      <w:r w:rsidR="009026A0" w:rsidRPr="00546990">
        <w:rPr>
          <w:rFonts w:ascii="Times New Roman" w:hAnsi="Times New Roman"/>
          <w:sz w:val="20"/>
          <w:szCs w:val="24"/>
        </w:rPr>
        <w:t>NDVI</w:t>
      </w:r>
      <w:r w:rsidR="009026A0" w:rsidRPr="00546990">
        <w:rPr>
          <w:rFonts w:ascii="Times New Roman" w:hAnsi="Times New Roman"/>
          <w:sz w:val="20"/>
          <w:szCs w:val="24"/>
          <w:vertAlign w:val="subscript"/>
        </w:rPr>
        <w:t>300m</w:t>
      </w:r>
      <w:r w:rsidR="009026A0" w:rsidRPr="00546990">
        <w:rPr>
          <w:rFonts w:ascii="Times New Roman" w:hAnsi="Times New Roman"/>
          <w:b/>
          <w:sz w:val="20"/>
          <w:szCs w:val="24"/>
        </w:rPr>
        <w:t xml:space="preserve"> </w:t>
      </w:r>
      <w:r w:rsidR="009026A0" w:rsidRPr="00546990">
        <w:rPr>
          <w:rFonts w:ascii="Times New Roman" w:hAnsi="Times New Roman"/>
          <w:sz w:val="20"/>
          <w:szCs w:val="24"/>
        </w:rPr>
        <w:t>&lt; 0</w:t>
      </w:r>
      <w:r w:rsidR="00683BF5">
        <w:rPr>
          <w:rFonts w:ascii="Times New Roman" w:hAnsi="Times New Roman"/>
          <w:sz w:val="20"/>
          <w:szCs w:val="24"/>
        </w:rPr>
        <w:t>.</w:t>
      </w:r>
      <w:r w:rsidR="009026A0" w:rsidRPr="00546990">
        <w:rPr>
          <w:rFonts w:ascii="Times New Roman" w:hAnsi="Times New Roman"/>
          <w:sz w:val="20"/>
          <w:szCs w:val="24"/>
        </w:rPr>
        <w:t>25; SAVI</w:t>
      </w:r>
      <w:r w:rsidR="009026A0" w:rsidRPr="00546990">
        <w:rPr>
          <w:rFonts w:ascii="Times New Roman" w:hAnsi="Times New Roman"/>
          <w:sz w:val="20"/>
          <w:szCs w:val="24"/>
          <w:vertAlign w:val="subscript"/>
        </w:rPr>
        <w:t>300m</w:t>
      </w:r>
      <w:r w:rsidR="009026A0" w:rsidRPr="00546990">
        <w:rPr>
          <w:rFonts w:ascii="Times New Roman" w:hAnsi="Times New Roman"/>
          <w:sz w:val="20"/>
          <w:szCs w:val="24"/>
        </w:rPr>
        <w:t xml:space="preserve"> &lt; 0</w:t>
      </w:r>
      <w:r w:rsidR="00683BF5">
        <w:rPr>
          <w:rFonts w:ascii="Times New Roman" w:hAnsi="Times New Roman"/>
          <w:sz w:val="20"/>
          <w:szCs w:val="24"/>
        </w:rPr>
        <w:t>.</w:t>
      </w:r>
      <w:r w:rsidR="009026A0" w:rsidRPr="00546990">
        <w:rPr>
          <w:rFonts w:ascii="Times New Roman" w:hAnsi="Times New Roman"/>
          <w:sz w:val="20"/>
          <w:szCs w:val="24"/>
        </w:rPr>
        <w:t>13; NDVI</w:t>
      </w:r>
      <w:r w:rsidR="009026A0" w:rsidRPr="00546990">
        <w:rPr>
          <w:rFonts w:ascii="Times New Roman" w:hAnsi="Times New Roman"/>
          <w:sz w:val="20"/>
          <w:szCs w:val="24"/>
          <w:vertAlign w:val="subscript"/>
        </w:rPr>
        <w:t>1000m</w:t>
      </w:r>
      <w:r w:rsidR="009026A0" w:rsidRPr="00546990">
        <w:rPr>
          <w:rFonts w:ascii="Times New Roman" w:hAnsi="Times New Roman"/>
          <w:sz w:val="20"/>
          <w:szCs w:val="24"/>
        </w:rPr>
        <w:t xml:space="preserve"> &lt; 0</w:t>
      </w:r>
      <w:r w:rsidR="00683BF5">
        <w:rPr>
          <w:rFonts w:ascii="Times New Roman" w:hAnsi="Times New Roman"/>
          <w:sz w:val="20"/>
          <w:szCs w:val="24"/>
        </w:rPr>
        <w:t>.</w:t>
      </w:r>
      <w:r w:rsidR="009026A0" w:rsidRPr="00546990">
        <w:rPr>
          <w:rFonts w:ascii="Times New Roman" w:hAnsi="Times New Roman"/>
          <w:sz w:val="20"/>
          <w:szCs w:val="24"/>
        </w:rPr>
        <w:t>31; SAVI</w:t>
      </w:r>
      <w:r w:rsidR="009026A0" w:rsidRPr="00546990">
        <w:rPr>
          <w:rFonts w:ascii="Times New Roman" w:hAnsi="Times New Roman"/>
          <w:sz w:val="20"/>
          <w:szCs w:val="24"/>
          <w:vertAlign w:val="subscript"/>
        </w:rPr>
        <w:t>1000m</w:t>
      </w:r>
      <w:r w:rsidR="009026A0" w:rsidRPr="00546990">
        <w:rPr>
          <w:rFonts w:ascii="Times New Roman" w:hAnsi="Times New Roman"/>
          <w:sz w:val="20"/>
          <w:szCs w:val="24"/>
        </w:rPr>
        <w:t xml:space="preserve"> &lt; 0</w:t>
      </w:r>
      <w:r w:rsidR="00683BF5">
        <w:rPr>
          <w:rFonts w:ascii="Times New Roman" w:hAnsi="Times New Roman"/>
          <w:sz w:val="20"/>
          <w:szCs w:val="24"/>
        </w:rPr>
        <w:t>.</w:t>
      </w:r>
      <w:r w:rsidR="009026A0" w:rsidRPr="00546990">
        <w:rPr>
          <w:rFonts w:ascii="Times New Roman" w:hAnsi="Times New Roman"/>
          <w:sz w:val="20"/>
          <w:szCs w:val="24"/>
        </w:rPr>
        <w:t>13;</w:t>
      </w:r>
    </w:p>
    <w:p w:rsidR="009026A0" w:rsidRPr="00546990" w:rsidRDefault="00C62B1E" w:rsidP="006856D1">
      <w:pPr>
        <w:spacing w:after="0" w:line="240" w:lineRule="auto"/>
        <w:rPr>
          <w:rFonts w:ascii="Times New Roman" w:hAnsi="Times New Roman"/>
          <w:sz w:val="20"/>
          <w:szCs w:val="24"/>
        </w:rPr>
      </w:pPr>
      <w:r>
        <w:rPr>
          <w:rFonts w:ascii="Times New Roman" w:hAnsi="Times New Roman"/>
          <w:color w:val="0000FF"/>
          <w:sz w:val="20"/>
          <w:szCs w:val="24"/>
        </w:rPr>
        <w:t>Middle</w:t>
      </w:r>
      <w:r w:rsidRPr="00C62B1E">
        <w:rPr>
          <w:rFonts w:ascii="Times New Roman" w:hAnsi="Times New Roman"/>
          <w:color w:val="0000FF"/>
          <w:sz w:val="20"/>
          <w:szCs w:val="24"/>
        </w:rPr>
        <w:t xml:space="preserve"> </w:t>
      </w:r>
      <w:proofErr w:type="spellStart"/>
      <w:r w:rsidRPr="00C62B1E">
        <w:rPr>
          <w:rFonts w:ascii="Times New Roman" w:hAnsi="Times New Roman"/>
          <w:color w:val="0000FF"/>
          <w:sz w:val="20"/>
          <w:szCs w:val="24"/>
        </w:rPr>
        <w:t>tertile</w:t>
      </w:r>
      <w:proofErr w:type="spellEnd"/>
      <w:r w:rsidR="009026A0" w:rsidRPr="00546990">
        <w:rPr>
          <w:rFonts w:ascii="Times New Roman" w:hAnsi="Times New Roman"/>
          <w:sz w:val="20"/>
          <w:szCs w:val="24"/>
        </w:rPr>
        <w:t>: 0</w:t>
      </w:r>
      <w:r w:rsidR="00683BF5">
        <w:rPr>
          <w:rFonts w:ascii="Times New Roman" w:hAnsi="Times New Roman"/>
          <w:sz w:val="20"/>
          <w:szCs w:val="24"/>
        </w:rPr>
        <w:t>.</w:t>
      </w:r>
      <w:r w:rsidR="009026A0" w:rsidRPr="00546990">
        <w:rPr>
          <w:rFonts w:ascii="Times New Roman" w:hAnsi="Times New Roman"/>
          <w:sz w:val="20"/>
          <w:szCs w:val="24"/>
        </w:rPr>
        <w:t>25 ≤ NDVI</w:t>
      </w:r>
      <w:r w:rsidR="009026A0" w:rsidRPr="00546990">
        <w:rPr>
          <w:rFonts w:ascii="Times New Roman" w:hAnsi="Times New Roman"/>
          <w:sz w:val="20"/>
          <w:szCs w:val="24"/>
          <w:vertAlign w:val="subscript"/>
        </w:rPr>
        <w:t xml:space="preserve">300m </w:t>
      </w:r>
      <w:r w:rsidR="009026A0" w:rsidRPr="00546990">
        <w:rPr>
          <w:rFonts w:ascii="Times New Roman" w:hAnsi="Times New Roman"/>
          <w:sz w:val="20"/>
          <w:szCs w:val="24"/>
        </w:rPr>
        <w:t>&lt; 0</w:t>
      </w:r>
      <w:r w:rsidR="00683BF5">
        <w:rPr>
          <w:rFonts w:ascii="Times New Roman" w:hAnsi="Times New Roman"/>
          <w:sz w:val="20"/>
          <w:szCs w:val="24"/>
        </w:rPr>
        <w:t>.</w:t>
      </w:r>
      <w:r w:rsidR="009026A0" w:rsidRPr="00546990">
        <w:rPr>
          <w:rFonts w:ascii="Times New Roman" w:hAnsi="Times New Roman"/>
          <w:sz w:val="20"/>
          <w:szCs w:val="24"/>
        </w:rPr>
        <w:t>32; 0</w:t>
      </w:r>
      <w:r w:rsidR="00683BF5">
        <w:rPr>
          <w:rFonts w:ascii="Times New Roman" w:hAnsi="Times New Roman"/>
          <w:sz w:val="20"/>
          <w:szCs w:val="24"/>
        </w:rPr>
        <w:t>.</w:t>
      </w:r>
      <w:r w:rsidR="009026A0" w:rsidRPr="00546990">
        <w:rPr>
          <w:rFonts w:ascii="Times New Roman" w:hAnsi="Times New Roman"/>
          <w:sz w:val="20"/>
          <w:szCs w:val="24"/>
        </w:rPr>
        <w:t>13 ≤ SAVI</w:t>
      </w:r>
      <w:r w:rsidR="009026A0" w:rsidRPr="00546990">
        <w:rPr>
          <w:rFonts w:ascii="Times New Roman" w:hAnsi="Times New Roman"/>
          <w:sz w:val="20"/>
          <w:szCs w:val="24"/>
          <w:vertAlign w:val="subscript"/>
        </w:rPr>
        <w:t>300m</w:t>
      </w:r>
      <w:r w:rsidR="009026A0" w:rsidRPr="00546990">
        <w:rPr>
          <w:rFonts w:ascii="Times New Roman" w:hAnsi="Times New Roman"/>
          <w:sz w:val="20"/>
          <w:szCs w:val="24"/>
        </w:rPr>
        <w:t xml:space="preserve"> &lt; 0</w:t>
      </w:r>
      <w:r w:rsidR="00683BF5">
        <w:rPr>
          <w:rFonts w:ascii="Times New Roman" w:hAnsi="Times New Roman"/>
          <w:sz w:val="20"/>
          <w:szCs w:val="24"/>
        </w:rPr>
        <w:t>.</w:t>
      </w:r>
      <w:r w:rsidR="009026A0" w:rsidRPr="00546990">
        <w:rPr>
          <w:rFonts w:ascii="Times New Roman" w:hAnsi="Times New Roman"/>
          <w:sz w:val="20"/>
          <w:szCs w:val="24"/>
        </w:rPr>
        <w:t>19; 0</w:t>
      </w:r>
      <w:r w:rsidR="00683BF5">
        <w:rPr>
          <w:rFonts w:ascii="Times New Roman" w:hAnsi="Times New Roman"/>
          <w:sz w:val="20"/>
          <w:szCs w:val="24"/>
        </w:rPr>
        <w:t>.</w:t>
      </w:r>
      <w:r w:rsidR="009026A0" w:rsidRPr="00546990">
        <w:rPr>
          <w:rFonts w:ascii="Times New Roman" w:hAnsi="Times New Roman"/>
          <w:sz w:val="20"/>
          <w:szCs w:val="24"/>
        </w:rPr>
        <w:t>24 ≤ NDVI</w:t>
      </w:r>
      <w:r w:rsidR="009026A0" w:rsidRPr="00546990">
        <w:rPr>
          <w:rFonts w:ascii="Times New Roman" w:hAnsi="Times New Roman"/>
          <w:sz w:val="20"/>
          <w:szCs w:val="24"/>
          <w:vertAlign w:val="subscript"/>
        </w:rPr>
        <w:t xml:space="preserve">1000m </w:t>
      </w:r>
      <w:r w:rsidR="009026A0" w:rsidRPr="00546990">
        <w:rPr>
          <w:rFonts w:ascii="Times New Roman" w:hAnsi="Times New Roman"/>
          <w:sz w:val="20"/>
          <w:szCs w:val="24"/>
        </w:rPr>
        <w:t>&lt; 0</w:t>
      </w:r>
      <w:r w:rsidR="00683BF5">
        <w:rPr>
          <w:rFonts w:ascii="Times New Roman" w:hAnsi="Times New Roman"/>
          <w:sz w:val="20"/>
          <w:szCs w:val="24"/>
        </w:rPr>
        <w:t>.</w:t>
      </w:r>
      <w:r w:rsidR="009026A0" w:rsidRPr="00546990">
        <w:rPr>
          <w:rFonts w:ascii="Times New Roman" w:hAnsi="Times New Roman"/>
          <w:sz w:val="20"/>
          <w:szCs w:val="24"/>
        </w:rPr>
        <w:t>31; 0</w:t>
      </w:r>
      <w:r w:rsidR="00683BF5">
        <w:rPr>
          <w:rFonts w:ascii="Times New Roman" w:hAnsi="Times New Roman"/>
          <w:sz w:val="20"/>
          <w:szCs w:val="24"/>
        </w:rPr>
        <w:t>.</w:t>
      </w:r>
      <w:r w:rsidR="009026A0" w:rsidRPr="00546990">
        <w:rPr>
          <w:rFonts w:ascii="Times New Roman" w:hAnsi="Times New Roman"/>
          <w:sz w:val="20"/>
          <w:szCs w:val="24"/>
        </w:rPr>
        <w:t>13 ≤ SAVI</w:t>
      </w:r>
      <w:r w:rsidR="009026A0" w:rsidRPr="00546990">
        <w:rPr>
          <w:rFonts w:ascii="Times New Roman" w:hAnsi="Times New Roman"/>
          <w:sz w:val="20"/>
          <w:szCs w:val="24"/>
          <w:vertAlign w:val="subscript"/>
        </w:rPr>
        <w:t xml:space="preserve">1000m </w:t>
      </w:r>
      <w:r w:rsidR="009026A0" w:rsidRPr="00546990">
        <w:rPr>
          <w:rFonts w:ascii="Times New Roman" w:hAnsi="Times New Roman"/>
          <w:sz w:val="20"/>
          <w:szCs w:val="24"/>
        </w:rPr>
        <w:t>&lt; 0</w:t>
      </w:r>
      <w:r w:rsidR="00683BF5">
        <w:rPr>
          <w:rFonts w:ascii="Times New Roman" w:hAnsi="Times New Roman"/>
          <w:sz w:val="20"/>
          <w:szCs w:val="24"/>
        </w:rPr>
        <w:t>.</w:t>
      </w:r>
      <w:r w:rsidR="009026A0" w:rsidRPr="00546990">
        <w:rPr>
          <w:rFonts w:ascii="Times New Roman" w:hAnsi="Times New Roman"/>
          <w:sz w:val="20"/>
          <w:szCs w:val="24"/>
        </w:rPr>
        <w:t>18;</w:t>
      </w:r>
    </w:p>
    <w:p w:rsidR="00DE63B8" w:rsidRPr="00546990" w:rsidRDefault="00C62B1E" w:rsidP="006856D1">
      <w:pPr>
        <w:spacing w:line="240" w:lineRule="auto"/>
        <w:rPr>
          <w:rFonts w:ascii="Times New Roman" w:hAnsi="Times New Roman"/>
          <w:sz w:val="20"/>
          <w:szCs w:val="24"/>
          <w:lang w:eastAsia="zh-CN"/>
        </w:rPr>
      </w:pPr>
      <w:r>
        <w:rPr>
          <w:rFonts w:ascii="Times New Roman" w:hAnsi="Times New Roman"/>
          <w:color w:val="0000FF"/>
          <w:sz w:val="20"/>
          <w:szCs w:val="24"/>
        </w:rPr>
        <w:t>Higher</w:t>
      </w:r>
      <w:r w:rsidRPr="00C62B1E">
        <w:rPr>
          <w:rFonts w:ascii="Times New Roman" w:hAnsi="Times New Roman"/>
          <w:color w:val="0000FF"/>
          <w:sz w:val="20"/>
          <w:szCs w:val="24"/>
        </w:rPr>
        <w:t xml:space="preserve"> </w:t>
      </w:r>
      <w:proofErr w:type="spellStart"/>
      <w:r w:rsidRPr="00C62B1E">
        <w:rPr>
          <w:rFonts w:ascii="Times New Roman" w:hAnsi="Times New Roman"/>
          <w:color w:val="0000FF"/>
          <w:sz w:val="20"/>
          <w:szCs w:val="24"/>
        </w:rPr>
        <w:t>tertile</w:t>
      </w:r>
      <w:proofErr w:type="spellEnd"/>
      <w:r w:rsidR="009026A0" w:rsidRPr="00546990">
        <w:rPr>
          <w:rFonts w:ascii="Times New Roman" w:hAnsi="Times New Roman"/>
          <w:sz w:val="20"/>
          <w:szCs w:val="24"/>
        </w:rPr>
        <w:t>: NDVI</w:t>
      </w:r>
      <w:r w:rsidR="009026A0" w:rsidRPr="00546990">
        <w:rPr>
          <w:rFonts w:ascii="Times New Roman" w:hAnsi="Times New Roman"/>
          <w:sz w:val="20"/>
          <w:szCs w:val="24"/>
          <w:vertAlign w:val="subscript"/>
        </w:rPr>
        <w:t xml:space="preserve">300m </w:t>
      </w:r>
      <w:r w:rsidR="009026A0" w:rsidRPr="00546990">
        <w:rPr>
          <w:rFonts w:ascii="Times New Roman" w:hAnsi="Times New Roman"/>
          <w:sz w:val="20"/>
          <w:szCs w:val="24"/>
        </w:rPr>
        <w:t>≥ 0</w:t>
      </w:r>
      <w:r w:rsidR="00683BF5">
        <w:rPr>
          <w:rFonts w:ascii="Times New Roman" w:hAnsi="Times New Roman"/>
          <w:sz w:val="20"/>
          <w:szCs w:val="24"/>
        </w:rPr>
        <w:t>.</w:t>
      </w:r>
      <w:r w:rsidR="009026A0" w:rsidRPr="00546990">
        <w:rPr>
          <w:rFonts w:ascii="Times New Roman" w:hAnsi="Times New Roman"/>
          <w:sz w:val="20"/>
          <w:szCs w:val="24"/>
        </w:rPr>
        <w:t>32; SAVI</w:t>
      </w:r>
      <w:r w:rsidR="009026A0" w:rsidRPr="00546990">
        <w:rPr>
          <w:rFonts w:ascii="Times New Roman" w:hAnsi="Times New Roman"/>
          <w:sz w:val="20"/>
          <w:szCs w:val="24"/>
          <w:vertAlign w:val="subscript"/>
        </w:rPr>
        <w:t>300m</w:t>
      </w:r>
      <w:r w:rsidR="009026A0" w:rsidRPr="00546990">
        <w:rPr>
          <w:rFonts w:ascii="Times New Roman" w:hAnsi="Times New Roman"/>
          <w:sz w:val="20"/>
          <w:szCs w:val="24"/>
        </w:rPr>
        <w:t xml:space="preserve"> ≥ 0</w:t>
      </w:r>
      <w:r w:rsidR="00683BF5">
        <w:rPr>
          <w:rFonts w:ascii="Times New Roman" w:hAnsi="Times New Roman"/>
          <w:sz w:val="20"/>
          <w:szCs w:val="24"/>
        </w:rPr>
        <w:t>.</w:t>
      </w:r>
      <w:r w:rsidR="009026A0" w:rsidRPr="00546990">
        <w:rPr>
          <w:rFonts w:ascii="Times New Roman" w:hAnsi="Times New Roman"/>
          <w:sz w:val="20"/>
          <w:szCs w:val="24"/>
        </w:rPr>
        <w:t>19; NDVI</w:t>
      </w:r>
      <w:r w:rsidR="009026A0" w:rsidRPr="00546990">
        <w:rPr>
          <w:rFonts w:ascii="Times New Roman" w:hAnsi="Times New Roman"/>
          <w:sz w:val="20"/>
          <w:szCs w:val="24"/>
          <w:vertAlign w:val="subscript"/>
        </w:rPr>
        <w:t xml:space="preserve">1000m </w:t>
      </w:r>
      <w:r w:rsidR="009026A0" w:rsidRPr="00546990">
        <w:rPr>
          <w:rFonts w:ascii="Times New Roman" w:hAnsi="Times New Roman"/>
          <w:sz w:val="20"/>
          <w:szCs w:val="24"/>
        </w:rPr>
        <w:t>≥ 0</w:t>
      </w:r>
      <w:r w:rsidR="00683BF5">
        <w:rPr>
          <w:rFonts w:ascii="Times New Roman" w:hAnsi="Times New Roman"/>
          <w:sz w:val="20"/>
          <w:szCs w:val="24"/>
        </w:rPr>
        <w:t>.</w:t>
      </w:r>
      <w:r w:rsidR="009026A0" w:rsidRPr="00546990">
        <w:rPr>
          <w:rFonts w:ascii="Times New Roman" w:hAnsi="Times New Roman"/>
          <w:sz w:val="20"/>
          <w:szCs w:val="24"/>
        </w:rPr>
        <w:t>31; SAVI</w:t>
      </w:r>
      <w:r w:rsidR="009026A0" w:rsidRPr="00546990">
        <w:rPr>
          <w:rFonts w:ascii="Times New Roman" w:hAnsi="Times New Roman"/>
          <w:sz w:val="20"/>
          <w:szCs w:val="24"/>
          <w:vertAlign w:val="subscript"/>
        </w:rPr>
        <w:t xml:space="preserve">1000m </w:t>
      </w:r>
      <w:r w:rsidR="009026A0" w:rsidRPr="00546990">
        <w:rPr>
          <w:rFonts w:ascii="Times New Roman" w:hAnsi="Times New Roman"/>
          <w:sz w:val="20"/>
          <w:szCs w:val="24"/>
        </w:rPr>
        <w:t>≥ 0</w:t>
      </w:r>
      <w:r w:rsidR="00683BF5">
        <w:rPr>
          <w:rFonts w:ascii="Times New Roman" w:hAnsi="Times New Roman"/>
          <w:sz w:val="20"/>
          <w:szCs w:val="24"/>
        </w:rPr>
        <w:t>.</w:t>
      </w:r>
      <w:r w:rsidR="009026A0" w:rsidRPr="00546990">
        <w:rPr>
          <w:rFonts w:ascii="Times New Roman" w:hAnsi="Times New Roman"/>
          <w:sz w:val="20"/>
          <w:szCs w:val="24"/>
        </w:rPr>
        <w:t>1</w:t>
      </w:r>
      <w:r w:rsidR="008C25B7">
        <w:rPr>
          <w:rFonts w:ascii="Times New Roman" w:hAnsi="Times New Roman"/>
          <w:sz w:val="20"/>
          <w:szCs w:val="24"/>
        </w:rPr>
        <w:t>8</w:t>
      </w:r>
      <w:r w:rsidR="008C25B7">
        <w:rPr>
          <w:rFonts w:ascii="Times New Roman" w:hAnsi="Times New Roman" w:hint="eastAsia"/>
          <w:sz w:val="20"/>
          <w:szCs w:val="24"/>
          <w:lang w:eastAsia="zh-CN"/>
        </w:rPr>
        <w:t>.</w:t>
      </w:r>
    </w:p>
    <w:p w:rsidR="0074540D" w:rsidRPr="00546990" w:rsidRDefault="0074540D" w:rsidP="006856D1">
      <w:pPr>
        <w:spacing w:after="0" w:line="240" w:lineRule="auto"/>
        <w:rPr>
          <w:rFonts w:ascii="Times New Roman" w:hAnsi="Times New Roman"/>
          <w:sz w:val="20"/>
          <w:szCs w:val="24"/>
          <w:lang w:eastAsia="zh-CN"/>
        </w:rPr>
      </w:pPr>
      <w:r w:rsidRPr="00546990">
        <w:rPr>
          <w:rFonts w:ascii="Times New Roman" w:hAnsi="Times New Roman"/>
          <w:i/>
          <w:sz w:val="20"/>
          <w:szCs w:val="24"/>
        </w:rPr>
        <w:t>P</w:t>
      </w:r>
      <w:r w:rsidRPr="00546990">
        <w:rPr>
          <w:rFonts w:ascii="Times New Roman" w:hAnsi="Times New Roman"/>
          <w:sz w:val="20"/>
          <w:szCs w:val="24"/>
        </w:rPr>
        <w:t xml:space="preserve"> value in bold represented the association between greenness exposure in </w:t>
      </w:r>
      <w:proofErr w:type="spellStart"/>
      <w:r w:rsidRPr="00546990">
        <w:rPr>
          <w:rFonts w:ascii="Times New Roman" w:hAnsi="Times New Roman"/>
          <w:sz w:val="20"/>
          <w:szCs w:val="24"/>
        </w:rPr>
        <w:t>tertiles</w:t>
      </w:r>
      <w:proofErr w:type="spellEnd"/>
      <w:r w:rsidRPr="00546990">
        <w:rPr>
          <w:rFonts w:ascii="Times New Roman" w:hAnsi="Times New Roman"/>
          <w:sz w:val="20"/>
          <w:szCs w:val="24"/>
        </w:rPr>
        <w:t xml:space="preserve"> and </w:t>
      </w:r>
      <w:r w:rsidR="00A516BB" w:rsidRPr="00546990">
        <w:rPr>
          <w:rFonts w:ascii="Times New Roman" w:hAnsi="Times New Roman"/>
          <w:sz w:val="20"/>
          <w:szCs w:val="24"/>
        </w:rPr>
        <w:t>asthma</w:t>
      </w:r>
      <w:r w:rsidRPr="00546990">
        <w:rPr>
          <w:rFonts w:ascii="Times New Roman" w:hAnsi="Times New Roman"/>
          <w:sz w:val="20"/>
          <w:szCs w:val="24"/>
        </w:rPr>
        <w:t xml:space="preserve"> symptoms at </w:t>
      </w:r>
      <w:r w:rsidRPr="00546990">
        <w:rPr>
          <w:rFonts w:ascii="Times New Roman" w:hAnsi="Times New Roman"/>
          <w:i/>
          <w:sz w:val="20"/>
          <w:szCs w:val="24"/>
        </w:rPr>
        <w:t>P</w:t>
      </w:r>
      <w:r w:rsidRPr="00546990">
        <w:rPr>
          <w:rFonts w:ascii="Times New Roman" w:hAnsi="Times New Roman"/>
          <w:sz w:val="20"/>
          <w:szCs w:val="24"/>
        </w:rPr>
        <w:t xml:space="preserve"> &lt; 0</w:t>
      </w:r>
      <w:r w:rsidR="00683BF5">
        <w:rPr>
          <w:rFonts w:ascii="Times New Roman" w:hAnsi="Times New Roman"/>
          <w:sz w:val="20"/>
          <w:szCs w:val="24"/>
        </w:rPr>
        <w:t>.</w:t>
      </w:r>
      <w:r w:rsidRPr="00546990">
        <w:rPr>
          <w:rFonts w:ascii="Times New Roman" w:hAnsi="Times New Roman"/>
          <w:sz w:val="20"/>
          <w:szCs w:val="24"/>
        </w:rPr>
        <w:t>0</w:t>
      </w:r>
      <w:r w:rsidR="008C25B7">
        <w:rPr>
          <w:rFonts w:ascii="Times New Roman" w:hAnsi="Times New Roman"/>
          <w:sz w:val="20"/>
          <w:szCs w:val="24"/>
        </w:rPr>
        <w:t>5</w:t>
      </w:r>
      <w:r w:rsidR="008C25B7">
        <w:rPr>
          <w:rFonts w:ascii="Times New Roman" w:hAnsi="Times New Roman" w:hint="eastAsia"/>
          <w:sz w:val="20"/>
          <w:szCs w:val="24"/>
          <w:lang w:eastAsia="zh-CN"/>
        </w:rPr>
        <w:t>.</w:t>
      </w:r>
    </w:p>
    <w:p w:rsidR="00D65836" w:rsidRDefault="00D65836">
      <w:pPr>
        <w:rPr>
          <w:rFonts w:ascii="Times New Roman" w:hAnsi="Times New Roman"/>
          <w:sz w:val="24"/>
          <w:szCs w:val="24"/>
        </w:rPr>
      </w:pPr>
      <w:r>
        <w:rPr>
          <w:rFonts w:ascii="Times New Roman" w:hAnsi="Times New Roman"/>
          <w:sz w:val="24"/>
          <w:szCs w:val="24"/>
        </w:rPr>
        <w:br w:type="page"/>
      </w:r>
    </w:p>
    <w:p w:rsidR="00DE63B8" w:rsidRPr="0076794E" w:rsidRDefault="00DE63B8" w:rsidP="00DE63B8">
      <w:pPr>
        <w:rPr>
          <w:rFonts w:ascii="Times New Roman" w:hAnsi="Times New Roman"/>
          <w:b/>
          <w:sz w:val="21"/>
          <w:szCs w:val="24"/>
        </w:rPr>
      </w:pPr>
      <w:r w:rsidRPr="0076794E">
        <w:rPr>
          <w:rFonts w:ascii="Times New Roman" w:hAnsi="Times New Roman"/>
          <w:b/>
          <w:sz w:val="21"/>
        </w:rPr>
        <w:lastRenderedPageBreak/>
        <w:t xml:space="preserve">Table </w:t>
      </w:r>
      <w:r w:rsidRPr="0076794E">
        <w:rPr>
          <w:rFonts w:ascii="Times New Roman" w:hAnsi="Times New Roman"/>
          <w:b/>
          <w:color w:val="0000FF"/>
          <w:sz w:val="21"/>
        </w:rPr>
        <w:t>S</w:t>
      </w:r>
      <w:r w:rsidR="00697854">
        <w:rPr>
          <w:rFonts w:ascii="Times New Roman" w:hAnsi="Times New Roman"/>
          <w:b/>
          <w:color w:val="0000FF"/>
          <w:sz w:val="21"/>
        </w:rPr>
        <w:t>5</w:t>
      </w:r>
      <w:r w:rsidRPr="0076794E">
        <w:rPr>
          <w:rFonts w:ascii="Times New Roman" w:hAnsi="Times New Roman"/>
          <w:b/>
          <w:sz w:val="21"/>
        </w:rPr>
        <w:t xml:space="preserve"> </w:t>
      </w:r>
      <w:r w:rsidR="00172332" w:rsidRPr="0076794E">
        <w:rPr>
          <w:rFonts w:ascii="Times New Roman" w:hAnsi="Times New Roman"/>
          <w:b/>
          <w:color w:val="0000FF"/>
          <w:sz w:val="21"/>
          <w:szCs w:val="24"/>
        </w:rPr>
        <w:t>The mediation of</w:t>
      </w:r>
      <w:r w:rsidRPr="0076794E">
        <w:rPr>
          <w:rFonts w:ascii="Times New Roman" w:hAnsi="Times New Roman"/>
          <w:b/>
          <w:color w:val="0000FF"/>
          <w:sz w:val="21"/>
          <w:szCs w:val="24"/>
        </w:rPr>
        <w:t xml:space="preserve"> </w:t>
      </w:r>
      <w:r w:rsidR="00286082">
        <w:rPr>
          <w:rFonts w:ascii="Times New Roman" w:hAnsi="Times New Roman"/>
          <w:b/>
          <w:color w:val="0000FF"/>
          <w:sz w:val="21"/>
          <w:szCs w:val="24"/>
        </w:rPr>
        <w:t xml:space="preserve">air pollution, </w:t>
      </w:r>
      <w:r w:rsidRPr="0076794E">
        <w:rPr>
          <w:rFonts w:ascii="Times New Roman" w:hAnsi="Times New Roman"/>
          <w:b/>
          <w:color w:val="0000FF"/>
          <w:sz w:val="21"/>
          <w:szCs w:val="24"/>
        </w:rPr>
        <w:t>physical activity, and BMI,</w:t>
      </w:r>
      <w:r w:rsidR="003D207B" w:rsidRPr="0076794E">
        <w:rPr>
          <w:rFonts w:ascii="Times New Roman" w:hAnsi="Times New Roman"/>
          <w:b/>
          <w:color w:val="0000FF"/>
          <w:sz w:val="21"/>
          <w:szCs w:val="24"/>
        </w:rPr>
        <w:t xml:space="preserve"> and</w:t>
      </w:r>
      <w:r w:rsidRPr="0076794E">
        <w:rPr>
          <w:rFonts w:ascii="Times New Roman" w:hAnsi="Times New Roman"/>
          <w:b/>
          <w:color w:val="0000FF"/>
          <w:sz w:val="21"/>
          <w:szCs w:val="24"/>
        </w:rPr>
        <w:t xml:space="preserve"> </w:t>
      </w:r>
      <w:r w:rsidR="00F36D69" w:rsidRPr="0076794E">
        <w:rPr>
          <w:rFonts w:ascii="Times New Roman" w:hAnsi="Times New Roman"/>
          <w:b/>
          <w:color w:val="0000FF"/>
          <w:sz w:val="21"/>
          <w:szCs w:val="24"/>
        </w:rPr>
        <w:t>doctor-diagnosed allergy</w:t>
      </w:r>
      <w:r w:rsidRPr="0076794E">
        <w:rPr>
          <w:rFonts w:ascii="Times New Roman" w:hAnsi="Times New Roman"/>
          <w:b/>
          <w:color w:val="0000FF"/>
          <w:sz w:val="21"/>
          <w:szCs w:val="24"/>
        </w:rPr>
        <w:t xml:space="preserve"> </w:t>
      </w:r>
      <w:r w:rsidR="003D207B" w:rsidRPr="0076794E">
        <w:rPr>
          <w:rFonts w:ascii="Times New Roman" w:hAnsi="Times New Roman"/>
          <w:b/>
          <w:color w:val="0000FF"/>
          <w:sz w:val="21"/>
          <w:szCs w:val="24"/>
        </w:rPr>
        <w:t xml:space="preserve">on </w:t>
      </w:r>
      <w:r w:rsidRPr="0076794E">
        <w:rPr>
          <w:rFonts w:ascii="Times New Roman" w:hAnsi="Times New Roman"/>
          <w:b/>
          <w:color w:val="0000FF"/>
          <w:sz w:val="21"/>
          <w:szCs w:val="24"/>
        </w:rPr>
        <w:t>the association</w:t>
      </w:r>
      <w:r w:rsidR="00677CEE" w:rsidRPr="0076794E">
        <w:rPr>
          <w:rFonts w:ascii="Times New Roman" w:hAnsi="Times New Roman"/>
          <w:b/>
          <w:color w:val="0000FF"/>
          <w:sz w:val="21"/>
          <w:szCs w:val="24"/>
        </w:rPr>
        <w:t>s</w:t>
      </w:r>
      <w:r w:rsidRPr="0076794E">
        <w:rPr>
          <w:rFonts w:ascii="Times New Roman" w:hAnsi="Times New Roman"/>
          <w:b/>
          <w:color w:val="0000FF"/>
          <w:sz w:val="21"/>
          <w:szCs w:val="24"/>
        </w:rPr>
        <w:t xml:space="preserve"> </w:t>
      </w:r>
      <w:r w:rsidR="00172332" w:rsidRPr="0076794E">
        <w:rPr>
          <w:rFonts w:ascii="Times New Roman" w:hAnsi="Times New Roman"/>
          <w:b/>
          <w:color w:val="0000FF"/>
          <w:sz w:val="21"/>
          <w:szCs w:val="24"/>
        </w:rPr>
        <w:t>between</w:t>
      </w:r>
      <w:r w:rsidRPr="0076794E">
        <w:rPr>
          <w:rFonts w:ascii="Times New Roman" w:hAnsi="Times New Roman"/>
          <w:b/>
          <w:color w:val="0000FF"/>
          <w:sz w:val="21"/>
          <w:szCs w:val="24"/>
        </w:rPr>
        <w:t xml:space="preserve"> NDVI</w:t>
      </w:r>
      <w:r w:rsidRPr="0076794E">
        <w:rPr>
          <w:rFonts w:ascii="Times New Roman" w:hAnsi="Times New Roman"/>
          <w:b/>
          <w:color w:val="0000FF"/>
          <w:sz w:val="21"/>
          <w:szCs w:val="24"/>
          <w:vertAlign w:val="subscript"/>
        </w:rPr>
        <w:t xml:space="preserve">1000 m </w:t>
      </w:r>
      <w:r w:rsidRPr="0076794E">
        <w:rPr>
          <w:rFonts w:ascii="Times New Roman" w:hAnsi="Times New Roman"/>
          <w:b/>
          <w:color w:val="0000FF"/>
          <w:sz w:val="21"/>
          <w:szCs w:val="24"/>
        </w:rPr>
        <w:t>around</w:t>
      </w:r>
      <w:r w:rsidR="003D207B" w:rsidRPr="0076794E">
        <w:rPr>
          <w:rFonts w:ascii="Times New Roman" w:hAnsi="Times New Roman"/>
          <w:b/>
          <w:color w:val="0000FF"/>
          <w:sz w:val="21"/>
          <w:szCs w:val="24"/>
        </w:rPr>
        <w:t xml:space="preserve"> </w:t>
      </w:r>
      <w:r w:rsidRPr="0076794E">
        <w:rPr>
          <w:rFonts w:ascii="Times New Roman" w:hAnsi="Times New Roman"/>
          <w:b/>
          <w:color w:val="0000FF"/>
          <w:sz w:val="21"/>
          <w:szCs w:val="24"/>
        </w:rPr>
        <w:t>school</w:t>
      </w:r>
      <w:r w:rsidR="003D207B" w:rsidRPr="0076794E">
        <w:rPr>
          <w:rFonts w:ascii="Times New Roman" w:hAnsi="Times New Roman"/>
          <w:b/>
          <w:color w:val="0000FF"/>
          <w:sz w:val="21"/>
          <w:szCs w:val="24"/>
        </w:rPr>
        <w:t>s</w:t>
      </w:r>
      <w:r w:rsidRPr="0076794E">
        <w:rPr>
          <w:rFonts w:ascii="Times New Roman" w:hAnsi="Times New Roman"/>
          <w:b/>
          <w:color w:val="0000FF"/>
          <w:sz w:val="21"/>
          <w:szCs w:val="24"/>
        </w:rPr>
        <w:t xml:space="preserve"> </w:t>
      </w:r>
      <w:r w:rsidR="003D207B" w:rsidRPr="0076794E">
        <w:rPr>
          <w:rFonts w:ascii="Times New Roman" w:hAnsi="Times New Roman"/>
          <w:b/>
          <w:color w:val="0000FF"/>
          <w:sz w:val="21"/>
          <w:szCs w:val="24"/>
        </w:rPr>
        <w:t>and</w:t>
      </w:r>
      <w:r w:rsidRPr="0076794E">
        <w:rPr>
          <w:rFonts w:ascii="Times New Roman" w:hAnsi="Times New Roman"/>
          <w:b/>
          <w:color w:val="0000FF"/>
          <w:sz w:val="21"/>
          <w:szCs w:val="24"/>
        </w:rPr>
        <w:t xml:space="preserve"> </w:t>
      </w:r>
      <w:r w:rsidR="0005235C" w:rsidRPr="0076794E">
        <w:rPr>
          <w:rFonts w:ascii="Times New Roman" w:hAnsi="Times New Roman" w:hint="eastAsia"/>
          <w:b/>
          <w:color w:val="0000FF"/>
          <w:sz w:val="21"/>
        </w:rPr>
        <w:t>asthma symptoms</w:t>
      </w:r>
      <w:r w:rsidR="00E10F9A" w:rsidRPr="0076794E">
        <w:rPr>
          <w:rFonts w:ascii="Times New Roman" w:hAnsi="Times New Roman" w:hint="eastAsia"/>
          <w:b/>
          <w:color w:val="0000FF"/>
          <w:sz w:val="21"/>
          <w:lang w:eastAsia="zh-CN"/>
        </w:rPr>
        <w:t>.</w:t>
      </w:r>
      <w:r w:rsidR="00E10F9A" w:rsidRPr="0076794E">
        <w:rPr>
          <w:rFonts w:ascii="Times New Roman" w:hAnsi="Times New Roman" w:hint="eastAsia"/>
          <w:b/>
          <w:sz w:val="21"/>
          <w:lang w:eastAsia="zh-CN"/>
        </w:rPr>
        <w:t xml:space="preserve"> </w:t>
      </w:r>
      <w:r w:rsidRPr="0076794E">
        <w:rPr>
          <w:rFonts w:ascii="Times New Roman" w:hAnsi="Times New Roman"/>
          <w:b/>
          <w:sz w:val="21"/>
          <w:vertAlign w:val="superscript"/>
        </w:rPr>
        <w:t>a</w:t>
      </w:r>
    </w:p>
    <w:tbl>
      <w:tblPr>
        <w:tblStyle w:val="a3"/>
        <w:tblW w:w="4751"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64"/>
        <w:gridCol w:w="3550"/>
        <w:gridCol w:w="1443"/>
      </w:tblGrid>
      <w:tr w:rsidR="000C00EA" w:rsidRPr="0076794E" w:rsidTr="005E30C9">
        <w:trPr>
          <w:jc w:val="center"/>
        </w:trPr>
        <w:tc>
          <w:tcPr>
            <w:tcW w:w="929" w:type="pct"/>
            <w:tcBorders>
              <w:top w:val="single" w:sz="4" w:space="0" w:color="auto"/>
              <w:bottom w:val="single" w:sz="4" w:space="0" w:color="auto"/>
            </w:tcBorders>
          </w:tcPr>
          <w:p w:rsidR="000C00EA" w:rsidRPr="0076794E" w:rsidRDefault="000C00EA" w:rsidP="001E519C">
            <w:pPr>
              <w:spacing w:beforeLines="50" w:before="120" w:afterLines="50" w:after="120"/>
              <w:rPr>
                <w:rFonts w:ascii="Times New Roman" w:hAnsi="Times New Roman"/>
                <w:b/>
                <w:sz w:val="21"/>
                <w:szCs w:val="21"/>
              </w:rPr>
            </w:pPr>
          </w:p>
        </w:tc>
        <w:tc>
          <w:tcPr>
            <w:tcW w:w="1345" w:type="pct"/>
            <w:tcBorders>
              <w:top w:val="single" w:sz="4" w:space="0" w:color="auto"/>
              <w:bottom w:val="single" w:sz="4" w:space="0" w:color="auto"/>
            </w:tcBorders>
          </w:tcPr>
          <w:p w:rsidR="000C00EA" w:rsidRPr="0076794E" w:rsidRDefault="000C00EA" w:rsidP="001E519C">
            <w:pPr>
              <w:spacing w:beforeLines="50" w:before="120" w:afterLines="50" w:after="120"/>
              <w:rPr>
                <w:rFonts w:ascii="Times New Roman" w:hAnsi="Times New Roman"/>
                <w:b/>
                <w:sz w:val="21"/>
                <w:szCs w:val="21"/>
              </w:rPr>
            </w:pPr>
            <w:r w:rsidRPr="0076794E">
              <w:rPr>
                <w:rFonts w:ascii="Times New Roman" w:hAnsi="Times New Roman"/>
                <w:b/>
                <w:color w:val="0000FF"/>
                <w:sz w:val="21"/>
                <w:szCs w:val="21"/>
              </w:rPr>
              <w:t>Mediator</w:t>
            </w:r>
          </w:p>
        </w:tc>
        <w:tc>
          <w:tcPr>
            <w:tcW w:w="1938" w:type="pct"/>
            <w:tcBorders>
              <w:top w:val="single" w:sz="4" w:space="0" w:color="auto"/>
              <w:bottom w:val="single" w:sz="4" w:space="0" w:color="auto"/>
            </w:tcBorders>
          </w:tcPr>
          <w:p w:rsidR="000C00EA" w:rsidRPr="0076794E" w:rsidRDefault="000C00EA" w:rsidP="001E519C">
            <w:pPr>
              <w:spacing w:beforeLines="50" w:before="120" w:afterLines="50" w:after="120"/>
              <w:rPr>
                <w:rFonts w:ascii="Times New Roman" w:hAnsi="Times New Roman"/>
                <w:b/>
                <w:sz w:val="21"/>
                <w:szCs w:val="21"/>
              </w:rPr>
            </w:pPr>
            <w:r w:rsidRPr="0076794E">
              <w:rPr>
                <w:rFonts w:ascii="Times New Roman" w:hAnsi="Times New Roman"/>
                <w:b/>
                <w:sz w:val="21"/>
                <w:szCs w:val="21"/>
              </w:rPr>
              <w:t>Percentage of mediation (95% CI)</w:t>
            </w:r>
            <w:r w:rsidR="005B3B77" w:rsidRPr="0076794E">
              <w:rPr>
                <w:rFonts w:ascii="Times New Roman" w:hAnsi="Times New Roman"/>
                <w:b/>
                <w:sz w:val="21"/>
                <w:szCs w:val="21"/>
                <w:vertAlign w:val="superscript"/>
              </w:rPr>
              <w:t xml:space="preserve"> </w:t>
            </w:r>
            <w:r w:rsidR="005B3B77" w:rsidRPr="0076794E">
              <w:rPr>
                <w:rFonts w:ascii="Times New Roman" w:hAnsi="Times New Roman"/>
                <w:b/>
                <w:color w:val="0000FF"/>
                <w:sz w:val="21"/>
                <w:szCs w:val="21"/>
                <w:vertAlign w:val="superscript"/>
              </w:rPr>
              <w:t>b</w:t>
            </w:r>
          </w:p>
        </w:tc>
        <w:tc>
          <w:tcPr>
            <w:tcW w:w="788" w:type="pct"/>
            <w:tcBorders>
              <w:top w:val="single" w:sz="4" w:space="0" w:color="auto"/>
              <w:bottom w:val="single" w:sz="4" w:space="0" w:color="auto"/>
            </w:tcBorders>
          </w:tcPr>
          <w:p w:rsidR="000C00EA" w:rsidRPr="0076794E" w:rsidRDefault="000C00EA" w:rsidP="001E519C">
            <w:pPr>
              <w:spacing w:beforeLines="50" w:before="120" w:afterLines="50" w:after="120"/>
              <w:rPr>
                <w:rFonts w:ascii="Times New Roman" w:hAnsi="Times New Roman"/>
                <w:b/>
                <w:sz w:val="21"/>
                <w:szCs w:val="21"/>
              </w:rPr>
            </w:pPr>
            <w:r w:rsidRPr="0076794E">
              <w:rPr>
                <w:rFonts w:ascii="Times New Roman" w:hAnsi="Times New Roman"/>
                <w:b/>
                <w:i/>
                <w:sz w:val="21"/>
                <w:szCs w:val="21"/>
              </w:rPr>
              <w:t>P</w:t>
            </w:r>
            <w:r w:rsidRPr="0076794E">
              <w:rPr>
                <w:rFonts w:ascii="Times New Roman" w:hAnsi="Times New Roman"/>
                <w:b/>
                <w:sz w:val="21"/>
                <w:szCs w:val="21"/>
                <w:vertAlign w:val="subscript"/>
              </w:rPr>
              <w:t>-value</w:t>
            </w:r>
          </w:p>
        </w:tc>
      </w:tr>
      <w:tr w:rsidR="00270C65" w:rsidRPr="0076794E" w:rsidTr="005E30C9">
        <w:trPr>
          <w:jc w:val="center"/>
        </w:trPr>
        <w:tc>
          <w:tcPr>
            <w:tcW w:w="929" w:type="pct"/>
            <w:tcBorders>
              <w:top w:val="single" w:sz="4" w:space="0" w:color="auto"/>
              <w:bottom w:val="nil"/>
            </w:tcBorders>
          </w:tcPr>
          <w:p w:rsidR="00270C65" w:rsidRPr="0076794E" w:rsidRDefault="00270C65" w:rsidP="00270C65">
            <w:pPr>
              <w:rPr>
                <w:rFonts w:ascii="Times New Roman" w:hAnsi="Times New Roman"/>
                <w:sz w:val="21"/>
                <w:szCs w:val="21"/>
              </w:rPr>
            </w:pPr>
            <w:r w:rsidRPr="0076794E">
              <w:rPr>
                <w:rFonts w:ascii="Times New Roman" w:hAnsi="Times New Roman"/>
                <w:sz w:val="21"/>
                <w:szCs w:val="21"/>
              </w:rPr>
              <w:t>Current asthma</w:t>
            </w:r>
            <w:r w:rsidRPr="0076794E">
              <w:rPr>
                <w:rFonts w:ascii="Times New Roman" w:hAnsi="Times New Roman"/>
                <w:sz w:val="21"/>
                <w:szCs w:val="21"/>
                <w:vertAlign w:val="superscript"/>
              </w:rPr>
              <w:t xml:space="preserve"> </w:t>
            </w:r>
          </w:p>
        </w:tc>
        <w:tc>
          <w:tcPr>
            <w:tcW w:w="1345" w:type="pct"/>
            <w:tcBorders>
              <w:top w:val="single" w:sz="4" w:space="0" w:color="auto"/>
              <w:bottom w:val="nil"/>
            </w:tcBorders>
          </w:tcPr>
          <w:p w:rsidR="00270C65" w:rsidRPr="0076794E" w:rsidRDefault="00B2070A" w:rsidP="00270C65">
            <w:pPr>
              <w:rPr>
                <w:rFonts w:ascii="Times New Roman" w:hAnsi="Times New Roman"/>
                <w:color w:val="0000FF"/>
                <w:sz w:val="21"/>
                <w:szCs w:val="21"/>
              </w:rPr>
            </w:pPr>
            <w:r w:rsidRPr="0076794E">
              <w:rPr>
                <w:rFonts w:ascii="Times New Roman" w:hAnsi="Times New Roman"/>
                <w:color w:val="0000FF"/>
                <w:sz w:val="21"/>
                <w:szCs w:val="21"/>
              </w:rPr>
              <w:t>PM</w:t>
            </w:r>
            <w:r w:rsidRPr="0076794E">
              <w:rPr>
                <w:rFonts w:ascii="Times New Roman" w:hAnsi="Times New Roman"/>
                <w:color w:val="0000FF"/>
                <w:sz w:val="21"/>
                <w:szCs w:val="21"/>
                <w:vertAlign w:val="subscript"/>
              </w:rPr>
              <w:t>1</w:t>
            </w:r>
          </w:p>
        </w:tc>
        <w:tc>
          <w:tcPr>
            <w:tcW w:w="1938" w:type="pct"/>
            <w:tcBorders>
              <w:top w:val="single" w:sz="4" w:space="0" w:color="auto"/>
              <w:bottom w:val="nil"/>
            </w:tcBorders>
          </w:tcPr>
          <w:p w:rsidR="00270C65" w:rsidRPr="0076794E" w:rsidRDefault="00E169D9" w:rsidP="00270C65">
            <w:pPr>
              <w:rPr>
                <w:rFonts w:ascii="Times New Roman" w:hAnsi="Times New Roman"/>
                <w:color w:val="0000FF"/>
                <w:sz w:val="21"/>
                <w:szCs w:val="21"/>
                <w:lang w:eastAsia="zh-CN"/>
              </w:rPr>
            </w:pPr>
            <w:r w:rsidRPr="0076794E">
              <w:rPr>
                <w:rFonts w:ascii="Times New Roman" w:hAnsi="Times New Roman" w:hint="eastAsia"/>
                <w:color w:val="0000FF"/>
                <w:sz w:val="21"/>
                <w:szCs w:val="21"/>
                <w:lang w:eastAsia="zh-CN"/>
              </w:rPr>
              <w:t>69.8 (</w:t>
            </w:r>
            <w:r w:rsidRPr="0076794E">
              <w:rPr>
                <w:rFonts w:ascii="Times New Roman" w:hAnsi="Times New Roman"/>
                <w:color w:val="0000FF"/>
                <w:sz w:val="21"/>
                <w:szCs w:val="21"/>
                <w:lang w:eastAsia="zh-CN"/>
              </w:rPr>
              <w:t>20.1, 136.4)</w:t>
            </w:r>
          </w:p>
        </w:tc>
        <w:tc>
          <w:tcPr>
            <w:tcW w:w="788" w:type="pct"/>
            <w:tcBorders>
              <w:top w:val="single" w:sz="4" w:space="0" w:color="auto"/>
              <w:bottom w:val="nil"/>
            </w:tcBorders>
          </w:tcPr>
          <w:p w:rsidR="00270C65" w:rsidRPr="0076794E" w:rsidRDefault="00E169D9" w:rsidP="00270C65">
            <w:pPr>
              <w:rPr>
                <w:rFonts w:ascii="Times New Roman" w:hAnsi="Times New Roman"/>
                <w:b/>
                <w:color w:val="0000FF"/>
                <w:sz w:val="21"/>
                <w:szCs w:val="21"/>
                <w:lang w:eastAsia="zh-CN"/>
              </w:rPr>
            </w:pPr>
            <w:r w:rsidRPr="0076794E">
              <w:rPr>
                <w:rFonts w:ascii="Times New Roman" w:hAnsi="Times New Roman" w:hint="eastAsia"/>
                <w:b/>
                <w:color w:val="0000FF"/>
                <w:sz w:val="21"/>
                <w:szCs w:val="21"/>
                <w:lang w:eastAsia="zh-CN"/>
              </w:rPr>
              <w:t>0.035</w:t>
            </w:r>
          </w:p>
        </w:tc>
      </w:tr>
      <w:tr w:rsidR="00B2070A" w:rsidRPr="0076794E" w:rsidTr="005E30C9">
        <w:trPr>
          <w:jc w:val="center"/>
        </w:trPr>
        <w:tc>
          <w:tcPr>
            <w:tcW w:w="929" w:type="pct"/>
            <w:tcBorders>
              <w:top w:val="nil"/>
              <w:bottom w:val="nil"/>
            </w:tcBorders>
          </w:tcPr>
          <w:p w:rsidR="00B2070A" w:rsidRPr="0076794E" w:rsidRDefault="00B2070A" w:rsidP="00B2070A">
            <w:pPr>
              <w:rPr>
                <w:rFonts w:ascii="Times New Roman" w:hAnsi="Times New Roman"/>
                <w:sz w:val="21"/>
                <w:szCs w:val="21"/>
              </w:rPr>
            </w:pPr>
          </w:p>
        </w:tc>
        <w:tc>
          <w:tcPr>
            <w:tcW w:w="1345" w:type="pct"/>
            <w:tcBorders>
              <w:top w:val="nil"/>
              <w:bottom w:val="nil"/>
            </w:tcBorders>
          </w:tcPr>
          <w:p w:rsidR="00B2070A" w:rsidRPr="0076794E" w:rsidRDefault="00B2070A" w:rsidP="00B2070A">
            <w:pPr>
              <w:rPr>
                <w:rFonts w:ascii="Times New Roman" w:hAnsi="Times New Roman"/>
                <w:color w:val="0000FF"/>
                <w:sz w:val="21"/>
                <w:szCs w:val="21"/>
              </w:rPr>
            </w:pPr>
            <w:r w:rsidRPr="0076794E">
              <w:rPr>
                <w:rFonts w:ascii="Times New Roman" w:hAnsi="Times New Roman"/>
                <w:color w:val="0000FF"/>
                <w:sz w:val="21"/>
                <w:szCs w:val="21"/>
              </w:rPr>
              <w:t>PM</w:t>
            </w:r>
            <w:r w:rsidRPr="0076794E">
              <w:rPr>
                <w:rFonts w:ascii="Times New Roman" w:hAnsi="Times New Roman"/>
                <w:color w:val="0000FF"/>
                <w:sz w:val="21"/>
                <w:szCs w:val="21"/>
                <w:vertAlign w:val="subscript"/>
              </w:rPr>
              <w:t>2.5</w:t>
            </w:r>
          </w:p>
        </w:tc>
        <w:tc>
          <w:tcPr>
            <w:tcW w:w="1938" w:type="pct"/>
            <w:tcBorders>
              <w:top w:val="nil"/>
              <w:bottom w:val="nil"/>
            </w:tcBorders>
          </w:tcPr>
          <w:p w:rsidR="00B2070A" w:rsidRPr="0076794E" w:rsidRDefault="00B2070A" w:rsidP="00B2070A">
            <w:pPr>
              <w:rPr>
                <w:rFonts w:ascii="Times New Roman" w:hAnsi="Times New Roman"/>
                <w:color w:val="0000FF"/>
                <w:sz w:val="21"/>
                <w:szCs w:val="21"/>
              </w:rPr>
            </w:pPr>
            <w:r w:rsidRPr="0076794E">
              <w:rPr>
                <w:rFonts w:ascii="Times New Roman" w:hAnsi="Times New Roman"/>
                <w:color w:val="0000FF"/>
                <w:sz w:val="21"/>
                <w:szCs w:val="21"/>
              </w:rPr>
              <w:t>94.3 (26.9, 161.7)</w:t>
            </w:r>
          </w:p>
        </w:tc>
        <w:tc>
          <w:tcPr>
            <w:tcW w:w="788" w:type="pct"/>
            <w:tcBorders>
              <w:top w:val="nil"/>
              <w:bottom w:val="nil"/>
            </w:tcBorders>
          </w:tcPr>
          <w:p w:rsidR="00B2070A" w:rsidRPr="0076794E" w:rsidRDefault="00B2070A" w:rsidP="00B2070A">
            <w:pPr>
              <w:rPr>
                <w:rFonts w:ascii="Times New Roman" w:hAnsi="Times New Roman"/>
                <w:b/>
                <w:color w:val="0000FF"/>
                <w:sz w:val="21"/>
                <w:szCs w:val="21"/>
              </w:rPr>
            </w:pPr>
            <w:r w:rsidRPr="0076794E">
              <w:rPr>
                <w:rFonts w:ascii="Times New Roman" w:hAnsi="Times New Roman"/>
                <w:b/>
                <w:color w:val="0000FF"/>
                <w:sz w:val="21"/>
                <w:szCs w:val="21"/>
              </w:rPr>
              <w:t>0.006</w:t>
            </w:r>
          </w:p>
        </w:tc>
      </w:tr>
      <w:tr w:rsidR="00B2070A" w:rsidRPr="0076794E" w:rsidTr="005E30C9">
        <w:trPr>
          <w:jc w:val="center"/>
        </w:trPr>
        <w:tc>
          <w:tcPr>
            <w:tcW w:w="929" w:type="pct"/>
            <w:tcBorders>
              <w:top w:val="nil"/>
              <w:bottom w:val="nil"/>
            </w:tcBorders>
          </w:tcPr>
          <w:p w:rsidR="00B2070A" w:rsidRPr="0076794E" w:rsidRDefault="00B2070A" w:rsidP="00B2070A">
            <w:pPr>
              <w:rPr>
                <w:rFonts w:ascii="Times New Roman" w:hAnsi="Times New Roman"/>
                <w:sz w:val="21"/>
                <w:szCs w:val="21"/>
              </w:rPr>
            </w:pPr>
          </w:p>
        </w:tc>
        <w:tc>
          <w:tcPr>
            <w:tcW w:w="1345" w:type="pct"/>
            <w:tcBorders>
              <w:top w:val="nil"/>
              <w:bottom w:val="nil"/>
            </w:tcBorders>
          </w:tcPr>
          <w:p w:rsidR="00B2070A" w:rsidRPr="0076794E" w:rsidRDefault="00B2070A" w:rsidP="00B2070A">
            <w:pPr>
              <w:rPr>
                <w:rFonts w:ascii="Times New Roman" w:hAnsi="Times New Roman"/>
                <w:color w:val="0000FF"/>
                <w:sz w:val="21"/>
                <w:szCs w:val="21"/>
              </w:rPr>
            </w:pPr>
            <w:r w:rsidRPr="0076794E">
              <w:rPr>
                <w:rFonts w:ascii="Times New Roman" w:hAnsi="Times New Roman"/>
                <w:color w:val="0000FF"/>
                <w:sz w:val="21"/>
                <w:szCs w:val="21"/>
              </w:rPr>
              <w:t>PM</w:t>
            </w:r>
            <w:r w:rsidRPr="0076794E">
              <w:rPr>
                <w:rFonts w:ascii="Times New Roman" w:hAnsi="Times New Roman"/>
                <w:color w:val="0000FF"/>
                <w:sz w:val="21"/>
                <w:szCs w:val="21"/>
                <w:vertAlign w:val="subscript"/>
              </w:rPr>
              <w:t>10</w:t>
            </w:r>
          </w:p>
        </w:tc>
        <w:tc>
          <w:tcPr>
            <w:tcW w:w="1938" w:type="pct"/>
            <w:tcBorders>
              <w:top w:val="nil"/>
              <w:bottom w:val="nil"/>
            </w:tcBorders>
          </w:tcPr>
          <w:p w:rsidR="00B2070A" w:rsidRPr="0076794E" w:rsidRDefault="006556D3" w:rsidP="00B2070A">
            <w:pPr>
              <w:rPr>
                <w:rFonts w:ascii="Times New Roman" w:hAnsi="Times New Roman"/>
                <w:color w:val="0000FF"/>
                <w:sz w:val="21"/>
                <w:szCs w:val="21"/>
                <w:lang w:eastAsia="zh-CN"/>
              </w:rPr>
            </w:pPr>
            <w:r w:rsidRPr="0076794E">
              <w:rPr>
                <w:rFonts w:ascii="Times New Roman" w:hAnsi="Times New Roman" w:hint="eastAsia"/>
                <w:color w:val="0000FF"/>
                <w:sz w:val="21"/>
                <w:szCs w:val="21"/>
                <w:lang w:eastAsia="zh-CN"/>
              </w:rPr>
              <w:t>95.4 (50.7, 176.5)</w:t>
            </w:r>
          </w:p>
        </w:tc>
        <w:tc>
          <w:tcPr>
            <w:tcW w:w="788" w:type="pct"/>
            <w:tcBorders>
              <w:top w:val="nil"/>
              <w:bottom w:val="nil"/>
            </w:tcBorders>
          </w:tcPr>
          <w:p w:rsidR="00B2070A" w:rsidRPr="0076794E" w:rsidRDefault="006556D3" w:rsidP="00B2070A">
            <w:pPr>
              <w:rPr>
                <w:rFonts w:ascii="Times New Roman" w:hAnsi="Times New Roman"/>
                <w:b/>
                <w:color w:val="0000FF"/>
                <w:sz w:val="21"/>
                <w:szCs w:val="21"/>
                <w:lang w:eastAsia="zh-CN"/>
              </w:rPr>
            </w:pPr>
            <w:r w:rsidRPr="0076794E">
              <w:rPr>
                <w:rFonts w:ascii="Times New Roman" w:hAnsi="Times New Roman" w:hint="eastAsia"/>
                <w:b/>
                <w:color w:val="0000FF"/>
                <w:sz w:val="21"/>
                <w:szCs w:val="21"/>
                <w:lang w:eastAsia="zh-CN"/>
              </w:rPr>
              <w:t>0.007</w:t>
            </w:r>
          </w:p>
        </w:tc>
      </w:tr>
      <w:tr w:rsidR="00B2070A" w:rsidRPr="0076794E" w:rsidTr="005E30C9">
        <w:trPr>
          <w:jc w:val="center"/>
        </w:trPr>
        <w:tc>
          <w:tcPr>
            <w:tcW w:w="929" w:type="pct"/>
            <w:tcBorders>
              <w:top w:val="nil"/>
              <w:bottom w:val="nil"/>
            </w:tcBorders>
          </w:tcPr>
          <w:p w:rsidR="00B2070A" w:rsidRPr="0076794E" w:rsidRDefault="00B2070A" w:rsidP="00B2070A">
            <w:pPr>
              <w:rPr>
                <w:rFonts w:ascii="Times New Roman" w:hAnsi="Times New Roman"/>
                <w:sz w:val="21"/>
                <w:szCs w:val="21"/>
              </w:rPr>
            </w:pPr>
          </w:p>
        </w:tc>
        <w:tc>
          <w:tcPr>
            <w:tcW w:w="1345" w:type="pct"/>
            <w:tcBorders>
              <w:top w:val="nil"/>
              <w:bottom w:val="nil"/>
            </w:tcBorders>
          </w:tcPr>
          <w:p w:rsidR="00B2070A" w:rsidRPr="0076794E" w:rsidRDefault="00B2070A" w:rsidP="00B2070A">
            <w:pPr>
              <w:rPr>
                <w:rFonts w:ascii="Times New Roman" w:hAnsi="Times New Roman"/>
                <w:color w:val="0000FF"/>
                <w:sz w:val="21"/>
                <w:szCs w:val="21"/>
              </w:rPr>
            </w:pPr>
            <w:r w:rsidRPr="0076794E">
              <w:rPr>
                <w:rFonts w:ascii="Times New Roman" w:hAnsi="Times New Roman"/>
                <w:color w:val="0000FF"/>
                <w:sz w:val="21"/>
                <w:szCs w:val="21"/>
              </w:rPr>
              <w:t>NO</w:t>
            </w:r>
            <w:r w:rsidRPr="0076794E">
              <w:rPr>
                <w:rFonts w:ascii="Times New Roman" w:hAnsi="Times New Roman"/>
                <w:color w:val="0000FF"/>
                <w:sz w:val="21"/>
                <w:szCs w:val="21"/>
                <w:vertAlign w:val="subscript"/>
              </w:rPr>
              <w:t>2</w:t>
            </w:r>
          </w:p>
        </w:tc>
        <w:tc>
          <w:tcPr>
            <w:tcW w:w="1938" w:type="pct"/>
            <w:tcBorders>
              <w:top w:val="nil"/>
              <w:bottom w:val="nil"/>
            </w:tcBorders>
          </w:tcPr>
          <w:p w:rsidR="00B2070A" w:rsidRPr="0076794E" w:rsidRDefault="00B2070A" w:rsidP="00885A5B">
            <w:pPr>
              <w:rPr>
                <w:rFonts w:ascii="Times New Roman" w:hAnsi="Times New Roman"/>
                <w:color w:val="0000FF"/>
                <w:sz w:val="21"/>
                <w:szCs w:val="21"/>
              </w:rPr>
            </w:pPr>
            <w:r w:rsidRPr="0076794E">
              <w:rPr>
                <w:rFonts w:ascii="Times New Roman" w:hAnsi="Times New Roman"/>
                <w:color w:val="0000FF"/>
                <w:sz w:val="21"/>
                <w:szCs w:val="21"/>
              </w:rPr>
              <w:t>65.0 (</w:t>
            </w:r>
            <w:r w:rsidR="00885A5B" w:rsidRPr="0076794E">
              <w:rPr>
                <w:rFonts w:ascii="Times New Roman" w:hAnsi="Times New Roman"/>
                <w:color w:val="0000FF"/>
                <w:sz w:val="21"/>
                <w:szCs w:val="21"/>
              </w:rPr>
              <w:t>21.3</w:t>
            </w:r>
            <w:r w:rsidRPr="0076794E">
              <w:rPr>
                <w:rFonts w:ascii="Times New Roman" w:hAnsi="Times New Roman"/>
                <w:color w:val="0000FF"/>
                <w:sz w:val="21"/>
                <w:szCs w:val="21"/>
              </w:rPr>
              <w:t>, 123.</w:t>
            </w:r>
            <w:r w:rsidR="00885A5B" w:rsidRPr="0076794E">
              <w:rPr>
                <w:rFonts w:ascii="Times New Roman" w:hAnsi="Times New Roman"/>
                <w:color w:val="0000FF"/>
                <w:sz w:val="21"/>
                <w:szCs w:val="21"/>
              </w:rPr>
              <w:t>2</w:t>
            </w:r>
            <w:r w:rsidRPr="0076794E">
              <w:rPr>
                <w:rFonts w:ascii="Times New Roman" w:hAnsi="Times New Roman"/>
                <w:color w:val="0000FF"/>
                <w:sz w:val="21"/>
                <w:szCs w:val="21"/>
              </w:rPr>
              <w:t>)</w:t>
            </w:r>
          </w:p>
        </w:tc>
        <w:tc>
          <w:tcPr>
            <w:tcW w:w="788" w:type="pct"/>
            <w:tcBorders>
              <w:top w:val="nil"/>
              <w:bottom w:val="nil"/>
            </w:tcBorders>
          </w:tcPr>
          <w:p w:rsidR="00B2070A" w:rsidRPr="0076794E" w:rsidRDefault="00B2070A" w:rsidP="00B2070A">
            <w:pPr>
              <w:rPr>
                <w:rFonts w:ascii="Times New Roman" w:hAnsi="Times New Roman"/>
                <w:b/>
                <w:color w:val="0000FF"/>
                <w:sz w:val="21"/>
                <w:szCs w:val="21"/>
              </w:rPr>
            </w:pPr>
            <w:r w:rsidRPr="0076794E">
              <w:rPr>
                <w:rFonts w:ascii="Times New Roman" w:hAnsi="Times New Roman"/>
                <w:b/>
                <w:color w:val="0000FF"/>
                <w:sz w:val="21"/>
                <w:szCs w:val="21"/>
              </w:rPr>
              <w:t>0.029</w:t>
            </w:r>
          </w:p>
        </w:tc>
      </w:tr>
      <w:tr w:rsidR="00B2070A" w:rsidRPr="0076794E" w:rsidTr="005E30C9">
        <w:trPr>
          <w:jc w:val="center"/>
        </w:trPr>
        <w:tc>
          <w:tcPr>
            <w:tcW w:w="929" w:type="pct"/>
            <w:tcBorders>
              <w:top w:val="nil"/>
              <w:bottom w:val="nil"/>
            </w:tcBorders>
          </w:tcPr>
          <w:p w:rsidR="00B2070A" w:rsidRPr="0076794E" w:rsidRDefault="00B2070A" w:rsidP="00B2070A">
            <w:pPr>
              <w:rPr>
                <w:rFonts w:ascii="Times New Roman" w:hAnsi="Times New Roman"/>
                <w:sz w:val="21"/>
                <w:szCs w:val="21"/>
              </w:rPr>
            </w:pPr>
          </w:p>
        </w:tc>
        <w:tc>
          <w:tcPr>
            <w:tcW w:w="1345" w:type="pct"/>
            <w:tcBorders>
              <w:top w:val="nil"/>
              <w:bottom w:val="nil"/>
            </w:tcBorders>
          </w:tcPr>
          <w:p w:rsidR="00B2070A" w:rsidRPr="0076794E" w:rsidRDefault="00B2070A" w:rsidP="00B2070A">
            <w:pPr>
              <w:rPr>
                <w:rFonts w:ascii="Times New Roman" w:hAnsi="Times New Roman"/>
                <w:color w:val="0000FF"/>
                <w:sz w:val="21"/>
                <w:szCs w:val="21"/>
              </w:rPr>
            </w:pPr>
            <w:r w:rsidRPr="0076794E">
              <w:rPr>
                <w:rFonts w:ascii="Times New Roman" w:hAnsi="Times New Roman"/>
                <w:color w:val="0000FF"/>
                <w:sz w:val="21"/>
                <w:szCs w:val="21"/>
              </w:rPr>
              <w:t>Physical activity</w:t>
            </w:r>
          </w:p>
        </w:tc>
        <w:tc>
          <w:tcPr>
            <w:tcW w:w="1938" w:type="pct"/>
            <w:tcBorders>
              <w:top w:val="nil"/>
              <w:bottom w:val="nil"/>
            </w:tcBorders>
          </w:tcPr>
          <w:p w:rsidR="00B2070A" w:rsidRPr="0076794E" w:rsidRDefault="00B2070A" w:rsidP="00B2070A">
            <w:pPr>
              <w:rPr>
                <w:rFonts w:ascii="Times New Roman" w:hAnsi="Times New Roman"/>
                <w:sz w:val="21"/>
                <w:szCs w:val="21"/>
              </w:rPr>
            </w:pPr>
            <w:r w:rsidRPr="0076794E">
              <w:rPr>
                <w:rFonts w:ascii="Times New Roman" w:hAnsi="Times New Roman"/>
                <w:sz w:val="21"/>
                <w:szCs w:val="21"/>
              </w:rPr>
              <w:t>-1.8</w:t>
            </w:r>
            <w:r w:rsidRPr="0076794E">
              <w:rPr>
                <w:rFonts w:ascii="Times New Roman" w:hAnsi="Times New Roman"/>
                <w:color w:val="0000FF"/>
                <w:sz w:val="21"/>
                <w:szCs w:val="21"/>
              </w:rPr>
              <w:t xml:space="preserve"> (-4.0, -0.7)</w:t>
            </w:r>
          </w:p>
        </w:tc>
        <w:tc>
          <w:tcPr>
            <w:tcW w:w="788" w:type="pct"/>
            <w:tcBorders>
              <w:top w:val="nil"/>
              <w:bottom w:val="nil"/>
            </w:tcBorders>
          </w:tcPr>
          <w:p w:rsidR="00B2070A" w:rsidRPr="0076794E" w:rsidRDefault="00B2070A" w:rsidP="00B2070A">
            <w:pPr>
              <w:rPr>
                <w:rFonts w:ascii="Times New Roman" w:hAnsi="Times New Roman"/>
                <w:b/>
                <w:sz w:val="21"/>
                <w:szCs w:val="21"/>
              </w:rPr>
            </w:pPr>
            <w:r w:rsidRPr="0076794E">
              <w:rPr>
                <w:rFonts w:ascii="Times New Roman" w:hAnsi="Times New Roman"/>
                <w:b/>
                <w:sz w:val="21"/>
                <w:szCs w:val="21"/>
              </w:rPr>
              <w:t>0.016</w:t>
            </w:r>
          </w:p>
        </w:tc>
      </w:tr>
      <w:tr w:rsidR="00B2070A" w:rsidRPr="0076794E" w:rsidTr="005E30C9">
        <w:trPr>
          <w:jc w:val="center"/>
        </w:trPr>
        <w:tc>
          <w:tcPr>
            <w:tcW w:w="929" w:type="pct"/>
            <w:tcBorders>
              <w:top w:val="nil"/>
              <w:bottom w:val="nil"/>
            </w:tcBorders>
          </w:tcPr>
          <w:p w:rsidR="00B2070A" w:rsidRPr="0076794E" w:rsidRDefault="00B2070A" w:rsidP="00B2070A">
            <w:pPr>
              <w:rPr>
                <w:rFonts w:ascii="Times New Roman" w:hAnsi="Times New Roman"/>
                <w:sz w:val="21"/>
                <w:szCs w:val="21"/>
              </w:rPr>
            </w:pPr>
          </w:p>
        </w:tc>
        <w:tc>
          <w:tcPr>
            <w:tcW w:w="1345" w:type="pct"/>
            <w:tcBorders>
              <w:top w:val="nil"/>
              <w:bottom w:val="nil"/>
            </w:tcBorders>
          </w:tcPr>
          <w:p w:rsidR="00B2070A" w:rsidRPr="0076794E" w:rsidRDefault="00B2070A" w:rsidP="00B2070A">
            <w:pPr>
              <w:rPr>
                <w:rFonts w:ascii="Times New Roman" w:hAnsi="Times New Roman"/>
                <w:color w:val="0000FF"/>
                <w:sz w:val="21"/>
                <w:szCs w:val="21"/>
              </w:rPr>
            </w:pPr>
            <w:r w:rsidRPr="0076794E">
              <w:rPr>
                <w:rFonts w:ascii="Times New Roman" w:hAnsi="Times New Roman"/>
                <w:color w:val="0000FF"/>
                <w:sz w:val="21"/>
                <w:szCs w:val="21"/>
              </w:rPr>
              <w:t>BMI</w:t>
            </w:r>
          </w:p>
        </w:tc>
        <w:tc>
          <w:tcPr>
            <w:tcW w:w="1938" w:type="pct"/>
            <w:tcBorders>
              <w:top w:val="nil"/>
              <w:bottom w:val="nil"/>
            </w:tcBorders>
          </w:tcPr>
          <w:p w:rsidR="00B2070A" w:rsidRPr="0076794E" w:rsidRDefault="00B2070A" w:rsidP="00B2070A">
            <w:pPr>
              <w:rPr>
                <w:rFonts w:ascii="Times New Roman" w:hAnsi="Times New Roman"/>
                <w:sz w:val="21"/>
                <w:szCs w:val="21"/>
              </w:rPr>
            </w:pPr>
            <w:r w:rsidRPr="0076794E">
              <w:rPr>
                <w:rFonts w:ascii="Times New Roman" w:hAnsi="Times New Roman"/>
                <w:sz w:val="21"/>
                <w:szCs w:val="21"/>
              </w:rPr>
              <w:t>0.1</w:t>
            </w:r>
            <w:r w:rsidRPr="0076794E">
              <w:rPr>
                <w:rFonts w:ascii="Times New Roman" w:hAnsi="Times New Roman"/>
                <w:color w:val="0000FF"/>
                <w:sz w:val="21"/>
                <w:szCs w:val="21"/>
              </w:rPr>
              <w:t xml:space="preserve"> (-0.2, 0.7)</w:t>
            </w:r>
          </w:p>
        </w:tc>
        <w:tc>
          <w:tcPr>
            <w:tcW w:w="788" w:type="pct"/>
            <w:tcBorders>
              <w:top w:val="nil"/>
              <w:bottom w:val="nil"/>
            </w:tcBorders>
          </w:tcPr>
          <w:p w:rsidR="00B2070A" w:rsidRPr="0076794E" w:rsidRDefault="00B2070A" w:rsidP="00B2070A">
            <w:pPr>
              <w:rPr>
                <w:rFonts w:ascii="Times New Roman" w:hAnsi="Times New Roman"/>
                <w:sz w:val="21"/>
                <w:szCs w:val="21"/>
              </w:rPr>
            </w:pPr>
            <w:r w:rsidRPr="0076794E">
              <w:rPr>
                <w:rFonts w:ascii="Times New Roman" w:hAnsi="Times New Roman"/>
                <w:sz w:val="21"/>
                <w:szCs w:val="21"/>
              </w:rPr>
              <w:t>0.673</w:t>
            </w:r>
          </w:p>
        </w:tc>
      </w:tr>
      <w:tr w:rsidR="00B2070A" w:rsidRPr="0076794E" w:rsidTr="005E30C9">
        <w:trPr>
          <w:jc w:val="center"/>
        </w:trPr>
        <w:tc>
          <w:tcPr>
            <w:tcW w:w="929" w:type="pct"/>
            <w:tcBorders>
              <w:top w:val="nil"/>
              <w:bottom w:val="nil"/>
            </w:tcBorders>
          </w:tcPr>
          <w:p w:rsidR="00B2070A" w:rsidRPr="0076794E" w:rsidRDefault="00B2070A" w:rsidP="00B2070A">
            <w:pPr>
              <w:rPr>
                <w:rFonts w:ascii="Times New Roman" w:hAnsi="Times New Roman"/>
                <w:sz w:val="21"/>
                <w:szCs w:val="21"/>
              </w:rPr>
            </w:pPr>
          </w:p>
        </w:tc>
        <w:tc>
          <w:tcPr>
            <w:tcW w:w="1345" w:type="pct"/>
            <w:tcBorders>
              <w:top w:val="nil"/>
              <w:bottom w:val="nil"/>
            </w:tcBorders>
          </w:tcPr>
          <w:p w:rsidR="00B2070A" w:rsidRPr="0076794E" w:rsidRDefault="00B2070A" w:rsidP="00B2070A">
            <w:pPr>
              <w:spacing w:after="120"/>
              <w:rPr>
                <w:rFonts w:ascii="Times New Roman" w:hAnsi="Times New Roman"/>
                <w:color w:val="0000FF"/>
                <w:sz w:val="21"/>
                <w:szCs w:val="21"/>
              </w:rPr>
            </w:pPr>
            <w:r w:rsidRPr="0076794E">
              <w:rPr>
                <w:rFonts w:ascii="Times New Roman" w:hAnsi="Times New Roman" w:hint="eastAsia"/>
                <w:color w:val="0000FF"/>
                <w:sz w:val="21"/>
                <w:szCs w:val="21"/>
                <w:lang w:eastAsia="zh-CN"/>
              </w:rPr>
              <w:t>D</w:t>
            </w:r>
            <w:r w:rsidRPr="0076794E">
              <w:rPr>
                <w:rFonts w:ascii="Times New Roman" w:hAnsi="Times New Roman"/>
                <w:color w:val="0000FF"/>
                <w:sz w:val="21"/>
                <w:szCs w:val="21"/>
                <w:lang w:eastAsia="zh-CN"/>
              </w:rPr>
              <w:t xml:space="preserve">octor-diagnosed </w:t>
            </w:r>
            <w:r w:rsidRPr="0076794E">
              <w:rPr>
                <w:rFonts w:ascii="Times New Roman" w:hAnsi="Times New Roman" w:hint="eastAsia"/>
                <w:color w:val="0000FF"/>
                <w:sz w:val="21"/>
                <w:szCs w:val="21"/>
                <w:lang w:eastAsia="zh-CN"/>
              </w:rPr>
              <w:t>a</w:t>
            </w:r>
            <w:r w:rsidRPr="0076794E">
              <w:rPr>
                <w:rFonts w:ascii="Times New Roman" w:hAnsi="Times New Roman"/>
                <w:color w:val="0000FF"/>
                <w:sz w:val="21"/>
                <w:szCs w:val="21"/>
                <w:lang w:eastAsia="zh-CN"/>
              </w:rPr>
              <w:t>llergy</w:t>
            </w:r>
          </w:p>
        </w:tc>
        <w:tc>
          <w:tcPr>
            <w:tcW w:w="1938" w:type="pct"/>
            <w:tcBorders>
              <w:top w:val="nil"/>
              <w:bottom w:val="nil"/>
            </w:tcBorders>
          </w:tcPr>
          <w:p w:rsidR="00B2070A" w:rsidRPr="0076794E" w:rsidRDefault="00B2070A" w:rsidP="00B2070A">
            <w:pPr>
              <w:spacing w:after="120"/>
              <w:rPr>
                <w:rFonts w:ascii="Times New Roman" w:hAnsi="Times New Roman"/>
                <w:sz w:val="21"/>
                <w:szCs w:val="21"/>
              </w:rPr>
            </w:pPr>
            <w:r w:rsidRPr="0076794E">
              <w:rPr>
                <w:rFonts w:ascii="Times New Roman" w:hAnsi="Times New Roman"/>
                <w:sz w:val="21"/>
                <w:szCs w:val="21"/>
                <w:lang w:eastAsia="zh-CN"/>
              </w:rPr>
              <w:t>30.0</w:t>
            </w:r>
            <w:r w:rsidRPr="0076794E">
              <w:rPr>
                <w:rFonts w:ascii="Times New Roman" w:hAnsi="Times New Roman"/>
                <w:color w:val="0000FF"/>
                <w:sz w:val="21"/>
                <w:szCs w:val="21"/>
                <w:lang w:eastAsia="zh-CN"/>
              </w:rPr>
              <w:t xml:space="preserve"> (20.3,52.0)</w:t>
            </w:r>
          </w:p>
        </w:tc>
        <w:tc>
          <w:tcPr>
            <w:tcW w:w="788" w:type="pct"/>
            <w:tcBorders>
              <w:top w:val="nil"/>
              <w:bottom w:val="nil"/>
            </w:tcBorders>
          </w:tcPr>
          <w:p w:rsidR="00B2070A" w:rsidRPr="0076794E" w:rsidRDefault="00B2070A" w:rsidP="00B2070A">
            <w:pPr>
              <w:spacing w:after="120"/>
              <w:rPr>
                <w:rFonts w:ascii="Times New Roman" w:hAnsi="Times New Roman"/>
                <w:b/>
                <w:sz w:val="21"/>
                <w:szCs w:val="21"/>
              </w:rPr>
            </w:pPr>
            <w:r w:rsidRPr="0076794E">
              <w:rPr>
                <w:rFonts w:ascii="Times New Roman" w:hAnsi="Times New Roman"/>
                <w:b/>
                <w:sz w:val="21"/>
                <w:szCs w:val="21"/>
                <w:lang w:eastAsia="zh-CN"/>
              </w:rPr>
              <w:t>&lt; 0.001</w:t>
            </w:r>
          </w:p>
        </w:tc>
      </w:tr>
      <w:tr w:rsidR="00AA57E8" w:rsidRPr="0076794E" w:rsidTr="005E30C9">
        <w:trPr>
          <w:jc w:val="center"/>
        </w:trPr>
        <w:tc>
          <w:tcPr>
            <w:tcW w:w="929" w:type="pct"/>
          </w:tcPr>
          <w:p w:rsidR="00AA57E8" w:rsidRPr="0076794E" w:rsidRDefault="00AA57E8" w:rsidP="00AA57E8">
            <w:pPr>
              <w:rPr>
                <w:rFonts w:ascii="Times New Roman" w:hAnsi="Times New Roman"/>
                <w:sz w:val="21"/>
                <w:szCs w:val="21"/>
              </w:rPr>
            </w:pPr>
            <w:r w:rsidRPr="0076794E">
              <w:rPr>
                <w:rFonts w:ascii="Times New Roman" w:hAnsi="Times New Roman"/>
                <w:sz w:val="21"/>
                <w:szCs w:val="21"/>
              </w:rPr>
              <w:t>Current wheeze</w:t>
            </w:r>
          </w:p>
        </w:tc>
        <w:tc>
          <w:tcPr>
            <w:tcW w:w="1345" w:type="pct"/>
          </w:tcPr>
          <w:p w:rsidR="00AA57E8" w:rsidRPr="0076794E" w:rsidRDefault="00AA57E8" w:rsidP="00AA57E8">
            <w:pPr>
              <w:rPr>
                <w:rFonts w:ascii="Times New Roman" w:hAnsi="Times New Roman"/>
                <w:color w:val="0000FF"/>
                <w:sz w:val="21"/>
                <w:szCs w:val="21"/>
              </w:rPr>
            </w:pPr>
            <w:r w:rsidRPr="0076794E">
              <w:rPr>
                <w:rFonts w:ascii="Times New Roman" w:hAnsi="Times New Roman"/>
                <w:color w:val="0000FF"/>
                <w:sz w:val="21"/>
                <w:szCs w:val="21"/>
              </w:rPr>
              <w:t>PM</w:t>
            </w:r>
            <w:r w:rsidRPr="0076794E">
              <w:rPr>
                <w:rFonts w:ascii="Times New Roman" w:hAnsi="Times New Roman"/>
                <w:color w:val="0000FF"/>
                <w:sz w:val="21"/>
                <w:szCs w:val="21"/>
                <w:vertAlign w:val="subscript"/>
              </w:rPr>
              <w:t>1</w:t>
            </w:r>
          </w:p>
        </w:tc>
        <w:tc>
          <w:tcPr>
            <w:tcW w:w="1938" w:type="pct"/>
          </w:tcPr>
          <w:p w:rsidR="00AA57E8" w:rsidRPr="0076794E" w:rsidRDefault="00133145" w:rsidP="00AA57E8">
            <w:pPr>
              <w:rPr>
                <w:rFonts w:ascii="Times New Roman" w:hAnsi="Times New Roman"/>
                <w:color w:val="0000FF"/>
                <w:sz w:val="21"/>
                <w:szCs w:val="21"/>
                <w:lang w:eastAsia="zh-CN"/>
              </w:rPr>
            </w:pPr>
            <w:r w:rsidRPr="0076794E">
              <w:rPr>
                <w:rFonts w:ascii="Times New Roman" w:hAnsi="Times New Roman" w:hint="eastAsia"/>
                <w:color w:val="0000FF"/>
                <w:sz w:val="21"/>
                <w:szCs w:val="21"/>
                <w:lang w:eastAsia="zh-CN"/>
              </w:rPr>
              <w:t>-33.9 (-3</w:t>
            </w:r>
            <w:r w:rsidRPr="0076794E">
              <w:rPr>
                <w:rFonts w:ascii="Times New Roman" w:hAnsi="Times New Roman"/>
                <w:color w:val="0000FF"/>
                <w:sz w:val="21"/>
                <w:szCs w:val="21"/>
                <w:lang w:eastAsia="zh-CN"/>
              </w:rPr>
              <w:t>00.7, 86.5)</w:t>
            </w:r>
          </w:p>
        </w:tc>
        <w:tc>
          <w:tcPr>
            <w:tcW w:w="788" w:type="pct"/>
          </w:tcPr>
          <w:p w:rsidR="00AA57E8" w:rsidRPr="0076794E" w:rsidRDefault="00133145" w:rsidP="00AA57E8">
            <w:pPr>
              <w:rPr>
                <w:rFonts w:ascii="Times New Roman" w:hAnsi="Times New Roman"/>
                <w:color w:val="0000FF"/>
                <w:sz w:val="21"/>
                <w:szCs w:val="21"/>
                <w:lang w:eastAsia="zh-CN"/>
              </w:rPr>
            </w:pPr>
            <w:r w:rsidRPr="0076794E">
              <w:rPr>
                <w:rFonts w:ascii="Times New Roman" w:hAnsi="Times New Roman" w:hint="eastAsia"/>
                <w:color w:val="0000FF"/>
                <w:sz w:val="21"/>
                <w:szCs w:val="21"/>
                <w:lang w:eastAsia="zh-CN"/>
              </w:rPr>
              <w:t>0.608</w:t>
            </w:r>
          </w:p>
        </w:tc>
      </w:tr>
      <w:tr w:rsidR="00AA57E8" w:rsidRPr="0076794E" w:rsidTr="005E30C9">
        <w:trPr>
          <w:jc w:val="center"/>
        </w:trPr>
        <w:tc>
          <w:tcPr>
            <w:tcW w:w="929" w:type="pct"/>
          </w:tcPr>
          <w:p w:rsidR="00AA57E8" w:rsidRPr="0076794E" w:rsidRDefault="00AA57E8" w:rsidP="00AA57E8">
            <w:pPr>
              <w:rPr>
                <w:rFonts w:ascii="Times New Roman" w:hAnsi="Times New Roman"/>
                <w:sz w:val="21"/>
                <w:szCs w:val="21"/>
              </w:rPr>
            </w:pPr>
          </w:p>
        </w:tc>
        <w:tc>
          <w:tcPr>
            <w:tcW w:w="1345" w:type="pct"/>
          </w:tcPr>
          <w:p w:rsidR="00AA57E8" w:rsidRPr="0076794E" w:rsidRDefault="00AA57E8" w:rsidP="00AA57E8">
            <w:pPr>
              <w:rPr>
                <w:rFonts w:ascii="Times New Roman" w:hAnsi="Times New Roman"/>
                <w:color w:val="0000FF"/>
                <w:sz w:val="21"/>
                <w:szCs w:val="21"/>
              </w:rPr>
            </w:pPr>
            <w:r w:rsidRPr="0076794E">
              <w:rPr>
                <w:rFonts w:ascii="Times New Roman" w:hAnsi="Times New Roman"/>
                <w:color w:val="0000FF"/>
                <w:sz w:val="21"/>
                <w:szCs w:val="21"/>
              </w:rPr>
              <w:t>PM</w:t>
            </w:r>
            <w:r w:rsidRPr="0076794E">
              <w:rPr>
                <w:rFonts w:ascii="Times New Roman" w:hAnsi="Times New Roman"/>
                <w:color w:val="0000FF"/>
                <w:sz w:val="21"/>
                <w:szCs w:val="21"/>
                <w:vertAlign w:val="subscript"/>
              </w:rPr>
              <w:t>2.5</w:t>
            </w:r>
          </w:p>
        </w:tc>
        <w:tc>
          <w:tcPr>
            <w:tcW w:w="1938" w:type="pct"/>
          </w:tcPr>
          <w:p w:rsidR="00AA57E8" w:rsidRPr="0076794E" w:rsidRDefault="00B96E89" w:rsidP="00AA57E8">
            <w:pPr>
              <w:rPr>
                <w:rFonts w:ascii="Times New Roman" w:hAnsi="Times New Roman"/>
                <w:color w:val="0000FF"/>
                <w:sz w:val="21"/>
                <w:szCs w:val="21"/>
                <w:lang w:eastAsia="zh-CN"/>
              </w:rPr>
            </w:pPr>
            <w:r w:rsidRPr="0076794E">
              <w:rPr>
                <w:rFonts w:ascii="Times New Roman" w:hAnsi="Times New Roman" w:hint="eastAsia"/>
                <w:color w:val="0000FF"/>
                <w:sz w:val="21"/>
                <w:szCs w:val="21"/>
                <w:lang w:eastAsia="zh-CN"/>
              </w:rPr>
              <w:t>13.7 (-170.3, 171.4)</w:t>
            </w:r>
          </w:p>
        </w:tc>
        <w:tc>
          <w:tcPr>
            <w:tcW w:w="788" w:type="pct"/>
          </w:tcPr>
          <w:p w:rsidR="00AA57E8" w:rsidRPr="0076794E" w:rsidRDefault="00B96E89" w:rsidP="00AA57E8">
            <w:pPr>
              <w:rPr>
                <w:rFonts w:ascii="Times New Roman" w:hAnsi="Times New Roman"/>
                <w:color w:val="0000FF"/>
                <w:sz w:val="21"/>
                <w:szCs w:val="21"/>
                <w:lang w:eastAsia="zh-CN"/>
              </w:rPr>
            </w:pPr>
            <w:r w:rsidRPr="0076794E">
              <w:rPr>
                <w:rFonts w:ascii="Times New Roman" w:hAnsi="Times New Roman" w:hint="eastAsia"/>
                <w:color w:val="0000FF"/>
                <w:sz w:val="21"/>
                <w:szCs w:val="21"/>
                <w:lang w:eastAsia="zh-CN"/>
              </w:rPr>
              <w:t>0.816</w:t>
            </w:r>
          </w:p>
        </w:tc>
      </w:tr>
      <w:tr w:rsidR="006556D3" w:rsidRPr="0076794E" w:rsidTr="005E30C9">
        <w:trPr>
          <w:jc w:val="center"/>
        </w:trPr>
        <w:tc>
          <w:tcPr>
            <w:tcW w:w="929" w:type="pct"/>
          </w:tcPr>
          <w:p w:rsidR="00AA57E8" w:rsidRPr="0076794E" w:rsidRDefault="00AA57E8" w:rsidP="00AA57E8">
            <w:pPr>
              <w:rPr>
                <w:rFonts w:ascii="Times New Roman" w:hAnsi="Times New Roman"/>
                <w:color w:val="0000FF"/>
                <w:sz w:val="21"/>
                <w:szCs w:val="21"/>
              </w:rPr>
            </w:pPr>
          </w:p>
        </w:tc>
        <w:tc>
          <w:tcPr>
            <w:tcW w:w="1345" w:type="pct"/>
          </w:tcPr>
          <w:p w:rsidR="00AA57E8" w:rsidRPr="0076794E" w:rsidRDefault="00AA57E8" w:rsidP="00AA57E8">
            <w:pPr>
              <w:rPr>
                <w:rFonts w:ascii="Times New Roman" w:hAnsi="Times New Roman"/>
                <w:color w:val="0000FF"/>
                <w:sz w:val="21"/>
                <w:szCs w:val="21"/>
              </w:rPr>
            </w:pPr>
            <w:r w:rsidRPr="0076794E">
              <w:rPr>
                <w:rFonts w:ascii="Times New Roman" w:hAnsi="Times New Roman"/>
                <w:color w:val="0000FF"/>
                <w:sz w:val="21"/>
                <w:szCs w:val="21"/>
              </w:rPr>
              <w:t>PM</w:t>
            </w:r>
            <w:r w:rsidRPr="0076794E">
              <w:rPr>
                <w:rFonts w:ascii="Times New Roman" w:hAnsi="Times New Roman"/>
                <w:color w:val="0000FF"/>
                <w:sz w:val="21"/>
                <w:szCs w:val="21"/>
                <w:vertAlign w:val="subscript"/>
              </w:rPr>
              <w:t>10</w:t>
            </w:r>
          </w:p>
        </w:tc>
        <w:tc>
          <w:tcPr>
            <w:tcW w:w="1938" w:type="pct"/>
          </w:tcPr>
          <w:p w:rsidR="00AA57E8" w:rsidRPr="0076794E" w:rsidRDefault="006556D3" w:rsidP="00AA57E8">
            <w:pPr>
              <w:rPr>
                <w:rFonts w:ascii="Times New Roman" w:hAnsi="Times New Roman"/>
                <w:color w:val="0000FF"/>
                <w:sz w:val="21"/>
                <w:szCs w:val="21"/>
                <w:lang w:eastAsia="zh-CN"/>
              </w:rPr>
            </w:pPr>
            <w:r w:rsidRPr="0076794E">
              <w:rPr>
                <w:rFonts w:ascii="Times New Roman" w:hAnsi="Times New Roman" w:hint="eastAsia"/>
                <w:color w:val="0000FF"/>
                <w:sz w:val="21"/>
                <w:szCs w:val="21"/>
                <w:lang w:eastAsia="zh-CN"/>
              </w:rPr>
              <w:t>15.0 (-185.4, 164.7)</w:t>
            </w:r>
          </w:p>
        </w:tc>
        <w:tc>
          <w:tcPr>
            <w:tcW w:w="788" w:type="pct"/>
          </w:tcPr>
          <w:p w:rsidR="00AA57E8" w:rsidRPr="0076794E" w:rsidRDefault="006556D3" w:rsidP="00AA57E8">
            <w:pPr>
              <w:rPr>
                <w:rFonts w:ascii="Times New Roman" w:hAnsi="Times New Roman"/>
                <w:color w:val="0000FF"/>
                <w:sz w:val="21"/>
                <w:szCs w:val="21"/>
                <w:lang w:eastAsia="zh-CN"/>
              </w:rPr>
            </w:pPr>
            <w:r w:rsidRPr="0076794E">
              <w:rPr>
                <w:rFonts w:ascii="Times New Roman" w:hAnsi="Times New Roman" w:hint="eastAsia"/>
                <w:color w:val="0000FF"/>
                <w:sz w:val="21"/>
                <w:szCs w:val="21"/>
                <w:lang w:eastAsia="zh-CN"/>
              </w:rPr>
              <w:t>0.804</w:t>
            </w:r>
          </w:p>
        </w:tc>
      </w:tr>
      <w:tr w:rsidR="00AA57E8" w:rsidRPr="0076794E" w:rsidTr="005E30C9">
        <w:trPr>
          <w:jc w:val="center"/>
        </w:trPr>
        <w:tc>
          <w:tcPr>
            <w:tcW w:w="929" w:type="pct"/>
          </w:tcPr>
          <w:p w:rsidR="00AA57E8" w:rsidRPr="0076794E" w:rsidRDefault="00AA57E8" w:rsidP="00AA57E8">
            <w:pPr>
              <w:rPr>
                <w:rFonts w:ascii="Times New Roman" w:hAnsi="Times New Roman"/>
                <w:sz w:val="21"/>
                <w:szCs w:val="21"/>
              </w:rPr>
            </w:pPr>
          </w:p>
        </w:tc>
        <w:tc>
          <w:tcPr>
            <w:tcW w:w="1345" w:type="pct"/>
          </w:tcPr>
          <w:p w:rsidR="00AA57E8" w:rsidRPr="0076794E" w:rsidRDefault="00AA57E8" w:rsidP="00AA57E8">
            <w:pPr>
              <w:rPr>
                <w:rFonts w:ascii="Times New Roman" w:hAnsi="Times New Roman"/>
                <w:color w:val="0000FF"/>
                <w:sz w:val="21"/>
                <w:szCs w:val="21"/>
              </w:rPr>
            </w:pPr>
            <w:r w:rsidRPr="0076794E">
              <w:rPr>
                <w:rFonts w:ascii="Times New Roman" w:hAnsi="Times New Roman"/>
                <w:color w:val="0000FF"/>
                <w:sz w:val="21"/>
                <w:szCs w:val="21"/>
              </w:rPr>
              <w:t>NO</w:t>
            </w:r>
            <w:r w:rsidRPr="0076794E">
              <w:rPr>
                <w:rFonts w:ascii="Times New Roman" w:hAnsi="Times New Roman"/>
                <w:color w:val="0000FF"/>
                <w:sz w:val="21"/>
                <w:szCs w:val="21"/>
                <w:vertAlign w:val="subscript"/>
              </w:rPr>
              <w:t>2</w:t>
            </w:r>
          </w:p>
        </w:tc>
        <w:tc>
          <w:tcPr>
            <w:tcW w:w="1938" w:type="pct"/>
          </w:tcPr>
          <w:p w:rsidR="00AA57E8" w:rsidRPr="0076794E" w:rsidRDefault="00684558" w:rsidP="00AA57E8">
            <w:pPr>
              <w:rPr>
                <w:rFonts w:ascii="Times New Roman" w:hAnsi="Times New Roman"/>
                <w:color w:val="0000FF"/>
                <w:sz w:val="21"/>
                <w:szCs w:val="21"/>
                <w:lang w:eastAsia="zh-CN"/>
              </w:rPr>
            </w:pPr>
            <w:r w:rsidRPr="0076794E">
              <w:rPr>
                <w:rFonts w:ascii="Times New Roman" w:hAnsi="Times New Roman" w:hint="eastAsia"/>
                <w:color w:val="0000FF"/>
                <w:sz w:val="21"/>
                <w:szCs w:val="21"/>
                <w:lang w:eastAsia="zh-CN"/>
              </w:rPr>
              <w:t>4.5</w:t>
            </w:r>
            <w:r w:rsidRPr="0076794E">
              <w:rPr>
                <w:rFonts w:ascii="Times New Roman" w:hAnsi="Times New Roman"/>
                <w:color w:val="0000FF"/>
                <w:sz w:val="21"/>
                <w:szCs w:val="21"/>
                <w:lang w:eastAsia="zh-CN"/>
              </w:rPr>
              <w:t xml:space="preserve"> (</w:t>
            </w:r>
            <w:r w:rsidRPr="0076794E">
              <w:rPr>
                <w:rFonts w:ascii="Times New Roman" w:hAnsi="Times New Roman" w:hint="eastAsia"/>
                <w:color w:val="0000FF"/>
                <w:sz w:val="21"/>
                <w:szCs w:val="21"/>
                <w:lang w:eastAsia="zh-CN"/>
              </w:rPr>
              <w:t>-106.4</w:t>
            </w:r>
            <w:r w:rsidRPr="0076794E">
              <w:rPr>
                <w:rFonts w:ascii="Times New Roman" w:hAnsi="Times New Roman"/>
                <w:color w:val="0000FF"/>
                <w:sz w:val="21"/>
                <w:szCs w:val="21"/>
                <w:lang w:eastAsia="zh-CN"/>
              </w:rPr>
              <w:t>, 130.9)</w:t>
            </w:r>
          </w:p>
        </w:tc>
        <w:tc>
          <w:tcPr>
            <w:tcW w:w="788" w:type="pct"/>
          </w:tcPr>
          <w:p w:rsidR="00AA57E8" w:rsidRPr="0076794E" w:rsidRDefault="00684558" w:rsidP="00AA57E8">
            <w:pPr>
              <w:rPr>
                <w:rFonts w:ascii="Times New Roman" w:hAnsi="Times New Roman"/>
                <w:color w:val="0000FF"/>
                <w:sz w:val="21"/>
                <w:szCs w:val="21"/>
                <w:lang w:eastAsia="zh-CN"/>
              </w:rPr>
            </w:pPr>
            <w:r w:rsidRPr="0076794E">
              <w:rPr>
                <w:rFonts w:ascii="Times New Roman" w:hAnsi="Times New Roman" w:hint="eastAsia"/>
                <w:color w:val="0000FF"/>
                <w:sz w:val="21"/>
                <w:szCs w:val="21"/>
                <w:lang w:eastAsia="zh-CN"/>
              </w:rPr>
              <w:t>0.936</w:t>
            </w:r>
          </w:p>
        </w:tc>
      </w:tr>
      <w:tr w:rsidR="00161A26" w:rsidRPr="0076794E" w:rsidTr="005E30C9">
        <w:trPr>
          <w:jc w:val="center"/>
        </w:trPr>
        <w:tc>
          <w:tcPr>
            <w:tcW w:w="929" w:type="pct"/>
          </w:tcPr>
          <w:p w:rsidR="00161A26" w:rsidRPr="0076794E" w:rsidRDefault="00161A26" w:rsidP="00161A26">
            <w:pPr>
              <w:rPr>
                <w:rFonts w:ascii="Times New Roman" w:hAnsi="Times New Roman"/>
                <w:sz w:val="21"/>
                <w:szCs w:val="21"/>
              </w:rPr>
            </w:pPr>
          </w:p>
        </w:tc>
        <w:tc>
          <w:tcPr>
            <w:tcW w:w="1345" w:type="pct"/>
          </w:tcPr>
          <w:p w:rsidR="00161A26" w:rsidRPr="0076794E" w:rsidRDefault="00161A26" w:rsidP="00161A26">
            <w:pPr>
              <w:rPr>
                <w:rFonts w:ascii="Times New Roman" w:hAnsi="Times New Roman"/>
                <w:color w:val="0000FF"/>
                <w:sz w:val="21"/>
                <w:szCs w:val="21"/>
              </w:rPr>
            </w:pPr>
            <w:r w:rsidRPr="0076794E">
              <w:rPr>
                <w:rFonts w:ascii="Times New Roman" w:hAnsi="Times New Roman"/>
                <w:color w:val="0000FF"/>
                <w:sz w:val="21"/>
                <w:szCs w:val="21"/>
              </w:rPr>
              <w:t>Physical activity</w:t>
            </w:r>
          </w:p>
        </w:tc>
        <w:tc>
          <w:tcPr>
            <w:tcW w:w="1938" w:type="pct"/>
          </w:tcPr>
          <w:p w:rsidR="00161A26" w:rsidRPr="0076794E" w:rsidRDefault="00161A26" w:rsidP="00161A26">
            <w:pPr>
              <w:rPr>
                <w:rFonts w:ascii="Times New Roman" w:hAnsi="Times New Roman"/>
                <w:sz w:val="21"/>
                <w:szCs w:val="21"/>
              </w:rPr>
            </w:pPr>
            <w:r w:rsidRPr="0076794E">
              <w:rPr>
                <w:rFonts w:ascii="Times New Roman" w:hAnsi="Times New Roman"/>
                <w:sz w:val="21"/>
                <w:szCs w:val="21"/>
              </w:rPr>
              <w:t>-2.5</w:t>
            </w:r>
            <w:r w:rsidRPr="0076794E">
              <w:rPr>
                <w:rFonts w:ascii="Times New Roman" w:hAnsi="Times New Roman"/>
                <w:color w:val="0000FF"/>
                <w:sz w:val="21"/>
                <w:szCs w:val="21"/>
              </w:rPr>
              <w:t xml:space="preserve"> (-12.0, -0.3)</w:t>
            </w:r>
          </w:p>
        </w:tc>
        <w:tc>
          <w:tcPr>
            <w:tcW w:w="788" w:type="pct"/>
          </w:tcPr>
          <w:p w:rsidR="00161A26" w:rsidRPr="0076794E" w:rsidRDefault="00161A26" w:rsidP="00161A26">
            <w:pPr>
              <w:rPr>
                <w:rFonts w:ascii="Times New Roman" w:hAnsi="Times New Roman"/>
                <w:sz w:val="21"/>
                <w:szCs w:val="21"/>
              </w:rPr>
            </w:pPr>
            <w:r w:rsidRPr="0076794E">
              <w:rPr>
                <w:rFonts w:ascii="Times New Roman" w:hAnsi="Times New Roman"/>
                <w:sz w:val="21"/>
                <w:szCs w:val="21"/>
              </w:rPr>
              <w:t>0.166</w:t>
            </w:r>
          </w:p>
        </w:tc>
      </w:tr>
      <w:tr w:rsidR="00161A26" w:rsidRPr="0076794E" w:rsidTr="005E30C9">
        <w:trPr>
          <w:jc w:val="center"/>
        </w:trPr>
        <w:tc>
          <w:tcPr>
            <w:tcW w:w="929" w:type="pct"/>
          </w:tcPr>
          <w:p w:rsidR="00161A26" w:rsidRPr="0076794E" w:rsidRDefault="00161A26" w:rsidP="00161A26">
            <w:pPr>
              <w:rPr>
                <w:rFonts w:ascii="Times New Roman" w:hAnsi="Times New Roman"/>
                <w:sz w:val="21"/>
                <w:szCs w:val="21"/>
              </w:rPr>
            </w:pPr>
          </w:p>
        </w:tc>
        <w:tc>
          <w:tcPr>
            <w:tcW w:w="1345" w:type="pct"/>
          </w:tcPr>
          <w:p w:rsidR="00161A26" w:rsidRPr="0076794E" w:rsidRDefault="00161A26" w:rsidP="00161A26">
            <w:pPr>
              <w:rPr>
                <w:rFonts w:ascii="Times New Roman" w:hAnsi="Times New Roman"/>
                <w:color w:val="0000FF"/>
                <w:sz w:val="21"/>
                <w:szCs w:val="21"/>
              </w:rPr>
            </w:pPr>
            <w:r w:rsidRPr="0076794E">
              <w:rPr>
                <w:rFonts w:ascii="Times New Roman" w:hAnsi="Times New Roman"/>
                <w:color w:val="0000FF"/>
                <w:sz w:val="21"/>
                <w:szCs w:val="21"/>
              </w:rPr>
              <w:t>BMI</w:t>
            </w:r>
          </w:p>
        </w:tc>
        <w:tc>
          <w:tcPr>
            <w:tcW w:w="1938" w:type="pct"/>
          </w:tcPr>
          <w:p w:rsidR="00161A26" w:rsidRPr="0076794E" w:rsidRDefault="00161A26" w:rsidP="00161A26">
            <w:pPr>
              <w:rPr>
                <w:rFonts w:ascii="Times New Roman" w:hAnsi="Times New Roman"/>
                <w:sz w:val="21"/>
                <w:szCs w:val="21"/>
              </w:rPr>
            </w:pPr>
            <w:r w:rsidRPr="0076794E">
              <w:rPr>
                <w:rFonts w:ascii="Times New Roman" w:hAnsi="Times New Roman"/>
                <w:sz w:val="21"/>
                <w:szCs w:val="21"/>
              </w:rPr>
              <w:t>0.3</w:t>
            </w:r>
            <w:r w:rsidRPr="0076794E">
              <w:rPr>
                <w:rFonts w:ascii="Times New Roman" w:hAnsi="Times New Roman"/>
                <w:color w:val="0000FF"/>
                <w:sz w:val="21"/>
                <w:szCs w:val="21"/>
              </w:rPr>
              <w:t xml:space="preserve"> (-1.2, 3.2)</w:t>
            </w:r>
          </w:p>
        </w:tc>
        <w:tc>
          <w:tcPr>
            <w:tcW w:w="788" w:type="pct"/>
          </w:tcPr>
          <w:p w:rsidR="00161A26" w:rsidRPr="0076794E" w:rsidRDefault="00161A26" w:rsidP="00161A26">
            <w:pPr>
              <w:rPr>
                <w:rFonts w:ascii="Times New Roman" w:hAnsi="Times New Roman"/>
                <w:sz w:val="21"/>
                <w:szCs w:val="21"/>
              </w:rPr>
            </w:pPr>
            <w:r w:rsidRPr="0076794E">
              <w:rPr>
                <w:rFonts w:ascii="Times New Roman" w:hAnsi="Times New Roman"/>
                <w:sz w:val="21"/>
                <w:szCs w:val="21"/>
              </w:rPr>
              <w:t>0.673</w:t>
            </w:r>
          </w:p>
        </w:tc>
      </w:tr>
      <w:tr w:rsidR="00161A26" w:rsidRPr="0076794E" w:rsidTr="005E30C9">
        <w:trPr>
          <w:jc w:val="center"/>
        </w:trPr>
        <w:tc>
          <w:tcPr>
            <w:tcW w:w="929" w:type="pct"/>
          </w:tcPr>
          <w:p w:rsidR="00161A26" w:rsidRPr="0076794E" w:rsidRDefault="00161A26" w:rsidP="00161A26">
            <w:pPr>
              <w:spacing w:after="120"/>
              <w:rPr>
                <w:rFonts w:ascii="Times New Roman" w:hAnsi="Times New Roman"/>
                <w:sz w:val="21"/>
                <w:szCs w:val="21"/>
              </w:rPr>
            </w:pPr>
          </w:p>
        </w:tc>
        <w:tc>
          <w:tcPr>
            <w:tcW w:w="1345" w:type="pct"/>
          </w:tcPr>
          <w:p w:rsidR="00161A26" w:rsidRPr="0076794E" w:rsidRDefault="00161A26" w:rsidP="00161A26">
            <w:pPr>
              <w:spacing w:after="120"/>
              <w:rPr>
                <w:rFonts w:ascii="Times New Roman" w:hAnsi="Times New Roman"/>
                <w:color w:val="0000FF"/>
                <w:sz w:val="21"/>
                <w:szCs w:val="21"/>
              </w:rPr>
            </w:pPr>
            <w:r w:rsidRPr="0076794E">
              <w:rPr>
                <w:rFonts w:ascii="Times New Roman" w:hAnsi="Times New Roman" w:hint="eastAsia"/>
                <w:color w:val="0000FF"/>
                <w:sz w:val="21"/>
                <w:szCs w:val="21"/>
                <w:lang w:eastAsia="zh-CN"/>
              </w:rPr>
              <w:t>D</w:t>
            </w:r>
            <w:r w:rsidRPr="0076794E">
              <w:rPr>
                <w:rFonts w:ascii="Times New Roman" w:hAnsi="Times New Roman"/>
                <w:color w:val="0000FF"/>
                <w:sz w:val="21"/>
                <w:szCs w:val="21"/>
                <w:lang w:eastAsia="zh-CN"/>
              </w:rPr>
              <w:t xml:space="preserve">octor-diagnosed </w:t>
            </w:r>
            <w:r w:rsidRPr="0076794E">
              <w:rPr>
                <w:rFonts w:ascii="Times New Roman" w:hAnsi="Times New Roman" w:hint="eastAsia"/>
                <w:color w:val="0000FF"/>
                <w:sz w:val="21"/>
                <w:szCs w:val="21"/>
                <w:lang w:eastAsia="zh-CN"/>
              </w:rPr>
              <w:t>a</w:t>
            </w:r>
            <w:r w:rsidRPr="0076794E">
              <w:rPr>
                <w:rFonts w:ascii="Times New Roman" w:hAnsi="Times New Roman"/>
                <w:color w:val="0000FF"/>
                <w:sz w:val="21"/>
                <w:szCs w:val="21"/>
                <w:lang w:eastAsia="zh-CN"/>
              </w:rPr>
              <w:t>llergy</w:t>
            </w:r>
          </w:p>
        </w:tc>
        <w:tc>
          <w:tcPr>
            <w:tcW w:w="1938" w:type="pct"/>
          </w:tcPr>
          <w:p w:rsidR="00161A26" w:rsidRPr="0076794E" w:rsidRDefault="00161A26" w:rsidP="00161A26">
            <w:pPr>
              <w:spacing w:after="120"/>
              <w:rPr>
                <w:rFonts w:ascii="Times New Roman" w:hAnsi="Times New Roman"/>
                <w:sz w:val="21"/>
                <w:szCs w:val="21"/>
              </w:rPr>
            </w:pPr>
            <w:r w:rsidRPr="0076794E">
              <w:rPr>
                <w:rFonts w:ascii="Times New Roman" w:hAnsi="Times New Roman"/>
                <w:sz w:val="21"/>
                <w:szCs w:val="21"/>
              </w:rPr>
              <w:t>52.4</w:t>
            </w:r>
            <w:r w:rsidRPr="0076794E">
              <w:rPr>
                <w:rFonts w:ascii="Times New Roman" w:hAnsi="Times New Roman"/>
                <w:color w:val="0000FF"/>
                <w:sz w:val="21"/>
                <w:szCs w:val="21"/>
                <w:lang w:eastAsia="zh-CN"/>
              </w:rPr>
              <w:t xml:space="preserve"> (25.3, 223.5)</w:t>
            </w:r>
          </w:p>
        </w:tc>
        <w:tc>
          <w:tcPr>
            <w:tcW w:w="788" w:type="pct"/>
          </w:tcPr>
          <w:p w:rsidR="00161A26" w:rsidRPr="0076794E" w:rsidRDefault="00161A26" w:rsidP="00161A26">
            <w:pPr>
              <w:spacing w:after="120"/>
              <w:rPr>
                <w:rFonts w:ascii="Times New Roman" w:hAnsi="Times New Roman"/>
                <w:sz w:val="21"/>
                <w:szCs w:val="21"/>
              </w:rPr>
            </w:pPr>
            <w:r w:rsidRPr="0076794E">
              <w:rPr>
                <w:rFonts w:ascii="Times New Roman" w:hAnsi="Times New Roman"/>
                <w:sz w:val="21"/>
                <w:szCs w:val="21"/>
                <w:lang w:eastAsia="zh-CN"/>
              </w:rPr>
              <w:t>0.073</w:t>
            </w:r>
          </w:p>
        </w:tc>
      </w:tr>
    </w:tbl>
    <w:p w:rsidR="00DE63B8" w:rsidRDefault="00DE63B8" w:rsidP="00D64F60">
      <w:pPr>
        <w:spacing w:before="120" w:after="0" w:line="240" w:lineRule="auto"/>
        <w:rPr>
          <w:rFonts w:ascii="Times New Roman" w:hAnsi="Times New Roman"/>
          <w:sz w:val="20"/>
          <w:szCs w:val="20"/>
          <w:lang w:eastAsia="zh-CN"/>
        </w:rPr>
      </w:pPr>
      <w:r w:rsidRPr="006856D1">
        <w:rPr>
          <w:rFonts w:ascii="Times New Roman" w:hAnsi="Times New Roman"/>
          <w:sz w:val="20"/>
          <w:szCs w:val="20"/>
          <w:vertAlign w:val="superscript"/>
        </w:rPr>
        <w:t>a</w:t>
      </w:r>
      <w:r w:rsidRPr="006856D1">
        <w:rPr>
          <w:rFonts w:ascii="Times New Roman" w:hAnsi="Times New Roman"/>
          <w:sz w:val="20"/>
          <w:szCs w:val="20"/>
        </w:rPr>
        <w:t xml:space="preserve"> Models adjusted for age, </w:t>
      </w:r>
      <w:r w:rsidR="0021654D" w:rsidRPr="006856D1">
        <w:rPr>
          <w:rFonts w:ascii="Times New Roman" w:hAnsi="Times New Roman"/>
          <w:sz w:val="20"/>
          <w:szCs w:val="20"/>
        </w:rPr>
        <w:t>gender</w:t>
      </w:r>
      <w:r w:rsidRPr="006856D1">
        <w:rPr>
          <w:rFonts w:ascii="Times New Roman" w:hAnsi="Times New Roman"/>
          <w:sz w:val="20"/>
          <w:szCs w:val="20"/>
        </w:rPr>
        <w:t xml:space="preserve">, parental education, family income, breastfeeding, low </w:t>
      </w:r>
      <w:proofErr w:type="spellStart"/>
      <w:r w:rsidRPr="006856D1">
        <w:rPr>
          <w:rFonts w:ascii="Times New Roman" w:hAnsi="Times New Roman"/>
          <w:sz w:val="20"/>
          <w:szCs w:val="20"/>
        </w:rPr>
        <w:t>birthweight</w:t>
      </w:r>
      <w:proofErr w:type="spellEnd"/>
      <w:r w:rsidRPr="006856D1">
        <w:rPr>
          <w:rFonts w:ascii="Times New Roman" w:hAnsi="Times New Roman"/>
          <w:sz w:val="20"/>
          <w:szCs w:val="20"/>
        </w:rPr>
        <w:t xml:space="preserve">, preterm, residential area, </w:t>
      </w:r>
      <w:r w:rsidR="000873E7" w:rsidRPr="006856D1">
        <w:rPr>
          <w:rFonts w:ascii="Times New Roman" w:hAnsi="Times New Roman"/>
          <w:sz w:val="20"/>
          <w:szCs w:val="20"/>
        </w:rPr>
        <w:t>SHS</w:t>
      </w:r>
      <w:r w:rsidRPr="006856D1">
        <w:rPr>
          <w:rFonts w:ascii="Times New Roman" w:hAnsi="Times New Roman"/>
          <w:sz w:val="20"/>
          <w:szCs w:val="20"/>
        </w:rPr>
        <w:t xml:space="preserve">, </w:t>
      </w:r>
      <w:proofErr w:type="spellStart"/>
      <w:r w:rsidRPr="006856D1">
        <w:rPr>
          <w:rFonts w:ascii="Times New Roman" w:hAnsi="Times New Roman"/>
          <w:sz w:val="20"/>
          <w:szCs w:val="20"/>
        </w:rPr>
        <w:t>mould</w:t>
      </w:r>
      <w:proofErr w:type="spellEnd"/>
      <w:r w:rsidRPr="006856D1">
        <w:rPr>
          <w:rFonts w:ascii="Times New Roman" w:hAnsi="Times New Roman"/>
          <w:sz w:val="20"/>
          <w:szCs w:val="20"/>
        </w:rPr>
        <w:t xml:space="preserve"> in home, home coal usage, </w:t>
      </w:r>
      <w:r w:rsidR="00283F6A">
        <w:rPr>
          <w:rFonts w:ascii="Times New Roman" w:hAnsi="Times New Roman"/>
          <w:sz w:val="20"/>
          <w:szCs w:val="20"/>
        </w:rPr>
        <w:t xml:space="preserve">and </w:t>
      </w:r>
      <w:r w:rsidR="008F03B5" w:rsidRPr="006856D1">
        <w:rPr>
          <w:rFonts w:ascii="Times New Roman" w:hAnsi="Times New Roman"/>
          <w:sz w:val="20"/>
          <w:szCs w:val="20"/>
        </w:rPr>
        <w:t>family history of asthma</w:t>
      </w:r>
      <w:r w:rsidR="00460E9D">
        <w:rPr>
          <w:rFonts w:ascii="Times New Roman" w:hAnsi="Times New Roman" w:hint="eastAsia"/>
          <w:sz w:val="20"/>
          <w:szCs w:val="20"/>
          <w:lang w:eastAsia="zh-CN"/>
        </w:rPr>
        <w:t>.</w:t>
      </w:r>
    </w:p>
    <w:p w:rsidR="005B3B77" w:rsidRDefault="005B3B77" w:rsidP="005B3B77">
      <w:pPr>
        <w:spacing w:after="0" w:line="240" w:lineRule="auto"/>
        <w:rPr>
          <w:rFonts w:ascii="Times New Roman" w:hAnsi="Times New Roman"/>
          <w:color w:val="0000FF"/>
          <w:sz w:val="20"/>
          <w:szCs w:val="20"/>
        </w:rPr>
      </w:pPr>
      <w:r w:rsidRPr="005B3B77">
        <w:rPr>
          <w:rFonts w:ascii="Times New Roman" w:hAnsi="Times New Roman"/>
          <w:color w:val="0000FF"/>
          <w:sz w:val="20"/>
          <w:szCs w:val="20"/>
          <w:vertAlign w:val="superscript"/>
        </w:rPr>
        <w:t>b</w:t>
      </w:r>
      <w:r w:rsidRPr="005B3B77">
        <w:rPr>
          <w:rFonts w:ascii="Times New Roman" w:hAnsi="Times New Roman"/>
          <w:color w:val="0000FF"/>
          <w:sz w:val="20"/>
          <w:szCs w:val="20"/>
        </w:rPr>
        <w:t xml:space="preserve"> </w:t>
      </w:r>
      <w:r w:rsidR="005B2D33">
        <w:rPr>
          <w:rFonts w:ascii="Times New Roman" w:hAnsi="Times New Roman"/>
          <w:color w:val="0000FF"/>
          <w:sz w:val="20"/>
          <w:szCs w:val="20"/>
        </w:rPr>
        <w:t xml:space="preserve">Bootstrap-based 95% </w:t>
      </w:r>
      <w:r w:rsidRPr="005B3B77">
        <w:rPr>
          <w:rFonts w:ascii="Times New Roman" w:hAnsi="Times New Roman"/>
          <w:color w:val="0000FF"/>
          <w:sz w:val="20"/>
          <w:szCs w:val="20"/>
        </w:rPr>
        <w:t xml:space="preserve">CI </w:t>
      </w:r>
      <w:r w:rsidR="005B2D33">
        <w:rPr>
          <w:rFonts w:ascii="Times New Roman" w:hAnsi="Times New Roman"/>
          <w:color w:val="0000FF"/>
          <w:sz w:val="20"/>
          <w:szCs w:val="20"/>
        </w:rPr>
        <w:t xml:space="preserve">at </w:t>
      </w:r>
      <w:r w:rsidR="001D00AC">
        <w:rPr>
          <w:rFonts w:ascii="Times New Roman" w:hAnsi="Times New Roman"/>
          <w:color w:val="0000FF"/>
          <w:sz w:val="20"/>
          <w:szCs w:val="20"/>
        </w:rPr>
        <w:t>1,</w:t>
      </w:r>
      <w:r>
        <w:rPr>
          <w:rFonts w:ascii="Times New Roman" w:hAnsi="Times New Roman"/>
          <w:color w:val="0000FF"/>
          <w:sz w:val="20"/>
          <w:szCs w:val="20"/>
        </w:rPr>
        <w:t>0</w:t>
      </w:r>
      <w:r w:rsidRPr="005B3B77">
        <w:rPr>
          <w:rFonts w:ascii="Times New Roman" w:hAnsi="Times New Roman"/>
          <w:color w:val="0000FF"/>
          <w:sz w:val="20"/>
          <w:szCs w:val="20"/>
        </w:rPr>
        <w:t>00 bootstrap replicates</w:t>
      </w:r>
      <w:r>
        <w:rPr>
          <w:rFonts w:ascii="Times New Roman" w:hAnsi="Times New Roman"/>
          <w:color w:val="0000FF"/>
          <w:sz w:val="20"/>
          <w:szCs w:val="20"/>
        </w:rPr>
        <w:t>.</w:t>
      </w:r>
    </w:p>
    <w:p w:rsidR="002A6514" w:rsidRPr="006856D1" w:rsidRDefault="00DB7262" w:rsidP="00D64F60">
      <w:pPr>
        <w:spacing w:after="0" w:line="240" w:lineRule="auto"/>
        <w:rPr>
          <w:rFonts w:ascii="Times New Roman" w:hAnsi="Times New Roman"/>
          <w:sz w:val="20"/>
          <w:szCs w:val="20"/>
          <w:lang w:eastAsia="zh-CN"/>
        </w:rPr>
      </w:pPr>
      <w:r w:rsidRPr="004B466A">
        <w:rPr>
          <w:rFonts w:ascii="Times New Roman" w:hAnsi="Times New Roman"/>
          <w:color w:val="0000FF"/>
          <w:sz w:val="21"/>
          <w:szCs w:val="24"/>
        </w:rPr>
        <w:t>PM</w:t>
      </w:r>
      <w:r w:rsidRPr="004B466A">
        <w:rPr>
          <w:rFonts w:ascii="Times New Roman" w:hAnsi="Times New Roman"/>
          <w:color w:val="0000FF"/>
          <w:sz w:val="21"/>
          <w:szCs w:val="24"/>
          <w:vertAlign w:val="subscript"/>
        </w:rPr>
        <w:t>1</w:t>
      </w:r>
      <w:r w:rsidRPr="004B466A">
        <w:rPr>
          <w:rFonts w:ascii="Times New Roman" w:hAnsi="Times New Roman"/>
          <w:color w:val="0000FF"/>
          <w:sz w:val="21"/>
          <w:szCs w:val="24"/>
        </w:rPr>
        <w:t>, particle with aerodynamic diameter ≤ 1 µm;</w:t>
      </w:r>
      <w:r w:rsidRPr="004B466A">
        <w:rPr>
          <w:rFonts w:ascii="Times New Roman" w:hAnsi="Times New Roman" w:hint="eastAsia"/>
          <w:color w:val="0000FF"/>
          <w:sz w:val="21"/>
          <w:szCs w:val="24"/>
        </w:rPr>
        <w:t xml:space="preserve"> </w:t>
      </w:r>
      <w:r w:rsidRPr="004B466A">
        <w:rPr>
          <w:rFonts w:ascii="Times New Roman" w:hAnsi="Times New Roman"/>
          <w:color w:val="0000FF"/>
          <w:sz w:val="21"/>
          <w:szCs w:val="24"/>
        </w:rPr>
        <w:t>PM</w:t>
      </w:r>
      <w:r w:rsidRPr="004B466A">
        <w:rPr>
          <w:rFonts w:ascii="Times New Roman" w:hAnsi="Times New Roman"/>
          <w:color w:val="0000FF"/>
          <w:sz w:val="21"/>
          <w:szCs w:val="24"/>
          <w:vertAlign w:val="subscript"/>
        </w:rPr>
        <w:t>2.5</w:t>
      </w:r>
      <w:r w:rsidRPr="004B466A">
        <w:rPr>
          <w:rFonts w:ascii="Times New Roman" w:hAnsi="Times New Roman"/>
          <w:color w:val="0000FF"/>
          <w:sz w:val="21"/>
          <w:szCs w:val="24"/>
        </w:rPr>
        <w:t>, particle with aerodynamic diameter ≤ 2.5 µm;</w:t>
      </w:r>
      <w:r w:rsidRPr="004B466A">
        <w:rPr>
          <w:rFonts w:ascii="Times New Roman" w:hAnsi="Times New Roman" w:hint="eastAsia"/>
          <w:color w:val="0000FF"/>
          <w:sz w:val="21"/>
          <w:szCs w:val="24"/>
        </w:rPr>
        <w:t xml:space="preserve"> </w:t>
      </w:r>
      <w:r w:rsidRPr="004B466A">
        <w:rPr>
          <w:rFonts w:ascii="Times New Roman" w:hAnsi="Times New Roman"/>
          <w:color w:val="0000FF"/>
          <w:sz w:val="21"/>
          <w:szCs w:val="24"/>
        </w:rPr>
        <w:t>PM</w:t>
      </w:r>
      <w:r w:rsidRPr="004B466A">
        <w:rPr>
          <w:rFonts w:ascii="Times New Roman" w:hAnsi="Times New Roman"/>
          <w:color w:val="0000FF"/>
          <w:sz w:val="21"/>
          <w:szCs w:val="24"/>
          <w:vertAlign w:val="subscript"/>
        </w:rPr>
        <w:t>10</w:t>
      </w:r>
      <w:r w:rsidRPr="004B466A">
        <w:rPr>
          <w:rFonts w:ascii="Times New Roman" w:hAnsi="Times New Roman"/>
          <w:color w:val="0000FF"/>
          <w:sz w:val="21"/>
          <w:szCs w:val="24"/>
        </w:rPr>
        <w:t>, particle with aerodynamic diameter ≤ 10 µm;</w:t>
      </w:r>
      <w:r w:rsidRPr="004B466A">
        <w:rPr>
          <w:rFonts w:ascii="Times New Roman" w:hAnsi="Times New Roman" w:hint="eastAsia"/>
          <w:color w:val="0000FF"/>
          <w:sz w:val="21"/>
          <w:szCs w:val="24"/>
        </w:rPr>
        <w:t xml:space="preserve"> </w:t>
      </w:r>
      <w:r w:rsidRPr="004B466A">
        <w:rPr>
          <w:rFonts w:ascii="Times New Roman" w:hAnsi="Times New Roman"/>
          <w:color w:val="0000FF"/>
          <w:sz w:val="21"/>
          <w:szCs w:val="24"/>
        </w:rPr>
        <w:t>NO</w:t>
      </w:r>
      <w:r w:rsidRPr="004B466A">
        <w:rPr>
          <w:rFonts w:ascii="Times New Roman" w:hAnsi="Times New Roman"/>
          <w:color w:val="0000FF"/>
          <w:sz w:val="21"/>
          <w:szCs w:val="24"/>
          <w:vertAlign w:val="subscript"/>
        </w:rPr>
        <w:t>2</w:t>
      </w:r>
      <w:r w:rsidRPr="004B466A">
        <w:rPr>
          <w:rFonts w:ascii="Times New Roman" w:hAnsi="Times New Roman"/>
          <w:color w:val="0000FF"/>
          <w:sz w:val="21"/>
          <w:szCs w:val="24"/>
        </w:rPr>
        <w:t>, nitrogen dioxide</w:t>
      </w:r>
      <w:r>
        <w:rPr>
          <w:rFonts w:ascii="Times New Roman" w:hAnsi="Times New Roman"/>
          <w:color w:val="0000FF"/>
          <w:szCs w:val="24"/>
        </w:rPr>
        <w:t>;</w:t>
      </w:r>
      <w:r w:rsidRPr="004B466A">
        <w:rPr>
          <w:rFonts w:ascii="Times New Roman" w:hAnsi="Times New Roman"/>
          <w:color w:val="0000FF"/>
          <w:sz w:val="21"/>
          <w:szCs w:val="20"/>
        </w:rPr>
        <w:t xml:space="preserve"> </w:t>
      </w:r>
      <w:r w:rsidR="00DE63B8" w:rsidRPr="006856D1">
        <w:rPr>
          <w:rFonts w:ascii="Times New Roman" w:hAnsi="Times New Roman"/>
          <w:sz w:val="20"/>
          <w:szCs w:val="20"/>
        </w:rPr>
        <w:t xml:space="preserve"> </w:t>
      </w:r>
      <w:r w:rsidR="00270C65">
        <w:rPr>
          <w:rFonts w:ascii="Times New Roman" w:hAnsi="Times New Roman"/>
          <w:color w:val="0000FF"/>
          <w:sz w:val="20"/>
          <w:szCs w:val="20"/>
        </w:rPr>
        <w:t>BMI, body mass index</w:t>
      </w:r>
      <w:r w:rsidR="00460E9D">
        <w:rPr>
          <w:rFonts w:ascii="Times New Roman" w:hAnsi="Times New Roman" w:hint="eastAsia"/>
          <w:sz w:val="20"/>
          <w:szCs w:val="20"/>
          <w:lang w:eastAsia="zh-CN"/>
        </w:rPr>
        <w:t>.</w:t>
      </w:r>
    </w:p>
    <w:p w:rsidR="00AC4EEC" w:rsidRDefault="002A6514" w:rsidP="00460124">
      <w:pPr>
        <w:spacing w:line="240" w:lineRule="auto"/>
        <w:rPr>
          <w:rFonts w:ascii="Times New Roman" w:hAnsi="Times New Roman"/>
          <w:sz w:val="20"/>
          <w:szCs w:val="20"/>
          <w:lang w:eastAsia="zh-CN"/>
        </w:rPr>
      </w:pPr>
      <w:r w:rsidRPr="006856D1">
        <w:rPr>
          <w:rFonts w:ascii="Times New Roman" w:hAnsi="Times New Roman"/>
          <w:i/>
          <w:sz w:val="20"/>
          <w:szCs w:val="20"/>
        </w:rPr>
        <w:t>P</w:t>
      </w:r>
      <w:r w:rsidRPr="006856D1">
        <w:rPr>
          <w:rFonts w:ascii="Times New Roman" w:hAnsi="Times New Roman"/>
          <w:sz w:val="20"/>
          <w:szCs w:val="20"/>
        </w:rPr>
        <w:t xml:space="preserve"> value in bold represented the mediation of certain covariates on the association between greenness exposure and </w:t>
      </w:r>
      <w:r w:rsidR="00A516BB" w:rsidRPr="006856D1">
        <w:rPr>
          <w:rFonts w:ascii="Times New Roman" w:hAnsi="Times New Roman"/>
          <w:sz w:val="20"/>
          <w:szCs w:val="20"/>
        </w:rPr>
        <w:t>asthma</w:t>
      </w:r>
      <w:r w:rsidRPr="006856D1">
        <w:rPr>
          <w:rFonts w:ascii="Times New Roman" w:hAnsi="Times New Roman"/>
          <w:sz w:val="20"/>
          <w:szCs w:val="20"/>
        </w:rPr>
        <w:t xml:space="preserve"> symptoms at </w:t>
      </w:r>
      <w:r w:rsidRPr="006856D1">
        <w:rPr>
          <w:rFonts w:ascii="Times New Roman" w:hAnsi="Times New Roman"/>
          <w:i/>
          <w:sz w:val="20"/>
          <w:szCs w:val="20"/>
        </w:rPr>
        <w:t>P</w:t>
      </w:r>
      <w:r w:rsidRPr="006856D1">
        <w:rPr>
          <w:rFonts w:ascii="Times New Roman" w:hAnsi="Times New Roman"/>
          <w:sz w:val="20"/>
          <w:szCs w:val="20"/>
        </w:rPr>
        <w:t xml:space="preserve"> &lt; 0</w:t>
      </w:r>
      <w:r w:rsidR="00683BF5">
        <w:rPr>
          <w:rFonts w:ascii="Times New Roman" w:hAnsi="Times New Roman"/>
          <w:sz w:val="20"/>
          <w:szCs w:val="20"/>
        </w:rPr>
        <w:t>.</w:t>
      </w:r>
      <w:r w:rsidRPr="006856D1">
        <w:rPr>
          <w:rFonts w:ascii="Times New Roman" w:hAnsi="Times New Roman"/>
          <w:sz w:val="20"/>
          <w:szCs w:val="20"/>
        </w:rPr>
        <w:t>0</w:t>
      </w:r>
      <w:r w:rsidR="00460E9D">
        <w:rPr>
          <w:rFonts w:ascii="Times New Roman" w:hAnsi="Times New Roman"/>
          <w:sz w:val="20"/>
          <w:szCs w:val="20"/>
        </w:rPr>
        <w:t>5</w:t>
      </w:r>
      <w:r w:rsidR="00460E9D">
        <w:rPr>
          <w:rFonts w:ascii="Times New Roman" w:hAnsi="Times New Roman" w:hint="eastAsia"/>
          <w:sz w:val="20"/>
          <w:szCs w:val="20"/>
          <w:lang w:eastAsia="zh-CN"/>
        </w:rPr>
        <w:t>.</w:t>
      </w:r>
      <w:r w:rsidR="00AC4EEC">
        <w:rPr>
          <w:rFonts w:ascii="Times New Roman" w:hAnsi="Times New Roman"/>
          <w:sz w:val="20"/>
          <w:szCs w:val="20"/>
          <w:lang w:eastAsia="zh-CN"/>
        </w:rPr>
        <w:br w:type="page"/>
      </w:r>
    </w:p>
    <w:p w:rsidR="00767858" w:rsidRPr="0076794E" w:rsidRDefault="00767858" w:rsidP="00767858">
      <w:pPr>
        <w:rPr>
          <w:rFonts w:ascii="Times New Roman" w:hAnsi="Times New Roman"/>
          <w:b/>
          <w:color w:val="0000FF"/>
          <w:sz w:val="21"/>
          <w:szCs w:val="24"/>
          <w:vertAlign w:val="superscript"/>
        </w:rPr>
      </w:pPr>
      <w:r w:rsidRPr="0076794E">
        <w:rPr>
          <w:rFonts w:ascii="Times New Roman" w:hAnsi="Times New Roman"/>
          <w:b/>
          <w:color w:val="0000FF"/>
          <w:sz w:val="21"/>
          <w:szCs w:val="24"/>
        </w:rPr>
        <w:lastRenderedPageBreak/>
        <w:t>Table S</w:t>
      </w:r>
      <w:r w:rsidR="009247A9">
        <w:rPr>
          <w:rFonts w:ascii="Times New Roman" w:hAnsi="Times New Roman"/>
          <w:b/>
          <w:color w:val="0000FF"/>
          <w:sz w:val="21"/>
          <w:szCs w:val="24"/>
        </w:rPr>
        <w:t>6</w:t>
      </w:r>
      <w:r w:rsidRPr="0076794E">
        <w:rPr>
          <w:rFonts w:ascii="Times New Roman" w:hAnsi="Times New Roman"/>
          <w:b/>
          <w:color w:val="0000FF"/>
          <w:sz w:val="21"/>
          <w:szCs w:val="24"/>
        </w:rPr>
        <w:t xml:space="preserve"> The adjusted ORs and 95% CIs of childhood </w:t>
      </w:r>
      <w:r w:rsidRPr="0076794E">
        <w:rPr>
          <w:rFonts w:ascii="Times New Roman" w:hAnsi="Times New Roman" w:hint="eastAsia"/>
          <w:b/>
          <w:color w:val="0000FF"/>
          <w:sz w:val="21"/>
        </w:rPr>
        <w:t>asthma symptoms</w:t>
      </w:r>
      <w:r w:rsidRPr="0076794E">
        <w:rPr>
          <w:rFonts w:ascii="Times New Roman" w:hAnsi="Times New Roman"/>
          <w:b/>
          <w:color w:val="0000FF"/>
          <w:sz w:val="21"/>
          <w:szCs w:val="24"/>
        </w:rPr>
        <w:t xml:space="preserve"> with per 0.1-unit increase of NDVI/SAVI from October in 2010 (n =59,754).</w:t>
      </w:r>
      <w:r w:rsidRPr="0076794E">
        <w:rPr>
          <w:rFonts w:ascii="Times New Roman" w:hAnsi="Times New Roman"/>
          <w:b/>
          <w:color w:val="0000FF"/>
          <w:sz w:val="21"/>
          <w:szCs w:val="24"/>
          <w:vertAlign w:val="superscript"/>
        </w:rPr>
        <w:t xml:space="preserve"> a</w:t>
      </w:r>
    </w:p>
    <w:tbl>
      <w:tblPr>
        <w:tblStyle w:val="a3"/>
        <w:tblW w:w="859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8"/>
        <w:gridCol w:w="2051"/>
        <w:gridCol w:w="1360"/>
        <w:gridCol w:w="2017"/>
        <w:gridCol w:w="1134"/>
      </w:tblGrid>
      <w:tr w:rsidR="00767858" w:rsidRPr="0076794E" w:rsidTr="001D00AC">
        <w:trPr>
          <w:jc w:val="center"/>
        </w:trPr>
        <w:tc>
          <w:tcPr>
            <w:tcW w:w="2028" w:type="dxa"/>
            <w:tcBorders>
              <w:top w:val="single" w:sz="4" w:space="0" w:color="auto"/>
              <w:bottom w:val="single" w:sz="4" w:space="0" w:color="auto"/>
            </w:tcBorders>
          </w:tcPr>
          <w:p w:rsidR="00767858" w:rsidRPr="0076794E" w:rsidRDefault="00767858" w:rsidP="001D00AC">
            <w:pPr>
              <w:spacing w:before="120" w:after="120"/>
              <w:rPr>
                <w:rFonts w:ascii="Times New Roman" w:hAnsi="Times New Roman"/>
                <w:b/>
                <w:color w:val="0000FF"/>
                <w:sz w:val="21"/>
                <w:szCs w:val="21"/>
              </w:rPr>
            </w:pPr>
          </w:p>
        </w:tc>
        <w:tc>
          <w:tcPr>
            <w:tcW w:w="2051" w:type="dxa"/>
            <w:tcBorders>
              <w:top w:val="single" w:sz="4" w:space="0" w:color="auto"/>
              <w:bottom w:val="single" w:sz="4" w:space="0" w:color="auto"/>
            </w:tcBorders>
          </w:tcPr>
          <w:p w:rsidR="00767858" w:rsidRPr="0076794E" w:rsidRDefault="00767858" w:rsidP="001D00AC">
            <w:pPr>
              <w:spacing w:before="120" w:after="120"/>
              <w:rPr>
                <w:rFonts w:ascii="Times New Roman" w:hAnsi="Times New Roman"/>
                <w:b/>
                <w:color w:val="0000FF"/>
                <w:sz w:val="21"/>
                <w:szCs w:val="21"/>
              </w:rPr>
            </w:pPr>
            <w:r w:rsidRPr="0076794E">
              <w:rPr>
                <w:rFonts w:ascii="Times New Roman" w:hAnsi="Times New Roman"/>
                <w:b/>
                <w:color w:val="0000FF"/>
                <w:sz w:val="21"/>
                <w:szCs w:val="21"/>
              </w:rPr>
              <w:t>Current asthma</w:t>
            </w:r>
            <w:r w:rsidRPr="0076794E">
              <w:rPr>
                <w:rFonts w:ascii="Times New Roman" w:hAnsi="Times New Roman"/>
                <w:b/>
                <w:color w:val="0000FF"/>
                <w:sz w:val="21"/>
                <w:szCs w:val="21"/>
                <w:vertAlign w:val="superscript"/>
              </w:rPr>
              <w:t xml:space="preserve"> </w:t>
            </w:r>
          </w:p>
        </w:tc>
        <w:tc>
          <w:tcPr>
            <w:tcW w:w="1360" w:type="dxa"/>
            <w:tcBorders>
              <w:top w:val="single" w:sz="4" w:space="0" w:color="auto"/>
              <w:bottom w:val="single" w:sz="4" w:space="0" w:color="auto"/>
            </w:tcBorders>
          </w:tcPr>
          <w:p w:rsidR="00767858" w:rsidRPr="0076794E" w:rsidRDefault="00767858" w:rsidP="001D00AC">
            <w:pPr>
              <w:spacing w:before="120" w:after="120"/>
              <w:rPr>
                <w:rFonts w:ascii="Times New Roman" w:hAnsi="Times New Roman"/>
                <w:b/>
                <w:i/>
                <w:color w:val="0000FF"/>
                <w:sz w:val="21"/>
                <w:szCs w:val="21"/>
              </w:rPr>
            </w:pPr>
            <w:r w:rsidRPr="0076794E">
              <w:rPr>
                <w:rFonts w:ascii="Times New Roman" w:hAnsi="Times New Roman"/>
                <w:b/>
                <w:i/>
                <w:color w:val="0000FF"/>
                <w:sz w:val="21"/>
                <w:szCs w:val="21"/>
              </w:rPr>
              <w:t>P</w:t>
            </w:r>
            <w:r w:rsidRPr="0076794E">
              <w:rPr>
                <w:rFonts w:ascii="Times New Roman" w:hAnsi="Times New Roman"/>
                <w:b/>
                <w:color w:val="0000FF"/>
                <w:sz w:val="21"/>
                <w:szCs w:val="21"/>
                <w:vertAlign w:val="subscript"/>
              </w:rPr>
              <w:t>-value</w:t>
            </w:r>
          </w:p>
        </w:tc>
        <w:tc>
          <w:tcPr>
            <w:tcW w:w="2017" w:type="dxa"/>
            <w:tcBorders>
              <w:top w:val="single" w:sz="4" w:space="0" w:color="auto"/>
              <w:bottom w:val="single" w:sz="4" w:space="0" w:color="auto"/>
            </w:tcBorders>
          </w:tcPr>
          <w:p w:rsidR="00767858" w:rsidRPr="0076794E" w:rsidRDefault="00767858" w:rsidP="001D00AC">
            <w:pPr>
              <w:spacing w:before="120" w:after="120"/>
              <w:rPr>
                <w:rFonts w:ascii="Times New Roman" w:hAnsi="Times New Roman"/>
                <w:b/>
                <w:color w:val="0000FF"/>
                <w:sz w:val="21"/>
                <w:szCs w:val="21"/>
              </w:rPr>
            </w:pPr>
            <w:r w:rsidRPr="0076794E">
              <w:rPr>
                <w:rFonts w:ascii="Times New Roman" w:hAnsi="Times New Roman"/>
                <w:b/>
                <w:color w:val="0000FF"/>
                <w:sz w:val="21"/>
                <w:szCs w:val="21"/>
              </w:rPr>
              <w:t>Current wheeze</w:t>
            </w:r>
            <w:r w:rsidRPr="0076794E">
              <w:rPr>
                <w:rFonts w:ascii="Times New Roman" w:hAnsi="Times New Roman"/>
                <w:b/>
                <w:color w:val="0000FF"/>
                <w:sz w:val="21"/>
                <w:szCs w:val="21"/>
                <w:vertAlign w:val="superscript"/>
              </w:rPr>
              <w:t xml:space="preserve"> </w:t>
            </w:r>
          </w:p>
        </w:tc>
        <w:tc>
          <w:tcPr>
            <w:tcW w:w="1134" w:type="dxa"/>
            <w:tcBorders>
              <w:top w:val="single" w:sz="4" w:space="0" w:color="auto"/>
              <w:bottom w:val="single" w:sz="4" w:space="0" w:color="auto"/>
            </w:tcBorders>
          </w:tcPr>
          <w:p w:rsidR="00767858" w:rsidRPr="0076794E" w:rsidRDefault="00767858" w:rsidP="001D00AC">
            <w:pPr>
              <w:spacing w:before="120" w:after="120"/>
              <w:rPr>
                <w:rFonts w:ascii="Times New Roman" w:hAnsi="Times New Roman"/>
                <w:b/>
                <w:color w:val="0000FF"/>
                <w:sz w:val="21"/>
                <w:szCs w:val="21"/>
              </w:rPr>
            </w:pPr>
            <w:r w:rsidRPr="0076794E">
              <w:rPr>
                <w:rFonts w:ascii="Times New Roman" w:hAnsi="Times New Roman"/>
                <w:b/>
                <w:i/>
                <w:color w:val="0000FF"/>
                <w:sz w:val="21"/>
                <w:szCs w:val="21"/>
              </w:rPr>
              <w:t>P</w:t>
            </w:r>
            <w:r w:rsidRPr="0076794E">
              <w:rPr>
                <w:rFonts w:ascii="Times New Roman" w:hAnsi="Times New Roman"/>
                <w:b/>
                <w:color w:val="0000FF"/>
                <w:sz w:val="21"/>
                <w:szCs w:val="21"/>
                <w:vertAlign w:val="subscript"/>
              </w:rPr>
              <w:t>-value</w:t>
            </w:r>
          </w:p>
        </w:tc>
      </w:tr>
      <w:tr w:rsidR="00767858" w:rsidRPr="0076794E" w:rsidTr="001D00AC">
        <w:trPr>
          <w:jc w:val="center"/>
        </w:trPr>
        <w:tc>
          <w:tcPr>
            <w:tcW w:w="2028" w:type="dxa"/>
            <w:tcBorders>
              <w:top w:val="single" w:sz="4" w:space="0" w:color="auto"/>
            </w:tcBorders>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NDVI</w:t>
            </w:r>
          </w:p>
        </w:tc>
        <w:tc>
          <w:tcPr>
            <w:tcW w:w="2051" w:type="dxa"/>
            <w:tcBorders>
              <w:top w:val="single" w:sz="4" w:space="0" w:color="auto"/>
            </w:tcBorders>
          </w:tcPr>
          <w:p w:rsidR="00767858" w:rsidRPr="0076794E" w:rsidRDefault="00767858" w:rsidP="001D00AC">
            <w:pPr>
              <w:rPr>
                <w:rFonts w:ascii="Times New Roman" w:hAnsi="Times New Roman"/>
                <w:color w:val="0000FF"/>
                <w:sz w:val="21"/>
                <w:szCs w:val="21"/>
              </w:rPr>
            </w:pPr>
          </w:p>
        </w:tc>
        <w:tc>
          <w:tcPr>
            <w:tcW w:w="1360" w:type="dxa"/>
            <w:tcBorders>
              <w:top w:val="single" w:sz="4" w:space="0" w:color="auto"/>
            </w:tcBorders>
          </w:tcPr>
          <w:p w:rsidR="00767858" w:rsidRPr="0076794E" w:rsidRDefault="00767858" w:rsidP="001D00AC">
            <w:pPr>
              <w:rPr>
                <w:rFonts w:ascii="Times New Roman" w:hAnsi="Times New Roman"/>
                <w:color w:val="0000FF"/>
                <w:sz w:val="21"/>
                <w:szCs w:val="21"/>
              </w:rPr>
            </w:pPr>
          </w:p>
        </w:tc>
        <w:tc>
          <w:tcPr>
            <w:tcW w:w="2017" w:type="dxa"/>
            <w:tcBorders>
              <w:top w:val="single" w:sz="4" w:space="0" w:color="auto"/>
            </w:tcBorders>
          </w:tcPr>
          <w:p w:rsidR="00767858" w:rsidRPr="0076794E" w:rsidRDefault="00767858" w:rsidP="001D00AC">
            <w:pPr>
              <w:rPr>
                <w:rFonts w:ascii="Times New Roman" w:hAnsi="Times New Roman"/>
                <w:color w:val="0000FF"/>
                <w:sz w:val="21"/>
                <w:szCs w:val="21"/>
              </w:rPr>
            </w:pPr>
          </w:p>
        </w:tc>
        <w:tc>
          <w:tcPr>
            <w:tcW w:w="1134" w:type="dxa"/>
            <w:tcBorders>
              <w:top w:val="single" w:sz="4" w:space="0" w:color="auto"/>
            </w:tcBorders>
          </w:tcPr>
          <w:p w:rsidR="00767858" w:rsidRPr="0076794E" w:rsidRDefault="00767858" w:rsidP="001D00AC">
            <w:pPr>
              <w:rPr>
                <w:rFonts w:ascii="Times New Roman" w:hAnsi="Times New Roman"/>
                <w:color w:val="0000FF"/>
                <w:sz w:val="21"/>
                <w:szCs w:val="21"/>
              </w:rPr>
            </w:pPr>
          </w:p>
        </w:tc>
      </w:tr>
      <w:tr w:rsidR="00767858" w:rsidRPr="0076794E" w:rsidTr="001D00AC">
        <w:trPr>
          <w:jc w:val="center"/>
        </w:trPr>
        <w:tc>
          <w:tcPr>
            <w:tcW w:w="2028"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 xml:space="preserve">   NDVI</w:t>
            </w:r>
            <w:r w:rsidRPr="0076794E">
              <w:rPr>
                <w:rFonts w:ascii="Times New Roman" w:hAnsi="Times New Roman"/>
                <w:color w:val="0000FF"/>
                <w:sz w:val="21"/>
                <w:szCs w:val="21"/>
                <w:vertAlign w:val="subscript"/>
              </w:rPr>
              <w:t>100m</w:t>
            </w:r>
          </w:p>
        </w:tc>
        <w:tc>
          <w:tcPr>
            <w:tcW w:w="2051"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0.89 (0.83, 0.93)</w:t>
            </w:r>
            <w:r w:rsidRPr="0076794E">
              <w:rPr>
                <w:rFonts w:ascii="Times New Roman" w:hAnsi="Times New Roman"/>
                <w:color w:val="0000FF"/>
                <w:sz w:val="21"/>
                <w:szCs w:val="21"/>
                <w:vertAlign w:val="superscript"/>
              </w:rPr>
              <w:t xml:space="preserve">  </w:t>
            </w:r>
          </w:p>
        </w:tc>
        <w:tc>
          <w:tcPr>
            <w:tcW w:w="1360"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&lt; 0.001</w:t>
            </w:r>
          </w:p>
        </w:tc>
        <w:tc>
          <w:tcPr>
            <w:tcW w:w="2017"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0.96 (0.91, 1.00)</w:t>
            </w:r>
            <w:r w:rsidRPr="0076794E">
              <w:rPr>
                <w:rFonts w:ascii="Times New Roman" w:hAnsi="Times New Roman"/>
                <w:color w:val="0000FF"/>
                <w:sz w:val="21"/>
                <w:szCs w:val="21"/>
                <w:vertAlign w:val="superscript"/>
              </w:rPr>
              <w:t xml:space="preserve"> </w:t>
            </w:r>
          </w:p>
        </w:tc>
        <w:tc>
          <w:tcPr>
            <w:tcW w:w="1134"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0.070</w:t>
            </w:r>
          </w:p>
        </w:tc>
      </w:tr>
      <w:tr w:rsidR="00767858" w:rsidRPr="0076794E" w:rsidTr="001D00AC">
        <w:trPr>
          <w:jc w:val="center"/>
        </w:trPr>
        <w:tc>
          <w:tcPr>
            <w:tcW w:w="2028"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 xml:space="preserve">   NDVI</w:t>
            </w:r>
            <w:r w:rsidRPr="0076794E">
              <w:rPr>
                <w:rFonts w:ascii="Times New Roman" w:hAnsi="Times New Roman"/>
                <w:color w:val="0000FF"/>
                <w:sz w:val="21"/>
                <w:szCs w:val="21"/>
                <w:vertAlign w:val="subscript"/>
              </w:rPr>
              <w:t>300m</w:t>
            </w:r>
          </w:p>
        </w:tc>
        <w:tc>
          <w:tcPr>
            <w:tcW w:w="2051"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0.77 (0.71, 0.83)</w:t>
            </w:r>
            <w:r w:rsidRPr="0076794E">
              <w:rPr>
                <w:rFonts w:ascii="Times New Roman" w:hAnsi="Times New Roman"/>
                <w:color w:val="0000FF"/>
                <w:sz w:val="21"/>
                <w:szCs w:val="21"/>
                <w:vertAlign w:val="superscript"/>
              </w:rPr>
              <w:t xml:space="preserve"> </w:t>
            </w:r>
          </w:p>
        </w:tc>
        <w:tc>
          <w:tcPr>
            <w:tcW w:w="1360"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&lt; 0.001</w:t>
            </w:r>
          </w:p>
        </w:tc>
        <w:tc>
          <w:tcPr>
            <w:tcW w:w="2017"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0.90 (0.84, 0.96)</w:t>
            </w:r>
            <w:r w:rsidRPr="0076794E">
              <w:rPr>
                <w:rFonts w:ascii="Times New Roman" w:hAnsi="Times New Roman"/>
                <w:color w:val="0000FF"/>
                <w:sz w:val="21"/>
                <w:szCs w:val="21"/>
                <w:vertAlign w:val="superscript"/>
              </w:rPr>
              <w:t xml:space="preserve"> </w:t>
            </w:r>
          </w:p>
        </w:tc>
        <w:tc>
          <w:tcPr>
            <w:tcW w:w="1134"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0.002</w:t>
            </w:r>
          </w:p>
        </w:tc>
      </w:tr>
      <w:tr w:rsidR="00767858" w:rsidRPr="0076794E" w:rsidTr="001D00AC">
        <w:trPr>
          <w:jc w:val="center"/>
        </w:trPr>
        <w:tc>
          <w:tcPr>
            <w:tcW w:w="2028"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 xml:space="preserve">   NDVI</w:t>
            </w:r>
            <w:r w:rsidRPr="0076794E">
              <w:rPr>
                <w:rFonts w:ascii="Times New Roman" w:hAnsi="Times New Roman"/>
                <w:color w:val="0000FF"/>
                <w:sz w:val="21"/>
                <w:szCs w:val="21"/>
                <w:vertAlign w:val="subscript"/>
              </w:rPr>
              <w:t>500m</w:t>
            </w:r>
          </w:p>
        </w:tc>
        <w:tc>
          <w:tcPr>
            <w:tcW w:w="2051"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0.74 (0.68, 0.82)</w:t>
            </w:r>
            <w:r w:rsidRPr="0076794E">
              <w:rPr>
                <w:rFonts w:ascii="Times New Roman" w:hAnsi="Times New Roman"/>
                <w:color w:val="0000FF"/>
                <w:sz w:val="21"/>
                <w:szCs w:val="21"/>
                <w:vertAlign w:val="superscript"/>
              </w:rPr>
              <w:t xml:space="preserve"> </w:t>
            </w:r>
          </w:p>
        </w:tc>
        <w:tc>
          <w:tcPr>
            <w:tcW w:w="1360"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&lt; 0.001</w:t>
            </w:r>
          </w:p>
        </w:tc>
        <w:tc>
          <w:tcPr>
            <w:tcW w:w="2017"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0.88 (0.82, 0.95)</w:t>
            </w:r>
            <w:r w:rsidRPr="0076794E">
              <w:rPr>
                <w:rFonts w:ascii="Times New Roman" w:hAnsi="Times New Roman"/>
                <w:color w:val="0000FF"/>
                <w:sz w:val="21"/>
                <w:szCs w:val="21"/>
                <w:vertAlign w:val="superscript"/>
              </w:rPr>
              <w:t xml:space="preserve"> </w:t>
            </w:r>
          </w:p>
        </w:tc>
        <w:tc>
          <w:tcPr>
            <w:tcW w:w="1134"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0.001</w:t>
            </w:r>
          </w:p>
        </w:tc>
      </w:tr>
      <w:tr w:rsidR="00767858" w:rsidRPr="0076794E" w:rsidTr="001D00AC">
        <w:trPr>
          <w:jc w:val="center"/>
        </w:trPr>
        <w:tc>
          <w:tcPr>
            <w:tcW w:w="2028"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 xml:space="preserve">   NDVI</w:t>
            </w:r>
            <w:r w:rsidRPr="0076794E">
              <w:rPr>
                <w:rFonts w:ascii="Times New Roman" w:hAnsi="Times New Roman"/>
                <w:color w:val="0000FF"/>
                <w:sz w:val="21"/>
                <w:szCs w:val="21"/>
                <w:vertAlign w:val="subscript"/>
              </w:rPr>
              <w:t>1000m</w:t>
            </w:r>
          </w:p>
        </w:tc>
        <w:tc>
          <w:tcPr>
            <w:tcW w:w="2051"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0.78 (0.71, 0.87)</w:t>
            </w:r>
            <w:r w:rsidRPr="0076794E">
              <w:rPr>
                <w:rFonts w:ascii="Times New Roman" w:hAnsi="Times New Roman"/>
                <w:color w:val="0000FF"/>
                <w:sz w:val="21"/>
                <w:szCs w:val="21"/>
                <w:vertAlign w:val="superscript"/>
              </w:rPr>
              <w:t xml:space="preserve"> </w:t>
            </w:r>
          </w:p>
        </w:tc>
        <w:tc>
          <w:tcPr>
            <w:tcW w:w="1360"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b/>
                <w:color w:val="0000FF"/>
                <w:sz w:val="21"/>
                <w:szCs w:val="21"/>
              </w:rPr>
              <w:t>&lt; 0.001</w:t>
            </w:r>
          </w:p>
        </w:tc>
        <w:tc>
          <w:tcPr>
            <w:tcW w:w="2017"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0.91 (0.84, 0.99)</w:t>
            </w:r>
            <w:r w:rsidRPr="0076794E">
              <w:rPr>
                <w:rFonts w:ascii="Times New Roman" w:hAnsi="Times New Roman"/>
                <w:color w:val="0000FF"/>
                <w:sz w:val="21"/>
                <w:szCs w:val="21"/>
                <w:vertAlign w:val="superscript"/>
              </w:rPr>
              <w:t xml:space="preserve"> </w:t>
            </w:r>
          </w:p>
        </w:tc>
        <w:tc>
          <w:tcPr>
            <w:tcW w:w="1134"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0.023</w:t>
            </w:r>
          </w:p>
        </w:tc>
      </w:tr>
      <w:tr w:rsidR="00767858" w:rsidRPr="0076794E" w:rsidTr="001D00AC">
        <w:trPr>
          <w:jc w:val="center"/>
        </w:trPr>
        <w:tc>
          <w:tcPr>
            <w:tcW w:w="2028" w:type="dxa"/>
          </w:tcPr>
          <w:p w:rsidR="00767858" w:rsidRPr="0076794E" w:rsidRDefault="00767858" w:rsidP="001D00AC">
            <w:pPr>
              <w:spacing w:before="120"/>
              <w:rPr>
                <w:rFonts w:ascii="Times New Roman" w:hAnsi="Times New Roman"/>
                <w:b/>
                <w:color w:val="0000FF"/>
                <w:sz w:val="21"/>
                <w:szCs w:val="21"/>
              </w:rPr>
            </w:pPr>
            <w:r w:rsidRPr="0076794E">
              <w:rPr>
                <w:rFonts w:ascii="Times New Roman" w:hAnsi="Times New Roman"/>
                <w:b/>
                <w:color w:val="0000FF"/>
                <w:sz w:val="21"/>
                <w:szCs w:val="21"/>
              </w:rPr>
              <w:t>SAVI</w:t>
            </w:r>
          </w:p>
        </w:tc>
        <w:tc>
          <w:tcPr>
            <w:tcW w:w="2051" w:type="dxa"/>
          </w:tcPr>
          <w:p w:rsidR="00767858" w:rsidRPr="0076794E" w:rsidRDefault="00767858" w:rsidP="001D00AC">
            <w:pPr>
              <w:spacing w:before="120"/>
              <w:rPr>
                <w:rFonts w:ascii="Times New Roman" w:hAnsi="Times New Roman"/>
                <w:color w:val="0000FF"/>
                <w:sz w:val="21"/>
                <w:szCs w:val="21"/>
              </w:rPr>
            </w:pPr>
          </w:p>
        </w:tc>
        <w:tc>
          <w:tcPr>
            <w:tcW w:w="1360" w:type="dxa"/>
          </w:tcPr>
          <w:p w:rsidR="00767858" w:rsidRPr="0076794E" w:rsidRDefault="00767858" w:rsidP="001D00AC">
            <w:pPr>
              <w:spacing w:before="120"/>
              <w:rPr>
                <w:rFonts w:ascii="Times New Roman" w:hAnsi="Times New Roman"/>
                <w:color w:val="0000FF"/>
                <w:sz w:val="21"/>
                <w:szCs w:val="21"/>
              </w:rPr>
            </w:pPr>
          </w:p>
        </w:tc>
        <w:tc>
          <w:tcPr>
            <w:tcW w:w="2017" w:type="dxa"/>
          </w:tcPr>
          <w:p w:rsidR="00767858" w:rsidRPr="0076794E" w:rsidRDefault="00767858" w:rsidP="001D00AC">
            <w:pPr>
              <w:spacing w:before="120"/>
              <w:rPr>
                <w:rFonts w:ascii="Times New Roman" w:hAnsi="Times New Roman"/>
                <w:color w:val="0000FF"/>
                <w:sz w:val="21"/>
                <w:szCs w:val="21"/>
              </w:rPr>
            </w:pPr>
          </w:p>
        </w:tc>
        <w:tc>
          <w:tcPr>
            <w:tcW w:w="1134" w:type="dxa"/>
          </w:tcPr>
          <w:p w:rsidR="00767858" w:rsidRPr="0076794E" w:rsidRDefault="00767858" w:rsidP="001D00AC">
            <w:pPr>
              <w:rPr>
                <w:rFonts w:ascii="Times New Roman" w:hAnsi="Times New Roman"/>
                <w:b/>
                <w:color w:val="0000FF"/>
                <w:sz w:val="21"/>
                <w:szCs w:val="21"/>
              </w:rPr>
            </w:pPr>
          </w:p>
        </w:tc>
      </w:tr>
      <w:tr w:rsidR="00767858" w:rsidRPr="0076794E" w:rsidTr="001D00AC">
        <w:trPr>
          <w:jc w:val="center"/>
        </w:trPr>
        <w:tc>
          <w:tcPr>
            <w:tcW w:w="2028"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 xml:space="preserve">   SAVI</w:t>
            </w:r>
            <w:r w:rsidRPr="0076794E">
              <w:rPr>
                <w:rFonts w:ascii="Times New Roman" w:hAnsi="Times New Roman"/>
                <w:color w:val="0000FF"/>
                <w:sz w:val="21"/>
                <w:szCs w:val="21"/>
                <w:vertAlign w:val="subscript"/>
              </w:rPr>
              <w:t>100m</w:t>
            </w:r>
          </w:p>
        </w:tc>
        <w:tc>
          <w:tcPr>
            <w:tcW w:w="2051"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0.60 (0.49, 0.73)</w:t>
            </w:r>
            <w:r w:rsidRPr="0076794E">
              <w:rPr>
                <w:rFonts w:ascii="Times New Roman" w:hAnsi="Times New Roman"/>
                <w:color w:val="0000FF"/>
                <w:sz w:val="21"/>
                <w:szCs w:val="21"/>
                <w:vertAlign w:val="superscript"/>
              </w:rPr>
              <w:t xml:space="preserve"> </w:t>
            </w:r>
          </w:p>
        </w:tc>
        <w:tc>
          <w:tcPr>
            <w:tcW w:w="1360"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&lt; 0.001</w:t>
            </w:r>
          </w:p>
        </w:tc>
        <w:tc>
          <w:tcPr>
            <w:tcW w:w="2017"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0.79 (0.67, 0.92)</w:t>
            </w:r>
            <w:r w:rsidRPr="0076794E">
              <w:rPr>
                <w:rFonts w:ascii="Times New Roman" w:hAnsi="Times New Roman"/>
                <w:color w:val="0000FF"/>
                <w:sz w:val="21"/>
                <w:szCs w:val="21"/>
                <w:vertAlign w:val="superscript"/>
              </w:rPr>
              <w:t xml:space="preserve"> </w:t>
            </w:r>
          </w:p>
        </w:tc>
        <w:tc>
          <w:tcPr>
            <w:tcW w:w="1134"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0.003</w:t>
            </w:r>
          </w:p>
        </w:tc>
      </w:tr>
      <w:tr w:rsidR="00767858" w:rsidRPr="0076794E" w:rsidTr="001D00AC">
        <w:trPr>
          <w:jc w:val="center"/>
        </w:trPr>
        <w:tc>
          <w:tcPr>
            <w:tcW w:w="2028"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 xml:space="preserve">   SAVI</w:t>
            </w:r>
            <w:r w:rsidRPr="0076794E">
              <w:rPr>
                <w:rFonts w:ascii="Times New Roman" w:hAnsi="Times New Roman"/>
                <w:color w:val="0000FF"/>
                <w:sz w:val="21"/>
                <w:szCs w:val="21"/>
                <w:vertAlign w:val="subscript"/>
              </w:rPr>
              <w:t xml:space="preserve"> 300m</w:t>
            </w:r>
          </w:p>
        </w:tc>
        <w:tc>
          <w:tcPr>
            <w:tcW w:w="2051"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0.60 (0.51, 0.71)</w:t>
            </w:r>
            <w:r w:rsidRPr="0076794E">
              <w:rPr>
                <w:rFonts w:ascii="Times New Roman" w:hAnsi="Times New Roman"/>
                <w:color w:val="0000FF"/>
                <w:sz w:val="21"/>
                <w:szCs w:val="21"/>
                <w:vertAlign w:val="superscript"/>
              </w:rPr>
              <w:t xml:space="preserve"> </w:t>
            </w:r>
          </w:p>
        </w:tc>
        <w:tc>
          <w:tcPr>
            <w:tcW w:w="1360"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&lt; 0.001</w:t>
            </w:r>
          </w:p>
        </w:tc>
        <w:tc>
          <w:tcPr>
            <w:tcW w:w="2017"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0.79 (0.69, 0.90)</w:t>
            </w:r>
            <w:r w:rsidRPr="0076794E">
              <w:rPr>
                <w:rFonts w:ascii="Times New Roman" w:hAnsi="Times New Roman"/>
                <w:color w:val="0000FF"/>
                <w:sz w:val="21"/>
                <w:szCs w:val="21"/>
                <w:vertAlign w:val="superscript"/>
              </w:rPr>
              <w:t xml:space="preserve"> </w:t>
            </w:r>
          </w:p>
        </w:tc>
        <w:tc>
          <w:tcPr>
            <w:tcW w:w="1134"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&lt; 0.001</w:t>
            </w:r>
          </w:p>
        </w:tc>
      </w:tr>
      <w:tr w:rsidR="00767858" w:rsidRPr="0076794E" w:rsidTr="001D00AC">
        <w:trPr>
          <w:jc w:val="center"/>
        </w:trPr>
        <w:tc>
          <w:tcPr>
            <w:tcW w:w="2028"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 xml:space="preserve">   SAVI</w:t>
            </w:r>
            <w:r w:rsidRPr="0076794E">
              <w:rPr>
                <w:rFonts w:ascii="Times New Roman" w:hAnsi="Times New Roman"/>
                <w:color w:val="0000FF"/>
                <w:sz w:val="21"/>
                <w:szCs w:val="21"/>
                <w:vertAlign w:val="subscript"/>
              </w:rPr>
              <w:t>500m</w:t>
            </w:r>
          </w:p>
        </w:tc>
        <w:tc>
          <w:tcPr>
            <w:tcW w:w="2051"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0.57 (0.48, 0.68)</w:t>
            </w:r>
            <w:r w:rsidRPr="0076794E">
              <w:rPr>
                <w:rFonts w:ascii="Times New Roman" w:hAnsi="Times New Roman"/>
                <w:color w:val="0000FF"/>
                <w:sz w:val="21"/>
                <w:szCs w:val="21"/>
                <w:vertAlign w:val="superscript"/>
              </w:rPr>
              <w:t xml:space="preserve"> </w:t>
            </w:r>
          </w:p>
        </w:tc>
        <w:tc>
          <w:tcPr>
            <w:tcW w:w="1360"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&lt; 0.001</w:t>
            </w:r>
          </w:p>
        </w:tc>
        <w:tc>
          <w:tcPr>
            <w:tcW w:w="2017" w:type="dxa"/>
          </w:tcPr>
          <w:p w:rsidR="00767858" w:rsidRPr="0076794E" w:rsidRDefault="00767858" w:rsidP="001D00AC">
            <w:pPr>
              <w:rPr>
                <w:rFonts w:ascii="Times New Roman" w:hAnsi="Times New Roman"/>
                <w:color w:val="0000FF"/>
                <w:sz w:val="21"/>
                <w:szCs w:val="21"/>
              </w:rPr>
            </w:pPr>
            <w:r w:rsidRPr="0076794E">
              <w:rPr>
                <w:rFonts w:ascii="Times New Roman" w:hAnsi="Times New Roman"/>
                <w:color w:val="0000FF"/>
                <w:sz w:val="21"/>
                <w:szCs w:val="21"/>
              </w:rPr>
              <w:t>0.76 (0.66, 0.88)</w:t>
            </w:r>
            <w:r w:rsidRPr="0076794E">
              <w:rPr>
                <w:rFonts w:ascii="Times New Roman" w:hAnsi="Times New Roman"/>
                <w:color w:val="0000FF"/>
                <w:sz w:val="21"/>
                <w:szCs w:val="21"/>
                <w:vertAlign w:val="superscript"/>
              </w:rPr>
              <w:t xml:space="preserve"> </w:t>
            </w:r>
          </w:p>
        </w:tc>
        <w:tc>
          <w:tcPr>
            <w:tcW w:w="1134" w:type="dxa"/>
          </w:tcPr>
          <w:p w:rsidR="00767858" w:rsidRPr="0076794E" w:rsidRDefault="00767858" w:rsidP="001D00AC">
            <w:pPr>
              <w:rPr>
                <w:rFonts w:ascii="Times New Roman" w:hAnsi="Times New Roman"/>
                <w:b/>
                <w:color w:val="0000FF"/>
                <w:sz w:val="21"/>
                <w:szCs w:val="21"/>
              </w:rPr>
            </w:pPr>
            <w:r w:rsidRPr="0076794E">
              <w:rPr>
                <w:rFonts w:ascii="Times New Roman" w:hAnsi="Times New Roman"/>
                <w:b/>
                <w:color w:val="0000FF"/>
                <w:sz w:val="21"/>
                <w:szCs w:val="21"/>
              </w:rPr>
              <w:t>&lt; 0.001</w:t>
            </w:r>
          </w:p>
        </w:tc>
      </w:tr>
      <w:tr w:rsidR="00767858" w:rsidRPr="0076794E" w:rsidTr="001D00AC">
        <w:trPr>
          <w:jc w:val="center"/>
        </w:trPr>
        <w:tc>
          <w:tcPr>
            <w:tcW w:w="2028" w:type="dxa"/>
          </w:tcPr>
          <w:p w:rsidR="00767858" w:rsidRPr="0076794E" w:rsidRDefault="00767858" w:rsidP="001D00AC">
            <w:pPr>
              <w:spacing w:after="120"/>
              <w:rPr>
                <w:rFonts w:ascii="Times New Roman" w:hAnsi="Times New Roman"/>
                <w:color w:val="0000FF"/>
                <w:sz w:val="21"/>
                <w:szCs w:val="21"/>
              </w:rPr>
            </w:pPr>
            <w:r w:rsidRPr="0076794E">
              <w:rPr>
                <w:rFonts w:ascii="Times New Roman" w:hAnsi="Times New Roman"/>
                <w:color w:val="0000FF"/>
                <w:sz w:val="21"/>
                <w:szCs w:val="21"/>
              </w:rPr>
              <w:t xml:space="preserve">   SAVI</w:t>
            </w:r>
            <w:r w:rsidRPr="0076794E">
              <w:rPr>
                <w:rFonts w:ascii="Times New Roman" w:hAnsi="Times New Roman"/>
                <w:color w:val="0000FF"/>
                <w:sz w:val="21"/>
                <w:szCs w:val="21"/>
                <w:vertAlign w:val="subscript"/>
              </w:rPr>
              <w:t>1000m</w:t>
            </w:r>
          </w:p>
        </w:tc>
        <w:tc>
          <w:tcPr>
            <w:tcW w:w="2051" w:type="dxa"/>
          </w:tcPr>
          <w:p w:rsidR="00767858" w:rsidRPr="0076794E" w:rsidRDefault="00767858" w:rsidP="001D00AC">
            <w:pPr>
              <w:spacing w:after="120"/>
              <w:rPr>
                <w:rFonts w:ascii="Times New Roman" w:hAnsi="Times New Roman"/>
                <w:color w:val="0000FF"/>
                <w:sz w:val="21"/>
                <w:szCs w:val="21"/>
              </w:rPr>
            </w:pPr>
            <w:r w:rsidRPr="0076794E">
              <w:rPr>
                <w:rFonts w:ascii="Times New Roman" w:hAnsi="Times New Roman"/>
                <w:color w:val="0000FF"/>
                <w:sz w:val="21"/>
                <w:szCs w:val="21"/>
              </w:rPr>
              <w:t>0.60 (0.49, 0.73)</w:t>
            </w:r>
            <w:r w:rsidRPr="0076794E">
              <w:rPr>
                <w:rFonts w:ascii="Times New Roman" w:hAnsi="Times New Roman"/>
                <w:color w:val="0000FF"/>
                <w:sz w:val="21"/>
                <w:szCs w:val="21"/>
                <w:vertAlign w:val="superscript"/>
              </w:rPr>
              <w:t xml:space="preserve"> </w:t>
            </w:r>
          </w:p>
        </w:tc>
        <w:tc>
          <w:tcPr>
            <w:tcW w:w="1360" w:type="dxa"/>
          </w:tcPr>
          <w:p w:rsidR="00767858" w:rsidRPr="0076794E" w:rsidRDefault="00767858" w:rsidP="001D00AC">
            <w:pPr>
              <w:spacing w:after="120"/>
              <w:rPr>
                <w:rFonts w:ascii="Times New Roman" w:hAnsi="Times New Roman"/>
                <w:b/>
                <w:color w:val="0000FF"/>
                <w:sz w:val="21"/>
                <w:szCs w:val="21"/>
              </w:rPr>
            </w:pPr>
            <w:r w:rsidRPr="0076794E">
              <w:rPr>
                <w:rFonts w:ascii="Times New Roman" w:hAnsi="Times New Roman"/>
                <w:b/>
                <w:color w:val="0000FF"/>
                <w:sz w:val="21"/>
                <w:szCs w:val="21"/>
              </w:rPr>
              <w:t>&lt; 0.001</w:t>
            </w:r>
          </w:p>
        </w:tc>
        <w:tc>
          <w:tcPr>
            <w:tcW w:w="2017" w:type="dxa"/>
          </w:tcPr>
          <w:p w:rsidR="00767858" w:rsidRPr="0076794E" w:rsidRDefault="00767858" w:rsidP="001D00AC">
            <w:pPr>
              <w:spacing w:after="120"/>
              <w:rPr>
                <w:rFonts w:ascii="Times New Roman" w:hAnsi="Times New Roman"/>
                <w:color w:val="0000FF"/>
                <w:sz w:val="21"/>
                <w:szCs w:val="21"/>
              </w:rPr>
            </w:pPr>
            <w:r w:rsidRPr="0076794E">
              <w:rPr>
                <w:rFonts w:ascii="Times New Roman" w:hAnsi="Times New Roman"/>
                <w:color w:val="0000FF"/>
                <w:sz w:val="21"/>
                <w:szCs w:val="21"/>
              </w:rPr>
              <w:t>0.79 (0.67, 0.92)</w:t>
            </w:r>
            <w:r w:rsidRPr="0076794E">
              <w:rPr>
                <w:rFonts w:ascii="Times New Roman" w:hAnsi="Times New Roman"/>
                <w:color w:val="0000FF"/>
                <w:sz w:val="21"/>
                <w:szCs w:val="21"/>
                <w:vertAlign w:val="superscript"/>
              </w:rPr>
              <w:t xml:space="preserve"> </w:t>
            </w:r>
          </w:p>
        </w:tc>
        <w:tc>
          <w:tcPr>
            <w:tcW w:w="1134" w:type="dxa"/>
          </w:tcPr>
          <w:p w:rsidR="00767858" w:rsidRPr="0076794E" w:rsidRDefault="00767858" w:rsidP="001D00AC">
            <w:pPr>
              <w:spacing w:after="120"/>
              <w:rPr>
                <w:rFonts w:ascii="Times New Roman" w:hAnsi="Times New Roman"/>
                <w:b/>
                <w:color w:val="0000FF"/>
                <w:sz w:val="21"/>
                <w:szCs w:val="21"/>
              </w:rPr>
            </w:pPr>
            <w:r w:rsidRPr="0076794E">
              <w:rPr>
                <w:rFonts w:ascii="Times New Roman" w:hAnsi="Times New Roman"/>
                <w:b/>
                <w:color w:val="0000FF"/>
                <w:sz w:val="21"/>
                <w:szCs w:val="21"/>
              </w:rPr>
              <w:t>0.003</w:t>
            </w:r>
          </w:p>
        </w:tc>
      </w:tr>
    </w:tbl>
    <w:p w:rsidR="00767858" w:rsidRPr="0079374A" w:rsidRDefault="00767858" w:rsidP="00767858">
      <w:pPr>
        <w:spacing w:before="120" w:after="0" w:line="240" w:lineRule="auto"/>
        <w:rPr>
          <w:rFonts w:ascii="Times New Roman" w:hAnsi="Times New Roman"/>
          <w:color w:val="0000FF"/>
          <w:sz w:val="20"/>
          <w:szCs w:val="24"/>
        </w:rPr>
      </w:pPr>
      <w:r w:rsidRPr="00374718">
        <w:rPr>
          <w:rFonts w:ascii="Times New Roman" w:hAnsi="Times New Roman"/>
          <w:color w:val="0000FF"/>
          <w:sz w:val="20"/>
          <w:szCs w:val="24"/>
          <w:vertAlign w:val="superscript"/>
        </w:rPr>
        <w:t>a</w:t>
      </w:r>
      <w:r w:rsidRPr="00374718">
        <w:rPr>
          <w:rFonts w:ascii="Times New Roman" w:hAnsi="Times New Roman"/>
          <w:color w:val="0000FF"/>
          <w:sz w:val="20"/>
          <w:szCs w:val="24"/>
        </w:rPr>
        <w:t xml:space="preserve"> Models adjusted for age, gender, parental education, family income, breastfeeding status, low </w:t>
      </w:r>
      <w:proofErr w:type="spellStart"/>
      <w:r w:rsidRPr="00374718">
        <w:rPr>
          <w:rFonts w:ascii="Times New Roman" w:hAnsi="Times New Roman"/>
          <w:color w:val="0000FF"/>
          <w:sz w:val="20"/>
          <w:szCs w:val="24"/>
        </w:rPr>
        <w:t>birthweight</w:t>
      </w:r>
      <w:proofErr w:type="spellEnd"/>
      <w:r w:rsidRPr="00374718">
        <w:rPr>
          <w:rFonts w:ascii="Times New Roman" w:hAnsi="Times New Roman"/>
          <w:color w:val="0000FF"/>
          <w:sz w:val="20"/>
          <w:szCs w:val="24"/>
        </w:rPr>
        <w:t xml:space="preserve">, preterm, </w:t>
      </w:r>
      <w:r w:rsidRPr="0079374A">
        <w:rPr>
          <w:rFonts w:ascii="Times New Roman" w:hAnsi="Times New Roman"/>
          <w:color w:val="0000FF"/>
          <w:sz w:val="20"/>
          <w:szCs w:val="24"/>
        </w:rPr>
        <w:t xml:space="preserve">residential area, SHS, </w:t>
      </w:r>
      <w:proofErr w:type="spellStart"/>
      <w:r w:rsidRPr="0079374A">
        <w:rPr>
          <w:rFonts w:ascii="Times New Roman" w:hAnsi="Times New Roman"/>
          <w:color w:val="0000FF"/>
          <w:sz w:val="20"/>
          <w:szCs w:val="24"/>
        </w:rPr>
        <w:t>mould</w:t>
      </w:r>
      <w:proofErr w:type="spellEnd"/>
      <w:r w:rsidRPr="0079374A">
        <w:rPr>
          <w:rFonts w:ascii="Times New Roman" w:hAnsi="Times New Roman"/>
          <w:color w:val="0000FF"/>
          <w:sz w:val="20"/>
          <w:szCs w:val="24"/>
        </w:rPr>
        <w:t xml:space="preserve"> in home, home coal usage, and </w:t>
      </w:r>
      <w:r w:rsidRPr="0079374A">
        <w:rPr>
          <w:rFonts w:ascii="Times New Roman" w:hAnsi="Times New Roman"/>
          <w:color w:val="0000FF"/>
          <w:sz w:val="20"/>
        </w:rPr>
        <w:t>family history of asthma</w:t>
      </w:r>
      <w:r w:rsidRPr="0079374A">
        <w:rPr>
          <w:rFonts w:ascii="Times New Roman" w:hAnsi="Times New Roman"/>
          <w:color w:val="0000FF"/>
          <w:sz w:val="20"/>
          <w:szCs w:val="24"/>
        </w:rPr>
        <w:t xml:space="preserve">. </w:t>
      </w:r>
    </w:p>
    <w:p w:rsidR="00767858" w:rsidRPr="0079374A" w:rsidRDefault="00767858" w:rsidP="00767858">
      <w:pPr>
        <w:spacing w:after="0" w:line="240" w:lineRule="auto"/>
        <w:rPr>
          <w:rFonts w:ascii="Times New Roman" w:hAnsi="Times New Roman"/>
          <w:color w:val="0000FF"/>
          <w:sz w:val="20"/>
          <w:szCs w:val="24"/>
        </w:rPr>
      </w:pPr>
      <w:r w:rsidRPr="0079374A">
        <w:rPr>
          <w:rFonts w:ascii="Times New Roman" w:hAnsi="Times New Roman"/>
          <w:color w:val="0000FF"/>
          <w:sz w:val="20"/>
          <w:szCs w:val="24"/>
        </w:rPr>
        <w:t xml:space="preserve">NDVI: normalized difference vegetation index; SAVI: soil adjusted vegetation index; 30 m-1000 m: </w:t>
      </w:r>
      <w:r>
        <w:rPr>
          <w:rFonts w:ascii="Times New Roman" w:hAnsi="Times New Roman"/>
          <w:color w:val="0000FF"/>
          <w:sz w:val="20"/>
          <w:szCs w:val="24"/>
        </w:rPr>
        <w:t>the green buffers ranged from 100 m to 100</w:t>
      </w:r>
      <w:r w:rsidRPr="0079374A">
        <w:rPr>
          <w:rFonts w:ascii="Times New Roman" w:hAnsi="Times New Roman"/>
          <w:color w:val="0000FF"/>
          <w:sz w:val="20"/>
          <w:szCs w:val="24"/>
        </w:rPr>
        <w:t>0 m.</w:t>
      </w:r>
    </w:p>
    <w:p w:rsidR="00460124" w:rsidRDefault="00767858">
      <w:pPr>
        <w:rPr>
          <w:rFonts w:ascii="Times New Roman" w:hAnsi="Times New Roman"/>
          <w:color w:val="0000FF"/>
          <w:sz w:val="20"/>
          <w:szCs w:val="24"/>
        </w:rPr>
      </w:pPr>
      <w:r w:rsidRPr="0079374A">
        <w:rPr>
          <w:rFonts w:ascii="Times New Roman" w:hAnsi="Times New Roman"/>
          <w:i/>
          <w:color w:val="0000FF"/>
          <w:sz w:val="20"/>
          <w:szCs w:val="24"/>
        </w:rPr>
        <w:t>P</w:t>
      </w:r>
      <w:r w:rsidRPr="0079374A">
        <w:rPr>
          <w:rFonts w:ascii="Times New Roman" w:hAnsi="Times New Roman"/>
          <w:color w:val="0000FF"/>
          <w:sz w:val="20"/>
          <w:szCs w:val="24"/>
        </w:rPr>
        <w:t xml:space="preserve"> value in bold represented the association between greenness exposure and asthma symptoms at </w:t>
      </w:r>
      <w:r w:rsidRPr="0079374A">
        <w:rPr>
          <w:rFonts w:ascii="Times New Roman" w:hAnsi="Times New Roman"/>
          <w:i/>
          <w:color w:val="0000FF"/>
          <w:sz w:val="20"/>
          <w:szCs w:val="24"/>
        </w:rPr>
        <w:t>P</w:t>
      </w:r>
      <w:r w:rsidRPr="0079374A">
        <w:rPr>
          <w:rFonts w:ascii="Times New Roman" w:hAnsi="Times New Roman"/>
          <w:color w:val="0000FF"/>
          <w:sz w:val="20"/>
          <w:szCs w:val="24"/>
        </w:rPr>
        <w:t xml:space="preserve"> &lt; 0.05.</w:t>
      </w:r>
    </w:p>
    <w:p w:rsidR="00460124" w:rsidRDefault="00460124">
      <w:pPr>
        <w:rPr>
          <w:rFonts w:ascii="Times New Roman" w:hAnsi="Times New Roman"/>
          <w:b/>
          <w:sz w:val="20"/>
          <w:szCs w:val="24"/>
        </w:rPr>
        <w:sectPr w:rsidR="00460124" w:rsidSect="00136E10">
          <w:pgSz w:w="11906" w:h="16838"/>
          <w:pgMar w:top="1134" w:right="1134" w:bottom="1134" w:left="1134" w:header="709" w:footer="709" w:gutter="0"/>
          <w:cols w:space="708"/>
          <w:docGrid w:linePitch="360"/>
        </w:sectPr>
      </w:pPr>
    </w:p>
    <w:p w:rsidR="00F14CA5" w:rsidRPr="00D64F60" w:rsidRDefault="00F14CA5" w:rsidP="00F14CA5">
      <w:pPr>
        <w:rPr>
          <w:rFonts w:ascii="Times New Roman" w:hAnsi="Times New Roman"/>
          <w:b/>
          <w:sz w:val="20"/>
          <w:szCs w:val="24"/>
        </w:rPr>
      </w:pPr>
      <w:r w:rsidRPr="00D64F60">
        <w:rPr>
          <w:rFonts w:ascii="Times New Roman" w:hAnsi="Times New Roman"/>
          <w:b/>
          <w:sz w:val="20"/>
          <w:szCs w:val="24"/>
        </w:rPr>
        <w:lastRenderedPageBreak/>
        <w:t xml:space="preserve">Table </w:t>
      </w:r>
      <w:r w:rsidRPr="009247A9">
        <w:rPr>
          <w:rFonts w:ascii="Times New Roman" w:hAnsi="Times New Roman"/>
          <w:b/>
          <w:color w:val="0000FF"/>
          <w:sz w:val="20"/>
          <w:szCs w:val="24"/>
        </w:rPr>
        <w:t>S</w:t>
      </w:r>
      <w:r w:rsidR="009247A9">
        <w:rPr>
          <w:rFonts w:ascii="Times New Roman" w:hAnsi="Times New Roman"/>
          <w:b/>
          <w:color w:val="0000FF"/>
          <w:sz w:val="20"/>
          <w:szCs w:val="24"/>
        </w:rPr>
        <w:t>7</w:t>
      </w:r>
      <w:r w:rsidRPr="00D64F60">
        <w:rPr>
          <w:rFonts w:ascii="Times New Roman" w:hAnsi="Times New Roman"/>
          <w:b/>
          <w:sz w:val="20"/>
          <w:szCs w:val="24"/>
        </w:rPr>
        <w:t xml:space="preserve"> The adjusted ORs and 95% CIs of </w:t>
      </w:r>
      <w:r w:rsidR="00C22278">
        <w:rPr>
          <w:rFonts w:ascii="Times New Roman" w:hAnsi="Times New Roman"/>
          <w:b/>
          <w:color w:val="0000FF"/>
          <w:sz w:val="20"/>
          <w:szCs w:val="24"/>
        </w:rPr>
        <w:t>childhood</w:t>
      </w:r>
      <w:r w:rsidR="00C22278" w:rsidRPr="00D64F60">
        <w:rPr>
          <w:rFonts w:ascii="Times New Roman" w:hAnsi="Times New Roman" w:hint="eastAsia"/>
          <w:b/>
          <w:sz w:val="20"/>
        </w:rPr>
        <w:t xml:space="preserve"> </w:t>
      </w:r>
      <w:r w:rsidRPr="00D64F60">
        <w:rPr>
          <w:rFonts w:ascii="Times New Roman" w:hAnsi="Times New Roman" w:hint="eastAsia"/>
          <w:b/>
          <w:sz w:val="20"/>
        </w:rPr>
        <w:t>asthma symptoms</w:t>
      </w:r>
      <w:r w:rsidRPr="00D64F60">
        <w:rPr>
          <w:rFonts w:ascii="Times New Roman" w:hAnsi="Times New Roman"/>
          <w:b/>
          <w:sz w:val="20"/>
          <w:szCs w:val="24"/>
        </w:rPr>
        <w:t xml:space="preserve"> with per 0</w:t>
      </w:r>
      <w:r w:rsidR="00683BF5">
        <w:rPr>
          <w:rFonts w:ascii="Times New Roman" w:hAnsi="Times New Roman"/>
          <w:b/>
          <w:sz w:val="20"/>
          <w:szCs w:val="24"/>
        </w:rPr>
        <w:t>.</w:t>
      </w:r>
      <w:r w:rsidRPr="00D64F60">
        <w:rPr>
          <w:rFonts w:ascii="Times New Roman" w:hAnsi="Times New Roman"/>
          <w:b/>
          <w:sz w:val="20"/>
          <w:szCs w:val="24"/>
        </w:rPr>
        <w:t>1-unit increase of NDVI in 300 m and 1000 m buffer around schools, stratified by age</w:t>
      </w:r>
      <w:r w:rsidR="003A2940">
        <w:rPr>
          <w:rFonts w:ascii="Times New Roman" w:hAnsi="Times New Roman" w:hint="eastAsia"/>
          <w:b/>
          <w:sz w:val="20"/>
          <w:szCs w:val="24"/>
          <w:lang w:eastAsia="zh-CN"/>
        </w:rPr>
        <w:t>.</w:t>
      </w:r>
      <w:r w:rsidRPr="00D64F60">
        <w:rPr>
          <w:rFonts w:ascii="Times New Roman" w:hAnsi="Times New Roman"/>
          <w:b/>
          <w:sz w:val="20"/>
          <w:szCs w:val="24"/>
          <w:vertAlign w:val="superscript"/>
        </w:rPr>
        <w:t xml:space="preserve"> a</w:t>
      </w:r>
    </w:p>
    <w:tbl>
      <w:tblPr>
        <w:tblStyle w:val="a3"/>
        <w:tblW w:w="932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5"/>
        <w:gridCol w:w="2977"/>
        <w:gridCol w:w="2962"/>
        <w:gridCol w:w="1134"/>
      </w:tblGrid>
      <w:tr w:rsidR="00F14CA5" w:rsidRPr="00D64F60" w:rsidTr="00F31CD4">
        <w:trPr>
          <w:jc w:val="center"/>
        </w:trPr>
        <w:tc>
          <w:tcPr>
            <w:tcW w:w="2255" w:type="dxa"/>
            <w:tcBorders>
              <w:top w:val="single" w:sz="4" w:space="0" w:color="auto"/>
              <w:bottom w:val="single" w:sz="4" w:space="0" w:color="auto"/>
            </w:tcBorders>
          </w:tcPr>
          <w:p w:rsidR="00F14CA5" w:rsidRPr="00314D09" w:rsidRDefault="00F14CA5" w:rsidP="00F31CD4">
            <w:pPr>
              <w:spacing w:before="120" w:after="120"/>
              <w:rPr>
                <w:rFonts w:ascii="Times New Roman" w:hAnsi="Times New Roman"/>
                <w:b/>
                <w:sz w:val="20"/>
                <w:szCs w:val="20"/>
              </w:rPr>
            </w:pPr>
          </w:p>
        </w:tc>
        <w:tc>
          <w:tcPr>
            <w:tcW w:w="2977" w:type="dxa"/>
            <w:tcBorders>
              <w:top w:val="single" w:sz="4" w:space="0" w:color="auto"/>
              <w:bottom w:val="single" w:sz="4" w:space="0" w:color="auto"/>
            </w:tcBorders>
          </w:tcPr>
          <w:p w:rsidR="00F14CA5" w:rsidRPr="00314D09" w:rsidRDefault="00F14CA5" w:rsidP="00F31CD4">
            <w:pPr>
              <w:spacing w:before="120"/>
              <w:rPr>
                <w:rFonts w:ascii="Times New Roman" w:hAnsi="Times New Roman"/>
                <w:b/>
                <w:sz w:val="20"/>
                <w:szCs w:val="20"/>
              </w:rPr>
            </w:pPr>
            <w:r w:rsidRPr="00314D09">
              <w:rPr>
                <w:rFonts w:ascii="Times New Roman" w:hAnsi="Times New Roman"/>
                <w:b/>
                <w:sz w:val="20"/>
                <w:szCs w:val="20"/>
              </w:rPr>
              <w:t>Younger children</w:t>
            </w:r>
          </w:p>
          <w:p w:rsidR="00F14CA5" w:rsidRPr="00314D09" w:rsidRDefault="00F14CA5" w:rsidP="00F31CD4">
            <w:pPr>
              <w:spacing w:after="120"/>
              <w:rPr>
                <w:rFonts w:ascii="Times New Roman" w:hAnsi="Times New Roman"/>
                <w:b/>
                <w:sz w:val="20"/>
                <w:szCs w:val="20"/>
              </w:rPr>
            </w:pPr>
            <w:r w:rsidRPr="00314D09">
              <w:rPr>
                <w:rFonts w:ascii="Times New Roman" w:hAnsi="Times New Roman"/>
                <w:b/>
                <w:sz w:val="20"/>
                <w:szCs w:val="20"/>
              </w:rPr>
              <w:t>(≤ 12 years old, n = 35,641)</w:t>
            </w:r>
          </w:p>
        </w:tc>
        <w:tc>
          <w:tcPr>
            <w:tcW w:w="2962" w:type="dxa"/>
            <w:tcBorders>
              <w:top w:val="single" w:sz="4" w:space="0" w:color="auto"/>
              <w:bottom w:val="single" w:sz="4" w:space="0" w:color="auto"/>
            </w:tcBorders>
          </w:tcPr>
          <w:p w:rsidR="00F14CA5" w:rsidRPr="00314D09" w:rsidRDefault="00F14CA5" w:rsidP="00F31CD4">
            <w:pPr>
              <w:spacing w:before="120"/>
              <w:rPr>
                <w:rFonts w:ascii="Times New Roman" w:hAnsi="Times New Roman"/>
                <w:b/>
                <w:sz w:val="20"/>
                <w:szCs w:val="20"/>
              </w:rPr>
            </w:pPr>
            <w:r w:rsidRPr="00314D09">
              <w:rPr>
                <w:rFonts w:ascii="Times New Roman" w:hAnsi="Times New Roman"/>
                <w:b/>
                <w:sz w:val="20"/>
                <w:szCs w:val="20"/>
              </w:rPr>
              <w:t>Older children</w:t>
            </w:r>
          </w:p>
          <w:p w:rsidR="00F14CA5" w:rsidRPr="00314D09" w:rsidRDefault="00F14CA5" w:rsidP="00F31CD4">
            <w:pPr>
              <w:spacing w:after="120"/>
              <w:rPr>
                <w:rFonts w:ascii="Times New Roman" w:hAnsi="Times New Roman"/>
                <w:b/>
                <w:sz w:val="20"/>
                <w:szCs w:val="20"/>
              </w:rPr>
            </w:pPr>
            <w:r w:rsidRPr="00314D09">
              <w:rPr>
                <w:rFonts w:ascii="Times New Roman" w:hAnsi="Times New Roman"/>
                <w:b/>
                <w:sz w:val="20"/>
                <w:szCs w:val="20"/>
              </w:rPr>
              <w:t>(&gt; 12 years old, n = 24,114)</w:t>
            </w:r>
          </w:p>
        </w:tc>
        <w:tc>
          <w:tcPr>
            <w:tcW w:w="1134" w:type="dxa"/>
            <w:tcBorders>
              <w:top w:val="single" w:sz="4" w:space="0" w:color="auto"/>
              <w:bottom w:val="single" w:sz="4" w:space="0" w:color="auto"/>
            </w:tcBorders>
          </w:tcPr>
          <w:p w:rsidR="00F14CA5" w:rsidRPr="00314D09" w:rsidRDefault="00F14CA5" w:rsidP="00F31CD4">
            <w:pPr>
              <w:spacing w:before="120" w:after="120"/>
              <w:rPr>
                <w:rFonts w:ascii="Times New Roman" w:hAnsi="Times New Roman"/>
                <w:b/>
                <w:i/>
                <w:sz w:val="20"/>
                <w:szCs w:val="20"/>
              </w:rPr>
            </w:pPr>
            <w:r w:rsidRPr="00314D09">
              <w:rPr>
                <w:rFonts w:ascii="Times New Roman" w:hAnsi="Times New Roman"/>
                <w:b/>
                <w:i/>
                <w:sz w:val="20"/>
                <w:szCs w:val="20"/>
              </w:rPr>
              <w:t>P</w:t>
            </w:r>
            <w:r w:rsidRPr="00314D09">
              <w:rPr>
                <w:rFonts w:ascii="Times New Roman" w:hAnsi="Times New Roman"/>
                <w:b/>
                <w:i/>
                <w:sz w:val="20"/>
                <w:szCs w:val="20"/>
                <w:vertAlign w:val="subscript"/>
              </w:rPr>
              <w:t>-</w:t>
            </w:r>
            <w:proofErr w:type="spellStart"/>
            <w:r w:rsidRPr="00314D09">
              <w:rPr>
                <w:rFonts w:ascii="Times New Roman" w:hAnsi="Times New Roman"/>
                <w:b/>
                <w:i/>
                <w:sz w:val="20"/>
                <w:szCs w:val="20"/>
                <w:vertAlign w:val="subscript"/>
              </w:rPr>
              <w:t>int</w:t>
            </w:r>
            <w:proofErr w:type="spellEnd"/>
          </w:p>
        </w:tc>
      </w:tr>
      <w:tr w:rsidR="00F14CA5" w:rsidRPr="00D64F60" w:rsidTr="00F31CD4">
        <w:trPr>
          <w:jc w:val="center"/>
        </w:trPr>
        <w:tc>
          <w:tcPr>
            <w:tcW w:w="2255" w:type="dxa"/>
            <w:tcBorders>
              <w:top w:val="single" w:sz="4" w:space="0" w:color="auto"/>
              <w:bottom w:val="nil"/>
            </w:tcBorders>
          </w:tcPr>
          <w:p w:rsidR="00F14CA5" w:rsidRPr="00314D09" w:rsidRDefault="00F14CA5" w:rsidP="00F31CD4">
            <w:pPr>
              <w:rPr>
                <w:rFonts w:ascii="Times New Roman" w:hAnsi="Times New Roman"/>
                <w:b/>
                <w:sz w:val="20"/>
                <w:szCs w:val="20"/>
              </w:rPr>
            </w:pPr>
            <w:r w:rsidRPr="00314D09">
              <w:rPr>
                <w:rFonts w:ascii="Times New Roman" w:hAnsi="Times New Roman"/>
                <w:b/>
                <w:sz w:val="20"/>
                <w:szCs w:val="20"/>
              </w:rPr>
              <w:t>NDVI</w:t>
            </w:r>
            <w:r w:rsidRPr="00314D09">
              <w:rPr>
                <w:rFonts w:ascii="Times New Roman" w:hAnsi="Times New Roman"/>
                <w:b/>
                <w:sz w:val="20"/>
                <w:szCs w:val="20"/>
                <w:vertAlign w:val="subscript"/>
              </w:rPr>
              <w:t>300m</w:t>
            </w:r>
          </w:p>
        </w:tc>
        <w:tc>
          <w:tcPr>
            <w:tcW w:w="2977" w:type="dxa"/>
            <w:tcBorders>
              <w:top w:val="single" w:sz="4" w:space="0" w:color="auto"/>
              <w:bottom w:val="nil"/>
            </w:tcBorders>
          </w:tcPr>
          <w:p w:rsidR="00F14CA5" w:rsidRPr="00314D09" w:rsidRDefault="00F14CA5" w:rsidP="00F31CD4">
            <w:pPr>
              <w:jc w:val="center"/>
              <w:rPr>
                <w:rFonts w:ascii="Times New Roman" w:hAnsi="Times New Roman"/>
                <w:sz w:val="20"/>
                <w:szCs w:val="20"/>
              </w:rPr>
            </w:pPr>
          </w:p>
        </w:tc>
        <w:tc>
          <w:tcPr>
            <w:tcW w:w="2962" w:type="dxa"/>
            <w:tcBorders>
              <w:top w:val="single" w:sz="4" w:space="0" w:color="auto"/>
              <w:bottom w:val="nil"/>
            </w:tcBorders>
          </w:tcPr>
          <w:p w:rsidR="00F14CA5" w:rsidRPr="00314D09" w:rsidRDefault="00F14CA5" w:rsidP="00F31CD4">
            <w:pPr>
              <w:jc w:val="center"/>
              <w:rPr>
                <w:rFonts w:ascii="Times New Roman" w:hAnsi="Times New Roman"/>
                <w:sz w:val="20"/>
                <w:szCs w:val="20"/>
              </w:rPr>
            </w:pPr>
          </w:p>
        </w:tc>
        <w:tc>
          <w:tcPr>
            <w:tcW w:w="1134" w:type="dxa"/>
            <w:tcBorders>
              <w:top w:val="single" w:sz="4" w:space="0" w:color="auto"/>
              <w:bottom w:val="nil"/>
            </w:tcBorders>
          </w:tcPr>
          <w:p w:rsidR="00F14CA5" w:rsidRPr="00314D09" w:rsidRDefault="00F14CA5" w:rsidP="00F31CD4">
            <w:pPr>
              <w:rPr>
                <w:rFonts w:ascii="Times New Roman" w:hAnsi="Times New Roman"/>
                <w:i/>
                <w:sz w:val="20"/>
                <w:szCs w:val="20"/>
              </w:rPr>
            </w:pPr>
          </w:p>
        </w:tc>
      </w:tr>
      <w:tr w:rsidR="00F14CA5" w:rsidRPr="00D64F60" w:rsidTr="00F31CD4">
        <w:trPr>
          <w:jc w:val="center"/>
        </w:trPr>
        <w:tc>
          <w:tcPr>
            <w:tcW w:w="2255" w:type="dxa"/>
            <w:tcBorders>
              <w:top w:val="nil"/>
            </w:tcBorders>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 xml:space="preserve">  Current asthma</w:t>
            </w:r>
            <w:r w:rsidRPr="00314D09">
              <w:rPr>
                <w:rFonts w:ascii="Times New Roman" w:hAnsi="Times New Roman"/>
                <w:sz w:val="20"/>
                <w:szCs w:val="20"/>
                <w:vertAlign w:val="superscript"/>
              </w:rPr>
              <w:t xml:space="preserve"> </w:t>
            </w:r>
          </w:p>
        </w:tc>
        <w:tc>
          <w:tcPr>
            <w:tcW w:w="2977" w:type="dxa"/>
            <w:tcBorders>
              <w:top w:val="nil"/>
            </w:tcBorders>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77 (0</w:t>
            </w:r>
            <w:r w:rsidR="00683BF5">
              <w:rPr>
                <w:rFonts w:ascii="Times New Roman" w:hAnsi="Times New Roman"/>
                <w:sz w:val="20"/>
                <w:szCs w:val="20"/>
              </w:rPr>
              <w:t>.</w:t>
            </w:r>
            <w:r w:rsidRPr="00314D09">
              <w:rPr>
                <w:rFonts w:ascii="Times New Roman" w:hAnsi="Times New Roman"/>
                <w:sz w:val="20"/>
                <w:szCs w:val="20"/>
              </w:rPr>
              <w:t>71, 0</w:t>
            </w:r>
            <w:r w:rsidR="00683BF5">
              <w:rPr>
                <w:rFonts w:ascii="Times New Roman" w:hAnsi="Times New Roman"/>
                <w:sz w:val="20"/>
                <w:szCs w:val="20"/>
              </w:rPr>
              <w:t>.</w:t>
            </w:r>
            <w:r w:rsidRPr="00314D09">
              <w:rPr>
                <w:rFonts w:ascii="Times New Roman" w:hAnsi="Times New Roman"/>
                <w:sz w:val="20"/>
                <w:szCs w:val="20"/>
              </w:rPr>
              <w:t>84)</w:t>
            </w:r>
          </w:p>
        </w:tc>
        <w:tc>
          <w:tcPr>
            <w:tcW w:w="2962" w:type="dxa"/>
            <w:tcBorders>
              <w:top w:val="nil"/>
            </w:tcBorders>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94 (0</w:t>
            </w:r>
            <w:r w:rsidR="00683BF5">
              <w:rPr>
                <w:rFonts w:ascii="Times New Roman" w:hAnsi="Times New Roman"/>
                <w:sz w:val="20"/>
                <w:szCs w:val="20"/>
              </w:rPr>
              <w:t>.</w:t>
            </w:r>
            <w:r w:rsidRPr="00314D09">
              <w:rPr>
                <w:rFonts w:ascii="Times New Roman" w:hAnsi="Times New Roman"/>
                <w:sz w:val="20"/>
                <w:szCs w:val="20"/>
              </w:rPr>
              <w:t xml:space="preserve">87, </w:t>
            </w:r>
            <w:r w:rsidR="006B3B91" w:rsidRPr="00314D09">
              <w:rPr>
                <w:rFonts w:ascii="Times New Roman" w:hAnsi="Times New Roman"/>
                <w:sz w:val="20"/>
                <w:szCs w:val="20"/>
              </w:rPr>
              <w:t>1</w:t>
            </w:r>
            <w:r w:rsidR="00683BF5">
              <w:rPr>
                <w:rFonts w:ascii="Times New Roman" w:hAnsi="Times New Roman"/>
                <w:sz w:val="20"/>
                <w:szCs w:val="20"/>
              </w:rPr>
              <w:t>.</w:t>
            </w:r>
            <w:r w:rsidRPr="00314D09">
              <w:rPr>
                <w:rFonts w:ascii="Times New Roman" w:hAnsi="Times New Roman"/>
                <w:sz w:val="20"/>
                <w:szCs w:val="20"/>
              </w:rPr>
              <w:t>02)</w:t>
            </w:r>
          </w:p>
        </w:tc>
        <w:tc>
          <w:tcPr>
            <w:tcW w:w="1134" w:type="dxa"/>
            <w:tcBorders>
              <w:top w:val="nil"/>
            </w:tcBorders>
          </w:tcPr>
          <w:p w:rsidR="00F14CA5" w:rsidRPr="00314D09" w:rsidRDefault="00F14CA5" w:rsidP="00F31CD4">
            <w:pPr>
              <w:rPr>
                <w:rFonts w:ascii="Times New Roman" w:hAnsi="Times New Roman"/>
                <w:b/>
                <w:sz w:val="20"/>
                <w:szCs w:val="20"/>
              </w:rPr>
            </w:pPr>
            <w:r w:rsidRPr="00314D09">
              <w:rPr>
                <w:rFonts w:ascii="Times New Roman" w:hAnsi="Times New Roman"/>
                <w:b/>
                <w:sz w:val="20"/>
                <w:szCs w:val="20"/>
              </w:rPr>
              <w:t>0</w:t>
            </w:r>
            <w:r w:rsidR="00683BF5">
              <w:rPr>
                <w:rFonts w:ascii="Times New Roman" w:hAnsi="Times New Roman"/>
                <w:b/>
                <w:sz w:val="20"/>
                <w:szCs w:val="20"/>
              </w:rPr>
              <w:t>.</w:t>
            </w:r>
            <w:r w:rsidRPr="00314D09">
              <w:rPr>
                <w:rFonts w:ascii="Times New Roman" w:hAnsi="Times New Roman"/>
                <w:b/>
                <w:sz w:val="20"/>
                <w:szCs w:val="20"/>
              </w:rPr>
              <w:t>001</w:t>
            </w:r>
          </w:p>
        </w:tc>
      </w:tr>
      <w:tr w:rsidR="00F14CA5" w:rsidRPr="00D64F60" w:rsidTr="00F31CD4">
        <w:trPr>
          <w:jc w:val="center"/>
        </w:trPr>
        <w:tc>
          <w:tcPr>
            <w:tcW w:w="2255"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 xml:space="preserve">  Current wheeze</w:t>
            </w:r>
            <w:r w:rsidRPr="00314D09">
              <w:rPr>
                <w:rFonts w:ascii="Times New Roman" w:hAnsi="Times New Roman"/>
                <w:sz w:val="20"/>
                <w:szCs w:val="20"/>
                <w:vertAlign w:val="superscript"/>
              </w:rPr>
              <w:t xml:space="preserve"> </w:t>
            </w:r>
          </w:p>
        </w:tc>
        <w:tc>
          <w:tcPr>
            <w:tcW w:w="2977"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83 (0</w:t>
            </w:r>
            <w:r w:rsidR="00683BF5">
              <w:rPr>
                <w:rFonts w:ascii="Times New Roman" w:hAnsi="Times New Roman"/>
                <w:sz w:val="20"/>
                <w:szCs w:val="20"/>
              </w:rPr>
              <w:t>.</w:t>
            </w:r>
            <w:r w:rsidRPr="00314D09">
              <w:rPr>
                <w:rFonts w:ascii="Times New Roman" w:hAnsi="Times New Roman"/>
                <w:sz w:val="20"/>
                <w:szCs w:val="20"/>
              </w:rPr>
              <w:t>77, 0</w:t>
            </w:r>
            <w:r w:rsidR="00683BF5">
              <w:rPr>
                <w:rFonts w:ascii="Times New Roman" w:hAnsi="Times New Roman"/>
                <w:sz w:val="20"/>
                <w:szCs w:val="20"/>
              </w:rPr>
              <w:t>.</w:t>
            </w:r>
            <w:r w:rsidRPr="00314D09">
              <w:rPr>
                <w:rFonts w:ascii="Times New Roman" w:hAnsi="Times New Roman"/>
                <w:sz w:val="20"/>
                <w:szCs w:val="20"/>
              </w:rPr>
              <w:t>88)</w:t>
            </w:r>
          </w:p>
        </w:tc>
        <w:tc>
          <w:tcPr>
            <w:tcW w:w="2962"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97 (0</w:t>
            </w:r>
            <w:r w:rsidR="00683BF5">
              <w:rPr>
                <w:rFonts w:ascii="Times New Roman" w:hAnsi="Times New Roman"/>
                <w:sz w:val="20"/>
                <w:szCs w:val="20"/>
              </w:rPr>
              <w:t>.</w:t>
            </w:r>
            <w:r w:rsidRPr="00314D09">
              <w:rPr>
                <w:rFonts w:ascii="Times New Roman" w:hAnsi="Times New Roman"/>
                <w:sz w:val="20"/>
                <w:szCs w:val="20"/>
              </w:rPr>
              <w:t xml:space="preserve">91, </w:t>
            </w:r>
            <w:r w:rsidR="006B3B91" w:rsidRPr="00314D09">
              <w:rPr>
                <w:rFonts w:ascii="Times New Roman" w:hAnsi="Times New Roman"/>
                <w:sz w:val="20"/>
                <w:szCs w:val="20"/>
              </w:rPr>
              <w:t>1</w:t>
            </w:r>
            <w:r w:rsidR="00683BF5">
              <w:rPr>
                <w:rFonts w:ascii="Times New Roman" w:hAnsi="Times New Roman"/>
                <w:sz w:val="20"/>
                <w:szCs w:val="20"/>
              </w:rPr>
              <w:t>.</w:t>
            </w:r>
            <w:r w:rsidRPr="00314D09">
              <w:rPr>
                <w:rFonts w:ascii="Times New Roman" w:hAnsi="Times New Roman"/>
                <w:sz w:val="20"/>
                <w:szCs w:val="20"/>
              </w:rPr>
              <w:t>04)</w:t>
            </w:r>
          </w:p>
        </w:tc>
        <w:tc>
          <w:tcPr>
            <w:tcW w:w="1134" w:type="dxa"/>
          </w:tcPr>
          <w:p w:rsidR="00F14CA5" w:rsidRPr="00314D09" w:rsidRDefault="00F14CA5" w:rsidP="00F31CD4">
            <w:pPr>
              <w:rPr>
                <w:rFonts w:ascii="Times New Roman" w:hAnsi="Times New Roman"/>
                <w:b/>
                <w:sz w:val="20"/>
                <w:szCs w:val="20"/>
              </w:rPr>
            </w:pPr>
            <w:r w:rsidRPr="00314D09">
              <w:rPr>
                <w:rFonts w:ascii="Times New Roman" w:hAnsi="Times New Roman"/>
                <w:b/>
                <w:sz w:val="20"/>
                <w:szCs w:val="20"/>
              </w:rPr>
              <w:t>0</w:t>
            </w:r>
            <w:r w:rsidR="00683BF5">
              <w:rPr>
                <w:rFonts w:ascii="Times New Roman" w:hAnsi="Times New Roman"/>
                <w:b/>
                <w:sz w:val="20"/>
                <w:szCs w:val="20"/>
              </w:rPr>
              <w:t>.</w:t>
            </w:r>
            <w:r w:rsidRPr="00314D09">
              <w:rPr>
                <w:rFonts w:ascii="Times New Roman" w:hAnsi="Times New Roman"/>
                <w:b/>
                <w:sz w:val="20"/>
                <w:szCs w:val="20"/>
              </w:rPr>
              <w:t>001</w:t>
            </w:r>
          </w:p>
        </w:tc>
      </w:tr>
      <w:tr w:rsidR="00F14CA5" w:rsidRPr="00D64F60" w:rsidTr="00F31CD4">
        <w:trPr>
          <w:jc w:val="center"/>
        </w:trPr>
        <w:tc>
          <w:tcPr>
            <w:tcW w:w="2255" w:type="dxa"/>
          </w:tcPr>
          <w:p w:rsidR="00F14CA5" w:rsidRPr="00314D09" w:rsidRDefault="00F14CA5" w:rsidP="00F31CD4">
            <w:pPr>
              <w:rPr>
                <w:rFonts w:ascii="Times New Roman" w:hAnsi="Times New Roman"/>
                <w:sz w:val="20"/>
                <w:szCs w:val="20"/>
              </w:rPr>
            </w:pPr>
            <w:r w:rsidRPr="00314D09">
              <w:rPr>
                <w:rFonts w:ascii="Times New Roman" w:hAnsi="Times New Roman"/>
                <w:b/>
                <w:sz w:val="20"/>
                <w:szCs w:val="20"/>
              </w:rPr>
              <w:t>SAVI</w:t>
            </w:r>
            <w:r w:rsidRPr="00314D09">
              <w:rPr>
                <w:rFonts w:ascii="Times New Roman" w:hAnsi="Times New Roman"/>
                <w:b/>
                <w:sz w:val="20"/>
                <w:szCs w:val="20"/>
                <w:vertAlign w:val="subscript"/>
              </w:rPr>
              <w:t>300m</w:t>
            </w:r>
          </w:p>
        </w:tc>
        <w:tc>
          <w:tcPr>
            <w:tcW w:w="2977" w:type="dxa"/>
          </w:tcPr>
          <w:p w:rsidR="00F14CA5" w:rsidRPr="00314D09" w:rsidRDefault="00F14CA5" w:rsidP="00F31CD4">
            <w:pPr>
              <w:rPr>
                <w:rFonts w:ascii="Times New Roman" w:hAnsi="Times New Roman"/>
                <w:sz w:val="20"/>
                <w:szCs w:val="20"/>
              </w:rPr>
            </w:pPr>
          </w:p>
        </w:tc>
        <w:tc>
          <w:tcPr>
            <w:tcW w:w="2962" w:type="dxa"/>
          </w:tcPr>
          <w:p w:rsidR="00F14CA5" w:rsidRPr="00314D09" w:rsidRDefault="00F14CA5" w:rsidP="00F31CD4">
            <w:pPr>
              <w:rPr>
                <w:rFonts w:ascii="Times New Roman" w:hAnsi="Times New Roman"/>
                <w:sz w:val="20"/>
                <w:szCs w:val="20"/>
              </w:rPr>
            </w:pPr>
          </w:p>
        </w:tc>
        <w:tc>
          <w:tcPr>
            <w:tcW w:w="1134" w:type="dxa"/>
          </w:tcPr>
          <w:p w:rsidR="00F14CA5" w:rsidRPr="00314D09" w:rsidRDefault="00F14CA5" w:rsidP="00F31CD4">
            <w:pPr>
              <w:rPr>
                <w:rFonts w:ascii="Times New Roman" w:hAnsi="Times New Roman"/>
                <w:sz w:val="20"/>
                <w:szCs w:val="20"/>
              </w:rPr>
            </w:pPr>
          </w:p>
        </w:tc>
      </w:tr>
      <w:tr w:rsidR="00F14CA5" w:rsidRPr="00D64F60" w:rsidTr="00F31CD4">
        <w:trPr>
          <w:jc w:val="center"/>
        </w:trPr>
        <w:tc>
          <w:tcPr>
            <w:tcW w:w="2255"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 xml:space="preserve">  Current asthma</w:t>
            </w:r>
            <w:r w:rsidRPr="00314D09">
              <w:rPr>
                <w:rFonts w:ascii="Times New Roman" w:hAnsi="Times New Roman"/>
                <w:sz w:val="20"/>
                <w:szCs w:val="20"/>
                <w:vertAlign w:val="superscript"/>
              </w:rPr>
              <w:t xml:space="preserve"> </w:t>
            </w:r>
          </w:p>
        </w:tc>
        <w:tc>
          <w:tcPr>
            <w:tcW w:w="2977"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69 (0</w:t>
            </w:r>
            <w:r w:rsidR="00683BF5">
              <w:rPr>
                <w:rFonts w:ascii="Times New Roman" w:hAnsi="Times New Roman"/>
                <w:sz w:val="20"/>
                <w:szCs w:val="20"/>
              </w:rPr>
              <w:t>.</w:t>
            </w:r>
            <w:r w:rsidRPr="00314D09">
              <w:rPr>
                <w:rFonts w:ascii="Times New Roman" w:hAnsi="Times New Roman"/>
                <w:sz w:val="20"/>
                <w:szCs w:val="20"/>
              </w:rPr>
              <w:t>61, 0</w:t>
            </w:r>
            <w:r w:rsidR="00683BF5">
              <w:rPr>
                <w:rFonts w:ascii="Times New Roman" w:hAnsi="Times New Roman"/>
                <w:sz w:val="20"/>
                <w:szCs w:val="20"/>
              </w:rPr>
              <w:t>.</w:t>
            </w:r>
            <w:r w:rsidRPr="00314D09">
              <w:rPr>
                <w:rFonts w:ascii="Times New Roman" w:hAnsi="Times New Roman"/>
                <w:sz w:val="20"/>
                <w:szCs w:val="20"/>
              </w:rPr>
              <w:t>78)</w:t>
            </w:r>
          </w:p>
        </w:tc>
        <w:tc>
          <w:tcPr>
            <w:tcW w:w="2962"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92 (0</w:t>
            </w:r>
            <w:r w:rsidR="00683BF5">
              <w:rPr>
                <w:rFonts w:ascii="Times New Roman" w:hAnsi="Times New Roman"/>
                <w:sz w:val="20"/>
                <w:szCs w:val="20"/>
              </w:rPr>
              <w:t>.</w:t>
            </w:r>
            <w:r w:rsidRPr="00314D09">
              <w:rPr>
                <w:rFonts w:ascii="Times New Roman" w:hAnsi="Times New Roman"/>
                <w:sz w:val="20"/>
                <w:szCs w:val="20"/>
              </w:rPr>
              <w:t xml:space="preserve">82, </w:t>
            </w:r>
            <w:r w:rsidR="006B3B91" w:rsidRPr="00314D09">
              <w:rPr>
                <w:rFonts w:ascii="Times New Roman" w:hAnsi="Times New Roman"/>
                <w:sz w:val="20"/>
                <w:szCs w:val="20"/>
              </w:rPr>
              <w:t>1</w:t>
            </w:r>
            <w:r w:rsidR="00683BF5">
              <w:rPr>
                <w:rFonts w:ascii="Times New Roman" w:hAnsi="Times New Roman"/>
                <w:sz w:val="20"/>
                <w:szCs w:val="20"/>
              </w:rPr>
              <w:t>.</w:t>
            </w:r>
            <w:r w:rsidRPr="00314D09">
              <w:rPr>
                <w:rFonts w:ascii="Times New Roman" w:hAnsi="Times New Roman"/>
                <w:sz w:val="20"/>
                <w:szCs w:val="20"/>
              </w:rPr>
              <w:t>03)</w:t>
            </w:r>
          </w:p>
        </w:tc>
        <w:tc>
          <w:tcPr>
            <w:tcW w:w="1134" w:type="dxa"/>
          </w:tcPr>
          <w:p w:rsidR="00F14CA5" w:rsidRPr="00314D09" w:rsidRDefault="00F14CA5" w:rsidP="00F31CD4">
            <w:pPr>
              <w:rPr>
                <w:rFonts w:ascii="Times New Roman" w:hAnsi="Times New Roman"/>
                <w:b/>
                <w:sz w:val="20"/>
                <w:szCs w:val="20"/>
              </w:rPr>
            </w:pPr>
            <w:r w:rsidRPr="00314D09">
              <w:rPr>
                <w:rFonts w:ascii="Times New Roman" w:hAnsi="Times New Roman"/>
                <w:b/>
                <w:sz w:val="20"/>
                <w:szCs w:val="20"/>
              </w:rPr>
              <w:t>0</w:t>
            </w:r>
            <w:r w:rsidR="00683BF5">
              <w:rPr>
                <w:rFonts w:ascii="Times New Roman" w:hAnsi="Times New Roman"/>
                <w:b/>
                <w:sz w:val="20"/>
                <w:szCs w:val="20"/>
              </w:rPr>
              <w:t>.</w:t>
            </w:r>
            <w:r w:rsidRPr="00314D09">
              <w:rPr>
                <w:rFonts w:ascii="Times New Roman" w:hAnsi="Times New Roman"/>
                <w:b/>
                <w:sz w:val="20"/>
                <w:szCs w:val="20"/>
              </w:rPr>
              <w:t>001</w:t>
            </w:r>
          </w:p>
        </w:tc>
      </w:tr>
      <w:tr w:rsidR="00F14CA5" w:rsidRPr="00D64F60" w:rsidTr="00F31CD4">
        <w:trPr>
          <w:jc w:val="center"/>
        </w:trPr>
        <w:tc>
          <w:tcPr>
            <w:tcW w:w="2255"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 xml:space="preserve">  Current wheeze</w:t>
            </w:r>
            <w:r w:rsidRPr="00314D09">
              <w:rPr>
                <w:rFonts w:ascii="Times New Roman" w:hAnsi="Times New Roman"/>
                <w:sz w:val="20"/>
                <w:szCs w:val="20"/>
                <w:vertAlign w:val="superscript"/>
              </w:rPr>
              <w:t xml:space="preserve"> </w:t>
            </w:r>
          </w:p>
        </w:tc>
        <w:tc>
          <w:tcPr>
            <w:tcW w:w="2977"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74 (0</w:t>
            </w:r>
            <w:r w:rsidR="00683BF5">
              <w:rPr>
                <w:rFonts w:ascii="Times New Roman" w:hAnsi="Times New Roman"/>
                <w:sz w:val="20"/>
                <w:szCs w:val="20"/>
              </w:rPr>
              <w:t>.</w:t>
            </w:r>
            <w:r w:rsidRPr="00314D09">
              <w:rPr>
                <w:rFonts w:ascii="Times New Roman" w:hAnsi="Times New Roman"/>
                <w:sz w:val="20"/>
                <w:szCs w:val="20"/>
              </w:rPr>
              <w:t>67, 0</w:t>
            </w:r>
            <w:r w:rsidR="00683BF5">
              <w:rPr>
                <w:rFonts w:ascii="Times New Roman" w:hAnsi="Times New Roman"/>
                <w:sz w:val="20"/>
                <w:szCs w:val="20"/>
              </w:rPr>
              <w:t>.</w:t>
            </w:r>
            <w:r w:rsidRPr="00314D09">
              <w:rPr>
                <w:rFonts w:ascii="Times New Roman" w:hAnsi="Times New Roman"/>
                <w:sz w:val="20"/>
                <w:szCs w:val="20"/>
              </w:rPr>
              <w:t>82)</w:t>
            </w:r>
          </w:p>
        </w:tc>
        <w:tc>
          <w:tcPr>
            <w:tcW w:w="2962"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95 (0</w:t>
            </w:r>
            <w:r w:rsidR="00683BF5">
              <w:rPr>
                <w:rFonts w:ascii="Times New Roman" w:hAnsi="Times New Roman"/>
                <w:sz w:val="20"/>
                <w:szCs w:val="20"/>
              </w:rPr>
              <w:t>.</w:t>
            </w:r>
            <w:r w:rsidRPr="00314D09">
              <w:rPr>
                <w:rFonts w:ascii="Times New Roman" w:hAnsi="Times New Roman"/>
                <w:sz w:val="20"/>
                <w:szCs w:val="20"/>
              </w:rPr>
              <w:t xml:space="preserve">86, </w:t>
            </w:r>
            <w:r w:rsidR="006B3B91" w:rsidRPr="00314D09">
              <w:rPr>
                <w:rFonts w:ascii="Times New Roman" w:hAnsi="Times New Roman"/>
                <w:sz w:val="20"/>
                <w:szCs w:val="20"/>
              </w:rPr>
              <w:t>1</w:t>
            </w:r>
            <w:r w:rsidR="00683BF5">
              <w:rPr>
                <w:rFonts w:ascii="Times New Roman" w:hAnsi="Times New Roman"/>
                <w:sz w:val="20"/>
                <w:szCs w:val="20"/>
              </w:rPr>
              <w:t>.</w:t>
            </w:r>
            <w:r w:rsidRPr="00314D09">
              <w:rPr>
                <w:rFonts w:ascii="Times New Roman" w:hAnsi="Times New Roman"/>
                <w:sz w:val="20"/>
                <w:szCs w:val="20"/>
              </w:rPr>
              <w:t>04)</w:t>
            </w:r>
          </w:p>
        </w:tc>
        <w:tc>
          <w:tcPr>
            <w:tcW w:w="1134" w:type="dxa"/>
          </w:tcPr>
          <w:p w:rsidR="00F14CA5" w:rsidRPr="00314D09" w:rsidRDefault="00F14CA5" w:rsidP="00F31CD4">
            <w:pPr>
              <w:rPr>
                <w:rFonts w:ascii="Times New Roman" w:hAnsi="Times New Roman"/>
                <w:b/>
                <w:sz w:val="20"/>
                <w:szCs w:val="20"/>
              </w:rPr>
            </w:pPr>
            <w:r w:rsidRPr="00314D09">
              <w:rPr>
                <w:rFonts w:ascii="Times New Roman" w:hAnsi="Times New Roman"/>
                <w:b/>
                <w:sz w:val="20"/>
                <w:szCs w:val="20"/>
              </w:rPr>
              <w:t>&lt; 0</w:t>
            </w:r>
            <w:r w:rsidR="00683BF5">
              <w:rPr>
                <w:rFonts w:ascii="Times New Roman" w:hAnsi="Times New Roman"/>
                <w:b/>
                <w:sz w:val="20"/>
                <w:szCs w:val="20"/>
              </w:rPr>
              <w:t>.</w:t>
            </w:r>
            <w:r w:rsidRPr="00314D09">
              <w:rPr>
                <w:rFonts w:ascii="Times New Roman" w:hAnsi="Times New Roman"/>
                <w:b/>
                <w:sz w:val="20"/>
                <w:szCs w:val="20"/>
              </w:rPr>
              <w:t>001</w:t>
            </w:r>
          </w:p>
        </w:tc>
      </w:tr>
      <w:tr w:rsidR="00F14CA5" w:rsidRPr="00D64F60" w:rsidTr="00F31CD4">
        <w:trPr>
          <w:jc w:val="center"/>
        </w:trPr>
        <w:tc>
          <w:tcPr>
            <w:tcW w:w="2255" w:type="dxa"/>
          </w:tcPr>
          <w:p w:rsidR="00F14CA5" w:rsidRPr="00314D09" w:rsidRDefault="00F14CA5" w:rsidP="00F31CD4">
            <w:pPr>
              <w:spacing w:before="120"/>
              <w:rPr>
                <w:rFonts w:ascii="Times New Roman" w:hAnsi="Times New Roman"/>
                <w:b/>
                <w:sz w:val="20"/>
                <w:szCs w:val="20"/>
              </w:rPr>
            </w:pPr>
            <w:r w:rsidRPr="00314D09">
              <w:rPr>
                <w:rFonts w:ascii="Times New Roman" w:hAnsi="Times New Roman"/>
                <w:b/>
                <w:sz w:val="20"/>
                <w:szCs w:val="20"/>
              </w:rPr>
              <w:t>NDVI</w:t>
            </w:r>
            <w:r w:rsidRPr="00314D09">
              <w:rPr>
                <w:rFonts w:ascii="Times New Roman" w:hAnsi="Times New Roman"/>
                <w:b/>
                <w:sz w:val="20"/>
                <w:szCs w:val="20"/>
                <w:vertAlign w:val="subscript"/>
              </w:rPr>
              <w:t>1000m</w:t>
            </w:r>
          </w:p>
        </w:tc>
        <w:tc>
          <w:tcPr>
            <w:tcW w:w="2977" w:type="dxa"/>
          </w:tcPr>
          <w:p w:rsidR="00F14CA5" w:rsidRPr="00314D09" w:rsidRDefault="00F14CA5" w:rsidP="00F31CD4">
            <w:pPr>
              <w:spacing w:after="120"/>
              <w:rPr>
                <w:rFonts w:ascii="Times New Roman" w:hAnsi="Times New Roman"/>
                <w:sz w:val="20"/>
                <w:szCs w:val="20"/>
              </w:rPr>
            </w:pPr>
          </w:p>
        </w:tc>
        <w:tc>
          <w:tcPr>
            <w:tcW w:w="2962" w:type="dxa"/>
          </w:tcPr>
          <w:p w:rsidR="00F14CA5" w:rsidRPr="00314D09" w:rsidRDefault="00F14CA5" w:rsidP="00F31CD4">
            <w:pPr>
              <w:spacing w:after="120"/>
              <w:rPr>
                <w:rFonts w:ascii="Times New Roman" w:hAnsi="Times New Roman"/>
                <w:sz w:val="20"/>
                <w:szCs w:val="20"/>
              </w:rPr>
            </w:pPr>
          </w:p>
        </w:tc>
        <w:tc>
          <w:tcPr>
            <w:tcW w:w="1134" w:type="dxa"/>
          </w:tcPr>
          <w:p w:rsidR="00F14CA5" w:rsidRPr="00314D09" w:rsidRDefault="00F14CA5" w:rsidP="00F31CD4">
            <w:pPr>
              <w:spacing w:after="120"/>
              <w:rPr>
                <w:rFonts w:ascii="Times New Roman" w:hAnsi="Times New Roman"/>
                <w:sz w:val="20"/>
                <w:szCs w:val="20"/>
              </w:rPr>
            </w:pPr>
          </w:p>
        </w:tc>
      </w:tr>
      <w:tr w:rsidR="00F14CA5" w:rsidRPr="00D64F60" w:rsidTr="00F31CD4">
        <w:trPr>
          <w:jc w:val="center"/>
        </w:trPr>
        <w:tc>
          <w:tcPr>
            <w:tcW w:w="2255" w:type="dxa"/>
            <w:tcBorders>
              <w:top w:val="nil"/>
            </w:tcBorders>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 xml:space="preserve">  Current asthma</w:t>
            </w:r>
            <w:r w:rsidRPr="00314D09">
              <w:rPr>
                <w:rFonts w:ascii="Times New Roman" w:hAnsi="Times New Roman"/>
                <w:sz w:val="20"/>
                <w:szCs w:val="20"/>
                <w:vertAlign w:val="superscript"/>
              </w:rPr>
              <w:t xml:space="preserve"> </w:t>
            </w:r>
          </w:p>
        </w:tc>
        <w:tc>
          <w:tcPr>
            <w:tcW w:w="2977" w:type="dxa"/>
            <w:tcBorders>
              <w:top w:val="nil"/>
            </w:tcBorders>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70 (0</w:t>
            </w:r>
            <w:r w:rsidR="00683BF5">
              <w:rPr>
                <w:rFonts w:ascii="Times New Roman" w:hAnsi="Times New Roman"/>
                <w:sz w:val="20"/>
                <w:szCs w:val="20"/>
              </w:rPr>
              <w:t>.</w:t>
            </w:r>
            <w:r w:rsidRPr="00314D09">
              <w:rPr>
                <w:rFonts w:ascii="Times New Roman" w:hAnsi="Times New Roman"/>
                <w:sz w:val="20"/>
                <w:szCs w:val="20"/>
              </w:rPr>
              <w:t>64, 0</w:t>
            </w:r>
            <w:r w:rsidR="00683BF5">
              <w:rPr>
                <w:rFonts w:ascii="Times New Roman" w:hAnsi="Times New Roman"/>
                <w:sz w:val="20"/>
                <w:szCs w:val="20"/>
              </w:rPr>
              <w:t>.</w:t>
            </w:r>
            <w:r w:rsidRPr="00314D09">
              <w:rPr>
                <w:rFonts w:ascii="Times New Roman" w:hAnsi="Times New Roman"/>
                <w:sz w:val="20"/>
                <w:szCs w:val="20"/>
              </w:rPr>
              <w:t>77)</w:t>
            </w:r>
          </w:p>
        </w:tc>
        <w:tc>
          <w:tcPr>
            <w:tcW w:w="2962" w:type="dxa"/>
            <w:tcBorders>
              <w:top w:val="nil"/>
            </w:tcBorders>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90 (0</w:t>
            </w:r>
            <w:r w:rsidR="00683BF5">
              <w:rPr>
                <w:rFonts w:ascii="Times New Roman" w:hAnsi="Times New Roman"/>
                <w:sz w:val="20"/>
                <w:szCs w:val="20"/>
              </w:rPr>
              <w:t>.</w:t>
            </w:r>
            <w:r w:rsidRPr="00314D09">
              <w:rPr>
                <w:rFonts w:ascii="Times New Roman" w:hAnsi="Times New Roman"/>
                <w:sz w:val="20"/>
                <w:szCs w:val="20"/>
              </w:rPr>
              <w:t>82, 0</w:t>
            </w:r>
            <w:r w:rsidR="00683BF5">
              <w:rPr>
                <w:rFonts w:ascii="Times New Roman" w:hAnsi="Times New Roman"/>
                <w:sz w:val="20"/>
                <w:szCs w:val="20"/>
              </w:rPr>
              <w:t>.</w:t>
            </w:r>
            <w:r w:rsidRPr="00314D09">
              <w:rPr>
                <w:rFonts w:ascii="Times New Roman" w:hAnsi="Times New Roman"/>
                <w:sz w:val="20"/>
                <w:szCs w:val="20"/>
              </w:rPr>
              <w:t>99)</w:t>
            </w:r>
          </w:p>
        </w:tc>
        <w:tc>
          <w:tcPr>
            <w:tcW w:w="1134" w:type="dxa"/>
            <w:tcBorders>
              <w:top w:val="nil"/>
            </w:tcBorders>
          </w:tcPr>
          <w:p w:rsidR="00F14CA5" w:rsidRPr="00314D09" w:rsidRDefault="00F14CA5" w:rsidP="00F31CD4">
            <w:pPr>
              <w:rPr>
                <w:rFonts w:ascii="Times New Roman" w:hAnsi="Times New Roman"/>
                <w:b/>
                <w:sz w:val="20"/>
                <w:szCs w:val="20"/>
              </w:rPr>
            </w:pPr>
            <w:r w:rsidRPr="00314D09">
              <w:rPr>
                <w:rFonts w:ascii="Times New Roman" w:hAnsi="Times New Roman"/>
                <w:b/>
                <w:sz w:val="20"/>
                <w:szCs w:val="20"/>
              </w:rPr>
              <w:t>&lt; 0</w:t>
            </w:r>
            <w:r w:rsidR="00683BF5">
              <w:rPr>
                <w:rFonts w:ascii="Times New Roman" w:hAnsi="Times New Roman"/>
                <w:b/>
                <w:sz w:val="20"/>
                <w:szCs w:val="20"/>
              </w:rPr>
              <w:t>.</w:t>
            </w:r>
            <w:r w:rsidRPr="00314D09">
              <w:rPr>
                <w:rFonts w:ascii="Times New Roman" w:hAnsi="Times New Roman"/>
                <w:b/>
                <w:sz w:val="20"/>
                <w:szCs w:val="20"/>
              </w:rPr>
              <w:t>001</w:t>
            </w:r>
          </w:p>
        </w:tc>
      </w:tr>
      <w:tr w:rsidR="00F14CA5" w:rsidRPr="00D64F60" w:rsidTr="00F31CD4">
        <w:trPr>
          <w:jc w:val="center"/>
        </w:trPr>
        <w:tc>
          <w:tcPr>
            <w:tcW w:w="2255"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 xml:space="preserve">  Current wheeze</w:t>
            </w:r>
            <w:r w:rsidRPr="00314D09">
              <w:rPr>
                <w:rFonts w:ascii="Times New Roman" w:hAnsi="Times New Roman"/>
                <w:sz w:val="20"/>
                <w:szCs w:val="20"/>
                <w:vertAlign w:val="superscript"/>
              </w:rPr>
              <w:t xml:space="preserve"> </w:t>
            </w:r>
          </w:p>
        </w:tc>
        <w:tc>
          <w:tcPr>
            <w:tcW w:w="2977"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76 (0</w:t>
            </w:r>
            <w:r w:rsidR="00683BF5">
              <w:rPr>
                <w:rFonts w:ascii="Times New Roman" w:hAnsi="Times New Roman"/>
                <w:sz w:val="20"/>
                <w:szCs w:val="20"/>
              </w:rPr>
              <w:t>.</w:t>
            </w:r>
            <w:r w:rsidRPr="00314D09">
              <w:rPr>
                <w:rFonts w:ascii="Times New Roman" w:hAnsi="Times New Roman"/>
                <w:sz w:val="20"/>
                <w:szCs w:val="20"/>
              </w:rPr>
              <w:t>70, 0</w:t>
            </w:r>
            <w:r w:rsidR="00683BF5">
              <w:rPr>
                <w:rFonts w:ascii="Times New Roman" w:hAnsi="Times New Roman"/>
                <w:sz w:val="20"/>
                <w:szCs w:val="20"/>
              </w:rPr>
              <w:t>.</w:t>
            </w:r>
            <w:r w:rsidRPr="00314D09">
              <w:rPr>
                <w:rFonts w:ascii="Times New Roman" w:hAnsi="Times New Roman"/>
                <w:sz w:val="20"/>
                <w:szCs w:val="20"/>
              </w:rPr>
              <w:t>82)</w:t>
            </w:r>
          </w:p>
        </w:tc>
        <w:tc>
          <w:tcPr>
            <w:tcW w:w="2962"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91 (0</w:t>
            </w:r>
            <w:r w:rsidR="00683BF5">
              <w:rPr>
                <w:rFonts w:ascii="Times New Roman" w:hAnsi="Times New Roman"/>
                <w:sz w:val="20"/>
                <w:szCs w:val="20"/>
              </w:rPr>
              <w:t>.</w:t>
            </w:r>
            <w:r w:rsidRPr="00314D09">
              <w:rPr>
                <w:rFonts w:ascii="Times New Roman" w:hAnsi="Times New Roman"/>
                <w:sz w:val="20"/>
                <w:szCs w:val="20"/>
              </w:rPr>
              <w:t>84, 0</w:t>
            </w:r>
            <w:r w:rsidR="00683BF5">
              <w:rPr>
                <w:rFonts w:ascii="Times New Roman" w:hAnsi="Times New Roman"/>
                <w:sz w:val="20"/>
                <w:szCs w:val="20"/>
              </w:rPr>
              <w:t>.</w:t>
            </w:r>
            <w:r w:rsidRPr="00314D09">
              <w:rPr>
                <w:rFonts w:ascii="Times New Roman" w:hAnsi="Times New Roman"/>
                <w:sz w:val="20"/>
                <w:szCs w:val="20"/>
              </w:rPr>
              <w:t>99)</w:t>
            </w:r>
          </w:p>
        </w:tc>
        <w:tc>
          <w:tcPr>
            <w:tcW w:w="1134" w:type="dxa"/>
          </w:tcPr>
          <w:p w:rsidR="00F14CA5" w:rsidRPr="00314D09" w:rsidRDefault="00F14CA5" w:rsidP="00F31CD4">
            <w:pPr>
              <w:rPr>
                <w:rFonts w:ascii="Times New Roman" w:hAnsi="Times New Roman"/>
                <w:b/>
                <w:sz w:val="20"/>
                <w:szCs w:val="20"/>
              </w:rPr>
            </w:pPr>
            <w:r w:rsidRPr="00314D09">
              <w:rPr>
                <w:rFonts w:ascii="Times New Roman" w:hAnsi="Times New Roman"/>
                <w:b/>
                <w:sz w:val="20"/>
                <w:szCs w:val="20"/>
              </w:rPr>
              <w:t>0</w:t>
            </w:r>
            <w:r w:rsidR="00683BF5">
              <w:rPr>
                <w:rFonts w:ascii="Times New Roman" w:hAnsi="Times New Roman"/>
                <w:b/>
                <w:sz w:val="20"/>
                <w:szCs w:val="20"/>
              </w:rPr>
              <w:t>.</w:t>
            </w:r>
            <w:r w:rsidRPr="00314D09">
              <w:rPr>
                <w:rFonts w:ascii="Times New Roman" w:hAnsi="Times New Roman"/>
                <w:b/>
                <w:sz w:val="20"/>
                <w:szCs w:val="20"/>
              </w:rPr>
              <w:t>001</w:t>
            </w:r>
          </w:p>
        </w:tc>
      </w:tr>
      <w:tr w:rsidR="00F14CA5" w:rsidRPr="00D64F60" w:rsidTr="00F31CD4">
        <w:trPr>
          <w:jc w:val="center"/>
        </w:trPr>
        <w:tc>
          <w:tcPr>
            <w:tcW w:w="2255" w:type="dxa"/>
          </w:tcPr>
          <w:p w:rsidR="00F14CA5" w:rsidRPr="00314D09" w:rsidRDefault="00F14CA5" w:rsidP="00F31CD4">
            <w:pPr>
              <w:rPr>
                <w:rFonts w:ascii="Times New Roman" w:hAnsi="Times New Roman"/>
                <w:sz w:val="20"/>
                <w:szCs w:val="20"/>
              </w:rPr>
            </w:pPr>
            <w:r w:rsidRPr="00314D09">
              <w:rPr>
                <w:rFonts w:ascii="Times New Roman" w:hAnsi="Times New Roman"/>
                <w:b/>
                <w:sz w:val="20"/>
                <w:szCs w:val="20"/>
              </w:rPr>
              <w:t>SAVI</w:t>
            </w:r>
            <w:r w:rsidRPr="00314D09">
              <w:rPr>
                <w:rFonts w:ascii="Times New Roman" w:hAnsi="Times New Roman"/>
                <w:b/>
                <w:sz w:val="20"/>
                <w:szCs w:val="20"/>
                <w:vertAlign w:val="subscript"/>
              </w:rPr>
              <w:t>1000m</w:t>
            </w:r>
          </w:p>
        </w:tc>
        <w:tc>
          <w:tcPr>
            <w:tcW w:w="2977" w:type="dxa"/>
          </w:tcPr>
          <w:p w:rsidR="00F14CA5" w:rsidRPr="00314D09" w:rsidRDefault="00F14CA5" w:rsidP="00F31CD4">
            <w:pPr>
              <w:rPr>
                <w:rFonts w:ascii="Times New Roman" w:hAnsi="Times New Roman"/>
                <w:sz w:val="20"/>
                <w:szCs w:val="20"/>
              </w:rPr>
            </w:pPr>
          </w:p>
        </w:tc>
        <w:tc>
          <w:tcPr>
            <w:tcW w:w="2962" w:type="dxa"/>
          </w:tcPr>
          <w:p w:rsidR="00F14CA5" w:rsidRPr="00314D09" w:rsidRDefault="00F14CA5" w:rsidP="00F31CD4">
            <w:pPr>
              <w:rPr>
                <w:rFonts w:ascii="Times New Roman" w:hAnsi="Times New Roman"/>
                <w:sz w:val="20"/>
                <w:szCs w:val="20"/>
              </w:rPr>
            </w:pPr>
          </w:p>
        </w:tc>
        <w:tc>
          <w:tcPr>
            <w:tcW w:w="1134" w:type="dxa"/>
          </w:tcPr>
          <w:p w:rsidR="00F14CA5" w:rsidRPr="00314D09" w:rsidRDefault="00F14CA5" w:rsidP="00F31CD4">
            <w:pPr>
              <w:rPr>
                <w:rFonts w:ascii="Times New Roman" w:hAnsi="Times New Roman"/>
                <w:sz w:val="20"/>
                <w:szCs w:val="20"/>
              </w:rPr>
            </w:pPr>
          </w:p>
        </w:tc>
      </w:tr>
      <w:tr w:rsidR="00F14CA5" w:rsidRPr="00D64F60" w:rsidTr="00F31CD4">
        <w:trPr>
          <w:jc w:val="center"/>
        </w:trPr>
        <w:tc>
          <w:tcPr>
            <w:tcW w:w="2255"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 xml:space="preserve">  Current asthma</w:t>
            </w:r>
            <w:r w:rsidRPr="00314D09">
              <w:rPr>
                <w:rFonts w:ascii="Times New Roman" w:hAnsi="Times New Roman"/>
                <w:sz w:val="20"/>
                <w:szCs w:val="20"/>
                <w:vertAlign w:val="superscript"/>
              </w:rPr>
              <w:t xml:space="preserve"> </w:t>
            </w:r>
          </w:p>
        </w:tc>
        <w:tc>
          <w:tcPr>
            <w:tcW w:w="2977"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64 (0</w:t>
            </w:r>
            <w:r w:rsidR="00683BF5">
              <w:rPr>
                <w:rFonts w:ascii="Times New Roman" w:hAnsi="Times New Roman"/>
                <w:sz w:val="20"/>
                <w:szCs w:val="20"/>
              </w:rPr>
              <w:t>.</w:t>
            </w:r>
            <w:r w:rsidRPr="00314D09">
              <w:rPr>
                <w:rFonts w:ascii="Times New Roman" w:hAnsi="Times New Roman"/>
                <w:sz w:val="20"/>
                <w:szCs w:val="20"/>
              </w:rPr>
              <w:t>57, 0</w:t>
            </w:r>
            <w:r w:rsidR="00683BF5">
              <w:rPr>
                <w:rFonts w:ascii="Times New Roman" w:hAnsi="Times New Roman"/>
                <w:sz w:val="20"/>
                <w:szCs w:val="20"/>
              </w:rPr>
              <w:t>.</w:t>
            </w:r>
            <w:r w:rsidRPr="00314D09">
              <w:rPr>
                <w:rFonts w:ascii="Times New Roman" w:hAnsi="Times New Roman"/>
                <w:sz w:val="20"/>
                <w:szCs w:val="20"/>
              </w:rPr>
              <w:t>72)</w:t>
            </w:r>
          </w:p>
        </w:tc>
        <w:tc>
          <w:tcPr>
            <w:tcW w:w="2962"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90 (0</w:t>
            </w:r>
            <w:r w:rsidR="00683BF5">
              <w:rPr>
                <w:rFonts w:ascii="Times New Roman" w:hAnsi="Times New Roman"/>
                <w:sz w:val="20"/>
                <w:szCs w:val="20"/>
              </w:rPr>
              <w:t>.</w:t>
            </w:r>
            <w:r w:rsidRPr="00314D09">
              <w:rPr>
                <w:rFonts w:ascii="Times New Roman" w:hAnsi="Times New Roman"/>
                <w:sz w:val="20"/>
                <w:szCs w:val="20"/>
              </w:rPr>
              <w:t xml:space="preserve">80, </w:t>
            </w:r>
            <w:r w:rsidR="006B3B91" w:rsidRPr="00314D09">
              <w:rPr>
                <w:rFonts w:ascii="Times New Roman" w:hAnsi="Times New Roman"/>
                <w:sz w:val="20"/>
                <w:szCs w:val="20"/>
              </w:rPr>
              <w:t>1</w:t>
            </w:r>
            <w:r w:rsidR="00683BF5">
              <w:rPr>
                <w:rFonts w:ascii="Times New Roman" w:hAnsi="Times New Roman"/>
                <w:sz w:val="20"/>
                <w:szCs w:val="20"/>
              </w:rPr>
              <w:t>.</w:t>
            </w:r>
            <w:r w:rsidRPr="00314D09">
              <w:rPr>
                <w:rFonts w:ascii="Times New Roman" w:hAnsi="Times New Roman"/>
                <w:sz w:val="20"/>
                <w:szCs w:val="20"/>
              </w:rPr>
              <w:t>00)</w:t>
            </w:r>
          </w:p>
        </w:tc>
        <w:tc>
          <w:tcPr>
            <w:tcW w:w="1134" w:type="dxa"/>
          </w:tcPr>
          <w:p w:rsidR="00F14CA5" w:rsidRPr="00314D09" w:rsidRDefault="00F14CA5" w:rsidP="00F31CD4">
            <w:pPr>
              <w:rPr>
                <w:rFonts w:ascii="Times New Roman" w:hAnsi="Times New Roman"/>
                <w:b/>
                <w:sz w:val="20"/>
                <w:szCs w:val="20"/>
              </w:rPr>
            </w:pPr>
            <w:r w:rsidRPr="00314D09">
              <w:rPr>
                <w:rFonts w:ascii="Times New Roman" w:hAnsi="Times New Roman"/>
                <w:b/>
                <w:sz w:val="20"/>
                <w:szCs w:val="20"/>
              </w:rPr>
              <w:t>&lt; 0</w:t>
            </w:r>
            <w:r w:rsidR="00683BF5">
              <w:rPr>
                <w:rFonts w:ascii="Times New Roman" w:hAnsi="Times New Roman"/>
                <w:b/>
                <w:sz w:val="20"/>
                <w:szCs w:val="20"/>
              </w:rPr>
              <w:t>.</w:t>
            </w:r>
            <w:r w:rsidRPr="00314D09">
              <w:rPr>
                <w:rFonts w:ascii="Times New Roman" w:hAnsi="Times New Roman"/>
                <w:b/>
                <w:sz w:val="20"/>
                <w:szCs w:val="20"/>
              </w:rPr>
              <w:t>001</w:t>
            </w:r>
          </w:p>
        </w:tc>
      </w:tr>
      <w:tr w:rsidR="00F14CA5" w:rsidRPr="00D64F60" w:rsidTr="00F31CD4">
        <w:trPr>
          <w:jc w:val="center"/>
        </w:trPr>
        <w:tc>
          <w:tcPr>
            <w:tcW w:w="2255"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 xml:space="preserve">  Current wheeze</w:t>
            </w:r>
            <w:r w:rsidRPr="00314D09">
              <w:rPr>
                <w:rFonts w:ascii="Times New Roman" w:hAnsi="Times New Roman"/>
                <w:sz w:val="20"/>
                <w:szCs w:val="20"/>
                <w:vertAlign w:val="superscript"/>
              </w:rPr>
              <w:t xml:space="preserve"> </w:t>
            </w:r>
          </w:p>
        </w:tc>
        <w:tc>
          <w:tcPr>
            <w:tcW w:w="2977"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67 (0</w:t>
            </w:r>
            <w:r w:rsidR="00683BF5">
              <w:rPr>
                <w:rFonts w:ascii="Times New Roman" w:hAnsi="Times New Roman"/>
                <w:sz w:val="20"/>
                <w:szCs w:val="20"/>
              </w:rPr>
              <w:t>.</w:t>
            </w:r>
            <w:r w:rsidRPr="00314D09">
              <w:rPr>
                <w:rFonts w:ascii="Times New Roman" w:hAnsi="Times New Roman"/>
                <w:sz w:val="20"/>
                <w:szCs w:val="20"/>
              </w:rPr>
              <w:t>61, 0</w:t>
            </w:r>
            <w:r w:rsidR="00683BF5">
              <w:rPr>
                <w:rFonts w:ascii="Times New Roman" w:hAnsi="Times New Roman"/>
                <w:sz w:val="20"/>
                <w:szCs w:val="20"/>
              </w:rPr>
              <w:t>.</w:t>
            </w:r>
            <w:r w:rsidRPr="00314D09">
              <w:rPr>
                <w:rFonts w:ascii="Times New Roman" w:hAnsi="Times New Roman"/>
                <w:sz w:val="20"/>
                <w:szCs w:val="20"/>
              </w:rPr>
              <w:t>74)</w:t>
            </w:r>
          </w:p>
        </w:tc>
        <w:tc>
          <w:tcPr>
            <w:tcW w:w="2962" w:type="dxa"/>
          </w:tcPr>
          <w:p w:rsidR="00F14CA5" w:rsidRPr="00314D09" w:rsidRDefault="00F14CA5" w:rsidP="00F31CD4">
            <w:pPr>
              <w:rPr>
                <w:rFonts w:ascii="Times New Roman" w:hAnsi="Times New Roman"/>
                <w:sz w:val="20"/>
                <w:szCs w:val="20"/>
              </w:rPr>
            </w:pPr>
            <w:r w:rsidRPr="00314D09">
              <w:rPr>
                <w:rFonts w:ascii="Times New Roman" w:hAnsi="Times New Roman"/>
                <w:sz w:val="20"/>
                <w:szCs w:val="20"/>
              </w:rPr>
              <w:t>0</w:t>
            </w:r>
            <w:r w:rsidR="00683BF5">
              <w:rPr>
                <w:rFonts w:ascii="Times New Roman" w:hAnsi="Times New Roman"/>
                <w:sz w:val="20"/>
                <w:szCs w:val="20"/>
              </w:rPr>
              <w:t>.</w:t>
            </w:r>
            <w:r w:rsidRPr="00314D09">
              <w:rPr>
                <w:rFonts w:ascii="Times New Roman" w:hAnsi="Times New Roman"/>
                <w:sz w:val="20"/>
                <w:szCs w:val="20"/>
              </w:rPr>
              <w:t>89 (0</w:t>
            </w:r>
            <w:r w:rsidR="00683BF5">
              <w:rPr>
                <w:rFonts w:ascii="Times New Roman" w:hAnsi="Times New Roman"/>
                <w:sz w:val="20"/>
                <w:szCs w:val="20"/>
              </w:rPr>
              <w:t>.</w:t>
            </w:r>
            <w:r w:rsidRPr="00314D09">
              <w:rPr>
                <w:rFonts w:ascii="Times New Roman" w:hAnsi="Times New Roman"/>
                <w:sz w:val="20"/>
                <w:szCs w:val="20"/>
              </w:rPr>
              <w:t>81, 0</w:t>
            </w:r>
            <w:r w:rsidR="00683BF5">
              <w:rPr>
                <w:rFonts w:ascii="Times New Roman" w:hAnsi="Times New Roman"/>
                <w:sz w:val="20"/>
                <w:szCs w:val="20"/>
              </w:rPr>
              <w:t>.</w:t>
            </w:r>
            <w:r w:rsidRPr="00314D09">
              <w:rPr>
                <w:rFonts w:ascii="Times New Roman" w:hAnsi="Times New Roman"/>
                <w:sz w:val="20"/>
                <w:szCs w:val="20"/>
              </w:rPr>
              <w:t>98)</w:t>
            </w:r>
          </w:p>
        </w:tc>
        <w:tc>
          <w:tcPr>
            <w:tcW w:w="1134" w:type="dxa"/>
          </w:tcPr>
          <w:p w:rsidR="00F14CA5" w:rsidRPr="00314D09" w:rsidRDefault="00F14CA5" w:rsidP="00F31CD4">
            <w:pPr>
              <w:rPr>
                <w:rFonts w:ascii="Times New Roman" w:hAnsi="Times New Roman"/>
                <w:b/>
                <w:sz w:val="20"/>
                <w:szCs w:val="20"/>
              </w:rPr>
            </w:pPr>
            <w:r w:rsidRPr="00314D09">
              <w:rPr>
                <w:rFonts w:ascii="Times New Roman" w:hAnsi="Times New Roman"/>
                <w:b/>
                <w:sz w:val="20"/>
                <w:szCs w:val="20"/>
              </w:rPr>
              <w:t>&lt; 0</w:t>
            </w:r>
            <w:r w:rsidR="00683BF5">
              <w:rPr>
                <w:rFonts w:ascii="Times New Roman" w:hAnsi="Times New Roman"/>
                <w:b/>
                <w:sz w:val="20"/>
                <w:szCs w:val="20"/>
              </w:rPr>
              <w:t>.</w:t>
            </w:r>
            <w:r w:rsidRPr="00314D09">
              <w:rPr>
                <w:rFonts w:ascii="Times New Roman" w:hAnsi="Times New Roman"/>
                <w:b/>
                <w:sz w:val="20"/>
                <w:szCs w:val="20"/>
              </w:rPr>
              <w:t>001</w:t>
            </w:r>
          </w:p>
        </w:tc>
      </w:tr>
    </w:tbl>
    <w:p w:rsidR="00F14CA5" w:rsidRPr="00D64F60" w:rsidRDefault="00F14CA5" w:rsidP="00CC6A28">
      <w:pPr>
        <w:spacing w:before="120" w:after="0" w:line="240" w:lineRule="auto"/>
        <w:rPr>
          <w:rFonts w:ascii="Times New Roman" w:hAnsi="Times New Roman"/>
          <w:sz w:val="20"/>
          <w:szCs w:val="24"/>
        </w:rPr>
      </w:pPr>
      <w:r w:rsidRPr="00D64F60">
        <w:rPr>
          <w:rFonts w:ascii="Times New Roman" w:hAnsi="Times New Roman"/>
          <w:sz w:val="20"/>
          <w:szCs w:val="24"/>
          <w:vertAlign w:val="superscript"/>
        </w:rPr>
        <w:t>a</w:t>
      </w:r>
      <w:r w:rsidRPr="00D64F60">
        <w:rPr>
          <w:rFonts w:ascii="Times New Roman" w:hAnsi="Times New Roman"/>
          <w:sz w:val="20"/>
          <w:szCs w:val="24"/>
        </w:rPr>
        <w:t xml:space="preserve"> Models adjusted for gender, parental education, family income, breastfeeding status, low </w:t>
      </w:r>
      <w:proofErr w:type="spellStart"/>
      <w:r w:rsidRPr="00D64F60">
        <w:rPr>
          <w:rFonts w:ascii="Times New Roman" w:hAnsi="Times New Roman"/>
          <w:sz w:val="20"/>
          <w:szCs w:val="24"/>
        </w:rPr>
        <w:t>birthweight</w:t>
      </w:r>
      <w:proofErr w:type="spellEnd"/>
      <w:r w:rsidRPr="00D64F60">
        <w:rPr>
          <w:rFonts w:ascii="Times New Roman" w:hAnsi="Times New Roman"/>
          <w:sz w:val="20"/>
          <w:szCs w:val="24"/>
        </w:rPr>
        <w:t xml:space="preserve">, preterm, </w:t>
      </w:r>
      <w:r w:rsidR="000873E7" w:rsidRPr="00D64F60">
        <w:rPr>
          <w:rFonts w:ascii="Times New Roman" w:hAnsi="Times New Roman"/>
          <w:sz w:val="20"/>
          <w:szCs w:val="24"/>
        </w:rPr>
        <w:t xml:space="preserve">residential area, SHS, </w:t>
      </w:r>
      <w:proofErr w:type="spellStart"/>
      <w:r w:rsidRPr="00D64F60">
        <w:rPr>
          <w:rFonts w:ascii="Times New Roman" w:hAnsi="Times New Roman"/>
          <w:sz w:val="20"/>
          <w:szCs w:val="24"/>
        </w:rPr>
        <w:t>mould</w:t>
      </w:r>
      <w:proofErr w:type="spellEnd"/>
      <w:r w:rsidRPr="00D64F60">
        <w:rPr>
          <w:rFonts w:ascii="Times New Roman" w:hAnsi="Times New Roman"/>
          <w:sz w:val="20"/>
          <w:szCs w:val="24"/>
        </w:rPr>
        <w:t xml:space="preserve"> in home, home coal usage, </w:t>
      </w:r>
      <w:r w:rsidR="001B4E86">
        <w:rPr>
          <w:rFonts w:ascii="Times New Roman" w:hAnsi="Times New Roman"/>
          <w:sz w:val="20"/>
          <w:szCs w:val="24"/>
        </w:rPr>
        <w:t xml:space="preserve">and </w:t>
      </w:r>
      <w:r w:rsidR="001B4E86">
        <w:rPr>
          <w:rFonts w:ascii="Times New Roman" w:hAnsi="Times New Roman"/>
          <w:sz w:val="20"/>
        </w:rPr>
        <w:t>family history of asthma</w:t>
      </w:r>
      <w:r w:rsidR="003A2940">
        <w:rPr>
          <w:rFonts w:ascii="Times New Roman" w:hAnsi="Times New Roman" w:hint="eastAsia"/>
          <w:sz w:val="20"/>
          <w:szCs w:val="24"/>
          <w:lang w:eastAsia="zh-CN"/>
        </w:rPr>
        <w:t>.</w:t>
      </w:r>
      <w:r w:rsidRPr="00D64F60">
        <w:rPr>
          <w:rFonts w:ascii="Times New Roman" w:hAnsi="Times New Roman"/>
          <w:sz w:val="20"/>
          <w:szCs w:val="24"/>
        </w:rPr>
        <w:t xml:space="preserve"> </w:t>
      </w:r>
    </w:p>
    <w:p w:rsidR="00F14CA5" w:rsidRPr="00D64F60" w:rsidRDefault="00F14CA5" w:rsidP="00CC6A28">
      <w:pPr>
        <w:spacing w:after="0" w:line="240" w:lineRule="auto"/>
        <w:rPr>
          <w:rFonts w:ascii="Times New Roman" w:hAnsi="Times New Roman"/>
          <w:sz w:val="20"/>
          <w:szCs w:val="24"/>
          <w:lang w:eastAsia="zh-CN"/>
        </w:rPr>
      </w:pPr>
      <w:r w:rsidRPr="00D64F60">
        <w:rPr>
          <w:rFonts w:ascii="Times New Roman" w:hAnsi="Times New Roman"/>
          <w:sz w:val="20"/>
          <w:szCs w:val="24"/>
        </w:rPr>
        <w:t>NDVI: normalized difference vegetation index; SAVI: soil adjusted vegetation index</w:t>
      </w:r>
      <w:r w:rsidR="003A2940">
        <w:rPr>
          <w:rFonts w:ascii="Times New Roman" w:hAnsi="Times New Roman" w:hint="eastAsia"/>
          <w:sz w:val="20"/>
          <w:szCs w:val="24"/>
          <w:lang w:eastAsia="zh-CN"/>
        </w:rPr>
        <w:t>.</w:t>
      </w:r>
    </w:p>
    <w:p w:rsidR="00B60E30" w:rsidRDefault="00F14CA5" w:rsidP="00CC6A28">
      <w:pPr>
        <w:spacing w:line="240" w:lineRule="auto"/>
        <w:rPr>
          <w:rFonts w:ascii="Times New Roman" w:hAnsi="Times New Roman"/>
          <w:sz w:val="20"/>
          <w:szCs w:val="20"/>
          <w:lang w:eastAsia="zh-CN"/>
        </w:rPr>
      </w:pPr>
      <w:r w:rsidRPr="00D64F60">
        <w:rPr>
          <w:rFonts w:ascii="Times New Roman" w:hAnsi="Times New Roman"/>
          <w:i/>
          <w:sz w:val="20"/>
          <w:szCs w:val="20"/>
        </w:rPr>
        <w:t>P</w:t>
      </w:r>
      <w:r w:rsidRPr="00D64F60">
        <w:rPr>
          <w:rFonts w:ascii="Times New Roman" w:hAnsi="Times New Roman"/>
          <w:i/>
          <w:sz w:val="20"/>
          <w:szCs w:val="20"/>
          <w:vertAlign w:val="subscript"/>
        </w:rPr>
        <w:t>-</w:t>
      </w:r>
      <w:proofErr w:type="spellStart"/>
      <w:r w:rsidRPr="00D64F60">
        <w:rPr>
          <w:rFonts w:ascii="Times New Roman" w:hAnsi="Times New Roman"/>
          <w:i/>
          <w:sz w:val="20"/>
          <w:szCs w:val="20"/>
          <w:vertAlign w:val="subscript"/>
        </w:rPr>
        <w:t>int</w:t>
      </w:r>
      <w:proofErr w:type="spellEnd"/>
      <w:r w:rsidRPr="00D64F60">
        <w:rPr>
          <w:rFonts w:ascii="Times New Roman" w:hAnsi="Times New Roman"/>
          <w:sz w:val="20"/>
          <w:szCs w:val="20"/>
        </w:rPr>
        <w:t xml:space="preserve"> in bold represented the interaction between NDVI</w:t>
      </w:r>
      <w:r w:rsidRPr="00D64F60">
        <w:rPr>
          <w:rFonts w:ascii="Times New Roman" w:hAnsi="Times New Roman"/>
          <w:sz w:val="20"/>
          <w:szCs w:val="20"/>
          <w:vertAlign w:val="subscript"/>
        </w:rPr>
        <w:t>1000m</w:t>
      </w:r>
      <w:r w:rsidRPr="00D64F60">
        <w:rPr>
          <w:rFonts w:ascii="Times New Roman" w:hAnsi="Times New Roman"/>
          <w:sz w:val="20"/>
          <w:szCs w:val="20"/>
        </w:rPr>
        <w:t xml:space="preserve"> and air pollutant exposure on childhood asthma at </w:t>
      </w:r>
      <w:r w:rsidRPr="00D64F60">
        <w:rPr>
          <w:rFonts w:ascii="Times New Roman" w:hAnsi="Times New Roman"/>
          <w:i/>
          <w:sz w:val="20"/>
          <w:szCs w:val="20"/>
        </w:rPr>
        <w:t>P</w:t>
      </w:r>
      <w:r w:rsidRPr="00D64F60">
        <w:rPr>
          <w:rFonts w:ascii="Times New Roman" w:hAnsi="Times New Roman"/>
          <w:sz w:val="20"/>
          <w:szCs w:val="20"/>
        </w:rPr>
        <w:t xml:space="preserve"> &lt; 0</w:t>
      </w:r>
      <w:r w:rsidR="00683BF5">
        <w:rPr>
          <w:rFonts w:ascii="Times New Roman" w:hAnsi="Times New Roman"/>
          <w:sz w:val="20"/>
          <w:szCs w:val="20"/>
        </w:rPr>
        <w:t>.</w:t>
      </w:r>
      <w:r w:rsidRPr="00D64F60">
        <w:rPr>
          <w:rFonts w:ascii="Times New Roman" w:hAnsi="Times New Roman"/>
          <w:sz w:val="20"/>
          <w:szCs w:val="20"/>
        </w:rPr>
        <w:t>0</w:t>
      </w:r>
      <w:r w:rsidR="006B3B91">
        <w:rPr>
          <w:rFonts w:ascii="Times New Roman" w:hAnsi="Times New Roman"/>
          <w:sz w:val="20"/>
          <w:szCs w:val="20"/>
        </w:rPr>
        <w:t>5</w:t>
      </w:r>
      <w:r w:rsidR="003A2940">
        <w:rPr>
          <w:rFonts w:ascii="Times New Roman" w:hAnsi="Times New Roman" w:hint="eastAsia"/>
          <w:sz w:val="20"/>
          <w:szCs w:val="20"/>
          <w:lang w:eastAsia="zh-CN"/>
        </w:rPr>
        <w:t>.</w:t>
      </w:r>
    </w:p>
    <w:p w:rsidR="00B60E30" w:rsidRDefault="00B60E30">
      <w:pPr>
        <w:rPr>
          <w:rFonts w:ascii="Times New Roman" w:hAnsi="Times New Roman"/>
          <w:sz w:val="20"/>
          <w:szCs w:val="20"/>
          <w:lang w:eastAsia="zh-CN"/>
        </w:rPr>
      </w:pPr>
      <w:r>
        <w:rPr>
          <w:rFonts w:ascii="Times New Roman" w:hAnsi="Times New Roman"/>
          <w:sz w:val="20"/>
          <w:szCs w:val="20"/>
          <w:lang w:eastAsia="zh-CN"/>
        </w:rPr>
        <w:br w:type="page"/>
      </w:r>
    </w:p>
    <w:p w:rsidR="00F334BC" w:rsidRPr="00CC6A28" w:rsidRDefault="00F334BC" w:rsidP="00F334BC">
      <w:pPr>
        <w:rPr>
          <w:rFonts w:ascii="Times New Roman" w:hAnsi="Times New Roman"/>
          <w:b/>
          <w:sz w:val="20"/>
          <w:szCs w:val="24"/>
          <w:vertAlign w:val="superscript"/>
        </w:rPr>
      </w:pPr>
      <w:r w:rsidRPr="00CC6A28">
        <w:rPr>
          <w:rFonts w:ascii="Times New Roman" w:hAnsi="Times New Roman"/>
          <w:b/>
          <w:sz w:val="20"/>
          <w:szCs w:val="24"/>
        </w:rPr>
        <w:lastRenderedPageBreak/>
        <w:t>Table</w:t>
      </w:r>
      <w:r w:rsidRPr="009247A9">
        <w:rPr>
          <w:rFonts w:ascii="Times New Roman" w:hAnsi="Times New Roman"/>
          <w:b/>
          <w:color w:val="0000FF"/>
          <w:sz w:val="20"/>
          <w:szCs w:val="24"/>
        </w:rPr>
        <w:t xml:space="preserve"> S</w:t>
      </w:r>
      <w:r w:rsidR="009247A9">
        <w:rPr>
          <w:rFonts w:ascii="Times New Roman" w:hAnsi="Times New Roman"/>
          <w:b/>
          <w:color w:val="0000FF"/>
          <w:sz w:val="20"/>
          <w:szCs w:val="24"/>
        </w:rPr>
        <w:t>8</w:t>
      </w:r>
      <w:r w:rsidRPr="00CC6A28">
        <w:rPr>
          <w:rFonts w:ascii="Times New Roman" w:hAnsi="Times New Roman"/>
          <w:b/>
          <w:sz w:val="20"/>
          <w:szCs w:val="24"/>
        </w:rPr>
        <w:t xml:space="preserve"> The adjusted ORs and 95% CIs of </w:t>
      </w:r>
      <w:r w:rsidR="00A516BB" w:rsidRPr="00CC6A28">
        <w:rPr>
          <w:rFonts w:ascii="Times New Roman" w:hAnsi="Times New Roman" w:hint="eastAsia"/>
          <w:b/>
          <w:sz w:val="20"/>
        </w:rPr>
        <w:t>asthma</w:t>
      </w:r>
      <w:r w:rsidR="003435CC" w:rsidRPr="00CC6A28">
        <w:rPr>
          <w:rFonts w:ascii="Times New Roman" w:hAnsi="Times New Roman" w:hint="eastAsia"/>
          <w:b/>
          <w:sz w:val="20"/>
        </w:rPr>
        <w:t xml:space="preserve"> symptoms</w:t>
      </w:r>
      <w:r w:rsidR="003435CC" w:rsidRPr="00CC6A28">
        <w:rPr>
          <w:rFonts w:ascii="Times New Roman" w:hAnsi="Times New Roman"/>
          <w:b/>
          <w:sz w:val="20"/>
          <w:szCs w:val="24"/>
        </w:rPr>
        <w:t xml:space="preserve"> </w:t>
      </w:r>
      <w:r w:rsidRPr="00CC6A28">
        <w:rPr>
          <w:rFonts w:ascii="Times New Roman" w:hAnsi="Times New Roman"/>
          <w:b/>
          <w:sz w:val="20"/>
          <w:szCs w:val="24"/>
        </w:rPr>
        <w:t>with per 0</w:t>
      </w:r>
      <w:r w:rsidR="00683BF5">
        <w:rPr>
          <w:rFonts w:ascii="Times New Roman" w:hAnsi="Times New Roman"/>
          <w:b/>
          <w:sz w:val="20"/>
          <w:szCs w:val="24"/>
        </w:rPr>
        <w:t>.</w:t>
      </w:r>
      <w:r w:rsidRPr="00CC6A28">
        <w:rPr>
          <w:rFonts w:ascii="Times New Roman" w:hAnsi="Times New Roman"/>
          <w:b/>
          <w:sz w:val="20"/>
          <w:szCs w:val="24"/>
        </w:rPr>
        <w:t xml:space="preserve">1-unit increase of NDVI or SAVI </w:t>
      </w:r>
      <w:r w:rsidR="00786B87" w:rsidRPr="00CC6A28">
        <w:rPr>
          <w:rFonts w:ascii="Times New Roman" w:hAnsi="Times New Roman"/>
          <w:b/>
          <w:sz w:val="20"/>
          <w:szCs w:val="24"/>
        </w:rPr>
        <w:t xml:space="preserve">in 300 m and 1000 m buffer </w:t>
      </w:r>
      <w:r w:rsidRPr="00CC6A28">
        <w:rPr>
          <w:rFonts w:ascii="Times New Roman" w:hAnsi="Times New Roman"/>
          <w:b/>
          <w:sz w:val="20"/>
          <w:szCs w:val="24"/>
        </w:rPr>
        <w:t xml:space="preserve">around schools in children </w:t>
      </w:r>
      <w:r w:rsidR="00EE0EF7" w:rsidRPr="00CC6A28">
        <w:rPr>
          <w:rFonts w:ascii="Times New Roman" w:hAnsi="Times New Roman"/>
          <w:b/>
          <w:sz w:val="20"/>
          <w:szCs w:val="24"/>
        </w:rPr>
        <w:t xml:space="preserve">who lived </w:t>
      </w:r>
      <w:r w:rsidRPr="00CC6A28">
        <w:rPr>
          <w:rFonts w:ascii="Times New Roman" w:hAnsi="Times New Roman"/>
          <w:b/>
          <w:sz w:val="20"/>
          <w:szCs w:val="24"/>
        </w:rPr>
        <w:t>with</w:t>
      </w:r>
      <w:r w:rsidR="004F518B" w:rsidRPr="00CC6A28">
        <w:rPr>
          <w:rFonts w:ascii="Times New Roman" w:hAnsi="Times New Roman"/>
          <w:b/>
          <w:sz w:val="20"/>
          <w:szCs w:val="24"/>
        </w:rPr>
        <w:t>in</w:t>
      </w:r>
      <w:r w:rsidRPr="00CC6A28">
        <w:rPr>
          <w:rFonts w:ascii="Times New Roman" w:hAnsi="Times New Roman"/>
          <w:b/>
          <w:sz w:val="20"/>
          <w:szCs w:val="24"/>
        </w:rPr>
        <w:t xml:space="preserve"> walking distance from home to school </w:t>
      </w:r>
      <w:r w:rsidR="002C27DD" w:rsidRPr="00CC6A28">
        <w:rPr>
          <w:rFonts w:ascii="Times New Roman" w:hAnsi="Times New Roman"/>
          <w:b/>
          <w:sz w:val="20"/>
          <w:szCs w:val="24"/>
        </w:rPr>
        <w:t>&gt;</w:t>
      </w:r>
      <w:r w:rsidRPr="00CC6A28">
        <w:rPr>
          <w:rFonts w:ascii="Times New Roman" w:hAnsi="Times New Roman"/>
          <w:b/>
          <w:sz w:val="20"/>
          <w:szCs w:val="24"/>
        </w:rPr>
        <w:t xml:space="preserve"> 15 min (n = </w:t>
      </w:r>
      <w:r w:rsidR="002C27DD" w:rsidRPr="00CC6A28">
        <w:rPr>
          <w:rFonts w:ascii="Times New Roman" w:hAnsi="Times New Roman"/>
          <w:b/>
          <w:sz w:val="20"/>
          <w:szCs w:val="24"/>
        </w:rPr>
        <w:t>18</w:t>
      </w:r>
      <w:r w:rsidRPr="00CC6A28">
        <w:rPr>
          <w:rFonts w:ascii="Times New Roman" w:hAnsi="Times New Roman"/>
          <w:b/>
          <w:sz w:val="20"/>
          <w:szCs w:val="24"/>
        </w:rPr>
        <w:t>,8</w:t>
      </w:r>
      <w:r w:rsidR="002C27DD" w:rsidRPr="00CC6A28">
        <w:rPr>
          <w:rFonts w:ascii="Times New Roman" w:hAnsi="Times New Roman"/>
          <w:b/>
          <w:sz w:val="20"/>
          <w:szCs w:val="24"/>
        </w:rPr>
        <w:t>64</w:t>
      </w:r>
      <w:r w:rsidRPr="00CC6A28">
        <w:rPr>
          <w:rFonts w:ascii="Times New Roman" w:hAnsi="Times New Roman"/>
          <w:b/>
          <w:sz w:val="20"/>
          <w:szCs w:val="24"/>
        </w:rPr>
        <w:t>)</w:t>
      </w:r>
      <w:r w:rsidR="003A2940">
        <w:rPr>
          <w:rFonts w:ascii="Times New Roman" w:hAnsi="Times New Roman" w:hint="eastAsia"/>
          <w:b/>
          <w:sz w:val="20"/>
          <w:szCs w:val="24"/>
          <w:lang w:eastAsia="zh-CN"/>
        </w:rPr>
        <w:t>.</w:t>
      </w:r>
      <w:r w:rsidRPr="00CC6A28">
        <w:rPr>
          <w:rFonts w:ascii="Times New Roman" w:hAnsi="Times New Roman"/>
          <w:b/>
          <w:sz w:val="20"/>
          <w:szCs w:val="24"/>
          <w:vertAlign w:val="superscript"/>
        </w:rPr>
        <w:t xml:space="preserve"> a</w:t>
      </w:r>
    </w:p>
    <w:tbl>
      <w:tblPr>
        <w:tblStyle w:val="a3"/>
        <w:tblW w:w="852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985"/>
        <w:gridCol w:w="1292"/>
        <w:gridCol w:w="2110"/>
        <w:gridCol w:w="1150"/>
      </w:tblGrid>
      <w:tr w:rsidR="00B91879" w:rsidRPr="00CC6A28" w:rsidTr="00B91879">
        <w:trPr>
          <w:jc w:val="center"/>
        </w:trPr>
        <w:tc>
          <w:tcPr>
            <w:tcW w:w="1984" w:type="dxa"/>
            <w:tcBorders>
              <w:top w:val="single" w:sz="4" w:space="0" w:color="auto"/>
              <w:bottom w:val="single" w:sz="4" w:space="0" w:color="auto"/>
            </w:tcBorders>
          </w:tcPr>
          <w:p w:rsidR="00B91879" w:rsidRPr="004C3952" w:rsidRDefault="00B91879" w:rsidP="001C22F4">
            <w:pPr>
              <w:spacing w:before="120" w:after="120"/>
              <w:rPr>
                <w:rFonts w:ascii="Times New Roman" w:hAnsi="Times New Roman"/>
                <w:b/>
                <w:sz w:val="20"/>
                <w:szCs w:val="20"/>
              </w:rPr>
            </w:pPr>
          </w:p>
        </w:tc>
        <w:tc>
          <w:tcPr>
            <w:tcW w:w="1985" w:type="dxa"/>
            <w:tcBorders>
              <w:top w:val="single" w:sz="4" w:space="0" w:color="auto"/>
              <w:bottom w:val="single" w:sz="4" w:space="0" w:color="auto"/>
            </w:tcBorders>
          </w:tcPr>
          <w:p w:rsidR="00B91879" w:rsidRPr="004C3952" w:rsidRDefault="00B91879" w:rsidP="00CE41E1">
            <w:pPr>
              <w:spacing w:before="120"/>
              <w:rPr>
                <w:rFonts w:ascii="Times New Roman" w:hAnsi="Times New Roman"/>
                <w:b/>
                <w:sz w:val="20"/>
                <w:szCs w:val="20"/>
              </w:rPr>
            </w:pPr>
            <w:r w:rsidRPr="004C3952">
              <w:rPr>
                <w:rFonts w:ascii="Times New Roman" w:hAnsi="Times New Roman"/>
                <w:b/>
                <w:sz w:val="20"/>
                <w:szCs w:val="20"/>
              </w:rPr>
              <w:t>Current asthma</w:t>
            </w:r>
          </w:p>
          <w:p w:rsidR="00B91879" w:rsidRPr="004C3952" w:rsidRDefault="00B91879" w:rsidP="00CE41E1">
            <w:pPr>
              <w:spacing w:after="120"/>
              <w:rPr>
                <w:rFonts w:ascii="Times New Roman" w:hAnsi="Times New Roman"/>
                <w:b/>
                <w:sz w:val="20"/>
                <w:szCs w:val="20"/>
              </w:rPr>
            </w:pPr>
            <w:r w:rsidRPr="004C3952">
              <w:rPr>
                <w:rFonts w:ascii="Times New Roman" w:hAnsi="Times New Roman"/>
                <w:b/>
                <w:sz w:val="20"/>
                <w:szCs w:val="20"/>
                <w:vertAlign w:val="superscript"/>
              </w:rPr>
              <w:t xml:space="preserve"> </w:t>
            </w:r>
            <w:r w:rsidRPr="004C3952">
              <w:rPr>
                <w:rFonts w:ascii="Times New Roman" w:hAnsi="Times New Roman"/>
                <w:b/>
                <w:sz w:val="20"/>
                <w:szCs w:val="20"/>
              </w:rPr>
              <w:t xml:space="preserve">(n = </w:t>
            </w:r>
            <w:r w:rsidR="002C27DD" w:rsidRPr="004C3952">
              <w:rPr>
                <w:rFonts w:ascii="Times New Roman" w:hAnsi="Times New Roman"/>
                <w:b/>
                <w:sz w:val="20"/>
                <w:szCs w:val="20"/>
              </w:rPr>
              <w:t>540</w:t>
            </w:r>
            <w:r w:rsidRPr="004C3952">
              <w:rPr>
                <w:rFonts w:ascii="Times New Roman" w:hAnsi="Times New Roman"/>
                <w:b/>
                <w:sz w:val="20"/>
                <w:szCs w:val="20"/>
              </w:rPr>
              <w:t>)</w:t>
            </w:r>
          </w:p>
        </w:tc>
        <w:tc>
          <w:tcPr>
            <w:tcW w:w="1292" w:type="dxa"/>
            <w:tcBorders>
              <w:top w:val="single" w:sz="4" w:space="0" w:color="auto"/>
              <w:bottom w:val="single" w:sz="4" w:space="0" w:color="auto"/>
            </w:tcBorders>
          </w:tcPr>
          <w:p w:rsidR="00B91879" w:rsidRPr="004C3952" w:rsidRDefault="00B91879" w:rsidP="001C22F4">
            <w:pPr>
              <w:spacing w:before="120" w:after="120"/>
              <w:rPr>
                <w:rFonts w:ascii="Times New Roman" w:hAnsi="Times New Roman"/>
                <w:b/>
                <w:i/>
                <w:sz w:val="20"/>
                <w:szCs w:val="20"/>
              </w:rPr>
            </w:pPr>
            <w:r w:rsidRPr="004C3952">
              <w:rPr>
                <w:rFonts w:ascii="Times New Roman" w:hAnsi="Times New Roman"/>
                <w:b/>
                <w:i/>
                <w:sz w:val="20"/>
                <w:szCs w:val="20"/>
              </w:rPr>
              <w:t>P</w:t>
            </w:r>
            <w:r w:rsidRPr="004C3952">
              <w:rPr>
                <w:rFonts w:ascii="Times New Roman" w:hAnsi="Times New Roman"/>
                <w:b/>
                <w:sz w:val="20"/>
                <w:szCs w:val="20"/>
                <w:vertAlign w:val="subscript"/>
              </w:rPr>
              <w:t>-value</w:t>
            </w:r>
          </w:p>
        </w:tc>
        <w:tc>
          <w:tcPr>
            <w:tcW w:w="2110" w:type="dxa"/>
            <w:tcBorders>
              <w:top w:val="single" w:sz="4" w:space="0" w:color="auto"/>
              <w:bottom w:val="single" w:sz="4" w:space="0" w:color="auto"/>
            </w:tcBorders>
          </w:tcPr>
          <w:p w:rsidR="00B91879" w:rsidRPr="004C3952" w:rsidRDefault="00B91879" w:rsidP="00B91879">
            <w:pPr>
              <w:spacing w:before="120"/>
              <w:rPr>
                <w:rFonts w:ascii="Times New Roman" w:hAnsi="Times New Roman"/>
                <w:b/>
                <w:sz w:val="20"/>
                <w:szCs w:val="20"/>
                <w:vertAlign w:val="superscript"/>
                <w:lang w:eastAsia="zh-CN"/>
              </w:rPr>
            </w:pPr>
            <w:r w:rsidRPr="004C3952">
              <w:rPr>
                <w:rFonts w:ascii="Times New Roman" w:hAnsi="Times New Roman"/>
                <w:b/>
                <w:sz w:val="20"/>
                <w:szCs w:val="20"/>
              </w:rPr>
              <w:t>Current wheeze</w:t>
            </w:r>
            <w:r w:rsidRPr="004C3952">
              <w:rPr>
                <w:rFonts w:ascii="Times New Roman" w:hAnsi="Times New Roman"/>
                <w:b/>
                <w:sz w:val="20"/>
                <w:szCs w:val="20"/>
                <w:vertAlign w:val="superscript"/>
              </w:rPr>
              <w:t xml:space="preserve"> </w:t>
            </w:r>
          </w:p>
          <w:p w:rsidR="00B91879" w:rsidRPr="004C3952" w:rsidRDefault="00B91879" w:rsidP="00B91879">
            <w:pPr>
              <w:spacing w:after="120"/>
              <w:rPr>
                <w:rFonts w:ascii="Times New Roman" w:hAnsi="Times New Roman"/>
                <w:b/>
                <w:sz w:val="20"/>
                <w:szCs w:val="20"/>
              </w:rPr>
            </w:pPr>
            <w:r w:rsidRPr="004C3952">
              <w:rPr>
                <w:rFonts w:ascii="Times New Roman" w:hAnsi="Times New Roman"/>
                <w:b/>
                <w:sz w:val="20"/>
                <w:szCs w:val="20"/>
              </w:rPr>
              <w:t xml:space="preserve">(n = </w:t>
            </w:r>
            <w:r w:rsidR="002C27DD" w:rsidRPr="004C3952">
              <w:rPr>
                <w:rFonts w:ascii="Times New Roman" w:hAnsi="Times New Roman"/>
                <w:b/>
                <w:sz w:val="20"/>
                <w:szCs w:val="20"/>
              </w:rPr>
              <w:t>730</w:t>
            </w:r>
            <w:r w:rsidRPr="004C3952">
              <w:rPr>
                <w:rFonts w:ascii="Times New Roman" w:hAnsi="Times New Roman"/>
                <w:b/>
                <w:sz w:val="20"/>
                <w:szCs w:val="20"/>
              </w:rPr>
              <w:t>)</w:t>
            </w:r>
          </w:p>
        </w:tc>
        <w:tc>
          <w:tcPr>
            <w:tcW w:w="1150" w:type="dxa"/>
            <w:tcBorders>
              <w:top w:val="single" w:sz="4" w:space="0" w:color="auto"/>
              <w:bottom w:val="single" w:sz="4" w:space="0" w:color="auto"/>
            </w:tcBorders>
          </w:tcPr>
          <w:p w:rsidR="00B91879" w:rsidRPr="004C3952" w:rsidRDefault="00B91879" w:rsidP="001C22F4">
            <w:pPr>
              <w:spacing w:before="120" w:after="120"/>
              <w:rPr>
                <w:rFonts w:ascii="Times New Roman" w:hAnsi="Times New Roman"/>
                <w:b/>
                <w:sz w:val="20"/>
                <w:szCs w:val="20"/>
              </w:rPr>
            </w:pPr>
            <w:r w:rsidRPr="004C3952">
              <w:rPr>
                <w:rFonts w:ascii="Times New Roman" w:hAnsi="Times New Roman"/>
                <w:b/>
                <w:i/>
                <w:sz w:val="20"/>
                <w:szCs w:val="20"/>
              </w:rPr>
              <w:t>P</w:t>
            </w:r>
            <w:r w:rsidRPr="004C3952">
              <w:rPr>
                <w:rFonts w:ascii="Times New Roman" w:hAnsi="Times New Roman"/>
                <w:b/>
                <w:sz w:val="20"/>
                <w:szCs w:val="20"/>
                <w:vertAlign w:val="subscript"/>
              </w:rPr>
              <w:t>-value</w:t>
            </w:r>
          </w:p>
        </w:tc>
      </w:tr>
      <w:tr w:rsidR="00B91879" w:rsidRPr="00CC6A28" w:rsidTr="00B91879">
        <w:trPr>
          <w:jc w:val="center"/>
        </w:trPr>
        <w:tc>
          <w:tcPr>
            <w:tcW w:w="1984" w:type="dxa"/>
            <w:tcBorders>
              <w:top w:val="single" w:sz="4" w:space="0" w:color="auto"/>
            </w:tcBorders>
          </w:tcPr>
          <w:p w:rsidR="00B91879" w:rsidRPr="004C3952" w:rsidRDefault="00B91879" w:rsidP="001C22F4">
            <w:pPr>
              <w:rPr>
                <w:rFonts w:ascii="Times New Roman" w:hAnsi="Times New Roman"/>
                <w:b/>
                <w:sz w:val="20"/>
                <w:szCs w:val="20"/>
              </w:rPr>
            </w:pPr>
            <w:r w:rsidRPr="004C3952">
              <w:rPr>
                <w:rFonts w:ascii="Times New Roman" w:hAnsi="Times New Roman"/>
                <w:b/>
                <w:sz w:val="20"/>
                <w:szCs w:val="20"/>
              </w:rPr>
              <w:t>NDVI</w:t>
            </w:r>
          </w:p>
        </w:tc>
        <w:tc>
          <w:tcPr>
            <w:tcW w:w="1985" w:type="dxa"/>
            <w:tcBorders>
              <w:top w:val="single" w:sz="4" w:space="0" w:color="auto"/>
            </w:tcBorders>
          </w:tcPr>
          <w:p w:rsidR="00B91879" w:rsidRPr="004C3952" w:rsidRDefault="00B91879" w:rsidP="001C22F4">
            <w:pPr>
              <w:rPr>
                <w:rFonts w:ascii="Times New Roman" w:hAnsi="Times New Roman"/>
                <w:sz w:val="20"/>
                <w:szCs w:val="20"/>
              </w:rPr>
            </w:pPr>
          </w:p>
        </w:tc>
        <w:tc>
          <w:tcPr>
            <w:tcW w:w="1292" w:type="dxa"/>
            <w:tcBorders>
              <w:top w:val="single" w:sz="4" w:space="0" w:color="auto"/>
            </w:tcBorders>
          </w:tcPr>
          <w:p w:rsidR="00B91879" w:rsidRPr="004C3952" w:rsidRDefault="00B91879" w:rsidP="001C22F4">
            <w:pPr>
              <w:rPr>
                <w:rFonts w:ascii="Times New Roman" w:hAnsi="Times New Roman"/>
                <w:sz w:val="20"/>
                <w:szCs w:val="20"/>
              </w:rPr>
            </w:pPr>
          </w:p>
        </w:tc>
        <w:tc>
          <w:tcPr>
            <w:tcW w:w="2110" w:type="dxa"/>
            <w:tcBorders>
              <w:top w:val="single" w:sz="4" w:space="0" w:color="auto"/>
            </w:tcBorders>
          </w:tcPr>
          <w:p w:rsidR="00B91879" w:rsidRPr="004C3952" w:rsidRDefault="00B91879" w:rsidP="001C22F4">
            <w:pPr>
              <w:rPr>
                <w:rFonts w:ascii="Times New Roman" w:hAnsi="Times New Roman"/>
                <w:sz w:val="20"/>
                <w:szCs w:val="20"/>
              </w:rPr>
            </w:pPr>
          </w:p>
        </w:tc>
        <w:tc>
          <w:tcPr>
            <w:tcW w:w="1150" w:type="dxa"/>
            <w:tcBorders>
              <w:top w:val="single" w:sz="4" w:space="0" w:color="auto"/>
            </w:tcBorders>
          </w:tcPr>
          <w:p w:rsidR="00B91879" w:rsidRPr="004C3952" w:rsidRDefault="00B91879" w:rsidP="001C22F4">
            <w:pPr>
              <w:rPr>
                <w:rFonts w:ascii="Times New Roman" w:hAnsi="Times New Roman"/>
                <w:sz w:val="20"/>
                <w:szCs w:val="20"/>
              </w:rPr>
            </w:pPr>
          </w:p>
        </w:tc>
      </w:tr>
      <w:tr w:rsidR="00B91879" w:rsidRPr="00CC6A28" w:rsidTr="00B91879">
        <w:trPr>
          <w:jc w:val="center"/>
        </w:trPr>
        <w:tc>
          <w:tcPr>
            <w:tcW w:w="1984" w:type="dxa"/>
          </w:tcPr>
          <w:p w:rsidR="00B91879" w:rsidRPr="004C3952" w:rsidRDefault="00B91879" w:rsidP="00172E6A">
            <w:pPr>
              <w:rPr>
                <w:rFonts w:ascii="Times New Roman" w:hAnsi="Times New Roman"/>
                <w:sz w:val="20"/>
                <w:szCs w:val="20"/>
              </w:rPr>
            </w:pPr>
            <w:r w:rsidRPr="004C3952">
              <w:rPr>
                <w:rFonts w:ascii="Times New Roman" w:hAnsi="Times New Roman"/>
                <w:sz w:val="20"/>
                <w:szCs w:val="20"/>
              </w:rPr>
              <w:t xml:space="preserve">   NDVI</w:t>
            </w:r>
            <w:r w:rsidRPr="004C3952">
              <w:rPr>
                <w:rFonts w:ascii="Times New Roman" w:hAnsi="Times New Roman"/>
                <w:sz w:val="20"/>
                <w:szCs w:val="20"/>
                <w:vertAlign w:val="subscript"/>
              </w:rPr>
              <w:t>300m</w:t>
            </w:r>
          </w:p>
        </w:tc>
        <w:tc>
          <w:tcPr>
            <w:tcW w:w="1985" w:type="dxa"/>
          </w:tcPr>
          <w:p w:rsidR="00B91879" w:rsidRPr="004C3952" w:rsidRDefault="00B91879" w:rsidP="00172E6A">
            <w:pPr>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Pr="004C3952">
              <w:rPr>
                <w:rFonts w:ascii="Times New Roman" w:hAnsi="Times New Roman"/>
                <w:sz w:val="20"/>
                <w:szCs w:val="20"/>
              </w:rPr>
              <w:t>8</w:t>
            </w:r>
            <w:r w:rsidR="003277A8" w:rsidRPr="004C3952">
              <w:rPr>
                <w:rFonts w:ascii="Times New Roman" w:hAnsi="Times New Roman"/>
                <w:sz w:val="20"/>
                <w:szCs w:val="20"/>
              </w:rPr>
              <w:t>9</w:t>
            </w:r>
            <w:r w:rsidRPr="004C3952">
              <w:rPr>
                <w:rFonts w:ascii="Times New Roman" w:hAnsi="Times New Roman"/>
                <w:sz w:val="20"/>
                <w:szCs w:val="20"/>
              </w:rPr>
              <w:t xml:space="preserve"> (0</w:t>
            </w:r>
            <w:r w:rsidR="00683BF5">
              <w:rPr>
                <w:rFonts w:ascii="Times New Roman" w:hAnsi="Times New Roman"/>
                <w:sz w:val="20"/>
                <w:szCs w:val="20"/>
              </w:rPr>
              <w:t>.</w:t>
            </w:r>
            <w:r w:rsidR="003277A8" w:rsidRPr="004C3952">
              <w:rPr>
                <w:rFonts w:ascii="Times New Roman" w:hAnsi="Times New Roman"/>
                <w:sz w:val="20"/>
                <w:szCs w:val="20"/>
              </w:rPr>
              <w:t>81</w:t>
            </w:r>
            <w:r w:rsidRPr="004C3952">
              <w:rPr>
                <w:rFonts w:ascii="Times New Roman" w:hAnsi="Times New Roman"/>
                <w:sz w:val="20"/>
                <w:szCs w:val="20"/>
              </w:rPr>
              <w:t>, 0</w:t>
            </w:r>
            <w:r w:rsidR="00683BF5">
              <w:rPr>
                <w:rFonts w:ascii="Times New Roman" w:hAnsi="Times New Roman"/>
                <w:sz w:val="20"/>
                <w:szCs w:val="20"/>
              </w:rPr>
              <w:t>.</w:t>
            </w:r>
            <w:r w:rsidRPr="004C3952">
              <w:rPr>
                <w:rFonts w:ascii="Times New Roman" w:hAnsi="Times New Roman"/>
                <w:sz w:val="20"/>
                <w:szCs w:val="20"/>
              </w:rPr>
              <w:t>9</w:t>
            </w:r>
            <w:r w:rsidR="003277A8" w:rsidRPr="004C3952">
              <w:rPr>
                <w:rFonts w:ascii="Times New Roman" w:hAnsi="Times New Roman"/>
                <w:sz w:val="20"/>
                <w:szCs w:val="20"/>
              </w:rPr>
              <w:t>7</w:t>
            </w:r>
            <w:r w:rsidRPr="004C3952">
              <w:rPr>
                <w:rFonts w:ascii="Times New Roman" w:hAnsi="Times New Roman"/>
                <w:sz w:val="20"/>
                <w:szCs w:val="20"/>
              </w:rPr>
              <w:t xml:space="preserve">) </w:t>
            </w:r>
          </w:p>
        </w:tc>
        <w:tc>
          <w:tcPr>
            <w:tcW w:w="1292" w:type="dxa"/>
          </w:tcPr>
          <w:p w:rsidR="00B91879" w:rsidRPr="004C3952" w:rsidRDefault="00B91879" w:rsidP="00172E6A">
            <w:pPr>
              <w:rPr>
                <w:rFonts w:ascii="Times New Roman" w:hAnsi="Times New Roman"/>
                <w:b/>
                <w:sz w:val="20"/>
                <w:szCs w:val="20"/>
              </w:rPr>
            </w:pPr>
            <w:r w:rsidRPr="004C3952">
              <w:rPr>
                <w:rFonts w:ascii="Times New Roman" w:hAnsi="Times New Roman"/>
                <w:b/>
                <w:sz w:val="20"/>
                <w:szCs w:val="20"/>
              </w:rPr>
              <w:t>0</w:t>
            </w:r>
            <w:r w:rsidR="00683BF5">
              <w:rPr>
                <w:rFonts w:ascii="Times New Roman" w:hAnsi="Times New Roman"/>
                <w:b/>
                <w:sz w:val="20"/>
                <w:szCs w:val="20"/>
              </w:rPr>
              <w:t>.</w:t>
            </w:r>
            <w:r w:rsidRPr="004C3952">
              <w:rPr>
                <w:rFonts w:ascii="Times New Roman" w:hAnsi="Times New Roman"/>
                <w:b/>
                <w:sz w:val="20"/>
                <w:szCs w:val="20"/>
              </w:rPr>
              <w:t>00</w:t>
            </w:r>
            <w:r w:rsidR="003277A8" w:rsidRPr="004C3952">
              <w:rPr>
                <w:rFonts w:ascii="Times New Roman" w:hAnsi="Times New Roman"/>
                <w:b/>
                <w:sz w:val="20"/>
                <w:szCs w:val="20"/>
              </w:rPr>
              <w:t>7</w:t>
            </w:r>
          </w:p>
        </w:tc>
        <w:tc>
          <w:tcPr>
            <w:tcW w:w="2110" w:type="dxa"/>
          </w:tcPr>
          <w:p w:rsidR="00B91879" w:rsidRPr="004C3952" w:rsidRDefault="00B91879" w:rsidP="00172E6A">
            <w:pPr>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Pr="004C3952">
              <w:rPr>
                <w:rFonts w:ascii="Times New Roman" w:hAnsi="Times New Roman"/>
                <w:sz w:val="20"/>
                <w:szCs w:val="20"/>
              </w:rPr>
              <w:t>9</w:t>
            </w:r>
            <w:r w:rsidR="009A48FC" w:rsidRPr="004C3952">
              <w:rPr>
                <w:rFonts w:ascii="Times New Roman" w:hAnsi="Times New Roman"/>
                <w:sz w:val="20"/>
                <w:szCs w:val="20"/>
              </w:rPr>
              <w:t>7</w:t>
            </w:r>
            <w:r w:rsidRPr="004C3952">
              <w:rPr>
                <w:rFonts w:ascii="Times New Roman" w:hAnsi="Times New Roman"/>
                <w:sz w:val="20"/>
                <w:szCs w:val="20"/>
              </w:rPr>
              <w:t xml:space="preserve"> (0</w:t>
            </w:r>
            <w:r w:rsidR="00683BF5">
              <w:rPr>
                <w:rFonts w:ascii="Times New Roman" w:hAnsi="Times New Roman"/>
                <w:sz w:val="20"/>
                <w:szCs w:val="20"/>
              </w:rPr>
              <w:t>.</w:t>
            </w:r>
            <w:r w:rsidRPr="004C3952">
              <w:rPr>
                <w:rFonts w:ascii="Times New Roman" w:hAnsi="Times New Roman"/>
                <w:sz w:val="20"/>
                <w:szCs w:val="20"/>
              </w:rPr>
              <w:t>8</w:t>
            </w:r>
            <w:r w:rsidR="009A48FC" w:rsidRPr="004C3952">
              <w:rPr>
                <w:rFonts w:ascii="Times New Roman" w:hAnsi="Times New Roman"/>
                <w:sz w:val="20"/>
                <w:szCs w:val="20"/>
              </w:rPr>
              <w:t>9</w:t>
            </w:r>
            <w:r w:rsidRPr="004C3952">
              <w:rPr>
                <w:rFonts w:ascii="Times New Roman" w:hAnsi="Times New Roman"/>
                <w:sz w:val="20"/>
                <w:szCs w:val="20"/>
              </w:rPr>
              <w:t xml:space="preserve">, </w:t>
            </w:r>
            <w:r w:rsidR="006B3B91" w:rsidRPr="004C3952">
              <w:rPr>
                <w:rFonts w:ascii="Times New Roman" w:hAnsi="Times New Roman"/>
                <w:sz w:val="20"/>
                <w:szCs w:val="20"/>
              </w:rPr>
              <w:t>1</w:t>
            </w:r>
            <w:r w:rsidR="00683BF5">
              <w:rPr>
                <w:rFonts w:ascii="Times New Roman" w:hAnsi="Times New Roman"/>
                <w:sz w:val="20"/>
                <w:szCs w:val="20"/>
              </w:rPr>
              <w:t>.</w:t>
            </w:r>
            <w:r w:rsidR="009A48FC" w:rsidRPr="004C3952">
              <w:rPr>
                <w:rFonts w:ascii="Times New Roman" w:hAnsi="Times New Roman"/>
                <w:sz w:val="20"/>
                <w:szCs w:val="20"/>
              </w:rPr>
              <w:t>05</w:t>
            </w:r>
            <w:r w:rsidRPr="004C3952">
              <w:rPr>
                <w:rFonts w:ascii="Times New Roman" w:hAnsi="Times New Roman"/>
                <w:sz w:val="20"/>
                <w:szCs w:val="20"/>
              </w:rPr>
              <w:t>)</w:t>
            </w:r>
            <w:r w:rsidRPr="004C3952">
              <w:rPr>
                <w:rFonts w:ascii="Times New Roman" w:hAnsi="Times New Roman"/>
                <w:sz w:val="20"/>
                <w:szCs w:val="20"/>
                <w:vertAlign w:val="superscript"/>
              </w:rPr>
              <w:t xml:space="preserve"> </w:t>
            </w:r>
          </w:p>
        </w:tc>
        <w:tc>
          <w:tcPr>
            <w:tcW w:w="1150" w:type="dxa"/>
          </w:tcPr>
          <w:p w:rsidR="00B91879" w:rsidRPr="004C3952" w:rsidRDefault="00B91879" w:rsidP="00172E6A">
            <w:pPr>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009A48FC" w:rsidRPr="004C3952">
              <w:rPr>
                <w:rFonts w:ascii="Times New Roman" w:hAnsi="Times New Roman"/>
                <w:sz w:val="20"/>
                <w:szCs w:val="20"/>
              </w:rPr>
              <w:t>435</w:t>
            </w:r>
          </w:p>
        </w:tc>
      </w:tr>
      <w:tr w:rsidR="00B91879" w:rsidRPr="00CC6A28" w:rsidTr="00B91879">
        <w:trPr>
          <w:jc w:val="center"/>
        </w:trPr>
        <w:tc>
          <w:tcPr>
            <w:tcW w:w="1984" w:type="dxa"/>
          </w:tcPr>
          <w:p w:rsidR="00B91879" w:rsidRPr="004C3952" w:rsidRDefault="00B91879" w:rsidP="00172E6A">
            <w:pPr>
              <w:rPr>
                <w:rFonts w:ascii="Times New Roman" w:hAnsi="Times New Roman"/>
                <w:sz w:val="20"/>
                <w:szCs w:val="20"/>
              </w:rPr>
            </w:pPr>
            <w:r w:rsidRPr="004C3952">
              <w:rPr>
                <w:rFonts w:ascii="Times New Roman" w:hAnsi="Times New Roman"/>
                <w:sz w:val="20"/>
                <w:szCs w:val="20"/>
              </w:rPr>
              <w:t xml:space="preserve">   NDVI</w:t>
            </w:r>
            <w:r w:rsidRPr="004C3952">
              <w:rPr>
                <w:rFonts w:ascii="Times New Roman" w:hAnsi="Times New Roman"/>
                <w:sz w:val="20"/>
                <w:szCs w:val="20"/>
                <w:vertAlign w:val="subscript"/>
              </w:rPr>
              <w:t>1000m</w:t>
            </w:r>
          </w:p>
        </w:tc>
        <w:tc>
          <w:tcPr>
            <w:tcW w:w="1985" w:type="dxa"/>
          </w:tcPr>
          <w:p w:rsidR="00B91879" w:rsidRPr="004C3952" w:rsidRDefault="00B91879" w:rsidP="00172E6A">
            <w:pPr>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Pr="004C3952">
              <w:rPr>
                <w:rFonts w:ascii="Times New Roman" w:hAnsi="Times New Roman"/>
                <w:sz w:val="20"/>
                <w:szCs w:val="20"/>
              </w:rPr>
              <w:t>8</w:t>
            </w:r>
            <w:r w:rsidR="00D34C96" w:rsidRPr="004C3952">
              <w:rPr>
                <w:rFonts w:ascii="Times New Roman" w:hAnsi="Times New Roman"/>
                <w:sz w:val="20"/>
                <w:szCs w:val="20"/>
              </w:rPr>
              <w:t>3</w:t>
            </w:r>
            <w:r w:rsidRPr="004C3952">
              <w:rPr>
                <w:rFonts w:ascii="Times New Roman" w:hAnsi="Times New Roman"/>
                <w:sz w:val="20"/>
                <w:szCs w:val="20"/>
              </w:rPr>
              <w:t xml:space="preserve"> (0</w:t>
            </w:r>
            <w:r w:rsidR="00683BF5">
              <w:rPr>
                <w:rFonts w:ascii="Times New Roman" w:hAnsi="Times New Roman"/>
                <w:sz w:val="20"/>
                <w:szCs w:val="20"/>
              </w:rPr>
              <w:t>.</w:t>
            </w:r>
            <w:r w:rsidRPr="004C3952">
              <w:rPr>
                <w:rFonts w:ascii="Times New Roman" w:hAnsi="Times New Roman"/>
                <w:sz w:val="20"/>
                <w:szCs w:val="20"/>
              </w:rPr>
              <w:t>7</w:t>
            </w:r>
            <w:r w:rsidR="00D34C96" w:rsidRPr="004C3952">
              <w:rPr>
                <w:rFonts w:ascii="Times New Roman" w:hAnsi="Times New Roman"/>
                <w:sz w:val="20"/>
                <w:szCs w:val="20"/>
              </w:rPr>
              <w:t>5</w:t>
            </w:r>
            <w:r w:rsidRPr="004C3952">
              <w:rPr>
                <w:rFonts w:ascii="Times New Roman" w:hAnsi="Times New Roman"/>
                <w:sz w:val="20"/>
                <w:szCs w:val="20"/>
              </w:rPr>
              <w:t>, 0</w:t>
            </w:r>
            <w:r w:rsidR="00683BF5">
              <w:rPr>
                <w:rFonts w:ascii="Times New Roman" w:hAnsi="Times New Roman"/>
                <w:sz w:val="20"/>
                <w:szCs w:val="20"/>
              </w:rPr>
              <w:t>.</w:t>
            </w:r>
            <w:r w:rsidR="00D34C96" w:rsidRPr="004C3952">
              <w:rPr>
                <w:rFonts w:ascii="Times New Roman" w:hAnsi="Times New Roman"/>
                <w:sz w:val="20"/>
                <w:szCs w:val="20"/>
              </w:rPr>
              <w:t>92</w:t>
            </w:r>
            <w:r w:rsidRPr="004C3952">
              <w:rPr>
                <w:rFonts w:ascii="Times New Roman" w:hAnsi="Times New Roman"/>
                <w:sz w:val="20"/>
                <w:szCs w:val="20"/>
              </w:rPr>
              <w:t>)</w:t>
            </w:r>
            <w:r w:rsidRPr="004C3952">
              <w:rPr>
                <w:rFonts w:ascii="Times New Roman" w:hAnsi="Times New Roman"/>
                <w:sz w:val="20"/>
                <w:szCs w:val="20"/>
                <w:vertAlign w:val="superscript"/>
              </w:rPr>
              <w:t xml:space="preserve"> </w:t>
            </w:r>
          </w:p>
        </w:tc>
        <w:tc>
          <w:tcPr>
            <w:tcW w:w="1292" w:type="dxa"/>
          </w:tcPr>
          <w:p w:rsidR="00B91879" w:rsidRPr="004C3952" w:rsidRDefault="00B91879" w:rsidP="00172E6A">
            <w:pPr>
              <w:rPr>
                <w:rFonts w:ascii="Times New Roman" w:hAnsi="Times New Roman"/>
                <w:sz w:val="20"/>
                <w:szCs w:val="20"/>
              </w:rPr>
            </w:pPr>
            <w:r w:rsidRPr="004C3952">
              <w:rPr>
                <w:rFonts w:ascii="Times New Roman" w:hAnsi="Times New Roman"/>
                <w:b/>
                <w:sz w:val="20"/>
                <w:szCs w:val="20"/>
              </w:rPr>
              <w:t>&lt; 0</w:t>
            </w:r>
            <w:r w:rsidR="00683BF5">
              <w:rPr>
                <w:rFonts w:ascii="Times New Roman" w:hAnsi="Times New Roman"/>
                <w:b/>
                <w:sz w:val="20"/>
                <w:szCs w:val="20"/>
              </w:rPr>
              <w:t>.</w:t>
            </w:r>
            <w:r w:rsidRPr="004C3952">
              <w:rPr>
                <w:rFonts w:ascii="Times New Roman" w:hAnsi="Times New Roman"/>
                <w:b/>
                <w:sz w:val="20"/>
                <w:szCs w:val="20"/>
              </w:rPr>
              <w:t>001</w:t>
            </w:r>
          </w:p>
        </w:tc>
        <w:tc>
          <w:tcPr>
            <w:tcW w:w="2110" w:type="dxa"/>
          </w:tcPr>
          <w:p w:rsidR="00B91879" w:rsidRPr="004C3952" w:rsidRDefault="00B91879" w:rsidP="00172E6A">
            <w:pPr>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009A48FC" w:rsidRPr="004C3952">
              <w:rPr>
                <w:rFonts w:ascii="Times New Roman" w:hAnsi="Times New Roman"/>
                <w:sz w:val="20"/>
                <w:szCs w:val="20"/>
              </w:rPr>
              <w:t>92</w:t>
            </w:r>
            <w:r w:rsidRPr="004C3952">
              <w:rPr>
                <w:rFonts w:ascii="Times New Roman" w:hAnsi="Times New Roman"/>
                <w:sz w:val="20"/>
                <w:szCs w:val="20"/>
              </w:rPr>
              <w:t xml:space="preserve"> (0</w:t>
            </w:r>
            <w:r w:rsidR="00683BF5">
              <w:rPr>
                <w:rFonts w:ascii="Times New Roman" w:hAnsi="Times New Roman"/>
                <w:sz w:val="20"/>
                <w:szCs w:val="20"/>
              </w:rPr>
              <w:t>.</w:t>
            </w:r>
            <w:r w:rsidRPr="004C3952">
              <w:rPr>
                <w:rFonts w:ascii="Times New Roman" w:hAnsi="Times New Roman"/>
                <w:sz w:val="20"/>
                <w:szCs w:val="20"/>
              </w:rPr>
              <w:t>8</w:t>
            </w:r>
            <w:r w:rsidR="009A48FC" w:rsidRPr="004C3952">
              <w:rPr>
                <w:rFonts w:ascii="Times New Roman" w:hAnsi="Times New Roman"/>
                <w:sz w:val="20"/>
                <w:szCs w:val="20"/>
              </w:rPr>
              <w:t>4</w:t>
            </w:r>
            <w:r w:rsidRPr="004C3952">
              <w:rPr>
                <w:rFonts w:ascii="Times New Roman" w:hAnsi="Times New Roman"/>
                <w:sz w:val="20"/>
                <w:szCs w:val="20"/>
              </w:rPr>
              <w:t xml:space="preserve">, </w:t>
            </w:r>
            <w:r w:rsidR="006B3B91" w:rsidRPr="004C3952">
              <w:rPr>
                <w:rFonts w:ascii="Times New Roman" w:hAnsi="Times New Roman"/>
                <w:sz w:val="20"/>
                <w:szCs w:val="20"/>
              </w:rPr>
              <w:t>1</w:t>
            </w:r>
            <w:r w:rsidR="00683BF5">
              <w:rPr>
                <w:rFonts w:ascii="Times New Roman" w:hAnsi="Times New Roman"/>
                <w:sz w:val="20"/>
                <w:szCs w:val="20"/>
              </w:rPr>
              <w:t>.</w:t>
            </w:r>
            <w:r w:rsidR="009A48FC" w:rsidRPr="004C3952">
              <w:rPr>
                <w:rFonts w:ascii="Times New Roman" w:hAnsi="Times New Roman"/>
                <w:sz w:val="20"/>
                <w:szCs w:val="20"/>
              </w:rPr>
              <w:t>02</w:t>
            </w:r>
            <w:r w:rsidRPr="004C3952">
              <w:rPr>
                <w:rFonts w:ascii="Times New Roman" w:hAnsi="Times New Roman"/>
                <w:sz w:val="20"/>
                <w:szCs w:val="20"/>
              </w:rPr>
              <w:t>)</w:t>
            </w:r>
            <w:r w:rsidRPr="004C3952">
              <w:rPr>
                <w:rFonts w:ascii="Times New Roman" w:hAnsi="Times New Roman"/>
                <w:sz w:val="20"/>
                <w:szCs w:val="20"/>
                <w:vertAlign w:val="superscript"/>
              </w:rPr>
              <w:t xml:space="preserve"> </w:t>
            </w:r>
          </w:p>
        </w:tc>
        <w:tc>
          <w:tcPr>
            <w:tcW w:w="1150" w:type="dxa"/>
          </w:tcPr>
          <w:p w:rsidR="00B91879" w:rsidRPr="004C3952" w:rsidRDefault="009A48FC" w:rsidP="00172E6A">
            <w:pPr>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Pr="004C3952">
              <w:rPr>
                <w:rFonts w:ascii="Times New Roman" w:hAnsi="Times New Roman"/>
                <w:sz w:val="20"/>
                <w:szCs w:val="20"/>
              </w:rPr>
              <w:t>109</w:t>
            </w:r>
          </w:p>
        </w:tc>
      </w:tr>
      <w:tr w:rsidR="00B91879" w:rsidRPr="00CC6A28" w:rsidTr="00B91879">
        <w:trPr>
          <w:jc w:val="center"/>
        </w:trPr>
        <w:tc>
          <w:tcPr>
            <w:tcW w:w="1984" w:type="dxa"/>
          </w:tcPr>
          <w:p w:rsidR="00B91879" w:rsidRPr="004C3952" w:rsidRDefault="00B91879" w:rsidP="00172E6A">
            <w:pPr>
              <w:spacing w:before="120"/>
              <w:rPr>
                <w:rFonts w:ascii="Times New Roman" w:hAnsi="Times New Roman"/>
                <w:b/>
                <w:sz w:val="20"/>
                <w:szCs w:val="20"/>
              </w:rPr>
            </w:pPr>
            <w:r w:rsidRPr="004C3952">
              <w:rPr>
                <w:rFonts w:ascii="Times New Roman" w:hAnsi="Times New Roman"/>
                <w:b/>
                <w:sz w:val="20"/>
                <w:szCs w:val="20"/>
              </w:rPr>
              <w:t>SAVI</w:t>
            </w:r>
          </w:p>
        </w:tc>
        <w:tc>
          <w:tcPr>
            <w:tcW w:w="1985" w:type="dxa"/>
          </w:tcPr>
          <w:p w:rsidR="00B91879" w:rsidRPr="004C3952" w:rsidRDefault="00B91879" w:rsidP="00172E6A">
            <w:pPr>
              <w:spacing w:before="120"/>
              <w:rPr>
                <w:rFonts w:ascii="Times New Roman" w:hAnsi="Times New Roman"/>
                <w:sz w:val="20"/>
                <w:szCs w:val="20"/>
              </w:rPr>
            </w:pPr>
          </w:p>
        </w:tc>
        <w:tc>
          <w:tcPr>
            <w:tcW w:w="1292" w:type="dxa"/>
          </w:tcPr>
          <w:p w:rsidR="00B91879" w:rsidRPr="004C3952" w:rsidRDefault="00B91879" w:rsidP="00172E6A">
            <w:pPr>
              <w:spacing w:before="120"/>
              <w:rPr>
                <w:rFonts w:ascii="Times New Roman" w:hAnsi="Times New Roman"/>
                <w:sz w:val="20"/>
                <w:szCs w:val="20"/>
              </w:rPr>
            </w:pPr>
          </w:p>
        </w:tc>
        <w:tc>
          <w:tcPr>
            <w:tcW w:w="2110" w:type="dxa"/>
          </w:tcPr>
          <w:p w:rsidR="00B91879" w:rsidRPr="004C3952" w:rsidRDefault="00B91879" w:rsidP="00172E6A">
            <w:pPr>
              <w:spacing w:before="120"/>
              <w:rPr>
                <w:rFonts w:ascii="Times New Roman" w:hAnsi="Times New Roman"/>
                <w:sz w:val="20"/>
                <w:szCs w:val="20"/>
              </w:rPr>
            </w:pPr>
          </w:p>
        </w:tc>
        <w:tc>
          <w:tcPr>
            <w:tcW w:w="1150" w:type="dxa"/>
          </w:tcPr>
          <w:p w:rsidR="00B91879" w:rsidRPr="004C3952" w:rsidRDefault="00B91879" w:rsidP="00172E6A">
            <w:pPr>
              <w:rPr>
                <w:rFonts w:ascii="Times New Roman" w:hAnsi="Times New Roman"/>
                <w:sz w:val="20"/>
                <w:szCs w:val="20"/>
              </w:rPr>
            </w:pPr>
          </w:p>
        </w:tc>
      </w:tr>
      <w:tr w:rsidR="00B91879" w:rsidRPr="00CC6A28" w:rsidTr="00B91879">
        <w:trPr>
          <w:jc w:val="center"/>
        </w:trPr>
        <w:tc>
          <w:tcPr>
            <w:tcW w:w="1984" w:type="dxa"/>
          </w:tcPr>
          <w:p w:rsidR="00B91879" w:rsidRPr="004C3952" w:rsidRDefault="00B91879" w:rsidP="002A6514">
            <w:pPr>
              <w:rPr>
                <w:rFonts w:ascii="Times New Roman" w:hAnsi="Times New Roman"/>
                <w:sz w:val="20"/>
                <w:szCs w:val="20"/>
              </w:rPr>
            </w:pPr>
            <w:r w:rsidRPr="004C3952">
              <w:rPr>
                <w:rFonts w:ascii="Times New Roman" w:hAnsi="Times New Roman"/>
                <w:sz w:val="20"/>
                <w:szCs w:val="20"/>
              </w:rPr>
              <w:t xml:space="preserve">   SAVI</w:t>
            </w:r>
            <w:r w:rsidRPr="004C3952">
              <w:rPr>
                <w:rFonts w:ascii="Times New Roman" w:hAnsi="Times New Roman"/>
                <w:sz w:val="20"/>
                <w:szCs w:val="20"/>
                <w:vertAlign w:val="subscript"/>
              </w:rPr>
              <w:t xml:space="preserve"> 300m</w:t>
            </w:r>
          </w:p>
        </w:tc>
        <w:tc>
          <w:tcPr>
            <w:tcW w:w="1985" w:type="dxa"/>
          </w:tcPr>
          <w:p w:rsidR="00B91879" w:rsidRPr="004C3952" w:rsidRDefault="00B91879" w:rsidP="002A6514">
            <w:pPr>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00D34C96" w:rsidRPr="004C3952">
              <w:rPr>
                <w:rFonts w:ascii="Times New Roman" w:hAnsi="Times New Roman"/>
                <w:sz w:val="20"/>
                <w:szCs w:val="20"/>
              </w:rPr>
              <w:t>85</w:t>
            </w:r>
            <w:r w:rsidRPr="004C3952">
              <w:rPr>
                <w:rFonts w:ascii="Times New Roman" w:hAnsi="Times New Roman"/>
                <w:sz w:val="20"/>
                <w:szCs w:val="20"/>
              </w:rPr>
              <w:t xml:space="preserve"> (0</w:t>
            </w:r>
            <w:r w:rsidR="00683BF5">
              <w:rPr>
                <w:rFonts w:ascii="Times New Roman" w:hAnsi="Times New Roman"/>
                <w:sz w:val="20"/>
                <w:szCs w:val="20"/>
              </w:rPr>
              <w:t>.</w:t>
            </w:r>
            <w:r w:rsidRPr="004C3952">
              <w:rPr>
                <w:rFonts w:ascii="Times New Roman" w:hAnsi="Times New Roman"/>
                <w:sz w:val="20"/>
                <w:szCs w:val="20"/>
              </w:rPr>
              <w:t>7</w:t>
            </w:r>
            <w:r w:rsidR="00D34C96" w:rsidRPr="004C3952">
              <w:rPr>
                <w:rFonts w:ascii="Times New Roman" w:hAnsi="Times New Roman"/>
                <w:sz w:val="20"/>
                <w:szCs w:val="20"/>
              </w:rPr>
              <w:t>5</w:t>
            </w:r>
            <w:r w:rsidRPr="004C3952">
              <w:rPr>
                <w:rFonts w:ascii="Times New Roman" w:hAnsi="Times New Roman"/>
                <w:sz w:val="20"/>
                <w:szCs w:val="20"/>
              </w:rPr>
              <w:t>, 0</w:t>
            </w:r>
            <w:r w:rsidR="00683BF5">
              <w:rPr>
                <w:rFonts w:ascii="Times New Roman" w:hAnsi="Times New Roman"/>
                <w:sz w:val="20"/>
                <w:szCs w:val="20"/>
              </w:rPr>
              <w:t>.</w:t>
            </w:r>
            <w:r w:rsidR="00D34C96" w:rsidRPr="004C3952">
              <w:rPr>
                <w:rFonts w:ascii="Times New Roman" w:hAnsi="Times New Roman"/>
                <w:sz w:val="20"/>
                <w:szCs w:val="20"/>
              </w:rPr>
              <w:t>9</w:t>
            </w:r>
            <w:r w:rsidRPr="004C3952">
              <w:rPr>
                <w:rFonts w:ascii="Times New Roman" w:hAnsi="Times New Roman"/>
                <w:sz w:val="20"/>
                <w:szCs w:val="20"/>
              </w:rPr>
              <w:t>6)</w:t>
            </w:r>
            <w:r w:rsidRPr="004C3952">
              <w:rPr>
                <w:rFonts w:ascii="Times New Roman" w:hAnsi="Times New Roman"/>
                <w:sz w:val="20"/>
                <w:szCs w:val="20"/>
                <w:vertAlign w:val="superscript"/>
              </w:rPr>
              <w:t xml:space="preserve"> </w:t>
            </w:r>
          </w:p>
        </w:tc>
        <w:tc>
          <w:tcPr>
            <w:tcW w:w="1292" w:type="dxa"/>
          </w:tcPr>
          <w:p w:rsidR="00B91879" w:rsidRPr="004C3952" w:rsidRDefault="00B91879" w:rsidP="002A6514">
            <w:pPr>
              <w:rPr>
                <w:rFonts w:ascii="Times New Roman" w:hAnsi="Times New Roman"/>
                <w:b/>
                <w:sz w:val="20"/>
                <w:szCs w:val="20"/>
              </w:rPr>
            </w:pPr>
            <w:r w:rsidRPr="004C3952">
              <w:rPr>
                <w:rFonts w:ascii="Times New Roman" w:hAnsi="Times New Roman"/>
                <w:b/>
                <w:sz w:val="20"/>
                <w:szCs w:val="20"/>
              </w:rPr>
              <w:t>0</w:t>
            </w:r>
            <w:r w:rsidR="00683BF5">
              <w:rPr>
                <w:rFonts w:ascii="Times New Roman" w:hAnsi="Times New Roman"/>
                <w:b/>
                <w:sz w:val="20"/>
                <w:szCs w:val="20"/>
              </w:rPr>
              <w:t>.</w:t>
            </w:r>
            <w:r w:rsidRPr="004C3952">
              <w:rPr>
                <w:rFonts w:ascii="Times New Roman" w:hAnsi="Times New Roman"/>
                <w:b/>
                <w:sz w:val="20"/>
                <w:szCs w:val="20"/>
              </w:rPr>
              <w:t>00</w:t>
            </w:r>
            <w:r w:rsidR="00D34C96" w:rsidRPr="004C3952">
              <w:rPr>
                <w:rFonts w:ascii="Times New Roman" w:hAnsi="Times New Roman"/>
                <w:b/>
                <w:sz w:val="20"/>
                <w:szCs w:val="20"/>
              </w:rPr>
              <w:t>9</w:t>
            </w:r>
          </w:p>
        </w:tc>
        <w:tc>
          <w:tcPr>
            <w:tcW w:w="2110" w:type="dxa"/>
          </w:tcPr>
          <w:p w:rsidR="00B91879" w:rsidRPr="004C3952" w:rsidRDefault="00B91879" w:rsidP="002A6514">
            <w:pPr>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009A48FC" w:rsidRPr="004C3952">
              <w:rPr>
                <w:rFonts w:ascii="Times New Roman" w:hAnsi="Times New Roman"/>
                <w:sz w:val="20"/>
                <w:szCs w:val="20"/>
              </w:rPr>
              <w:t>95</w:t>
            </w:r>
            <w:r w:rsidRPr="004C3952">
              <w:rPr>
                <w:rFonts w:ascii="Times New Roman" w:hAnsi="Times New Roman"/>
                <w:sz w:val="20"/>
                <w:szCs w:val="20"/>
              </w:rPr>
              <w:t xml:space="preserve"> (0</w:t>
            </w:r>
            <w:r w:rsidR="00683BF5">
              <w:rPr>
                <w:rFonts w:ascii="Times New Roman" w:hAnsi="Times New Roman"/>
                <w:sz w:val="20"/>
                <w:szCs w:val="20"/>
              </w:rPr>
              <w:t>.</w:t>
            </w:r>
            <w:r w:rsidRPr="004C3952">
              <w:rPr>
                <w:rFonts w:ascii="Times New Roman" w:hAnsi="Times New Roman"/>
                <w:sz w:val="20"/>
                <w:szCs w:val="20"/>
              </w:rPr>
              <w:t>8</w:t>
            </w:r>
            <w:r w:rsidR="009A48FC" w:rsidRPr="004C3952">
              <w:rPr>
                <w:rFonts w:ascii="Times New Roman" w:hAnsi="Times New Roman"/>
                <w:sz w:val="20"/>
                <w:szCs w:val="20"/>
              </w:rPr>
              <w:t>4</w:t>
            </w:r>
            <w:r w:rsidRPr="004C3952">
              <w:rPr>
                <w:rFonts w:ascii="Times New Roman" w:hAnsi="Times New Roman"/>
                <w:sz w:val="20"/>
                <w:szCs w:val="20"/>
              </w:rPr>
              <w:t xml:space="preserve">, </w:t>
            </w:r>
            <w:r w:rsidR="006B3B91" w:rsidRPr="004C3952">
              <w:rPr>
                <w:rFonts w:ascii="Times New Roman" w:hAnsi="Times New Roman"/>
                <w:sz w:val="20"/>
                <w:szCs w:val="20"/>
              </w:rPr>
              <w:t>1</w:t>
            </w:r>
            <w:r w:rsidR="00683BF5">
              <w:rPr>
                <w:rFonts w:ascii="Times New Roman" w:hAnsi="Times New Roman"/>
                <w:sz w:val="20"/>
                <w:szCs w:val="20"/>
              </w:rPr>
              <w:t>.</w:t>
            </w:r>
            <w:r w:rsidR="009A48FC" w:rsidRPr="004C3952">
              <w:rPr>
                <w:rFonts w:ascii="Times New Roman" w:hAnsi="Times New Roman"/>
                <w:sz w:val="20"/>
                <w:szCs w:val="20"/>
              </w:rPr>
              <w:t>06</w:t>
            </w:r>
            <w:r w:rsidRPr="004C3952">
              <w:rPr>
                <w:rFonts w:ascii="Times New Roman" w:hAnsi="Times New Roman"/>
                <w:sz w:val="20"/>
                <w:szCs w:val="20"/>
              </w:rPr>
              <w:t>)</w:t>
            </w:r>
            <w:r w:rsidRPr="004C3952">
              <w:rPr>
                <w:rFonts w:ascii="Times New Roman" w:hAnsi="Times New Roman"/>
                <w:sz w:val="20"/>
                <w:szCs w:val="20"/>
                <w:vertAlign w:val="superscript"/>
              </w:rPr>
              <w:t xml:space="preserve"> </w:t>
            </w:r>
          </w:p>
        </w:tc>
        <w:tc>
          <w:tcPr>
            <w:tcW w:w="1150" w:type="dxa"/>
          </w:tcPr>
          <w:p w:rsidR="00B91879" w:rsidRPr="004C3952" w:rsidRDefault="009A48FC" w:rsidP="002A6514">
            <w:pPr>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Pr="004C3952">
              <w:rPr>
                <w:rFonts w:ascii="Times New Roman" w:hAnsi="Times New Roman"/>
                <w:sz w:val="20"/>
                <w:szCs w:val="20"/>
              </w:rPr>
              <w:t>358</w:t>
            </w:r>
          </w:p>
        </w:tc>
      </w:tr>
      <w:tr w:rsidR="00B91879" w:rsidRPr="00CC6A28" w:rsidTr="00B91879">
        <w:trPr>
          <w:jc w:val="center"/>
        </w:trPr>
        <w:tc>
          <w:tcPr>
            <w:tcW w:w="1984" w:type="dxa"/>
          </w:tcPr>
          <w:p w:rsidR="00B91879" w:rsidRPr="004C3952" w:rsidRDefault="00B91879" w:rsidP="002A6514">
            <w:pPr>
              <w:spacing w:after="120"/>
              <w:rPr>
                <w:rFonts w:ascii="Times New Roman" w:hAnsi="Times New Roman"/>
                <w:sz w:val="20"/>
                <w:szCs w:val="20"/>
              </w:rPr>
            </w:pPr>
            <w:r w:rsidRPr="004C3952">
              <w:rPr>
                <w:rFonts w:ascii="Times New Roman" w:hAnsi="Times New Roman"/>
                <w:sz w:val="20"/>
                <w:szCs w:val="20"/>
              </w:rPr>
              <w:t xml:space="preserve">   SAVI</w:t>
            </w:r>
            <w:r w:rsidRPr="004C3952">
              <w:rPr>
                <w:rFonts w:ascii="Times New Roman" w:hAnsi="Times New Roman"/>
                <w:sz w:val="20"/>
                <w:szCs w:val="20"/>
                <w:vertAlign w:val="subscript"/>
              </w:rPr>
              <w:t>1000m</w:t>
            </w:r>
          </w:p>
        </w:tc>
        <w:tc>
          <w:tcPr>
            <w:tcW w:w="1985" w:type="dxa"/>
          </w:tcPr>
          <w:p w:rsidR="00B91879" w:rsidRPr="004C3952" w:rsidRDefault="00B91879" w:rsidP="002A6514">
            <w:pPr>
              <w:spacing w:after="120"/>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00D34C96" w:rsidRPr="004C3952">
              <w:rPr>
                <w:rFonts w:ascii="Times New Roman" w:hAnsi="Times New Roman"/>
                <w:sz w:val="20"/>
                <w:szCs w:val="20"/>
              </w:rPr>
              <w:t>83</w:t>
            </w:r>
            <w:r w:rsidRPr="004C3952">
              <w:rPr>
                <w:rFonts w:ascii="Times New Roman" w:hAnsi="Times New Roman"/>
                <w:sz w:val="20"/>
                <w:szCs w:val="20"/>
              </w:rPr>
              <w:t xml:space="preserve"> (0</w:t>
            </w:r>
            <w:r w:rsidR="00683BF5">
              <w:rPr>
                <w:rFonts w:ascii="Times New Roman" w:hAnsi="Times New Roman"/>
                <w:sz w:val="20"/>
                <w:szCs w:val="20"/>
              </w:rPr>
              <w:t>.</w:t>
            </w:r>
            <w:r w:rsidR="00D34C96" w:rsidRPr="004C3952">
              <w:rPr>
                <w:rFonts w:ascii="Times New Roman" w:hAnsi="Times New Roman"/>
                <w:sz w:val="20"/>
                <w:szCs w:val="20"/>
              </w:rPr>
              <w:t>73</w:t>
            </w:r>
            <w:r w:rsidRPr="004C3952">
              <w:rPr>
                <w:rFonts w:ascii="Times New Roman" w:hAnsi="Times New Roman"/>
                <w:sz w:val="20"/>
                <w:szCs w:val="20"/>
              </w:rPr>
              <w:t>, 0</w:t>
            </w:r>
            <w:r w:rsidR="00683BF5">
              <w:rPr>
                <w:rFonts w:ascii="Times New Roman" w:hAnsi="Times New Roman"/>
                <w:sz w:val="20"/>
                <w:szCs w:val="20"/>
              </w:rPr>
              <w:t>.</w:t>
            </w:r>
            <w:r w:rsidR="00D34C96" w:rsidRPr="004C3952">
              <w:rPr>
                <w:rFonts w:ascii="Times New Roman" w:hAnsi="Times New Roman"/>
                <w:sz w:val="20"/>
                <w:szCs w:val="20"/>
              </w:rPr>
              <w:t>94</w:t>
            </w:r>
            <w:r w:rsidRPr="004C3952">
              <w:rPr>
                <w:rFonts w:ascii="Times New Roman" w:hAnsi="Times New Roman"/>
                <w:sz w:val="20"/>
                <w:szCs w:val="20"/>
              </w:rPr>
              <w:t>)</w:t>
            </w:r>
            <w:r w:rsidRPr="004C3952">
              <w:rPr>
                <w:rFonts w:ascii="Times New Roman" w:hAnsi="Times New Roman"/>
                <w:sz w:val="20"/>
                <w:szCs w:val="20"/>
                <w:vertAlign w:val="superscript"/>
              </w:rPr>
              <w:t xml:space="preserve"> </w:t>
            </w:r>
          </w:p>
        </w:tc>
        <w:tc>
          <w:tcPr>
            <w:tcW w:w="1292" w:type="dxa"/>
          </w:tcPr>
          <w:p w:rsidR="00B91879" w:rsidRPr="004C3952" w:rsidRDefault="00B91879" w:rsidP="002A6514">
            <w:pPr>
              <w:spacing w:after="120"/>
              <w:rPr>
                <w:rFonts w:ascii="Times New Roman" w:hAnsi="Times New Roman"/>
                <w:b/>
                <w:sz w:val="20"/>
                <w:szCs w:val="20"/>
              </w:rPr>
            </w:pPr>
            <w:r w:rsidRPr="004C3952">
              <w:rPr>
                <w:rFonts w:ascii="Times New Roman" w:hAnsi="Times New Roman"/>
                <w:b/>
                <w:sz w:val="20"/>
                <w:szCs w:val="20"/>
              </w:rPr>
              <w:t>0</w:t>
            </w:r>
            <w:r w:rsidR="00683BF5">
              <w:rPr>
                <w:rFonts w:ascii="Times New Roman" w:hAnsi="Times New Roman"/>
                <w:b/>
                <w:sz w:val="20"/>
                <w:szCs w:val="20"/>
              </w:rPr>
              <w:t>.</w:t>
            </w:r>
            <w:r w:rsidRPr="004C3952">
              <w:rPr>
                <w:rFonts w:ascii="Times New Roman" w:hAnsi="Times New Roman"/>
                <w:b/>
                <w:sz w:val="20"/>
                <w:szCs w:val="20"/>
              </w:rPr>
              <w:t>00</w:t>
            </w:r>
            <w:r w:rsidR="00D34C96" w:rsidRPr="004C3952">
              <w:rPr>
                <w:rFonts w:ascii="Times New Roman" w:hAnsi="Times New Roman"/>
                <w:b/>
                <w:sz w:val="20"/>
                <w:szCs w:val="20"/>
              </w:rPr>
              <w:t>4</w:t>
            </w:r>
          </w:p>
        </w:tc>
        <w:tc>
          <w:tcPr>
            <w:tcW w:w="2110" w:type="dxa"/>
          </w:tcPr>
          <w:p w:rsidR="00B91879" w:rsidRPr="004C3952" w:rsidRDefault="00B91879" w:rsidP="002A6514">
            <w:pPr>
              <w:spacing w:after="120"/>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009A48FC" w:rsidRPr="004C3952">
              <w:rPr>
                <w:rFonts w:ascii="Times New Roman" w:hAnsi="Times New Roman"/>
                <w:sz w:val="20"/>
                <w:szCs w:val="20"/>
              </w:rPr>
              <w:t>91</w:t>
            </w:r>
            <w:r w:rsidRPr="004C3952">
              <w:rPr>
                <w:rFonts w:ascii="Times New Roman" w:hAnsi="Times New Roman"/>
                <w:sz w:val="20"/>
                <w:szCs w:val="20"/>
              </w:rPr>
              <w:t xml:space="preserve"> (0</w:t>
            </w:r>
            <w:r w:rsidR="00683BF5">
              <w:rPr>
                <w:rFonts w:ascii="Times New Roman" w:hAnsi="Times New Roman"/>
                <w:sz w:val="20"/>
                <w:szCs w:val="20"/>
              </w:rPr>
              <w:t>.</w:t>
            </w:r>
            <w:r w:rsidR="009A48FC" w:rsidRPr="004C3952">
              <w:rPr>
                <w:rFonts w:ascii="Times New Roman" w:hAnsi="Times New Roman"/>
                <w:sz w:val="20"/>
                <w:szCs w:val="20"/>
              </w:rPr>
              <w:t>81</w:t>
            </w:r>
            <w:r w:rsidRPr="004C3952">
              <w:rPr>
                <w:rFonts w:ascii="Times New Roman" w:hAnsi="Times New Roman"/>
                <w:sz w:val="20"/>
                <w:szCs w:val="20"/>
              </w:rPr>
              <w:t xml:space="preserve">, </w:t>
            </w:r>
            <w:r w:rsidR="006B3B91" w:rsidRPr="004C3952">
              <w:rPr>
                <w:rFonts w:ascii="Times New Roman" w:hAnsi="Times New Roman"/>
                <w:sz w:val="20"/>
                <w:szCs w:val="20"/>
              </w:rPr>
              <w:t>1</w:t>
            </w:r>
            <w:r w:rsidR="00683BF5">
              <w:rPr>
                <w:rFonts w:ascii="Times New Roman" w:hAnsi="Times New Roman"/>
                <w:sz w:val="20"/>
                <w:szCs w:val="20"/>
              </w:rPr>
              <w:t>.</w:t>
            </w:r>
            <w:r w:rsidR="009A48FC" w:rsidRPr="004C3952">
              <w:rPr>
                <w:rFonts w:ascii="Times New Roman" w:hAnsi="Times New Roman"/>
                <w:sz w:val="20"/>
                <w:szCs w:val="20"/>
              </w:rPr>
              <w:t>02</w:t>
            </w:r>
            <w:r w:rsidRPr="004C3952">
              <w:rPr>
                <w:rFonts w:ascii="Times New Roman" w:hAnsi="Times New Roman"/>
                <w:sz w:val="20"/>
                <w:szCs w:val="20"/>
              </w:rPr>
              <w:t>)</w:t>
            </w:r>
            <w:r w:rsidRPr="004C3952">
              <w:rPr>
                <w:rFonts w:ascii="Times New Roman" w:hAnsi="Times New Roman"/>
                <w:sz w:val="20"/>
                <w:szCs w:val="20"/>
                <w:vertAlign w:val="superscript"/>
              </w:rPr>
              <w:t xml:space="preserve"> </w:t>
            </w:r>
          </w:p>
        </w:tc>
        <w:tc>
          <w:tcPr>
            <w:tcW w:w="1150" w:type="dxa"/>
          </w:tcPr>
          <w:p w:rsidR="00B91879" w:rsidRPr="004C3952" w:rsidRDefault="00570E55" w:rsidP="002A6514">
            <w:pPr>
              <w:spacing w:after="120"/>
              <w:rPr>
                <w:rFonts w:ascii="Times New Roman" w:hAnsi="Times New Roman"/>
                <w:sz w:val="20"/>
                <w:szCs w:val="20"/>
              </w:rPr>
            </w:pPr>
            <w:r w:rsidRPr="004C3952">
              <w:rPr>
                <w:rFonts w:ascii="Times New Roman" w:hAnsi="Times New Roman"/>
                <w:sz w:val="20"/>
                <w:szCs w:val="20"/>
              </w:rPr>
              <w:t>0</w:t>
            </w:r>
            <w:r w:rsidR="00683BF5">
              <w:rPr>
                <w:rFonts w:ascii="Times New Roman" w:hAnsi="Times New Roman"/>
                <w:sz w:val="20"/>
                <w:szCs w:val="20"/>
              </w:rPr>
              <w:t>.</w:t>
            </w:r>
            <w:r w:rsidRPr="004C3952">
              <w:rPr>
                <w:rFonts w:ascii="Times New Roman" w:hAnsi="Times New Roman"/>
                <w:sz w:val="20"/>
                <w:szCs w:val="20"/>
              </w:rPr>
              <w:t>100</w:t>
            </w:r>
          </w:p>
        </w:tc>
      </w:tr>
    </w:tbl>
    <w:p w:rsidR="00F334BC" w:rsidRPr="00CC6A28" w:rsidRDefault="00F334BC" w:rsidP="00F334BC">
      <w:pPr>
        <w:spacing w:after="0" w:line="240" w:lineRule="auto"/>
        <w:rPr>
          <w:rFonts w:ascii="Times New Roman" w:hAnsi="Times New Roman"/>
          <w:sz w:val="20"/>
          <w:szCs w:val="24"/>
          <w:lang w:eastAsia="zh-CN"/>
        </w:rPr>
      </w:pPr>
      <w:r w:rsidRPr="00CC6A28">
        <w:rPr>
          <w:rFonts w:ascii="Times New Roman" w:hAnsi="Times New Roman"/>
          <w:sz w:val="20"/>
          <w:szCs w:val="24"/>
          <w:vertAlign w:val="superscript"/>
        </w:rPr>
        <w:t>a</w:t>
      </w:r>
      <w:r w:rsidRPr="00CC6A28">
        <w:rPr>
          <w:rFonts w:ascii="Times New Roman" w:hAnsi="Times New Roman"/>
          <w:sz w:val="20"/>
          <w:szCs w:val="24"/>
        </w:rPr>
        <w:t xml:space="preserve"> Models adjusted for age, gender, parental education, family income, breastfeeding status, low </w:t>
      </w:r>
      <w:proofErr w:type="spellStart"/>
      <w:r w:rsidRPr="00CC6A28">
        <w:rPr>
          <w:rFonts w:ascii="Times New Roman" w:hAnsi="Times New Roman"/>
          <w:sz w:val="20"/>
          <w:szCs w:val="24"/>
        </w:rPr>
        <w:t>birthweight</w:t>
      </w:r>
      <w:proofErr w:type="spellEnd"/>
      <w:r w:rsidRPr="00CC6A28">
        <w:rPr>
          <w:rFonts w:ascii="Times New Roman" w:hAnsi="Times New Roman"/>
          <w:sz w:val="20"/>
          <w:szCs w:val="24"/>
        </w:rPr>
        <w:t xml:space="preserve">, preterm, </w:t>
      </w:r>
      <w:r w:rsidR="000873E7" w:rsidRPr="00CC6A28">
        <w:rPr>
          <w:rFonts w:ascii="Times New Roman" w:hAnsi="Times New Roman"/>
          <w:sz w:val="20"/>
          <w:szCs w:val="24"/>
        </w:rPr>
        <w:t xml:space="preserve">residential area, SHS, </w:t>
      </w:r>
      <w:proofErr w:type="spellStart"/>
      <w:r w:rsidRPr="00CC6A28">
        <w:rPr>
          <w:rFonts w:ascii="Times New Roman" w:hAnsi="Times New Roman"/>
          <w:sz w:val="20"/>
          <w:szCs w:val="24"/>
        </w:rPr>
        <w:t>mould</w:t>
      </w:r>
      <w:proofErr w:type="spellEnd"/>
      <w:r w:rsidRPr="00CC6A28">
        <w:rPr>
          <w:rFonts w:ascii="Times New Roman" w:hAnsi="Times New Roman"/>
          <w:sz w:val="20"/>
          <w:szCs w:val="24"/>
        </w:rPr>
        <w:t xml:space="preserve"> in home, home coal usage,</w:t>
      </w:r>
      <w:r w:rsidR="002B3278">
        <w:rPr>
          <w:rFonts w:ascii="Times New Roman" w:hAnsi="Times New Roman"/>
          <w:sz w:val="20"/>
          <w:szCs w:val="24"/>
        </w:rPr>
        <w:t xml:space="preserve"> and</w:t>
      </w:r>
      <w:r w:rsidRPr="00CC6A28">
        <w:rPr>
          <w:rFonts w:ascii="Times New Roman" w:hAnsi="Times New Roman"/>
          <w:sz w:val="20"/>
          <w:szCs w:val="24"/>
        </w:rPr>
        <w:t xml:space="preserve"> </w:t>
      </w:r>
      <w:r w:rsidR="002B3278">
        <w:rPr>
          <w:rFonts w:ascii="Times New Roman" w:hAnsi="Times New Roman"/>
          <w:sz w:val="20"/>
        </w:rPr>
        <w:t>family history of asthma</w:t>
      </w:r>
      <w:r w:rsidR="003A2940">
        <w:rPr>
          <w:rFonts w:ascii="Times New Roman" w:hAnsi="Times New Roman" w:hint="eastAsia"/>
          <w:sz w:val="20"/>
          <w:szCs w:val="24"/>
          <w:lang w:eastAsia="zh-CN"/>
        </w:rPr>
        <w:t>.</w:t>
      </w:r>
    </w:p>
    <w:p w:rsidR="00F334BC" w:rsidRPr="00CC6A28" w:rsidRDefault="00F334BC" w:rsidP="00F334BC">
      <w:pPr>
        <w:spacing w:after="0" w:line="240" w:lineRule="auto"/>
        <w:rPr>
          <w:rFonts w:ascii="Times New Roman" w:hAnsi="Times New Roman"/>
          <w:sz w:val="20"/>
          <w:szCs w:val="24"/>
          <w:lang w:eastAsia="zh-CN"/>
        </w:rPr>
      </w:pPr>
      <w:r w:rsidRPr="00CC6A28">
        <w:rPr>
          <w:rFonts w:ascii="Times New Roman" w:hAnsi="Times New Roman"/>
          <w:sz w:val="20"/>
          <w:szCs w:val="24"/>
        </w:rPr>
        <w:t>NDVI: normalized difference vegetation index; SAVI: soil adjusted vegetation index</w:t>
      </w:r>
      <w:r w:rsidR="003A2940">
        <w:rPr>
          <w:rFonts w:ascii="Times New Roman" w:hAnsi="Times New Roman" w:hint="eastAsia"/>
          <w:sz w:val="20"/>
          <w:szCs w:val="24"/>
          <w:lang w:eastAsia="zh-CN"/>
        </w:rPr>
        <w:t>.</w:t>
      </w:r>
    </w:p>
    <w:p w:rsidR="00F334BC" w:rsidRPr="00CC6A28" w:rsidRDefault="001B5722" w:rsidP="001B5722">
      <w:pPr>
        <w:spacing w:after="0" w:line="240" w:lineRule="auto"/>
        <w:rPr>
          <w:rFonts w:ascii="Times New Roman" w:hAnsi="Times New Roman"/>
          <w:sz w:val="20"/>
          <w:szCs w:val="24"/>
          <w:lang w:eastAsia="zh-CN"/>
        </w:rPr>
      </w:pPr>
      <w:r w:rsidRPr="00CC6A28">
        <w:rPr>
          <w:rFonts w:ascii="Times New Roman" w:hAnsi="Times New Roman"/>
          <w:i/>
          <w:sz w:val="20"/>
          <w:szCs w:val="24"/>
        </w:rPr>
        <w:t>P</w:t>
      </w:r>
      <w:r w:rsidRPr="00CC6A28">
        <w:rPr>
          <w:rFonts w:ascii="Times New Roman" w:hAnsi="Times New Roman"/>
          <w:sz w:val="20"/>
          <w:szCs w:val="24"/>
        </w:rPr>
        <w:t xml:space="preserve"> value in bold represented the association between greenness exposure and </w:t>
      </w:r>
      <w:r w:rsidR="00A516BB" w:rsidRPr="00CC6A28">
        <w:rPr>
          <w:rFonts w:ascii="Times New Roman" w:hAnsi="Times New Roman"/>
          <w:sz w:val="20"/>
          <w:szCs w:val="24"/>
        </w:rPr>
        <w:t>asthma</w:t>
      </w:r>
      <w:r w:rsidRPr="00CC6A28">
        <w:rPr>
          <w:rFonts w:ascii="Times New Roman" w:hAnsi="Times New Roman"/>
          <w:sz w:val="20"/>
          <w:szCs w:val="24"/>
        </w:rPr>
        <w:t xml:space="preserve"> symptoms at </w:t>
      </w:r>
      <w:r w:rsidRPr="00CC6A28">
        <w:rPr>
          <w:rFonts w:ascii="Times New Roman" w:hAnsi="Times New Roman"/>
          <w:i/>
          <w:sz w:val="20"/>
          <w:szCs w:val="24"/>
        </w:rPr>
        <w:t>P</w:t>
      </w:r>
      <w:r w:rsidRPr="00CC6A28">
        <w:rPr>
          <w:rFonts w:ascii="Times New Roman" w:hAnsi="Times New Roman"/>
          <w:sz w:val="20"/>
          <w:szCs w:val="24"/>
        </w:rPr>
        <w:t xml:space="preserve"> &lt; 0</w:t>
      </w:r>
      <w:r w:rsidR="00683BF5">
        <w:rPr>
          <w:rFonts w:ascii="Times New Roman" w:hAnsi="Times New Roman"/>
          <w:sz w:val="20"/>
          <w:szCs w:val="24"/>
        </w:rPr>
        <w:t>.</w:t>
      </w:r>
      <w:r w:rsidRPr="00CC6A28">
        <w:rPr>
          <w:rFonts w:ascii="Times New Roman" w:hAnsi="Times New Roman"/>
          <w:sz w:val="20"/>
          <w:szCs w:val="24"/>
        </w:rPr>
        <w:t>0</w:t>
      </w:r>
      <w:r w:rsidR="003A2940">
        <w:rPr>
          <w:rFonts w:ascii="Times New Roman" w:hAnsi="Times New Roman"/>
          <w:sz w:val="20"/>
          <w:szCs w:val="24"/>
        </w:rPr>
        <w:t>5</w:t>
      </w:r>
      <w:r w:rsidR="003A2940">
        <w:rPr>
          <w:rFonts w:ascii="Times New Roman" w:hAnsi="Times New Roman" w:hint="eastAsia"/>
          <w:sz w:val="20"/>
          <w:szCs w:val="24"/>
          <w:lang w:eastAsia="zh-CN"/>
        </w:rPr>
        <w:t>.</w:t>
      </w:r>
    </w:p>
    <w:p w:rsidR="00F334BC" w:rsidRPr="00CC6A28" w:rsidRDefault="00F334BC">
      <w:pPr>
        <w:rPr>
          <w:rFonts w:ascii="Times New Roman" w:hAnsi="Times New Roman"/>
          <w:b/>
          <w:sz w:val="20"/>
          <w:szCs w:val="24"/>
        </w:rPr>
      </w:pPr>
      <w:r w:rsidRPr="00CC6A28">
        <w:rPr>
          <w:rFonts w:ascii="Times New Roman" w:hAnsi="Times New Roman"/>
          <w:b/>
          <w:sz w:val="20"/>
          <w:szCs w:val="24"/>
        </w:rPr>
        <w:br w:type="page"/>
      </w:r>
    </w:p>
    <w:p w:rsidR="00153028" w:rsidRPr="00AC7434" w:rsidRDefault="00153028" w:rsidP="00153028">
      <w:pPr>
        <w:rPr>
          <w:rFonts w:ascii="Times New Roman" w:hAnsi="Times New Roman"/>
          <w:b/>
          <w:sz w:val="20"/>
          <w:szCs w:val="24"/>
          <w:vertAlign w:val="superscript"/>
        </w:rPr>
      </w:pPr>
      <w:r w:rsidRPr="00AC7434">
        <w:rPr>
          <w:rFonts w:ascii="Times New Roman" w:hAnsi="Times New Roman"/>
          <w:b/>
          <w:sz w:val="20"/>
          <w:szCs w:val="24"/>
        </w:rPr>
        <w:lastRenderedPageBreak/>
        <w:t xml:space="preserve">Table </w:t>
      </w:r>
      <w:r w:rsidRPr="009247A9">
        <w:rPr>
          <w:rFonts w:ascii="Times New Roman" w:hAnsi="Times New Roman"/>
          <w:b/>
          <w:color w:val="0000FF"/>
          <w:sz w:val="20"/>
          <w:szCs w:val="24"/>
        </w:rPr>
        <w:t>S</w:t>
      </w:r>
      <w:r w:rsidR="009247A9">
        <w:rPr>
          <w:rFonts w:ascii="Times New Roman" w:hAnsi="Times New Roman"/>
          <w:b/>
          <w:color w:val="0000FF"/>
          <w:sz w:val="20"/>
          <w:szCs w:val="24"/>
        </w:rPr>
        <w:t>9</w:t>
      </w:r>
      <w:r w:rsidRPr="009247A9">
        <w:rPr>
          <w:rFonts w:ascii="Times New Roman" w:hAnsi="Times New Roman"/>
          <w:b/>
          <w:color w:val="0000FF"/>
          <w:sz w:val="20"/>
          <w:szCs w:val="24"/>
        </w:rPr>
        <w:t xml:space="preserve"> </w:t>
      </w:r>
      <w:r w:rsidRPr="00AC7434">
        <w:rPr>
          <w:rFonts w:ascii="Times New Roman" w:hAnsi="Times New Roman"/>
          <w:b/>
          <w:sz w:val="20"/>
          <w:szCs w:val="24"/>
        </w:rPr>
        <w:t xml:space="preserve">The adjusted ORs and 95% CIs of </w:t>
      </w:r>
      <w:r w:rsidR="00C22278">
        <w:rPr>
          <w:rFonts w:ascii="Times New Roman" w:hAnsi="Times New Roman"/>
          <w:b/>
          <w:color w:val="0000FF"/>
          <w:sz w:val="20"/>
          <w:szCs w:val="24"/>
        </w:rPr>
        <w:t>childhood</w:t>
      </w:r>
      <w:r w:rsidR="00C22278" w:rsidRPr="00AC7434">
        <w:rPr>
          <w:rFonts w:ascii="Times New Roman" w:hAnsi="Times New Roman" w:hint="eastAsia"/>
          <w:b/>
          <w:sz w:val="20"/>
        </w:rPr>
        <w:t xml:space="preserve"> </w:t>
      </w:r>
      <w:r w:rsidR="00A516BB" w:rsidRPr="00AC7434">
        <w:rPr>
          <w:rFonts w:ascii="Times New Roman" w:hAnsi="Times New Roman" w:hint="eastAsia"/>
          <w:b/>
          <w:sz w:val="20"/>
        </w:rPr>
        <w:t>asthma</w:t>
      </w:r>
      <w:r w:rsidR="003435CC" w:rsidRPr="00AC7434">
        <w:rPr>
          <w:rFonts w:ascii="Times New Roman" w:hAnsi="Times New Roman" w:hint="eastAsia"/>
          <w:b/>
          <w:sz w:val="20"/>
        </w:rPr>
        <w:t xml:space="preserve"> symptoms</w:t>
      </w:r>
      <w:r w:rsidR="003435CC" w:rsidRPr="00AC7434">
        <w:rPr>
          <w:rFonts w:ascii="Times New Roman" w:hAnsi="Times New Roman"/>
          <w:b/>
          <w:sz w:val="20"/>
          <w:szCs w:val="24"/>
        </w:rPr>
        <w:t xml:space="preserve"> </w:t>
      </w:r>
      <w:r w:rsidRPr="00AC7434">
        <w:rPr>
          <w:rFonts w:ascii="Times New Roman" w:hAnsi="Times New Roman"/>
          <w:b/>
          <w:sz w:val="20"/>
          <w:szCs w:val="24"/>
        </w:rPr>
        <w:t>with per 0</w:t>
      </w:r>
      <w:r w:rsidR="00683BF5">
        <w:rPr>
          <w:rFonts w:ascii="Times New Roman" w:hAnsi="Times New Roman"/>
          <w:b/>
          <w:sz w:val="20"/>
          <w:szCs w:val="24"/>
        </w:rPr>
        <w:t>.</w:t>
      </w:r>
      <w:r w:rsidRPr="00AC7434">
        <w:rPr>
          <w:rFonts w:ascii="Times New Roman" w:hAnsi="Times New Roman"/>
          <w:b/>
          <w:sz w:val="20"/>
          <w:szCs w:val="24"/>
        </w:rPr>
        <w:t>1-unit increase of NDVI/SAVI</w:t>
      </w:r>
      <w:r w:rsidR="002A6D8E" w:rsidRPr="00AC7434">
        <w:rPr>
          <w:rFonts w:ascii="Times New Roman" w:hAnsi="Times New Roman"/>
          <w:b/>
          <w:sz w:val="20"/>
          <w:szCs w:val="24"/>
        </w:rPr>
        <w:t xml:space="preserve">, excluding children with family history of </w:t>
      </w:r>
      <w:r w:rsidR="00354633" w:rsidRPr="00AC7434">
        <w:rPr>
          <w:rFonts w:ascii="Times New Roman" w:hAnsi="Times New Roman"/>
          <w:b/>
          <w:sz w:val="20"/>
          <w:szCs w:val="24"/>
        </w:rPr>
        <w:t>asthma (n = 4,113)</w:t>
      </w:r>
      <w:r w:rsidR="003A2940">
        <w:rPr>
          <w:rFonts w:ascii="Times New Roman" w:hAnsi="Times New Roman" w:hint="eastAsia"/>
          <w:b/>
          <w:sz w:val="20"/>
          <w:szCs w:val="24"/>
          <w:lang w:eastAsia="zh-CN"/>
        </w:rPr>
        <w:t>.</w:t>
      </w:r>
      <w:r w:rsidRPr="00AC7434">
        <w:rPr>
          <w:rFonts w:ascii="Times New Roman" w:hAnsi="Times New Roman"/>
          <w:b/>
          <w:sz w:val="20"/>
          <w:szCs w:val="24"/>
          <w:vertAlign w:val="superscript"/>
        </w:rPr>
        <w:t xml:space="preserve"> a</w:t>
      </w:r>
    </w:p>
    <w:tbl>
      <w:tblPr>
        <w:tblStyle w:val="a3"/>
        <w:tblW w:w="823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132"/>
        <w:gridCol w:w="1417"/>
        <w:gridCol w:w="2126"/>
        <w:gridCol w:w="997"/>
      </w:tblGrid>
      <w:tr w:rsidR="00F43AE4" w:rsidRPr="00AC7434" w:rsidTr="00F43AE4">
        <w:trPr>
          <w:jc w:val="center"/>
        </w:trPr>
        <w:tc>
          <w:tcPr>
            <w:tcW w:w="1560" w:type="dxa"/>
            <w:tcBorders>
              <w:top w:val="single" w:sz="4" w:space="0" w:color="auto"/>
              <w:bottom w:val="single" w:sz="4" w:space="0" w:color="auto"/>
            </w:tcBorders>
          </w:tcPr>
          <w:p w:rsidR="00F43AE4" w:rsidRPr="00655A22" w:rsidRDefault="00F43AE4" w:rsidP="00020058">
            <w:pPr>
              <w:spacing w:before="120" w:after="120"/>
              <w:rPr>
                <w:rFonts w:ascii="Times New Roman" w:hAnsi="Times New Roman"/>
                <w:b/>
                <w:sz w:val="20"/>
                <w:szCs w:val="20"/>
              </w:rPr>
            </w:pPr>
          </w:p>
        </w:tc>
        <w:tc>
          <w:tcPr>
            <w:tcW w:w="2132" w:type="dxa"/>
            <w:tcBorders>
              <w:top w:val="single" w:sz="4" w:space="0" w:color="auto"/>
              <w:bottom w:val="single" w:sz="4" w:space="0" w:color="auto"/>
            </w:tcBorders>
          </w:tcPr>
          <w:p w:rsidR="00F43AE4" w:rsidRPr="00655A22" w:rsidRDefault="00F43AE4" w:rsidP="00DE44FE">
            <w:pPr>
              <w:spacing w:before="120"/>
              <w:rPr>
                <w:rFonts w:ascii="Times New Roman" w:hAnsi="Times New Roman"/>
                <w:b/>
                <w:sz w:val="20"/>
                <w:szCs w:val="20"/>
                <w:vertAlign w:val="superscript"/>
              </w:rPr>
            </w:pPr>
            <w:r w:rsidRPr="00655A22">
              <w:rPr>
                <w:rFonts w:ascii="Times New Roman" w:hAnsi="Times New Roman"/>
                <w:b/>
                <w:sz w:val="20"/>
                <w:szCs w:val="20"/>
              </w:rPr>
              <w:t>Current asthma</w:t>
            </w:r>
            <w:r w:rsidRPr="00655A22">
              <w:rPr>
                <w:rFonts w:ascii="Times New Roman" w:hAnsi="Times New Roman"/>
                <w:b/>
                <w:sz w:val="20"/>
                <w:szCs w:val="20"/>
                <w:vertAlign w:val="superscript"/>
              </w:rPr>
              <w:t xml:space="preserve"> </w:t>
            </w:r>
          </w:p>
          <w:p w:rsidR="00F43AE4" w:rsidRPr="00655A22" w:rsidRDefault="00F43AE4" w:rsidP="00DE44FE">
            <w:pPr>
              <w:spacing w:after="120"/>
              <w:rPr>
                <w:rFonts w:ascii="Times New Roman" w:hAnsi="Times New Roman"/>
                <w:b/>
                <w:sz w:val="20"/>
                <w:szCs w:val="20"/>
              </w:rPr>
            </w:pPr>
            <w:r w:rsidRPr="00655A22">
              <w:rPr>
                <w:rFonts w:ascii="Times New Roman" w:hAnsi="Times New Roman"/>
                <w:b/>
                <w:sz w:val="20"/>
                <w:szCs w:val="20"/>
              </w:rPr>
              <w:t>(n = 1,351)</w:t>
            </w:r>
          </w:p>
        </w:tc>
        <w:tc>
          <w:tcPr>
            <w:tcW w:w="1417" w:type="dxa"/>
            <w:tcBorders>
              <w:top w:val="single" w:sz="4" w:space="0" w:color="auto"/>
              <w:bottom w:val="single" w:sz="4" w:space="0" w:color="auto"/>
            </w:tcBorders>
          </w:tcPr>
          <w:p w:rsidR="00F43AE4" w:rsidRPr="00655A22" w:rsidRDefault="00F43AE4" w:rsidP="00020058">
            <w:pPr>
              <w:spacing w:before="120" w:after="120"/>
              <w:rPr>
                <w:rFonts w:ascii="Times New Roman" w:hAnsi="Times New Roman"/>
                <w:b/>
                <w:i/>
                <w:sz w:val="20"/>
                <w:szCs w:val="20"/>
              </w:rPr>
            </w:pPr>
            <w:r w:rsidRPr="00655A22">
              <w:rPr>
                <w:rFonts w:ascii="Times New Roman" w:hAnsi="Times New Roman"/>
                <w:b/>
                <w:i/>
                <w:sz w:val="20"/>
                <w:szCs w:val="20"/>
              </w:rPr>
              <w:t>P</w:t>
            </w:r>
            <w:r w:rsidRPr="00655A22">
              <w:rPr>
                <w:rFonts w:ascii="Times New Roman" w:hAnsi="Times New Roman"/>
                <w:b/>
                <w:sz w:val="20"/>
                <w:szCs w:val="20"/>
                <w:vertAlign w:val="subscript"/>
              </w:rPr>
              <w:t>-value</w:t>
            </w:r>
          </w:p>
        </w:tc>
        <w:tc>
          <w:tcPr>
            <w:tcW w:w="2126" w:type="dxa"/>
            <w:tcBorders>
              <w:top w:val="single" w:sz="4" w:space="0" w:color="auto"/>
              <w:bottom w:val="single" w:sz="4" w:space="0" w:color="auto"/>
            </w:tcBorders>
          </w:tcPr>
          <w:p w:rsidR="00F43AE4" w:rsidRPr="00655A22" w:rsidRDefault="00F43AE4" w:rsidP="00F43AE4">
            <w:pPr>
              <w:spacing w:before="120"/>
              <w:rPr>
                <w:rFonts w:ascii="Times New Roman" w:hAnsi="Times New Roman"/>
                <w:b/>
                <w:sz w:val="20"/>
                <w:szCs w:val="20"/>
                <w:lang w:eastAsia="zh-CN"/>
              </w:rPr>
            </w:pPr>
            <w:r w:rsidRPr="00655A22">
              <w:rPr>
                <w:rFonts w:ascii="Times New Roman" w:hAnsi="Times New Roman"/>
                <w:b/>
                <w:sz w:val="20"/>
                <w:szCs w:val="20"/>
              </w:rPr>
              <w:t xml:space="preserve">Current wheeze </w:t>
            </w:r>
          </w:p>
          <w:p w:rsidR="00F43AE4" w:rsidRPr="00655A22" w:rsidRDefault="00F43AE4" w:rsidP="00F43AE4">
            <w:pPr>
              <w:spacing w:after="120"/>
              <w:rPr>
                <w:rFonts w:ascii="Times New Roman" w:hAnsi="Times New Roman"/>
                <w:b/>
                <w:sz w:val="20"/>
                <w:szCs w:val="20"/>
              </w:rPr>
            </w:pPr>
            <w:r w:rsidRPr="00655A22">
              <w:rPr>
                <w:rFonts w:ascii="Times New Roman" w:hAnsi="Times New Roman"/>
                <w:b/>
                <w:sz w:val="20"/>
                <w:szCs w:val="20"/>
              </w:rPr>
              <w:t>(n = 2,058)</w:t>
            </w:r>
            <w:r w:rsidRPr="00655A22">
              <w:rPr>
                <w:rFonts w:ascii="Times New Roman" w:hAnsi="Times New Roman"/>
                <w:b/>
                <w:sz w:val="20"/>
                <w:szCs w:val="20"/>
                <w:vertAlign w:val="superscript"/>
              </w:rPr>
              <w:t xml:space="preserve"> </w:t>
            </w:r>
          </w:p>
        </w:tc>
        <w:tc>
          <w:tcPr>
            <w:tcW w:w="997" w:type="dxa"/>
            <w:tcBorders>
              <w:top w:val="single" w:sz="4" w:space="0" w:color="auto"/>
              <w:bottom w:val="single" w:sz="4" w:space="0" w:color="auto"/>
            </w:tcBorders>
          </w:tcPr>
          <w:p w:rsidR="00F43AE4" w:rsidRPr="00655A22" w:rsidRDefault="00F43AE4" w:rsidP="00020058">
            <w:pPr>
              <w:spacing w:before="120" w:after="120"/>
              <w:rPr>
                <w:rFonts w:ascii="Times New Roman" w:hAnsi="Times New Roman"/>
                <w:b/>
                <w:sz w:val="20"/>
                <w:szCs w:val="20"/>
              </w:rPr>
            </w:pPr>
            <w:r w:rsidRPr="00655A22">
              <w:rPr>
                <w:rFonts w:ascii="Times New Roman" w:hAnsi="Times New Roman"/>
                <w:b/>
                <w:i/>
                <w:sz w:val="20"/>
                <w:szCs w:val="20"/>
              </w:rPr>
              <w:t>P</w:t>
            </w:r>
            <w:r w:rsidRPr="00655A22">
              <w:rPr>
                <w:rFonts w:ascii="Times New Roman" w:hAnsi="Times New Roman"/>
                <w:b/>
                <w:sz w:val="20"/>
                <w:szCs w:val="20"/>
                <w:vertAlign w:val="subscript"/>
              </w:rPr>
              <w:t>-value</w:t>
            </w:r>
          </w:p>
        </w:tc>
      </w:tr>
      <w:tr w:rsidR="00F43AE4" w:rsidRPr="00AC7434" w:rsidTr="00F43AE4">
        <w:trPr>
          <w:jc w:val="center"/>
        </w:trPr>
        <w:tc>
          <w:tcPr>
            <w:tcW w:w="1560" w:type="dxa"/>
            <w:tcBorders>
              <w:top w:val="single" w:sz="4" w:space="0" w:color="auto"/>
            </w:tcBorders>
          </w:tcPr>
          <w:p w:rsidR="00F43AE4" w:rsidRPr="00655A22" w:rsidRDefault="00F43AE4" w:rsidP="00020058">
            <w:pPr>
              <w:rPr>
                <w:rFonts w:ascii="Times New Roman" w:hAnsi="Times New Roman"/>
                <w:b/>
                <w:sz w:val="20"/>
                <w:szCs w:val="20"/>
              </w:rPr>
            </w:pPr>
            <w:r w:rsidRPr="00655A22">
              <w:rPr>
                <w:rFonts w:ascii="Times New Roman" w:hAnsi="Times New Roman"/>
                <w:b/>
                <w:sz w:val="20"/>
                <w:szCs w:val="20"/>
              </w:rPr>
              <w:t>NDVI</w:t>
            </w:r>
          </w:p>
        </w:tc>
        <w:tc>
          <w:tcPr>
            <w:tcW w:w="2132" w:type="dxa"/>
            <w:tcBorders>
              <w:top w:val="single" w:sz="4" w:space="0" w:color="auto"/>
            </w:tcBorders>
          </w:tcPr>
          <w:p w:rsidR="00F43AE4" w:rsidRPr="00655A22" w:rsidRDefault="00F43AE4" w:rsidP="00020058">
            <w:pPr>
              <w:rPr>
                <w:rFonts w:ascii="Times New Roman" w:hAnsi="Times New Roman"/>
                <w:sz w:val="20"/>
                <w:szCs w:val="20"/>
              </w:rPr>
            </w:pPr>
          </w:p>
        </w:tc>
        <w:tc>
          <w:tcPr>
            <w:tcW w:w="1417" w:type="dxa"/>
            <w:tcBorders>
              <w:top w:val="single" w:sz="4" w:space="0" w:color="auto"/>
            </w:tcBorders>
          </w:tcPr>
          <w:p w:rsidR="00F43AE4" w:rsidRPr="00655A22" w:rsidRDefault="00F43AE4" w:rsidP="00020058">
            <w:pPr>
              <w:rPr>
                <w:rFonts w:ascii="Times New Roman" w:hAnsi="Times New Roman"/>
                <w:sz w:val="20"/>
                <w:szCs w:val="20"/>
              </w:rPr>
            </w:pPr>
          </w:p>
        </w:tc>
        <w:tc>
          <w:tcPr>
            <w:tcW w:w="2126" w:type="dxa"/>
            <w:tcBorders>
              <w:top w:val="single" w:sz="4" w:space="0" w:color="auto"/>
            </w:tcBorders>
          </w:tcPr>
          <w:p w:rsidR="00F43AE4" w:rsidRPr="00655A22" w:rsidRDefault="00F43AE4" w:rsidP="00020058">
            <w:pPr>
              <w:rPr>
                <w:rFonts w:ascii="Times New Roman" w:hAnsi="Times New Roman"/>
                <w:sz w:val="20"/>
                <w:szCs w:val="20"/>
              </w:rPr>
            </w:pPr>
          </w:p>
        </w:tc>
        <w:tc>
          <w:tcPr>
            <w:tcW w:w="997" w:type="dxa"/>
            <w:tcBorders>
              <w:top w:val="single" w:sz="4" w:space="0" w:color="auto"/>
            </w:tcBorders>
          </w:tcPr>
          <w:p w:rsidR="00F43AE4" w:rsidRPr="00655A22" w:rsidRDefault="00F43AE4" w:rsidP="00020058">
            <w:pPr>
              <w:rPr>
                <w:rFonts w:ascii="Times New Roman" w:hAnsi="Times New Roman"/>
                <w:sz w:val="20"/>
                <w:szCs w:val="20"/>
              </w:rPr>
            </w:pPr>
          </w:p>
        </w:tc>
      </w:tr>
      <w:tr w:rsidR="00F43AE4" w:rsidRPr="00AC7434" w:rsidTr="00F43AE4">
        <w:trPr>
          <w:jc w:val="center"/>
        </w:trPr>
        <w:tc>
          <w:tcPr>
            <w:tcW w:w="1560"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 xml:space="preserve">   NDVI</w:t>
            </w:r>
            <w:r w:rsidRPr="00655A22">
              <w:rPr>
                <w:rFonts w:ascii="Times New Roman" w:hAnsi="Times New Roman"/>
                <w:sz w:val="20"/>
                <w:szCs w:val="20"/>
                <w:vertAlign w:val="subscript"/>
              </w:rPr>
              <w:t>30m</w:t>
            </w:r>
          </w:p>
        </w:tc>
        <w:tc>
          <w:tcPr>
            <w:tcW w:w="2132"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94 (0</w:t>
            </w:r>
            <w:r w:rsidR="00683BF5">
              <w:rPr>
                <w:rFonts w:ascii="Times New Roman" w:hAnsi="Times New Roman"/>
                <w:sz w:val="20"/>
                <w:szCs w:val="20"/>
              </w:rPr>
              <w:t>.</w:t>
            </w:r>
            <w:r w:rsidRPr="00655A22">
              <w:rPr>
                <w:rFonts w:ascii="Times New Roman" w:hAnsi="Times New Roman"/>
                <w:sz w:val="20"/>
                <w:szCs w:val="20"/>
              </w:rPr>
              <w:t>90, 0</w:t>
            </w:r>
            <w:r w:rsidR="00683BF5">
              <w:rPr>
                <w:rFonts w:ascii="Times New Roman" w:hAnsi="Times New Roman"/>
                <w:sz w:val="20"/>
                <w:szCs w:val="20"/>
              </w:rPr>
              <w:t>.</w:t>
            </w:r>
            <w:r w:rsidRPr="00655A22">
              <w:rPr>
                <w:rFonts w:ascii="Times New Roman" w:hAnsi="Times New Roman"/>
                <w:sz w:val="20"/>
                <w:szCs w:val="20"/>
              </w:rPr>
              <w:t>99)</w:t>
            </w:r>
            <w:r w:rsidRPr="00655A22">
              <w:rPr>
                <w:rFonts w:ascii="Times New Roman" w:hAnsi="Times New Roman"/>
                <w:sz w:val="20"/>
                <w:szCs w:val="20"/>
                <w:vertAlign w:val="superscript"/>
              </w:rPr>
              <w:t xml:space="preserve"> </w:t>
            </w:r>
          </w:p>
        </w:tc>
        <w:tc>
          <w:tcPr>
            <w:tcW w:w="1417" w:type="dxa"/>
          </w:tcPr>
          <w:p w:rsidR="00F43AE4" w:rsidRPr="00655A22" w:rsidRDefault="00F43AE4" w:rsidP="005506D9">
            <w:pPr>
              <w:rPr>
                <w:rFonts w:ascii="Times New Roman" w:hAnsi="Times New Roman"/>
                <w:b/>
                <w:sz w:val="20"/>
                <w:szCs w:val="20"/>
              </w:rPr>
            </w:pPr>
            <w:r w:rsidRPr="00655A22">
              <w:rPr>
                <w:rFonts w:ascii="Times New Roman" w:hAnsi="Times New Roman"/>
                <w:b/>
                <w:sz w:val="20"/>
                <w:szCs w:val="20"/>
              </w:rPr>
              <w:t>0</w:t>
            </w:r>
            <w:r w:rsidR="00683BF5">
              <w:rPr>
                <w:rFonts w:ascii="Times New Roman" w:hAnsi="Times New Roman"/>
                <w:b/>
                <w:sz w:val="20"/>
                <w:szCs w:val="20"/>
              </w:rPr>
              <w:t>.</w:t>
            </w:r>
            <w:r w:rsidRPr="00655A22">
              <w:rPr>
                <w:rFonts w:ascii="Times New Roman" w:hAnsi="Times New Roman"/>
                <w:b/>
                <w:sz w:val="20"/>
                <w:szCs w:val="20"/>
              </w:rPr>
              <w:t>012</w:t>
            </w:r>
          </w:p>
        </w:tc>
        <w:tc>
          <w:tcPr>
            <w:tcW w:w="2126"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97 (0</w:t>
            </w:r>
            <w:r w:rsidR="00683BF5">
              <w:rPr>
                <w:rFonts w:ascii="Times New Roman" w:hAnsi="Times New Roman"/>
                <w:sz w:val="20"/>
                <w:szCs w:val="20"/>
              </w:rPr>
              <w:t>.</w:t>
            </w:r>
            <w:r w:rsidRPr="00655A22">
              <w:rPr>
                <w:rFonts w:ascii="Times New Roman" w:hAnsi="Times New Roman"/>
                <w:sz w:val="20"/>
                <w:szCs w:val="20"/>
              </w:rPr>
              <w:t xml:space="preserve">93, </w:t>
            </w:r>
            <w:r w:rsidR="006B3B91" w:rsidRPr="00655A22">
              <w:rPr>
                <w:rFonts w:ascii="Times New Roman" w:hAnsi="Times New Roman"/>
                <w:sz w:val="20"/>
                <w:szCs w:val="20"/>
              </w:rPr>
              <w:t>1</w:t>
            </w:r>
            <w:r w:rsidR="00683BF5">
              <w:rPr>
                <w:rFonts w:ascii="Times New Roman" w:hAnsi="Times New Roman"/>
                <w:sz w:val="20"/>
                <w:szCs w:val="20"/>
              </w:rPr>
              <w:t>.</w:t>
            </w:r>
            <w:r w:rsidRPr="00655A22">
              <w:rPr>
                <w:rFonts w:ascii="Times New Roman" w:hAnsi="Times New Roman"/>
                <w:sz w:val="20"/>
                <w:szCs w:val="20"/>
              </w:rPr>
              <w:t>00)</w:t>
            </w:r>
          </w:p>
        </w:tc>
        <w:tc>
          <w:tcPr>
            <w:tcW w:w="997"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069</w:t>
            </w:r>
          </w:p>
        </w:tc>
      </w:tr>
      <w:tr w:rsidR="00F43AE4" w:rsidRPr="00AC7434" w:rsidTr="00F43AE4">
        <w:trPr>
          <w:jc w:val="center"/>
        </w:trPr>
        <w:tc>
          <w:tcPr>
            <w:tcW w:w="1560"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 xml:space="preserve">   NDVI</w:t>
            </w:r>
            <w:r w:rsidRPr="00655A22">
              <w:rPr>
                <w:rFonts w:ascii="Times New Roman" w:hAnsi="Times New Roman"/>
                <w:sz w:val="20"/>
                <w:szCs w:val="20"/>
                <w:vertAlign w:val="subscript"/>
              </w:rPr>
              <w:t>100m</w:t>
            </w:r>
          </w:p>
        </w:tc>
        <w:tc>
          <w:tcPr>
            <w:tcW w:w="2132"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94 (0</w:t>
            </w:r>
            <w:r w:rsidR="00683BF5">
              <w:rPr>
                <w:rFonts w:ascii="Times New Roman" w:hAnsi="Times New Roman"/>
                <w:sz w:val="20"/>
                <w:szCs w:val="20"/>
              </w:rPr>
              <w:t>.</w:t>
            </w:r>
            <w:r w:rsidRPr="00655A22">
              <w:rPr>
                <w:rFonts w:ascii="Times New Roman" w:hAnsi="Times New Roman"/>
                <w:sz w:val="20"/>
                <w:szCs w:val="20"/>
              </w:rPr>
              <w:t>90, 0</w:t>
            </w:r>
            <w:r w:rsidR="00683BF5">
              <w:rPr>
                <w:rFonts w:ascii="Times New Roman" w:hAnsi="Times New Roman"/>
                <w:sz w:val="20"/>
                <w:szCs w:val="20"/>
              </w:rPr>
              <w:t>.</w:t>
            </w:r>
            <w:r w:rsidRPr="00655A22">
              <w:rPr>
                <w:rFonts w:ascii="Times New Roman" w:hAnsi="Times New Roman"/>
                <w:sz w:val="20"/>
                <w:szCs w:val="20"/>
              </w:rPr>
              <w:t>99)</w:t>
            </w:r>
            <w:r w:rsidRPr="00655A22">
              <w:rPr>
                <w:rFonts w:ascii="Times New Roman" w:hAnsi="Times New Roman"/>
                <w:sz w:val="20"/>
                <w:szCs w:val="20"/>
                <w:vertAlign w:val="superscript"/>
              </w:rPr>
              <w:t xml:space="preserve"> </w:t>
            </w:r>
          </w:p>
        </w:tc>
        <w:tc>
          <w:tcPr>
            <w:tcW w:w="1417" w:type="dxa"/>
          </w:tcPr>
          <w:p w:rsidR="00F43AE4" w:rsidRPr="00655A22" w:rsidRDefault="00F43AE4" w:rsidP="005506D9">
            <w:pPr>
              <w:rPr>
                <w:rFonts w:ascii="Times New Roman" w:hAnsi="Times New Roman"/>
                <w:b/>
                <w:sz w:val="20"/>
                <w:szCs w:val="20"/>
              </w:rPr>
            </w:pPr>
            <w:r w:rsidRPr="00655A22">
              <w:rPr>
                <w:rFonts w:ascii="Times New Roman" w:hAnsi="Times New Roman"/>
                <w:b/>
                <w:sz w:val="20"/>
                <w:szCs w:val="20"/>
              </w:rPr>
              <w:t>0</w:t>
            </w:r>
            <w:r w:rsidR="00683BF5">
              <w:rPr>
                <w:rFonts w:ascii="Times New Roman" w:hAnsi="Times New Roman"/>
                <w:b/>
                <w:sz w:val="20"/>
                <w:szCs w:val="20"/>
              </w:rPr>
              <w:t>.</w:t>
            </w:r>
            <w:r w:rsidRPr="00655A22">
              <w:rPr>
                <w:rFonts w:ascii="Times New Roman" w:hAnsi="Times New Roman"/>
                <w:b/>
                <w:sz w:val="20"/>
                <w:szCs w:val="20"/>
              </w:rPr>
              <w:t>022</w:t>
            </w:r>
          </w:p>
        </w:tc>
        <w:tc>
          <w:tcPr>
            <w:tcW w:w="2126"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95 (0</w:t>
            </w:r>
            <w:r w:rsidR="00683BF5">
              <w:rPr>
                <w:rFonts w:ascii="Times New Roman" w:hAnsi="Times New Roman"/>
                <w:sz w:val="20"/>
                <w:szCs w:val="20"/>
              </w:rPr>
              <w:t>.</w:t>
            </w:r>
            <w:r w:rsidRPr="00655A22">
              <w:rPr>
                <w:rFonts w:ascii="Times New Roman" w:hAnsi="Times New Roman"/>
                <w:sz w:val="20"/>
                <w:szCs w:val="20"/>
              </w:rPr>
              <w:t xml:space="preserve">91, </w:t>
            </w:r>
            <w:r w:rsidR="006B3B91" w:rsidRPr="00655A22">
              <w:rPr>
                <w:rFonts w:ascii="Times New Roman" w:hAnsi="Times New Roman"/>
                <w:sz w:val="20"/>
                <w:szCs w:val="20"/>
              </w:rPr>
              <w:t>1</w:t>
            </w:r>
            <w:r w:rsidR="00683BF5">
              <w:rPr>
                <w:rFonts w:ascii="Times New Roman" w:hAnsi="Times New Roman"/>
                <w:sz w:val="20"/>
                <w:szCs w:val="20"/>
              </w:rPr>
              <w:t>.</w:t>
            </w:r>
            <w:r w:rsidRPr="00655A22">
              <w:rPr>
                <w:rFonts w:ascii="Times New Roman" w:hAnsi="Times New Roman"/>
                <w:sz w:val="20"/>
                <w:szCs w:val="20"/>
              </w:rPr>
              <w:t>00)</w:t>
            </w:r>
            <w:r w:rsidRPr="00655A22">
              <w:rPr>
                <w:rFonts w:ascii="Times New Roman" w:hAnsi="Times New Roman"/>
                <w:sz w:val="20"/>
                <w:szCs w:val="20"/>
                <w:vertAlign w:val="superscript"/>
              </w:rPr>
              <w:t xml:space="preserve"> </w:t>
            </w:r>
          </w:p>
        </w:tc>
        <w:tc>
          <w:tcPr>
            <w:tcW w:w="997" w:type="dxa"/>
          </w:tcPr>
          <w:p w:rsidR="00F43AE4" w:rsidRPr="00655A22" w:rsidRDefault="00F43AE4" w:rsidP="005506D9">
            <w:pPr>
              <w:rPr>
                <w:rFonts w:ascii="Times New Roman" w:hAnsi="Times New Roman"/>
                <w:b/>
                <w:sz w:val="20"/>
                <w:szCs w:val="20"/>
              </w:rPr>
            </w:pPr>
            <w:r w:rsidRPr="00655A22">
              <w:rPr>
                <w:rFonts w:ascii="Times New Roman" w:hAnsi="Times New Roman"/>
                <w:b/>
                <w:sz w:val="20"/>
                <w:szCs w:val="20"/>
              </w:rPr>
              <w:t>0</w:t>
            </w:r>
            <w:r w:rsidR="00683BF5">
              <w:rPr>
                <w:rFonts w:ascii="Times New Roman" w:hAnsi="Times New Roman"/>
                <w:b/>
                <w:sz w:val="20"/>
                <w:szCs w:val="20"/>
              </w:rPr>
              <w:t>.</w:t>
            </w:r>
            <w:r w:rsidRPr="00655A22">
              <w:rPr>
                <w:rFonts w:ascii="Times New Roman" w:hAnsi="Times New Roman"/>
                <w:b/>
                <w:sz w:val="20"/>
                <w:szCs w:val="20"/>
              </w:rPr>
              <w:t>033</w:t>
            </w:r>
          </w:p>
        </w:tc>
      </w:tr>
      <w:tr w:rsidR="00F43AE4" w:rsidRPr="00AC7434" w:rsidTr="00F43AE4">
        <w:trPr>
          <w:jc w:val="center"/>
        </w:trPr>
        <w:tc>
          <w:tcPr>
            <w:tcW w:w="1560"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 xml:space="preserve">   NDVI</w:t>
            </w:r>
            <w:r w:rsidRPr="00655A22">
              <w:rPr>
                <w:rFonts w:ascii="Times New Roman" w:hAnsi="Times New Roman"/>
                <w:sz w:val="20"/>
                <w:szCs w:val="20"/>
                <w:vertAlign w:val="subscript"/>
              </w:rPr>
              <w:t>300m</w:t>
            </w:r>
          </w:p>
        </w:tc>
        <w:tc>
          <w:tcPr>
            <w:tcW w:w="2132"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87 (0</w:t>
            </w:r>
            <w:r w:rsidR="00683BF5">
              <w:rPr>
                <w:rFonts w:ascii="Times New Roman" w:hAnsi="Times New Roman"/>
                <w:sz w:val="20"/>
                <w:szCs w:val="20"/>
              </w:rPr>
              <w:t>.</w:t>
            </w:r>
            <w:r w:rsidRPr="00655A22">
              <w:rPr>
                <w:rFonts w:ascii="Times New Roman" w:hAnsi="Times New Roman"/>
                <w:sz w:val="20"/>
                <w:szCs w:val="20"/>
              </w:rPr>
              <w:t>82, 0</w:t>
            </w:r>
            <w:r w:rsidR="00683BF5">
              <w:rPr>
                <w:rFonts w:ascii="Times New Roman" w:hAnsi="Times New Roman"/>
                <w:sz w:val="20"/>
                <w:szCs w:val="20"/>
              </w:rPr>
              <w:t>.</w:t>
            </w:r>
            <w:r w:rsidRPr="00655A22">
              <w:rPr>
                <w:rFonts w:ascii="Times New Roman" w:hAnsi="Times New Roman"/>
                <w:sz w:val="20"/>
                <w:szCs w:val="20"/>
              </w:rPr>
              <w:t>93)</w:t>
            </w:r>
            <w:r w:rsidRPr="00655A22">
              <w:rPr>
                <w:rFonts w:ascii="Times New Roman" w:hAnsi="Times New Roman"/>
                <w:sz w:val="20"/>
                <w:szCs w:val="20"/>
                <w:vertAlign w:val="superscript"/>
              </w:rPr>
              <w:t xml:space="preserve"> </w:t>
            </w:r>
          </w:p>
        </w:tc>
        <w:tc>
          <w:tcPr>
            <w:tcW w:w="1417" w:type="dxa"/>
          </w:tcPr>
          <w:p w:rsidR="00F43AE4" w:rsidRPr="00655A22" w:rsidRDefault="00F43AE4" w:rsidP="005506D9">
            <w:pPr>
              <w:rPr>
                <w:rFonts w:ascii="Times New Roman" w:hAnsi="Times New Roman"/>
                <w:b/>
                <w:sz w:val="20"/>
                <w:szCs w:val="20"/>
              </w:rPr>
            </w:pPr>
            <w:r w:rsidRPr="00655A22">
              <w:rPr>
                <w:rFonts w:ascii="Times New Roman" w:hAnsi="Times New Roman"/>
                <w:b/>
                <w:sz w:val="20"/>
                <w:szCs w:val="20"/>
              </w:rPr>
              <w:t>&lt; 0</w:t>
            </w:r>
            <w:r w:rsidR="00683BF5">
              <w:rPr>
                <w:rFonts w:ascii="Times New Roman" w:hAnsi="Times New Roman"/>
                <w:b/>
                <w:sz w:val="20"/>
                <w:szCs w:val="20"/>
              </w:rPr>
              <w:t>.</w:t>
            </w:r>
            <w:r w:rsidRPr="00655A22">
              <w:rPr>
                <w:rFonts w:ascii="Times New Roman" w:hAnsi="Times New Roman"/>
                <w:b/>
                <w:sz w:val="20"/>
                <w:szCs w:val="20"/>
              </w:rPr>
              <w:t>001</w:t>
            </w:r>
          </w:p>
        </w:tc>
        <w:tc>
          <w:tcPr>
            <w:tcW w:w="2126"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94 (0</w:t>
            </w:r>
            <w:r w:rsidR="00683BF5">
              <w:rPr>
                <w:rFonts w:ascii="Times New Roman" w:hAnsi="Times New Roman"/>
                <w:sz w:val="20"/>
                <w:szCs w:val="20"/>
              </w:rPr>
              <w:t>.</w:t>
            </w:r>
            <w:r w:rsidRPr="00655A22">
              <w:rPr>
                <w:rFonts w:ascii="Times New Roman" w:hAnsi="Times New Roman"/>
                <w:sz w:val="20"/>
                <w:szCs w:val="20"/>
              </w:rPr>
              <w:t>89, 0</w:t>
            </w:r>
            <w:r w:rsidR="00683BF5">
              <w:rPr>
                <w:rFonts w:ascii="Times New Roman" w:hAnsi="Times New Roman"/>
                <w:sz w:val="20"/>
                <w:szCs w:val="20"/>
              </w:rPr>
              <w:t>.</w:t>
            </w:r>
            <w:r w:rsidRPr="00655A22">
              <w:rPr>
                <w:rFonts w:ascii="Times New Roman" w:hAnsi="Times New Roman"/>
                <w:sz w:val="20"/>
                <w:szCs w:val="20"/>
              </w:rPr>
              <w:t>98)</w:t>
            </w:r>
            <w:r w:rsidRPr="00655A22">
              <w:rPr>
                <w:rFonts w:ascii="Times New Roman" w:hAnsi="Times New Roman"/>
                <w:sz w:val="20"/>
                <w:szCs w:val="20"/>
                <w:vertAlign w:val="superscript"/>
              </w:rPr>
              <w:t xml:space="preserve"> </w:t>
            </w:r>
          </w:p>
        </w:tc>
        <w:tc>
          <w:tcPr>
            <w:tcW w:w="997" w:type="dxa"/>
          </w:tcPr>
          <w:p w:rsidR="00F43AE4" w:rsidRPr="00655A22" w:rsidRDefault="00F43AE4" w:rsidP="005506D9">
            <w:pPr>
              <w:rPr>
                <w:rFonts w:ascii="Times New Roman" w:hAnsi="Times New Roman"/>
                <w:b/>
                <w:sz w:val="20"/>
                <w:szCs w:val="20"/>
              </w:rPr>
            </w:pPr>
            <w:r w:rsidRPr="00655A22">
              <w:rPr>
                <w:rFonts w:ascii="Times New Roman" w:hAnsi="Times New Roman"/>
                <w:b/>
                <w:sz w:val="20"/>
                <w:szCs w:val="20"/>
              </w:rPr>
              <w:t>0</w:t>
            </w:r>
            <w:r w:rsidR="00683BF5">
              <w:rPr>
                <w:rFonts w:ascii="Times New Roman" w:hAnsi="Times New Roman"/>
                <w:b/>
                <w:sz w:val="20"/>
                <w:szCs w:val="20"/>
              </w:rPr>
              <w:t>.</w:t>
            </w:r>
            <w:r w:rsidRPr="00655A22">
              <w:rPr>
                <w:rFonts w:ascii="Times New Roman" w:hAnsi="Times New Roman"/>
                <w:b/>
                <w:sz w:val="20"/>
                <w:szCs w:val="20"/>
              </w:rPr>
              <w:t>009</w:t>
            </w:r>
          </w:p>
        </w:tc>
      </w:tr>
      <w:tr w:rsidR="00F43AE4" w:rsidRPr="00AC7434" w:rsidTr="00F43AE4">
        <w:trPr>
          <w:jc w:val="center"/>
        </w:trPr>
        <w:tc>
          <w:tcPr>
            <w:tcW w:w="1560"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 xml:space="preserve">   NDVI</w:t>
            </w:r>
            <w:r w:rsidRPr="00655A22">
              <w:rPr>
                <w:rFonts w:ascii="Times New Roman" w:hAnsi="Times New Roman"/>
                <w:sz w:val="20"/>
                <w:szCs w:val="20"/>
                <w:vertAlign w:val="subscript"/>
              </w:rPr>
              <w:t>500m</w:t>
            </w:r>
          </w:p>
        </w:tc>
        <w:tc>
          <w:tcPr>
            <w:tcW w:w="2132"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83 (0</w:t>
            </w:r>
            <w:r w:rsidR="00683BF5">
              <w:rPr>
                <w:rFonts w:ascii="Times New Roman" w:hAnsi="Times New Roman"/>
                <w:sz w:val="20"/>
                <w:szCs w:val="20"/>
              </w:rPr>
              <w:t>.</w:t>
            </w:r>
            <w:r w:rsidRPr="00655A22">
              <w:rPr>
                <w:rFonts w:ascii="Times New Roman" w:hAnsi="Times New Roman"/>
                <w:sz w:val="20"/>
                <w:szCs w:val="20"/>
              </w:rPr>
              <w:t>77, 0</w:t>
            </w:r>
            <w:r w:rsidR="00683BF5">
              <w:rPr>
                <w:rFonts w:ascii="Times New Roman" w:hAnsi="Times New Roman"/>
                <w:sz w:val="20"/>
                <w:szCs w:val="20"/>
              </w:rPr>
              <w:t>.</w:t>
            </w:r>
            <w:r w:rsidRPr="00655A22">
              <w:rPr>
                <w:rFonts w:ascii="Times New Roman" w:hAnsi="Times New Roman"/>
                <w:sz w:val="20"/>
                <w:szCs w:val="20"/>
              </w:rPr>
              <w:t>88)</w:t>
            </w:r>
            <w:r w:rsidRPr="00655A22">
              <w:rPr>
                <w:rFonts w:ascii="Times New Roman" w:hAnsi="Times New Roman"/>
                <w:sz w:val="20"/>
                <w:szCs w:val="20"/>
                <w:vertAlign w:val="superscript"/>
              </w:rPr>
              <w:t xml:space="preserve"> </w:t>
            </w:r>
          </w:p>
        </w:tc>
        <w:tc>
          <w:tcPr>
            <w:tcW w:w="1417" w:type="dxa"/>
          </w:tcPr>
          <w:p w:rsidR="00F43AE4" w:rsidRPr="00655A22" w:rsidRDefault="00F43AE4" w:rsidP="005506D9">
            <w:pPr>
              <w:rPr>
                <w:rFonts w:ascii="Times New Roman" w:hAnsi="Times New Roman"/>
                <w:b/>
                <w:sz w:val="20"/>
                <w:szCs w:val="20"/>
              </w:rPr>
            </w:pPr>
            <w:r w:rsidRPr="00655A22">
              <w:rPr>
                <w:rFonts w:ascii="Times New Roman" w:hAnsi="Times New Roman"/>
                <w:b/>
                <w:sz w:val="20"/>
                <w:szCs w:val="20"/>
              </w:rPr>
              <w:t>&lt; 0</w:t>
            </w:r>
            <w:r w:rsidR="00683BF5">
              <w:rPr>
                <w:rFonts w:ascii="Times New Roman" w:hAnsi="Times New Roman"/>
                <w:b/>
                <w:sz w:val="20"/>
                <w:szCs w:val="20"/>
              </w:rPr>
              <w:t>.</w:t>
            </w:r>
            <w:r w:rsidRPr="00655A22">
              <w:rPr>
                <w:rFonts w:ascii="Times New Roman" w:hAnsi="Times New Roman"/>
                <w:b/>
                <w:sz w:val="20"/>
                <w:szCs w:val="20"/>
              </w:rPr>
              <w:t>001</w:t>
            </w:r>
          </w:p>
        </w:tc>
        <w:tc>
          <w:tcPr>
            <w:tcW w:w="2126"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92 (0</w:t>
            </w:r>
            <w:r w:rsidR="00683BF5">
              <w:rPr>
                <w:rFonts w:ascii="Times New Roman" w:hAnsi="Times New Roman"/>
                <w:sz w:val="20"/>
                <w:szCs w:val="20"/>
              </w:rPr>
              <w:t>.</w:t>
            </w:r>
            <w:r w:rsidRPr="00655A22">
              <w:rPr>
                <w:rFonts w:ascii="Times New Roman" w:hAnsi="Times New Roman"/>
                <w:sz w:val="20"/>
                <w:szCs w:val="20"/>
              </w:rPr>
              <w:t>87, 0</w:t>
            </w:r>
            <w:r w:rsidR="00683BF5">
              <w:rPr>
                <w:rFonts w:ascii="Times New Roman" w:hAnsi="Times New Roman"/>
                <w:sz w:val="20"/>
                <w:szCs w:val="20"/>
              </w:rPr>
              <w:t>.</w:t>
            </w:r>
            <w:r w:rsidRPr="00655A22">
              <w:rPr>
                <w:rFonts w:ascii="Times New Roman" w:hAnsi="Times New Roman"/>
                <w:sz w:val="20"/>
                <w:szCs w:val="20"/>
              </w:rPr>
              <w:t>97)</w:t>
            </w:r>
            <w:r w:rsidRPr="00655A22">
              <w:rPr>
                <w:rFonts w:ascii="Times New Roman" w:hAnsi="Times New Roman"/>
                <w:sz w:val="20"/>
                <w:szCs w:val="20"/>
                <w:vertAlign w:val="superscript"/>
              </w:rPr>
              <w:t xml:space="preserve"> </w:t>
            </w:r>
          </w:p>
        </w:tc>
        <w:tc>
          <w:tcPr>
            <w:tcW w:w="997" w:type="dxa"/>
          </w:tcPr>
          <w:p w:rsidR="00F43AE4" w:rsidRPr="00655A22" w:rsidRDefault="00F43AE4" w:rsidP="005506D9">
            <w:pPr>
              <w:rPr>
                <w:rFonts w:ascii="Times New Roman" w:hAnsi="Times New Roman"/>
                <w:b/>
                <w:sz w:val="20"/>
                <w:szCs w:val="20"/>
              </w:rPr>
            </w:pPr>
            <w:r w:rsidRPr="00655A22">
              <w:rPr>
                <w:rFonts w:ascii="Times New Roman" w:hAnsi="Times New Roman"/>
                <w:b/>
                <w:sz w:val="20"/>
                <w:szCs w:val="20"/>
              </w:rPr>
              <w:t>0</w:t>
            </w:r>
            <w:r w:rsidR="00683BF5">
              <w:rPr>
                <w:rFonts w:ascii="Times New Roman" w:hAnsi="Times New Roman"/>
                <w:b/>
                <w:sz w:val="20"/>
                <w:szCs w:val="20"/>
              </w:rPr>
              <w:t>.</w:t>
            </w:r>
            <w:r w:rsidRPr="00655A22">
              <w:rPr>
                <w:rFonts w:ascii="Times New Roman" w:hAnsi="Times New Roman"/>
                <w:b/>
                <w:sz w:val="20"/>
                <w:szCs w:val="20"/>
              </w:rPr>
              <w:t>003</w:t>
            </w:r>
          </w:p>
        </w:tc>
      </w:tr>
      <w:tr w:rsidR="00F43AE4" w:rsidRPr="00AC7434" w:rsidTr="00F43AE4">
        <w:trPr>
          <w:jc w:val="center"/>
        </w:trPr>
        <w:tc>
          <w:tcPr>
            <w:tcW w:w="1560"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 xml:space="preserve">   NDVI</w:t>
            </w:r>
            <w:r w:rsidRPr="00655A22">
              <w:rPr>
                <w:rFonts w:ascii="Times New Roman" w:hAnsi="Times New Roman"/>
                <w:sz w:val="20"/>
                <w:szCs w:val="20"/>
                <w:vertAlign w:val="subscript"/>
              </w:rPr>
              <w:t>1000m</w:t>
            </w:r>
          </w:p>
        </w:tc>
        <w:tc>
          <w:tcPr>
            <w:tcW w:w="2132"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81 (0</w:t>
            </w:r>
            <w:r w:rsidR="00683BF5">
              <w:rPr>
                <w:rFonts w:ascii="Times New Roman" w:hAnsi="Times New Roman"/>
                <w:sz w:val="20"/>
                <w:szCs w:val="20"/>
              </w:rPr>
              <w:t>.</w:t>
            </w:r>
            <w:r w:rsidRPr="00655A22">
              <w:rPr>
                <w:rFonts w:ascii="Times New Roman" w:hAnsi="Times New Roman"/>
                <w:sz w:val="20"/>
                <w:szCs w:val="20"/>
              </w:rPr>
              <w:t>75, 0</w:t>
            </w:r>
            <w:r w:rsidR="00683BF5">
              <w:rPr>
                <w:rFonts w:ascii="Times New Roman" w:hAnsi="Times New Roman"/>
                <w:sz w:val="20"/>
                <w:szCs w:val="20"/>
              </w:rPr>
              <w:t>.</w:t>
            </w:r>
            <w:r w:rsidRPr="00655A22">
              <w:rPr>
                <w:rFonts w:ascii="Times New Roman" w:hAnsi="Times New Roman"/>
                <w:sz w:val="20"/>
                <w:szCs w:val="20"/>
              </w:rPr>
              <w:t>87)</w:t>
            </w:r>
            <w:r w:rsidRPr="00655A22">
              <w:rPr>
                <w:rFonts w:ascii="Times New Roman" w:hAnsi="Times New Roman"/>
                <w:sz w:val="20"/>
                <w:szCs w:val="20"/>
                <w:vertAlign w:val="superscript"/>
              </w:rPr>
              <w:t xml:space="preserve"> </w:t>
            </w:r>
          </w:p>
        </w:tc>
        <w:tc>
          <w:tcPr>
            <w:tcW w:w="1417" w:type="dxa"/>
          </w:tcPr>
          <w:p w:rsidR="00F43AE4" w:rsidRPr="00655A22" w:rsidRDefault="00F43AE4" w:rsidP="005506D9">
            <w:pPr>
              <w:rPr>
                <w:rFonts w:ascii="Times New Roman" w:hAnsi="Times New Roman"/>
                <w:b/>
                <w:sz w:val="20"/>
                <w:szCs w:val="20"/>
              </w:rPr>
            </w:pPr>
            <w:r w:rsidRPr="00655A22">
              <w:rPr>
                <w:rFonts w:ascii="Times New Roman" w:hAnsi="Times New Roman"/>
                <w:b/>
                <w:sz w:val="20"/>
                <w:szCs w:val="20"/>
              </w:rPr>
              <w:t>&lt; 0</w:t>
            </w:r>
            <w:r w:rsidR="00683BF5">
              <w:rPr>
                <w:rFonts w:ascii="Times New Roman" w:hAnsi="Times New Roman"/>
                <w:b/>
                <w:sz w:val="20"/>
                <w:szCs w:val="20"/>
              </w:rPr>
              <w:t>.</w:t>
            </w:r>
            <w:r w:rsidRPr="00655A22">
              <w:rPr>
                <w:rFonts w:ascii="Times New Roman" w:hAnsi="Times New Roman"/>
                <w:b/>
                <w:sz w:val="20"/>
                <w:szCs w:val="20"/>
              </w:rPr>
              <w:t>001</w:t>
            </w:r>
          </w:p>
        </w:tc>
        <w:tc>
          <w:tcPr>
            <w:tcW w:w="2126" w:type="dxa"/>
          </w:tcPr>
          <w:p w:rsidR="00F43AE4" w:rsidRPr="00655A22" w:rsidRDefault="00F43AE4" w:rsidP="005506D9">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88 (0</w:t>
            </w:r>
            <w:r w:rsidR="00683BF5">
              <w:rPr>
                <w:rFonts w:ascii="Times New Roman" w:hAnsi="Times New Roman"/>
                <w:sz w:val="20"/>
                <w:szCs w:val="20"/>
              </w:rPr>
              <w:t>.</w:t>
            </w:r>
            <w:r w:rsidRPr="00655A22">
              <w:rPr>
                <w:rFonts w:ascii="Times New Roman" w:hAnsi="Times New Roman"/>
                <w:sz w:val="20"/>
                <w:szCs w:val="20"/>
              </w:rPr>
              <w:t>83, 0</w:t>
            </w:r>
            <w:r w:rsidR="00683BF5">
              <w:rPr>
                <w:rFonts w:ascii="Times New Roman" w:hAnsi="Times New Roman"/>
                <w:sz w:val="20"/>
                <w:szCs w:val="20"/>
              </w:rPr>
              <w:t>.</w:t>
            </w:r>
            <w:r w:rsidRPr="00655A22">
              <w:rPr>
                <w:rFonts w:ascii="Times New Roman" w:hAnsi="Times New Roman"/>
                <w:sz w:val="20"/>
                <w:szCs w:val="20"/>
              </w:rPr>
              <w:t>94)</w:t>
            </w:r>
            <w:r w:rsidRPr="00655A22">
              <w:rPr>
                <w:rFonts w:ascii="Times New Roman" w:hAnsi="Times New Roman"/>
                <w:sz w:val="20"/>
                <w:szCs w:val="20"/>
                <w:vertAlign w:val="superscript"/>
              </w:rPr>
              <w:t xml:space="preserve"> </w:t>
            </w:r>
          </w:p>
        </w:tc>
        <w:tc>
          <w:tcPr>
            <w:tcW w:w="997" w:type="dxa"/>
          </w:tcPr>
          <w:p w:rsidR="00F43AE4" w:rsidRPr="00655A22" w:rsidRDefault="00F43AE4" w:rsidP="005506D9">
            <w:pPr>
              <w:rPr>
                <w:rFonts w:ascii="Times New Roman" w:hAnsi="Times New Roman"/>
                <w:b/>
                <w:sz w:val="20"/>
                <w:szCs w:val="20"/>
              </w:rPr>
            </w:pPr>
            <w:r w:rsidRPr="00655A22">
              <w:rPr>
                <w:rFonts w:ascii="Times New Roman" w:hAnsi="Times New Roman"/>
                <w:b/>
                <w:sz w:val="20"/>
                <w:szCs w:val="20"/>
              </w:rPr>
              <w:t>&lt; 0</w:t>
            </w:r>
            <w:r w:rsidR="00683BF5">
              <w:rPr>
                <w:rFonts w:ascii="Times New Roman" w:hAnsi="Times New Roman"/>
                <w:b/>
                <w:sz w:val="20"/>
                <w:szCs w:val="20"/>
              </w:rPr>
              <w:t>.</w:t>
            </w:r>
            <w:r w:rsidRPr="00655A22">
              <w:rPr>
                <w:rFonts w:ascii="Times New Roman" w:hAnsi="Times New Roman"/>
                <w:b/>
                <w:sz w:val="20"/>
                <w:szCs w:val="20"/>
              </w:rPr>
              <w:t>001</w:t>
            </w:r>
          </w:p>
        </w:tc>
      </w:tr>
      <w:tr w:rsidR="00F43AE4" w:rsidRPr="00AC7434" w:rsidTr="00F43AE4">
        <w:trPr>
          <w:jc w:val="center"/>
        </w:trPr>
        <w:tc>
          <w:tcPr>
            <w:tcW w:w="1560" w:type="dxa"/>
          </w:tcPr>
          <w:p w:rsidR="00F43AE4" w:rsidRPr="00655A22" w:rsidRDefault="00F43AE4" w:rsidP="005506D9">
            <w:pPr>
              <w:spacing w:before="120"/>
              <w:rPr>
                <w:rFonts w:ascii="Times New Roman" w:hAnsi="Times New Roman"/>
                <w:b/>
                <w:sz w:val="20"/>
                <w:szCs w:val="20"/>
              </w:rPr>
            </w:pPr>
            <w:r w:rsidRPr="00655A22">
              <w:rPr>
                <w:rFonts w:ascii="Times New Roman" w:hAnsi="Times New Roman"/>
                <w:b/>
                <w:sz w:val="20"/>
                <w:szCs w:val="20"/>
              </w:rPr>
              <w:t>SAVI</w:t>
            </w:r>
          </w:p>
        </w:tc>
        <w:tc>
          <w:tcPr>
            <w:tcW w:w="2132" w:type="dxa"/>
          </w:tcPr>
          <w:p w:rsidR="00F43AE4" w:rsidRPr="00655A22" w:rsidRDefault="00F43AE4" w:rsidP="005506D9">
            <w:pPr>
              <w:spacing w:before="120"/>
              <w:rPr>
                <w:rFonts w:ascii="Times New Roman" w:hAnsi="Times New Roman"/>
                <w:sz w:val="20"/>
                <w:szCs w:val="20"/>
              </w:rPr>
            </w:pPr>
          </w:p>
        </w:tc>
        <w:tc>
          <w:tcPr>
            <w:tcW w:w="1417" w:type="dxa"/>
          </w:tcPr>
          <w:p w:rsidR="00F43AE4" w:rsidRPr="00655A22" w:rsidRDefault="00F43AE4" w:rsidP="005506D9">
            <w:pPr>
              <w:spacing w:before="120"/>
              <w:rPr>
                <w:rFonts w:ascii="Times New Roman" w:hAnsi="Times New Roman"/>
                <w:b/>
                <w:sz w:val="20"/>
                <w:szCs w:val="20"/>
              </w:rPr>
            </w:pPr>
          </w:p>
        </w:tc>
        <w:tc>
          <w:tcPr>
            <w:tcW w:w="2126" w:type="dxa"/>
          </w:tcPr>
          <w:p w:rsidR="00F43AE4" w:rsidRPr="00655A22" w:rsidRDefault="00F43AE4" w:rsidP="005506D9">
            <w:pPr>
              <w:spacing w:before="120"/>
              <w:rPr>
                <w:rFonts w:ascii="Times New Roman" w:hAnsi="Times New Roman"/>
                <w:sz w:val="20"/>
                <w:szCs w:val="20"/>
              </w:rPr>
            </w:pPr>
          </w:p>
        </w:tc>
        <w:tc>
          <w:tcPr>
            <w:tcW w:w="997" w:type="dxa"/>
          </w:tcPr>
          <w:p w:rsidR="00F43AE4" w:rsidRPr="00655A22" w:rsidRDefault="00F43AE4" w:rsidP="005506D9">
            <w:pPr>
              <w:rPr>
                <w:rFonts w:ascii="Times New Roman" w:hAnsi="Times New Roman"/>
                <w:b/>
                <w:sz w:val="20"/>
                <w:szCs w:val="20"/>
              </w:rPr>
            </w:pPr>
          </w:p>
        </w:tc>
      </w:tr>
      <w:tr w:rsidR="00F43AE4" w:rsidRPr="00AC7434" w:rsidTr="00F43AE4">
        <w:trPr>
          <w:jc w:val="center"/>
        </w:trPr>
        <w:tc>
          <w:tcPr>
            <w:tcW w:w="1560"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 xml:space="preserve">   SAVI</w:t>
            </w:r>
            <w:r w:rsidRPr="00655A22">
              <w:rPr>
                <w:rFonts w:ascii="Times New Roman" w:hAnsi="Times New Roman"/>
                <w:sz w:val="20"/>
                <w:szCs w:val="20"/>
                <w:vertAlign w:val="subscript"/>
              </w:rPr>
              <w:t>30m</w:t>
            </w:r>
          </w:p>
        </w:tc>
        <w:tc>
          <w:tcPr>
            <w:tcW w:w="2132"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91 (0</w:t>
            </w:r>
            <w:r w:rsidR="00683BF5">
              <w:rPr>
                <w:rFonts w:ascii="Times New Roman" w:hAnsi="Times New Roman"/>
                <w:sz w:val="20"/>
                <w:szCs w:val="20"/>
              </w:rPr>
              <w:t>.</w:t>
            </w:r>
            <w:r w:rsidRPr="00655A22">
              <w:rPr>
                <w:rFonts w:ascii="Times New Roman" w:hAnsi="Times New Roman"/>
                <w:sz w:val="20"/>
                <w:szCs w:val="20"/>
              </w:rPr>
              <w:t>84, 0</w:t>
            </w:r>
            <w:r w:rsidR="00683BF5">
              <w:rPr>
                <w:rFonts w:ascii="Times New Roman" w:hAnsi="Times New Roman"/>
                <w:sz w:val="20"/>
                <w:szCs w:val="20"/>
              </w:rPr>
              <w:t>.</w:t>
            </w:r>
            <w:r w:rsidRPr="00655A22">
              <w:rPr>
                <w:rFonts w:ascii="Times New Roman" w:hAnsi="Times New Roman"/>
                <w:sz w:val="20"/>
                <w:szCs w:val="20"/>
              </w:rPr>
              <w:t>98)</w:t>
            </w:r>
            <w:r w:rsidRPr="00655A22">
              <w:rPr>
                <w:rFonts w:ascii="Times New Roman" w:hAnsi="Times New Roman"/>
                <w:sz w:val="20"/>
                <w:szCs w:val="20"/>
                <w:vertAlign w:val="superscript"/>
              </w:rPr>
              <w:t xml:space="preserve"> </w:t>
            </w:r>
          </w:p>
        </w:tc>
        <w:tc>
          <w:tcPr>
            <w:tcW w:w="1417" w:type="dxa"/>
          </w:tcPr>
          <w:p w:rsidR="00F43AE4" w:rsidRPr="00655A22" w:rsidRDefault="00F43AE4" w:rsidP="001E3A5C">
            <w:pPr>
              <w:rPr>
                <w:rFonts w:ascii="Times New Roman" w:hAnsi="Times New Roman"/>
                <w:b/>
                <w:sz w:val="20"/>
                <w:szCs w:val="20"/>
              </w:rPr>
            </w:pPr>
            <w:r w:rsidRPr="00655A22">
              <w:rPr>
                <w:rFonts w:ascii="Times New Roman" w:hAnsi="Times New Roman"/>
                <w:b/>
                <w:sz w:val="20"/>
                <w:szCs w:val="20"/>
              </w:rPr>
              <w:t>0</w:t>
            </w:r>
            <w:r w:rsidR="00683BF5">
              <w:rPr>
                <w:rFonts w:ascii="Times New Roman" w:hAnsi="Times New Roman"/>
                <w:b/>
                <w:sz w:val="20"/>
                <w:szCs w:val="20"/>
              </w:rPr>
              <w:t>.</w:t>
            </w:r>
            <w:r w:rsidRPr="00655A22">
              <w:rPr>
                <w:rFonts w:ascii="Times New Roman" w:hAnsi="Times New Roman"/>
                <w:b/>
                <w:sz w:val="20"/>
                <w:szCs w:val="20"/>
              </w:rPr>
              <w:t>013</w:t>
            </w:r>
          </w:p>
        </w:tc>
        <w:tc>
          <w:tcPr>
            <w:tcW w:w="2126"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93 (0</w:t>
            </w:r>
            <w:r w:rsidR="00683BF5">
              <w:rPr>
                <w:rFonts w:ascii="Times New Roman" w:hAnsi="Times New Roman"/>
                <w:sz w:val="20"/>
                <w:szCs w:val="20"/>
              </w:rPr>
              <w:t>.</w:t>
            </w:r>
            <w:r w:rsidRPr="00655A22">
              <w:rPr>
                <w:rFonts w:ascii="Times New Roman" w:hAnsi="Times New Roman"/>
                <w:sz w:val="20"/>
                <w:szCs w:val="20"/>
              </w:rPr>
              <w:t xml:space="preserve">88, </w:t>
            </w:r>
            <w:r w:rsidR="006B3B91" w:rsidRPr="00655A22">
              <w:rPr>
                <w:rFonts w:ascii="Times New Roman" w:hAnsi="Times New Roman"/>
                <w:sz w:val="20"/>
                <w:szCs w:val="20"/>
              </w:rPr>
              <w:t>1</w:t>
            </w:r>
            <w:r w:rsidR="00683BF5">
              <w:rPr>
                <w:rFonts w:ascii="Times New Roman" w:hAnsi="Times New Roman"/>
                <w:sz w:val="20"/>
                <w:szCs w:val="20"/>
              </w:rPr>
              <w:t>.</w:t>
            </w:r>
            <w:r w:rsidRPr="00655A22">
              <w:rPr>
                <w:rFonts w:ascii="Times New Roman" w:hAnsi="Times New Roman"/>
                <w:sz w:val="20"/>
                <w:szCs w:val="20"/>
              </w:rPr>
              <w:t>00)</w:t>
            </w:r>
            <w:r w:rsidRPr="00655A22">
              <w:rPr>
                <w:rFonts w:ascii="Times New Roman" w:hAnsi="Times New Roman"/>
                <w:sz w:val="20"/>
                <w:szCs w:val="20"/>
                <w:vertAlign w:val="superscript"/>
              </w:rPr>
              <w:t xml:space="preserve"> </w:t>
            </w:r>
          </w:p>
        </w:tc>
        <w:tc>
          <w:tcPr>
            <w:tcW w:w="997" w:type="dxa"/>
          </w:tcPr>
          <w:p w:rsidR="00F43AE4" w:rsidRPr="00655A22" w:rsidRDefault="00F43AE4" w:rsidP="001E3A5C">
            <w:pPr>
              <w:rPr>
                <w:rFonts w:ascii="Times New Roman" w:hAnsi="Times New Roman"/>
                <w:b/>
                <w:sz w:val="20"/>
                <w:szCs w:val="20"/>
              </w:rPr>
            </w:pPr>
            <w:r w:rsidRPr="00655A22">
              <w:rPr>
                <w:rFonts w:ascii="Times New Roman" w:hAnsi="Times New Roman"/>
                <w:b/>
                <w:sz w:val="20"/>
                <w:szCs w:val="20"/>
              </w:rPr>
              <w:t>0</w:t>
            </w:r>
            <w:r w:rsidR="00683BF5">
              <w:rPr>
                <w:rFonts w:ascii="Times New Roman" w:hAnsi="Times New Roman"/>
                <w:b/>
                <w:sz w:val="20"/>
                <w:szCs w:val="20"/>
              </w:rPr>
              <w:t>.</w:t>
            </w:r>
            <w:r w:rsidRPr="00655A22">
              <w:rPr>
                <w:rFonts w:ascii="Times New Roman" w:hAnsi="Times New Roman"/>
                <w:b/>
                <w:sz w:val="20"/>
                <w:szCs w:val="20"/>
              </w:rPr>
              <w:t>036</w:t>
            </w:r>
          </w:p>
        </w:tc>
      </w:tr>
      <w:tr w:rsidR="00F43AE4" w:rsidRPr="00AC7434" w:rsidTr="00F43AE4">
        <w:trPr>
          <w:jc w:val="center"/>
        </w:trPr>
        <w:tc>
          <w:tcPr>
            <w:tcW w:w="1560"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 xml:space="preserve">   SAVI</w:t>
            </w:r>
            <w:r w:rsidRPr="00655A22">
              <w:rPr>
                <w:rFonts w:ascii="Times New Roman" w:hAnsi="Times New Roman"/>
                <w:sz w:val="20"/>
                <w:szCs w:val="20"/>
                <w:vertAlign w:val="subscript"/>
              </w:rPr>
              <w:t>100m</w:t>
            </w:r>
          </w:p>
        </w:tc>
        <w:tc>
          <w:tcPr>
            <w:tcW w:w="2132"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91 (0</w:t>
            </w:r>
            <w:r w:rsidR="00683BF5">
              <w:rPr>
                <w:rFonts w:ascii="Times New Roman" w:hAnsi="Times New Roman"/>
                <w:sz w:val="20"/>
                <w:szCs w:val="20"/>
              </w:rPr>
              <w:t>.</w:t>
            </w:r>
            <w:r w:rsidRPr="00655A22">
              <w:rPr>
                <w:rFonts w:ascii="Times New Roman" w:hAnsi="Times New Roman"/>
                <w:sz w:val="20"/>
                <w:szCs w:val="20"/>
              </w:rPr>
              <w:t>84, 0</w:t>
            </w:r>
            <w:r w:rsidR="00683BF5">
              <w:rPr>
                <w:rFonts w:ascii="Times New Roman" w:hAnsi="Times New Roman"/>
                <w:sz w:val="20"/>
                <w:szCs w:val="20"/>
              </w:rPr>
              <w:t>.</w:t>
            </w:r>
            <w:r w:rsidRPr="00655A22">
              <w:rPr>
                <w:rFonts w:ascii="Times New Roman" w:hAnsi="Times New Roman"/>
                <w:sz w:val="20"/>
                <w:szCs w:val="20"/>
              </w:rPr>
              <w:t>98)</w:t>
            </w:r>
            <w:r w:rsidRPr="00655A22">
              <w:rPr>
                <w:rFonts w:ascii="Times New Roman" w:hAnsi="Times New Roman"/>
                <w:sz w:val="20"/>
                <w:szCs w:val="20"/>
                <w:vertAlign w:val="superscript"/>
              </w:rPr>
              <w:t xml:space="preserve"> </w:t>
            </w:r>
          </w:p>
        </w:tc>
        <w:tc>
          <w:tcPr>
            <w:tcW w:w="1417" w:type="dxa"/>
          </w:tcPr>
          <w:p w:rsidR="00F43AE4" w:rsidRPr="00655A22" w:rsidRDefault="00F43AE4" w:rsidP="001E3A5C">
            <w:pPr>
              <w:rPr>
                <w:rFonts w:ascii="Times New Roman" w:hAnsi="Times New Roman"/>
                <w:b/>
                <w:sz w:val="20"/>
                <w:szCs w:val="20"/>
              </w:rPr>
            </w:pPr>
            <w:r w:rsidRPr="00655A22">
              <w:rPr>
                <w:rFonts w:ascii="Times New Roman" w:hAnsi="Times New Roman"/>
                <w:b/>
                <w:sz w:val="20"/>
                <w:szCs w:val="20"/>
              </w:rPr>
              <w:t>0</w:t>
            </w:r>
            <w:r w:rsidR="00683BF5">
              <w:rPr>
                <w:rFonts w:ascii="Times New Roman" w:hAnsi="Times New Roman"/>
                <w:b/>
                <w:sz w:val="20"/>
                <w:szCs w:val="20"/>
              </w:rPr>
              <w:t>.</w:t>
            </w:r>
            <w:r w:rsidRPr="00655A22">
              <w:rPr>
                <w:rFonts w:ascii="Times New Roman" w:hAnsi="Times New Roman"/>
                <w:b/>
                <w:sz w:val="20"/>
                <w:szCs w:val="20"/>
              </w:rPr>
              <w:t>016</w:t>
            </w:r>
          </w:p>
        </w:tc>
        <w:tc>
          <w:tcPr>
            <w:tcW w:w="2126"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92 (0</w:t>
            </w:r>
            <w:r w:rsidR="00683BF5">
              <w:rPr>
                <w:rFonts w:ascii="Times New Roman" w:hAnsi="Times New Roman"/>
                <w:sz w:val="20"/>
                <w:szCs w:val="20"/>
              </w:rPr>
              <w:t>.</w:t>
            </w:r>
            <w:r w:rsidRPr="00655A22">
              <w:rPr>
                <w:rFonts w:ascii="Times New Roman" w:hAnsi="Times New Roman"/>
                <w:sz w:val="20"/>
                <w:szCs w:val="20"/>
              </w:rPr>
              <w:t>86, 0</w:t>
            </w:r>
            <w:r w:rsidR="00683BF5">
              <w:rPr>
                <w:rFonts w:ascii="Times New Roman" w:hAnsi="Times New Roman"/>
                <w:sz w:val="20"/>
                <w:szCs w:val="20"/>
              </w:rPr>
              <w:t>.</w:t>
            </w:r>
            <w:r w:rsidRPr="00655A22">
              <w:rPr>
                <w:rFonts w:ascii="Times New Roman" w:hAnsi="Times New Roman"/>
                <w:sz w:val="20"/>
                <w:szCs w:val="20"/>
              </w:rPr>
              <w:t>98)</w:t>
            </w:r>
            <w:r w:rsidRPr="00655A22">
              <w:rPr>
                <w:rFonts w:ascii="Times New Roman" w:hAnsi="Times New Roman"/>
                <w:sz w:val="20"/>
                <w:szCs w:val="20"/>
                <w:vertAlign w:val="superscript"/>
              </w:rPr>
              <w:t xml:space="preserve"> </w:t>
            </w:r>
          </w:p>
        </w:tc>
        <w:tc>
          <w:tcPr>
            <w:tcW w:w="997" w:type="dxa"/>
          </w:tcPr>
          <w:p w:rsidR="00F43AE4" w:rsidRPr="00655A22" w:rsidRDefault="00F43AE4" w:rsidP="001E3A5C">
            <w:pPr>
              <w:rPr>
                <w:rFonts w:ascii="Times New Roman" w:hAnsi="Times New Roman"/>
                <w:b/>
                <w:sz w:val="20"/>
                <w:szCs w:val="20"/>
              </w:rPr>
            </w:pPr>
            <w:r w:rsidRPr="00655A22">
              <w:rPr>
                <w:rFonts w:ascii="Times New Roman" w:hAnsi="Times New Roman"/>
                <w:b/>
                <w:sz w:val="20"/>
                <w:szCs w:val="20"/>
              </w:rPr>
              <w:t>0</w:t>
            </w:r>
            <w:r w:rsidR="00683BF5">
              <w:rPr>
                <w:rFonts w:ascii="Times New Roman" w:hAnsi="Times New Roman"/>
                <w:b/>
                <w:sz w:val="20"/>
                <w:szCs w:val="20"/>
              </w:rPr>
              <w:t>.</w:t>
            </w:r>
            <w:r w:rsidRPr="00655A22">
              <w:rPr>
                <w:rFonts w:ascii="Times New Roman" w:hAnsi="Times New Roman"/>
                <w:b/>
                <w:sz w:val="20"/>
                <w:szCs w:val="20"/>
              </w:rPr>
              <w:t>012</w:t>
            </w:r>
          </w:p>
        </w:tc>
      </w:tr>
      <w:tr w:rsidR="00F43AE4" w:rsidRPr="00AC7434" w:rsidTr="00F43AE4">
        <w:trPr>
          <w:jc w:val="center"/>
        </w:trPr>
        <w:tc>
          <w:tcPr>
            <w:tcW w:w="1560"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 xml:space="preserve">   SAVI</w:t>
            </w:r>
            <w:r w:rsidRPr="00655A22">
              <w:rPr>
                <w:rFonts w:ascii="Times New Roman" w:hAnsi="Times New Roman"/>
                <w:sz w:val="20"/>
                <w:szCs w:val="20"/>
                <w:vertAlign w:val="subscript"/>
              </w:rPr>
              <w:t xml:space="preserve"> 300m</w:t>
            </w:r>
          </w:p>
        </w:tc>
        <w:tc>
          <w:tcPr>
            <w:tcW w:w="2132"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83 (0</w:t>
            </w:r>
            <w:r w:rsidR="00683BF5">
              <w:rPr>
                <w:rFonts w:ascii="Times New Roman" w:hAnsi="Times New Roman"/>
                <w:sz w:val="20"/>
                <w:szCs w:val="20"/>
              </w:rPr>
              <w:t>.</w:t>
            </w:r>
            <w:r w:rsidRPr="00655A22">
              <w:rPr>
                <w:rFonts w:ascii="Times New Roman" w:hAnsi="Times New Roman"/>
                <w:sz w:val="20"/>
                <w:szCs w:val="20"/>
              </w:rPr>
              <w:t>76, 0</w:t>
            </w:r>
            <w:r w:rsidR="00683BF5">
              <w:rPr>
                <w:rFonts w:ascii="Times New Roman" w:hAnsi="Times New Roman"/>
                <w:sz w:val="20"/>
                <w:szCs w:val="20"/>
              </w:rPr>
              <w:t>.</w:t>
            </w:r>
            <w:r w:rsidRPr="00655A22">
              <w:rPr>
                <w:rFonts w:ascii="Times New Roman" w:hAnsi="Times New Roman"/>
                <w:sz w:val="20"/>
                <w:szCs w:val="20"/>
              </w:rPr>
              <w:t>90)</w:t>
            </w:r>
            <w:r w:rsidRPr="00655A22">
              <w:rPr>
                <w:rFonts w:ascii="Times New Roman" w:hAnsi="Times New Roman"/>
                <w:sz w:val="20"/>
                <w:szCs w:val="20"/>
                <w:vertAlign w:val="superscript"/>
              </w:rPr>
              <w:t xml:space="preserve"> </w:t>
            </w:r>
          </w:p>
        </w:tc>
        <w:tc>
          <w:tcPr>
            <w:tcW w:w="1417" w:type="dxa"/>
          </w:tcPr>
          <w:p w:rsidR="00F43AE4" w:rsidRPr="00655A22" w:rsidRDefault="00F43AE4" w:rsidP="001E3A5C">
            <w:pPr>
              <w:rPr>
                <w:rFonts w:ascii="Times New Roman" w:hAnsi="Times New Roman"/>
                <w:b/>
                <w:sz w:val="20"/>
                <w:szCs w:val="20"/>
              </w:rPr>
            </w:pPr>
            <w:r w:rsidRPr="00655A22">
              <w:rPr>
                <w:rFonts w:ascii="Times New Roman" w:hAnsi="Times New Roman"/>
                <w:b/>
                <w:sz w:val="20"/>
                <w:szCs w:val="20"/>
              </w:rPr>
              <w:t>&lt; 0</w:t>
            </w:r>
            <w:r w:rsidR="00683BF5">
              <w:rPr>
                <w:rFonts w:ascii="Times New Roman" w:hAnsi="Times New Roman"/>
                <w:b/>
                <w:sz w:val="20"/>
                <w:szCs w:val="20"/>
              </w:rPr>
              <w:t>.</w:t>
            </w:r>
            <w:r w:rsidRPr="00655A22">
              <w:rPr>
                <w:rFonts w:ascii="Times New Roman" w:hAnsi="Times New Roman"/>
                <w:b/>
                <w:sz w:val="20"/>
                <w:szCs w:val="20"/>
              </w:rPr>
              <w:t>001</w:t>
            </w:r>
          </w:p>
        </w:tc>
        <w:tc>
          <w:tcPr>
            <w:tcW w:w="2126"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89 (0</w:t>
            </w:r>
            <w:r w:rsidR="00683BF5">
              <w:rPr>
                <w:rFonts w:ascii="Times New Roman" w:hAnsi="Times New Roman"/>
                <w:sz w:val="20"/>
                <w:szCs w:val="20"/>
              </w:rPr>
              <w:t>.</w:t>
            </w:r>
            <w:r w:rsidRPr="00655A22">
              <w:rPr>
                <w:rFonts w:ascii="Times New Roman" w:hAnsi="Times New Roman"/>
                <w:sz w:val="20"/>
                <w:szCs w:val="20"/>
              </w:rPr>
              <w:t>83, 0</w:t>
            </w:r>
            <w:r w:rsidR="00683BF5">
              <w:rPr>
                <w:rFonts w:ascii="Times New Roman" w:hAnsi="Times New Roman"/>
                <w:sz w:val="20"/>
                <w:szCs w:val="20"/>
              </w:rPr>
              <w:t>.</w:t>
            </w:r>
            <w:r w:rsidRPr="00655A22">
              <w:rPr>
                <w:rFonts w:ascii="Times New Roman" w:hAnsi="Times New Roman"/>
                <w:sz w:val="20"/>
                <w:szCs w:val="20"/>
              </w:rPr>
              <w:t>96)</w:t>
            </w:r>
            <w:r w:rsidRPr="00655A22">
              <w:rPr>
                <w:rFonts w:ascii="Times New Roman" w:hAnsi="Times New Roman"/>
                <w:sz w:val="20"/>
                <w:szCs w:val="20"/>
                <w:vertAlign w:val="superscript"/>
              </w:rPr>
              <w:t xml:space="preserve"> </w:t>
            </w:r>
          </w:p>
        </w:tc>
        <w:tc>
          <w:tcPr>
            <w:tcW w:w="997" w:type="dxa"/>
          </w:tcPr>
          <w:p w:rsidR="00F43AE4" w:rsidRPr="00655A22" w:rsidRDefault="00F43AE4" w:rsidP="001E3A5C">
            <w:pPr>
              <w:rPr>
                <w:rFonts w:ascii="Times New Roman" w:hAnsi="Times New Roman"/>
                <w:b/>
                <w:sz w:val="20"/>
                <w:szCs w:val="20"/>
              </w:rPr>
            </w:pPr>
            <w:r w:rsidRPr="00655A22">
              <w:rPr>
                <w:rFonts w:ascii="Times New Roman" w:hAnsi="Times New Roman"/>
                <w:b/>
                <w:sz w:val="20"/>
                <w:szCs w:val="20"/>
              </w:rPr>
              <w:t>0</w:t>
            </w:r>
            <w:r w:rsidR="00683BF5">
              <w:rPr>
                <w:rFonts w:ascii="Times New Roman" w:hAnsi="Times New Roman"/>
                <w:b/>
                <w:sz w:val="20"/>
                <w:szCs w:val="20"/>
              </w:rPr>
              <w:t>.</w:t>
            </w:r>
            <w:r w:rsidRPr="00655A22">
              <w:rPr>
                <w:rFonts w:ascii="Times New Roman" w:hAnsi="Times New Roman"/>
                <w:b/>
                <w:sz w:val="20"/>
                <w:szCs w:val="20"/>
              </w:rPr>
              <w:t>003</w:t>
            </w:r>
          </w:p>
        </w:tc>
      </w:tr>
      <w:tr w:rsidR="00F43AE4" w:rsidRPr="00AC7434" w:rsidTr="00F43AE4">
        <w:trPr>
          <w:jc w:val="center"/>
        </w:trPr>
        <w:tc>
          <w:tcPr>
            <w:tcW w:w="1560"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 xml:space="preserve">   SAVI</w:t>
            </w:r>
            <w:r w:rsidRPr="00655A22">
              <w:rPr>
                <w:rFonts w:ascii="Times New Roman" w:hAnsi="Times New Roman"/>
                <w:sz w:val="20"/>
                <w:szCs w:val="20"/>
                <w:vertAlign w:val="subscript"/>
              </w:rPr>
              <w:t>500m</w:t>
            </w:r>
          </w:p>
        </w:tc>
        <w:tc>
          <w:tcPr>
            <w:tcW w:w="2132"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80 (0</w:t>
            </w:r>
            <w:r w:rsidR="00683BF5">
              <w:rPr>
                <w:rFonts w:ascii="Times New Roman" w:hAnsi="Times New Roman"/>
                <w:sz w:val="20"/>
                <w:szCs w:val="20"/>
              </w:rPr>
              <w:t>.</w:t>
            </w:r>
            <w:r w:rsidRPr="00655A22">
              <w:rPr>
                <w:rFonts w:ascii="Times New Roman" w:hAnsi="Times New Roman"/>
                <w:sz w:val="20"/>
                <w:szCs w:val="20"/>
              </w:rPr>
              <w:t>74, 0</w:t>
            </w:r>
            <w:r w:rsidR="00683BF5">
              <w:rPr>
                <w:rFonts w:ascii="Times New Roman" w:hAnsi="Times New Roman"/>
                <w:sz w:val="20"/>
                <w:szCs w:val="20"/>
              </w:rPr>
              <w:t>.</w:t>
            </w:r>
            <w:r w:rsidRPr="00655A22">
              <w:rPr>
                <w:rFonts w:ascii="Times New Roman" w:hAnsi="Times New Roman"/>
                <w:sz w:val="20"/>
                <w:szCs w:val="20"/>
              </w:rPr>
              <w:t>87)</w:t>
            </w:r>
            <w:r w:rsidRPr="00655A22">
              <w:rPr>
                <w:rFonts w:ascii="Times New Roman" w:hAnsi="Times New Roman"/>
                <w:sz w:val="20"/>
                <w:szCs w:val="20"/>
                <w:vertAlign w:val="superscript"/>
              </w:rPr>
              <w:t xml:space="preserve"> </w:t>
            </w:r>
          </w:p>
        </w:tc>
        <w:tc>
          <w:tcPr>
            <w:tcW w:w="1417" w:type="dxa"/>
          </w:tcPr>
          <w:p w:rsidR="00F43AE4" w:rsidRPr="00655A22" w:rsidRDefault="00F43AE4" w:rsidP="001E3A5C">
            <w:pPr>
              <w:rPr>
                <w:rFonts w:ascii="Times New Roman" w:hAnsi="Times New Roman"/>
                <w:b/>
                <w:sz w:val="20"/>
                <w:szCs w:val="20"/>
              </w:rPr>
            </w:pPr>
            <w:r w:rsidRPr="00655A22">
              <w:rPr>
                <w:rFonts w:ascii="Times New Roman" w:hAnsi="Times New Roman"/>
                <w:b/>
                <w:sz w:val="20"/>
                <w:szCs w:val="20"/>
              </w:rPr>
              <w:t>&lt; 0</w:t>
            </w:r>
            <w:r w:rsidR="00683BF5">
              <w:rPr>
                <w:rFonts w:ascii="Times New Roman" w:hAnsi="Times New Roman"/>
                <w:b/>
                <w:sz w:val="20"/>
                <w:szCs w:val="20"/>
              </w:rPr>
              <w:t>.</w:t>
            </w:r>
            <w:r w:rsidRPr="00655A22">
              <w:rPr>
                <w:rFonts w:ascii="Times New Roman" w:hAnsi="Times New Roman"/>
                <w:b/>
                <w:sz w:val="20"/>
                <w:szCs w:val="20"/>
              </w:rPr>
              <w:t>001</w:t>
            </w:r>
          </w:p>
        </w:tc>
        <w:tc>
          <w:tcPr>
            <w:tcW w:w="2126" w:type="dxa"/>
          </w:tcPr>
          <w:p w:rsidR="00F43AE4" w:rsidRPr="00655A22" w:rsidRDefault="00F43AE4" w:rsidP="001E3A5C">
            <w:pPr>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89 (0</w:t>
            </w:r>
            <w:r w:rsidR="00683BF5">
              <w:rPr>
                <w:rFonts w:ascii="Times New Roman" w:hAnsi="Times New Roman"/>
                <w:sz w:val="20"/>
                <w:szCs w:val="20"/>
              </w:rPr>
              <w:t>.</w:t>
            </w:r>
            <w:r w:rsidRPr="00655A22">
              <w:rPr>
                <w:rFonts w:ascii="Times New Roman" w:hAnsi="Times New Roman"/>
                <w:sz w:val="20"/>
                <w:szCs w:val="20"/>
              </w:rPr>
              <w:t>83, 0</w:t>
            </w:r>
            <w:r w:rsidR="00683BF5">
              <w:rPr>
                <w:rFonts w:ascii="Times New Roman" w:hAnsi="Times New Roman"/>
                <w:sz w:val="20"/>
                <w:szCs w:val="20"/>
              </w:rPr>
              <w:t>.</w:t>
            </w:r>
            <w:r w:rsidRPr="00655A22">
              <w:rPr>
                <w:rFonts w:ascii="Times New Roman" w:hAnsi="Times New Roman"/>
                <w:sz w:val="20"/>
                <w:szCs w:val="20"/>
              </w:rPr>
              <w:t>95)</w:t>
            </w:r>
            <w:r w:rsidRPr="00655A22">
              <w:rPr>
                <w:rFonts w:ascii="Times New Roman" w:hAnsi="Times New Roman"/>
                <w:sz w:val="20"/>
                <w:szCs w:val="20"/>
                <w:vertAlign w:val="superscript"/>
              </w:rPr>
              <w:t xml:space="preserve"> </w:t>
            </w:r>
          </w:p>
        </w:tc>
        <w:tc>
          <w:tcPr>
            <w:tcW w:w="997" w:type="dxa"/>
          </w:tcPr>
          <w:p w:rsidR="00F43AE4" w:rsidRPr="00655A22" w:rsidRDefault="00F43AE4" w:rsidP="001E3A5C">
            <w:pPr>
              <w:rPr>
                <w:rFonts w:ascii="Times New Roman" w:hAnsi="Times New Roman"/>
                <w:b/>
                <w:sz w:val="20"/>
                <w:szCs w:val="20"/>
              </w:rPr>
            </w:pPr>
            <w:r w:rsidRPr="00655A22">
              <w:rPr>
                <w:rFonts w:ascii="Times New Roman" w:hAnsi="Times New Roman"/>
                <w:b/>
                <w:sz w:val="20"/>
                <w:szCs w:val="20"/>
              </w:rPr>
              <w:t>0</w:t>
            </w:r>
            <w:r w:rsidR="00683BF5">
              <w:rPr>
                <w:rFonts w:ascii="Times New Roman" w:hAnsi="Times New Roman"/>
                <w:b/>
                <w:sz w:val="20"/>
                <w:szCs w:val="20"/>
              </w:rPr>
              <w:t>.</w:t>
            </w:r>
            <w:r w:rsidRPr="00655A22">
              <w:rPr>
                <w:rFonts w:ascii="Times New Roman" w:hAnsi="Times New Roman"/>
                <w:b/>
                <w:sz w:val="20"/>
                <w:szCs w:val="20"/>
              </w:rPr>
              <w:t>001</w:t>
            </w:r>
          </w:p>
        </w:tc>
      </w:tr>
      <w:tr w:rsidR="00F43AE4" w:rsidRPr="00AC7434" w:rsidTr="00F43AE4">
        <w:trPr>
          <w:jc w:val="center"/>
        </w:trPr>
        <w:tc>
          <w:tcPr>
            <w:tcW w:w="1560" w:type="dxa"/>
          </w:tcPr>
          <w:p w:rsidR="00F43AE4" w:rsidRPr="00655A22" w:rsidRDefault="00F43AE4" w:rsidP="001E3A5C">
            <w:pPr>
              <w:spacing w:after="120"/>
              <w:rPr>
                <w:rFonts w:ascii="Times New Roman" w:hAnsi="Times New Roman"/>
                <w:sz w:val="20"/>
                <w:szCs w:val="20"/>
              </w:rPr>
            </w:pPr>
            <w:r w:rsidRPr="00655A22">
              <w:rPr>
                <w:rFonts w:ascii="Times New Roman" w:hAnsi="Times New Roman"/>
                <w:sz w:val="20"/>
                <w:szCs w:val="20"/>
              </w:rPr>
              <w:t xml:space="preserve">   SAVI</w:t>
            </w:r>
            <w:r w:rsidRPr="00655A22">
              <w:rPr>
                <w:rFonts w:ascii="Times New Roman" w:hAnsi="Times New Roman"/>
                <w:sz w:val="20"/>
                <w:szCs w:val="20"/>
                <w:vertAlign w:val="subscript"/>
              </w:rPr>
              <w:t>1000m</w:t>
            </w:r>
          </w:p>
        </w:tc>
        <w:tc>
          <w:tcPr>
            <w:tcW w:w="2132" w:type="dxa"/>
          </w:tcPr>
          <w:p w:rsidR="00F43AE4" w:rsidRPr="00655A22" w:rsidRDefault="00F43AE4" w:rsidP="001E3A5C">
            <w:pPr>
              <w:spacing w:after="120"/>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80 (0</w:t>
            </w:r>
            <w:r w:rsidR="00683BF5">
              <w:rPr>
                <w:rFonts w:ascii="Times New Roman" w:hAnsi="Times New Roman"/>
                <w:sz w:val="20"/>
                <w:szCs w:val="20"/>
              </w:rPr>
              <w:t>.</w:t>
            </w:r>
            <w:r w:rsidRPr="00655A22">
              <w:rPr>
                <w:rFonts w:ascii="Times New Roman" w:hAnsi="Times New Roman"/>
                <w:sz w:val="20"/>
                <w:szCs w:val="20"/>
              </w:rPr>
              <w:t>73, 0</w:t>
            </w:r>
            <w:r w:rsidR="00683BF5">
              <w:rPr>
                <w:rFonts w:ascii="Times New Roman" w:hAnsi="Times New Roman"/>
                <w:sz w:val="20"/>
                <w:szCs w:val="20"/>
              </w:rPr>
              <w:t>.</w:t>
            </w:r>
            <w:r w:rsidRPr="00655A22">
              <w:rPr>
                <w:rFonts w:ascii="Times New Roman" w:hAnsi="Times New Roman"/>
                <w:sz w:val="20"/>
                <w:szCs w:val="20"/>
              </w:rPr>
              <w:t>87)</w:t>
            </w:r>
            <w:r w:rsidRPr="00655A22">
              <w:rPr>
                <w:rFonts w:ascii="Times New Roman" w:hAnsi="Times New Roman"/>
                <w:sz w:val="20"/>
                <w:szCs w:val="20"/>
                <w:vertAlign w:val="superscript"/>
              </w:rPr>
              <w:t xml:space="preserve"> </w:t>
            </w:r>
          </w:p>
        </w:tc>
        <w:tc>
          <w:tcPr>
            <w:tcW w:w="1417" w:type="dxa"/>
          </w:tcPr>
          <w:p w:rsidR="00F43AE4" w:rsidRPr="00655A22" w:rsidRDefault="00F43AE4" w:rsidP="001E3A5C">
            <w:pPr>
              <w:spacing w:after="120"/>
              <w:rPr>
                <w:rFonts w:ascii="Times New Roman" w:hAnsi="Times New Roman"/>
                <w:b/>
                <w:sz w:val="20"/>
                <w:szCs w:val="20"/>
              </w:rPr>
            </w:pPr>
            <w:r w:rsidRPr="00655A22">
              <w:rPr>
                <w:rFonts w:ascii="Times New Roman" w:hAnsi="Times New Roman"/>
                <w:b/>
                <w:sz w:val="20"/>
                <w:szCs w:val="20"/>
              </w:rPr>
              <w:t>&lt; 0</w:t>
            </w:r>
            <w:r w:rsidR="00683BF5">
              <w:rPr>
                <w:rFonts w:ascii="Times New Roman" w:hAnsi="Times New Roman"/>
                <w:b/>
                <w:sz w:val="20"/>
                <w:szCs w:val="20"/>
              </w:rPr>
              <w:t>.</w:t>
            </w:r>
            <w:r w:rsidRPr="00655A22">
              <w:rPr>
                <w:rFonts w:ascii="Times New Roman" w:hAnsi="Times New Roman"/>
                <w:b/>
                <w:sz w:val="20"/>
                <w:szCs w:val="20"/>
              </w:rPr>
              <w:t>001</w:t>
            </w:r>
          </w:p>
        </w:tc>
        <w:tc>
          <w:tcPr>
            <w:tcW w:w="2126" w:type="dxa"/>
          </w:tcPr>
          <w:p w:rsidR="00F43AE4" w:rsidRPr="00655A22" w:rsidRDefault="00F43AE4" w:rsidP="001E3A5C">
            <w:pPr>
              <w:spacing w:after="120"/>
              <w:rPr>
                <w:rFonts w:ascii="Times New Roman" w:hAnsi="Times New Roman"/>
                <w:sz w:val="20"/>
                <w:szCs w:val="20"/>
              </w:rPr>
            </w:pPr>
            <w:r w:rsidRPr="00655A22">
              <w:rPr>
                <w:rFonts w:ascii="Times New Roman" w:hAnsi="Times New Roman"/>
                <w:sz w:val="20"/>
                <w:szCs w:val="20"/>
              </w:rPr>
              <w:t>0</w:t>
            </w:r>
            <w:r w:rsidR="00683BF5">
              <w:rPr>
                <w:rFonts w:ascii="Times New Roman" w:hAnsi="Times New Roman"/>
                <w:sz w:val="20"/>
                <w:szCs w:val="20"/>
              </w:rPr>
              <w:t>.</w:t>
            </w:r>
            <w:r w:rsidRPr="00655A22">
              <w:rPr>
                <w:rFonts w:ascii="Times New Roman" w:hAnsi="Times New Roman"/>
                <w:sz w:val="20"/>
                <w:szCs w:val="20"/>
              </w:rPr>
              <w:t>85 (0</w:t>
            </w:r>
            <w:r w:rsidR="00683BF5">
              <w:rPr>
                <w:rFonts w:ascii="Times New Roman" w:hAnsi="Times New Roman"/>
                <w:sz w:val="20"/>
                <w:szCs w:val="20"/>
              </w:rPr>
              <w:t>.</w:t>
            </w:r>
            <w:r w:rsidRPr="00655A22">
              <w:rPr>
                <w:rFonts w:ascii="Times New Roman" w:hAnsi="Times New Roman"/>
                <w:sz w:val="20"/>
                <w:szCs w:val="20"/>
              </w:rPr>
              <w:t>78, 0</w:t>
            </w:r>
            <w:r w:rsidR="00683BF5">
              <w:rPr>
                <w:rFonts w:ascii="Times New Roman" w:hAnsi="Times New Roman"/>
                <w:sz w:val="20"/>
                <w:szCs w:val="20"/>
              </w:rPr>
              <w:t>.</w:t>
            </w:r>
            <w:r w:rsidRPr="00655A22">
              <w:rPr>
                <w:rFonts w:ascii="Times New Roman" w:hAnsi="Times New Roman"/>
                <w:sz w:val="20"/>
                <w:szCs w:val="20"/>
              </w:rPr>
              <w:t>91)</w:t>
            </w:r>
            <w:r w:rsidRPr="00655A22">
              <w:rPr>
                <w:rFonts w:ascii="Times New Roman" w:hAnsi="Times New Roman"/>
                <w:sz w:val="20"/>
                <w:szCs w:val="20"/>
                <w:vertAlign w:val="superscript"/>
              </w:rPr>
              <w:t xml:space="preserve"> </w:t>
            </w:r>
          </w:p>
        </w:tc>
        <w:tc>
          <w:tcPr>
            <w:tcW w:w="997" w:type="dxa"/>
          </w:tcPr>
          <w:p w:rsidR="00F43AE4" w:rsidRPr="00655A22" w:rsidRDefault="00F43AE4" w:rsidP="001E3A5C">
            <w:pPr>
              <w:spacing w:after="120"/>
              <w:rPr>
                <w:rFonts w:ascii="Times New Roman" w:hAnsi="Times New Roman"/>
                <w:b/>
                <w:sz w:val="20"/>
                <w:szCs w:val="20"/>
              </w:rPr>
            </w:pPr>
            <w:r w:rsidRPr="00655A22">
              <w:rPr>
                <w:rFonts w:ascii="Times New Roman" w:hAnsi="Times New Roman"/>
                <w:b/>
                <w:sz w:val="20"/>
                <w:szCs w:val="20"/>
              </w:rPr>
              <w:t>&lt; 0</w:t>
            </w:r>
            <w:r w:rsidR="00683BF5">
              <w:rPr>
                <w:rFonts w:ascii="Times New Roman" w:hAnsi="Times New Roman"/>
                <w:b/>
                <w:sz w:val="20"/>
                <w:szCs w:val="20"/>
              </w:rPr>
              <w:t>.</w:t>
            </w:r>
            <w:r w:rsidRPr="00655A22">
              <w:rPr>
                <w:rFonts w:ascii="Times New Roman" w:hAnsi="Times New Roman"/>
                <w:b/>
                <w:sz w:val="20"/>
                <w:szCs w:val="20"/>
              </w:rPr>
              <w:t>001</w:t>
            </w:r>
          </w:p>
        </w:tc>
      </w:tr>
    </w:tbl>
    <w:p w:rsidR="00607C34" w:rsidRPr="00AC7434" w:rsidRDefault="00153028" w:rsidP="00AC7434">
      <w:pPr>
        <w:spacing w:after="0" w:line="240" w:lineRule="auto"/>
        <w:rPr>
          <w:rFonts w:ascii="Times New Roman" w:hAnsi="Times New Roman"/>
          <w:sz w:val="20"/>
          <w:szCs w:val="24"/>
          <w:lang w:eastAsia="zh-CN"/>
        </w:rPr>
      </w:pPr>
      <w:r w:rsidRPr="00AC7434">
        <w:rPr>
          <w:rFonts w:ascii="Times New Roman" w:hAnsi="Times New Roman"/>
          <w:sz w:val="20"/>
          <w:szCs w:val="24"/>
          <w:vertAlign w:val="superscript"/>
        </w:rPr>
        <w:t>a</w:t>
      </w:r>
      <w:r w:rsidRPr="00AC7434">
        <w:rPr>
          <w:rFonts w:ascii="Times New Roman" w:hAnsi="Times New Roman"/>
          <w:sz w:val="20"/>
          <w:szCs w:val="24"/>
        </w:rPr>
        <w:t xml:space="preserve"> Models adjusted for age, </w:t>
      </w:r>
      <w:r w:rsidR="0021654D" w:rsidRPr="00AC7434">
        <w:rPr>
          <w:rFonts w:ascii="Times New Roman" w:hAnsi="Times New Roman"/>
          <w:sz w:val="20"/>
          <w:szCs w:val="24"/>
        </w:rPr>
        <w:t>gender</w:t>
      </w:r>
      <w:r w:rsidRPr="00AC7434">
        <w:rPr>
          <w:rFonts w:ascii="Times New Roman" w:hAnsi="Times New Roman"/>
          <w:sz w:val="20"/>
          <w:szCs w:val="24"/>
        </w:rPr>
        <w:t xml:space="preserve">, parental education, family income, breastfeeding status, low </w:t>
      </w:r>
      <w:proofErr w:type="spellStart"/>
      <w:r w:rsidRPr="00AC7434">
        <w:rPr>
          <w:rFonts w:ascii="Times New Roman" w:hAnsi="Times New Roman"/>
          <w:sz w:val="20"/>
          <w:szCs w:val="24"/>
        </w:rPr>
        <w:t>birthweight</w:t>
      </w:r>
      <w:proofErr w:type="spellEnd"/>
      <w:r w:rsidRPr="00AC7434">
        <w:rPr>
          <w:rFonts w:ascii="Times New Roman" w:hAnsi="Times New Roman"/>
          <w:sz w:val="20"/>
          <w:szCs w:val="24"/>
        </w:rPr>
        <w:t xml:space="preserve">, preterm, residential area, </w:t>
      </w:r>
      <w:r w:rsidR="007F1B2F">
        <w:rPr>
          <w:rFonts w:ascii="Times New Roman" w:hAnsi="Times New Roman"/>
          <w:sz w:val="20"/>
          <w:szCs w:val="24"/>
        </w:rPr>
        <w:t>SHS</w:t>
      </w:r>
      <w:r w:rsidRPr="00AC7434">
        <w:rPr>
          <w:rFonts w:ascii="Times New Roman" w:hAnsi="Times New Roman"/>
          <w:sz w:val="20"/>
          <w:szCs w:val="24"/>
        </w:rPr>
        <w:t xml:space="preserve">, </w:t>
      </w:r>
      <w:proofErr w:type="spellStart"/>
      <w:r w:rsidRPr="00AC7434">
        <w:rPr>
          <w:rFonts w:ascii="Times New Roman" w:hAnsi="Times New Roman"/>
          <w:sz w:val="20"/>
          <w:szCs w:val="24"/>
        </w:rPr>
        <w:t>mould</w:t>
      </w:r>
      <w:proofErr w:type="spellEnd"/>
      <w:r w:rsidRPr="00AC7434">
        <w:rPr>
          <w:rFonts w:ascii="Times New Roman" w:hAnsi="Times New Roman"/>
          <w:sz w:val="20"/>
          <w:szCs w:val="24"/>
        </w:rPr>
        <w:t xml:space="preserve"> in home, </w:t>
      </w:r>
      <w:r w:rsidR="007E7F59">
        <w:rPr>
          <w:rFonts w:ascii="Times New Roman" w:hAnsi="Times New Roman"/>
          <w:sz w:val="20"/>
          <w:szCs w:val="24"/>
        </w:rPr>
        <w:t>and home coal usage.</w:t>
      </w:r>
    </w:p>
    <w:p w:rsidR="00153028" w:rsidRPr="00AC7434" w:rsidRDefault="00153028" w:rsidP="00AC7434">
      <w:pPr>
        <w:spacing w:after="0" w:line="240" w:lineRule="auto"/>
        <w:rPr>
          <w:rFonts w:ascii="Times New Roman" w:hAnsi="Times New Roman"/>
          <w:sz w:val="20"/>
          <w:szCs w:val="24"/>
          <w:lang w:eastAsia="zh-CN"/>
        </w:rPr>
      </w:pPr>
      <w:r w:rsidRPr="00AC7434">
        <w:rPr>
          <w:rFonts w:ascii="Times New Roman" w:hAnsi="Times New Roman"/>
          <w:sz w:val="20"/>
          <w:szCs w:val="24"/>
        </w:rPr>
        <w:t>NDVI: normalized difference vegetation index; SAVI: soil adjusted vegetation index; 30m-1000m: the green buffers ranged from 30 m to 1000 m</w:t>
      </w:r>
      <w:r w:rsidR="003A2940">
        <w:rPr>
          <w:rFonts w:ascii="Times New Roman" w:hAnsi="Times New Roman" w:hint="eastAsia"/>
          <w:sz w:val="20"/>
          <w:szCs w:val="24"/>
          <w:lang w:eastAsia="zh-CN"/>
        </w:rPr>
        <w:t>.</w:t>
      </w:r>
    </w:p>
    <w:p w:rsidR="0032204D" w:rsidRPr="00712E56" w:rsidRDefault="00712E56" w:rsidP="00AC7434">
      <w:pPr>
        <w:spacing w:after="0" w:line="240" w:lineRule="auto"/>
        <w:rPr>
          <w:rFonts w:ascii="Times New Roman" w:hAnsi="Times New Roman"/>
          <w:sz w:val="24"/>
          <w:szCs w:val="24"/>
        </w:rPr>
      </w:pPr>
      <w:r w:rsidRPr="00AC7434">
        <w:rPr>
          <w:rFonts w:ascii="Times New Roman" w:hAnsi="Times New Roman"/>
          <w:i/>
          <w:sz w:val="20"/>
          <w:szCs w:val="24"/>
        </w:rPr>
        <w:t>P</w:t>
      </w:r>
      <w:r w:rsidRPr="00AC7434">
        <w:rPr>
          <w:rFonts w:ascii="Times New Roman" w:hAnsi="Times New Roman"/>
          <w:sz w:val="20"/>
          <w:szCs w:val="24"/>
        </w:rPr>
        <w:t xml:space="preserve"> value in bold represented the association between greenness exposure and </w:t>
      </w:r>
      <w:r w:rsidR="00A516BB" w:rsidRPr="00AC7434">
        <w:rPr>
          <w:rFonts w:ascii="Times New Roman" w:hAnsi="Times New Roman"/>
          <w:sz w:val="20"/>
          <w:szCs w:val="24"/>
        </w:rPr>
        <w:t>asthma</w:t>
      </w:r>
      <w:r w:rsidRPr="00AC7434">
        <w:rPr>
          <w:rFonts w:ascii="Times New Roman" w:hAnsi="Times New Roman"/>
          <w:sz w:val="20"/>
          <w:szCs w:val="24"/>
        </w:rPr>
        <w:t xml:space="preserve"> symptoms at </w:t>
      </w:r>
      <w:r w:rsidRPr="00AC7434">
        <w:rPr>
          <w:rFonts w:ascii="Times New Roman" w:hAnsi="Times New Roman"/>
          <w:i/>
          <w:sz w:val="20"/>
          <w:szCs w:val="24"/>
        </w:rPr>
        <w:t>P</w:t>
      </w:r>
      <w:r w:rsidRPr="00AC7434">
        <w:rPr>
          <w:rFonts w:ascii="Times New Roman" w:hAnsi="Times New Roman"/>
          <w:sz w:val="20"/>
          <w:szCs w:val="24"/>
        </w:rPr>
        <w:t xml:space="preserve"> &lt; 0</w:t>
      </w:r>
      <w:r w:rsidR="00683BF5">
        <w:rPr>
          <w:rFonts w:ascii="Times New Roman" w:hAnsi="Times New Roman"/>
          <w:sz w:val="20"/>
          <w:szCs w:val="24"/>
        </w:rPr>
        <w:t>.</w:t>
      </w:r>
      <w:r w:rsidRPr="00AC7434">
        <w:rPr>
          <w:rFonts w:ascii="Times New Roman" w:hAnsi="Times New Roman"/>
          <w:sz w:val="20"/>
          <w:szCs w:val="24"/>
        </w:rPr>
        <w:t>0</w:t>
      </w:r>
      <w:r w:rsidR="006B3B91">
        <w:rPr>
          <w:rFonts w:ascii="Times New Roman" w:hAnsi="Times New Roman"/>
          <w:sz w:val="20"/>
          <w:szCs w:val="24"/>
        </w:rPr>
        <w:t>5</w:t>
      </w:r>
      <w:r w:rsidR="003A2940">
        <w:rPr>
          <w:rFonts w:ascii="Times New Roman" w:hAnsi="Times New Roman" w:hint="eastAsia"/>
          <w:sz w:val="20"/>
          <w:szCs w:val="24"/>
          <w:lang w:eastAsia="zh-CN"/>
        </w:rPr>
        <w:t>.</w:t>
      </w:r>
      <w:r w:rsidR="0032204D" w:rsidRPr="00231F80">
        <w:rPr>
          <w:rFonts w:ascii="Times New Roman" w:hAnsi="Times New Roman"/>
          <w:sz w:val="24"/>
        </w:rPr>
        <w:br w:type="page"/>
      </w:r>
    </w:p>
    <w:p w:rsidR="009F511F" w:rsidRDefault="009F511F" w:rsidP="009F511F">
      <w:pPr>
        <w:rPr>
          <w:rFonts w:ascii="Times New Roman" w:eastAsiaTheme="minorEastAsia" w:hAnsi="Times New Roman"/>
          <w:sz w:val="20"/>
          <w:szCs w:val="20"/>
          <w:lang w:val="en-AU" w:eastAsia="zh-CN"/>
        </w:rPr>
        <w:sectPr w:rsidR="009F511F" w:rsidSect="009F511F">
          <w:pgSz w:w="11906" w:h="16838"/>
          <w:pgMar w:top="1134" w:right="1134" w:bottom="1134" w:left="1134" w:header="709" w:footer="709" w:gutter="0"/>
          <w:cols w:space="708"/>
          <w:docGrid w:linePitch="360"/>
        </w:sectPr>
      </w:pPr>
    </w:p>
    <w:p w:rsidR="00CF10D1" w:rsidRPr="00CF10D1" w:rsidRDefault="00157D36" w:rsidP="00CF10D1">
      <w:pPr>
        <w:kinsoku w:val="0"/>
        <w:overflowPunct w:val="0"/>
        <w:autoSpaceDE w:val="0"/>
        <w:autoSpaceDN w:val="0"/>
        <w:adjustRightInd w:val="0"/>
        <w:spacing w:after="0" w:line="240" w:lineRule="auto"/>
        <w:jc w:val="center"/>
        <w:rPr>
          <w:rFonts w:ascii="Times New Roman" w:eastAsiaTheme="minorEastAsia" w:hAnsi="Times New Roman"/>
          <w:sz w:val="20"/>
          <w:szCs w:val="20"/>
          <w:lang w:val="en-AU" w:eastAsia="zh-CN"/>
        </w:rPr>
      </w:pPr>
      <w:r>
        <w:rPr>
          <w:noProof/>
          <w:lang w:eastAsia="zh-CN"/>
        </w:rPr>
        <w:lastRenderedPageBreak/>
        <w:drawing>
          <wp:inline distT="0" distB="0" distL="0" distR="0">
            <wp:extent cx="8426075" cy="533612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8429549" cy="5338328"/>
                    </a:xfrm>
                    <a:prstGeom prst="rect">
                      <a:avLst/>
                    </a:prstGeom>
                  </pic:spPr>
                </pic:pic>
              </a:graphicData>
            </a:graphic>
          </wp:inline>
        </w:drawing>
      </w:r>
    </w:p>
    <w:p w:rsidR="00CF10D1" w:rsidRPr="00CF10D1" w:rsidRDefault="00CF10D1" w:rsidP="00CF10D1">
      <w:pPr>
        <w:kinsoku w:val="0"/>
        <w:overflowPunct w:val="0"/>
        <w:autoSpaceDE w:val="0"/>
        <w:autoSpaceDN w:val="0"/>
        <w:adjustRightInd w:val="0"/>
        <w:spacing w:after="0" w:line="240" w:lineRule="auto"/>
        <w:rPr>
          <w:rFonts w:ascii="Times New Roman" w:eastAsiaTheme="minorEastAsia" w:hAnsi="Times New Roman"/>
          <w:sz w:val="20"/>
          <w:szCs w:val="20"/>
          <w:lang w:val="en-AU" w:eastAsia="zh-CN"/>
        </w:rPr>
      </w:pPr>
    </w:p>
    <w:p w:rsidR="00CF10D1" w:rsidRPr="00E01952" w:rsidRDefault="00CF10D1" w:rsidP="00FB6397">
      <w:pPr>
        <w:spacing w:after="0" w:line="240" w:lineRule="auto"/>
        <w:rPr>
          <w:rFonts w:ascii="Times New Roman" w:hAnsi="Times New Roman"/>
          <w:b/>
          <w:sz w:val="20"/>
          <w:szCs w:val="20"/>
          <w:lang w:eastAsia="zh-CN"/>
        </w:rPr>
      </w:pPr>
      <w:r w:rsidRPr="00157D36">
        <w:rPr>
          <w:rFonts w:ascii="Times New Roman" w:hAnsi="Times New Roman"/>
          <w:b/>
          <w:color w:val="0000FF"/>
          <w:sz w:val="20"/>
          <w:szCs w:val="20"/>
        </w:rPr>
        <w:t>Figure S1</w:t>
      </w:r>
      <w:r w:rsidRPr="00E01952">
        <w:rPr>
          <w:rFonts w:ascii="Times New Roman" w:hAnsi="Times New Roman"/>
          <w:b/>
          <w:sz w:val="20"/>
          <w:szCs w:val="20"/>
        </w:rPr>
        <w:t xml:space="preserve"> The direct acyclic graph (DAG) for the association between greenness exposure and current asthma in children using </w:t>
      </w:r>
      <w:proofErr w:type="spellStart"/>
      <w:r w:rsidRPr="00E01952">
        <w:rPr>
          <w:rFonts w:ascii="Times New Roman" w:hAnsi="Times New Roman"/>
          <w:b/>
          <w:sz w:val="20"/>
          <w:szCs w:val="20"/>
        </w:rPr>
        <w:t>DAGitty</w:t>
      </w:r>
      <w:proofErr w:type="spellEnd"/>
      <w:r w:rsidRPr="00E01952">
        <w:rPr>
          <w:rFonts w:ascii="Times New Roman" w:hAnsi="Times New Roman"/>
          <w:b/>
          <w:sz w:val="20"/>
          <w:szCs w:val="20"/>
        </w:rPr>
        <w:t xml:space="preserve"> (</w:t>
      </w:r>
      <w:hyperlink r:id="rId13" w:history="1">
        <w:r w:rsidRPr="00E01952">
          <w:rPr>
            <w:rStyle w:val="a8"/>
            <w:rFonts w:ascii="Times New Roman" w:hAnsi="Times New Roman"/>
            <w:b/>
            <w:sz w:val="20"/>
            <w:szCs w:val="20"/>
          </w:rPr>
          <w:t>http://dagitty</w:t>
        </w:r>
        <w:r w:rsidR="00683BF5">
          <w:rPr>
            <w:rStyle w:val="a8"/>
            <w:rFonts w:ascii="Times New Roman" w:hAnsi="Times New Roman"/>
            <w:b/>
            <w:sz w:val="20"/>
            <w:szCs w:val="20"/>
          </w:rPr>
          <w:t>.</w:t>
        </w:r>
        <w:r w:rsidRPr="00E01952">
          <w:rPr>
            <w:rStyle w:val="a8"/>
            <w:rFonts w:ascii="Times New Roman" w:hAnsi="Times New Roman"/>
            <w:b/>
            <w:sz w:val="20"/>
            <w:szCs w:val="20"/>
          </w:rPr>
          <w:t>net/</w:t>
        </w:r>
      </w:hyperlink>
      <w:r w:rsidRPr="00E01952">
        <w:rPr>
          <w:rFonts w:ascii="Times New Roman" w:hAnsi="Times New Roman"/>
          <w:b/>
          <w:sz w:val="20"/>
          <w:szCs w:val="20"/>
        </w:rPr>
        <w:t>)</w:t>
      </w:r>
      <w:r w:rsidR="00480AFD">
        <w:rPr>
          <w:rFonts w:ascii="Times New Roman" w:hAnsi="Times New Roman" w:hint="eastAsia"/>
          <w:b/>
          <w:sz w:val="20"/>
          <w:szCs w:val="20"/>
          <w:lang w:eastAsia="zh-CN"/>
        </w:rPr>
        <w:t>.</w:t>
      </w:r>
    </w:p>
    <w:p w:rsidR="004C5D31" w:rsidRDefault="00CF10D1" w:rsidP="00FB6397">
      <w:pPr>
        <w:spacing w:after="0" w:line="240" w:lineRule="auto"/>
        <w:rPr>
          <w:rFonts w:ascii="Times New Roman" w:hAnsi="Times New Roman"/>
          <w:sz w:val="20"/>
          <w:szCs w:val="20"/>
        </w:rPr>
      </w:pPr>
      <w:r w:rsidRPr="00E01952">
        <w:rPr>
          <w:rFonts w:ascii="Times New Roman" w:hAnsi="Times New Roman"/>
          <w:sz w:val="20"/>
          <w:szCs w:val="20"/>
        </w:rPr>
        <w:t xml:space="preserve">Note: SES: socio-economic status; </w:t>
      </w:r>
      <w:r w:rsidR="00072903">
        <w:rPr>
          <w:rFonts w:ascii="Times New Roman" w:hAnsi="Times New Roman"/>
          <w:sz w:val="20"/>
          <w:szCs w:val="20"/>
        </w:rPr>
        <w:t>SHS</w:t>
      </w:r>
      <w:r w:rsidRPr="00E01952">
        <w:rPr>
          <w:rFonts w:ascii="Times New Roman" w:hAnsi="Times New Roman"/>
          <w:sz w:val="20"/>
          <w:szCs w:val="20"/>
        </w:rPr>
        <w:t xml:space="preserve">: </w:t>
      </w:r>
      <w:r w:rsidR="00072903">
        <w:rPr>
          <w:rFonts w:ascii="Times New Roman" w:hAnsi="Times New Roman"/>
          <w:sz w:val="20"/>
          <w:szCs w:val="20"/>
        </w:rPr>
        <w:t>second-hand</w:t>
      </w:r>
      <w:r w:rsidRPr="00E01952">
        <w:rPr>
          <w:rFonts w:ascii="Times New Roman" w:hAnsi="Times New Roman"/>
          <w:sz w:val="20"/>
          <w:szCs w:val="20"/>
        </w:rPr>
        <w:t xml:space="preserve"> smoke; BMI: body mass index; </w:t>
      </w:r>
    </w:p>
    <w:p w:rsidR="00357899" w:rsidRDefault="00CF10D1" w:rsidP="00445142">
      <w:pPr>
        <w:spacing w:after="0" w:line="240" w:lineRule="auto"/>
        <w:rPr>
          <w:rFonts w:ascii="Times New Roman" w:hAnsi="Times New Roman"/>
          <w:sz w:val="20"/>
          <w:szCs w:val="20"/>
          <w:lang w:eastAsia="zh-CN"/>
        </w:rPr>
      </w:pPr>
      <w:r w:rsidRPr="00E01952">
        <w:rPr>
          <w:rFonts w:ascii="Times New Roman" w:hAnsi="Times New Roman"/>
          <w:sz w:val="20"/>
          <w:szCs w:val="20"/>
        </w:rPr>
        <w:t xml:space="preserve">Green circle: ancestor of exposure; Blue circle: ancestor of outcome; </w:t>
      </w:r>
      <w:r w:rsidR="00A93737" w:rsidRPr="00A93737">
        <w:rPr>
          <w:rFonts w:ascii="Times New Roman" w:hAnsi="Times New Roman"/>
          <w:color w:val="0000FF"/>
          <w:sz w:val="20"/>
          <w:szCs w:val="20"/>
        </w:rPr>
        <w:t>Re</w:t>
      </w:r>
      <w:r w:rsidR="00A93737">
        <w:rPr>
          <w:rFonts w:ascii="Times New Roman" w:hAnsi="Times New Roman"/>
          <w:color w:val="0000FF"/>
          <w:sz w:val="20"/>
          <w:szCs w:val="20"/>
        </w:rPr>
        <w:t>d circle: ancestor of exposure and outcome;</w:t>
      </w:r>
      <w:r w:rsidR="00A93737">
        <w:rPr>
          <w:rFonts w:ascii="Times New Roman" w:hAnsi="Times New Roman"/>
          <w:sz w:val="20"/>
          <w:szCs w:val="20"/>
        </w:rPr>
        <w:t xml:space="preserve"> </w:t>
      </w:r>
      <w:r w:rsidRPr="00E01952">
        <w:rPr>
          <w:rFonts w:ascii="Times New Roman" w:hAnsi="Times New Roman"/>
          <w:sz w:val="20"/>
          <w:szCs w:val="20"/>
        </w:rPr>
        <w:t>Green line: causal path; Red line: biasing path</w:t>
      </w:r>
      <w:r w:rsidR="00EC74CA">
        <w:rPr>
          <w:rFonts w:ascii="Times New Roman" w:hAnsi="Times New Roman" w:hint="eastAsia"/>
          <w:sz w:val="20"/>
          <w:szCs w:val="20"/>
          <w:lang w:eastAsia="zh-CN"/>
        </w:rPr>
        <w:t>.</w:t>
      </w:r>
      <w:r w:rsidR="00357899">
        <w:rPr>
          <w:rFonts w:ascii="Times New Roman" w:hAnsi="Times New Roman"/>
          <w:sz w:val="20"/>
          <w:szCs w:val="20"/>
          <w:lang w:eastAsia="zh-CN"/>
        </w:rPr>
        <w:br w:type="page"/>
      </w:r>
    </w:p>
    <w:p w:rsidR="00357899" w:rsidRDefault="00357899" w:rsidP="00FB6397">
      <w:pPr>
        <w:spacing w:after="0" w:line="240" w:lineRule="auto"/>
        <w:rPr>
          <w:rFonts w:ascii="Times New Roman" w:hAnsi="Times New Roman"/>
          <w:sz w:val="20"/>
          <w:szCs w:val="20"/>
          <w:lang w:eastAsia="zh-CN"/>
        </w:rPr>
        <w:sectPr w:rsidR="00357899" w:rsidSect="005805DA">
          <w:pgSz w:w="16838" w:h="11906" w:orient="landscape"/>
          <w:pgMar w:top="1134" w:right="1134" w:bottom="1134" w:left="1134" w:header="709" w:footer="709" w:gutter="0"/>
          <w:cols w:space="708"/>
          <w:docGrid w:linePitch="360"/>
        </w:sectPr>
      </w:pPr>
    </w:p>
    <w:p w:rsidR="00357899" w:rsidRDefault="00357899" w:rsidP="00357899">
      <w:pPr>
        <w:jc w:val="center"/>
        <w:rPr>
          <w:rFonts w:ascii="Times New Roman" w:hAnsi="Times New Roman"/>
          <w:sz w:val="24"/>
          <w:szCs w:val="20"/>
        </w:rPr>
      </w:pPr>
      <w:r>
        <w:rPr>
          <w:rFonts w:ascii="Times New Roman" w:hAnsi="Times New Roman"/>
          <w:noProof/>
          <w:sz w:val="24"/>
          <w:szCs w:val="20"/>
          <w:lang w:eastAsia="zh-CN"/>
        </w:rPr>
        <w:lastRenderedPageBreak/>
        <w:drawing>
          <wp:inline distT="0" distB="0" distL="0" distR="0">
            <wp:extent cx="5558918" cy="3445459"/>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4932" cy="3449187"/>
                    </a:xfrm>
                    <a:prstGeom prst="rect">
                      <a:avLst/>
                    </a:prstGeom>
                    <a:noFill/>
                  </pic:spPr>
                </pic:pic>
              </a:graphicData>
            </a:graphic>
          </wp:inline>
        </w:drawing>
      </w:r>
    </w:p>
    <w:p w:rsidR="00357899" w:rsidRPr="00357899" w:rsidRDefault="00357899" w:rsidP="00357899">
      <w:pPr>
        <w:rPr>
          <w:rFonts w:ascii="Times New Roman" w:hAnsi="Times New Roman"/>
          <w:noProof/>
          <w:sz w:val="21"/>
        </w:rPr>
      </w:pPr>
      <w:r w:rsidRPr="006C6CDF">
        <w:rPr>
          <w:rFonts w:ascii="Times New Roman" w:hAnsi="Times New Roman"/>
          <w:b/>
          <w:sz w:val="21"/>
          <w:szCs w:val="20"/>
        </w:rPr>
        <w:t xml:space="preserve">Figure </w:t>
      </w:r>
      <w:r w:rsidR="006C6CDF">
        <w:rPr>
          <w:rFonts w:ascii="Times New Roman" w:hAnsi="Times New Roman"/>
          <w:b/>
          <w:sz w:val="21"/>
          <w:szCs w:val="20"/>
        </w:rPr>
        <w:t>S</w:t>
      </w:r>
      <w:r w:rsidRPr="006C6CDF">
        <w:rPr>
          <w:rFonts w:ascii="Times New Roman" w:hAnsi="Times New Roman"/>
          <w:b/>
          <w:sz w:val="21"/>
          <w:szCs w:val="20"/>
        </w:rPr>
        <w:t>2</w:t>
      </w:r>
      <w:r w:rsidRPr="00357899">
        <w:rPr>
          <w:rFonts w:ascii="Times New Roman" w:hAnsi="Times New Roman"/>
          <w:sz w:val="21"/>
          <w:szCs w:val="20"/>
        </w:rPr>
        <w:t xml:space="preserve"> </w:t>
      </w:r>
      <w:r w:rsidRPr="00357899">
        <w:rPr>
          <w:rFonts w:ascii="Times New Roman" w:hAnsi="Times New Roman"/>
          <w:sz w:val="21"/>
          <w:szCs w:val="24"/>
        </w:rPr>
        <w:t xml:space="preserve">The adjusted ORs (95% CIs) of </w:t>
      </w:r>
      <w:r w:rsidRPr="00357899">
        <w:rPr>
          <w:rFonts w:ascii="Times New Roman" w:hAnsi="Times New Roman" w:hint="eastAsia"/>
          <w:sz w:val="21"/>
        </w:rPr>
        <w:t>asthma symptoms</w:t>
      </w:r>
      <w:r w:rsidRPr="00357899">
        <w:rPr>
          <w:rFonts w:ascii="Times New Roman" w:hAnsi="Times New Roman"/>
          <w:sz w:val="21"/>
          <w:szCs w:val="24"/>
        </w:rPr>
        <w:t xml:space="preserve"> with per 0.1-unit increase of </w:t>
      </w:r>
      <w:r w:rsidRPr="00357899">
        <w:rPr>
          <w:rFonts w:ascii="Times New Roman" w:hAnsi="Times New Roman"/>
          <w:noProof/>
          <w:sz w:val="21"/>
        </w:rPr>
        <w:t xml:space="preserve">with NDVI in 1000 m buffer in children, across seven cities. </w:t>
      </w:r>
    </w:p>
    <w:p w:rsidR="004C5F91" w:rsidRPr="00357899" w:rsidRDefault="00357899" w:rsidP="00357899">
      <w:pPr>
        <w:rPr>
          <w:rFonts w:ascii="Times New Roman" w:hAnsi="Times New Roman"/>
          <w:sz w:val="21"/>
          <w:szCs w:val="20"/>
        </w:rPr>
      </w:pPr>
      <w:r w:rsidRPr="00357899">
        <w:rPr>
          <w:rFonts w:ascii="Times New Roman" w:hAnsi="Times New Roman"/>
          <w:sz w:val="21"/>
        </w:rPr>
        <w:t xml:space="preserve">Models adjusted for age, </w:t>
      </w:r>
      <w:r w:rsidRPr="00357899">
        <w:rPr>
          <w:rFonts w:ascii="Times New Roman" w:hAnsi="Times New Roman"/>
          <w:sz w:val="21"/>
          <w:szCs w:val="24"/>
        </w:rPr>
        <w:t>gender</w:t>
      </w:r>
      <w:r w:rsidRPr="00357899">
        <w:rPr>
          <w:rFonts w:ascii="Times New Roman" w:hAnsi="Times New Roman"/>
          <w:sz w:val="21"/>
        </w:rPr>
        <w:t xml:space="preserve">, parental education, family income, breastfeeding status, low </w:t>
      </w:r>
      <w:proofErr w:type="spellStart"/>
      <w:r w:rsidRPr="00357899">
        <w:rPr>
          <w:rFonts w:ascii="Times New Roman" w:hAnsi="Times New Roman"/>
          <w:sz w:val="21"/>
        </w:rPr>
        <w:t>birthweight</w:t>
      </w:r>
      <w:proofErr w:type="spellEnd"/>
      <w:r w:rsidRPr="00357899">
        <w:rPr>
          <w:rFonts w:ascii="Times New Roman" w:hAnsi="Times New Roman"/>
          <w:sz w:val="21"/>
        </w:rPr>
        <w:t xml:space="preserve">, preterm, residential areas per person, environmental tobacco smoke, </w:t>
      </w:r>
      <w:proofErr w:type="spellStart"/>
      <w:r w:rsidRPr="00357899">
        <w:rPr>
          <w:rFonts w:ascii="Times New Roman" w:hAnsi="Times New Roman"/>
          <w:sz w:val="21"/>
        </w:rPr>
        <w:t>mould</w:t>
      </w:r>
      <w:proofErr w:type="spellEnd"/>
      <w:r w:rsidRPr="00357899">
        <w:rPr>
          <w:rFonts w:ascii="Times New Roman" w:hAnsi="Times New Roman"/>
          <w:sz w:val="21"/>
        </w:rPr>
        <w:t xml:space="preserve"> in home, home coal usage,</w:t>
      </w:r>
      <w:r w:rsidR="009D344B">
        <w:rPr>
          <w:rFonts w:ascii="Times New Roman" w:hAnsi="Times New Roman"/>
          <w:sz w:val="21"/>
        </w:rPr>
        <w:t xml:space="preserve"> </w:t>
      </w:r>
      <w:r w:rsidR="009D344B">
        <w:rPr>
          <w:rFonts w:ascii="Times New Roman" w:hAnsi="Times New Roman"/>
          <w:color w:val="0000FF"/>
          <w:sz w:val="21"/>
        </w:rPr>
        <w:t>and</w:t>
      </w:r>
      <w:r w:rsidR="009D344B">
        <w:rPr>
          <w:rFonts w:ascii="Times New Roman" w:hAnsi="Times New Roman"/>
          <w:sz w:val="21"/>
        </w:rPr>
        <w:t xml:space="preserve"> family history of asthma</w:t>
      </w:r>
      <w:r w:rsidRPr="00357899">
        <w:rPr>
          <w:rFonts w:ascii="Times New Roman" w:hAnsi="Times New Roman"/>
          <w:sz w:val="21"/>
        </w:rPr>
        <w:t>.</w:t>
      </w:r>
    </w:p>
    <w:sectPr w:rsidR="004C5F91" w:rsidRPr="00357899" w:rsidSect="00357899">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826" w:rsidRDefault="003D1826" w:rsidP="00053579">
      <w:pPr>
        <w:spacing w:after="0" w:line="240" w:lineRule="auto"/>
      </w:pPr>
      <w:r>
        <w:separator/>
      </w:r>
    </w:p>
  </w:endnote>
  <w:endnote w:type="continuationSeparator" w:id="0">
    <w:p w:rsidR="003D1826" w:rsidRDefault="003D1826" w:rsidP="0005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dvOT596495f2+fb">
    <w:altName w:val="微软雅黑"/>
    <w:panose1 w:val="00000000000000000000"/>
    <w:charset w:val="86"/>
    <w:family w:val="auto"/>
    <w:notTrueType/>
    <w:pitch w:val="default"/>
    <w:sig w:usb0="00000001" w:usb1="080E0000" w:usb2="00000010" w:usb3="00000000" w:csb0="00040000" w:csb1="00000000"/>
  </w:font>
  <w:font w:name="CSongGB18030C-Light">
    <w:panose1 w:val="020A0304000101010101"/>
    <w:charset w:val="86"/>
    <w:family w:val="roman"/>
    <w:pitch w:val="variable"/>
    <w:sig w:usb0="00000003" w:usb1="28CF4000" w:usb2="00000012" w:usb3="00000000" w:csb0="00040001" w:csb1="00000000"/>
  </w:font>
  <w:font w:name="AdvTT5235d5a9+fb">
    <w:altName w:val="DengXian"/>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095074"/>
      <w:docPartObj>
        <w:docPartGallery w:val="Page Numbers (Bottom of Page)"/>
        <w:docPartUnique/>
      </w:docPartObj>
    </w:sdtPr>
    <w:sdtEndPr>
      <w:rPr>
        <w:noProof/>
      </w:rPr>
    </w:sdtEndPr>
    <w:sdtContent>
      <w:p w:rsidR="001D4E16" w:rsidRDefault="001D4E16">
        <w:pPr>
          <w:pStyle w:val="a5"/>
          <w:jc w:val="center"/>
        </w:pPr>
        <w:r>
          <w:fldChar w:fldCharType="begin"/>
        </w:r>
        <w:r>
          <w:instrText xml:space="preserve"> PAGE   \* MERGEFORMAT </w:instrText>
        </w:r>
        <w:r>
          <w:fldChar w:fldCharType="separate"/>
        </w:r>
        <w:r w:rsidR="003A0A87">
          <w:rPr>
            <w:noProof/>
          </w:rPr>
          <w:t>7</w:t>
        </w:r>
        <w:r>
          <w:rPr>
            <w:noProof/>
          </w:rPr>
          <w:fldChar w:fldCharType="end"/>
        </w:r>
      </w:p>
    </w:sdtContent>
  </w:sdt>
  <w:p w:rsidR="001D4E16" w:rsidRDefault="001D4E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126874"/>
      <w:docPartObj>
        <w:docPartGallery w:val="Page Numbers (Bottom of Page)"/>
        <w:docPartUnique/>
      </w:docPartObj>
    </w:sdtPr>
    <w:sdtEndPr>
      <w:rPr>
        <w:noProof/>
      </w:rPr>
    </w:sdtEndPr>
    <w:sdtContent>
      <w:p w:rsidR="001D4E16" w:rsidRDefault="001D4E16">
        <w:pPr>
          <w:pStyle w:val="a5"/>
          <w:jc w:val="center"/>
        </w:pPr>
        <w:r>
          <w:fldChar w:fldCharType="begin"/>
        </w:r>
        <w:r>
          <w:instrText xml:space="preserve"> PAGE   \* MERGEFORMAT </w:instrText>
        </w:r>
        <w:r>
          <w:fldChar w:fldCharType="separate"/>
        </w:r>
        <w:r w:rsidR="003A0A87">
          <w:rPr>
            <w:noProof/>
          </w:rPr>
          <w:t>16</w:t>
        </w:r>
        <w:r>
          <w:rPr>
            <w:noProof/>
          </w:rPr>
          <w:fldChar w:fldCharType="end"/>
        </w:r>
      </w:p>
    </w:sdtContent>
  </w:sdt>
  <w:p w:rsidR="001D4E16" w:rsidRDefault="001D4E1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802087"/>
      <w:docPartObj>
        <w:docPartGallery w:val="Page Numbers (Bottom of Page)"/>
        <w:docPartUnique/>
      </w:docPartObj>
    </w:sdtPr>
    <w:sdtEndPr>
      <w:rPr>
        <w:noProof/>
      </w:rPr>
    </w:sdtEndPr>
    <w:sdtContent>
      <w:p w:rsidR="001D4E16" w:rsidRDefault="001D4E16">
        <w:pPr>
          <w:pStyle w:val="a5"/>
          <w:jc w:val="center"/>
        </w:pPr>
        <w:r>
          <w:fldChar w:fldCharType="begin"/>
        </w:r>
        <w:r>
          <w:instrText xml:space="preserve"> PAGE   \* MERGEFORMAT </w:instrText>
        </w:r>
        <w:r>
          <w:fldChar w:fldCharType="separate"/>
        </w:r>
        <w:r w:rsidR="003A0A87">
          <w:rPr>
            <w:noProof/>
          </w:rPr>
          <w:t>17</w:t>
        </w:r>
        <w:r>
          <w:rPr>
            <w:noProof/>
          </w:rPr>
          <w:fldChar w:fldCharType="end"/>
        </w:r>
      </w:p>
    </w:sdtContent>
  </w:sdt>
  <w:p w:rsidR="001D4E16" w:rsidRDefault="001D4E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826" w:rsidRDefault="003D1826" w:rsidP="00053579">
      <w:pPr>
        <w:spacing w:after="0" w:line="240" w:lineRule="auto"/>
      </w:pPr>
      <w:r>
        <w:separator/>
      </w:r>
    </w:p>
  </w:footnote>
  <w:footnote w:type="continuationSeparator" w:id="0">
    <w:p w:rsidR="003D1826" w:rsidRDefault="003D1826" w:rsidP="000535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E1"/>
    <w:rsid w:val="00001DEF"/>
    <w:rsid w:val="00002225"/>
    <w:rsid w:val="0000226D"/>
    <w:rsid w:val="00002C8A"/>
    <w:rsid w:val="00003720"/>
    <w:rsid w:val="00003C67"/>
    <w:rsid w:val="00004140"/>
    <w:rsid w:val="00004159"/>
    <w:rsid w:val="00004206"/>
    <w:rsid w:val="00004D7A"/>
    <w:rsid w:val="00007D77"/>
    <w:rsid w:val="00007D98"/>
    <w:rsid w:val="00010CFE"/>
    <w:rsid w:val="00014A10"/>
    <w:rsid w:val="00014D37"/>
    <w:rsid w:val="00016641"/>
    <w:rsid w:val="00020058"/>
    <w:rsid w:val="00024C0E"/>
    <w:rsid w:val="000251C9"/>
    <w:rsid w:val="00026461"/>
    <w:rsid w:val="00026E57"/>
    <w:rsid w:val="00030D9A"/>
    <w:rsid w:val="00031A76"/>
    <w:rsid w:val="00031E20"/>
    <w:rsid w:val="00032651"/>
    <w:rsid w:val="00033B67"/>
    <w:rsid w:val="00036688"/>
    <w:rsid w:val="00036729"/>
    <w:rsid w:val="00036EF5"/>
    <w:rsid w:val="00036FE9"/>
    <w:rsid w:val="000379B6"/>
    <w:rsid w:val="000429C5"/>
    <w:rsid w:val="000451D1"/>
    <w:rsid w:val="00045FB6"/>
    <w:rsid w:val="00047711"/>
    <w:rsid w:val="00047C24"/>
    <w:rsid w:val="0005235C"/>
    <w:rsid w:val="00052BB2"/>
    <w:rsid w:val="00052CB7"/>
    <w:rsid w:val="00053579"/>
    <w:rsid w:val="00055626"/>
    <w:rsid w:val="00055910"/>
    <w:rsid w:val="000570C8"/>
    <w:rsid w:val="00057650"/>
    <w:rsid w:val="00057FA4"/>
    <w:rsid w:val="000604F6"/>
    <w:rsid w:val="000612DD"/>
    <w:rsid w:val="0006375B"/>
    <w:rsid w:val="00063AB6"/>
    <w:rsid w:val="00065147"/>
    <w:rsid w:val="0006561D"/>
    <w:rsid w:val="00065CEA"/>
    <w:rsid w:val="00066841"/>
    <w:rsid w:val="00066E75"/>
    <w:rsid w:val="000700BF"/>
    <w:rsid w:val="00071CF3"/>
    <w:rsid w:val="00072903"/>
    <w:rsid w:val="00076ECA"/>
    <w:rsid w:val="00081DCD"/>
    <w:rsid w:val="00082831"/>
    <w:rsid w:val="00082915"/>
    <w:rsid w:val="000836B2"/>
    <w:rsid w:val="00086184"/>
    <w:rsid w:val="000873E7"/>
    <w:rsid w:val="00087630"/>
    <w:rsid w:val="00090427"/>
    <w:rsid w:val="000915C7"/>
    <w:rsid w:val="0009482E"/>
    <w:rsid w:val="00096A69"/>
    <w:rsid w:val="000A1AB7"/>
    <w:rsid w:val="000A43F4"/>
    <w:rsid w:val="000A45BF"/>
    <w:rsid w:val="000A4CFA"/>
    <w:rsid w:val="000A5AE8"/>
    <w:rsid w:val="000B0E6D"/>
    <w:rsid w:val="000B2289"/>
    <w:rsid w:val="000B23CB"/>
    <w:rsid w:val="000B389B"/>
    <w:rsid w:val="000B698F"/>
    <w:rsid w:val="000C00EA"/>
    <w:rsid w:val="000C076E"/>
    <w:rsid w:val="000C0F4B"/>
    <w:rsid w:val="000C1800"/>
    <w:rsid w:val="000C21B5"/>
    <w:rsid w:val="000C2FF6"/>
    <w:rsid w:val="000C3F6A"/>
    <w:rsid w:val="000C4532"/>
    <w:rsid w:val="000C5CF3"/>
    <w:rsid w:val="000C5EA8"/>
    <w:rsid w:val="000C64F4"/>
    <w:rsid w:val="000D0558"/>
    <w:rsid w:val="000D06B2"/>
    <w:rsid w:val="000D1CAA"/>
    <w:rsid w:val="000D1D58"/>
    <w:rsid w:val="000D2E9E"/>
    <w:rsid w:val="000D3123"/>
    <w:rsid w:val="000D4704"/>
    <w:rsid w:val="000D5708"/>
    <w:rsid w:val="000D7684"/>
    <w:rsid w:val="000E28E2"/>
    <w:rsid w:val="000E3AD7"/>
    <w:rsid w:val="000E3E33"/>
    <w:rsid w:val="000E654F"/>
    <w:rsid w:val="000F467D"/>
    <w:rsid w:val="000F4985"/>
    <w:rsid w:val="000F6C57"/>
    <w:rsid w:val="000F7B90"/>
    <w:rsid w:val="00101F5A"/>
    <w:rsid w:val="001024FB"/>
    <w:rsid w:val="00102B77"/>
    <w:rsid w:val="001031C7"/>
    <w:rsid w:val="00104DAA"/>
    <w:rsid w:val="001069E6"/>
    <w:rsid w:val="001074B8"/>
    <w:rsid w:val="00110C88"/>
    <w:rsid w:val="00111141"/>
    <w:rsid w:val="001134F1"/>
    <w:rsid w:val="0011525F"/>
    <w:rsid w:val="00115C5E"/>
    <w:rsid w:val="001162CF"/>
    <w:rsid w:val="001167EB"/>
    <w:rsid w:val="00116DCB"/>
    <w:rsid w:val="00117306"/>
    <w:rsid w:val="00117503"/>
    <w:rsid w:val="00121FA5"/>
    <w:rsid w:val="00123854"/>
    <w:rsid w:val="001252EB"/>
    <w:rsid w:val="00126732"/>
    <w:rsid w:val="00127474"/>
    <w:rsid w:val="00130801"/>
    <w:rsid w:val="001319A0"/>
    <w:rsid w:val="001320CE"/>
    <w:rsid w:val="00132445"/>
    <w:rsid w:val="00132FA9"/>
    <w:rsid w:val="00133145"/>
    <w:rsid w:val="00133831"/>
    <w:rsid w:val="0013457C"/>
    <w:rsid w:val="00136E10"/>
    <w:rsid w:val="001370DD"/>
    <w:rsid w:val="001431AF"/>
    <w:rsid w:val="00143461"/>
    <w:rsid w:val="001439DA"/>
    <w:rsid w:val="00143F56"/>
    <w:rsid w:val="00144F48"/>
    <w:rsid w:val="00145FC2"/>
    <w:rsid w:val="0014662C"/>
    <w:rsid w:val="00150BB3"/>
    <w:rsid w:val="00151EE7"/>
    <w:rsid w:val="0015223B"/>
    <w:rsid w:val="00153028"/>
    <w:rsid w:val="001532DD"/>
    <w:rsid w:val="0015511F"/>
    <w:rsid w:val="00155456"/>
    <w:rsid w:val="00156BCD"/>
    <w:rsid w:val="00157910"/>
    <w:rsid w:val="00157D36"/>
    <w:rsid w:val="00160360"/>
    <w:rsid w:val="00161610"/>
    <w:rsid w:val="00161A26"/>
    <w:rsid w:val="0016400C"/>
    <w:rsid w:val="00164553"/>
    <w:rsid w:val="001647E9"/>
    <w:rsid w:val="001662C3"/>
    <w:rsid w:val="00166779"/>
    <w:rsid w:val="00166E57"/>
    <w:rsid w:val="001678E3"/>
    <w:rsid w:val="001719C0"/>
    <w:rsid w:val="00171D5B"/>
    <w:rsid w:val="00172332"/>
    <w:rsid w:val="00172E6A"/>
    <w:rsid w:val="0017444A"/>
    <w:rsid w:val="00177106"/>
    <w:rsid w:val="0017753A"/>
    <w:rsid w:val="0017773C"/>
    <w:rsid w:val="001778D2"/>
    <w:rsid w:val="0018090A"/>
    <w:rsid w:val="00181652"/>
    <w:rsid w:val="0018190E"/>
    <w:rsid w:val="00182A62"/>
    <w:rsid w:val="00183A09"/>
    <w:rsid w:val="00183A23"/>
    <w:rsid w:val="00183E21"/>
    <w:rsid w:val="001847B2"/>
    <w:rsid w:val="00184D3D"/>
    <w:rsid w:val="001865A3"/>
    <w:rsid w:val="0018745B"/>
    <w:rsid w:val="00194E14"/>
    <w:rsid w:val="00194FFC"/>
    <w:rsid w:val="0019602D"/>
    <w:rsid w:val="00196A5A"/>
    <w:rsid w:val="001977A2"/>
    <w:rsid w:val="001A00DC"/>
    <w:rsid w:val="001A1728"/>
    <w:rsid w:val="001A1773"/>
    <w:rsid w:val="001A2279"/>
    <w:rsid w:val="001A303B"/>
    <w:rsid w:val="001A4A4C"/>
    <w:rsid w:val="001A4FC0"/>
    <w:rsid w:val="001A5BF2"/>
    <w:rsid w:val="001A5C8D"/>
    <w:rsid w:val="001A7749"/>
    <w:rsid w:val="001B3BF6"/>
    <w:rsid w:val="001B4B0C"/>
    <w:rsid w:val="001B4E86"/>
    <w:rsid w:val="001B521E"/>
    <w:rsid w:val="001B54D5"/>
    <w:rsid w:val="001B5621"/>
    <w:rsid w:val="001B5722"/>
    <w:rsid w:val="001B6DEA"/>
    <w:rsid w:val="001B710D"/>
    <w:rsid w:val="001B7192"/>
    <w:rsid w:val="001C13ED"/>
    <w:rsid w:val="001C1993"/>
    <w:rsid w:val="001C22F4"/>
    <w:rsid w:val="001C2B19"/>
    <w:rsid w:val="001C2C0F"/>
    <w:rsid w:val="001C2F46"/>
    <w:rsid w:val="001C44A2"/>
    <w:rsid w:val="001C4B5B"/>
    <w:rsid w:val="001C6BB5"/>
    <w:rsid w:val="001C6CE6"/>
    <w:rsid w:val="001D00AC"/>
    <w:rsid w:val="001D029B"/>
    <w:rsid w:val="001D0FD5"/>
    <w:rsid w:val="001D2866"/>
    <w:rsid w:val="001D2D96"/>
    <w:rsid w:val="001D2DC0"/>
    <w:rsid w:val="001D2EFA"/>
    <w:rsid w:val="001D3887"/>
    <w:rsid w:val="001D38D5"/>
    <w:rsid w:val="001D4E16"/>
    <w:rsid w:val="001D64CE"/>
    <w:rsid w:val="001E13B7"/>
    <w:rsid w:val="001E187A"/>
    <w:rsid w:val="001E2675"/>
    <w:rsid w:val="001E3A5C"/>
    <w:rsid w:val="001E43DB"/>
    <w:rsid w:val="001E4BC7"/>
    <w:rsid w:val="001E4ED9"/>
    <w:rsid w:val="001E519C"/>
    <w:rsid w:val="001F0CD0"/>
    <w:rsid w:val="001F1843"/>
    <w:rsid w:val="001F2A41"/>
    <w:rsid w:val="001F45D7"/>
    <w:rsid w:val="001F4C27"/>
    <w:rsid w:val="001F5314"/>
    <w:rsid w:val="001F5DD7"/>
    <w:rsid w:val="001F75CB"/>
    <w:rsid w:val="00202239"/>
    <w:rsid w:val="0020293A"/>
    <w:rsid w:val="00203581"/>
    <w:rsid w:val="00206DAF"/>
    <w:rsid w:val="00207F52"/>
    <w:rsid w:val="002112BF"/>
    <w:rsid w:val="0021201A"/>
    <w:rsid w:val="00213DA2"/>
    <w:rsid w:val="00214F5E"/>
    <w:rsid w:val="00215C6B"/>
    <w:rsid w:val="0021654D"/>
    <w:rsid w:val="0021666A"/>
    <w:rsid w:val="002218C3"/>
    <w:rsid w:val="00221F66"/>
    <w:rsid w:val="00222B1C"/>
    <w:rsid w:val="00224C80"/>
    <w:rsid w:val="00225E69"/>
    <w:rsid w:val="00225FD1"/>
    <w:rsid w:val="002274BF"/>
    <w:rsid w:val="00227C70"/>
    <w:rsid w:val="00227F16"/>
    <w:rsid w:val="00230AE7"/>
    <w:rsid w:val="00231F80"/>
    <w:rsid w:val="002344E9"/>
    <w:rsid w:val="0023461F"/>
    <w:rsid w:val="00234C74"/>
    <w:rsid w:val="00235C99"/>
    <w:rsid w:val="00241733"/>
    <w:rsid w:val="0024211A"/>
    <w:rsid w:val="00243269"/>
    <w:rsid w:val="00244122"/>
    <w:rsid w:val="00245A64"/>
    <w:rsid w:val="00247B56"/>
    <w:rsid w:val="002504AC"/>
    <w:rsid w:val="00251EBC"/>
    <w:rsid w:val="00251F03"/>
    <w:rsid w:val="00253AAD"/>
    <w:rsid w:val="00253FF5"/>
    <w:rsid w:val="00255E68"/>
    <w:rsid w:val="002561E2"/>
    <w:rsid w:val="00257DDF"/>
    <w:rsid w:val="0026045D"/>
    <w:rsid w:val="00260BA8"/>
    <w:rsid w:val="0026165C"/>
    <w:rsid w:val="00263F55"/>
    <w:rsid w:val="00264457"/>
    <w:rsid w:val="00264524"/>
    <w:rsid w:val="002649F1"/>
    <w:rsid w:val="002659AC"/>
    <w:rsid w:val="00266789"/>
    <w:rsid w:val="00267C25"/>
    <w:rsid w:val="00270C65"/>
    <w:rsid w:val="00270DF6"/>
    <w:rsid w:val="00271ADA"/>
    <w:rsid w:val="0027279A"/>
    <w:rsid w:val="00272E67"/>
    <w:rsid w:val="00274DE0"/>
    <w:rsid w:val="00275B05"/>
    <w:rsid w:val="00276DDE"/>
    <w:rsid w:val="002808BC"/>
    <w:rsid w:val="00283330"/>
    <w:rsid w:val="00283F6A"/>
    <w:rsid w:val="002840E1"/>
    <w:rsid w:val="00284D6E"/>
    <w:rsid w:val="00286082"/>
    <w:rsid w:val="00287DF4"/>
    <w:rsid w:val="00287F60"/>
    <w:rsid w:val="00290203"/>
    <w:rsid w:val="00291CC0"/>
    <w:rsid w:val="00294C5F"/>
    <w:rsid w:val="00295128"/>
    <w:rsid w:val="00295633"/>
    <w:rsid w:val="00295769"/>
    <w:rsid w:val="002961DB"/>
    <w:rsid w:val="0029626C"/>
    <w:rsid w:val="002A276F"/>
    <w:rsid w:val="002A494C"/>
    <w:rsid w:val="002A5636"/>
    <w:rsid w:val="002A5AF7"/>
    <w:rsid w:val="002A6514"/>
    <w:rsid w:val="002A6B27"/>
    <w:rsid w:val="002A6D8E"/>
    <w:rsid w:val="002B1DE8"/>
    <w:rsid w:val="002B2C47"/>
    <w:rsid w:val="002B3278"/>
    <w:rsid w:val="002B3D23"/>
    <w:rsid w:val="002B5545"/>
    <w:rsid w:val="002B5BE6"/>
    <w:rsid w:val="002B78AB"/>
    <w:rsid w:val="002C1F42"/>
    <w:rsid w:val="002C27DD"/>
    <w:rsid w:val="002C3B8D"/>
    <w:rsid w:val="002C3EC0"/>
    <w:rsid w:val="002C4F89"/>
    <w:rsid w:val="002C4FC5"/>
    <w:rsid w:val="002C50BE"/>
    <w:rsid w:val="002C6EF0"/>
    <w:rsid w:val="002C6FD7"/>
    <w:rsid w:val="002C7C93"/>
    <w:rsid w:val="002D0138"/>
    <w:rsid w:val="002D02B8"/>
    <w:rsid w:val="002D2A4D"/>
    <w:rsid w:val="002D32BB"/>
    <w:rsid w:val="002D33D5"/>
    <w:rsid w:val="002D6DEF"/>
    <w:rsid w:val="002E035C"/>
    <w:rsid w:val="002E111C"/>
    <w:rsid w:val="002E2FA1"/>
    <w:rsid w:val="002E4094"/>
    <w:rsid w:val="002E5E05"/>
    <w:rsid w:val="002E659A"/>
    <w:rsid w:val="002F06CD"/>
    <w:rsid w:val="002F3A11"/>
    <w:rsid w:val="002F3B84"/>
    <w:rsid w:val="002F3C91"/>
    <w:rsid w:val="002F4210"/>
    <w:rsid w:val="002F4850"/>
    <w:rsid w:val="002F5EC0"/>
    <w:rsid w:val="002F6D65"/>
    <w:rsid w:val="00301E69"/>
    <w:rsid w:val="0030216F"/>
    <w:rsid w:val="0030223F"/>
    <w:rsid w:val="00304F14"/>
    <w:rsid w:val="00305A9F"/>
    <w:rsid w:val="00306AC5"/>
    <w:rsid w:val="003079F3"/>
    <w:rsid w:val="00311314"/>
    <w:rsid w:val="003134BA"/>
    <w:rsid w:val="00314772"/>
    <w:rsid w:val="00314D09"/>
    <w:rsid w:val="003150B6"/>
    <w:rsid w:val="0032204D"/>
    <w:rsid w:val="00322964"/>
    <w:rsid w:val="003277A8"/>
    <w:rsid w:val="00327F57"/>
    <w:rsid w:val="00330334"/>
    <w:rsid w:val="003323BF"/>
    <w:rsid w:val="00333087"/>
    <w:rsid w:val="00333CD7"/>
    <w:rsid w:val="00334061"/>
    <w:rsid w:val="00335A6C"/>
    <w:rsid w:val="00335FBA"/>
    <w:rsid w:val="00336AD9"/>
    <w:rsid w:val="003371AA"/>
    <w:rsid w:val="003371DF"/>
    <w:rsid w:val="00337B47"/>
    <w:rsid w:val="00340BFA"/>
    <w:rsid w:val="00342688"/>
    <w:rsid w:val="0034295A"/>
    <w:rsid w:val="00342976"/>
    <w:rsid w:val="00342B46"/>
    <w:rsid w:val="003435CC"/>
    <w:rsid w:val="00343C36"/>
    <w:rsid w:val="00343C45"/>
    <w:rsid w:val="00345BCC"/>
    <w:rsid w:val="00345CCE"/>
    <w:rsid w:val="00345DC1"/>
    <w:rsid w:val="00347E79"/>
    <w:rsid w:val="0035191D"/>
    <w:rsid w:val="003523D3"/>
    <w:rsid w:val="00352C4B"/>
    <w:rsid w:val="00352F05"/>
    <w:rsid w:val="00353894"/>
    <w:rsid w:val="00354301"/>
    <w:rsid w:val="00354633"/>
    <w:rsid w:val="00355410"/>
    <w:rsid w:val="00355497"/>
    <w:rsid w:val="00355C15"/>
    <w:rsid w:val="00357899"/>
    <w:rsid w:val="0036131B"/>
    <w:rsid w:val="00362C54"/>
    <w:rsid w:val="00362D61"/>
    <w:rsid w:val="00364F58"/>
    <w:rsid w:val="0036507C"/>
    <w:rsid w:val="0036538F"/>
    <w:rsid w:val="00366B78"/>
    <w:rsid w:val="00371DDF"/>
    <w:rsid w:val="003726CC"/>
    <w:rsid w:val="003737CA"/>
    <w:rsid w:val="003739C9"/>
    <w:rsid w:val="00373D5E"/>
    <w:rsid w:val="00374718"/>
    <w:rsid w:val="00375A8F"/>
    <w:rsid w:val="00380E26"/>
    <w:rsid w:val="0038186B"/>
    <w:rsid w:val="00383226"/>
    <w:rsid w:val="00383FE5"/>
    <w:rsid w:val="0038427D"/>
    <w:rsid w:val="003873A1"/>
    <w:rsid w:val="00387715"/>
    <w:rsid w:val="0038772C"/>
    <w:rsid w:val="00390151"/>
    <w:rsid w:val="00391183"/>
    <w:rsid w:val="003926E4"/>
    <w:rsid w:val="00395074"/>
    <w:rsid w:val="00395D81"/>
    <w:rsid w:val="0039704B"/>
    <w:rsid w:val="003974A9"/>
    <w:rsid w:val="00397A46"/>
    <w:rsid w:val="003A0A87"/>
    <w:rsid w:val="003A0CB6"/>
    <w:rsid w:val="003A2940"/>
    <w:rsid w:val="003A3D53"/>
    <w:rsid w:val="003A487C"/>
    <w:rsid w:val="003A5A7F"/>
    <w:rsid w:val="003A6005"/>
    <w:rsid w:val="003A7178"/>
    <w:rsid w:val="003A72E9"/>
    <w:rsid w:val="003A7F3A"/>
    <w:rsid w:val="003B0B23"/>
    <w:rsid w:val="003B15FD"/>
    <w:rsid w:val="003B18DD"/>
    <w:rsid w:val="003B2992"/>
    <w:rsid w:val="003B2DAD"/>
    <w:rsid w:val="003B4600"/>
    <w:rsid w:val="003B4BA2"/>
    <w:rsid w:val="003B60FE"/>
    <w:rsid w:val="003B71AC"/>
    <w:rsid w:val="003B78E7"/>
    <w:rsid w:val="003C0003"/>
    <w:rsid w:val="003C0CD8"/>
    <w:rsid w:val="003C1D1E"/>
    <w:rsid w:val="003C27D0"/>
    <w:rsid w:val="003C2F67"/>
    <w:rsid w:val="003C35FE"/>
    <w:rsid w:val="003C3F59"/>
    <w:rsid w:val="003C497B"/>
    <w:rsid w:val="003C597E"/>
    <w:rsid w:val="003C718E"/>
    <w:rsid w:val="003C7F3E"/>
    <w:rsid w:val="003D1826"/>
    <w:rsid w:val="003D1BBB"/>
    <w:rsid w:val="003D207B"/>
    <w:rsid w:val="003D3623"/>
    <w:rsid w:val="003D3D8A"/>
    <w:rsid w:val="003D4A83"/>
    <w:rsid w:val="003D4DB7"/>
    <w:rsid w:val="003D4E9B"/>
    <w:rsid w:val="003D601E"/>
    <w:rsid w:val="003E0995"/>
    <w:rsid w:val="003E0F93"/>
    <w:rsid w:val="003E22CE"/>
    <w:rsid w:val="003E3388"/>
    <w:rsid w:val="003E373C"/>
    <w:rsid w:val="003E403B"/>
    <w:rsid w:val="003E647C"/>
    <w:rsid w:val="003E68B2"/>
    <w:rsid w:val="003E6A81"/>
    <w:rsid w:val="003F2264"/>
    <w:rsid w:val="003F323D"/>
    <w:rsid w:val="003F4410"/>
    <w:rsid w:val="003F4697"/>
    <w:rsid w:val="003F4CF6"/>
    <w:rsid w:val="003F5E24"/>
    <w:rsid w:val="003F62FF"/>
    <w:rsid w:val="003F6A73"/>
    <w:rsid w:val="00401417"/>
    <w:rsid w:val="0040143F"/>
    <w:rsid w:val="004017D3"/>
    <w:rsid w:val="0040249A"/>
    <w:rsid w:val="004025A7"/>
    <w:rsid w:val="00402B9E"/>
    <w:rsid w:val="00402C12"/>
    <w:rsid w:val="004034DC"/>
    <w:rsid w:val="004037A9"/>
    <w:rsid w:val="004038C2"/>
    <w:rsid w:val="0040491C"/>
    <w:rsid w:val="00404B08"/>
    <w:rsid w:val="00404CC5"/>
    <w:rsid w:val="00407A1C"/>
    <w:rsid w:val="00410BB0"/>
    <w:rsid w:val="00410DA3"/>
    <w:rsid w:val="00410FB1"/>
    <w:rsid w:val="00411EAD"/>
    <w:rsid w:val="00414DA4"/>
    <w:rsid w:val="00416172"/>
    <w:rsid w:val="00420109"/>
    <w:rsid w:val="0042035C"/>
    <w:rsid w:val="00421EF8"/>
    <w:rsid w:val="00422328"/>
    <w:rsid w:val="00423E8B"/>
    <w:rsid w:val="00424864"/>
    <w:rsid w:val="004259F4"/>
    <w:rsid w:val="004268EA"/>
    <w:rsid w:val="00427993"/>
    <w:rsid w:val="004279C2"/>
    <w:rsid w:val="004308FB"/>
    <w:rsid w:val="00431FEB"/>
    <w:rsid w:val="00432869"/>
    <w:rsid w:val="004332A9"/>
    <w:rsid w:val="004336D3"/>
    <w:rsid w:val="004352DA"/>
    <w:rsid w:val="004374F7"/>
    <w:rsid w:val="00440007"/>
    <w:rsid w:val="00440A6E"/>
    <w:rsid w:val="00445142"/>
    <w:rsid w:val="00446E35"/>
    <w:rsid w:val="0044759E"/>
    <w:rsid w:val="004479F2"/>
    <w:rsid w:val="00452CBC"/>
    <w:rsid w:val="0045557E"/>
    <w:rsid w:val="00455777"/>
    <w:rsid w:val="00455B00"/>
    <w:rsid w:val="00455F1B"/>
    <w:rsid w:val="00456503"/>
    <w:rsid w:val="00457926"/>
    <w:rsid w:val="00460124"/>
    <w:rsid w:val="004603BD"/>
    <w:rsid w:val="00460E9D"/>
    <w:rsid w:val="00462EDD"/>
    <w:rsid w:val="0046434D"/>
    <w:rsid w:val="00464567"/>
    <w:rsid w:val="00465596"/>
    <w:rsid w:val="00465FBE"/>
    <w:rsid w:val="00466E19"/>
    <w:rsid w:val="00467B32"/>
    <w:rsid w:val="00470D48"/>
    <w:rsid w:val="00472695"/>
    <w:rsid w:val="0047399F"/>
    <w:rsid w:val="00474EC7"/>
    <w:rsid w:val="00475CCE"/>
    <w:rsid w:val="004763EA"/>
    <w:rsid w:val="0047667A"/>
    <w:rsid w:val="00476B43"/>
    <w:rsid w:val="00480856"/>
    <w:rsid w:val="00480997"/>
    <w:rsid w:val="00480AFD"/>
    <w:rsid w:val="00480B1B"/>
    <w:rsid w:val="00480C06"/>
    <w:rsid w:val="0048103A"/>
    <w:rsid w:val="00481325"/>
    <w:rsid w:val="0048383C"/>
    <w:rsid w:val="00490C05"/>
    <w:rsid w:val="004925FF"/>
    <w:rsid w:val="00492E7F"/>
    <w:rsid w:val="004936E4"/>
    <w:rsid w:val="00493C3F"/>
    <w:rsid w:val="00494662"/>
    <w:rsid w:val="00495150"/>
    <w:rsid w:val="004A0A76"/>
    <w:rsid w:val="004A0DD7"/>
    <w:rsid w:val="004A29D2"/>
    <w:rsid w:val="004A3CAF"/>
    <w:rsid w:val="004A441E"/>
    <w:rsid w:val="004A556A"/>
    <w:rsid w:val="004A5EBB"/>
    <w:rsid w:val="004B02DB"/>
    <w:rsid w:val="004B0374"/>
    <w:rsid w:val="004B0ED1"/>
    <w:rsid w:val="004B367C"/>
    <w:rsid w:val="004B494C"/>
    <w:rsid w:val="004B5AC5"/>
    <w:rsid w:val="004B7C81"/>
    <w:rsid w:val="004B7C8D"/>
    <w:rsid w:val="004C1D03"/>
    <w:rsid w:val="004C375A"/>
    <w:rsid w:val="004C3952"/>
    <w:rsid w:val="004C50ED"/>
    <w:rsid w:val="004C5D31"/>
    <w:rsid w:val="004C5F91"/>
    <w:rsid w:val="004C687C"/>
    <w:rsid w:val="004C773E"/>
    <w:rsid w:val="004D13F0"/>
    <w:rsid w:val="004D2545"/>
    <w:rsid w:val="004D29A5"/>
    <w:rsid w:val="004D33DB"/>
    <w:rsid w:val="004D6D37"/>
    <w:rsid w:val="004E1E0C"/>
    <w:rsid w:val="004E1EE1"/>
    <w:rsid w:val="004E2878"/>
    <w:rsid w:val="004E4D5A"/>
    <w:rsid w:val="004E6054"/>
    <w:rsid w:val="004E6088"/>
    <w:rsid w:val="004F05F5"/>
    <w:rsid w:val="004F18C8"/>
    <w:rsid w:val="004F238A"/>
    <w:rsid w:val="004F24C6"/>
    <w:rsid w:val="004F2AA7"/>
    <w:rsid w:val="004F2B74"/>
    <w:rsid w:val="004F3FFD"/>
    <w:rsid w:val="004F4A61"/>
    <w:rsid w:val="004F518B"/>
    <w:rsid w:val="004F64F7"/>
    <w:rsid w:val="004F6CFC"/>
    <w:rsid w:val="004F7CA2"/>
    <w:rsid w:val="00501BBA"/>
    <w:rsid w:val="00501BF0"/>
    <w:rsid w:val="0050306F"/>
    <w:rsid w:val="00504810"/>
    <w:rsid w:val="005050CD"/>
    <w:rsid w:val="00505C1A"/>
    <w:rsid w:val="005125ED"/>
    <w:rsid w:val="00514CE6"/>
    <w:rsid w:val="005160FD"/>
    <w:rsid w:val="00516BDA"/>
    <w:rsid w:val="0051795A"/>
    <w:rsid w:val="00520080"/>
    <w:rsid w:val="005210BB"/>
    <w:rsid w:val="005230FA"/>
    <w:rsid w:val="005249FF"/>
    <w:rsid w:val="005250DA"/>
    <w:rsid w:val="00527BBE"/>
    <w:rsid w:val="005323CF"/>
    <w:rsid w:val="005328FE"/>
    <w:rsid w:val="00532A05"/>
    <w:rsid w:val="00534D57"/>
    <w:rsid w:val="00534D61"/>
    <w:rsid w:val="0053502D"/>
    <w:rsid w:val="005350CE"/>
    <w:rsid w:val="00535A85"/>
    <w:rsid w:val="0053628E"/>
    <w:rsid w:val="005363F0"/>
    <w:rsid w:val="00540AC9"/>
    <w:rsid w:val="00542640"/>
    <w:rsid w:val="00542A84"/>
    <w:rsid w:val="005430F1"/>
    <w:rsid w:val="00544341"/>
    <w:rsid w:val="00546990"/>
    <w:rsid w:val="00546B1E"/>
    <w:rsid w:val="00546B31"/>
    <w:rsid w:val="0055019C"/>
    <w:rsid w:val="005506D9"/>
    <w:rsid w:val="00550712"/>
    <w:rsid w:val="00551AA0"/>
    <w:rsid w:val="00551AB4"/>
    <w:rsid w:val="00552A9A"/>
    <w:rsid w:val="005530F3"/>
    <w:rsid w:val="005534BB"/>
    <w:rsid w:val="00554CBB"/>
    <w:rsid w:val="00555E83"/>
    <w:rsid w:val="00561A17"/>
    <w:rsid w:val="005631FC"/>
    <w:rsid w:val="005643DC"/>
    <w:rsid w:val="0056591E"/>
    <w:rsid w:val="00565DA9"/>
    <w:rsid w:val="0056727E"/>
    <w:rsid w:val="00570074"/>
    <w:rsid w:val="0057099A"/>
    <w:rsid w:val="00570E55"/>
    <w:rsid w:val="005744C3"/>
    <w:rsid w:val="00574DDF"/>
    <w:rsid w:val="005759AD"/>
    <w:rsid w:val="00577E29"/>
    <w:rsid w:val="005803BA"/>
    <w:rsid w:val="005804FF"/>
    <w:rsid w:val="005805DA"/>
    <w:rsid w:val="00580EC8"/>
    <w:rsid w:val="005820D3"/>
    <w:rsid w:val="005821EB"/>
    <w:rsid w:val="005826DB"/>
    <w:rsid w:val="00582DC4"/>
    <w:rsid w:val="00585BF4"/>
    <w:rsid w:val="00587F21"/>
    <w:rsid w:val="005915EF"/>
    <w:rsid w:val="00591EBD"/>
    <w:rsid w:val="005924D9"/>
    <w:rsid w:val="005924EE"/>
    <w:rsid w:val="005927AF"/>
    <w:rsid w:val="00592BBC"/>
    <w:rsid w:val="005A2AC3"/>
    <w:rsid w:val="005A5AF4"/>
    <w:rsid w:val="005A7450"/>
    <w:rsid w:val="005A7523"/>
    <w:rsid w:val="005B01BF"/>
    <w:rsid w:val="005B153A"/>
    <w:rsid w:val="005B2D33"/>
    <w:rsid w:val="005B3670"/>
    <w:rsid w:val="005B3B77"/>
    <w:rsid w:val="005B5AEE"/>
    <w:rsid w:val="005B72B5"/>
    <w:rsid w:val="005B7839"/>
    <w:rsid w:val="005B7C1F"/>
    <w:rsid w:val="005B7D9C"/>
    <w:rsid w:val="005C087C"/>
    <w:rsid w:val="005C0A37"/>
    <w:rsid w:val="005C2CCB"/>
    <w:rsid w:val="005D18EE"/>
    <w:rsid w:val="005D19F2"/>
    <w:rsid w:val="005D3860"/>
    <w:rsid w:val="005D3BDB"/>
    <w:rsid w:val="005D407E"/>
    <w:rsid w:val="005E30C9"/>
    <w:rsid w:val="005E3BBF"/>
    <w:rsid w:val="005E4EA5"/>
    <w:rsid w:val="005E5EE5"/>
    <w:rsid w:val="005E66B3"/>
    <w:rsid w:val="005E6F2B"/>
    <w:rsid w:val="005E702C"/>
    <w:rsid w:val="005E7A61"/>
    <w:rsid w:val="005F23B2"/>
    <w:rsid w:val="005F2612"/>
    <w:rsid w:val="005F375C"/>
    <w:rsid w:val="005F5A23"/>
    <w:rsid w:val="005F5B44"/>
    <w:rsid w:val="005F6405"/>
    <w:rsid w:val="005F7C96"/>
    <w:rsid w:val="0060232E"/>
    <w:rsid w:val="0060269F"/>
    <w:rsid w:val="006029FF"/>
    <w:rsid w:val="00602E62"/>
    <w:rsid w:val="006042E6"/>
    <w:rsid w:val="006056DE"/>
    <w:rsid w:val="00605E53"/>
    <w:rsid w:val="00605E58"/>
    <w:rsid w:val="0060609C"/>
    <w:rsid w:val="006063B7"/>
    <w:rsid w:val="0060654F"/>
    <w:rsid w:val="00606702"/>
    <w:rsid w:val="00606BF3"/>
    <w:rsid w:val="0060742B"/>
    <w:rsid w:val="00607C34"/>
    <w:rsid w:val="00610F46"/>
    <w:rsid w:val="00611955"/>
    <w:rsid w:val="00611992"/>
    <w:rsid w:val="00613835"/>
    <w:rsid w:val="0061516B"/>
    <w:rsid w:val="006170FA"/>
    <w:rsid w:val="00617D51"/>
    <w:rsid w:val="0062020A"/>
    <w:rsid w:val="00620A37"/>
    <w:rsid w:val="006214A7"/>
    <w:rsid w:val="00622D8A"/>
    <w:rsid w:val="00623494"/>
    <w:rsid w:val="00623A86"/>
    <w:rsid w:val="0062547C"/>
    <w:rsid w:val="00625A80"/>
    <w:rsid w:val="00625FB5"/>
    <w:rsid w:val="006316E5"/>
    <w:rsid w:val="0063194D"/>
    <w:rsid w:val="00632762"/>
    <w:rsid w:val="00632764"/>
    <w:rsid w:val="0063349A"/>
    <w:rsid w:val="00635EDB"/>
    <w:rsid w:val="00636F39"/>
    <w:rsid w:val="00637572"/>
    <w:rsid w:val="00637DDE"/>
    <w:rsid w:val="00640580"/>
    <w:rsid w:val="00640C4C"/>
    <w:rsid w:val="00640EB5"/>
    <w:rsid w:val="00643A72"/>
    <w:rsid w:val="00643D25"/>
    <w:rsid w:val="0065174F"/>
    <w:rsid w:val="00652B23"/>
    <w:rsid w:val="006556D3"/>
    <w:rsid w:val="00655A22"/>
    <w:rsid w:val="006562FB"/>
    <w:rsid w:val="00656CAE"/>
    <w:rsid w:val="00657368"/>
    <w:rsid w:val="00657E5B"/>
    <w:rsid w:val="006655A5"/>
    <w:rsid w:val="0066667B"/>
    <w:rsid w:val="00666C0B"/>
    <w:rsid w:val="006741D4"/>
    <w:rsid w:val="00675AC2"/>
    <w:rsid w:val="00677CC2"/>
    <w:rsid w:val="00677CEE"/>
    <w:rsid w:val="006833BC"/>
    <w:rsid w:val="00683BF1"/>
    <w:rsid w:val="00683BF5"/>
    <w:rsid w:val="00684470"/>
    <w:rsid w:val="00684558"/>
    <w:rsid w:val="0068473F"/>
    <w:rsid w:val="00685039"/>
    <w:rsid w:val="006855E0"/>
    <w:rsid w:val="00685693"/>
    <w:rsid w:val="006856D1"/>
    <w:rsid w:val="00685F4A"/>
    <w:rsid w:val="00686892"/>
    <w:rsid w:val="00693D84"/>
    <w:rsid w:val="00695D6D"/>
    <w:rsid w:val="0069642B"/>
    <w:rsid w:val="00697854"/>
    <w:rsid w:val="006A0D2D"/>
    <w:rsid w:val="006A2721"/>
    <w:rsid w:val="006A3D84"/>
    <w:rsid w:val="006A3E20"/>
    <w:rsid w:val="006A674A"/>
    <w:rsid w:val="006A7F93"/>
    <w:rsid w:val="006B0277"/>
    <w:rsid w:val="006B0D05"/>
    <w:rsid w:val="006B23B3"/>
    <w:rsid w:val="006B2EBA"/>
    <w:rsid w:val="006B34F4"/>
    <w:rsid w:val="006B3B91"/>
    <w:rsid w:val="006B4046"/>
    <w:rsid w:val="006B47E1"/>
    <w:rsid w:val="006B5338"/>
    <w:rsid w:val="006B5AAA"/>
    <w:rsid w:val="006B7630"/>
    <w:rsid w:val="006B7C87"/>
    <w:rsid w:val="006B7E53"/>
    <w:rsid w:val="006C000D"/>
    <w:rsid w:val="006C0DF4"/>
    <w:rsid w:val="006C1D4E"/>
    <w:rsid w:val="006C338F"/>
    <w:rsid w:val="006C3645"/>
    <w:rsid w:val="006C43E2"/>
    <w:rsid w:val="006C50FE"/>
    <w:rsid w:val="006C5C24"/>
    <w:rsid w:val="006C6CDF"/>
    <w:rsid w:val="006C6D66"/>
    <w:rsid w:val="006C6E76"/>
    <w:rsid w:val="006C75AA"/>
    <w:rsid w:val="006D0825"/>
    <w:rsid w:val="006D22B5"/>
    <w:rsid w:val="006D2590"/>
    <w:rsid w:val="006D56C2"/>
    <w:rsid w:val="006E07AD"/>
    <w:rsid w:val="006E0B02"/>
    <w:rsid w:val="006E354A"/>
    <w:rsid w:val="006E39AA"/>
    <w:rsid w:val="006E3E8B"/>
    <w:rsid w:val="006E7CC3"/>
    <w:rsid w:val="006F1BBA"/>
    <w:rsid w:val="006F2137"/>
    <w:rsid w:val="006F2BC4"/>
    <w:rsid w:val="006F40D1"/>
    <w:rsid w:val="006F69CD"/>
    <w:rsid w:val="006F7585"/>
    <w:rsid w:val="006F780C"/>
    <w:rsid w:val="006F781C"/>
    <w:rsid w:val="0070188B"/>
    <w:rsid w:val="00702F5C"/>
    <w:rsid w:val="007035AF"/>
    <w:rsid w:val="0070429A"/>
    <w:rsid w:val="0070514D"/>
    <w:rsid w:val="00705BE4"/>
    <w:rsid w:val="00706204"/>
    <w:rsid w:val="00706C7B"/>
    <w:rsid w:val="00711470"/>
    <w:rsid w:val="0071268D"/>
    <w:rsid w:val="00712E56"/>
    <w:rsid w:val="0071544C"/>
    <w:rsid w:val="00715BF7"/>
    <w:rsid w:val="0072083B"/>
    <w:rsid w:val="0072152C"/>
    <w:rsid w:val="00721AAB"/>
    <w:rsid w:val="007245CF"/>
    <w:rsid w:val="0072556D"/>
    <w:rsid w:val="00725992"/>
    <w:rsid w:val="00725F23"/>
    <w:rsid w:val="0072715C"/>
    <w:rsid w:val="007279C8"/>
    <w:rsid w:val="007333DA"/>
    <w:rsid w:val="00734ACE"/>
    <w:rsid w:val="007358BB"/>
    <w:rsid w:val="007367EB"/>
    <w:rsid w:val="00736808"/>
    <w:rsid w:val="00743097"/>
    <w:rsid w:val="007436AA"/>
    <w:rsid w:val="00743A0F"/>
    <w:rsid w:val="00743F10"/>
    <w:rsid w:val="00743F34"/>
    <w:rsid w:val="007444B3"/>
    <w:rsid w:val="00744E97"/>
    <w:rsid w:val="00745360"/>
    <w:rsid w:val="0074540D"/>
    <w:rsid w:val="007469B0"/>
    <w:rsid w:val="00746F37"/>
    <w:rsid w:val="0074777A"/>
    <w:rsid w:val="00751390"/>
    <w:rsid w:val="00755420"/>
    <w:rsid w:val="00760F5C"/>
    <w:rsid w:val="00761577"/>
    <w:rsid w:val="00761895"/>
    <w:rsid w:val="00761B1D"/>
    <w:rsid w:val="00762E7B"/>
    <w:rsid w:val="00763B48"/>
    <w:rsid w:val="00763C89"/>
    <w:rsid w:val="00767858"/>
    <w:rsid w:val="0076794E"/>
    <w:rsid w:val="00767E88"/>
    <w:rsid w:val="0077020D"/>
    <w:rsid w:val="00771295"/>
    <w:rsid w:val="00771E78"/>
    <w:rsid w:val="0077429E"/>
    <w:rsid w:val="00775605"/>
    <w:rsid w:val="0078164A"/>
    <w:rsid w:val="00781A91"/>
    <w:rsid w:val="0078218A"/>
    <w:rsid w:val="00783E32"/>
    <w:rsid w:val="0078484C"/>
    <w:rsid w:val="007854D6"/>
    <w:rsid w:val="00786207"/>
    <w:rsid w:val="0078678B"/>
    <w:rsid w:val="00786B87"/>
    <w:rsid w:val="0079073E"/>
    <w:rsid w:val="0079202F"/>
    <w:rsid w:val="00792666"/>
    <w:rsid w:val="0079314E"/>
    <w:rsid w:val="0079374A"/>
    <w:rsid w:val="007955C5"/>
    <w:rsid w:val="00795B57"/>
    <w:rsid w:val="00795E17"/>
    <w:rsid w:val="00796E2C"/>
    <w:rsid w:val="007A098F"/>
    <w:rsid w:val="007A1730"/>
    <w:rsid w:val="007A29A9"/>
    <w:rsid w:val="007A37B3"/>
    <w:rsid w:val="007A429F"/>
    <w:rsid w:val="007A6DF4"/>
    <w:rsid w:val="007A7F37"/>
    <w:rsid w:val="007B06B3"/>
    <w:rsid w:val="007B09A7"/>
    <w:rsid w:val="007B1F4F"/>
    <w:rsid w:val="007B2316"/>
    <w:rsid w:val="007B2D10"/>
    <w:rsid w:val="007B3B95"/>
    <w:rsid w:val="007B54BD"/>
    <w:rsid w:val="007B5A4A"/>
    <w:rsid w:val="007B621A"/>
    <w:rsid w:val="007B6314"/>
    <w:rsid w:val="007B6C5E"/>
    <w:rsid w:val="007C0D09"/>
    <w:rsid w:val="007C1AD0"/>
    <w:rsid w:val="007C4558"/>
    <w:rsid w:val="007C49D4"/>
    <w:rsid w:val="007C671C"/>
    <w:rsid w:val="007C70BF"/>
    <w:rsid w:val="007C773E"/>
    <w:rsid w:val="007C7DA3"/>
    <w:rsid w:val="007C7E30"/>
    <w:rsid w:val="007D06DB"/>
    <w:rsid w:val="007D0B1E"/>
    <w:rsid w:val="007D1F79"/>
    <w:rsid w:val="007D2859"/>
    <w:rsid w:val="007D2ED2"/>
    <w:rsid w:val="007D6E8E"/>
    <w:rsid w:val="007E07B3"/>
    <w:rsid w:val="007E0B36"/>
    <w:rsid w:val="007E653C"/>
    <w:rsid w:val="007E7F59"/>
    <w:rsid w:val="007F0C1E"/>
    <w:rsid w:val="007F195E"/>
    <w:rsid w:val="007F1B2F"/>
    <w:rsid w:val="007F2688"/>
    <w:rsid w:val="007F5483"/>
    <w:rsid w:val="007F6D31"/>
    <w:rsid w:val="007F6D78"/>
    <w:rsid w:val="008001A3"/>
    <w:rsid w:val="00800738"/>
    <w:rsid w:val="0080484D"/>
    <w:rsid w:val="00805C0A"/>
    <w:rsid w:val="0080689D"/>
    <w:rsid w:val="0080704C"/>
    <w:rsid w:val="00807C2E"/>
    <w:rsid w:val="00811D2E"/>
    <w:rsid w:val="00812724"/>
    <w:rsid w:val="00816A3F"/>
    <w:rsid w:val="00820A8B"/>
    <w:rsid w:val="00820CEF"/>
    <w:rsid w:val="008258F1"/>
    <w:rsid w:val="00826464"/>
    <w:rsid w:val="00826D78"/>
    <w:rsid w:val="00827870"/>
    <w:rsid w:val="00827DA9"/>
    <w:rsid w:val="00832073"/>
    <w:rsid w:val="00832868"/>
    <w:rsid w:val="00832EEE"/>
    <w:rsid w:val="008344C7"/>
    <w:rsid w:val="00834915"/>
    <w:rsid w:val="00834B66"/>
    <w:rsid w:val="008352A3"/>
    <w:rsid w:val="0083564B"/>
    <w:rsid w:val="00836EA5"/>
    <w:rsid w:val="0084100D"/>
    <w:rsid w:val="00841091"/>
    <w:rsid w:val="008414AC"/>
    <w:rsid w:val="00841969"/>
    <w:rsid w:val="008452FA"/>
    <w:rsid w:val="0084607A"/>
    <w:rsid w:val="00847741"/>
    <w:rsid w:val="00855620"/>
    <w:rsid w:val="0085793C"/>
    <w:rsid w:val="00857C81"/>
    <w:rsid w:val="00861A94"/>
    <w:rsid w:val="00863064"/>
    <w:rsid w:val="00863397"/>
    <w:rsid w:val="00863EAB"/>
    <w:rsid w:val="00865378"/>
    <w:rsid w:val="008655D6"/>
    <w:rsid w:val="00866187"/>
    <w:rsid w:val="0086752A"/>
    <w:rsid w:val="008678A8"/>
    <w:rsid w:val="00867BF7"/>
    <w:rsid w:val="00870167"/>
    <w:rsid w:val="008701B8"/>
    <w:rsid w:val="00875216"/>
    <w:rsid w:val="008763DE"/>
    <w:rsid w:val="00876415"/>
    <w:rsid w:val="008765A8"/>
    <w:rsid w:val="00876984"/>
    <w:rsid w:val="00877666"/>
    <w:rsid w:val="00880C51"/>
    <w:rsid w:val="00881E4F"/>
    <w:rsid w:val="00882582"/>
    <w:rsid w:val="00882EE3"/>
    <w:rsid w:val="00885225"/>
    <w:rsid w:val="00885A5B"/>
    <w:rsid w:val="00887A32"/>
    <w:rsid w:val="00892CC9"/>
    <w:rsid w:val="00893502"/>
    <w:rsid w:val="00894436"/>
    <w:rsid w:val="00895491"/>
    <w:rsid w:val="00896122"/>
    <w:rsid w:val="008A03FB"/>
    <w:rsid w:val="008A0E62"/>
    <w:rsid w:val="008A3D6E"/>
    <w:rsid w:val="008A498A"/>
    <w:rsid w:val="008A5827"/>
    <w:rsid w:val="008A5847"/>
    <w:rsid w:val="008A5A1E"/>
    <w:rsid w:val="008A5F79"/>
    <w:rsid w:val="008B262A"/>
    <w:rsid w:val="008B2E2E"/>
    <w:rsid w:val="008B4893"/>
    <w:rsid w:val="008B6401"/>
    <w:rsid w:val="008C25B7"/>
    <w:rsid w:val="008C3B31"/>
    <w:rsid w:val="008C4F5E"/>
    <w:rsid w:val="008C606C"/>
    <w:rsid w:val="008C6712"/>
    <w:rsid w:val="008C692D"/>
    <w:rsid w:val="008D1901"/>
    <w:rsid w:val="008D4F98"/>
    <w:rsid w:val="008D554E"/>
    <w:rsid w:val="008D5EE8"/>
    <w:rsid w:val="008E4140"/>
    <w:rsid w:val="008E41BD"/>
    <w:rsid w:val="008E41E2"/>
    <w:rsid w:val="008E46C9"/>
    <w:rsid w:val="008E5C02"/>
    <w:rsid w:val="008E6ADE"/>
    <w:rsid w:val="008E72DD"/>
    <w:rsid w:val="008F03B5"/>
    <w:rsid w:val="008F0F70"/>
    <w:rsid w:val="008F154A"/>
    <w:rsid w:val="008F1C39"/>
    <w:rsid w:val="00900CD0"/>
    <w:rsid w:val="009026A0"/>
    <w:rsid w:val="00902889"/>
    <w:rsid w:val="00902EAC"/>
    <w:rsid w:val="00903907"/>
    <w:rsid w:val="00905C1F"/>
    <w:rsid w:val="00906C40"/>
    <w:rsid w:val="0091135E"/>
    <w:rsid w:val="0091245F"/>
    <w:rsid w:val="009147CF"/>
    <w:rsid w:val="0091514C"/>
    <w:rsid w:val="00915199"/>
    <w:rsid w:val="00915340"/>
    <w:rsid w:val="00916E05"/>
    <w:rsid w:val="00921CB3"/>
    <w:rsid w:val="00922026"/>
    <w:rsid w:val="00923159"/>
    <w:rsid w:val="009247A9"/>
    <w:rsid w:val="00924B71"/>
    <w:rsid w:val="00924C59"/>
    <w:rsid w:val="0092510A"/>
    <w:rsid w:val="00927E49"/>
    <w:rsid w:val="00932121"/>
    <w:rsid w:val="00935686"/>
    <w:rsid w:val="00936B75"/>
    <w:rsid w:val="00937EE9"/>
    <w:rsid w:val="00940A16"/>
    <w:rsid w:val="00940A65"/>
    <w:rsid w:val="009411E3"/>
    <w:rsid w:val="009411F3"/>
    <w:rsid w:val="0094259F"/>
    <w:rsid w:val="00942D81"/>
    <w:rsid w:val="009439C9"/>
    <w:rsid w:val="00945418"/>
    <w:rsid w:val="00946955"/>
    <w:rsid w:val="009474F1"/>
    <w:rsid w:val="009503D4"/>
    <w:rsid w:val="009505DA"/>
    <w:rsid w:val="0095393B"/>
    <w:rsid w:val="00956798"/>
    <w:rsid w:val="009579A2"/>
    <w:rsid w:val="009606AB"/>
    <w:rsid w:val="00962DAA"/>
    <w:rsid w:val="009634BA"/>
    <w:rsid w:val="00964E97"/>
    <w:rsid w:val="0096716C"/>
    <w:rsid w:val="009713AA"/>
    <w:rsid w:val="00975EEE"/>
    <w:rsid w:val="00977610"/>
    <w:rsid w:val="00977D77"/>
    <w:rsid w:val="00980E25"/>
    <w:rsid w:val="00981B3D"/>
    <w:rsid w:val="00983217"/>
    <w:rsid w:val="009878B6"/>
    <w:rsid w:val="00987CBE"/>
    <w:rsid w:val="009900E8"/>
    <w:rsid w:val="0099059C"/>
    <w:rsid w:val="00991863"/>
    <w:rsid w:val="00991A56"/>
    <w:rsid w:val="00994790"/>
    <w:rsid w:val="00995AAD"/>
    <w:rsid w:val="00996CEA"/>
    <w:rsid w:val="00996E7F"/>
    <w:rsid w:val="009A0FA2"/>
    <w:rsid w:val="009A1152"/>
    <w:rsid w:val="009A1CED"/>
    <w:rsid w:val="009A22F7"/>
    <w:rsid w:val="009A2D5B"/>
    <w:rsid w:val="009A37CE"/>
    <w:rsid w:val="009A3DE9"/>
    <w:rsid w:val="009A48FC"/>
    <w:rsid w:val="009A4B9C"/>
    <w:rsid w:val="009A50FC"/>
    <w:rsid w:val="009A7A2C"/>
    <w:rsid w:val="009B1081"/>
    <w:rsid w:val="009B133B"/>
    <w:rsid w:val="009B3EE4"/>
    <w:rsid w:val="009B6734"/>
    <w:rsid w:val="009C08CC"/>
    <w:rsid w:val="009C1FB1"/>
    <w:rsid w:val="009C2DF0"/>
    <w:rsid w:val="009C334F"/>
    <w:rsid w:val="009C4FF5"/>
    <w:rsid w:val="009C5002"/>
    <w:rsid w:val="009C5460"/>
    <w:rsid w:val="009C5C10"/>
    <w:rsid w:val="009C61EA"/>
    <w:rsid w:val="009C72F1"/>
    <w:rsid w:val="009D01B3"/>
    <w:rsid w:val="009D26DB"/>
    <w:rsid w:val="009D344B"/>
    <w:rsid w:val="009D400E"/>
    <w:rsid w:val="009D45D9"/>
    <w:rsid w:val="009D7738"/>
    <w:rsid w:val="009E4927"/>
    <w:rsid w:val="009E7837"/>
    <w:rsid w:val="009F017A"/>
    <w:rsid w:val="009F21CE"/>
    <w:rsid w:val="009F2B02"/>
    <w:rsid w:val="009F3CA0"/>
    <w:rsid w:val="009F472C"/>
    <w:rsid w:val="009F4A45"/>
    <w:rsid w:val="009F511F"/>
    <w:rsid w:val="009F5745"/>
    <w:rsid w:val="009F6438"/>
    <w:rsid w:val="00A036B4"/>
    <w:rsid w:val="00A0416D"/>
    <w:rsid w:val="00A103E9"/>
    <w:rsid w:val="00A1300E"/>
    <w:rsid w:val="00A1325D"/>
    <w:rsid w:val="00A1383E"/>
    <w:rsid w:val="00A14615"/>
    <w:rsid w:val="00A149C7"/>
    <w:rsid w:val="00A15F56"/>
    <w:rsid w:val="00A166FA"/>
    <w:rsid w:val="00A20A13"/>
    <w:rsid w:val="00A212AE"/>
    <w:rsid w:val="00A2155A"/>
    <w:rsid w:val="00A24DF4"/>
    <w:rsid w:val="00A25AFE"/>
    <w:rsid w:val="00A26014"/>
    <w:rsid w:val="00A27D65"/>
    <w:rsid w:val="00A27EE2"/>
    <w:rsid w:val="00A32BDA"/>
    <w:rsid w:val="00A347C9"/>
    <w:rsid w:val="00A35159"/>
    <w:rsid w:val="00A35345"/>
    <w:rsid w:val="00A353BE"/>
    <w:rsid w:val="00A357ED"/>
    <w:rsid w:val="00A35C7B"/>
    <w:rsid w:val="00A35E48"/>
    <w:rsid w:val="00A420FD"/>
    <w:rsid w:val="00A421BD"/>
    <w:rsid w:val="00A4250C"/>
    <w:rsid w:val="00A42F90"/>
    <w:rsid w:val="00A434B8"/>
    <w:rsid w:val="00A446A8"/>
    <w:rsid w:val="00A44C61"/>
    <w:rsid w:val="00A459BE"/>
    <w:rsid w:val="00A473AA"/>
    <w:rsid w:val="00A47E71"/>
    <w:rsid w:val="00A505B0"/>
    <w:rsid w:val="00A516BB"/>
    <w:rsid w:val="00A53179"/>
    <w:rsid w:val="00A54AF1"/>
    <w:rsid w:val="00A5537A"/>
    <w:rsid w:val="00A55EA3"/>
    <w:rsid w:val="00A55EAF"/>
    <w:rsid w:val="00A57C1F"/>
    <w:rsid w:val="00A62118"/>
    <w:rsid w:val="00A640A3"/>
    <w:rsid w:val="00A64239"/>
    <w:rsid w:val="00A64347"/>
    <w:rsid w:val="00A650B0"/>
    <w:rsid w:val="00A6583E"/>
    <w:rsid w:val="00A65944"/>
    <w:rsid w:val="00A666F2"/>
    <w:rsid w:val="00A701A9"/>
    <w:rsid w:val="00A723FF"/>
    <w:rsid w:val="00A7455C"/>
    <w:rsid w:val="00A77D50"/>
    <w:rsid w:val="00A804E8"/>
    <w:rsid w:val="00A80F87"/>
    <w:rsid w:val="00A814CA"/>
    <w:rsid w:val="00A83921"/>
    <w:rsid w:val="00A85078"/>
    <w:rsid w:val="00A87A8D"/>
    <w:rsid w:val="00A90F73"/>
    <w:rsid w:val="00A91DD9"/>
    <w:rsid w:val="00A93737"/>
    <w:rsid w:val="00A94A19"/>
    <w:rsid w:val="00A95048"/>
    <w:rsid w:val="00A95EA4"/>
    <w:rsid w:val="00A97B48"/>
    <w:rsid w:val="00AA20CE"/>
    <w:rsid w:val="00AA2804"/>
    <w:rsid w:val="00AA4392"/>
    <w:rsid w:val="00AA5673"/>
    <w:rsid w:val="00AA57E8"/>
    <w:rsid w:val="00AA644C"/>
    <w:rsid w:val="00AA7BD4"/>
    <w:rsid w:val="00AB11FC"/>
    <w:rsid w:val="00AB1439"/>
    <w:rsid w:val="00AB24E3"/>
    <w:rsid w:val="00AB5A8F"/>
    <w:rsid w:val="00AB7185"/>
    <w:rsid w:val="00AB7FE7"/>
    <w:rsid w:val="00AC0770"/>
    <w:rsid w:val="00AC21A0"/>
    <w:rsid w:val="00AC36A3"/>
    <w:rsid w:val="00AC3928"/>
    <w:rsid w:val="00AC3AD5"/>
    <w:rsid w:val="00AC3BCD"/>
    <w:rsid w:val="00AC3F3F"/>
    <w:rsid w:val="00AC4535"/>
    <w:rsid w:val="00AC4569"/>
    <w:rsid w:val="00AC4EEC"/>
    <w:rsid w:val="00AC73E5"/>
    <w:rsid w:val="00AC7434"/>
    <w:rsid w:val="00AD1F54"/>
    <w:rsid w:val="00AD24EE"/>
    <w:rsid w:val="00AD30E8"/>
    <w:rsid w:val="00AD3812"/>
    <w:rsid w:val="00AD432A"/>
    <w:rsid w:val="00AD4E37"/>
    <w:rsid w:val="00AD6E12"/>
    <w:rsid w:val="00AD770B"/>
    <w:rsid w:val="00AE1ECB"/>
    <w:rsid w:val="00AE2E23"/>
    <w:rsid w:val="00AE33C2"/>
    <w:rsid w:val="00AE372E"/>
    <w:rsid w:val="00AE505E"/>
    <w:rsid w:val="00AE5437"/>
    <w:rsid w:val="00AE72E4"/>
    <w:rsid w:val="00AE77F4"/>
    <w:rsid w:val="00AE7E8C"/>
    <w:rsid w:val="00AF0553"/>
    <w:rsid w:val="00AF05F0"/>
    <w:rsid w:val="00AF063D"/>
    <w:rsid w:val="00AF2373"/>
    <w:rsid w:val="00AF5408"/>
    <w:rsid w:val="00AF6BBF"/>
    <w:rsid w:val="00AF6DBF"/>
    <w:rsid w:val="00AF6FA1"/>
    <w:rsid w:val="00B00E3E"/>
    <w:rsid w:val="00B013BC"/>
    <w:rsid w:val="00B020A1"/>
    <w:rsid w:val="00B04A65"/>
    <w:rsid w:val="00B05440"/>
    <w:rsid w:val="00B060DD"/>
    <w:rsid w:val="00B079D6"/>
    <w:rsid w:val="00B10716"/>
    <w:rsid w:val="00B10AFE"/>
    <w:rsid w:val="00B126C8"/>
    <w:rsid w:val="00B12763"/>
    <w:rsid w:val="00B12FAF"/>
    <w:rsid w:val="00B137C1"/>
    <w:rsid w:val="00B15606"/>
    <w:rsid w:val="00B1627A"/>
    <w:rsid w:val="00B16B8D"/>
    <w:rsid w:val="00B2070A"/>
    <w:rsid w:val="00B20CC7"/>
    <w:rsid w:val="00B21DF2"/>
    <w:rsid w:val="00B2253F"/>
    <w:rsid w:val="00B22EDC"/>
    <w:rsid w:val="00B23964"/>
    <w:rsid w:val="00B24E7A"/>
    <w:rsid w:val="00B255F4"/>
    <w:rsid w:val="00B30703"/>
    <w:rsid w:val="00B30A16"/>
    <w:rsid w:val="00B34333"/>
    <w:rsid w:val="00B35027"/>
    <w:rsid w:val="00B35B04"/>
    <w:rsid w:val="00B3638E"/>
    <w:rsid w:val="00B3677E"/>
    <w:rsid w:val="00B36B2B"/>
    <w:rsid w:val="00B37D11"/>
    <w:rsid w:val="00B406A3"/>
    <w:rsid w:val="00B4086D"/>
    <w:rsid w:val="00B4131E"/>
    <w:rsid w:val="00B4205C"/>
    <w:rsid w:val="00B422DC"/>
    <w:rsid w:val="00B42E18"/>
    <w:rsid w:val="00B43082"/>
    <w:rsid w:val="00B44630"/>
    <w:rsid w:val="00B46A5C"/>
    <w:rsid w:val="00B4740E"/>
    <w:rsid w:val="00B47773"/>
    <w:rsid w:val="00B50052"/>
    <w:rsid w:val="00B503A3"/>
    <w:rsid w:val="00B50F97"/>
    <w:rsid w:val="00B55B76"/>
    <w:rsid w:val="00B60E30"/>
    <w:rsid w:val="00B620F3"/>
    <w:rsid w:val="00B627CE"/>
    <w:rsid w:val="00B63632"/>
    <w:rsid w:val="00B64449"/>
    <w:rsid w:val="00B645C8"/>
    <w:rsid w:val="00B661B0"/>
    <w:rsid w:val="00B67C86"/>
    <w:rsid w:val="00B71B83"/>
    <w:rsid w:val="00B722DA"/>
    <w:rsid w:val="00B72CF1"/>
    <w:rsid w:val="00B76732"/>
    <w:rsid w:val="00B76B51"/>
    <w:rsid w:val="00B76EA8"/>
    <w:rsid w:val="00B81F28"/>
    <w:rsid w:val="00B82C37"/>
    <w:rsid w:val="00B84051"/>
    <w:rsid w:val="00B86819"/>
    <w:rsid w:val="00B870CC"/>
    <w:rsid w:val="00B90CEA"/>
    <w:rsid w:val="00B9175B"/>
    <w:rsid w:val="00B91879"/>
    <w:rsid w:val="00B91DEC"/>
    <w:rsid w:val="00B9343C"/>
    <w:rsid w:val="00B93EE1"/>
    <w:rsid w:val="00B945F6"/>
    <w:rsid w:val="00B94ED3"/>
    <w:rsid w:val="00B95D08"/>
    <w:rsid w:val="00B96E89"/>
    <w:rsid w:val="00B97A80"/>
    <w:rsid w:val="00B97FC6"/>
    <w:rsid w:val="00BA02E6"/>
    <w:rsid w:val="00BA0EFA"/>
    <w:rsid w:val="00BA1152"/>
    <w:rsid w:val="00BA3A11"/>
    <w:rsid w:val="00BA3A5F"/>
    <w:rsid w:val="00BA3AC9"/>
    <w:rsid w:val="00BA47DF"/>
    <w:rsid w:val="00BA4CC0"/>
    <w:rsid w:val="00BB35E0"/>
    <w:rsid w:val="00BB36DE"/>
    <w:rsid w:val="00BB5595"/>
    <w:rsid w:val="00BB7FF6"/>
    <w:rsid w:val="00BC3AA1"/>
    <w:rsid w:val="00BC68B0"/>
    <w:rsid w:val="00BC76B3"/>
    <w:rsid w:val="00BD3C5F"/>
    <w:rsid w:val="00BD3F09"/>
    <w:rsid w:val="00BD7493"/>
    <w:rsid w:val="00BE4197"/>
    <w:rsid w:val="00BE4F63"/>
    <w:rsid w:val="00BE545E"/>
    <w:rsid w:val="00BF0BC2"/>
    <w:rsid w:val="00BF0F5D"/>
    <w:rsid w:val="00BF1954"/>
    <w:rsid w:val="00BF29C2"/>
    <w:rsid w:val="00BF29F0"/>
    <w:rsid w:val="00BF31D9"/>
    <w:rsid w:val="00BF34DE"/>
    <w:rsid w:val="00BF3952"/>
    <w:rsid w:val="00BF44F1"/>
    <w:rsid w:val="00BF4D21"/>
    <w:rsid w:val="00BF735A"/>
    <w:rsid w:val="00C007E5"/>
    <w:rsid w:val="00C01B67"/>
    <w:rsid w:val="00C02AB9"/>
    <w:rsid w:val="00C035D5"/>
    <w:rsid w:val="00C03ABF"/>
    <w:rsid w:val="00C04175"/>
    <w:rsid w:val="00C07AC8"/>
    <w:rsid w:val="00C1103B"/>
    <w:rsid w:val="00C1127C"/>
    <w:rsid w:val="00C11648"/>
    <w:rsid w:val="00C1317C"/>
    <w:rsid w:val="00C15078"/>
    <w:rsid w:val="00C15381"/>
    <w:rsid w:val="00C1579F"/>
    <w:rsid w:val="00C15EAD"/>
    <w:rsid w:val="00C20EC4"/>
    <w:rsid w:val="00C2211B"/>
    <w:rsid w:val="00C22278"/>
    <w:rsid w:val="00C228D1"/>
    <w:rsid w:val="00C23727"/>
    <w:rsid w:val="00C24D0E"/>
    <w:rsid w:val="00C252EB"/>
    <w:rsid w:val="00C27A87"/>
    <w:rsid w:val="00C30635"/>
    <w:rsid w:val="00C325B3"/>
    <w:rsid w:val="00C32D09"/>
    <w:rsid w:val="00C32D9F"/>
    <w:rsid w:val="00C33D79"/>
    <w:rsid w:val="00C34810"/>
    <w:rsid w:val="00C35563"/>
    <w:rsid w:val="00C36E8D"/>
    <w:rsid w:val="00C36FC4"/>
    <w:rsid w:val="00C41E5C"/>
    <w:rsid w:val="00C4734A"/>
    <w:rsid w:val="00C47669"/>
    <w:rsid w:val="00C5011F"/>
    <w:rsid w:val="00C51627"/>
    <w:rsid w:val="00C52E71"/>
    <w:rsid w:val="00C541CC"/>
    <w:rsid w:val="00C5422C"/>
    <w:rsid w:val="00C5674D"/>
    <w:rsid w:val="00C571C8"/>
    <w:rsid w:val="00C575E9"/>
    <w:rsid w:val="00C62B1E"/>
    <w:rsid w:val="00C640BC"/>
    <w:rsid w:val="00C65E4A"/>
    <w:rsid w:val="00C70B4A"/>
    <w:rsid w:val="00C725CB"/>
    <w:rsid w:val="00C74BB1"/>
    <w:rsid w:val="00C76BE6"/>
    <w:rsid w:val="00C77642"/>
    <w:rsid w:val="00C8084F"/>
    <w:rsid w:val="00C81711"/>
    <w:rsid w:val="00C820E8"/>
    <w:rsid w:val="00C83487"/>
    <w:rsid w:val="00C84AA1"/>
    <w:rsid w:val="00C855B9"/>
    <w:rsid w:val="00C86B8B"/>
    <w:rsid w:val="00C91976"/>
    <w:rsid w:val="00C91CE4"/>
    <w:rsid w:val="00C9714D"/>
    <w:rsid w:val="00CA011D"/>
    <w:rsid w:val="00CA0726"/>
    <w:rsid w:val="00CA4242"/>
    <w:rsid w:val="00CA5FA6"/>
    <w:rsid w:val="00CA614B"/>
    <w:rsid w:val="00CA6380"/>
    <w:rsid w:val="00CA6CAF"/>
    <w:rsid w:val="00CA6D6A"/>
    <w:rsid w:val="00CA7556"/>
    <w:rsid w:val="00CB064B"/>
    <w:rsid w:val="00CB1994"/>
    <w:rsid w:val="00CB2531"/>
    <w:rsid w:val="00CB2B1D"/>
    <w:rsid w:val="00CB58DD"/>
    <w:rsid w:val="00CB75F6"/>
    <w:rsid w:val="00CB7FB9"/>
    <w:rsid w:val="00CC19A8"/>
    <w:rsid w:val="00CC3C23"/>
    <w:rsid w:val="00CC599A"/>
    <w:rsid w:val="00CC60D1"/>
    <w:rsid w:val="00CC6A28"/>
    <w:rsid w:val="00CD25E9"/>
    <w:rsid w:val="00CD3B66"/>
    <w:rsid w:val="00CD3CDA"/>
    <w:rsid w:val="00CD49C3"/>
    <w:rsid w:val="00CD4FD3"/>
    <w:rsid w:val="00CD6485"/>
    <w:rsid w:val="00CD778C"/>
    <w:rsid w:val="00CE3530"/>
    <w:rsid w:val="00CE41E1"/>
    <w:rsid w:val="00CE4623"/>
    <w:rsid w:val="00CE6095"/>
    <w:rsid w:val="00CE6BE1"/>
    <w:rsid w:val="00CE6D03"/>
    <w:rsid w:val="00CF07EB"/>
    <w:rsid w:val="00CF0F39"/>
    <w:rsid w:val="00CF10D1"/>
    <w:rsid w:val="00CF120D"/>
    <w:rsid w:val="00CF6C0A"/>
    <w:rsid w:val="00CF6EAD"/>
    <w:rsid w:val="00D004CC"/>
    <w:rsid w:val="00D0190D"/>
    <w:rsid w:val="00D01D33"/>
    <w:rsid w:val="00D02FCA"/>
    <w:rsid w:val="00D0330C"/>
    <w:rsid w:val="00D055FF"/>
    <w:rsid w:val="00D056FE"/>
    <w:rsid w:val="00D057FE"/>
    <w:rsid w:val="00D05F0E"/>
    <w:rsid w:val="00D069A8"/>
    <w:rsid w:val="00D07A8E"/>
    <w:rsid w:val="00D102E6"/>
    <w:rsid w:val="00D13277"/>
    <w:rsid w:val="00D1341C"/>
    <w:rsid w:val="00D164F8"/>
    <w:rsid w:val="00D16B07"/>
    <w:rsid w:val="00D172FE"/>
    <w:rsid w:val="00D212DF"/>
    <w:rsid w:val="00D22A39"/>
    <w:rsid w:val="00D23927"/>
    <w:rsid w:val="00D23D33"/>
    <w:rsid w:val="00D24335"/>
    <w:rsid w:val="00D2512B"/>
    <w:rsid w:val="00D2779C"/>
    <w:rsid w:val="00D30CA5"/>
    <w:rsid w:val="00D31C8B"/>
    <w:rsid w:val="00D3214D"/>
    <w:rsid w:val="00D3421C"/>
    <w:rsid w:val="00D34428"/>
    <w:rsid w:val="00D34684"/>
    <w:rsid w:val="00D34C96"/>
    <w:rsid w:val="00D36B89"/>
    <w:rsid w:val="00D434B1"/>
    <w:rsid w:val="00D46471"/>
    <w:rsid w:val="00D46621"/>
    <w:rsid w:val="00D47107"/>
    <w:rsid w:val="00D47C82"/>
    <w:rsid w:val="00D505E6"/>
    <w:rsid w:val="00D548A3"/>
    <w:rsid w:val="00D54977"/>
    <w:rsid w:val="00D55635"/>
    <w:rsid w:val="00D62294"/>
    <w:rsid w:val="00D63807"/>
    <w:rsid w:val="00D6476C"/>
    <w:rsid w:val="00D64F60"/>
    <w:rsid w:val="00D65836"/>
    <w:rsid w:val="00D7019B"/>
    <w:rsid w:val="00D71603"/>
    <w:rsid w:val="00D76A8B"/>
    <w:rsid w:val="00D76ED8"/>
    <w:rsid w:val="00D77C60"/>
    <w:rsid w:val="00D80601"/>
    <w:rsid w:val="00D80FC1"/>
    <w:rsid w:val="00D8163F"/>
    <w:rsid w:val="00D81DA8"/>
    <w:rsid w:val="00D83042"/>
    <w:rsid w:val="00D835BE"/>
    <w:rsid w:val="00D838E6"/>
    <w:rsid w:val="00D83ECC"/>
    <w:rsid w:val="00D85E16"/>
    <w:rsid w:val="00D87937"/>
    <w:rsid w:val="00D90B1C"/>
    <w:rsid w:val="00D9180E"/>
    <w:rsid w:val="00D9269D"/>
    <w:rsid w:val="00D9743D"/>
    <w:rsid w:val="00D97530"/>
    <w:rsid w:val="00D9786D"/>
    <w:rsid w:val="00D97E2A"/>
    <w:rsid w:val="00DA1AAB"/>
    <w:rsid w:val="00DA2E3C"/>
    <w:rsid w:val="00DA441E"/>
    <w:rsid w:val="00DA6A8A"/>
    <w:rsid w:val="00DA7632"/>
    <w:rsid w:val="00DB5502"/>
    <w:rsid w:val="00DB6F23"/>
    <w:rsid w:val="00DB7262"/>
    <w:rsid w:val="00DB7FC7"/>
    <w:rsid w:val="00DC152F"/>
    <w:rsid w:val="00DC1B06"/>
    <w:rsid w:val="00DC2D43"/>
    <w:rsid w:val="00DC3111"/>
    <w:rsid w:val="00DC4963"/>
    <w:rsid w:val="00DC77CC"/>
    <w:rsid w:val="00DC7F11"/>
    <w:rsid w:val="00DD20BD"/>
    <w:rsid w:val="00DD4C94"/>
    <w:rsid w:val="00DD6E5A"/>
    <w:rsid w:val="00DE062C"/>
    <w:rsid w:val="00DE06B8"/>
    <w:rsid w:val="00DE1494"/>
    <w:rsid w:val="00DE36FE"/>
    <w:rsid w:val="00DE44D7"/>
    <w:rsid w:val="00DE44FE"/>
    <w:rsid w:val="00DE4D7F"/>
    <w:rsid w:val="00DE5CE2"/>
    <w:rsid w:val="00DE63B8"/>
    <w:rsid w:val="00DE66A6"/>
    <w:rsid w:val="00DE6E80"/>
    <w:rsid w:val="00DF1546"/>
    <w:rsid w:val="00DF3D44"/>
    <w:rsid w:val="00DF4561"/>
    <w:rsid w:val="00DF561F"/>
    <w:rsid w:val="00DF5BB4"/>
    <w:rsid w:val="00DF67EE"/>
    <w:rsid w:val="00E00D68"/>
    <w:rsid w:val="00E01952"/>
    <w:rsid w:val="00E03660"/>
    <w:rsid w:val="00E0672D"/>
    <w:rsid w:val="00E10F9A"/>
    <w:rsid w:val="00E115EE"/>
    <w:rsid w:val="00E125A8"/>
    <w:rsid w:val="00E133C9"/>
    <w:rsid w:val="00E13B26"/>
    <w:rsid w:val="00E169D9"/>
    <w:rsid w:val="00E20C48"/>
    <w:rsid w:val="00E21597"/>
    <w:rsid w:val="00E23CFF"/>
    <w:rsid w:val="00E241A5"/>
    <w:rsid w:val="00E2481F"/>
    <w:rsid w:val="00E25942"/>
    <w:rsid w:val="00E26273"/>
    <w:rsid w:val="00E262BB"/>
    <w:rsid w:val="00E269BC"/>
    <w:rsid w:val="00E2709B"/>
    <w:rsid w:val="00E30134"/>
    <w:rsid w:val="00E31011"/>
    <w:rsid w:val="00E313EC"/>
    <w:rsid w:val="00E315C7"/>
    <w:rsid w:val="00E3220C"/>
    <w:rsid w:val="00E33694"/>
    <w:rsid w:val="00E3397B"/>
    <w:rsid w:val="00E345B4"/>
    <w:rsid w:val="00E35110"/>
    <w:rsid w:val="00E37185"/>
    <w:rsid w:val="00E3751B"/>
    <w:rsid w:val="00E4158A"/>
    <w:rsid w:val="00E417C3"/>
    <w:rsid w:val="00E42095"/>
    <w:rsid w:val="00E43B83"/>
    <w:rsid w:val="00E43F30"/>
    <w:rsid w:val="00E477A1"/>
    <w:rsid w:val="00E506D3"/>
    <w:rsid w:val="00E61DDE"/>
    <w:rsid w:val="00E64874"/>
    <w:rsid w:val="00E65123"/>
    <w:rsid w:val="00E6534D"/>
    <w:rsid w:val="00E6534E"/>
    <w:rsid w:val="00E6580C"/>
    <w:rsid w:val="00E70EDD"/>
    <w:rsid w:val="00E71690"/>
    <w:rsid w:val="00E73539"/>
    <w:rsid w:val="00E73BAE"/>
    <w:rsid w:val="00E73E06"/>
    <w:rsid w:val="00E754EC"/>
    <w:rsid w:val="00E75B5F"/>
    <w:rsid w:val="00E76CDB"/>
    <w:rsid w:val="00E77E98"/>
    <w:rsid w:val="00E815D5"/>
    <w:rsid w:val="00E816D0"/>
    <w:rsid w:val="00E84644"/>
    <w:rsid w:val="00E84F06"/>
    <w:rsid w:val="00E853FE"/>
    <w:rsid w:val="00E856CE"/>
    <w:rsid w:val="00E869B6"/>
    <w:rsid w:val="00E872BE"/>
    <w:rsid w:val="00E87BF0"/>
    <w:rsid w:val="00E91094"/>
    <w:rsid w:val="00E942DC"/>
    <w:rsid w:val="00E94EE6"/>
    <w:rsid w:val="00E95AA9"/>
    <w:rsid w:val="00E97211"/>
    <w:rsid w:val="00E9776C"/>
    <w:rsid w:val="00EA474E"/>
    <w:rsid w:val="00EA4ECF"/>
    <w:rsid w:val="00EA5E2E"/>
    <w:rsid w:val="00EB1035"/>
    <w:rsid w:val="00EB1F3E"/>
    <w:rsid w:val="00EB2F40"/>
    <w:rsid w:val="00EB3665"/>
    <w:rsid w:val="00EB3789"/>
    <w:rsid w:val="00EB7733"/>
    <w:rsid w:val="00EC1681"/>
    <w:rsid w:val="00EC24D9"/>
    <w:rsid w:val="00EC2F9A"/>
    <w:rsid w:val="00EC329C"/>
    <w:rsid w:val="00EC3EAF"/>
    <w:rsid w:val="00EC4CF6"/>
    <w:rsid w:val="00EC585C"/>
    <w:rsid w:val="00EC5BF2"/>
    <w:rsid w:val="00EC74CA"/>
    <w:rsid w:val="00ED2FEE"/>
    <w:rsid w:val="00ED407B"/>
    <w:rsid w:val="00ED4A4C"/>
    <w:rsid w:val="00ED4EE9"/>
    <w:rsid w:val="00ED5AF4"/>
    <w:rsid w:val="00ED7135"/>
    <w:rsid w:val="00ED7FE0"/>
    <w:rsid w:val="00EE0EF7"/>
    <w:rsid w:val="00EE129F"/>
    <w:rsid w:val="00EE21A9"/>
    <w:rsid w:val="00EE2BB6"/>
    <w:rsid w:val="00EE3F16"/>
    <w:rsid w:val="00EE533E"/>
    <w:rsid w:val="00EE751F"/>
    <w:rsid w:val="00EE75F8"/>
    <w:rsid w:val="00EE7660"/>
    <w:rsid w:val="00EF0DD3"/>
    <w:rsid w:val="00EF1120"/>
    <w:rsid w:val="00EF206C"/>
    <w:rsid w:val="00EF2227"/>
    <w:rsid w:val="00EF35DB"/>
    <w:rsid w:val="00EF3F2E"/>
    <w:rsid w:val="00EF6374"/>
    <w:rsid w:val="00EF786D"/>
    <w:rsid w:val="00F00F45"/>
    <w:rsid w:val="00F02475"/>
    <w:rsid w:val="00F024C4"/>
    <w:rsid w:val="00F03828"/>
    <w:rsid w:val="00F03990"/>
    <w:rsid w:val="00F041B7"/>
    <w:rsid w:val="00F05203"/>
    <w:rsid w:val="00F056CA"/>
    <w:rsid w:val="00F10907"/>
    <w:rsid w:val="00F1155D"/>
    <w:rsid w:val="00F12DD9"/>
    <w:rsid w:val="00F14CA5"/>
    <w:rsid w:val="00F16019"/>
    <w:rsid w:val="00F21445"/>
    <w:rsid w:val="00F217E1"/>
    <w:rsid w:val="00F2372C"/>
    <w:rsid w:val="00F241F3"/>
    <w:rsid w:val="00F24BB4"/>
    <w:rsid w:val="00F2562B"/>
    <w:rsid w:val="00F26681"/>
    <w:rsid w:val="00F31CD4"/>
    <w:rsid w:val="00F31FD5"/>
    <w:rsid w:val="00F3291D"/>
    <w:rsid w:val="00F33133"/>
    <w:rsid w:val="00F334BC"/>
    <w:rsid w:val="00F3465D"/>
    <w:rsid w:val="00F35B66"/>
    <w:rsid w:val="00F35F0C"/>
    <w:rsid w:val="00F36D69"/>
    <w:rsid w:val="00F4228C"/>
    <w:rsid w:val="00F43AE4"/>
    <w:rsid w:val="00F47E99"/>
    <w:rsid w:val="00F5246A"/>
    <w:rsid w:val="00F526C5"/>
    <w:rsid w:val="00F527DD"/>
    <w:rsid w:val="00F54C67"/>
    <w:rsid w:val="00F56952"/>
    <w:rsid w:val="00F605C5"/>
    <w:rsid w:val="00F64167"/>
    <w:rsid w:val="00F6424B"/>
    <w:rsid w:val="00F646DF"/>
    <w:rsid w:val="00F64C75"/>
    <w:rsid w:val="00F65671"/>
    <w:rsid w:val="00F66186"/>
    <w:rsid w:val="00F676EB"/>
    <w:rsid w:val="00F70367"/>
    <w:rsid w:val="00F7209D"/>
    <w:rsid w:val="00F722FD"/>
    <w:rsid w:val="00F72833"/>
    <w:rsid w:val="00F73E36"/>
    <w:rsid w:val="00F744DF"/>
    <w:rsid w:val="00F74C72"/>
    <w:rsid w:val="00F74CF9"/>
    <w:rsid w:val="00F75B0B"/>
    <w:rsid w:val="00F76453"/>
    <w:rsid w:val="00F7703C"/>
    <w:rsid w:val="00F84672"/>
    <w:rsid w:val="00F846D8"/>
    <w:rsid w:val="00F84936"/>
    <w:rsid w:val="00F86365"/>
    <w:rsid w:val="00F86C7C"/>
    <w:rsid w:val="00F874CC"/>
    <w:rsid w:val="00F90D59"/>
    <w:rsid w:val="00F914A6"/>
    <w:rsid w:val="00F918BB"/>
    <w:rsid w:val="00F9231D"/>
    <w:rsid w:val="00F92FA7"/>
    <w:rsid w:val="00F9339C"/>
    <w:rsid w:val="00F93B11"/>
    <w:rsid w:val="00F94010"/>
    <w:rsid w:val="00F955D3"/>
    <w:rsid w:val="00F9582A"/>
    <w:rsid w:val="00FA0EB5"/>
    <w:rsid w:val="00FA1B0A"/>
    <w:rsid w:val="00FA20FE"/>
    <w:rsid w:val="00FA24C1"/>
    <w:rsid w:val="00FA46D6"/>
    <w:rsid w:val="00FA71E6"/>
    <w:rsid w:val="00FB0774"/>
    <w:rsid w:val="00FB3032"/>
    <w:rsid w:val="00FB4034"/>
    <w:rsid w:val="00FB57B8"/>
    <w:rsid w:val="00FB5890"/>
    <w:rsid w:val="00FB5CB7"/>
    <w:rsid w:val="00FB6397"/>
    <w:rsid w:val="00FB6623"/>
    <w:rsid w:val="00FB73CA"/>
    <w:rsid w:val="00FB791B"/>
    <w:rsid w:val="00FC180C"/>
    <w:rsid w:val="00FC1BFB"/>
    <w:rsid w:val="00FC259D"/>
    <w:rsid w:val="00FC3AB3"/>
    <w:rsid w:val="00FC4B51"/>
    <w:rsid w:val="00FC560B"/>
    <w:rsid w:val="00FC5EB0"/>
    <w:rsid w:val="00FD001C"/>
    <w:rsid w:val="00FD2422"/>
    <w:rsid w:val="00FD26ED"/>
    <w:rsid w:val="00FD26FE"/>
    <w:rsid w:val="00FD2822"/>
    <w:rsid w:val="00FE05B5"/>
    <w:rsid w:val="00FE27F9"/>
    <w:rsid w:val="00FE3788"/>
    <w:rsid w:val="00FE45E5"/>
    <w:rsid w:val="00FE75EF"/>
    <w:rsid w:val="00FF0BC8"/>
    <w:rsid w:val="00FF1474"/>
    <w:rsid w:val="00FF2242"/>
    <w:rsid w:val="00FF283A"/>
    <w:rsid w:val="00FF3003"/>
    <w:rsid w:val="00FF52C1"/>
    <w:rsid w:val="00FF6A6C"/>
    <w:rsid w:val="00FF7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CB8C6E-376B-4B8D-8740-0E547369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DC4"/>
    <w:rPr>
      <w:rFonts w:ascii="Calibri" w:eastAsia="宋体" w:hAnsi="Calibri"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53579"/>
    <w:pPr>
      <w:tabs>
        <w:tab w:val="center" w:pos="4513"/>
        <w:tab w:val="right" w:pos="9026"/>
      </w:tabs>
      <w:spacing w:after="0" w:line="240" w:lineRule="auto"/>
    </w:pPr>
  </w:style>
  <w:style w:type="character" w:customStyle="1" w:styleId="Char">
    <w:name w:val="页眉 Char"/>
    <w:basedOn w:val="a0"/>
    <w:link w:val="a4"/>
    <w:uiPriority w:val="99"/>
    <w:rsid w:val="00053579"/>
    <w:rPr>
      <w:rFonts w:ascii="Calibri" w:eastAsia="宋体" w:hAnsi="Calibri" w:cs="Times New Roman"/>
      <w:lang w:val="en-US" w:eastAsia="en-US"/>
    </w:rPr>
  </w:style>
  <w:style w:type="paragraph" w:styleId="a5">
    <w:name w:val="footer"/>
    <w:basedOn w:val="a"/>
    <w:link w:val="Char0"/>
    <w:uiPriority w:val="99"/>
    <w:unhideWhenUsed/>
    <w:rsid w:val="00053579"/>
    <w:pPr>
      <w:tabs>
        <w:tab w:val="center" w:pos="4513"/>
        <w:tab w:val="right" w:pos="9026"/>
      </w:tabs>
      <w:spacing w:after="0" w:line="240" w:lineRule="auto"/>
    </w:pPr>
  </w:style>
  <w:style w:type="character" w:customStyle="1" w:styleId="Char0">
    <w:name w:val="页脚 Char"/>
    <w:basedOn w:val="a0"/>
    <w:link w:val="a5"/>
    <w:uiPriority w:val="99"/>
    <w:rsid w:val="00053579"/>
    <w:rPr>
      <w:rFonts w:ascii="Calibri" w:eastAsia="宋体" w:hAnsi="Calibri" w:cs="Times New Roman"/>
      <w:lang w:val="en-US" w:eastAsia="en-US"/>
    </w:rPr>
  </w:style>
  <w:style w:type="paragraph" w:styleId="a6">
    <w:name w:val="Balloon Text"/>
    <w:basedOn w:val="a"/>
    <w:link w:val="Char1"/>
    <w:uiPriority w:val="99"/>
    <w:semiHidden/>
    <w:unhideWhenUsed/>
    <w:rsid w:val="00CF10D1"/>
    <w:pPr>
      <w:spacing w:after="0" w:line="240" w:lineRule="auto"/>
    </w:pPr>
    <w:rPr>
      <w:rFonts w:ascii="Segoe UI" w:hAnsi="Segoe UI" w:cs="Segoe UI"/>
      <w:sz w:val="18"/>
      <w:szCs w:val="18"/>
    </w:rPr>
  </w:style>
  <w:style w:type="character" w:customStyle="1" w:styleId="Char1">
    <w:name w:val="批注框文本 Char"/>
    <w:basedOn w:val="a0"/>
    <w:link w:val="a6"/>
    <w:uiPriority w:val="99"/>
    <w:semiHidden/>
    <w:rsid w:val="00CF10D1"/>
    <w:rPr>
      <w:rFonts w:ascii="Segoe UI" w:eastAsia="宋体" w:hAnsi="Segoe UI" w:cs="Segoe UI"/>
      <w:sz w:val="18"/>
      <w:szCs w:val="18"/>
      <w:lang w:val="en-US" w:eastAsia="en-US"/>
    </w:rPr>
  </w:style>
  <w:style w:type="paragraph" w:styleId="a7">
    <w:name w:val="Body Text"/>
    <w:basedOn w:val="a"/>
    <w:link w:val="Char2"/>
    <w:uiPriority w:val="1"/>
    <w:qFormat/>
    <w:rsid w:val="00CF10D1"/>
    <w:pPr>
      <w:autoSpaceDE w:val="0"/>
      <w:autoSpaceDN w:val="0"/>
      <w:adjustRightInd w:val="0"/>
      <w:spacing w:before="34" w:after="0" w:line="240" w:lineRule="auto"/>
      <w:ind w:left="119"/>
    </w:pPr>
    <w:rPr>
      <w:rFonts w:ascii="Arial" w:eastAsiaTheme="minorEastAsia" w:hAnsi="Arial" w:cs="Arial"/>
      <w:sz w:val="20"/>
      <w:szCs w:val="20"/>
      <w:lang w:val="en-AU" w:eastAsia="zh-CN"/>
    </w:rPr>
  </w:style>
  <w:style w:type="character" w:customStyle="1" w:styleId="Char2">
    <w:name w:val="正文文本 Char"/>
    <w:basedOn w:val="a0"/>
    <w:link w:val="a7"/>
    <w:uiPriority w:val="1"/>
    <w:rsid w:val="00CF10D1"/>
    <w:rPr>
      <w:rFonts w:ascii="Arial" w:hAnsi="Arial" w:cs="Arial"/>
      <w:sz w:val="20"/>
      <w:szCs w:val="20"/>
    </w:rPr>
  </w:style>
  <w:style w:type="character" w:styleId="a8">
    <w:name w:val="Hyperlink"/>
    <w:uiPriority w:val="99"/>
    <w:unhideWhenUsed/>
    <w:rsid w:val="00CF10D1"/>
    <w:rPr>
      <w:color w:val="0000FF"/>
      <w:u w:val="single"/>
    </w:rPr>
  </w:style>
  <w:style w:type="character" w:styleId="a9">
    <w:name w:val="line number"/>
    <w:basedOn w:val="a0"/>
    <w:uiPriority w:val="99"/>
    <w:semiHidden/>
    <w:unhideWhenUsed/>
    <w:rsid w:val="00357899"/>
  </w:style>
  <w:style w:type="paragraph" w:styleId="aa">
    <w:name w:val="Normal (Web)"/>
    <w:basedOn w:val="a"/>
    <w:uiPriority w:val="99"/>
    <w:semiHidden/>
    <w:unhideWhenUsed/>
    <w:rsid w:val="00AE7E8C"/>
    <w:pPr>
      <w:spacing w:before="100" w:beforeAutospacing="1" w:after="100" w:afterAutospacing="1" w:line="240" w:lineRule="auto"/>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gitty.net/" TargetMode="External"/><Relationship Id="rId3" Type="http://schemas.openxmlformats.org/officeDocument/2006/relationships/settings" Target="settings.xml"/><Relationship Id="rId7" Type="http://schemas.openxmlformats.org/officeDocument/2006/relationships/hyperlink" Target="http://dagitty.net/"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9EA3F-E866-439B-B2FE-DD5D23E1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3978</Words>
  <Characters>22677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Xiaowen Zeng</dc:creator>
  <cp:lastModifiedBy>R</cp:lastModifiedBy>
  <cp:revision>13</cp:revision>
  <dcterms:created xsi:type="dcterms:W3CDTF">2020-06-16T02:56:00Z</dcterms:created>
  <dcterms:modified xsi:type="dcterms:W3CDTF">2020-06-17T07:46:00Z</dcterms:modified>
</cp:coreProperties>
</file>