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8967" w14:textId="1DD01B12" w:rsidR="009E1922" w:rsidRPr="00D2403E" w:rsidRDefault="009E1922" w:rsidP="00AE6DE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bookmarkStart w:id="0" w:name="_GoBack"/>
      <w:bookmarkEnd w:id="0"/>
      <w:r w:rsidRPr="00D2403E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Supplementary material</w:t>
      </w:r>
    </w:p>
    <w:p w14:paraId="53AB55AF" w14:textId="77777777" w:rsidR="009E1922" w:rsidRPr="00D2403E" w:rsidRDefault="009E1922" w:rsidP="00D240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FCD695" w14:textId="004B203A" w:rsidR="006F2196" w:rsidRDefault="003D38A8" w:rsidP="00D2403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40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6F2196" w:rsidRPr="00D2403E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</w:t>
      </w:r>
    </w:p>
    <w:p w14:paraId="5D20134E" w14:textId="77777777" w:rsidR="001C2A2C" w:rsidRPr="00AE6DE1" w:rsidRDefault="001C2A2C" w:rsidP="00D2403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153BAD" w14:textId="77777777" w:rsidR="006F2196" w:rsidRPr="00AE6DE1" w:rsidRDefault="006F2196" w:rsidP="006F219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CC4FE7" w14:textId="77777777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DE1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71552" behindDoc="1" locked="0" layoutInCell="1" allowOverlap="1" wp14:anchorId="0EBFFD79" wp14:editId="1C0AE8A5">
            <wp:simplePos x="0" y="0"/>
            <wp:positionH relativeFrom="column">
              <wp:posOffset>1256030</wp:posOffset>
            </wp:positionH>
            <wp:positionV relativeFrom="paragraph">
              <wp:posOffset>-399415</wp:posOffset>
            </wp:positionV>
            <wp:extent cx="3467735" cy="695960"/>
            <wp:effectExtent l="0" t="0" r="0" b="8890"/>
            <wp:wrapNone/>
            <wp:docPr id="96" name="Bildobjekt 9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23074" w14:textId="77777777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6D351F" w14:textId="06A05174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DE1">
        <w:rPr>
          <w:rFonts w:ascii="Times New Roman" w:hAnsi="Times New Roman" w:cs="Times New Roman"/>
          <w:b/>
          <w:sz w:val="24"/>
          <w:szCs w:val="24"/>
          <w:lang w:val="en-US"/>
        </w:rPr>
        <w:t>CONSORT 2010 Flow Diagram</w:t>
      </w:r>
    </w:p>
    <w:p w14:paraId="419BDF7F" w14:textId="228E0113" w:rsidR="006F2196" w:rsidRPr="00AE6DE1" w:rsidRDefault="001C2A2C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CCC0D1F" wp14:editId="64314865">
                <wp:simplePos x="0" y="0"/>
                <wp:positionH relativeFrom="column">
                  <wp:posOffset>1552755</wp:posOffset>
                </wp:positionH>
                <wp:positionV relativeFrom="paragraph">
                  <wp:posOffset>143893</wp:posOffset>
                </wp:positionV>
                <wp:extent cx="4830792" cy="5002063"/>
                <wp:effectExtent l="0" t="0" r="27305" b="273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0792" cy="5002063"/>
                          <a:chOff x="0" y="0"/>
                          <a:chExt cx="4830792" cy="5002063"/>
                        </a:xfrm>
                      </wpg:grpSpPr>
                      <wps:wsp>
                        <wps:cNvPr id="19" name="Rektangel 19"/>
                        <wps:cNvSpPr>
                          <a:spLocks noChangeArrowheads="1"/>
                        </wps:cNvSpPr>
                        <wps:spPr bwMode="auto">
                          <a:xfrm>
                            <a:off x="2087592" y="914400"/>
                            <a:ext cx="27432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5DCD3" w14:textId="77777777" w:rsidR="009E1922" w:rsidRPr="00D2403E" w:rsidRDefault="009E1922" w:rsidP="00D240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>Excluded (n=8)</w:t>
                              </w:r>
                            </w:p>
                            <w:p w14:paraId="2C954F10" w14:textId="77777777" w:rsidR="009E1922" w:rsidRPr="00D2403E" w:rsidRDefault="009E1922" w:rsidP="00D2403E">
                              <w:pPr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x-none"/>
                                </w:rPr>
                                <w:t></w:t>
                              </w: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 </w:t>
                              </w: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 xml:space="preserve">  Did not meet inclusion criteria (n=6)</w:t>
                              </w:r>
                            </w:p>
                            <w:p w14:paraId="7706EC6E" w14:textId="77777777" w:rsidR="009E1922" w:rsidRPr="00D2403E" w:rsidRDefault="009E1922" w:rsidP="00D2403E">
                              <w:pPr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x-none"/>
                                </w:rPr>
                                <w:t></w:t>
                              </w: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 xml:space="preserve">  Declined to participate (n=2)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1" name="Rektangel 31"/>
                        <wps:cNvSpPr>
                          <a:spLocks noChangeArrowheads="1"/>
                        </wps:cNvSpPr>
                        <wps:spPr bwMode="auto">
                          <a:xfrm>
                            <a:off x="0" y="4649638"/>
                            <a:ext cx="284353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B79BA" w14:textId="77777777" w:rsidR="009E1922" w:rsidRPr="00D2403E" w:rsidRDefault="009E1922" w:rsidP="00D2403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>Analysed (n=12)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9" name="Rektangel 29"/>
                        <wps:cNvSpPr>
                          <a:spLocks noChangeArrowheads="1"/>
                        </wps:cNvSpPr>
                        <wps:spPr bwMode="auto">
                          <a:xfrm>
                            <a:off x="0" y="3692106"/>
                            <a:ext cx="284797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6F1C0" w14:textId="77777777" w:rsidR="009E1922" w:rsidRPr="00D2403E" w:rsidRDefault="009E1922" w:rsidP="00D2403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>Lost to 450 days follow-up (n=0)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6" name="Rektangel 26"/>
                        <wps:cNvSpPr>
                          <a:spLocks noChangeArrowheads="1"/>
                        </wps:cNvSpPr>
                        <wps:spPr bwMode="auto">
                          <a:xfrm>
                            <a:off x="0" y="2760453"/>
                            <a:ext cx="284797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455B2" w14:textId="77777777" w:rsidR="009E1922" w:rsidRPr="00D2403E" w:rsidRDefault="009E1922" w:rsidP="00D2403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>Allocated to intervention (n=12)</w:t>
                              </w:r>
                            </w:p>
                            <w:p w14:paraId="0C487571" w14:textId="77777777" w:rsidR="009E1922" w:rsidRPr="00D2403E" w:rsidRDefault="009E1922" w:rsidP="006F2196">
                              <w:pPr>
                                <w:spacing w:after="0"/>
                                <w:ind w:left="360" w:hanging="36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5" name="Rektangel: rundade hörn 25"/>
                        <wps:cNvSpPr>
                          <a:spLocks noChangeArrowheads="1"/>
                        </wps:cNvSpPr>
                        <wps:spPr bwMode="auto">
                          <a:xfrm>
                            <a:off x="707366" y="2458529"/>
                            <a:ext cx="1433830" cy="2933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9C7F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FFDD2" w14:textId="77777777" w:rsidR="009E1922" w:rsidRPr="00D2403E" w:rsidRDefault="009E1922" w:rsidP="00D2403E">
                              <w:pPr>
                                <w:pStyle w:val="Rubrik2"/>
                                <w:spacing w:before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  <w:t>Allocation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30" name="Rektangel: rundade hörn 30"/>
                        <wps:cNvSpPr>
                          <a:spLocks noChangeArrowheads="1"/>
                        </wps:cNvSpPr>
                        <wps:spPr bwMode="auto">
                          <a:xfrm>
                            <a:off x="707366" y="4347714"/>
                            <a:ext cx="1426845" cy="297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9C7F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9D238" w14:textId="77777777" w:rsidR="009E1922" w:rsidRPr="00D2403E" w:rsidRDefault="009E1922" w:rsidP="00D2403E">
                              <w:pPr>
                                <w:pStyle w:val="Rubrik2"/>
                                <w:spacing w:before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24" name="Rektangel: rundade hörn 24"/>
                        <wps:cNvSpPr>
                          <a:spLocks noChangeArrowheads="1"/>
                        </wps:cNvSpPr>
                        <wps:spPr bwMode="auto">
                          <a:xfrm>
                            <a:off x="698739" y="3372929"/>
                            <a:ext cx="1443990" cy="312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9C7F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230A5" w14:textId="77777777" w:rsidR="009E1922" w:rsidRPr="00D2403E" w:rsidRDefault="009E1922" w:rsidP="00D2403E">
                              <w:pPr>
                                <w:pStyle w:val="Rubrik2"/>
                                <w:spacing w:before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  <w:t>Follow-Up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28" name="Rak pilkoppling 28"/>
                        <wps:cNvCnPr>
                          <a:cxnSpLocks noChangeShapeType="1"/>
                        </wps:cNvCnPr>
                        <wps:spPr bwMode="auto">
                          <a:xfrm>
                            <a:off x="1421920" y="4123427"/>
                            <a:ext cx="635" cy="1847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Rak pilkoppling 20"/>
                        <wps:cNvCnPr>
                          <a:cxnSpLocks noChangeShapeType="1"/>
                        </wps:cNvCnPr>
                        <wps:spPr bwMode="auto">
                          <a:xfrm>
                            <a:off x="1411497" y="526212"/>
                            <a:ext cx="10160" cy="1900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Rektangel 22"/>
                        <wps:cNvSpPr>
                          <a:spLocks noChangeArrowheads="1"/>
                        </wps:cNvSpPr>
                        <wps:spPr bwMode="auto">
                          <a:xfrm>
                            <a:off x="617555" y="1870291"/>
                            <a:ext cx="161163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169093" w14:textId="77777777" w:rsidR="009E1922" w:rsidRPr="00D2403E" w:rsidRDefault="009E1922" w:rsidP="00D2403E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>Randomized (n=12)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3" name="Rak pilkoppling 23"/>
                        <wps:cNvCnPr>
                          <a:cxnSpLocks noChangeShapeType="1"/>
                        </wps:cNvCnPr>
                        <wps:spPr bwMode="auto">
                          <a:xfrm>
                            <a:off x="1423358" y="1309778"/>
                            <a:ext cx="6565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Rektangel: rundade hörn 18"/>
                        <wps:cNvSpPr>
                          <a:spLocks noChangeArrowheads="1"/>
                        </wps:cNvSpPr>
                        <wps:spPr bwMode="auto">
                          <a:xfrm>
                            <a:off x="638354" y="0"/>
                            <a:ext cx="1547495" cy="3232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9C7F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BDCE4" w14:textId="77777777" w:rsidR="009E1922" w:rsidRPr="00D2403E" w:rsidRDefault="009E1922" w:rsidP="00D2403E">
                              <w:pPr>
                                <w:pStyle w:val="Rubrik2"/>
                                <w:spacing w:before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2403E">
                                <w:rPr>
                                  <w:rFonts w:ascii="Times New Roman" w:hAnsi="Times New Roman" w:cs="Times New Roman"/>
                                  <w:color w:val="002060"/>
                                  <w:sz w:val="24"/>
                                  <w:szCs w:val="24"/>
                                </w:rPr>
                                <w:t>Enrollment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21" name="Rektangel 21"/>
                        <wps:cNvSpPr>
                          <a:spLocks noChangeArrowheads="1"/>
                        </wps:cNvSpPr>
                        <wps:spPr bwMode="auto">
                          <a:xfrm>
                            <a:off x="414966" y="328703"/>
                            <a:ext cx="200025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0AAF4" w14:textId="77777777" w:rsidR="009E1922" w:rsidRPr="00D2403E" w:rsidRDefault="009E1922" w:rsidP="00D2403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240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CA"/>
                                </w:rPr>
                                <w:t>Assessed for eligibility (n=20)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" name="Rak pilkoppling 27"/>
                        <wps:cNvCnPr>
                          <a:cxnSpLocks noChangeShapeType="1"/>
                        </wps:cNvCnPr>
                        <wps:spPr bwMode="auto">
                          <a:xfrm>
                            <a:off x="1421920" y="3148642"/>
                            <a:ext cx="635" cy="1847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CC0D1F" id="Group 2" o:spid="_x0000_s1026" style="position:absolute;left:0;text-align:left;margin-left:122.25pt;margin-top:11.35pt;width:380.4pt;height:393.85pt;z-index:251676672" coordsize="48307,5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">
                <v:rect id="Rektangel 19" o:spid="_x0000_s1027" style="position:absolute;left:20875;top:9144;width:274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">
                  <v:textbox inset=",7.2pt,,7.2pt">
                    <w:txbxContent>
                      <w:p w14:paraId="2925DCD3" w14:textId="77777777" w:rsidR="009E1922" w:rsidRPr="00D2403E" w:rsidRDefault="009E1922" w:rsidP="00D240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>Excluded (n=8)</w:t>
                        </w:r>
                      </w:p>
                      <w:p w14:paraId="2C954F10" w14:textId="77777777" w:rsidR="009E1922" w:rsidRPr="00D2403E" w:rsidRDefault="009E1922" w:rsidP="00D2403E">
                        <w:pPr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x-none"/>
                          </w:rPr>
                          <w:t></w:t>
                        </w: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</w:t>
                        </w: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 xml:space="preserve">  Did not meet inclusion criteria (n=6)</w:t>
                        </w:r>
                      </w:p>
                      <w:p w14:paraId="7706EC6E" w14:textId="77777777" w:rsidR="009E1922" w:rsidRPr="00D2403E" w:rsidRDefault="009E1922" w:rsidP="00D2403E">
                        <w:pPr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x-none"/>
                          </w:rPr>
                          <w:t></w:t>
                        </w: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 xml:space="preserve">  Declined to participate (n=2)</w:t>
                        </w:r>
                      </w:p>
                    </w:txbxContent>
                  </v:textbox>
                </v:rect>
                <v:rect id="Rektangel 31" o:spid="_x0000_s1028" style="position:absolute;top:46496;width:2843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zM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/h70v6AXJxBwAA//8DAFBLAQItABQABgAIAAAAIQDb4fbL7gAAAIUBAAATAAAAAAAAAAAA&#10;AAAAAAAAAABbQ29udGVudF9UeXBlc10ueG1sUEsBAi0AFAAGAAgAAAAhAFr0LFu/AAAAFQEAAAsA&#10;AAAAAAAAAAAAAAAAHwEAAF9yZWxzLy5yZWxzUEsBAi0AFAAGAAgAAAAhAJfF/MzEAAAA2wAAAA8A&#10;AAAAAAAAAAAAAAAABwIAAGRycy9kb3ducmV2LnhtbFBLBQYAAAAAAwADALcAAAD4AgAAAAA=&#10;">
                  <v:textbox inset=",7.2pt,,7.2pt">
                    <w:txbxContent>
                      <w:p w14:paraId="17CB79BA" w14:textId="77777777" w:rsidR="009E1922" w:rsidRPr="00D2403E" w:rsidRDefault="009E1922" w:rsidP="00D2403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>Analysed (n=12)</w:t>
                        </w:r>
                      </w:p>
                    </w:txbxContent>
                  </v:textbox>
                </v:rect>
                <v:rect id="Rektangel 29" o:spid="_x0000_s1029" style="position:absolute;top:36921;width:2847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">
                  <v:textbox inset=",7.2pt,,7.2pt">
                    <w:txbxContent>
                      <w:p w14:paraId="5FD6F1C0" w14:textId="77777777" w:rsidR="009E1922" w:rsidRPr="00D2403E" w:rsidRDefault="009E1922" w:rsidP="00D2403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>Lost to 450 days follow-up (n=0)</w:t>
                        </w:r>
                      </w:p>
                    </w:txbxContent>
                  </v:textbox>
                </v:rect>
                <v:rect id="Rektangel 26" o:spid="_x0000_s1030" style="position:absolute;top:27604;width:2847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">
                  <v:textbox inset=",7.2pt,,7.2pt">
                    <w:txbxContent>
                      <w:p w14:paraId="67B455B2" w14:textId="77777777" w:rsidR="009E1922" w:rsidRPr="00D2403E" w:rsidRDefault="009E1922" w:rsidP="00D2403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>Allocated to intervention (n=12)</w:t>
                        </w:r>
                      </w:p>
                      <w:p w14:paraId="0C487571" w14:textId="77777777" w:rsidR="009E1922" w:rsidRPr="00D2403E" w:rsidRDefault="009E1922" w:rsidP="006F2196">
                        <w:pPr>
                          <w:spacing w:after="0"/>
                          <w:ind w:left="360" w:hanging="36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oundrect id="Rektangel: rundade hörn 25" o:spid="_x0000_s1031" style="position:absolute;left:7073;top:24585;width:14338;height:29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" fillcolor="#a9c7fd">
                  <v:textbox inset="3.6pt,,3.6pt">
                    <w:txbxContent>
                      <w:p w14:paraId="4C7FFDD2" w14:textId="77777777" w:rsidR="009E1922" w:rsidRPr="00D2403E" w:rsidRDefault="009E1922" w:rsidP="00D2403E">
                        <w:pPr>
                          <w:pStyle w:val="Heading2"/>
                          <w:spacing w:before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Allocation</w:t>
                        </w:r>
                      </w:p>
                    </w:txbxContent>
                  </v:textbox>
                </v:roundrect>
                <v:roundrect id="Rektangel: rundade hörn 30" o:spid="_x0000_s1032" style="position:absolute;left:7073;top:43477;width:14269;height:29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" fillcolor="#a9c7fd">
                  <v:textbox inset="3.6pt,,3.6pt">
                    <w:txbxContent>
                      <w:p w14:paraId="2D09D238" w14:textId="77777777" w:rsidR="009E1922" w:rsidRPr="00D2403E" w:rsidRDefault="009E1922" w:rsidP="00D2403E">
                        <w:pPr>
                          <w:pStyle w:val="Heading2"/>
                          <w:spacing w:before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Analysis</w:t>
                        </w:r>
                      </w:p>
                    </w:txbxContent>
                  </v:textbox>
                </v:roundrect>
                <v:roundrect id="Rektangel: rundade hörn 24" o:spid="_x0000_s1033" style="position:absolute;left:6987;top:33729;width:14440;height:31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" fillcolor="#a9c7fd">
                  <v:textbox inset="3.6pt,,3.6pt">
                    <w:txbxContent>
                      <w:p w14:paraId="629230A5" w14:textId="77777777" w:rsidR="009E1922" w:rsidRPr="00D2403E" w:rsidRDefault="009E1922" w:rsidP="00D2403E">
                        <w:pPr>
                          <w:pStyle w:val="Heading2"/>
                          <w:spacing w:before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Follow-Up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k pilkoppling 28" o:spid="_x0000_s1034" type="#_x0000_t32" style="position:absolute;left:14219;top:41234;width:6;height:1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">
                  <v:stroke endarrow="block"/>
                  <v:shadow color="#ccc"/>
                </v:shape>
                <v:shape id="Rak pilkoppling 20" o:spid="_x0000_s1035" type="#_x0000_t32" style="position:absolute;left:14114;top:5262;width:102;height:190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">
                  <v:stroke endarrow="block"/>
                  <v:shadow color="#ccc"/>
                </v:shape>
                <v:rect id="Rektangel 22" o:spid="_x0000_s1036" style="position:absolute;left:6175;top:18702;width:161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">
                  <v:textbox inset=",7.2pt,,7.2pt">
                    <w:txbxContent>
                      <w:p w14:paraId="32169093" w14:textId="77777777" w:rsidR="009E1922" w:rsidRPr="00D2403E" w:rsidRDefault="009E1922" w:rsidP="00D2403E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>Randomized (n=12)</w:t>
                        </w:r>
                      </w:p>
                    </w:txbxContent>
                  </v:textbox>
                </v:rect>
                <v:shape id="Rak pilkoppling 23" o:spid="_x0000_s1037" type="#_x0000_t32" style="position:absolute;left:14233;top:13097;width:6566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">
                  <v:stroke endarrow="block"/>
                  <v:shadow color="#ccc"/>
                </v:shape>
                <v:roundrect id="Rektangel: rundade hörn 18" o:spid="_x0000_s1038" style="position:absolute;left:6383;width:15475;height:32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" fillcolor="#a9c7fd">
                  <v:textbox inset="3.6pt,,3.6pt">
                    <w:txbxContent>
                      <w:p w14:paraId="477BDCE4" w14:textId="77777777" w:rsidR="009E1922" w:rsidRPr="00D2403E" w:rsidRDefault="009E1922" w:rsidP="00D2403E">
                        <w:pPr>
                          <w:pStyle w:val="Heading2"/>
                          <w:spacing w:before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proofErr w:type="spellStart"/>
                        <w:r w:rsidRPr="00D2403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Enrollment</w:t>
                        </w:r>
                        <w:proofErr w:type="spellEnd"/>
                      </w:p>
                    </w:txbxContent>
                  </v:textbox>
                </v:roundrect>
                <v:rect id="Rektangel 21" o:spid="_x0000_s1039" style="position:absolute;left:4149;top:3287;width:20003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oR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3h70v6AXJxBwAA//8DAFBLAQItABQABgAIAAAAIQDb4fbL7gAAAIUBAAATAAAAAAAAAAAA&#10;AAAAAAAAAABbQ29udGVudF9UeXBlc10ueG1sUEsBAi0AFAAGAAgAAAAhAFr0LFu/AAAAFQEAAAsA&#10;AAAAAAAAAAAAAAAAHwEAAF9yZWxzLy5yZWxzUEsBAi0AFAAGAAgAAAAhABIcahHEAAAA2wAAAA8A&#10;AAAAAAAAAAAAAAAABwIAAGRycy9kb3ducmV2LnhtbFBLBQYAAAAAAwADALcAAAD4AgAAAAA=&#10;">
                  <v:textbox inset=",7.2pt,,7.2pt">
                    <w:txbxContent>
                      <w:p w14:paraId="0D40AAF4" w14:textId="77777777" w:rsidR="009E1922" w:rsidRPr="00D2403E" w:rsidRDefault="009E1922" w:rsidP="00D2403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40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CA"/>
                          </w:rPr>
                          <w:t>Assessed for eligibility (n=20)</w:t>
                        </w:r>
                      </w:p>
                    </w:txbxContent>
                  </v:textbox>
                </v:rect>
                <v:shape id="Rak pilkoppling 27" o:spid="_x0000_s1040" type="#_x0000_t32" style="position:absolute;left:14219;top:31486;width:6;height:1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">
                  <v:stroke endarrow="block"/>
                  <v:shadow color="#ccc"/>
                </v:shape>
              </v:group>
            </w:pict>
          </mc:Fallback>
        </mc:AlternateContent>
      </w:r>
    </w:p>
    <w:p w14:paraId="13D9E0EF" w14:textId="1023D13A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96E37A" w14:textId="1E41F737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A19111" w14:textId="447775E6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471989" w14:textId="77777777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AB66E0" w14:textId="77777777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966B81" w14:textId="56F66A34" w:rsidR="006F2196" w:rsidRPr="00202B0C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A6FC51" w14:textId="0C68E2AA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2AA210" w14:textId="2B694C12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983C93" w14:textId="69B311BF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587112" w14:textId="1F74D88C" w:rsidR="006F2196" w:rsidRPr="00AE6DE1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F6BD0C" w14:textId="74A5B3E8" w:rsidR="006F2196" w:rsidRPr="00202B0C" w:rsidRDefault="006F2196" w:rsidP="006F21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BF3DF7" w14:textId="77777777" w:rsidR="006F2196" w:rsidRPr="00202B0C" w:rsidRDefault="006F2196" w:rsidP="006F219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45634F" w14:textId="727E3130" w:rsidR="00D2403E" w:rsidRDefault="00D2403E" w:rsidP="00AE6D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12B08E" w14:textId="77777777" w:rsidR="00D2403E" w:rsidRDefault="00D2403E" w:rsidP="00AE6D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50EA74" w14:textId="77777777" w:rsidR="00D2403E" w:rsidRDefault="00D2403E" w:rsidP="00AE6D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6A83BA" w14:textId="3C3F6445" w:rsidR="00AE6DE1" w:rsidRPr="00D2403E" w:rsidRDefault="00AE6DE1" w:rsidP="00AE6DE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40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Figure 1. </w:t>
      </w:r>
      <w:r w:rsidRPr="00D2403E">
        <w:rPr>
          <w:rFonts w:ascii="Times New Roman" w:hAnsi="Times New Roman" w:cs="Times New Roman"/>
          <w:sz w:val="24"/>
          <w:szCs w:val="24"/>
          <w:lang w:val="en-US"/>
        </w:rPr>
        <w:t>Flow of patients in DIAGNODE-1, a pilot study of the effect of intra-lymphatic GAD-alum in recent onset Type 1 diabetes.</w:t>
      </w:r>
    </w:p>
    <w:p w14:paraId="0C41B61C" w14:textId="77777777" w:rsidR="006F2196" w:rsidRDefault="006F2196" w:rsidP="006F219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sectPr w:rsidR="006F2196" w:rsidSect="00275CDE">
          <w:footerReference w:type="default" r:id="rId8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28B02E6F" w14:textId="77777777" w:rsidR="00AE6DE1" w:rsidRPr="00202B0C" w:rsidRDefault="00AE6DE1" w:rsidP="0020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</w:pPr>
      <w:r w:rsidRPr="00202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  <w:lastRenderedPageBreak/>
        <w:t xml:space="preserve">Supplementary Table </w:t>
      </w:r>
    </w:p>
    <w:p w14:paraId="2B336A2A" w14:textId="77777777" w:rsidR="00AE6DE1" w:rsidRPr="00D2403E" w:rsidRDefault="00AE6DE1" w:rsidP="00D240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</w:pPr>
    </w:p>
    <w:p w14:paraId="3D43315A" w14:textId="77777777" w:rsidR="00AE6DE1" w:rsidRPr="00D2403E" w:rsidRDefault="00AE6DE1" w:rsidP="00D240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</w:pPr>
    </w:p>
    <w:p w14:paraId="400F1F0F" w14:textId="07C98D66" w:rsidR="006F2196" w:rsidRPr="00D2403E" w:rsidRDefault="006F2196" w:rsidP="00D24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</w:pPr>
      <w:r w:rsidRPr="00D24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  <w:t>Supplementary Table 1.</w:t>
      </w:r>
      <w:r w:rsidRPr="00202B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 Baseline data comparing the DIAGNODE-trial patients with the control group (treated with placebo in another GAD-alum trial</w:t>
      </w:r>
      <w:r w:rsidR="00136C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 (1)</w:t>
      </w:r>
      <w:r w:rsidR="00A36D79" w:rsidRPr="00202B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)</w:t>
      </w:r>
      <w:r w:rsidR="003E78A4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.</w:t>
      </w:r>
    </w:p>
    <w:p w14:paraId="630EAF56" w14:textId="77777777" w:rsidR="00AE6DE1" w:rsidRPr="00202B0C" w:rsidRDefault="00AE6DE1" w:rsidP="00D2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260"/>
        <w:gridCol w:w="2200"/>
      </w:tblGrid>
      <w:tr w:rsidR="006F2196" w:rsidRPr="00D2403E" w14:paraId="5B64C32A" w14:textId="77777777" w:rsidTr="009E192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A1E" w14:textId="77777777" w:rsidR="006F2196" w:rsidRPr="00D2403E" w:rsidRDefault="006F2196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Variable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84E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DIAGNODE-1 (n=12)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A626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Controls (n=26)</w:t>
            </w:r>
          </w:p>
        </w:tc>
      </w:tr>
      <w:tr w:rsidR="006F2196" w:rsidRPr="00D2403E" w14:paraId="0BDEFEB6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0769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Gender distribution, n (%)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2939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6FF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189A91D9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6D5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  </w:t>
            </w:r>
            <w:proofErr w:type="spellStart"/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Female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2B05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4 (33)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E03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8 (31)</w:t>
            </w:r>
          </w:p>
        </w:tc>
      </w:tr>
      <w:tr w:rsidR="006F2196" w:rsidRPr="00D2403E" w14:paraId="2BA424BE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F39E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  </w:t>
            </w:r>
            <w:proofErr w:type="spellStart"/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Male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0AB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8 (67)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C18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18 (69)</w:t>
            </w:r>
          </w:p>
        </w:tc>
      </w:tr>
      <w:tr w:rsidR="006F2196" w:rsidRPr="00D2403E" w14:paraId="6D2BA51A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690" w14:textId="77777777" w:rsidR="006F2196" w:rsidRPr="00D2403E" w:rsidRDefault="006F2196" w:rsidP="00202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E79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1D4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5F0886E2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D6A6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Age, </w:t>
            </w:r>
            <w:proofErr w:type="spellStart"/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mean</w:t>
            </w:r>
            <w:proofErr w:type="spellEnd"/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(SD), 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00C" w14:textId="73D6A184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19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08 (4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44)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314" w14:textId="598E928D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16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65 (3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52)</w:t>
            </w:r>
          </w:p>
        </w:tc>
      </w:tr>
      <w:tr w:rsidR="006F2196" w:rsidRPr="00D2403E" w14:paraId="133271EB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62A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FD6" w14:textId="77777777" w:rsidR="006F2196" w:rsidRPr="00D2403E" w:rsidRDefault="006F2196" w:rsidP="005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C1C4" w14:textId="77777777" w:rsidR="006F2196" w:rsidRPr="00D2403E" w:rsidRDefault="006F2196" w:rsidP="00D2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7DA3EFF1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0590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  <w:t>Fasting C-peptide, mean (SD), nmol/L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19D7" w14:textId="060FFE33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26 (0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0D3F" w14:textId="08C94739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39 (0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21)</w:t>
            </w:r>
          </w:p>
        </w:tc>
      </w:tr>
      <w:tr w:rsidR="006F2196" w:rsidRPr="00D2403E" w14:paraId="7BA9E9EA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A63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98EE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A871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7D5C923B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14E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  <w:t>C-peptide AUC, mean (SD), nmol/L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B5E" w14:textId="0F3CDB3A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55 (0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13C8" w14:textId="69136992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80 (0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35)</w:t>
            </w:r>
          </w:p>
        </w:tc>
      </w:tr>
      <w:tr w:rsidR="006F2196" w:rsidRPr="00D2403E" w14:paraId="6A5DD6CF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D293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608" w14:textId="77777777" w:rsidR="006F2196" w:rsidRPr="00D2403E" w:rsidRDefault="006F2196" w:rsidP="005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A892" w14:textId="77777777" w:rsidR="006F2196" w:rsidRPr="00D2403E" w:rsidRDefault="006F2196" w:rsidP="00D2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7808B7B0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103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  <w:t>HbA1c, mean (SD), mmol/mol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373" w14:textId="4E497CF2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59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17 (18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89)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7EE" w14:textId="05CC5D6A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47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55 (13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13)</w:t>
            </w:r>
          </w:p>
        </w:tc>
      </w:tr>
      <w:tr w:rsidR="006F2196" w:rsidRPr="00D2403E" w14:paraId="28FE802C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02A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5D3D" w14:textId="77777777" w:rsidR="006F2196" w:rsidRPr="00D2403E" w:rsidRDefault="006F2196" w:rsidP="005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690" w14:textId="77777777" w:rsidR="006F2196" w:rsidRPr="00D2403E" w:rsidRDefault="006F2196" w:rsidP="00D2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3BA6A6E0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ED5E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  <w:t>Insulin dose, mean (SD), U/kg /24 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085" w14:textId="03803ED8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36 (0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231" w14:textId="5A8730D8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44 (0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24)</w:t>
            </w:r>
          </w:p>
        </w:tc>
      </w:tr>
      <w:tr w:rsidR="006F2196" w:rsidRPr="00D2403E" w14:paraId="6603A77F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9A2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F8E" w14:textId="77777777" w:rsidR="006F2196" w:rsidRPr="00D2403E" w:rsidRDefault="006F2196" w:rsidP="005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8ACD" w14:textId="77777777" w:rsidR="006F2196" w:rsidRPr="00D2403E" w:rsidRDefault="006F2196" w:rsidP="00D2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2B76D7EA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A8DA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IDAAC</w:t>
            </w: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v-SE"/>
              </w:rPr>
              <w:t>, mean (SD)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7463" w14:textId="6495A2EB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9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00 (1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89)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AE7D" w14:textId="72D8D23A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8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37 (1</w:t>
            </w:r>
            <w:r w:rsidR="006C3E02"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·</w:t>
            </w: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63)</w:t>
            </w:r>
          </w:p>
        </w:tc>
      </w:tr>
      <w:tr w:rsidR="006F2196" w:rsidRPr="00D2403E" w14:paraId="50452B4F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F212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9A5" w14:textId="77777777" w:rsidR="006F2196" w:rsidRPr="00D2403E" w:rsidRDefault="006F2196" w:rsidP="005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261E" w14:textId="77777777" w:rsidR="006F2196" w:rsidRPr="00D2403E" w:rsidRDefault="006F2196" w:rsidP="00D2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6F2196" w:rsidRPr="00D2403E" w14:paraId="7DD24B81" w14:textId="77777777" w:rsidTr="009E19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A72" w14:textId="77777777" w:rsidR="006F2196" w:rsidRPr="00D2403E" w:rsidRDefault="006F2196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IDAAC &lt;9 (%)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B99" w14:textId="77777777" w:rsidR="006F2196" w:rsidRPr="00D2403E" w:rsidRDefault="006F2196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7 (58)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1AA" w14:textId="77777777" w:rsidR="006F2196" w:rsidRPr="00D2403E" w:rsidRDefault="006F2196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D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18 (69)</w:t>
            </w:r>
          </w:p>
        </w:tc>
      </w:tr>
    </w:tbl>
    <w:p w14:paraId="319B3DD2" w14:textId="77777777" w:rsidR="00AE6DE1" w:rsidRPr="00202B0C" w:rsidRDefault="00AE6DE1" w:rsidP="00202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</w:pPr>
    </w:p>
    <w:p w14:paraId="07A78F46" w14:textId="704C13A9" w:rsidR="006F2196" w:rsidRPr="00D2403E" w:rsidRDefault="006F2196" w:rsidP="00D2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Abbreviations: AUC, area under the curve; HbA1c, glycated hemoglobin;</w:t>
      </w:r>
      <w:r w:rsidRPr="00D2403E">
        <w:rPr>
          <w:rFonts w:ascii="Times New Roman" w:hAnsi="Times New Roman" w:cs="Times New Roman"/>
          <w:sz w:val="24"/>
          <w:szCs w:val="24"/>
          <w:lang w:val="en-US"/>
        </w:rPr>
        <w:t xml:space="preserve"> IDAAC, insulin dose adjusted HbA1c.</w:t>
      </w:r>
    </w:p>
    <w:p w14:paraId="423035BD" w14:textId="77777777" w:rsidR="006F2196" w:rsidRPr="00D2403E" w:rsidRDefault="006F2196" w:rsidP="00202B0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8A6E2C" w14:textId="77777777" w:rsidR="006F2196" w:rsidRPr="00A27D0D" w:rsidRDefault="006F2196" w:rsidP="006F21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B17802" w14:textId="77777777" w:rsidR="006F2196" w:rsidRPr="00A27D0D" w:rsidRDefault="006F2196" w:rsidP="006F21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55BF64" w14:textId="6A2FD451" w:rsidR="006F2196" w:rsidRDefault="006F2196" w:rsidP="006F21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F10CA7" w14:textId="057F4BB9" w:rsidR="003D38A8" w:rsidRDefault="003D38A8" w:rsidP="006F21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889EA4" w14:textId="373B00C0" w:rsidR="003D38A8" w:rsidRDefault="003D38A8" w:rsidP="006F21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9C30EC" w14:textId="1CB8D830" w:rsidR="006F2196" w:rsidRPr="00D2403E" w:rsidRDefault="006F2196" w:rsidP="00D2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403E">
        <w:rPr>
          <w:rFonts w:ascii="Times New Roman" w:hAnsi="Times New Roman" w:cs="Times New Roman"/>
          <w:sz w:val="24"/>
          <w:szCs w:val="24"/>
        </w:rPr>
        <w:t>Reference</w:t>
      </w:r>
      <w:proofErr w:type="spellEnd"/>
    </w:p>
    <w:p w14:paraId="66BD3FAF" w14:textId="77777777" w:rsidR="009E1922" w:rsidRPr="00136C68" w:rsidRDefault="009E1922" w:rsidP="00D2403E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0122191F" w14:textId="019B487B" w:rsidR="00925A0D" w:rsidRPr="00D2403E" w:rsidRDefault="00925A0D" w:rsidP="001C2A2C">
      <w:pPr>
        <w:pStyle w:val="EndNoteBibliography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03E">
        <w:rPr>
          <w:rFonts w:ascii="Times New Roman" w:hAnsi="Times New Roman" w:cs="Times New Roman"/>
          <w:sz w:val="24"/>
          <w:szCs w:val="24"/>
          <w:lang w:val="sv-SE"/>
        </w:rPr>
        <w:t xml:space="preserve">Wherrett DK, Bundy B, Becker DJ, DiMeglio LA, Gitelman SE, Goland R, et al. </w:t>
      </w:r>
      <w:r w:rsidRPr="00D2403E">
        <w:rPr>
          <w:rFonts w:ascii="Times New Roman" w:hAnsi="Times New Roman" w:cs="Times New Roman"/>
          <w:sz w:val="24"/>
          <w:szCs w:val="24"/>
        </w:rPr>
        <w:t xml:space="preserve">Antigen-based therapy with glutamic acid decarboxylase (GAD) vaccine in patients with recent-onset type 1 diabetes: a randomised double-blind trial. </w:t>
      </w:r>
      <w:r w:rsidRPr="00D2403E">
        <w:rPr>
          <w:rFonts w:ascii="Times New Roman" w:hAnsi="Times New Roman" w:cs="Times New Roman"/>
          <w:iCs/>
          <w:sz w:val="24"/>
          <w:szCs w:val="24"/>
        </w:rPr>
        <w:t xml:space="preserve">Lancet </w:t>
      </w:r>
      <w:r w:rsidRPr="00D2403E">
        <w:rPr>
          <w:rFonts w:ascii="Times New Roman" w:hAnsi="Times New Roman" w:cs="Times New Roman"/>
          <w:sz w:val="24"/>
          <w:szCs w:val="24"/>
        </w:rPr>
        <w:t xml:space="preserve">(2011) </w:t>
      </w:r>
      <w:r w:rsidRPr="00D2403E">
        <w:rPr>
          <w:rFonts w:ascii="Times New Roman" w:hAnsi="Times New Roman" w:cs="Times New Roman"/>
          <w:bCs/>
          <w:sz w:val="24"/>
          <w:szCs w:val="24"/>
        </w:rPr>
        <w:t>378</w:t>
      </w:r>
      <w:r w:rsidRPr="00D2403E">
        <w:rPr>
          <w:rFonts w:ascii="Times New Roman" w:hAnsi="Times New Roman" w:cs="Times New Roman"/>
          <w:sz w:val="24"/>
          <w:szCs w:val="24"/>
        </w:rPr>
        <w:t xml:space="preserve">:319–27. doi: </w:t>
      </w:r>
      <w:r w:rsidRPr="00D2403E">
        <w:rPr>
          <w:rFonts w:ascii="Times New Roman" w:hAnsi="Times New Roman" w:cs="Times New Roman"/>
          <w:sz w:val="24"/>
          <w:szCs w:val="24"/>
          <w:shd w:val="clear" w:color="auto" w:fill="FFFFFF"/>
        </w:rPr>
        <w:t>10.1016/S0140-6736(11)60895-7</w:t>
      </w:r>
    </w:p>
    <w:p w14:paraId="123764D2" w14:textId="1EBB741B" w:rsidR="00925A0D" w:rsidRDefault="00925A0D" w:rsidP="008151C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sectPr w:rsidR="00925A0D" w:rsidSect="006F2196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0C511D05" w14:textId="7022EBB0" w:rsidR="009E1922" w:rsidRPr="00D2403E" w:rsidRDefault="005D2A34" w:rsidP="00AE6D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</w:pPr>
      <w:r w:rsidRPr="00D24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  <w:lastRenderedPageBreak/>
        <w:t xml:space="preserve">Supplementary </w:t>
      </w:r>
      <w:r w:rsidR="008151C2" w:rsidRPr="00D24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  <w:t xml:space="preserve">Table 2. </w:t>
      </w:r>
      <w:r w:rsidR="008151C2" w:rsidRPr="00AE6D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Baseline (day 1) and 15 months clinical parameters in each patient who received GAD-alum injections into the lymph-nodes</w:t>
      </w:r>
      <w:r w:rsidR="003E78A4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.</w:t>
      </w:r>
    </w:p>
    <w:p w14:paraId="08BCD965" w14:textId="37F35002" w:rsidR="008151C2" w:rsidRPr="00D2403E" w:rsidRDefault="008151C2" w:rsidP="00D24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sv-SE"/>
        </w:rPr>
      </w:pPr>
      <w:r w:rsidRPr="00271E50">
        <w:rPr>
          <w:rFonts w:ascii="Times New Roman" w:hAnsi="Times New Roman" w:cs="Times New Roman"/>
          <w:sz w:val="24"/>
          <w:szCs w:val="24"/>
          <w:lang w:val="en-US" w:eastAsia="sv-SE"/>
        </w:rPr>
        <w:fldChar w:fldCharType="begin"/>
      </w:r>
      <w:r w:rsidRPr="003D38A8">
        <w:rPr>
          <w:rFonts w:ascii="Times New Roman" w:hAnsi="Times New Roman" w:cs="Times New Roman"/>
          <w:sz w:val="24"/>
          <w:szCs w:val="24"/>
          <w:lang w:val="en-US" w:eastAsia="sv-SE"/>
        </w:rPr>
        <w:instrText xml:space="preserve"> LINK Excel.Sheet.12 "\\\\ad.liu.se\\home\\fabdi90\\Diabetes x GAD65\\Results\\Manuscript 15m\\Table.xlsx" "Table 2 final!R4C2:R17C16" \a \f 4 \h  \* MERGEFORMAT </w:instrText>
      </w:r>
      <w:r w:rsidRPr="00271E50">
        <w:rPr>
          <w:rFonts w:ascii="Times New Roman" w:hAnsi="Times New Roman" w:cs="Times New Roman"/>
          <w:sz w:val="24"/>
          <w:szCs w:val="24"/>
          <w:lang w:val="en-US" w:eastAsia="sv-SE"/>
        </w:rPr>
        <w:fldChar w:fldCharType="separate"/>
      </w:r>
    </w:p>
    <w:tbl>
      <w:tblPr>
        <w:tblW w:w="526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63"/>
        <w:gridCol w:w="862"/>
        <w:gridCol w:w="987"/>
        <w:gridCol w:w="849"/>
        <w:gridCol w:w="846"/>
        <w:gridCol w:w="808"/>
        <w:gridCol w:w="890"/>
        <w:gridCol w:w="846"/>
        <w:gridCol w:w="846"/>
        <w:gridCol w:w="987"/>
        <w:gridCol w:w="852"/>
        <w:gridCol w:w="846"/>
        <w:gridCol w:w="849"/>
        <w:gridCol w:w="846"/>
        <w:gridCol w:w="849"/>
        <w:gridCol w:w="1408"/>
      </w:tblGrid>
      <w:tr w:rsidR="008151C2" w:rsidRPr="001C2A2C" w14:paraId="55D3439D" w14:textId="77777777" w:rsidTr="008151C2">
        <w:trPr>
          <w:trHeight w:val="315"/>
          <w:jc w:val="center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9C68" w14:textId="77777777" w:rsidR="008151C2" w:rsidRPr="001C2A2C" w:rsidRDefault="008151C2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43391BC5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342E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737E" w14:textId="77777777" w:rsidR="008151C2" w:rsidRPr="001C2A2C" w:rsidRDefault="008151C2" w:rsidP="005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15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E1E" w14:textId="77777777" w:rsidR="008151C2" w:rsidRPr="001C2A2C" w:rsidRDefault="008151C2" w:rsidP="004F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day</w:t>
            </w:r>
            <w:proofErr w:type="spellEnd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1</w:t>
            </w:r>
          </w:p>
        </w:tc>
        <w:tc>
          <w:tcPr>
            <w:tcW w:w="120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B28EB6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15 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months</w:t>
            </w:r>
            <w:proofErr w:type="spellEnd"/>
          </w:p>
        </w:tc>
        <w:tc>
          <w:tcPr>
            <w:tcW w:w="1154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199D3C" w14:textId="32FFCCDC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Δ 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variable</w:t>
            </w:r>
            <w:proofErr w:type="spellEnd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change</w:t>
            </w:r>
            <w:proofErr w:type="spellEnd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(%)</w:t>
            </w:r>
            <w:r w:rsidR="00271E50"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sv-SE"/>
              </w:rPr>
              <w:t>*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0EB1CB5C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7115AEC4" w14:textId="77777777" w:rsidTr="008151C2">
        <w:trPr>
          <w:trHeight w:val="315"/>
          <w:jc w:val="center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5CAE8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Patients</w:t>
            </w:r>
          </w:p>
        </w:tc>
        <w:tc>
          <w:tcPr>
            <w:tcW w:w="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D5FD33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F5BFB" w14:textId="77777777" w:rsidR="008151C2" w:rsidRPr="001C2A2C" w:rsidRDefault="008151C2" w:rsidP="0020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Gender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8667A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Age (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years</w:t>
            </w:r>
            <w:proofErr w:type="spellEnd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)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C4D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Fast C-pep 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19E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C-pep AUC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45B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Insulin 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dose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54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HbA1c 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68F3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Fast C-pep 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DCE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C-pep AUC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54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Insulin 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dose</w:t>
            </w:r>
            <w:proofErr w:type="spellEnd"/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C3551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HbA1c 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117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Fast C-pep 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5B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C-pep AUC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9A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Insulin </w:t>
            </w: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dose</w:t>
            </w:r>
            <w:proofErr w:type="spellEnd"/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A50AE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HbA1c 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E5E1DB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75163C5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1C2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Responders</w:t>
            </w:r>
            <w:proofErr w:type="spellEnd"/>
          </w:p>
        </w:tc>
      </w:tr>
      <w:tr w:rsidR="008151C2" w:rsidRPr="001C2A2C" w14:paraId="5116A718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B66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5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1FC7E2E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AA8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F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6E0BE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BE54" w14:textId="1C25614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662C" w14:textId="61119790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6EAA" w14:textId="7AF0670B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50F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52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F796" w14:textId="73AE1B3C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D449" w14:textId="7957D1F1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E776" w14:textId="391E023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77429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FF7A7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255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75B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CA4A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-21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0469103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4E35E5D9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04BF93CC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4495A40B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3BC316E8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4652A51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6B95136A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GOOD</w:t>
            </w:r>
          </w:p>
        </w:tc>
      </w:tr>
      <w:tr w:rsidR="008151C2" w:rsidRPr="001C2A2C" w14:paraId="6B784074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89C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E1128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85D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EDA03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733D" w14:textId="4F47AE9A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D64F" w14:textId="0C0233BF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64CC" w14:textId="4B87EC2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C69E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58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7371" w14:textId="387B256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79F0" w14:textId="6756B1B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B564" w14:textId="03EC966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EA8E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5FA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4B9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07A5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D280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-7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6D94406B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6C218A85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E71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6270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599A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7268A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3B73" w14:textId="26525D29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70E9" w14:textId="40CCB7C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7515" w14:textId="08B3048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89B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66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DD82" w14:textId="56C110C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A362" w14:textId="47AD471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DAAB" w14:textId="5D8CD19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0937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D85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CC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5519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D92F2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-21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048B394A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44A5C32F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0AD3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819E4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67B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F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F10D3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6E2F" w14:textId="7E5142FA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BA64" w14:textId="0E8368B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74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8CCE" w14:textId="6254B334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AC0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68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5A3F" w14:textId="666BCEB8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EF77" w14:textId="50E65A3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7421" w14:textId="301F9CA4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7164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758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03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2C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BFB13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-40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33BBBF47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54C5EA9F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B5A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EF70A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F13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740F1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2CE6" w14:textId="47C8FCF2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5B1A" w14:textId="049CA0B1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F5B3" w14:textId="07CD5270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943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103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DB8C" w14:textId="6AE045A3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7F92" w14:textId="38DC6BD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EB98" w14:textId="7B21C0B0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9DAE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5145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8F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77C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833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-56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3299E3D3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6F37D7C1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AEDA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EB9E9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BE2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1D794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37BD" w14:textId="58EA18DF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0182" w14:textId="27C90372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CCBE" w14:textId="6595FD7C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59C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78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2A4B" w14:textId="462A6C6B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861E" w14:textId="648E0DB3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04F1" w14:textId="38B07B2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D5571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72E5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06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92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7B83A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-44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58B33CF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30074652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E24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8ABA1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FD14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F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5CDF1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830C" w14:textId="6571229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3DCC" w14:textId="4048E721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9E2A" w14:textId="47D7A28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9031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86F6" w14:textId="3682B7BC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937" w14:textId="4FCF84F5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889D" w14:textId="672C86CA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7F622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3D02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5A9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C57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9E0A7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-10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34BC1F3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56AF0FE3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857E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AF41C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EFE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31AF9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904E" w14:textId="323BE0C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F5FA" w14:textId="3E2B13A0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320A" w14:textId="159CB918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88A5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37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E1B5" w14:textId="38758AA3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A656" w14:textId="10545C8B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F2F4" w14:textId="0F6F055C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25FF1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9091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9B9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907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97B92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480" w:type="pct"/>
            <w:vMerge/>
            <w:tcBorders>
              <w:left w:val="nil"/>
              <w:right w:val="single" w:sz="8" w:space="0" w:color="auto"/>
            </w:tcBorders>
          </w:tcPr>
          <w:p w14:paraId="3FB67B9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0DB40568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9BC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5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4204D8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178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0E44D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338A" w14:textId="312D4B20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1F9A" w14:textId="31A7E703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5B6A" w14:textId="11563682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F71B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66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9B8D" w14:textId="3375D99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AC6" w14:textId="4B2950D1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1CA5" w14:textId="0B0E4F6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BC10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0B22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10C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8DF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3A641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-39</w:t>
            </w:r>
          </w:p>
        </w:tc>
        <w:tc>
          <w:tcPr>
            <w:tcW w:w="4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BEDD293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40F8B816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C81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5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C9263C6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D69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8B4FA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89A7" w14:textId="3F08BDFE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934C" w14:textId="4D6D8D1E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BD54" w14:textId="7ECB9B8D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47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F697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C5BD" w14:textId="641B6063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B70F" w14:textId="094DB30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744C" w14:textId="04D9A6BB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943C8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51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FDA9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-43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A7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-38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AA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7DC68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-6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F6B48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27A37968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457552DD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POOR</w:t>
            </w:r>
          </w:p>
        </w:tc>
      </w:tr>
      <w:tr w:rsidR="008151C2" w:rsidRPr="001C2A2C" w14:paraId="15550954" w14:textId="77777777" w:rsidTr="008151C2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8A1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B2AA7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0B0E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F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4EF61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272A" w14:textId="2CDDF43B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68AD" w14:textId="59EF39EC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7655" w14:textId="498DFF4E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91A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37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1698" w14:textId="678834BE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B324" w14:textId="6F5C3BF4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3176" w14:textId="4075052A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55D5A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054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9B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-38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EB4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D3A4E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4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CC2B98C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8151C2" w:rsidRPr="001C2A2C" w14:paraId="1AA81D88" w14:textId="77777777" w:rsidTr="008151C2">
        <w:trPr>
          <w:trHeight w:val="315"/>
          <w:jc w:val="center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A58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1EF3FF6" w14:textId="77777777" w:rsidR="008151C2" w:rsidRPr="001C2A2C" w:rsidRDefault="008151C2" w:rsidP="002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B316" w14:textId="77777777" w:rsidR="008151C2" w:rsidRPr="001C2A2C" w:rsidRDefault="008151C2" w:rsidP="005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40A10" w14:textId="77777777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F510" w14:textId="6453EA1B" w:rsidR="008151C2" w:rsidRPr="001C2A2C" w:rsidRDefault="008151C2" w:rsidP="0092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2AED" w14:textId="02490373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69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7DD8" w14:textId="46160CFF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A6B3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1C23" w14:textId="56FD71A6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EE6" w14:textId="53FDC412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12A2" w14:textId="4957CD6A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0</w:t>
            </w:r>
            <w:r w:rsidR="006C3E02"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·</w:t>
            </w: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EABF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F7C6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710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C5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975F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1C2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-2</w:t>
            </w:r>
          </w:p>
        </w:tc>
        <w:tc>
          <w:tcPr>
            <w:tcW w:w="4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86EB87C" w14:textId="77777777" w:rsidR="008151C2" w:rsidRPr="001C2A2C" w:rsidRDefault="008151C2" w:rsidP="00D2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</w:tbl>
    <w:p w14:paraId="4B60A341" w14:textId="77777777" w:rsidR="00202B0C" w:rsidRDefault="008151C2" w:rsidP="0020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</w:pPr>
      <w:r w:rsidRPr="0027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v-SE"/>
        </w:rPr>
        <w:fldChar w:fldCharType="end"/>
      </w:r>
    </w:p>
    <w:p w14:paraId="0CFA03A8" w14:textId="0A21BD1C" w:rsidR="008151C2" w:rsidRPr="00D2403E" w:rsidRDefault="008151C2" w:rsidP="00202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</w:pPr>
      <w:r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Abbreviations: F, female; M, male; Fast C-pep, Fasting C-peptide (nmol/L); C-pep AUC, C-peptide area under the curve (nmol/L); Insulin dose, </w:t>
      </w:r>
      <w:r w:rsidRPr="00D2403E">
        <w:rPr>
          <w:rFonts w:ascii="Times New Roman" w:hAnsi="Times New Roman" w:cs="Times New Roman"/>
          <w:sz w:val="24"/>
          <w:szCs w:val="24"/>
          <w:lang w:val="en-US"/>
        </w:rPr>
        <w:t>U/kg of body weight/24 hours;</w:t>
      </w:r>
      <w:r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 </w:t>
      </w:r>
      <w:bookmarkStart w:id="1" w:name="_Hlk26879707"/>
      <w:r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HbA1c, glycated hemoglobin</w:t>
      </w:r>
      <w:bookmarkEnd w:id="1"/>
      <w:r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 (mmol/mol). </w:t>
      </w:r>
    </w:p>
    <w:p w14:paraId="6E6AFFD2" w14:textId="20A7ED2C" w:rsidR="008151C2" w:rsidRPr="00D2403E" w:rsidRDefault="00271E50" w:rsidP="00925A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40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sv-SE"/>
        </w:rPr>
        <w:t>*</w:t>
      </w:r>
      <w:r w:rsidR="008151C2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Percentage of change (%) of C-peptide, Insulin dose</w:t>
      </w:r>
      <w:r w:rsidR="005E6474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,</w:t>
      </w:r>
      <w:r w:rsidR="008151C2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 and HbA1c from baseline (</w:t>
      </w:r>
      <w:r w:rsidR="008151C2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Δ</w:t>
      </w:r>
      <w:r w:rsidR="008151C2" w:rsidRPr="00D24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 variable change) were calculated. </w:t>
      </w:r>
    </w:p>
    <w:p w14:paraId="248E78CB" w14:textId="77777777" w:rsidR="008151C2" w:rsidRPr="003D38A8" w:rsidRDefault="008151C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151C2" w:rsidRPr="003D38A8" w:rsidSect="003D38A8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4D6B" w14:textId="77777777" w:rsidR="009E1922" w:rsidRDefault="009E1922" w:rsidP="006F2196">
      <w:pPr>
        <w:spacing w:after="0" w:line="240" w:lineRule="auto"/>
      </w:pPr>
      <w:r>
        <w:separator/>
      </w:r>
    </w:p>
  </w:endnote>
  <w:endnote w:type="continuationSeparator" w:id="0">
    <w:p w14:paraId="43D15013" w14:textId="77777777" w:rsidR="009E1922" w:rsidRDefault="009E1922" w:rsidP="006F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559465"/>
      <w:docPartObj>
        <w:docPartGallery w:val="Page Numbers (Bottom of Page)"/>
        <w:docPartUnique/>
      </w:docPartObj>
    </w:sdtPr>
    <w:sdtEndPr/>
    <w:sdtContent>
      <w:p w14:paraId="397775BA" w14:textId="6C377A37" w:rsidR="009E1922" w:rsidRDefault="009E192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3C2">
          <w:rPr>
            <w:noProof/>
          </w:rPr>
          <w:t>1</w:t>
        </w:r>
        <w:r>
          <w:fldChar w:fldCharType="end"/>
        </w:r>
      </w:p>
    </w:sdtContent>
  </w:sdt>
  <w:p w14:paraId="43871068" w14:textId="77777777" w:rsidR="009E1922" w:rsidRDefault="009E19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7B62" w14:textId="77777777" w:rsidR="009E1922" w:rsidRDefault="009E1922" w:rsidP="006F2196">
      <w:pPr>
        <w:spacing w:after="0" w:line="240" w:lineRule="auto"/>
      </w:pPr>
      <w:r>
        <w:separator/>
      </w:r>
    </w:p>
  </w:footnote>
  <w:footnote w:type="continuationSeparator" w:id="0">
    <w:p w14:paraId="46315343" w14:textId="77777777" w:rsidR="009E1922" w:rsidRDefault="009E1922" w:rsidP="006F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1367C"/>
    <w:multiLevelType w:val="hybridMultilevel"/>
    <w:tmpl w:val="CC6A8B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E74B6"/>
    <w:multiLevelType w:val="hybridMultilevel"/>
    <w:tmpl w:val="5B02F864"/>
    <w:lvl w:ilvl="0" w:tplc="5E80E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C2"/>
    <w:rsid w:val="00005FCF"/>
    <w:rsid w:val="00082607"/>
    <w:rsid w:val="00084370"/>
    <w:rsid w:val="00136C68"/>
    <w:rsid w:val="0017712E"/>
    <w:rsid w:val="001C2A2C"/>
    <w:rsid w:val="00202B0C"/>
    <w:rsid w:val="00240653"/>
    <w:rsid w:val="00271E50"/>
    <w:rsid w:val="00275CDE"/>
    <w:rsid w:val="00315B91"/>
    <w:rsid w:val="003B3350"/>
    <w:rsid w:val="003D38A8"/>
    <w:rsid w:val="003E78A4"/>
    <w:rsid w:val="0045693E"/>
    <w:rsid w:val="004D3C43"/>
    <w:rsid w:val="004F0BA1"/>
    <w:rsid w:val="005323C2"/>
    <w:rsid w:val="00545B99"/>
    <w:rsid w:val="005D2A34"/>
    <w:rsid w:val="005E2F5E"/>
    <w:rsid w:val="005E6474"/>
    <w:rsid w:val="006C3E02"/>
    <w:rsid w:val="006D2B79"/>
    <w:rsid w:val="006F2196"/>
    <w:rsid w:val="007D5E8C"/>
    <w:rsid w:val="008151C2"/>
    <w:rsid w:val="008D3005"/>
    <w:rsid w:val="00925A0D"/>
    <w:rsid w:val="00993A97"/>
    <w:rsid w:val="009E1922"/>
    <w:rsid w:val="00A12F5D"/>
    <w:rsid w:val="00A30CDD"/>
    <w:rsid w:val="00A36D79"/>
    <w:rsid w:val="00AE6DE1"/>
    <w:rsid w:val="00B23740"/>
    <w:rsid w:val="00C47465"/>
    <w:rsid w:val="00D2403E"/>
    <w:rsid w:val="00DA4729"/>
    <w:rsid w:val="00DE5A99"/>
    <w:rsid w:val="00DF00A1"/>
    <w:rsid w:val="00E750D1"/>
    <w:rsid w:val="00F427BE"/>
    <w:rsid w:val="00F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E5D959"/>
  <w15:chartTrackingRefBased/>
  <w15:docId w15:val="{BC0897ED-A7CA-4538-B815-5392B52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21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1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51C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F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2196"/>
  </w:style>
  <w:style w:type="paragraph" w:styleId="Sidfot">
    <w:name w:val="footer"/>
    <w:basedOn w:val="Normal"/>
    <w:link w:val="SidfotChar"/>
    <w:uiPriority w:val="99"/>
    <w:unhideWhenUsed/>
    <w:rsid w:val="006F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2196"/>
  </w:style>
  <w:style w:type="paragraph" w:styleId="Liststycke">
    <w:name w:val="List Paragraph"/>
    <w:basedOn w:val="Normal"/>
    <w:uiPriority w:val="34"/>
    <w:qFormat/>
    <w:rsid w:val="006F2196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F21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Revision">
    <w:name w:val="Revision"/>
    <w:hidden/>
    <w:uiPriority w:val="99"/>
    <w:semiHidden/>
    <w:rsid w:val="00271E50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3D38A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3D38A8"/>
    <w:rPr>
      <w:rFonts w:ascii="Calibri" w:hAnsi="Calibri" w:cs="Calibri"/>
      <w:noProof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5B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5B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B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5B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5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2478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Fabricia Dietrich</dc:creator>
  <cp:keywords/>
  <dc:description/>
  <cp:lastModifiedBy>Ludvigsson Johnny</cp:lastModifiedBy>
  <cp:revision>2</cp:revision>
  <dcterms:created xsi:type="dcterms:W3CDTF">2020-05-21T13:37:00Z</dcterms:created>
  <dcterms:modified xsi:type="dcterms:W3CDTF">2020-05-21T13:37:00Z</dcterms:modified>
</cp:coreProperties>
</file>