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3C444" w14:textId="77777777" w:rsidR="005145FC" w:rsidRDefault="005145FC" w:rsidP="005145FC">
      <w:pPr>
        <w:spacing w:after="0" w:line="480" w:lineRule="auto"/>
        <w:rPr>
          <w:rFonts w:ascii="Arial" w:hAnsi="Arial" w:cs="Arial"/>
          <w:b/>
          <w:sz w:val="24"/>
          <w:szCs w:val="24"/>
          <w:lang w:val="en-US"/>
        </w:rPr>
      </w:pPr>
      <w:bookmarkStart w:id="0" w:name="_GoBack"/>
      <w:bookmarkEnd w:id="0"/>
      <w:r w:rsidRPr="00FF2CDC">
        <w:rPr>
          <w:rFonts w:ascii="Arial" w:hAnsi="Arial" w:cs="Arial"/>
          <w:b/>
          <w:sz w:val="24"/>
          <w:szCs w:val="24"/>
          <w:lang w:val="en-US"/>
        </w:rPr>
        <w:t xml:space="preserve">Simplified AIT for allergy to several tree pollens - Arguments from the immune outcome analyses following treatment with SQ tree SLIT-tablet </w:t>
      </w:r>
    </w:p>
    <w:p w14:paraId="438D4CC7" w14:textId="77777777" w:rsidR="005145FC" w:rsidRDefault="005145FC" w:rsidP="005145FC">
      <w:pPr>
        <w:spacing w:after="0" w:line="480" w:lineRule="auto"/>
        <w:rPr>
          <w:rFonts w:ascii="Arial" w:hAnsi="Arial" w:cs="Arial"/>
          <w:b/>
          <w:sz w:val="24"/>
          <w:szCs w:val="24"/>
          <w:lang w:val="en-US"/>
        </w:rPr>
      </w:pPr>
      <w:r>
        <w:rPr>
          <w:rFonts w:ascii="Arial" w:hAnsi="Arial" w:cs="Arial"/>
          <w:b/>
          <w:sz w:val="24"/>
          <w:szCs w:val="24"/>
          <w:lang w:val="en-US"/>
        </w:rPr>
        <w:t>Online supplement</w:t>
      </w:r>
    </w:p>
    <w:p w14:paraId="1EC753AC" w14:textId="77777777" w:rsidR="005145FC" w:rsidRPr="005E3ACB" w:rsidRDefault="005145FC" w:rsidP="005145FC">
      <w:pPr>
        <w:spacing w:after="0" w:line="480" w:lineRule="auto"/>
        <w:rPr>
          <w:rFonts w:ascii="Arial" w:hAnsi="Arial" w:cs="Arial"/>
          <w:b/>
          <w:sz w:val="24"/>
          <w:szCs w:val="24"/>
          <w:lang w:val="en-US"/>
        </w:rPr>
      </w:pPr>
    </w:p>
    <w:p w14:paraId="5FE1BE1B" w14:textId="77777777" w:rsidR="005145FC" w:rsidRPr="00D816DE" w:rsidRDefault="005145FC" w:rsidP="005145FC">
      <w:pPr>
        <w:pStyle w:val="SynopsisText"/>
        <w:spacing w:line="480" w:lineRule="auto"/>
        <w:rPr>
          <w:lang w:val="en-US"/>
        </w:rPr>
      </w:pPr>
      <w:r w:rsidRPr="00D816DE">
        <w:rPr>
          <w:b/>
          <w:lang w:val="en-US"/>
        </w:rPr>
        <w:t>Authors:</w:t>
      </w:r>
      <w:r w:rsidRPr="00D816DE">
        <w:rPr>
          <w:lang w:val="en-US"/>
        </w:rPr>
        <w:t xml:space="preserve"> </w:t>
      </w:r>
      <w:r w:rsidRPr="00D816DE">
        <w:rPr>
          <w:u w:val="single"/>
          <w:lang w:val="en-US"/>
        </w:rPr>
        <w:t>Peter Adler Würtzen</w:t>
      </w:r>
      <w:r w:rsidRPr="00D816DE">
        <w:rPr>
          <w:u w:val="single"/>
          <w:vertAlign w:val="superscript"/>
          <w:lang w:val="en-US"/>
        </w:rPr>
        <w:t>1</w:t>
      </w:r>
      <w:r w:rsidRPr="00D816DE">
        <w:rPr>
          <w:lang w:val="en-US"/>
        </w:rPr>
        <w:t>, Pernille Milvang Grønager</w:t>
      </w:r>
      <w:r w:rsidRPr="00D816DE">
        <w:rPr>
          <w:u w:val="single"/>
          <w:vertAlign w:val="superscript"/>
          <w:lang w:val="en-US"/>
        </w:rPr>
        <w:t>1</w:t>
      </w:r>
      <w:r w:rsidRPr="00D816DE">
        <w:rPr>
          <w:lang w:val="en-US"/>
        </w:rPr>
        <w:t>, Gitte Lund</w:t>
      </w:r>
      <w:r w:rsidRPr="00D816DE">
        <w:rPr>
          <w:u w:val="single"/>
          <w:vertAlign w:val="superscript"/>
          <w:lang w:val="en-US"/>
        </w:rPr>
        <w:t>1</w:t>
      </w:r>
      <w:r w:rsidRPr="00D816DE">
        <w:rPr>
          <w:lang w:val="en-US"/>
        </w:rPr>
        <w:t>, Shashank Gupta</w:t>
      </w:r>
      <w:r w:rsidRPr="00D816DE">
        <w:rPr>
          <w:u w:val="single"/>
          <w:vertAlign w:val="superscript"/>
          <w:lang w:val="en-US"/>
        </w:rPr>
        <w:t>1</w:t>
      </w:r>
      <w:r w:rsidRPr="00D816DE">
        <w:rPr>
          <w:lang w:val="en-US"/>
        </w:rPr>
        <w:t>, Peter Sejer Andersen</w:t>
      </w:r>
      <w:r w:rsidRPr="00D816DE">
        <w:rPr>
          <w:u w:val="single"/>
          <w:vertAlign w:val="superscript"/>
          <w:lang w:val="en-US"/>
        </w:rPr>
        <w:t>1</w:t>
      </w:r>
      <w:r w:rsidRPr="00D816DE">
        <w:rPr>
          <w:lang w:val="en-US"/>
        </w:rPr>
        <w:t>, Tilo Biedermann</w:t>
      </w:r>
      <w:r w:rsidRPr="00D816DE">
        <w:rPr>
          <w:vertAlign w:val="superscript"/>
          <w:lang w:val="en-US"/>
        </w:rPr>
        <w:t>2</w:t>
      </w:r>
      <w:r w:rsidRPr="00D816DE">
        <w:rPr>
          <w:lang w:val="en-US"/>
        </w:rPr>
        <w:t>, and Henrik Ipsen</w:t>
      </w:r>
      <w:r w:rsidRPr="00D816DE">
        <w:rPr>
          <w:u w:val="single"/>
          <w:vertAlign w:val="superscript"/>
          <w:lang w:val="en-US"/>
        </w:rPr>
        <w:t>1</w:t>
      </w:r>
      <w:r w:rsidRPr="00D816DE">
        <w:rPr>
          <w:lang w:val="en-US"/>
        </w:rPr>
        <w:t xml:space="preserve"> </w:t>
      </w:r>
    </w:p>
    <w:p w14:paraId="7246FCBB" w14:textId="77777777" w:rsidR="005145FC" w:rsidRPr="005E3ACB" w:rsidRDefault="005145FC" w:rsidP="005145FC">
      <w:pPr>
        <w:pStyle w:val="SynopsisText"/>
        <w:spacing w:line="480" w:lineRule="auto"/>
        <w:rPr>
          <w:b/>
          <w:lang w:val="en-US"/>
        </w:rPr>
      </w:pPr>
      <w:r w:rsidRPr="005E3ACB">
        <w:rPr>
          <w:b/>
          <w:lang w:val="en-US"/>
        </w:rPr>
        <w:t xml:space="preserve">Affiliations: </w:t>
      </w:r>
    </w:p>
    <w:p w14:paraId="285A737E" w14:textId="77777777" w:rsidR="005145FC" w:rsidRPr="005E3ACB" w:rsidRDefault="005145FC" w:rsidP="005145FC">
      <w:pPr>
        <w:spacing w:after="0" w:line="480" w:lineRule="auto"/>
        <w:rPr>
          <w:rFonts w:ascii="Arial" w:hAnsi="Arial" w:cs="Arial"/>
          <w:lang w:val="en-US"/>
        </w:rPr>
      </w:pPr>
      <w:r w:rsidRPr="006A103E">
        <w:rPr>
          <w:rFonts w:ascii="Arial" w:hAnsi="Arial" w:cs="Arial"/>
          <w:vertAlign w:val="superscript"/>
          <w:lang w:val="en-US"/>
        </w:rPr>
        <w:t>1</w:t>
      </w:r>
      <w:r w:rsidRPr="005E3ACB">
        <w:rPr>
          <w:rFonts w:ascii="Arial" w:hAnsi="Arial" w:cs="Arial"/>
          <w:lang w:val="en-US"/>
        </w:rPr>
        <w:t xml:space="preserve">: ALK, </w:t>
      </w:r>
      <w:proofErr w:type="spellStart"/>
      <w:r w:rsidRPr="005E3ACB">
        <w:rPr>
          <w:rFonts w:ascii="Arial" w:hAnsi="Arial" w:cs="Arial"/>
          <w:lang w:val="en-US"/>
        </w:rPr>
        <w:t>Hoersholm</w:t>
      </w:r>
      <w:proofErr w:type="spellEnd"/>
      <w:r w:rsidRPr="005E3ACB">
        <w:rPr>
          <w:rFonts w:ascii="Arial" w:hAnsi="Arial" w:cs="Arial"/>
          <w:lang w:val="en-US"/>
        </w:rPr>
        <w:t xml:space="preserve">, Denmark, </w:t>
      </w:r>
      <w:r w:rsidRPr="006A103E">
        <w:rPr>
          <w:rFonts w:ascii="Arial" w:hAnsi="Arial" w:cs="Arial"/>
          <w:vertAlign w:val="superscript"/>
          <w:lang w:val="en-US"/>
        </w:rPr>
        <w:t>2</w:t>
      </w:r>
      <w:r w:rsidRPr="005E3ACB">
        <w:rPr>
          <w:rFonts w:ascii="Arial" w:hAnsi="Arial" w:cs="Arial"/>
          <w:lang w:val="en-US"/>
        </w:rPr>
        <w:t xml:space="preserve">: Department of Dermatology and Allergology, Technical University of Munich, Munich, Germany and Clinical Unit Allergology, Helmholtz </w:t>
      </w:r>
      <w:proofErr w:type="spellStart"/>
      <w:r w:rsidRPr="005E3ACB">
        <w:rPr>
          <w:rFonts w:ascii="Arial" w:hAnsi="Arial" w:cs="Arial"/>
          <w:lang w:val="en-US"/>
        </w:rPr>
        <w:t>Zentrum</w:t>
      </w:r>
      <w:proofErr w:type="spellEnd"/>
      <w:r w:rsidRPr="005E3ACB">
        <w:rPr>
          <w:rFonts w:ascii="Arial" w:hAnsi="Arial" w:cs="Arial"/>
          <w:lang w:val="en-US"/>
        </w:rPr>
        <w:t xml:space="preserve"> München, German Research Center for Environmental Health GmbH, </w:t>
      </w:r>
      <w:proofErr w:type="spellStart"/>
      <w:r w:rsidRPr="005E3ACB">
        <w:rPr>
          <w:rFonts w:ascii="Arial" w:hAnsi="Arial" w:cs="Arial"/>
          <w:lang w:val="en-US"/>
        </w:rPr>
        <w:t>Neuherberg</w:t>
      </w:r>
      <w:proofErr w:type="spellEnd"/>
      <w:r w:rsidRPr="005E3ACB">
        <w:rPr>
          <w:rFonts w:ascii="Arial" w:hAnsi="Arial" w:cs="Arial"/>
          <w:lang w:val="en-US"/>
        </w:rPr>
        <w:t>, Germany</w:t>
      </w:r>
    </w:p>
    <w:p w14:paraId="310D6F6F" w14:textId="77777777" w:rsidR="005145FC" w:rsidRPr="005E3ACB" w:rsidRDefault="005145FC" w:rsidP="005145FC">
      <w:pPr>
        <w:rPr>
          <w:rFonts w:ascii="Arial" w:hAnsi="Arial" w:cs="Arial"/>
          <w:lang w:val="en-US"/>
        </w:rPr>
      </w:pPr>
      <w:r w:rsidRPr="005E3ACB">
        <w:rPr>
          <w:rFonts w:ascii="Arial" w:hAnsi="Arial" w:cs="Arial"/>
          <w:b/>
          <w:lang w:val="en-US"/>
        </w:rPr>
        <w:t xml:space="preserve">Author e-mails: </w:t>
      </w:r>
      <w:hyperlink r:id="rId11" w:history="1">
        <w:r w:rsidRPr="005E3ACB">
          <w:rPr>
            <w:rStyle w:val="Hyperlink"/>
            <w:rFonts w:ascii="Arial" w:hAnsi="Arial" w:cs="Arial"/>
            <w:lang w:val="en-US"/>
          </w:rPr>
          <w:t>PAWDK@alk.net</w:t>
        </w:r>
      </w:hyperlink>
      <w:r w:rsidRPr="005E3ACB">
        <w:rPr>
          <w:rFonts w:ascii="Arial" w:hAnsi="Arial" w:cs="Arial"/>
          <w:lang w:val="en-US"/>
        </w:rPr>
        <w:t xml:space="preserve">, </w:t>
      </w:r>
      <w:hyperlink r:id="rId12" w:history="1">
        <w:r w:rsidRPr="005E3ACB">
          <w:rPr>
            <w:rStyle w:val="Hyperlink"/>
            <w:rFonts w:ascii="Arial" w:hAnsi="Arial" w:cs="Arial"/>
            <w:lang w:val="en-US"/>
          </w:rPr>
          <w:t>PMGDK@alk.net</w:t>
        </w:r>
      </w:hyperlink>
      <w:r w:rsidRPr="005E3ACB">
        <w:rPr>
          <w:rStyle w:val="Hyperlink"/>
          <w:rFonts w:ascii="Arial" w:hAnsi="Arial" w:cs="Arial"/>
          <w:lang w:val="en-US"/>
        </w:rPr>
        <w:t xml:space="preserve">, </w:t>
      </w:r>
      <w:hyperlink r:id="rId13" w:history="1">
        <w:r w:rsidRPr="005E3ACB">
          <w:rPr>
            <w:rStyle w:val="Hyperlink"/>
            <w:rFonts w:ascii="Arial" w:hAnsi="Arial" w:cs="Arial"/>
            <w:lang w:val="en-US"/>
          </w:rPr>
          <w:t>GILDK@alk.net</w:t>
        </w:r>
      </w:hyperlink>
      <w:r w:rsidRPr="005E3ACB">
        <w:rPr>
          <w:rStyle w:val="Hyperlink"/>
          <w:rFonts w:ascii="Arial" w:hAnsi="Arial" w:cs="Arial"/>
          <w:lang w:val="en-US"/>
        </w:rPr>
        <w:t xml:space="preserve">, </w:t>
      </w:r>
      <w:hyperlink r:id="rId14" w:history="1">
        <w:r w:rsidRPr="005E3ACB">
          <w:rPr>
            <w:rStyle w:val="Hyperlink"/>
            <w:rFonts w:ascii="Arial" w:hAnsi="Arial" w:cs="Arial"/>
            <w:lang w:val="en-US"/>
          </w:rPr>
          <w:t>SGUDK@alk.net</w:t>
        </w:r>
      </w:hyperlink>
      <w:r w:rsidRPr="005E3ACB">
        <w:rPr>
          <w:rStyle w:val="Hyperlink"/>
          <w:rFonts w:ascii="Arial" w:hAnsi="Arial" w:cs="Arial"/>
          <w:lang w:val="en-US"/>
        </w:rPr>
        <w:t xml:space="preserve">, </w:t>
      </w:r>
      <w:hyperlink r:id="rId15" w:history="1">
        <w:r w:rsidRPr="005E3ACB">
          <w:rPr>
            <w:rStyle w:val="Hyperlink"/>
            <w:rFonts w:ascii="Arial" w:hAnsi="Arial" w:cs="Arial"/>
            <w:lang w:val="en-US"/>
          </w:rPr>
          <w:t>PADDK@alk.net</w:t>
        </w:r>
      </w:hyperlink>
      <w:r w:rsidRPr="005E3ACB">
        <w:rPr>
          <w:rStyle w:val="Hyperlink"/>
          <w:rFonts w:ascii="Arial" w:hAnsi="Arial" w:cs="Arial"/>
          <w:lang w:val="en-US"/>
        </w:rPr>
        <w:t xml:space="preserve">, tilo.biedermann@tum.de, </w:t>
      </w:r>
      <w:hyperlink r:id="rId16" w:history="1">
        <w:r w:rsidRPr="005E3ACB">
          <w:rPr>
            <w:rStyle w:val="Hyperlink"/>
            <w:rFonts w:ascii="Arial" w:hAnsi="Arial" w:cs="Arial"/>
            <w:lang w:val="en-US"/>
          </w:rPr>
          <w:t>HHIDK@alk.net</w:t>
        </w:r>
      </w:hyperlink>
    </w:p>
    <w:p w14:paraId="6B78B3D0" w14:textId="77777777" w:rsidR="005145FC" w:rsidRPr="005E3ACB" w:rsidRDefault="005145FC" w:rsidP="005145FC">
      <w:pPr>
        <w:spacing w:after="0" w:line="480" w:lineRule="auto"/>
        <w:rPr>
          <w:rFonts w:ascii="Arial" w:hAnsi="Arial" w:cs="Arial"/>
          <w:b/>
          <w:lang w:val="en-US"/>
        </w:rPr>
      </w:pPr>
    </w:p>
    <w:p w14:paraId="10971F23" w14:textId="77777777" w:rsidR="005145FC" w:rsidRPr="005E3ACB" w:rsidRDefault="005145FC" w:rsidP="005145FC">
      <w:pPr>
        <w:spacing w:after="0" w:line="480" w:lineRule="auto"/>
        <w:rPr>
          <w:rFonts w:ascii="Arial" w:hAnsi="Arial" w:cs="Arial"/>
          <w:lang w:val="en-US"/>
        </w:rPr>
      </w:pPr>
      <w:r w:rsidRPr="005E3ACB">
        <w:rPr>
          <w:rFonts w:ascii="Arial" w:hAnsi="Arial" w:cs="Arial"/>
          <w:b/>
          <w:lang w:val="en-US"/>
        </w:rPr>
        <w:t xml:space="preserve">*Corresponding author: </w:t>
      </w:r>
      <w:r w:rsidRPr="005E3ACB">
        <w:rPr>
          <w:rFonts w:ascii="Arial" w:hAnsi="Arial" w:cs="Arial"/>
          <w:lang w:val="en-US"/>
        </w:rPr>
        <w:t xml:space="preserve">Peter Adler </w:t>
      </w:r>
      <w:proofErr w:type="spellStart"/>
      <w:r w:rsidRPr="005E3ACB">
        <w:rPr>
          <w:rFonts w:ascii="Arial" w:hAnsi="Arial" w:cs="Arial"/>
          <w:lang w:val="en-US"/>
        </w:rPr>
        <w:t>Wurtzen</w:t>
      </w:r>
      <w:proofErr w:type="spellEnd"/>
      <w:r w:rsidRPr="005E3ACB">
        <w:rPr>
          <w:rFonts w:ascii="Arial" w:hAnsi="Arial" w:cs="Arial"/>
          <w:lang w:val="en-US"/>
        </w:rPr>
        <w:t xml:space="preserve"> (PAWDK@alk.net)</w:t>
      </w:r>
    </w:p>
    <w:p w14:paraId="10923CD6" w14:textId="77777777" w:rsidR="005145FC" w:rsidRDefault="005145FC" w:rsidP="005145FC">
      <w:pPr>
        <w:spacing w:after="0" w:line="480" w:lineRule="auto"/>
        <w:rPr>
          <w:rFonts w:ascii="Arial" w:hAnsi="Arial" w:cs="Arial"/>
        </w:rPr>
      </w:pPr>
    </w:p>
    <w:p w14:paraId="55349D48" w14:textId="77777777" w:rsidR="005145FC" w:rsidRPr="003B5C8A" w:rsidRDefault="005145FC" w:rsidP="005145FC">
      <w:pPr>
        <w:spacing w:after="0" w:line="480" w:lineRule="auto"/>
        <w:rPr>
          <w:rFonts w:ascii="Arial" w:hAnsi="Arial" w:cs="Arial"/>
          <w:b/>
        </w:rPr>
      </w:pPr>
      <w:r w:rsidRPr="003B5C8A">
        <w:rPr>
          <w:rFonts w:ascii="Arial" w:hAnsi="Arial" w:cs="Arial"/>
          <w:b/>
        </w:rPr>
        <w:t xml:space="preserve">Online </w:t>
      </w:r>
      <w:r>
        <w:rPr>
          <w:rFonts w:ascii="Arial" w:hAnsi="Arial" w:cs="Arial"/>
          <w:b/>
        </w:rPr>
        <w:t>supplement</w:t>
      </w:r>
    </w:p>
    <w:p w14:paraId="5E82AE31" w14:textId="77777777" w:rsidR="005145FC" w:rsidRDefault="005145FC" w:rsidP="005145FC">
      <w:pPr>
        <w:spacing w:after="0" w:line="480" w:lineRule="auto"/>
        <w:rPr>
          <w:rFonts w:ascii="Arial" w:hAnsi="Arial" w:cs="Arial"/>
          <w:b/>
        </w:rPr>
      </w:pPr>
      <w:r>
        <w:rPr>
          <w:rFonts w:ascii="Arial" w:hAnsi="Arial" w:cs="Arial"/>
          <w:b/>
        </w:rPr>
        <w:t xml:space="preserve">Performance of the Cor a IgG4 </w:t>
      </w:r>
      <w:proofErr w:type="spellStart"/>
      <w:r>
        <w:rPr>
          <w:rFonts w:ascii="Arial" w:hAnsi="Arial" w:cs="Arial"/>
          <w:b/>
        </w:rPr>
        <w:t>ImmunoCAP</w:t>
      </w:r>
      <w:proofErr w:type="spellEnd"/>
      <w:r>
        <w:rPr>
          <w:rFonts w:ascii="Arial" w:hAnsi="Arial" w:cs="Arial"/>
          <w:b/>
        </w:rPr>
        <w:t xml:space="preserve"> assay </w:t>
      </w:r>
    </w:p>
    <w:p w14:paraId="5661823D" w14:textId="77777777" w:rsidR="005145FC" w:rsidRDefault="005145FC" w:rsidP="005145FC">
      <w:pPr>
        <w:spacing w:after="0" w:line="480" w:lineRule="auto"/>
        <w:rPr>
          <w:rFonts w:ascii="Arial" w:hAnsi="Arial" w:cs="Arial"/>
          <w:b/>
        </w:rPr>
      </w:pPr>
      <w:r w:rsidRPr="005B6C31">
        <w:rPr>
          <w:rFonts w:ascii="Arial" w:hAnsi="Arial" w:cs="Arial"/>
        </w:rPr>
        <w:t xml:space="preserve">The average level of </w:t>
      </w:r>
      <w:r>
        <w:rPr>
          <w:rFonts w:ascii="Arial" w:hAnsi="Arial" w:cs="Arial"/>
        </w:rPr>
        <w:t xml:space="preserve">serum </w:t>
      </w:r>
      <w:r w:rsidRPr="005B6C31">
        <w:rPr>
          <w:rFonts w:ascii="Arial" w:hAnsi="Arial" w:cs="Arial"/>
        </w:rPr>
        <w:t xml:space="preserve">IgG4 induced by tree tablet treatment differs </w:t>
      </w:r>
      <w:r>
        <w:rPr>
          <w:rFonts w:ascii="Arial" w:hAnsi="Arial" w:cs="Arial"/>
        </w:rPr>
        <w:t xml:space="preserve">somewhat </w:t>
      </w:r>
      <w:r w:rsidRPr="005B6C31">
        <w:rPr>
          <w:rFonts w:ascii="Arial" w:hAnsi="Arial" w:cs="Arial"/>
        </w:rPr>
        <w:t xml:space="preserve">when measured by the </w:t>
      </w:r>
      <w:proofErr w:type="spellStart"/>
      <w:r w:rsidRPr="005B6C31">
        <w:rPr>
          <w:rFonts w:ascii="Arial" w:hAnsi="Arial" w:cs="Arial"/>
        </w:rPr>
        <w:t>ImmunoCAP</w:t>
      </w:r>
      <w:proofErr w:type="spellEnd"/>
      <w:r w:rsidRPr="005B6C31">
        <w:rPr>
          <w:rFonts w:ascii="Arial" w:hAnsi="Arial" w:cs="Arial"/>
        </w:rPr>
        <w:t xml:space="preserve"> using birch, alder, </w:t>
      </w:r>
      <w:r>
        <w:rPr>
          <w:rFonts w:ascii="Arial" w:hAnsi="Arial" w:cs="Arial"/>
        </w:rPr>
        <w:t xml:space="preserve">and </w:t>
      </w:r>
      <w:r w:rsidRPr="005B6C31">
        <w:rPr>
          <w:rFonts w:ascii="Arial" w:hAnsi="Arial" w:cs="Arial"/>
        </w:rPr>
        <w:t>hazel allergen extracts</w:t>
      </w:r>
      <w:r>
        <w:rPr>
          <w:rFonts w:ascii="Arial" w:hAnsi="Arial" w:cs="Arial"/>
        </w:rPr>
        <w:t xml:space="preserve"> even though t</w:t>
      </w:r>
      <w:r w:rsidRPr="005B6C31">
        <w:rPr>
          <w:rFonts w:ascii="Arial" w:hAnsi="Arial" w:cs="Arial"/>
        </w:rPr>
        <w:t xml:space="preserve">his </w:t>
      </w:r>
      <w:r>
        <w:rPr>
          <w:rFonts w:ascii="Arial" w:hAnsi="Arial" w:cs="Arial"/>
        </w:rPr>
        <w:t xml:space="preserve">difference </w:t>
      </w:r>
      <w:r w:rsidRPr="005B6C31">
        <w:rPr>
          <w:rFonts w:ascii="Arial" w:hAnsi="Arial" w:cs="Arial"/>
        </w:rPr>
        <w:t xml:space="preserve">is </w:t>
      </w:r>
      <w:r>
        <w:rPr>
          <w:rFonts w:ascii="Arial" w:hAnsi="Arial" w:cs="Arial"/>
        </w:rPr>
        <w:t>less pronounced</w:t>
      </w:r>
      <w:r w:rsidRPr="005B6C31">
        <w:rPr>
          <w:rFonts w:ascii="Arial" w:hAnsi="Arial" w:cs="Arial"/>
        </w:rPr>
        <w:t xml:space="preserve"> for </w:t>
      </w:r>
      <w:r>
        <w:rPr>
          <w:rFonts w:ascii="Arial" w:hAnsi="Arial" w:cs="Arial"/>
        </w:rPr>
        <w:t xml:space="preserve">serum </w:t>
      </w:r>
      <w:proofErr w:type="spellStart"/>
      <w:r w:rsidRPr="005B6C31">
        <w:rPr>
          <w:rFonts w:ascii="Arial" w:hAnsi="Arial" w:cs="Arial"/>
        </w:rPr>
        <w:t>IgE</w:t>
      </w:r>
      <w:proofErr w:type="spellEnd"/>
      <w:r w:rsidRPr="005B6C31">
        <w:rPr>
          <w:rFonts w:ascii="Arial" w:hAnsi="Arial" w:cs="Arial"/>
        </w:rPr>
        <w:t xml:space="preserve"> </w:t>
      </w:r>
      <w:r>
        <w:rPr>
          <w:rFonts w:ascii="Arial" w:hAnsi="Arial" w:cs="Arial"/>
        </w:rPr>
        <w:t xml:space="preserve">concentrations. The performance of the IgG4 assay for hazel extract may be evaluated to some extend by comparing serum </w:t>
      </w:r>
      <w:r w:rsidRPr="005B6C31">
        <w:rPr>
          <w:rFonts w:ascii="Arial" w:hAnsi="Arial" w:cs="Arial"/>
        </w:rPr>
        <w:t xml:space="preserve">IgG4 </w:t>
      </w:r>
      <w:r>
        <w:rPr>
          <w:rFonts w:ascii="Arial" w:hAnsi="Arial" w:cs="Arial"/>
        </w:rPr>
        <w:t>concentrations</w:t>
      </w:r>
      <w:r w:rsidRPr="005B6C31">
        <w:rPr>
          <w:rFonts w:ascii="Arial" w:hAnsi="Arial" w:cs="Arial"/>
        </w:rPr>
        <w:t xml:space="preserve"> </w:t>
      </w:r>
      <w:r>
        <w:rPr>
          <w:rFonts w:ascii="Arial" w:hAnsi="Arial" w:cs="Arial"/>
        </w:rPr>
        <w:t xml:space="preserve">to hazel extract with concentrations to hazel major allergen Cor a 1 because </w:t>
      </w:r>
      <w:proofErr w:type="gramStart"/>
      <w:r>
        <w:rPr>
          <w:rFonts w:ascii="Arial" w:hAnsi="Arial" w:cs="Arial"/>
        </w:rPr>
        <w:t>both of these</w:t>
      </w:r>
      <w:proofErr w:type="gramEnd"/>
      <w:r>
        <w:rPr>
          <w:rFonts w:ascii="Arial" w:hAnsi="Arial" w:cs="Arial"/>
        </w:rPr>
        <w:t xml:space="preserve"> assays are available for the </w:t>
      </w:r>
      <w:proofErr w:type="spellStart"/>
      <w:r>
        <w:rPr>
          <w:rFonts w:ascii="Arial" w:hAnsi="Arial" w:cs="Arial"/>
        </w:rPr>
        <w:t>ImmunoCAP</w:t>
      </w:r>
      <w:proofErr w:type="spellEnd"/>
      <w:r>
        <w:rPr>
          <w:rFonts w:ascii="Arial" w:hAnsi="Arial" w:cs="Arial"/>
        </w:rPr>
        <w:t xml:space="preserve"> assay. In addition, the IgG4 responses towards </w:t>
      </w:r>
      <w:r w:rsidRPr="005B6C31">
        <w:rPr>
          <w:rFonts w:ascii="Arial" w:hAnsi="Arial" w:cs="Arial"/>
        </w:rPr>
        <w:t xml:space="preserve">major allergens Bet v 1 and Cor a 1 </w:t>
      </w:r>
      <w:r>
        <w:rPr>
          <w:rFonts w:ascii="Arial" w:hAnsi="Arial" w:cs="Arial"/>
        </w:rPr>
        <w:t xml:space="preserve">and </w:t>
      </w:r>
      <w:r w:rsidRPr="005B6C31">
        <w:rPr>
          <w:rFonts w:ascii="Arial" w:hAnsi="Arial" w:cs="Arial"/>
        </w:rPr>
        <w:t>towards the corresponding tree pollen extracts Bet v and Cor a</w:t>
      </w:r>
      <w:r>
        <w:rPr>
          <w:rFonts w:ascii="Arial" w:hAnsi="Arial" w:cs="Arial"/>
        </w:rPr>
        <w:t xml:space="preserve"> were compared to further understand the differences observed.</w:t>
      </w:r>
    </w:p>
    <w:p w14:paraId="75CE4256" w14:textId="77777777" w:rsidR="005145FC" w:rsidRDefault="005145FC" w:rsidP="005145FC">
      <w:pPr>
        <w:spacing w:after="0" w:line="480" w:lineRule="auto"/>
        <w:rPr>
          <w:rFonts w:ascii="Arial" w:hAnsi="Arial" w:cs="Arial"/>
          <w:b/>
        </w:rPr>
      </w:pPr>
    </w:p>
    <w:p w14:paraId="04D3D7D4" w14:textId="77777777" w:rsidR="005145FC" w:rsidRDefault="005145FC" w:rsidP="005145FC">
      <w:pPr>
        <w:spacing w:after="0" w:line="480" w:lineRule="auto"/>
        <w:rPr>
          <w:rFonts w:ascii="Arial" w:hAnsi="Arial" w:cs="Arial"/>
          <w:b/>
        </w:rPr>
      </w:pPr>
      <w:r w:rsidRPr="003B5C8A">
        <w:rPr>
          <w:rFonts w:ascii="Arial" w:hAnsi="Arial" w:cs="Arial"/>
          <w:b/>
        </w:rPr>
        <w:t>Methods</w:t>
      </w:r>
    </w:p>
    <w:p w14:paraId="4E0B99C9" w14:textId="77777777" w:rsidR="005145FC" w:rsidRPr="00216A70" w:rsidRDefault="005145FC" w:rsidP="005145FC">
      <w:pPr>
        <w:spacing w:after="0" w:line="480" w:lineRule="auto"/>
        <w:rPr>
          <w:rFonts w:ascii="Arial" w:hAnsi="Arial" w:cs="Arial"/>
        </w:rPr>
      </w:pPr>
      <w:r>
        <w:rPr>
          <w:rFonts w:ascii="Arial" w:hAnsi="Arial" w:cs="Arial"/>
        </w:rPr>
        <w:lastRenderedPageBreak/>
        <w:t>50</w:t>
      </w:r>
      <w:r w:rsidRPr="00216A70">
        <w:rPr>
          <w:rFonts w:ascii="Arial" w:hAnsi="Arial" w:cs="Arial"/>
        </w:rPr>
        <w:t xml:space="preserve"> actively treated </w:t>
      </w:r>
      <w:r>
        <w:rPr>
          <w:rFonts w:ascii="Arial" w:hAnsi="Arial" w:cs="Arial"/>
        </w:rPr>
        <w:t>patients</w:t>
      </w:r>
      <w:r w:rsidRPr="00216A70">
        <w:rPr>
          <w:rFonts w:ascii="Arial" w:hAnsi="Arial" w:cs="Arial"/>
        </w:rPr>
        <w:t xml:space="preserve"> from the phase III trial </w:t>
      </w:r>
      <w:r>
        <w:rPr>
          <w:rFonts w:ascii="Arial" w:hAnsi="Arial" w:cs="Arial"/>
        </w:rPr>
        <w:t xml:space="preserve">(ref) </w:t>
      </w:r>
      <w:r w:rsidRPr="00216A70">
        <w:rPr>
          <w:rFonts w:ascii="Arial" w:hAnsi="Arial" w:cs="Arial"/>
        </w:rPr>
        <w:t xml:space="preserve">were selected at random for </w:t>
      </w:r>
      <w:r>
        <w:rPr>
          <w:rFonts w:ascii="Arial" w:hAnsi="Arial" w:cs="Arial"/>
        </w:rPr>
        <w:t>evaluation of the method used for IgG4</w:t>
      </w:r>
      <w:r w:rsidRPr="00216A70">
        <w:rPr>
          <w:rFonts w:ascii="Arial" w:hAnsi="Arial" w:cs="Arial"/>
        </w:rPr>
        <w:t xml:space="preserve"> </w:t>
      </w:r>
      <w:r>
        <w:rPr>
          <w:rFonts w:ascii="Arial" w:hAnsi="Arial" w:cs="Arial"/>
        </w:rPr>
        <w:t>measurements</w:t>
      </w:r>
      <w:r w:rsidRPr="00216A70">
        <w:rPr>
          <w:rFonts w:ascii="Arial" w:hAnsi="Arial" w:cs="Arial"/>
        </w:rPr>
        <w:t xml:space="preserve">. </w:t>
      </w:r>
    </w:p>
    <w:p w14:paraId="2E178F95" w14:textId="77777777" w:rsidR="005145FC" w:rsidRDefault="005145FC" w:rsidP="005145FC">
      <w:pPr>
        <w:spacing w:after="0" w:line="480" w:lineRule="auto"/>
        <w:rPr>
          <w:rFonts w:ascii="Arial" w:hAnsi="Arial" w:cs="Arial"/>
        </w:rPr>
      </w:pPr>
      <w:r>
        <w:rPr>
          <w:rFonts w:ascii="Arial" w:hAnsi="Arial" w:cs="Arial"/>
        </w:rPr>
        <w:t>S</w:t>
      </w:r>
      <w:r w:rsidRPr="00216A70">
        <w:rPr>
          <w:rFonts w:ascii="Arial" w:hAnsi="Arial" w:cs="Arial"/>
        </w:rPr>
        <w:t xml:space="preserve">erum samples </w:t>
      </w:r>
      <w:r>
        <w:rPr>
          <w:rFonts w:ascii="Arial" w:hAnsi="Arial" w:cs="Arial"/>
        </w:rPr>
        <w:t>collected a</w:t>
      </w:r>
      <w:r w:rsidRPr="00216A70">
        <w:rPr>
          <w:rFonts w:ascii="Arial" w:hAnsi="Arial" w:cs="Arial"/>
        </w:rPr>
        <w:t xml:space="preserve">t baseline and after 1, 4, 7, and </w:t>
      </w:r>
      <w:proofErr w:type="gramStart"/>
      <w:r w:rsidRPr="00216A70">
        <w:rPr>
          <w:rFonts w:ascii="Arial" w:hAnsi="Arial" w:cs="Arial"/>
        </w:rPr>
        <w:t>9 month</w:t>
      </w:r>
      <w:proofErr w:type="gramEnd"/>
      <w:r w:rsidRPr="00216A70">
        <w:rPr>
          <w:rFonts w:ascii="Arial" w:hAnsi="Arial" w:cs="Arial"/>
        </w:rPr>
        <w:t xml:space="preserve"> treatment from this patient subset were analysed for </w:t>
      </w:r>
      <w:r w:rsidRPr="00216A70">
        <w:rPr>
          <w:rFonts w:ascii="Arial" w:hAnsi="Arial" w:cs="Arial"/>
          <w:iCs/>
        </w:rPr>
        <w:t>Bet v</w:t>
      </w:r>
      <w:r>
        <w:rPr>
          <w:rFonts w:ascii="Arial" w:hAnsi="Arial" w:cs="Arial"/>
          <w:iCs/>
        </w:rPr>
        <w:t xml:space="preserve"> 1 and Cor a 1 serum </w:t>
      </w:r>
      <w:r w:rsidRPr="00216A70">
        <w:rPr>
          <w:rFonts w:ascii="Arial" w:hAnsi="Arial" w:cs="Arial"/>
          <w:iCs/>
        </w:rPr>
        <w:t>IgG</w:t>
      </w:r>
      <w:r w:rsidRPr="00216A70">
        <w:rPr>
          <w:rFonts w:ascii="Arial" w:hAnsi="Arial" w:cs="Arial"/>
          <w:iCs/>
          <w:vertAlign w:val="subscript"/>
        </w:rPr>
        <w:t>4</w:t>
      </w:r>
      <w:r w:rsidRPr="00216A70">
        <w:rPr>
          <w:rFonts w:ascii="Arial" w:hAnsi="Arial" w:cs="Arial"/>
          <w:iCs/>
        </w:rPr>
        <w:t xml:space="preserve"> antibodies by </w:t>
      </w:r>
      <w:proofErr w:type="spellStart"/>
      <w:r w:rsidRPr="00216A70">
        <w:rPr>
          <w:rFonts w:ascii="Arial" w:hAnsi="Arial" w:cs="Arial"/>
          <w:iCs/>
        </w:rPr>
        <w:t>ImmunoCAP</w:t>
      </w:r>
      <w:proofErr w:type="spellEnd"/>
      <w:r w:rsidRPr="00216A70">
        <w:rPr>
          <w:rFonts w:ascii="Arial" w:hAnsi="Arial" w:cs="Arial"/>
          <w:iCs/>
        </w:rPr>
        <w:t xml:space="preserve"> </w:t>
      </w:r>
      <w:r w:rsidRPr="00216A70">
        <w:rPr>
          <w:rFonts w:ascii="Arial" w:hAnsi="Arial" w:cs="Arial"/>
        </w:rPr>
        <w:t>(</w:t>
      </w:r>
      <w:proofErr w:type="spellStart"/>
      <w:r w:rsidRPr="00216A70">
        <w:rPr>
          <w:rFonts w:ascii="Arial" w:hAnsi="Arial" w:cs="Arial"/>
        </w:rPr>
        <w:t>Phadia</w:t>
      </w:r>
      <w:proofErr w:type="spellEnd"/>
      <w:r w:rsidRPr="00216A70">
        <w:rPr>
          <w:rFonts w:ascii="Arial" w:hAnsi="Arial" w:cs="Arial"/>
        </w:rPr>
        <w:t xml:space="preserve"> 250, Thermo Fischer Scientific, Uppsala, Sweden)</w:t>
      </w:r>
      <w:r>
        <w:rPr>
          <w:rFonts w:ascii="Arial" w:hAnsi="Arial" w:cs="Arial"/>
        </w:rPr>
        <w:t>.</w:t>
      </w:r>
    </w:p>
    <w:p w14:paraId="58EC1F9E" w14:textId="77777777" w:rsidR="005145FC" w:rsidRDefault="005145FC" w:rsidP="005145FC">
      <w:pPr>
        <w:spacing w:after="0" w:line="480" w:lineRule="auto"/>
        <w:rPr>
          <w:rFonts w:ascii="Arial" w:hAnsi="Arial" w:cs="Arial"/>
          <w:iCs/>
        </w:rPr>
      </w:pPr>
      <w:r>
        <w:rPr>
          <w:rFonts w:ascii="Arial" w:hAnsi="Arial" w:cs="Arial"/>
        </w:rPr>
        <w:t>The data were compared to previously obtained data on serum</w:t>
      </w:r>
      <w:r w:rsidRPr="005C62C2">
        <w:rPr>
          <w:rFonts w:ascii="Arial" w:hAnsi="Arial" w:cs="Arial"/>
          <w:iCs/>
        </w:rPr>
        <w:t xml:space="preserve"> IgG</w:t>
      </w:r>
      <w:r w:rsidRPr="00B72832">
        <w:rPr>
          <w:rFonts w:ascii="Arial" w:hAnsi="Arial" w:cs="Arial"/>
          <w:iCs/>
          <w:vertAlign w:val="subscript"/>
        </w:rPr>
        <w:t>4</w:t>
      </w:r>
      <w:r>
        <w:rPr>
          <w:rFonts w:ascii="Arial" w:hAnsi="Arial" w:cs="Arial"/>
          <w:iCs/>
        </w:rPr>
        <w:t xml:space="preserve"> antibodies towards the allergen extracts Bet v and Cor </w:t>
      </w:r>
      <w:proofErr w:type="spellStart"/>
      <w:r>
        <w:rPr>
          <w:rFonts w:ascii="Arial" w:hAnsi="Arial" w:cs="Arial"/>
          <w:iCs/>
        </w:rPr>
        <w:t>a</w:t>
      </w:r>
      <w:proofErr w:type="spellEnd"/>
      <w:r>
        <w:rPr>
          <w:rFonts w:ascii="Arial" w:hAnsi="Arial" w:cs="Arial"/>
          <w:iCs/>
        </w:rPr>
        <w:t xml:space="preserve"> also measured by </w:t>
      </w:r>
      <w:proofErr w:type="spellStart"/>
      <w:r>
        <w:rPr>
          <w:rFonts w:ascii="Arial" w:hAnsi="Arial" w:cs="Arial"/>
          <w:iCs/>
        </w:rPr>
        <w:t>ImmunoCAP</w:t>
      </w:r>
      <w:proofErr w:type="spellEnd"/>
      <w:r>
        <w:rPr>
          <w:rFonts w:ascii="Arial" w:hAnsi="Arial" w:cs="Arial"/>
          <w:iCs/>
        </w:rPr>
        <w:t xml:space="preserve">. </w:t>
      </w:r>
    </w:p>
    <w:p w14:paraId="7585DE17" w14:textId="77777777" w:rsidR="005145FC" w:rsidRDefault="005145FC" w:rsidP="005145FC">
      <w:pPr>
        <w:spacing w:after="0" w:line="480" w:lineRule="auto"/>
        <w:rPr>
          <w:rFonts w:ascii="Arial" w:hAnsi="Arial" w:cs="Arial"/>
          <w:iCs/>
        </w:rPr>
      </w:pPr>
      <w:r w:rsidRPr="00B43380">
        <w:rPr>
          <w:rFonts w:ascii="Arial" w:hAnsi="Arial" w:cs="Arial"/>
        </w:rPr>
        <w:t xml:space="preserve">The change from baseline </w:t>
      </w:r>
      <w:r>
        <w:rPr>
          <w:rFonts w:ascii="Arial" w:hAnsi="Arial" w:cs="Arial"/>
        </w:rPr>
        <w:t xml:space="preserve">during treatment </w:t>
      </w:r>
      <w:r w:rsidRPr="00B43380">
        <w:rPr>
          <w:rFonts w:ascii="Arial" w:hAnsi="Arial" w:cs="Arial"/>
        </w:rPr>
        <w:t>w</w:t>
      </w:r>
      <w:r>
        <w:rPr>
          <w:rFonts w:ascii="Arial" w:hAnsi="Arial" w:cs="Arial"/>
        </w:rPr>
        <w:t>as</w:t>
      </w:r>
      <w:r w:rsidRPr="00B43380">
        <w:rPr>
          <w:rFonts w:ascii="Arial" w:hAnsi="Arial" w:cs="Arial"/>
        </w:rPr>
        <w:t xml:space="preserve"> assessed by fitting to a linear mixed model</w:t>
      </w:r>
      <w:r>
        <w:rPr>
          <w:rFonts w:ascii="Arial" w:hAnsi="Arial" w:cs="Arial"/>
        </w:rPr>
        <w:t xml:space="preserve"> </w:t>
      </w:r>
      <w:proofErr w:type="gramStart"/>
      <w:r>
        <w:rPr>
          <w:rFonts w:ascii="Arial" w:hAnsi="Arial" w:cs="Arial"/>
        </w:rPr>
        <w:t>similar to</w:t>
      </w:r>
      <w:proofErr w:type="gramEnd"/>
      <w:r>
        <w:rPr>
          <w:rFonts w:ascii="Arial" w:hAnsi="Arial" w:cs="Arial"/>
        </w:rPr>
        <w:t xml:space="preserve"> the statistical method for </w:t>
      </w:r>
      <w:proofErr w:type="spellStart"/>
      <w:r>
        <w:rPr>
          <w:rFonts w:ascii="Arial" w:hAnsi="Arial" w:cs="Arial"/>
        </w:rPr>
        <w:t>IgE</w:t>
      </w:r>
      <w:proofErr w:type="spellEnd"/>
      <w:r>
        <w:rPr>
          <w:rFonts w:ascii="Arial" w:hAnsi="Arial" w:cs="Arial"/>
        </w:rPr>
        <w:t xml:space="preserve"> and IgG4 towards the allergen extracts described in the main manuscript. </w:t>
      </w:r>
    </w:p>
    <w:p w14:paraId="2BA61590" w14:textId="77777777" w:rsidR="005145FC" w:rsidRDefault="005145FC" w:rsidP="005145FC">
      <w:pPr>
        <w:spacing w:after="0" w:line="480" w:lineRule="auto"/>
        <w:rPr>
          <w:rFonts w:ascii="Arial" w:hAnsi="Arial" w:cs="Arial"/>
          <w:iCs/>
        </w:rPr>
      </w:pPr>
    </w:p>
    <w:p w14:paraId="1D95FCDF" w14:textId="77777777" w:rsidR="005145FC" w:rsidRDefault="005145FC" w:rsidP="005145FC">
      <w:pPr>
        <w:spacing w:after="0" w:line="480" w:lineRule="auto"/>
        <w:rPr>
          <w:rFonts w:ascii="Arial" w:hAnsi="Arial" w:cs="Arial"/>
          <w:b/>
          <w:iCs/>
        </w:rPr>
      </w:pPr>
      <w:r w:rsidRPr="00216A70">
        <w:rPr>
          <w:rFonts w:ascii="Arial" w:hAnsi="Arial" w:cs="Arial"/>
          <w:b/>
          <w:iCs/>
        </w:rPr>
        <w:t>Results</w:t>
      </w:r>
      <w:r>
        <w:rPr>
          <w:rFonts w:ascii="Arial" w:hAnsi="Arial" w:cs="Arial"/>
          <w:b/>
          <w:iCs/>
        </w:rPr>
        <w:t xml:space="preserve"> and discussion</w:t>
      </w:r>
    </w:p>
    <w:p w14:paraId="1E12BC66" w14:textId="77777777" w:rsidR="005145FC" w:rsidRDefault="005145FC" w:rsidP="005145FC">
      <w:pPr>
        <w:spacing w:after="0" w:line="480" w:lineRule="auto"/>
        <w:rPr>
          <w:rFonts w:ascii="Arial" w:hAnsi="Arial" w:cs="Arial"/>
        </w:rPr>
      </w:pPr>
      <w:r>
        <w:rPr>
          <w:rFonts w:ascii="Arial" w:hAnsi="Arial" w:cs="Arial"/>
        </w:rPr>
        <w:t xml:space="preserve">As seen from figure E1, </w:t>
      </w:r>
      <w:r w:rsidRPr="00F93FEC">
        <w:rPr>
          <w:rFonts w:ascii="Arial" w:hAnsi="Arial" w:cs="Arial"/>
        </w:rPr>
        <w:t xml:space="preserve">Bet v 1 IgG4 </w:t>
      </w:r>
      <w:r>
        <w:rPr>
          <w:rFonts w:ascii="Arial" w:hAnsi="Arial" w:cs="Arial"/>
        </w:rPr>
        <w:t xml:space="preserve">serum concentrations are lower that </w:t>
      </w:r>
      <w:r w:rsidRPr="00F93FEC">
        <w:rPr>
          <w:rFonts w:ascii="Arial" w:hAnsi="Arial" w:cs="Arial"/>
        </w:rPr>
        <w:t>Bet v IgG4</w:t>
      </w:r>
      <w:r>
        <w:rPr>
          <w:rFonts w:ascii="Arial" w:hAnsi="Arial" w:cs="Arial"/>
        </w:rPr>
        <w:t xml:space="preserve"> (right-shift in the scatter-plot), which would be expected considering that Bet v 1 is an individual protein among the multiple allergen/protein components present in an allergen extract. In contrast </w:t>
      </w:r>
      <w:r w:rsidRPr="00F93FEC">
        <w:rPr>
          <w:rFonts w:ascii="Arial" w:hAnsi="Arial" w:cs="Arial"/>
        </w:rPr>
        <w:t xml:space="preserve">serum IgG4 concentrations to Cor a 1 are higher than to </w:t>
      </w:r>
      <w:r>
        <w:rPr>
          <w:rFonts w:ascii="Arial" w:hAnsi="Arial" w:cs="Arial"/>
        </w:rPr>
        <w:t xml:space="preserve">the corresponding hazel extract </w:t>
      </w:r>
      <w:r w:rsidRPr="00F93FEC">
        <w:rPr>
          <w:rFonts w:ascii="Arial" w:hAnsi="Arial" w:cs="Arial"/>
        </w:rPr>
        <w:t>Cor a</w:t>
      </w:r>
      <w:r>
        <w:rPr>
          <w:rFonts w:ascii="Arial" w:hAnsi="Arial" w:cs="Arial"/>
        </w:rPr>
        <w:t xml:space="preserve"> (left-shift in the </w:t>
      </w:r>
      <w:proofErr w:type="gramStart"/>
      <w:r>
        <w:rPr>
          <w:rFonts w:ascii="Arial" w:hAnsi="Arial" w:cs="Arial"/>
        </w:rPr>
        <w:t>scatter-plot</w:t>
      </w:r>
      <w:proofErr w:type="gramEnd"/>
      <w:r>
        <w:rPr>
          <w:rFonts w:ascii="Arial" w:hAnsi="Arial" w:cs="Arial"/>
        </w:rPr>
        <w:t xml:space="preserve">). This is surprizing and suggests that a part of the Cor a 1-specific IgG4 is not detected in the Cor a IgG4 assay and that the latter seem to underestimate the sum of hazel component specific IgG4 in the serum samples. Furthermore, if only a part of the total hazel-specific IgG4 is detected by the Cor a IgG4 assay it may be the reason why lower average serum IgG4 concentration towards hazel are measured during SQ tree SLIT-tablet treatment than the concentrations measured for birch. </w:t>
      </w:r>
    </w:p>
    <w:p w14:paraId="4FD2502C" w14:textId="77777777" w:rsidR="005145FC" w:rsidRDefault="005145FC" w:rsidP="005145FC">
      <w:pPr>
        <w:spacing w:after="0" w:line="480" w:lineRule="auto"/>
        <w:rPr>
          <w:rFonts w:ascii="Arial" w:hAnsi="Arial" w:cs="Arial"/>
          <w:b/>
        </w:rPr>
      </w:pPr>
    </w:p>
    <w:p w14:paraId="525A8DE3" w14:textId="77777777" w:rsidR="005145FC" w:rsidRDefault="005145FC" w:rsidP="005145FC">
      <w:pPr>
        <w:spacing w:after="0" w:line="480" w:lineRule="auto"/>
        <w:rPr>
          <w:rFonts w:ascii="Arial" w:hAnsi="Arial" w:cs="Arial"/>
        </w:rPr>
      </w:pPr>
      <w:r w:rsidRPr="005B77DC">
        <w:rPr>
          <w:noProof/>
          <w:lang w:val="da-DK" w:eastAsia="da-DK"/>
        </w:rPr>
        <w:lastRenderedPageBreak/>
        <w:drawing>
          <wp:inline distT="0" distB="0" distL="0" distR="0" wp14:anchorId="305869F7" wp14:editId="4AE5E7F8">
            <wp:extent cx="6496050" cy="3654028"/>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03915" cy="3658452"/>
                    </a:xfrm>
                    <a:prstGeom prst="rect">
                      <a:avLst/>
                    </a:prstGeom>
                    <a:noFill/>
                    <a:ln>
                      <a:noFill/>
                    </a:ln>
                  </pic:spPr>
                </pic:pic>
              </a:graphicData>
            </a:graphic>
          </wp:inline>
        </w:drawing>
      </w:r>
    </w:p>
    <w:p w14:paraId="77021880" w14:textId="77777777" w:rsidR="005145FC" w:rsidRDefault="005145FC" w:rsidP="005145FC">
      <w:pPr>
        <w:spacing w:after="0" w:line="480" w:lineRule="auto"/>
        <w:rPr>
          <w:rFonts w:ascii="Arial" w:hAnsi="Arial" w:cs="Arial"/>
        </w:rPr>
      </w:pPr>
    </w:p>
    <w:p w14:paraId="2672DAF1" w14:textId="77777777" w:rsidR="005145FC" w:rsidRDefault="005145FC" w:rsidP="005145FC">
      <w:pPr>
        <w:spacing w:after="0" w:line="480" w:lineRule="auto"/>
        <w:rPr>
          <w:rFonts w:ascii="Arial" w:hAnsi="Arial" w:cs="Arial"/>
          <w:sz w:val="18"/>
          <w:szCs w:val="18"/>
          <w:lang w:val="en-US" w:eastAsia="da-DK"/>
        </w:rPr>
      </w:pPr>
      <w:proofErr w:type="gramStart"/>
      <w:r>
        <w:rPr>
          <w:rFonts w:ascii="Arial" w:hAnsi="Arial" w:cs="Arial"/>
          <w:sz w:val="18"/>
          <w:szCs w:val="18"/>
          <w:lang w:val="en-US" w:eastAsia="da-DK"/>
        </w:rPr>
        <w:t>Scatter-plots</w:t>
      </w:r>
      <w:proofErr w:type="gramEnd"/>
      <w:r>
        <w:rPr>
          <w:rFonts w:ascii="Arial" w:hAnsi="Arial" w:cs="Arial"/>
          <w:sz w:val="18"/>
          <w:szCs w:val="18"/>
          <w:lang w:val="en-US" w:eastAsia="da-DK"/>
        </w:rPr>
        <w:t xml:space="preserve"> of </w:t>
      </w:r>
      <w:r w:rsidRPr="00F02AE8">
        <w:rPr>
          <w:rFonts w:ascii="Arial" w:hAnsi="Arial" w:cs="Arial"/>
          <w:sz w:val="18"/>
          <w:szCs w:val="18"/>
          <w:lang w:val="en-US" w:eastAsia="da-DK"/>
        </w:rPr>
        <w:t xml:space="preserve">Bet v </w:t>
      </w:r>
      <w:r>
        <w:rPr>
          <w:rFonts w:ascii="Arial" w:hAnsi="Arial" w:cs="Arial"/>
          <w:sz w:val="18"/>
          <w:szCs w:val="18"/>
          <w:lang w:val="en-US" w:eastAsia="da-DK"/>
        </w:rPr>
        <w:t xml:space="preserve">or Cor a </w:t>
      </w:r>
      <w:r w:rsidRPr="00F02AE8">
        <w:rPr>
          <w:rFonts w:ascii="Arial" w:hAnsi="Arial" w:cs="Arial"/>
          <w:sz w:val="18"/>
          <w:szCs w:val="18"/>
          <w:lang w:val="en-US" w:eastAsia="da-DK"/>
        </w:rPr>
        <w:t>serum Ig</w:t>
      </w:r>
      <w:r>
        <w:rPr>
          <w:rFonts w:ascii="Arial" w:hAnsi="Arial" w:cs="Arial"/>
          <w:sz w:val="18"/>
          <w:szCs w:val="18"/>
          <w:lang w:val="en-US" w:eastAsia="da-DK"/>
        </w:rPr>
        <w:t>G</w:t>
      </w:r>
      <w:r w:rsidRPr="004612EA">
        <w:rPr>
          <w:rFonts w:ascii="Arial" w:hAnsi="Arial" w:cs="Arial"/>
          <w:sz w:val="18"/>
          <w:szCs w:val="18"/>
          <w:vertAlign w:val="subscript"/>
          <w:lang w:val="en-US" w:eastAsia="da-DK"/>
        </w:rPr>
        <w:t>4</w:t>
      </w:r>
      <w:r w:rsidRPr="00F02AE8">
        <w:rPr>
          <w:rFonts w:ascii="Arial" w:hAnsi="Arial" w:cs="Arial"/>
          <w:sz w:val="18"/>
          <w:szCs w:val="18"/>
          <w:lang w:val="en-US" w:eastAsia="da-DK"/>
        </w:rPr>
        <w:t xml:space="preserve"> (</w:t>
      </w:r>
      <w:r>
        <w:rPr>
          <w:rFonts w:ascii="Arial" w:hAnsi="Arial" w:cs="Arial"/>
          <w:sz w:val="18"/>
          <w:szCs w:val="18"/>
          <w:lang w:val="en-US" w:eastAsia="da-DK"/>
        </w:rPr>
        <w:t>x-axis</w:t>
      </w:r>
      <w:r w:rsidRPr="00F02AE8">
        <w:rPr>
          <w:rFonts w:ascii="Arial" w:hAnsi="Arial" w:cs="Arial"/>
          <w:sz w:val="18"/>
          <w:szCs w:val="18"/>
          <w:lang w:val="en-US" w:eastAsia="da-DK"/>
        </w:rPr>
        <w:t>) and serum Ig</w:t>
      </w:r>
      <w:r>
        <w:rPr>
          <w:rFonts w:ascii="Arial" w:hAnsi="Arial" w:cs="Arial"/>
          <w:sz w:val="18"/>
          <w:szCs w:val="18"/>
          <w:lang w:val="en-US" w:eastAsia="da-DK"/>
        </w:rPr>
        <w:t>G</w:t>
      </w:r>
      <w:r w:rsidRPr="004612EA">
        <w:rPr>
          <w:rFonts w:ascii="Arial" w:hAnsi="Arial" w:cs="Arial"/>
          <w:sz w:val="18"/>
          <w:szCs w:val="18"/>
          <w:vertAlign w:val="subscript"/>
          <w:lang w:val="en-US" w:eastAsia="da-DK"/>
        </w:rPr>
        <w:t>4</w:t>
      </w:r>
      <w:r w:rsidRPr="00F02AE8">
        <w:rPr>
          <w:rFonts w:ascii="Arial" w:hAnsi="Arial" w:cs="Arial"/>
          <w:sz w:val="18"/>
          <w:szCs w:val="18"/>
          <w:lang w:val="en-US" w:eastAsia="da-DK"/>
        </w:rPr>
        <w:t xml:space="preserve"> specific to </w:t>
      </w:r>
      <w:r>
        <w:rPr>
          <w:rFonts w:ascii="Arial" w:hAnsi="Arial" w:cs="Arial"/>
          <w:sz w:val="18"/>
          <w:szCs w:val="18"/>
          <w:lang w:val="en-US" w:eastAsia="da-DK"/>
        </w:rPr>
        <w:t xml:space="preserve">either Bet v 1 or Cor a 1 (y-axis). Lower level of quantification (LLQ) is indicated by dashed lines (0.15 </w:t>
      </w:r>
      <w:proofErr w:type="spellStart"/>
      <w:r>
        <w:rPr>
          <w:rFonts w:ascii="Arial" w:hAnsi="Arial" w:cs="Arial"/>
          <w:sz w:val="18"/>
          <w:szCs w:val="18"/>
          <w:lang w:val="en-US" w:eastAsia="da-DK"/>
        </w:rPr>
        <w:t>mgA</w:t>
      </w:r>
      <w:proofErr w:type="spellEnd"/>
      <w:r>
        <w:rPr>
          <w:rFonts w:ascii="Arial" w:hAnsi="Arial" w:cs="Arial"/>
          <w:sz w:val="18"/>
          <w:szCs w:val="18"/>
          <w:lang w:val="en-US" w:eastAsia="da-DK"/>
        </w:rPr>
        <w:t>/L) for both axes. Solid lines indicate line of identity (x=y).</w:t>
      </w:r>
    </w:p>
    <w:p w14:paraId="1F460D85" w14:textId="77777777" w:rsidR="005145FC" w:rsidRDefault="005145FC" w:rsidP="005145FC">
      <w:pPr>
        <w:spacing w:after="0" w:line="480" w:lineRule="auto"/>
        <w:rPr>
          <w:rFonts w:ascii="Arial" w:hAnsi="Arial" w:cs="Arial"/>
        </w:rPr>
      </w:pPr>
    </w:p>
    <w:p w14:paraId="5D81631C" w14:textId="77777777" w:rsidR="005145FC" w:rsidRDefault="005145FC" w:rsidP="005145FC">
      <w:pPr>
        <w:spacing w:after="0" w:line="480" w:lineRule="auto"/>
        <w:rPr>
          <w:rFonts w:ascii="Arial" w:hAnsi="Arial" w:cs="Arial"/>
        </w:rPr>
      </w:pPr>
      <w:r>
        <w:rPr>
          <w:rFonts w:ascii="Arial" w:hAnsi="Arial" w:cs="Arial"/>
        </w:rPr>
        <w:t xml:space="preserve">This was further investigated by comparing the </w:t>
      </w:r>
      <w:r w:rsidRPr="00EE443A">
        <w:rPr>
          <w:rFonts w:ascii="Arial" w:hAnsi="Arial" w:cs="Arial"/>
        </w:rPr>
        <w:t xml:space="preserve">Least Squares Means </w:t>
      </w:r>
      <w:r>
        <w:rPr>
          <w:rFonts w:ascii="Arial" w:hAnsi="Arial" w:cs="Arial"/>
        </w:rPr>
        <w:t xml:space="preserve">modelled kinetics of IgG4 towards Bet v 1 and Cor a 1 with the kinetics for birch extracts (Bet v) where data were available for all 50 patients (figure E2). The data clearly shows that the average change from baseline in Bet v, </w:t>
      </w:r>
      <w:proofErr w:type="gramStart"/>
      <w:r>
        <w:rPr>
          <w:rFonts w:ascii="Arial" w:hAnsi="Arial" w:cs="Arial"/>
        </w:rPr>
        <w:t>Bet</w:t>
      </w:r>
      <w:proofErr w:type="gramEnd"/>
      <w:r>
        <w:rPr>
          <w:rFonts w:ascii="Arial" w:hAnsi="Arial" w:cs="Arial"/>
        </w:rPr>
        <w:t xml:space="preserve"> v 1 and Cor a 1-specific IgG4 are almost identical throughout the treatment duration with a maximum fold change above three after 7 and 9 month treatment. This further supports the notion that the only 2-fold increases seen towards hazel extract (figure 2, main manuscript) would have been higher if all the Cor a 1-specific IgG4 was detected by the Cor a assay.       </w:t>
      </w:r>
    </w:p>
    <w:p w14:paraId="47C40110" w14:textId="77777777" w:rsidR="005145FC" w:rsidRDefault="005145FC" w:rsidP="005145FC">
      <w:pPr>
        <w:spacing w:after="0" w:line="480" w:lineRule="auto"/>
        <w:rPr>
          <w:rFonts w:ascii="Arial" w:hAnsi="Arial" w:cs="Arial"/>
          <w:b/>
        </w:rPr>
      </w:pPr>
    </w:p>
    <w:p w14:paraId="45699F20" w14:textId="77777777" w:rsidR="005145FC" w:rsidRDefault="005145FC" w:rsidP="005145FC">
      <w:pPr>
        <w:spacing w:after="0" w:line="480" w:lineRule="auto"/>
        <w:rPr>
          <w:rFonts w:ascii="Arial" w:hAnsi="Arial" w:cs="Arial"/>
        </w:rPr>
      </w:pPr>
      <w:r w:rsidRPr="00380BA4">
        <w:rPr>
          <w:noProof/>
          <w:lang w:val="da-DK" w:eastAsia="da-DK"/>
        </w:rPr>
        <w:lastRenderedPageBreak/>
        <w:drawing>
          <wp:inline distT="0" distB="0" distL="0" distR="0" wp14:anchorId="7100FA9E" wp14:editId="4D9B8452">
            <wp:extent cx="6096000" cy="34245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6000" cy="3424555"/>
                    </a:xfrm>
                    <a:prstGeom prst="rect">
                      <a:avLst/>
                    </a:prstGeom>
                    <a:noFill/>
                    <a:ln>
                      <a:noFill/>
                    </a:ln>
                  </pic:spPr>
                </pic:pic>
              </a:graphicData>
            </a:graphic>
          </wp:inline>
        </w:drawing>
      </w:r>
    </w:p>
    <w:p w14:paraId="000A6014" w14:textId="72FF599A" w:rsidR="005145FC" w:rsidRDefault="005145FC" w:rsidP="005145FC">
      <w:pPr>
        <w:spacing w:after="0" w:line="480" w:lineRule="auto"/>
        <w:rPr>
          <w:rFonts w:ascii="Arial" w:hAnsi="Arial" w:cs="Arial"/>
          <w:sz w:val="18"/>
          <w:szCs w:val="18"/>
        </w:rPr>
      </w:pPr>
      <w:r w:rsidRPr="00B324E9">
        <w:rPr>
          <w:rFonts w:ascii="Arial" w:hAnsi="Arial" w:cs="Arial"/>
          <w:sz w:val="18"/>
          <w:szCs w:val="18"/>
        </w:rPr>
        <w:t xml:space="preserve">Data are represented as Least Squares Means (LSM) </w:t>
      </w:r>
      <w:r>
        <w:rPr>
          <w:rFonts w:ascii="Arial" w:hAnsi="Arial" w:cs="Arial"/>
          <w:sz w:val="18"/>
          <w:szCs w:val="18"/>
        </w:rPr>
        <w:t xml:space="preserve">fold </w:t>
      </w:r>
      <w:r w:rsidRPr="00B324E9">
        <w:rPr>
          <w:rFonts w:ascii="Arial" w:hAnsi="Arial" w:cs="Arial"/>
          <w:sz w:val="18"/>
          <w:szCs w:val="18"/>
        </w:rPr>
        <w:t>change from baseline o</w:t>
      </w:r>
      <w:r>
        <w:rPr>
          <w:rFonts w:ascii="Arial" w:hAnsi="Arial" w:cs="Arial"/>
          <w:sz w:val="18"/>
          <w:szCs w:val="18"/>
        </w:rPr>
        <w:t>f allergen extract specific IgG</w:t>
      </w:r>
      <w:r w:rsidRPr="007729CD">
        <w:rPr>
          <w:rFonts w:ascii="Arial" w:hAnsi="Arial" w:cs="Arial"/>
          <w:sz w:val="18"/>
          <w:szCs w:val="18"/>
          <w:vertAlign w:val="subscript"/>
        </w:rPr>
        <w:t>4</w:t>
      </w:r>
      <w:r>
        <w:rPr>
          <w:rFonts w:ascii="Arial" w:hAnsi="Arial" w:cs="Arial"/>
          <w:sz w:val="18"/>
          <w:szCs w:val="18"/>
        </w:rPr>
        <w:t xml:space="preserve"> (mean +/- 95% conf). Bet v=Betula </w:t>
      </w:r>
      <w:proofErr w:type="spellStart"/>
      <w:r>
        <w:rPr>
          <w:rFonts w:ascii="Arial" w:hAnsi="Arial" w:cs="Arial"/>
          <w:sz w:val="18"/>
          <w:szCs w:val="18"/>
        </w:rPr>
        <w:t>verrucosa</w:t>
      </w:r>
      <w:proofErr w:type="spellEnd"/>
      <w:r>
        <w:rPr>
          <w:rFonts w:ascii="Arial" w:hAnsi="Arial" w:cs="Arial"/>
          <w:sz w:val="18"/>
          <w:szCs w:val="18"/>
        </w:rPr>
        <w:t>/birch (circles), Bet v 1=birch group 1 major allergen (diamonds) Cor a 1=hazel group 1 major allergen (squares).</w:t>
      </w:r>
    </w:p>
    <w:p w14:paraId="491D6926" w14:textId="77777777" w:rsidR="00E50F7E" w:rsidRDefault="00E50F7E" w:rsidP="005145FC">
      <w:pPr>
        <w:spacing w:after="0" w:line="480" w:lineRule="auto"/>
        <w:rPr>
          <w:rFonts w:ascii="Arial" w:hAnsi="Arial" w:cs="Arial"/>
          <w:sz w:val="18"/>
          <w:szCs w:val="18"/>
        </w:rPr>
      </w:pPr>
    </w:p>
    <w:p w14:paraId="6D1E5A08" w14:textId="77777777" w:rsidR="00E50F7E" w:rsidRDefault="00E50F7E" w:rsidP="00E50F7E">
      <w:pPr>
        <w:spacing w:after="0" w:line="480" w:lineRule="auto"/>
        <w:rPr>
          <w:rFonts w:ascii="Arial" w:hAnsi="Arial" w:cs="Arial"/>
        </w:rPr>
      </w:pPr>
      <w:r>
        <w:rPr>
          <w:rFonts w:ascii="Arial" w:hAnsi="Arial" w:cs="Arial"/>
        </w:rPr>
        <w:t>T-cell production of cytokines in response to Bet v</w:t>
      </w:r>
    </w:p>
    <w:p w14:paraId="5992DABE" w14:textId="1385AE8B" w:rsidR="00E50F7E" w:rsidRPr="00CE72DC" w:rsidRDefault="00E50F7E" w:rsidP="00E50F7E">
      <w:pPr>
        <w:spacing w:after="0" w:line="480" w:lineRule="auto"/>
        <w:rPr>
          <w:rFonts w:ascii="Arial" w:hAnsi="Arial" w:cs="Arial"/>
          <w:lang w:val="en-US"/>
        </w:rPr>
      </w:pPr>
      <w:r>
        <w:rPr>
          <w:rFonts w:ascii="Arial" w:hAnsi="Arial" w:cs="Arial"/>
        </w:rPr>
        <w:t>Online fig E</w:t>
      </w:r>
      <w:r w:rsidR="00A7644E">
        <w:rPr>
          <w:rFonts w:ascii="Arial" w:hAnsi="Arial" w:cs="Arial"/>
        </w:rPr>
        <w:t>3</w:t>
      </w:r>
      <w:r>
        <w:rPr>
          <w:rFonts w:ascii="Arial" w:hAnsi="Arial" w:cs="Arial"/>
        </w:rPr>
        <w:t>:</w:t>
      </w:r>
      <w:r w:rsidR="00485A42">
        <w:rPr>
          <w:rFonts w:ascii="Arial" w:hAnsi="Arial" w:cs="Arial"/>
        </w:rPr>
        <w:t xml:space="preserve"> </w:t>
      </w:r>
      <w:r w:rsidR="00BD5664">
        <w:rPr>
          <w:rFonts w:ascii="Arial" w:hAnsi="Arial" w:cs="Arial"/>
        </w:rPr>
        <w:t xml:space="preserve">Predominant generation of </w:t>
      </w:r>
      <w:r w:rsidR="00825192">
        <w:rPr>
          <w:rFonts w:ascii="Arial" w:hAnsi="Arial" w:cs="Arial"/>
        </w:rPr>
        <w:t>Th2</w:t>
      </w:r>
      <w:r w:rsidR="00A00EA0">
        <w:rPr>
          <w:rFonts w:ascii="Arial" w:hAnsi="Arial" w:cs="Arial"/>
        </w:rPr>
        <w:t xml:space="preserve"> T-cell lines</w:t>
      </w:r>
      <w:r w:rsidR="00BD5664">
        <w:rPr>
          <w:rFonts w:ascii="Arial" w:hAnsi="Arial" w:cs="Arial"/>
        </w:rPr>
        <w:t xml:space="preserve"> </w:t>
      </w:r>
      <w:r>
        <w:rPr>
          <w:rFonts w:ascii="Arial" w:hAnsi="Arial" w:cs="Arial"/>
        </w:rPr>
        <w:t xml:space="preserve"> </w:t>
      </w:r>
      <w:r w:rsidRPr="004D57B7">
        <w:rPr>
          <w:noProof/>
        </w:rPr>
        <w:drawing>
          <wp:inline distT="0" distB="0" distL="0" distR="0" wp14:anchorId="0198D895" wp14:editId="5FB96DEC">
            <wp:extent cx="5361940" cy="3035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61940" cy="3035935"/>
                    </a:xfrm>
                    <a:prstGeom prst="rect">
                      <a:avLst/>
                    </a:prstGeom>
                    <a:noFill/>
                    <a:ln>
                      <a:noFill/>
                    </a:ln>
                  </pic:spPr>
                </pic:pic>
              </a:graphicData>
            </a:graphic>
          </wp:inline>
        </w:drawing>
      </w:r>
      <w:r>
        <w:rPr>
          <w:rFonts w:ascii="Arial" w:hAnsi="Arial" w:cs="Arial"/>
        </w:rPr>
        <w:t xml:space="preserve"> </w:t>
      </w:r>
    </w:p>
    <w:p w14:paraId="65E2E89E" w14:textId="71DE8B74" w:rsidR="00A77DD3" w:rsidRDefault="00E50F7E" w:rsidP="00E50F7E">
      <w:pPr>
        <w:spacing w:after="0" w:line="480" w:lineRule="auto"/>
        <w:rPr>
          <w:rFonts w:ascii="Arial" w:hAnsi="Arial" w:cs="Arial"/>
          <w:sz w:val="18"/>
          <w:szCs w:val="18"/>
        </w:rPr>
      </w:pPr>
      <w:r>
        <w:rPr>
          <w:rFonts w:ascii="Arial" w:hAnsi="Arial" w:cs="Arial"/>
          <w:lang w:val="en-US"/>
        </w:rPr>
        <w:lastRenderedPageBreak/>
        <w:t xml:space="preserve">T-cell cytokine production was evaluated by </w:t>
      </w:r>
      <w:proofErr w:type="spellStart"/>
      <w:r>
        <w:rPr>
          <w:rFonts w:ascii="Arial" w:hAnsi="Arial" w:cs="Arial"/>
          <w:lang w:val="en-US"/>
        </w:rPr>
        <w:t>fluoroSPOT</w:t>
      </w:r>
      <w:proofErr w:type="spellEnd"/>
      <w:r>
        <w:rPr>
          <w:rFonts w:ascii="Arial" w:hAnsi="Arial" w:cs="Arial"/>
          <w:lang w:val="en-US"/>
        </w:rPr>
        <w:t xml:space="preserve"> analysis 10 T-cell lines with </w:t>
      </w:r>
      <w:proofErr w:type="gramStart"/>
      <w:r>
        <w:rPr>
          <w:rFonts w:ascii="Arial" w:hAnsi="Arial" w:cs="Arial"/>
          <w:lang w:val="en-US"/>
        </w:rPr>
        <w:t>sufficient</w:t>
      </w:r>
      <w:proofErr w:type="gramEnd"/>
      <w:r>
        <w:rPr>
          <w:rFonts w:ascii="Arial" w:hAnsi="Arial" w:cs="Arial"/>
          <w:lang w:val="en-US"/>
        </w:rPr>
        <w:t xml:space="preserve"> cell numbers. Cells were isolated at day 14 after initial stimulation with Bet v and the number of cells producing IL-5 or IFN-g (per </w:t>
      </w:r>
      <w:proofErr w:type="spellStart"/>
      <w:r>
        <w:rPr>
          <w:rFonts w:ascii="Arial" w:hAnsi="Arial" w:cs="Arial"/>
          <w:lang w:val="en-US"/>
        </w:rPr>
        <w:t>mio</w:t>
      </w:r>
      <w:proofErr w:type="spellEnd"/>
      <w:r>
        <w:rPr>
          <w:rFonts w:ascii="Arial" w:hAnsi="Arial" w:cs="Arial"/>
          <w:lang w:val="en-US"/>
        </w:rPr>
        <w:t xml:space="preserve"> cells) on day 3 after </w:t>
      </w:r>
      <w:proofErr w:type="spellStart"/>
      <w:r>
        <w:rPr>
          <w:rFonts w:ascii="Arial" w:hAnsi="Arial" w:cs="Arial"/>
          <w:lang w:val="en-US"/>
        </w:rPr>
        <w:t>restimulation</w:t>
      </w:r>
      <w:proofErr w:type="spellEnd"/>
      <w:r>
        <w:rPr>
          <w:rFonts w:ascii="Arial" w:hAnsi="Arial" w:cs="Arial"/>
          <w:lang w:val="en-US"/>
        </w:rPr>
        <w:t xml:space="preserve"> with Bet v are depictured with backgrounds subtracted. 9/10 T-cell lines had cells produced IL-5, 7/10 mainly contained IL-5 producing cells, 1/10 equal numbers of IL-5 and IFN-g producing cells, and two cell lines were dominated by/exclusively contained IFN-g producing cells. Cytokine producing cells per </w:t>
      </w:r>
      <w:proofErr w:type="spellStart"/>
      <w:r>
        <w:rPr>
          <w:rFonts w:ascii="Arial" w:hAnsi="Arial" w:cs="Arial"/>
          <w:lang w:val="en-US"/>
        </w:rPr>
        <w:t>mio</w:t>
      </w:r>
      <w:proofErr w:type="spellEnd"/>
      <w:r>
        <w:rPr>
          <w:rFonts w:ascii="Arial" w:hAnsi="Arial" w:cs="Arial"/>
          <w:lang w:val="en-US"/>
        </w:rPr>
        <w:t xml:space="preserve"> cells varied from around 100-6000 for IFN-g and around 200-8000 for IL-5.   </w:t>
      </w:r>
    </w:p>
    <w:p w14:paraId="26B854E3" w14:textId="2C9FAED5" w:rsidR="004D57B7" w:rsidRDefault="004D57B7" w:rsidP="005145FC">
      <w:pPr>
        <w:spacing w:after="0" w:line="480" w:lineRule="auto"/>
        <w:rPr>
          <w:rFonts w:ascii="Arial" w:hAnsi="Arial" w:cs="Arial"/>
          <w:sz w:val="18"/>
          <w:szCs w:val="18"/>
        </w:rPr>
      </w:pPr>
    </w:p>
    <w:p w14:paraId="0502EC16" w14:textId="6315D402" w:rsidR="000C31DD" w:rsidRPr="00A7644E" w:rsidRDefault="000C31DD" w:rsidP="005145FC">
      <w:pPr>
        <w:spacing w:after="0" w:line="480" w:lineRule="auto"/>
        <w:rPr>
          <w:rFonts w:ascii="Arial" w:hAnsi="Arial" w:cs="Arial"/>
          <w:b/>
          <w:bCs/>
          <w:sz w:val="18"/>
          <w:szCs w:val="18"/>
        </w:rPr>
      </w:pPr>
      <w:r w:rsidRPr="00A7644E">
        <w:rPr>
          <w:rFonts w:ascii="Arial" w:hAnsi="Arial" w:cs="Arial"/>
          <w:b/>
          <w:bCs/>
          <w:lang w:val="en-US"/>
        </w:rPr>
        <w:t>Additional online figs</w:t>
      </w:r>
      <w:r w:rsidR="00E135E2">
        <w:rPr>
          <w:rFonts w:ascii="Arial" w:hAnsi="Arial" w:cs="Arial"/>
          <w:b/>
          <w:bCs/>
          <w:lang w:val="en-US"/>
        </w:rPr>
        <w:t xml:space="preserve"> </w:t>
      </w:r>
      <w:r w:rsidR="004D60D5">
        <w:rPr>
          <w:rFonts w:ascii="Arial" w:hAnsi="Arial" w:cs="Arial"/>
          <w:b/>
          <w:bCs/>
          <w:lang w:val="en-US"/>
        </w:rPr>
        <w:t>–</w:t>
      </w:r>
      <w:r w:rsidR="00E135E2">
        <w:rPr>
          <w:rFonts w:ascii="Arial" w:hAnsi="Arial" w:cs="Arial"/>
          <w:b/>
          <w:bCs/>
          <w:lang w:val="en-US"/>
        </w:rPr>
        <w:t xml:space="preserve"> </w:t>
      </w:r>
      <w:r w:rsidR="004D60D5">
        <w:rPr>
          <w:rFonts w:ascii="Arial" w:hAnsi="Arial" w:cs="Arial"/>
          <w:b/>
          <w:bCs/>
          <w:lang w:val="en-US"/>
        </w:rPr>
        <w:t>data from individual patients</w:t>
      </w:r>
    </w:p>
    <w:p w14:paraId="616B7C25" w14:textId="2FEA511C" w:rsidR="00804D14" w:rsidRDefault="00A77DD3" w:rsidP="00CE72DC">
      <w:pPr>
        <w:spacing w:after="0" w:line="480" w:lineRule="auto"/>
        <w:rPr>
          <w:rFonts w:ascii="Arial" w:hAnsi="Arial" w:cs="Arial"/>
          <w:lang w:val="en-US"/>
        </w:rPr>
      </w:pPr>
      <w:r>
        <w:rPr>
          <w:rFonts w:ascii="Arial" w:hAnsi="Arial" w:cs="Arial"/>
          <w:lang w:val="en-US"/>
        </w:rPr>
        <w:t>Online fig E</w:t>
      </w:r>
      <w:r w:rsidR="00A00EA0">
        <w:rPr>
          <w:rFonts w:ascii="Arial" w:hAnsi="Arial" w:cs="Arial"/>
          <w:lang w:val="en-US"/>
        </w:rPr>
        <w:t>4</w:t>
      </w:r>
      <w:r>
        <w:rPr>
          <w:rFonts w:ascii="Arial" w:hAnsi="Arial" w:cs="Arial"/>
          <w:lang w:val="en-US"/>
        </w:rPr>
        <w:t xml:space="preserve">: </w:t>
      </w:r>
      <w:r w:rsidR="006461CC">
        <w:rPr>
          <w:rFonts w:ascii="Arial" w:hAnsi="Arial" w:cs="Arial"/>
          <w:lang w:val="en-US"/>
        </w:rPr>
        <w:t xml:space="preserve">Change from baseline in serum </w:t>
      </w:r>
      <w:proofErr w:type="spellStart"/>
      <w:r w:rsidR="006461CC">
        <w:rPr>
          <w:rFonts w:ascii="Arial" w:hAnsi="Arial" w:cs="Arial"/>
          <w:lang w:val="en-US"/>
        </w:rPr>
        <w:t>IgE</w:t>
      </w:r>
      <w:proofErr w:type="spellEnd"/>
    </w:p>
    <w:p w14:paraId="3D1AC4DB" w14:textId="0675F3C2" w:rsidR="00CE72DC" w:rsidRPr="00CE72DC" w:rsidRDefault="00315375" w:rsidP="00CE72DC">
      <w:pPr>
        <w:spacing w:after="0" w:line="480" w:lineRule="auto"/>
        <w:rPr>
          <w:rFonts w:ascii="Arial" w:hAnsi="Arial" w:cs="Arial"/>
          <w:lang w:val="en-US"/>
        </w:rPr>
      </w:pPr>
      <w:r>
        <w:rPr>
          <w:rFonts w:ascii="Arial" w:hAnsi="Arial" w:cs="Arial"/>
          <w:lang w:val="en-US"/>
        </w:rPr>
        <w:t>A</w:t>
      </w:r>
      <w:r w:rsidR="006461CC">
        <w:rPr>
          <w:rFonts w:ascii="Arial" w:hAnsi="Arial" w:cs="Arial"/>
          <w:lang w:val="en-US"/>
        </w:rPr>
        <w:t>, Alder</w:t>
      </w:r>
    </w:p>
    <w:p w14:paraId="46FEE099" w14:textId="2D441E73" w:rsidR="00CE72DC" w:rsidRDefault="00CE72DC" w:rsidP="00CE72DC">
      <w:pPr>
        <w:spacing w:after="0" w:line="480" w:lineRule="auto"/>
        <w:rPr>
          <w:rFonts w:ascii="Arial" w:hAnsi="Arial" w:cs="Arial"/>
          <w:lang w:val="en-US"/>
        </w:rPr>
      </w:pPr>
      <w:r w:rsidRPr="00CE72DC">
        <w:rPr>
          <w:rFonts w:ascii="Arial" w:hAnsi="Arial" w:cs="Arial"/>
          <w:noProof/>
        </w:rPr>
        <w:drawing>
          <wp:inline distT="0" distB="0" distL="0" distR="0" wp14:anchorId="336690AE" wp14:editId="1F99D97B">
            <wp:extent cx="3500526" cy="2402571"/>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0526" cy="2402571"/>
                    </a:xfrm>
                    <a:prstGeom prst="rect">
                      <a:avLst/>
                    </a:prstGeom>
                    <a:noFill/>
                    <a:ln>
                      <a:noFill/>
                    </a:ln>
                  </pic:spPr>
                </pic:pic>
              </a:graphicData>
            </a:graphic>
          </wp:inline>
        </w:drawing>
      </w:r>
    </w:p>
    <w:p w14:paraId="2950F014" w14:textId="1A6C15DD" w:rsidR="00315375" w:rsidRPr="00CE72DC" w:rsidRDefault="00315375" w:rsidP="00CE72DC">
      <w:pPr>
        <w:spacing w:after="0" w:line="480" w:lineRule="auto"/>
        <w:rPr>
          <w:rFonts w:ascii="Arial" w:hAnsi="Arial" w:cs="Arial"/>
          <w:lang w:val="en-US"/>
        </w:rPr>
      </w:pPr>
      <w:r>
        <w:rPr>
          <w:rFonts w:ascii="Arial" w:hAnsi="Arial" w:cs="Arial"/>
          <w:lang w:val="en-US"/>
        </w:rPr>
        <w:t>B</w:t>
      </w:r>
      <w:r w:rsidR="006461CC">
        <w:rPr>
          <w:rFonts w:ascii="Arial" w:hAnsi="Arial" w:cs="Arial"/>
          <w:lang w:val="en-US"/>
        </w:rPr>
        <w:t>, Birch</w:t>
      </w:r>
    </w:p>
    <w:p w14:paraId="3AFB1BA8" w14:textId="0326372C" w:rsidR="00CE72DC" w:rsidRDefault="00647B3E" w:rsidP="00CE72DC">
      <w:pPr>
        <w:spacing w:after="0" w:line="480" w:lineRule="auto"/>
        <w:rPr>
          <w:rFonts w:ascii="Arial" w:hAnsi="Arial" w:cs="Arial"/>
          <w:lang w:val="en-US"/>
        </w:rPr>
      </w:pPr>
      <w:r w:rsidRPr="00CE72DC">
        <w:rPr>
          <w:rFonts w:ascii="Arial" w:hAnsi="Arial" w:cs="Arial"/>
          <w:noProof/>
        </w:rPr>
        <w:lastRenderedPageBreak/>
        <w:drawing>
          <wp:inline distT="0" distB="0" distL="0" distR="0" wp14:anchorId="6C1F41BD" wp14:editId="0629D6B1">
            <wp:extent cx="3455647" cy="237176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81643" cy="2389610"/>
                    </a:xfrm>
                    <a:prstGeom prst="rect">
                      <a:avLst/>
                    </a:prstGeom>
                    <a:noFill/>
                    <a:ln>
                      <a:noFill/>
                    </a:ln>
                  </pic:spPr>
                </pic:pic>
              </a:graphicData>
            </a:graphic>
          </wp:inline>
        </w:drawing>
      </w:r>
    </w:p>
    <w:p w14:paraId="5AFEB4C6" w14:textId="77777777" w:rsidR="00647B3E" w:rsidRDefault="00315375" w:rsidP="00CE72DC">
      <w:pPr>
        <w:spacing w:after="0" w:line="480" w:lineRule="auto"/>
        <w:rPr>
          <w:rFonts w:ascii="Arial" w:hAnsi="Arial" w:cs="Arial"/>
          <w:lang w:val="en-US"/>
        </w:rPr>
      </w:pPr>
      <w:r>
        <w:rPr>
          <w:rFonts w:ascii="Arial" w:hAnsi="Arial" w:cs="Arial"/>
          <w:lang w:val="en-US"/>
        </w:rPr>
        <w:t>C</w:t>
      </w:r>
      <w:r w:rsidR="006439E9">
        <w:rPr>
          <w:rFonts w:ascii="Arial" w:hAnsi="Arial" w:cs="Arial"/>
          <w:lang w:val="en-US"/>
        </w:rPr>
        <w:t>, Hazel</w:t>
      </w:r>
    </w:p>
    <w:p w14:paraId="7A2CAC6B" w14:textId="4D331DD0" w:rsidR="00315375" w:rsidRDefault="00647B3E" w:rsidP="00CE72DC">
      <w:pPr>
        <w:spacing w:after="0" w:line="480" w:lineRule="auto"/>
        <w:rPr>
          <w:rFonts w:ascii="Arial" w:hAnsi="Arial" w:cs="Arial"/>
          <w:lang w:val="en-US"/>
        </w:rPr>
      </w:pPr>
      <w:r w:rsidRPr="00CE72DC">
        <w:rPr>
          <w:rFonts w:ascii="Arial" w:hAnsi="Arial" w:cs="Arial"/>
          <w:noProof/>
        </w:rPr>
        <w:drawing>
          <wp:inline distT="0" distB="0" distL="0" distR="0" wp14:anchorId="0833C8D4" wp14:editId="45AC316D">
            <wp:extent cx="3309792" cy="2271662"/>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19293" cy="2278183"/>
                    </a:xfrm>
                    <a:prstGeom prst="rect">
                      <a:avLst/>
                    </a:prstGeom>
                    <a:noFill/>
                    <a:ln>
                      <a:noFill/>
                    </a:ln>
                  </pic:spPr>
                </pic:pic>
              </a:graphicData>
            </a:graphic>
          </wp:inline>
        </w:drawing>
      </w:r>
    </w:p>
    <w:p w14:paraId="3D0B8350" w14:textId="5319791D" w:rsidR="004D60D5" w:rsidRDefault="004D60D5" w:rsidP="00CE72DC">
      <w:pPr>
        <w:spacing w:after="0" w:line="480" w:lineRule="auto"/>
        <w:rPr>
          <w:rFonts w:ascii="Arial" w:hAnsi="Arial" w:cs="Arial"/>
          <w:lang w:val="en-US"/>
        </w:rPr>
      </w:pPr>
      <w:r>
        <w:rPr>
          <w:rFonts w:ascii="Arial" w:hAnsi="Arial" w:cs="Arial"/>
          <w:lang w:val="en-US"/>
        </w:rPr>
        <w:t xml:space="preserve">Changes in </w:t>
      </w:r>
      <w:proofErr w:type="spellStart"/>
      <w:r>
        <w:rPr>
          <w:rFonts w:ascii="Arial" w:hAnsi="Arial" w:cs="Arial"/>
          <w:lang w:val="en-US"/>
        </w:rPr>
        <w:t>IgE</w:t>
      </w:r>
      <w:proofErr w:type="spellEnd"/>
      <w:r>
        <w:rPr>
          <w:rFonts w:ascii="Arial" w:hAnsi="Arial" w:cs="Arial"/>
          <w:lang w:val="en-US"/>
        </w:rPr>
        <w:t xml:space="preserve"> antibody responses were investigated </w:t>
      </w:r>
      <w:r w:rsidR="00BB0C99">
        <w:rPr>
          <w:rFonts w:ascii="Arial" w:hAnsi="Arial" w:cs="Arial"/>
          <w:lang w:val="en-US"/>
        </w:rPr>
        <w:t xml:space="preserve">as described in the material and method section of the main manuscript and data for the individual </w:t>
      </w:r>
      <w:r w:rsidR="00D569D2">
        <w:rPr>
          <w:rFonts w:ascii="Arial" w:hAnsi="Arial" w:cs="Arial"/>
          <w:lang w:val="en-US"/>
        </w:rPr>
        <w:t xml:space="preserve">subjects in the active (blue) and the placebo group (red) </w:t>
      </w:r>
      <w:r w:rsidR="00732C41">
        <w:rPr>
          <w:rFonts w:ascii="Arial" w:hAnsi="Arial" w:cs="Arial"/>
          <w:lang w:val="en-US"/>
        </w:rPr>
        <w:t xml:space="preserve">are depictured for transparency regarding </w:t>
      </w:r>
      <w:r w:rsidR="0065456C">
        <w:rPr>
          <w:rFonts w:ascii="Arial" w:hAnsi="Arial" w:cs="Arial"/>
          <w:lang w:val="en-US"/>
        </w:rPr>
        <w:t>modelling of the data (fig 1).</w:t>
      </w:r>
      <w:r w:rsidR="00876994">
        <w:rPr>
          <w:rFonts w:ascii="Arial" w:hAnsi="Arial" w:cs="Arial"/>
          <w:lang w:val="en-US"/>
        </w:rPr>
        <w:t xml:space="preserve"> </w:t>
      </w:r>
      <w:r w:rsidR="007B7C05">
        <w:rPr>
          <w:rFonts w:ascii="Arial" w:hAnsi="Arial" w:cs="Arial"/>
          <w:lang w:val="en-US"/>
        </w:rPr>
        <w:t>Dark</w:t>
      </w:r>
      <w:r w:rsidR="00876994">
        <w:rPr>
          <w:rFonts w:ascii="Arial" w:hAnsi="Arial" w:cs="Arial"/>
          <w:lang w:val="en-US"/>
        </w:rPr>
        <w:t xml:space="preserve"> blue</w:t>
      </w:r>
      <w:r w:rsidR="007B7C05">
        <w:rPr>
          <w:rFonts w:ascii="Arial" w:hAnsi="Arial" w:cs="Arial"/>
          <w:lang w:val="en-US"/>
        </w:rPr>
        <w:t>/red</w:t>
      </w:r>
      <w:r w:rsidR="00876994">
        <w:rPr>
          <w:rFonts w:ascii="Arial" w:hAnsi="Arial" w:cs="Arial"/>
          <w:lang w:val="en-US"/>
        </w:rPr>
        <w:t xml:space="preserve"> dots for </w:t>
      </w:r>
      <w:r w:rsidR="00B85D83">
        <w:rPr>
          <w:rFonts w:ascii="Arial" w:hAnsi="Arial" w:cs="Arial"/>
          <w:lang w:val="en-US"/>
        </w:rPr>
        <w:t>birch</w:t>
      </w:r>
      <w:r w:rsidR="005B60E4">
        <w:rPr>
          <w:rFonts w:ascii="Arial" w:hAnsi="Arial" w:cs="Arial"/>
          <w:lang w:val="en-US"/>
        </w:rPr>
        <w:t xml:space="preserve">-specific </w:t>
      </w:r>
      <w:proofErr w:type="spellStart"/>
      <w:r w:rsidR="005B60E4">
        <w:rPr>
          <w:rFonts w:ascii="Arial" w:hAnsi="Arial" w:cs="Arial"/>
          <w:lang w:val="en-US"/>
        </w:rPr>
        <w:t>IgE</w:t>
      </w:r>
      <w:proofErr w:type="spellEnd"/>
      <w:r w:rsidR="005B60E4">
        <w:rPr>
          <w:rFonts w:ascii="Arial" w:hAnsi="Arial" w:cs="Arial"/>
          <w:lang w:val="en-US"/>
        </w:rPr>
        <w:t xml:space="preserve"> measurements are </w:t>
      </w:r>
      <w:r w:rsidR="007B7C05">
        <w:rPr>
          <w:rFonts w:ascii="Arial" w:hAnsi="Arial" w:cs="Arial"/>
          <w:lang w:val="en-US"/>
        </w:rPr>
        <w:t xml:space="preserve">indicating the subset used in the current investigation matching the </w:t>
      </w:r>
      <w:r w:rsidR="00B85D83">
        <w:rPr>
          <w:rFonts w:ascii="Arial" w:hAnsi="Arial" w:cs="Arial"/>
          <w:lang w:val="en-US"/>
        </w:rPr>
        <w:t xml:space="preserve">subset </w:t>
      </w:r>
      <w:proofErr w:type="spellStart"/>
      <w:r w:rsidR="00B85D83">
        <w:rPr>
          <w:rFonts w:ascii="Arial" w:hAnsi="Arial" w:cs="Arial"/>
          <w:lang w:val="en-US"/>
        </w:rPr>
        <w:t>analysed</w:t>
      </w:r>
      <w:proofErr w:type="spellEnd"/>
      <w:r w:rsidR="00B85D83">
        <w:rPr>
          <w:rFonts w:ascii="Arial" w:hAnsi="Arial" w:cs="Arial"/>
          <w:lang w:val="en-US"/>
        </w:rPr>
        <w:t xml:space="preserve"> for alder</w:t>
      </w:r>
      <w:r w:rsidR="0076108A">
        <w:rPr>
          <w:rFonts w:ascii="Arial" w:hAnsi="Arial" w:cs="Arial"/>
          <w:lang w:val="en-US"/>
        </w:rPr>
        <w:t>-</w:t>
      </w:r>
      <w:r w:rsidR="00B85D83">
        <w:rPr>
          <w:rFonts w:ascii="Arial" w:hAnsi="Arial" w:cs="Arial"/>
          <w:lang w:val="en-US"/>
        </w:rPr>
        <w:t xml:space="preserve"> and hazel</w:t>
      </w:r>
      <w:r w:rsidR="0076108A">
        <w:rPr>
          <w:rFonts w:ascii="Arial" w:hAnsi="Arial" w:cs="Arial"/>
          <w:lang w:val="en-US"/>
        </w:rPr>
        <w:t xml:space="preserve">-specific </w:t>
      </w:r>
      <w:proofErr w:type="spellStart"/>
      <w:r w:rsidR="0076108A">
        <w:rPr>
          <w:rFonts w:ascii="Arial" w:hAnsi="Arial" w:cs="Arial"/>
          <w:lang w:val="en-US"/>
        </w:rPr>
        <w:t>IgE</w:t>
      </w:r>
      <w:proofErr w:type="spellEnd"/>
      <w:r w:rsidR="0076108A">
        <w:rPr>
          <w:rFonts w:ascii="Arial" w:hAnsi="Arial" w:cs="Arial"/>
          <w:lang w:val="en-US"/>
        </w:rPr>
        <w:t>.</w:t>
      </w:r>
      <w:r w:rsidR="00876994">
        <w:rPr>
          <w:rFonts w:ascii="Arial" w:hAnsi="Arial" w:cs="Arial"/>
          <w:lang w:val="en-US"/>
        </w:rPr>
        <w:t xml:space="preserve"> </w:t>
      </w:r>
    </w:p>
    <w:p w14:paraId="4943C84D" w14:textId="3C04185C" w:rsidR="00757715" w:rsidRDefault="00757715" w:rsidP="00CE72DC">
      <w:pPr>
        <w:spacing w:after="0" w:line="480" w:lineRule="auto"/>
        <w:rPr>
          <w:rFonts w:ascii="Arial" w:hAnsi="Arial" w:cs="Arial"/>
          <w:lang w:val="en-US"/>
        </w:rPr>
      </w:pPr>
    </w:p>
    <w:p w14:paraId="4C6CFDCB" w14:textId="59AB603F" w:rsidR="00757715" w:rsidRDefault="00757715" w:rsidP="00757715">
      <w:pPr>
        <w:spacing w:after="0" w:line="480" w:lineRule="auto"/>
        <w:rPr>
          <w:rFonts w:ascii="Arial" w:hAnsi="Arial" w:cs="Arial"/>
          <w:lang w:val="en-US"/>
        </w:rPr>
      </w:pPr>
      <w:r>
        <w:rPr>
          <w:rFonts w:ascii="Arial" w:hAnsi="Arial" w:cs="Arial"/>
          <w:lang w:val="en-US"/>
        </w:rPr>
        <w:t>Online fig E5: Change from baseline in serum IgG4</w:t>
      </w:r>
    </w:p>
    <w:p w14:paraId="0C514225" w14:textId="77777777" w:rsidR="00757715" w:rsidRPr="00CE72DC" w:rsidRDefault="00757715" w:rsidP="00757715">
      <w:pPr>
        <w:spacing w:after="0" w:line="480" w:lineRule="auto"/>
        <w:rPr>
          <w:rFonts w:ascii="Arial" w:hAnsi="Arial" w:cs="Arial"/>
          <w:lang w:val="en-US"/>
        </w:rPr>
      </w:pPr>
      <w:r>
        <w:rPr>
          <w:rFonts w:ascii="Arial" w:hAnsi="Arial" w:cs="Arial"/>
          <w:lang w:val="en-US"/>
        </w:rPr>
        <w:t>A, Alder</w:t>
      </w:r>
    </w:p>
    <w:p w14:paraId="4E60E036" w14:textId="12BE358D" w:rsidR="00CE72DC" w:rsidRDefault="006439E9" w:rsidP="00CE72DC">
      <w:pPr>
        <w:spacing w:after="0" w:line="480" w:lineRule="auto"/>
        <w:rPr>
          <w:rFonts w:ascii="Arial" w:hAnsi="Arial" w:cs="Arial"/>
          <w:lang w:val="en-US"/>
        </w:rPr>
      </w:pPr>
      <w:r w:rsidRPr="00CE72DC">
        <w:rPr>
          <w:rFonts w:ascii="Arial" w:hAnsi="Arial" w:cs="Arial"/>
          <w:noProof/>
        </w:rPr>
        <w:lastRenderedPageBreak/>
        <w:drawing>
          <wp:inline distT="0" distB="0" distL="0" distR="0" wp14:anchorId="5DB2BFDC" wp14:editId="2D7745D9">
            <wp:extent cx="3481893" cy="2389782"/>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97100" cy="2400219"/>
                    </a:xfrm>
                    <a:prstGeom prst="rect">
                      <a:avLst/>
                    </a:prstGeom>
                    <a:noFill/>
                    <a:ln>
                      <a:noFill/>
                    </a:ln>
                  </pic:spPr>
                </pic:pic>
              </a:graphicData>
            </a:graphic>
          </wp:inline>
        </w:drawing>
      </w:r>
    </w:p>
    <w:p w14:paraId="261913C1" w14:textId="3EE51845" w:rsidR="00757715" w:rsidRPr="00CE72DC" w:rsidRDefault="00757715" w:rsidP="00CE72DC">
      <w:pPr>
        <w:spacing w:after="0" w:line="480" w:lineRule="auto"/>
        <w:rPr>
          <w:rFonts w:ascii="Arial" w:hAnsi="Arial" w:cs="Arial"/>
          <w:lang w:val="en-US"/>
        </w:rPr>
      </w:pPr>
      <w:r>
        <w:rPr>
          <w:rFonts w:ascii="Arial" w:hAnsi="Arial" w:cs="Arial"/>
          <w:lang w:val="en-US"/>
        </w:rPr>
        <w:t>B</w:t>
      </w:r>
      <w:r w:rsidR="00C5182E">
        <w:rPr>
          <w:rFonts w:ascii="Arial" w:hAnsi="Arial" w:cs="Arial"/>
          <w:lang w:val="en-US"/>
        </w:rPr>
        <w:t>, Birch</w:t>
      </w:r>
    </w:p>
    <w:p w14:paraId="75864BD5" w14:textId="77777777" w:rsidR="00CE72DC" w:rsidRPr="00CE72DC" w:rsidRDefault="00CE72DC" w:rsidP="00CE72DC">
      <w:pPr>
        <w:spacing w:after="0" w:line="480" w:lineRule="auto"/>
        <w:rPr>
          <w:rFonts w:ascii="Arial" w:hAnsi="Arial" w:cs="Arial"/>
          <w:lang w:val="en-US"/>
        </w:rPr>
      </w:pPr>
      <w:r w:rsidRPr="00CE72DC">
        <w:rPr>
          <w:rFonts w:ascii="Arial" w:hAnsi="Arial" w:cs="Arial"/>
          <w:noProof/>
        </w:rPr>
        <w:drawing>
          <wp:inline distT="0" distB="0" distL="0" distR="0" wp14:anchorId="40981030" wp14:editId="24B1CA92">
            <wp:extent cx="3332231" cy="2287062"/>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6330" cy="2289876"/>
                    </a:xfrm>
                    <a:prstGeom prst="rect">
                      <a:avLst/>
                    </a:prstGeom>
                    <a:noFill/>
                    <a:ln>
                      <a:noFill/>
                    </a:ln>
                  </pic:spPr>
                </pic:pic>
              </a:graphicData>
            </a:graphic>
          </wp:inline>
        </w:drawing>
      </w:r>
    </w:p>
    <w:p w14:paraId="3C1830E0" w14:textId="70530941" w:rsidR="00CE72DC" w:rsidRPr="00CE72DC" w:rsidRDefault="00C5182E" w:rsidP="00CE72DC">
      <w:pPr>
        <w:spacing w:after="0" w:line="480" w:lineRule="auto"/>
        <w:rPr>
          <w:rFonts w:ascii="Arial" w:hAnsi="Arial" w:cs="Arial"/>
          <w:lang w:val="en-US"/>
        </w:rPr>
      </w:pPr>
      <w:r>
        <w:rPr>
          <w:rFonts w:ascii="Arial" w:hAnsi="Arial" w:cs="Arial"/>
          <w:lang w:val="en-US"/>
        </w:rPr>
        <w:t>C, Hazel</w:t>
      </w:r>
    </w:p>
    <w:p w14:paraId="0717DD04" w14:textId="77777777" w:rsidR="00CE72DC" w:rsidRPr="00CE72DC" w:rsidRDefault="00CE72DC" w:rsidP="00CE72DC">
      <w:pPr>
        <w:spacing w:after="0" w:line="480" w:lineRule="auto"/>
        <w:rPr>
          <w:rFonts w:ascii="Arial" w:hAnsi="Arial" w:cs="Arial"/>
          <w:lang w:val="en-US"/>
        </w:rPr>
      </w:pPr>
      <w:r w:rsidRPr="00CE72DC">
        <w:rPr>
          <w:rFonts w:ascii="Arial" w:hAnsi="Arial" w:cs="Arial"/>
          <w:noProof/>
        </w:rPr>
        <w:drawing>
          <wp:inline distT="0" distB="0" distL="0" distR="0" wp14:anchorId="31011EC5" wp14:editId="13064961">
            <wp:extent cx="3281743" cy="225240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03625" cy="2267427"/>
                    </a:xfrm>
                    <a:prstGeom prst="rect">
                      <a:avLst/>
                    </a:prstGeom>
                    <a:noFill/>
                    <a:ln>
                      <a:noFill/>
                    </a:ln>
                  </pic:spPr>
                </pic:pic>
              </a:graphicData>
            </a:graphic>
          </wp:inline>
        </w:drawing>
      </w:r>
    </w:p>
    <w:p w14:paraId="5D4DB812" w14:textId="6C5B1946" w:rsidR="0076108A" w:rsidRDefault="00757715" w:rsidP="0076108A">
      <w:pPr>
        <w:spacing w:after="0" w:line="480" w:lineRule="auto"/>
        <w:rPr>
          <w:rFonts w:ascii="Arial" w:hAnsi="Arial" w:cs="Arial"/>
          <w:lang w:val="en-US"/>
        </w:rPr>
      </w:pPr>
      <w:r>
        <w:rPr>
          <w:rFonts w:ascii="Arial" w:hAnsi="Arial" w:cs="Arial"/>
          <w:lang w:val="en-US"/>
        </w:rPr>
        <w:lastRenderedPageBreak/>
        <w:t xml:space="preserve">Changes in IgG4 antibody responses were investigated as described in the material and method section of the main manuscript and data for the individual subjects in the active (blue) and the placebo group (red) are depictured for transparency regarding modelling of the data (fig </w:t>
      </w:r>
      <w:r w:rsidR="00C5182E">
        <w:rPr>
          <w:rFonts w:ascii="Arial" w:hAnsi="Arial" w:cs="Arial"/>
          <w:lang w:val="en-US"/>
        </w:rPr>
        <w:t>2</w:t>
      </w:r>
      <w:r>
        <w:rPr>
          <w:rFonts w:ascii="Arial" w:hAnsi="Arial" w:cs="Arial"/>
          <w:lang w:val="en-US"/>
        </w:rPr>
        <w:t>).</w:t>
      </w:r>
      <w:r w:rsidR="0076108A">
        <w:rPr>
          <w:rFonts w:ascii="Arial" w:hAnsi="Arial" w:cs="Arial"/>
          <w:lang w:val="en-US"/>
        </w:rPr>
        <w:t xml:space="preserve"> Dark blue/red dots for birch-specific </w:t>
      </w:r>
      <w:proofErr w:type="spellStart"/>
      <w:r w:rsidR="0076108A">
        <w:rPr>
          <w:rFonts w:ascii="Arial" w:hAnsi="Arial" w:cs="Arial"/>
          <w:lang w:val="en-US"/>
        </w:rPr>
        <w:t>IgE</w:t>
      </w:r>
      <w:proofErr w:type="spellEnd"/>
      <w:r w:rsidR="0076108A">
        <w:rPr>
          <w:rFonts w:ascii="Arial" w:hAnsi="Arial" w:cs="Arial"/>
          <w:lang w:val="en-US"/>
        </w:rPr>
        <w:t xml:space="preserve"> measurements are indicating the subset used in the current investigation matching the subset </w:t>
      </w:r>
      <w:proofErr w:type="spellStart"/>
      <w:r w:rsidR="0076108A">
        <w:rPr>
          <w:rFonts w:ascii="Arial" w:hAnsi="Arial" w:cs="Arial"/>
          <w:lang w:val="en-US"/>
        </w:rPr>
        <w:t>analysed</w:t>
      </w:r>
      <w:proofErr w:type="spellEnd"/>
      <w:r w:rsidR="0076108A">
        <w:rPr>
          <w:rFonts w:ascii="Arial" w:hAnsi="Arial" w:cs="Arial"/>
          <w:lang w:val="en-US"/>
        </w:rPr>
        <w:t xml:space="preserve"> for alder- and hazel-specific IgG4. </w:t>
      </w:r>
    </w:p>
    <w:p w14:paraId="362A3B7E" w14:textId="41316D10" w:rsidR="005B6C31" w:rsidRPr="005E3ACB" w:rsidRDefault="005B6C31" w:rsidP="0001504F">
      <w:pPr>
        <w:spacing w:after="0" w:line="480" w:lineRule="auto"/>
        <w:rPr>
          <w:rFonts w:ascii="Arial" w:hAnsi="Arial" w:cs="Arial"/>
          <w:lang w:val="en-US"/>
        </w:rPr>
      </w:pPr>
    </w:p>
    <w:sectPr w:rsidR="005B6C31" w:rsidRPr="005E3ACB" w:rsidSect="00E73AF4">
      <w:pgSz w:w="11906" w:h="16838"/>
      <w:pgMar w:top="1701" w:right="1134" w:bottom="170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9B0B3" w14:textId="77777777" w:rsidR="00877706" w:rsidRDefault="00877706" w:rsidP="00D103AD">
      <w:pPr>
        <w:spacing w:after="0" w:line="240" w:lineRule="auto"/>
      </w:pPr>
      <w:r>
        <w:separator/>
      </w:r>
    </w:p>
  </w:endnote>
  <w:endnote w:type="continuationSeparator" w:id="0">
    <w:p w14:paraId="5E141EA0" w14:textId="77777777" w:rsidR="00877706" w:rsidRDefault="00877706" w:rsidP="00D103AD">
      <w:pPr>
        <w:spacing w:after="0" w:line="240" w:lineRule="auto"/>
      </w:pPr>
      <w:r>
        <w:continuationSeparator/>
      </w:r>
    </w:p>
  </w:endnote>
  <w:endnote w:type="continuationNotice" w:id="1">
    <w:p w14:paraId="0ACFF3A5" w14:textId="77777777" w:rsidR="00877706" w:rsidRDefault="00877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F4A5" w14:textId="77777777" w:rsidR="00877706" w:rsidRDefault="00877706" w:rsidP="00D103AD">
      <w:pPr>
        <w:spacing w:after="0" w:line="240" w:lineRule="auto"/>
      </w:pPr>
      <w:r>
        <w:separator/>
      </w:r>
    </w:p>
  </w:footnote>
  <w:footnote w:type="continuationSeparator" w:id="0">
    <w:p w14:paraId="0BF33E9B" w14:textId="77777777" w:rsidR="00877706" w:rsidRDefault="00877706" w:rsidP="00D103AD">
      <w:pPr>
        <w:spacing w:after="0" w:line="240" w:lineRule="auto"/>
      </w:pPr>
      <w:r>
        <w:continuationSeparator/>
      </w:r>
    </w:p>
  </w:footnote>
  <w:footnote w:type="continuationNotice" w:id="1">
    <w:p w14:paraId="077D9CCC" w14:textId="77777777" w:rsidR="00877706" w:rsidRDefault="008777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65A38"/>
    <w:multiLevelType w:val="hybridMultilevel"/>
    <w:tmpl w:val="A40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47819"/>
    <w:multiLevelType w:val="hybridMultilevel"/>
    <w:tmpl w:val="6E4CF6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C7328C9"/>
    <w:multiLevelType w:val="hybridMultilevel"/>
    <w:tmpl w:val="E14E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B23F5"/>
    <w:multiLevelType w:val="multilevel"/>
    <w:tmpl w:val="0150A7C0"/>
    <w:lvl w:ilvl="0">
      <w:start w:val="1"/>
      <w:numFmt w:val="bullet"/>
      <w:pStyle w:val="BodyBulletList"/>
      <w:lvlText w:val=""/>
      <w:lvlJc w:val="left"/>
      <w:pPr>
        <w:tabs>
          <w:tab w:val="num" w:pos="284"/>
        </w:tabs>
        <w:ind w:left="284" w:hanging="284"/>
      </w:pPr>
      <w:rPr>
        <w:rFonts w:ascii="Symbol" w:hAnsi="Symbol" w:hint="default"/>
        <w:b w:val="0"/>
        <w:i w:val="0"/>
        <w:color w:val="auto"/>
        <w:sz w:val="22"/>
        <w:szCs w:val="20"/>
      </w:rPr>
    </w:lvl>
    <w:lvl w:ilvl="1">
      <w:start w:val="1"/>
      <w:numFmt w:val="bullet"/>
      <w:lvlText w:val="o"/>
      <w:lvlJc w:val="left"/>
      <w:pPr>
        <w:tabs>
          <w:tab w:val="num" w:pos="567"/>
        </w:tabs>
        <w:ind w:left="567" w:hanging="283"/>
      </w:pPr>
      <w:rPr>
        <w:rFonts w:ascii="Courier New" w:hAnsi="Courier New" w:hint="default"/>
        <w:b w:val="0"/>
        <w:i w:val="0"/>
        <w:spacing w:val="0"/>
        <w:sz w:val="20"/>
        <w:szCs w:val="24"/>
      </w:rPr>
    </w:lvl>
    <w:lvl w:ilvl="2">
      <w:start w:val="1"/>
      <w:numFmt w:val="bullet"/>
      <w:lvlText w:val=""/>
      <w:lvlJc w:val="left"/>
      <w:pPr>
        <w:tabs>
          <w:tab w:val="num" w:pos="851"/>
        </w:tabs>
        <w:ind w:left="851" w:hanging="284"/>
      </w:pPr>
      <w:rPr>
        <w:rFonts w:ascii="Symbol" w:hAnsi="Symbol" w:hint="default"/>
        <w:sz w:val="20"/>
        <w:szCs w:val="20"/>
      </w:rPr>
    </w:lvl>
    <w:lvl w:ilvl="3">
      <w:start w:val="1"/>
      <w:numFmt w:val="bullet"/>
      <w:lvlText w:val=""/>
      <w:lvlJc w:val="left"/>
      <w:pPr>
        <w:tabs>
          <w:tab w:val="num" w:pos="1134"/>
        </w:tabs>
        <w:ind w:left="1134" w:hanging="283"/>
      </w:pPr>
      <w:rPr>
        <w:rFonts w:ascii="Symbol" w:hAnsi="Symbol" w:hint="default"/>
        <w:sz w:val="20"/>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4" w15:restartNumberingAfterBreak="0">
    <w:nsid w:val="39041A36"/>
    <w:multiLevelType w:val="hybridMultilevel"/>
    <w:tmpl w:val="038EDC76"/>
    <w:lvl w:ilvl="0" w:tplc="04060001">
      <w:start w:val="1"/>
      <w:numFmt w:val="bullet"/>
      <w:lvlText w:val=""/>
      <w:lvlJc w:val="left"/>
      <w:pPr>
        <w:ind w:left="6" w:hanging="360"/>
      </w:pPr>
      <w:rPr>
        <w:rFonts w:ascii="Symbol" w:hAnsi="Symbol" w:hint="default"/>
      </w:rPr>
    </w:lvl>
    <w:lvl w:ilvl="1" w:tplc="04060003">
      <w:start w:val="1"/>
      <w:numFmt w:val="bullet"/>
      <w:lvlText w:val="o"/>
      <w:lvlJc w:val="left"/>
      <w:pPr>
        <w:ind w:left="726" w:hanging="360"/>
      </w:pPr>
      <w:rPr>
        <w:rFonts w:ascii="Courier New" w:hAnsi="Courier New" w:cs="Courier New" w:hint="default"/>
      </w:rPr>
    </w:lvl>
    <w:lvl w:ilvl="2" w:tplc="04060005" w:tentative="1">
      <w:start w:val="1"/>
      <w:numFmt w:val="bullet"/>
      <w:lvlText w:val=""/>
      <w:lvlJc w:val="left"/>
      <w:pPr>
        <w:ind w:left="1446" w:hanging="360"/>
      </w:pPr>
      <w:rPr>
        <w:rFonts w:ascii="Wingdings" w:hAnsi="Wingdings" w:hint="default"/>
      </w:rPr>
    </w:lvl>
    <w:lvl w:ilvl="3" w:tplc="04060001" w:tentative="1">
      <w:start w:val="1"/>
      <w:numFmt w:val="bullet"/>
      <w:lvlText w:val=""/>
      <w:lvlJc w:val="left"/>
      <w:pPr>
        <w:ind w:left="2166" w:hanging="360"/>
      </w:pPr>
      <w:rPr>
        <w:rFonts w:ascii="Symbol" w:hAnsi="Symbol" w:hint="default"/>
      </w:rPr>
    </w:lvl>
    <w:lvl w:ilvl="4" w:tplc="04060003" w:tentative="1">
      <w:start w:val="1"/>
      <w:numFmt w:val="bullet"/>
      <w:lvlText w:val="o"/>
      <w:lvlJc w:val="left"/>
      <w:pPr>
        <w:ind w:left="2886" w:hanging="360"/>
      </w:pPr>
      <w:rPr>
        <w:rFonts w:ascii="Courier New" w:hAnsi="Courier New" w:cs="Courier New" w:hint="default"/>
      </w:rPr>
    </w:lvl>
    <w:lvl w:ilvl="5" w:tplc="04060005" w:tentative="1">
      <w:start w:val="1"/>
      <w:numFmt w:val="bullet"/>
      <w:lvlText w:val=""/>
      <w:lvlJc w:val="left"/>
      <w:pPr>
        <w:ind w:left="3606" w:hanging="360"/>
      </w:pPr>
      <w:rPr>
        <w:rFonts w:ascii="Wingdings" w:hAnsi="Wingdings" w:hint="default"/>
      </w:rPr>
    </w:lvl>
    <w:lvl w:ilvl="6" w:tplc="04060001" w:tentative="1">
      <w:start w:val="1"/>
      <w:numFmt w:val="bullet"/>
      <w:lvlText w:val=""/>
      <w:lvlJc w:val="left"/>
      <w:pPr>
        <w:ind w:left="4326" w:hanging="360"/>
      </w:pPr>
      <w:rPr>
        <w:rFonts w:ascii="Symbol" w:hAnsi="Symbol" w:hint="default"/>
      </w:rPr>
    </w:lvl>
    <w:lvl w:ilvl="7" w:tplc="04060003" w:tentative="1">
      <w:start w:val="1"/>
      <w:numFmt w:val="bullet"/>
      <w:lvlText w:val="o"/>
      <w:lvlJc w:val="left"/>
      <w:pPr>
        <w:ind w:left="5046" w:hanging="360"/>
      </w:pPr>
      <w:rPr>
        <w:rFonts w:ascii="Courier New" w:hAnsi="Courier New" w:cs="Courier New" w:hint="default"/>
      </w:rPr>
    </w:lvl>
    <w:lvl w:ilvl="8" w:tplc="04060005" w:tentative="1">
      <w:start w:val="1"/>
      <w:numFmt w:val="bullet"/>
      <w:lvlText w:val=""/>
      <w:lvlJc w:val="left"/>
      <w:pPr>
        <w:ind w:left="5766" w:hanging="360"/>
      </w:pPr>
      <w:rPr>
        <w:rFonts w:ascii="Wingdings" w:hAnsi="Wingdings" w:hint="default"/>
      </w:rPr>
    </w:lvl>
  </w:abstractNum>
  <w:abstractNum w:abstractNumId="5" w15:restartNumberingAfterBreak="0">
    <w:nsid w:val="490E6066"/>
    <w:multiLevelType w:val="hybridMultilevel"/>
    <w:tmpl w:val="30DE01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CDC7AC6"/>
    <w:multiLevelType w:val="hybridMultilevel"/>
    <w:tmpl w:val="C128C9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D7B5818"/>
    <w:multiLevelType w:val="hybridMultilevel"/>
    <w:tmpl w:val="136C6ABA"/>
    <w:lvl w:ilvl="0" w:tplc="08090001">
      <w:start w:val="1"/>
      <w:numFmt w:val="bullet"/>
      <w:lvlText w:val=""/>
      <w:lvlJc w:val="left"/>
      <w:pPr>
        <w:tabs>
          <w:tab w:val="num" w:pos="397"/>
        </w:tabs>
        <w:ind w:left="397" w:hanging="397"/>
      </w:pPr>
      <w:rPr>
        <w:rFonts w:ascii="Symbol" w:hAnsi="Symbol"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76F720F8"/>
    <w:multiLevelType w:val="hybridMultilevel"/>
    <w:tmpl w:val="24F07350"/>
    <w:lvl w:ilvl="0" w:tplc="63204C4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77427636"/>
    <w:multiLevelType w:val="hybridMultilevel"/>
    <w:tmpl w:val="9FC86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5"/>
  </w:num>
  <w:num w:numId="6">
    <w:abstractNumId w:val="1"/>
  </w:num>
  <w:num w:numId="7">
    <w:abstractNumId w:val="4"/>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hideSpellingErrors/>
  <w:hideGrammaticalErrors/>
  <w:activeWritingStyle w:appName="MSWord" w:lang="da-DK"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proofState w:spelling="clean" w:grammar="clean"/>
  <w:trackRevisions/>
  <w:documentProtection w:edit="comments" w:enforcement="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dkhospfil01\aaglobalshare$\ALK Global Applications\Reference Manager 1203\Network\Styles\Vancouver.os&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TT04 imm&lt;/item&gt;&lt;/Libraries&gt;&lt;/ENLibraries&gt;"/>
  </w:docVars>
  <w:rsids>
    <w:rsidRoot w:val="00AA5E30"/>
    <w:rsid w:val="00000A79"/>
    <w:rsid w:val="0000101D"/>
    <w:rsid w:val="00001608"/>
    <w:rsid w:val="00001BD1"/>
    <w:rsid w:val="00002643"/>
    <w:rsid w:val="00002B2D"/>
    <w:rsid w:val="00002EFF"/>
    <w:rsid w:val="000030FF"/>
    <w:rsid w:val="00003D48"/>
    <w:rsid w:val="000045E2"/>
    <w:rsid w:val="00005521"/>
    <w:rsid w:val="000070DB"/>
    <w:rsid w:val="00011268"/>
    <w:rsid w:val="0001238E"/>
    <w:rsid w:val="00012C5B"/>
    <w:rsid w:val="000134FC"/>
    <w:rsid w:val="00013E8A"/>
    <w:rsid w:val="00014BEE"/>
    <w:rsid w:val="0001504F"/>
    <w:rsid w:val="00015516"/>
    <w:rsid w:val="00017603"/>
    <w:rsid w:val="00017675"/>
    <w:rsid w:val="00020275"/>
    <w:rsid w:val="00020D18"/>
    <w:rsid w:val="00021B58"/>
    <w:rsid w:val="000246AD"/>
    <w:rsid w:val="000249BA"/>
    <w:rsid w:val="00024A4C"/>
    <w:rsid w:val="00024B2D"/>
    <w:rsid w:val="00024DD3"/>
    <w:rsid w:val="000257EC"/>
    <w:rsid w:val="00025CC5"/>
    <w:rsid w:val="00025DA0"/>
    <w:rsid w:val="00025F5C"/>
    <w:rsid w:val="00026A88"/>
    <w:rsid w:val="000273BF"/>
    <w:rsid w:val="00031C57"/>
    <w:rsid w:val="00033D23"/>
    <w:rsid w:val="00034226"/>
    <w:rsid w:val="000352C9"/>
    <w:rsid w:val="00035FEA"/>
    <w:rsid w:val="00036AF3"/>
    <w:rsid w:val="00037333"/>
    <w:rsid w:val="00040016"/>
    <w:rsid w:val="00040C1F"/>
    <w:rsid w:val="00041462"/>
    <w:rsid w:val="00041FBE"/>
    <w:rsid w:val="0004271F"/>
    <w:rsid w:val="00042A19"/>
    <w:rsid w:val="00042C4B"/>
    <w:rsid w:val="0004349C"/>
    <w:rsid w:val="00043A87"/>
    <w:rsid w:val="000446A6"/>
    <w:rsid w:val="0004534E"/>
    <w:rsid w:val="00045BBD"/>
    <w:rsid w:val="00046AFC"/>
    <w:rsid w:val="0005088E"/>
    <w:rsid w:val="00050A61"/>
    <w:rsid w:val="00050BE5"/>
    <w:rsid w:val="00052733"/>
    <w:rsid w:val="00053B99"/>
    <w:rsid w:val="00053F67"/>
    <w:rsid w:val="0005476E"/>
    <w:rsid w:val="0005479D"/>
    <w:rsid w:val="00055F99"/>
    <w:rsid w:val="00055FF6"/>
    <w:rsid w:val="00056524"/>
    <w:rsid w:val="000575F1"/>
    <w:rsid w:val="00060019"/>
    <w:rsid w:val="00060071"/>
    <w:rsid w:val="000600F9"/>
    <w:rsid w:val="00060AE4"/>
    <w:rsid w:val="00060CF0"/>
    <w:rsid w:val="0006225F"/>
    <w:rsid w:val="00062CF1"/>
    <w:rsid w:val="00063200"/>
    <w:rsid w:val="0006392E"/>
    <w:rsid w:val="00063FED"/>
    <w:rsid w:val="00064E5D"/>
    <w:rsid w:val="000650AC"/>
    <w:rsid w:val="00066391"/>
    <w:rsid w:val="000665C8"/>
    <w:rsid w:val="00070CF5"/>
    <w:rsid w:val="0007111E"/>
    <w:rsid w:val="00071E49"/>
    <w:rsid w:val="00071F59"/>
    <w:rsid w:val="000724C7"/>
    <w:rsid w:val="00073534"/>
    <w:rsid w:val="000738A6"/>
    <w:rsid w:val="00073D54"/>
    <w:rsid w:val="00074919"/>
    <w:rsid w:val="00074C5B"/>
    <w:rsid w:val="00075475"/>
    <w:rsid w:val="00077A49"/>
    <w:rsid w:val="00077D06"/>
    <w:rsid w:val="00077FF4"/>
    <w:rsid w:val="00081ADE"/>
    <w:rsid w:val="00082665"/>
    <w:rsid w:val="00084619"/>
    <w:rsid w:val="000857FF"/>
    <w:rsid w:val="0009027C"/>
    <w:rsid w:val="00090D24"/>
    <w:rsid w:val="00090E3A"/>
    <w:rsid w:val="00091621"/>
    <w:rsid w:val="0009388E"/>
    <w:rsid w:val="000942C0"/>
    <w:rsid w:val="0009493E"/>
    <w:rsid w:val="00094A0E"/>
    <w:rsid w:val="00094E5A"/>
    <w:rsid w:val="00094EA9"/>
    <w:rsid w:val="00095499"/>
    <w:rsid w:val="00095540"/>
    <w:rsid w:val="00096229"/>
    <w:rsid w:val="00096654"/>
    <w:rsid w:val="00097684"/>
    <w:rsid w:val="000A15FE"/>
    <w:rsid w:val="000A1C52"/>
    <w:rsid w:val="000A2A5E"/>
    <w:rsid w:val="000A5997"/>
    <w:rsid w:val="000A6027"/>
    <w:rsid w:val="000A6264"/>
    <w:rsid w:val="000A66E5"/>
    <w:rsid w:val="000A723B"/>
    <w:rsid w:val="000A72BA"/>
    <w:rsid w:val="000B0070"/>
    <w:rsid w:val="000B0AF1"/>
    <w:rsid w:val="000B1517"/>
    <w:rsid w:val="000B3D18"/>
    <w:rsid w:val="000B5375"/>
    <w:rsid w:val="000B657B"/>
    <w:rsid w:val="000B7576"/>
    <w:rsid w:val="000B782F"/>
    <w:rsid w:val="000B7B45"/>
    <w:rsid w:val="000C06EF"/>
    <w:rsid w:val="000C1187"/>
    <w:rsid w:val="000C1A8C"/>
    <w:rsid w:val="000C23D1"/>
    <w:rsid w:val="000C3070"/>
    <w:rsid w:val="000C31DD"/>
    <w:rsid w:val="000C3A95"/>
    <w:rsid w:val="000C3C71"/>
    <w:rsid w:val="000C3C94"/>
    <w:rsid w:val="000C5B1F"/>
    <w:rsid w:val="000C72F1"/>
    <w:rsid w:val="000C7545"/>
    <w:rsid w:val="000D0630"/>
    <w:rsid w:val="000D2CAC"/>
    <w:rsid w:val="000D427E"/>
    <w:rsid w:val="000D4848"/>
    <w:rsid w:val="000D61D8"/>
    <w:rsid w:val="000D6AC9"/>
    <w:rsid w:val="000D71CF"/>
    <w:rsid w:val="000D7F44"/>
    <w:rsid w:val="000E202F"/>
    <w:rsid w:val="000E2805"/>
    <w:rsid w:val="000E2A19"/>
    <w:rsid w:val="000E3020"/>
    <w:rsid w:val="000E3687"/>
    <w:rsid w:val="000E4273"/>
    <w:rsid w:val="000E42AD"/>
    <w:rsid w:val="000E49C8"/>
    <w:rsid w:val="000E5571"/>
    <w:rsid w:val="000E6FB5"/>
    <w:rsid w:val="000E7563"/>
    <w:rsid w:val="000F14A5"/>
    <w:rsid w:val="000F2307"/>
    <w:rsid w:val="000F23CE"/>
    <w:rsid w:val="000F2EFD"/>
    <w:rsid w:val="000F33DE"/>
    <w:rsid w:val="000F37F4"/>
    <w:rsid w:val="000F3AA2"/>
    <w:rsid w:val="000F4E42"/>
    <w:rsid w:val="000F4F0F"/>
    <w:rsid w:val="000F5583"/>
    <w:rsid w:val="000F5654"/>
    <w:rsid w:val="000F6050"/>
    <w:rsid w:val="000F68EE"/>
    <w:rsid w:val="000F72A4"/>
    <w:rsid w:val="0010173E"/>
    <w:rsid w:val="00101CA3"/>
    <w:rsid w:val="001032E5"/>
    <w:rsid w:val="0010387D"/>
    <w:rsid w:val="001055E5"/>
    <w:rsid w:val="0010576A"/>
    <w:rsid w:val="00107836"/>
    <w:rsid w:val="00107FB1"/>
    <w:rsid w:val="0011056B"/>
    <w:rsid w:val="001105EC"/>
    <w:rsid w:val="00110AFD"/>
    <w:rsid w:val="00110BBD"/>
    <w:rsid w:val="00115D68"/>
    <w:rsid w:val="00116287"/>
    <w:rsid w:val="001164A6"/>
    <w:rsid w:val="00116C78"/>
    <w:rsid w:val="001170C6"/>
    <w:rsid w:val="0011764E"/>
    <w:rsid w:val="001209D8"/>
    <w:rsid w:val="00120D67"/>
    <w:rsid w:val="00120D98"/>
    <w:rsid w:val="00120FE8"/>
    <w:rsid w:val="00121431"/>
    <w:rsid w:val="001216AD"/>
    <w:rsid w:val="001222FF"/>
    <w:rsid w:val="00123200"/>
    <w:rsid w:val="00124019"/>
    <w:rsid w:val="001243A4"/>
    <w:rsid w:val="00125033"/>
    <w:rsid w:val="00125191"/>
    <w:rsid w:val="00125F55"/>
    <w:rsid w:val="0012633B"/>
    <w:rsid w:val="00126522"/>
    <w:rsid w:val="00126C05"/>
    <w:rsid w:val="00127AA4"/>
    <w:rsid w:val="00130D0C"/>
    <w:rsid w:val="001312C3"/>
    <w:rsid w:val="00131F2A"/>
    <w:rsid w:val="001329C3"/>
    <w:rsid w:val="00132E08"/>
    <w:rsid w:val="0013385E"/>
    <w:rsid w:val="001338BE"/>
    <w:rsid w:val="001339BD"/>
    <w:rsid w:val="00135727"/>
    <w:rsid w:val="0013587A"/>
    <w:rsid w:val="00135A1C"/>
    <w:rsid w:val="0013703F"/>
    <w:rsid w:val="001417B5"/>
    <w:rsid w:val="001421F3"/>
    <w:rsid w:val="00142E9B"/>
    <w:rsid w:val="00143015"/>
    <w:rsid w:val="0014460C"/>
    <w:rsid w:val="0014559A"/>
    <w:rsid w:val="0014626D"/>
    <w:rsid w:val="00146619"/>
    <w:rsid w:val="001468D7"/>
    <w:rsid w:val="00147B01"/>
    <w:rsid w:val="00147E9A"/>
    <w:rsid w:val="00150609"/>
    <w:rsid w:val="00150C56"/>
    <w:rsid w:val="00151C07"/>
    <w:rsid w:val="00152AF3"/>
    <w:rsid w:val="00154477"/>
    <w:rsid w:val="00154516"/>
    <w:rsid w:val="00154531"/>
    <w:rsid w:val="00154D8A"/>
    <w:rsid w:val="00154FFB"/>
    <w:rsid w:val="00155639"/>
    <w:rsid w:val="00156115"/>
    <w:rsid w:val="0015750A"/>
    <w:rsid w:val="001604E7"/>
    <w:rsid w:val="00162BA4"/>
    <w:rsid w:val="00163A47"/>
    <w:rsid w:val="00164674"/>
    <w:rsid w:val="00164795"/>
    <w:rsid w:val="00164F6A"/>
    <w:rsid w:val="00165314"/>
    <w:rsid w:val="0016547A"/>
    <w:rsid w:val="00166988"/>
    <w:rsid w:val="00167642"/>
    <w:rsid w:val="00167A71"/>
    <w:rsid w:val="0017088D"/>
    <w:rsid w:val="00170CEE"/>
    <w:rsid w:val="001732E8"/>
    <w:rsid w:val="00173A6A"/>
    <w:rsid w:val="00173C18"/>
    <w:rsid w:val="001749CA"/>
    <w:rsid w:val="00176224"/>
    <w:rsid w:val="00181AC2"/>
    <w:rsid w:val="001826C5"/>
    <w:rsid w:val="00182DC1"/>
    <w:rsid w:val="00182F5A"/>
    <w:rsid w:val="001831B1"/>
    <w:rsid w:val="00183C92"/>
    <w:rsid w:val="001844FF"/>
    <w:rsid w:val="0018525E"/>
    <w:rsid w:val="00185A29"/>
    <w:rsid w:val="00193DF6"/>
    <w:rsid w:val="00195601"/>
    <w:rsid w:val="0019601C"/>
    <w:rsid w:val="001976E2"/>
    <w:rsid w:val="001A018D"/>
    <w:rsid w:val="001A03F7"/>
    <w:rsid w:val="001A0D35"/>
    <w:rsid w:val="001A1AD6"/>
    <w:rsid w:val="001A2C2C"/>
    <w:rsid w:val="001A4213"/>
    <w:rsid w:val="001A4340"/>
    <w:rsid w:val="001A6445"/>
    <w:rsid w:val="001A7AE9"/>
    <w:rsid w:val="001A7E9C"/>
    <w:rsid w:val="001B11F8"/>
    <w:rsid w:val="001B2371"/>
    <w:rsid w:val="001B2AD8"/>
    <w:rsid w:val="001B3C0C"/>
    <w:rsid w:val="001B4DAA"/>
    <w:rsid w:val="001B59F5"/>
    <w:rsid w:val="001B6112"/>
    <w:rsid w:val="001B72C0"/>
    <w:rsid w:val="001C03E8"/>
    <w:rsid w:val="001C193A"/>
    <w:rsid w:val="001C2377"/>
    <w:rsid w:val="001C2C9B"/>
    <w:rsid w:val="001C3CD3"/>
    <w:rsid w:val="001C42A7"/>
    <w:rsid w:val="001C6765"/>
    <w:rsid w:val="001C679A"/>
    <w:rsid w:val="001C7EE4"/>
    <w:rsid w:val="001D0DC8"/>
    <w:rsid w:val="001D2C59"/>
    <w:rsid w:val="001D357B"/>
    <w:rsid w:val="001D3E8E"/>
    <w:rsid w:val="001D56A6"/>
    <w:rsid w:val="001D5B02"/>
    <w:rsid w:val="001D63FB"/>
    <w:rsid w:val="001D6A07"/>
    <w:rsid w:val="001D74F5"/>
    <w:rsid w:val="001D77CC"/>
    <w:rsid w:val="001E0229"/>
    <w:rsid w:val="001E0BD0"/>
    <w:rsid w:val="001E0E90"/>
    <w:rsid w:val="001E1F03"/>
    <w:rsid w:val="001E1F8F"/>
    <w:rsid w:val="001E227E"/>
    <w:rsid w:val="001E34C2"/>
    <w:rsid w:val="001E3F91"/>
    <w:rsid w:val="001E7E99"/>
    <w:rsid w:val="001E7F7F"/>
    <w:rsid w:val="001F05C8"/>
    <w:rsid w:val="001F0D42"/>
    <w:rsid w:val="001F0DEB"/>
    <w:rsid w:val="001F103C"/>
    <w:rsid w:val="001F2E1F"/>
    <w:rsid w:val="001F3437"/>
    <w:rsid w:val="001F3793"/>
    <w:rsid w:val="001F42DB"/>
    <w:rsid w:val="001F5087"/>
    <w:rsid w:val="001F50C5"/>
    <w:rsid w:val="001F6885"/>
    <w:rsid w:val="001F73D8"/>
    <w:rsid w:val="002005A4"/>
    <w:rsid w:val="002007EC"/>
    <w:rsid w:val="00202C3E"/>
    <w:rsid w:val="00206AF4"/>
    <w:rsid w:val="00207F3C"/>
    <w:rsid w:val="002101C7"/>
    <w:rsid w:val="0021064D"/>
    <w:rsid w:val="00211D91"/>
    <w:rsid w:val="002125C1"/>
    <w:rsid w:val="00212F56"/>
    <w:rsid w:val="00213545"/>
    <w:rsid w:val="00214EE7"/>
    <w:rsid w:val="00216A70"/>
    <w:rsid w:val="00216B0A"/>
    <w:rsid w:val="0022144A"/>
    <w:rsid w:val="00223242"/>
    <w:rsid w:val="002234D2"/>
    <w:rsid w:val="002236D1"/>
    <w:rsid w:val="00223937"/>
    <w:rsid w:val="002248D2"/>
    <w:rsid w:val="0022612E"/>
    <w:rsid w:val="00230FD7"/>
    <w:rsid w:val="002310A9"/>
    <w:rsid w:val="002315E2"/>
    <w:rsid w:val="00232502"/>
    <w:rsid w:val="00232EAE"/>
    <w:rsid w:val="00233055"/>
    <w:rsid w:val="00233234"/>
    <w:rsid w:val="00234EA1"/>
    <w:rsid w:val="00237DD7"/>
    <w:rsid w:val="00240918"/>
    <w:rsid w:val="00241682"/>
    <w:rsid w:val="00241BE4"/>
    <w:rsid w:val="002423D1"/>
    <w:rsid w:val="00244171"/>
    <w:rsid w:val="00245048"/>
    <w:rsid w:val="00246581"/>
    <w:rsid w:val="002477FC"/>
    <w:rsid w:val="00247DE0"/>
    <w:rsid w:val="00250053"/>
    <w:rsid w:val="00250FBE"/>
    <w:rsid w:val="00251F28"/>
    <w:rsid w:val="002532E8"/>
    <w:rsid w:val="00254258"/>
    <w:rsid w:val="0025574E"/>
    <w:rsid w:val="002564EA"/>
    <w:rsid w:val="002567DC"/>
    <w:rsid w:val="00256C67"/>
    <w:rsid w:val="00257055"/>
    <w:rsid w:val="0025762F"/>
    <w:rsid w:val="002578E9"/>
    <w:rsid w:val="00257DA6"/>
    <w:rsid w:val="0026015A"/>
    <w:rsid w:val="00260B2F"/>
    <w:rsid w:val="002618CB"/>
    <w:rsid w:val="0026238A"/>
    <w:rsid w:val="00266100"/>
    <w:rsid w:val="00266AB2"/>
    <w:rsid w:val="002673B4"/>
    <w:rsid w:val="0026796A"/>
    <w:rsid w:val="00270279"/>
    <w:rsid w:val="00271983"/>
    <w:rsid w:val="002719F5"/>
    <w:rsid w:val="00271D3F"/>
    <w:rsid w:val="00272176"/>
    <w:rsid w:val="0027244B"/>
    <w:rsid w:val="002727A2"/>
    <w:rsid w:val="00273982"/>
    <w:rsid w:val="00273D26"/>
    <w:rsid w:val="0027423B"/>
    <w:rsid w:val="00276FA1"/>
    <w:rsid w:val="00280FDB"/>
    <w:rsid w:val="002810DC"/>
    <w:rsid w:val="0028148A"/>
    <w:rsid w:val="002818AF"/>
    <w:rsid w:val="00281B9C"/>
    <w:rsid w:val="00282A6D"/>
    <w:rsid w:val="00282CBB"/>
    <w:rsid w:val="00282E16"/>
    <w:rsid w:val="002855C2"/>
    <w:rsid w:val="0028575D"/>
    <w:rsid w:val="0028585D"/>
    <w:rsid w:val="00286168"/>
    <w:rsid w:val="00286712"/>
    <w:rsid w:val="00286E94"/>
    <w:rsid w:val="00287A11"/>
    <w:rsid w:val="00291169"/>
    <w:rsid w:val="00291C41"/>
    <w:rsid w:val="00291D2B"/>
    <w:rsid w:val="0029637F"/>
    <w:rsid w:val="00296380"/>
    <w:rsid w:val="00296929"/>
    <w:rsid w:val="0029717C"/>
    <w:rsid w:val="002A1DE2"/>
    <w:rsid w:val="002A2E24"/>
    <w:rsid w:val="002A39D4"/>
    <w:rsid w:val="002A3A24"/>
    <w:rsid w:val="002A4045"/>
    <w:rsid w:val="002A438C"/>
    <w:rsid w:val="002A57F7"/>
    <w:rsid w:val="002A6005"/>
    <w:rsid w:val="002A6523"/>
    <w:rsid w:val="002A7E9F"/>
    <w:rsid w:val="002A7EDB"/>
    <w:rsid w:val="002B069B"/>
    <w:rsid w:val="002B191B"/>
    <w:rsid w:val="002B343E"/>
    <w:rsid w:val="002B35B0"/>
    <w:rsid w:val="002B5240"/>
    <w:rsid w:val="002B5338"/>
    <w:rsid w:val="002B760E"/>
    <w:rsid w:val="002B777D"/>
    <w:rsid w:val="002C04ED"/>
    <w:rsid w:val="002C270E"/>
    <w:rsid w:val="002C4A43"/>
    <w:rsid w:val="002C4FA3"/>
    <w:rsid w:val="002C598E"/>
    <w:rsid w:val="002C5CEA"/>
    <w:rsid w:val="002C63C2"/>
    <w:rsid w:val="002C6EBC"/>
    <w:rsid w:val="002C77DF"/>
    <w:rsid w:val="002D2A1A"/>
    <w:rsid w:val="002D2CD5"/>
    <w:rsid w:val="002D2D3D"/>
    <w:rsid w:val="002D3AB9"/>
    <w:rsid w:val="002D4B3B"/>
    <w:rsid w:val="002D5C87"/>
    <w:rsid w:val="002D7E95"/>
    <w:rsid w:val="002E00BA"/>
    <w:rsid w:val="002E05D5"/>
    <w:rsid w:val="002E14FC"/>
    <w:rsid w:val="002E1683"/>
    <w:rsid w:val="002E1A0C"/>
    <w:rsid w:val="002E2783"/>
    <w:rsid w:val="002E32BD"/>
    <w:rsid w:val="002E54A9"/>
    <w:rsid w:val="002E754F"/>
    <w:rsid w:val="002E7784"/>
    <w:rsid w:val="002E7FF7"/>
    <w:rsid w:val="002F0DDF"/>
    <w:rsid w:val="002F1604"/>
    <w:rsid w:val="002F17A2"/>
    <w:rsid w:val="002F2B03"/>
    <w:rsid w:val="002F2FC3"/>
    <w:rsid w:val="002F340C"/>
    <w:rsid w:val="002F3452"/>
    <w:rsid w:val="002F39B6"/>
    <w:rsid w:val="002F449F"/>
    <w:rsid w:val="002F58B4"/>
    <w:rsid w:val="002F654D"/>
    <w:rsid w:val="002F66E9"/>
    <w:rsid w:val="002F6F18"/>
    <w:rsid w:val="002F7C14"/>
    <w:rsid w:val="0030183C"/>
    <w:rsid w:val="00301D2D"/>
    <w:rsid w:val="00303617"/>
    <w:rsid w:val="00303821"/>
    <w:rsid w:val="00303975"/>
    <w:rsid w:val="00305321"/>
    <w:rsid w:val="00305943"/>
    <w:rsid w:val="00307821"/>
    <w:rsid w:val="00307E77"/>
    <w:rsid w:val="00310406"/>
    <w:rsid w:val="0031081A"/>
    <w:rsid w:val="00310A43"/>
    <w:rsid w:val="00311365"/>
    <w:rsid w:val="003122F6"/>
    <w:rsid w:val="003130EE"/>
    <w:rsid w:val="003135AB"/>
    <w:rsid w:val="003138FF"/>
    <w:rsid w:val="00313BC9"/>
    <w:rsid w:val="00313DCA"/>
    <w:rsid w:val="0031426C"/>
    <w:rsid w:val="00315375"/>
    <w:rsid w:val="0031552D"/>
    <w:rsid w:val="00316977"/>
    <w:rsid w:val="00317F0C"/>
    <w:rsid w:val="0032084B"/>
    <w:rsid w:val="00320A63"/>
    <w:rsid w:val="0032115E"/>
    <w:rsid w:val="003214C4"/>
    <w:rsid w:val="00321B27"/>
    <w:rsid w:val="00322830"/>
    <w:rsid w:val="00322F9D"/>
    <w:rsid w:val="00323488"/>
    <w:rsid w:val="00324C45"/>
    <w:rsid w:val="00326DCA"/>
    <w:rsid w:val="003275D7"/>
    <w:rsid w:val="00327E70"/>
    <w:rsid w:val="00330331"/>
    <w:rsid w:val="00331225"/>
    <w:rsid w:val="00331E54"/>
    <w:rsid w:val="0033218B"/>
    <w:rsid w:val="0033336C"/>
    <w:rsid w:val="00333389"/>
    <w:rsid w:val="00334447"/>
    <w:rsid w:val="00334A17"/>
    <w:rsid w:val="00335215"/>
    <w:rsid w:val="00335F58"/>
    <w:rsid w:val="00336477"/>
    <w:rsid w:val="003366DA"/>
    <w:rsid w:val="003410CC"/>
    <w:rsid w:val="00341A75"/>
    <w:rsid w:val="00342D46"/>
    <w:rsid w:val="00346B24"/>
    <w:rsid w:val="00347705"/>
    <w:rsid w:val="00347C89"/>
    <w:rsid w:val="0035088C"/>
    <w:rsid w:val="00350FE6"/>
    <w:rsid w:val="00351561"/>
    <w:rsid w:val="00352B58"/>
    <w:rsid w:val="00352F95"/>
    <w:rsid w:val="00353665"/>
    <w:rsid w:val="00354BF9"/>
    <w:rsid w:val="00355BEF"/>
    <w:rsid w:val="0035640A"/>
    <w:rsid w:val="00356930"/>
    <w:rsid w:val="0035740C"/>
    <w:rsid w:val="00360F87"/>
    <w:rsid w:val="00362343"/>
    <w:rsid w:val="003630F3"/>
    <w:rsid w:val="00363C68"/>
    <w:rsid w:val="00364C61"/>
    <w:rsid w:val="0036589B"/>
    <w:rsid w:val="00365A3D"/>
    <w:rsid w:val="003734B6"/>
    <w:rsid w:val="0037382C"/>
    <w:rsid w:val="00374EA9"/>
    <w:rsid w:val="0037515C"/>
    <w:rsid w:val="0037564D"/>
    <w:rsid w:val="003772EA"/>
    <w:rsid w:val="00377673"/>
    <w:rsid w:val="00377B1E"/>
    <w:rsid w:val="00377C7F"/>
    <w:rsid w:val="00377EDA"/>
    <w:rsid w:val="00380BA4"/>
    <w:rsid w:val="0038114B"/>
    <w:rsid w:val="00382456"/>
    <w:rsid w:val="00382EAA"/>
    <w:rsid w:val="003830E9"/>
    <w:rsid w:val="00383EEB"/>
    <w:rsid w:val="003846CA"/>
    <w:rsid w:val="00384D29"/>
    <w:rsid w:val="00385860"/>
    <w:rsid w:val="00385E02"/>
    <w:rsid w:val="0038609B"/>
    <w:rsid w:val="00386878"/>
    <w:rsid w:val="00387319"/>
    <w:rsid w:val="00392198"/>
    <w:rsid w:val="00393A40"/>
    <w:rsid w:val="003944E6"/>
    <w:rsid w:val="00396827"/>
    <w:rsid w:val="00396D34"/>
    <w:rsid w:val="00396D9E"/>
    <w:rsid w:val="00396F6A"/>
    <w:rsid w:val="003A0398"/>
    <w:rsid w:val="003A0CDE"/>
    <w:rsid w:val="003A0D02"/>
    <w:rsid w:val="003A0F24"/>
    <w:rsid w:val="003A1131"/>
    <w:rsid w:val="003A131F"/>
    <w:rsid w:val="003A17E5"/>
    <w:rsid w:val="003A26D3"/>
    <w:rsid w:val="003A28C4"/>
    <w:rsid w:val="003A2F3B"/>
    <w:rsid w:val="003A4487"/>
    <w:rsid w:val="003A4D16"/>
    <w:rsid w:val="003A52E6"/>
    <w:rsid w:val="003A64A7"/>
    <w:rsid w:val="003A6513"/>
    <w:rsid w:val="003A6FDA"/>
    <w:rsid w:val="003A750F"/>
    <w:rsid w:val="003B0974"/>
    <w:rsid w:val="003B0A08"/>
    <w:rsid w:val="003B3962"/>
    <w:rsid w:val="003B3ABA"/>
    <w:rsid w:val="003B4046"/>
    <w:rsid w:val="003B5C8A"/>
    <w:rsid w:val="003B6B32"/>
    <w:rsid w:val="003B6F1F"/>
    <w:rsid w:val="003B7057"/>
    <w:rsid w:val="003B7ECD"/>
    <w:rsid w:val="003C0101"/>
    <w:rsid w:val="003C0112"/>
    <w:rsid w:val="003C0293"/>
    <w:rsid w:val="003C05AD"/>
    <w:rsid w:val="003C0C5B"/>
    <w:rsid w:val="003C1BFD"/>
    <w:rsid w:val="003C3B96"/>
    <w:rsid w:val="003C4111"/>
    <w:rsid w:val="003C47DA"/>
    <w:rsid w:val="003C4BE1"/>
    <w:rsid w:val="003C4CA1"/>
    <w:rsid w:val="003C5389"/>
    <w:rsid w:val="003C539A"/>
    <w:rsid w:val="003C733E"/>
    <w:rsid w:val="003C768D"/>
    <w:rsid w:val="003D01D6"/>
    <w:rsid w:val="003D0826"/>
    <w:rsid w:val="003D23F7"/>
    <w:rsid w:val="003D2770"/>
    <w:rsid w:val="003D2A91"/>
    <w:rsid w:val="003D3D56"/>
    <w:rsid w:val="003D497F"/>
    <w:rsid w:val="003D7386"/>
    <w:rsid w:val="003E1F6C"/>
    <w:rsid w:val="003E22F9"/>
    <w:rsid w:val="003E2870"/>
    <w:rsid w:val="003E4737"/>
    <w:rsid w:val="003E47A8"/>
    <w:rsid w:val="003E4A29"/>
    <w:rsid w:val="003E660F"/>
    <w:rsid w:val="003E6E65"/>
    <w:rsid w:val="003F007E"/>
    <w:rsid w:val="003F0BEB"/>
    <w:rsid w:val="003F0CC7"/>
    <w:rsid w:val="003F1145"/>
    <w:rsid w:val="003F1451"/>
    <w:rsid w:val="003F1840"/>
    <w:rsid w:val="003F49FC"/>
    <w:rsid w:val="003F6985"/>
    <w:rsid w:val="003F738E"/>
    <w:rsid w:val="003F74C0"/>
    <w:rsid w:val="0040003B"/>
    <w:rsid w:val="00401A1F"/>
    <w:rsid w:val="004030A6"/>
    <w:rsid w:val="00403316"/>
    <w:rsid w:val="004042C6"/>
    <w:rsid w:val="0040684E"/>
    <w:rsid w:val="0041062C"/>
    <w:rsid w:val="004106D2"/>
    <w:rsid w:val="004107DD"/>
    <w:rsid w:val="00411BBF"/>
    <w:rsid w:val="00412B6F"/>
    <w:rsid w:val="00412E7D"/>
    <w:rsid w:val="00413956"/>
    <w:rsid w:val="00413DB4"/>
    <w:rsid w:val="00414BEA"/>
    <w:rsid w:val="004151D2"/>
    <w:rsid w:val="00415FED"/>
    <w:rsid w:val="0041682C"/>
    <w:rsid w:val="00416AC8"/>
    <w:rsid w:val="00416CAF"/>
    <w:rsid w:val="00417045"/>
    <w:rsid w:val="00417F8B"/>
    <w:rsid w:val="00421DD8"/>
    <w:rsid w:val="0042206F"/>
    <w:rsid w:val="00422BE4"/>
    <w:rsid w:val="004232B7"/>
    <w:rsid w:val="00423FF5"/>
    <w:rsid w:val="00424CCF"/>
    <w:rsid w:val="00425188"/>
    <w:rsid w:val="00425379"/>
    <w:rsid w:val="0042687A"/>
    <w:rsid w:val="00431DC3"/>
    <w:rsid w:val="00431F46"/>
    <w:rsid w:val="0043247F"/>
    <w:rsid w:val="0043373D"/>
    <w:rsid w:val="00434AF3"/>
    <w:rsid w:val="004351C9"/>
    <w:rsid w:val="00435513"/>
    <w:rsid w:val="0043603F"/>
    <w:rsid w:val="004373EA"/>
    <w:rsid w:val="0043766A"/>
    <w:rsid w:val="00437902"/>
    <w:rsid w:val="004400D7"/>
    <w:rsid w:val="00440E0B"/>
    <w:rsid w:val="00441AA1"/>
    <w:rsid w:val="00441B6E"/>
    <w:rsid w:val="00442AB6"/>
    <w:rsid w:val="00442C13"/>
    <w:rsid w:val="00443144"/>
    <w:rsid w:val="00443434"/>
    <w:rsid w:val="0044565D"/>
    <w:rsid w:val="00446FAF"/>
    <w:rsid w:val="00447DB7"/>
    <w:rsid w:val="00447F21"/>
    <w:rsid w:val="00450547"/>
    <w:rsid w:val="00451808"/>
    <w:rsid w:val="00453A42"/>
    <w:rsid w:val="00454892"/>
    <w:rsid w:val="004557C6"/>
    <w:rsid w:val="004568BD"/>
    <w:rsid w:val="00456EC3"/>
    <w:rsid w:val="0045712F"/>
    <w:rsid w:val="004575F5"/>
    <w:rsid w:val="004612EA"/>
    <w:rsid w:val="00462489"/>
    <w:rsid w:val="00462C97"/>
    <w:rsid w:val="00462F0F"/>
    <w:rsid w:val="0046397B"/>
    <w:rsid w:val="0046572D"/>
    <w:rsid w:val="00465F74"/>
    <w:rsid w:val="004662B8"/>
    <w:rsid w:val="004666AA"/>
    <w:rsid w:val="004707CD"/>
    <w:rsid w:val="004718EB"/>
    <w:rsid w:val="0047254F"/>
    <w:rsid w:val="00472F7A"/>
    <w:rsid w:val="00473378"/>
    <w:rsid w:val="00474A61"/>
    <w:rsid w:val="00474BFF"/>
    <w:rsid w:val="00475357"/>
    <w:rsid w:val="00475DC8"/>
    <w:rsid w:val="00476C10"/>
    <w:rsid w:val="00476CF1"/>
    <w:rsid w:val="0047775A"/>
    <w:rsid w:val="00480552"/>
    <w:rsid w:val="004809EA"/>
    <w:rsid w:val="00480EDC"/>
    <w:rsid w:val="00480FCF"/>
    <w:rsid w:val="004824EC"/>
    <w:rsid w:val="00483BDC"/>
    <w:rsid w:val="00485A42"/>
    <w:rsid w:val="00486CFE"/>
    <w:rsid w:val="00490C38"/>
    <w:rsid w:val="00492AB1"/>
    <w:rsid w:val="00493EB0"/>
    <w:rsid w:val="0049438D"/>
    <w:rsid w:val="00494815"/>
    <w:rsid w:val="0049519B"/>
    <w:rsid w:val="0049696B"/>
    <w:rsid w:val="00496BC8"/>
    <w:rsid w:val="004978A4"/>
    <w:rsid w:val="004A198C"/>
    <w:rsid w:val="004A19A1"/>
    <w:rsid w:val="004A28BF"/>
    <w:rsid w:val="004A37E9"/>
    <w:rsid w:val="004A3AC0"/>
    <w:rsid w:val="004A3D02"/>
    <w:rsid w:val="004A4FA9"/>
    <w:rsid w:val="004A531C"/>
    <w:rsid w:val="004A58D6"/>
    <w:rsid w:val="004A5C1F"/>
    <w:rsid w:val="004A675C"/>
    <w:rsid w:val="004B0A64"/>
    <w:rsid w:val="004B1B1A"/>
    <w:rsid w:val="004B1C23"/>
    <w:rsid w:val="004B2111"/>
    <w:rsid w:val="004B393A"/>
    <w:rsid w:val="004B5318"/>
    <w:rsid w:val="004B544C"/>
    <w:rsid w:val="004B691B"/>
    <w:rsid w:val="004C1BB3"/>
    <w:rsid w:val="004C2391"/>
    <w:rsid w:val="004C28F5"/>
    <w:rsid w:val="004C3361"/>
    <w:rsid w:val="004C3A90"/>
    <w:rsid w:val="004C4DAE"/>
    <w:rsid w:val="004C4E07"/>
    <w:rsid w:val="004C54AC"/>
    <w:rsid w:val="004C6CE1"/>
    <w:rsid w:val="004C7FF5"/>
    <w:rsid w:val="004D0300"/>
    <w:rsid w:val="004D0ACB"/>
    <w:rsid w:val="004D4648"/>
    <w:rsid w:val="004D49B5"/>
    <w:rsid w:val="004D57B7"/>
    <w:rsid w:val="004D60D5"/>
    <w:rsid w:val="004D70EC"/>
    <w:rsid w:val="004E0781"/>
    <w:rsid w:val="004E106E"/>
    <w:rsid w:val="004E3763"/>
    <w:rsid w:val="004E5429"/>
    <w:rsid w:val="004E7E42"/>
    <w:rsid w:val="004F013E"/>
    <w:rsid w:val="004F07D0"/>
    <w:rsid w:val="004F1603"/>
    <w:rsid w:val="004F1E36"/>
    <w:rsid w:val="004F2CD9"/>
    <w:rsid w:val="004F4D7E"/>
    <w:rsid w:val="004F4F20"/>
    <w:rsid w:val="004F5066"/>
    <w:rsid w:val="004F7765"/>
    <w:rsid w:val="004F7A21"/>
    <w:rsid w:val="00500084"/>
    <w:rsid w:val="0050029C"/>
    <w:rsid w:val="00501506"/>
    <w:rsid w:val="0050176B"/>
    <w:rsid w:val="005023E4"/>
    <w:rsid w:val="005036E6"/>
    <w:rsid w:val="00503751"/>
    <w:rsid w:val="00503C05"/>
    <w:rsid w:val="00504C13"/>
    <w:rsid w:val="005064E2"/>
    <w:rsid w:val="00507AE0"/>
    <w:rsid w:val="0051026C"/>
    <w:rsid w:val="00511163"/>
    <w:rsid w:val="005145FC"/>
    <w:rsid w:val="005158E2"/>
    <w:rsid w:val="00516F03"/>
    <w:rsid w:val="005172FF"/>
    <w:rsid w:val="00517335"/>
    <w:rsid w:val="00517F46"/>
    <w:rsid w:val="0052087E"/>
    <w:rsid w:val="00522886"/>
    <w:rsid w:val="00523707"/>
    <w:rsid w:val="00526573"/>
    <w:rsid w:val="00526793"/>
    <w:rsid w:val="00527850"/>
    <w:rsid w:val="005308C2"/>
    <w:rsid w:val="00530B35"/>
    <w:rsid w:val="00530D4A"/>
    <w:rsid w:val="00530EA7"/>
    <w:rsid w:val="00531D1C"/>
    <w:rsid w:val="00532FB4"/>
    <w:rsid w:val="005334C4"/>
    <w:rsid w:val="00533CA7"/>
    <w:rsid w:val="005342D0"/>
    <w:rsid w:val="00535A65"/>
    <w:rsid w:val="005360E2"/>
    <w:rsid w:val="00536347"/>
    <w:rsid w:val="005367B5"/>
    <w:rsid w:val="00537D0F"/>
    <w:rsid w:val="00540397"/>
    <w:rsid w:val="005407CB"/>
    <w:rsid w:val="00541986"/>
    <w:rsid w:val="00541B50"/>
    <w:rsid w:val="00543E92"/>
    <w:rsid w:val="00545A2C"/>
    <w:rsid w:val="00546BAD"/>
    <w:rsid w:val="0054773A"/>
    <w:rsid w:val="0055250A"/>
    <w:rsid w:val="005526DE"/>
    <w:rsid w:val="0055298A"/>
    <w:rsid w:val="00555842"/>
    <w:rsid w:val="00555E55"/>
    <w:rsid w:val="0055645F"/>
    <w:rsid w:val="00556898"/>
    <w:rsid w:val="00556EE8"/>
    <w:rsid w:val="005571E2"/>
    <w:rsid w:val="00557855"/>
    <w:rsid w:val="00561DAC"/>
    <w:rsid w:val="00563092"/>
    <w:rsid w:val="00563860"/>
    <w:rsid w:val="00564AFE"/>
    <w:rsid w:val="00565CBB"/>
    <w:rsid w:val="005666D9"/>
    <w:rsid w:val="00567D0E"/>
    <w:rsid w:val="005725D1"/>
    <w:rsid w:val="00572AF0"/>
    <w:rsid w:val="00572F55"/>
    <w:rsid w:val="0057355B"/>
    <w:rsid w:val="005745C6"/>
    <w:rsid w:val="00575158"/>
    <w:rsid w:val="00576C6E"/>
    <w:rsid w:val="00577C2B"/>
    <w:rsid w:val="00580E31"/>
    <w:rsid w:val="005813CF"/>
    <w:rsid w:val="00581C57"/>
    <w:rsid w:val="00581FE6"/>
    <w:rsid w:val="005822DF"/>
    <w:rsid w:val="00582712"/>
    <w:rsid w:val="0058398A"/>
    <w:rsid w:val="00583E23"/>
    <w:rsid w:val="00584930"/>
    <w:rsid w:val="00584EE2"/>
    <w:rsid w:val="00585744"/>
    <w:rsid w:val="00585779"/>
    <w:rsid w:val="005859F5"/>
    <w:rsid w:val="00590C30"/>
    <w:rsid w:val="00591E0C"/>
    <w:rsid w:val="00592916"/>
    <w:rsid w:val="00592919"/>
    <w:rsid w:val="005929BC"/>
    <w:rsid w:val="0059401C"/>
    <w:rsid w:val="00594558"/>
    <w:rsid w:val="00594A86"/>
    <w:rsid w:val="005971F7"/>
    <w:rsid w:val="005A09B8"/>
    <w:rsid w:val="005A1373"/>
    <w:rsid w:val="005A2F6E"/>
    <w:rsid w:val="005A3842"/>
    <w:rsid w:val="005A4BBC"/>
    <w:rsid w:val="005A668F"/>
    <w:rsid w:val="005A6915"/>
    <w:rsid w:val="005A6B85"/>
    <w:rsid w:val="005A6CB0"/>
    <w:rsid w:val="005A6CDB"/>
    <w:rsid w:val="005A6CE4"/>
    <w:rsid w:val="005A6E12"/>
    <w:rsid w:val="005B02EB"/>
    <w:rsid w:val="005B173D"/>
    <w:rsid w:val="005B29B3"/>
    <w:rsid w:val="005B39D1"/>
    <w:rsid w:val="005B42DE"/>
    <w:rsid w:val="005B4C6A"/>
    <w:rsid w:val="005B60E4"/>
    <w:rsid w:val="005B62D7"/>
    <w:rsid w:val="005B6C31"/>
    <w:rsid w:val="005B6CFF"/>
    <w:rsid w:val="005B7138"/>
    <w:rsid w:val="005B77DC"/>
    <w:rsid w:val="005C0139"/>
    <w:rsid w:val="005C27AE"/>
    <w:rsid w:val="005C326E"/>
    <w:rsid w:val="005C3EB0"/>
    <w:rsid w:val="005C5634"/>
    <w:rsid w:val="005C5BEA"/>
    <w:rsid w:val="005C5F82"/>
    <w:rsid w:val="005C62C2"/>
    <w:rsid w:val="005C6718"/>
    <w:rsid w:val="005D04D8"/>
    <w:rsid w:val="005D0907"/>
    <w:rsid w:val="005D0A48"/>
    <w:rsid w:val="005D0BC8"/>
    <w:rsid w:val="005D22CF"/>
    <w:rsid w:val="005D282E"/>
    <w:rsid w:val="005D2B2D"/>
    <w:rsid w:val="005D2D91"/>
    <w:rsid w:val="005D37C1"/>
    <w:rsid w:val="005D4604"/>
    <w:rsid w:val="005D47B4"/>
    <w:rsid w:val="005D48AF"/>
    <w:rsid w:val="005D5E20"/>
    <w:rsid w:val="005D6A85"/>
    <w:rsid w:val="005E0231"/>
    <w:rsid w:val="005E0682"/>
    <w:rsid w:val="005E06A7"/>
    <w:rsid w:val="005E1AA5"/>
    <w:rsid w:val="005E3ACB"/>
    <w:rsid w:val="005E3B9D"/>
    <w:rsid w:val="005E3C5B"/>
    <w:rsid w:val="005E45FC"/>
    <w:rsid w:val="005E5427"/>
    <w:rsid w:val="005E571E"/>
    <w:rsid w:val="005E59C4"/>
    <w:rsid w:val="005E5F15"/>
    <w:rsid w:val="005E6356"/>
    <w:rsid w:val="005E7BB8"/>
    <w:rsid w:val="005F1868"/>
    <w:rsid w:val="005F1BBD"/>
    <w:rsid w:val="005F36DA"/>
    <w:rsid w:val="005F3E6D"/>
    <w:rsid w:val="005F5179"/>
    <w:rsid w:val="005F70F0"/>
    <w:rsid w:val="005F77B2"/>
    <w:rsid w:val="005F7864"/>
    <w:rsid w:val="00601244"/>
    <w:rsid w:val="00603FFB"/>
    <w:rsid w:val="006045DC"/>
    <w:rsid w:val="0060465E"/>
    <w:rsid w:val="00604D52"/>
    <w:rsid w:val="00604EFD"/>
    <w:rsid w:val="00605A7F"/>
    <w:rsid w:val="00605EF8"/>
    <w:rsid w:val="00606800"/>
    <w:rsid w:val="0060697F"/>
    <w:rsid w:val="0060786F"/>
    <w:rsid w:val="00607CFB"/>
    <w:rsid w:val="00610E43"/>
    <w:rsid w:val="006125A3"/>
    <w:rsid w:val="00612641"/>
    <w:rsid w:val="00612BC4"/>
    <w:rsid w:val="006141E0"/>
    <w:rsid w:val="0061599F"/>
    <w:rsid w:val="00615B02"/>
    <w:rsid w:val="00615C1E"/>
    <w:rsid w:val="00616406"/>
    <w:rsid w:val="006166BE"/>
    <w:rsid w:val="006168FF"/>
    <w:rsid w:val="00620202"/>
    <w:rsid w:val="00620574"/>
    <w:rsid w:val="00621DB6"/>
    <w:rsid w:val="00622850"/>
    <w:rsid w:val="00622FF9"/>
    <w:rsid w:val="0062393D"/>
    <w:rsid w:val="00623E7A"/>
    <w:rsid w:val="006240D8"/>
    <w:rsid w:val="00626FE5"/>
    <w:rsid w:val="00627E14"/>
    <w:rsid w:val="00631692"/>
    <w:rsid w:val="00631B06"/>
    <w:rsid w:val="00633911"/>
    <w:rsid w:val="00633B51"/>
    <w:rsid w:val="00633D5E"/>
    <w:rsid w:val="00633D88"/>
    <w:rsid w:val="00634F2F"/>
    <w:rsid w:val="006359CF"/>
    <w:rsid w:val="00635A98"/>
    <w:rsid w:val="0063652F"/>
    <w:rsid w:val="006377F6"/>
    <w:rsid w:val="00637BFF"/>
    <w:rsid w:val="00641265"/>
    <w:rsid w:val="006413F4"/>
    <w:rsid w:val="0064147A"/>
    <w:rsid w:val="00642E6E"/>
    <w:rsid w:val="006439E9"/>
    <w:rsid w:val="00643A42"/>
    <w:rsid w:val="00644111"/>
    <w:rsid w:val="006461CC"/>
    <w:rsid w:val="00647B3E"/>
    <w:rsid w:val="006515BA"/>
    <w:rsid w:val="006532AF"/>
    <w:rsid w:val="00654138"/>
    <w:rsid w:val="0065456C"/>
    <w:rsid w:val="006557F6"/>
    <w:rsid w:val="00655C69"/>
    <w:rsid w:val="006572A7"/>
    <w:rsid w:val="00660D2D"/>
    <w:rsid w:val="00660E2F"/>
    <w:rsid w:val="00660ECE"/>
    <w:rsid w:val="006611DB"/>
    <w:rsid w:val="00661533"/>
    <w:rsid w:val="00662F76"/>
    <w:rsid w:val="006633D9"/>
    <w:rsid w:val="00663AC4"/>
    <w:rsid w:val="0066408C"/>
    <w:rsid w:val="0066466A"/>
    <w:rsid w:val="00664E3E"/>
    <w:rsid w:val="00666D4F"/>
    <w:rsid w:val="00667095"/>
    <w:rsid w:val="006672FA"/>
    <w:rsid w:val="00667A5B"/>
    <w:rsid w:val="006704D1"/>
    <w:rsid w:val="006709CA"/>
    <w:rsid w:val="00670B62"/>
    <w:rsid w:val="00670E3F"/>
    <w:rsid w:val="006722D1"/>
    <w:rsid w:val="00673F68"/>
    <w:rsid w:val="00673F96"/>
    <w:rsid w:val="006743E2"/>
    <w:rsid w:val="006749B3"/>
    <w:rsid w:val="0067587A"/>
    <w:rsid w:val="0067740D"/>
    <w:rsid w:val="006804B6"/>
    <w:rsid w:val="00682199"/>
    <w:rsid w:val="0068322B"/>
    <w:rsid w:val="00683781"/>
    <w:rsid w:val="0068566D"/>
    <w:rsid w:val="00685EEA"/>
    <w:rsid w:val="00686269"/>
    <w:rsid w:val="00686D8A"/>
    <w:rsid w:val="00687E15"/>
    <w:rsid w:val="006904A9"/>
    <w:rsid w:val="00690C46"/>
    <w:rsid w:val="006921CA"/>
    <w:rsid w:val="006921EF"/>
    <w:rsid w:val="006924DE"/>
    <w:rsid w:val="006927C1"/>
    <w:rsid w:val="006932EF"/>
    <w:rsid w:val="00693986"/>
    <w:rsid w:val="0069491F"/>
    <w:rsid w:val="00695B68"/>
    <w:rsid w:val="006974C6"/>
    <w:rsid w:val="006977E4"/>
    <w:rsid w:val="00697ED0"/>
    <w:rsid w:val="006A068A"/>
    <w:rsid w:val="006A0C2C"/>
    <w:rsid w:val="006A0C89"/>
    <w:rsid w:val="006A227C"/>
    <w:rsid w:val="006A41AA"/>
    <w:rsid w:val="006A5EA5"/>
    <w:rsid w:val="006A6E44"/>
    <w:rsid w:val="006A707C"/>
    <w:rsid w:val="006A72CF"/>
    <w:rsid w:val="006B0975"/>
    <w:rsid w:val="006B12E5"/>
    <w:rsid w:val="006B13CE"/>
    <w:rsid w:val="006B14CF"/>
    <w:rsid w:val="006B1C0B"/>
    <w:rsid w:val="006B33BC"/>
    <w:rsid w:val="006B6002"/>
    <w:rsid w:val="006B669E"/>
    <w:rsid w:val="006B670F"/>
    <w:rsid w:val="006C20F8"/>
    <w:rsid w:val="006C248A"/>
    <w:rsid w:val="006C2FE0"/>
    <w:rsid w:val="006C3D2A"/>
    <w:rsid w:val="006C4014"/>
    <w:rsid w:val="006C4D4B"/>
    <w:rsid w:val="006C4D79"/>
    <w:rsid w:val="006C6C28"/>
    <w:rsid w:val="006C7752"/>
    <w:rsid w:val="006C7E12"/>
    <w:rsid w:val="006D0F40"/>
    <w:rsid w:val="006D1F69"/>
    <w:rsid w:val="006D20AF"/>
    <w:rsid w:val="006D2156"/>
    <w:rsid w:val="006D2589"/>
    <w:rsid w:val="006D281D"/>
    <w:rsid w:val="006D359D"/>
    <w:rsid w:val="006D36E3"/>
    <w:rsid w:val="006D5965"/>
    <w:rsid w:val="006D674B"/>
    <w:rsid w:val="006D7B4C"/>
    <w:rsid w:val="006E0939"/>
    <w:rsid w:val="006E0C1C"/>
    <w:rsid w:val="006E221A"/>
    <w:rsid w:val="006E5376"/>
    <w:rsid w:val="006E562A"/>
    <w:rsid w:val="006E6487"/>
    <w:rsid w:val="006E752B"/>
    <w:rsid w:val="006E7D66"/>
    <w:rsid w:val="006E7F79"/>
    <w:rsid w:val="006F1307"/>
    <w:rsid w:val="006F28DA"/>
    <w:rsid w:val="006F29B5"/>
    <w:rsid w:val="006F32B5"/>
    <w:rsid w:val="006F3D64"/>
    <w:rsid w:val="006F3FFB"/>
    <w:rsid w:val="006F51E1"/>
    <w:rsid w:val="006F6A47"/>
    <w:rsid w:val="006F7ECF"/>
    <w:rsid w:val="007020EB"/>
    <w:rsid w:val="0070232D"/>
    <w:rsid w:val="00703157"/>
    <w:rsid w:val="007036C7"/>
    <w:rsid w:val="007059C1"/>
    <w:rsid w:val="0070606C"/>
    <w:rsid w:val="007063FA"/>
    <w:rsid w:val="00706549"/>
    <w:rsid w:val="00706A59"/>
    <w:rsid w:val="007076F5"/>
    <w:rsid w:val="00707718"/>
    <w:rsid w:val="00707A49"/>
    <w:rsid w:val="00707EDC"/>
    <w:rsid w:val="00713DDD"/>
    <w:rsid w:val="00715759"/>
    <w:rsid w:val="007158B9"/>
    <w:rsid w:val="00720C82"/>
    <w:rsid w:val="00721DF7"/>
    <w:rsid w:val="0072260A"/>
    <w:rsid w:val="00723EE3"/>
    <w:rsid w:val="0072476F"/>
    <w:rsid w:val="007247FB"/>
    <w:rsid w:val="00724976"/>
    <w:rsid w:val="00724C0F"/>
    <w:rsid w:val="00726C0A"/>
    <w:rsid w:val="00726D06"/>
    <w:rsid w:val="007270C9"/>
    <w:rsid w:val="0072727C"/>
    <w:rsid w:val="0073198B"/>
    <w:rsid w:val="00731E06"/>
    <w:rsid w:val="00732C41"/>
    <w:rsid w:val="00735154"/>
    <w:rsid w:val="007368B8"/>
    <w:rsid w:val="00736C69"/>
    <w:rsid w:val="00737453"/>
    <w:rsid w:val="0073779C"/>
    <w:rsid w:val="00737BFB"/>
    <w:rsid w:val="0074164E"/>
    <w:rsid w:val="00742516"/>
    <w:rsid w:val="007443ED"/>
    <w:rsid w:val="00745CEF"/>
    <w:rsid w:val="00751236"/>
    <w:rsid w:val="007514FB"/>
    <w:rsid w:val="007535FB"/>
    <w:rsid w:val="00753F58"/>
    <w:rsid w:val="00754190"/>
    <w:rsid w:val="007549CC"/>
    <w:rsid w:val="0075582B"/>
    <w:rsid w:val="00756663"/>
    <w:rsid w:val="00756BF7"/>
    <w:rsid w:val="007575E2"/>
    <w:rsid w:val="00757715"/>
    <w:rsid w:val="00757881"/>
    <w:rsid w:val="0076108A"/>
    <w:rsid w:val="007611A1"/>
    <w:rsid w:val="00762226"/>
    <w:rsid w:val="0076252E"/>
    <w:rsid w:val="00764B33"/>
    <w:rsid w:val="00765100"/>
    <w:rsid w:val="00765846"/>
    <w:rsid w:val="00765BD1"/>
    <w:rsid w:val="007660A1"/>
    <w:rsid w:val="007666DA"/>
    <w:rsid w:val="00766E9B"/>
    <w:rsid w:val="00767E5B"/>
    <w:rsid w:val="00770E8C"/>
    <w:rsid w:val="00771103"/>
    <w:rsid w:val="007711DE"/>
    <w:rsid w:val="007729CD"/>
    <w:rsid w:val="00773363"/>
    <w:rsid w:val="007748F9"/>
    <w:rsid w:val="0077571B"/>
    <w:rsid w:val="00780019"/>
    <w:rsid w:val="00780C55"/>
    <w:rsid w:val="00782F67"/>
    <w:rsid w:val="00783696"/>
    <w:rsid w:val="00783E1E"/>
    <w:rsid w:val="0078474E"/>
    <w:rsid w:val="00785259"/>
    <w:rsid w:val="00787872"/>
    <w:rsid w:val="007879CD"/>
    <w:rsid w:val="007879EB"/>
    <w:rsid w:val="007911BC"/>
    <w:rsid w:val="00791871"/>
    <w:rsid w:val="00792031"/>
    <w:rsid w:val="0079320D"/>
    <w:rsid w:val="00793D8A"/>
    <w:rsid w:val="00795881"/>
    <w:rsid w:val="00796769"/>
    <w:rsid w:val="007A0689"/>
    <w:rsid w:val="007A1421"/>
    <w:rsid w:val="007A182D"/>
    <w:rsid w:val="007A1DB1"/>
    <w:rsid w:val="007A248A"/>
    <w:rsid w:val="007A2EE5"/>
    <w:rsid w:val="007A3230"/>
    <w:rsid w:val="007A4937"/>
    <w:rsid w:val="007A5118"/>
    <w:rsid w:val="007A6FE0"/>
    <w:rsid w:val="007A727E"/>
    <w:rsid w:val="007B0B41"/>
    <w:rsid w:val="007B26C3"/>
    <w:rsid w:val="007B2C39"/>
    <w:rsid w:val="007B2E94"/>
    <w:rsid w:val="007B3290"/>
    <w:rsid w:val="007B38BB"/>
    <w:rsid w:val="007B3ADA"/>
    <w:rsid w:val="007B3FA7"/>
    <w:rsid w:val="007B49D4"/>
    <w:rsid w:val="007B5661"/>
    <w:rsid w:val="007B5CEB"/>
    <w:rsid w:val="007B6494"/>
    <w:rsid w:val="007B6918"/>
    <w:rsid w:val="007B7BA0"/>
    <w:rsid w:val="007B7C05"/>
    <w:rsid w:val="007B7F76"/>
    <w:rsid w:val="007C13FC"/>
    <w:rsid w:val="007C41DF"/>
    <w:rsid w:val="007C4251"/>
    <w:rsid w:val="007D023E"/>
    <w:rsid w:val="007D1EAD"/>
    <w:rsid w:val="007D39E9"/>
    <w:rsid w:val="007D4D6B"/>
    <w:rsid w:val="007D59C6"/>
    <w:rsid w:val="007D6573"/>
    <w:rsid w:val="007E14DC"/>
    <w:rsid w:val="007E28EC"/>
    <w:rsid w:val="007E29A7"/>
    <w:rsid w:val="007E3659"/>
    <w:rsid w:val="007E4B21"/>
    <w:rsid w:val="007E639D"/>
    <w:rsid w:val="007E76DA"/>
    <w:rsid w:val="007F066C"/>
    <w:rsid w:val="007F29E5"/>
    <w:rsid w:val="007F3F5D"/>
    <w:rsid w:val="007F5911"/>
    <w:rsid w:val="007F59AE"/>
    <w:rsid w:val="007F5CE9"/>
    <w:rsid w:val="007F72AF"/>
    <w:rsid w:val="007F7A2B"/>
    <w:rsid w:val="008004CB"/>
    <w:rsid w:val="0080147A"/>
    <w:rsid w:val="0080152F"/>
    <w:rsid w:val="00801640"/>
    <w:rsid w:val="00802B19"/>
    <w:rsid w:val="00803F49"/>
    <w:rsid w:val="0080400C"/>
    <w:rsid w:val="00804606"/>
    <w:rsid w:val="00804D14"/>
    <w:rsid w:val="00805450"/>
    <w:rsid w:val="0080616C"/>
    <w:rsid w:val="00807EA2"/>
    <w:rsid w:val="00807F35"/>
    <w:rsid w:val="0081017D"/>
    <w:rsid w:val="00810465"/>
    <w:rsid w:val="00810860"/>
    <w:rsid w:val="00811B16"/>
    <w:rsid w:val="00811BB7"/>
    <w:rsid w:val="00812F82"/>
    <w:rsid w:val="008131C4"/>
    <w:rsid w:val="00813B3D"/>
    <w:rsid w:val="00813F56"/>
    <w:rsid w:val="00815D9F"/>
    <w:rsid w:val="00816E9D"/>
    <w:rsid w:val="008178CA"/>
    <w:rsid w:val="00820989"/>
    <w:rsid w:val="00822826"/>
    <w:rsid w:val="00823351"/>
    <w:rsid w:val="008236C4"/>
    <w:rsid w:val="00825192"/>
    <w:rsid w:val="008254B8"/>
    <w:rsid w:val="008267B8"/>
    <w:rsid w:val="00826DBC"/>
    <w:rsid w:val="008274B4"/>
    <w:rsid w:val="008275B0"/>
    <w:rsid w:val="00827879"/>
    <w:rsid w:val="0083139E"/>
    <w:rsid w:val="00831420"/>
    <w:rsid w:val="00831736"/>
    <w:rsid w:val="008320F7"/>
    <w:rsid w:val="00832CBF"/>
    <w:rsid w:val="008331BD"/>
    <w:rsid w:val="008333F4"/>
    <w:rsid w:val="00834EB4"/>
    <w:rsid w:val="0083526E"/>
    <w:rsid w:val="00835877"/>
    <w:rsid w:val="00835CB5"/>
    <w:rsid w:val="008364C9"/>
    <w:rsid w:val="00836BD3"/>
    <w:rsid w:val="008370E6"/>
    <w:rsid w:val="00841E11"/>
    <w:rsid w:val="00843255"/>
    <w:rsid w:val="0084333B"/>
    <w:rsid w:val="0084498D"/>
    <w:rsid w:val="008473AE"/>
    <w:rsid w:val="008500AC"/>
    <w:rsid w:val="00850221"/>
    <w:rsid w:val="008506C5"/>
    <w:rsid w:val="008515D3"/>
    <w:rsid w:val="0085287B"/>
    <w:rsid w:val="00855358"/>
    <w:rsid w:val="00855AFD"/>
    <w:rsid w:val="00855C8E"/>
    <w:rsid w:val="00855F72"/>
    <w:rsid w:val="00856AAE"/>
    <w:rsid w:val="00863F9D"/>
    <w:rsid w:val="0086400F"/>
    <w:rsid w:val="0086541F"/>
    <w:rsid w:val="00865917"/>
    <w:rsid w:val="00866391"/>
    <w:rsid w:val="00867CD2"/>
    <w:rsid w:val="00872755"/>
    <w:rsid w:val="00872A94"/>
    <w:rsid w:val="0087440E"/>
    <w:rsid w:val="00874BEF"/>
    <w:rsid w:val="00874FA6"/>
    <w:rsid w:val="00875DE0"/>
    <w:rsid w:val="00876312"/>
    <w:rsid w:val="00876994"/>
    <w:rsid w:val="00877082"/>
    <w:rsid w:val="008771F6"/>
    <w:rsid w:val="00877706"/>
    <w:rsid w:val="00877AF8"/>
    <w:rsid w:val="00877F94"/>
    <w:rsid w:val="00880D26"/>
    <w:rsid w:val="00881150"/>
    <w:rsid w:val="0088176A"/>
    <w:rsid w:val="00883296"/>
    <w:rsid w:val="00884E55"/>
    <w:rsid w:val="00885023"/>
    <w:rsid w:val="00885627"/>
    <w:rsid w:val="0088746E"/>
    <w:rsid w:val="00887BB9"/>
    <w:rsid w:val="00890B70"/>
    <w:rsid w:val="00890D07"/>
    <w:rsid w:val="008913B6"/>
    <w:rsid w:val="008916A8"/>
    <w:rsid w:val="00891AE9"/>
    <w:rsid w:val="008923E6"/>
    <w:rsid w:val="008934B5"/>
    <w:rsid w:val="0089567B"/>
    <w:rsid w:val="00895E3F"/>
    <w:rsid w:val="008961DD"/>
    <w:rsid w:val="00896353"/>
    <w:rsid w:val="00896EF4"/>
    <w:rsid w:val="00897727"/>
    <w:rsid w:val="008A03C4"/>
    <w:rsid w:val="008A0772"/>
    <w:rsid w:val="008A0793"/>
    <w:rsid w:val="008A12B5"/>
    <w:rsid w:val="008A1EC4"/>
    <w:rsid w:val="008A25C0"/>
    <w:rsid w:val="008A2B50"/>
    <w:rsid w:val="008A38C0"/>
    <w:rsid w:val="008A4152"/>
    <w:rsid w:val="008A4C6E"/>
    <w:rsid w:val="008A5C5A"/>
    <w:rsid w:val="008A5D5C"/>
    <w:rsid w:val="008A7215"/>
    <w:rsid w:val="008A7601"/>
    <w:rsid w:val="008B0100"/>
    <w:rsid w:val="008B08E9"/>
    <w:rsid w:val="008B0B0A"/>
    <w:rsid w:val="008B0EB4"/>
    <w:rsid w:val="008B311F"/>
    <w:rsid w:val="008B31AC"/>
    <w:rsid w:val="008B3BA6"/>
    <w:rsid w:val="008B3E1E"/>
    <w:rsid w:val="008B4257"/>
    <w:rsid w:val="008B4873"/>
    <w:rsid w:val="008B6413"/>
    <w:rsid w:val="008B70D1"/>
    <w:rsid w:val="008B73D7"/>
    <w:rsid w:val="008B7834"/>
    <w:rsid w:val="008C0379"/>
    <w:rsid w:val="008C09E7"/>
    <w:rsid w:val="008C129D"/>
    <w:rsid w:val="008C2EB4"/>
    <w:rsid w:val="008C36B6"/>
    <w:rsid w:val="008C3E4B"/>
    <w:rsid w:val="008C4321"/>
    <w:rsid w:val="008C55E8"/>
    <w:rsid w:val="008C748F"/>
    <w:rsid w:val="008D0ABD"/>
    <w:rsid w:val="008D2605"/>
    <w:rsid w:val="008D4AE5"/>
    <w:rsid w:val="008D4BBF"/>
    <w:rsid w:val="008D5C3F"/>
    <w:rsid w:val="008D67C4"/>
    <w:rsid w:val="008E0F22"/>
    <w:rsid w:val="008E1C68"/>
    <w:rsid w:val="008E1D88"/>
    <w:rsid w:val="008E3792"/>
    <w:rsid w:val="008E409E"/>
    <w:rsid w:val="008E5312"/>
    <w:rsid w:val="008E5CD9"/>
    <w:rsid w:val="008F042C"/>
    <w:rsid w:val="008F0481"/>
    <w:rsid w:val="008F0E39"/>
    <w:rsid w:val="008F11D8"/>
    <w:rsid w:val="008F204A"/>
    <w:rsid w:val="008F2640"/>
    <w:rsid w:val="008F2782"/>
    <w:rsid w:val="008F3759"/>
    <w:rsid w:val="008F4808"/>
    <w:rsid w:val="008F5A18"/>
    <w:rsid w:val="008F5B5B"/>
    <w:rsid w:val="008F6202"/>
    <w:rsid w:val="008F6242"/>
    <w:rsid w:val="008F6338"/>
    <w:rsid w:val="008F6604"/>
    <w:rsid w:val="00901F39"/>
    <w:rsid w:val="00903992"/>
    <w:rsid w:val="00903B1A"/>
    <w:rsid w:val="00904325"/>
    <w:rsid w:val="00905499"/>
    <w:rsid w:val="00905F59"/>
    <w:rsid w:val="00910165"/>
    <w:rsid w:val="00910637"/>
    <w:rsid w:val="00911242"/>
    <w:rsid w:val="00912254"/>
    <w:rsid w:val="009129A4"/>
    <w:rsid w:val="00912BA8"/>
    <w:rsid w:val="00913CB4"/>
    <w:rsid w:val="009144DB"/>
    <w:rsid w:val="00915411"/>
    <w:rsid w:val="009161D9"/>
    <w:rsid w:val="00916FCA"/>
    <w:rsid w:val="00920614"/>
    <w:rsid w:val="00920EAE"/>
    <w:rsid w:val="00922A72"/>
    <w:rsid w:val="00924657"/>
    <w:rsid w:val="00926180"/>
    <w:rsid w:val="00926BBE"/>
    <w:rsid w:val="009274A6"/>
    <w:rsid w:val="00927525"/>
    <w:rsid w:val="00927CFC"/>
    <w:rsid w:val="00931303"/>
    <w:rsid w:val="0093170B"/>
    <w:rsid w:val="00931A10"/>
    <w:rsid w:val="00932944"/>
    <w:rsid w:val="00936BCC"/>
    <w:rsid w:val="00937B18"/>
    <w:rsid w:val="009406E1"/>
    <w:rsid w:val="00941EB0"/>
    <w:rsid w:val="00942626"/>
    <w:rsid w:val="00942D04"/>
    <w:rsid w:val="00943D7F"/>
    <w:rsid w:val="0094503C"/>
    <w:rsid w:val="009455B9"/>
    <w:rsid w:val="00947DFB"/>
    <w:rsid w:val="009500AA"/>
    <w:rsid w:val="009507A7"/>
    <w:rsid w:val="00951FF1"/>
    <w:rsid w:val="009528EF"/>
    <w:rsid w:val="00952BB6"/>
    <w:rsid w:val="00953171"/>
    <w:rsid w:val="0095478B"/>
    <w:rsid w:val="009556E4"/>
    <w:rsid w:val="00955919"/>
    <w:rsid w:val="00955F52"/>
    <w:rsid w:val="00956A92"/>
    <w:rsid w:val="00956F37"/>
    <w:rsid w:val="00957E8A"/>
    <w:rsid w:val="00960554"/>
    <w:rsid w:val="00960889"/>
    <w:rsid w:val="00961781"/>
    <w:rsid w:val="00961BB4"/>
    <w:rsid w:val="00962AC0"/>
    <w:rsid w:val="00963E94"/>
    <w:rsid w:val="00963F85"/>
    <w:rsid w:val="0096495B"/>
    <w:rsid w:val="00964F91"/>
    <w:rsid w:val="009663EA"/>
    <w:rsid w:val="009673CF"/>
    <w:rsid w:val="0096742A"/>
    <w:rsid w:val="00967F2A"/>
    <w:rsid w:val="00970403"/>
    <w:rsid w:val="0097159B"/>
    <w:rsid w:val="00972737"/>
    <w:rsid w:val="00972D93"/>
    <w:rsid w:val="00973022"/>
    <w:rsid w:val="009740E3"/>
    <w:rsid w:val="0097468C"/>
    <w:rsid w:val="00975179"/>
    <w:rsid w:val="00975852"/>
    <w:rsid w:val="009765F6"/>
    <w:rsid w:val="009769AD"/>
    <w:rsid w:val="0097718B"/>
    <w:rsid w:val="009776E3"/>
    <w:rsid w:val="00977769"/>
    <w:rsid w:val="00977839"/>
    <w:rsid w:val="00977BE5"/>
    <w:rsid w:val="00980905"/>
    <w:rsid w:val="00982E06"/>
    <w:rsid w:val="0098318F"/>
    <w:rsid w:val="009845EB"/>
    <w:rsid w:val="00985CF3"/>
    <w:rsid w:val="009863FC"/>
    <w:rsid w:val="0098640E"/>
    <w:rsid w:val="00990A0F"/>
    <w:rsid w:val="00990A4C"/>
    <w:rsid w:val="00990BEE"/>
    <w:rsid w:val="00990C6F"/>
    <w:rsid w:val="00992A87"/>
    <w:rsid w:val="009939CF"/>
    <w:rsid w:val="009941DB"/>
    <w:rsid w:val="009942CC"/>
    <w:rsid w:val="00994674"/>
    <w:rsid w:val="009949BD"/>
    <w:rsid w:val="009952A0"/>
    <w:rsid w:val="009967AB"/>
    <w:rsid w:val="009A10D6"/>
    <w:rsid w:val="009A14E8"/>
    <w:rsid w:val="009A15DB"/>
    <w:rsid w:val="009A2AE8"/>
    <w:rsid w:val="009A5067"/>
    <w:rsid w:val="009A528B"/>
    <w:rsid w:val="009A5BA2"/>
    <w:rsid w:val="009A7EDC"/>
    <w:rsid w:val="009B0124"/>
    <w:rsid w:val="009B025F"/>
    <w:rsid w:val="009B0D6D"/>
    <w:rsid w:val="009B147B"/>
    <w:rsid w:val="009B168E"/>
    <w:rsid w:val="009B1F11"/>
    <w:rsid w:val="009B3520"/>
    <w:rsid w:val="009B35AA"/>
    <w:rsid w:val="009B4772"/>
    <w:rsid w:val="009B4B67"/>
    <w:rsid w:val="009B5AAF"/>
    <w:rsid w:val="009B5E07"/>
    <w:rsid w:val="009B76F2"/>
    <w:rsid w:val="009C0702"/>
    <w:rsid w:val="009C35C9"/>
    <w:rsid w:val="009C3674"/>
    <w:rsid w:val="009C36EC"/>
    <w:rsid w:val="009C3D39"/>
    <w:rsid w:val="009C46B0"/>
    <w:rsid w:val="009C5477"/>
    <w:rsid w:val="009C6501"/>
    <w:rsid w:val="009C6650"/>
    <w:rsid w:val="009C6979"/>
    <w:rsid w:val="009C7546"/>
    <w:rsid w:val="009D1E36"/>
    <w:rsid w:val="009D34CB"/>
    <w:rsid w:val="009D4224"/>
    <w:rsid w:val="009D51C1"/>
    <w:rsid w:val="009D5C67"/>
    <w:rsid w:val="009D5E15"/>
    <w:rsid w:val="009E0630"/>
    <w:rsid w:val="009E076E"/>
    <w:rsid w:val="009E08D8"/>
    <w:rsid w:val="009E0CED"/>
    <w:rsid w:val="009E3F9A"/>
    <w:rsid w:val="009E4249"/>
    <w:rsid w:val="009E4690"/>
    <w:rsid w:val="009E4BF8"/>
    <w:rsid w:val="009E5170"/>
    <w:rsid w:val="009E70A3"/>
    <w:rsid w:val="009E7B7E"/>
    <w:rsid w:val="009F158E"/>
    <w:rsid w:val="009F17B5"/>
    <w:rsid w:val="009F2B99"/>
    <w:rsid w:val="009F2C14"/>
    <w:rsid w:val="009F33EC"/>
    <w:rsid w:val="009F3A93"/>
    <w:rsid w:val="009F3C2D"/>
    <w:rsid w:val="00A0007A"/>
    <w:rsid w:val="00A00574"/>
    <w:rsid w:val="00A00EA0"/>
    <w:rsid w:val="00A0173C"/>
    <w:rsid w:val="00A0206F"/>
    <w:rsid w:val="00A0234A"/>
    <w:rsid w:val="00A02E64"/>
    <w:rsid w:val="00A030F4"/>
    <w:rsid w:val="00A03341"/>
    <w:rsid w:val="00A03532"/>
    <w:rsid w:val="00A050DB"/>
    <w:rsid w:val="00A065BA"/>
    <w:rsid w:val="00A06683"/>
    <w:rsid w:val="00A066F7"/>
    <w:rsid w:val="00A07004"/>
    <w:rsid w:val="00A07D76"/>
    <w:rsid w:val="00A105DE"/>
    <w:rsid w:val="00A10D36"/>
    <w:rsid w:val="00A11A52"/>
    <w:rsid w:val="00A11ACD"/>
    <w:rsid w:val="00A12152"/>
    <w:rsid w:val="00A123A5"/>
    <w:rsid w:val="00A129E1"/>
    <w:rsid w:val="00A1482A"/>
    <w:rsid w:val="00A150FC"/>
    <w:rsid w:val="00A16F83"/>
    <w:rsid w:val="00A17335"/>
    <w:rsid w:val="00A178DA"/>
    <w:rsid w:val="00A17ABC"/>
    <w:rsid w:val="00A21142"/>
    <w:rsid w:val="00A2139F"/>
    <w:rsid w:val="00A21CD6"/>
    <w:rsid w:val="00A22331"/>
    <w:rsid w:val="00A22CDD"/>
    <w:rsid w:val="00A23BA0"/>
    <w:rsid w:val="00A25EAD"/>
    <w:rsid w:val="00A26254"/>
    <w:rsid w:val="00A26275"/>
    <w:rsid w:val="00A26329"/>
    <w:rsid w:val="00A266D2"/>
    <w:rsid w:val="00A273CC"/>
    <w:rsid w:val="00A27D6B"/>
    <w:rsid w:val="00A30F68"/>
    <w:rsid w:val="00A32B55"/>
    <w:rsid w:val="00A32F7D"/>
    <w:rsid w:val="00A352ED"/>
    <w:rsid w:val="00A36C36"/>
    <w:rsid w:val="00A37A4C"/>
    <w:rsid w:val="00A37B02"/>
    <w:rsid w:val="00A37D33"/>
    <w:rsid w:val="00A40DCD"/>
    <w:rsid w:val="00A411FB"/>
    <w:rsid w:val="00A41C86"/>
    <w:rsid w:val="00A44C72"/>
    <w:rsid w:val="00A44E62"/>
    <w:rsid w:val="00A45535"/>
    <w:rsid w:val="00A46AC1"/>
    <w:rsid w:val="00A47962"/>
    <w:rsid w:val="00A507A2"/>
    <w:rsid w:val="00A52C74"/>
    <w:rsid w:val="00A53793"/>
    <w:rsid w:val="00A53D2F"/>
    <w:rsid w:val="00A542F0"/>
    <w:rsid w:val="00A54ABE"/>
    <w:rsid w:val="00A570B2"/>
    <w:rsid w:val="00A578D6"/>
    <w:rsid w:val="00A578E7"/>
    <w:rsid w:val="00A578EA"/>
    <w:rsid w:val="00A62716"/>
    <w:rsid w:val="00A62FED"/>
    <w:rsid w:val="00A63406"/>
    <w:rsid w:val="00A635C6"/>
    <w:rsid w:val="00A638DB"/>
    <w:rsid w:val="00A64166"/>
    <w:rsid w:val="00A645F5"/>
    <w:rsid w:val="00A6624E"/>
    <w:rsid w:val="00A67726"/>
    <w:rsid w:val="00A67B5D"/>
    <w:rsid w:val="00A67D04"/>
    <w:rsid w:val="00A67F25"/>
    <w:rsid w:val="00A7029F"/>
    <w:rsid w:val="00A70941"/>
    <w:rsid w:val="00A7102F"/>
    <w:rsid w:val="00A7122B"/>
    <w:rsid w:val="00A7194E"/>
    <w:rsid w:val="00A72624"/>
    <w:rsid w:val="00A728E0"/>
    <w:rsid w:val="00A73075"/>
    <w:rsid w:val="00A75298"/>
    <w:rsid w:val="00A758DE"/>
    <w:rsid w:val="00A7644E"/>
    <w:rsid w:val="00A77A44"/>
    <w:rsid w:val="00A77DD3"/>
    <w:rsid w:val="00A80928"/>
    <w:rsid w:val="00A818DE"/>
    <w:rsid w:val="00A8336E"/>
    <w:rsid w:val="00A83D61"/>
    <w:rsid w:val="00A84967"/>
    <w:rsid w:val="00A84DFB"/>
    <w:rsid w:val="00A8500D"/>
    <w:rsid w:val="00A86189"/>
    <w:rsid w:val="00A87538"/>
    <w:rsid w:val="00A90ACA"/>
    <w:rsid w:val="00A918BB"/>
    <w:rsid w:val="00A921D2"/>
    <w:rsid w:val="00A92642"/>
    <w:rsid w:val="00A930CE"/>
    <w:rsid w:val="00A934A3"/>
    <w:rsid w:val="00A93EE9"/>
    <w:rsid w:val="00A944A0"/>
    <w:rsid w:val="00A94932"/>
    <w:rsid w:val="00A94C89"/>
    <w:rsid w:val="00A95090"/>
    <w:rsid w:val="00A95F70"/>
    <w:rsid w:val="00A96322"/>
    <w:rsid w:val="00A96398"/>
    <w:rsid w:val="00A965F4"/>
    <w:rsid w:val="00A97CC3"/>
    <w:rsid w:val="00AA1E9B"/>
    <w:rsid w:val="00AA2527"/>
    <w:rsid w:val="00AA2F50"/>
    <w:rsid w:val="00AA36D6"/>
    <w:rsid w:val="00AA3AD8"/>
    <w:rsid w:val="00AA4538"/>
    <w:rsid w:val="00AA5E30"/>
    <w:rsid w:val="00AB06B1"/>
    <w:rsid w:val="00AB08CC"/>
    <w:rsid w:val="00AB09F7"/>
    <w:rsid w:val="00AB10F3"/>
    <w:rsid w:val="00AB1A1D"/>
    <w:rsid w:val="00AB4171"/>
    <w:rsid w:val="00AB42AA"/>
    <w:rsid w:val="00AB49B0"/>
    <w:rsid w:val="00AB4FA3"/>
    <w:rsid w:val="00AB5CC4"/>
    <w:rsid w:val="00AB5E67"/>
    <w:rsid w:val="00AB7C57"/>
    <w:rsid w:val="00AC078A"/>
    <w:rsid w:val="00AC1246"/>
    <w:rsid w:val="00AC128D"/>
    <w:rsid w:val="00AC20B9"/>
    <w:rsid w:val="00AC257E"/>
    <w:rsid w:val="00AC2866"/>
    <w:rsid w:val="00AC3018"/>
    <w:rsid w:val="00AC34E9"/>
    <w:rsid w:val="00AC3746"/>
    <w:rsid w:val="00AC43D4"/>
    <w:rsid w:val="00AC5424"/>
    <w:rsid w:val="00AC60F0"/>
    <w:rsid w:val="00AC7468"/>
    <w:rsid w:val="00AD01EC"/>
    <w:rsid w:val="00AD0A69"/>
    <w:rsid w:val="00AD1B73"/>
    <w:rsid w:val="00AD237E"/>
    <w:rsid w:val="00AD32D0"/>
    <w:rsid w:val="00AD59FA"/>
    <w:rsid w:val="00AD70F7"/>
    <w:rsid w:val="00AD71D3"/>
    <w:rsid w:val="00AD74AE"/>
    <w:rsid w:val="00AE0365"/>
    <w:rsid w:val="00AE11A8"/>
    <w:rsid w:val="00AE149C"/>
    <w:rsid w:val="00AE389A"/>
    <w:rsid w:val="00AE3F91"/>
    <w:rsid w:val="00AE5A3E"/>
    <w:rsid w:val="00AE5B12"/>
    <w:rsid w:val="00AE6A1B"/>
    <w:rsid w:val="00AE7109"/>
    <w:rsid w:val="00AE7292"/>
    <w:rsid w:val="00AE7856"/>
    <w:rsid w:val="00AF0AF4"/>
    <w:rsid w:val="00AF263B"/>
    <w:rsid w:val="00AF4023"/>
    <w:rsid w:val="00AF4714"/>
    <w:rsid w:val="00AF4AFF"/>
    <w:rsid w:val="00AF54B1"/>
    <w:rsid w:val="00AF55FC"/>
    <w:rsid w:val="00AF609C"/>
    <w:rsid w:val="00AF69D9"/>
    <w:rsid w:val="00B003CB"/>
    <w:rsid w:val="00B008CD"/>
    <w:rsid w:val="00B047E2"/>
    <w:rsid w:val="00B04A5D"/>
    <w:rsid w:val="00B05255"/>
    <w:rsid w:val="00B05DEE"/>
    <w:rsid w:val="00B06064"/>
    <w:rsid w:val="00B11184"/>
    <w:rsid w:val="00B1321A"/>
    <w:rsid w:val="00B13AB7"/>
    <w:rsid w:val="00B14715"/>
    <w:rsid w:val="00B15AD9"/>
    <w:rsid w:val="00B17434"/>
    <w:rsid w:val="00B20004"/>
    <w:rsid w:val="00B20519"/>
    <w:rsid w:val="00B21F50"/>
    <w:rsid w:val="00B22E44"/>
    <w:rsid w:val="00B24030"/>
    <w:rsid w:val="00B249E1"/>
    <w:rsid w:val="00B24DAA"/>
    <w:rsid w:val="00B25B24"/>
    <w:rsid w:val="00B2649C"/>
    <w:rsid w:val="00B268DD"/>
    <w:rsid w:val="00B26C71"/>
    <w:rsid w:val="00B274FA"/>
    <w:rsid w:val="00B30F76"/>
    <w:rsid w:val="00B310A4"/>
    <w:rsid w:val="00B3196A"/>
    <w:rsid w:val="00B31D10"/>
    <w:rsid w:val="00B324E9"/>
    <w:rsid w:val="00B32BCF"/>
    <w:rsid w:val="00B337BE"/>
    <w:rsid w:val="00B33AE1"/>
    <w:rsid w:val="00B347C4"/>
    <w:rsid w:val="00B35711"/>
    <w:rsid w:val="00B35990"/>
    <w:rsid w:val="00B366BB"/>
    <w:rsid w:val="00B36F4C"/>
    <w:rsid w:val="00B373F0"/>
    <w:rsid w:val="00B3780C"/>
    <w:rsid w:val="00B37CBF"/>
    <w:rsid w:val="00B40033"/>
    <w:rsid w:val="00B40643"/>
    <w:rsid w:val="00B4190B"/>
    <w:rsid w:val="00B43380"/>
    <w:rsid w:val="00B43AD7"/>
    <w:rsid w:val="00B448C1"/>
    <w:rsid w:val="00B450B0"/>
    <w:rsid w:val="00B455C0"/>
    <w:rsid w:val="00B4615C"/>
    <w:rsid w:val="00B468C4"/>
    <w:rsid w:val="00B47431"/>
    <w:rsid w:val="00B47C43"/>
    <w:rsid w:val="00B502F2"/>
    <w:rsid w:val="00B50F0A"/>
    <w:rsid w:val="00B5214D"/>
    <w:rsid w:val="00B53643"/>
    <w:rsid w:val="00B53E7E"/>
    <w:rsid w:val="00B5420A"/>
    <w:rsid w:val="00B558DD"/>
    <w:rsid w:val="00B5593E"/>
    <w:rsid w:val="00B56E3E"/>
    <w:rsid w:val="00B60641"/>
    <w:rsid w:val="00B61B1F"/>
    <w:rsid w:val="00B61DE7"/>
    <w:rsid w:val="00B63B48"/>
    <w:rsid w:val="00B63FE5"/>
    <w:rsid w:val="00B64EF1"/>
    <w:rsid w:val="00B64F53"/>
    <w:rsid w:val="00B651B1"/>
    <w:rsid w:val="00B66B3C"/>
    <w:rsid w:val="00B67DBD"/>
    <w:rsid w:val="00B67EDB"/>
    <w:rsid w:val="00B70F33"/>
    <w:rsid w:val="00B71574"/>
    <w:rsid w:val="00B71B2F"/>
    <w:rsid w:val="00B72832"/>
    <w:rsid w:val="00B728E5"/>
    <w:rsid w:val="00B735A1"/>
    <w:rsid w:val="00B741AB"/>
    <w:rsid w:val="00B742E9"/>
    <w:rsid w:val="00B74E83"/>
    <w:rsid w:val="00B755B0"/>
    <w:rsid w:val="00B75825"/>
    <w:rsid w:val="00B75B35"/>
    <w:rsid w:val="00B75FD3"/>
    <w:rsid w:val="00B8065D"/>
    <w:rsid w:val="00B806D3"/>
    <w:rsid w:val="00B80A74"/>
    <w:rsid w:val="00B81E20"/>
    <w:rsid w:val="00B82201"/>
    <w:rsid w:val="00B82292"/>
    <w:rsid w:val="00B82988"/>
    <w:rsid w:val="00B842B3"/>
    <w:rsid w:val="00B85D83"/>
    <w:rsid w:val="00B86016"/>
    <w:rsid w:val="00B86510"/>
    <w:rsid w:val="00B86979"/>
    <w:rsid w:val="00B874FA"/>
    <w:rsid w:val="00B87671"/>
    <w:rsid w:val="00B87779"/>
    <w:rsid w:val="00B91A01"/>
    <w:rsid w:val="00B91DE0"/>
    <w:rsid w:val="00B92376"/>
    <w:rsid w:val="00B925E7"/>
    <w:rsid w:val="00B92AB8"/>
    <w:rsid w:val="00B932CE"/>
    <w:rsid w:val="00B94160"/>
    <w:rsid w:val="00B96879"/>
    <w:rsid w:val="00BA2417"/>
    <w:rsid w:val="00BA3858"/>
    <w:rsid w:val="00BA3C7E"/>
    <w:rsid w:val="00BA4070"/>
    <w:rsid w:val="00BA46C1"/>
    <w:rsid w:val="00BA70AE"/>
    <w:rsid w:val="00BA7E23"/>
    <w:rsid w:val="00BB03A5"/>
    <w:rsid w:val="00BB0C99"/>
    <w:rsid w:val="00BB14D6"/>
    <w:rsid w:val="00BB15CD"/>
    <w:rsid w:val="00BB1D09"/>
    <w:rsid w:val="00BB321F"/>
    <w:rsid w:val="00BB39B9"/>
    <w:rsid w:val="00BB4D71"/>
    <w:rsid w:val="00BB5B93"/>
    <w:rsid w:val="00BB5CB1"/>
    <w:rsid w:val="00BB6B8E"/>
    <w:rsid w:val="00BB6E55"/>
    <w:rsid w:val="00BB7145"/>
    <w:rsid w:val="00BB73DC"/>
    <w:rsid w:val="00BB7D74"/>
    <w:rsid w:val="00BC0503"/>
    <w:rsid w:val="00BC0575"/>
    <w:rsid w:val="00BC21D9"/>
    <w:rsid w:val="00BC50E5"/>
    <w:rsid w:val="00BC521C"/>
    <w:rsid w:val="00BC56CA"/>
    <w:rsid w:val="00BC5D7C"/>
    <w:rsid w:val="00BC5FCA"/>
    <w:rsid w:val="00BC6064"/>
    <w:rsid w:val="00BC6340"/>
    <w:rsid w:val="00BC6B60"/>
    <w:rsid w:val="00BC715C"/>
    <w:rsid w:val="00BC77FD"/>
    <w:rsid w:val="00BC7E3F"/>
    <w:rsid w:val="00BD0F7F"/>
    <w:rsid w:val="00BD18DB"/>
    <w:rsid w:val="00BD1985"/>
    <w:rsid w:val="00BD1AF6"/>
    <w:rsid w:val="00BD37E3"/>
    <w:rsid w:val="00BD3C7C"/>
    <w:rsid w:val="00BD4869"/>
    <w:rsid w:val="00BD514A"/>
    <w:rsid w:val="00BD5664"/>
    <w:rsid w:val="00BD7195"/>
    <w:rsid w:val="00BD73FB"/>
    <w:rsid w:val="00BD7BFE"/>
    <w:rsid w:val="00BE0CCD"/>
    <w:rsid w:val="00BE10A0"/>
    <w:rsid w:val="00BE1E61"/>
    <w:rsid w:val="00BE3FAE"/>
    <w:rsid w:val="00BE6221"/>
    <w:rsid w:val="00BE6893"/>
    <w:rsid w:val="00BE6AF1"/>
    <w:rsid w:val="00BE7482"/>
    <w:rsid w:val="00BE7553"/>
    <w:rsid w:val="00BF2521"/>
    <w:rsid w:val="00BF3232"/>
    <w:rsid w:val="00BF3967"/>
    <w:rsid w:val="00BF3C1B"/>
    <w:rsid w:val="00BF3CB2"/>
    <w:rsid w:val="00BF42A6"/>
    <w:rsid w:val="00BF4775"/>
    <w:rsid w:val="00BF57F2"/>
    <w:rsid w:val="00BF5FFD"/>
    <w:rsid w:val="00BF6618"/>
    <w:rsid w:val="00BF6D58"/>
    <w:rsid w:val="00BF6D61"/>
    <w:rsid w:val="00BF7A9C"/>
    <w:rsid w:val="00C00205"/>
    <w:rsid w:val="00C011C8"/>
    <w:rsid w:val="00C017A2"/>
    <w:rsid w:val="00C023BB"/>
    <w:rsid w:val="00C0293A"/>
    <w:rsid w:val="00C02975"/>
    <w:rsid w:val="00C02CD6"/>
    <w:rsid w:val="00C037E6"/>
    <w:rsid w:val="00C0387A"/>
    <w:rsid w:val="00C04CD1"/>
    <w:rsid w:val="00C04F3C"/>
    <w:rsid w:val="00C06B3C"/>
    <w:rsid w:val="00C10B04"/>
    <w:rsid w:val="00C10B6B"/>
    <w:rsid w:val="00C1123C"/>
    <w:rsid w:val="00C118CC"/>
    <w:rsid w:val="00C138F1"/>
    <w:rsid w:val="00C14C08"/>
    <w:rsid w:val="00C16274"/>
    <w:rsid w:val="00C17704"/>
    <w:rsid w:val="00C2091A"/>
    <w:rsid w:val="00C2182D"/>
    <w:rsid w:val="00C22916"/>
    <w:rsid w:val="00C2334B"/>
    <w:rsid w:val="00C23844"/>
    <w:rsid w:val="00C24944"/>
    <w:rsid w:val="00C24B82"/>
    <w:rsid w:val="00C25704"/>
    <w:rsid w:val="00C26F99"/>
    <w:rsid w:val="00C30471"/>
    <w:rsid w:val="00C30EEB"/>
    <w:rsid w:val="00C318D9"/>
    <w:rsid w:val="00C33788"/>
    <w:rsid w:val="00C34271"/>
    <w:rsid w:val="00C3541E"/>
    <w:rsid w:val="00C35E0E"/>
    <w:rsid w:val="00C35E56"/>
    <w:rsid w:val="00C36910"/>
    <w:rsid w:val="00C4082D"/>
    <w:rsid w:val="00C40FF5"/>
    <w:rsid w:val="00C41896"/>
    <w:rsid w:val="00C4200F"/>
    <w:rsid w:val="00C426B5"/>
    <w:rsid w:val="00C42B74"/>
    <w:rsid w:val="00C43EF3"/>
    <w:rsid w:val="00C44C4D"/>
    <w:rsid w:val="00C46CC4"/>
    <w:rsid w:val="00C46E47"/>
    <w:rsid w:val="00C46ECC"/>
    <w:rsid w:val="00C47B77"/>
    <w:rsid w:val="00C5096A"/>
    <w:rsid w:val="00C50AC7"/>
    <w:rsid w:val="00C51135"/>
    <w:rsid w:val="00C51657"/>
    <w:rsid w:val="00C517FA"/>
    <w:rsid w:val="00C5182E"/>
    <w:rsid w:val="00C52055"/>
    <w:rsid w:val="00C520E6"/>
    <w:rsid w:val="00C524A0"/>
    <w:rsid w:val="00C524FE"/>
    <w:rsid w:val="00C53305"/>
    <w:rsid w:val="00C53559"/>
    <w:rsid w:val="00C55A3B"/>
    <w:rsid w:val="00C56670"/>
    <w:rsid w:val="00C566A5"/>
    <w:rsid w:val="00C56941"/>
    <w:rsid w:val="00C579B8"/>
    <w:rsid w:val="00C57D99"/>
    <w:rsid w:val="00C60F5C"/>
    <w:rsid w:val="00C63EC5"/>
    <w:rsid w:val="00C6448F"/>
    <w:rsid w:val="00C67116"/>
    <w:rsid w:val="00C71395"/>
    <w:rsid w:val="00C72289"/>
    <w:rsid w:val="00C73392"/>
    <w:rsid w:val="00C740DD"/>
    <w:rsid w:val="00C756A4"/>
    <w:rsid w:val="00C76048"/>
    <w:rsid w:val="00C8015B"/>
    <w:rsid w:val="00C821D0"/>
    <w:rsid w:val="00C825A5"/>
    <w:rsid w:val="00C84591"/>
    <w:rsid w:val="00C84AE7"/>
    <w:rsid w:val="00C84BC5"/>
    <w:rsid w:val="00C856DF"/>
    <w:rsid w:val="00C859F2"/>
    <w:rsid w:val="00C866D1"/>
    <w:rsid w:val="00C90ABA"/>
    <w:rsid w:val="00C90B64"/>
    <w:rsid w:val="00C920DD"/>
    <w:rsid w:val="00C927DE"/>
    <w:rsid w:val="00C93FCC"/>
    <w:rsid w:val="00C9565F"/>
    <w:rsid w:val="00C97BF9"/>
    <w:rsid w:val="00CA0CD4"/>
    <w:rsid w:val="00CA162D"/>
    <w:rsid w:val="00CA1C3C"/>
    <w:rsid w:val="00CA1E99"/>
    <w:rsid w:val="00CA3C58"/>
    <w:rsid w:val="00CA3FAA"/>
    <w:rsid w:val="00CA44B4"/>
    <w:rsid w:val="00CA46DE"/>
    <w:rsid w:val="00CA4BB2"/>
    <w:rsid w:val="00CA5D95"/>
    <w:rsid w:val="00CA5FCA"/>
    <w:rsid w:val="00CA67DC"/>
    <w:rsid w:val="00CA6ECF"/>
    <w:rsid w:val="00CA7EB7"/>
    <w:rsid w:val="00CB298C"/>
    <w:rsid w:val="00CB2A8D"/>
    <w:rsid w:val="00CB2FB3"/>
    <w:rsid w:val="00CB32F2"/>
    <w:rsid w:val="00CB348F"/>
    <w:rsid w:val="00CB63C0"/>
    <w:rsid w:val="00CB763B"/>
    <w:rsid w:val="00CC1307"/>
    <w:rsid w:val="00CC3467"/>
    <w:rsid w:val="00CC4B52"/>
    <w:rsid w:val="00CC4E00"/>
    <w:rsid w:val="00CC4E40"/>
    <w:rsid w:val="00CC4F23"/>
    <w:rsid w:val="00CC5909"/>
    <w:rsid w:val="00CC64C8"/>
    <w:rsid w:val="00CD0E0F"/>
    <w:rsid w:val="00CD1A75"/>
    <w:rsid w:val="00CD242D"/>
    <w:rsid w:val="00CD2EF2"/>
    <w:rsid w:val="00CD40F6"/>
    <w:rsid w:val="00CD4C9D"/>
    <w:rsid w:val="00CD58D5"/>
    <w:rsid w:val="00CD6B0C"/>
    <w:rsid w:val="00CD6DBE"/>
    <w:rsid w:val="00CD7F42"/>
    <w:rsid w:val="00CE0029"/>
    <w:rsid w:val="00CE039A"/>
    <w:rsid w:val="00CE053E"/>
    <w:rsid w:val="00CE0A57"/>
    <w:rsid w:val="00CE0FBC"/>
    <w:rsid w:val="00CE1C01"/>
    <w:rsid w:val="00CE2647"/>
    <w:rsid w:val="00CE4096"/>
    <w:rsid w:val="00CE43D4"/>
    <w:rsid w:val="00CE4864"/>
    <w:rsid w:val="00CE5DF9"/>
    <w:rsid w:val="00CE63A2"/>
    <w:rsid w:val="00CE6C23"/>
    <w:rsid w:val="00CE6E43"/>
    <w:rsid w:val="00CE72DC"/>
    <w:rsid w:val="00CE7420"/>
    <w:rsid w:val="00CE7D15"/>
    <w:rsid w:val="00CF0E6D"/>
    <w:rsid w:val="00CF3DDE"/>
    <w:rsid w:val="00CF4764"/>
    <w:rsid w:val="00CF55D4"/>
    <w:rsid w:val="00CF5DD3"/>
    <w:rsid w:val="00CF7721"/>
    <w:rsid w:val="00D01583"/>
    <w:rsid w:val="00D03CD6"/>
    <w:rsid w:val="00D043C0"/>
    <w:rsid w:val="00D04A38"/>
    <w:rsid w:val="00D04AD9"/>
    <w:rsid w:val="00D06260"/>
    <w:rsid w:val="00D06BA0"/>
    <w:rsid w:val="00D07AC1"/>
    <w:rsid w:val="00D07EA4"/>
    <w:rsid w:val="00D103AD"/>
    <w:rsid w:val="00D11D8F"/>
    <w:rsid w:val="00D11E85"/>
    <w:rsid w:val="00D11EC4"/>
    <w:rsid w:val="00D11F0F"/>
    <w:rsid w:val="00D12A48"/>
    <w:rsid w:val="00D12E89"/>
    <w:rsid w:val="00D14008"/>
    <w:rsid w:val="00D16F47"/>
    <w:rsid w:val="00D17418"/>
    <w:rsid w:val="00D207B7"/>
    <w:rsid w:val="00D20A23"/>
    <w:rsid w:val="00D20D9C"/>
    <w:rsid w:val="00D20DD2"/>
    <w:rsid w:val="00D21BDD"/>
    <w:rsid w:val="00D22243"/>
    <w:rsid w:val="00D224FF"/>
    <w:rsid w:val="00D228A5"/>
    <w:rsid w:val="00D2476D"/>
    <w:rsid w:val="00D257EA"/>
    <w:rsid w:val="00D259FE"/>
    <w:rsid w:val="00D2703C"/>
    <w:rsid w:val="00D301FF"/>
    <w:rsid w:val="00D3035F"/>
    <w:rsid w:val="00D3163C"/>
    <w:rsid w:val="00D31F47"/>
    <w:rsid w:val="00D32537"/>
    <w:rsid w:val="00D33CBD"/>
    <w:rsid w:val="00D342DF"/>
    <w:rsid w:val="00D3500D"/>
    <w:rsid w:val="00D35CFC"/>
    <w:rsid w:val="00D36D50"/>
    <w:rsid w:val="00D3732C"/>
    <w:rsid w:val="00D37A67"/>
    <w:rsid w:val="00D40400"/>
    <w:rsid w:val="00D40B34"/>
    <w:rsid w:val="00D4210A"/>
    <w:rsid w:val="00D42456"/>
    <w:rsid w:val="00D433FA"/>
    <w:rsid w:val="00D43D4D"/>
    <w:rsid w:val="00D43E4D"/>
    <w:rsid w:val="00D43EED"/>
    <w:rsid w:val="00D44084"/>
    <w:rsid w:val="00D4454E"/>
    <w:rsid w:val="00D44576"/>
    <w:rsid w:val="00D44C85"/>
    <w:rsid w:val="00D45D26"/>
    <w:rsid w:val="00D46A7F"/>
    <w:rsid w:val="00D47246"/>
    <w:rsid w:val="00D47855"/>
    <w:rsid w:val="00D5016A"/>
    <w:rsid w:val="00D5121A"/>
    <w:rsid w:val="00D51AF7"/>
    <w:rsid w:val="00D5263C"/>
    <w:rsid w:val="00D52780"/>
    <w:rsid w:val="00D52EC8"/>
    <w:rsid w:val="00D53C70"/>
    <w:rsid w:val="00D557EE"/>
    <w:rsid w:val="00D55DD8"/>
    <w:rsid w:val="00D569D2"/>
    <w:rsid w:val="00D64C98"/>
    <w:rsid w:val="00D66AD4"/>
    <w:rsid w:val="00D70A1B"/>
    <w:rsid w:val="00D7365C"/>
    <w:rsid w:val="00D75EC9"/>
    <w:rsid w:val="00D76526"/>
    <w:rsid w:val="00D76911"/>
    <w:rsid w:val="00D774B8"/>
    <w:rsid w:val="00D80221"/>
    <w:rsid w:val="00D8098F"/>
    <w:rsid w:val="00D816DE"/>
    <w:rsid w:val="00D82022"/>
    <w:rsid w:val="00D8221B"/>
    <w:rsid w:val="00D8237E"/>
    <w:rsid w:val="00D83660"/>
    <w:rsid w:val="00D8383C"/>
    <w:rsid w:val="00D83AE9"/>
    <w:rsid w:val="00D83D0D"/>
    <w:rsid w:val="00D84865"/>
    <w:rsid w:val="00D849A2"/>
    <w:rsid w:val="00D8579C"/>
    <w:rsid w:val="00D85DB1"/>
    <w:rsid w:val="00D866D0"/>
    <w:rsid w:val="00D87212"/>
    <w:rsid w:val="00D90C9C"/>
    <w:rsid w:val="00D933E0"/>
    <w:rsid w:val="00D938F9"/>
    <w:rsid w:val="00D94389"/>
    <w:rsid w:val="00D95043"/>
    <w:rsid w:val="00D95080"/>
    <w:rsid w:val="00D9696F"/>
    <w:rsid w:val="00DA08A5"/>
    <w:rsid w:val="00DA0902"/>
    <w:rsid w:val="00DA0B10"/>
    <w:rsid w:val="00DA240B"/>
    <w:rsid w:val="00DA3495"/>
    <w:rsid w:val="00DA4A48"/>
    <w:rsid w:val="00DA4DA9"/>
    <w:rsid w:val="00DA4F7B"/>
    <w:rsid w:val="00DA5B68"/>
    <w:rsid w:val="00DA6361"/>
    <w:rsid w:val="00DA7C6D"/>
    <w:rsid w:val="00DB0B21"/>
    <w:rsid w:val="00DB205E"/>
    <w:rsid w:val="00DB249F"/>
    <w:rsid w:val="00DB2A91"/>
    <w:rsid w:val="00DB3315"/>
    <w:rsid w:val="00DB33EB"/>
    <w:rsid w:val="00DB36F9"/>
    <w:rsid w:val="00DB3A7A"/>
    <w:rsid w:val="00DB5647"/>
    <w:rsid w:val="00DB5660"/>
    <w:rsid w:val="00DB59A0"/>
    <w:rsid w:val="00DB605A"/>
    <w:rsid w:val="00DB650A"/>
    <w:rsid w:val="00DB66C2"/>
    <w:rsid w:val="00DB7841"/>
    <w:rsid w:val="00DB7E71"/>
    <w:rsid w:val="00DC1CEA"/>
    <w:rsid w:val="00DC68DA"/>
    <w:rsid w:val="00DC68E4"/>
    <w:rsid w:val="00DD029A"/>
    <w:rsid w:val="00DD1679"/>
    <w:rsid w:val="00DD1918"/>
    <w:rsid w:val="00DD308F"/>
    <w:rsid w:val="00DD3D6A"/>
    <w:rsid w:val="00DD427B"/>
    <w:rsid w:val="00DD4560"/>
    <w:rsid w:val="00DD4856"/>
    <w:rsid w:val="00DD5B89"/>
    <w:rsid w:val="00DD674B"/>
    <w:rsid w:val="00DD751B"/>
    <w:rsid w:val="00DD7B29"/>
    <w:rsid w:val="00DE03AF"/>
    <w:rsid w:val="00DE184C"/>
    <w:rsid w:val="00DE1B12"/>
    <w:rsid w:val="00DE1FA6"/>
    <w:rsid w:val="00DE506A"/>
    <w:rsid w:val="00DE50D9"/>
    <w:rsid w:val="00DF0F2C"/>
    <w:rsid w:val="00DF15D7"/>
    <w:rsid w:val="00DF3A46"/>
    <w:rsid w:val="00DF3E7E"/>
    <w:rsid w:val="00DF47D0"/>
    <w:rsid w:val="00DF4853"/>
    <w:rsid w:val="00DF5042"/>
    <w:rsid w:val="00DF5541"/>
    <w:rsid w:val="00DF65B9"/>
    <w:rsid w:val="00E01860"/>
    <w:rsid w:val="00E03793"/>
    <w:rsid w:val="00E03B05"/>
    <w:rsid w:val="00E04A2B"/>
    <w:rsid w:val="00E04DC7"/>
    <w:rsid w:val="00E0624F"/>
    <w:rsid w:val="00E06F46"/>
    <w:rsid w:val="00E07256"/>
    <w:rsid w:val="00E076DC"/>
    <w:rsid w:val="00E102C5"/>
    <w:rsid w:val="00E11377"/>
    <w:rsid w:val="00E120F6"/>
    <w:rsid w:val="00E1283F"/>
    <w:rsid w:val="00E12B6D"/>
    <w:rsid w:val="00E135E2"/>
    <w:rsid w:val="00E13DE8"/>
    <w:rsid w:val="00E151DD"/>
    <w:rsid w:val="00E16422"/>
    <w:rsid w:val="00E16CD4"/>
    <w:rsid w:val="00E206CD"/>
    <w:rsid w:val="00E20E06"/>
    <w:rsid w:val="00E21B5D"/>
    <w:rsid w:val="00E2311C"/>
    <w:rsid w:val="00E231BC"/>
    <w:rsid w:val="00E238BC"/>
    <w:rsid w:val="00E30707"/>
    <w:rsid w:val="00E31587"/>
    <w:rsid w:val="00E324E2"/>
    <w:rsid w:val="00E32DFA"/>
    <w:rsid w:val="00E33B72"/>
    <w:rsid w:val="00E341F1"/>
    <w:rsid w:val="00E34C67"/>
    <w:rsid w:val="00E34FA1"/>
    <w:rsid w:val="00E36912"/>
    <w:rsid w:val="00E373DF"/>
    <w:rsid w:val="00E417FC"/>
    <w:rsid w:val="00E42010"/>
    <w:rsid w:val="00E42526"/>
    <w:rsid w:val="00E429D9"/>
    <w:rsid w:val="00E44979"/>
    <w:rsid w:val="00E458E8"/>
    <w:rsid w:val="00E45FEB"/>
    <w:rsid w:val="00E46C29"/>
    <w:rsid w:val="00E4721E"/>
    <w:rsid w:val="00E4798F"/>
    <w:rsid w:val="00E47DBA"/>
    <w:rsid w:val="00E50786"/>
    <w:rsid w:val="00E50CCF"/>
    <w:rsid w:val="00E50F7E"/>
    <w:rsid w:val="00E51452"/>
    <w:rsid w:val="00E522B4"/>
    <w:rsid w:val="00E527E7"/>
    <w:rsid w:val="00E55CB2"/>
    <w:rsid w:val="00E57757"/>
    <w:rsid w:val="00E60584"/>
    <w:rsid w:val="00E613BA"/>
    <w:rsid w:val="00E659D3"/>
    <w:rsid w:val="00E66C44"/>
    <w:rsid w:val="00E70577"/>
    <w:rsid w:val="00E7148B"/>
    <w:rsid w:val="00E7188C"/>
    <w:rsid w:val="00E71DD5"/>
    <w:rsid w:val="00E7261D"/>
    <w:rsid w:val="00E73035"/>
    <w:rsid w:val="00E73AF4"/>
    <w:rsid w:val="00E74491"/>
    <w:rsid w:val="00E74768"/>
    <w:rsid w:val="00E74E2C"/>
    <w:rsid w:val="00E80CAA"/>
    <w:rsid w:val="00E80CFB"/>
    <w:rsid w:val="00E80D91"/>
    <w:rsid w:val="00E80F2B"/>
    <w:rsid w:val="00E82707"/>
    <w:rsid w:val="00E84C1A"/>
    <w:rsid w:val="00E84E9D"/>
    <w:rsid w:val="00E84F6F"/>
    <w:rsid w:val="00E87B6D"/>
    <w:rsid w:val="00E87D44"/>
    <w:rsid w:val="00E90C3A"/>
    <w:rsid w:val="00E90D41"/>
    <w:rsid w:val="00E911AD"/>
    <w:rsid w:val="00E91993"/>
    <w:rsid w:val="00E93E80"/>
    <w:rsid w:val="00E953DB"/>
    <w:rsid w:val="00E95C80"/>
    <w:rsid w:val="00E96C7C"/>
    <w:rsid w:val="00EA25CA"/>
    <w:rsid w:val="00EA2C3A"/>
    <w:rsid w:val="00EA3DA1"/>
    <w:rsid w:val="00EA5470"/>
    <w:rsid w:val="00EA5C50"/>
    <w:rsid w:val="00EA5FF7"/>
    <w:rsid w:val="00EB084A"/>
    <w:rsid w:val="00EB17D2"/>
    <w:rsid w:val="00EB1D49"/>
    <w:rsid w:val="00EB433B"/>
    <w:rsid w:val="00EB4AAD"/>
    <w:rsid w:val="00EB4C82"/>
    <w:rsid w:val="00EB5EDE"/>
    <w:rsid w:val="00EB6419"/>
    <w:rsid w:val="00EC12B6"/>
    <w:rsid w:val="00EC1E3D"/>
    <w:rsid w:val="00EC32EC"/>
    <w:rsid w:val="00EC3399"/>
    <w:rsid w:val="00EC3707"/>
    <w:rsid w:val="00EC439B"/>
    <w:rsid w:val="00EC4515"/>
    <w:rsid w:val="00EC6B95"/>
    <w:rsid w:val="00EC7E8A"/>
    <w:rsid w:val="00ED0439"/>
    <w:rsid w:val="00ED1137"/>
    <w:rsid w:val="00ED137F"/>
    <w:rsid w:val="00ED1A44"/>
    <w:rsid w:val="00ED2627"/>
    <w:rsid w:val="00ED2669"/>
    <w:rsid w:val="00ED2B57"/>
    <w:rsid w:val="00ED38FE"/>
    <w:rsid w:val="00ED3F20"/>
    <w:rsid w:val="00ED653D"/>
    <w:rsid w:val="00ED6597"/>
    <w:rsid w:val="00ED6ADD"/>
    <w:rsid w:val="00ED7B5E"/>
    <w:rsid w:val="00ED7B9F"/>
    <w:rsid w:val="00EE0924"/>
    <w:rsid w:val="00EE1041"/>
    <w:rsid w:val="00EE156B"/>
    <w:rsid w:val="00EE25F3"/>
    <w:rsid w:val="00EE28AC"/>
    <w:rsid w:val="00EE2BDE"/>
    <w:rsid w:val="00EE314D"/>
    <w:rsid w:val="00EE3E45"/>
    <w:rsid w:val="00EE443A"/>
    <w:rsid w:val="00EE5477"/>
    <w:rsid w:val="00EE5A9B"/>
    <w:rsid w:val="00EE6AC2"/>
    <w:rsid w:val="00EE6B75"/>
    <w:rsid w:val="00EF071C"/>
    <w:rsid w:val="00EF0DC6"/>
    <w:rsid w:val="00EF20A7"/>
    <w:rsid w:val="00EF2579"/>
    <w:rsid w:val="00EF2C27"/>
    <w:rsid w:val="00EF41EB"/>
    <w:rsid w:val="00EF5F2C"/>
    <w:rsid w:val="00EF60F9"/>
    <w:rsid w:val="00EF65BD"/>
    <w:rsid w:val="00EF6E1F"/>
    <w:rsid w:val="00EF73C8"/>
    <w:rsid w:val="00F0097C"/>
    <w:rsid w:val="00F00D85"/>
    <w:rsid w:val="00F01D84"/>
    <w:rsid w:val="00F02115"/>
    <w:rsid w:val="00F02AE8"/>
    <w:rsid w:val="00F037F4"/>
    <w:rsid w:val="00F03E2E"/>
    <w:rsid w:val="00F044D3"/>
    <w:rsid w:val="00F04DD3"/>
    <w:rsid w:val="00F04EA4"/>
    <w:rsid w:val="00F07604"/>
    <w:rsid w:val="00F07C56"/>
    <w:rsid w:val="00F104C0"/>
    <w:rsid w:val="00F10B29"/>
    <w:rsid w:val="00F12286"/>
    <w:rsid w:val="00F12686"/>
    <w:rsid w:val="00F13C4B"/>
    <w:rsid w:val="00F14FBC"/>
    <w:rsid w:val="00F1696E"/>
    <w:rsid w:val="00F16B62"/>
    <w:rsid w:val="00F172BB"/>
    <w:rsid w:val="00F20A61"/>
    <w:rsid w:val="00F23746"/>
    <w:rsid w:val="00F23DE7"/>
    <w:rsid w:val="00F2579E"/>
    <w:rsid w:val="00F25866"/>
    <w:rsid w:val="00F25ED0"/>
    <w:rsid w:val="00F32F2B"/>
    <w:rsid w:val="00F335AB"/>
    <w:rsid w:val="00F3371D"/>
    <w:rsid w:val="00F35CE1"/>
    <w:rsid w:val="00F3603B"/>
    <w:rsid w:val="00F3622A"/>
    <w:rsid w:val="00F36314"/>
    <w:rsid w:val="00F37D4F"/>
    <w:rsid w:val="00F405F8"/>
    <w:rsid w:val="00F421B8"/>
    <w:rsid w:val="00F43704"/>
    <w:rsid w:val="00F43D5D"/>
    <w:rsid w:val="00F43DD3"/>
    <w:rsid w:val="00F43ED3"/>
    <w:rsid w:val="00F4450C"/>
    <w:rsid w:val="00F45796"/>
    <w:rsid w:val="00F45DA5"/>
    <w:rsid w:val="00F509D5"/>
    <w:rsid w:val="00F511F8"/>
    <w:rsid w:val="00F51404"/>
    <w:rsid w:val="00F53639"/>
    <w:rsid w:val="00F5572E"/>
    <w:rsid w:val="00F569A0"/>
    <w:rsid w:val="00F56C1B"/>
    <w:rsid w:val="00F601EB"/>
    <w:rsid w:val="00F60655"/>
    <w:rsid w:val="00F620B5"/>
    <w:rsid w:val="00F6270A"/>
    <w:rsid w:val="00F63321"/>
    <w:rsid w:val="00F65A2F"/>
    <w:rsid w:val="00F65C29"/>
    <w:rsid w:val="00F65E1A"/>
    <w:rsid w:val="00F66629"/>
    <w:rsid w:val="00F67D59"/>
    <w:rsid w:val="00F67E21"/>
    <w:rsid w:val="00F716C1"/>
    <w:rsid w:val="00F7450E"/>
    <w:rsid w:val="00F76916"/>
    <w:rsid w:val="00F77B2F"/>
    <w:rsid w:val="00F808CE"/>
    <w:rsid w:val="00F80CEA"/>
    <w:rsid w:val="00F81892"/>
    <w:rsid w:val="00F81947"/>
    <w:rsid w:val="00F826C7"/>
    <w:rsid w:val="00F84D2F"/>
    <w:rsid w:val="00F852FF"/>
    <w:rsid w:val="00F8603F"/>
    <w:rsid w:val="00F86D25"/>
    <w:rsid w:val="00F8730B"/>
    <w:rsid w:val="00F90903"/>
    <w:rsid w:val="00F915CA"/>
    <w:rsid w:val="00F93FEC"/>
    <w:rsid w:val="00F948A7"/>
    <w:rsid w:val="00F9506C"/>
    <w:rsid w:val="00F9585D"/>
    <w:rsid w:val="00F95BD5"/>
    <w:rsid w:val="00F95EEA"/>
    <w:rsid w:val="00F963BA"/>
    <w:rsid w:val="00F967FA"/>
    <w:rsid w:val="00F96F67"/>
    <w:rsid w:val="00F97759"/>
    <w:rsid w:val="00F97B33"/>
    <w:rsid w:val="00FA21D0"/>
    <w:rsid w:val="00FA24D7"/>
    <w:rsid w:val="00FA2CA4"/>
    <w:rsid w:val="00FA31C7"/>
    <w:rsid w:val="00FA524D"/>
    <w:rsid w:val="00FA7994"/>
    <w:rsid w:val="00FB0099"/>
    <w:rsid w:val="00FB03C1"/>
    <w:rsid w:val="00FB08E6"/>
    <w:rsid w:val="00FB145D"/>
    <w:rsid w:val="00FB1A14"/>
    <w:rsid w:val="00FB344E"/>
    <w:rsid w:val="00FB3EAB"/>
    <w:rsid w:val="00FB4057"/>
    <w:rsid w:val="00FB44F6"/>
    <w:rsid w:val="00FB5336"/>
    <w:rsid w:val="00FB5B01"/>
    <w:rsid w:val="00FB60F0"/>
    <w:rsid w:val="00FB6E4A"/>
    <w:rsid w:val="00FB71F7"/>
    <w:rsid w:val="00FC0C6A"/>
    <w:rsid w:val="00FC0D91"/>
    <w:rsid w:val="00FC1C07"/>
    <w:rsid w:val="00FC269C"/>
    <w:rsid w:val="00FC27CD"/>
    <w:rsid w:val="00FC2CCE"/>
    <w:rsid w:val="00FC486B"/>
    <w:rsid w:val="00FC497D"/>
    <w:rsid w:val="00FC52F6"/>
    <w:rsid w:val="00FC57B4"/>
    <w:rsid w:val="00FC770D"/>
    <w:rsid w:val="00FC78EE"/>
    <w:rsid w:val="00FC79C4"/>
    <w:rsid w:val="00FD0B0C"/>
    <w:rsid w:val="00FD0F71"/>
    <w:rsid w:val="00FD166F"/>
    <w:rsid w:val="00FD3B2A"/>
    <w:rsid w:val="00FD4058"/>
    <w:rsid w:val="00FD4DC5"/>
    <w:rsid w:val="00FD5712"/>
    <w:rsid w:val="00FD59D7"/>
    <w:rsid w:val="00FD651A"/>
    <w:rsid w:val="00FD67F2"/>
    <w:rsid w:val="00FE045D"/>
    <w:rsid w:val="00FE1581"/>
    <w:rsid w:val="00FE4247"/>
    <w:rsid w:val="00FF0C5B"/>
    <w:rsid w:val="00FF12E2"/>
    <w:rsid w:val="00FF3A59"/>
    <w:rsid w:val="00FF4010"/>
    <w:rsid w:val="00FF4D23"/>
    <w:rsid w:val="00FF4DE7"/>
    <w:rsid w:val="00FF5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B72DC7"/>
  <w15:docId w15:val="{960AD74B-E584-4D1F-A2C8-8F23ED94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68E"/>
    <w:rPr>
      <w:rFonts w:ascii="Tahoma" w:hAnsi="Tahoma" w:cs="Tahoma"/>
      <w:sz w:val="16"/>
      <w:szCs w:val="16"/>
    </w:rPr>
  </w:style>
  <w:style w:type="paragraph" w:styleId="BodyText">
    <w:name w:val="Body Text"/>
    <w:aliases w:val="ICTR_Body Text,Body Text Char3,Body Text Char1 Char1,Body Text Char Char Char1,Body Text Char4 Char Char1 Char,Body Text Char3 Char Char Char1 Char,Body Text Char Char2 Char Char Char1 Char,Body Text Char1 Char Char Char Char Char1 Char"/>
    <w:basedOn w:val="Normal"/>
    <w:link w:val="BodyTextChar"/>
    <w:qFormat/>
    <w:rsid w:val="00A570B2"/>
    <w:pPr>
      <w:spacing w:before="240" w:after="0" w:line="240" w:lineRule="auto"/>
    </w:pPr>
    <w:rPr>
      <w:rFonts w:ascii="Arial" w:eastAsia="Times New Roman" w:hAnsi="Arial" w:cs="Times New Roman"/>
      <w:szCs w:val="24"/>
      <w:lang w:eastAsia="da-DK"/>
    </w:rPr>
  </w:style>
  <w:style w:type="character" w:customStyle="1" w:styleId="BodyTextChar">
    <w:name w:val="Body Text Char"/>
    <w:aliases w:val="ICTR_Body Text Char,Body Text Char3 Char,Body Text Char1 Char1 Char,Body Text Char Char Char1 Char,Body Text Char4 Char Char1 Char Char,Body Text Char3 Char Char Char1 Char Char,Body Text Char Char2 Char Char Char1 Char Char"/>
    <w:basedOn w:val="DefaultParagraphFont"/>
    <w:link w:val="BodyText"/>
    <w:rsid w:val="00A570B2"/>
    <w:rPr>
      <w:rFonts w:ascii="Arial" w:eastAsia="Times New Roman" w:hAnsi="Arial" w:cs="Times New Roman"/>
      <w:szCs w:val="24"/>
      <w:lang w:eastAsia="da-DK"/>
    </w:rPr>
  </w:style>
  <w:style w:type="paragraph" w:customStyle="1" w:styleId="Default">
    <w:name w:val="Default"/>
    <w:rsid w:val="00C821D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77C2B"/>
    <w:pPr>
      <w:ind w:left="720"/>
      <w:contextualSpacing/>
    </w:pPr>
  </w:style>
  <w:style w:type="character" w:styleId="LineNumber">
    <w:name w:val="line number"/>
    <w:basedOn w:val="DefaultParagraphFont"/>
    <w:uiPriority w:val="99"/>
    <w:semiHidden/>
    <w:unhideWhenUsed/>
    <w:rsid w:val="00E73AF4"/>
  </w:style>
  <w:style w:type="character" w:styleId="CommentReference">
    <w:name w:val="annotation reference"/>
    <w:basedOn w:val="DefaultParagraphFont"/>
    <w:semiHidden/>
    <w:unhideWhenUsed/>
    <w:rsid w:val="00B003CB"/>
    <w:rPr>
      <w:sz w:val="16"/>
      <w:szCs w:val="16"/>
    </w:rPr>
  </w:style>
  <w:style w:type="paragraph" w:styleId="CommentText">
    <w:name w:val="annotation text"/>
    <w:basedOn w:val="Normal"/>
    <w:link w:val="CommentTextChar"/>
    <w:uiPriority w:val="99"/>
    <w:semiHidden/>
    <w:unhideWhenUsed/>
    <w:rsid w:val="00B003CB"/>
    <w:pPr>
      <w:spacing w:line="240" w:lineRule="auto"/>
    </w:pPr>
    <w:rPr>
      <w:sz w:val="20"/>
      <w:szCs w:val="20"/>
    </w:rPr>
  </w:style>
  <w:style w:type="character" w:customStyle="1" w:styleId="CommentTextChar">
    <w:name w:val="Comment Text Char"/>
    <w:basedOn w:val="DefaultParagraphFont"/>
    <w:link w:val="CommentText"/>
    <w:uiPriority w:val="99"/>
    <w:semiHidden/>
    <w:rsid w:val="00B003CB"/>
    <w:rPr>
      <w:sz w:val="20"/>
      <w:szCs w:val="20"/>
    </w:rPr>
  </w:style>
  <w:style w:type="paragraph" w:styleId="CommentSubject">
    <w:name w:val="annotation subject"/>
    <w:basedOn w:val="CommentText"/>
    <w:next w:val="CommentText"/>
    <w:link w:val="CommentSubjectChar"/>
    <w:uiPriority w:val="99"/>
    <w:semiHidden/>
    <w:unhideWhenUsed/>
    <w:rsid w:val="00B003CB"/>
    <w:rPr>
      <w:b/>
      <w:bCs/>
    </w:rPr>
  </w:style>
  <w:style w:type="character" w:customStyle="1" w:styleId="CommentSubjectChar">
    <w:name w:val="Comment Subject Char"/>
    <w:basedOn w:val="CommentTextChar"/>
    <w:link w:val="CommentSubject"/>
    <w:uiPriority w:val="99"/>
    <w:semiHidden/>
    <w:rsid w:val="00B003CB"/>
    <w:rPr>
      <w:b/>
      <w:bCs/>
      <w:sz w:val="20"/>
      <w:szCs w:val="20"/>
    </w:rPr>
  </w:style>
  <w:style w:type="paragraph" w:styleId="Title">
    <w:name w:val="Title"/>
    <w:basedOn w:val="Normal"/>
    <w:next w:val="Normal"/>
    <w:link w:val="TitleChar"/>
    <w:uiPriority w:val="10"/>
    <w:qFormat/>
    <w:rsid w:val="003A44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4487"/>
    <w:rPr>
      <w:rFonts w:asciiTheme="majorHAnsi" w:eastAsiaTheme="majorEastAsia" w:hAnsiTheme="majorHAnsi" w:cstheme="majorBidi"/>
      <w:color w:val="17365D" w:themeColor="text2" w:themeShade="BF"/>
      <w:spacing w:val="5"/>
      <w:kern w:val="28"/>
      <w:sz w:val="52"/>
      <w:szCs w:val="52"/>
    </w:rPr>
  </w:style>
  <w:style w:type="paragraph" w:customStyle="1" w:styleId="Subheading">
    <w:name w:val="Subheading"/>
    <w:basedOn w:val="Normal"/>
    <w:next w:val="Normal"/>
    <w:link w:val="SubheadingChar"/>
    <w:qFormat/>
    <w:rsid w:val="008E1D88"/>
    <w:pPr>
      <w:keepNext/>
      <w:spacing w:before="240" w:after="120" w:line="240" w:lineRule="auto"/>
    </w:pPr>
    <w:rPr>
      <w:rFonts w:ascii="Arial" w:eastAsia="Times New Roman" w:hAnsi="Arial" w:cs="Times New Roman"/>
      <w:i/>
      <w:sz w:val="20"/>
      <w:szCs w:val="24"/>
    </w:rPr>
  </w:style>
  <w:style w:type="character" w:customStyle="1" w:styleId="SubheadingChar">
    <w:name w:val="Subheading Char"/>
    <w:basedOn w:val="DefaultParagraphFont"/>
    <w:link w:val="Subheading"/>
    <w:rsid w:val="008E1D88"/>
    <w:rPr>
      <w:rFonts w:ascii="Arial" w:eastAsia="Times New Roman" w:hAnsi="Arial" w:cs="Times New Roman"/>
      <w:i/>
      <w:sz w:val="20"/>
      <w:szCs w:val="24"/>
    </w:rPr>
  </w:style>
  <w:style w:type="paragraph" w:customStyle="1" w:styleId="TableText">
    <w:name w:val="TableText"/>
    <w:basedOn w:val="Normal"/>
    <w:qFormat/>
    <w:rsid w:val="008E1D88"/>
    <w:pPr>
      <w:spacing w:after="0" w:line="240" w:lineRule="auto"/>
    </w:pPr>
    <w:rPr>
      <w:rFonts w:ascii="Arial" w:eastAsia="Times New Roman" w:hAnsi="Arial" w:cs="Times New Roman"/>
      <w:sz w:val="20"/>
      <w:szCs w:val="24"/>
      <w:lang w:eastAsia="en-GB"/>
    </w:rPr>
  </w:style>
  <w:style w:type="table" w:styleId="TableGrid">
    <w:name w:val="Table Grid"/>
    <w:basedOn w:val="TableNormal"/>
    <w:rsid w:val="008E1D88"/>
    <w:pPr>
      <w:spacing w:after="0" w:line="240" w:lineRule="auto"/>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qFormat/>
    <w:rsid w:val="008E1D88"/>
    <w:pPr>
      <w:spacing w:after="0" w:line="240" w:lineRule="auto"/>
    </w:pPr>
    <w:rPr>
      <w:rFonts w:ascii="Arial" w:eastAsia="Times New Roman" w:hAnsi="Arial" w:cs="Times New Roman"/>
      <w:b/>
      <w:sz w:val="20"/>
      <w:szCs w:val="24"/>
      <w:lang w:eastAsia="en-GB"/>
    </w:rPr>
  </w:style>
  <w:style w:type="paragraph" w:styleId="Caption">
    <w:name w:val="caption"/>
    <w:basedOn w:val="Normal"/>
    <w:next w:val="Normal"/>
    <w:link w:val="CaptionChar"/>
    <w:qFormat/>
    <w:rsid w:val="008E1D88"/>
    <w:pPr>
      <w:keepNext/>
      <w:tabs>
        <w:tab w:val="left" w:pos="1361"/>
      </w:tabs>
      <w:spacing w:before="240" w:after="120" w:line="240" w:lineRule="auto"/>
      <w:ind w:left="1361" w:hanging="1361"/>
    </w:pPr>
    <w:rPr>
      <w:rFonts w:ascii="Arial" w:eastAsia="Times New Roman" w:hAnsi="Arial" w:cs="Times New Roman"/>
      <w:b/>
      <w:bCs/>
      <w:sz w:val="20"/>
      <w:szCs w:val="20"/>
    </w:rPr>
  </w:style>
  <w:style w:type="character" w:customStyle="1" w:styleId="CaptionChar">
    <w:name w:val="Caption Char"/>
    <w:basedOn w:val="DefaultParagraphFont"/>
    <w:link w:val="Caption"/>
    <w:rsid w:val="008E1D88"/>
    <w:rPr>
      <w:rFonts w:ascii="Arial" w:eastAsia="Times New Roman" w:hAnsi="Arial" w:cs="Times New Roman"/>
      <w:b/>
      <w:bCs/>
      <w:sz w:val="20"/>
      <w:szCs w:val="20"/>
    </w:rPr>
  </w:style>
  <w:style w:type="character" w:customStyle="1" w:styleId="SynopsisTextChar">
    <w:name w:val="SynopsisText Char"/>
    <w:basedOn w:val="DefaultParagraphFont"/>
    <w:link w:val="SynopsisText"/>
    <w:locked/>
    <w:rsid w:val="005E1AA5"/>
    <w:rPr>
      <w:rFonts w:ascii="Arial" w:hAnsi="Arial" w:cs="Arial"/>
      <w:lang w:eastAsia="en-GB"/>
    </w:rPr>
  </w:style>
  <w:style w:type="paragraph" w:customStyle="1" w:styleId="SynopsisText">
    <w:name w:val="SynopsisText"/>
    <w:basedOn w:val="Normal"/>
    <w:link w:val="SynopsisTextChar"/>
    <w:rsid w:val="005E1AA5"/>
    <w:pPr>
      <w:spacing w:after="0" w:line="240" w:lineRule="auto"/>
    </w:pPr>
    <w:rPr>
      <w:rFonts w:ascii="Arial" w:hAnsi="Arial" w:cs="Arial"/>
      <w:lang w:eastAsia="en-GB"/>
    </w:rPr>
  </w:style>
  <w:style w:type="paragraph" w:customStyle="1" w:styleId="BodyTextafterBulletList">
    <w:name w:val="BodyText after BulletList"/>
    <w:basedOn w:val="BodyText"/>
    <w:next w:val="BodyText"/>
    <w:qFormat/>
    <w:rsid w:val="003B0974"/>
    <w:pPr>
      <w:spacing w:before="120" w:after="120"/>
    </w:pPr>
    <w:rPr>
      <w:rFonts w:eastAsiaTheme="minorHAnsi" w:cs="Arial"/>
      <w:lang w:eastAsia="en-US"/>
    </w:rPr>
  </w:style>
  <w:style w:type="paragraph" w:customStyle="1" w:styleId="Normal1">
    <w:name w:val="Normal1"/>
    <w:basedOn w:val="Normal"/>
    <w:qFormat/>
    <w:rsid w:val="00BE6893"/>
    <w:pPr>
      <w:spacing w:after="240" w:line="240" w:lineRule="auto"/>
    </w:pPr>
    <w:rPr>
      <w:rFonts w:ascii="Arial" w:eastAsia="Times New Roman" w:hAnsi="Arial" w:cs="Arial"/>
      <w:lang w:eastAsia="da-DK"/>
    </w:rPr>
  </w:style>
  <w:style w:type="table" w:customStyle="1" w:styleId="TableGrid1">
    <w:name w:val="Table Grid1"/>
    <w:basedOn w:val="TableNormal"/>
    <w:next w:val="TableGrid"/>
    <w:rsid w:val="00E60584"/>
    <w:pPr>
      <w:spacing w:after="0" w:line="240" w:lineRule="auto"/>
    </w:pPr>
    <w:rPr>
      <w:rFonts w:ascii="Arial" w:eastAsia="Times New Roman" w:hAnsi="Arial" w:cs="Times New Roman"/>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style>
  <w:style w:type="paragraph" w:customStyle="1" w:styleId="BodyBulletList">
    <w:name w:val="Body BulletList"/>
    <w:basedOn w:val="BodyText"/>
    <w:rsid w:val="00D103AD"/>
    <w:pPr>
      <w:numPr>
        <w:numId w:val="4"/>
      </w:numPr>
      <w:spacing w:before="60" w:after="60"/>
    </w:pPr>
    <w:rPr>
      <w:lang w:eastAsia="en-US"/>
    </w:rPr>
  </w:style>
  <w:style w:type="paragraph" w:styleId="NormalWeb">
    <w:name w:val="Normal (Web)"/>
    <w:basedOn w:val="Normal"/>
    <w:uiPriority w:val="99"/>
    <w:rsid w:val="00D103AD"/>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styleId="FootnoteText">
    <w:name w:val="footnote text"/>
    <w:basedOn w:val="Normal"/>
    <w:link w:val="FootnoteTextChar"/>
    <w:rsid w:val="00D103AD"/>
    <w:pPr>
      <w:spacing w:after="0" w:line="240" w:lineRule="auto"/>
    </w:pPr>
    <w:rPr>
      <w:rFonts w:ascii="Arial" w:eastAsia="Times New Roman" w:hAnsi="Arial" w:cs="Times New Roman"/>
      <w:sz w:val="20"/>
      <w:szCs w:val="24"/>
      <w:lang w:val="da-DK" w:eastAsia="da-DK"/>
    </w:rPr>
  </w:style>
  <w:style w:type="character" w:customStyle="1" w:styleId="FootnoteTextChar">
    <w:name w:val="Footnote Text Char"/>
    <w:basedOn w:val="DefaultParagraphFont"/>
    <w:link w:val="FootnoteText"/>
    <w:rsid w:val="00D103AD"/>
    <w:rPr>
      <w:rFonts w:ascii="Arial" w:eastAsia="Times New Roman" w:hAnsi="Arial" w:cs="Times New Roman"/>
      <w:sz w:val="20"/>
      <w:szCs w:val="24"/>
      <w:lang w:val="da-DK" w:eastAsia="da-DK"/>
    </w:rPr>
  </w:style>
  <w:style w:type="character" w:styleId="FootnoteReference">
    <w:name w:val="footnote reference"/>
    <w:aliases w:val="Footnotemark"/>
    <w:rsid w:val="00D103AD"/>
    <w:rPr>
      <w:vertAlign w:val="superscript"/>
    </w:rPr>
  </w:style>
  <w:style w:type="table" w:customStyle="1" w:styleId="TableGrid2">
    <w:name w:val="Table Grid2"/>
    <w:basedOn w:val="TableNormal"/>
    <w:next w:val="TableGrid"/>
    <w:rsid w:val="00352F95"/>
    <w:pPr>
      <w:spacing w:after="0" w:line="240" w:lineRule="auto"/>
    </w:pPr>
    <w:rPr>
      <w:rFonts w:ascii="Arial" w:eastAsia="Times New Roman" w:hAnsi="Arial" w:cs="Times New Roman"/>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style>
  <w:style w:type="character" w:styleId="Hyperlink">
    <w:name w:val="Hyperlink"/>
    <w:basedOn w:val="DefaultParagraphFont"/>
    <w:uiPriority w:val="99"/>
    <w:unhideWhenUsed/>
    <w:rsid w:val="00D37A67"/>
    <w:rPr>
      <w:color w:val="0000FF" w:themeColor="hyperlink"/>
      <w:u w:val="single"/>
    </w:rPr>
  </w:style>
  <w:style w:type="paragraph" w:styleId="Header">
    <w:name w:val="header"/>
    <w:basedOn w:val="Normal"/>
    <w:link w:val="HeaderChar"/>
    <w:uiPriority w:val="99"/>
    <w:unhideWhenUsed/>
    <w:rsid w:val="007A51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5118"/>
  </w:style>
  <w:style w:type="paragraph" w:styleId="Footer">
    <w:name w:val="footer"/>
    <w:basedOn w:val="Normal"/>
    <w:link w:val="FooterChar"/>
    <w:uiPriority w:val="99"/>
    <w:unhideWhenUsed/>
    <w:rsid w:val="007A51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0259">
      <w:bodyDiv w:val="1"/>
      <w:marLeft w:val="0"/>
      <w:marRight w:val="0"/>
      <w:marTop w:val="0"/>
      <w:marBottom w:val="0"/>
      <w:divBdr>
        <w:top w:val="none" w:sz="0" w:space="0" w:color="auto"/>
        <w:left w:val="none" w:sz="0" w:space="0" w:color="auto"/>
        <w:bottom w:val="none" w:sz="0" w:space="0" w:color="auto"/>
        <w:right w:val="none" w:sz="0" w:space="0" w:color="auto"/>
      </w:divBdr>
    </w:div>
    <w:div w:id="117185974">
      <w:bodyDiv w:val="1"/>
      <w:marLeft w:val="0"/>
      <w:marRight w:val="0"/>
      <w:marTop w:val="0"/>
      <w:marBottom w:val="0"/>
      <w:divBdr>
        <w:top w:val="none" w:sz="0" w:space="0" w:color="auto"/>
        <w:left w:val="none" w:sz="0" w:space="0" w:color="auto"/>
        <w:bottom w:val="none" w:sz="0" w:space="0" w:color="auto"/>
        <w:right w:val="none" w:sz="0" w:space="0" w:color="auto"/>
      </w:divBdr>
    </w:div>
    <w:div w:id="183786252">
      <w:bodyDiv w:val="1"/>
      <w:marLeft w:val="0"/>
      <w:marRight w:val="0"/>
      <w:marTop w:val="0"/>
      <w:marBottom w:val="0"/>
      <w:divBdr>
        <w:top w:val="none" w:sz="0" w:space="0" w:color="auto"/>
        <w:left w:val="none" w:sz="0" w:space="0" w:color="auto"/>
        <w:bottom w:val="none" w:sz="0" w:space="0" w:color="auto"/>
        <w:right w:val="none" w:sz="0" w:space="0" w:color="auto"/>
      </w:divBdr>
    </w:div>
    <w:div w:id="284850555">
      <w:bodyDiv w:val="1"/>
      <w:marLeft w:val="0"/>
      <w:marRight w:val="0"/>
      <w:marTop w:val="0"/>
      <w:marBottom w:val="0"/>
      <w:divBdr>
        <w:top w:val="none" w:sz="0" w:space="0" w:color="auto"/>
        <w:left w:val="none" w:sz="0" w:space="0" w:color="auto"/>
        <w:bottom w:val="none" w:sz="0" w:space="0" w:color="auto"/>
        <w:right w:val="none" w:sz="0" w:space="0" w:color="auto"/>
      </w:divBdr>
    </w:div>
    <w:div w:id="336153937">
      <w:bodyDiv w:val="1"/>
      <w:marLeft w:val="0"/>
      <w:marRight w:val="0"/>
      <w:marTop w:val="0"/>
      <w:marBottom w:val="0"/>
      <w:divBdr>
        <w:top w:val="none" w:sz="0" w:space="0" w:color="auto"/>
        <w:left w:val="none" w:sz="0" w:space="0" w:color="auto"/>
        <w:bottom w:val="none" w:sz="0" w:space="0" w:color="auto"/>
        <w:right w:val="none" w:sz="0" w:space="0" w:color="auto"/>
      </w:divBdr>
    </w:div>
    <w:div w:id="359011903">
      <w:bodyDiv w:val="1"/>
      <w:marLeft w:val="0"/>
      <w:marRight w:val="0"/>
      <w:marTop w:val="0"/>
      <w:marBottom w:val="0"/>
      <w:divBdr>
        <w:top w:val="none" w:sz="0" w:space="0" w:color="auto"/>
        <w:left w:val="none" w:sz="0" w:space="0" w:color="auto"/>
        <w:bottom w:val="none" w:sz="0" w:space="0" w:color="auto"/>
        <w:right w:val="none" w:sz="0" w:space="0" w:color="auto"/>
      </w:divBdr>
    </w:div>
    <w:div w:id="508763458">
      <w:bodyDiv w:val="1"/>
      <w:marLeft w:val="0"/>
      <w:marRight w:val="0"/>
      <w:marTop w:val="0"/>
      <w:marBottom w:val="0"/>
      <w:divBdr>
        <w:top w:val="none" w:sz="0" w:space="0" w:color="auto"/>
        <w:left w:val="none" w:sz="0" w:space="0" w:color="auto"/>
        <w:bottom w:val="none" w:sz="0" w:space="0" w:color="auto"/>
        <w:right w:val="none" w:sz="0" w:space="0" w:color="auto"/>
      </w:divBdr>
    </w:div>
    <w:div w:id="636109580">
      <w:bodyDiv w:val="1"/>
      <w:marLeft w:val="0"/>
      <w:marRight w:val="0"/>
      <w:marTop w:val="0"/>
      <w:marBottom w:val="0"/>
      <w:divBdr>
        <w:top w:val="none" w:sz="0" w:space="0" w:color="auto"/>
        <w:left w:val="none" w:sz="0" w:space="0" w:color="auto"/>
        <w:bottom w:val="none" w:sz="0" w:space="0" w:color="auto"/>
        <w:right w:val="none" w:sz="0" w:space="0" w:color="auto"/>
      </w:divBdr>
    </w:div>
    <w:div w:id="669021609">
      <w:bodyDiv w:val="1"/>
      <w:marLeft w:val="0"/>
      <w:marRight w:val="0"/>
      <w:marTop w:val="0"/>
      <w:marBottom w:val="0"/>
      <w:divBdr>
        <w:top w:val="none" w:sz="0" w:space="0" w:color="auto"/>
        <w:left w:val="none" w:sz="0" w:space="0" w:color="auto"/>
        <w:bottom w:val="none" w:sz="0" w:space="0" w:color="auto"/>
        <w:right w:val="none" w:sz="0" w:space="0" w:color="auto"/>
      </w:divBdr>
    </w:div>
    <w:div w:id="906765389">
      <w:bodyDiv w:val="1"/>
      <w:marLeft w:val="0"/>
      <w:marRight w:val="0"/>
      <w:marTop w:val="0"/>
      <w:marBottom w:val="0"/>
      <w:divBdr>
        <w:top w:val="none" w:sz="0" w:space="0" w:color="auto"/>
        <w:left w:val="none" w:sz="0" w:space="0" w:color="auto"/>
        <w:bottom w:val="none" w:sz="0" w:space="0" w:color="auto"/>
        <w:right w:val="none" w:sz="0" w:space="0" w:color="auto"/>
      </w:divBdr>
    </w:div>
    <w:div w:id="1092161220">
      <w:bodyDiv w:val="1"/>
      <w:marLeft w:val="0"/>
      <w:marRight w:val="0"/>
      <w:marTop w:val="0"/>
      <w:marBottom w:val="0"/>
      <w:divBdr>
        <w:top w:val="none" w:sz="0" w:space="0" w:color="auto"/>
        <w:left w:val="none" w:sz="0" w:space="0" w:color="auto"/>
        <w:bottom w:val="none" w:sz="0" w:space="0" w:color="auto"/>
        <w:right w:val="none" w:sz="0" w:space="0" w:color="auto"/>
      </w:divBdr>
    </w:div>
    <w:div w:id="1137725288">
      <w:bodyDiv w:val="1"/>
      <w:marLeft w:val="0"/>
      <w:marRight w:val="0"/>
      <w:marTop w:val="0"/>
      <w:marBottom w:val="0"/>
      <w:divBdr>
        <w:top w:val="none" w:sz="0" w:space="0" w:color="auto"/>
        <w:left w:val="none" w:sz="0" w:space="0" w:color="auto"/>
        <w:bottom w:val="none" w:sz="0" w:space="0" w:color="auto"/>
        <w:right w:val="none" w:sz="0" w:space="0" w:color="auto"/>
      </w:divBdr>
    </w:div>
    <w:div w:id="1138378192">
      <w:bodyDiv w:val="1"/>
      <w:marLeft w:val="0"/>
      <w:marRight w:val="0"/>
      <w:marTop w:val="0"/>
      <w:marBottom w:val="0"/>
      <w:divBdr>
        <w:top w:val="none" w:sz="0" w:space="0" w:color="auto"/>
        <w:left w:val="none" w:sz="0" w:space="0" w:color="auto"/>
        <w:bottom w:val="none" w:sz="0" w:space="0" w:color="auto"/>
        <w:right w:val="none" w:sz="0" w:space="0" w:color="auto"/>
      </w:divBdr>
    </w:div>
    <w:div w:id="1166213278">
      <w:bodyDiv w:val="1"/>
      <w:marLeft w:val="0"/>
      <w:marRight w:val="0"/>
      <w:marTop w:val="0"/>
      <w:marBottom w:val="0"/>
      <w:divBdr>
        <w:top w:val="none" w:sz="0" w:space="0" w:color="auto"/>
        <w:left w:val="none" w:sz="0" w:space="0" w:color="auto"/>
        <w:bottom w:val="none" w:sz="0" w:space="0" w:color="auto"/>
        <w:right w:val="none" w:sz="0" w:space="0" w:color="auto"/>
      </w:divBdr>
    </w:div>
    <w:div w:id="1229534012">
      <w:bodyDiv w:val="1"/>
      <w:marLeft w:val="0"/>
      <w:marRight w:val="0"/>
      <w:marTop w:val="0"/>
      <w:marBottom w:val="0"/>
      <w:divBdr>
        <w:top w:val="none" w:sz="0" w:space="0" w:color="auto"/>
        <w:left w:val="none" w:sz="0" w:space="0" w:color="auto"/>
        <w:bottom w:val="none" w:sz="0" w:space="0" w:color="auto"/>
        <w:right w:val="none" w:sz="0" w:space="0" w:color="auto"/>
      </w:divBdr>
    </w:div>
    <w:div w:id="1301767618">
      <w:bodyDiv w:val="1"/>
      <w:marLeft w:val="0"/>
      <w:marRight w:val="0"/>
      <w:marTop w:val="0"/>
      <w:marBottom w:val="0"/>
      <w:divBdr>
        <w:top w:val="none" w:sz="0" w:space="0" w:color="auto"/>
        <w:left w:val="none" w:sz="0" w:space="0" w:color="auto"/>
        <w:bottom w:val="none" w:sz="0" w:space="0" w:color="auto"/>
        <w:right w:val="none" w:sz="0" w:space="0" w:color="auto"/>
      </w:divBdr>
    </w:div>
    <w:div w:id="1321889071">
      <w:bodyDiv w:val="1"/>
      <w:marLeft w:val="0"/>
      <w:marRight w:val="0"/>
      <w:marTop w:val="0"/>
      <w:marBottom w:val="0"/>
      <w:divBdr>
        <w:top w:val="none" w:sz="0" w:space="0" w:color="auto"/>
        <w:left w:val="none" w:sz="0" w:space="0" w:color="auto"/>
        <w:bottom w:val="none" w:sz="0" w:space="0" w:color="auto"/>
        <w:right w:val="none" w:sz="0" w:space="0" w:color="auto"/>
      </w:divBdr>
    </w:div>
    <w:div w:id="1379628257">
      <w:bodyDiv w:val="1"/>
      <w:marLeft w:val="0"/>
      <w:marRight w:val="0"/>
      <w:marTop w:val="0"/>
      <w:marBottom w:val="0"/>
      <w:divBdr>
        <w:top w:val="none" w:sz="0" w:space="0" w:color="auto"/>
        <w:left w:val="none" w:sz="0" w:space="0" w:color="auto"/>
        <w:bottom w:val="none" w:sz="0" w:space="0" w:color="auto"/>
        <w:right w:val="none" w:sz="0" w:space="0" w:color="auto"/>
      </w:divBdr>
    </w:div>
    <w:div w:id="1400250528">
      <w:bodyDiv w:val="1"/>
      <w:marLeft w:val="0"/>
      <w:marRight w:val="0"/>
      <w:marTop w:val="0"/>
      <w:marBottom w:val="0"/>
      <w:divBdr>
        <w:top w:val="none" w:sz="0" w:space="0" w:color="auto"/>
        <w:left w:val="none" w:sz="0" w:space="0" w:color="auto"/>
        <w:bottom w:val="none" w:sz="0" w:space="0" w:color="auto"/>
        <w:right w:val="none" w:sz="0" w:space="0" w:color="auto"/>
      </w:divBdr>
    </w:div>
    <w:div w:id="1407726797">
      <w:bodyDiv w:val="1"/>
      <w:marLeft w:val="0"/>
      <w:marRight w:val="0"/>
      <w:marTop w:val="0"/>
      <w:marBottom w:val="0"/>
      <w:divBdr>
        <w:top w:val="none" w:sz="0" w:space="0" w:color="auto"/>
        <w:left w:val="none" w:sz="0" w:space="0" w:color="auto"/>
        <w:bottom w:val="none" w:sz="0" w:space="0" w:color="auto"/>
        <w:right w:val="none" w:sz="0" w:space="0" w:color="auto"/>
      </w:divBdr>
    </w:div>
    <w:div w:id="1553156213">
      <w:bodyDiv w:val="1"/>
      <w:marLeft w:val="0"/>
      <w:marRight w:val="0"/>
      <w:marTop w:val="0"/>
      <w:marBottom w:val="0"/>
      <w:divBdr>
        <w:top w:val="none" w:sz="0" w:space="0" w:color="auto"/>
        <w:left w:val="none" w:sz="0" w:space="0" w:color="auto"/>
        <w:bottom w:val="none" w:sz="0" w:space="0" w:color="auto"/>
        <w:right w:val="none" w:sz="0" w:space="0" w:color="auto"/>
      </w:divBdr>
    </w:div>
    <w:div w:id="1627926254">
      <w:bodyDiv w:val="1"/>
      <w:marLeft w:val="0"/>
      <w:marRight w:val="0"/>
      <w:marTop w:val="0"/>
      <w:marBottom w:val="0"/>
      <w:divBdr>
        <w:top w:val="none" w:sz="0" w:space="0" w:color="auto"/>
        <w:left w:val="none" w:sz="0" w:space="0" w:color="auto"/>
        <w:bottom w:val="none" w:sz="0" w:space="0" w:color="auto"/>
        <w:right w:val="none" w:sz="0" w:space="0" w:color="auto"/>
      </w:divBdr>
    </w:div>
    <w:div w:id="1647540053">
      <w:bodyDiv w:val="1"/>
      <w:marLeft w:val="0"/>
      <w:marRight w:val="0"/>
      <w:marTop w:val="0"/>
      <w:marBottom w:val="0"/>
      <w:divBdr>
        <w:top w:val="none" w:sz="0" w:space="0" w:color="auto"/>
        <w:left w:val="none" w:sz="0" w:space="0" w:color="auto"/>
        <w:bottom w:val="none" w:sz="0" w:space="0" w:color="auto"/>
        <w:right w:val="none" w:sz="0" w:space="0" w:color="auto"/>
      </w:divBdr>
    </w:div>
    <w:div w:id="1844776363">
      <w:bodyDiv w:val="1"/>
      <w:marLeft w:val="0"/>
      <w:marRight w:val="0"/>
      <w:marTop w:val="0"/>
      <w:marBottom w:val="0"/>
      <w:divBdr>
        <w:top w:val="none" w:sz="0" w:space="0" w:color="auto"/>
        <w:left w:val="none" w:sz="0" w:space="0" w:color="auto"/>
        <w:bottom w:val="none" w:sz="0" w:space="0" w:color="auto"/>
        <w:right w:val="none" w:sz="0" w:space="0" w:color="auto"/>
      </w:divBdr>
    </w:div>
    <w:div w:id="1868324051">
      <w:bodyDiv w:val="1"/>
      <w:marLeft w:val="0"/>
      <w:marRight w:val="0"/>
      <w:marTop w:val="0"/>
      <w:marBottom w:val="0"/>
      <w:divBdr>
        <w:top w:val="none" w:sz="0" w:space="0" w:color="auto"/>
        <w:left w:val="none" w:sz="0" w:space="0" w:color="auto"/>
        <w:bottom w:val="none" w:sz="0" w:space="0" w:color="auto"/>
        <w:right w:val="none" w:sz="0" w:space="0" w:color="auto"/>
      </w:divBdr>
    </w:div>
    <w:div w:id="208837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WDK@alk.net"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mailto:PAWDK@alk.net" TargetMode="External"/><Relationship Id="rId17" Type="http://schemas.openxmlformats.org/officeDocument/2006/relationships/image" Target="media/image1.e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yperlink" Target="mailto:HIDK@alk.net"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WDK@alk.net" TargetMode="External"/><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hyperlink" Target="mailto:PAWDK@alk.net" TargetMode="External"/><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WDK@alk.net" TargetMode="External"/><Relationship Id="rId22" Type="http://schemas.openxmlformats.org/officeDocument/2006/relationships/image" Target="media/image6.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A074E5AD47241AFA0E2147B5AD387" ma:contentTypeVersion="10" ma:contentTypeDescription="Create a new document." ma:contentTypeScope="" ma:versionID="4d9429f51eae697d9eed0e7148fbd100">
  <xsd:schema xmlns:xsd="http://www.w3.org/2001/XMLSchema" xmlns:xs="http://www.w3.org/2001/XMLSchema" xmlns:p="http://schemas.microsoft.com/office/2006/metadata/properties" xmlns:ns3="e5088361-449e-454c-bf76-8081f851ec72" targetNamespace="http://schemas.microsoft.com/office/2006/metadata/properties" ma:root="true" ma:fieldsID="4f895f70d23a9f3edd2a7c2cb282ba85" ns3:_="">
    <xsd:import namespace="e5088361-449e-454c-bf76-8081f851ec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88361-449e-454c-bf76-8081f851e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BF548-F4E8-4C98-A33B-BDFD8C56A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88361-449e-454c-bf76-8081f851e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FB4F9-45D1-4170-8BE2-EA25A9FFA6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164E9-5F31-4575-BBC8-E29F4B3F26BF}">
  <ds:schemaRefs>
    <ds:schemaRef ds:uri="http://schemas.microsoft.com/sharepoint/v3/contenttype/forms"/>
  </ds:schemaRefs>
</ds:datastoreItem>
</file>

<file path=customXml/itemProps4.xml><?xml version="1.0" encoding="utf-8"?>
<ds:datastoreItem xmlns:ds="http://schemas.openxmlformats.org/officeDocument/2006/customXml" ds:itemID="{B9A4C0CD-8107-4EFB-9216-13749C22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921</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ALK-Abelló</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Hansen (BHADK)</dc:creator>
  <cp:lastModifiedBy>Peter Adler Würtzen (PAWDK)</cp:lastModifiedBy>
  <cp:revision>2</cp:revision>
  <cp:lastPrinted>2014-09-11T12:13:00Z</cp:lastPrinted>
  <dcterms:created xsi:type="dcterms:W3CDTF">2020-10-26T14:11:00Z</dcterms:created>
  <dcterms:modified xsi:type="dcterms:W3CDTF">2020-10-26T14:11:00Z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0x010100DECA074E5AD47241AFA0E2147B5AD387</vt:lpwstr>
  </property>
</Properties>
</file>