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1BA" w:rsidRPr="007571A2" w:rsidRDefault="00DB41BA" w:rsidP="00DB41BA">
      <w:pPr>
        <w:spacing w:after="0" w:line="360" w:lineRule="auto"/>
        <w:rPr>
          <w:rFonts w:cstheme="minorHAnsi"/>
          <w:b/>
          <w:sz w:val="28"/>
          <w:szCs w:val="28"/>
          <w:lang w:val="en-US"/>
        </w:rPr>
      </w:pPr>
      <w:bookmarkStart w:id="0" w:name="_GoBack"/>
      <w:bookmarkEnd w:id="0"/>
      <w:r w:rsidRPr="00AF7F94">
        <w:rPr>
          <w:rFonts w:cstheme="minorHAnsi"/>
          <w:b/>
          <w:sz w:val="28"/>
          <w:szCs w:val="28"/>
          <w:lang w:val="en-US"/>
        </w:rPr>
        <w:t xml:space="preserve">Causal relationship between dietary macronutrient composition and </w:t>
      </w:r>
      <w:r>
        <w:rPr>
          <w:rFonts w:cstheme="minorHAnsi"/>
          <w:b/>
          <w:sz w:val="28"/>
          <w:szCs w:val="28"/>
          <w:lang w:val="en-US"/>
        </w:rPr>
        <w:t>anthropometric measures</w:t>
      </w:r>
      <w:r w:rsidRPr="00AF7F94">
        <w:rPr>
          <w:rFonts w:cstheme="minorHAnsi"/>
          <w:b/>
          <w:sz w:val="28"/>
          <w:szCs w:val="28"/>
          <w:lang w:val="en-US"/>
        </w:rPr>
        <w:t>: a bidirectional two-sample Mendelian randomization analysis</w:t>
      </w:r>
    </w:p>
    <w:p w:rsidR="00DB41BA" w:rsidRDefault="00DB41BA" w:rsidP="00DB41BA">
      <w:pPr>
        <w:rPr>
          <w:rFonts w:cstheme="minorHAnsi"/>
          <w:lang w:val="en-US"/>
        </w:rPr>
      </w:pPr>
      <w:r w:rsidRPr="00AF7F94">
        <w:rPr>
          <w:rFonts w:cstheme="minorHAnsi"/>
          <w:b/>
          <w:lang w:val="en-US"/>
        </w:rPr>
        <w:t>First author:</w:t>
      </w:r>
      <w:r w:rsidRPr="00AF7F94">
        <w:rPr>
          <w:rFonts w:cstheme="minorHAnsi"/>
          <w:lang w:val="en-US"/>
        </w:rPr>
        <w:t xml:space="preserve"> Dennis Freuer</w:t>
      </w:r>
    </w:p>
    <w:p w:rsidR="00DB41BA" w:rsidRDefault="00DB41BA" w:rsidP="00DB41BA">
      <w:pPr>
        <w:rPr>
          <w:rFonts w:cstheme="minorHAnsi"/>
          <w:lang w:val="en-US"/>
        </w:rPr>
      </w:pPr>
    </w:p>
    <w:p w:rsidR="00DB41BA" w:rsidRDefault="00DB41BA" w:rsidP="00DB41BA">
      <w:pPr>
        <w:rPr>
          <w:rFonts w:cstheme="minorHAnsi"/>
          <w:b/>
          <w:sz w:val="24"/>
          <w:szCs w:val="24"/>
          <w:lang w:val="en-US"/>
        </w:rPr>
      </w:pPr>
      <w:r w:rsidRPr="00FF11FC">
        <w:rPr>
          <w:rFonts w:cstheme="minorHAnsi"/>
          <w:b/>
          <w:sz w:val="24"/>
          <w:szCs w:val="24"/>
          <w:lang w:val="en-US"/>
        </w:rPr>
        <w:t>Table of contents</w:t>
      </w:r>
    </w:p>
    <w:p w:rsidR="00DB41BA" w:rsidRPr="00F10854" w:rsidRDefault="00DB41BA" w:rsidP="00DB41BA">
      <w:pPr>
        <w:rPr>
          <w:rFonts w:cstheme="minorHAnsi"/>
          <w:b/>
          <w:lang w:val="en-US"/>
        </w:rPr>
      </w:pPr>
      <w:r w:rsidRPr="00F10854">
        <w:rPr>
          <w:rFonts w:cstheme="minorHAnsi"/>
          <w:b/>
          <w:lang w:val="en-US"/>
        </w:rPr>
        <w:t>Figures</w:t>
      </w: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796"/>
      </w:tblGrid>
      <w:tr w:rsidR="00DB41BA" w:rsidRPr="006F0A63" w:rsidTr="008A5511">
        <w:trPr>
          <w:trHeight w:val="283"/>
        </w:trPr>
        <w:tc>
          <w:tcPr>
            <w:tcW w:w="1413" w:type="dxa"/>
            <w:vAlign w:val="center"/>
          </w:tcPr>
          <w:p w:rsidR="00DB41BA" w:rsidRPr="00F10854" w:rsidRDefault="00DB41BA" w:rsidP="008A5511">
            <w:pPr>
              <w:rPr>
                <w:rFonts w:cstheme="minorHAnsi"/>
                <w:lang w:val="en-US"/>
              </w:rPr>
            </w:pPr>
            <w:r w:rsidRPr="00F10854">
              <w:rPr>
                <w:rFonts w:cstheme="minorHAnsi"/>
                <w:lang w:val="en-US"/>
              </w:rPr>
              <w:t>Figure 1</w:t>
            </w:r>
          </w:p>
        </w:tc>
        <w:tc>
          <w:tcPr>
            <w:tcW w:w="7796" w:type="dxa"/>
            <w:vAlign w:val="center"/>
          </w:tcPr>
          <w:p w:rsidR="00DB41BA" w:rsidRPr="00F10854" w:rsidRDefault="00DB41BA" w:rsidP="008A5511">
            <w:pPr>
              <w:rPr>
                <w:rFonts w:cstheme="minorHAnsi"/>
                <w:b/>
                <w:lang w:val="en-US"/>
              </w:rPr>
            </w:pPr>
            <w:r w:rsidRPr="00F10854">
              <w:rPr>
                <w:rFonts w:cstheme="minorHAnsi"/>
                <w:lang w:val="en-US"/>
              </w:rPr>
              <w:t>Participant and analysis flow chart</w:t>
            </w:r>
          </w:p>
        </w:tc>
      </w:tr>
      <w:tr w:rsidR="00DB41BA" w:rsidRPr="006F0A63" w:rsidTr="008A5511">
        <w:trPr>
          <w:trHeight w:val="283"/>
        </w:trPr>
        <w:tc>
          <w:tcPr>
            <w:tcW w:w="1413" w:type="dxa"/>
            <w:vAlign w:val="center"/>
          </w:tcPr>
          <w:p w:rsidR="00DB41BA" w:rsidRPr="00F10854" w:rsidRDefault="00D57289" w:rsidP="008A551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Figure 2</w:t>
            </w:r>
          </w:p>
        </w:tc>
        <w:tc>
          <w:tcPr>
            <w:tcW w:w="7796" w:type="dxa"/>
            <w:vAlign w:val="center"/>
          </w:tcPr>
          <w:p w:rsidR="00DB41BA" w:rsidRDefault="00DB41BA" w:rsidP="008A551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Sensitivity analyses from multivariable Mendelian randomization</w:t>
            </w:r>
          </w:p>
        </w:tc>
      </w:tr>
    </w:tbl>
    <w:p w:rsidR="00DB41BA" w:rsidRDefault="00DB41BA" w:rsidP="00DB41BA">
      <w:pPr>
        <w:rPr>
          <w:rFonts w:cstheme="minorHAnsi"/>
          <w:b/>
          <w:sz w:val="24"/>
          <w:szCs w:val="24"/>
          <w:lang w:val="en-US"/>
        </w:rPr>
      </w:pPr>
    </w:p>
    <w:p w:rsidR="00DB41BA" w:rsidRDefault="00DB41BA" w:rsidP="00DB41BA">
      <w:pPr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  <w:lang w:val="en-US"/>
        </w:rPr>
        <w:t>Tables</w:t>
      </w: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796"/>
      </w:tblGrid>
      <w:tr w:rsidR="00DB41BA" w:rsidRPr="006F0A63" w:rsidTr="008A5511">
        <w:trPr>
          <w:trHeight w:val="283"/>
        </w:trPr>
        <w:tc>
          <w:tcPr>
            <w:tcW w:w="1413" w:type="dxa"/>
            <w:vAlign w:val="center"/>
          </w:tcPr>
          <w:p w:rsidR="00DB41BA" w:rsidRPr="00F10854" w:rsidRDefault="00DB41BA" w:rsidP="008A551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</w:t>
            </w:r>
            <w:r w:rsidRPr="00F10854">
              <w:rPr>
                <w:rFonts w:cstheme="minorHAnsi"/>
                <w:lang w:val="en-US"/>
              </w:rPr>
              <w:t xml:space="preserve"> 1</w:t>
            </w:r>
          </w:p>
        </w:tc>
        <w:tc>
          <w:tcPr>
            <w:tcW w:w="7796" w:type="dxa"/>
            <w:vAlign w:val="center"/>
          </w:tcPr>
          <w:p w:rsidR="00DB41BA" w:rsidRPr="00F10854" w:rsidRDefault="00DB41BA" w:rsidP="008A5511">
            <w:pPr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lang w:val="en-US"/>
              </w:rPr>
              <w:t>Determination of macronutrient intake per cohort</w:t>
            </w:r>
          </w:p>
        </w:tc>
      </w:tr>
      <w:tr w:rsidR="00DB41BA" w:rsidRPr="00F10854" w:rsidTr="008A5511">
        <w:trPr>
          <w:trHeight w:val="283"/>
        </w:trPr>
        <w:tc>
          <w:tcPr>
            <w:tcW w:w="1413" w:type="dxa"/>
            <w:vAlign w:val="center"/>
          </w:tcPr>
          <w:p w:rsidR="00DB41BA" w:rsidRPr="00F10854" w:rsidRDefault="00DB41BA" w:rsidP="008A551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2</w:t>
            </w:r>
          </w:p>
        </w:tc>
        <w:tc>
          <w:tcPr>
            <w:tcW w:w="7796" w:type="dxa"/>
            <w:vAlign w:val="center"/>
          </w:tcPr>
          <w:p w:rsidR="00DB41BA" w:rsidRPr="00F10854" w:rsidRDefault="00DB41BA" w:rsidP="008A551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Sample overlaps </w:t>
            </w:r>
          </w:p>
        </w:tc>
      </w:tr>
      <w:tr w:rsidR="00DB41BA" w:rsidRPr="006F0A63" w:rsidTr="008A5511">
        <w:trPr>
          <w:trHeight w:val="283"/>
        </w:trPr>
        <w:tc>
          <w:tcPr>
            <w:tcW w:w="1413" w:type="dxa"/>
            <w:vAlign w:val="center"/>
          </w:tcPr>
          <w:p w:rsidR="00DB41BA" w:rsidRPr="00F10854" w:rsidRDefault="00DB41BA" w:rsidP="008A551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3</w:t>
            </w:r>
          </w:p>
        </w:tc>
        <w:tc>
          <w:tcPr>
            <w:tcW w:w="7796" w:type="dxa"/>
            <w:vAlign w:val="center"/>
          </w:tcPr>
          <w:p w:rsidR="00DB41BA" w:rsidRDefault="00DB41BA" w:rsidP="008A5511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Power analysis and bias due to sample overlap</w:t>
            </w:r>
          </w:p>
        </w:tc>
      </w:tr>
      <w:tr w:rsidR="00B6076C" w:rsidRPr="006F0A63" w:rsidTr="008A5511">
        <w:trPr>
          <w:trHeight w:val="283"/>
        </w:trPr>
        <w:tc>
          <w:tcPr>
            <w:tcW w:w="1413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4</w:t>
            </w:r>
          </w:p>
        </w:tc>
        <w:tc>
          <w:tcPr>
            <w:tcW w:w="7796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Descriptive statistics for main analyses based on</w:t>
            </w:r>
            <w:r w:rsidRPr="00BC58DA">
              <w:rPr>
                <w:rFonts w:cstheme="minorHAnsi"/>
                <w:lang w:val="en-US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lang w:val="en-US"/>
                </w:rPr>
                <m:t>P=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lang w:val="en-US"/>
                    </w:rPr>
                    <m:t>5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lang w:val="en-US"/>
                    </w:rPr>
                    <m:t>⋅</m:t>
                  </m:r>
                  <m:r>
                    <w:rPr>
                      <w:rFonts w:ascii="Cambria Math" w:hAnsi="Cambria Math" w:cstheme="minorHAnsi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inorHAnsi"/>
                      <w:lang w:val="en-US"/>
                    </w:rPr>
                    <m:t>-8</m:t>
                  </m:r>
                </m:sup>
              </m:sSup>
            </m:oMath>
          </w:p>
        </w:tc>
      </w:tr>
      <w:tr w:rsidR="00B6076C" w:rsidRPr="006F0A63" w:rsidTr="008A5511">
        <w:trPr>
          <w:trHeight w:val="283"/>
        </w:trPr>
        <w:tc>
          <w:tcPr>
            <w:tcW w:w="1413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5</w:t>
            </w:r>
          </w:p>
        </w:tc>
        <w:tc>
          <w:tcPr>
            <w:tcW w:w="7796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Extracted instruments for relative carbohydrate intake</w:t>
            </w:r>
          </w:p>
        </w:tc>
      </w:tr>
      <w:tr w:rsidR="00B6076C" w:rsidRPr="006F0A63" w:rsidTr="008A5511">
        <w:trPr>
          <w:trHeight w:val="283"/>
        </w:trPr>
        <w:tc>
          <w:tcPr>
            <w:tcW w:w="1413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6</w:t>
            </w:r>
          </w:p>
        </w:tc>
        <w:tc>
          <w:tcPr>
            <w:tcW w:w="7796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Extracted instruments for relative fat intake</w:t>
            </w:r>
          </w:p>
        </w:tc>
      </w:tr>
      <w:tr w:rsidR="00B6076C" w:rsidRPr="006F0A63" w:rsidTr="008A5511">
        <w:trPr>
          <w:trHeight w:val="283"/>
        </w:trPr>
        <w:tc>
          <w:tcPr>
            <w:tcW w:w="1413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7</w:t>
            </w:r>
          </w:p>
        </w:tc>
        <w:tc>
          <w:tcPr>
            <w:tcW w:w="7796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Extracted instruments for relative protein intake</w:t>
            </w:r>
          </w:p>
        </w:tc>
      </w:tr>
      <w:tr w:rsidR="00B6076C" w:rsidRPr="006F0A63" w:rsidTr="008A5511">
        <w:trPr>
          <w:trHeight w:val="283"/>
        </w:trPr>
        <w:tc>
          <w:tcPr>
            <w:tcW w:w="1413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8</w:t>
            </w:r>
          </w:p>
        </w:tc>
        <w:tc>
          <w:tcPr>
            <w:tcW w:w="7796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Extracted instruments for body mass index</w:t>
            </w:r>
          </w:p>
        </w:tc>
      </w:tr>
      <w:tr w:rsidR="00B6076C" w:rsidRPr="006F0A63" w:rsidTr="008A5511">
        <w:trPr>
          <w:trHeight w:val="283"/>
        </w:trPr>
        <w:tc>
          <w:tcPr>
            <w:tcW w:w="1413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9</w:t>
            </w:r>
          </w:p>
        </w:tc>
        <w:tc>
          <w:tcPr>
            <w:tcW w:w="7796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Extracted instruments for waist circumference</w:t>
            </w:r>
          </w:p>
        </w:tc>
      </w:tr>
      <w:tr w:rsidR="00B6076C" w:rsidRPr="006F0A63" w:rsidTr="008A5511">
        <w:trPr>
          <w:trHeight w:val="283"/>
        </w:trPr>
        <w:tc>
          <w:tcPr>
            <w:tcW w:w="1413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10</w:t>
            </w:r>
          </w:p>
        </w:tc>
        <w:tc>
          <w:tcPr>
            <w:tcW w:w="7796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Genetic variants associated with potential confounders of exposure-outcome associations</w:t>
            </w:r>
          </w:p>
        </w:tc>
      </w:tr>
      <w:tr w:rsidR="00B6076C" w:rsidRPr="006F0A63" w:rsidTr="008A5511">
        <w:trPr>
          <w:trHeight w:val="283"/>
        </w:trPr>
        <w:tc>
          <w:tcPr>
            <w:tcW w:w="1413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11</w:t>
            </w:r>
          </w:p>
        </w:tc>
        <w:tc>
          <w:tcPr>
            <w:tcW w:w="7796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Carbohydrate intake (E%) related SNP-associations with anthropometric measures</w:t>
            </w:r>
          </w:p>
        </w:tc>
      </w:tr>
      <w:tr w:rsidR="00B6076C" w:rsidRPr="006F0A63" w:rsidTr="008A5511">
        <w:trPr>
          <w:trHeight w:val="283"/>
        </w:trPr>
        <w:tc>
          <w:tcPr>
            <w:tcW w:w="1413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12</w:t>
            </w:r>
          </w:p>
        </w:tc>
        <w:tc>
          <w:tcPr>
            <w:tcW w:w="7796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Fat intake (E%) related SNP-associations with anthropometric measures</w:t>
            </w:r>
          </w:p>
        </w:tc>
      </w:tr>
      <w:tr w:rsidR="00B6076C" w:rsidRPr="006F0A63" w:rsidTr="008A5511">
        <w:trPr>
          <w:trHeight w:val="283"/>
        </w:trPr>
        <w:tc>
          <w:tcPr>
            <w:tcW w:w="1413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13</w:t>
            </w:r>
          </w:p>
        </w:tc>
        <w:tc>
          <w:tcPr>
            <w:tcW w:w="7796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Protein intake (E%) related SNP-associations with anthropometric measures</w:t>
            </w:r>
          </w:p>
        </w:tc>
      </w:tr>
      <w:tr w:rsidR="00B6076C" w:rsidRPr="006F0A63" w:rsidTr="008A5511">
        <w:trPr>
          <w:trHeight w:val="283"/>
        </w:trPr>
        <w:tc>
          <w:tcPr>
            <w:tcW w:w="1413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14</w:t>
            </w:r>
          </w:p>
        </w:tc>
        <w:tc>
          <w:tcPr>
            <w:tcW w:w="7796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BMI related SNP-associations with dietary composition</w:t>
            </w:r>
          </w:p>
        </w:tc>
      </w:tr>
      <w:tr w:rsidR="00B6076C" w:rsidRPr="006F0A63" w:rsidTr="008A5511">
        <w:trPr>
          <w:trHeight w:val="283"/>
        </w:trPr>
        <w:tc>
          <w:tcPr>
            <w:tcW w:w="1413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15</w:t>
            </w:r>
          </w:p>
        </w:tc>
        <w:tc>
          <w:tcPr>
            <w:tcW w:w="7796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Waist circumference related SNP-associations with dietary composition</w:t>
            </w:r>
          </w:p>
        </w:tc>
      </w:tr>
      <w:tr w:rsidR="00B6076C" w:rsidRPr="001F702F" w:rsidTr="008A5511">
        <w:trPr>
          <w:trHeight w:val="283"/>
        </w:trPr>
        <w:tc>
          <w:tcPr>
            <w:tcW w:w="1413" w:type="dxa"/>
            <w:vAlign w:val="center"/>
          </w:tcPr>
          <w:p w:rsidR="00B6076C" w:rsidRDefault="00B6076C" w:rsidP="00B6076C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16</w:t>
            </w:r>
          </w:p>
        </w:tc>
        <w:tc>
          <w:tcPr>
            <w:tcW w:w="7796" w:type="dxa"/>
            <w:vAlign w:val="center"/>
          </w:tcPr>
          <w:p w:rsidR="00B6076C" w:rsidRPr="001F702F" w:rsidRDefault="001F702F" w:rsidP="00B6076C">
            <w:pPr>
              <w:rPr>
                <w:rFonts w:eastAsiaTheme="minorEastAsia"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Descriptive statistics for sensitivity analyses</w:t>
            </w:r>
            <w:r w:rsidRPr="001C438E">
              <w:rPr>
                <w:rFonts w:cstheme="minorHAnsi"/>
                <w:lang w:val="en-US"/>
              </w:rPr>
              <w:t xml:space="preserve"> </w:t>
            </w:r>
            <w:r>
              <w:rPr>
                <w:rFonts w:cstheme="minorHAnsi"/>
                <w:lang w:val="en-US"/>
              </w:rPr>
              <w:t>based on</w:t>
            </w:r>
            <w:r w:rsidRPr="00BC58DA">
              <w:rPr>
                <w:rFonts w:cstheme="minorHAnsi"/>
                <w:lang w:val="en-US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lang w:val="en-US"/>
                </w:rPr>
                <m:t>P=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lang w:val="en-US"/>
                    </w:rPr>
                    <m:t>5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lang w:val="en-US"/>
                    </w:rPr>
                    <m:t>⋅</m:t>
                  </m:r>
                  <m:r>
                    <w:rPr>
                      <w:rFonts w:ascii="Cambria Math" w:hAnsi="Cambria Math" w:cstheme="minorHAnsi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inorHAnsi"/>
                      <w:lang w:val="en-US"/>
                    </w:rPr>
                    <m:t>-6</m:t>
                  </m:r>
                </m:sup>
              </m:sSup>
            </m:oMath>
          </w:p>
        </w:tc>
      </w:tr>
      <w:tr w:rsidR="001F702F" w:rsidRPr="006F0A63" w:rsidTr="008A5511">
        <w:trPr>
          <w:trHeight w:val="283"/>
        </w:trPr>
        <w:tc>
          <w:tcPr>
            <w:tcW w:w="1413" w:type="dxa"/>
            <w:vAlign w:val="center"/>
          </w:tcPr>
          <w:p w:rsidR="001F702F" w:rsidRDefault="001F702F" w:rsidP="001F702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17</w:t>
            </w:r>
          </w:p>
        </w:tc>
        <w:tc>
          <w:tcPr>
            <w:tcW w:w="7796" w:type="dxa"/>
            <w:vAlign w:val="center"/>
          </w:tcPr>
          <w:p w:rsidR="001F702F" w:rsidRDefault="001F702F" w:rsidP="001F702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Heterogeneity statistics</w:t>
            </w:r>
          </w:p>
        </w:tc>
      </w:tr>
      <w:tr w:rsidR="001F702F" w:rsidRPr="006F0A63" w:rsidTr="008A5511">
        <w:trPr>
          <w:trHeight w:val="283"/>
        </w:trPr>
        <w:tc>
          <w:tcPr>
            <w:tcW w:w="1413" w:type="dxa"/>
            <w:vAlign w:val="center"/>
          </w:tcPr>
          <w:p w:rsidR="001F702F" w:rsidRDefault="001F702F" w:rsidP="001F702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18</w:t>
            </w:r>
          </w:p>
        </w:tc>
        <w:tc>
          <w:tcPr>
            <w:tcW w:w="7796" w:type="dxa"/>
            <w:vAlign w:val="center"/>
          </w:tcPr>
          <w:p w:rsidR="001F702F" w:rsidRDefault="001F702F" w:rsidP="001F702F">
            <w:pPr>
              <w:rPr>
                <w:rFonts w:cstheme="minorHAnsi"/>
                <w:lang w:val="en-US"/>
              </w:rPr>
            </w:pPr>
            <w:r w:rsidRPr="00F10854">
              <w:rPr>
                <w:rFonts w:cstheme="minorHAnsi"/>
                <w:lang w:val="en-US"/>
              </w:rPr>
              <w:t>Excluded SNPs based on Q</w:t>
            </w:r>
            <w:r w:rsidRPr="00F10854">
              <w:rPr>
                <w:rFonts w:cstheme="minorHAnsi"/>
                <w:vertAlign w:val="subscript"/>
                <w:lang w:val="en-US"/>
              </w:rPr>
              <w:t>j</w:t>
            </w:r>
            <w:r w:rsidRPr="00F10854">
              <w:rPr>
                <w:rFonts w:cstheme="minorHAnsi"/>
                <w:lang w:val="en-US"/>
              </w:rPr>
              <w:t>-statistics</w:t>
            </w:r>
            <w:r>
              <w:rPr>
                <w:rFonts w:cstheme="minorHAnsi"/>
                <w:lang w:val="en-US"/>
              </w:rPr>
              <w:t xml:space="preserve"> (relative carbohydrate intake on anthropometric measures)</w:t>
            </w:r>
          </w:p>
        </w:tc>
      </w:tr>
      <w:tr w:rsidR="001F702F" w:rsidRPr="006F0A63" w:rsidTr="008A5511">
        <w:trPr>
          <w:trHeight w:val="283"/>
        </w:trPr>
        <w:tc>
          <w:tcPr>
            <w:tcW w:w="1413" w:type="dxa"/>
            <w:vAlign w:val="center"/>
          </w:tcPr>
          <w:p w:rsidR="001F702F" w:rsidRDefault="001F702F" w:rsidP="001F702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19</w:t>
            </w:r>
          </w:p>
        </w:tc>
        <w:tc>
          <w:tcPr>
            <w:tcW w:w="7796" w:type="dxa"/>
            <w:vAlign w:val="center"/>
          </w:tcPr>
          <w:p w:rsidR="001F702F" w:rsidRDefault="001F702F" w:rsidP="001F702F">
            <w:pPr>
              <w:rPr>
                <w:rFonts w:cstheme="minorHAnsi"/>
                <w:lang w:val="en-US"/>
              </w:rPr>
            </w:pPr>
            <w:r w:rsidRPr="00F10854">
              <w:rPr>
                <w:rFonts w:cstheme="minorHAnsi"/>
                <w:lang w:val="en-US"/>
              </w:rPr>
              <w:t>Excluded SNPs based on Q</w:t>
            </w:r>
            <w:r w:rsidRPr="00F10854">
              <w:rPr>
                <w:rFonts w:cstheme="minorHAnsi"/>
                <w:vertAlign w:val="subscript"/>
                <w:lang w:val="en-US"/>
              </w:rPr>
              <w:t>j</w:t>
            </w:r>
            <w:r w:rsidRPr="00F10854">
              <w:rPr>
                <w:rFonts w:cstheme="minorHAnsi"/>
                <w:lang w:val="en-US"/>
              </w:rPr>
              <w:t>-statistics</w:t>
            </w:r>
            <w:r>
              <w:rPr>
                <w:rFonts w:cstheme="minorHAnsi"/>
                <w:lang w:val="en-US"/>
              </w:rPr>
              <w:t xml:space="preserve"> (relative fat intake on anthropometric measures)</w:t>
            </w:r>
          </w:p>
        </w:tc>
      </w:tr>
      <w:tr w:rsidR="001F702F" w:rsidRPr="006F0A63" w:rsidTr="008A5511">
        <w:trPr>
          <w:trHeight w:val="283"/>
        </w:trPr>
        <w:tc>
          <w:tcPr>
            <w:tcW w:w="1413" w:type="dxa"/>
            <w:vAlign w:val="center"/>
          </w:tcPr>
          <w:p w:rsidR="001F702F" w:rsidRDefault="001F702F" w:rsidP="001F702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20</w:t>
            </w:r>
          </w:p>
        </w:tc>
        <w:tc>
          <w:tcPr>
            <w:tcW w:w="7796" w:type="dxa"/>
            <w:vAlign w:val="center"/>
          </w:tcPr>
          <w:p w:rsidR="001F702F" w:rsidRDefault="001F702F" w:rsidP="001F702F">
            <w:pPr>
              <w:rPr>
                <w:rFonts w:cstheme="minorHAnsi"/>
                <w:lang w:val="en-US"/>
              </w:rPr>
            </w:pPr>
            <w:r w:rsidRPr="00F10854">
              <w:rPr>
                <w:rFonts w:cstheme="minorHAnsi"/>
                <w:lang w:val="en-US"/>
              </w:rPr>
              <w:t>Excluded SNPs based on Q</w:t>
            </w:r>
            <w:r w:rsidRPr="00F10854">
              <w:rPr>
                <w:rFonts w:cstheme="minorHAnsi"/>
                <w:vertAlign w:val="subscript"/>
                <w:lang w:val="en-US"/>
              </w:rPr>
              <w:t>j</w:t>
            </w:r>
            <w:r w:rsidRPr="00F10854">
              <w:rPr>
                <w:rFonts w:cstheme="minorHAnsi"/>
                <w:lang w:val="en-US"/>
              </w:rPr>
              <w:t>-statistics</w:t>
            </w:r>
            <w:r>
              <w:rPr>
                <w:rFonts w:cstheme="minorHAnsi"/>
                <w:lang w:val="en-US"/>
              </w:rPr>
              <w:t xml:space="preserve"> (relative protein intake on anthropometric measures)</w:t>
            </w:r>
          </w:p>
        </w:tc>
      </w:tr>
      <w:tr w:rsidR="001F702F" w:rsidRPr="006F0A63" w:rsidTr="008A5511">
        <w:trPr>
          <w:trHeight w:val="283"/>
        </w:trPr>
        <w:tc>
          <w:tcPr>
            <w:tcW w:w="1413" w:type="dxa"/>
            <w:vAlign w:val="center"/>
          </w:tcPr>
          <w:p w:rsidR="001F702F" w:rsidRDefault="001F702F" w:rsidP="001F702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21</w:t>
            </w:r>
          </w:p>
        </w:tc>
        <w:tc>
          <w:tcPr>
            <w:tcW w:w="7796" w:type="dxa"/>
            <w:vAlign w:val="center"/>
          </w:tcPr>
          <w:p w:rsidR="001F702F" w:rsidRDefault="001F702F" w:rsidP="001F702F">
            <w:pPr>
              <w:rPr>
                <w:rFonts w:cstheme="minorHAnsi"/>
                <w:lang w:val="en-US"/>
              </w:rPr>
            </w:pPr>
            <w:r w:rsidRPr="00F10854">
              <w:rPr>
                <w:rFonts w:cstheme="minorHAnsi"/>
                <w:lang w:val="en-US"/>
              </w:rPr>
              <w:t>Excluded SNPs based on Q</w:t>
            </w:r>
            <w:r w:rsidRPr="00F10854">
              <w:rPr>
                <w:rFonts w:cstheme="minorHAnsi"/>
                <w:vertAlign w:val="subscript"/>
                <w:lang w:val="en-US"/>
              </w:rPr>
              <w:t>j</w:t>
            </w:r>
            <w:r w:rsidRPr="00F10854">
              <w:rPr>
                <w:rFonts w:cstheme="minorHAnsi"/>
                <w:lang w:val="en-US"/>
              </w:rPr>
              <w:t>-statistics</w:t>
            </w:r>
            <w:r>
              <w:rPr>
                <w:rFonts w:cstheme="minorHAnsi"/>
                <w:lang w:val="en-US"/>
              </w:rPr>
              <w:t xml:space="preserve"> (BMI on dietary composition)</w:t>
            </w:r>
          </w:p>
        </w:tc>
      </w:tr>
      <w:tr w:rsidR="001F702F" w:rsidRPr="006F0A63" w:rsidTr="008A5511">
        <w:trPr>
          <w:trHeight w:val="283"/>
        </w:trPr>
        <w:tc>
          <w:tcPr>
            <w:tcW w:w="1413" w:type="dxa"/>
            <w:vAlign w:val="center"/>
          </w:tcPr>
          <w:p w:rsidR="001F702F" w:rsidRDefault="001F702F" w:rsidP="001F702F">
            <w:pPr>
              <w:ind w:left="708" w:hanging="708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22</w:t>
            </w:r>
          </w:p>
        </w:tc>
        <w:tc>
          <w:tcPr>
            <w:tcW w:w="7796" w:type="dxa"/>
            <w:vAlign w:val="center"/>
          </w:tcPr>
          <w:p w:rsidR="001F702F" w:rsidRDefault="001F702F" w:rsidP="001F702F">
            <w:pPr>
              <w:rPr>
                <w:rFonts w:cstheme="minorHAnsi"/>
                <w:lang w:val="en-US"/>
              </w:rPr>
            </w:pPr>
            <w:r w:rsidRPr="00F10854">
              <w:rPr>
                <w:rFonts w:cstheme="minorHAnsi"/>
                <w:lang w:val="en-US"/>
              </w:rPr>
              <w:t>Excluded SNPs based on Q</w:t>
            </w:r>
            <w:r w:rsidRPr="00F10854">
              <w:rPr>
                <w:rFonts w:cstheme="minorHAnsi"/>
                <w:vertAlign w:val="subscript"/>
                <w:lang w:val="en-US"/>
              </w:rPr>
              <w:t>j</w:t>
            </w:r>
            <w:r w:rsidRPr="00F10854">
              <w:rPr>
                <w:rFonts w:cstheme="minorHAnsi"/>
                <w:lang w:val="en-US"/>
              </w:rPr>
              <w:t>-statistics</w:t>
            </w:r>
            <w:r>
              <w:rPr>
                <w:rFonts w:cstheme="minorHAnsi"/>
                <w:lang w:val="en-US"/>
              </w:rPr>
              <w:t xml:space="preserve"> (Waist circumference on dietary composition)</w:t>
            </w:r>
          </w:p>
        </w:tc>
      </w:tr>
      <w:tr w:rsidR="001F702F" w:rsidRPr="006F0A63" w:rsidTr="008A5511">
        <w:trPr>
          <w:trHeight w:val="283"/>
        </w:trPr>
        <w:tc>
          <w:tcPr>
            <w:tcW w:w="1413" w:type="dxa"/>
            <w:vAlign w:val="center"/>
          </w:tcPr>
          <w:p w:rsidR="001F702F" w:rsidRDefault="001F702F" w:rsidP="001F702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23</w:t>
            </w:r>
          </w:p>
        </w:tc>
        <w:tc>
          <w:tcPr>
            <w:tcW w:w="7796" w:type="dxa"/>
            <w:vAlign w:val="center"/>
          </w:tcPr>
          <w:p w:rsidR="001F702F" w:rsidRDefault="001F702F" w:rsidP="001F702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SNP-exposure-outcome associations from multivariable Mendelian randomization</w:t>
            </w:r>
          </w:p>
        </w:tc>
      </w:tr>
      <w:tr w:rsidR="001F702F" w:rsidRPr="006F0A63" w:rsidTr="008A5511">
        <w:trPr>
          <w:trHeight w:val="283"/>
        </w:trPr>
        <w:tc>
          <w:tcPr>
            <w:tcW w:w="1413" w:type="dxa"/>
            <w:vAlign w:val="center"/>
          </w:tcPr>
          <w:p w:rsidR="001F702F" w:rsidRDefault="001F702F" w:rsidP="001F702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Table 24</w:t>
            </w:r>
          </w:p>
        </w:tc>
        <w:tc>
          <w:tcPr>
            <w:tcW w:w="7796" w:type="dxa"/>
            <w:vAlign w:val="center"/>
          </w:tcPr>
          <w:p w:rsidR="001F702F" w:rsidRDefault="001F702F" w:rsidP="001F702F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Instrument strength and heterogeneity from multivariable Mendelian randomization </w:t>
            </w:r>
          </w:p>
        </w:tc>
      </w:tr>
    </w:tbl>
    <w:p w:rsidR="00FF11FC" w:rsidRPr="00AF7F94" w:rsidRDefault="00FF11FC" w:rsidP="00D02552">
      <w:pPr>
        <w:rPr>
          <w:rFonts w:cstheme="minorHAnsi"/>
          <w:lang w:val="en-US"/>
        </w:rPr>
      </w:pPr>
    </w:p>
    <w:p w:rsidR="00724D15" w:rsidRPr="00AF7F94" w:rsidRDefault="006A636F" w:rsidP="00D02552">
      <w:pPr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pt;height:540pt">
            <v:imagedata r:id="rId7" o:title="flow_chart"/>
          </v:shape>
        </w:pict>
      </w:r>
    </w:p>
    <w:p w:rsidR="005B4C85" w:rsidRPr="00BC58DA" w:rsidRDefault="00D02552" w:rsidP="005B4C85">
      <w:pPr>
        <w:spacing w:before="60" w:line="240" w:lineRule="auto"/>
        <w:jc w:val="both"/>
        <w:rPr>
          <w:rFonts w:cstheme="minorHAnsi"/>
          <w:lang w:val="en-US"/>
        </w:rPr>
      </w:pPr>
      <w:r w:rsidRPr="00AF7F94">
        <w:rPr>
          <w:rFonts w:cstheme="minorHAnsi"/>
          <w:b/>
          <w:bCs/>
          <w:lang w:val="en-US"/>
        </w:rPr>
        <w:t xml:space="preserve">Supplementary Figure 1 </w:t>
      </w:r>
      <w:r w:rsidRPr="00AF7F94">
        <w:rPr>
          <w:rFonts w:cstheme="minorHAnsi"/>
          <w:lang w:val="en-US"/>
        </w:rPr>
        <w:t xml:space="preserve">Participant and analysis flow chart of the bidirectional Mendelian randomization study investigating causal relationship between dietary macronutrient composition (in % of total energy intake (E%)) and </w:t>
      </w:r>
      <w:r w:rsidR="000B59BE">
        <w:rPr>
          <w:rFonts w:cstheme="minorHAnsi"/>
          <w:lang w:val="en-US"/>
        </w:rPr>
        <w:t>anthropometric measures</w:t>
      </w:r>
      <w:r w:rsidRPr="00AF7F94">
        <w:rPr>
          <w:rFonts w:cstheme="minorHAnsi"/>
          <w:lang w:val="en-US"/>
        </w:rPr>
        <w:t>.</w:t>
      </w:r>
      <w:r w:rsidR="005B4C85">
        <w:rPr>
          <w:rFonts w:cstheme="minorHAnsi"/>
          <w:lang w:val="en-US"/>
        </w:rPr>
        <w:t xml:space="preserve"> </w:t>
      </w:r>
    </w:p>
    <w:p w:rsidR="00872FB0" w:rsidRDefault="005B4C85" w:rsidP="005B4C85">
      <w:pPr>
        <w:jc w:val="both"/>
        <w:rPr>
          <w:rFonts w:cstheme="minorHAnsi"/>
          <w:lang w:val="en-US"/>
        </w:rPr>
      </w:pPr>
      <w:r w:rsidRPr="00BC58DA">
        <w:rPr>
          <w:rFonts w:cstheme="minorHAnsi"/>
          <w:lang w:val="en-US"/>
        </w:rPr>
        <w:t xml:space="preserve">Abbrevations: </w:t>
      </w:r>
      <w:r>
        <w:rPr>
          <w:rFonts w:cstheme="minorHAnsi"/>
          <w:lang w:val="en-US"/>
        </w:rPr>
        <w:t xml:space="preserve"> </w:t>
      </w:r>
      <w:r w:rsidR="00872FB0">
        <w:rPr>
          <w:rFonts w:cstheme="minorHAnsi"/>
          <w:lang w:val="en-US"/>
        </w:rPr>
        <w:t>GWAS, genome-</w:t>
      </w:r>
      <w:r w:rsidR="00431169">
        <w:rPr>
          <w:rFonts w:cstheme="minorHAnsi"/>
          <w:lang w:val="en-US"/>
        </w:rPr>
        <w:t xml:space="preserve">wide association study; BMI, body mass index; </w:t>
      </w:r>
      <w:r>
        <w:rPr>
          <w:rFonts w:cstheme="minorHAnsi"/>
          <w:lang w:val="en-US"/>
        </w:rPr>
        <w:t xml:space="preserve">COH, </w:t>
      </w:r>
      <w:r w:rsidR="00431169">
        <w:rPr>
          <w:rFonts w:cstheme="minorHAnsi"/>
          <w:lang w:val="en-US"/>
        </w:rPr>
        <w:t xml:space="preserve">carbohydrate; SNP, single nucleotide polymorphism; MR, Mendelian randomization; IVW, </w:t>
      </w:r>
      <w:r w:rsidR="00431169" w:rsidRPr="00BC58DA">
        <w:rPr>
          <w:rFonts w:cstheme="minorHAnsi"/>
          <w:lang w:val="en-US"/>
        </w:rPr>
        <w:t>inverse-variance</w:t>
      </w:r>
      <w:r w:rsidR="00431169">
        <w:rPr>
          <w:rFonts w:cstheme="minorHAnsi"/>
          <w:lang w:val="en-US"/>
        </w:rPr>
        <w:t xml:space="preserve"> weighted; </w:t>
      </w:r>
      <w:r w:rsidR="00431169" w:rsidRPr="00BC58DA">
        <w:rPr>
          <w:rFonts w:cstheme="minorHAnsi"/>
          <w:lang w:val="en-US"/>
        </w:rPr>
        <w:t>RAPS, Robust Adjusted Profile Score; PRESSO, Pleiotropy RESidual Sum and Outlier.</w:t>
      </w:r>
    </w:p>
    <w:p w:rsidR="00872FB0" w:rsidRPr="005B4C85" w:rsidRDefault="00872FB0" w:rsidP="005B4C85">
      <w:pPr>
        <w:jc w:val="both"/>
        <w:rPr>
          <w:rFonts w:cstheme="minorHAnsi"/>
          <w:lang w:val="en-US"/>
        </w:rPr>
        <w:sectPr w:rsidR="00872FB0" w:rsidRPr="005B4C85" w:rsidSect="00FE7C9D">
          <w:headerReference w:type="default" r:id="rId8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  <w:r w:rsidRPr="00872FB0">
        <w:rPr>
          <w:rFonts w:cstheme="minorHAnsi"/>
          <w:vertAlign w:val="superscript"/>
          <w:lang w:val="en-US"/>
        </w:rPr>
        <w:t>a</w:t>
      </w:r>
      <w:r>
        <w:rPr>
          <w:rFonts w:cstheme="minorHAnsi"/>
          <w:lang w:val="en-US"/>
        </w:rPr>
        <w:t xml:space="preserve"> Excluded genetic variants associated with possible confounders of the exposure-outcome association.</w:t>
      </w:r>
    </w:p>
    <w:p w:rsidR="006236C9" w:rsidRDefault="006A636F" w:rsidP="00D02552">
      <w:pPr>
        <w:jc w:val="both"/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lastRenderedPageBreak/>
        <w:pict>
          <v:shape id="_x0000_i1026" type="#_x0000_t75" style="width:453.6pt;height:4in">
            <v:imagedata r:id="rId9" o:title="supplement_figure_3"/>
          </v:shape>
        </w:pict>
      </w:r>
    </w:p>
    <w:p w:rsidR="006236C9" w:rsidRDefault="006236C9" w:rsidP="00D02552">
      <w:pPr>
        <w:jc w:val="both"/>
        <w:rPr>
          <w:rFonts w:cstheme="minorHAnsi"/>
          <w:lang w:val="en-US"/>
        </w:rPr>
      </w:pPr>
      <w:r w:rsidRPr="00BC58DA">
        <w:rPr>
          <w:rFonts w:cstheme="minorHAnsi"/>
          <w:b/>
          <w:lang w:val="en-US"/>
        </w:rPr>
        <w:t xml:space="preserve">Supplementary Figure </w:t>
      </w:r>
      <w:r w:rsidR="00E952EE">
        <w:rPr>
          <w:rFonts w:cstheme="minorHAnsi"/>
          <w:b/>
          <w:lang w:val="en-US"/>
        </w:rPr>
        <w:t>2</w:t>
      </w:r>
      <w:r w:rsidRPr="00BC58DA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M</w:t>
      </w:r>
      <w:r w:rsidRPr="001C438E">
        <w:rPr>
          <w:rFonts w:cstheme="minorHAnsi"/>
          <w:lang w:val="en-US"/>
        </w:rPr>
        <w:t>utually adjusted c</w:t>
      </w:r>
      <w:r w:rsidRPr="004300FD">
        <w:rPr>
          <w:rFonts w:cstheme="minorHAnsi"/>
          <w:lang w:val="en-US"/>
        </w:rPr>
        <w:t>ausal</w:t>
      </w:r>
      <w:r>
        <w:rPr>
          <w:rFonts w:cstheme="minorHAnsi"/>
          <w:lang w:val="en-US"/>
        </w:rPr>
        <w:t xml:space="preserve"> </w:t>
      </w:r>
      <w:r w:rsidRPr="004300FD">
        <w:rPr>
          <w:rFonts w:cstheme="minorHAnsi"/>
          <w:lang w:val="en-US"/>
        </w:rPr>
        <w:t xml:space="preserve">estimates </w:t>
      </w:r>
      <w:r w:rsidR="00F97EA5">
        <w:rPr>
          <w:rFonts w:cstheme="minorHAnsi"/>
          <w:lang w:val="en-US"/>
        </w:rPr>
        <w:t>(standard deviation (SD) change in each outcome per one SD change in the appropriate exposure)</w:t>
      </w:r>
      <w:r>
        <w:rPr>
          <w:rFonts w:cstheme="minorHAnsi"/>
          <w:lang w:val="en-US"/>
        </w:rPr>
        <w:t xml:space="preserve"> from multivariable Mendelian randomization sensitivity analyses of </w:t>
      </w:r>
      <w:r w:rsidRPr="004300FD">
        <w:rPr>
          <w:rFonts w:cstheme="minorHAnsi"/>
          <w:lang w:val="en-US"/>
        </w:rPr>
        <w:t>genetically predicted relative dietary intake of carbohydrates, fat, and proteins (in % of total energy intake (E%)) on the anthropometric measures body mass index (BMI) and waist circumference (WC)</w:t>
      </w:r>
      <w:r>
        <w:rPr>
          <w:rFonts w:cstheme="minorHAnsi"/>
          <w:lang w:val="en-US"/>
        </w:rPr>
        <w:t>.</w:t>
      </w:r>
    </w:p>
    <w:p w:rsidR="00B535DF" w:rsidRDefault="00B535DF" w:rsidP="00D02552">
      <w:pPr>
        <w:jc w:val="both"/>
        <w:rPr>
          <w:rFonts w:cstheme="minorHAnsi"/>
          <w:b/>
          <w:lang w:val="en-US"/>
        </w:rPr>
      </w:pPr>
    </w:p>
    <w:p w:rsidR="00B535DF" w:rsidRDefault="00B535DF" w:rsidP="00D02552">
      <w:pPr>
        <w:jc w:val="both"/>
        <w:rPr>
          <w:rFonts w:cstheme="minorHAnsi"/>
          <w:b/>
          <w:lang w:val="en-US"/>
        </w:rPr>
      </w:pPr>
    </w:p>
    <w:p w:rsidR="00853E09" w:rsidRDefault="00853E09">
      <w:pPr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br w:type="page"/>
      </w:r>
    </w:p>
    <w:p w:rsidR="002D6EE7" w:rsidRDefault="00C52F91" w:rsidP="00D02552">
      <w:pPr>
        <w:jc w:val="both"/>
        <w:rPr>
          <w:rFonts w:cstheme="minorHAnsi"/>
          <w:lang w:val="en-US"/>
        </w:rPr>
      </w:pPr>
      <w:r>
        <w:rPr>
          <w:rFonts w:cstheme="minorHAnsi"/>
          <w:b/>
          <w:lang w:val="en-US"/>
        </w:rPr>
        <w:lastRenderedPageBreak/>
        <w:t>Supplementary Table 1</w:t>
      </w:r>
      <w:r w:rsidR="00A72AAD">
        <w:rPr>
          <w:rFonts w:cstheme="minorHAnsi"/>
          <w:lang w:val="en-US"/>
        </w:rPr>
        <w:t xml:space="preserve"> Determination of macronutrient intake per cohort for individuals included in the genome-wide association study of Meddens et al.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6"/>
        <w:gridCol w:w="2072"/>
        <w:gridCol w:w="1736"/>
        <w:gridCol w:w="1734"/>
        <w:gridCol w:w="1662"/>
      </w:tblGrid>
      <w:tr w:rsidR="002D6EE7" w:rsidRPr="002D6EE7" w:rsidTr="002D6EE7">
        <w:trPr>
          <w:trHeight w:val="814"/>
        </w:trPr>
        <w:tc>
          <w:tcPr>
            <w:tcW w:w="102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2D6EE7">
              <w:rPr>
                <w:rFonts w:eastAsia="Times New Roman" w:cstheme="minorHAnsi"/>
                <w:lang w:val="en-US" w:eastAsia="de-DE"/>
              </w:rPr>
              <w:t>Study</w:t>
            </w:r>
          </w:p>
        </w:tc>
        <w:tc>
          <w:tcPr>
            <w:tcW w:w="11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2D6EE7">
              <w:rPr>
                <w:rFonts w:eastAsia="Times New Roman" w:cstheme="minorHAnsi"/>
                <w:lang w:val="en-US" w:eastAsia="de-DE"/>
              </w:rPr>
              <w:t>Survey Instrument</w:t>
            </w:r>
          </w:p>
        </w:tc>
        <w:tc>
          <w:tcPr>
            <w:tcW w:w="95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2D6EE7">
              <w:rPr>
                <w:rFonts w:eastAsia="Times New Roman" w:cstheme="minorHAnsi"/>
                <w:lang w:val="en-US" w:eastAsia="de-DE"/>
              </w:rPr>
              <w:t>Number of food items</w:t>
            </w:r>
          </w:p>
        </w:tc>
        <w:tc>
          <w:tcPr>
            <w:tcW w:w="95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2D6EE7">
              <w:rPr>
                <w:rFonts w:eastAsia="Times New Roman" w:cstheme="minorHAnsi"/>
                <w:lang w:val="en-US" w:eastAsia="de-DE"/>
              </w:rPr>
              <w:t>Number of measurements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2D6EE7">
              <w:rPr>
                <w:rFonts w:eastAsia="Times New Roman" w:cstheme="minorHAnsi"/>
                <w:lang w:val="en-US" w:eastAsia="de-DE"/>
              </w:rPr>
              <w:t>Sample size</w:t>
            </w:r>
          </w:p>
        </w:tc>
      </w:tr>
      <w:tr w:rsidR="002D6EE7" w:rsidRPr="002D6EE7" w:rsidTr="00A72AAD">
        <w:trPr>
          <w:trHeight w:val="340"/>
        </w:trPr>
        <w:tc>
          <w:tcPr>
            <w:tcW w:w="102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D6EE7" w:rsidRPr="002D6EE7" w:rsidRDefault="002D6EE7" w:rsidP="00A72AAD">
            <w:pPr>
              <w:spacing w:after="0" w:line="240" w:lineRule="auto"/>
              <w:rPr>
                <w:rFonts w:eastAsia="Times New Roman" w:cstheme="minorHAnsi"/>
                <w:lang w:val="en-US" w:eastAsia="de-DE"/>
              </w:rPr>
            </w:pPr>
            <w:r w:rsidRPr="002D6EE7">
              <w:rPr>
                <w:rFonts w:eastAsia="Times New Roman" w:cstheme="minorHAnsi"/>
                <w:lang w:val="en-US" w:eastAsia="de-DE"/>
              </w:rPr>
              <w:t>ALSPAC-32wks</w:t>
            </w:r>
          </w:p>
        </w:tc>
        <w:tc>
          <w:tcPr>
            <w:tcW w:w="11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2D6EE7">
              <w:rPr>
                <w:rFonts w:eastAsia="Times New Roman" w:cstheme="minorHAnsi"/>
                <w:lang w:val="en-US" w:eastAsia="de-DE"/>
              </w:rPr>
              <w:t>FFQ</w:t>
            </w:r>
          </w:p>
        </w:tc>
        <w:tc>
          <w:tcPr>
            <w:tcW w:w="95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2D6EE7">
              <w:rPr>
                <w:rFonts w:eastAsia="Times New Roman" w:cstheme="minorHAnsi"/>
                <w:lang w:val="en-US" w:eastAsia="de-DE"/>
              </w:rPr>
              <w:t>70</w:t>
            </w:r>
          </w:p>
        </w:tc>
        <w:tc>
          <w:tcPr>
            <w:tcW w:w="9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2D6EE7">
              <w:rPr>
                <w:rFonts w:eastAsia="Times New Roman" w:cstheme="minorHAnsi"/>
                <w:lang w:val="en-US" w:eastAsia="de-DE"/>
              </w:rPr>
              <w:t>1</w:t>
            </w:r>
          </w:p>
        </w:tc>
        <w:tc>
          <w:tcPr>
            <w:tcW w:w="9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2D6EE7">
              <w:rPr>
                <w:rFonts w:eastAsia="Times New Roman" w:cstheme="minorHAnsi"/>
                <w:lang w:val="en-US" w:eastAsia="de-DE"/>
              </w:rPr>
              <w:t>1,396</w:t>
            </w:r>
          </w:p>
        </w:tc>
      </w:tr>
      <w:tr w:rsidR="002D6EE7" w:rsidRPr="002D6EE7" w:rsidTr="00A72AAD">
        <w:trPr>
          <w:trHeight w:val="340"/>
        </w:trPr>
        <w:tc>
          <w:tcPr>
            <w:tcW w:w="1029" w:type="pct"/>
            <w:shd w:val="clear" w:color="auto" w:fill="auto"/>
            <w:vAlign w:val="center"/>
            <w:hideMark/>
          </w:tcPr>
          <w:p w:rsidR="002D6EE7" w:rsidRPr="002D6EE7" w:rsidRDefault="002D6EE7" w:rsidP="00A72AAD">
            <w:pPr>
              <w:spacing w:after="0" w:line="240" w:lineRule="auto"/>
              <w:rPr>
                <w:rFonts w:eastAsia="Times New Roman" w:cstheme="minorHAnsi"/>
                <w:lang w:val="en-US" w:eastAsia="de-DE"/>
              </w:rPr>
            </w:pPr>
            <w:r w:rsidRPr="002D6EE7">
              <w:rPr>
                <w:rFonts w:eastAsia="Times New Roman" w:cstheme="minorHAnsi"/>
                <w:lang w:val="en-US" w:eastAsia="de-DE"/>
              </w:rPr>
              <w:t>DietGen</w:t>
            </w:r>
          </w:p>
        </w:tc>
        <w:tc>
          <w:tcPr>
            <w:tcW w:w="1142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2D6EE7">
              <w:rPr>
                <w:rFonts w:eastAsia="Times New Roman" w:cstheme="minorHAnsi"/>
                <w:lang w:val="en-US" w:eastAsia="de-DE"/>
              </w:rPr>
              <w:t>FFQ</w:t>
            </w:r>
          </w:p>
        </w:tc>
        <w:tc>
          <w:tcPr>
            <w:tcW w:w="957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2D6EE7">
              <w:rPr>
                <w:rFonts w:eastAsia="Times New Roman" w:cstheme="minorHAnsi"/>
                <w:lang w:val="en-US" w:eastAsia="de-DE"/>
              </w:rPr>
              <w:t>mix</w:t>
            </w:r>
          </w:p>
        </w:tc>
        <w:tc>
          <w:tcPr>
            <w:tcW w:w="956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de-DE"/>
              </w:rPr>
            </w:pPr>
            <w:r w:rsidRPr="002D6EE7">
              <w:rPr>
                <w:rFonts w:eastAsia="Times New Roman" w:cstheme="minorHAnsi"/>
                <w:lang w:val="en-US" w:eastAsia="de-DE"/>
              </w:rPr>
              <w:t>1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2D6EE7">
              <w:rPr>
                <w:rFonts w:eastAsia="Times New Roman" w:cstheme="minorHAnsi"/>
                <w:color w:val="000000"/>
                <w:lang w:eastAsia="de-DE"/>
              </w:rPr>
              <w:t>33,531</w:t>
            </w:r>
          </w:p>
        </w:tc>
      </w:tr>
      <w:tr w:rsidR="002D6EE7" w:rsidRPr="002D6EE7" w:rsidTr="00A72AAD">
        <w:trPr>
          <w:trHeight w:val="340"/>
        </w:trPr>
        <w:tc>
          <w:tcPr>
            <w:tcW w:w="1029" w:type="pct"/>
            <w:shd w:val="clear" w:color="auto" w:fill="auto"/>
            <w:vAlign w:val="center"/>
            <w:hideMark/>
          </w:tcPr>
          <w:p w:rsidR="002D6EE7" w:rsidRPr="002D6EE7" w:rsidRDefault="002D6EE7" w:rsidP="00A72AAD">
            <w:pPr>
              <w:spacing w:after="0" w:line="240" w:lineRule="auto"/>
              <w:rPr>
                <w:rFonts w:eastAsia="Times New Roman" w:cstheme="minorHAnsi"/>
                <w:lang w:val="en-US"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EPIC-Interact1</w:t>
            </w:r>
          </w:p>
        </w:tc>
        <w:tc>
          <w:tcPr>
            <w:tcW w:w="1142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mix</w:t>
            </w:r>
          </w:p>
        </w:tc>
        <w:tc>
          <w:tcPr>
            <w:tcW w:w="957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mix</w:t>
            </w:r>
          </w:p>
        </w:tc>
        <w:tc>
          <w:tcPr>
            <w:tcW w:w="956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1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4,818</w:t>
            </w:r>
          </w:p>
        </w:tc>
      </w:tr>
      <w:tr w:rsidR="002D6EE7" w:rsidRPr="002D6EE7" w:rsidTr="00A72AAD">
        <w:trPr>
          <w:trHeight w:val="340"/>
        </w:trPr>
        <w:tc>
          <w:tcPr>
            <w:tcW w:w="1029" w:type="pct"/>
            <w:shd w:val="clear" w:color="auto" w:fill="auto"/>
            <w:vAlign w:val="center"/>
            <w:hideMark/>
          </w:tcPr>
          <w:p w:rsidR="002D6EE7" w:rsidRPr="002D6EE7" w:rsidRDefault="002D6EE7" w:rsidP="00A72AAD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Fenland</w:t>
            </w:r>
          </w:p>
        </w:tc>
        <w:tc>
          <w:tcPr>
            <w:tcW w:w="1142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FFQ</w:t>
            </w:r>
          </w:p>
        </w:tc>
        <w:tc>
          <w:tcPr>
            <w:tcW w:w="957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130</w:t>
            </w:r>
          </w:p>
        </w:tc>
        <w:tc>
          <w:tcPr>
            <w:tcW w:w="956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1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2D6EE7">
              <w:rPr>
                <w:rFonts w:eastAsia="Times New Roman" w:cstheme="minorHAnsi"/>
                <w:color w:val="000000"/>
                <w:lang w:eastAsia="de-DE"/>
              </w:rPr>
              <w:t>7,869</w:t>
            </w:r>
          </w:p>
        </w:tc>
      </w:tr>
      <w:tr w:rsidR="002D6EE7" w:rsidRPr="002D6EE7" w:rsidTr="00A72AAD">
        <w:trPr>
          <w:trHeight w:val="34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A72AAD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FHS</w:t>
            </w:r>
          </w:p>
        </w:tc>
        <w:tc>
          <w:tcPr>
            <w:tcW w:w="1142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FFQ</w:t>
            </w:r>
          </w:p>
        </w:tc>
        <w:tc>
          <w:tcPr>
            <w:tcW w:w="957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145</w:t>
            </w:r>
          </w:p>
        </w:tc>
        <w:tc>
          <w:tcPr>
            <w:tcW w:w="956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≤4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2D6EE7">
              <w:rPr>
                <w:rFonts w:eastAsia="Times New Roman" w:cstheme="minorHAnsi"/>
                <w:color w:val="000000"/>
                <w:lang w:eastAsia="de-DE"/>
              </w:rPr>
              <w:t>6,331</w:t>
            </w:r>
          </w:p>
        </w:tc>
      </w:tr>
      <w:tr w:rsidR="002D6EE7" w:rsidRPr="002D6EE7" w:rsidTr="00A72AAD">
        <w:trPr>
          <w:trHeight w:val="340"/>
        </w:trPr>
        <w:tc>
          <w:tcPr>
            <w:tcW w:w="1029" w:type="pct"/>
            <w:shd w:val="clear" w:color="auto" w:fill="auto"/>
            <w:vAlign w:val="center"/>
            <w:hideMark/>
          </w:tcPr>
          <w:p w:rsidR="002D6EE7" w:rsidRPr="002D6EE7" w:rsidRDefault="002D6EE7" w:rsidP="00A72AAD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HRS</w:t>
            </w:r>
          </w:p>
        </w:tc>
        <w:tc>
          <w:tcPr>
            <w:tcW w:w="1142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FFQ</w:t>
            </w:r>
          </w:p>
        </w:tc>
        <w:tc>
          <w:tcPr>
            <w:tcW w:w="957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163</w:t>
            </w:r>
          </w:p>
        </w:tc>
        <w:tc>
          <w:tcPr>
            <w:tcW w:w="956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1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2,628</w:t>
            </w:r>
          </w:p>
        </w:tc>
      </w:tr>
      <w:tr w:rsidR="002D6EE7" w:rsidRPr="002D6EE7" w:rsidTr="00A72AAD">
        <w:trPr>
          <w:trHeight w:val="34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A72AAD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LL</w:t>
            </w:r>
          </w:p>
        </w:tc>
        <w:tc>
          <w:tcPr>
            <w:tcW w:w="1142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FFQ</w:t>
            </w:r>
          </w:p>
        </w:tc>
        <w:tc>
          <w:tcPr>
            <w:tcW w:w="957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110</w:t>
            </w:r>
          </w:p>
        </w:tc>
        <w:tc>
          <w:tcPr>
            <w:tcW w:w="956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1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2D6EE7">
              <w:rPr>
                <w:rFonts w:eastAsia="Times New Roman" w:cstheme="minorHAnsi"/>
                <w:color w:val="000000"/>
                <w:lang w:eastAsia="de-DE"/>
              </w:rPr>
              <w:t>6,411</w:t>
            </w:r>
          </w:p>
        </w:tc>
      </w:tr>
      <w:tr w:rsidR="002D6EE7" w:rsidRPr="002D6EE7" w:rsidTr="00A72AAD">
        <w:trPr>
          <w:trHeight w:val="34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A72AAD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RSI</w:t>
            </w:r>
          </w:p>
        </w:tc>
        <w:tc>
          <w:tcPr>
            <w:tcW w:w="1142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FFQ</w:t>
            </w:r>
          </w:p>
        </w:tc>
        <w:tc>
          <w:tcPr>
            <w:tcW w:w="957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170</w:t>
            </w:r>
          </w:p>
        </w:tc>
        <w:tc>
          <w:tcPr>
            <w:tcW w:w="956" w:type="pct"/>
            <w:shd w:val="clear" w:color="auto" w:fill="auto"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1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2D6EE7">
              <w:rPr>
                <w:rFonts w:eastAsia="Times New Roman" w:cstheme="minorHAnsi"/>
                <w:color w:val="000000"/>
                <w:lang w:eastAsia="de-DE"/>
              </w:rPr>
              <w:t>4,816</w:t>
            </w:r>
          </w:p>
        </w:tc>
      </w:tr>
      <w:tr w:rsidR="002D6EE7" w:rsidRPr="002D6EE7" w:rsidTr="00A72AAD">
        <w:trPr>
          <w:trHeight w:val="34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A72AAD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RSII</w:t>
            </w:r>
          </w:p>
        </w:tc>
        <w:tc>
          <w:tcPr>
            <w:tcW w:w="1142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2D6EE7">
              <w:rPr>
                <w:rFonts w:eastAsia="Times New Roman" w:cstheme="minorHAnsi"/>
                <w:color w:val="000000"/>
                <w:lang w:eastAsia="de-DE"/>
              </w:rPr>
              <w:t>FFQ</w:t>
            </w:r>
          </w:p>
        </w:tc>
        <w:tc>
          <w:tcPr>
            <w:tcW w:w="957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170</w:t>
            </w:r>
          </w:p>
        </w:tc>
        <w:tc>
          <w:tcPr>
            <w:tcW w:w="956" w:type="pct"/>
            <w:shd w:val="clear" w:color="auto" w:fill="auto"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1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2D6EE7">
              <w:rPr>
                <w:rFonts w:eastAsia="Times New Roman" w:cstheme="minorHAnsi"/>
                <w:color w:val="000000"/>
                <w:lang w:eastAsia="de-DE"/>
              </w:rPr>
              <w:t>1,311</w:t>
            </w:r>
          </w:p>
        </w:tc>
      </w:tr>
      <w:tr w:rsidR="002D6EE7" w:rsidRPr="002D6EE7" w:rsidTr="00A72AAD">
        <w:trPr>
          <w:trHeight w:val="340"/>
        </w:trPr>
        <w:tc>
          <w:tcPr>
            <w:tcW w:w="1029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A72AAD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RSIII</w:t>
            </w:r>
          </w:p>
        </w:tc>
        <w:tc>
          <w:tcPr>
            <w:tcW w:w="1142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2D6EE7">
              <w:rPr>
                <w:rFonts w:eastAsia="Times New Roman" w:cstheme="minorHAnsi"/>
                <w:color w:val="000000"/>
                <w:lang w:eastAsia="de-DE"/>
              </w:rPr>
              <w:t>FFQ</w:t>
            </w:r>
          </w:p>
        </w:tc>
        <w:tc>
          <w:tcPr>
            <w:tcW w:w="957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389</w:t>
            </w:r>
          </w:p>
        </w:tc>
        <w:tc>
          <w:tcPr>
            <w:tcW w:w="956" w:type="pct"/>
            <w:shd w:val="clear" w:color="auto" w:fill="auto"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1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2D6EE7">
              <w:rPr>
                <w:rFonts w:eastAsia="Times New Roman" w:cstheme="minorHAnsi"/>
                <w:color w:val="000000"/>
                <w:lang w:eastAsia="de-DE"/>
              </w:rPr>
              <w:t>2,209</w:t>
            </w:r>
          </w:p>
        </w:tc>
      </w:tr>
      <w:tr w:rsidR="002D6EE7" w:rsidRPr="002D6EE7" w:rsidTr="00A72AAD">
        <w:trPr>
          <w:trHeight w:val="340"/>
        </w:trPr>
        <w:tc>
          <w:tcPr>
            <w:tcW w:w="1029" w:type="pct"/>
            <w:shd w:val="clear" w:color="auto" w:fill="auto"/>
            <w:vAlign w:val="center"/>
            <w:hideMark/>
          </w:tcPr>
          <w:p w:rsidR="002D6EE7" w:rsidRPr="002D6EE7" w:rsidRDefault="002D6EE7" w:rsidP="00A72AAD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UKB</w:t>
            </w:r>
          </w:p>
        </w:tc>
        <w:tc>
          <w:tcPr>
            <w:tcW w:w="1142" w:type="pct"/>
            <w:shd w:val="clear" w:color="auto" w:fill="auto"/>
            <w:noWrap/>
            <w:vAlign w:val="center"/>
            <w:hideMark/>
          </w:tcPr>
          <w:p w:rsidR="002D6EE7" w:rsidRPr="002D6EE7" w:rsidRDefault="00A72AAD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24HDR</w:t>
            </w:r>
          </w:p>
        </w:tc>
        <w:tc>
          <w:tcPr>
            <w:tcW w:w="957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± 200</w:t>
            </w:r>
          </w:p>
        </w:tc>
        <w:tc>
          <w:tcPr>
            <w:tcW w:w="956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≤ 5</w:t>
            </w:r>
          </w:p>
        </w:tc>
        <w:tc>
          <w:tcPr>
            <w:tcW w:w="916" w:type="pct"/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2D6EE7">
              <w:rPr>
                <w:rFonts w:eastAsia="Times New Roman" w:cstheme="minorHAnsi"/>
                <w:color w:val="000000"/>
                <w:lang w:eastAsia="de-DE"/>
              </w:rPr>
              <w:t>175,253</w:t>
            </w:r>
          </w:p>
        </w:tc>
      </w:tr>
      <w:tr w:rsidR="002D6EE7" w:rsidRPr="002D6EE7" w:rsidTr="00A72AAD">
        <w:trPr>
          <w:trHeight w:val="340"/>
        </w:trPr>
        <w:tc>
          <w:tcPr>
            <w:tcW w:w="102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6EE7" w:rsidRPr="002D6EE7" w:rsidRDefault="002D6EE7" w:rsidP="00A72AAD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WHI-GARNET</w:t>
            </w:r>
          </w:p>
        </w:tc>
        <w:tc>
          <w:tcPr>
            <w:tcW w:w="11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FFQ</w:t>
            </w:r>
          </w:p>
        </w:tc>
        <w:tc>
          <w:tcPr>
            <w:tcW w:w="9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122</w:t>
            </w:r>
          </w:p>
        </w:tc>
        <w:tc>
          <w:tcPr>
            <w:tcW w:w="95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2D6EE7">
              <w:rPr>
                <w:rFonts w:eastAsia="Times New Roman" w:cstheme="minorHAnsi"/>
                <w:lang w:eastAsia="de-DE"/>
              </w:rPr>
              <w:t>≤ 2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EE7" w:rsidRPr="002D6EE7" w:rsidRDefault="002D6EE7" w:rsidP="002D6EE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2D6EE7">
              <w:rPr>
                <w:rFonts w:eastAsia="Times New Roman" w:cstheme="minorHAnsi"/>
                <w:color w:val="000000"/>
                <w:lang w:eastAsia="de-DE"/>
              </w:rPr>
              <w:t>2,674</w:t>
            </w:r>
          </w:p>
        </w:tc>
      </w:tr>
    </w:tbl>
    <w:p w:rsidR="002D6EE7" w:rsidRDefault="002D6EE7" w:rsidP="00A72AAD">
      <w:pPr>
        <w:spacing w:after="0" w:line="360" w:lineRule="auto"/>
        <w:jc w:val="both"/>
        <w:rPr>
          <w:rFonts w:cstheme="minorHAnsi"/>
          <w:lang w:val="en-US"/>
        </w:rPr>
      </w:pPr>
      <w:r w:rsidRPr="00AF7F94">
        <w:rPr>
          <w:rFonts w:cstheme="minorHAnsi"/>
          <w:lang w:val="en-US"/>
        </w:rPr>
        <w:t>Abbrevations:</w:t>
      </w:r>
      <w:r>
        <w:rPr>
          <w:rFonts w:cstheme="minorHAnsi"/>
          <w:lang w:val="en-US"/>
        </w:rPr>
        <w:t xml:space="preserve"> FFQ, Food Frequency Questionaire; </w:t>
      </w:r>
      <w:r w:rsidR="00A72AAD">
        <w:rPr>
          <w:rFonts w:cstheme="minorHAnsi"/>
          <w:lang w:val="en-US"/>
        </w:rPr>
        <w:t xml:space="preserve">24HDR, </w:t>
      </w:r>
      <w:r w:rsidR="00A72AAD" w:rsidRPr="002D6EE7">
        <w:rPr>
          <w:rFonts w:eastAsia="Times New Roman" w:cstheme="minorHAnsi"/>
          <w:lang w:val="en-US" w:eastAsia="de-DE"/>
        </w:rPr>
        <w:t>24</w:t>
      </w:r>
      <w:r w:rsidR="00A72AAD" w:rsidRPr="00A72AAD">
        <w:rPr>
          <w:rFonts w:eastAsia="Times New Roman" w:cstheme="minorHAnsi"/>
          <w:lang w:val="en-US" w:eastAsia="de-DE"/>
        </w:rPr>
        <w:t>-hour dietary recall</w:t>
      </w:r>
      <w:r w:rsidR="00A72AAD">
        <w:rPr>
          <w:rFonts w:cstheme="minorHAnsi"/>
          <w:lang w:val="en-US"/>
        </w:rPr>
        <w:t xml:space="preserve">; </w:t>
      </w:r>
      <w:r>
        <w:rPr>
          <w:rFonts w:cstheme="minorHAnsi"/>
          <w:lang w:val="en-US"/>
        </w:rPr>
        <w:t>mix, mix of survey instruments (FFQ, 24-hour dietary recall, other)</w:t>
      </w:r>
    </w:p>
    <w:p w:rsidR="00A72AAD" w:rsidRDefault="00A72AAD" w:rsidP="00A72AAD">
      <w:pPr>
        <w:spacing w:after="0" w:line="360" w:lineRule="auto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See </w:t>
      </w:r>
      <w:hyperlink r:id="rId10" w:history="1">
        <w:r w:rsidRPr="00AF06E3">
          <w:rPr>
            <w:rStyle w:val="Hyperlink"/>
            <w:rFonts w:cstheme="minorHAnsi"/>
            <w:lang w:val="en-US"/>
          </w:rPr>
          <w:t>https://www.nature.com/articles/s41380-020-0697-5</w:t>
        </w:r>
      </w:hyperlink>
      <w:r>
        <w:rPr>
          <w:rFonts w:cstheme="minorHAnsi"/>
          <w:lang w:val="en-US"/>
        </w:rPr>
        <w:t xml:space="preserve"> for details</w:t>
      </w:r>
    </w:p>
    <w:p w:rsidR="002D6EE7" w:rsidRPr="00694A84" w:rsidRDefault="002D6EE7" w:rsidP="00D02552">
      <w:pPr>
        <w:jc w:val="both"/>
        <w:rPr>
          <w:rFonts w:cstheme="minorHAnsi"/>
          <w:b/>
          <w:color w:val="FF0000"/>
          <w:lang w:val="en-US"/>
        </w:rPr>
      </w:pPr>
    </w:p>
    <w:p w:rsidR="00675BED" w:rsidRDefault="00675BED" w:rsidP="00675BED">
      <w:pPr>
        <w:jc w:val="both"/>
        <w:rPr>
          <w:rFonts w:cstheme="minorHAnsi"/>
          <w:b/>
          <w:lang w:val="en-US"/>
        </w:rPr>
      </w:pPr>
    </w:p>
    <w:p w:rsidR="00675BED" w:rsidRDefault="00675BED" w:rsidP="00675BED">
      <w:pPr>
        <w:jc w:val="both"/>
        <w:rPr>
          <w:rFonts w:cstheme="minorHAnsi"/>
          <w:lang w:val="en-US"/>
        </w:rPr>
      </w:pPr>
      <w:r>
        <w:rPr>
          <w:rFonts w:cstheme="minorHAnsi"/>
          <w:b/>
          <w:lang w:val="en-US"/>
        </w:rPr>
        <w:t xml:space="preserve">Supplementary Table 2 </w:t>
      </w:r>
      <w:r>
        <w:rPr>
          <w:rFonts w:cstheme="minorHAnsi"/>
          <w:lang w:val="en-US"/>
        </w:rPr>
        <w:t>Sample overlap</w:t>
      </w:r>
      <w:r w:rsidR="00B94D37">
        <w:rPr>
          <w:rFonts w:cstheme="minorHAnsi"/>
          <w:lang w:val="en-US"/>
        </w:rPr>
        <w:t>s</w:t>
      </w:r>
      <w:r>
        <w:rPr>
          <w:rFonts w:cstheme="minorHAnsi"/>
          <w:lang w:val="en-US"/>
        </w:rPr>
        <w:t xml:space="preserve"> of genome-wide association studies for macronutrient composition with the genome-wide association studies for anthropometric measures body mass index (BMI) and waist circumference (WC), respectively.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7"/>
        <w:gridCol w:w="2605"/>
        <w:gridCol w:w="2463"/>
        <w:gridCol w:w="2385"/>
      </w:tblGrid>
      <w:tr w:rsidR="00B94D37" w:rsidRPr="00CA2708" w:rsidTr="00B94D37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Study</w:t>
            </w:r>
          </w:p>
        </w:tc>
        <w:tc>
          <w:tcPr>
            <w:tcW w:w="1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Samlesize macronutrients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Samplesize BMI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Samplesize WC</w:t>
            </w:r>
          </w:p>
        </w:tc>
      </w:tr>
      <w:tr w:rsidR="00B94D37" w:rsidRPr="00CA2708" w:rsidTr="00B94D37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Fenland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7,869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1,402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1402</w:t>
            </w:r>
          </w:p>
        </w:tc>
      </w:tr>
      <w:tr w:rsidR="00B94D37" w:rsidRPr="00CA2708" w:rsidTr="00B94D37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HRS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2,628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8,164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</w:tr>
      <w:tr w:rsidR="00B94D37" w:rsidRPr="00CA2708" w:rsidTr="00B94D37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LL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6,411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8,118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8,117</w:t>
            </w:r>
          </w:p>
        </w:tc>
      </w:tr>
      <w:tr w:rsidR="00B94D37" w:rsidRPr="00CA2708" w:rsidTr="00B94D37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RSI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4,816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5,744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5373</w:t>
            </w:r>
          </w:p>
        </w:tc>
      </w:tr>
      <w:tr w:rsidR="00B94D37" w:rsidRPr="00CA2708" w:rsidTr="00B94D37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RSII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1,311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0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1911</w:t>
            </w:r>
          </w:p>
        </w:tc>
      </w:tr>
      <w:tr w:rsidR="00B94D37" w:rsidRPr="00CA2708" w:rsidTr="00B94D37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RSIII</w:t>
            </w:r>
          </w:p>
        </w:tc>
        <w:tc>
          <w:tcPr>
            <w:tcW w:w="1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2,209</w:t>
            </w: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2,006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2006</w:t>
            </w:r>
          </w:p>
        </w:tc>
      </w:tr>
      <w:tr w:rsidR="00B94D37" w:rsidRPr="00CA2708" w:rsidTr="00B94D37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708" w:rsidRPr="00CA2708" w:rsidRDefault="00B94D37" w:rsidP="00CA27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All studies 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268,922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322,154</w:t>
            </w:r>
          </w:p>
        </w:tc>
        <w:tc>
          <w:tcPr>
            <w:tcW w:w="1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232,101</w:t>
            </w:r>
          </w:p>
        </w:tc>
      </w:tr>
      <w:tr w:rsidR="00B94D37" w:rsidRPr="00CA2708" w:rsidTr="00443D7C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708" w:rsidRPr="00CA2708" w:rsidRDefault="00CA2708" w:rsidP="00CA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708" w:rsidRPr="00CA2708" w:rsidRDefault="00CA2708" w:rsidP="00CA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708" w:rsidRPr="00CA2708" w:rsidRDefault="00CA2708" w:rsidP="00CA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94D37" w:rsidRPr="00CA2708" w:rsidTr="00443D7C">
        <w:trPr>
          <w:trHeight w:val="300"/>
        </w:trPr>
        <w:tc>
          <w:tcPr>
            <w:tcW w:w="8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94D37" w:rsidRPr="00CA2708" w:rsidRDefault="00B94D37" w:rsidP="00CA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4109" w:type="pct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:rsidR="00B94D37" w:rsidRPr="00CA2708" w:rsidRDefault="00443D7C" w:rsidP="006B21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Maximum t</w:t>
            </w:r>
            <w:r w:rsidR="00B94D37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otal overlap</w:t>
            </w:r>
          </w:p>
        </w:tc>
      </w:tr>
      <w:tr w:rsidR="00B94D37" w:rsidRPr="00CA2708" w:rsidTr="00B94D37">
        <w:trPr>
          <w:trHeight w:val="300"/>
        </w:trPr>
        <w:tc>
          <w:tcPr>
            <w:tcW w:w="8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8" w:rsidRPr="00CA2708" w:rsidRDefault="00CA2708" w:rsidP="00CA2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4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708" w:rsidRPr="00CA2708" w:rsidRDefault="00CA2708" w:rsidP="00B94D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CA2708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macronutrients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eastAsia="de-DE"/>
                </w:rPr>
                <m:t>∩</m:t>
              </m:r>
            </m:oMath>
            <w:r w:rsidRPr="00CA2708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 BMI</w:t>
            </w:r>
            <w:r w:rsidR="00B94D37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;</w:t>
            </w:r>
            <w:r w:rsidR="00B94D37" w:rsidRPr="00B94D37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 WC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708" w:rsidRPr="00CA2708" w:rsidRDefault="00CA2708" w:rsidP="00B94D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BMI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eastAsia="de-DE"/>
                </w:rPr>
                <m:t>∩</m:t>
              </m:r>
            </m:oMath>
            <w:r w:rsidR="00B94D37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</w:t>
            </w:r>
            <w:r w:rsidRPr="00CA2708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macronutrients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2708" w:rsidRPr="00CA2708" w:rsidRDefault="00CA2708" w:rsidP="00B94D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WC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Calibri"/>
                  <w:color w:val="000000"/>
                  <w:lang w:eastAsia="de-DE"/>
                </w:rPr>
                <m:t>∩</m:t>
              </m:r>
            </m:oMath>
            <w:r w:rsidR="00B94D37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 xml:space="preserve"> </w:t>
            </w:r>
            <w:r w:rsidRPr="00CA2708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macronutrients</w:t>
            </w:r>
          </w:p>
        </w:tc>
      </w:tr>
      <w:tr w:rsidR="00B94D37" w:rsidRPr="00CA2708" w:rsidTr="00B94D37">
        <w:trPr>
          <w:trHeight w:val="300"/>
        </w:trPr>
        <w:tc>
          <w:tcPr>
            <w:tcW w:w="8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Overlap (abs)</w:t>
            </w:r>
          </w:p>
        </w:tc>
        <w:tc>
          <w:tcPr>
            <w:tcW w:w="1436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708" w:rsidRPr="00CA2708" w:rsidRDefault="00B94D37" w:rsidP="00B94D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17263;</w:t>
            </w:r>
            <w:r w:rsidR="00CA2708"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9649</w:t>
            </w:r>
          </w:p>
        </w:tc>
        <w:tc>
          <w:tcPr>
            <w:tcW w:w="135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17,263</w:t>
            </w:r>
          </w:p>
        </w:tc>
        <w:tc>
          <w:tcPr>
            <w:tcW w:w="1315" w:type="pc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9,649</w:t>
            </w:r>
          </w:p>
        </w:tc>
      </w:tr>
      <w:tr w:rsidR="00B94D37" w:rsidRPr="00CA2708" w:rsidTr="00B94D37">
        <w:trPr>
          <w:trHeight w:val="300"/>
        </w:trPr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2708" w:rsidRPr="00CA2708" w:rsidRDefault="00CA2708" w:rsidP="00CA27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Overlap (rel</w:t>
            </w:r>
            <w:r w:rsidR="00B94D37" w:rsidRPr="00B94D37">
              <w:rPr>
                <w:rFonts w:ascii="Calibri" w:eastAsia="Times New Roman" w:hAnsi="Calibri" w:cs="Calibri"/>
                <w:color w:val="000000"/>
                <w:vertAlign w:val="superscript"/>
                <w:lang w:eastAsia="de-DE"/>
              </w:rPr>
              <w:t>a</w:t>
            </w: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)</w:t>
            </w:r>
          </w:p>
        </w:tc>
        <w:tc>
          <w:tcPr>
            <w:tcW w:w="1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708" w:rsidRPr="00CA2708" w:rsidRDefault="00B94D37" w:rsidP="00B94D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0.064;</w:t>
            </w:r>
            <w:r w:rsidR="00CA2708"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0.059</w:t>
            </w:r>
          </w:p>
        </w:tc>
        <w:tc>
          <w:tcPr>
            <w:tcW w:w="1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0.054</w:t>
            </w:r>
          </w:p>
        </w:tc>
        <w:tc>
          <w:tcPr>
            <w:tcW w:w="131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2708" w:rsidRPr="00CA2708" w:rsidRDefault="00CA2708" w:rsidP="00CA270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CA2708">
              <w:rPr>
                <w:rFonts w:ascii="Calibri" w:eastAsia="Times New Roman" w:hAnsi="Calibri" w:cs="Calibri"/>
                <w:color w:val="000000"/>
                <w:lang w:eastAsia="de-DE"/>
              </w:rPr>
              <w:t>0.042</w:t>
            </w:r>
          </w:p>
        </w:tc>
      </w:tr>
    </w:tbl>
    <w:p w:rsidR="00B94D37" w:rsidRPr="00B94D37" w:rsidRDefault="00B94D37" w:rsidP="00443D7C">
      <w:pPr>
        <w:spacing w:before="60"/>
        <w:jc w:val="both"/>
        <w:rPr>
          <w:rFonts w:cstheme="minorHAnsi"/>
          <w:lang w:val="en-US"/>
        </w:rPr>
      </w:pPr>
      <w:r w:rsidRPr="001C438E">
        <w:rPr>
          <w:rFonts w:cstheme="minorHAnsi"/>
          <w:lang w:val="en-US"/>
        </w:rPr>
        <w:t>Abbrevations:</w:t>
      </w:r>
      <w:r w:rsidR="00443D7C">
        <w:rPr>
          <w:rFonts w:cstheme="minorHAnsi"/>
          <w:lang w:val="en-US"/>
        </w:rPr>
        <w:t xml:space="preserve"> </w:t>
      </w:r>
      <w:r w:rsidR="00054DC3">
        <w:rPr>
          <w:rFonts w:cstheme="minorHAnsi"/>
          <w:lang w:val="en-US"/>
        </w:rPr>
        <w:t xml:space="preserve">BMI, body mass index; WC, waist circumference; </w:t>
      </w:r>
      <w:r w:rsidR="00443D7C">
        <w:rPr>
          <w:rFonts w:cstheme="minorHAnsi"/>
          <w:lang w:val="en-US"/>
        </w:rPr>
        <w:t>abs, absolute; rel, relative.</w:t>
      </w:r>
    </w:p>
    <w:p w:rsidR="00CA2708" w:rsidRPr="00B94D37" w:rsidRDefault="00B94D37" w:rsidP="00675BED">
      <w:pPr>
        <w:jc w:val="both"/>
        <w:rPr>
          <w:rFonts w:cstheme="minorHAnsi"/>
          <w:lang w:val="en-US"/>
        </w:rPr>
      </w:pPr>
      <w:r w:rsidRPr="00B94D37">
        <w:rPr>
          <w:rFonts w:cstheme="minorHAnsi"/>
          <w:vertAlign w:val="superscript"/>
          <w:lang w:val="en-US"/>
        </w:rPr>
        <w:t>a</w:t>
      </w:r>
      <w:r>
        <w:rPr>
          <w:rFonts w:cstheme="minorHAnsi"/>
          <w:lang w:val="en-US"/>
        </w:rPr>
        <w:t xml:space="preserve"> overlap </w:t>
      </w:r>
      <w:r w:rsidR="00443D7C">
        <w:rPr>
          <w:rFonts w:cstheme="minorHAnsi"/>
          <w:lang w:val="en-US"/>
        </w:rPr>
        <w:t xml:space="preserve">as proportion of </w:t>
      </w:r>
      <w:r>
        <w:rPr>
          <w:rFonts w:cstheme="minorHAnsi"/>
          <w:lang w:val="en-US"/>
        </w:rPr>
        <w:t>the appropriate total sample</w:t>
      </w:r>
      <w:r w:rsidR="00443D7C">
        <w:rPr>
          <w:rFonts w:cstheme="minorHAnsi"/>
          <w:lang w:val="en-US"/>
        </w:rPr>
        <w:t>.</w:t>
      </w:r>
    </w:p>
    <w:p w:rsidR="00853E09" w:rsidRDefault="00853E09" w:rsidP="00853E09">
      <w:pPr>
        <w:rPr>
          <w:rFonts w:cstheme="minorHAnsi"/>
          <w:lang w:val="en-US"/>
        </w:rPr>
      </w:pPr>
      <w:r w:rsidRPr="00AF7F94">
        <w:rPr>
          <w:rFonts w:cstheme="minorHAnsi"/>
          <w:b/>
          <w:lang w:val="en-US"/>
        </w:rPr>
        <w:lastRenderedPageBreak/>
        <w:t xml:space="preserve">Supplementary Table </w:t>
      </w:r>
      <w:r>
        <w:rPr>
          <w:rFonts w:cstheme="minorHAnsi"/>
          <w:b/>
          <w:lang w:val="en-US"/>
        </w:rPr>
        <w:t>3</w:t>
      </w:r>
      <w:r w:rsidRPr="00AF7F94">
        <w:rPr>
          <w:rFonts w:cstheme="minorHAnsi"/>
          <w:b/>
          <w:lang w:val="en-US"/>
        </w:rPr>
        <w:t xml:space="preserve"> </w:t>
      </w:r>
      <w:r>
        <w:rPr>
          <w:rFonts w:cstheme="minorHAnsi"/>
          <w:lang w:val="en-US"/>
        </w:rPr>
        <w:t>Power analysis for causal point estimates and confidence intervals limits, and estimation of expected bias due to sample overlaps in the Mendelian randomization analyses.</w:t>
      </w:r>
    </w:p>
    <w:tbl>
      <w:tblPr>
        <w:tblW w:w="491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7"/>
        <w:gridCol w:w="2429"/>
        <w:gridCol w:w="1588"/>
        <w:gridCol w:w="1329"/>
        <w:gridCol w:w="1076"/>
      </w:tblGrid>
      <w:tr w:rsidR="00853E09" w:rsidRPr="00987CA8" w:rsidTr="004318DB">
        <w:trPr>
          <w:trHeight w:val="397"/>
        </w:trPr>
        <w:tc>
          <w:tcPr>
            <w:tcW w:w="13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</w:t>
            </w:r>
            <w:r w:rsidRPr="00987CA8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xposure</w:t>
            </w:r>
          </w:p>
        </w:tc>
        <w:tc>
          <w:tcPr>
            <w:tcW w:w="136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O</w:t>
            </w:r>
            <w:r w:rsidRPr="00987CA8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utcome</w:t>
            </w:r>
          </w:p>
        </w:tc>
        <w:tc>
          <w:tcPr>
            <w:tcW w:w="89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987CA8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 xml:space="preserve">Power 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 xml:space="preserve">for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color w:val="000000"/>
                  <w:lang w:eastAsia="de-DE"/>
                </w:rPr>
                <m:t>β</m:t>
              </m:r>
            </m:oMath>
          </w:p>
        </w:tc>
        <w:tc>
          <w:tcPr>
            <w:tcW w:w="74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P</w:t>
            </w:r>
            <w:r w:rsidRPr="00987CA8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 xml:space="preserve">ower 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 xml:space="preserve">for </w:t>
            </w:r>
            <w:r w:rsidRPr="00987CA8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CI</w:t>
            </w:r>
          </w:p>
        </w:tc>
        <w:tc>
          <w:tcPr>
            <w:tcW w:w="60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B</w:t>
            </w:r>
            <w:r w:rsidRPr="00987CA8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ias</w:t>
            </w:r>
          </w:p>
        </w:tc>
      </w:tr>
      <w:tr w:rsidR="00853E09" w:rsidRPr="009E1922" w:rsidTr="004318DB">
        <w:trPr>
          <w:trHeight w:val="397"/>
        </w:trPr>
        <w:tc>
          <w:tcPr>
            <w:tcW w:w="1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val="en-US" w:eastAsia="de-DE"/>
              </w:rPr>
              <w:t>Carbohydrate intake (E%)</w:t>
            </w:r>
          </w:p>
        </w:tc>
        <w:tc>
          <w:tcPr>
            <w:tcW w:w="13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val="en-US"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val="en-US" w:eastAsia="de-DE"/>
              </w:rPr>
              <w:t>Body mass index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val="en-US" w:eastAsia="de-DE"/>
              </w:rPr>
              <w:t>1</w:t>
            </w:r>
            <w:r w:rsidRPr="00987CA8">
              <w:rPr>
                <w:rFonts w:eastAsia="Times New Roman" w:cstheme="minorHAnsi"/>
                <w:color w:val="000000"/>
                <w:lang w:eastAsia="de-DE"/>
              </w:rPr>
              <w:t>.00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(1.00, 1.00)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3.85E-04</w:t>
            </w:r>
          </w:p>
        </w:tc>
      </w:tr>
      <w:tr w:rsidR="00853E09" w:rsidRPr="009E1922" w:rsidTr="004318DB">
        <w:trPr>
          <w:trHeight w:val="397"/>
        </w:trPr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eastAsia="de-DE"/>
              </w:rPr>
              <w:t>Carbohydrate intake (E%)</w:t>
            </w: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eastAsia="de-DE"/>
              </w:rPr>
              <w:t>Waist circumference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1.00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(1.00, 1.00)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4.93E-04</w:t>
            </w:r>
          </w:p>
        </w:tc>
      </w:tr>
      <w:tr w:rsidR="00853E09" w:rsidRPr="009E1922" w:rsidTr="004318DB">
        <w:trPr>
          <w:trHeight w:val="397"/>
        </w:trPr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eastAsia="de-DE"/>
              </w:rPr>
              <w:t>Fat intake (E%)</w:t>
            </w: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eastAsia="de-DE"/>
              </w:rPr>
              <w:t>Body mass index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1.00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(0.18, 1.00)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5.28E-04</w:t>
            </w:r>
          </w:p>
        </w:tc>
      </w:tr>
      <w:tr w:rsidR="00853E09" w:rsidRPr="009E1922" w:rsidTr="004318DB">
        <w:trPr>
          <w:trHeight w:val="397"/>
        </w:trPr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eastAsia="de-DE"/>
              </w:rPr>
              <w:t>Fat intake (E%)</w:t>
            </w: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eastAsia="de-DE"/>
              </w:rPr>
              <w:t>Waist circumference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1.00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(0.19, 1.00)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bookmarkStart w:id="1" w:name="_Hlk57321329"/>
            <w:r w:rsidRPr="00987CA8">
              <w:rPr>
                <w:rFonts w:eastAsia="Times New Roman" w:cstheme="minorHAnsi"/>
                <w:color w:val="000000"/>
                <w:lang w:eastAsia="de-DE"/>
              </w:rPr>
              <w:t>6.76E-04</w:t>
            </w:r>
            <w:bookmarkEnd w:id="1"/>
          </w:p>
        </w:tc>
      </w:tr>
      <w:tr w:rsidR="00853E09" w:rsidRPr="009E1922" w:rsidTr="004318DB">
        <w:trPr>
          <w:trHeight w:val="397"/>
        </w:trPr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eastAsia="de-DE"/>
              </w:rPr>
              <w:t>Protein intake (E%)</w:t>
            </w: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eastAsia="de-DE"/>
              </w:rPr>
              <w:t>Body mass index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0.98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(0.07, 1.00)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4.75E-04</w:t>
            </w:r>
          </w:p>
        </w:tc>
      </w:tr>
      <w:tr w:rsidR="00853E09" w:rsidRPr="009E1922" w:rsidTr="004318DB">
        <w:trPr>
          <w:trHeight w:val="397"/>
        </w:trPr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eastAsia="de-DE"/>
              </w:rPr>
              <w:t>Protein intake (E%)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eastAsia="de-DE"/>
              </w:rPr>
              <w:t>Waist circumference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1.00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(0.37, 1.00)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6.08E-04</w:t>
            </w:r>
          </w:p>
        </w:tc>
      </w:tr>
      <w:tr w:rsidR="00853E09" w:rsidRPr="009E1922" w:rsidTr="004318DB">
        <w:trPr>
          <w:trHeight w:val="397"/>
        </w:trPr>
        <w:tc>
          <w:tcPr>
            <w:tcW w:w="1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eastAsia="de-DE"/>
              </w:rPr>
              <w:t>Body mass index</w:t>
            </w:r>
          </w:p>
        </w:tc>
        <w:tc>
          <w:tcPr>
            <w:tcW w:w="13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eastAsia="de-DE"/>
              </w:rPr>
              <w:t>Carbohydrate intake (E%)</w:t>
            </w:r>
          </w:p>
        </w:tc>
        <w:tc>
          <w:tcPr>
            <w:tcW w:w="8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0.13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(0.84, 0.25)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3.24E-04</w:t>
            </w:r>
          </w:p>
        </w:tc>
      </w:tr>
      <w:tr w:rsidR="00853E09" w:rsidRPr="009E1922" w:rsidTr="004318DB">
        <w:trPr>
          <w:trHeight w:val="397"/>
        </w:trPr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eastAsia="de-DE"/>
              </w:rPr>
              <w:t>Body mass index</w:t>
            </w: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eastAsia="de-DE"/>
              </w:rPr>
              <w:t>Fat intake (E%)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0.64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(0.08, 0.99)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3.24E-04</w:t>
            </w:r>
          </w:p>
        </w:tc>
      </w:tr>
      <w:tr w:rsidR="00853E09" w:rsidRPr="009E1922" w:rsidTr="004318DB">
        <w:trPr>
          <w:trHeight w:val="397"/>
        </w:trPr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eastAsia="de-DE"/>
              </w:rPr>
              <w:t>Body mass index</w:t>
            </w: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eastAsia="de-DE"/>
              </w:rPr>
              <w:t>Protein intake (E%)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1.00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(1.00, 1.00)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3.24E-04</w:t>
            </w:r>
          </w:p>
        </w:tc>
      </w:tr>
      <w:tr w:rsidR="00853E09" w:rsidRPr="009E1922" w:rsidTr="004318DB">
        <w:trPr>
          <w:trHeight w:val="397"/>
        </w:trPr>
        <w:tc>
          <w:tcPr>
            <w:tcW w:w="1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eastAsia="de-DE"/>
              </w:rPr>
              <w:t>Waist circumference</w:t>
            </w:r>
          </w:p>
        </w:tc>
        <w:tc>
          <w:tcPr>
            <w:tcW w:w="1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eastAsia="de-DE"/>
              </w:rPr>
              <w:t>Carbohydrate intake (E%)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0.12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(0.88, 0.34)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2.14E-04</w:t>
            </w:r>
          </w:p>
        </w:tc>
      </w:tr>
      <w:tr w:rsidR="00853E09" w:rsidRPr="009E1922" w:rsidTr="004318DB">
        <w:trPr>
          <w:trHeight w:val="397"/>
        </w:trPr>
        <w:tc>
          <w:tcPr>
            <w:tcW w:w="13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eastAsia="de-DE"/>
              </w:rPr>
              <w:t>Waist circumference</w:t>
            </w:r>
          </w:p>
        </w:tc>
        <w:tc>
          <w:tcPr>
            <w:tcW w:w="13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eastAsia="de-DE"/>
              </w:rPr>
              <w:t>Fat intake (E%)</w:t>
            </w:r>
          </w:p>
        </w:tc>
        <w:tc>
          <w:tcPr>
            <w:tcW w:w="8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0.90</w:t>
            </w:r>
          </w:p>
        </w:tc>
        <w:tc>
          <w:tcPr>
            <w:tcW w:w="7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(0.17, 1.00)</w:t>
            </w:r>
          </w:p>
        </w:tc>
        <w:tc>
          <w:tcPr>
            <w:tcW w:w="6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2.14E-04</w:t>
            </w:r>
          </w:p>
        </w:tc>
      </w:tr>
      <w:tr w:rsidR="00853E09" w:rsidRPr="009E1922" w:rsidTr="004318DB">
        <w:trPr>
          <w:trHeight w:val="397"/>
        </w:trPr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eastAsia="de-DE"/>
              </w:rPr>
              <w:t>Waist circumference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bCs/>
                <w:color w:val="000000"/>
                <w:lang w:eastAsia="de-DE"/>
              </w:rPr>
              <w:t>Protein intake (E%)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0.97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(0.41, 1.00)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53E09" w:rsidRPr="00987CA8" w:rsidRDefault="00853E09" w:rsidP="004318D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987CA8">
              <w:rPr>
                <w:rFonts w:eastAsia="Times New Roman" w:cstheme="minorHAnsi"/>
                <w:color w:val="000000"/>
                <w:lang w:eastAsia="de-DE"/>
              </w:rPr>
              <w:t>2.14E-04</w:t>
            </w:r>
          </w:p>
        </w:tc>
      </w:tr>
    </w:tbl>
    <w:p w:rsidR="00853E09" w:rsidRDefault="00853E09" w:rsidP="00853E09">
      <w:pPr>
        <w:spacing w:before="60" w:after="0"/>
        <w:rPr>
          <w:rFonts w:cstheme="minorHAnsi"/>
          <w:lang w:val="en-US"/>
        </w:rPr>
      </w:pPr>
      <w:r w:rsidRPr="00AF7F94">
        <w:rPr>
          <w:rFonts w:cstheme="minorHAnsi"/>
          <w:lang w:val="en-US"/>
        </w:rPr>
        <w:t xml:space="preserve">Abbrevations: </w:t>
      </w:r>
      <w:r>
        <w:rPr>
          <w:rFonts w:cstheme="minorHAnsi"/>
          <w:lang w:val="en-US"/>
        </w:rPr>
        <w:t>CI, confidence interval.</w:t>
      </w:r>
    </w:p>
    <w:p w:rsidR="00853E09" w:rsidRDefault="00A15243" w:rsidP="00853E09">
      <w:pPr>
        <w:rPr>
          <w:rFonts w:cstheme="minorHAnsi"/>
          <w:b/>
          <w:color w:val="FF0000"/>
          <w:lang w:val="en-US"/>
        </w:rPr>
      </w:pPr>
      <w:r>
        <w:rPr>
          <w:rFonts w:cstheme="minorHAnsi"/>
          <w:lang w:val="en-US"/>
        </w:rPr>
        <w:t>C</w:t>
      </w:r>
      <w:r w:rsidR="00853E09">
        <w:rPr>
          <w:rFonts w:cstheme="minorHAnsi"/>
          <w:lang w:val="en-US"/>
        </w:rPr>
        <w:t>alculations</w:t>
      </w:r>
      <w:r>
        <w:rPr>
          <w:rFonts w:cstheme="minorHAnsi"/>
          <w:lang w:val="en-US"/>
        </w:rPr>
        <w:t xml:space="preserve"> of the statistical power</w:t>
      </w:r>
      <w:r w:rsidR="00853E09">
        <w:rPr>
          <w:rFonts w:cstheme="minorHAnsi"/>
          <w:lang w:val="en-US"/>
        </w:rPr>
        <w:t xml:space="preserve"> based on results from the radial inverse-variance weighted approach using modified second order weights and a conservative hypothetical observational estimate of 0.3.</w:t>
      </w:r>
    </w:p>
    <w:p w:rsidR="00AA3DBC" w:rsidRDefault="00AA3DBC" w:rsidP="00D02552">
      <w:pPr>
        <w:rPr>
          <w:rFonts w:cstheme="minorHAnsi"/>
          <w:b/>
          <w:color w:val="FF0000"/>
          <w:lang w:val="en-US"/>
        </w:rPr>
      </w:pPr>
    </w:p>
    <w:p w:rsidR="00C52F91" w:rsidRDefault="00C52F91" w:rsidP="00D02552">
      <w:pPr>
        <w:spacing w:before="60" w:after="0" w:line="276" w:lineRule="auto"/>
        <w:jc w:val="both"/>
        <w:rPr>
          <w:rFonts w:cstheme="minorHAnsi"/>
          <w:lang w:val="en-US"/>
        </w:rPr>
      </w:pPr>
    </w:p>
    <w:p w:rsidR="003F113E" w:rsidRPr="00AF7F94" w:rsidRDefault="003F113E" w:rsidP="003F113E">
      <w:pPr>
        <w:jc w:val="both"/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>Supplementary Table 4</w:t>
      </w:r>
      <w:r w:rsidRPr="00AF7F94">
        <w:rPr>
          <w:rFonts w:cstheme="minorHAnsi"/>
          <w:lang w:val="en-US"/>
        </w:rPr>
        <w:t xml:space="preserve"> Characteristics of independent Single Nucleotide Polymorphisms (SNPs) extracted as instrumental variables in the two-sample Mendelian randomization analyses.</w:t>
      </w:r>
    </w:p>
    <w:tbl>
      <w:tblPr>
        <w:tblW w:w="92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3"/>
        <w:gridCol w:w="1417"/>
        <w:gridCol w:w="1417"/>
        <w:gridCol w:w="1417"/>
        <w:gridCol w:w="1417"/>
        <w:gridCol w:w="1474"/>
      </w:tblGrid>
      <w:tr w:rsidR="003F113E" w:rsidRPr="00AF7F94" w:rsidTr="008A5511">
        <w:trPr>
          <w:trHeight w:val="315"/>
        </w:trPr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color w:val="000000"/>
                <w:lang w:eastAsia="de-DE"/>
              </w:rPr>
              <w:t>BMI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color w:val="000000"/>
                <w:lang w:eastAsia="de-DE"/>
              </w:rPr>
              <w:t>WC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color w:val="000000"/>
                <w:lang w:val="en-US" w:eastAsia="de-DE"/>
              </w:rPr>
              <w:t>Fat intake</w:t>
            </w:r>
            <w:r>
              <w:rPr>
                <w:rFonts w:eastAsia="Times New Roman" w:cstheme="minorHAnsi"/>
                <w:b/>
                <w:color w:val="000000"/>
                <w:lang w:val="en-US" w:eastAsia="de-DE"/>
              </w:rPr>
              <w:t xml:space="preserve"> (E%)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color w:val="000000"/>
                <w:lang w:val="en-US" w:eastAsia="de-DE"/>
              </w:rPr>
              <w:t>Protein intake</w:t>
            </w:r>
            <w:r>
              <w:rPr>
                <w:rFonts w:eastAsia="Times New Roman" w:cstheme="minorHAnsi"/>
                <w:b/>
                <w:color w:val="000000"/>
                <w:lang w:val="en-US" w:eastAsia="de-DE"/>
              </w:rPr>
              <w:t xml:space="preserve"> (E%)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color w:val="000000"/>
                <w:lang w:val="en-US" w:eastAsia="de-DE"/>
              </w:rPr>
              <w:t>Carbohydrate intake</w:t>
            </w:r>
            <w:r>
              <w:rPr>
                <w:rFonts w:eastAsia="Times New Roman" w:cstheme="minorHAnsi"/>
                <w:b/>
                <w:color w:val="000000"/>
                <w:lang w:val="en-US" w:eastAsia="de-DE"/>
              </w:rPr>
              <w:t xml:space="preserve"> (E%)</w:t>
            </w:r>
          </w:p>
        </w:tc>
      </w:tr>
      <w:tr w:rsidR="003F113E" w:rsidRPr="00AF7F94" w:rsidTr="008A5511">
        <w:trPr>
          <w:trHeight w:val="300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Sample size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lang w:val="en-US" w:eastAsia="de-DE"/>
              </w:rPr>
              <w:t>322,154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AF7F94">
              <w:rPr>
                <w:rFonts w:cstheme="minorHAnsi"/>
                <w:lang w:val="en-US"/>
              </w:rPr>
              <w:t>232,101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AF7F94">
              <w:rPr>
                <w:rFonts w:cstheme="minorHAnsi"/>
                <w:lang w:val="en-US"/>
              </w:rPr>
              <w:t>268,922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AF7F94">
              <w:rPr>
                <w:rFonts w:cstheme="minorHAnsi"/>
                <w:lang w:val="en-US"/>
              </w:rPr>
              <w:t>268,922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AF7F94">
              <w:rPr>
                <w:rFonts w:cstheme="minorHAnsi"/>
                <w:lang w:val="en-US"/>
              </w:rPr>
              <w:t>268,922</w:t>
            </w:r>
          </w:p>
        </w:tc>
      </w:tr>
      <w:tr w:rsidR="003F113E" w:rsidRPr="00AF7F94" w:rsidTr="008A5511">
        <w:trPr>
          <w:trHeight w:val="300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lang w:val="en-US" w:eastAsia="de-DE"/>
              </w:rPr>
              <w:t>G</w:t>
            </w: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enome-wide significance threshold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lang w:val="en-US"/>
                    </w:rPr>
                    <m:t>5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lang w:val="en-US"/>
                    </w:rPr>
                    <m:t>⋅</m:t>
                  </m:r>
                  <m:r>
                    <w:rPr>
                      <w:rFonts w:ascii="Cambria Math" w:hAnsi="Cambria Math" w:cstheme="minorHAnsi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inorHAnsi"/>
                      <w:lang w:val="en-US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lang w:val="en-US"/>
                    </w:rPr>
                    <m:t>5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lang w:val="en-US"/>
                    </w:rPr>
                    <m:t>⋅</m:t>
                  </m:r>
                  <m:r>
                    <w:rPr>
                      <w:rFonts w:ascii="Cambria Math" w:hAnsi="Cambria Math" w:cstheme="minorHAnsi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inorHAnsi"/>
                      <w:lang w:val="en-US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lang w:val="en-US"/>
                    </w:rPr>
                    <m:t>5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lang w:val="en-US"/>
                    </w:rPr>
                    <m:t>⋅</m:t>
                  </m:r>
                  <m:r>
                    <w:rPr>
                      <w:rFonts w:ascii="Cambria Math" w:hAnsi="Cambria Math" w:cstheme="minorHAnsi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inorHAnsi"/>
                      <w:lang w:val="en-US"/>
                    </w:rPr>
                    <m:t>-8</m:t>
                  </m:r>
                </m:sup>
              </m:sSup>
            </m:oMath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lang w:val="en-US"/>
                    </w:rPr>
                    <m:t>5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lang w:val="en-US"/>
                    </w:rPr>
                    <m:t>⋅</m:t>
                  </m:r>
                  <m:r>
                    <w:rPr>
                      <w:rFonts w:ascii="Cambria Math" w:hAnsi="Cambria Math" w:cstheme="minorHAnsi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inorHAnsi"/>
                      <w:lang w:val="en-US"/>
                    </w:rPr>
                    <m:t>-8</m:t>
                  </m:r>
                </m:sup>
              </m:sSup>
            </m:oMath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lang w:val="en-US"/>
                    </w:rPr>
                    <m:t>5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lang w:val="en-US"/>
                    </w:rPr>
                    <m:t>⋅</m:t>
                  </m:r>
                  <m:r>
                    <w:rPr>
                      <w:rFonts w:ascii="Cambria Math" w:hAnsi="Cambria Math" w:cstheme="minorHAnsi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inorHAnsi"/>
                      <w:lang w:val="en-US"/>
                    </w:rPr>
                    <m:t>-8</m:t>
                  </m:r>
                </m:sup>
              </m:sSup>
            </m:oMath>
          </w:p>
        </w:tc>
      </w:tr>
      <w:tr w:rsidR="003F113E" w:rsidRPr="00AF7F94" w:rsidTr="008A5511">
        <w:trPr>
          <w:trHeight w:val="345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Extracted SNPs (not in LD)</w:t>
            </w:r>
            <w:r w:rsidRPr="00AF7F94">
              <w:rPr>
                <w:rFonts w:eastAsia="Times New Roman" w:cstheme="minorHAnsi"/>
                <w:color w:val="000000"/>
                <w:vertAlign w:val="superscript"/>
                <w:lang w:val="en-US" w:eastAsia="de-DE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</w:t>
            </w:r>
          </w:p>
        </w:tc>
      </w:tr>
      <w:tr w:rsidR="003F113E" w:rsidRPr="00AF7F94" w:rsidTr="008A5511">
        <w:trPr>
          <w:trHeight w:val="300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Instruments (in sensitivity analysis)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68 (56)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41 (32)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  <w:r>
              <w:rPr>
                <w:rFonts w:eastAsia="Times New Roman" w:cstheme="minorHAnsi"/>
                <w:color w:val="000000"/>
                <w:lang w:eastAsia="de-DE"/>
              </w:rPr>
              <w:t xml:space="preserve"> (2)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5 (3)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  <w:r>
              <w:rPr>
                <w:rFonts w:eastAsia="Times New Roman" w:cstheme="minorHAnsi"/>
                <w:color w:val="000000"/>
                <w:lang w:eastAsia="de-DE"/>
              </w:rPr>
              <w:t>1</w:t>
            </w:r>
            <w:r w:rsidRPr="00AF7F94">
              <w:rPr>
                <w:rFonts w:eastAsia="Times New Roman" w:cstheme="minorHAnsi"/>
                <w:color w:val="000000"/>
                <w:lang w:eastAsia="de-DE"/>
              </w:rPr>
              <w:t xml:space="preserve"> (</w:t>
            </w:r>
            <w:r>
              <w:rPr>
                <w:rFonts w:eastAsia="Times New Roman" w:cstheme="minorHAnsi"/>
                <w:color w:val="000000"/>
                <w:lang w:eastAsia="de-DE"/>
              </w:rPr>
              <w:t>5</w:t>
            </w:r>
            <w:r w:rsidRPr="00AF7F94">
              <w:rPr>
                <w:rFonts w:eastAsia="Times New Roman" w:cstheme="minorHAnsi"/>
                <w:color w:val="000000"/>
                <w:lang w:eastAsia="de-DE"/>
              </w:rPr>
              <w:t>)</w:t>
            </w:r>
          </w:p>
        </w:tc>
      </w:tr>
      <w:tr w:rsidR="003F113E" w:rsidRPr="00AF7F94" w:rsidTr="008A5511">
        <w:trPr>
          <w:trHeight w:val="300"/>
        </w:trPr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113E" w:rsidRPr="00AF7F94" w:rsidRDefault="003F113E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 xml:space="preserve">Explained variance by instruments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1.25 %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0.89 %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</w:t>
            </w:r>
            <w:r>
              <w:rPr>
                <w:rFonts w:eastAsia="Times New Roman" w:cstheme="minorHAnsi"/>
                <w:color w:val="000000"/>
                <w:lang w:eastAsia="de-DE"/>
              </w:rPr>
              <w:t>06</w:t>
            </w:r>
            <w:r w:rsidRPr="00AF7F94">
              <w:rPr>
                <w:rFonts w:eastAsia="Times New Roman" w:cstheme="minorHAnsi"/>
                <w:color w:val="000000"/>
                <w:lang w:eastAsia="de-DE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1C438E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1C438E">
              <w:rPr>
                <w:rFonts w:eastAsia="Times New Roman" w:cstheme="minorHAnsi"/>
                <w:color w:val="000000"/>
                <w:lang w:val="en-US" w:eastAsia="de-DE"/>
              </w:rPr>
              <w:t>0.</w:t>
            </w:r>
            <w:r>
              <w:rPr>
                <w:rFonts w:eastAsia="Times New Roman" w:cstheme="minorHAnsi"/>
                <w:color w:val="000000"/>
                <w:lang w:val="en-US" w:eastAsia="de-DE"/>
              </w:rPr>
              <w:t>12</w:t>
            </w:r>
            <w:r w:rsidRPr="001C438E">
              <w:rPr>
                <w:rFonts w:eastAsia="Times New Roman" w:cstheme="minorHAnsi"/>
                <w:color w:val="000000"/>
                <w:lang w:val="en-US" w:eastAsia="de-DE"/>
              </w:rPr>
              <w:t xml:space="preserve"> %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0.17 %</w:t>
            </w:r>
          </w:p>
        </w:tc>
      </w:tr>
      <w:tr w:rsidR="003F113E" w:rsidRPr="00AF7F94" w:rsidTr="008A5511">
        <w:trPr>
          <w:trHeight w:val="315"/>
        </w:trPr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13E" w:rsidRPr="00AF7F94" w:rsidRDefault="003F113E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F-statistic, mean (min; max)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 w:rsidRPr="00AF7F94">
              <w:rPr>
                <w:rFonts w:eastAsia="Times New Roman" w:cstheme="minorHAnsi"/>
                <w:lang w:eastAsia="de-DE"/>
              </w:rPr>
              <w:t>57.52 (29.02; 238.53)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 w:rsidRPr="00AF7F94">
              <w:rPr>
                <w:rFonts w:eastAsia="Times New Roman" w:cstheme="minorHAnsi"/>
                <w:lang w:eastAsia="de-DE"/>
              </w:rPr>
              <w:t>49.8 (29.34; 144)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13E" w:rsidRPr="001C438E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lang w:val="en-US" w:eastAsia="de-DE"/>
              </w:rPr>
            </w:pPr>
            <w:r>
              <w:rPr>
                <w:rFonts w:eastAsia="Times New Roman" w:cstheme="minorHAnsi"/>
                <w:lang w:val="en-US" w:eastAsia="de-DE"/>
              </w:rPr>
              <w:t>72.53</w:t>
            </w:r>
            <w:r w:rsidRPr="001C438E">
              <w:rPr>
                <w:rFonts w:eastAsia="Times New Roman" w:cstheme="minorHAnsi"/>
                <w:lang w:val="en-US" w:eastAsia="de-DE"/>
              </w:rPr>
              <w:t xml:space="preserve"> (31.60; 113.47)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13E" w:rsidRPr="001C438E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lang w:val="en-US" w:eastAsia="de-DE"/>
              </w:rPr>
            </w:pPr>
            <w:r w:rsidRPr="001C438E">
              <w:rPr>
                <w:rFonts w:eastAsia="Times New Roman" w:cstheme="minorHAnsi"/>
                <w:lang w:val="en-US" w:eastAsia="de-DE"/>
              </w:rPr>
              <w:t>57.</w:t>
            </w:r>
            <w:r>
              <w:rPr>
                <w:rFonts w:eastAsia="Times New Roman" w:cstheme="minorHAnsi"/>
                <w:lang w:val="en-US" w:eastAsia="de-DE"/>
              </w:rPr>
              <w:t>99</w:t>
            </w:r>
            <w:r w:rsidRPr="001C438E">
              <w:rPr>
                <w:rFonts w:eastAsia="Times New Roman" w:cstheme="minorHAnsi"/>
                <w:lang w:val="en-US" w:eastAsia="de-DE"/>
              </w:rPr>
              <w:t xml:space="preserve"> (</w:t>
            </w:r>
            <w:r>
              <w:rPr>
                <w:rFonts w:eastAsia="Times New Roman" w:cstheme="minorHAnsi"/>
                <w:lang w:val="en-US" w:eastAsia="de-DE"/>
              </w:rPr>
              <w:t>32.04</w:t>
            </w:r>
            <w:r w:rsidRPr="001C438E">
              <w:rPr>
                <w:rFonts w:eastAsia="Times New Roman" w:cstheme="minorHAnsi"/>
                <w:lang w:val="en-US" w:eastAsia="de-DE"/>
              </w:rPr>
              <w:t>; 111.75)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113E" w:rsidRPr="00AF7F94" w:rsidRDefault="003F113E" w:rsidP="008A5511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 w:rsidRPr="00AF7F94">
              <w:rPr>
                <w:rFonts w:eastAsia="Times New Roman" w:cstheme="minorHAnsi"/>
                <w:lang w:eastAsia="de-DE"/>
              </w:rPr>
              <w:t>39.73 (30.32; 71.36)</w:t>
            </w:r>
          </w:p>
        </w:tc>
      </w:tr>
    </w:tbl>
    <w:p w:rsidR="003F113E" w:rsidRPr="00AF7F94" w:rsidRDefault="003F113E" w:rsidP="003F113E">
      <w:pPr>
        <w:spacing w:before="60" w:after="0" w:line="276" w:lineRule="auto"/>
        <w:jc w:val="both"/>
        <w:rPr>
          <w:rFonts w:cstheme="minorHAnsi"/>
          <w:lang w:val="en-US"/>
        </w:rPr>
      </w:pPr>
      <w:r w:rsidRPr="00AF7F94">
        <w:rPr>
          <w:rFonts w:cstheme="minorHAnsi"/>
          <w:lang w:val="en-US"/>
        </w:rPr>
        <w:t>Abbrevations: BMI, body mass index; LD, Linkage Disequil</w:t>
      </w:r>
      <w:r>
        <w:rPr>
          <w:rFonts w:cstheme="minorHAnsi"/>
          <w:lang w:val="en-US"/>
        </w:rPr>
        <w:t>ibrium; WC, waist circumference, (E%),</w:t>
      </w:r>
      <w:r w:rsidRPr="00AF7F94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% of total energy intake.</w:t>
      </w:r>
    </w:p>
    <w:p w:rsidR="00C52F91" w:rsidRPr="00AF7F94" w:rsidRDefault="003F113E" w:rsidP="00D02552">
      <w:pPr>
        <w:spacing w:before="60" w:after="0" w:line="276" w:lineRule="auto"/>
        <w:jc w:val="both"/>
        <w:rPr>
          <w:rFonts w:cstheme="minorHAnsi"/>
          <w:lang w:val="en-US"/>
        </w:rPr>
      </w:pPr>
      <w:r w:rsidRPr="00AF7F94">
        <w:rPr>
          <w:rFonts w:cstheme="minorHAnsi"/>
          <w:lang w:val="en-US"/>
        </w:rPr>
        <w:t>Extraction of SNPs based on LD</w:t>
      </w:r>
      <w:r w:rsidR="0005191C">
        <w:rPr>
          <w:rFonts w:cstheme="minorHAnsi"/>
          <w:lang w:val="en-US"/>
        </w:rPr>
        <w:t xml:space="preserve"> cut-off</w:t>
      </w:r>
      <w:r w:rsidRPr="00AF7F94">
        <w:rPr>
          <w:rFonts w:cstheme="minorHAnsi"/>
          <w:lang w:val="en-US"/>
        </w:rPr>
        <w:t xml:space="preserve"> 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lang w:val="en-US"/>
          </w:rPr>
          <m:t>=0.001</m:t>
        </m:r>
      </m:oMath>
      <w:r w:rsidRPr="00AF7F94">
        <w:rPr>
          <w:rFonts w:cstheme="minorHAnsi"/>
          <w:lang w:val="en-US"/>
        </w:rPr>
        <w:t>.</w:t>
      </w:r>
      <w:r>
        <w:rPr>
          <w:rFonts w:cstheme="minorHAnsi"/>
          <w:lang w:val="en-US"/>
        </w:rPr>
        <w:t xml:space="preserve"> Within sensitivity analyses, SNPs associated with potential confounding factors of the exposure-outcome association were excluded. </w:t>
      </w:r>
    </w:p>
    <w:p w:rsidR="00D02552" w:rsidRPr="00AF7F94" w:rsidRDefault="00AA3DBC" w:rsidP="00D02552">
      <w:pPr>
        <w:jc w:val="both"/>
        <w:rPr>
          <w:rFonts w:cstheme="minorHAnsi"/>
          <w:lang w:val="en-US"/>
        </w:rPr>
      </w:pPr>
      <w:r>
        <w:rPr>
          <w:rFonts w:cstheme="minorHAnsi"/>
          <w:b/>
          <w:lang w:val="en-US"/>
        </w:rPr>
        <w:lastRenderedPageBreak/>
        <w:t xml:space="preserve">Supplementary Table </w:t>
      </w:r>
      <w:r w:rsidR="003F113E">
        <w:rPr>
          <w:rFonts w:cstheme="minorHAnsi"/>
          <w:b/>
          <w:lang w:val="en-US"/>
        </w:rPr>
        <w:t>5</w:t>
      </w:r>
      <w:r w:rsidR="00D02552" w:rsidRPr="00AF7F94">
        <w:rPr>
          <w:rFonts w:cstheme="minorHAnsi"/>
          <w:b/>
          <w:lang w:val="en-US"/>
        </w:rPr>
        <w:t xml:space="preserve"> </w:t>
      </w:r>
      <w:r w:rsidR="00D02552" w:rsidRPr="00AF7F94">
        <w:rPr>
          <w:rFonts w:cstheme="minorHAnsi"/>
          <w:lang w:val="en-US"/>
        </w:rPr>
        <w:t xml:space="preserve">Extracted Single Nucleotide Polymorphisms (SNPs) for the exposure relative dietary carbohydrate intake (in % of total energy intake (E%)) based on the genome-wide </w:t>
      </w:r>
      <w:r w:rsidR="00D02552">
        <w:rPr>
          <w:rFonts w:cstheme="minorHAnsi"/>
          <w:lang w:val="en-US"/>
        </w:rPr>
        <w:t>significance threshold</w:t>
      </w:r>
      <w:r w:rsidR="00D02552" w:rsidRPr="00AF7F94">
        <w:rPr>
          <w:rFonts w:cstheme="minorHAnsi"/>
          <w:lang w:val="en-US"/>
        </w:rPr>
        <w:t xml:space="preserve"> of </w:t>
      </w:r>
      <m:oMath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5</m:t>
            </m:r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⋅</m:t>
            </m:r>
            <m:r>
              <w:rPr>
                <w:rFonts w:ascii="Cambria Math" w:hAnsi="Cambria Math" w:cstheme="minorHAnsi"/>
                <w:lang w:val="en-US"/>
              </w:rPr>
              <m:t>10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-8</m:t>
            </m:r>
          </m:sup>
        </m:sSup>
      </m:oMath>
      <w:r w:rsidR="00D02552" w:rsidRPr="00AF7F94">
        <w:rPr>
          <w:rFonts w:eastAsiaTheme="minorEastAsia" w:cstheme="minorHAnsi"/>
          <w:lang w:val="en-US"/>
        </w:rPr>
        <w:t xml:space="preserve">. </w:t>
      </w:r>
    </w:p>
    <w:tbl>
      <w:tblPr>
        <w:tblW w:w="495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2"/>
        <w:gridCol w:w="566"/>
        <w:gridCol w:w="1075"/>
        <w:gridCol w:w="455"/>
        <w:gridCol w:w="510"/>
        <w:gridCol w:w="766"/>
        <w:gridCol w:w="793"/>
        <w:gridCol w:w="793"/>
        <w:gridCol w:w="1075"/>
        <w:gridCol w:w="965"/>
        <w:gridCol w:w="787"/>
      </w:tblGrid>
      <w:tr w:rsidR="00D02552" w:rsidRPr="00AF7F94" w:rsidTr="00FE7C9D">
        <w:trPr>
          <w:trHeight w:val="315"/>
        </w:trPr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SNP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Chr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Pos(hg37)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OA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EAF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000000"/>
                    <w:lang w:eastAsia="de-DE"/>
                  </w:rPr>
                  <m:t>β</m:t>
                </m:r>
              </m:oMath>
            </m:oMathPara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SE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P-value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BC3AF1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color w:val="000000"/>
                      <w:lang w:eastAsia="de-DE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color w:val="000000"/>
                      <w:lang w:eastAsia="de-DE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color w:val="000000"/>
                      <w:lang w:eastAsia="de-DE"/>
                    </w:rPr>
                    <m:t>2</m:t>
                  </m:r>
                </m:sup>
              </m:sSup>
            </m:oMath>
            <w:r w:rsidR="0024558A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 xml:space="preserve"> (%)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F-stat</w:t>
            </w:r>
          </w:p>
        </w:tc>
      </w:tr>
      <w:tr w:rsidR="00D02552" w:rsidRPr="00AF7F94" w:rsidTr="00FE7C9D">
        <w:trPr>
          <w:trHeight w:val="300"/>
        </w:trPr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rs10206338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60209981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0.572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1.52E-08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31.949</w:t>
            </w:r>
          </w:p>
        </w:tc>
      </w:tr>
      <w:tr w:rsidR="00D02552" w:rsidRPr="00AF7F94" w:rsidTr="00FE7C9D">
        <w:trPr>
          <w:trHeight w:val="300"/>
        </w:trPr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rs10433500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85546798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0.630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1.96E-08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31.611</w:t>
            </w:r>
          </w:p>
        </w:tc>
      </w:tr>
      <w:tr w:rsidR="00D02552" w:rsidRPr="00AF7F94" w:rsidTr="00FE7C9D">
        <w:trPr>
          <w:trHeight w:val="300"/>
        </w:trPr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rs10510554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25099776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0.436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2.94E-12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48.798</w:t>
            </w:r>
          </w:p>
        </w:tc>
      </w:tr>
      <w:tr w:rsidR="00D02552" w:rsidRPr="00AF7F94" w:rsidTr="00FE7C9D">
        <w:trPr>
          <w:trHeight w:val="300"/>
        </w:trPr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rs10962121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15702704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0.479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-0.015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3.4E-08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30.510</w:t>
            </w:r>
          </w:p>
        </w:tc>
      </w:tr>
      <w:tr w:rsidR="00D02552" w:rsidRPr="00AF7F94" w:rsidTr="00FE7C9D">
        <w:trPr>
          <w:trHeight w:val="300"/>
        </w:trPr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rs1104608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73912588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0.418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1.74E-10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40.845</w:t>
            </w:r>
          </w:p>
        </w:tc>
      </w:tr>
      <w:tr w:rsidR="00D02552" w:rsidRPr="00AF7F94" w:rsidTr="00FE7C9D">
        <w:trPr>
          <w:trHeight w:val="300"/>
        </w:trPr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rs2472297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75027880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0.206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3.73E-08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0.012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30.317</w:t>
            </w:r>
          </w:p>
        </w:tc>
      </w:tr>
      <w:tr w:rsidR="00D02552" w:rsidRPr="00AF7F94" w:rsidTr="00FE7C9D">
        <w:trPr>
          <w:trHeight w:val="300"/>
        </w:trPr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rs36123991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44359663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0.186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8.24E-09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24558A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24558A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24558A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24558A">
              <w:rPr>
                <w:rFonts w:eastAsia="Times New Roman" w:cstheme="minorHAnsi"/>
                <w:color w:val="000000"/>
                <w:lang w:eastAsia="de-DE"/>
              </w:rPr>
              <w:t>33.320</w:t>
            </w:r>
          </w:p>
        </w:tc>
      </w:tr>
      <w:tr w:rsidR="00D02552" w:rsidRPr="00AF7F94" w:rsidTr="00FE7C9D">
        <w:trPr>
          <w:trHeight w:val="300"/>
        </w:trPr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rs4420638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45422946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0.822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-0.024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8.85E-11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24558A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24558A">
              <w:rPr>
                <w:rFonts w:eastAsia="Times New Roman" w:cstheme="minorHAnsi"/>
                <w:color w:val="000000"/>
                <w:lang w:eastAsia="de-DE"/>
              </w:rPr>
              <w:t>0.018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24558A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24558A">
              <w:rPr>
                <w:rFonts w:eastAsia="Times New Roman" w:cstheme="minorHAnsi"/>
                <w:color w:val="000000"/>
                <w:lang w:eastAsia="de-DE"/>
              </w:rPr>
              <w:t>42.145</w:t>
            </w:r>
          </w:p>
        </w:tc>
      </w:tr>
      <w:tr w:rsidR="00D02552" w:rsidRPr="00AF7F94" w:rsidTr="00FE7C9D">
        <w:trPr>
          <w:trHeight w:val="300"/>
        </w:trPr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rs7012637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9173209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0.492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4.68E-10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24558A" w:rsidRDefault="00D9739F" w:rsidP="00FE7C9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24558A" w:rsidRDefault="0024558A" w:rsidP="00FE7C9D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24558A">
              <w:rPr>
                <w:rFonts w:eastAsia="Times New Roman" w:cstheme="minorHAnsi"/>
                <w:lang w:eastAsia="de-DE"/>
              </w:rPr>
              <w:t>38.905</w:t>
            </w:r>
          </w:p>
        </w:tc>
      </w:tr>
      <w:tr w:rsidR="00D02552" w:rsidRPr="00AF7F94" w:rsidTr="00FE7C9D">
        <w:trPr>
          <w:trHeight w:val="300"/>
        </w:trPr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rs7190396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53822502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0.599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2.39E-10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40.171</w:t>
            </w:r>
          </w:p>
        </w:tc>
      </w:tr>
      <w:tr w:rsidR="00D02552" w:rsidRPr="00AF7F94" w:rsidTr="00FE7C9D">
        <w:trPr>
          <w:trHeight w:val="300"/>
        </w:trPr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rs8097672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1839601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0.847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1.95E-09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0.014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36.000</w:t>
            </w:r>
          </w:p>
        </w:tc>
      </w:tr>
      <w:tr w:rsidR="00D02552" w:rsidRPr="00AF7F94" w:rsidTr="00FE7C9D">
        <w:trPr>
          <w:trHeight w:val="315"/>
        </w:trPr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rs838144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49250239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0.534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3.26E-17</w:t>
            </w:r>
          </w:p>
        </w:tc>
        <w:tc>
          <w:tcPr>
            <w:tcW w:w="5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71.356</w:t>
            </w:r>
          </w:p>
        </w:tc>
      </w:tr>
    </w:tbl>
    <w:p w:rsidR="00F97EA5" w:rsidRPr="00AF7F94" w:rsidRDefault="00D02552" w:rsidP="00D02552">
      <w:pPr>
        <w:spacing w:after="0"/>
        <w:jc w:val="both"/>
        <w:rPr>
          <w:rFonts w:eastAsiaTheme="minorEastAsia" w:cstheme="minorHAnsi"/>
          <w:lang w:val="en-US"/>
        </w:rPr>
      </w:pPr>
      <w:r w:rsidRPr="00AF7F94">
        <w:rPr>
          <w:rFonts w:cstheme="minorHAnsi"/>
          <w:lang w:val="en-US"/>
        </w:rPr>
        <w:t xml:space="preserve">Abbrevations: </w:t>
      </w:r>
      <m:oMath>
        <m:r>
          <w:rPr>
            <w:rFonts w:ascii="Cambria Math" w:eastAsia="Times New Roman" w:hAnsi="Cambria Math" w:cstheme="minorHAnsi"/>
            <w:color w:val="000000"/>
            <w:lang w:eastAsia="de-DE"/>
          </w:rPr>
          <m:t>β</m:t>
        </m:r>
      </m:oMath>
      <w:r w:rsidR="00F97EA5" w:rsidRPr="00F97EA5">
        <w:rPr>
          <w:rFonts w:eastAsiaTheme="minorEastAsia" w:cstheme="minorHAnsi"/>
          <w:color w:val="000000"/>
          <w:lang w:val="en-US" w:eastAsia="de-DE"/>
        </w:rPr>
        <w:t>,</w:t>
      </w:r>
      <w:r w:rsidR="00F97EA5">
        <w:rPr>
          <w:rFonts w:eastAsiaTheme="minorEastAsia" w:cstheme="minorHAnsi"/>
          <w:color w:val="000000"/>
          <w:lang w:val="en-US" w:eastAsia="de-DE"/>
        </w:rPr>
        <w:t xml:space="preserve"> standard deviation</w:t>
      </w:r>
      <w:r w:rsidR="007E2DE7">
        <w:rPr>
          <w:rFonts w:eastAsiaTheme="minorEastAsia" w:cstheme="minorHAnsi"/>
          <w:color w:val="000000"/>
          <w:lang w:val="en-US" w:eastAsia="de-DE"/>
        </w:rPr>
        <w:t xml:space="preserve"> change</w:t>
      </w:r>
      <w:r w:rsidR="00F97EA5">
        <w:rPr>
          <w:rFonts w:eastAsiaTheme="minorEastAsia" w:cstheme="minorHAnsi"/>
          <w:color w:val="000000"/>
          <w:lang w:val="en-US" w:eastAsia="de-DE"/>
        </w:rPr>
        <w:t>;</w:t>
      </w:r>
      <w:r w:rsidR="00F97EA5" w:rsidRPr="00F97EA5">
        <w:rPr>
          <w:rFonts w:cstheme="minorHAnsi"/>
          <w:lang w:val="en-US"/>
        </w:rPr>
        <w:t xml:space="preserve"> </w:t>
      </w:r>
      <w:r w:rsidRPr="00AF7F94">
        <w:rPr>
          <w:rFonts w:cstheme="minorHAnsi"/>
          <w:lang w:val="en-US"/>
        </w:rPr>
        <w:t xml:space="preserve">Chr, chromosome; Pos(hg37), position at human build 37; EA, effect allele; EAF, effect allele frequency; </w:t>
      </w:r>
      <w:r w:rsidRPr="00AF7F94">
        <w:rPr>
          <w:rFonts w:eastAsiaTheme="minorEastAsia" w:cstheme="minorHAnsi"/>
          <w:lang w:val="en-US"/>
        </w:rPr>
        <w:t>F-stat, F-statistic</w:t>
      </w:r>
      <w:r w:rsidRPr="00AF7F94">
        <w:rPr>
          <w:rFonts w:cstheme="minorHAnsi"/>
          <w:lang w:val="en-US"/>
        </w:rPr>
        <w:t xml:space="preserve"> OA, other allele; </w:t>
      </w:r>
      <m:oMath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R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2</m:t>
            </m:r>
          </m:sup>
        </m:sSup>
      </m:oMath>
      <w:r w:rsidR="0024558A">
        <w:rPr>
          <w:rFonts w:eastAsiaTheme="minorEastAsia" w:cstheme="minorHAnsi"/>
          <w:lang w:val="en-US"/>
        </w:rPr>
        <w:t xml:space="preserve"> (%), explained variance given in percent</w:t>
      </w:r>
      <w:r w:rsidRPr="00AF7F94">
        <w:rPr>
          <w:rFonts w:eastAsiaTheme="minorEastAsia" w:cstheme="minorHAnsi"/>
          <w:lang w:val="en-US"/>
        </w:rPr>
        <w:t xml:space="preserve">; </w:t>
      </w:r>
      <w:r w:rsidRPr="00AF7F94">
        <w:rPr>
          <w:rFonts w:cstheme="minorHAnsi"/>
          <w:lang w:val="en-US"/>
        </w:rPr>
        <w:t>SE, standard error</w:t>
      </w:r>
      <w:r w:rsidRPr="00AF7F94">
        <w:rPr>
          <w:rFonts w:eastAsiaTheme="minorEastAsia" w:cstheme="minorHAnsi"/>
          <w:lang w:val="en-US"/>
        </w:rPr>
        <w:t>.</w:t>
      </w:r>
    </w:p>
    <w:p w:rsidR="00D02552" w:rsidRPr="00AF7F94" w:rsidRDefault="00D02552" w:rsidP="00D02552">
      <w:pPr>
        <w:jc w:val="both"/>
        <w:rPr>
          <w:rFonts w:cstheme="minorHAnsi"/>
          <w:b/>
          <w:lang w:val="en-US"/>
        </w:rPr>
      </w:pPr>
    </w:p>
    <w:p w:rsidR="00D02552" w:rsidRPr="00AF7F94" w:rsidRDefault="00D02552" w:rsidP="00D02552">
      <w:pPr>
        <w:jc w:val="both"/>
        <w:rPr>
          <w:rFonts w:cstheme="minorHAnsi"/>
          <w:b/>
          <w:lang w:val="en-US"/>
        </w:rPr>
      </w:pPr>
    </w:p>
    <w:p w:rsidR="00D02552" w:rsidRPr="00AF7F94" w:rsidRDefault="00AA3DBC" w:rsidP="00D02552">
      <w:pPr>
        <w:jc w:val="both"/>
        <w:rPr>
          <w:rFonts w:cstheme="minorHAnsi"/>
          <w:lang w:val="en-US"/>
        </w:rPr>
      </w:pPr>
      <w:r>
        <w:rPr>
          <w:rFonts w:cstheme="minorHAnsi"/>
          <w:b/>
          <w:lang w:val="en-US"/>
        </w:rPr>
        <w:t xml:space="preserve">Supplementary Table </w:t>
      </w:r>
      <w:r w:rsidR="003F113E">
        <w:rPr>
          <w:rFonts w:cstheme="minorHAnsi"/>
          <w:b/>
          <w:lang w:val="en-US"/>
        </w:rPr>
        <w:t>6</w:t>
      </w:r>
      <w:r w:rsidR="00D02552" w:rsidRPr="00AF7F94">
        <w:rPr>
          <w:rFonts w:cstheme="minorHAnsi"/>
          <w:b/>
          <w:lang w:val="en-US"/>
        </w:rPr>
        <w:t xml:space="preserve"> </w:t>
      </w:r>
      <w:r w:rsidR="00D02552" w:rsidRPr="00AF7F94">
        <w:rPr>
          <w:rFonts w:cstheme="minorHAnsi"/>
          <w:lang w:val="en-US"/>
        </w:rPr>
        <w:t xml:space="preserve">Extracted Single Nucleotide Polymorphisms (SNPs) for the exposure relative dietary fat intake (in % of total energy intake (E%)) based on the genome-wide </w:t>
      </w:r>
      <w:r w:rsidR="00D02552">
        <w:rPr>
          <w:rFonts w:cstheme="minorHAnsi"/>
          <w:lang w:val="en-US"/>
        </w:rPr>
        <w:t>significance threshold</w:t>
      </w:r>
      <w:r w:rsidR="00D02552" w:rsidRPr="00AF7F94">
        <w:rPr>
          <w:rFonts w:cstheme="minorHAnsi"/>
          <w:lang w:val="en-US"/>
        </w:rPr>
        <w:t xml:space="preserve"> of </w:t>
      </w:r>
      <m:oMath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5</m:t>
            </m:r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⋅</m:t>
            </m:r>
            <m:r>
              <w:rPr>
                <w:rFonts w:ascii="Cambria Math" w:hAnsi="Cambria Math" w:cstheme="minorHAnsi"/>
                <w:lang w:val="en-US"/>
              </w:rPr>
              <m:t>10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-6</m:t>
            </m:r>
          </m:sup>
        </m:sSup>
      </m:oMath>
      <w:r w:rsidR="00D02552" w:rsidRPr="00AF7F94">
        <w:rPr>
          <w:rFonts w:eastAsiaTheme="minorEastAsia" w:cstheme="minorHAnsi"/>
          <w:lang w:val="en-US"/>
        </w:rPr>
        <w:t xml:space="preserve">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7"/>
        <w:gridCol w:w="453"/>
        <w:gridCol w:w="1144"/>
        <w:gridCol w:w="381"/>
        <w:gridCol w:w="423"/>
        <w:gridCol w:w="840"/>
        <w:gridCol w:w="856"/>
        <w:gridCol w:w="906"/>
        <w:gridCol w:w="928"/>
        <w:gridCol w:w="928"/>
        <w:gridCol w:w="904"/>
      </w:tblGrid>
      <w:tr w:rsidR="00D02552" w:rsidRPr="00AF7F94" w:rsidTr="00FE7C9D">
        <w:trPr>
          <w:trHeight w:val="315"/>
        </w:trPr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SNP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Chr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Pos(hg37)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OA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EAF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000000"/>
                    <w:lang w:eastAsia="de-DE"/>
                  </w:rPr>
                  <m:t>β</m:t>
                </m:r>
              </m:oMath>
            </m:oMathPara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SE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P-value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BC3AF1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color w:val="000000"/>
                      <w:lang w:eastAsia="de-DE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color w:val="000000"/>
                      <w:lang w:eastAsia="de-DE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color w:val="000000"/>
                      <w:lang w:eastAsia="de-DE"/>
                    </w:rPr>
                    <m:t>2</m:t>
                  </m:r>
                </m:sup>
              </m:sSup>
            </m:oMath>
            <w:r w:rsidR="00D9739F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 xml:space="preserve"> (%)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F-stat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rs10206338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60209981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0.572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3.61E-06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21.411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rs10468280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53827479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0.611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7.02E-12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0.018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47.125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rs10789340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72940273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0.354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2.47E-07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26.640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rs113971372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97346136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-0.048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2.59E-06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9739F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9739F" w:rsidP="00D9739F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 w:rsidRPr="00D9739F">
              <w:rPr>
                <w:rFonts w:eastAsia="Times New Roman" w:cstheme="minorHAnsi"/>
                <w:lang w:eastAsia="de-DE"/>
              </w:rPr>
              <w:t>22.097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rs11549609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3121247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0.089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4.43E-06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9739F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0.012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9739F" w:rsidP="00D9739F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21.081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rs11576925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96934086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0.793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4.94E-06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20.877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rs11697842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16983598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0.311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2.68E-06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22.105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rs1229984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  <w:r w:rsidR="000643A4">
              <w:rPr>
                <w:rFonts w:eastAsia="Times New Roman" w:cstheme="minorHAnsi"/>
                <w:color w:val="000000"/>
                <w:lang w:eastAsia="de-DE"/>
              </w:rPr>
              <w:t>00239319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0.048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0.098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2.64E-28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9739F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0.054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9739F" w:rsidP="00D9739F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121.77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rs12516875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32978655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0.343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2.46E-06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22.229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rs143458040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72513342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-0.097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1.68E-06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0643A4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0643A4" w:rsidP="00D9739F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22.924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rs1603891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2955478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0.483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1.17E-06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0643A4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0643A4" w:rsidP="00D9739F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23.538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rs2005737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1,44E+08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0.314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2.19E-06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0643A4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0643A4" w:rsidP="00D9739F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22.350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rs272678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24137455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0.455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1.36E-07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0.011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27.829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rs33988101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49218111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0.499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1.66E-26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0.043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113.47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rs35789556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8530406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0.744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1.32E-06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23.331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rs4277294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61827850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0.075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1.57E-07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27.552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rs4580876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98322872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0.463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1.82E-06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22.831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rs4683902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1,01E+08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0.058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3.91E-06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0.011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21.312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rs4886343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62173030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0.869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1.48E-06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23.226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lastRenderedPageBreak/>
              <w:t>rs4891017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74097959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-0.014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4.17E-06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21.141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rs57193069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1862417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0.553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-0.016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1.8E-08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0.012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31.600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rs5755961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36236718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0.868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2.66E-06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22.094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rs6131331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20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12378852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0.172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1.1E-06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23.803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rs62466318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73042085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0.194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-0.017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8.88E-07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0643A4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0643A4" w:rsidP="00D9739F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24.117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rs7012814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9173358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0.492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1.12E-11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0643A4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0.018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0643A4" w:rsidP="00D9739F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46.220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rs7218313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17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69831308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0.476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1.59E-06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23.110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rs72881195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1,64E+08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4.48E-06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0643A4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0.012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0643A4" w:rsidP="00D9739F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21.025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rs729833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75601145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0.225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3.94E-06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21.240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rs752208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25455389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0.212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-0.019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3.16E-07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0643A4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0.012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0643A4" w:rsidP="00D9739F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26.102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rs75971153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24689143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0.811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-0.018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4.6E-07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0643A4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0643A4" w:rsidP="00D9739F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25.473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rs7619139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25110415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0.587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1.01E-07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0.011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28.355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rs8106503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11196886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0.878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2.44E-06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22.240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rs873756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28480410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0.489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-0.015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1.16E-06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0643A4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0.012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0643A4" w:rsidP="00D9739F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23.614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rs9315498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38099921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0.497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2.43E-06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22.313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rs986527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31636481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0.379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-0.013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3.9E-06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21.271</w:t>
            </w:r>
          </w:p>
        </w:tc>
      </w:tr>
      <w:tr w:rsidR="00D02552" w:rsidRPr="00AF7F94" w:rsidTr="00FE7C9D">
        <w:trPr>
          <w:trHeight w:val="315"/>
        </w:trPr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rs9969531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28222586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0.408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1.44E-06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D9739F" w:rsidRDefault="00D02552" w:rsidP="00D9739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D9739F">
              <w:rPr>
                <w:rFonts w:eastAsia="Times New Roman" w:cstheme="minorHAnsi"/>
                <w:color w:val="000000"/>
                <w:lang w:eastAsia="de-DE"/>
              </w:rPr>
              <w:t>23.168</w:t>
            </w:r>
          </w:p>
        </w:tc>
      </w:tr>
    </w:tbl>
    <w:p w:rsidR="00D02552" w:rsidRPr="00AF7F94" w:rsidRDefault="00D02552" w:rsidP="00D02552">
      <w:pPr>
        <w:spacing w:after="0"/>
        <w:jc w:val="both"/>
        <w:rPr>
          <w:rFonts w:eastAsiaTheme="minorEastAsia" w:cstheme="minorHAnsi"/>
          <w:lang w:val="en-US"/>
        </w:rPr>
      </w:pPr>
      <w:r w:rsidRPr="00AF7F94">
        <w:rPr>
          <w:rFonts w:cstheme="minorHAnsi"/>
          <w:lang w:val="en-US"/>
        </w:rPr>
        <w:t xml:space="preserve">Abbrevations: </w:t>
      </w:r>
      <m:oMath>
        <m:r>
          <w:rPr>
            <w:rFonts w:ascii="Cambria Math" w:eastAsia="Times New Roman" w:hAnsi="Cambria Math" w:cstheme="minorHAnsi"/>
            <w:color w:val="000000"/>
            <w:lang w:eastAsia="de-DE"/>
          </w:rPr>
          <m:t>β</m:t>
        </m:r>
      </m:oMath>
      <w:r w:rsidR="007E2DE7" w:rsidRPr="00F97EA5">
        <w:rPr>
          <w:rFonts w:eastAsiaTheme="minorEastAsia" w:cstheme="minorHAnsi"/>
          <w:color w:val="000000"/>
          <w:lang w:val="en-US" w:eastAsia="de-DE"/>
        </w:rPr>
        <w:t>,</w:t>
      </w:r>
      <w:r w:rsidR="007E2DE7">
        <w:rPr>
          <w:rFonts w:eastAsiaTheme="minorEastAsia" w:cstheme="minorHAnsi"/>
          <w:color w:val="000000"/>
          <w:lang w:val="en-US" w:eastAsia="de-DE"/>
        </w:rPr>
        <w:t xml:space="preserve"> standard deviation change;</w:t>
      </w:r>
      <w:r w:rsidR="007E2DE7" w:rsidRPr="00F97EA5">
        <w:rPr>
          <w:rFonts w:cstheme="minorHAnsi"/>
          <w:lang w:val="en-US"/>
        </w:rPr>
        <w:t xml:space="preserve"> </w:t>
      </w:r>
      <w:r w:rsidRPr="00AF7F94">
        <w:rPr>
          <w:rFonts w:cstheme="minorHAnsi"/>
          <w:lang w:val="en-US"/>
        </w:rPr>
        <w:t xml:space="preserve">Chr, chromosome; Pos(hg37), position at human build 37; EA, effect allele; EAF, effect allele frequency; </w:t>
      </w:r>
      <w:r w:rsidRPr="00AF7F94">
        <w:rPr>
          <w:rFonts w:eastAsiaTheme="minorEastAsia" w:cstheme="minorHAnsi"/>
          <w:lang w:val="en-US"/>
        </w:rPr>
        <w:t>F-stat, F-statistic</w:t>
      </w:r>
      <w:r w:rsidRPr="00AF7F94">
        <w:rPr>
          <w:rFonts w:cstheme="minorHAnsi"/>
          <w:lang w:val="en-US"/>
        </w:rPr>
        <w:t xml:space="preserve"> OA, other allele; </w:t>
      </w:r>
      <m:oMath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R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2</m:t>
            </m:r>
          </m:sup>
        </m:sSup>
      </m:oMath>
      <w:r w:rsidR="00D9739F">
        <w:rPr>
          <w:rFonts w:eastAsiaTheme="minorEastAsia" w:cstheme="minorHAnsi"/>
          <w:lang w:val="en-US"/>
        </w:rPr>
        <w:t xml:space="preserve"> (%), explained variance given in percent</w:t>
      </w:r>
      <w:r w:rsidRPr="00AF7F94">
        <w:rPr>
          <w:rFonts w:eastAsiaTheme="minorEastAsia" w:cstheme="minorHAnsi"/>
          <w:lang w:val="en-US"/>
        </w:rPr>
        <w:t xml:space="preserve">; </w:t>
      </w:r>
      <w:r w:rsidRPr="00AF7F94">
        <w:rPr>
          <w:rFonts w:cstheme="minorHAnsi"/>
          <w:lang w:val="en-US"/>
        </w:rPr>
        <w:t>SE, standard error</w:t>
      </w:r>
      <w:r w:rsidRPr="00AF7F94">
        <w:rPr>
          <w:rFonts w:eastAsiaTheme="minorEastAsia" w:cstheme="minorHAnsi"/>
          <w:lang w:val="en-US"/>
        </w:rPr>
        <w:t>.</w:t>
      </w:r>
    </w:p>
    <w:p w:rsidR="00D02552" w:rsidRPr="00AF7F94" w:rsidRDefault="00D02552" w:rsidP="00D02552">
      <w:pPr>
        <w:jc w:val="both"/>
        <w:rPr>
          <w:rFonts w:cstheme="minorHAnsi"/>
          <w:lang w:val="en-US"/>
        </w:rPr>
      </w:pPr>
    </w:p>
    <w:p w:rsidR="00D02552" w:rsidRPr="00AF7F94" w:rsidRDefault="00D02552" w:rsidP="00D02552">
      <w:pPr>
        <w:jc w:val="both"/>
        <w:rPr>
          <w:rFonts w:cstheme="minorHAnsi"/>
          <w:lang w:val="en-US"/>
        </w:rPr>
      </w:pPr>
    </w:p>
    <w:p w:rsidR="00D02552" w:rsidRPr="00AF7F94" w:rsidRDefault="00D02552" w:rsidP="00D02552">
      <w:pPr>
        <w:jc w:val="both"/>
        <w:rPr>
          <w:rFonts w:cstheme="minorHAnsi"/>
          <w:lang w:val="en-US"/>
        </w:rPr>
      </w:pPr>
      <w:r w:rsidRPr="00AF7F94">
        <w:rPr>
          <w:rFonts w:cstheme="minorHAnsi"/>
          <w:b/>
          <w:lang w:val="en-US"/>
        </w:rPr>
        <w:t xml:space="preserve">Supplementary Table </w:t>
      </w:r>
      <w:r w:rsidR="003F113E">
        <w:rPr>
          <w:rFonts w:cstheme="minorHAnsi"/>
          <w:b/>
          <w:lang w:val="en-US"/>
        </w:rPr>
        <w:t>7</w:t>
      </w:r>
      <w:r w:rsidRPr="00AF7F94">
        <w:rPr>
          <w:rFonts w:cstheme="minorHAnsi"/>
          <w:b/>
          <w:lang w:val="en-US"/>
        </w:rPr>
        <w:t xml:space="preserve"> </w:t>
      </w:r>
      <w:r w:rsidRPr="00AF7F94">
        <w:rPr>
          <w:rFonts w:cstheme="minorHAnsi"/>
          <w:lang w:val="en-US"/>
        </w:rPr>
        <w:t xml:space="preserve">Extracted Single Nucleotide Polymorphisms (SNPs) for the exposure relative dietary protein intake (in % of total energy intake (E%)) based on the genome-wide </w:t>
      </w:r>
      <w:r>
        <w:rPr>
          <w:rFonts w:cstheme="minorHAnsi"/>
          <w:lang w:val="en-US"/>
        </w:rPr>
        <w:t>significance threshold</w:t>
      </w:r>
      <w:r w:rsidRPr="00AF7F94">
        <w:rPr>
          <w:rFonts w:cstheme="minorHAnsi"/>
          <w:lang w:val="en-US"/>
        </w:rPr>
        <w:t xml:space="preserve"> of </w:t>
      </w:r>
      <m:oMath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5</m:t>
            </m:r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⋅</m:t>
            </m:r>
            <m:r>
              <w:rPr>
                <w:rFonts w:ascii="Cambria Math" w:hAnsi="Cambria Math" w:cstheme="minorHAnsi"/>
                <w:lang w:val="en-US"/>
              </w:rPr>
              <m:t>10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-6</m:t>
            </m:r>
          </m:sup>
        </m:sSup>
      </m:oMath>
      <w:r w:rsidRPr="00AF7F94">
        <w:rPr>
          <w:rFonts w:eastAsiaTheme="minorEastAsia" w:cstheme="minorHAnsi"/>
          <w:lang w:val="en-US"/>
        </w:rPr>
        <w:t xml:space="preserve">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7"/>
        <w:gridCol w:w="453"/>
        <w:gridCol w:w="1145"/>
        <w:gridCol w:w="381"/>
        <w:gridCol w:w="423"/>
        <w:gridCol w:w="807"/>
        <w:gridCol w:w="863"/>
        <w:gridCol w:w="916"/>
        <w:gridCol w:w="928"/>
        <w:gridCol w:w="945"/>
        <w:gridCol w:w="902"/>
      </w:tblGrid>
      <w:tr w:rsidR="00D02552" w:rsidRPr="00AF7F94" w:rsidTr="00FE7C9D">
        <w:trPr>
          <w:trHeight w:val="315"/>
        </w:trPr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SNP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Chr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Pos(hg37)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OA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EAF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000000"/>
                    <w:lang w:eastAsia="de-DE"/>
                  </w:rPr>
                  <m:t>β</m:t>
                </m:r>
              </m:oMath>
            </m:oMathPara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SE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P-value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BC3AF1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color w:val="000000"/>
                      <w:lang w:eastAsia="de-DE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color w:val="000000"/>
                      <w:lang w:eastAsia="de-DE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color w:val="000000"/>
                      <w:lang w:eastAsia="de-DE"/>
                    </w:rPr>
                    <m:t>2</m:t>
                  </m:r>
                </m:sup>
              </m:sSup>
            </m:oMath>
            <w:r w:rsidR="00D9739F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 xml:space="preserve"> (%)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F-stat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rs10734012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34216806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0.530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7.22E-07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24.538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rs10745508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89930626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0.518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1.47E-06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 w:rsidRPr="000643A4">
              <w:rPr>
                <w:rFonts w:eastAsia="Times New Roman" w:cstheme="minorHAnsi"/>
                <w:lang w:eastAsia="de-DE"/>
              </w:rPr>
              <w:t>23.250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rs10759212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109932877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0.525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3.69E-06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21.340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rs10828186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21383516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0.127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2.9E-06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21.840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rs11073752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88423051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0.655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1.27E-07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0.011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27.964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rs1229984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100239319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0.048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0.044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8.99E-07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0.011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24.149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rs13146907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39425248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0.625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1.24E-14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0.023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59.463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rs1368285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146656123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0.182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4.05E-06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21.241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rs138187954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23124702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0.044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4.24E-06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21.167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rs139975395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121662495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-0.077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1.05E-06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0.012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23.81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rs141013224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8872953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-0.050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3.56E-06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0.011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21.488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rs141331590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39954405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-0.059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1.16E-06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0.011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23.635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rs1461729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9187242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0.098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4.09E-12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0.018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48.089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rs1470690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22476200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0.602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2.79E-06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21.921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rs1532769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147090343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0.468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5.05E-08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0.012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29.616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rs1603978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25108236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0.694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1.35E-10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0.016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41.105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rs17455688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66677935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0.944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0.028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8.55E-07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24.210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rs1891210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15900348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0.570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9.75E-07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23.999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lastRenderedPageBreak/>
              <w:t>rs192935283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39382448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0.090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2.82E-06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21.941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rs228751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42120078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0.514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4.32E-06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21.173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rs2582908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28522535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0.489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1.11E-06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23.779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rs2624495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116727172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0.490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4.34E-06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21.073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rs2953517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87332013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3.65E-06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21.458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rs357537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98153936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0.096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1.08E-06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23.781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rs445551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79697982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0.317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1.49E-08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0.016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32.044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rs4708061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69095976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0.549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1.4E-06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23.355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rs4775698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47873477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0.719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5.02E-07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25.266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rs55872725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53809123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0.400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0.018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2.09E-10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40.368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rs6024454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54393433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0.214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1.14E-06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23.688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rs6041160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12169905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0.801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3.99E-06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21.250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rs61882542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46054619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0.901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4.42E-07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25.482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rs61928280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50650041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0.786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4.4E-06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21.061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rs72835501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47451139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0.959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2.82E-06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0.012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21.906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rs75248627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120061080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0.054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0.011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1.04E-06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0.011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23.830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rs76900572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74332949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0.058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4.18E-06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0.012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21.163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rs77656144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17146887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0.923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-0.026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3.18E-06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21.676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rs77975053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181151080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0.079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-0.028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3.79E-06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0.012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0643A4" w:rsidP="000643A4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>
              <w:rPr>
                <w:rFonts w:eastAsia="Times New Roman" w:cstheme="minorHAnsi"/>
                <w:lang w:eastAsia="de-DE"/>
              </w:rPr>
              <w:t>21.346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rs780094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27741237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0.398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0.018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5.58E-10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0643A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0643A4">
              <w:rPr>
                <w:rFonts w:eastAsia="Times New Roman" w:cstheme="minorHAnsi"/>
                <w:color w:val="000000"/>
                <w:lang w:eastAsia="de-DE"/>
              </w:rPr>
              <w:t>38.598</w:t>
            </w:r>
          </w:p>
        </w:tc>
      </w:tr>
      <w:tr w:rsidR="00D02552" w:rsidRPr="00AF7F94" w:rsidTr="00FE7C9D">
        <w:trPr>
          <w:trHeight w:val="300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rs79813431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41156223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0.971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-0.040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3.3E-06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21.624</w:t>
            </w:r>
          </w:p>
        </w:tc>
      </w:tr>
      <w:tr w:rsidR="00D02552" w:rsidRPr="00AF7F94" w:rsidTr="00FE7C9D">
        <w:trPr>
          <w:trHeight w:val="315"/>
        </w:trPr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rs838133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49259529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0.425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-0.032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4.52E-26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0.050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0643A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111.75</w:t>
            </w:r>
          </w:p>
        </w:tc>
      </w:tr>
    </w:tbl>
    <w:p w:rsidR="00D02552" w:rsidRPr="00AF7F94" w:rsidRDefault="00D02552" w:rsidP="00D02552">
      <w:pPr>
        <w:spacing w:after="0"/>
        <w:jc w:val="both"/>
        <w:rPr>
          <w:rFonts w:eastAsiaTheme="minorEastAsia" w:cstheme="minorHAnsi"/>
          <w:lang w:val="en-US"/>
        </w:rPr>
      </w:pPr>
      <w:r w:rsidRPr="00AF7F94">
        <w:rPr>
          <w:rFonts w:cstheme="minorHAnsi"/>
          <w:lang w:val="en-US"/>
        </w:rPr>
        <w:t xml:space="preserve">Abbrevations: </w:t>
      </w:r>
      <m:oMath>
        <m:r>
          <w:rPr>
            <w:rFonts w:ascii="Cambria Math" w:eastAsia="Times New Roman" w:hAnsi="Cambria Math" w:cstheme="minorHAnsi"/>
            <w:color w:val="000000"/>
            <w:lang w:eastAsia="de-DE"/>
          </w:rPr>
          <m:t>β</m:t>
        </m:r>
      </m:oMath>
      <w:r w:rsidR="007E2DE7" w:rsidRPr="00F97EA5">
        <w:rPr>
          <w:rFonts w:eastAsiaTheme="minorEastAsia" w:cstheme="minorHAnsi"/>
          <w:color w:val="000000"/>
          <w:lang w:val="en-US" w:eastAsia="de-DE"/>
        </w:rPr>
        <w:t>,</w:t>
      </w:r>
      <w:r w:rsidR="007E2DE7">
        <w:rPr>
          <w:rFonts w:eastAsiaTheme="minorEastAsia" w:cstheme="minorHAnsi"/>
          <w:color w:val="000000"/>
          <w:lang w:val="en-US" w:eastAsia="de-DE"/>
        </w:rPr>
        <w:t xml:space="preserve"> standard deviation change;</w:t>
      </w:r>
      <w:r w:rsidR="007E2DE7" w:rsidRPr="00F97EA5">
        <w:rPr>
          <w:rFonts w:cstheme="minorHAnsi"/>
          <w:lang w:val="en-US"/>
        </w:rPr>
        <w:t xml:space="preserve"> </w:t>
      </w:r>
      <w:r w:rsidRPr="00AF7F94">
        <w:rPr>
          <w:rFonts w:cstheme="minorHAnsi"/>
          <w:lang w:val="en-US"/>
        </w:rPr>
        <w:t xml:space="preserve">Chr, chromosome; Pos(hg37), position at human build 37; EA, effect allele; EAF, effect allele frequency; </w:t>
      </w:r>
      <w:r w:rsidRPr="00AF7F94">
        <w:rPr>
          <w:rFonts w:eastAsiaTheme="minorEastAsia" w:cstheme="minorHAnsi"/>
          <w:lang w:val="en-US"/>
        </w:rPr>
        <w:t>F-stat, F-statistic</w:t>
      </w:r>
      <w:r w:rsidRPr="00AF7F94">
        <w:rPr>
          <w:rFonts w:cstheme="minorHAnsi"/>
          <w:lang w:val="en-US"/>
        </w:rPr>
        <w:t xml:space="preserve">; OA, other allele; </w:t>
      </w:r>
      <m:oMath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R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2</m:t>
            </m:r>
          </m:sup>
        </m:sSup>
      </m:oMath>
      <w:r w:rsidR="00D9739F">
        <w:rPr>
          <w:rFonts w:eastAsiaTheme="minorEastAsia" w:cstheme="minorHAnsi"/>
          <w:lang w:val="en-US"/>
        </w:rPr>
        <w:t xml:space="preserve"> (%), explained variance given in percent</w:t>
      </w:r>
      <w:r w:rsidRPr="00AF7F94">
        <w:rPr>
          <w:rFonts w:eastAsiaTheme="minorEastAsia" w:cstheme="minorHAnsi"/>
          <w:lang w:val="en-US"/>
        </w:rPr>
        <w:t xml:space="preserve">; </w:t>
      </w:r>
      <w:r w:rsidRPr="00AF7F94">
        <w:rPr>
          <w:rFonts w:cstheme="minorHAnsi"/>
          <w:lang w:val="en-US"/>
        </w:rPr>
        <w:t>SE, standard error;</w:t>
      </w:r>
      <w:r w:rsidRPr="00AF7F94">
        <w:rPr>
          <w:rFonts w:eastAsiaTheme="minorEastAsia" w:cstheme="minorHAnsi"/>
          <w:lang w:val="en-US"/>
        </w:rPr>
        <w:t>.</w:t>
      </w:r>
    </w:p>
    <w:p w:rsidR="00D02552" w:rsidRPr="00AF7F94" w:rsidRDefault="00D02552" w:rsidP="00D02552">
      <w:pPr>
        <w:jc w:val="both"/>
        <w:rPr>
          <w:rFonts w:cstheme="minorHAnsi"/>
          <w:lang w:val="en-US"/>
        </w:rPr>
      </w:pPr>
    </w:p>
    <w:p w:rsidR="00D02552" w:rsidRPr="00AF7F94" w:rsidRDefault="00D02552" w:rsidP="00D02552">
      <w:pPr>
        <w:jc w:val="both"/>
        <w:rPr>
          <w:rFonts w:cstheme="minorHAnsi"/>
          <w:lang w:val="en-US"/>
        </w:rPr>
      </w:pPr>
    </w:p>
    <w:p w:rsidR="00D02552" w:rsidRPr="00AF7F94" w:rsidRDefault="00D02552" w:rsidP="00D02552">
      <w:pPr>
        <w:jc w:val="both"/>
        <w:rPr>
          <w:rFonts w:cstheme="minorHAnsi"/>
          <w:lang w:val="en-US"/>
        </w:rPr>
      </w:pPr>
      <w:r w:rsidRPr="00AF7F94">
        <w:rPr>
          <w:rFonts w:cstheme="minorHAnsi"/>
          <w:b/>
          <w:lang w:val="en-US"/>
        </w:rPr>
        <w:t xml:space="preserve">Supplementary Table </w:t>
      </w:r>
      <w:r w:rsidR="003F113E">
        <w:rPr>
          <w:rFonts w:cstheme="minorHAnsi"/>
          <w:b/>
          <w:lang w:val="en-US"/>
        </w:rPr>
        <w:t>8</w:t>
      </w:r>
      <w:r w:rsidRPr="00AF7F94">
        <w:rPr>
          <w:rFonts w:cstheme="minorHAnsi"/>
          <w:b/>
          <w:lang w:val="en-US"/>
        </w:rPr>
        <w:t xml:space="preserve"> </w:t>
      </w:r>
      <w:r w:rsidRPr="00AF7F94">
        <w:rPr>
          <w:rFonts w:cstheme="minorHAnsi"/>
          <w:lang w:val="en-US"/>
        </w:rPr>
        <w:t xml:space="preserve">Extracted Single Nucleotide Polymorphisms (SNPs) for the exposure body mass index based on the genome-wide </w:t>
      </w:r>
      <w:r>
        <w:rPr>
          <w:rFonts w:cstheme="minorHAnsi"/>
          <w:lang w:val="en-US"/>
        </w:rPr>
        <w:t>significance threshold</w:t>
      </w:r>
      <w:r w:rsidRPr="00AF7F94">
        <w:rPr>
          <w:rFonts w:cstheme="minorHAnsi"/>
          <w:lang w:val="en-US"/>
        </w:rPr>
        <w:t xml:space="preserve"> of </w:t>
      </w:r>
      <m:oMath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5</m:t>
            </m:r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⋅</m:t>
            </m:r>
            <m:r>
              <w:rPr>
                <w:rFonts w:ascii="Cambria Math" w:hAnsi="Cambria Math" w:cstheme="minorHAnsi"/>
                <w:lang w:val="en-US"/>
              </w:rPr>
              <m:t>10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-8</m:t>
            </m:r>
          </m:sup>
        </m:sSup>
      </m:oMath>
      <w:r w:rsidRPr="00AF7F94">
        <w:rPr>
          <w:rFonts w:eastAsiaTheme="minorEastAsia" w:cstheme="minorHAnsi"/>
          <w:lang w:val="en-US"/>
        </w:rPr>
        <w:t xml:space="preserve">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6"/>
        <w:gridCol w:w="454"/>
        <w:gridCol w:w="1145"/>
        <w:gridCol w:w="381"/>
        <w:gridCol w:w="423"/>
        <w:gridCol w:w="905"/>
        <w:gridCol w:w="905"/>
        <w:gridCol w:w="905"/>
        <w:gridCol w:w="928"/>
        <w:gridCol w:w="945"/>
        <w:gridCol w:w="883"/>
      </w:tblGrid>
      <w:tr w:rsidR="00D02552" w:rsidRPr="00AF7F94" w:rsidTr="00FE7C9D">
        <w:trPr>
          <w:trHeight w:val="315"/>
        </w:trPr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SNP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Chr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Pos(hg37)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OA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EAF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000000"/>
                    <w:lang w:eastAsia="de-DE"/>
                  </w:rPr>
                  <m:t>β</m:t>
                </m:r>
              </m:oMath>
            </m:oMathPara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SE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P-value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BC3AF1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color w:val="000000"/>
                      <w:lang w:eastAsia="de-DE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color w:val="000000"/>
                      <w:lang w:eastAsia="de-DE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color w:val="000000"/>
                      <w:lang w:eastAsia="de-DE"/>
                    </w:rPr>
                    <m:t>2</m:t>
                  </m:r>
                </m:sup>
              </m:sSup>
            </m:oMath>
            <w:r w:rsidR="00D9739F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 xml:space="preserve"> (%)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F-stat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rs1000940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5283252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0.225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1.28E-08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31.889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rs10132280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25928179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0.333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1.14E-11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45.761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rs1016287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59305625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0.675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2.25E-11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45.364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rs10182181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25150296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0.500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8.78E-24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0.030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98.073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rs10733682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129460914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0.575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1.83E-08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31.504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rs10938397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45182527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0.433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0.040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3.2E-38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0.052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168.16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rs10968576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28414339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0.292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6.61E-14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56.934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rs11030104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27684517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0.200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-0.041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5.56E-28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0.037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118.69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rs11057405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122781897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0.092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-0.031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2.02E-08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31.156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rs11165643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96924097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0.575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2.07E-12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49.452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rs1167827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75163169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0.542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6.33E-10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37.469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rs11727676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145659064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0.075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-0.036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2.55E-08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31.290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rs12286929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115022404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0.433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1.31E-12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49.000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rs12429545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54102206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0.100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1.09E-12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50.500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lastRenderedPageBreak/>
              <w:t>rs12940622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78615571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0.458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2.49E-09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34.468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rs12986742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58975143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0.500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1.01E-08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32.830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rs13021737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632348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0.875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0.060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1.11E-50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0.071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225.75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rs13078960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85807590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0.183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1.74E-14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57.994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rs13107325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103188709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0.117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0.048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1.83E-12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49.206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rs13191362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163033350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0.200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7.34E-09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33.302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rs1516725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185824004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0.908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0.045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1.89E-22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0.030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96.125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rs1528435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181550962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0.583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1.2E-08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32.970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rs1558902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53803574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0.450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0.082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7.5E-153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3006DF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0.194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3006DF" w:rsidP="003006DF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 w:rsidRPr="003006DF">
              <w:rPr>
                <w:rFonts w:eastAsia="Times New Roman" w:cstheme="minorHAnsi"/>
                <w:lang w:eastAsia="de-DE"/>
              </w:rPr>
              <w:t>447.02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rs16851483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141275436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0.092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0.048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3.55E-10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39.347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rs16951275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68077168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0.225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-0.031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1.91E-17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0.022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70.650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rs17001654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77129568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0.158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7.76E-09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33.334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rs17024393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110154688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0.042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0.066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7.03E-14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55.909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rs17066856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58049656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0.133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-0.040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6.22E-13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51.578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rs17094222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102395440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0.208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5.94E-11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42.937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rs17405819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76806584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0.367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2.07E-11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46.075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rs17724992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18454825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0.308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3.41E-08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30.723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rs1808579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21104888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0.475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4.17E-08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29.021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rs1928295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120378483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0.425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7.91E-10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36.778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rs2033529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40348653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0.258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1.39E-08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33.149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rs2033732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85079709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0.758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4.89E-08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30.093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rs205262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34563164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0.267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1.75E-10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39.870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rs2112347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75015242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6.19E-17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0.022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70.885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rs2121279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143043285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0.117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2.31E-08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31.004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rs2176598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43864278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0.800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2.97E-08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30.250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rs2207139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50845490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0.100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0.045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4.13E-29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0.039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124.88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rs2245368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76608143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0.758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-0.032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3.19E-08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30.929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rs2287019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46202172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0.150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-0.036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4.58E-18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0.024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73.469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rs2365389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61236462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0.342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1.63E-10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41.623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rs2820292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201784287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0.508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1.83E-10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39.568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rs29941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34309532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0.667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2.41E-08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30.417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rs3101336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72751185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0.649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2.66E-26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0.037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116.08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rs3736485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51748610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0.575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7.41E-09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32.233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rs3817334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47650993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0.450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5.15E-17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0.022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71.429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rs3849570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81792112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0.367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2.6E-08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30.574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rs3888190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28889486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0.358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3.14E-23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0.031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99.355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rs4256980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8673939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0.725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2.9E-11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45.453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rs4740619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15634326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0.467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4.56E-09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33.341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rs4889606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31011183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0.358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4.86E-09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34.848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rs543874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177889480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0.267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0.048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2.62E-35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0.047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152.74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rs6477694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111932342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0.642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2.67E-08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31.504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rs6567160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57829135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0.056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3.93E-53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0.074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238.53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rs657452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49589847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0.583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5.48E-13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53.620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rs6656785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75005776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0.383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3.83E-12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49.000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rs6804842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25106437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0.575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2.48E-09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35.614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rs7138803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50247468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0.442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8.15E-24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0.032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103.25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lastRenderedPageBreak/>
              <w:t>rs7141420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79899454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0.617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1.23E-14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57.466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rs758747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3627358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0.267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7.47E-10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0.012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36.979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rs7599312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213413231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0.292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1.17E-10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41.868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rs7899106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87410904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0.050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0.040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2.96E-08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30.951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rs7903146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114758349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0.250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1.11E-11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47.366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rs879620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4015729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0.592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1.06E-09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0.016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37.210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rs9400239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108977663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0.700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1.61E-08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32.455</w:t>
            </w:r>
          </w:p>
        </w:tc>
      </w:tr>
      <w:tr w:rsidR="00D02552" w:rsidRPr="00AF7F94" w:rsidTr="00FE7C9D">
        <w:trPr>
          <w:trHeight w:val="300"/>
        </w:trPr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rs9579083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28017270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0.233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3.46E-10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0.017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39.395</w:t>
            </w:r>
          </w:p>
        </w:tc>
      </w:tr>
      <w:tr w:rsidR="00D02552" w:rsidRPr="00AF7F94" w:rsidTr="00FE7C9D">
        <w:trPr>
          <w:trHeight w:val="315"/>
        </w:trPr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rs9926784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19941968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0.208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1.85E-10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39.810</w:t>
            </w:r>
          </w:p>
        </w:tc>
      </w:tr>
    </w:tbl>
    <w:p w:rsidR="00D02552" w:rsidRPr="00AF7F94" w:rsidRDefault="00D02552" w:rsidP="00D02552">
      <w:pPr>
        <w:spacing w:after="0"/>
        <w:jc w:val="both"/>
        <w:rPr>
          <w:rFonts w:eastAsiaTheme="minorEastAsia" w:cstheme="minorHAnsi"/>
          <w:lang w:val="en-US"/>
        </w:rPr>
      </w:pPr>
      <w:r w:rsidRPr="00AF7F94">
        <w:rPr>
          <w:rFonts w:cstheme="minorHAnsi"/>
          <w:lang w:val="en-US"/>
        </w:rPr>
        <w:t xml:space="preserve">Abbrevations: </w:t>
      </w:r>
      <m:oMath>
        <m:r>
          <w:rPr>
            <w:rFonts w:ascii="Cambria Math" w:eastAsia="Times New Roman" w:hAnsi="Cambria Math" w:cstheme="minorHAnsi"/>
            <w:color w:val="000000"/>
            <w:lang w:eastAsia="de-DE"/>
          </w:rPr>
          <m:t>β</m:t>
        </m:r>
      </m:oMath>
      <w:r w:rsidR="007E2DE7" w:rsidRPr="00F97EA5">
        <w:rPr>
          <w:rFonts w:eastAsiaTheme="minorEastAsia" w:cstheme="minorHAnsi"/>
          <w:color w:val="000000"/>
          <w:lang w:val="en-US" w:eastAsia="de-DE"/>
        </w:rPr>
        <w:t>,</w:t>
      </w:r>
      <w:r w:rsidR="007E2DE7">
        <w:rPr>
          <w:rFonts w:eastAsiaTheme="minorEastAsia" w:cstheme="minorHAnsi"/>
          <w:color w:val="000000"/>
          <w:lang w:val="en-US" w:eastAsia="de-DE"/>
        </w:rPr>
        <w:t xml:space="preserve"> standard deviation change;</w:t>
      </w:r>
      <w:r w:rsidR="007E2DE7" w:rsidRPr="00F97EA5">
        <w:rPr>
          <w:rFonts w:cstheme="minorHAnsi"/>
          <w:lang w:val="en-US"/>
        </w:rPr>
        <w:t xml:space="preserve"> </w:t>
      </w:r>
      <w:r w:rsidRPr="00AF7F94">
        <w:rPr>
          <w:rFonts w:cstheme="minorHAnsi"/>
          <w:lang w:val="en-US"/>
        </w:rPr>
        <w:t xml:space="preserve">Chr, chromosome; Pos(hg37), position at human build 37; EA, effect allele; EAF, effect allele frequency; </w:t>
      </w:r>
      <w:r w:rsidRPr="00AF7F94">
        <w:rPr>
          <w:rFonts w:eastAsiaTheme="minorEastAsia" w:cstheme="minorHAnsi"/>
          <w:lang w:val="en-US"/>
        </w:rPr>
        <w:t>F-stat, F-statistic;</w:t>
      </w:r>
      <w:r w:rsidRPr="00AF7F94">
        <w:rPr>
          <w:rFonts w:cstheme="minorHAnsi"/>
          <w:lang w:val="en-US"/>
        </w:rPr>
        <w:t xml:space="preserve"> OA, other allele; </w:t>
      </w:r>
      <m:oMath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R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2</m:t>
            </m:r>
          </m:sup>
        </m:sSup>
      </m:oMath>
      <w:r w:rsidR="00D9739F">
        <w:rPr>
          <w:rFonts w:eastAsiaTheme="minorEastAsia" w:cstheme="minorHAnsi"/>
          <w:lang w:val="en-US"/>
        </w:rPr>
        <w:t xml:space="preserve"> (%), explained variance given in percent</w:t>
      </w:r>
      <w:r w:rsidRPr="00AF7F94">
        <w:rPr>
          <w:rFonts w:eastAsiaTheme="minorEastAsia" w:cstheme="minorHAnsi"/>
          <w:lang w:val="en-US"/>
        </w:rPr>
        <w:t>;</w:t>
      </w:r>
      <w:r w:rsidRPr="00AF7F94">
        <w:rPr>
          <w:rFonts w:cstheme="minorHAnsi"/>
          <w:lang w:val="en-US"/>
        </w:rPr>
        <w:t xml:space="preserve"> SE, standard error</w:t>
      </w:r>
      <w:r w:rsidRPr="00AF7F94">
        <w:rPr>
          <w:rFonts w:eastAsiaTheme="minorEastAsia" w:cstheme="minorHAnsi"/>
          <w:lang w:val="en-US"/>
        </w:rPr>
        <w:t>.</w:t>
      </w:r>
    </w:p>
    <w:p w:rsidR="00D02552" w:rsidRPr="00AF7F94" w:rsidRDefault="00D02552" w:rsidP="00D02552">
      <w:pPr>
        <w:jc w:val="both"/>
        <w:rPr>
          <w:rFonts w:cstheme="minorHAnsi"/>
          <w:lang w:val="en-US"/>
        </w:rPr>
      </w:pPr>
    </w:p>
    <w:p w:rsidR="00D02552" w:rsidRPr="00AF7F94" w:rsidRDefault="00D02552" w:rsidP="00D02552">
      <w:pPr>
        <w:jc w:val="both"/>
        <w:rPr>
          <w:rFonts w:cstheme="minorHAnsi"/>
          <w:b/>
          <w:lang w:val="en-US"/>
        </w:rPr>
      </w:pPr>
    </w:p>
    <w:p w:rsidR="003D32C7" w:rsidRPr="00AF7F94" w:rsidRDefault="003D32C7" w:rsidP="00D02552">
      <w:pPr>
        <w:jc w:val="both"/>
        <w:rPr>
          <w:rFonts w:cstheme="minorHAnsi"/>
          <w:b/>
          <w:lang w:val="en-US"/>
        </w:rPr>
      </w:pPr>
    </w:p>
    <w:p w:rsidR="00D02552" w:rsidRPr="00AF7F94" w:rsidRDefault="00781734" w:rsidP="00D02552">
      <w:pPr>
        <w:jc w:val="both"/>
        <w:rPr>
          <w:rFonts w:cstheme="minorHAnsi"/>
          <w:lang w:val="en-US"/>
        </w:rPr>
      </w:pPr>
      <w:r>
        <w:rPr>
          <w:rFonts w:cstheme="minorHAnsi"/>
          <w:b/>
          <w:lang w:val="en-US"/>
        </w:rPr>
        <w:t xml:space="preserve">Supplementary Table </w:t>
      </w:r>
      <w:r w:rsidR="003F113E">
        <w:rPr>
          <w:rFonts w:cstheme="minorHAnsi"/>
          <w:b/>
          <w:lang w:val="en-US"/>
        </w:rPr>
        <w:t>9</w:t>
      </w:r>
      <w:r w:rsidR="00D02552" w:rsidRPr="00AF7F94">
        <w:rPr>
          <w:rFonts w:cstheme="minorHAnsi"/>
          <w:b/>
          <w:lang w:val="en-US"/>
        </w:rPr>
        <w:t xml:space="preserve"> </w:t>
      </w:r>
      <w:r w:rsidR="00D02552" w:rsidRPr="00AF7F94">
        <w:rPr>
          <w:rFonts w:cstheme="minorHAnsi"/>
          <w:lang w:val="en-US"/>
        </w:rPr>
        <w:t xml:space="preserve">Extracted Single Nucleotide Polymorphisms (SNPs) for the exposure waist circumference based on the genome-wide </w:t>
      </w:r>
      <w:r w:rsidR="00D02552">
        <w:rPr>
          <w:rFonts w:cstheme="minorHAnsi"/>
          <w:lang w:val="en-US"/>
        </w:rPr>
        <w:t>significance threshold</w:t>
      </w:r>
      <w:r w:rsidR="00D02552" w:rsidRPr="00AF7F94">
        <w:rPr>
          <w:rFonts w:cstheme="minorHAnsi"/>
          <w:lang w:val="en-US"/>
        </w:rPr>
        <w:t xml:space="preserve"> of </w:t>
      </w:r>
      <m:oMath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5</m:t>
            </m:r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⋅</m:t>
            </m:r>
            <m:r>
              <w:rPr>
                <w:rFonts w:ascii="Cambria Math" w:hAnsi="Cambria Math" w:cstheme="minorHAnsi"/>
                <w:lang w:val="en-US"/>
              </w:rPr>
              <m:t>10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-8</m:t>
            </m:r>
          </m:sup>
        </m:sSup>
      </m:oMath>
      <w:r w:rsidR="00D02552" w:rsidRPr="00AF7F94">
        <w:rPr>
          <w:rFonts w:eastAsiaTheme="minorEastAsia" w:cstheme="minorHAnsi"/>
          <w:lang w:val="en-US"/>
        </w:rPr>
        <w:t xml:space="preserve">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5"/>
        <w:gridCol w:w="453"/>
        <w:gridCol w:w="1144"/>
        <w:gridCol w:w="381"/>
        <w:gridCol w:w="423"/>
        <w:gridCol w:w="907"/>
        <w:gridCol w:w="907"/>
        <w:gridCol w:w="907"/>
        <w:gridCol w:w="928"/>
        <w:gridCol w:w="945"/>
        <w:gridCol w:w="880"/>
      </w:tblGrid>
      <w:tr w:rsidR="00D02552" w:rsidRPr="00AF7F94" w:rsidTr="00FE7C9D">
        <w:trPr>
          <w:trHeight w:val="315"/>
        </w:trPr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SNP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Chr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Pos(hg37)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OA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EAF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000000"/>
                    <w:lang w:eastAsia="de-DE"/>
                  </w:rPr>
                  <m:t>β</m:t>
                </m:r>
              </m:oMath>
            </m:oMathPara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SE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P-value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BC3AF1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theme="minorHAnsi"/>
                      <w:b/>
                      <w:bCs/>
                      <w:i/>
                      <w:color w:val="000000"/>
                      <w:lang w:eastAsia="de-DE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color w:val="000000"/>
                      <w:lang w:eastAsia="de-DE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 w:cstheme="minorHAnsi"/>
                      <w:color w:val="000000"/>
                      <w:lang w:eastAsia="de-DE"/>
                    </w:rPr>
                    <m:t>2</m:t>
                  </m:r>
                </m:sup>
              </m:sSup>
            </m:oMath>
            <w:r w:rsidR="00D9739F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 xml:space="preserve"> (%)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F-stat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rs10132280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25928179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0.333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2.2E-09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35.354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rs10767658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27672252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0.642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-0.031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3.3E-17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70.197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rs10840100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8669437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0.725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5.4E-09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32.653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rs10938397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45182527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0.433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6.1E-20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83.591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rs10968576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28414339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0.292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1.2E-11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48.225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rs11165623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96893000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0.483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5.2E-09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34.602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rs12429545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54102206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0.100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2.5E-09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35.540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rs1516725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185824004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0.908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1.7E-09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36.947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rs1558902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53803574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0.074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3.7E-101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3006DF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0.217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3006DF" w:rsidP="003006DF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 w:rsidRPr="003006DF">
              <w:rPr>
                <w:rFonts w:eastAsia="Times New Roman" w:cstheme="minorHAnsi"/>
                <w:lang w:eastAsia="de-DE"/>
              </w:rPr>
              <w:t>696.28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rs16894959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34825662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0.100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0.026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3.4E-08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29.340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rs16996700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50981945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0.300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1.5E-09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38.641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rs17066856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58049656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0.133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-0.037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38.027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rs17381664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78048331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0.425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4.2E-10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39.510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rs2033529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40348653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0.258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1.7E-08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32.213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rs2112347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75015242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3.2E-13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0.022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51.020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rs2287019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46202172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-0.035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1.7E-14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0.027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57.892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rs2293576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47434986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0.367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9.4E-10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37.345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rs2325036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85819412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0.408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2.1E-11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43.183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rs2489623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127455821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0.558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3.4E-08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31.228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rs2531992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4021734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0.833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34.027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rs2820292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201784287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0.508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2.4E-08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31.228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rs3127553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49438005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0.633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1.6E-10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43.183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rs3849570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81792112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0.367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2.2E-08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30.540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rs4776970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68080886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0.342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2.3E-08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32.653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rs6163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104596924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0.392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3.7E-08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29.469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rs633715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177852580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0.267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0.043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3.3E-23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0.046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99.999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lastRenderedPageBreak/>
              <w:t>rs6440003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141094209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0.483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2.9E-10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38.148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rs6545714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59307725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0.625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1.9E-10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39.510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rs6567160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57829135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0.048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2.6E-33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0.062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144.00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rs6755502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635721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0.875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0.051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2E-30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0.055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128.44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rs7138803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50247468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0.442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1.6E-15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0.028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63.999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rs7144011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79940383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0.275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9.4E-16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0.028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64.782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rs7239883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40147671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0.683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2.3E-09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36.000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rs749671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31088347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3.2E-08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29.469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rs7498665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28883241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0.358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1.4E-22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0.041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94.367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rs7531118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72837239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0.608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0.027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1.5E-14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0.026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59.510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rs7550711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110082886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0.058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3.4E-09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35.027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rs7903146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114758349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3.9E-09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35.354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rs806794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26200677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0.275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-0.022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2.1E-09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35.354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rs929641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58792377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0.383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-0.021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1.2E-09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38.148</w:t>
            </w:r>
          </w:p>
        </w:tc>
      </w:tr>
      <w:tr w:rsidR="00D02552" w:rsidRPr="00AF7F94" w:rsidTr="00FE7C9D">
        <w:trPr>
          <w:trHeight w:val="300"/>
        </w:trPr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rs9400239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108977663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0.700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0.024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1.9E-11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44.444</w:t>
            </w:r>
          </w:p>
        </w:tc>
      </w:tr>
      <w:tr w:rsidR="00D02552" w:rsidRPr="00AF7F94" w:rsidTr="00FE7C9D">
        <w:trPr>
          <w:trHeight w:val="315"/>
        </w:trPr>
        <w:tc>
          <w:tcPr>
            <w:tcW w:w="6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rs943005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50865820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7.2E-19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0.034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3006DF" w:rsidRDefault="00D02552" w:rsidP="003006D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006DF">
              <w:rPr>
                <w:rFonts w:eastAsia="Times New Roman" w:cstheme="minorHAnsi"/>
                <w:color w:val="000000"/>
                <w:lang w:eastAsia="de-DE"/>
              </w:rPr>
              <w:t>78.563</w:t>
            </w:r>
          </w:p>
        </w:tc>
      </w:tr>
    </w:tbl>
    <w:p w:rsidR="00D02552" w:rsidRPr="00AF7F94" w:rsidRDefault="00D02552" w:rsidP="00D02552">
      <w:pPr>
        <w:spacing w:after="0"/>
        <w:jc w:val="both"/>
        <w:rPr>
          <w:rFonts w:eastAsiaTheme="minorEastAsia" w:cstheme="minorHAnsi"/>
          <w:lang w:val="en-US"/>
        </w:rPr>
      </w:pPr>
      <w:r w:rsidRPr="00AF7F94">
        <w:rPr>
          <w:rFonts w:cstheme="minorHAnsi"/>
          <w:lang w:val="en-US"/>
        </w:rPr>
        <w:t xml:space="preserve">Abbrevations: </w:t>
      </w:r>
      <m:oMath>
        <m:r>
          <w:rPr>
            <w:rFonts w:ascii="Cambria Math" w:eastAsia="Times New Roman" w:hAnsi="Cambria Math" w:cstheme="minorHAnsi"/>
            <w:color w:val="000000"/>
            <w:lang w:eastAsia="de-DE"/>
          </w:rPr>
          <m:t>β</m:t>
        </m:r>
      </m:oMath>
      <w:r w:rsidR="007E2DE7" w:rsidRPr="00F97EA5">
        <w:rPr>
          <w:rFonts w:eastAsiaTheme="minorEastAsia" w:cstheme="minorHAnsi"/>
          <w:color w:val="000000"/>
          <w:lang w:val="en-US" w:eastAsia="de-DE"/>
        </w:rPr>
        <w:t>,</w:t>
      </w:r>
      <w:r w:rsidR="007E2DE7">
        <w:rPr>
          <w:rFonts w:eastAsiaTheme="minorEastAsia" w:cstheme="minorHAnsi"/>
          <w:color w:val="000000"/>
          <w:lang w:val="en-US" w:eastAsia="de-DE"/>
        </w:rPr>
        <w:t xml:space="preserve"> standard deviation change;</w:t>
      </w:r>
      <w:r w:rsidR="007E2DE7" w:rsidRPr="00F97EA5">
        <w:rPr>
          <w:rFonts w:cstheme="minorHAnsi"/>
          <w:lang w:val="en-US"/>
        </w:rPr>
        <w:t xml:space="preserve"> </w:t>
      </w:r>
      <w:r w:rsidRPr="00AF7F94">
        <w:rPr>
          <w:rFonts w:cstheme="minorHAnsi"/>
          <w:lang w:val="en-US"/>
        </w:rPr>
        <w:t xml:space="preserve">Chr, chromosome; Pos(hg37), position at human build 37; EA, effect allele; EAF, effect allele frequency; </w:t>
      </w:r>
      <w:r w:rsidRPr="00AF7F94">
        <w:rPr>
          <w:rFonts w:eastAsiaTheme="minorEastAsia" w:cstheme="minorHAnsi"/>
          <w:lang w:val="en-US"/>
        </w:rPr>
        <w:t>F-stat, F-statistic</w:t>
      </w:r>
      <w:r w:rsidRPr="00AF7F94">
        <w:rPr>
          <w:rFonts w:cstheme="minorHAnsi"/>
          <w:lang w:val="en-US"/>
        </w:rPr>
        <w:t xml:space="preserve">; OA, other allele; </w:t>
      </w:r>
      <m:oMath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R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2</m:t>
            </m:r>
          </m:sup>
        </m:sSup>
      </m:oMath>
      <w:r w:rsidR="00D9739F">
        <w:rPr>
          <w:rFonts w:eastAsiaTheme="minorEastAsia" w:cstheme="minorHAnsi"/>
          <w:lang w:val="en-US"/>
        </w:rPr>
        <w:t xml:space="preserve"> (%), explained variance given in percent;</w:t>
      </w:r>
      <w:r w:rsidRPr="00AF7F94">
        <w:rPr>
          <w:rFonts w:cstheme="minorHAnsi"/>
          <w:lang w:val="en-US"/>
        </w:rPr>
        <w:t xml:space="preserve"> SE, standard error</w:t>
      </w:r>
      <w:r w:rsidRPr="00AF7F94">
        <w:rPr>
          <w:rFonts w:eastAsiaTheme="minorEastAsia" w:cstheme="minorHAnsi"/>
          <w:lang w:val="en-US"/>
        </w:rPr>
        <w:t>.</w:t>
      </w:r>
    </w:p>
    <w:p w:rsidR="00AA3DBC" w:rsidRDefault="00AA3DBC" w:rsidP="00D02552">
      <w:pPr>
        <w:rPr>
          <w:rFonts w:cstheme="minorHAnsi"/>
          <w:lang w:val="en-US"/>
        </w:rPr>
      </w:pPr>
    </w:p>
    <w:p w:rsidR="00781734" w:rsidRDefault="00781734" w:rsidP="00D02552">
      <w:pPr>
        <w:rPr>
          <w:rFonts w:cstheme="minorHAnsi"/>
          <w:lang w:val="en-US"/>
        </w:rPr>
      </w:pPr>
    </w:p>
    <w:p w:rsidR="00781734" w:rsidRDefault="00781734" w:rsidP="00D02552">
      <w:pPr>
        <w:rPr>
          <w:rFonts w:cstheme="minorHAnsi"/>
          <w:lang w:val="en-US"/>
        </w:rPr>
      </w:pPr>
    </w:p>
    <w:p w:rsidR="00AA3DBC" w:rsidRDefault="00AA3DBC" w:rsidP="00D02552">
      <w:pPr>
        <w:rPr>
          <w:rFonts w:cstheme="minorHAnsi"/>
          <w:lang w:val="en-US"/>
        </w:rPr>
      </w:pPr>
    </w:p>
    <w:p w:rsidR="00781734" w:rsidRPr="00AF7F94" w:rsidRDefault="00781734" w:rsidP="00781734">
      <w:pPr>
        <w:jc w:val="both"/>
        <w:rPr>
          <w:rFonts w:cstheme="minorHAnsi"/>
          <w:lang w:val="en-US"/>
        </w:rPr>
      </w:pPr>
      <w:r>
        <w:rPr>
          <w:rFonts w:cstheme="minorHAnsi"/>
          <w:b/>
          <w:lang w:val="en-US"/>
        </w:rPr>
        <w:t>Supplementary Table 10</w:t>
      </w:r>
      <w:r w:rsidRPr="00AF7F94">
        <w:rPr>
          <w:rFonts w:cstheme="minorHAnsi"/>
          <w:lang w:val="en-US"/>
        </w:rPr>
        <w:t xml:space="preserve"> Single Nucleotide Polymorphisms (SNPs) as</w:t>
      </w:r>
      <w:r>
        <w:rPr>
          <w:rFonts w:cstheme="minorHAnsi"/>
          <w:lang w:val="en-US"/>
        </w:rPr>
        <w:t xml:space="preserve">sociated with potential </w:t>
      </w:r>
      <w:r w:rsidRPr="00AF7F94">
        <w:rPr>
          <w:rFonts w:cstheme="minorHAnsi"/>
          <w:lang w:val="en-US"/>
        </w:rPr>
        <w:t>confounders</w:t>
      </w:r>
      <w:r>
        <w:rPr>
          <w:rFonts w:cstheme="minorHAnsi"/>
          <w:lang w:val="en-US"/>
        </w:rPr>
        <w:t xml:space="preserve"> of exposure-outcome associations</w:t>
      </w:r>
      <w:r w:rsidRPr="00AF7F94">
        <w:rPr>
          <w:rFonts w:cstheme="minorHAnsi"/>
          <w:lang w:val="en-US"/>
        </w:rPr>
        <w:t xml:space="preserve"> based on </w:t>
      </w:r>
      <m:oMath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P&lt;5</m:t>
            </m:r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⋅</m:t>
            </m:r>
            <m:r>
              <w:rPr>
                <w:rFonts w:ascii="Cambria Math" w:hAnsi="Cambria Math" w:cstheme="minorHAnsi"/>
                <w:lang w:val="en-US"/>
              </w:rPr>
              <m:t>10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-8</m:t>
            </m:r>
          </m:sup>
        </m:sSup>
      </m:oMath>
      <w:r w:rsidRPr="00AF7F94">
        <w:rPr>
          <w:rFonts w:cstheme="minorHAnsi"/>
          <w:lang w:val="en-US"/>
        </w:rPr>
        <w:t xml:space="preserve"> from the PhenoScanner database and therefore excluded within sensitivity analyses.</w:t>
      </w:r>
    </w:p>
    <w:tbl>
      <w:tblPr>
        <w:tblW w:w="91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1"/>
        <w:gridCol w:w="1417"/>
        <w:gridCol w:w="6180"/>
      </w:tblGrid>
      <w:tr w:rsidR="00781734" w:rsidRPr="00AF7F94" w:rsidTr="008A5511">
        <w:trPr>
          <w:trHeight w:val="315"/>
        </w:trPr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1734" w:rsidRPr="00AF7F94" w:rsidRDefault="00781734" w:rsidP="008A551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Excluded SNP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Exposure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81734" w:rsidRPr="00AF7F94" w:rsidRDefault="00781734" w:rsidP="008A551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Trait</w:t>
            </w:r>
          </w:p>
        </w:tc>
      </w:tr>
      <w:tr w:rsidR="00781734" w:rsidRPr="006F0A63" w:rsidTr="008A5511">
        <w:trPr>
          <w:trHeight w:val="30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rs10433500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COH intake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Alcohol intake frequency, Ever smoked, Past tobacco smoking, Smoking status: previous, Types of physical activity in last 4 weeks: other exercises</w:t>
            </w:r>
          </w:p>
        </w:tc>
      </w:tr>
      <w:tr w:rsidR="00781734" w:rsidRPr="00AF7F94" w:rsidTr="008A5511">
        <w:trPr>
          <w:trHeight w:val="30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rs1104608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COH intake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Alcohol intake frequency</w:t>
            </w:r>
          </w:p>
        </w:tc>
      </w:tr>
      <w:tr w:rsidR="00781734" w:rsidRPr="00AF7F94" w:rsidTr="008A5511">
        <w:trPr>
          <w:trHeight w:val="30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rs36123991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COH intake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Alcohol intake frequency</w:t>
            </w:r>
          </w:p>
        </w:tc>
      </w:tr>
      <w:tr w:rsidR="00781734" w:rsidRPr="006F0A63" w:rsidTr="008A5511">
        <w:trPr>
          <w:trHeight w:val="300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rs7190396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COH intake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Alcohol intake frequency, Average weekly beer plus cider intake, Average weekly red wine intake, Usual walking pace</w:t>
            </w:r>
          </w:p>
        </w:tc>
      </w:tr>
      <w:tr w:rsidR="00781734" w:rsidRPr="00AF7F94" w:rsidTr="008A5511">
        <w:trPr>
          <w:trHeight w:val="300"/>
        </w:trPr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rs838144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COH intake</w:t>
            </w:r>
          </w:p>
        </w:tc>
        <w:tc>
          <w:tcPr>
            <w:tcW w:w="6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Alcohol intake frequency</w:t>
            </w:r>
          </w:p>
        </w:tc>
      </w:tr>
      <w:tr w:rsidR="00781734" w:rsidRPr="00AF7F94" w:rsidTr="008A5511">
        <w:trPr>
          <w:trHeight w:val="300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rs34444368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COH intake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Years of educational attainment</w:t>
            </w:r>
          </w:p>
        </w:tc>
      </w:tr>
      <w:tr w:rsidR="00781734" w:rsidRPr="006F0A63" w:rsidTr="008A5511">
        <w:trPr>
          <w:trHeight w:val="300"/>
        </w:trPr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rs10468280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Fat intake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Alcohol intake frequency, Average weekly beer plus cider intake, Average weekly red wine intake, Usual walking pace</w:t>
            </w:r>
          </w:p>
        </w:tc>
      </w:tr>
      <w:tr w:rsidR="00781734" w:rsidRPr="006F0A63" w:rsidTr="008A5511">
        <w:trPr>
          <w:trHeight w:val="300"/>
        </w:trPr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rs4580876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Fat intake</w:t>
            </w:r>
          </w:p>
        </w:tc>
        <w:tc>
          <w:tcPr>
            <w:tcW w:w="6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Alcohol intake frequency, Average weekly red wine intake, Years of educational attainment</w:t>
            </w:r>
          </w:p>
        </w:tc>
      </w:tr>
      <w:tr w:rsidR="00781734" w:rsidRPr="006F0A63" w:rsidTr="008A5511">
        <w:trPr>
          <w:trHeight w:val="300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rs10789340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Fat intake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Depressive symptoms multi trait analysis</w:t>
            </w:r>
          </w:p>
        </w:tc>
      </w:tr>
      <w:tr w:rsidR="00781734" w:rsidRPr="006F0A63" w:rsidTr="008A5511">
        <w:trPr>
          <w:trHeight w:val="300"/>
        </w:trPr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rs780094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Protein intake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Alcohol consumption, Alcohol consumption in current drinkers, Alcohol intake frequency, Alcohol intake versus 10 years previously</w:t>
            </w:r>
          </w:p>
        </w:tc>
      </w:tr>
      <w:tr w:rsidR="00781734" w:rsidRPr="006F0A63" w:rsidTr="008A5511">
        <w:trPr>
          <w:trHeight w:val="300"/>
        </w:trPr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rs13146907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Protein intake</w:t>
            </w:r>
          </w:p>
        </w:tc>
        <w:tc>
          <w:tcPr>
            <w:tcW w:w="6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Alcohol intake frequency, Reason for reducing amount of alcohol drunk: health precaution</w:t>
            </w:r>
          </w:p>
        </w:tc>
      </w:tr>
      <w:tr w:rsidR="00781734" w:rsidRPr="006F0A63" w:rsidTr="008A5511">
        <w:trPr>
          <w:trHeight w:val="315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lastRenderedPageBreak/>
              <w:t>rs55872725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Protein intake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Alcohol intake frequency, Usual walking pace</w:t>
            </w:r>
          </w:p>
        </w:tc>
      </w:tr>
      <w:tr w:rsidR="00781734" w:rsidRPr="006F0A63" w:rsidTr="008A5511">
        <w:trPr>
          <w:trHeight w:val="315"/>
        </w:trPr>
        <w:tc>
          <w:tcPr>
            <w:tcW w:w="15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rs13107325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BMI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Alcohol intake frequency, Qualifications: college or university degree, Types of physical activity in last 4 weeks: strenuous sports, Usual walking pace</w:t>
            </w:r>
          </w:p>
        </w:tc>
      </w:tr>
      <w:tr w:rsidR="00781734" w:rsidRPr="006F0A63" w:rsidTr="008A5511">
        <w:trPr>
          <w:trHeight w:val="315"/>
        </w:trPr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rs1808579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BMI</w:t>
            </w:r>
          </w:p>
        </w:tc>
        <w:tc>
          <w:tcPr>
            <w:tcW w:w="6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Alcohol intake frequency, Average weekly red wine intake, Usual walking pace, Years of educational attainment</w:t>
            </w:r>
          </w:p>
        </w:tc>
      </w:tr>
      <w:tr w:rsidR="00781734" w:rsidRPr="006F0A63" w:rsidTr="008A5511">
        <w:trPr>
          <w:trHeight w:val="315"/>
        </w:trPr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rs3817334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BMI</w:t>
            </w:r>
          </w:p>
        </w:tc>
        <w:tc>
          <w:tcPr>
            <w:tcW w:w="6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Alcohol intake frequency, Usual walking pace</w:t>
            </w:r>
          </w:p>
        </w:tc>
      </w:tr>
      <w:tr w:rsidR="00781734" w:rsidRPr="006F0A63" w:rsidTr="008A5511">
        <w:trPr>
          <w:trHeight w:val="315"/>
        </w:trPr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rs3888190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BMI</w:t>
            </w:r>
          </w:p>
        </w:tc>
        <w:tc>
          <w:tcPr>
            <w:tcW w:w="6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Alcohol intake frequency, Qualifications: college or university degree, Qualifications: none, Types of physical activity in last 4 weeks: light diy, Years of educational attainment</w:t>
            </w:r>
          </w:p>
        </w:tc>
      </w:tr>
      <w:tr w:rsidR="00781734" w:rsidRPr="00AF7F94" w:rsidTr="008A5511">
        <w:trPr>
          <w:trHeight w:val="315"/>
        </w:trPr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rs4889606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BMI</w:t>
            </w:r>
          </w:p>
        </w:tc>
        <w:tc>
          <w:tcPr>
            <w:tcW w:w="6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Alcohol intake frequency</w:t>
            </w:r>
          </w:p>
        </w:tc>
      </w:tr>
      <w:tr w:rsidR="00781734" w:rsidRPr="00AF7F94" w:rsidTr="008A5511">
        <w:trPr>
          <w:trHeight w:val="315"/>
        </w:trPr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rs6567160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BMI</w:t>
            </w:r>
          </w:p>
        </w:tc>
        <w:tc>
          <w:tcPr>
            <w:tcW w:w="6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Alcohol intake frequency</w:t>
            </w:r>
          </w:p>
        </w:tc>
      </w:tr>
      <w:tr w:rsidR="00781734" w:rsidRPr="006F0A63" w:rsidTr="008A5511">
        <w:trPr>
          <w:trHeight w:val="315"/>
        </w:trPr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rs13078960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BMI</w:t>
            </w:r>
          </w:p>
        </w:tc>
        <w:tc>
          <w:tcPr>
            <w:tcW w:w="6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Ever smoked, Past tobacco smoking</w:t>
            </w:r>
          </w:p>
        </w:tc>
      </w:tr>
      <w:tr w:rsidR="00781734" w:rsidRPr="00AF7F94" w:rsidTr="008A5511">
        <w:trPr>
          <w:trHeight w:val="315"/>
        </w:trPr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rs11030104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BMI</w:t>
            </w:r>
          </w:p>
        </w:tc>
        <w:tc>
          <w:tcPr>
            <w:tcW w:w="6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Past tobacco smoking</w:t>
            </w:r>
          </w:p>
        </w:tc>
      </w:tr>
      <w:tr w:rsidR="00781734" w:rsidRPr="006F0A63" w:rsidTr="008A5511">
        <w:trPr>
          <w:trHeight w:val="315"/>
        </w:trPr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rs3101336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BMI</w:t>
            </w:r>
          </w:p>
        </w:tc>
        <w:tc>
          <w:tcPr>
            <w:tcW w:w="6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Qualifications: college or university degree</w:t>
            </w:r>
          </w:p>
        </w:tc>
      </w:tr>
      <w:tr w:rsidR="00781734" w:rsidRPr="006F0A63" w:rsidTr="008A5511">
        <w:trPr>
          <w:trHeight w:val="315"/>
        </w:trPr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rs9400239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BMI</w:t>
            </w:r>
          </w:p>
        </w:tc>
        <w:tc>
          <w:tcPr>
            <w:tcW w:w="6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Qualifications: college or university degree</w:t>
            </w:r>
          </w:p>
        </w:tc>
      </w:tr>
      <w:tr w:rsidR="00781734" w:rsidRPr="00AF7F94" w:rsidTr="008A5511">
        <w:trPr>
          <w:trHeight w:val="315"/>
        </w:trPr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rs205262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BMI</w:t>
            </w:r>
          </w:p>
        </w:tc>
        <w:tc>
          <w:tcPr>
            <w:tcW w:w="6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Usual walking pace</w:t>
            </w:r>
          </w:p>
        </w:tc>
      </w:tr>
      <w:tr w:rsidR="00781734" w:rsidRPr="00AF7F94" w:rsidTr="008A5511">
        <w:trPr>
          <w:trHeight w:val="315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rs6567160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WC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Alcohol intake frequency</w:t>
            </w:r>
          </w:p>
        </w:tc>
      </w:tr>
      <w:tr w:rsidR="00781734" w:rsidRPr="006F0A63" w:rsidTr="008A5511">
        <w:trPr>
          <w:trHeight w:val="315"/>
        </w:trPr>
        <w:tc>
          <w:tcPr>
            <w:tcW w:w="15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rs749671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WC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Alcohol intake frequency, Usual walking pace</w:t>
            </w:r>
          </w:p>
        </w:tc>
      </w:tr>
      <w:tr w:rsidR="00781734" w:rsidRPr="006F0A63" w:rsidTr="008A5511">
        <w:trPr>
          <w:trHeight w:val="315"/>
        </w:trPr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rs7498665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WC</w:t>
            </w:r>
          </w:p>
        </w:tc>
        <w:tc>
          <w:tcPr>
            <w:tcW w:w="6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Alcohol intake frequency, Intelligence, Types of physical activity in last 4 weeks: light diy, Years of educational attainment</w:t>
            </w:r>
          </w:p>
        </w:tc>
      </w:tr>
      <w:tr w:rsidR="00781734" w:rsidRPr="006F0A63" w:rsidTr="008A5511">
        <w:trPr>
          <w:trHeight w:val="315"/>
        </w:trPr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rs2325036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WC</w:t>
            </w:r>
          </w:p>
        </w:tc>
        <w:tc>
          <w:tcPr>
            <w:tcW w:w="6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Ever smoked, Past tobacco smoking</w:t>
            </w:r>
          </w:p>
        </w:tc>
      </w:tr>
      <w:tr w:rsidR="00781734" w:rsidRPr="006F0A63" w:rsidTr="008A5511">
        <w:trPr>
          <w:trHeight w:val="315"/>
        </w:trPr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rs6163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WC</w:t>
            </w:r>
          </w:p>
        </w:tc>
        <w:tc>
          <w:tcPr>
            <w:tcW w:w="6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Ever smoked, Past tobacco smoking</w:t>
            </w:r>
          </w:p>
        </w:tc>
      </w:tr>
      <w:tr w:rsidR="00781734" w:rsidRPr="00AF7F94" w:rsidTr="008A5511">
        <w:trPr>
          <w:trHeight w:val="315"/>
        </w:trPr>
        <w:tc>
          <w:tcPr>
            <w:tcW w:w="15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rs9400239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WC</w:t>
            </w:r>
          </w:p>
        </w:tc>
        <w:tc>
          <w:tcPr>
            <w:tcW w:w="6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Intelligence</w:t>
            </w:r>
          </w:p>
        </w:tc>
      </w:tr>
      <w:tr w:rsidR="00781734" w:rsidRPr="006F0A63" w:rsidTr="008A5511">
        <w:trPr>
          <w:trHeight w:val="315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rs806794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WC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81734" w:rsidRPr="00AF7F94" w:rsidRDefault="00781734" w:rsidP="008A5511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Pack years of smoking preview only</w:t>
            </w:r>
          </w:p>
        </w:tc>
      </w:tr>
    </w:tbl>
    <w:p w:rsidR="00781734" w:rsidRPr="00AF7F94" w:rsidRDefault="00781734" w:rsidP="00781734">
      <w:pPr>
        <w:spacing w:before="60" w:after="0" w:line="276" w:lineRule="auto"/>
        <w:rPr>
          <w:rFonts w:cstheme="minorHAnsi"/>
          <w:b/>
          <w:lang w:val="en-US"/>
        </w:rPr>
        <w:sectPr w:rsidR="00781734" w:rsidRPr="00AF7F94" w:rsidSect="00FE7C9D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  <w:r w:rsidRPr="00AF7F94">
        <w:rPr>
          <w:rFonts w:cstheme="minorHAnsi"/>
          <w:lang w:val="en-US"/>
        </w:rPr>
        <w:t>Abbrevations:</w:t>
      </w:r>
      <w:r>
        <w:rPr>
          <w:rFonts w:cstheme="minorHAnsi"/>
          <w:lang w:val="en-US"/>
        </w:rPr>
        <w:t xml:space="preserve"> COH, carbohydrate; BMI, body mass index; WC, waist circumference.</w:t>
      </w:r>
    </w:p>
    <w:p w:rsidR="00D02552" w:rsidRPr="00AF7F94" w:rsidRDefault="005E3284" w:rsidP="00D02552">
      <w:pPr>
        <w:spacing w:before="60" w:after="0" w:line="276" w:lineRule="auto"/>
        <w:jc w:val="both"/>
        <w:rPr>
          <w:rFonts w:cstheme="minorHAnsi"/>
          <w:lang w:val="en-US"/>
        </w:rPr>
      </w:pPr>
      <w:r>
        <w:rPr>
          <w:rFonts w:cstheme="minorHAnsi"/>
          <w:b/>
          <w:lang w:val="en-US"/>
        </w:rPr>
        <w:lastRenderedPageBreak/>
        <w:t>Supplementary Table 1</w:t>
      </w:r>
      <w:r w:rsidR="00781734">
        <w:rPr>
          <w:rFonts w:cstheme="minorHAnsi"/>
          <w:b/>
          <w:lang w:val="en-US"/>
        </w:rPr>
        <w:t>1</w:t>
      </w:r>
      <w:r w:rsidR="00D02552" w:rsidRPr="00AF7F94">
        <w:rPr>
          <w:rFonts w:cstheme="minorHAnsi"/>
          <w:b/>
          <w:lang w:val="en-US"/>
        </w:rPr>
        <w:t xml:space="preserve"> </w:t>
      </w:r>
      <w:r w:rsidR="00D02552" w:rsidRPr="00AF7F94">
        <w:rPr>
          <w:rFonts w:cstheme="minorHAnsi"/>
          <w:lang w:val="en-US"/>
        </w:rPr>
        <w:t xml:space="preserve">Associations of Single Nucleotide Polymorphisms (SNPs) used as instruments </w:t>
      </w:r>
      <w:r w:rsidR="00062BDA">
        <w:rPr>
          <w:rFonts w:cstheme="minorHAnsi"/>
          <w:lang w:val="en-US"/>
        </w:rPr>
        <w:t>(</w:t>
      </w:r>
      <w:r w:rsidR="00062BDA" w:rsidRPr="00AF7F94">
        <w:rPr>
          <w:rFonts w:cstheme="minorHAnsi"/>
          <w:lang w:val="en-US"/>
        </w:rPr>
        <w:t xml:space="preserve">based on the genome-wide </w:t>
      </w:r>
      <w:r w:rsidR="00062BDA">
        <w:rPr>
          <w:rFonts w:cstheme="minorHAnsi"/>
          <w:lang w:val="en-US"/>
        </w:rPr>
        <w:t>significance threshold</w:t>
      </w:r>
      <w:r w:rsidR="00062BDA" w:rsidRPr="00AF7F94">
        <w:rPr>
          <w:rFonts w:cstheme="minorHAnsi"/>
          <w:lang w:val="en-US"/>
        </w:rPr>
        <w:t xml:space="preserve"> of </w:t>
      </w:r>
      <m:oMath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5</m:t>
            </m:r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⋅</m:t>
            </m:r>
            <m:r>
              <w:rPr>
                <w:rFonts w:ascii="Cambria Math" w:hAnsi="Cambria Math" w:cstheme="minorHAnsi"/>
                <w:lang w:val="en-US"/>
              </w:rPr>
              <m:t>10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-8</m:t>
            </m:r>
          </m:sup>
        </m:sSup>
      </m:oMath>
      <w:r w:rsidR="00062BDA">
        <w:rPr>
          <w:rFonts w:eastAsiaTheme="minorEastAsia" w:cstheme="minorHAnsi"/>
          <w:lang w:val="en-US"/>
        </w:rPr>
        <w:t xml:space="preserve">) </w:t>
      </w:r>
      <w:r w:rsidR="00D02552" w:rsidRPr="00AF7F94">
        <w:rPr>
          <w:rFonts w:cstheme="minorHAnsi"/>
          <w:lang w:val="en-US"/>
        </w:rPr>
        <w:t>for relative dietary carbohydrate intake (in % of total energy intake (E%)) with anthropometric measures (outcomes).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1"/>
        <w:gridCol w:w="551"/>
        <w:gridCol w:w="1257"/>
        <w:gridCol w:w="997"/>
        <w:gridCol w:w="463"/>
        <w:gridCol w:w="514"/>
        <w:gridCol w:w="780"/>
        <w:gridCol w:w="966"/>
        <w:gridCol w:w="780"/>
        <w:gridCol w:w="1011"/>
        <w:gridCol w:w="997"/>
        <w:gridCol w:w="463"/>
        <w:gridCol w:w="514"/>
        <w:gridCol w:w="780"/>
        <w:gridCol w:w="966"/>
        <w:gridCol w:w="780"/>
        <w:gridCol w:w="783"/>
        <w:gridCol w:w="223"/>
      </w:tblGrid>
      <w:tr w:rsidR="00D02552" w:rsidRPr="00AF7F94" w:rsidTr="00FE7C9D">
        <w:trPr>
          <w:gridAfter w:val="1"/>
          <w:wAfter w:w="78" w:type="pct"/>
          <w:trHeight w:val="300"/>
        </w:trPr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de-D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</w:p>
        </w:tc>
        <w:tc>
          <w:tcPr>
            <w:tcW w:w="1929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Body Mass Index (BMI)</w:t>
            </w:r>
          </w:p>
        </w:tc>
        <w:tc>
          <w:tcPr>
            <w:tcW w:w="184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Waist Circumference (WC)</w:t>
            </w:r>
          </w:p>
        </w:tc>
      </w:tr>
      <w:tr w:rsidR="00D02552" w:rsidRPr="00AF7F94" w:rsidTr="00FE7C9D">
        <w:trPr>
          <w:trHeight w:val="315"/>
        </w:trPr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SNP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Chr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Pos(hg37)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BC3AF1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BMI</m:t>
                    </m:r>
                  </m:sub>
                </m:sSub>
              </m:oMath>
            </m:oMathPara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EA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OA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EAF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000000"/>
                    <w:lang w:eastAsia="de-DE"/>
                  </w:rPr>
                  <m:t>β</m:t>
                </m:r>
              </m:oMath>
            </m:oMathPara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SE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P-value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BC3AF1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WC</m:t>
                    </m:r>
                  </m:sub>
                </m:sSub>
              </m:oMath>
            </m:oMathPara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EA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OA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EAF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000000"/>
                    <w:lang w:eastAsia="de-DE"/>
                  </w:rPr>
                  <m:t>β</m:t>
                </m:r>
              </m:oMath>
            </m:oMathPara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SE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P-</w:t>
            </w: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value</w:t>
            </w:r>
          </w:p>
        </w:tc>
      </w:tr>
      <w:tr w:rsidR="00D02552" w:rsidRPr="00AF7F94" w:rsidTr="00FE7C9D">
        <w:trPr>
          <w:trHeight w:val="300"/>
        </w:trPr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rs10206338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60209981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233923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0.592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0.599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153885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0.592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0.440</w:t>
            </w:r>
          </w:p>
        </w:tc>
      </w:tr>
      <w:tr w:rsidR="00D02552" w:rsidRPr="00AF7F94" w:rsidTr="00FE7C9D">
        <w:trPr>
          <w:trHeight w:val="300"/>
        </w:trPr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rs10433500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85549020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234018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0.567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153947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0.567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</w:tr>
      <w:tr w:rsidR="00D02552" w:rsidRPr="00AF7F94" w:rsidTr="00FE7C9D">
        <w:trPr>
          <w:trHeight w:val="300"/>
        </w:trPr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rs10510554</w:t>
            </w:r>
            <w:r w:rsidRPr="001C438E">
              <w:rPr>
                <w:rFonts w:eastAsia="Times New Roman" w:cstheme="minorHAnsi"/>
                <w:color w:val="000000"/>
                <w:vertAlign w:val="superscript"/>
                <w:lang w:eastAsia="de-DE"/>
              </w:rPr>
              <w:t>a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25099776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321404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0.433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013887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4.2</w:t>
            </w:r>
            <w:r w:rsidRPr="00AF7F94">
              <w:rPr>
                <w:rFonts w:eastAsia="Times New Roman" w:cstheme="minorHAnsi"/>
                <w:color w:val="000000"/>
                <w:lang w:eastAsia="de-DE"/>
              </w:rPr>
              <w:t>E-09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231893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0.433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61261D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2.4E-05</w:t>
            </w:r>
          </w:p>
        </w:tc>
      </w:tr>
      <w:tr w:rsidR="00D02552" w:rsidRPr="00AF7F94" w:rsidTr="00FE7C9D">
        <w:trPr>
          <w:trHeight w:val="300"/>
        </w:trPr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rs10962121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15702704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227722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0.433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013887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1.2E-04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150860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0.433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0.056</w:t>
            </w:r>
          </w:p>
        </w:tc>
      </w:tr>
      <w:tr w:rsidR="00D02552" w:rsidRPr="00AF7F94" w:rsidTr="00FE7C9D">
        <w:trPr>
          <w:trHeight w:val="300"/>
        </w:trPr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rs1104608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73912588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206083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0.392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0.350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131506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0.392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0.250</w:t>
            </w:r>
          </w:p>
        </w:tc>
      </w:tr>
      <w:tr w:rsidR="00D02552" w:rsidRPr="00AF7F94" w:rsidTr="00FE7C9D">
        <w:trPr>
          <w:trHeight w:val="300"/>
        </w:trPr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rs2472297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75027880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314662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0.208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0.168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230721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0.208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0.200</w:t>
            </w:r>
          </w:p>
        </w:tc>
      </w:tr>
      <w:tr w:rsidR="00D02552" w:rsidRPr="00AF7F94" w:rsidTr="00FE7C9D">
        <w:trPr>
          <w:trHeight w:val="300"/>
        </w:trPr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rs36123991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44364829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233760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0.192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0.496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153882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0.192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0.440</w:t>
            </w:r>
          </w:p>
        </w:tc>
      </w:tr>
      <w:tr w:rsidR="00D02552" w:rsidRPr="00AF7F94" w:rsidTr="00FE7C9D">
        <w:trPr>
          <w:trHeight w:val="300"/>
        </w:trPr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rs4420638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45422946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210960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0.817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133531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0.817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0.024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0.007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61261D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4.5E-04</w:t>
            </w:r>
          </w:p>
        </w:tc>
      </w:tr>
      <w:tr w:rsidR="00D02552" w:rsidRPr="00AF7F94" w:rsidTr="00FE7C9D">
        <w:trPr>
          <w:trHeight w:val="300"/>
        </w:trPr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rs7190396</w:t>
            </w:r>
            <w:r w:rsidR="00013887" w:rsidRPr="00013887">
              <w:rPr>
                <w:rFonts w:eastAsia="Times New Roman" w:cstheme="minorHAnsi"/>
                <w:color w:val="000000"/>
                <w:vertAlign w:val="superscript"/>
                <w:lang w:eastAsia="de-DE"/>
              </w:rPr>
              <w:t>a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53828066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321602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0.558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-0.078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013887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8E-139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231723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0.558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-0.071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61261D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8.9E-94</w:t>
            </w:r>
          </w:p>
        </w:tc>
      </w:tr>
      <w:tr w:rsidR="00D02552" w:rsidRPr="00AF7F94" w:rsidTr="00FE7C9D">
        <w:trPr>
          <w:trHeight w:val="300"/>
        </w:trPr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rs8097672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1839601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233947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0.867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-0.018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153924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0.867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0.090</w:t>
            </w:r>
          </w:p>
        </w:tc>
      </w:tr>
      <w:tr w:rsidR="00D02552" w:rsidRPr="00AF7F94" w:rsidTr="00FE7C9D">
        <w:trPr>
          <w:trHeight w:val="315"/>
        </w:trPr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rs838144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49250239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233232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0.475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153147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0.475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0.043</w:t>
            </w:r>
          </w:p>
        </w:tc>
      </w:tr>
    </w:tbl>
    <w:p w:rsidR="00D02552" w:rsidRPr="00AF7F94" w:rsidRDefault="00D02552" w:rsidP="00D02552">
      <w:pPr>
        <w:spacing w:after="0" w:line="240" w:lineRule="auto"/>
        <w:jc w:val="both"/>
        <w:rPr>
          <w:rFonts w:cstheme="minorHAnsi"/>
          <w:lang w:val="en-US"/>
        </w:rPr>
      </w:pPr>
      <w:r w:rsidRPr="00AF7F94">
        <w:rPr>
          <w:rFonts w:cstheme="minorHAnsi"/>
          <w:lang w:val="en-US"/>
        </w:rPr>
        <w:t xml:space="preserve">Abbrevations: </w:t>
      </w:r>
      <m:oMath>
        <m:r>
          <w:rPr>
            <w:rFonts w:ascii="Cambria Math" w:eastAsia="Times New Roman" w:hAnsi="Cambria Math" w:cstheme="minorHAnsi"/>
            <w:color w:val="000000"/>
            <w:lang w:eastAsia="de-DE"/>
          </w:rPr>
          <m:t>β</m:t>
        </m:r>
      </m:oMath>
      <w:r w:rsidR="007E2DE7" w:rsidRPr="00F97EA5">
        <w:rPr>
          <w:rFonts w:eastAsiaTheme="minorEastAsia" w:cstheme="minorHAnsi"/>
          <w:color w:val="000000"/>
          <w:lang w:val="en-US" w:eastAsia="de-DE"/>
        </w:rPr>
        <w:t>,</w:t>
      </w:r>
      <w:r w:rsidR="007E2DE7">
        <w:rPr>
          <w:rFonts w:eastAsiaTheme="minorEastAsia" w:cstheme="minorHAnsi"/>
          <w:color w:val="000000"/>
          <w:lang w:val="en-US" w:eastAsia="de-DE"/>
        </w:rPr>
        <w:t xml:space="preserve"> standard deviation change;</w:t>
      </w:r>
      <w:r w:rsidR="007E2DE7" w:rsidRPr="00F97EA5">
        <w:rPr>
          <w:rFonts w:cstheme="minorHAnsi"/>
          <w:lang w:val="en-US"/>
        </w:rPr>
        <w:t xml:space="preserve"> </w:t>
      </w:r>
      <w:r w:rsidRPr="00AF7F94">
        <w:rPr>
          <w:rFonts w:cstheme="minorHAnsi"/>
          <w:lang w:val="en-US"/>
        </w:rPr>
        <w:t>Chr, chromosome; Pos(hg37), position at human build 37; EA, effect allele; EAF, effect allele frequency; OA, other allele; SE, standard error; SNP, Sin</w:t>
      </w:r>
      <w:r w:rsidR="007E2DE7">
        <w:rPr>
          <w:rFonts w:cstheme="minorHAnsi"/>
          <w:lang w:val="en-US"/>
        </w:rPr>
        <w:t>gle Nucleotide Polymorphism</w:t>
      </w:r>
      <w:r w:rsidRPr="00AF7F94">
        <w:rPr>
          <w:rFonts w:cstheme="minorHAnsi"/>
          <w:lang w:val="en-US"/>
        </w:rPr>
        <w:t>.</w:t>
      </w:r>
    </w:p>
    <w:p w:rsidR="00D02552" w:rsidRDefault="00D02552" w:rsidP="00D02552">
      <w:pPr>
        <w:spacing w:before="60" w:after="0" w:line="276" w:lineRule="auto"/>
        <w:rPr>
          <w:rFonts w:cstheme="minorHAnsi"/>
          <w:lang w:val="en-US"/>
        </w:rPr>
      </w:pPr>
      <w:r w:rsidRPr="00AF7F94">
        <w:rPr>
          <w:rFonts w:cstheme="minorHAnsi"/>
          <w:lang w:val="en-US"/>
        </w:rPr>
        <w:t>Instruments listed before outlier-correction by IVW and MR-Egger Q</w:t>
      </w:r>
      <w:r w:rsidRPr="00AF7F94">
        <w:rPr>
          <w:rFonts w:cstheme="minorHAnsi"/>
          <w:vertAlign w:val="subscript"/>
          <w:lang w:val="en-US"/>
        </w:rPr>
        <w:t>j</w:t>
      </w:r>
      <w:r w:rsidRPr="00AF7F94">
        <w:rPr>
          <w:rFonts w:cstheme="minorHAnsi"/>
          <w:lang w:val="en-US"/>
        </w:rPr>
        <w:t>-statistics.</w:t>
      </w:r>
      <w:r w:rsidR="005E3284">
        <w:rPr>
          <w:rFonts w:cstheme="minorHAnsi"/>
          <w:lang w:val="en-US"/>
        </w:rPr>
        <w:t xml:space="preserve"> Estimates are given per one standard deviation.</w:t>
      </w:r>
    </w:p>
    <w:p w:rsidR="00D02552" w:rsidRPr="00AF7F94" w:rsidRDefault="00D02552" w:rsidP="00D02552">
      <w:pPr>
        <w:spacing w:before="60" w:after="0" w:line="276" w:lineRule="auto"/>
        <w:rPr>
          <w:rFonts w:cstheme="minorHAnsi"/>
          <w:lang w:val="en-US"/>
        </w:rPr>
      </w:pPr>
      <w:r w:rsidRPr="001C438E">
        <w:rPr>
          <w:rFonts w:cstheme="minorHAnsi"/>
          <w:vertAlign w:val="superscript"/>
          <w:lang w:val="en-US"/>
        </w:rPr>
        <w:t>a</w:t>
      </w:r>
      <w:r w:rsidR="00013887">
        <w:rPr>
          <w:rFonts w:cstheme="minorHAnsi"/>
          <w:lang w:val="en-US"/>
        </w:rPr>
        <w:t xml:space="preserve"> </w:t>
      </w:r>
      <w:r w:rsidR="004318DB">
        <w:rPr>
          <w:rFonts w:cstheme="minorHAnsi"/>
          <w:lang w:val="en-US"/>
        </w:rPr>
        <w:t xml:space="preserve">SNP was removed from the analysis with BMI due to a </w:t>
      </w:r>
      <w:r w:rsidR="00665A94">
        <w:rPr>
          <w:rFonts w:cstheme="minorHAnsi"/>
          <w:lang w:val="en-US"/>
        </w:rPr>
        <w:t>strong</w:t>
      </w:r>
      <w:r w:rsidR="004318DB">
        <w:rPr>
          <w:rFonts w:cstheme="minorHAnsi"/>
          <w:lang w:val="en-US"/>
        </w:rPr>
        <w:t xml:space="preserve"> association with the appropriate outcome at the genome-wide significance</w:t>
      </w:r>
      <w:r w:rsidR="004318DB" w:rsidRPr="00AF7F94">
        <w:rPr>
          <w:rFonts w:cstheme="minorHAnsi"/>
          <w:lang w:val="en-US"/>
        </w:rPr>
        <w:t xml:space="preserve"> threshold of </w:t>
      </w:r>
      <m:oMath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5</m:t>
            </m:r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⋅</m:t>
            </m:r>
            <m:r>
              <w:rPr>
                <w:rFonts w:ascii="Cambria Math" w:hAnsi="Cambria Math" w:cstheme="minorHAnsi"/>
                <w:lang w:val="en-US"/>
              </w:rPr>
              <m:t>10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-8</m:t>
            </m:r>
          </m:sup>
        </m:sSup>
      </m:oMath>
      <w:r w:rsidR="004318DB">
        <w:rPr>
          <w:rFonts w:cstheme="minorHAnsi"/>
          <w:lang w:val="en-US"/>
        </w:rPr>
        <w:t>.</w:t>
      </w:r>
    </w:p>
    <w:p w:rsidR="00D02552" w:rsidRPr="00AF7F94" w:rsidRDefault="00D02552" w:rsidP="00D02552">
      <w:pPr>
        <w:jc w:val="both"/>
        <w:rPr>
          <w:rFonts w:cstheme="minorHAnsi"/>
          <w:lang w:val="en-US"/>
        </w:rPr>
      </w:pPr>
    </w:p>
    <w:p w:rsidR="00D02552" w:rsidRPr="00AF7F94" w:rsidRDefault="00D02552" w:rsidP="00D02552">
      <w:pPr>
        <w:jc w:val="both"/>
        <w:rPr>
          <w:rFonts w:cstheme="minorHAnsi"/>
          <w:lang w:val="en-US"/>
        </w:rPr>
      </w:pPr>
    </w:p>
    <w:p w:rsidR="00D02552" w:rsidRPr="00AF7F94" w:rsidRDefault="00D02552" w:rsidP="00D02552">
      <w:pPr>
        <w:jc w:val="both"/>
        <w:rPr>
          <w:rFonts w:cstheme="minorHAnsi"/>
          <w:lang w:val="en-US"/>
        </w:rPr>
      </w:pPr>
    </w:p>
    <w:p w:rsidR="00D02552" w:rsidRPr="00AF7F94" w:rsidRDefault="00D02552" w:rsidP="00D02552">
      <w:pPr>
        <w:jc w:val="both"/>
        <w:rPr>
          <w:rFonts w:cstheme="minorHAnsi"/>
          <w:lang w:val="en-US"/>
        </w:rPr>
      </w:pPr>
    </w:p>
    <w:p w:rsidR="00D02552" w:rsidRPr="00AF7F94" w:rsidRDefault="00D02552" w:rsidP="00D02552">
      <w:pPr>
        <w:jc w:val="both"/>
        <w:rPr>
          <w:rFonts w:cstheme="minorHAnsi"/>
          <w:lang w:val="en-US"/>
        </w:rPr>
      </w:pPr>
    </w:p>
    <w:p w:rsidR="00D02552" w:rsidRPr="00AF7F94" w:rsidRDefault="00D02552" w:rsidP="00D02552">
      <w:pPr>
        <w:jc w:val="both"/>
        <w:rPr>
          <w:rFonts w:cstheme="minorHAnsi"/>
          <w:lang w:val="en-US"/>
        </w:rPr>
      </w:pPr>
      <w:r w:rsidRPr="00AF7F94">
        <w:rPr>
          <w:rFonts w:cstheme="minorHAnsi"/>
          <w:b/>
          <w:lang w:val="en-US"/>
        </w:rPr>
        <w:lastRenderedPageBreak/>
        <w:t>Supplementary Table 1</w:t>
      </w:r>
      <w:r w:rsidR="00781734">
        <w:rPr>
          <w:rFonts w:cstheme="minorHAnsi"/>
          <w:b/>
          <w:lang w:val="en-US"/>
        </w:rPr>
        <w:t>2</w:t>
      </w:r>
      <w:r w:rsidRPr="00AF7F94">
        <w:rPr>
          <w:rFonts w:cstheme="minorHAnsi"/>
          <w:b/>
          <w:lang w:val="en-US"/>
        </w:rPr>
        <w:t xml:space="preserve"> </w:t>
      </w:r>
      <w:r w:rsidRPr="00AF7F94">
        <w:rPr>
          <w:rFonts w:cstheme="minorHAnsi"/>
          <w:lang w:val="en-US"/>
        </w:rPr>
        <w:t>Associations of Single Nucleotide Polymorphisms (SNPs) used as instruments</w:t>
      </w:r>
      <w:r w:rsidR="00062BDA">
        <w:rPr>
          <w:rFonts w:cstheme="minorHAnsi"/>
          <w:lang w:val="en-US"/>
        </w:rPr>
        <w:t xml:space="preserve"> (</w:t>
      </w:r>
      <w:r w:rsidR="00062BDA" w:rsidRPr="00AF7F94">
        <w:rPr>
          <w:rFonts w:cstheme="minorHAnsi"/>
          <w:lang w:val="en-US"/>
        </w:rPr>
        <w:t xml:space="preserve">based on the genome-wide </w:t>
      </w:r>
      <w:r w:rsidR="00062BDA">
        <w:rPr>
          <w:rFonts w:cstheme="minorHAnsi"/>
          <w:lang w:val="en-US"/>
        </w:rPr>
        <w:t>significance threshold</w:t>
      </w:r>
      <w:r w:rsidR="00062BDA" w:rsidRPr="00AF7F94">
        <w:rPr>
          <w:rFonts w:cstheme="minorHAnsi"/>
          <w:lang w:val="en-US"/>
        </w:rPr>
        <w:t xml:space="preserve"> of </w:t>
      </w:r>
      <m:oMath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5</m:t>
            </m:r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⋅</m:t>
            </m:r>
            <m:r>
              <w:rPr>
                <w:rFonts w:ascii="Cambria Math" w:hAnsi="Cambria Math" w:cstheme="minorHAnsi"/>
                <w:lang w:val="en-US"/>
              </w:rPr>
              <m:t>10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-6</m:t>
            </m:r>
          </m:sup>
        </m:sSup>
      </m:oMath>
      <w:r w:rsidR="00062BDA">
        <w:rPr>
          <w:rFonts w:cstheme="minorHAnsi"/>
          <w:lang w:val="en-US"/>
        </w:rPr>
        <w:t>)</w:t>
      </w:r>
      <w:r w:rsidRPr="00AF7F94">
        <w:rPr>
          <w:rFonts w:cstheme="minorHAnsi"/>
          <w:lang w:val="en-US"/>
        </w:rPr>
        <w:t xml:space="preserve"> for relative dietary fat intake (in % of total energy intake (E%)) with anthropometric measures (outcomes).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546"/>
        <w:gridCol w:w="1380"/>
        <w:gridCol w:w="989"/>
        <w:gridCol w:w="460"/>
        <w:gridCol w:w="509"/>
        <w:gridCol w:w="771"/>
        <w:gridCol w:w="957"/>
        <w:gridCol w:w="771"/>
        <w:gridCol w:w="1003"/>
        <w:gridCol w:w="989"/>
        <w:gridCol w:w="460"/>
        <w:gridCol w:w="509"/>
        <w:gridCol w:w="771"/>
        <w:gridCol w:w="957"/>
        <w:gridCol w:w="771"/>
        <w:gridCol w:w="780"/>
        <w:gridCol w:w="223"/>
      </w:tblGrid>
      <w:tr w:rsidR="00D02552" w:rsidRPr="00AF7F94" w:rsidTr="00FE7C9D">
        <w:trPr>
          <w:gridAfter w:val="1"/>
          <w:wAfter w:w="78" w:type="pct"/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de-D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 </w:t>
            </w:r>
          </w:p>
        </w:tc>
        <w:tc>
          <w:tcPr>
            <w:tcW w:w="1911" w:type="pct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Body Mass Index (BMI)</w:t>
            </w:r>
          </w:p>
        </w:tc>
        <w:tc>
          <w:tcPr>
            <w:tcW w:w="183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Waist Circumference (WC)</w:t>
            </w:r>
          </w:p>
        </w:tc>
      </w:tr>
      <w:tr w:rsidR="00D02552" w:rsidRPr="00AF7F94" w:rsidTr="00FE7C9D">
        <w:trPr>
          <w:trHeight w:val="315"/>
        </w:trPr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SNP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Chr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Pos(hg37)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BC3AF1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BMI</m:t>
                    </m:r>
                  </m:sub>
                </m:sSub>
              </m:oMath>
            </m:oMathPara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OA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EAF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000000"/>
                    <w:lang w:eastAsia="de-DE"/>
                  </w:rPr>
                  <m:t>β</m:t>
                </m:r>
              </m:oMath>
            </m:oMathPara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SE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P-value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BC3AF1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WC</m:t>
                    </m:r>
                  </m:sub>
                </m:sSub>
              </m:oMath>
            </m:oMathPara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OA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EAF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000000"/>
                    <w:lang w:eastAsia="de-DE"/>
                  </w:rPr>
                  <m:t>β</m:t>
                </m:r>
              </m:oMath>
            </m:oMathPara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SE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P-value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rs10206338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60209981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233923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0.592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0.599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153885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0.592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0.440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rs10468280</w:t>
            </w:r>
            <w:r w:rsidR="0061261D" w:rsidRPr="0061261D">
              <w:rPr>
                <w:rFonts w:eastAsia="Times New Roman" w:cstheme="minorHAnsi"/>
                <w:color w:val="000000"/>
                <w:vertAlign w:val="superscript"/>
                <w:lang w:eastAsia="de-DE"/>
              </w:rPr>
              <w:t>a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53828066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321602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0.558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-0.078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61261D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7.8E-139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231723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0.558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-0.071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61261D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8.9E-94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rs10789340</w:t>
            </w:r>
            <w:r w:rsidR="0061261D" w:rsidRPr="0061261D">
              <w:rPr>
                <w:rFonts w:eastAsia="Times New Roman" w:cstheme="minorHAnsi"/>
                <w:color w:val="000000"/>
                <w:vertAlign w:val="superscript"/>
                <w:lang w:eastAsia="de-DE"/>
              </w:rPr>
              <w:t>a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72940273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321615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0.317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-0.030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61261D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5.9E-20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231957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0.317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61261D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2.7E-12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rs11576925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96934086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233666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0.768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0.447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153843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0.768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rs11697842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16983598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231797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0.350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0.886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152996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0.350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0.580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rs12516875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32978655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220861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0.300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0.528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141730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0.300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0.530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rs272678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24137455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233452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0.408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0.752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153775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0.408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0.690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rs33988101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49241976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221526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0.525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141381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0.525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0.140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rs35789556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8564778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322006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0.800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61261D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5.4E-06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232007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0.800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61261D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9.5E-05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rs4277294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61827850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220864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0.100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61261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 xml:space="preserve"> 0.00</w:t>
            </w:r>
            <w:r w:rsidR="0061261D">
              <w:rPr>
                <w:rFonts w:eastAsia="Times New Roman" w:cstheme="minorHAnsi"/>
                <w:color w:val="000000"/>
                <w:lang w:eastAsia="de-DE"/>
              </w:rPr>
              <w:t>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1.000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141148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0.100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0.780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rs4580876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98326012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234011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0.533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153945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0.533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0.070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rs4683902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101134976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197836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0.806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120114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0.022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0.210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rs4886343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62173030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234018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0.867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0.544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153949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0.867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0.670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rs4891017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74097959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153541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0.744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94152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8E38FF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-4E-04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0.950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rs57193069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1864444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229246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0.525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0.236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151474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0.525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0.340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rs5755961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22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36236718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179679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0.905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0.864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112487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0.905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8E38FF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-5E-04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0.007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0.950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rs6131331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12378852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233877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0.158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0.441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153711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0.158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0.028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rs7218313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69831308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233942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0.508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0.123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153898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0.508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0.630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rs729833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75601145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178638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0.259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0.045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112416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0.259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0.130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rs7619139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25110415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233281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0.600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61261D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3.3E-06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153765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0.600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rs8106503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11198187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90251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0.075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80261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rs9315498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13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38099921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233368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0.467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0.732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153787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0.467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0.870</w:t>
            </w:r>
          </w:p>
        </w:tc>
      </w:tr>
      <w:tr w:rsidR="00D02552" w:rsidRPr="00AF7F94" w:rsidTr="00FE7C9D">
        <w:trPr>
          <w:trHeight w:val="300"/>
        </w:trPr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rs986527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31636481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233954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0.308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-0.007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0.069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153931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0.308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0.330</w:t>
            </w:r>
          </w:p>
        </w:tc>
      </w:tr>
      <w:tr w:rsidR="00D02552" w:rsidRPr="00AF7F94" w:rsidTr="00FE7C9D">
        <w:trPr>
          <w:trHeight w:val="315"/>
        </w:trPr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rs9969531</w:t>
            </w: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28222586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233841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0.068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153899</w:t>
            </w:r>
          </w:p>
        </w:tc>
        <w:tc>
          <w:tcPr>
            <w:tcW w:w="1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0.023</w:t>
            </w:r>
          </w:p>
        </w:tc>
      </w:tr>
    </w:tbl>
    <w:p w:rsidR="00D02552" w:rsidRPr="00AF7F94" w:rsidRDefault="00D02552" w:rsidP="00D02552">
      <w:pPr>
        <w:spacing w:after="0" w:line="240" w:lineRule="auto"/>
        <w:jc w:val="both"/>
        <w:rPr>
          <w:rFonts w:cstheme="minorHAnsi"/>
          <w:lang w:val="en-US"/>
        </w:rPr>
      </w:pPr>
      <w:r w:rsidRPr="00AF7F94">
        <w:rPr>
          <w:rFonts w:cstheme="minorHAnsi"/>
          <w:lang w:val="en-US"/>
        </w:rPr>
        <w:lastRenderedPageBreak/>
        <w:t xml:space="preserve">Abbrevations: </w:t>
      </w:r>
      <m:oMath>
        <m:r>
          <w:rPr>
            <w:rFonts w:ascii="Cambria Math" w:eastAsia="Times New Roman" w:hAnsi="Cambria Math" w:cstheme="minorHAnsi"/>
            <w:color w:val="000000"/>
            <w:lang w:eastAsia="de-DE"/>
          </w:rPr>
          <m:t>β</m:t>
        </m:r>
      </m:oMath>
      <w:r w:rsidR="007E2DE7" w:rsidRPr="00F97EA5">
        <w:rPr>
          <w:rFonts w:eastAsiaTheme="minorEastAsia" w:cstheme="minorHAnsi"/>
          <w:color w:val="000000"/>
          <w:lang w:val="en-US" w:eastAsia="de-DE"/>
        </w:rPr>
        <w:t>,</w:t>
      </w:r>
      <w:r w:rsidR="007E2DE7">
        <w:rPr>
          <w:rFonts w:eastAsiaTheme="minorEastAsia" w:cstheme="minorHAnsi"/>
          <w:color w:val="000000"/>
          <w:lang w:val="en-US" w:eastAsia="de-DE"/>
        </w:rPr>
        <w:t xml:space="preserve"> standard deviation change;</w:t>
      </w:r>
      <w:r w:rsidR="007E2DE7" w:rsidRPr="00F97EA5">
        <w:rPr>
          <w:rFonts w:cstheme="minorHAnsi"/>
          <w:lang w:val="en-US"/>
        </w:rPr>
        <w:t xml:space="preserve"> </w:t>
      </w:r>
      <w:r w:rsidRPr="00AF7F94">
        <w:rPr>
          <w:rFonts w:cstheme="minorHAnsi"/>
          <w:lang w:val="en-US"/>
        </w:rPr>
        <w:t>Chr, chromosome; Pos(hg37), position at human build 37; EA, effect allele; EAF, effect allele frequency; OA, other allele; SE, standard error; SNP, Single Nucleotide Polymorphism.</w:t>
      </w:r>
    </w:p>
    <w:p w:rsidR="00D02552" w:rsidRDefault="00D02552" w:rsidP="00D02552">
      <w:pPr>
        <w:spacing w:before="60" w:after="0" w:line="276" w:lineRule="auto"/>
        <w:jc w:val="both"/>
        <w:rPr>
          <w:rFonts w:cstheme="minorHAnsi"/>
          <w:lang w:val="en-US"/>
        </w:rPr>
      </w:pPr>
      <w:r w:rsidRPr="00AF7F94">
        <w:rPr>
          <w:rFonts w:cstheme="minorHAnsi"/>
          <w:lang w:val="en-US"/>
        </w:rPr>
        <w:t>Instruments listed before outlier-correction by IVW and MR-Egger Q</w:t>
      </w:r>
      <w:r w:rsidRPr="00AF7F94">
        <w:rPr>
          <w:rFonts w:cstheme="minorHAnsi"/>
          <w:vertAlign w:val="subscript"/>
          <w:lang w:val="en-US"/>
        </w:rPr>
        <w:t>j</w:t>
      </w:r>
      <w:r w:rsidRPr="00AF7F94">
        <w:rPr>
          <w:rFonts w:cstheme="minorHAnsi"/>
          <w:lang w:val="en-US"/>
        </w:rPr>
        <w:t>-statistics.</w:t>
      </w:r>
      <w:r w:rsidR="005E3284">
        <w:rPr>
          <w:rFonts w:cstheme="minorHAnsi"/>
          <w:lang w:val="en-US"/>
        </w:rPr>
        <w:t xml:space="preserve"> Estimates are given per one standard deviation.</w:t>
      </w:r>
    </w:p>
    <w:p w:rsidR="0061261D" w:rsidRDefault="0061261D" w:rsidP="004318DB">
      <w:pPr>
        <w:spacing w:before="60" w:after="0" w:line="276" w:lineRule="auto"/>
        <w:rPr>
          <w:rFonts w:cstheme="minorHAnsi"/>
          <w:lang w:val="en-US"/>
        </w:rPr>
      </w:pPr>
      <w:r w:rsidRPr="001C438E">
        <w:rPr>
          <w:rFonts w:cstheme="minorHAnsi"/>
          <w:vertAlign w:val="superscript"/>
          <w:lang w:val="en-US"/>
        </w:rPr>
        <w:t>a</w:t>
      </w:r>
      <w:r>
        <w:rPr>
          <w:rFonts w:cstheme="minorHAnsi"/>
          <w:lang w:val="en-US"/>
        </w:rPr>
        <w:t xml:space="preserve"> </w:t>
      </w:r>
      <w:r w:rsidR="004318DB">
        <w:rPr>
          <w:rFonts w:cstheme="minorHAnsi"/>
          <w:lang w:val="en-US"/>
        </w:rPr>
        <w:t xml:space="preserve">SNP was removed from the analysis with BMI due to a </w:t>
      </w:r>
      <w:r w:rsidR="00665A94">
        <w:rPr>
          <w:rFonts w:cstheme="minorHAnsi"/>
          <w:lang w:val="en-US"/>
        </w:rPr>
        <w:t>strong</w:t>
      </w:r>
      <w:r w:rsidR="004318DB">
        <w:rPr>
          <w:rFonts w:cstheme="minorHAnsi"/>
          <w:lang w:val="en-US"/>
        </w:rPr>
        <w:t xml:space="preserve"> association with the appropriate outcome at the genome-wide significance</w:t>
      </w:r>
      <w:r w:rsidR="004318DB" w:rsidRPr="00AF7F94">
        <w:rPr>
          <w:rFonts w:cstheme="minorHAnsi"/>
          <w:lang w:val="en-US"/>
        </w:rPr>
        <w:t xml:space="preserve"> threshold of </w:t>
      </w:r>
      <m:oMath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5</m:t>
            </m:r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⋅</m:t>
            </m:r>
            <m:r>
              <w:rPr>
                <w:rFonts w:ascii="Cambria Math" w:hAnsi="Cambria Math" w:cstheme="minorHAnsi"/>
                <w:lang w:val="en-US"/>
              </w:rPr>
              <m:t>10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-8</m:t>
            </m:r>
          </m:sup>
        </m:sSup>
      </m:oMath>
      <w:r w:rsidR="004318DB">
        <w:rPr>
          <w:rFonts w:cstheme="minorHAnsi"/>
          <w:lang w:val="en-US"/>
        </w:rPr>
        <w:t>.</w:t>
      </w:r>
    </w:p>
    <w:p w:rsidR="004318DB" w:rsidRPr="00AF7F94" w:rsidRDefault="004318DB" w:rsidP="004318DB">
      <w:pPr>
        <w:spacing w:before="60" w:after="0" w:line="276" w:lineRule="auto"/>
        <w:rPr>
          <w:rFonts w:cstheme="minorHAnsi"/>
          <w:lang w:val="en-US"/>
        </w:rPr>
      </w:pPr>
    </w:p>
    <w:p w:rsidR="00D02552" w:rsidRPr="00AF7F94" w:rsidRDefault="00D02552" w:rsidP="00D02552">
      <w:pPr>
        <w:spacing w:before="60" w:after="0" w:line="276" w:lineRule="auto"/>
        <w:jc w:val="both"/>
        <w:rPr>
          <w:rFonts w:cstheme="minorHAnsi"/>
          <w:lang w:val="en-US"/>
        </w:rPr>
      </w:pPr>
      <w:r w:rsidRPr="00AF7F94">
        <w:rPr>
          <w:rFonts w:cstheme="minorHAnsi"/>
          <w:b/>
          <w:lang w:val="en-US"/>
        </w:rPr>
        <w:t>Supplementary Table 1</w:t>
      </w:r>
      <w:r w:rsidR="00781734">
        <w:rPr>
          <w:rFonts w:cstheme="minorHAnsi"/>
          <w:b/>
          <w:lang w:val="en-US"/>
        </w:rPr>
        <w:t>3</w:t>
      </w:r>
      <w:r w:rsidRPr="00AF7F94">
        <w:rPr>
          <w:rFonts w:cstheme="minorHAnsi"/>
          <w:b/>
          <w:lang w:val="en-US"/>
        </w:rPr>
        <w:t xml:space="preserve"> </w:t>
      </w:r>
      <w:r w:rsidRPr="00AF7F94">
        <w:rPr>
          <w:rFonts w:cstheme="minorHAnsi"/>
          <w:lang w:val="en-US"/>
        </w:rPr>
        <w:t xml:space="preserve">Associations of Single Nucleotide Polymorphisms (SNPs) used as instruments </w:t>
      </w:r>
      <w:r w:rsidR="00062BDA">
        <w:rPr>
          <w:rFonts w:cstheme="minorHAnsi"/>
          <w:lang w:val="en-US"/>
        </w:rPr>
        <w:t>(</w:t>
      </w:r>
      <w:r w:rsidR="00062BDA" w:rsidRPr="00AF7F94">
        <w:rPr>
          <w:rFonts w:cstheme="minorHAnsi"/>
          <w:lang w:val="en-US"/>
        </w:rPr>
        <w:t xml:space="preserve">based on the genome-wide </w:t>
      </w:r>
      <w:r w:rsidR="00062BDA">
        <w:rPr>
          <w:rFonts w:cstheme="minorHAnsi"/>
          <w:lang w:val="en-US"/>
        </w:rPr>
        <w:t>significance threshold</w:t>
      </w:r>
      <w:r w:rsidR="00062BDA" w:rsidRPr="00AF7F94">
        <w:rPr>
          <w:rFonts w:cstheme="minorHAnsi"/>
          <w:lang w:val="en-US"/>
        </w:rPr>
        <w:t xml:space="preserve"> of </w:t>
      </w:r>
      <m:oMath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5</m:t>
            </m:r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⋅</m:t>
            </m:r>
            <m:r>
              <w:rPr>
                <w:rFonts w:ascii="Cambria Math" w:hAnsi="Cambria Math" w:cstheme="minorHAnsi"/>
                <w:lang w:val="en-US"/>
              </w:rPr>
              <m:t>10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-6</m:t>
            </m:r>
          </m:sup>
        </m:sSup>
      </m:oMath>
      <w:r w:rsidR="00062BDA">
        <w:rPr>
          <w:rFonts w:cstheme="minorHAnsi"/>
          <w:lang w:val="en-US"/>
        </w:rPr>
        <w:t xml:space="preserve">) </w:t>
      </w:r>
      <w:r w:rsidRPr="00AF7F94">
        <w:rPr>
          <w:rFonts w:cstheme="minorHAnsi"/>
          <w:lang w:val="en-US"/>
        </w:rPr>
        <w:t>for relative dietary protein intake (in % of total energy intake (E%)) with anthropometric measures (outcomes).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2"/>
        <w:gridCol w:w="554"/>
        <w:gridCol w:w="1400"/>
        <w:gridCol w:w="1003"/>
        <w:gridCol w:w="466"/>
        <w:gridCol w:w="517"/>
        <w:gridCol w:w="786"/>
        <w:gridCol w:w="857"/>
        <w:gridCol w:w="786"/>
        <w:gridCol w:w="1020"/>
        <w:gridCol w:w="1003"/>
        <w:gridCol w:w="466"/>
        <w:gridCol w:w="517"/>
        <w:gridCol w:w="786"/>
        <w:gridCol w:w="857"/>
        <w:gridCol w:w="786"/>
        <w:gridCol w:w="1020"/>
      </w:tblGrid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 w:eastAsia="de-D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 </w:t>
            </w:r>
          </w:p>
        </w:tc>
        <w:tc>
          <w:tcPr>
            <w:tcW w:w="1902" w:type="pct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Body Mass Index (BMI)</w:t>
            </w:r>
          </w:p>
        </w:tc>
        <w:tc>
          <w:tcPr>
            <w:tcW w:w="190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Waist Circumference (WC)</w:t>
            </w:r>
          </w:p>
        </w:tc>
      </w:tr>
      <w:tr w:rsidR="00D02552" w:rsidRPr="00AF7F94" w:rsidTr="00FE7C9D">
        <w:trPr>
          <w:trHeight w:val="315"/>
        </w:trPr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SNP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Chr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Pos(hg37)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BC3AF1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BMI</m:t>
                    </m:r>
                  </m:sub>
                </m:sSub>
              </m:oMath>
            </m:oMathPara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OA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EAF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000000"/>
                    <w:lang w:eastAsia="de-DE"/>
                  </w:rPr>
                  <m:t>β</m:t>
                </m:r>
              </m:oMath>
            </m:oMathPara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SE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P-value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BC3AF1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n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WC</m:t>
                    </m:r>
                  </m:sub>
                </m:sSub>
              </m:oMath>
            </m:oMathPara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OA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EAF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000000"/>
                    <w:lang w:eastAsia="de-DE"/>
                  </w:rPr>
                  <m:t>β</m:t>
                </m:r>
              </m:oMath>
            </m:oMathPara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SE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P-value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rs10734012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34216806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233339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8E38FF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-3E-04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0.937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153750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9A01CE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-2E-04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0.960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rs10759212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109932877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233828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0.292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153783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0.320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rs10828186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21391665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230015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0.599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150184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0.240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rs11073752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88423051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179163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0.681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0.640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112535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0.681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0.260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rs13146907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39425248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233177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8E38FF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-1E-04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0.980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153112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0.790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rs1368285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146656123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233956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0.462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153937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0.233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1E-04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0.990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rs1461729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9187242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233922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0.092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0.885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153860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0.092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0.280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rs1532769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147090343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233931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0.425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0.108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153933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0.425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0.240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rs17455688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13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66677935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226158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0.942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8E38FF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-2E-04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0.007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0.979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146800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0.942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0.940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rs1891210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15900348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308993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0.558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8E38FF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3.0E-07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222120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0.558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8E38FF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1.8E-07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rs228751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17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42154011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233882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0.475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153913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0.475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0.150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rs2624495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116727172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233985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0.475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0.746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153941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0.475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9A01CE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2E-04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0.960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rs2953517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87332013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233611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0.325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153858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0.325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-5E-04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0.920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rs357537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98154815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307638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219479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0.117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0.740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rs445551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79697982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233572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0.479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153821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0.370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rs4708061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69100302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229711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0.368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150375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0.840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rs4775698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47873477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233831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0.306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153883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0.700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rs55872725</w:t>
            </w:r>
            <w:r w:rsidR="008E38FF" w:rsidRPr="008E38FF">
              <w:rPr>
                <w:rFonts w:eastAsia="Times New Roman" w:cstheme="minorHAnsi"/>
                <w:color w:val="000000"/>
                <w:vertAlign w:val="superscript"/>
                <w:lang w:eastAsia="de-DE"/>
              </w:rPr>
              <w:t>a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53816838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321909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0.078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8E38FF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8E38FF">
              <w:rPr>
                <w:rFonts w:eastAsia="Times New Roman" w:cstheme="minorHAnsi"/>
                <w:lang w:eastAsia="de-DE"/>
              </w:rPr>
              <w:t>6E-144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231882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0.071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8E38FF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3.5E-95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lastRenderedPageBreak/>
              <w:t>rs6024454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54393433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233955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-0.016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153789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0.250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0.027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rs6041160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20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12169905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72856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0.294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53049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0.270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rs61928280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50824232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232642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0.811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153436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0.808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0.910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rs780094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27741237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322044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-0.012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8E38FF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2.0E-04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232032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0.383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-0.009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</w:tr>
      <w:tr w:rsidR="00D02552" w:rsidRPr="00AF7F94" w:rsidTr="00FE7C9D">
        <w:trPr>
          <w:trHeight w:val="300"/>
        </w:trPr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rs79813431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490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41173522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232441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0.958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0.011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0.317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153047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0.958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0.780</w:t>
            </w:r>
          </w:p>
        </w:tc>
      </w:tr>
      <w:tr w:rsidR="00D02552" w:rsidRPr="00AF7F94" w:rsidTr="00FE7C9D">
        <w:trPr>
          <w:trHeight w:val="315"/>
        </w:trPr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rs838133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49259529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223372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143054</w:t>
            </w:r>
          </w:p>
        </w:tc>
        <w:tc>
          <w:tcPr>
            <w:tcW w:w="1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0.492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</w:tr>
    </w:tbl>
    <w:p w:rsidR="00D02552" w:rsidRPr="00AF7F94" w:rsidRDefault="00D02552" w:rsidP="00D02552">
      <w:pPr>
        <w:spacing w:after="0" w:line="240" w:lineRule="auto"/>
        <w:jc w:val="both"/>
        <w:rPr>
          <w:rFonts w:cstheme="minorHAnsi"/>
          <w:lang w:val="en-US"/>
        </w:rPr>
      </w:pPr>
      <w:r w:rsidRPr="00AF7F94">
        <w:rPr>
          <w:rFonts w:cstheme="minorHAnsi"/>
          <w:lang w:val="en-US"/>
        </w:rPr>
        <w:t xml:space="preserve">Abbrevations: </w:t>
      </w:r>
      <m:oMath>
        <m:r>
          <w:rPr>
            <w:rFonts w:ascii="Cambria Math" w:eastAsia="Times New Roman" w:hAnsi="Cambria Math" w:cstheme="minorHAnsi"/>
            <w:color w:val="000000"/>
            <w:lang w:eastAsia="de-DE"/>
          </w:rPr>
          <m:t>β</m:t>
        </m:r>
      </m:oMath>
      <w:r w:rsidR="007E2DE7" w:rsidRPr="00F97EA5">
        <w:rPr>
          <w:rFonts w:eastAsiaTheme="minorEastAsia" w:cstheme="minorHAnsi"/>
          <w:color w:val="000000"/>
          <w:lang w:val="en-US" w:eastAsia="de-DE"/>
        </w:rPr>
        <w:t>,</w:t>
      </w:r>
      <w:r w:rsidR="007E2DE7">
        <w:rPr>
          <w:rFonts w:eastAsiaTheme="minorEastAsia" w:cstheme="minorHAnsi"/>
          <w:color w:val="000000"/>
          <w:lang w:val="en-US" w:eastAsia="de-DE"/>
        </w:rPr>
        <w:t xml:space="preserve"> standard deviation change;</w:t>
      </w:r>
      <w:r w:rsidR="007E2DE7" w:rsidRPr="00F97EA5">
        <w:rPr>
          <w:rFonts w:cstheme="minorHAnsi"/>
          <w:lang w:val="en-US"/>
        </w:rPr>
        <w:t xml:space="preserve"> </w:t>
      </w:r>
      <w:r w:rsidRPr="00AF7F94">
        <w:rPr>
          <w:rFonts w:cstheme="minorHAnsi"/>
          <w:lang w:val="en-US"/>
        </w:rPr>
        <w:t>Chr, chromosome; Pos(hg37), position at human build 37; EA, effect allele; EAF, effect allele frequency; OA, other allele; SE, standard error; SNP, Single Nucleotide Polymorphism.</w:t>
      </w:r>
    </w:p>
    <w:p w:rsidR="00D02552" w:rsidRPr="00AF7F94" w:rsidRDefault="00D02552" w:rsidP="00D02552">
      <w:pPr>
        <w:spacing w:before="60" w:after="0" w:line="276" w:lineRule="auto"/>
        <w:jc w:val="both"/>
        <w:rPr>
          <w:rFonts w:cstheme="minorHAnsi"/>
          <w:lang w:val="en-US"/>
        </w:rPr>
      </w:pPr>
      <w:r w:rsidRPr="00AF7F94">
        <w:rPr>
          <w:rFonts w:cstheme="minorHAnsi"/>
          <w:lang w:val="en-US"/>
        </w:rPr>
        <w:t>Instruments listed before outlier-correction by IVW and MR-Egger Q</w:t>
      </w:r>
      <w:r w:rsidRPr="00AF7F94">
        <w:rPr>
          <w:rFonts w:cstheme="minorHAnsi"/>
          <w:vertAlign w:val="subscript"/>
          <w:lang w:val="en-US"/>
        </w:rPr>
        <w:t>j</w:t>
      </w:r>
      <w:r w:rsidRPr="00AF7F94">
        <w:rPr>
          <w:rFonts w:cstheme="minorHAnsi"/>
          <w:lang w:val="en-US"/>
        </w:rPr>
        <w:t>-statistics.</w:t>
      </w:r>
      <w:r w:rsidR="005E3284">
        <w:rPr>
          <w:rFonts w:cstheme="minorHAnsi"/>
          <w:lang w:val="en-US"/>
        </w:rPr>
        <w:t xml:space="preserve"> Estimates are given per one standard deviation.</w:t>
      </w:r>
    </w:p>
    <w:p w:rsidR="008E38FF" w:rsidRPr="00AF7F94" w:rsidRDefault="008E38FF" w:rsidP="008E38FF">
      <w:pPr>
        <w:spacing w:before="60" w:after="0" w:line="276" w:lineRule="auto"/>
        <w:rPr>
          <w:rFonts w:cstheme="minorHAnsi"/>
          <w:lang w:val="en-US"/>
        </w:rPr>
      </w:pPr>
      <w:r w:rsidRPr="001C438E">
        <w:rPr>
          <w:rFonts w:cstheme="minorHAnsi"/>
          <w:vertAlign w:val="superscript"/>
          <w:lang w:val="en-US"/>
        </w:rPr>
        <w:t>a</w:t>
      </w:r>
      <w:r>
        <w:rPr>
          <w:rFonts w:cstheme="minorHAnsi"/>
          <w:lang w:val="en-US"/>
        </w:rPr>
        <w:t xml:space="preserve"> SNP was removed from the analysis with BMI due to a </w:t>
      </w:r>
      <w:r w:rsidR="00665A94">
        <w:rPr>
          <w:rFonts w:cstheme="minorHAnsi"/>
          <w:lang w:val="en-US"/>
        </w:rPr>
        <w:t>strong</w:t>
      </w:r>
      <w:r>
        <w:rPr>
          <w:rFonts w:cstheme="minorHAnsi"/>
          <w:lang w:val="en-US"/>
        </w:rPr>
        <w:t xml:space="preserve"> association </w:t>
      </w:r>
      <w:r w:rsidR="004318DB">
        <w:rPr>
          <w:rFonts w:cstheme="minorHAnsi"/>
          <w:lang w:val="en-US"/>
        </w:rPr>
        <w:t xml:space="preserve">with the appropriate outcome </w:t>
      </w:r>
      <w:r>
        <w:rPr>
          <w:rFonts w:cstheme="minorHAnsi"/>
          <w:lang w:val="en-US"/>
        </w:rPr>
        <w:t>at the genome-wide significance</w:t>
      </w:r>
      <w:r w:rsidRPr="00AF7F94">
        <w:rPr>
          <w:rFonts w:cstheme="minorHAnsi"/>
          <w:lang w:val="en-US"/>
        </w:rPr>
        <w:t xml:space="preserve"> threshold of </w:t>
      </w:r>
      <m:oMath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5</m:t>
            </m:r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⋅</m:t>
            </m:r>
            <m:r>
              <w:rPr>
                <w:rFonts w:ascii="Cambria Math" w:hAnsi="Cambria Math" w:cstheme="minorHAnsi"/>
                <w:lang w:val="en-US"/>
              </w:rPr>
              <m:t>10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-8</m:t>
            </m:r>
          </m:sup>
        </m:sSup>
      </m:oMath>
      <w:r>
        <w:rPr>
          <w:rFonts w:cstheme="minorHAnsi"/>
          <w:lang w:val="en-US"/>
        </w:rPr>
        <w:t>.</w:t>
      </w:r>
    </w:p>
    <w:p w:rsidR="00D02552" w:rsidRPr="00AF7F94" w:rsidRDefault="00D02552" w:rsidP="00D02552">
      <w:pPr>
        <w:jc w:val="both"/>
        <w:rPr>
          <w:rFonts w:cstheme="minorHAnsi"/>
          <w:lang w:val="en-US"/>
        </w:rPr>
      </w:pPr>
    </w:p>
    <w:p w:rsidR="00D02552" w:rsidRPr="00AF7F94" w:rsidRDefault="00D02552" w:rsidP="00D02552">
      <w:pPr>
        <w:jc w:val="both"/>
        <w:rPr>
          <w:rFonts w:cstheme="minorHAnsi"/>
          <w:lang w:val="en-US"/>
        </w:rPr>
      </w:pPr>
    </w:p>
    <w:p w:rsidR="00D02552" w:rsidRPr="00AF7F94" w:rsidRDefault="005E3284" w:rsidP="00D02552">
      <w:pPr>
        <w:spacing w:before="60" w:after="0" w:line="276" w:lineRule="auto"/>
        <w:jc w:val="both"/>
        <w:rPr>
          <w:rFonts w:cstheme="minorHAnsi"/>
          <w:lang w:val="en-US"/>
        </w:rPr>
      </w:pPr>
      <w:r>
        <w:rPr>
          <w:rFonts w:cstheme="minorHAnsi"/>
          <w:b/>
          <w:lang w:val="en-US"/>
        </w:rPr>
        <w:t>Supplementary Table 1</w:t>
      </w:r>
      <w:r w:rsidR="00781734">
        <w:rPr>
          <w:rFonts w:cstheme="minorHAnsi"/>
          <w:b/>
          <w:lang w:val="en-US"/>
        </w:rPr>
        <w:t>4</w:t>
      </w:r>
      <w:r w:rsidR="00D02552" w:rsidRPr="00AF7F94">
        <w:rPr>
          <w:rFonts w:cstheme="minorHAnsi"/>
          <w:b/>
          <w:lang w:val="en-US"/>
        </w:rPr>
        <w:t xml:space="preserve"> </w:t>
      </w:r>
      <w:r w:rsidR="00D02552" w:rsidRPr="00AF7F94">
        <w:rPr>
          <w:rFonts w:cstheme="minorHAnsi"/>
          <w:lang w:val="en-US"/>
        </w:rPr>
        <w:t xml:space="preserve">Associations of Single Nucleotide Polymorphisms (SNPs) used as instruments </w:t>
      </w:r>
      <w:r w:rsidR="00062BDA">
        <w:rPr>
          <w:rFonts w:cstheme="minorHAnsi"/>
          <w:lang w:val="en-US"/>
        </w:rPr>
        <w:t>(</w:t>
      </w:r>
      <w:r w:rsidR="00062BDA" w:rsidRPr="00AF7F94">
        <w:rPr>
          <w:rFonts w:cstheme="minorHAnsi"/>
          <w:lang w:val="en-US"/>
        </w:rPr>
        <w:t xml:space="preserve">based on the genome-wide </w:t>
      </w:r>
      <w:r w:rsidR="00062BDA">
        <w:rPr>
          <w:rFonts w:cstheme="minorHAnsi"/>
          <w:lang w:val="en-US"/>
        </w:rPr>
        <w:t>significance threshold</w:t>
      </w:r>
      <w:r w:rsidR="00062BDA" w:rsidRPr="00AF7F94">
        <w:rPr>
          <w:rFonts w:cstheme="minorHAnsi"/>
          <w:lang w:val="en-US"/>
        </w:rPr>
        <w:t xml:space="preserve"> of </w:t>
      </w:r>
      <m:oMath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5</m:t>
            </m:r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⋅</m:t>
            </m:r>
            <m:r>
              <w:rPr>
                <w:rFonts w:ascii="Cambria Math" w:hAnsi="Cambria Math" w:cstheme="minorHAnsi"/>
                <w:lang w:val="en-US"/>
              </w:rPr>
              <m:t>10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-8</m:t>
            </m:r>
          </m:sup>
        </m:sSup>
      </m:oMath>
      <w:r w:rsidR="00062BDA">
        <w:rPr>
          <w:rFonts w:cstheme="minorHAnsi"/>
          <w:lang w:val="en-US"/>
        </w:rPr>
        <w:t xml:space="preserve">) </w:t>
      </w:r>
      <w:r w:rsidR="00D02552" w:rsidRPr="00AF7F94">
        <w:rPr>
          <w:rFonts w:cstheme="minorHAnsi"/>
          <w:lang w:val="en-US"/>
        </w:rPr>
        <w:t>for body mass index with dietary composition (in % of total energy intake (E%)) (outcomes).</w:t>
      </w:r>
    </w:p>
    <w:tbl>
      <w:tblPr>
        <w:tblW w:w="146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7"/>
        <w:gridCol w:w="453"/>
        <w:gridCol w:w="1144"/>
        <w:gridCol w:w="810"/>
        <w:gridCol w:w="381"/>
        <w:gridCol w:w="423"/>
        <w:gridCol w:w="642"/>
        <w:gridCol w:w="737"/>
        <w:gridCol w:w="642"/>
        <w:gridCol w:w="850"/>
        <w:gridCol w:w="381"/>
        <w:gridCol w:w="423"/>
        <w:gridCol w:w="642"/>
        <w:gridCol w:w="737"/>
        <w:gridCol w:w="642"/>
        <w:gridCol w:w="850"/>
        <w:gridCol w:w="381"/>
        <w:gridCol w:w="423"/>
        <w:gridCol w:w="642"/>
        <w:gridCol w:w="737"/>
        <w:gridCol w:w="642"/>
        <w:gridCol w:w="850"/>
      </w:tblGrid>
      <w:tr w:rsidR="00D02552" w:rsidRPr="00AF7F94" w:rsidTr="00FE7C9D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36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Relative Carbohydrate Intake</w:t>
            </w:r>
          </w:p>
        </w:tc>
        <w:tc>
          <w:tcPr>
            <w:tcW w:w="36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Relative Fat Intake</w:t>
            </w:r>
          </w:p>
        </w:tc>
        <w:tc>
          <w:tcPr>
            <w:tcW w:w="3675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Relative Protein Intake</w:t>
            </w:r>
          </w:p>
        </w:tc>
      </w:tr>
      <w:tr w:rsidR="00D02552" w:rsidRPr="00AF7F94" w:rsidTr="00FE7C9D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SNP</w:t>
            </w: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Chr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Pos(hg37)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n</w:t>
            </w:r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OA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EAF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000000"/>
                    <w:lang w:eastAsia="de-DE"/>
                  </w:rPr>
                  <m:t>β</m:t>
                </m:r>
              </m:oMath>
            </m:oMathPara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P-value</w:t>
            </w:r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OA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EAF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000000"/>
                    <w:lang w:eastAsia="de-DE"/>
                  </w:rPr>
                  <m:t>β</m:t>
                </m:r>
              </m:oMath>
            </m:oMathPara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P-value</w:t>
            </w:r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OA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EAF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000000"/>
                    <w:lang w:eastAsia="de-DE"/>
                  </w:rPr>
                  <m:t>β</m:t>
                </m:r>
              </m:oMath>
            </m:oMathPara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P-value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rs1000940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5283252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0.318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0.318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0.318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0.493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rs10132280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25928179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0.045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0.051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0.833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rs1016287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59305625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205000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0.728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0.454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rs10182181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25150296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0.477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0.124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0.477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760DDC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4.7E-07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0.477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0.329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rs10733682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129460914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248000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0.519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0.120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0.519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0.322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0.519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0.018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rs10938397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45182527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0.360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0.195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rs10968576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28414339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0.730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0.298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rs11030104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27684517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0.874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0.220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0.597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rs11057405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122781897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258000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0.079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0.079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0.302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0.079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0.017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rs11165643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96924097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lastRenderedPageBreak/>
              <w:t>rs1167827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75163169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258000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0.552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0.232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0.552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0.969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0.552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0.021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rs11727676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145659064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229000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0.082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0.697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0.082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0.082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0.842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rs12286929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115022404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0.252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0.073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0.643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rs12429545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54102206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258000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0.962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0.767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rs12940622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78615571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0.684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0.598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0.026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rs12986742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58975143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0.661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0.348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0.158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rs13021737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632348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0.141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0.337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rs13078960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85807590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0.198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0.198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0.111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0.198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0.319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rs13107325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103188709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258000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0.336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760DDC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3.6E-05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rs13191362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163033350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0.426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0.938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rs1516725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185824004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0.265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0.148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rs1528435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181550962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0.634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0.521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0.634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0.594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0.634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0.908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rs16851483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141275436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0.061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0.778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0.061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0.105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0.061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0.077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rs16951275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68077168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0.518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0.032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rs17001654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77129568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0.152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0.390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0.152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0.233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0.152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0.972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rs17024393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110154688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231000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0.969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0.758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0.649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rs17066856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58049656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0.492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0.777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0.619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rs17094222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102395440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256000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0.508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0.198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0.771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rs17405819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76806584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0.291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0.760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0.291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0.997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0.291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0.672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rs17724992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18454825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0.083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0.348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0.069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rs1808579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21104888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0.461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0.884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0.461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0.656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0.461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0.088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rs1928295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120378483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0.434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0.816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0.434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0.522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0.434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0.027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rs2033529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40348653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205000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0.470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0.081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rs2033732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85079709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0.753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0.497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0.753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0.728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0.753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0.450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rs205262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34563164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0.110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0.742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0.585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rs2112347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75015242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0.584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0.876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rs2121279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143043285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0.787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0.388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0.014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rs2176598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43864278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0.739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0.677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0.739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0.312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0.739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0.026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rs2207139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50845490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0.241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0.514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0.798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lastRenderedPageBreak/>
              <w:t>rs2245368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76608143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216000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0.807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0.217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0.807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0.340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0.807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0.028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rs2287019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46202172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0.189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9A01CE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2.9E-04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0.189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760DDC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1.5E-05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0.189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0.144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rs2365389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61236462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0.890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0.908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0.073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rs2820292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201784287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0.541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0.259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0.541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0.294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0.541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0.280</w:t>
            </w:r>
          </w:p>
        </w:tc>
      </w:tr>
      <w:tr w:rsidR="00D02552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rs29941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34309532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0.752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0.636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0.471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rs3101336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72751185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0.628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2.9E-04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0.628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760DDC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1.8E-05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0.628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0.815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rs3736485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51748610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0.601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0.822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0.099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rs3817334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47650993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0.396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4.7E-04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0.396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0.642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0.396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760DDC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4.3E-05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rs3849570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81792112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0.054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0.164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0.034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rs3888190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28889486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258000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0.080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0.832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0.036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rs4256980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8673939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0.613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0.041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rs4740619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15634326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0.473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4.7E-07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0.473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0.473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760DDC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6.4E-05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rs4889606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31011183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0.415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0.990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0.765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rs543874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177889480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0.179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0.797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0.179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0.519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0.179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0.141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rs6477694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111932342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0.646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0.363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0.646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0.861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0.646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0.782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rs6567160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57829135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0.830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0.681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rs657452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49589847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0.597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0.667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0.597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0.919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0.597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0.669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rs6656785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75005776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0.922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0.832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0.763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rs6804842</w:t>
            </w:r>
            <w:r w:rsidRPr="009A01CE">
              <w:rPr>
                <w:rFonts w:eastAsia="Times New Roman" w:cstheme="minorHAnsi"/>
                <w:color w:val="000000"/>
                <w:vertAlign w:val="superscript"/>
                <w:lang w:eastAsia="de-DE"/>
              </w:rPr>
              <w:t>a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25106437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5.4E-12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760DDC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1.7E-07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0.570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760DDC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9.4E-10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rs7138803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50247468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0.756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rs7141420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79899454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0.796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0.259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rs758747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3627358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252000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0.894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0.564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0.389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rs7599312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213413231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256000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0.738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0.871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0.380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rs7899106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87410904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231000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0.167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0.326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0.047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rs7903146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114758349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0.294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0.363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0.294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0.365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0.294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0.978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rs879620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4015729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250000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0.040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0.995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0.012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rs9400239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108977663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0.663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0.059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0.663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0.556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0.663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0.834</w:t>
            </w:r>
          </w:p>
        </w:tc>
      </w:tr>
      <w:tr w:rsidR="009A01CE" w:rsidRPr="00AF7F94" w:rsidTr="00FE7C9D">
        <w:trPr>
          <w:trHeight w:val="300"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rs9579083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28017270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205000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0.307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0.776</w:t>
            </w:r>
          </w:p>
        </w:tc>
      </w:tr>
      <w:tr w:rsidR="009A01CE" w:rsidRPr="00AF7F94" w:rsidTr="00FE7C9D">
        <w:trPr>
          <w:trHeight w:val="315"/>
        </w:trPr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lastRenderedPageBreak/>
              <w:t>rs9926784</w:t>
            </w: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19941968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0.783</w:t>
            </w:r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0.513</w:t>
            </w:r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A01CE" w:rsidRPr="00AF7F94" w:rsidRDefault="009A01CE" w:rsidP="009A01C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0.751</w:t>
            </w:r>
          </w:p>
        </w:tc>
      </w:tr>
    </w:tbl>
    <w:p w:rsidR="00D02552" w:rsidRPr="00AF7F94" w:rsidRDefault="00D02552" w:rsidP="00D02552">
      <w:pPr>
        <w:spacing w:after="0" w:line="240" w:lineRule="auto"/>
        <w:jc w:val="both"/>
        <w:rPr>
          <w:rFonts w:cstheme="minorHAnsi"/>
          <w:lang w:val="en-US"/>
        </w:rPr>
      </w:pPr>
      <w:r w:rsidRPr="00AF7F94">
        <w:rPr>
          <w:rFonts w:cstheme="minorHAnsi"/>
          <w:lang w:val="en-US"/>
        </w:rPr>
        <w:t xml:space="preserve">Abbrevations: </w:t>
      </w:r>
      <m:oMath>
        <m:r>
          <w:rPr>
            <w:rFonts w:ascii="Cambria Math" w:eastAsia="Times New Roman" w:hAnsi="Cambria Math" w:cstheme="minorHAnsi"/>
            <w:color w:val="000000"/>
            <w:lang w:eastAsia="de-DE"/>
          </w:rPr>
          <m:t>β</m:t>
        </m:r>
      </m:oMath>
      <w:r w:rsidR="007E2DE7" w:rsidRPr="00F97EA5">
        <w:rPr>
          <w:rFonts w:eastAsiaTheme="minorEastAsia" w:cstheme="minorHAnsi"/>
          <w:color w:val="000000"/>
          <w:lang w:val="en-US" w:eastAsia="de-DE"/>
        </w:rPr>
        <w:t>,</w:t>
      </w:r>
      <w:r w:rsidR="007E2DE7">
        <w:rPr>
          <w:rFonts w:eastAsiaTheme="minorEastAsia" w:cstheme="minorHAnsi"/>
          <w:color w:val="000000"/>
          <w:lang w:val="en-US" w:eastAsia="de-DE"/>
        </w:rPr>
        <w:t xml:space="preserve"> standard deviation change;</w:t>
      </w:r>
      <w:r w:rsidR="007E2DE7" w:rsidRPr="00F97EA5">
        <w:rPr>
          <w:rFonts w:cstheme="minorHAnsi"/>
          <w:lang w:val="en-US"/>
        </w:rPr>
        <w:t xml:space="preserve"> </w:t>
      </w:r>
      <w:r w:rsidRPr="00AF7F94">
        <w:rPr>
          <w:rFonts w:cstheme="minorHAnsi"/>
          <w:lang w:val="en-US"/>
        </w:rPr>
        <w:t>Chr, chromosome; Pos(hg37), position at human build 37; EA, effect allele; EAF, effect allele frequency; OA, other allele; SE, standard error; SNP, Single Nucleotide Polymorphism.</w:t>
      </w:r>
    </w:p>
    <w:p w:rsidR="00D02552" w:rsidRDefault="00D02552" w:rsidP="00D02552">
      <w:pPr>
        <w:spacing w:before="60" w:after="0" w:line="276" w:lineRule="auto"/>
        <w:jc w:val="both"/>
        <w:rPr>
          <w:rFonts w:cstheme="minorHAnsi"/>
          <w:lang w:val="en-US"/>
        </w:rPr>
      </w:pPr>
      <w:r w:rsidRPr="00AF7F94">
        <w:rPr>
          <w:rFonts w:cstheme="minorHAnsi"/>
          <w:lang w:val="en-US"/>
        </w:rPr>
        <w:t>Instruments listed before outlier-correction by IVW and MR-Egger Q</w:t>
      </w:r>
      <w:r w:rsidRPr="00AF7F94">
        <w:rPr>
          <w:rFonts w:cstheme="minorHAnsi"/>
          <w:vertAlign w:val="subscript"/>
          <w:lang w:val="en-US"/>
        </w:rPr>
        <w:t>j</w:t>
      </w:r>
      <w:r w:rsidRPr="00AF7F94">
        <w:rPr>
          <w:rFonts w:cstheme="minorHAnsi"/>
          <w:lang w:val="en-US"/>
        </w:rPr>
        <w:t>-statistics.</w:t>
      </w:r>
      <w:r w:rsidR="005E3284">
        <w:rPr>
          <w:rFonts w:cstheme="minorHAnsi"/>
          <w:lang w:val="en-US"/>
        </w:rPr>
        <w:t xml:space="preserve"> Estimates are given per one standard deviation.</w:t>
      </w:r>
    </w:p>
    <w:p w:rsidR="009A01CE" w:rsidRPr="00AF7F94" w:rsidRDefault="009A01CE" w:rsidP="009A01CE">
      <w:pPr>
        <w:spacing w:before="60" w:after="0" w:line="276" w:lineRule="auto"/>
        <w:rPr>
          <w:rFonts w:cstheme="minorHAnsi"/>
          <w:lang w:val="en-US"/>
        </w:rPr>
      </w:pPr>
      <w:r w:rsidRPr="001C438E">
        <w:rPr>
          <w:rFonts w:cstheme="minorHAnsi"/>
          <w:vertAlign w:val="superscript"/>
          <w:lang w:val="en-US"/>
        </w:rPr>
        <w:t>a</w:t>
      </w:r>
      <w:r>
        <w:rPr>
          <w:rFonts w:cstheme="minorHAnsi"/>
          <w:lang w:val="en-US"/>
        </w:rPr>
        <w:t xml:space="preserve"> SNP was removed from the analysis with BMI due to a </w:t>
      </w:r>
      <w:r w:rsidR="00665A94">
        <w:rPr>
          <w:rFonts w:cstheme="minorHAnsi"/>
          <w:lang w:val="en-US"/>
        </w:rPr>
        <w:t>strong</w:t>
      </w:r>
      <w:r>
        <w:rPr>
          <w:rFonts w:cstheme="minorHAnsi"/>
          <w:lang w:val="en-US"/>
        </w:rPr>
        <w:t xml:space="preserve"> association </w:t>
      </w:r>
      <w:r w:rsidR="004318DB">
        <w:rPr>
          <w:rFonts w:cstheme="minorHAnsi"/>
          <w:lang w:val="en-US"/>
        </w:rPr>
        <w:t xml:space="preserve">with the appropriate outcome </w:t>
      </w:r>
      <w:r>
        <w:rPr>
          <w:rFonts w:cstheme="minorHAnsi"/>
          <w:lang w:val="en-US"/>
        </w:rPr>
        <w:t>at the genome-wide significance</w:t>
      </w:r>
      <w:r w:rsidRPr="00AF7F94">
        <w:rPr>
          <w:rFonts w:cstheme="minorHAnsi"/>
          <w:lang w:val="en-US"/>
        </w:rPr>
        <w:t xml:space="preserve"> threshold of </w:t>
      </w:r>
      <m:oMath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5</m:t>
            </m:r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⋅</m:t>
            </m:r>
            <m:r>
              <w:rPr>
                <w:rFonts w:ascii="Cambria Math" w:hAnsi="Cambria Math" w:cstheme="minorHAnsi"/>
                <w:lang w:val="en-US"/>
              </w:rPr>
              <m:t>10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-8</m:t>
            </m:r>
          </m:sup>
        </m:sSup>
      </m:oMath>
      <w:r w:rsidR="004318DB">
        <w:rPr>
          <w:rFonts w:eastAsiaTheme="minorEastAsia" w:cstheme="minorHAnsi"/>
          <w:lang w:val="en-US"/>
        </w:rPr>
        <w:t>.</w:t>
      </w:r>
      <w:r>
        <w:rPr>
          <w:rFonts w:eastAsiaTheme="minorEastAsia" w:cstheme="minorHAnsi"/>
          <w:lang w:val="en-US"/>
        </w:rPr>
        <w:t xml:space="preserve"> </w:t>
      </w:r>
    </w:p>
    <w:p w:rsidR="009A01CE" w:rsidRDefault="009A01CE" w:rsidP="00D02552">
      <w:pPr>
        <w:spacing w:before="60" w:after="0" w:line="276" w:lineRule="auto"/>
        <w:jc w:val="both"/>
        <w:rPr>
          <w:rFonts w:cstheme="minorHAnsi"/>
          <w:lang w:val="en-US"/>
        </w:rPr>
      </w:pPr>
    </w:p>
    <w:p w:rsidR="005E3284" w:rsidRPr="00AF7F94" w:rsidRDefault="005E3284" w:rsidP="00D02552">
      <w:pPr>
        <w:spacing w:before="60" w:after="0" w:line="276" w:lineRule="auto"/>
        <w:jc w:val="both"/>
        <w:rPr>
          <w:rFonts w:cstheme="minorHAnsi"/>
          <w:lang w:val="en-US"/>
        </w:rPr>
      </w:pPr>
    </w:p>
    <w:p w:rsidR="00D02552" w:rsidRPr="00AF7F94" w:rsidRDefault="005E3284" w:rsidP="00D02552">
      <w:pPr>
        <w:spacing w:before="60" w:after="0" w:line="276" w:lineRule="auto"/>
        <w:jc w:val="both"/>
        <w:rPr>
          <w:rFonts w:cstheme="minorHAnsi"/>
          <w:lang w:val="en-US"/>
        </w:rPr>
      </w:pPr>
      <w:r>
        <w:rPr>
          <w:rFonts w:cstheme="minorHAnsi"/>
          <w:b/>
          <w:lang w:val="en-US"/>
        </w:rPr>
        <w:t>Supplementary Table 1</w:t>
      </w:r>
      <w:r w:rsidR="00781734">
        <w:rPr>
          <w:rFonts w:cstheme="minorHAnsi"/>
          <w:b/>
          <w:lang w:val="en-US"/>
        </w:rPr>
        <w:t>5</w:t>
      </w:r>
      <w:r w:rsidR="00D02552" w:rsidRPr="00AF7F94">
        <w:rPr>
          <w:rFonts w:cstheme="minorHAnsi"/>
          <w:b/>
          <w:lang w:val="en-US"/>
        </w:rPr>
        <w:t xml:space="preserve"> </w:t>
      </w:r>
      <w:r w:rsidR="00D02552" w:rsidRPr="00AF7F94">
        <w:rPr>
          <w:rFonts w:cstheme="minorHAnsi"/>
          <w:lang w:val="en-US"/>
        </w:rPr>
        <w:t>Associations of Single Nucleotide Polymorphisms (SNPs) used as instruments</w:t>
      </w:r>
      <w:r w:rsidR="00062BDA">
        <w:rPr>
          <w:rFonts w:cstheme="minorHAnsi"/>
          <w:lang w:val="en-US"/>
        </w:rPr>
        <w:t xml:space="preserve"> (</w:t>
      </w:r>
      <w:r w:rsidR="00062BDA" w:rsidRPr="00AF7F94">
        <w:rPr>
          <w:rFonts w:cstheme="minorHAnsi"/>
          <w:lang w:val="en-US"/>
        </w:rPr>
        <w:t xml:space="preserve">based on the genome-wide </w:t>
      </w:r>
      <w:r w:rsidR="00062BDA">
        <w:rPr>
          <w:rFonts w:cstheme="minorHAnsi"/>
          <w:lang w:val="en-US"/>
        </w:rPr>
        <w:t>significance threshold</w:t>
      </w:r>
      <w:r w:rsidR="00062BDA" w:rsidRPr="00AF7F94">
        <w:rPr>
          <w:rFonts w:cstheme="minorHAnsi"/>
          <w:lang w:val="en-US"/>
        </w:rPr>
        <w:t xml:space="preserve"> of </w:t>
      </w:r>
      <m:oMath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5</m:t>
            </m:r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⋅</m:t>
            </m:r>
            <m:r>
              <w:rPr>
                <w:rFonts w:ascii="Cambria Math" w:hAnsi="Cambria Math" w:cstheme="minorHAnsi"/>
                <w:lang w:val="en-US"/>
              </w:rPr>
              <m:t>10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-8</m:t>
            </m:r>
          </m:sup>
        </m:sSup>
      </m:oMath>
      <w:r w:rsidR="00062BDA">
        <w:rPr>
          <w:rFonts w:cstheme="minorHAnsi"/>
          <w:lang w:val="en-US"/>
        </w:rPr>
        <w:t>)</w:t>
      </w:r>
      <w:r w:rsidR="00D02552" w:rsidRPr="00AF7F94">
        <w:rPr>
          <w:rFonts w:cstheme="minorHAnsi"/>
          <w:lang w:val="en-US"/>
        </w:rPr>
        <w:t xml:space="preserve"> for waist circumference with dietary composition (in % of total energy intake (E%)) (outcomes).</w:t>
      </w:r>
    </w:p>
    <w:tbl>
      <w:tblPr>
        <w:tblW w:w="146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5"/>
        <w:gridCol w:w="475"/>
        <w:gridCol w:w="1144"/>
        <w:gridCol w:w="810"/>
        <w:gridCol w:w="381"/>
        <w:gridCol w:w="423"/>
        <w:gridCol w:w="642"/>
        <w:gridCol w:w="737"/>
        <w:gridCol w:w="642"/>
        <w:gridCol w:w="850"/>
        <w:gridCol w:w="381"/>
        <w:gridCol w:w="423"/>
        <w:gridCol w:w="642"/>
        <w:gridCol w:w="737"/>
        <w:gridCol w:w="642"/>
        <w:gridCol w:w="850"/>
        <w:gridCol w:w="381"/>
        <w:gridCol w:w="423"/>
        <w:gridCol w:w="642"/>
        <w:gridCol w:w="737"/>
        <w:gridCol w:w="642"/>
        <w:gridCol w:w="850"/>
      </w:tblGrid>
      <w:tr w:rsidR="00D02552" w:rsidRPr="00AF7F94" w:rsidTr="00FE7C9D">
        <w:trPr>
          <w:trHeight w:val="315"/>
        </w:trPr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36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Relative Carbohydrate Intake</w:t>
            </w:r>
          </w:p>
        </w:tc>
        <w:tc>
          <w:tcPr>
            <w:tcW w:w="36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Relative Fat Intake</w:t>
            </w:r>
          </w:p>
        </w:tc>
        <w:tc>
          <w:tcPr>
            <w:tcW w:w="3675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Relative Protein Intake</w:t>
            </w:r>
          </w:p>
        </w:tc>
      </w:tr>
      <w:tr w:rsidR="00D02552" w:rsidRPr="00AF7F94" w:rsidTr="00FE7C9D">
        <w:trPr>
          <w:trHeight w:val="315"/>
        </w:trPr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SNP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Chr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Pos(hg37)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n</w:t>
            </w:r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OA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EAF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000000"/>
                    <w:lang w:eastAsia="de-DE"/>
                  </w:rPr>
                  <m:t>β</m:t>
                </m:r>
              </m:oMath>
            </m:oMathPara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P-value</w:t>
            </w:r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OA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EAF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000000"/>
                    <w:lang w:eastAsia="de-DE"/>
                  </w:rPr>
                  <m:t>β</m:t>
                </m:r>
              </m:oMath>
            </m:oMathPara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P-value</w:t>
            </w:r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OA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EAF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000000"/>
                    <w:lang w:eastAsia="de-DE"/>
                  </w:rPr>
                  <m:t>β</m:t>
                </m:r>
              </m:oMath>
            </m:oMathPara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2552" w:rsidRPr="00AF7F94" w:rsidRDefault="00D02552" w:rsidP="00FE7C9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P-value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rs10132280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25928179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0.045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0.051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0.833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rs10767658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27672252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0.229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0.160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0.714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rs10840100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8669437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0.635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0.035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rs10938397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45182527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0.360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0.195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0.426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rs10968576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28414339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0.730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0.298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rs11165623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96893000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0.488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0.085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0.488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0.488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rs12429545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54102206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258000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0.962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0.767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rs1516725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185824004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0.265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0.148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rs16894959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34825662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0.466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0.243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0.486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rs16996700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50981945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0.276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0.160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0.276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0.074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0.276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0.308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rs17066856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58049656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0.492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0.777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0.619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rs17381664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78048331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0.347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0.619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0.347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0.204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0.347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0.991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rs2033529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40348653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205000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0.470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0.081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rs2112347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75015242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0.584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0.876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rs2287019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46202172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0.189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760DDC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2.9E-04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0.189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760DDC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1.5E-05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0.189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0.144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lastRenderedPageBreak/>
              <w:t>rs2293576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47434986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0.051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0.135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rs2325036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85819412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0.078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0.170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0.176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rs2489623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127455821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0.218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0.921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0.399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rs2531992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4021734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0.845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0.845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0.249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0.845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0.029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rs2820292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201784287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0.541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0.259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0.541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0.294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0.541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0.280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rs3127553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49438005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0.423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0.792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0.405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rs3849570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81792112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0.054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0.164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0.034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rs4776970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68080886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0.054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0.371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0.117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rs6163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104596924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0.384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0.384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0.384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0.533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rs633715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177852580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0.184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0.895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0.184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0.716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0.184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0.085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rs6440003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141094209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0.433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0.361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0.433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0.745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0.433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0.622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rs6545714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59307725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0.547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0.552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0.133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rs6567160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57829135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0.830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0.681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0.015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rs6755502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635721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0.142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0.830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0.359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rs7138803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50247468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0.287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0.756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rs7144011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79940383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0.692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0.567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rs7239883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40147671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0.607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0.984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0.607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0.707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0.607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0.053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rs749671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31088347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0.396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0.421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0.396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0.880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0.396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0.366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rs7498665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28883241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258000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0.080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0.869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0.381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0.027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rs7531118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72837239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244000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0.011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760DDC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2.5E-04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760DDC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9.3E-07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0.788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rs7550711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110082886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231000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0.927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0.758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0.683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rs7903146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114758349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0.294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0.363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0.294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0.365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0.294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0.978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rs806794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26200677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0.089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0.055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0.871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rs929641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58792377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0.597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0.194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G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A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0.427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0.302</w:t>
            </w:r>
          </w:p>
        </w:tc>
      </w:tr>
      <w:tr w:rsidR="00D02552" w:rsidRPr="00AF7F94" w:rsidTr="00FE7C9D">
        <w:trPr>
          <w:trHeight w:val="300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rs9400239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108977663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0.663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0.059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0.663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0.556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0.663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0.834</w:t>
            </w:r>
          </w:p>
        </w:tc>
      </w:tr>
      <w:tr w:rsidR="00D02552" w:rsidRPr="00AF7F94" w:rsidTr="00FE7C9D">
        <w:trPr>
          <w:trHeight w:val="315"/>
        </w:trPr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rs943005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50865820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264000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0.162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0.242</w:t>
            </w:r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0.162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0.505</w:t>
            </w:r>
          </w:p>
        </w:tc>
        <w:tc>
          <w:tcPr>
            <w:tcW w:w="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T</w:t>
            </w:r>
          </w:p>
        </w:tc>
        <w:tc>
          <w:tcPr>
            <w:tcW w:w="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C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0.162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-0.001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2552" w:rsidRPr="00AF7F94" w:rsidRDefault="00D02552" w:rsidP="00FE7C9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0.815</w:t>
            </w:r>
          </w:p>
        </w:tc>
      </w:tr>
    </w:tbl>
    <w:p w:rsidR="00D02552" w:rsidRPr="00AF7F94" w:rsidRDefault="00D02552" w:rsidP="00D02552">
      <w:pPr>
        <w:spacing w:after="0" w:line="240" w:lineRule="auto"/>
        <w:jc w:val="both"/>
        <w:rPr>
          <w:rFonts w:cstheme="minorHAnsi"/>
          <w:lang w:val="en-US"/>
        </w:rPr>
      </w:pPr>
      <w:r w:rsidRPr="00AF7F94">
        <w:rPr>
          <w:rFonts w:cstheme="minorHAnsi"/>
          <w:lang w:val="en-US"/>
        </w:rPr>
        <w:t xml:space="preserve">Abbrevations: </w:t>
      </w:r>
      <m:oMath>
        <m:r>
          <w:rPr>
            <w:rFonts w:ascii="Cambria Math" w:eastAsia="Times New Roman" w:hAnsi="Cambria Math" w:cstheme="minorHAnsi"/>
            <w:color w:val="000000"/>
            <w:lang w:eastAsia="de-DE"/>
          </w:rPr>
          <m:t>β</m:t>
        </m:r>
      </m:oMath>
      <w:r w:rsidR="007E2DE7" w:rsidRPr="00F97EA5">
        <w:rPr>
          <w:rFonts w:eastAsiaTheme="minorEastAsia" w:cstheme="minorHAnsi"/>
          <w:color w:val="000000"/>
          <w:lang w:val="en-US" w:eastAsia="de-DE"/>
        </w:rPr>
        <w:t>,</w:t>
      </w:r>
      <w:r w:rsidR="007E2DE7">
        <w:rPr>
          <w:rFonts w:eastAsiaTheme="minorEastAsia" w:cstheme="minorHAnsi"/>
          <w:color w:val="000000"/>
          <w:lang w:val="en-US" w:eastAsia="de-DE"/>
        </w:rPr>
        <w:t xml:space="preserve"> standard deviation change;</w:t>
      </w:r>
      <w:r w:rsidR="007E2DE7" w:rsidRPr="00F97EA5">
        <w:rPr>
          <w:rFonts w:cstheme="minorHAnsi"/>
          <w:lang w:val="en-US"/>
        </w:rPr>
        <w:t xml:space="preserve"> </w:t>
      </w:r>
      <w:r w:rsidRPr="00AF7F94">
        <w:rPr>
          <w:rFonts w:cstheme="minorHAnsi"/>
          <w:lang w:val="en-US"/>
        </w:rPr>
        <w:t>Chr, chromosome; Pos(hg37), position at human build 37; EA, effect allele; EAF, effect allele frequency; OA, other allele; SE, standard error; SNP, Single Nucleotide Polymorphism;.</w:t>
      </w:r>
    </w:p>
    <w:p w:rsidR="006F0A63" w:rsidRDefault="00D02552" w:rsidP="00D02552">
      <w:pPr>
        <w:spacing w:before="60" w:after="0" w:line="276" w:lineRule="auto"/>
        <w:jc w:val="both"/>
        <w:rPr>
          <w:rFonts w:cstheme="minorHAnsi"/>
          <w:lang w:val="en-US"/>
        </w:rPr>
        <w:sectPr w:rsidR="006F0A63" w:rsidSect="00FE7C9D">
          <w:pgSz w:w="16838" w:h="11906" w:orient="landscape"/>
          <w:pgMar w:top="1418" w:right="1418" w:bottom="1418" w:left="1134" w:header="708" w:footer="708" w:gutter="0"/>
          <w:cols w:space="708"/>
          <w:docGrid w:linePitch="360"/>
        </w:sectPr>
      </w:pPr>
      <w:r w:rsidRPr="00AF7F94">
        <w:rPr>
          <w:rFonts w:cstheme="minorHAnsi"/>
          <w:lang w:val="en-US"/>
        </w:rPr>
        <w:t>Instruments listed before outlier-correction by IVW and MR-Egger Q</w:t>
      </w:r>
      <w:r w:rsidRPr="00AF7F94">
        <w:rPr>
          <w:rFonts w:cstheme="minorHAnsi"/>
          <w:vertAlign w:val="subscript"/>
          <w:lang w:val="en-US"/>
        </w:rPr>
        <w:t>j</w:t>
      </w:r>
      <w:r w:rsidRPr="00AF7F94">
        <w:rPr>
          <w:rFonts w:cstheme="minorHAnsi"/>
          <w:lang w:val="en-US"/>
        </w:rPr>
        <w:t>-statistics.</w:t>
      </w:r>
      <w:r w:rsidR="005E3284">
        <w:rPr>
          <w:rFonts w:cstheme="minorHAnsi"/>
          <w:lang w:val="en-US"/>
        </w:rPr>
        <w:t xml:space="preserve"> Estimates are given per one standard deviation.</w:t>
      </w:r>
    </w:p>
    <w:p w:rsidR="006F0A63" w:rsidRPr="001C438E" w:rsidRDefault="006F0A63" w:rsidP="006F0A63">
      <w:pPr>
        <w:jc w:val="both"/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lastRenderedPageBreak/>
        <w:t>Supplementary Table 16</w:t>
      </w:r>
      <w:r w:rsidRPr="001C438E">
        <w:rPr>
          <w:rFonts w:cstheme="minorHAnsi"/>
          <w:lang w:val="en-US"/>
        </w:rPr>
        <w:t xml:space="preserve"> Characteristics of independent Single Nucleotide Polymorphisms (SNPs) extracted as instrumental variables</w:t>
      </w:r>
      <w:r>
        <w:rPr>
          <w:rFonts w:cstheme="minorHAnsi"/>
          <w:lang w:val="en-US"/>
        </w:rPr>
        <w:t xml:space="preserve"> for the intake of fat and protein</w:t>
      </w:r>
      <w:r w:rsidRPr="004300FD">
        <w:rPr>
          <w:rFonts w:cstheme="minorHAnsi"/>
          <w:lang w:val="en-US"/>
        </w:rPr>
        <w:t xml:space="preserve"> i</w:t>
      </w:r>
      <w:r>
        <w:rPr>
          <w:rFonts w:cstheme="minorHAnsi"/>
          <w:lang w:val="en-US"/>
        </w:rPr>
        <w:t>n % of total energy intake (E%)</w:t>
      </w:r>
      <w:r w:rsidRPr="001C438E">
        <w:rPr>
          <w:rFonts w:cstheme="minorHAnsi"/>
          <w:lang w:val="en-US"/>
        </w:rPr>
        <w:t xml:space="preserve"> in the two-sample Mendelian randomization </w:t>
      </w:r>
      <w:r>
        <w:rPr>
          <w:rFonts w:cstheme="minorHAnsi"/>
          <w:lang w:val="en-US"/>
        </w:rPr>
        <w:t xml:space="preserve">sensitivity </w:t>
      </w:r>
      <w:r w:rsidRPr="001C438E">
        <w:rPr>
          <w:rFonts w:cstheme="minorHAnsi"/>
          <w:lang w:val="en-US"/>
        </w:rPr>
        <w:t>analyses</w:t>
      </w:r>
      <w:r>
        <w:rPr>
          <w:rFonts w:cstheme="minorHAnsi"/>
          <w:lang w:val="en-US"/>
        </w:rPr>
        <w:t xml:space="preserve"> with the relaxed threshold of </w:t>
      </w:r>
      <m:oMath>
        <m:r>
          <w:rPr>
            <w:rFonts w:ascii="Cambria Math" w:hAnsi="Cambria Math" w:cstheme="minorHAnsi"/>
            <w:lang w:val="en-US"/>
          </w:rPr>
          <m:t>P=</m:t>
        </m:r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5</m:t>
            </m:r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⋅</m:t>
            </m:r>
            <m:r>
              <w:rPr>
                <w:rFonts w:ascii="Cambria Math" w:hAnsi="Cambria Math" w:cstheme="minorHAnsi"/>
                <w:lang w:val="en-US"/>
              </w:rPr>
              <m:t>10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-6</m:t>
            </m:r>
          </m:sup>
        </m:sSup>
      </m:oMath>
      <w:r w:rsidRPr="001C438E">
        <w:rPr>
          <w:rFonts w:cstheme="minorHAnsi"/>
          <w:lang w:val="en-US"/>
        </w:rPr>
        <w:t xml:space="preserve">.  </w:t>
      </w:r>
    </w:p>
    <w:tbl>
      <w:tblPr>
        <w:tblW w:w="80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324"/>
        <w:gridCol w:w="2324"/>
      </w:tblGrid>
      <w:tr w:rsidR="006F0A63" w:rsidRPr="001C438E" w:rsidTr="006F0A63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A63" w:rsidRPr="00AF7F94" w:rsidRDefault="006F0A63" w:rsidP="006F0A63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0A63" w:rsidRPr="00AF7F94" w:rsidRDefault="006F0A63" w:rsidP="006F0A63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color w:val="000000"/>
                <w:lang w:val="en-US" w:eastAsia="de-DE"/>
              </w:rPr>
              <w:t>Fat intake</w:t>
            </w:r>
            <w:r>
              <w:rPr>
                <w:rFonts w:eastAsia="Times New Roman" w:cstheme="minorHAnsi"/>
                <w:b/>
                <w:color w:val="000000"/>
                <w:lang w:val="en-US" w:eastAsia="de-DE"/>
              </w:rPr>
              <w:t xml:space="preserve"> (E%)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0A63" w:rsidRPr="00AF7F94" w:rsidRDefault="006F0A63" w:rsidP="006F0A63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color w:val="000000"/>
                <w:lang w:val="en-US" w:eastAsia="de-DE"/>
              </w:rPr>
              <w:t>Protein intake</w:t>
            </w:r>
            <w:r>
              <w:rPr>
                <w:rFonts w:eastAsia="Times New Roman" w:cstheme="minorHAnsi"/>
                <w:b/>
                <w:color w:val="000000"/>
                <w:lang w:val="en-US" w:eastAsia="de-DE"/>
              </w:rPr>
              <w:t xml:space="preserve"> (E%)</w:t>
            </w:r>
          </w:p>
        </w:tc>
      </w:tr>
      <w:tr w:rsidR="006F0A63" w:rsidRPr="001C438E" w:rsidTr="006F0A63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A63" w:rsidRPr="00AF7F94" w:rsidRDefault="006F0A63" w:rsidP="006F0A63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Sample size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A63" w:rsidRPr="00AF7F94" w:rsidRDefault="006F0A63" w:rsidP="006F0A63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AF7F94">
              <w:rPr>
                <w:rFonts w:cstheme="minorHAnsi"/>
                <w:lang w:val="en-US"/>
              </w:rPr>
              <w:t>268,922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A63" w:rsidRPr="00AF7F94" w:rsidRDefault="006F0A63" w:rsidP="006F0A63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  <w:lang w:val="en-US" w:eastAsia="de-DE"/>
              </w:rPr>
            </w:pPr>
            <w:r w:rsidRPr="00AF7F94">
              <w:rPr>
                <w:rFonts w:cstheme="minorHAnsi"/>
                <w:lang w:val="en-US"/>
              </w:rPr>
              <w:t>268,922</w:t>
            </w:r>
          </w:p>
        </w:tc>
      </w:tr>
      <w:tr w:rsidR="006F0A63" w:rsidRPr="00AF7F94" w:rsidTr="006F0A63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A63" w:rsidRPr="00AF7F94" w:rsidRDefault="006F0A63" w:rsidP="006F0A63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>
              <w:rPr>
                <w:rFonts w:eastAsia="Times New Roman" w:cstheme="minorHAnsi"/>
                <w:color w:val="000000"/>
                <w:lang w:val="en-US" w:eastAsia="de-DE"/>
              </w:rPr>
              <w:t>G</w:t>
            </w: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enome-wide significance threshold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A63" w:rsidRPr="00AF7F94" w:rsidRDefault="006F0A63" w:rsidP="006F0A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lang w:val="en-US"/>
                    </w:rPr>
                    <m:t>5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lang w:val="en-US"/>
                    </w:rPr>
                    <m:t>⋅</m:t>
                  </m:r>
                  <m:r>
                    <w:rPr>
                      <w:rFonts w:ascii="Cambria Math" w:hAnsi="Cambria Math" w:cstheme="minorHAnsi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inorHAnsi"/>
                      <w:lang w:val="en-US"/>
                    </w:rPr>
                    <m:t>-6</m:t>
                  </m:r>
                </m:sup>
              </m:sSup>
            </m:oMath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A63" w:rsidRPr="00AF7F94" w:rsidRDefault="006F0A63" w:rsidP="006F0A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lang w:val="en-US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lang w:val="en-US"/>
                    </w:rPr>
                    <m:t>5</m:t>
                  </m:r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lang w:val="en-US"/>
                    </w:rPr>
                    <m:t>⋅</m:t>
                  </m:r>
                  <m:r>
                    <w:rPr>
                      <w:rFonts w:ascii="Cambria Math" w:hAnsi="Cambria Math" w:cstheme="minorHAnsi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inorHAnsi"/>
                      <w:lang w:val="en-US"/>
                    </w:rPr>
                    <m:t>-6</m:t>
                  </m:r>
                </m:sup>
              </m:sSup>
            </m:oMath>
          </w:p>
        </w:tc>
      </w:tr>
      <w:tr w:rsidR="006F0A63" w:rsidRPr="00AF7F94" w:rsidTr="006F0A63">
        <w:trPr>
          <w:trHeight w:val="34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A63" w:rsidRPr="00AF7F94" w:rsidRDefault="006F0A63" w:rsidP="006F0A63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Extracted SNPs (not in LD)</w:t>
            </w:r>
            <w:r w:rsidRPr="00AF7F94">
              <w:rPr>
                <w:rFonts w:eastAsia="Times New Roman" w:cstheme="minorHAnsi"/>
                <w:color w:val="000000"/>
                <w:vertAlign w:val="superscript"/>
                <w:lang w:val="en-US" w:eastAsia="de-DE"/>
              </w:rPr>
              <w:t xml:space="preserve"> 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A63" w:rsidRPr="00AF7F94" w:rsidRDefault="006F0A63" w:rsidP="006F0A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36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A63" w:rsidRPr="00AF7F94" w:rsidRDefault="006F0A63" w:rsidP="006F0A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40</w:t>
            </w:r>
          </w:p>
        </w:tc>
      </w:tr>
      <w:tr w:rsidR="006F0A63" w:rsidRPr="00AF7F94" w:rsidTr="006F0A63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A63" w:rsidRPr="00AF7F94" w:rsidRDefault="006F0A63" w:rsidP="006F0A63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 xml:space="preserve">Instruments </w:t>
            </w:r>
            <w:r w:rsidRPr="00AF7F94">
              <w:rPr>
                <w:rFonts w:eastAsia="Times New Roman" w:cstheme="minorHAnsi"/>
                <w:color w:val="000000"/>
                <w:lang w:eastAsia="de-DE"/>
              </w:rPr>
              <w:t>(in sensitivity analysis)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A63" w:rsidRPr="00AF7F94" w:rsidRDefault="006F0A63" w:rsidP="006F0A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24 (21)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A63" w:rsidRPr="00AF7F94" w:rsidRDefault="006F0A63" w:rsidP="006F0A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24 (21)</w:t>
            </w:r>
          </w:p>
        </w:tc>
      </w:tr>
      <w:tr w:rsidR="006F0A63" w:rsidRPr="001C438E" w:rsidTr="006F0A63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0A63" w:rsidRPr="00AF7F94" w:rsidRDefault="006F0A63" w:rsidP="006F0A63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 xml:space="preserve">Explained variance by instruments 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A63" w:rsidRPr="00AF7F94" w:rsidRDefault="006F0A63" w:rsidP="006F0A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0.27 %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A63" w:rsidRPr="00AF7F94" w:rsidRDefault="006F0A63" w:rsidP="006F0A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0.30 %</w:t>
            </w:r>
          </w:p>
        </w:tc>
      </w:tr>
      <w:tr w:rsidR="006F0A63" w:rsidRPr="001C438E" w:rsidTr="006F0A63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0A63" w:rsidRPr="00AF7F94" w:rsidRDefault="006F0A63" w:rsidP="006F0A63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color w:val="000000"/>
                <w:lang w:val="en-US" w:eastAsia="de-DE"/>
              </w:rPr>
              <w:t>F-statistic, mean (min; max)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0A63" w:rsidRPr="00AF7F94" w:rsidRDefault="006F0A63" w:rsidP="006F0A63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 w:rsidRPr="00AF7F94">
              <w:rPr>
                <w:rFonts w:eastAsia="Times New Roman" w:cstheme="minorHAnsi"/>
                <w:lang w:eastAsia="de-DE"/>
              </w:rPr>
              <w:t>28.34 (20.88; 113.47)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0A63" w:rsidRPr="00AF7F94" w:rsidRDefault="006F0A63" w:rsidP="006F0A63">
            <w:pPr>
              <w:spacing w:after="0" w:line="240" w:lineRule="auto"/>
              <w:jc w:val="right"/>
              <w:rPr>
                <w:rFonts w:eastAsia="Times New Roman" w:cstheme="minorHAnsi"/>
                <w:lang w:eastAsia="de-DE"/>
              </w:rPr>
            </w:pPr>
            <w:r w:rsidRPr="00AF7F94">
              <w:rPr>
                <w:rFonts w:eastAsia="Times New Roman" w:cstheme="minorHAnsi"/>
                <w:lang w:eastAsia="de-DE"/>
              </w:rPr>
              <w:t>31.2 (21.06; 111.75)</w:t>
            </w:r>
          </w:p>
        </w:tc>
      </w:tr>
    </w:tbl>
    <w:p w:rsidR="006F0A63" w:rsidRPr="001C438E" w:rsidRDefault="006F0A63" w:rsidP="006F0A63">
      <w:pPr>
        <w:spacing w:before="60" w:after="0" w:line="276" w:lineRule="auto"/>
        <w:jc w:val="both"/>
        <w:rPr>
          <w:rFonts w:cstheme="minorHAnsi"/>
          <w:lang w:val="en-US"/>
        </w:rPr>
      </w:pPr>
      <w:r w:rsidRPr="001C438E">
        <w:rPr>
          <w:rFonts w:cstheme="minorHAnsi"/>
          <w:lang w:val="en-US"/>
        </w:rPr>
        <w:t>Abbrevations: LD, Linkage Disequilibrium</w:t>
      </w:r>
      <w:r>
        <w:rPr>
          <w:rFonts w:cstheme="minorHAnsi"/>
          <w:lang w:val="en-US"/>
        </w:rPr>
        <w:t>, (E%),</w:t>
      </w:r>
      <w:r w:rsidRPr="00AF7F94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% of total energy intake.</w:t>
      </w:r>
      <w:r w:rsidRPr="001C438E">
        <w:rPr>
          <w:rFonts w:cstheme="minorHAnsi"/>
          <w:lang w:val="en-US"/>
        </w:rPr>
        <w:t xml:space="preserve"> </w:t>
      </w:r>
    </w:p>
    <w:p w:rsidR="006F0A63" w:rsidRDefault="006F0A63" w:rsidP="006F0A63">
      <w:pPr>
        <w:spacing w:before="60" w:after="0" w:line="276" w:lineRule="auto"/>
        <w:jc w:val="both"/>
        <w:rPr>
          <w:rFonts w:cstheme="minorHAnsi"/>
          <w:lang w:val="en-US"/>
        </w:rPr>
        <w:sectPr w:rsidR="006F0A63" w:rsidSect="006F0A63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  <w:r w:rsidRPr="001C438E">
        <w:rPr>
          <w:rFonts w:cstheme="minorHAnsi"/>
          <w:lang w:val="en-US"/>
        </w:rPr>
        <w:t>Extraction of SNPs based on LD</w:t>
      </w:r>
      <w:r>
        <w:rPr>
          <w:rFonts w:cstheme="minorHAnsi"/>
          <w:lang w:val="en-US"/>
        </w:rPr>
        <w:t xml:space="preserve"> cut-off </w:t>
      </w:r>
      <m:oMath>
        <m:sSup>
          <m:sSupPr>
            <m:ctrlPr>
              <w:rPr>
                <w:rFonts w:ascii="Cambria Math" w:hAnsi="Cambria Math" w:cstheme="minorHAnsi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lang w:val="en-US"/>
          </w:rPr>
          <m:t>=0.001</m:t>
        </m:r>
      </m:oMath>
      <w:r w:rsidRPr="001C438E">
        <w:rPr>
          <w:rFonts w:cstheme="minorHAnsi"/>
          <w:lang w:val="en-US"/>
        </w:rPr>
        <w:t>. Within sensitivity analyses</w:t>
      </w:r>
      <w:r>
        <w:rPr>
          <w:rFonts w:cstheme="minorHAnsi"/>
          <w:lang w:val="en-US"/>
        </w:rPr>
        <w:t>,</w:t>
      </w:r>
      <w:r w:rsidRPr="001C438E">
        <w:rPr>
          <w:rFonts w:cstheme="minorHAnsi"/>
          <w:lang w:val="en-US"/>
        </w:rPr>
        <w:t xml:space="preserve"> SNPs associated with potential confounding factors </w:t>
      </w:r>
      <w:r>
        <w:rPr>
          <w:rFonts w:cstheme="minorHAnsi"/>
          <w:lang w:val="en-US"/>
        </w:rPr>
        <w:t xml:space="preserve">of the exposure-outcome association </w:t>
      </w:r>
      <w:r w:rsidRPr="001C438E">
        <w:rPr>
          <w:rFonts w:cstheme="minorHAnsi"/>
          <w:lang w:val="en-US"/>
        </w:rPr>
        <w:t xml:space="preserve">were excluded. </w:t>
      </w:r>
    </w:p>
    <w:p w:rsidR="005E3284" w:rsidRPr="006F0A63" w:rsidRDefault="005E3284" w:rsidP="006F0A63">
      <w:pPr>
        <w:rPr>
          <w:rFonts w:cstheme="minorHAnsi"/>
          <w:b/>
          <w:lang w:val="en-US"/>
        </w:rPr>
      </w:pPr>
      <w:r w:rsidRPr="00AF7F94">
        <w:rPr>
          <w:rFonts w:cstheme="minorHAnsi"/>
          <w:b/>
          <w:lang w:val="en-US"/>
        </w:rPr>
        <w:lastRenderedPageBreak/>
        <w:t xml:space="preserve">Supplementary Table </w:t>
      </w:r>
      <w:r>
        <w:rPr>
          <w:rFonts w:cstheme="minorHAnsi"/>
          <w:b/>
          <w:lang w:val="en-US"/>
        </w:rPr>
        <w:t>1</w:t>
      </w:r>
      <w:r w:rsidR="006F0A63">
        <w:rPr>
          <w:rFonts w:cstheme="minorHAnsi"/>
          <w:b/>
          <w:lang w:val="en-US"/>
        </w:rPr>
        <w:t>7</w:t>
      </w:r>
      <w:r w:rsidRPr="00AF7F94">
        <w:rPr>
          <w:rFonts w:cstheme="minorHAnsi"/>
          <w:lang w:val="en-US"/>
        </w:rPr>
        <w:t xml:space="preserve"> Results of the MR-PRESSO global and Egger-intercept tests for detecting horizontal and directional pleiotropy as well as b</w:t>
      </w:r>
      <w:r w:rsidRPr="00AF7F94">
        <w:rPr>
          <w:rFonts w:cstheme="minorHAnsi"/>
          <w:sz w:val="24"/>
          <w:szCs w:val="24"/>
          <w:lang w:val="en-US"/>
        </w:rPr>
        <w:t>etween SNP-heterogeneity based on final models of the iterati</w:t>
      </w:r>
      <w:r>
        <w:rPr>
          <w:rFonts w:cstheme="minorHAnsi"/>
          <w:sz w:val="24"/>
          <w:szCs w:val="24"/>
          <w:lang w:val="en-US"/>
        </w:rPr>
        <w:t>ve radial regression framework investigating associations between macronutrient composition (in % of total energy intake) and anthropometric measures.</w:t>
      </w:r>
    </w:p>
    <w:tbl>
      <w:tblPr>
        <w:tblW w:w="147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417"/>
        <w:gridCol w:w="996"/>
        <w:gridCol w:w="850"/>
        <w:gridCol w:w="1134"/>
        <w:gridCol w:w="794"/>
        <w:gridCol w:w="642"/>
        <w:gridCol w:w="1029"/>
        <w:gridCol w:w="619"/>
        <w:gridCol w:w="642"/>
        <w:gridCol w:w="984"/>
        <w:gridCol w:w="642"/>
        <w:gridCol w:w="731"/>
        <w:gridCol w:w="674"/>
        <w:gridCol w:w="787"/>
        <w:gridCol w:w="1417"/>
      </w:tblGrid>
      <w:tr w:rsidR="005E3284" w:rsidRPr="00AF7F94" w:rsidTr="0024558A">
        <w:trPr>
          <w:trHeight w:val="375"/>
        </w:trPr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Exposure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Outcome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MR-PRESSO RSSobs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P</w:t>
            </w:r>
            <w:r w:rsidRPr="00AF7F94">
              <w:rPr>
                <w:rFonts w:eastAsia="Times New Roman" w:cstheme="minorHAnsi"/>
                <w:b/>
                <w:bCs/>
                <w:color w:val="000000"/>
                <w:vertAlign w:val="subscript"/>
                <w:lang w:val="en-US" w:eastAsia="de-DE"/>
              </w:rPr>
              <w:t>PRESSO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 xml:space="preserve">Radial </w:t>
            </w: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MR-Egger-intercept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SE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P</w:t>
            </w:r>
            <w:r w:rsidRPr="00AF7F94">
              <w:rPr>
                <w:rFonts w:eastAsia="Times New Roman" w:cstheme="minorHAnsi"/>
                <w:b/>
                <w:bCs/>
                <w:color w:val="000000"/>
                <w:vertAlign w:val="subscript"/>
                <w:lang w:val="en-US" w:eastAsia="de-DE"/>
              </w:rPr>
              <w:t>Egger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Cochran's Q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df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P</w:t>
            </w:r>
            <w:r w:rsidRPr="00AF7F94">
              <w:rPr>
                <w:rFonts w:eastAsia="Times New Roman" w:cstheme="minorHAnsi"/>
                <w:b/>
                <w:bCs/>
                <w:color w:val="000000"/>
                <w:vertAlign w:val="subscript"/>
                <w:lang w:val="en-US" w:eastAsia="de-DE"/>
              </w:rPr>
              <w:t>Q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Rücker's Q'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P</w:t>
            </w:r>
            <w:r w:rsidRPr="00AF7F94">
              <w:rPr>
                <w:rFonts w:eastAsia="Times New Roman" w:cstheme="minorHAnsi"/>
                <w:b/>
                <w:bCs/>
                <w:color w:val="000000"/>
                <w:vertAlign w:val="subscript"/>
                <w:lang w:val="en-US" w:eastAsia="de-DE"/>
              </w:rPr>
              <w:t>Q'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Q-Q'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P</w:t>
            </w:r>
            <w:r w:rsidRPr="00AF7F94">
              <w:rPr>
                <w:rFonts w:eastAsia="Times New Roman" w:cstheme="minorHAnsi"/>
                <w:b/>
                <w:bCs/>
                <w:color w:val="000000"/>
                <w:vertAlign w:val="subscript"/>
                <w:lang w:val="en-US" w:eastAsia="de-DE"/>
              </w:rPr>
              <w:t>Q-Q'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Q'/Q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val="en-US" w:eastAsia="de-DE"/>
              </w:rPr>
              <w:t>Suggested</w:t>
            </w: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 xml:space="preserve"> method</w:t>
            </w:r>
          </w:p>
        </w:tc>
      </w:tr>
      <w:tr w:rsidR="005E3284" w:rsidRPr="00AF7F94" w:rsidTr="0024558A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COH intake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BMI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val="en-US" w:eastAsia="de-DE"/>
              </w:rPr>
              <w:t>24.933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val="en-US" w:eastAsia="de-DE"/>
              </w:rPr>
              <w:t>0.041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val="en-US" w:eastAsia="de-DE"/>
              </w:rPr>
              <w:t>0.167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val="en-US" w:eastAsia="de-DE"/>
              </w:rPr>
              <w:t>2.852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val="en-US" w:eastAsia="de-DE"/>
              </w:rPr>
              <w:t>0.955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15.710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0.047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14.711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0.065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1.000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0.317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0.936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IVW (RE)</w:t>
            </w:r>
          </w:p>
        </w:tc>
      </w:tr>
      <w:tr w:rsidR="005E3284" w:rsidRPr="00AF7F94" w:rsidTr="0024558A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COH intake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WC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19.203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0.689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2.307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0.773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14.094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0.119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12.899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0.167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1.195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0.274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0.915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</w:p>
        </w:tc>
      </w:tr>
      <w:tr w:rsidR="005E3284" w:rsidRPr="00AF7F94" w:rsidTr="0024558A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Fat intake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BMI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18.475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0.513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1.167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1.992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0.566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16.248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0.506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15.910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0.530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0.338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0.561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0.979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</w:p>
        </w:tc>
      </w:tr>
      <w:tr w:rsidR="005E3284" w:rsidRPr="006A00C2" w:rsidTr="0024558A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Fat intake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WC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33.167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-2.357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2.545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0.367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29.203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18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0.046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19.340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0.371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9.863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0.662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MR-Egger (FE)</w:t>
            </w:r>
          </w:p>
        </w:tc>
      </w:tr>
      <w:tr w:rsidR="005E3284" w:rsidRPr="006A00C2" w:rsidTr="0024558A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Protein intake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BMI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22.844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0.377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-0.073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0.861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0.933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20.065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19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0.391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20.006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0.394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0.059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0.809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0.997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</w:p>
        </w:tc>
      </w:tr>
      <w:tr w:rsidR="005E3284" w:rsidRPr="006A00C2" w:rsidTr="0024558A">
        <w:trPr>
          <w:trHeight w:val="315"/>
        </w:trPr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Protein intake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WC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17.105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-0.158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0.727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0.830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14.689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0.742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14.555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0.750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0.133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0.715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0.991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 </w:t>
            </w:r>
          </w:p>
        </w:tc>
      </w:tr>
      <w:tr w:rsidR="005E3284" w:rsidRPr="006A00C2" w:rsidTr="0024558A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BMI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COH intake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80.087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-1.129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0.505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0.029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77.079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56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0.032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69.457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0.107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7.622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0.901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MR-Egger (FE)</w:t>
            </w:r>
          </w:p>
        </w:tc>
      </w:tr>
      <w:tr w:rsidR="005E3284" w:rsidRPr="006A00C2" w:rsidTr="0024558A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BMI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Fat intake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67.304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0.376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0.486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0.888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65.087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62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0.370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65.114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0.369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-0.026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1.000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1.000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</w:p>
        </w:tc>
      </w:tr>
      <w:tr w:rsidR="005E3284" w:rsidRPr="006A00C2" w:rsidTr="0024558A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BMI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Protein intake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82.374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0.680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0.484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0.165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78.622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62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0.076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77.275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0.091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1.347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0.246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0.983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</w:p>
        </w:tc>
      </w:tr>
      <w:tr w:rsidR="005E3284" w:rsidRPr="006A00C2" w:rsidTr="0024558A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WC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COH intake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58.841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-1.524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0.790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0.062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55.716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36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0.019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48.497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0.080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7.219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0.007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0.870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MR-Egger (FE)</w:t>
            </w:r>
          </w:p>
        </w:tc>
      </w:tr>
      <w:tr w:rsidR="005E3284" w:rsidRPr="00AF7F94" w:rsidTr="0024558A">
        <w:trPr>
          <w:trHeight w:val="300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WC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Fat intake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55.528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0.886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0.867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0.313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52.591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37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0.046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51.323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0.059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1.268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0.260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0.976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IVW (RE)</w:t>
            </w:r>
          </w:p>
        </w:tc>
      </w:tr>
      <w:tr w:rsidR="005E3284" w:rsidRPr="00AF7F94" w:rsidTr="0024558A">
        <w:trPr>
          <w:trHeight w:val="315"/>
        </w:trPr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WC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Protein intake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62.639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-0.717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0.798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0.374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59.026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40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0.027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56.178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0.046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2.848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0.091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0.952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382FEC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382FEC">
              <w:rPr>
                <w:rFonts w:eastAsia="Times New Roman" w:cstheme="minorHAnsi"/>
                <w:color w:val="000000"/>
                <w:lang w:eastAsia="de-DE"/>
              </w:rPr>
              <w:t>IVW (RE)</w:t>
            </w:r>
          </w:p>
        </w:tc>
      </w:tr>
    </w:tbl>
    <w:p w:rsidR="005E3284" w:rsidRPr="00AF7F94" w:rsidRDefault="005E3284" w:rsidP="005E3284">
      <w:pPr>
        <w:spacing w:after="0" w:line="240" w:lineRule="auto"/>
        <w:jc w:val="both"/>
        <w:rPr>
          <w:rFonts w:cstheme="minorHAnsi"/>
          <w:lang w:val="en-US"/>
        </w:rPr>
      </w:pPr>
      <w:r w:rsidRPr="00AF7F94">
        <w:rPr>
          <w:rFonts w:cstheme="minorHAnsi"/>
          <w:lang w:val="en-US"/>
        </w:rPr>
        <w:t>Abbrevations:</w:t>
      </w:r>
      <w:r>
        <w:rPr>
          <w:rFonts w:cstheme="minorHAnsi"/>
          <w:lang w:val="en-US"/>
        </w:rPr>
        <w:t xml:space="preserve"> COH, carbohydrate;</w:t>
      </w:r>
      <w:r w:rsidRPr="00AF7F94">
        <w:rPr>
          <w:rFonts w:cstheme="minorHAnsi"/>
          <w:lang w:val="en-US"/>
        </w:rPr>
        <w:t xml:space="preserve"> BMI, Body Mass Index;  df, degrees of freedom; MR-PRESSO RSSobs, observed Residual Sum of Squares of the Mendelian Randomization Pleiotropy RESidual Sum and Outlier method; SE, standard error; WC, Waist Circumference.</w:t>
      </w:r>
    </w:p>
    <w:p w:rsidR="005E3284" w:rsidRPr="00AF7F94" w:rsidRDefault="005E3284" w:rsidP="005E3284">
      <w:pPr>
        <w:jc w:val="both"/>
        <w:rPr>
          <w:rFonts w:cstheme="minorHAnsi"/>
          <w:lang w:val="en-US"/>
        </w:rPr>
      </w:pPr>
    </w:p>
    <w:p w:rsidR="005E3284" w:rsidRPr="00AF7F94" w:rsidRDefault="005E3284" w:rsidP="005E3284">
      <w:pPr>
        <w:rPr>
          <w:rFonts w:cstheme="minorHAnsi"/>
          <w:lang w:val="en-US"/>
        </w:rPr>
      </w:pPr>
    </w:p>
    <w:p w:rsidR="005E3284" w:rsidRPr="00AF7F94" w:rsidRDefault="005E3284" w:rsidP="005E3284">
      <w:pPr>
        <w:rPr>
          <w:rFonts w:cstheme="minorHAnsi"/>
          <w:lang w:val="en-US"/>
        </w:rPr>
      </w:pPr>
    </w:p>
    <w:p w:rsidR="005E3284" w:rsidRPr="00AF7F94" w:rsidRDefault="005E3284" w:rsidP="005E3284">
      <w:pPr>
        <w:rPr>
          <w:rFonts w:cstheme="minorHAnsi"/>
          <w:b/>
          <w:lang w:val="en-US"/>
        </w:rPr>
      </w:pPr>
    </w:p>
    <w:p w:rsidR="00290B46" w:rsidRDefault="00290B46" w:rsidP="005E3284">
      <w:pPr>
        <w:jc w:val="both"/>
        <w:rPr>
          <w:rFonts w:cstheme="minorHAnsi"/>
          <w:b/>
          <w:lang w:val="en-US"/>
        </w:rPr>
        <w:sectPr w:rsidR="00290B46" w:rsidSect="00FE7C9D">
          <w:pgSz w:w="16838" w:h="11906" w:orient="landscape"/>
          <w:pgMar w:top="1418" w:right="1418" w:bottom="1418" w:left="1134" w:header="708" w:footer="708" w:gutter="0"/>
          <w:cols w:space="708"/>
          <w:docGrid w:linePitch="360"/>
        </w:sectPr>
      </w:pPr>
    </w:p>
    <w:p w:rsidR="005E3284" w:rsidRPr="00AF7F94" w:rsidRDefault="00290B46" w:rsidP="005E3284">
      <w:pPr>
        <w:jc w:val="both"/>
        <w:rPr>
          <w:rFonts w:cstheme="minorHAnsi"/>
          <w:lang w:val="en-US"/>
        </w:rPr>
      </w:pPr>
      <w:r>
        <w:rPr>
          <w:rFonts w:cstheme="minorHAnsi"/>
          <w:b/>
          <w:lang w:val="en-US"/>
        </w:rPr>
        <w:lastRenderedPageBreak/>
        <w:t>Supplementary Table 1</w:t>
      </w:r>
      <w:r w:rsidR="006F0A63">
        <w:rPr>
          <w:rFonts w:cstheme="minorHAnsi"/>
          <w:b/>
          <w:lang w:val="en-US"/>
        </w:rPr>
        <w:t>8</w:t>
      </w:r>
      <w:r w:rsidR="005E3284" w:rsidRPr="00AF7F94">
        <w:rPr>
          <w:rFonts w:cstheme="minorHAnsi"/>
          <w:b/>
          <w:lang w:val="en-US"/>
        </w:rPr>
        <w:t xml:space="preserve"> </w:t>
      </w:r>
      <w:r w:rsidR="005E3284" w:rsidRPr="00AF7F94">
        <w:rPr>
          <w:rFonts w:cstheme="minorHAnsi"/>
          <w:lang w:val="en-US"/>
        </w:rPr>
        <w:t>Influential Single Nucleotide Polymorphisms (SNPs) identified and excluded by an iterative approach calculating SNP-specific Q</w:t>
      </w:r>
      <w:r w:rsidR="005E3284" w:rsidRPr="00AF7F94">
        <w:rPr>
          <w:rFonts w:cstheme="minorHAnsi"/>
          <w:vertAlign w:val="subscript"/>
          <w:lang w:val="en-US"/>
        </w:rPr>
        <w:t>j</w:t>
      </w:r>
      <w:r w:rsidR="005E3284" w:rsidRPr="00AF7F94">
        <w:rPr>
          <w:rFonts w:cstheme="minorHAnsi"/>
          <w:lang w:val="en-US"/>
        </w:rPr>
        <w:t>-statistics in the radial inverse-variance weighted as well as MR-Egger methods for the impact of relative dietary carbohydrate intake (in % of total energy intake (E%)) on anthropometric measures.</w:t>
      </w:r>
    </w:p>
    <w:tbl>
      <w:tblPr>
        <w:tblW w:w="457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7"/>
        <w:gridCol w:w="865"/>
        <w:gridCol w:w="1279"/>
        <w:gridCol w:w="1304"/>
        <w:gridCol w:w="1287"/>
        <w:gridCol w:w="1528"/>
        <w:gridCol w:w="95"/>
      </w:tblGrid>
      <w:tr w:rsidR="005E3284" w:rsidRPr="00AF7F94" w:rsidTr="0024558A">
        <w:trPr>
          <w:gridAfter w:val="1"/>
          <w:wAfter w:w="57" w:type="pct"/>
          <w:trHeight w:val="315"/>
        </w:trPr>
        <w:tc>
          <w:tcPr>
            <w:tcW w:w="11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SNP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BC3AF1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IVW</m:t>
                    </m:r>
                  </m:sub>
                </m:sSub>
              </m:oMath>
            </m:oMathPara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BC3AF1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IVW</m:t>
                    </m:r>
                  </m:sub>
                </m:sSub>
              </m:oMath>
            </m:oMathPara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BC3AF1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Egger</m:t>
                    </m:r>
                  </m:sub>
                </m:sSub>
              </m:oMath>
            </m:oMathPara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BC3AF1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Egger</m:t>
                    </m:r>
                  </m:sub>
                </m:sSub>
              </m:oMath>
            </m:oMathPara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Iteration</w:t>
            </w:r>
          </w:p>
        </w:tc>
      </w:tr>
      <w:tr w:rsidR="005E3284" w:rsidRPr="00AF7F94" w:rsidTr="0024558A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Body Mass Index</w:t>
            </w:r>
          </w:p>
        </w:tc>
      </w:tr>
      <w:tr w:rsidR="005E3284" w:rsidRPr="00AF7F94" w:rsidTr="0024558A">
        <w:trPr>
          <w:gridAfter w:val="1"/>
          <w:wAfter w:w="57" w:type="pct"/>
          <w:trHeight w:val="30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rs7190396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202.717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3.2E-45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35.001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8.3E-06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gridAfter w:val="1"/>
          <w:wAfter w:w="57" w:type="pct"/>
          <w:trHeight w:val="300"/>
        </w:trPr>
        <w:tc>
          <w:tcPr>
            <w:tcW w:w="11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rs10206338</w:t>
            </w:r>
          </w:p>
        </w:tc>
        <w:tc>
          <w:tcPr>
            <w:tcW w:w="5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7.780</w:t>
            </w:r>
          </w:p>
        </w:tc>
        <w:tc>
          <w:tcPr>
            <w:tcW w:w="7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7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</w:p>
        </w:tc>
        <w:tc>
          <w:tcPr>
            <w:tcW w:w="7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9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gridAfter w:val="1"/>
          <w:wAfter w:w="57" w:type="pct"/>
          <w:trHeight w:val="315"/>
        </w:trPr>
        <w:tc>
          <w:tcPr>
            <w:tcW w:w="11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rs838144</w:t>
            </w:r>
          </w:p>
        </w:tc>
        <w:tc>
          <w:tcPr>
            <w:tcW w:w="5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7.920</w:t>
            </w:r>
          </w:p>
        </w:tc>
        <w:tc>
          <w:tcPr>
            <w:tcW w:w="7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7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 </w:t>
            </w:r>
          </w:p>
        </w:tc>
        <w:tc>
          <w:tcPr>
            <w:tcW w:w="7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gridAfter w:val="1"/>
          <w:wAfter w:w="57" w:type="pct"/>
          <w:trHeight w:val="315"/>
        </w:trPr>
        <w:tc>
          <w:tcPr>
            <w:tcW w:w="1168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rs36123991</w:t>
            </w:r>
          </w:p>
        </w:tc>
        <w:tc>
          <w:tcPr>
            <w:tcW w:w="521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8.204</w:t>
            </w:r>
          </w:p>
        </w:tc>
        <w:tc>
          <w:tcPr>
            <w:tcW w:w="771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0.004</w:t>
            </w:r>
          </w:p>
        </w:tc>
        <w:tc>
          <w:tcPr>
            <w:tcW w:w="786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6.898</w:t>
            </w:r>
          </w:p>
        </w:tc>
        <w:tc>
          <w:tcPr>
            <w:tcW w:w="776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0.009</w:t>
            </w:r>
          </w:p>
        </w:tc>
        <w:tc>
          <w:tcPr>
            <w:tcW w:w="921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</w:tr>
      <w:tr w:rsidR="005E3284" w:rsidRPr="00AF7F94" w:rsidTr="0024558A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Waist Circumference</w:t>
            </w:r>
          </w:p>
        </w:tc>
      </w:tr>
      <w:tr w:rsidR="005E3284" w:rsidRPr="00AF7F94" w:rsidTr="0024558A">
        <w:trPr>
          <w:gridAfter w:val="1"/>
          <w:wAfter w:w="57" w:type="pct"/>
          <w:trHeight w:val="300"/>
        </w:trPr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rs7190396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160.804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7.6E-37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36.848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1.3E-09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gridAfter w:val="1"/>
          <w:wAfter w:w="57" w:type="pct"/>
          <w:trHeight w:val="315"/>
        </w:trPr>
        <w:tc>
          <w:tcPr>
            <w:tcW w:w="11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rs36123991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12.924</w:t>
            </w:r>
          </w:p>
        </w:tc>
        <w:tc>
          <w:tcPr>
            <w:tcW w:w="7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3.2E-04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 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 </w:t>
            </w:r>
          </w:p>
        </w:tc>
        <w:tc>
          <w:tcPr>
            <w:tcW w:w="9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</w:tbl>
    <w:p w:rsidR="005E3284" w:rsidRPr="00AF7F94" w:rsidRDefault="005E3284" w:rsidP="005E3284">
      <w:pPr>
        <w:jc w:val="both"/>
        <w:rPr>
          <w:rFonts w:cstheme="minorHAnsi"/>
          <w:lang w:val="en-US"/>
        </w:rPr>
      </w:pPr>
      <w:r w:rsidRPr="00AF7F94">
        <w:rPr>
          <w:rFonts w:cstheme="minorHAnsi"/>
          <w:lang w:val="en-US"/>
        </w:rPr>
        <w:t>Abbrevations: SNP, Single Nucleotide Polymorphisms.</w:t>
      </w:r>
    </w:p>
    <w:p w:rsidR="005E3284" w:rsidRPr="00AF7F94" w:rsidRDefault="005E3284" w:rsidP="005E3284">
      <w:pPr>
        <w:jc w:val="both"/>
        <w:rPr>
          <w:rFonts w:cstheme="minorHAnsi"/>
          <w:lang w:val="en-US"/>
        </w:rPr>
      </w:pPr>
    </w:p>
    <w:p w:rsidR="005E3284" w:rsidRPr="00AF7F94" w:rsidRDefault="005E3284" w:rsidP="005E3284">
      <w:pPr>
        <w:jc w:val="both"/>
        <w:rPr>
          <w:rFonts w:cstheme="minorHAnsi"/>
          <w:lang w:val="en-US"/>
        </w:rPr>
      </w:pPr>
    </w:p>
    <w:p w:rsidR="005E3284" w:rsidRPr="00AF7F94" w:rsidRDefault="005E3284" w:rsidP="005E3284">
      <w:pPr>
        <w:jc w:val="both"/>
        <w:rPr>
          <w:rFonts w:cstheme="minorHAnsi"/>
          <w:lang w:val="en-US"/>
        </w:rPr>
      </w:pPr>
      <w:r w:rsidRPr="00AF7F94">
        <w:rPr>
          <w:rFonts w:cstheme="minorHAnsi"/>
          <w:b/>
          <w:lang w:val="en-US"/>
        </w:rPr>
        <w:t xml:space="preserve">Supplementary Table </w:t>
      </w:r>
      <w:r w:rsidR="00290B46">
        <w:rPr>
          <w:rFonts w:cstheme="minorHAnsi"/>
          <w:b/>
          <w:lang w:val="en-US"/>
        </w:rPr>
        <w:t>1</w:t>
      </w:r>
      <w:r w:rsidR="006F0A63">
        <w:rPr>
          <w:rFonts w:cstheme="minorHAnsi"/>
          <w:b/>
          <w:lang w:val="en-US"/>
        </w:rPr>
        <w:t>9</w:t>
      </w:r>
      <w:r w:rsidRPr="00AF7F94">
        <w:rPr>
          <w:rFonts w:cstheme="minorHAnsi"/>
          <w:b/>
          <w:lang w:val="en-US"/>
        </w:rPr>
        <w:t xml:space="preserve"> </w:t>
      </w:r>
      <w:r w:rsidRPr="00AF7F94">
        <w:rPr>
          <w:rFonts w:cstheme="minorHAnsi"/>
          <w:lang w:val="en-US"/>
        </w:rPr>
        <w:t>Influential Single Nucleotide Polymorphisms (SNPs) identified and excluded by an iterative approach calculating SNP-specific Q</w:t>
      </w:r>
      <w:r w:rsidRPr="00AF7F94">
        <w:rPr>
          <w:rFonts w:cstheme="minorHAnsi"/>
          <w:vertAlign w:val="subscript"/>
          <w:lang w:val="en-US"/>
        </w:rPr>
        <w:t>j</w:t>
      </w:r>
      <w:r w:rsidRPr="00AF7F94">
        <w:rPr>
          <w:rFonts w:cstheme="minorHAnsi"/>
          <w:lang w:val="en-US"/>
        </w:rPr>
        <w:t>-statistics in the radial inverse-variance weighted as well as MR-Egger methods for the impact of relative dietary fat intake (in % of total energy intake (E%)) on anthropometric measures.</w:t>
      </w:r>
    </w:p>
    <w:tbl>
      <w:tblPr>
        <w:tblW w:w="83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46"/>
        <w:gridCol w:w="1244"/>
        <w:gridCol w:w="1732"/>
        <w:gridCol w:w="1431"/>
        <w:gridCol w:w="1200"/>
      </w:tblGrid>
      <w:tr w:rsidR="005E3284" w:rsidRPr="00AF7F94" w:rsidTr="0024558A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SNP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BC3AF1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IVW</m:t>
                    </m:r>
                  </m:sub>
                </m:sSub>
              </m:oMath>
            </m:oMathPara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BC3AF1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IVW</m:t>
                    </m:r>
                  </m:sub>
                </m:sSub>
              </m:oMath>
            </m:oMathPara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BC3AF1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Egger</m:t>
                    </m:r>
                  </m:sub>
                </m:sSub>
              </m:oMath>
            </m:oMathPara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BC3AF1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Egger</m:t>
                    </m:r>
                  </m:sub>
                </m:sSub>
              </m:oMath>
            </m:oMathPara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Iteration</w:t>
            </w:r>
          </w:p>
        </w:tc>
      </w:tr>
      <w:tr w:rsidR="005E3284" w:rsidRPr="00AF7F94" w:rsidTr="0024558A">
        <w:trPr>
          <w:trHeight w:val="315"/>
        </w:trPr>
        <w:tc>
          <w:tcPr>
            <w:tcW w:w="8353" w:type="dxa"/>
            <w:gridSpan w:val="6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Body Mass Index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rs10468280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385.039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10.0E-86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81.512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1.7E-19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rs10789340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105.720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8.5E-25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25.554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4.3E-07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rs33988101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10.415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rs35789556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11.307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rs729833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7.430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</w:tr>
      <w:tr w:rsidR="005E3284" w:rsidRPr="00AF7F94" w:rsidTr="0024558A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rs7619139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13.044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3.0E-04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</w:tr>
      <w:tr w:rsidR="005E3284" w:rsidRPr="00AF7F94" w:rsidTr="0024558A">
        <w:trPr>
          <w:trHeight w:val="315"/>
        </w:trPr>
        <w:tc>
          <w:tcPr>
            <w:tcW w:w="8353" w:type="dxa"/>
            <w:gridSpan w:val="6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Waist Circumference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rs10468280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266.558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6.4E-60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67.267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2.4E-16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rs10789340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68.938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1.0E-16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19.706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9.0E-06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rs33988101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9.661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rs729833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6.988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rs35789556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8.060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</w:tr>
      <w:tr w:rsidR="005E3284" w:rsidRPr="00AF7F94" w:rsidTr="0024558A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rs6131331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8.535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</w:tr>
    </w:tbl>
    <w:p w:rsidR="005E3284" w:rsidRPr="00AF7F94" w:rsidRDefault="005E3284" w:rsidP="005E3284">
      <w:pPr>
        <w:jc w:val="both"/>
        <w:rPr>
          <w:rFonts w:cstheme="minorHAnsi"/>
          <w:lang w:val="en-US"/>
        </w:rPr>
      </w:pPr>
      <w:r w:rsidRPr="00AF7F94">
        <w:rPr>
          <w:rFonts w:cstheme="minorHAnsi"/>
          <w:lang w:val="en-US"/>
        </w:rPr>
        <w:t>Abbrevations: SNP, Single Nucleotide Polymorphisms.</w:t>
      </w:r>
    </w:p>
    <w:p w:rsidR="005E3284" w:rsidRPr="00AF7F94" w:rsidRDefault="005E3284" w:rsidP="005E3284">
      <w:pPr>
        <w:rPr>
          <w:rFonts w:cstheme="minorHAnsi"/>
          <w:lang w:val="en-US"/>
        </w:rPr>
      </w:pPr>
    </w:p>
    <w:p w:rsidR="005E3284" w:rsidRPr="00AF7F94" w:rsidRDefault="005E3284" w:rsidP="005E3284">
      <w:pPr>
        <w:rPr>
          <w:rFonts w:cstheme="minorHAnsi"/>
          <w:lang w:val="en-US"/>
        </w:rPr>
      </w:pPr>
    </w:p>
    <w:p w:rsidR="005E3284" w:rsidRPr="00AF7F94" w:rsidRDefault="005E3284" w:rsidP="005E3284">
      <w:pPr>
        <w:jc w:val="both"/>
        <w:rPr>
          <w:rFonts w:cstheme="minorHAnsi"/>
          <w:b/>
          <w:lang w:val="en-US"/>
        </w:rPr>
      </w:pPr>
    </w:p>
    <w:p w:rsidR="005E3284" w:rsidRPr="00AF7F94" w:rsidRDefault="005E3284" w:rsidP="005E3284">
      <w:pPr>
        <w:jc w:val="both"/>
        <w:rPr>
          <w:rFonts w:cstheme="minorHAnsi"/>
          <w:b/>
          <w:lang w:val="en-US"/>
        </w:rPr>
      </w:pPr>
    </w:p>
    <w:p w:rsidR="005E3284" w:rsidRPr="00AF7F94" w:rsidRDefault="006F0A63" w:rsidP="005E3284">
      <w:pPr>
        <w:jc w:val="both"/>
        <w:rPr>
          <w:rFonts w:cstheme="minorHAnsi"/>
          <w:lang w:val="en-US"/>
        </w:rPr>
      </w:pPr>
      <w:r>
        <w:rPr>
          <w:rFonts w:cstheme="minorHAnsi"/>
          <w:b/>
          <w:lang w:val="en-US"/>
        </w:rPr>
        <w:lastRenderedPageBreak/>
        <w:t>Supplementary Table 20</w:t>
      </w:r>
      <w:r w:rsidR="005E3284" w:rsidRPr="00AF7F94">
        <w:rPr>
          <w:rFonts w:cstheme="minorHAnsi"/>
          <w:b/>
          <w:lang w:val="en-US"/>
        </w:rPr>
        <w:t xml:space="preserve"> </w:t>
      </w:r>
      <w:r w:rsidR="005E3284" w:rsidRPr="00AF7F94">
        <w:rPr>
          <w:rFonts w:cstheme="minorHAnsi"/>
          <w:lang w:val="en-US"/>
        </w:rPr>
        <w:t>Influential Single Nucleotide Polymorphisms (SNPs) identified and excluded by an iterative approach calculating SNP-specific Q</w:t>
      </w:r>
      <w:r w:rsidR="005E3284" w:rsidRPr="00AF7F94">
        <w:rPr>
          <w:rFonts w:cstheme="minorHAnsi"/>
          <w:vertAlign w:val="subscript"/>
          <w:lang w:val="en-US"/>
        </w:rPr>
        <w:t>j</w:t>
      </w:r>
      <w:r w:rsidR="005E3284" w:rsidRPr="00AF7F94">
        <w:rPr>
          <w:rFonts w:cstheme="minorHAnsi"/>
          <w:lang w:val="en-US"/>
        </w:rPr>
        <w:t>-statistics in the radial inverse-variance weighted as well as MR-Egger methods for the impact of relative dietary protein intake (in % of total energy intake (E%)) on anthropometric measures.</w:t>
      </w:r>
    </w:p>
    <w:tbl>
      <w:tblPr>
        <w:tblW w:w="83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46"/>
        <w:gridCol w:w="1244"/>
        <w:gridCol w:w="1732"/>
        <w:gridCol w:w="1431"/>
        <w:gridCol w:w="1200"/>
      </w:tblGrid>
      <w:tr w:rsidR="005E3284" w:rsidRPr="00AF7F94" w:rsidTr="0024558A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SNP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BC3AF1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IVW</m:t>
                    </m:r>
                  </m:sub>
                </m:sSub>
              </m:oMath>
            </m:oMathPara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BC3AF1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IVW</m:t>
                    </m:r>
                  </m:sub>
                </m:sSub>
              </m:oMath>
            </m:oMathPara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BC3AF1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Egger</m:t>
                    </m:r>
                  </m:sub>
                </m:sSub>
              </m:oMath>
            </m:oMathPara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BC3AF1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Egger</m:t>
                    </m:r>
                  </m:sub>
                </m:sSub>
              </m:oMath>
            </m:oMathPara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Iteration</w:t>
            </w:r>
          </w:p>
        </w:tc>
      </w:tr>
      <w:tr w:rsidR="005E3284" w:rsidRPr="00AF7F94" w:rsidTr="0024558A">
        <w:trPr>
          <w:trHeight w:val="315"/>
        </w:trPr>
        <w:tc>
          <w:tcPr>
            <w:tcW w:w="8353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Body Mass Index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rs445551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7.001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0.008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rs55872725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431.970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6.1E-96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220.400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812CEB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7.4E-50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rs780094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33.767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812CEB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6.2E-09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19.107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812CEB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1.2E-05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rs1891210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17.216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812CEB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3.3E-05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17.413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812CEB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3.0E-05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</w:tr>
      <w:tr w:rsidR="005E3284" w:rsidRPr="00AF7F94" w:rsidTr="0024558A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rs6024454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7.539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7.434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</w:tr>
      <w:tr w:rsidR="005E3284" w:rsidRPr="00AF7F94" w:rsidTr="0024558A">
        <w:trPr>
          <w:trHeight w:val="315"/>
        </w:trPr>
        <w:tc>
          <w:tcPr>
            <w:tcW w:w="8353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Waist Circumference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rs4775698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16.888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812CEB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4.0E-05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7.614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rs55872725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301.688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812CEB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1.4E-67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135.188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812CEB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3.0E-31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rs780094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19.085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812CEB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1.3E-05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10.387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0.001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rs1891210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17.331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812CEB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3.1E-05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16.800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812CEB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eastAsia="Times New Roman" w:cstheme="minorHAnsi"/>
                <w:color w:val="000000"/>
                <w:lang w:eastAsia="de-DE"/>
              </w:rPr>
              <w:t>4.2E-05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</w:tr>
    </w:tbl>
    <w:p w:rsidR="005E3284" w:rsidRPr="00AF7F94" w:rsidRDefault="005E3284" w:rsidP="005E3284">
      <w:pPr>
        <w:jc w:val="both"/>
        <w:rPr>
          <w:rFonts w:cstheme="minorHAnsi"/>
          <w:lang w:val="en-US"/>
        </w:rPr>
      </w:pPr>
      <w:r w:rsidRPr="00AF7F94">
        <w:rPr>
          <w:rFonts w:cstheme="minorHAnsi"/>
          <w:lang w:val="en-US"/>
        </w:rPr>
        <w:t>Abbrevations: SNP, Single Nucleotide Polymorphisms.</w:t>
      </w:r>
    </w:p>
    <w:p w:rsidR="005E3284" w:rsidRDefault="005E3284" w:rsidP="005E3284">
      <w:pPr>
        <w:jc w:val="both"/>
        <w:rPr>
          <w:rFonts w:cstheme="minorHAnsi"/>
          <w:lang w:val="en-US"/>
        </w:rPr>
      </w:pPr>
    </w:p>
    <w:p w:rsidR="003D32C7" w:rsidRPr="00AF7F94" w:rsidRDefault="003D32C7" w:rsidP="005E3284">
      <w:pPr>
        <w:jc w:val="both"/>
        <w:rPr>
          <w:rFonts w:cstheme="minorHAnsi"/>
          <w:lang w:val="en-US"/>
        </w:rPr>
      </w:pPr>
    </w:p>
    <w:p w:rsidR="005E3284" w:rsidRPr="00AF7F94" w:rsidRDefault="00290B46" w:rsidP="005E3284">
      <w:pPr>
        <w:jc w:val="both"/>
        <w:rPr>
          <w:rFonts w:cstheme="minorHAnsi"/>
          <w:b/>
          <w:lang w:val="en-US"/>
        </w:rPr>
      </w:pPr>
      <w:r>
        <w:rPr>
          <w:rFonts w:cstheme="minorHAnsi"/>
          <w:b/>
          <w:lang w:val="en-US"/>
        </w:rPr>
        <w:t>Supplementary Table 2</w:t>
      </w:r>
      <w:r w:rsidR="006F0A63">
        <w:rPr>
          <w:rFonts w:cstheme="minorHAnsi"/>
          <w:b/>
          <w:lang w:val="en-US"/>
        </w:rPr>
        <w:t>1</w:t>
      </w:r>
      <w:r w:rsidR="005E3284" w:rsidRPr="00AF7F94">
        <w:rPr>
          <w:rFonts w:cstheme="minorHAnsi"/>
          <w:b/>
          <w:lang w:val="en-US"/>
        </w:rPr>
        <w:t xml:space="preserve"> </w:t>
      </w:r>
      <w:r w:rsidR="005E3284" w:rsidRPr="00AF7F94">
        <w:rPr>
          <w:rFonts w:cstheme="minorHAnsi"/>
          <w:lang w:val="en-US"/>
        </w:rPr>
        <w:t>Influential Single Nucleotide Polymorphisms (SNPs) identified and excluded by an iterative approach calculating SNP-specific Q</w:t>
      </w:r>
      <w:r w:rsidR="005E3284" w:rsidRPr="00AF7F94">
        <w:rPr>
          <w:rFonts w:cstheme="minorHAnsi"/>
          <w:vertAlign w:val="subscript"/>
          <w:lang w:val="en-US"/>
        </w:rPr>
        <w:t>j</w:t>
      </w:r>
      <w:r w:rsidR="005E3284" w:rsidRPr="00AF7F94">
        <w:rPr>
          <w:rFonts w:cstheme="minorHAnsi"/>
          <w:lang w:val="en-US"/>
        </w:rPr>
        <w:t>-statistics in the radial inverse-variance weighted as well as MR-Egger methods for the impact of body mass index on dietary composition (in % of total energy intake (E%)).</w:t>
      </w:r>
    </w:p>
    <w:tbl>
      <w:tblPr>
        <w:tblW w:w="83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46"/>
        <w:gridCol w:w="1244"/>
        <w:gridCol w:w="1732"/>
        <w:gridCol w:w="1431"/>
        <w:gridCol w:w="1200"/>
      </w:tblGrid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SNP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BC3AF1" w:rsidP="002455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IVW</m:t>
                    </m:r>
                  </m:sub>
                </m:sSub>
              </m:oMath>
            </m:oMathPara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BC3AF1" w:rsidP="002455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IVW</m:t>
                    </m:r>
                  </m:sub>
                </m:sSub>
              </m:oMath>
            </m:oMathPara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BC3AF1" w:rsidP="002455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Egger</m:t>
                    </m:r>
                  </m:sub>
                </m:sSub>
              </m:oMath>
            </m:oMathPara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BC3AF1" w:rsidP="002455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Egger</m:t>
                    </m:r>
                  </m:sub>
                </m:sSub>
              </m:oMath>
            </m:oMathPara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Iteration</w:t>
            </w:r>
          </w:p>
        </w:tc>
      </w:tr>
      <w:tr w:rsidR="005E3284" w:rsidRPr="00AF7F94" w:rsidTr="0024558A">
        <w:trPr>
          <w:trHeight w:val="315"/>
        </w:trPr>
        <w:tc>
          <w:tcPr>
            <w:tcW w:w="835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Relative Carbohydrate Intake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rs1016287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7.227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0.007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9.477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rs11030104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7.818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11.394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rs13107325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11.891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11.521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E07FCA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6.9E-04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rs2287019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11.803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12.994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E07FCA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3.1E-04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rs3101336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14.744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E07FCA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1.2E-04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10.233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rs3817334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13.485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E07FCA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2.4E-04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12.375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E07FCA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4.4E-04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rs4740619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24.067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E07FCA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9.3E-07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18.781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E07FCA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1.5E-05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rs6804842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45.631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E07FCA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1.4E-11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38.223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E07FCA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6.3E-10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rs7138803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10.608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7.736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rs1000940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8.505</w:t>
            </w:r>
          </w:p>
        </w:tc>
        <w:tc>
          <w:tcPr>
            <w:tcW w:w="12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0.004</w:t>
            </w:r>
          </w:p>
        </w:tc>
        <w:tc>
          <w:tcPr>
            <w:tcW w:w="17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</w:p>
        </w:tc>
        <w:tc>
          <w:tcPr>
            <w:tcW w:w="14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rs11165643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6.720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0.010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3</w:t>
            </w:r>
          </w:p>
        </w:tc>
      </w:tr>
      <w:tr w:rsidR="005E3284" w:rsidRPr="00AF7F94" w:rsidTr="0024558A">
        <w:trPr>
          <w:trHeight w:val="315"/>
        </w:trPr>
        <w:tc>
          <w:tcPr>
            <w:tcW w:w="835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Relative Fat Intake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rs10182181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14.055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E07FCA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1.7E-04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11.777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rs2287019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16.859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E07FCA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4.0E-05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17.955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E07FCA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2.3E-05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rs3101336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20.811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E07FCA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5.1E-06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17.187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E07FCA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3.4E-05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rs6804842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25.886</w:t>
            </w:r>
          </w:p>
        </w:tc>
        <w:tc>
          <w:tcPr>
            <w:tcW w:w="12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E07FCA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3.6E-07</w:t>
            </w:r>
          </w:p>
        </w:tc>
        <w:tc>
          <w:tcPr>
            <w:tcW w:w="17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22.621</w:t>
            </w:r>
          </w:p>
        </w:tc>
        <w:tc>
          <w:tcPr>
            <w:tcW w:w="14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E07FCA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2.0E-06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rs13021737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10.741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7.439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</w:tr>
      <w:tr w:rsidR="005E3284" w:rsidRPr="00AF7F94" w:rsidTr="0024558A">
        <w:trPr>
          <w:trHeight w:val="315"/>
        </w:trPr>
        <w:tc>
          <w:tcPr>
            <w:tcW w:w="835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Relative Protein Intake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lastRenderedPageBreak/>
              <w:t>rs13107325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8.595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0.003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8.751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rs2287019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7.663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6.994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rs3817334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8.045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8.515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rs4740619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9.686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8.047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rs6804842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27.057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E07FCA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2.0E-07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24.722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6.6E-07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</w:tbl>
    <w:p w:rsidR="005E3284" w:rsidRPr="00AF7F94" w:rsidRDefault="005E3284" w:rsidP="005E3284">
      <w:pPr>
        <w:jc w:val="both"/>
        <w:rPr>
          <w:rFonts w:cstheme="minorHAnsi"/>
          <w:lang w:val="en-US"/>
        </w:rPr>
      </w:pPr>
      <w:r w:rsidRPr="00AF7F94">
        <w:rPr>
          <w:rFonts w:cstheme="minorHAnsi"/>
          <w:lang w:val="en-US"/>
        </w:rPr>
        <w:t>Abbrevations: SNP, Single Nucleotide Polymorphisms.</w:t>
      </w:r>
    </w:p>
    <w:p w:rsidR="005E3284" w:rsidRDefault="005E3284" w:rsidP="005E3284">
      <w:pPr>
        <w:jc w:val="both"/>
        <w:rPr>
          <w:rFonts w:cstheme="minorHAnsi"/>
          <w:b/>
          <w:lang w:val="en-US"/>
        </w:rPr>
      </w:pPr>
    </w:p>
    <w:p w:rsidR="003D32C7" w:rsidRPr="00AF7F94" w:rsidRDefault="003D32C7" w:rsidP="005E3284">
      <w:pPr>
        <w:jc w:val="both"/>
        <w:rPr>
          <w:rFonts w:cstheme="minorHAnsi"/>
          <w:b/>
          <w:lang w:val="en-US"/>
        </w:rPr>
      </w:pPr>
    </w:p>
    <w:p w:rsidR="005E3284" w:rsidRPr="00AF7F94" w:rsidRDefault="005E3284" w:rsidP="005E3284">
      <w:pPr>
        <w:jc w:val="both"/>
        <w:rPr>
          <w:rFonts w:cstheme="minorHAnsi"/>
          <w:lang w:val="en-US"/>
        </w:rPr>
      </w:pPr>
      <w:r w:rsidRPr="00AF7F94">
        <w:rPr>
          <w:rFonts w:cstheme="minorHAnsi"/>
          <w:b/>
          <w:lang w:val="en-US"/>
        </w:rPr>
        <w:t xml:space="preserve">Supplementary Table </w:t>
      </w:r>
      <w:r w:rsidR="00290B46">
        <w:rPr>
          <w:rFonts w:cstheme="minorHAnsi"/>
          <w:b/>
          <w:lang w:val="en-US"/>
        </w:rPr>
        <w:t>2</w:t>
      </w:r>
      <w:r w:rsidR="006F0A63">
        <w:rPr>
          <w:rFonts w:cstheme="minorHAnsi"/>
          <w:b/>
          <w:lang w:val="en-US"/>
        </w:rPr>
        <w:t>2</w:t>
      </w:r>
      <w:r w:rsidRPr="00AF7F94">
        <w:rPr>
          <w:rFonts w:cstheme="minorHAnsi"/>
          <w:b/>
          <w:lang w:val="en-US"/>
        </w:rPr>
        <w:t xml:space="preserve"> </w:t>
      </w:r>
      <w:r w:rsidRPr="00AF7F94">
        <w:rPr>
          <w:rFonts w:cstheme="minorHAnsi"/>
          <w:lang w:val="en-US"/>
        </w:rPr>
        <w:t>Influential Single Nucleotide Polymorphisms (SNPs) identified by an iterative approach in the models waist circumference on dietary composition (in % of total energy intake (E%)).</w:t>
      </w:r>
    </w:p>
    <w:tbl>
      <w:tblPr>
        <w:tblW w:w="83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46"/>
        <w:gridCol w:w="1244"/>
        <w:gridCol w:w="1732"/>
        <w:gridCol w:w="1431"/>
        <w:gridCol w:w="1200"/>
      </w:tblGrid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SNP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BC3AF1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IVW</m:t>
                    </m:r>
                  </m:sub>
                </m:sSub>
              </m:oMath>
            </m:oMathPara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BC3AF1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IVW</m:t>
                    </m:r>
                  </m:sub>
                </m:sSub>
              </m:oMath>
            </m:oMathPara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BC3AF1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Egger</m:t>
                    </m:r>
                  </m:sub>
                </m:sSub>
              </m:oMath>
            </m:oMathPara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BC3AF1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Egger</m:t>
                    </m:r>
                  </m:sub>
                </m:sSub>
              </m:oMath>
            </m:oMathPara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Iteration</w:t>
            </w:r>
          </w:p>
        </w:tc>
      </w:tr>
      <w:tr w:rsidR="005E3284" w:rsidRPr="00AF7F94" w:rsidTr="0024558A">
        <w:trPr>
          <w:trHeight w:val="315"/>
        </w:trPr>
        <w:tc>
          <w:tcPr>
            <w:tcW w:w="8353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Relative Carbohydrate Intake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rs2287019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13.401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2.5E-04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13.882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1.9E-04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rs7138803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9.105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0.003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7.659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rs7531118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13.189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2.8E-04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11.860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rs7144011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6.695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0.010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</w:tr>
      <w:tr w:rsidR="005E3284" w:rsidRPr="00AF7F94" w:rsidTr="0024558A">
        <w:trPr>
          <w:trHeight w:val="315"/>
        </w:trPr>
        <w:tc>
          <w:tcPr>
            <w:tcW w:w="8353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b/>
                <w:bCs/>
                <w:color w:val="000000"/>
                <w:lang w:eastAsia="de-DE"/>
              </w:rPr>
              <w:t>Relative Fat Intake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rs2287019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15.226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9.5E-05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16.151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5.8E-05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rs7531118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28.159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1.1E-07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26.561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795885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>
              <w:rPr>
                <w:rFonts w:cstheme="minorHAnsi"/>
                <w:color w:val="000000"/>
              </w:rPr>
              <w:t>2.6E-07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1</w:t>
            </w:r>
          </w:p>
        </w:tc>
      </w:tr>
      <w:tr w:rsidR="005E3284" w:rsidRPr="00AF7F94" w:rsidTr="0024558A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rs6755502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12.112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0.001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cstheme="minorHAns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E3284" w:rsidRPr="00AF7F94" w:rsidRDefault="005E3284" w:rsidP="002455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de-DE"/>
              </w:rPr>
            </w:pPr>
            <w:r w:rsidRPr="00AF7F94">
              <w:rPr>
                <w:rFonts w:eastAsia="Times New Roman" w:cstheme="minorHAnsi"/>
                <w:color w:val="000000"/>
                <w:lang w:eastAsia="de-DE"/>
              </w:rPr>
              <w:t>2</w:t>
            </w:r>
          </w:p>
        </w:tc>
      </w:tr>
    </w:tbl>
    <w:p w:rsidR="005E3284" w:rsidRPr="00AF7F94" w:rsidRDefault="005E3284" w:rsidP="005E3284">
      <w:pPr>
        <w:spacing w:after="0" w:line="240" w:lineRule="auto"/>
        <w:jc w:val="both"/>
        <w:rPr>
          <w:rFonts w:cstheme="minorHAnsi"/>
          <w:lang w:val="en-US"/>
        </w:rPr>
      </w:pPr>
      <w:r w:rsidRPr="00AF7F94">
        <w:rPr>
          <w:rFonts w:cstheme="minorHAnsi"/>
          <w:lang w:val="en-US"/>
        </w:rPr>
        <w:t>Abbrevations: SNP, Single Nucleotide Polymorphisms.</w:t>
      </w:r>
    </w:p>
    <w:p w:rsidR="005E3284" w:rsidRPr="00AF7F94" w:rsidRDefault="005E3284" w:rsidP="005E3284">
      <w:pPr>
        <w:jc w:val="both"/>
        <w:rPr>
          <w:rFonts w:cstheme="minorHAnsi"/>
          <w:lang w:val="en-US"/>
        </w:rPr>
      </w:pPr>
      <w:r w:rsidRPr="00AF7F94">
        <w:rPr>
          <w:rFonts w:cstheme="minorHAnsi"/>
          <w:lang w:val="en-US"/>
        </w:rPr>
        <w:t>In the models waist circumference on relative protein intake no influential SNPs were detected.</w:t>
      </w:r>
    </w:p>
    <w:p w:rsidR="005E3284" w:rsidRDefault="005E3284">
      <w:pPr>
        <w:rPr>
          <w:lang w:val="en-US"/>
        </w:rPr>
      </w:pPr>
    </w:p>
    <w:p w:rsidR="00290B46" w:rsidRDefault="00434647" w:rsidP="0094441E">
      <w:pPr>
        <w:spacing w:before="60" w:after="0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 </w:t>
      </w:r>
    </w:p>
    <w:p w:rsidR="00290B46" w:rsidRDefault="00290B46">
      <w:pPr>
        <w:rPr>
          <w:lang w:val="en-US"/>
        </w:rPr>
      </w:pPr>
    </w:p>
    <w:p w:rsidR="001F0907" w:rsidRDefault="001F0907">
      <w:pPr>
        <w:rPr>
          <w:lang w:val="en-US"/>
        </w:rPr>
      </w:pPr>
    </w:p>
    <w:p w:rsidR="001F0907" w:rsidRDefault="001F0907">
      <w:pPr>
        <w:rPr>
          <w:rFonts w:cstheme="minorHAnsi"/>
          <w:b/>
          <w:lang w:val="en-US"/>
        </w:rPr>
      </w:pPr>
    </w:p>
    <w:p w:rsidR="001F0907" w:rsidRDefault="001F0907">
      <w:pPr>
        <w:rPr>
          <w:rFonts w:cstheme="minorHAnsi"/>
          <w:b/>
          <w:lang w:val="en-US"/>
        </w:rPr>
        <w:sectPr w:rsidR="001F0907" w:rsidSect="00290B46">
          <w:pgSz w:w="11906" w:h="16838" w:code="9"/>
          <w:pgMar w:top="1418" w:right="1418" w:bottom="1134" w:left="1418" w:header="709" w:footer="709" w:gutter="0"/>
          <w:cols w:space="708"/>
          <w:docGrid w:linePitch="360"/>
        </w:sectPr>
      </w:pPr>
    </w:p>
    <w:p w:rsidR="001F0907" w:rsidRDefault="001F0907">
      <w:pPr>
        <w:rPr>
          <w:rFonts w:cstheme="minorHAnsi"/>
          <w:lang w:val="en-US"/>
        </w:rPr>
      </w:pPr>
      <w:r w:rsidRPr="00290B46">
        <w:rPr>
          <w:rFonts w:cstheme="minorHAnsi"/>
          <w:b/>
          <w:lang w:val="en-US"/>
        </w:rPr>
        <w:lastRenderedPageBreak/>
        <w:t>Supplementary Table 2</w:t>
      </w:r>
      <w:r w:rsidR="006F0A63">
        <w:rPr>
          <w:rFonts w:cstheme="minorHAnsi"/>
          <w:b/>
          <w:lang w:val="en-US"/>
        </w:rPr>
        <w:t>3</w:t>
      </w:r>
      <w:r w:rsidRPr="00290B46">
        <w:rPr>
          <w:rFonts w:cstheme="minorHAnsi"/>
          <w:b/>
          <w:lang w:val="en-US"/>
        </w:rPr>
        <w:t xml:space="preserve"> </w:t>
      </w:r>
      <w:r w:rsidRPr="001F0907">
        <w:rPr>
          <w:rFonts w:cstheme="minorHAnsi"/>
          <w:lang w:val="en-US"/>
        </w:rPr>
        <w:t>Associ</w:t>
      </w:r>
      <w:r>
        <w:rPr>
          <w:rFonts w:cstheme="minorHAnsi"/>
          <w:lang w:val="en-US"/>
        </w:rPr>
        <w:t xml:space="preserve">ations between </w:t>
      </w:r>
      <w:r w:rsidRPr="00AF7F94">
        <w:rPr>
          <w:rFonts w:cstheme="minorHAnsi"/>
          <w:lang w:val="en-US"/>
        </w:rPr>
        <w:t xml:space="preserve">Single Nucleotide Polymorphisms (SNPs) </w:t>
      </w:r>
      <w:r>
        <w:rPr>
          <w:rFonts w:cstheme="minorHAnsi"/>
          <w:lang w:val="en-US"/>
        </w:rPr>
        <w:t xml:space="preserve">and dietary composition </w:t>
      </w:r>
      <w:r w:rsidRPr="00AF7F94">
        <w:rPr>
          <w:rFonts w:cstheme="minorHAnsi"/>
          <w:lang w:val="en-US"/>
        </w:rPr>
        <w:t>(in</w:t>
      </w:r>
      <w:r>
        <w:rPr>
          <w:rFonts w:cstheme="minorHAnsi"/>
          <w:lang w:val="en-US"/>
        </w:rPr>
        <w:t xml:space="preserve"> % of total energy intake (E%)) and anthropometric measures (outcomes) in the</w:t>
      </w:r>
      <w:r w:rsidRPr="001F0907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multivariable Mendelian randomization approach.</w:t>
      </w:r>
    </w:p>
    <w:tbl>
      <w:tblPr>
        <w:tblW w:w="4995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2"/>
        <w:gridCol w:w="1004"/>
        <w:gridCol w:w="853"/>
        <w:gridCol w:w="1079"/>
        <w:gridCol w:w="709"/>
        <w:gridCol w:w="642"/>
        <w:gridCol w:w="928"/>
        <w:gridCol w:w="779"/>
        <w:gridCol w:w="642"/>
        <w:gridCol w:w="928"/>
        <w:gridCol w:w="1008"/>
        <w:gridCol w:w="791"/>
        <w:gridCol w:w="976"/>
        <w:gridCol w:w="970"/>
        <w:gridCol w:w="756"/>
        <w:gridCol w:w="945"/>
      </w:tblGrid>
      <w:tr w:rsidR="001F0907" w:rsidRPr="001F0907" w:rsidTr="00987CA8">
        <w:trPr>
          <w:trHeight w:val="300"/>
        </w:trPr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F0907" w:rsidRPr="007571A2" w:rsidRDefault="001F0907" w:rsidP="001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</w:p>
        </w:tc>
        <w:tc>
          <w:tcPr>
            <w:tcW w:w="10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907" w:rsidRPr="001F0907" w:rsidRDefault="001F0907" w:rsidP="001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Carbohydrate intake (E%)</w:t>
            </w:r>
          </w:p>
        </w:tc>
        <w:tc>
          <w:tcPr>
            <w:tcW w:w="79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907" w:rsidRPr="001F0907" w:rsidRDefault="001F0907" w:rsidP="001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Fat intake (E%)</w:t>
            </w:r>
          </w:p>
        </w:tc>
        <w:tc>
          <w:tcPr>
            <w:tcW w:w="823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907" w:rsidRPr="001F0907" w:rsidRDefault="001F0907" w:rsidP="001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Protein intake (E%)</w:t>
            </w:r>
          </w:p>
        </w:tc>
        <w:tc>
          <w:tcPr>
            <w:tcW w:w="972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907" w:rsidRPr="001F0907" w:rsidRDefault="001F0907" w:rsidP="001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Body mass index</w:t>
            </w:r>
          </w:p>
        </w:tc>
        <w:tc>
          <w:tcPr>
            <w:tcW w:w="93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0907" w:rsidRPr="001F0907" w:rsidRDefault="001F0907" w:rsidP="001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Waist circumference</w:t>
            </w:r>
          </w:p>
        </w:tc>
      </w:tr>
      <w:tr w:rsidR="001F0907" w:rsidRPr="001F0907" w:rsidTr="00987CA8">
        <w:trPr>
          <w:trHeight w:val="300"/>
        </w:trPr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SNP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CB2170" w:rsidP="00CB21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color w:val="000000"/>
                  <w:lang w:eastAsia="de-DE"/>
                </w:rPr>
                <m:t>β</m:t>
              </m:r>
            </m:oMath>
            <w:r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 xml:space="preserve"> 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SE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P-value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CB2170" w:rsidP="00CB21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color w:val="000000"/>
                  <w:lang w:eastAsia="de-DE"/>
                </w:rPr>
                <m:t>β</m:t>
              </m:r>
            </m:oMath>
            <w:r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SE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P-value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CB2170" w:rsidP="00CB21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color w:val="000000"/>
                  <w:lang w:eastAsia="de-DE"/>
                </w:rPr>
                <m:t>β</m:t>
              </m:r>
            </m:oMath>
            <w:r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SE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P-value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CB2170" w:rsidP="00CB21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color w:val="000000"/>
                  <w:lang w:eastAsia="de-DE"/>
                </w:rPr>
                <m:t>β</m:t>
              </m:r>
            </m:oMath>
            <w:r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 xml:space="preserve"> 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SE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P-value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CB2170" w:rsidP="00CB217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m:oMath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color w:val="000000"/>
                  <w:lang w:eastAsia="de-DE"/>
                </w:rPr>
                <m:t>β</m:t>
              </m:r>
            </m:oMath>
            <w:r>
              <w:rPr>
                <w:rFonts w:ascii="Calibri" w:eastAsia="Times New Roman" w:hAnsi="Calibri" w:cs="Calibri"/>
                <w:b/>
                <w:color w:val="000000"/>
                <w:lang w:eastAsia="de-DE"/>
              </w:rPr>
              <w:t xml:space="preserve">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SE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P-value</w:t>
            </w:r>
          </w:p>
        </w:tc>
      </w:tr>
      <w:tr w:rsidR="001F0907" w:rsidRPr="001F0907" w:rsidTr="00987CA8">
        <w:trPr>
          <w:trHeight w:val="300"/>
        </w:trPr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rs10206338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-0.016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1.52E-08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0.013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3.61E-06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0.002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0.387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0.599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0.440</w:t>
            </w:r>
          </w:p>
        </w:tc>
      </w:tr>
      <w:tr w:rsidR="001F0907" w:rsidRPr="001F0907" w:rsidTr="00EB3BED">
        <w:trPr>
          <w:trHeight w:val="300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rs10433500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0.016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1.96E-08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-0.002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0.559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0.813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-0.013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0.001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0.005</w:t>
            </w:r>
          </w:p>
        </w:tc>
      </w:tr>
      <w:tr w:rsidR="001F0907" w:rsidRPr="001F0907" w:rsidTr="00EB3BED">
        <w:trPr>
          <w:trHeight w:val="300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rs10510554</w:t>
            </w:r>
            <w:r w:rsidRPr="001F0907">
              <w:rPr>
                <w:rFonts w:ascii="Calibri" w:eastAsia="Times New Roman" w:hAnsi="Calibri" w:cs="Calibri"/>
                <w:color w:val="000000"/>
                <w:vertAlign w:val="superscript"/>
                <w:lang w:eastAsia="de-DE"/>
              </w:rPr>
              <w:t>a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0.019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2.94E-12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-0.014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5.43E-07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-0.017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4.54E-10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4.18E-09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-0.014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2.40E-05</w:t>
            </w:r>
          </w:p>
        </w:tc>
      </w:tr>
      <w:tr w:rsidR="001F0907" w:rsidRPr="001F0907" w:rsidTr="00EB3BED">
        <w:trPr>
          <w:trHeight w:val="300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rs10962121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-0.015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3.40E-08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0.009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0.012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2.21E-05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0.016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1.16E-04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0.056</w:t>
            </w:r>
          </w:p>
        </w:tc>
      </w:tr>
      <w:tr w:rsidR="001F0907" w:rsidRPr="001F0907" w:rsidTr="00EB3BED">
        <w:trPr>
          <w:trHeight w:val="300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rs1104608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0.018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1.74E-10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-0.011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8.26E-05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0.397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-0.004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0.350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-0.006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0.250</w:t>
            </w:r>
          </w:p>
        </w:tc>
      </w:tr>
      <w:tr w:rsidR="001F0907" w:rsidRPr="001F0907" w:rsidTr="00EB3BED">
        <w:trPr>
          <w:trHeight w:val="300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rs13146907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-0.010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4.08E-04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-0.004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0.208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-0.022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1.24E-14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0.980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0.790</w:t>
            </w:r>
          </w:p>
        </w:tc>
      </w:tr>
      <w:tr w:rsidR="001F0907" w:rsidRPr="001F0907" w:rsidTr="00EB3BED">
        <w:trPr>
          <w:trHeight w:val="300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rs1461729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-0.024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2.65E-07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0.019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3.69E-05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0.032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4.09E-12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-0.001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0.885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0.280</w:t>
            </w:r>
          </w:p>
        </w:tc>
      </w:tr>
      <w:tr w:rsidR="001F0907" w:rsidRPr="001F0907" w:rsidTr="00EB3BED">
        <w:trPr>
          <w:trHeight w:val="300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rs2472297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-0.018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3.73E-08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0.028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0.013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0.168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0.200</w:t>
            </w:r>
          </w:p>
        </w:tc>
      </w:tr>
      <w:tr w:rsidR="001F0907" w:rsidRPr="001F0907" w:rsidTr="00EB3BED">
        <w:trPr>
          <w:trHeight w:val="300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rs33988101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0.023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1.91E-16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-0.029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1.66E-26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-0.026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3.04E-21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-0.009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0.019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-0.007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0.140</w:t>
            </w:r>
          </w:p>
        </w:tc>
      </w:tr>
      <w:tr w:rsidR="001F0907" w:rsidRPr="001F0907" w:rsidTr="00EB3BED">
        <w:trPr>
          <w:trHeight w:val="300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rs36123991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0.021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8.24E-09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0.083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-0.011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0.496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0.440</w:t>
            </w:r>
          </w:p>
        </w:tc>
      </w:tr>
      <w:tr w:rsidR="001F0907" w:rsidRPr="001F0907" w:rsidTr="00EB3BED">
        <w:trPr>
          <w:trHeight w:val="300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rs445551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-0.007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0.036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0.295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0.019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1.49E-08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-0.003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0.479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-0.004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0.370</w:t>
            </w:r>
          </w:p>
        </w:tc>
      </w:tr>
      <w:tr w:rsidR="001F0907" w:rsidRPr="001F0907" w:rsidTr="00EB3BED">
        <w:trPr>
          <w:trHeight w:val="300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rs57193069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-0.016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1.80E-08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-0.001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0.636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-0.005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0.236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-0.004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0.340</w:t>
            </w:r>
          </w:p>
        </w:tc>
      </w:tr>
      <w:tr w:rsidR="001F0907" w:rsidRPr="001F0907" w:rsidTr="00EB3BED">
        <w:trPr>
          <w:trHeight w:val="300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rs780094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0.127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0.012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3.73E-05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0.018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5.58E-10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-0.012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2.05E-04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-0.009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0.015</w:t>
            </w:r>
          </w:p>
        </w:tc>
      </w:tr>
      <w:tr w:rsidR="001F0907" w:rsidRPr="001F0907" w:rsidTr="00EB3BED">
        <w:trPr>
          <w:trHeight w:val="300"/>
        </w:trPr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rs8097672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0.023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1.95E-09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0.008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-0.015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1.56E-04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-0.018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0.001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-0.010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0.006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0907" w:rsidRPr="001F0907" w:rsidRDefault="001F0907" w:rsidP="001F09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1F0907">
              <w:rPr>
                <w:rFonts w:ascii="Calibri" w:eastAsia="Times New Roman" w:hAnsi="Calibri" w:cs="Calibri"/>
                <w:color w:val="000000"/>
                <w:lang w:eastAsia="de-DE"/>
              </w:rPr>
              <w:t>0.090</w:t>
            </w:r>
          </w:p>
        </w:tc>
      </w:tr>
    </w:tbl>
    <w:p w:rsidR="007E2DE7" w:rsidRPr="00AF7F94" w:rsidRDefault="007E2DE7" w:rsidP="007E2DE7">
      <w:pPr>
        <w:spacing w:after="0" w:line="240" w:lineRule="auto"/>
        <w:jc w:val="both"/>
        <w:rPr>
          <w:rFonts w:cstheme="minorHAnsi"/>
          <w:lang w:val="en-US"/>
        </w:rPr>
      </w:pPr>
      <w:r w:rsidRPr="00AF7F94">
        <w:rPr>
          <w:rFonts w:cstheme="minorHAnsi"/>
          <w:lang w:val="en-US"/>
        </w:rPr>
        <w:t xml:space="preserve">Abbrevations: </w:t>
      </w:r>
      <m:oMath>
        <m:r>
          <w:rPr>
            <w:rFonts w:ascii="Cambria Math" w:eastAsia="Times New Roman" w:hAnsi="Cambria Math" w:cstheme="minorHAnsi"/>
            <w:color w:val="000000"/>
            <w:lang w:eastAsia="de-DE"/>
          </w:rPr>
          <m:t>β</m:t>
        </m:r>
      </m:oMath>
      <w:r w:rsidRPr="00F97EA5">
        <w:rPr>
          <w:rFonts w:eastAsiaTheme="minorEastAsia" w:cstheme="minorHAnsi"/>
          <w:color w:val="000000"/>
          <w:lang w:val="en-US" w:eastAsia="de-DE"/>
        </w:rPr>
        <w:t>,</w:t>
      </w:r>
      <w:r>
        <w:rPr>
          <w:rFonts w:eastAsiaTheme="minorEastAsia" w:cstheme="minorHAnsi"/>
          <w:color w:val="000000"/>
          <w:lang w:val="en-US" w:eastAsia="de-DE"/>
        </w:rPr>
        <w:t xml:space="preserve"> standard deviation change;</w:t>
      </w:r>
      <w:r w:rsidRPr="00F97EA5">
        <w:rPr>
          <w:rFonts w:cstheme="minorHAnsi"/>
          <w:lang w:val="en-US"/>
        </w:rPr>
        <w:t xml:space="preserve"> </w:t>
      </w:r>
      <w:r w:rsidRPr="00AF7F94">
        <w:rPr>
          <w:rFonts w:cstheme="minorHAnsi"/>
          <w:lang w:val="en-US"/>
        </w:rPr>
        <w:t>SE, standard error; SNP,</w:t>
      </w:r>
      <w:r>
        <w:rPr>
          <w:rFonts w:cstheme="minorHAnsi"/>
          <w:lang w:val="en-US"/>
        </w:rPr>
        <w:t xml:space="preserve"> Single Nucleotide Polymorphism</w:t>
      </w:r>
      <w:r w:rsidRPr="00AF7F94">
        <w:rPr>
          <w:rFonts w:cstheme="minorHAnsi"/>
          <w:lang w:val="en-US"/>
        </w:rPr>
        <w:t>;.</w:t>
      </w:r>
    </w:p>
    <w:p w:rsidR="001F0907" w:rsidRPr="00AF7F94" w:rsidRDefault="001F0907" w:rsidP="001F0907">
      <w:pPr>
        <w:spacing w:before="60" w:after="0" w:line="276" w:lineRule="auto"/>
        <w:rPr>
          <w:rFonts w:cstheme="minorHAnsi"/>
          <w:lang w:val="en-US"/>
        </w:rPr>
      </w:pPr>
      <w:r w:rsidRPr="001C438E">
        <w:rPr>
          <w:rFonts w:cstheme="minorHAnsi"/>
          <w:vertAlign w:val="superscript"/>
          <w:lang w:val="en-US"/>
        </w:rPr>
        <w:t>a</w:t>
      </w:r>
      <w:r>
        <w:rPr>
          <w:rFonts w:cstheme="minorHAnsi"/>
          <w:lang w:val="en-US"/>
        </w:rPr>
        <w:t xml:space="preserve"> SNP was removed from the analysis with the outcome BMI due to a </w:t>
      </w:r>
      <w:r w:rsidR="00665A94">
        <w:rPr>
          <w:rFonts w:cstheme="minorHAnsi"/>
          <w:lang w:val="en-US"/>
        </w:rPr>
        <w:t>strong</w:t>
      </w:r>
      <w:r>
        <w:rPr>
          <w:rFonts w:cstheme="minorHAnsi"/>
          <w:lang w:val="en-US"/>
        </w:rPr>
        <w:t xml:space="preserve"> association at the genome-wide significance</w:t>
      </w:r>
      <w:r w:rsidRPr="00AF7F94">
        <w:rPr>
          <w:rFonts w:cstheme="minorHAnsi"/>
          <w:lang w:val="en-US"/>
        </w:rPr>
        <w:t xml:space="preserve"> threshold of </w:t>
      </w:r>
      <m:oMath>
        <m:sSup>
          <m:sSupPr>
            <m:ctrlPr>
              <w:rPr>
                <w:rFonts w:ascii="Cambria Math" w:hAnsi="Cambria Math" w:cstheme="minorHAnsi"/>
                <w:i/>
                <w:lang w:val="en-US"/>
              </w:rPr>
            </m:ctrlPr>
          </m:sSupPr>
          <m:e>
            <m:r>
              <w:rPr>
                <w:rFonts w:ascii="Cambria Math" w:hAnsi="Cambria Math" w:cstheme="minorHAnsi"/>
                <w:lang w:val="en-US"/>
              </w:rPr>
              <m:t>5</m:t>
            </m:r>
            <m:r>
              <m:rPr>
                <m:sty m:val="p"/>
              </m:rPr>
              <w:rPr>
                <w:rFonts w:ascii="Cambria Math" w:hAnsi="Cambria Math" w:cstheme="minorHAnsi"/>
                <w:lang w:val="en-US"/>
              </w:rPr>
              <m:t>⋅</m:t>
            </m:r>
            <m:r>
              <w:rPr>
                <w:rFonts w:ascii="Cambria Math" w:hAnsi="Cambria Math" w:cstheme="minorHAnsi"/>
                <w:lang w:val="en-US"/>
              </w:rPr>
              <m:t>10</m:t>
            </m:r>
          </m:e>
          <m:sup>
            <m:r>
              <w:rPr>
                <w:rFonts w:ascii="Cambria Math" w:hAnsi="Cambria Math" w:cstheme="minorHAnsi"/>
                <w:lang w:val="en-US"/>
              </w:rPr>
              <m:t>-8</m:t>
            </m:r>
          </m:sup>
        </m:sSup>
      </m:oMath>
      <w:r>
        <w:rPr>
          <w:rFonts w:eastAsiaTheme="minorEastAsia" w:cstheme="minorHAnsi"/>
          <w:lang w:val="en-US"/>
        </w:rPr>
        <w:t>.</w:t>
      </w:r>
    </w:p>
    <w:p w:rsidR="001F0907" w:rsidRDefault="001F0907">
      <w:pPr>
        <w:rPr>
          <w:lang w:val="en-US"/>
        </w:rPr>
      </w:pPr>
    </w:p>
    <w:p w:rsidR="00CF0B59" w:rsidRDefault="00CF0B59">
      <w:pPr>
        <w:rPr>
          <w:lang w:val="en-US"/>
        </w:rPr>
      </w:pPr>
    </w:p>
    <w:p w:rsidR="00CF0B59" w:rsidRPr="00290B46" w:rsidRDefault="00CF0B59" w:rsidP="00CF0B59">
      <w:pPr>
        <w:rPr>
          <w:lang w:val="en-US"/>
        </w:rPr>
      </w:pPr>
    </w:p>
    <w:p w:rsidR="00CF0B59" w:rsidRDefault="00CF0B59" w:rsidP="00CF0B59">
      <w:pPr>
        <w:jc w:val="both"/>
        <w:rPr>
          <w:rFonts w:cstheme="minorHAnsi"/>
          <w:b/>
          <w:lang w:val="en-US"/>
        </w:rPr>
      </w:pPr>
    </w:p>
    <w:p w:rsidR="00CF0B59" w:rsidRDefault="00CF0B59" w:rsidP="00CF0B59">
      <w:pPr>
        <w:jc w:val="both"/>
        <w:rPr>
          <w:rFonts w:cstheme="minorHAnsi"/>
          <w:b/>
          <w:lang w:val="en-US"/>
        </w:rPr>
      </w:pPr>
    </w:p>
    <w:p w:rsidR="00CF0B59" w:rsidRDefault="00CF0B59" w:rsidP="00CF0B59">
      <w:pPr>
        <w:jc w:val="both"/>
        <w:rPr>
          <w:rFonts w:cstheme="minorHAnsi"/>
          <w:b/>
          <w:lang w:val="en-US"/>
        </w:rPr>
        <w:sectPr w:rsidR="00CF0B59" w:rsidSect="001F0907">
          <w:pgSz w:w="16838" w:h="11906" w:orient="landscape" w:code="9"/>
          <w:pgMar w:top="1418" w:right="1418" w:bottom="1418" w:left="1134" w:header="709" w:footer="709" w:gutter="0"/>
          <w:cols w:space="708"/>
          <w:docGrid w:linePitch="360"/>
        </w:sectPr>
      </w:pPr>
    </w:p>
    <w:p w:rsidR="00CF0B59" w:rsidRPr="00290B46" w:rsidRDefault="00CF0B59" w:rsidP="00CF0B59">
      <w:pPr>
        <w:jc w:val="both"/>
        <w:rPr>
          <w:rFonts w:cstheme="minorHAnsi"/>
          <w:lang w:val="en-US"/>
        </w:rPr>
      </w:pPr>
      <w:r w:rsidRPr="00290B46">
        <w:rPr>
          <w:rFonts w:cstheme="minorHAnsi"/>
          <w:b/>
          <w:lang w:val="en-US"/>
        </w:rPr>
        <w:lastRenderedPageBreak/>
        <w:t>Supplementary Table 2</w:t>
      </w:r>
      <w:r w:rsidR="006F0A63">
        <w:rPr>
          <w:rFonts w:cstheme="minorHAnsi"/>
          <w:b/>
          <w:lang w:val="en-US"/>
        </w:rPr>
        <w:t>4</w:t>
      </w:r>
      <w:r w:rsidRPr="00290B46">
        <w:rPr>
          <w:rFonts w:cstheme="minorHAnsi"/>
          <w:b/>
          <w:lang w:val="en-US"/>
        </w:rPr>
        <w:t xml:space="preserve"> </w:t>
      </w:r>
      <w:r w:rsidRPr="00290B46">
        <w:rPr>
          <w:rFonts w:cstheme="minorHAnsi"/>
          <w:lang w:val="en-US"/>
        </w:rPr>
        <w:t>Conditional F-statistics, Q-statistics, and Egger-intercept tests for multivariable Mendelian randomization models of genetically predicted relative dietary intake of carbohydrates (COH), fat, and proteins (in % of total energy intake (E%)) on the anthropometric measures body mass index (BMI) and waist circumference (WC).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7"/>
        <w:gridCol w:w="921"/>
        <w:gridCol w:w="922"/>
        <w:gridCol w:w="1030"/>
        <w:gridCol w:w="1000"/>
        <w:gridCol w:w="1395"/>
        <w:gridCol w:w="1530"/>
        <w:gridCol w:w="1125"/>
      </w:tblGrid>
      <w:tr w:rsidR="00CF0B59" w:rsidRPr="005D5432" w:rsidTr="004318DB">
        <w:trPr>
          <w:trHeight w:val="300"/>
        </w:trPr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CF0B59" w:rsidP="004318D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7B14CD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Outcome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BC3AF1" w:rsidP="004318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Calibri"/>
                        <w:color w:val="000000"/>
                        <w:lang w:eastAsia="de-DE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Calibri"/>
                        <w:color w:val="000000"/>
                        <w:lang w:eastAsia="de-DE"/>
                      </w:rPr>
                      <m:t>COH</m:t>
                    </m:r>
                  </m:sub>
                </m:sSub>
              </m:oMath>
            </m:oMathPara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BC3AF1" w:rsidP="004318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Calibri"/>
                        <w:color w:val="000000"/>
                        <w:lang w:eastAsia="de-DE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Calibri"/>
                        <w:color w:val="000000"/>
                        <w:lang w:eastAsia="de-DE"/>
                      </w:rPr>
                      <m:t>fat</m:t>
                    </m:r>
                  </m:sub>
                </m:sSub>
              </m:oMath>
            </m:oMathPara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BC3AF1" w:rsidP="004318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Calibr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Calibri"/>
                        <w:color w:val="000000"/>
                        <w:lang w:eastAsia="de-DE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="Calibri"/>
                        <w:color w:val="000000"/>
                        <w:lang w:eastAsia="de-DE"/>
                      </w:rPr>
                      <m:t>protein</m:t>
                    </m:r>
                  </m:sub>
                </m:sSub>
              </m:oMath>
            </m:oMathPara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BC3AF1" w:rsidP="004318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Q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IVW</m:t>
                    </m:r>
                  </m:sub>
                </m:sSub>
              </m:oMath>
            </m:oMathPara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BC3AF1" w:rsidP="004318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Q</m:t>
                    </m:r>
                  </m:sub>
                </m:sSub>
              </m:oMath>
            </m:oMathPara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CF0B59" w:rsidP="004318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7B14CD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Egger intercept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BC3AF1" w:rsidP="004318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theme="minorHAnsi"/>
                        <w:b/>
                        <w:bCs/>
                        <w:i/>
                        <w:color w:val="000000"/>
                        <w:lang w:eastAsia="de-DE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 w:cstheme="minorHAnsi"/>
                        <w:color w:val="000000"/>
                        <w:lang w:eastAsia="de-DE"/>
                      </w:rPr>
                      <m:t>Egger</m:t>
                    </m:r>
                  </m:sub>
                </m:sSub>
              </m:oMath>
            </m:oMathPara>
          </w:p>
        </w:tc>
      </w:tr>
      <w:tr w:rsidR="00CF0B59" w:rsidRPr="007B14CD" w:rsidTr="004318DB">
        <w:trPr>
          <w:trHeight w:val="300"/>
        </w:trPr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CF0B59" w:rsidP="00431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7B14CD">
              <w:rPr>
                <w:rFonts w:ascii="Calibri" w:eastAsia="Times New Roman" w:hAnsi="Calibri" w:cs="Calibri"/>
                <w:color w:val="000000"/>
                <w:lang w:val="en-US" w:eastAsia="de-DE"/>
              </w:rPr>
              <w:t>BMI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CF0B59" w:rsidP="004318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7B14CD">
              <w:rPr>
                <w:rFonts w:ascii="Calibri" w:eastAsia="Times New Roman" w:hAnsi="Calibri" w:cs="Calibri"/>
                <w:color w:val="000000"/>
                <w:lang w:val="en-US" w:eastAsia="de-DE"/>
              </w:rPr>
              <w:t>8.771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CF0B59" w:rsidP="004318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7B14CD">
              <w:rPr>
                <w:rFonts w:ascii="Calibri" w:eastAsia="Times New Roman" w:hAnsi="Calibri" w:cs="Calibri"/>
                <w:color w:val="000000"/>
                <w:lang w:val="en-US" w:eastAsia="de-DE"/>
              </w:rPr>
              <w:t>9.256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CF0B59" w:rsidP="004318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7B14CD">
              <w:rPr>
                <w:rFonts w:ascii="Calibri" w:eastAsia="Times New Roman" w:hAnsi="Calibri" w:cs="Calibri"/>
                <w:color w:val="000000"/>
                <w:lang w:val="en-US" w:eastAsia="de-DE"/>
              </w:rPr>
              <w:t>42.470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CF0B59" w:rsidP="004318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7B14CD">
              <w:rPr>
                <w:rFonts w:ascii="Calibri" w:eastAsia="Times New Roman" w:hAnsi="Calibri" w:cs="Calibri"/>
                <w:color w:val="000000"/>
                <w:lang w:eastAsia="de-DE"/>
              </w:rPr>
              <w:t>31.561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BC3AF1" w:rsidP="00431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lang w:val="en-US"/>
                      </w:rPr>
                      <m:t>5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lang w:val="en-US"/>
                      </w:rPr>
                      <m:t>⋅</m:t>
                    </m:r>
                    <m:r>
                      <w:rPr>
                        <w:rFonts w:ascii="Cambria Math" w:hAnsi="Cambria Math" w:cstheme="minorHAnsi"/>
                        <w:lang w:val="en-US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theme="minorHAnsi"/>
                        <w:lang w:val="en-US"/>
                      </w:rPr>
                      <m:t>-4</m:t>
                    </m:r>
                  </m:sup>
                </m:sSup>
              </m:oMath>
            </m:oMathPara>
          </w:p>
        </w:tc>
        <w:tc>
          <w:tcPr>
            <w:tcW w:w="8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CF0B59" w:rsidP="004318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7B14CD">
              <w:rPr>
                <w:rFonts w:ascii="Calibri" w:eastAsia="Times New Roman" w:hAnsi="Calibri" w:cs="Calibri"/>
                <w:color w:val="000000"/>
                <w:lang w:eastAsia="de-DE"/>
              </w:rPr>
              <w:t>-0.004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CF0B59" w:rsidP="004318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7B14CD">
              <w:rPr>
                <w:rFonts w:ascii="Calibri" w:eastAsia="Times New Roman" w:hAnsi="Calibri" w:cs="Calibri"/>
                <w:color w:val="000000"/>
                <w:lang w:eastAsia="de-DE"/>
              </w:rPr>
              <w:t>0.514</w:t>
            </w:r>
          </w:p>
        </w:tc>
      </w:tr>
      <w:tr w:rsidR="00CF0B59" w:rsidRPr="007B14CD" w:rsidTr="004318DB">
        <w:trPr>
          <w:trHeight w:val="300"/>
        </w:trPr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CF0B59" w:rsidP="004318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7B14CD">
              <w:rPr>
                <w:rFonts w:ascii="Calibri" w:eastAsia="Times New Roman" w:hAnsi="Calibri" w:cs="Calibri"/>
                <w:color w:val="000000"/>
                <w:lang w:eastAsia="de-DE"/>
              </w:rPr>
              <w:t>WC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CF0B59" w:rsidP="004318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7B14CD">
              <w:rPr>
                <w:rFonts w:ascii="Calibri" w:eastAsia="Times New Roman" w:hAnsi="Calibri" w:cs="Calibri"/>
                <w:color w:val="000000"/>
                <w:lang w:eastAsia="de-DE"/>
              </w:rPr>
              <w:t>8.136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CF0B59" w:rsidP="004318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7B14CD">
              <w:rPr>
                <w:rFonts w:ascii="Calibri" w:eastAsia="Times New Roman" w:hAnsi="Calibri" w:cs="Calibri"/>
                <w:color w:val="000000"/>
                <w:lang w:eastAsia="de-DE"/>
              </w:rPr>
              <w:t>8.560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CF0B59" w:rsidP="004318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7B14CD">
              <w:rPr>
                <w:rFonts w:ascii="Calibri" w:eastAsia="Times New Roman" w:hAnsi="Calibri" w:cs="Calibri"/>
                <w:color w:val="000000"/>
                <w:lang w:eastAsia="de-DE"/>
              </w:rPr>
              <w:t>40.691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CF0B59" w:rsidP="004318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7B14CD">
              <w:rPr>
                <w:rFonts w:ascii="Calibri" w:eastAsia="Times New Roman" w:hAnsi="Calibri" w:cs="Calibri"/>
                <w:color w:val="000000"/>
                <w:lang w:eastAsia="de-DE"/>
              </w:rPr>
              <w:t>16.827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CF0B59" w:rsidP="00431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7B14CD">
              <w:rPr>
                <w:rFonts w:ascii="Calibri" w:eastAsia="Times New Roman" w:hAnsi="Calibri" w:cs="Calibri"/>
                <w:color w:val="000000"/>
                <w:lang w:eastAsia="de-DE"/>
              </w:rPr>
              <w:t>0.113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CF0B59" w:rsidP="004318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7B14CD">
              <w:rPr>
                <w:rFonts w:ascii="Calibri" w:eastAsia="Times New Roman" w:hAnsi="Calibri" w:cs="Calibri"/>
                <w:color w:val="000000"/>
                <w:lang w:eastAsia="de-DE"/>
              </w:rPr>
              <w:t>0.002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0B59" w:rsidRPr="007B14CD" w:rsidRDefault="00CF0B59" w:rsidP="004318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7B14CD">
              <w:rPr>
                <w:rFonts w:ascii="Calibri" w:eastAsia="Times New Roman" w:hAnsi="Calibri" w:cs="Calibri"/>
                <w:color w:val="000000"/>
                <w:lang w:eastAsia="de-DE"/>
              </w:rPr>
              <w:t>0.703</w:t>
            </w:r>
          </w:p>
        </w:tc>
      </w:tr>
    </w:tbl>
    <w:p w:rsidR="00CF0B59" w:rsidRDefault="00CF0B59" w:rsidP="00CF0B59">
      <w:pPr>
        <w:rPr>
          <w:lang w:val="en-US"/>
        </w:rPr>
      </w:pPr>
    </w:p>
    <w:p w:rsidR="00CF0B59" w:rsidRDefault="00CF0B59">
      <w:pPr>
        <w:rPr>
          <w:lang w:val="en-US"/>
        </w:rPr>
      </w:pPr>
    </w:p>
    <w:p w:rsidR="008B551E" w:rsidRDefault="008B551E">
      <w:pPr>
        <w:rPr>
          <w:lang w:val="en-US"/>
        </w:rPr>
      </w:pPr>
    </w:p>
    <w:sectPr w:rsidR="008B551E" w:rsidSect="00CF0B59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3AF1" w:rsidRDefault="00BC3AF1">
      <w:pPr>
        <w:spacing w:after="0" w:line="240" w:lineRule="auto"/>
      </w:pPr>
      <w:r>
        <w:separator/>
      </w:r>
    </w:p>
  </w:endnote>
  <w:endnote w:type="continuationSeparator" w:id="0">
    <w:p w:rsidR="00BC3AF1" w:rsidRDefault="00BC3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3AF1" w:rsidRDefault="00BC3AF1">
      <w:pPr>
        <w:spacing w:after="0" w:line="240" w:lineRule="auto"/>
      </w:pPr>
      <w:r>
        <w:separator/>
      </w:r>
    </w:p>
  </w:footnote>
  <w:footnote w:type="continuationSeparator" w:id="0">
    <w:p w:rsidR="00BC3AF1" w:rsidRDefault="00BC3A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8505082"/>
      <w:docPartObj>
        <w:docPartGallery w:val="Page Numbers (Top of Page)"/>
        <w:docPartUnique/>
      </w:docPartObj>
    </w:sdtPr>
    <w:sdtEndPr/>
    <w:sdtContent>
      <w:p w:rsidR="006F0A63" w:rsidRDefault="006F0A63">
        <w:pPr>
          <w:pStyle w:val="Head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636F">
          <w:rPr>
            <w:noProof/>
          </w:rPr>
          <w:t>13</w:t>
        </w:r>
        <w:r>
          <w:fldChar w:fldCharType="end"/>
        </w:r>
      </w:p>
    </w:sdtContent>
  </w:sdt>
  <w:p w:rsidR="006F0A63" w:rsidRDefault="006F0A6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131AF"/>
    <w:multiLevelType w:val="hybridMultilevel"/>
    <w:tmpl w:val="99143560"/>
    <w:lvl w:ilvl="0" w:tplc="4DFC14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3139C"/>
    <w:multiLevelType w:val="hybridMultilevel"/>
    <w:tmpl w:val="67E2BA1E"/>
    <w:lvl w:ilvl="0" w:tplc="7C22B3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C1616"/>
    <w:multiLevelType w:val="hybridMultilevel"/>
    <w:tmpl w:val="40183790"/>
    <w:lvl w:ilvl="0" w:tplc="06DA53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9228A"/>
    <w:multiLevelType w:val="hybridMultilevel"/>
    <w:tmpl w:val="2F1252EC"/>
    <w:lvl w:ilvl="0" w:tplc="B080D5C0">
      <w:start w:val="1"/>
      <w:numFmt w:val="decimal"/>
      <w:lvlText w:val="%1"/>
      <w:lvlJc w:val="left"/>
      <w:pPr>
        <w:ind w:left="360" w:hanging="360"/>
      </w:pPr>
      <w:rPr>
        <w:rFonts w:asciiTheme="minorHAnsi" w:eastAsiaTheme="minorHAnsi" w:hAnsiTheme="minorHAnsi" w:cstheme="minorHAnsi"/>
        <w:vertAlign w:val="superscript"/>
        <w:lang w:val="de-DE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D123E5E"/>
    <w:multiLevelType w:val="hybridMultilevel"/>
    <w:tmpl w:val="B836898E"/>
    <w:lvl w:ilvl="0" w:tplc="62AE08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B64EA"/>
    <w:multiLevelType w:val="hybridMultilevel"/>
    <w:tmpl w:val="419EDC2E"/>
    <w:lvl w:ilvl="0" w:tplc="C15A52C2">
      <w:start w:val="2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52"/>
    <w:rsid w:val="00013887"/>
    <w:rsid w:val="00024240"/>
    <w:rsid w:val="0003048C"/>
    <w:rsid w:val="0005191C"/>
    <w:rsid w:val="00054DC3"/>
    <w:rsid w:val="000571BB"/>
    <w:rsid w:val="00062BDA"/>
    <w:rsid w:val="000643A4"/>
    <w:rsid w:val="00065C53"/>
    <w:rsid w:val="00092634"/>
    <w:rsid w:val="000B59BE"/>
    <w:rsid w:val="000C787F"/>
    <w:rsid w:val="000F4D2E"/>
    <w:rsid w:val="00122D26"/>
    <w:rsid w:val="001430D0"/>
    <w:rsid w:val="0015214B"/>
    <w:rsid w:val="001E49C6"/>
    <w:rsid w:val="001F0907"/>
    <w:rsid w:val="001F702F"/>
    <w:rsid w:val="001F7535"/>
    <w:rsid w:val="0024558A"/>
    <w:rsid w:val="00273942"/>
    <w:rsid w:val="00290B46"/>
    <w:rsid w:val="002D6EE7"/>
    <w:rsid w:val="003006DF"/>
    <w:rsid w:val="00363762"/>
    <w:rsid w:val="00382FEC"/>
    <w:rsid w:val="003C0DF0"/>
    <w:rsid w:val="003D32C7"/>
    <w:rsid w:val="003E4190"/>
    <w:rsid w:val="003F08AD"/>
    <w:rsid w:val="003F113E"/>
    <w:rsid w:val="00407553"/>
    <w:rsid w:val="00431169"/>
    <w:rsid w:val="004318DB"/>
    <w:rsid w:val="00433BCC"/>
    <w:rsid w:val="00434647"/>
    <w:rsid w:val="00443D7C"/>
    <w:rsid w:val="0046773C"/>
    <w:rsid w:val="004E0B55"/>
    <w:rsid w:val="004E22E1"/>
    <w:rsid w:val="00522F75"/>
    <w:rsid w:val="00556BD9"/>
    <w:rsid w:val="00571DF9"/>
    <w:rsid w:val="00571EDE"/>
    <w:rsid w:val="0057273B"/>
    <w:rsid w:val="005931C4"/>
    <w:rsid w:val="005A76AC"/>
    <w:rsid w:val="005B0C28"/>
    <w:rsid w:val="005B4C85"/>
    <w:rsid w:val="005D5432"/>
    <w:rsid w:val="005E3284"/>
    <w:rsid w:val="005F3885"/>
    <w:rsid w:val="0061261D"/>
    <w:rsid w:val="00622090"/>
    <w:rsid w:val="006236C9"/>
    <w:rsid w:val="00650FC8"/>
    <w:rsid w:val="00665A94"/>
    <w:rsid w:val="00675BED"/>
    <w:rsid w:val="00685024"/>
    <w:rsid w:val="00694A84"/>
    <w:rsid w:val="006961B0"/>
    <w:rsid w:val="006A00C2"/>
    <w:rsid w:val="006A636F"/>
    <w:rsid w:val="006B219A"/>
    <w:rsid w:val="006F0360"/>
    <w:rsid w:val="006F0A63"/>
    <w:rsid w:val="00724D15"/>
    <w:rsid w:val="0072678F"/>
    <w:rsid w:val="007571A2"/>
    <w:rsid w:val="00760DDC"/>
    <w:rsid w:val="00781734"/>
    <w:rsid w:val="00781BE5"/>
    <w:rsid w:val="00795885"/>
    <w:rsid w:val="007A037C"/>
    <w:rsid w:val="007B14CD"/>
    <w:rsid w:val="007D3E51"/>
    <w:rsid w:val="007E2DE7"/>
    <w:rsid w:val="00807F0C"/>
    <w:rsid w:val="00812CEB"/>
    <w:rsid w:val="00837183"/>
    <w:rsid w:val="00853E09"/>
    <w:rsid w:val="00871E11"/>
    <w:rsid w:val="00872FB0"/>
    <w:rsid w:val="008870EF"/>
    <w:rsid w:val="00887423"/>
    <w:rsid w:val="00894F43"/>
    <w:rsid w:val="008A1246"/>
    <w:rsid w:val="008A5511"/>
    <w:rsid w:val="008B288C"/>
    <w:rsid w:val="008B551E"/>
    <w:rsid w:val="008E38FF"/>
    <w:rsid w:val="008F2B16"/>
    <w:rsid w:val="0094441E"/>
    <w:rsid w:val="00987CA8"/>
    <w:rsid w:val="009975E8"/>
    <w:rsid w:val="009A01CE"/>
    <w:rsid w:val="009A3B97"/>
    <w:rsid w:val="009E1922"/>
    <w:rsid w:val="00A15243"/>
    <w:rsid w:val="00A267E4"/>
    <w:rsid w:val="00A34880"/>
    <w:rsid w:val="00A55C5A"/>
    <w:rsid w:val="00A72AAD"/>
    <w:rsid w:val="00A94D2B"/>
    <w:rsid w:val="00A97AF2"/>
    <w:rsid w:val="00AA3DBC"/>
    <w:rsid w:val="00B21240"/>
    <w:rsid w:val="00B21808"/>
    <w:rsid w:val="00B535DF"/>
    <w:rsid w:val="00B6076C"/>
    <w:rsid w:val="00B654C6"/>
    <w:rsid w:val="00B9068B"/>
    <w:rsid w:val="00B94D37"/>
    <w:rsid w:val="00BA7EB1"/>
    <w:rsid w:val="00BC3AF1"/>
    <w:rsid w:val="00BC58DA"/>
    <w:rsid w:val="00BF397E"/>
    <w:rsid w:val="00C13489"/>
    <w:rsid w:val="00C2546E"/>
    <w:rsid w:val="00C31895"/>
    <w:rsid w:val="00C47C18"/>
    <w:rsid w:val="00C52F91"/>
    <w:rsid w:val="00C74293"/>
    <w:rsid w:val="00C873AB"/>
    <w:rsid w:val="00C91004"/>
    <w:rsid w:val="00CA2708"/>
    <w:rsid w:val="00CB2170"/>
    <w:rsid w:val="00CD4A1A"/>
    <w:rsid w:val="00CF0B59"/>
    <w:rsid w:val="00D02552"/>
    <w:rsid w:val="00D26279"/>
    <w:rsid w:val="00D358F7"/>
    <w:rsid w:val="00D57289"/>
    <w:rsid w:val="00D92CD2"/>
    <w:rsid w:val="00D9739F"/>
    <w:rsid w:val="00DB41BA"/>
    <w:rsid w:val="00DB6094"/>
    <w:rsid w:val="00DF0153"/>
    <w:rsid w:val="00E0209B"/>
    <w:rsid w:val="00E03F0E"/>
    <w:rsid w:val="00E07FCA"/>
    <w:rsid w:val="00E76BA6"/>
    <w:rsid w:val="00E952EE"/>
    <w:rsid w:val="00EB1F38"/>
    <w:rsid w:val="00EB3BED"/>
    <w:rsid w:val="00EC3CC8"/>
    <w:rsid w:val="00EF0E8B"/>
    <w:rsid w:val="00F97EA5"/>
    <w:rsid w:val="00FB032D"/>
    <w:rsid w:val="00FC4986"/>
    <w:rsid w:val="00FE6F88"/>
    <w:rsid w:val="00FE7C9D"/>
    <w:rsid w:val="00FF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17402D-9E33-4B04-BFE3-A1B6A9E6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552"/>
  </w:style>
  <w:style w:type="paragraph" w:styleId="Heading1">
    <w:name w:val="heading 1"/>
    <w:basedOn w:val="Normal"/>
    <w:next w:val="BodyText"/>
    <w:link w:val="Heading1Char"/>
    <w:autoRedefine/>
    <w:uiPriority w:val="9"/>
    <w:qFormat/>
    <w:rsid w:val="00887423"/>
    <w:pPr>
      <w:keepNext/>
      <w:keepLines/>
      <w:spacing w:before="480" w:after="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n-US"/>
    </w:rPr>
  </w:style>
  <w:style w:type="paragraph" w:styleId="Heading3">
    <w:name w:val="heading 3"/>
    <w:basedOn w:val="Normal"/>
    <w:next w:val="BodyText"/>
    <w:link w:val="Heading3Char"/>
    <w:autoRedefine/>
    <w:uiPriority w:val="9"/>
    <w:unhideWhenUsed/>
    <w:qFormat/>
    <w:rsid w:val="00781BE5"/>
    <w:pPr>
      <w:keepNext/>
      <w:keepLines/>
      <w:spacing w:after="0" w:line="240" w:lineRule="auto"/>
      <w:jc w:val="right"/>
      <w:outlineLvl w:val="2"/>
    </w:pPr>
    <w:rPr>
      <w:rFonts w:asciiTheme="majorHAnsi" w:eastAsiaTheme="majorEastAsia" w:hAnsiTheme="majorHAnsi" w:cstheme="majorBidi"/>
      <w:bCs/>
      <w:color w:val="BFBFBF" w:themeColor="background1" w:themeShade="BF"/>
      <w:sz w:val="16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7423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n-US"/>
    </w:rPr>
  </w:style>
  <w:style w:type="paragraph" w:styleId="BodyText">
    <w:name w:val="Body Text"/>
    <w:basedOn w:val="Normal"/>
    <w:link w:val="BodyTextChar"/>
    <w:autoRedefine/>
    <w:qFormat/>
    <w:rsid w:val="00887423"/>
    <w:pPr>
      <w:spacing w:before="180" w:after="180" w:line="240" w:lineRule="auto"/>
      <w:jc w:val="both"/>
    </w:pPr>
  </w:style>
  <w:style w:type="character" w:customStyle="1" w:styleId="BodyTextChar">
    <w:name w:val="Body Text Char"/>
    <w:basedOn w:val="DefaultParagraphFont"/>
    <w:link w:val="BodyText"/>
    <w:rsid w:val="00887423"/>
  </w:style>
  <w:style w:type="paragraph" w:customStyle="1" w:styleId="Figure">
    <w:name w:val="Figure"/>
    <w:basedOn w:val="Normal"/>
    <w:autoRedefine/>
    <w:qFormat/>
    <w:rsid w:val="00BA7EB1"/>
    <w:pPr>
      <w:spacing w:after="200" w:line="240" w:lineRule="auto"/>
      <w:jc w:val="center"/>
    </w:pPr>
    <w:rPr>
      <w:sz w:val="24"/>
      <w:szCs w:val="24"/>
      <w:lang w:val="en-US"/>
    </w:rPr>
  </w:style>
  <w:style w:type="paragraph" w:customStyle="1" w:styleId="TableCaption">
    <w:name w:val="Table Caption"/>
    <w:basedOn w:val="Caption"/>
    <w:autoRedefine/>
    <w:qFormat/>
    <w:rsid w:val="001F7535"/>
    <w:pPr>
      <w:keepNext/>
      <w:spacing w:after="120" w:line="360" w:lineRule="auto"/>
      <w:jc w:val="center"/>
    </w:pPr>
    <w:rPr>
      <w:iCs w:val="0"/>
      <w:color w:val="auto"/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F753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qFormat/>
    <w:rsid w:val="00433BCC"/>
    <w:pPr>
      <w:tabs>
        <w:tab w:val="center" w:pos="4536"/>
        <w:tab w:val="right" w:pos="9072"/>
      </w:tabs>
      <w:spacing w:after="0" w:line="48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433BCC"/>
  </w:style>
  <w:style w:type="table" w:customStyle="1" w:styleId="Table">
    <w:name w:val="Table"/>
    <w:basedOn w:val="TableNormal"/>
    <w:uiPriority w:val="99"/>
    <w:rsid w:val="008F2B16"/>
    <w:pPr>
      <w:spacing w:after="0" w:line="240" w:lineRule="auto"/>
    </w:pPr>
    <w:rPr>
      <w:sz w:val="24"/>
      <w:szCs w:val="24"/>
      <w:lang w:val="en-US"/>
    </w:rPr>
    <w:tblPr>
      <w:tblBorders>
        <w:insideV w:val="single" w:sz="4" w:space="0" w:color="auto"/>
      </w:tblBorders>
    </w:tblPr>
    <w:tblStylePr w:type="firstRow">
      <w:rPr>
        <w:b/>
      </w:rPr>
    </w:tblStylePr>
    <w:tblStylePr w:type="firstCol">
      <w:rPr>
        <w:b w:val="0"/>
      </w:rPr>
    </w:tblStylePr>
  </w:style>
  <w:style w:type="character" w:customStyle="1" w:styleId="Heading3Char">
    <w:name w:val="Heading 3 Char"/>
    <w:basedOn w:val="DefaultParagraphFont"/>
    <w:link w:val="Heading3"/>
    <w:uiPriority w:val="9"/>
    <w:rsid w:val="00781BE5"/>
    <w:rPr>
      <w:rFonts w:asciiTheme="majorHAnsi" w:eastAsiaTheme="majorEastAsia" w:hAnsiTheme="majorHAnsi" w:cstheme="majorBidi"/>
      <w:bCs/>
      <w:color w:val="BFBFBF" w:themeColor="background1" w:themeShade="BF"/>
      <w:sz w:val="16"/>
      <w:szCs w:val="2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025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25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25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5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55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55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0255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02552"/>
    <w:rPr>
      <w:color w:val="808080"/>
    </w:rPr>
  </w:style>
  <w:style w:type="character" w:customStyle="1" w:styleId="fontstyle0">
    <w:name w:val="fontstyle0"/>
    <w:basedOn w:val="DefaultParagraphFont"/>
    <w:rsid w:val="00D02552"/>
  </w:style>
  <w:style w:type="character" w:styleId="Hyperlink">
    <w:name w:val="Hyperlink"/>
    <w:basedOn w:val="DefaultParagraphFont"/>
    <w:uiPriority w:val="99"/>
    <w:unhideWhenUsed/>
    <w:rsid w:val="00D02552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Zchn"/>
    <w:rsid w:val="00D0255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D0255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D0255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D02552"/>
    <w:rPr>
      <w:rFonts w:ascii="Calibri" w:hAnsi="Calibri" w:cs="Calibri"/>
      <w:noProof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02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552"/>
  </w:style>
  <w:style w:type="character" w:styleId="LineNumber">
    <w:name w:val="line number"/>
    <w:basedOn w:val="DefaultParagraphFont"/>
    <w:uiPriority w:val="99"/>
    <w:semiHidden/>
    <w:unhideWhenUsed/>
    <w:rsid w:val="00D02552"/>
  </w:style>
  <w:style w:type="table" w:styleId="TableGrid">
    <w:name w:val="Table Grid"/>
    <w:basedOn w:val="TableNormal"/>
    <w:uiPriority w:val="39"/>
    <w:rsid w:val="00FF1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nature.com/articles/s41380-020-0697-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8755</Words>
  <Characters>49907</Characters>
  <Application>Microsoft Office Word</Application>
  <DocSecurity>0</DocSecurity>
  <Lines>415</Lines>
  <Paragraphs>117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Augsburg</Company>
  <LinksUpToDate>false</LinksUpToDate>
  <CharactersWithSpaces>58545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Freuer</dc:creator>
  <cp:keywords/>
  <dc:description/>
  <cp:lastModifiedBy>Santhanam  V</cp:lastModifiedBy>
  <cp:revision>23</cp:revision>
  <cp:lastPrinted>2020-12-16T16:23:00Z</cp:lastPrinted>
  <dcterms:created xsi:type="dcterms:W3CDTF">2020-11-27T18:11:00Z</dcterms:created>
  <dcterms:modified xsi:type="dcterms:W3CDTF">2021-02-09T00:22:00Z</dcterms:modified>
</cp:coreProperties>
</file>