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E3AE27" w14:textId="77777777" w:rsidR="00B37FDA" w:rsidRPr="0042217E" w:rsidRDefault="00B37FDA" w:rsidP="00B37FD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516609694"/>
      <w:r w:rsidRPr="0042217E">
        <w:rPr>
          <w:rFonts w:ascii="Times New Roman" w:hAnsi="Times New Roman" w:cs="Times New Roman"/>
          <w:b/>
          <w:sz w:val="28"/>
          <w:szCs w:val="28"/>
        </w:rPr>
        <w:t>Therm</w:t>
      </w:r>
      <w:bookmarkStart w:id="1" w:name="_GoBack"/>
      <w:bookmarkEnd w:id="1"/>
      <w:r w:rsidRPr="0042217E">
        <w:rPr>
          <w:rFonts w:ascii="Times New Roman" w:hAnsi="Times New Roman" w:cs="Times New Roman"/>
          <w:b/>
          <w:sz w:val="28"/>
          <w:szCs w:val="28"/>
        </w:rPr>
        <w:t>odynamically favorable reactions shap</w:t>
      </w:r>
      <w:r w:rsidRPr="0042217E">
        <w:rPr>
          <w:rFonts w:ascii="Times New Roman" w:hAnsi="Times New Roman" w:cs="Times New Roman" w:hint="eastAsia"/>
          <w:b/>
          <w:sz w:val="28"/>
          <w:szCs w:val="28"/>
        </w:rPr>
        <w:t>e</w:t>
      </w:r>
      <w:r w:rsidRPr="004221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217E">
        <w:rPr>
          <w:rFonts w:ascii="Times New Roman" w:eastAsia="SimSun" w:hAnsi="Times New Roman" w:cs="Times New Roman"/>
          <w:b/>
          <w:sz w:val="28"/>
          <w:szCs w:val="28"/>
        </w:rPr>
        <w:t xml:space="preserve">the </w:t>
      </w:r>
      <w:r w:rsidRPr="0042217E">
        <w:rPr>
          <w:rFonts w:ascii="Times New Roman" w:hAnsi="Times New Roman" w:cs="Times New Roman"/>
          <w:b/>
          <w:sz w:val="28"/>
          <w:szCs w:val="28"/>
        </w:rPr>
        <w:t xml:space="preserve">archaeal community affecting bacterial community assembly in </w:t>
      </w:r>
      <w:r w:rsidRPr="0042217E">
        <w:rPr>
          <w:rFonts w:ascii="Times New Roman" w:hAnsi="Times New Roman" w:cs="Times New Roman" w:hint="eastAsia"/>
          <w:b/>
          <w:sz w:val="28"/>
          <w:szCs w:val="28"/>
        </w:rPr>
        <w:t>oil</w:t>
      </w:r>
      <w:r w:rsidRPr="0042217E">
        <w:rPr>
          <w:rFonts w:ascii="Times New Roman" w:hAnsi="Times New Roman" w:cs="Times New Roman"/>
          <w:b/>
          <w:sz w:val="28"/>
          <w:szCs w:val="28"/>
        </w:rPr>
        <w:t xml:space="preserve"> reservoirs</w:t>
      </w:r>
      <w:bookmarkEnd w:id="0"/>
    </w:p>
    <w:p w14:paraId="25BE3C74" w14:textId="77777777" w:rsidR="007014CE" w:rsidRPr="00B37FDA" w:rsidRDefault="007014CE" w:rsidP="007014CE">
      <w:pPr>
        <w:spacing w:beforeLines="50" w:before="156" w:afterLines="50" w:after="156" w:line="480" w:lineRule="auto"/>
        <w:jc w:val="center"/>
        <w:rPr>
          <w:rFonts w:ascii="Times New Roman" w:hAnsi="Times New Roman" w:cs="Times New Roman"/>
          <w:b/>
          <w:sz w:val="22"/>
          <w:szCs w:val="24"/>
        </w:rPr>
      </w:pPr>
    </w:p>
    <w:p w14:paraId="0E21FB65" w14:textId="77777777" w:rsidR="007014CE" w:rsidRPr="00AB75A7" w:rsidRDefault="007014CE" w:rsidP="007014CE">
      <w:pPr>
        <w:spacing w:beforeLines="50" w:before="156" w:afterLines="50" w:after="156" w:line="48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AB75A7">
        <w:rPr>
          <w:rFonts w:ascii="Times New Roman" w:hAnsi="Times New Roman" w:cs="Times New Roman" w:hint="eastAsia"/>
          <w:b/>
          <w:sz w:val="24"/>
          <w:szCs w:val="24"/>
        </w:rPr>
        <w:t>Running</w:t>
      </w:r>
      <w:r w:rsidRPr="00AB75A7">
        <w:rPr>
          <w:rFonts w:ascii="Times New Roman" w:hAnsi="Times New Roman" w:cs="Times New Roman"/>
          <w:b/>
          <w:sz w:val="24"/>
          <w:szCs w:val="24"/>
        </w:rPr>
        <w:t xml:space="preserve"> title: </w:t>
      </w:r>
      <w:r w:rsidR="002D30A1" w:rsidRPr="002D30A1">
        <w:rPr>
          <w:rFonts w:ascii="Times New Roman" w:hAnsi="Times New Roman" w:cs="Times New Roman"/>
          <w:sz w:val="24"/>
          <w:szCs w:val="24"/>
        </w:rPr>
        <w:t>Thermodynamic rules shape oil reservoir microbiome</w:t>
      </w:r>
    </w:p>
    <w:p w14:paraId="48B60F95" w14:textId="77777777" w:rsidR="00F15849" w:rsidRPr="007014CE" w:rsidRDefault="00F15849" w:rsidP="00371B88">
      <w:pPr>
        <w:jc w:val="center"/>
        <w:rPr>
          <w:rFonts w:ascii="Times New Roman" w:hAnsi="Times New Roman" w:cs="Times New Roman"/>
          <w:b/>
          <w:sz w:val="32"/>
        </w:rPr>
      </w:pPr>
    </w:p>
    <w:p w14:paraId="0B80A252" w14:textId="77777777" w:rsidR="00B048BA" w:rsidRDefault="00B048BA" w:rsidP="00371B88">
      <w:pPr>
        <w:jc w:val="center"/>
        <w:rPr>
          <w:rFonts w:ascii="Times New Roman" w:hAnsi="Times New Roman" w:cs="Times New Roman"/>
          <w:b/>
          <w:sz w:val="32"/>
        </w:rPr>
      </w:pPr>
    </w:p>
    <w:sdt>
      <w:sdtPr>
        <w:rPr>
          <w:rFonts w:asciiTheme="minorHAnsi" w:eastAsiaTheme="minorEastAsia" w:hAnsiTheme="minorHAnsi" w:cstheme="minorBidi"/>
          <w:color w:val="auto"/>
          <w:kern w:val="2"/>
          <w:sz w:val="21"/>
          <w:szCs w:val="22"/>
          <w:lang w:eastAsia="zh-CN"/>
        </w:rPr>
        <w:id w:val="12513440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60DFD970" w14:textId="29526BAD" w:rsidR="004248CD" w:rsidRPr="009E420F" w:rsidRDefault="00F27AA6">
          <w:pPr>
            <w:pStyle w:val="TOCHeading"/>
            <w:rPr>
              <w:rFonts w:ascii="Times New Roman" w:hAnsi="Times New Roman" w:cs="Times New Roman"/>
              <w:color w:val="auto"/>
            </w:rPr>
          </w:pPr>
          <w:r>
            <w:rPr>
              <w:rFonts w:ascii="Times New Roman" w:hAnsi="Times New Roman" w:cs="Times New Roman"/>
              <w:color w:val="auto"/>
            </w:rPr>
            <w:t>Supplementary</w:t>
          </w:r>
          <w:r w:rsidR="00DB6534">
            <w:rPr>
              <w:rFonts w:ascii="Times New Roman" w:hAnsi="Times New Roman" w:cs="Times New Roman"/>
              <w:color w:val="auto"/>
            </w:rPr>
            <w:t xml:space="preserve"> Table Contents</w:t>
          </w:r>
        </w:p>
        <w:p w14:paraId="2A0FB7FC" w14:textId="1051BA95" w:rsidR="00B6111D" w:rsidRDefault="00B6111D">
          <w:pPr>
            <w:pStyle w:val="TOC1"/>
            <w:tabs>
              <w:tab w:val="right" w:leader="dot" w:pos="8296"/>
            </w:tabs>
            <w:rPr>
              <w:noProof/>
            </w:rPr>
          </w:pPr>
          <w:r w:rsidRPr="00A76471">
            <w:rPr>
              <w:rFonts w:ascii="Times New Roman" w:hAnsi="Times New Roman"/>
              <w:noProof/>
            </w:rPr>
            <w:t>Table S1</w:t>
          </w:r>
          <w:r>
            <w:rPr>
              <w:noProof/>
              <w:webHidden/>
            </w:rPr>
            <w:tab/>
          </w:r>
          <w:r w:rsidR="00F27AA6">
            <w:rPr>
              <w:noProof/>
              <w:webHidden/>
            </w:rPr>
            <w:t>2</w:t>
          </w:r>
        </w:p>
        <w:p w14:paraId="381218FC" w14:textId="2E7A4C74" w:rsidR="00B6111D" w:rsidRDefault="00B6111D">
          <w:pPr>
            <w:pStyle w:val="TOC1"/>
            <w:tabs>
              <w:tab w:val="right" w:leader="dot" w:pos="8296"/>
            </w:tabs>
            <w:rPr>
              <w:noProof/>
            </w:rPr>
          </w:pPr>
          <w:r w:rsidRPr="00A76471">
            <w:rPr>
              <w:rFonts w:ascii="Times New Roman" w:hAnsi="Times New Roman"/>
              <w:noProof/>
            </w:rPr>
            <w:t>Table S2</w:t>
          </w:r>
          <w:r>
            <w:rPr>
              <w:noProof/>
              <w:webHidden/>
            </w:rPr>
            <w:tab/>
          </w:r>
          <w:r w:rsidR="00F27AA6">
            <w:rPr>
              <w:noProof/>
              <w:webHidden/>
            </w:rPr>
            <w:t>3</w:t>
          </w:r>
        </w:p>
        <w:p w14:paraId="29555E9B" w14:textId="475C1ED5" w:rsidR="00B6111D" w:rsidRDefault="00B6111D">
          <w:pPr>
            <w:pStyle w:val="TOC1"/>
            <w:tabs>
              <w:tab w:val="right" w:leader="dot" w:pos="8296"/>
            </w:tabs>
            <w:rPr>
              <w:noProof/>
            </w:rPr>
          </w:pPr>
          <w:r w:rsidRPr="00A76471">
            <w:rPr>
              <w:rFonts w:ascii="Times New Roman" w:hAnsi="Times New Roman"/>
              <w:noProof/>
            </w:rPr>
            <w:t>Table S3</w:t>
          </w:r>
          <w:r>
            <w:rPr>
              <w:noProof/>
              <w:webHidden/>
            </w:rPr>
            <w:tab/>
          </w:r>
          <w:r w:rsidR="00F27AA6">
            <w:rPr>
              <w:noProof/>
              <w:webHidden/>
            </w:rPr>
            <w:t>4</w:t>
          </w:r>
        </w:p>
        <w:p w14:paraId="4B1B18BB" w14:textId="1D8318B8" w:rsidR="00B6111D" w:rsidRDefault="00B6111D">
          <w:pPr>
            <w:pStyle w:val="TOC1"/>
            <w:tabs>
              <w:tab w:val="right" w:leader="dot" w:pos="8296"/>
            </w:tabs>
            <w:rPr>
              <w:noProof/>
            </w:rPr>
          </w:pPr>
          <w:r w:rsidRPr="00A76471">
            <w:rPr>
              <w:rFonts w:ascii="Times New Roman" w:hAnsi="Times New Roman"/>
              <w:noProof/>
            </w:rPr>
            <w:t>Table S4</w:t>
          </w:r>
          <w:r>
            <w:rPr>
              <w:noProof/>
              <w:webHidden/>
            </w:rPr>
            <w:tab/>
          </w:r>
          <w:r w:rsidR="00F27AA6">
            <w:rPr>
              <w:noProof/>
              <w:webHidden/>
            </w:rPr>
            <w:t>5</w:t>
          </w:r>
        </w:p>
        <w:p w14:paraId="69908F27" w14:textId="26068C41" w:rsidR="00B6111D" w:rsidRDefault="00B6111D">
          <w:pPr>
            <w:pStyle w:val="TOC1"/>
            <w:tabs>
              <w:tab w:val="right" w:leader="dot" w:pos="8296"/>
            </w:tabs>
            <w:rPr>
              <w:noProof/>
            </w:rPr>
          </w:pPr>
          <w:r w:rsidRPr="00A76471">
            <w:rPr>
              <w:rFonts w:ascii="Times New Roman" w:hAnsi="Times New Roman"/>
              <w:noProof/>
            </w:rPr>
            <w:t>Table S5</w:t>
          </w:r>
          <w:r>
            <w:rPr>
              <w:noProof/>
              <w:webHidden/>
            </w:rPr>
            <w:tab/>
          </w:r>
          <w:r w:rsidR="00F27AA6">
            <w:rPr>
              <w:noProof/>
              <w:webHidden/>
            </w:rPr>
            <w:t>6</w:t>
          </w:r>
        </w:p>
        <w:p w14:paraId="69D0C779" w14:textId="317B8A5C" w:rsidR="00B6111D" w:rsidRDefault="00B6111D">
          <w:pPr>
            <w:pStyle w:val="TOC1"/>
            <w:tabs>
              <w:tab w:val="right" w:leader="dot" w:pos="8296"/>
            </w:tabs>
            <w:rPr>
              <w:noProof/>
            </w:rPr>
          </w:pPr>
          <w:r w:rsidRPr="00A76471">
            <w:rPr>
              <w:rFonts w:ascii="Times New Roman" w:hAnsi="Times New Roman"/>
              <w:noProof/>
            </w:rPr>
            <w:t>Table S6</w:t>
          </w:r>
          <w:r>
            <w:rPr>
              <w:noProof/>
              <w:webHidden/>
            </w:rPr>
            <w:tab/>
          </w:r>
          <w:r w:rsidR="00F27AA6">
            <w:rPr>
              <w:noProof/>
              <w:webHidden/>
            </w:rPr>
            <w:t>7</w:t>
          </w:r>
        </w:p>
        <w:p w14:paraId="7167CEE9" w14:textId="18CD2002" w:rsidR="001357A6" w:rsidRDefault="00877D84" w:rsidP="00DB6534">
          <w:pPr>
            <w:pStyle w:val="TOC1"/>
            <w:tabs>
              <w:tab w:val="right" w:leader="dot" w:pos="8296"/>
            </w:tabs>
          </w:pPr>
        </w:p>
      </w:sdtContent>
    </w:sdt>
    <w:p w14:paraId="6A8B5F65" w14:textId="77777777" w:rsidR="00B0096B" w:rsidRDefault="00B0096B">
      <w:pPr>
        <w:rPr>
          <w:rFonts w:ascii="Times New Roman" w:hAnsi="Times New Roman" w:cs="Times New Roman"/>
        </w:rPr>
        <w:sectPr w:rsidR="00B0096B" w:rsidSect="00A76471"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0C6931DF" w14:textId="54C3EB77" w:rsidR="00B9641C" w:rsidRDefault="00B9641C" w:rsidP="00B9641C">
      <w:pPr>
        <w:rPr>
          <w:rFonts w:ascii="Times New Roman" w:hAnsi="Times New Roman" w:cs="Times New Roman"/>
        </w:rPr>
      </w:pPr>
      <w:bookmarkStart w:id="2" w:name="_Toc59114946"/>
      <w:r w:rsidRPr="00DB6534">
        <w:rPr>
          <w:rStyle w:val="Heading1Char"/>
          <w:rFonts w:ascii="Times New Roman" w:hAnsi="Times New Roman"/>
          <w:sz w:val="21"/>
          <w:szCs w:val="21"/>
        </w:rPr>
        <w:lastRenderedPageBreak/>
        <w:t xml:space="preserve">Table </w:t>
      </w:r>
      <w:r w:rsidR="00DF15E1" w:rsidRPr="00DB6534">
        <w:rPr>
          <w:rStyle w:val="Heading1Char"/>
          <w:rFonts w:ascii="Times New Roman" w:hAnsi="Times New Roman"/>
          <w:sz w:val="21"/>
          <w:szCs w:val="21"/>
        </w:rPr>
        <w:t>S</w:t>
      </w:r>
      <w:r w:rsidRPr="00DB6534">
        <w:rPr>
          <w:rStyle w:val="Heading1Char"/>
          <w:rFonts w:ascii="Times New Roman" w:hAnsi="Times New Roman"/>
          <w:sz w:val="21"/>
          <w:szCs w:val="21"/>
        </w:rPr>
        <w:t>1</w:t>
      </w:r>
      <w:bookmarkEnd w:id="2"/>
      <w:r>
        <w:rPr>
          <w:rFonts w:ascii="Times New Roman" w:hAnsi="Times New Roman" w:cs="Times New Roman"/>
        </w:rPr>
        <w:t xml:space="preserve">. </w:t>
      </w:r>
      <w:r w:rsidRPr="0036412F">
        <w:rPr>
          <w:rFonts w:ascii="Times New Roman" w:hAnsi="Times New Roman" w:cs="Times New Roman"/>
        </w:rPr>
        <w:t xml:space="preserve">Spearman rank correlation test between different environmental factors. Here </w:t>
      </w:r>
      <w:r w:rsidRPr="0036412F">
        <w:rPr>
          <w:rFonts w:ascii="Times New Roman" w:hAnsi="Times New Roman" w:cs="Times New Roman"/>
          <w:i/>
        </w:rPr>
        <w:t>P</w:t>
      </w:r>
      <w:r w:rsidRPr="0036412F">
        <w:rPr>
          <w:rFonts w:ascii="Times New Roman" w:hAnsi="Times New Roman" w:cs="Times New Roman"/>
        </w:rPr>
        <w:t xml:space="preserve">&gt;0.05 from spearman’s rank correlation test (function </w:t>
      </w:r>
      <w:proofErr w:type="spellStart"/>
      <w:r w:rsidRPr="0036412F">
        <w:rPr>
          <w:rFonts w:ascii="Times New Roman" w:hAnsi="Times New Roman" w:cs="Times New Roman"/>
          <w:i/>
        </w:rPr>
        <w:t>cor.test</w:t>
      </w:r>
      <w:proofErr w:type="spellEnd"/>
      <w:r w:rsidRPr="0036412F">
        <w:rPr>
          <w:rFonts w:ascii="Times New Roman" w:hAnsi="Times New Roman" w:cs="Times New Roman"/>
        </w:rPr>
        <w:t xml:space="preserve"> in R) was used to accept the null hypothesis (H0: </w:t>
      </w:r>
      <w:proofErr w:type="gramStart"/>
      <w:r w:rsidRPr="0036412F">
        <w:rPr>
          <w:rFonts w:ascii="Times New Roman" w:hAnsi="Times New Roman" w:cs="Times New Roman"/>
        </w:rPr>
        <w:t>a and</w:t>
      </w:r>
      <w:proofErr w:type="gramEnd"/>
      <w:r w:rsidRPr="0036412F">
        <w:rPr>
          <w:rFonts w:ascii="Times New Roman" w:hAnsi="Times New Roman" w:cs="Times New Roman"/>
        </w:rPr>
        <w:t xml:space="preserve"> b were not correlated) and ρ was a measure of the linear relationship between two variables of the test statistic.</w:t>
      </w:r>
    </w:p>
    <w:p w14:paraId="499A71C6" w14:textId="38F0CA19" w:rsidR="00B9641C" w:rsidRDefault="00B9641C" w:rsidP="00DB6534">
      <w:pPr>
        <w:rPr>
          <w:rFonts w:ascii="Times New Roman" w:hAnsi="Times New Roman" w:cs="Times New Roman"/>
        </w:rPr>
      </w:pPr>
      <w:r w:rsidRPr="00E95359">
        <w:rPr>
          <w:rFonts w:hint="eastAsia"/>
          <w:noProof/>
          <w:lang w:eastAsia="en-US"/>
        </w:rPr>
        <w:drawing>
          <wp:inline distT="0" distB="0" distL="0" distR="0" wp14:anchorId="5951C6D5" wp14:editId="3145CA39">
            <wp:extent cx="8863330" cy="1841464"/>
            <wp:effectExtent l="0" t="0" r="0" b="6985"/>
            <wp:docPr id="4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1841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br w:type="page"/>
      </w:r>
    </w:p>
    <w:p w14:paraId="450B87D4" w14:textId="6166A160" w:rsidR="001171B3" w:rsidRPr="009E420F" w:rsidRDefault="00B0096B" w:rsidP="00B0096B">
      <w:pPr>
        <w:rPr>
          <w:rFonts w:ascii="Times New Roman" w:hAnsi="Times New Roman"/>
          <w:sz w:val="24"/>
          <w:szCs w:val="24"/>
        </w:rPr>
      </w:pPr>
      <w:bookmarkStart w:id="3" w:name="_Toc59114947"/>
      <w:r w:rsidRPr="00DB6534">
        <w:rPr>
          <w:rStyle w:val="Heading1Char"/>
          <w:rFonts w:ascii="Times New Roman" w:hAnsi="Times New Roman"/>
          <w:sz w:val="21"/>
          <w:szCs w:val="21"/>
        </w:rPr>
        <w:lastRenderedPageBreak/>
        <w:t xml:space="preserve">Table </w:t>
      </w:r>
      <w:r w:rsidR="00DF15E1" w:rsidRPr="00DB6534">
        <w:rPr>
          <w:rStyle w:val="Heading1Char"/>
          <w:rFonts w:ascii="Times New Roman" w:hAnsi="Times New Roman"/>
          <w:sz w:val="21"/>
          <w:szCs w:val="21"/>
        </w:rPr>
        <w:t>S</w:t>
      </w:r>
      <w:r w:rsidR="00C3340D" w:rsidRPr="00DB6534">
        <w:rPr>
          <w:rStyle w:val="Heading1Char"/>
          <w:rFonts w:ascii="Times New Roman" w:hAnsi="Times New Roman"/>
          <w:sz w:val="21"/>
          <w:szCs w:val="21"/>
        </w:rPr>
        <w:t>2</w:t>
      </w:r>
      <w:bookmarkEnd w:id="3"/>
      <w:r w:rsidR="007375CB">
        <w:rPr>
          <w:rFonts w:ascii="Times New Roman" w:hAnsi="Times New Roman"/>
          <w:b/>
          <w:sz w:val="24"/>
          <w:szCs w:val="21"/>
        </w:rPr>
        <w:t xml:space="preserve">. </w:t>
      </w:r>
      <w:proofErr w:type="gramStart"/>
      <w:r w:rsidR="007375CB" w:rsidRPr="009E420F">
        <w:rPr>
          <w:rFonts w:ascii="Times New Roman" w:hAnsi="Times New Roman"/>
          <w:sz w:val="24"/>
          <w:szCs w:val="24"/>
        </w:rPr>
        <w:t>Information of sequencing and alpha-diversity of sequences for each sample.</w:t>
      </w:r>
      <w:proofErr w:type="gramEnd"/>
    </w:p>
    <w:p w14:paraId="6666B41E" w14:textId="77777777" w:rsidR="00B0096B" w:rsidRDefault="007375CB">
      <w:pPr>
        <w:rPr>
          <w:rFonts w:ascii="Times New Roman" w:hAnsi="Times New Roman" w:cs="Times New Roman"/>
        </w:rPr>
      </w:pPr>
      <w:r w:rsidRPr="007375CB">
        <w:rPr>
          <w:noProof/>
          <w:lang w:eastAsia="en-US"/>
        </w:rPr>
        <w:drawing>
          <wp:inline distT="0" distB="0" distL="0" distR="0" wp14:anchorId="5D6BB550" wp14:editId="08179848">
            <wp:extent cx="8407400" cy="4015099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7400" cy="4015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18D684" w14:textId="77777777" w:rsidR="00D776B4" w:rsidRDefault="00D776B4">
      <w:pPr>
        <w:rPr>
          <w:rFonts w:ascii="Times New Roman" w:hAnsi="Times New Roman" w:cs="Times New Roman"/>
        </w:rPr>
        <w:sectPr w:rsidR="00D776B4" w:rsidSect="00A76471">
          <w:pgSz w:w="16840" w:h="14175" w:orient="landscape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36BD63CB" w14:textId="7331A601" w:rsidR="00E95359" w:rsidRDefault="00E95359">
      <w:pPr>
        <w:rPr>
          <w:rFonts w:ascii="Times New Roman" w:hAnsi="Times New Roman" w:cs="Times New Roman"/>
        </w:rPr>
      </w:pPr>
      <w:bookmarkStart w:id="4" w:name="_Toc59114948"/>
      <w:r w:rsidRPr="00DB6534">
        <w:rPr>
          <w:rStyle w:val="Heading1Char"/>
          <w:rFonts w:ascii="Times New Roman" w:hAnsi="Times New Roman"/>
          <w:sz w:val="21"/>
          <w:szCs w:val="21"/>
        </w:rPr>
        <w:lastRenderedPageBreak/>
        <w:t xml:space="preserve">Table </w:t>
      </w:r>
      <w:r w:rsidR="00DF15E1" w:rsidRPr="00DB6534">
        <w:rPr>
          <w:rStyle w:val="Heading1Char"/>
          <w:rFonts w:ascii="Times New Roman" w:hAnsi="Times New Roman"/>
          <w:sz w:val="21"/>
          <w:szCs w:val="21"/>
        </w:rPr>
        <w:t>S</w:t>
      </w:r>
      <w:r w:rsidR="00B6111D">
        <w:rPr>
          <w:rStyle w:val="Heading1Char"/>
          <w:rFonts w:ascii="Times New Roman" w:hAnsi="Times New Roman"/>
          <w:sz w:val="21"/>
          <w:szCs w:val="21"/>
        </w:rPr>
        <w:t>3</w:t>
      </w:r>
      <w:bookmarkEnd w:id="4"/>
      <w:r w:rsidR="007375CB">
        <w:rPr>
          <w:rFonts w:ascii="Times New Roman" w:hAnsi="Times New Roman"/>
          <w:b/>
          <w:sz w:val="24"/>
          <w:szCs w:val="21"/>
        </w:rPr>
        <w:t>.</w:t>
      </w:r>
      <w:r w:rsidR="007375CB">
        <w:rPr>
          <w:rFonts w:ascii="Times New Roman" w:hAnsi="Times New Roman" w:cs="Times New Roman"/>
        </w:rPr>
        <w:t xml:space="preserve"> </w:t>
      </w:r>
      <w:proofErr w:type="gramStart"/>
      <w:r w:rsidRPr="00E95359">
        <w:rPr>
          <w:rFonts w:ascii="Times New Roman" w:hAnsi="Times New Roman" w:cs="Times New Roman"/>
        </w:rPr>
        <w:t>The relative abundance of the core and variable genera.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718"/>
        <w:gridCol w:w="2238"/>
        <w:gridCol w:w="2238"/>
        <w:gridCol w:w="718"/>
        <w:gridCol w:w="2182"/>
        <w:gridCol w:w="2294"/>
      </w:tblGrid>
      <w:tr w:rsidR="00E95359" w:rsidRPr="00E95359" w14:paraId="0F27B579" w14:textId="77777777" w:rsidTr="00E95359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AAA3BD7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Block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C65976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</w:rPr>
              <w:t>The Relative Abundance</w:t>
            </w: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 xml:space="preserve"> average (low ~ high) (%)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762B9BE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Block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17C7881" w14:textId="77777777" w:rsidR="00E95359" w:rsidRPr="00E95359" w:rsidRDefault="00E95359" w:rsidP="00E95359">
            <w:pPr>
              <w:widowControl/>
              <w:jc w:val="center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 xml:space="preserve">The Relative Abundance average (low ~ high) (%) </w:t>
            </w:r>
          </w:p>
        </w:tc>
      </w:tr>
      <w:tr w:rsidR="00E95359" w:rsidRPr="00E95359" w14:paraId="71986CA9" w14:textId="77777777" w:rsidTr="00E95359">
        <w:trPr>
          <w:trHeight w:val="30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16996D0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ACB5159" w14:textId="77777777" w:rsidR="00E95359" w:rsidRPr="00E95359" w:rsidRDefault="00E95359" w:rsidP="00E95359">
            <w:pPr>
              <w:widowControl/>
              <w:jc w:val="center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</w:rPr>
              <w:t xml:space="preserve">Bacteria </w:t>
            </w: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(OTU)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4FCAE7A" w14:textId="77777777" w:rsidR="00E95359" w:rsidRPr="00E95359" w:rsidRDefault="00E95359" w:rsidP="00E95359">
            <w:pPr>
              <w:widowControl/>
              <w:jc w:val="center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</w:rPr>
              <w:t xml:space="preserve">Archaea </w:t>
            </w: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(OTU)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CBE8040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34AC987" w14:textId="77777777" w:rsidR="00E95359" w:rsidRPr="00E95359" w:rsidRDefault="00E95359" w:rsidP="00E95359">
            <w:pPr>
              <w:widowControl/>
              <w:jc w:val="center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</w:rPr>
              <w:t xml:space="preserve">Bacteria </w:t>
            </w: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(Genus)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722154F" w14:textId="77777777" w:rsidR="00E95359" w:rsidRPr="00E95359" w:rsidRDefault="00E95359" w:rsidP="00E95359">
            <w:pPr>
              <w:widowControl/>
              <w:jc w:val="center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</w:rPr>
              <w:t>Archaea</w:t>
            </w: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 xml:space="preserve"> (Genus)</w:t>
            </w:r>
          </w:p>
        </w:tc>
      </w:tr>
      <w:tr w:rsidR="00E95359" w:rsidRPr="00E95359" w14:paraId="7D2B2485" w14:textId="77777777" w:rsidTr="00E9535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8D7E0F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XJT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2A1097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89.87 (77.70 ~ 98.56)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CB5688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88.22 (73.45 ~ 94.35)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C38BFA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XJT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DDD73A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99.82 (99.57 ~ 99.94)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96AB02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99.83 (99.61 ~ 100.00)</w:t>
            </w:r>
          </w:p>
        </w:tc>
      </w:tr>
      <w:tr w:rsidR="00E95359" w:rsidRPr="00E95359" w14:paraId="7B7AD87C" w14:textId="77777777" w:rsidTr="00E9535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24F661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XJQ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0CCF03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90.69 (66.83 ~ 99.25)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6E95F6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96.34 (91.16 ~ 99.49)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7BB91C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XJQ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795098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99.78 (99.45 ~ 100)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15C6DD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99.71 (99.26 ~ 100.00)</w:t>
            </w:r>
          </w:p>
        </w:tc>
      </w:tr>
      <w:tr w:rsidR="00E95359" w:rsidRPr="00E95359" w14:paraId="41825E2D" w14:textId="77777777" w:rsidTr="00E9535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D002D6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HBM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0993E5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86.79 (64.79 ~ 97.02)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7BB553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77.19 (69.99 ~ 98.82)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E7F1D0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HBM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34AF67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99.76 (99.54 ~ 99.93)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39B932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99.59 (98.07 ~ 100.00)</w:t>
            </w:r>
          </w:p>
        </w:tc>
      </w:tr>
      <w:tr w:rsidR="00E95359" w:rsidRPr="00E95359" w14:paraId="0DB35DF9" w14:textId="77777777" w:rsidTr="00E9535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63B03D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DQN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6CE875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94.58 (89.93 ~ 99.51)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1E913D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98.27 (97.2 ~ 99.26)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B6CEF7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DQN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2EB2AB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99.25 (97.91 ~ 99.96)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893B43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99.90 (99.80 ~ 99.90)</w:t>
            </w:r>
          </w:p>
        </w:tc>
      </w:tr>
      <w:tr w:rsidR="00E95359" w:rsidRPr="00E95359" w14:paraId="7E2836D8" w14:textId="77777777" w:rsidTr="00E9535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28CAC3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DGD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F7623E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86.75 (61.41 ~ 98.79)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80E8B2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82.01 (61.27 ~ 99.34)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6BDE62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DGD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3F611F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96.55 (90.25 ~ 99.96)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7D9E21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88.26 (73.97 ~ 100.00)</w:t>
            </w:r>
          </w:p>
        </w:tc>
      </w:tr>
      <w:tr w:rsidR="00E95359" w:rsidRPr="00E95359" w14:paraId="6622F44A" w14:textId="77777777" w:rsidTr="00E9535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CCFB05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HBB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C6E714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83.07 (44.57 ~ 99.27)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9BB233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99.45 (97.87 ~ 100)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101063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HBB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519934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96.37 (75.47 ~ 99.96)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6F47D1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99.97 (99.95 ~ 100.00)</w:t>
            </w:r>
          </w:p>
        </w:tc>
      </w:tr>
      <w:tr w:rsidR="00E95359" w:rsidRPr="00E95359" w14:paraId="1DEF9D06" w14:textId="77777777" w:rsidTr="00E9535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02B324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SLZ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9F5A60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93.07 (87.80 ~ 98.95)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5AD6BD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93.44 (73.39 ~ 99.01)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ECDD89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SLZ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FBB88C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98.57 (94.30 ~ 99.95)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E39C4B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99.48 (97.32 ~ 100.00)</w:t>
            </w:r>
          </w:p>
        </w:tc>
      </w:tr>
      <w:tr w:rsidR="00E95359" w:rsidRPr="00E95359" w14:paraId="1A5AEE86" w14:textId="77777777" w:rsidTr="00E9535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C67B65D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LHA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1CBD6B2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72.20 (37.54 ~ 93.87)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3F81407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85.32 (77.39 ~ 99.89)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F250E36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LHA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B9F0AE5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88.73 (46.8 ~ 99.95)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F71C338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92.62 (79.98 ~ 99.90)</w:t>
            </w:r>
          </w:p>
        </w:tc>
      </w:tr>
    </w:tbl>
    <w:p w14:paraId="391F7232" w14:textId="77777777" w:rsidR="00E95359" w:rsidRDefault="00E95359">
      <w:pPr>
        <w:rPr>
          <w:rFonts w:ascii="Times New Roman" w:hAnsi="Times New Roman" w:cs="Times New Roman"/>
        </w:rPr>
        <w:sectPr w:rsidR="00E95359" w:rsidSect="00A76471">
          <w:type w:val="continuous"/>
          <w:pgSz w:w="16838" w:h="11906" w:orient="landscape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066CB4E5" w14:textId="1D9C0740" w:rsidR="00E95359" w:rsidRDefault="00E95359">
      <w:pPr>
        <w:rPr>
          <w:rFonts w:ascii="Times New Roman" w:hAnsi="Times New Roman" w:cs="Times New Roman"/>
        </w:rPr>
      </w:pPr>
      <w:bookmarkStart w:id="5" w:name="_Toc59114949"/>
      <w:r w:rsidRPr="00DB6534">
        <w:rPr>
          <w:rStyle w:val="Heading1Char"/>
          <w:rFonts w:ascii="Times New Roman" w:hAnsi="Times New Roman"/>
          <w:sz w:val="21"/>
          <w:szCs w:val="21"/>
        </w:rPr>
        <w:lastRenderedPageBreak/>
        <w:t xml:space="preserve">Table </w:t>
      </w:r>
      <w:r w:rsidR="00DF15E1" w:rsidRPr="00DB6534">
        <w:rPr>
          <w:rStyle w:val="Heading1Char"/>
          <w:rFonts w:ascii="Times New Roman" w:hAnsi="Times New Roman"/>
          <w:sz w:val="21"/>
          <w:szCs w:val="21"/>
        </w:rPr>
        <w:t>S</w:t>
      </w:r>
      <w:r w:rsidR="00B6111D">
        <w:rPr>
          <w:rStyle w:val="Heading1Char"/>
          <w:rFonts w:ascii="Times New Roman" w:hAnsi="Times New Roman"/>
          <w:sz w:val="21"/>
          <w:szCs w:val="21"/>
        </w:rPr>
        <w:t>4</w:t>
      </w:r>
      <w:bookmarkEnd w:id="5"/>
      <w:r w:rsidR="007375CB">
        <w:rPr>
          <w:rFonts w:ascii="Times New Roman" w:hAnsi="Times New Roman" w:cs="Times New Roman"/>
        </w:rPr>
        <w:t xml:space="preserve">. </w:t>
      </w:r>
      <w:proofErr w:type="gramStart"/>
      <w:r w:rsidRPr="00E95359">
        <w:rPr>
          <w:rFonts w:ascii="Times New Roman" w:hAnsi="Times New Roman" w:cs="Times New Roman"/>
        </w:rPr>
        <w:t>The selected abiotic and biotic conditions significantly explaining microbial communities.</w:t>
      </w:r>
      <w:proofErr w:type="gramEnd"/>
      <w:r>
        <w:rPr>
          <w:rFonts w:ascii="Times New Roman" w:hAnsi="Times New Roman" w:cs="Times New Roman"/>
        </w:rPr>
        <w:t xml:space="preserve"> </w:t>
      </w:r>
      <w:r w:rsidRPr="00E95359">
        <w:rPr>
          <w:rFonts w:ascii="Times New Roman" w:hAnsi="Times New Roman" w:cs="Times New Roman"/>
        </w:rPr>
        <w:t xml:space="preserve">The geochemical conditions were tested using the </w:t>
      </w:r>
      <w:proofErr w:type="spellStart"/>
      <w:r w:rsidRPr="00E95359">
        <w:rPr>
          <w:rFonts w:ascii="Times New Roman" w:hAnsi="Times New Roman" w:cs="Times New Roman"/>
          <w:i/>
        </w:rPr>
        <w:t>envfit</w:t>
      </w:r>
      <w:proofErr w:type="spellEnd"/>
      <w:r w:rsidRPr="00E95359">
        <w:rPr>
          <w:rFonts w:ascii="Times New Roman" w:hAnsi="Times New Roman" w:cs="Times New Roman"/>
        </w:rPr>
        <w:t xml:space="preserve"> function in vegan package of R based on canonical correspondence analysis (CCA). The </w:t>
      </w:r>
      <w:r w:rsidRPr="00E95359">
        <w:rPr>
          <w:rFonts w:ascii="Times New Roman" w:hAnsi="Times New Roman" w:cs="Times New Roman"/>
          <w:i/>
        </w:rPr>
        <w:t>P</w:t>
      </w:r>
      <w:r w:rsidRPr="00E95359">
        <w:rPr>
          <w:rFonts w:ascii="Times New Roman" w:hAnsi="Times New Roman" w:cs="Times New Roman"/>
        </w:rPr>
        <w:t>&lt;0.05 based on 999 permutations indicated the significance of geochemical conditions.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9"/>
        <w:gridCol w:w="1074"/>
        <w:gridCol w:w="1074"/>
        <w:gridCol w:w="794"/>
        <w:gridCol w:w="784"/>
        <w:gridCol w:w="531"/>
        <w:gridCol w:w="1289"/>
        <w:gridCol w:w="969"/>
        <w:gridCol w:w="969"/>
        <w:gridCol w:w="794"/>
        <w:gridCol w:w="784"/>
        <w:gridCol w:w="531"/>
      </w:tblGrid>
      <w:tr w:rsidR="00E95359" w:rsidRPr="00E95359" w14:paraId="48A57523" w14:textId="77777777" w:rsidTr="00E953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36468AC" w14:textId="77777777" w:rsidR="00E95359" w:rsidRPr="00E95359" w:rsidRDefault="00E95359" w:rsidP="00E95359">
            <w:pPr>
              <w:widowControl/>
              <w:jc w:val="center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</w:rPr>
              <w:t>Bacteria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E1039CC" w14:textId="77777777" w:rsidR="00E95359" w:rsidRPr="00E95359" w:rsidRDefault="00E95359" w:rsidP="00E95359">
            <w:pPr>
              <w:widowControl/>
              <w:jc w:val="center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CCA1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85FA23" w14:textId="77777777" w:rsidR="00E95359" w:rsidRPr="00E95359" w:rsidRDefault="00E95359" w:rsidP="00E95359">
            <w:pPr>
              <w:widowControl/>
              <w:jc w:val="center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CCA2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1D9DEF0" w14:textId="77777777" w:rsidR="00E95359" w:rsidRPr="00E95359" w:rsidRDefault="00E95359" w:rsidP="00E95359">
            <w:pPr>
              <w:widowControl/>
              <w:jc w:val="center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r2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4A8F4E" w14:textId="77777777" w:rsidR="00E95359" w:rsidRPr="00E95359" w:rsidRDefault="00E95359" w:rsidP="00E95359">
            <w:pPr>
              <w:widowControl/>
              <w:jc w:val="center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proofErr w:type="spellStart"/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Pr</w:t>
            </w:r>
            <w:proofErr w:type="spellEnd"/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 xml:space="preserve"> (&gt;r)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14:paraId="1D686F64" w14:textId="77777777" w:rsidR="00E95359" w:rsidRPr="00E95359" w:rsidRDefault="00E95359" w:rsidP="00E95359">
            <w:pPr>
              <w:widowControl/>
              <w:jc w:val="center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A8610D1" w14:textId="77777777" w:rsidR="00E95359" w:rsidRPr="00E95359" w:rsidRDefault="00E95359" w:rsidP="00E95359">
            <w:pPr>
              <w:widowControl/>
              <w:jc w:val="center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</w:rPr>
              <w:t>Archaea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43FF254" w14:textId="77777777" w:rsidR="00E95359" w:rsidRPr="00E95359" w:rsidRDefault="00E95359" w:rsidP="00E95359">
            <w:pPr>
              <w:widowControl/>
              <w:jc w:val="center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CCA1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440302B" w14:textId="77777777" w:rsidR="00E95359" w:rsidRPr="00E95359" w:rsidRDefault="00E95359" w:rsidP="00E95359">
            <w:pPr>
              <w:widowControl/>
              <w:jc w:val="center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CCA2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D84CF8A" w14:textId="77777777" w:rsidR="00E95359" w:rsidRPr="00E95359" w:rsidRDefault="00E95359" w:rsidP="00E95359">
            <w:pPr>
              <w:widowControl/>
              <w:jc w:val="center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r2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B1ACCF4" w14:textId="77777777" w:rsidR="00E95359" w:rsidRPr="00E95359" w:rsidRDefault="00E95359" w:rsidP="00E95359">
            <w:pPr>
              <w:widowControl/>
              <w:jc w:val="center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proofErr w:type="spellStart"/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Pr</w:t>
            </w:r>
            <w:proofErr w:type="spellEnd"/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 xml:space="preserve"> (&gt;r)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E359517" w14:textId="77777777" w:rsidR="00E95359" w:rsidRPr="00E95359" w:rsidRDefault="00E95359" w:rsidP="00E95359">
            <w:pPr>
              <w:widowControl/>
              <w:jc w:val="center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</w:p>
        </w:tc>
      </w:tr>
      <w:tr w:rsidR="00E95359" w:rsidRPr="00E95359" w14:paraId="24132EE4" w14:textId="77777777" w:rsidTr="00E9535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8B9B21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PER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CB0B8B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0.331485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86A312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0.943461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2ABFA2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0.0583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06785F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0.247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14:paraId="3644E280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B22A6F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PER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12A74F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0.71202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A96A5F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-0.70216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62B534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0.0611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CE3494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0.286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C3DD71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</w:p>
        </w:tc>
      </w:tr>
      <w:tr w:rsidR="00E95359" w:rsidRPr="00E95359" w14:paraId="7527C8A4" w14:textId="77777777" w:rsidTr="00E9535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FA979B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POR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96C051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-0.989901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5CC74E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-0.141759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56DA0B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0.0698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F7C89D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0.228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14:paraId="4CD80919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E1EAA9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POR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F4226B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-0.06082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D95895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-0.99815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2833C1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0.0585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56550B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0.302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097059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</w:p>
        </w:tc>
      </w:tr>
      <w:tr w:rsidR="00E95359" w:rsidRPr="00E95359" w14:paraId="30E64EC1" w14:textId="77777777" w:rsidTr="00E9535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493245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Temperature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1A29C1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0.957894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C09CCB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-0.287123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4BDCC1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0.2558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60BD1E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14:paraId="1243FC0C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290B29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Temperature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9E0395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0.99377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FC1CE2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-0.11143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ECD4F5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0.6402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B28016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E8B7F7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***</w:t>
            </w:r>
          </w:p>
        </w:tc>
      </w:tr>
      <w:tr w:rsidR="00E95359" w:rsidRPr="00E95359" w14:paraId="1E3E92E3" w14:textId="77777777" w:rsidTr="00E9535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681BA8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Depth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F9B1D4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0.995289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27FBE3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-0.096955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F7268E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0.4275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8EEF6E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14:paraId="7A83FA44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250275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Depth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DC10CF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0.99006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7D818F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-0.14061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E012CE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0.7271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3E4A19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AD4BB8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***</w:t>
            </w:r>
          </w:p>
        </w:tc>
      </w:tr>
      <w:tr w:rsidR="00E95359" w:rsidRPr="00E95359" w14:paraId="1DDE54A8" w14:textId="77777777" w:rsidTr="00E9535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95CC0B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TSD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C1BECA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-0.693924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C1260D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-0.720048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DD6BF4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0.3398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83686E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0.006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14:paraId="5649EFF1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86E24A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TSD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A426BE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-0.90019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6F3C96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0.43549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74201B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0.0533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008EF0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0.352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7872F0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</w:p>
        </w:tc>
      </w:tr>
      <w:tr w:rsidR="00E95359" w:rsidRPr="00E95359" w14:paraId="49CAED71" w14:textId="77777777" w:rsidTr="00E9535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62610F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TOC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3266D9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0.181871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A069F9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-0.983322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0E58D0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0.6707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71F7DB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14:paraId="1B3E73AA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E7F1D6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TOC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35779B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0.69061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3A5F7C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-0.72322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6DDA5C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0.3972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5ECBBE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BB2D71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**</w:t>
            </w:r>
          </w:p>
        </w:tc>
      </w:tr>
      <w:tr w:rsidR="00E95359" w:rsidRPr="00E95359" w14:paraId="5E9D7E9C" w14:textId="77777777" w:rsidTr="00E9535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03D408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pH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E9F16C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-0.036808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DFB71F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0.999322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80CF8C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0.336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A6D293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14:paraId="2AE92B65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327AF0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pH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A31A57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-0.01503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362437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0.99989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183D0D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0.4046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EB16AF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D1EDD3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***</w:t>
            </w:r>
          </w:p>
        </w:tc>
      </w:tr>
      <w:tr w:rsidR="00E95359" w:rsidRPr="00E95359" w14:paraId="0EF15CC4" w14:textId="77777777" w:rsidTr="00E9535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0F0109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A7925B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-0.905477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A68FF6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0.424396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EDC793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0.0575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0E523B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0.246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457576C7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5A85DC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CE3366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0.08691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9687CE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0.99622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E4A2B5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0.0074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42CE6D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0.891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F5E8D0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</w:p>
        </w:tc>
      </w:tr>
      <w:tr w:rsidR="00E95359" w:rsidRPr="00E95359" w14:paraId="38C7265C" w14:textId="77777777" w:rsidTr="00E9535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807F94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NI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AB2955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-0.972732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5D702D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0.23193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A5676F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0.1709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7DD52F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0.018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14:paraId="0A6826F9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ABC917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NI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4E5EC1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-0.98229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96056E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0.18736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5B1558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0.0652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4E9647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0.286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E7FC4F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</w:p>
        </w:tc>
      </w:tr>
      <w:tr w:rsidR="00E95359" w:rsidRPr="00E95359" w14:paraId="6BEB1520" w14:textId="77777777" w:rsidTr="00E9535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177216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SH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808796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-0.881056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DE7E47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-0.473013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9F3C24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0.0223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D2FC75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0.609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342BE401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D6C97E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SH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FC930E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-0.9991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A26756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0.0425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6333A0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0.0615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C02B76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0.293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501966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</w:p>
        </w:tc>
      </w:tr>
      <w:tr w:rsidR="00E95359" w:rsidRPr="00E95359" w14:paraId="6FE23DF8" w14:textId="77777777" w:rsidTr="00E9535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9659DF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AH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029390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-0.622379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E39CBC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0.782716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008C39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0.2819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103BD3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14:paraId="50D3F4AE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5E87C2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AH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8B016E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0.41565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C2BEC9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0.90952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1E1F73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0.2752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A97756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54021F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**</w:t>
            </w:r>
          </w:p>
        </w:tc>
      </w:tr>
      <w:tr w:rsidR="00E95359" w:rsidRPr="00E95359" w14:paraId="556B2907" w14:textId="77777777" w:rsidTr="00E9535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7043B6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NH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E27741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-0.466073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05E628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0.884746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5B7BCD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0.1053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A93732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0.095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10B75D32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7F0D72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NH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33B6CA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-0.99953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F83E33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-0.03078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76E3B4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0.1248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0A1436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0.086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B6085A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</w:p>
        </w:tc>
      </w:tr>
      <w:tr w:rsidR="00E95359" w:rsidRPr="00E95359" w14:paraId="07D108B6" w14:textId="77777777" w:rsidTr="00E9535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B11E490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ASP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7A14D2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0.767395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E7D9216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-0.641175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25A08A6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0.6206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30A73B0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0.001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14:paraId="5305074C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***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2F5CFB8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ASP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B2E88E8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0.54376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346F591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-0.83924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4477885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0.386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4E74CAE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0.002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87551D4" w14:textId="77777777" w:rsidR="00E95359" w:rsidRPr="00E95359" w:rsidRDefault="00E95359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**</w:t>
            </w:r>
          </w:p>
        </w:tc>
      </w:tr>
      <w:tr w:rsidR="00CE2901" w:rsidRPr="00E95359" w14:paraId="1615FA72" w14:textId="77777777" w:rsidTr="004A340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47E7A9" w14:textId="77777777" w:rsidR="00CE2901" w:rsidRPr="00E95359" w:rsidRDefault="00CE2901" w:rsidP="00E95359">
            <w:pPr>
              <w:widowControl/>
              <w:jc w:val="left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</w:rPr>
            </w:pPr>
            <w:proofErr w:type="spellStart"/>
            <w:r w:rsidRPr="00E95359"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</w:rPr>
              <w:t>Archaeoglobus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8F2B6A" w14:textId="77777777" w:rsidR="00CE2901" w:rsidRPr="00E95359" w:rsidRDefault="00CE2901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0.99427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816670" w14:textId="77777777" w:rsidR="00CE2901" w:rsidRPr="00E95359" w:rsidRDefault="00CE2901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0.10691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43A3DC" w14:textId="77777777" w:rsidR="00CE2901" w:rsidRPr="00E95359" w:rsidRDefault="00CE2901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0.5581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F23292" w14:textId="77777777" w:rsidR="00CE2901" w:rsidRPr="00E95359" w:rsidRDefault="00CE2901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14:paraId="478AEA6C" w14:textId="77777777" w:rsidR="00CE2901" w:rsidRPr="00E95359" w:rsidRDefault="00CE2901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***</w:t>
            </w:r>
          </w:p>
        </w:tc>
        <w:tc>
          <w:tcPr>
            <w:tcW w:w="0" w:type="auto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5013D7" w14:textId="77777777" w:rsidR="00CE2901" w:rsidRPr="00E95359" w:rsidRDefault="00CE2901" w:rsidP="00E95359">
            <w:pPr>
              <w:jc w:val="center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No related bacteria</w:t>
            </w:r>
          </w:p>
        </w:tc>
      </w:tr>
      <w:tr w:rsidR="00CE2901" w:rsidRPr="00E95359" w14:paraId="1D4C7894" w14:textId="77777777" w:rsidTr="004A340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35AAFF" w14:textId="77777777" w:rsidR="00CE2901" w:rsidRPr="00E95359" w:rsidRDefault="00CE2901" w:rsidP="00E95359">
            <w:pPr>
              <w:widowControl/>
              <w:jc w:val="left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</w:rPr>
            </w:pPr>
            <w:proofErr w:type="spellStart"/>
            <w:r w:rsidRPr="00E95359"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</w:rPr>
              <w:t>Methanothermobacter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EDF2B1" w14:textId="77777777" w:rsidR="00CE2901" w:rsidRPr="00E95359" w:rsidRDefault="00CE2901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0.64318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846C62" w14:textId="77777777" w:rsidR="00CE2901" w:rsidRPr="00E95359" w:rsidRDefault="00CE2901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-0.76571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3EBDA6" w14:textId="77777777" w:rsidR="00CE2901" w:rsidRPr="00E95359" w:rsidRDefault="00CE2901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0.5018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FE5F2C" w14:textId="77777777" w:rsidR="00CE2901" w:rsidRPr="00E95359" w:rsidRDefault="00CE2901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14:paraId="7995FAF7" w14:textId="77777777" w:rsidR="00CE2901" w:rsidRPr="00E95359" w:rsidRDefault="00CE2901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***</w:t>
            </w:r>
          </w:p>
        </w:tc>
        <w:tc>
          <w:tcPr>
            <w:tcW w:w="0" w:type="auto"/>
            <w:gridSpan w:val="6"/>
            <w:vMerge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C9C9B9" w14:textId="77777777" w:rsidR="00CE2901" w:rsidRPr="00E95359" w:rsidRDefault="00CE2901" w:rsidP="00E95359">
            <w:pPr>
              <w:jc w:val="center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</w:p>
        </w:tc>
      </w:tr>
      <w:tr w:rsidR="00CE2901" w:rsidRPr="00E95359" w14:paraId="534380E2" w14:textId="77777777" w:rsidTr="004A340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BA8C5A" w14:textId="77777777" w:rsidR="00CE2901" w:rsidRPr="00E95359" w:rsidRDefault="00CE2901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other-</w:t>
            </w:r>
            <w:proofErr w:type="spellStart"/>
            <w:r w:rsidRPr="00E95359"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</w:rPr>
              <w:t>Methanobacteriaceae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A71038" w14:textId="77777777" w:rsidR="00CE2901" w:rsidRPr="00E95359" w:rsidRDefault="00CE2901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0.32767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25FEAC" w14:textId="77777777" w:rsidR="00CE2901" w:rsidRPr="00E95359" w:rsidRDefault="00CE2901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0.94479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A7ED85" w14:textId="77777777" w:rsidR="00CE2901" w:rsidRPr="00E95359" w:rsidRDefault="00CE2901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0.2395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4FC368" w14:textId="77777777" w:rsidR="00CE2901" w:rsidRPr="00E95359" w:rsidRDefault="00CE2901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0.004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14:paraId="6408608B" w14:textId="77777777" w:rsidR="00CE2901" w:rsidRPr="00E95359" w:rsidRDefault="00CE2901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**</w:t>
            </w:r>
          </w:p>
        </w:tc>
        <w:tc>
          <w:tcPr>
            <w:tcW w:w="0" w:type="auto"/>
            <w:gridSpan w:val="6"/>
            <w:vMerge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6CA6B0" w14:textId="77777777" w:rsidR="00CE2901" w:rsidRPr="00E95359" w:rsidRDefault="00CE2901" w:rsidP="00E95359">
            <w:pPr>
              <w:widowControl/>
              <w:jc w:val="center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</w:p>
        </w:tc>
      </w:tr>
      <w:tr w:rsidR="00CE2901" w:rsidRPr="00E95359" w14:paraId="51DF7B2D" w14:textId="77777777" w:rsidTr="004A340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FB43ADC" w14:textId="77777777" w:rsidR="00CE2901" w:rsidRPr="00E95359" w:rsidRDefault="00CE2901" w:rsidP="00E95359">
            <w:pPr>
              <w:widowControl/>
              <w:jc w:val="left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</w:rPr>
            </w:pPr>
            <w:proofErr w:type="spellStart"/>
            <w:r w:rsidRPr="00E95359"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</w:rPr>
              <w:t>Methanosaeta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043052E" w14:textId="77777777" w:rsidR="00CE2901" w:rsidRPr="00E95359" w:rsidRDefault="00CE2901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0.98791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62A87D5" w14:textId="77777777" w:rsidR="00CE2901" w:rsidRPr="00E95359" w:rsidRDefault="00CE2901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-0.15504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8A9D337" w14:textId="77777777" w:rsidR="00CE2901" w:rsidRPr="00E95359" w:rsidRDefault="00CE2901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0.1833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618C0D7" w14:textId="77777777" w:rsidR="00CE2901" w:rsidRPr="00E95359" w:rsidRDefault="00CE2901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0.014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14:paraId="0EAAEC79" w14:textId="77777777" w:rsidR="00CE2901" w:rsidRPr="00E95359" w:rsidRDefault="00CE2901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E95359">
              <w:rPr>
                <w:rFonts w:ascii="Times New Roman" w:eastAsia="SimSun" w:hAnsi="Times New Roman" w:cs="Times New Roman"/>
                <w:color w:val="000000"/>
                <w:kern w:val="0"/>
              </w:rPr>
              <w:t>*</w:t>
            </w:r>
          </w:p>
        </w:tc>
        <w:tc>
          <w:tcPr>
            <w:tcW w:w="0" w:type="auto"/>
            <w:gridSpan w:val="6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E3E94CE" w14:textId="77777777" w:rsidR="00CE2901" w:rsidRPr="00E95359" w:rsidRDefault="00CE2901" w:rsidP="00E9535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</w:p>
        </w:tc>
      </w:tr>
    </w:tbl>
    <w:p w14:paraId="05854D1C" w14:textId="77777777" w:rsidR="00E95359" w:rsidRDefault="00E95359">
      <w:pPr>
        <w:rPr>
          <w:rFonts w:ascii="Times New Roman" w:hAnsi="Times New Roman" w:cs="Times New Roman"/>
        </w:rPr>
        <w:sectPr w:rsidR="00E95359" w:rsidSect="00A76471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14:paraId="65EBE3E4" w14:textId="544A3B0D" w:rsidR="00E95359" w:rsidRDefault="00CE2901">
      <w:pPr>
        <w:rPr>
          <w:rFonts w:ascii="Times New Roman" w:hAnsi="Times New Roman" w:cs="Times New Roman"/>
        </w:rPr>
      </w:pPr>
      <w:bookmarkStart w:id="6" w:name="_Toc59114950"/>
      <w:r w:rsidRPr="00DB6534">
        <w:rPr>
          <w:rStyle w:val="Heading1Char"/>
          <w:rFonts w:ascii="Times New Roman" w:hAnsi="Times New Roman"/>
          <w:sz w:val="21"/>
          <w:szCs w:val="21"/>
        </w:rPr>
        <w:lastRenderedPageBreak/>
        <w:t xml:space="preserve">Table </w:t>
      </w:r>
      <w:r w:rsidR="00DF15E1" w:rsidRPr="00DB6534">
        <w:rPr>
          <w:rStyle w:val="Heading1Char"/>
          <w:rFonts w:ascii="Times New Roman" w:hAnsi="Times New Roman"/>
          <w:sz w:val="21"/>
          <w:szCs w:val="21"/>
        </w:rPr>
        <w:t>S</w:t>
      </w:r>
      <w:r w:rsidR="00B6111D">
        <w:rPr>
          <w:rStyle w:val="Heading1Char"/>
          <w:rFonts w:ascii="Times New Roman" w:hAnsi="Times New Roman"/>
          <w:sz w:val="21"/>
          <w:szCs w:val="21"/>
        </w:rPr>
        <w:t>5</w:t>
      </w:r>
      <w:bookmarkEnd w:id="6"/>
      <w:r w:rsidR="007375CB">
        <w:rPr>
          <w:rFonts w:ascii="Times New Roman" w:hAnsi="Times New Roman" w:cs="Times New Roman"/>
        </w:rPr>
        <w:t xml:space="preserve">. </w:t>
      </w:r>
      <w:r w:rsidRPr="00CE2901">
        <w:rPr>
          <w:rFonts w:ascii="Times New Roman" w:hAnsi="Times New Roman" w:cs="Times New Roman"/>
        </w:rPr>
        <w:t>The similarity based on 1-Bray-Curtis and 1-Jaccard's among production water samples in the same block or in different blocks.</w:t>
      </w:r>
    </w:p>
    <w:p w14:paraId="25928EED" w14:textId="77777777" w:rsidR="00E95359" w:rsidRDefault="00CE2901">
      <w:pPr>
        <w:rPr>
          <w:rFonts w:ascii="Times New Roman" w:hAnsi="Times New Roman" w:cs="Times New Roman"/>
        </w:rPr>
      </w:pPr>
      <w:r w:rsidRPr="00CE2901">
        <w:rPr>
          <w:rFonts w:hint="eastAsia"/>
          <w:noProof/>
          <w:lang w:eastAsia="en-US"/>
        </w:rPr>
        <w:drawing>
          <wp:inline distT="0" distB="0" distL="0" distR="0" wp14:anchorId="7EC28864" wp14:editId="07F74EA8">
            <wp:extent cx="5274310" cy="5021328"/>
            <wp:effectExtent l="0" t="0" r="2540" b="825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021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81DF8F" w14:textId="77777777" w:rsidR="00CE2901" w:rsidRDefault="00CE2901">
      <w:pPr>
        <w:rPr>
          <w:rFonts w:ascii="Times New Roman" w:hAnsi="Times New Roman" w:cs="Times New Roman"/>
        </w:rPr>
        <w:sectPr w:rsidR="00CE2901" w:rsidSect="00A7647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4B6A3309" w14:textId="4FEACC7B" w:rsidR="00CE2901" w:rsidRDefault="00CE2901">
      <w:pPr>
        <w:rPr>
          <w:rFonts w:ascii="Times New Roman" w:hAnsi="Times New Roman" w:cs="Times New Roman"/>
        </w:rPr>
      </w:pPr>
      <w:bookmarkStart w:id="7" w:name="_Toc59114951"/>
      <w:r w:rsidRPr="00DB6534">
        <w:rPr>
          <w:rStyle w:val="Heading1Char"/>
          <w:rFonts w:ascii="Times New Roman" w:hAnsi="Times New Roman"/>
          <w:sz w:val="21"/>
          <w:szCs w:val="21"/>
        </w:rPr>
        <w:lastRenderedPageBreak/>
        <w:t xml:space="preserve">Table </w:t>
      </w:r>
      <w:r w:rsidR="00DF15E1" w:rsidRPr="00DB6534">
        <w:rPr>
          <w:rStyle w:val="Heading1Char"/>
          <w:rFonts w:ascii="Times New Roman" w:hAnsi="Times New Roman"/>
          <w:sz w:val="21"/>
          <w:szCs w:val="21"/>
        </w:rPr>
        <w:t>S</w:t>
      </w:r>
      <w:r w:rsidR="00B6111D">
        <w:rPr>
          <w:rStyle w:val="Heading1Char"/>
          <w:rFonts w:ascii="Times New Roman" w:hAnsi="Times New Roman"/>
          <w:sz w:val="21"/>
          <w:szCs w:val="21"/>
        </w:rPr>
        <w:t>6</w:t>
      </w:r>
      <w:bookmarkEnd w:id="7"/>
      <w:r w:rsidR="007375CB">
        <w:rPr>
          <w:rFonts w:ascii="Times New Roman" w:hAnsi="Times New Roman"/>
          <w:b/>
          <w:sz w:val="24"/>
          <w:szCs w:val="21"/>
        </w:rPr>
        <w:t>.</w:t>
      </w:r>
      <w:r w:rsidR="007375CB">
        <w:rPr>
          <w:rFonts w:ascii="Times New Roman" w:hAnsi="Times New Roman" w:cs="Times New Roman"/>
        </w:rPr>
        <w:t xml:space="preserve"> </w:t>
      </w:r>
      <w:r w:rsidRPr="00CE2901">
        <w:rPr>
          <w:rFonts w:ascii="Times New Roman" w:hAnsi="Times New Roman" w:cs="Times New Roman"/>
        </w:rPr>
        <w:t>Statistical analysis of the differences between observed bacterial and archaeal communities from null model expectations based on PERMDISP test.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16"/>
        <w:gridCol w:w="689"/>
        <w:gridCol w:w="695"/>
        <w:gridCol w:w="689"/>
        <w:gridCol w:w="689"/>
        <w:gridCol w:w="689"/>
        <w:gridCol w:w="689"/>
        <w:gridCol w:w="689"/>
        <w:gridCol w:w="689"/>
      </w:tblGrid>
      <w:tr w:rsidR="00CE2901" w:rsidRPr="00CE2901" w14:paraId="2AFEF29F" w14:textId="77777777" w:rsidTr="00CE2901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434C20E" w14:textId="77777777" w:rsidR="00CE2901" w:rsidRPr="00CE2901" w:rsidRDefault="00CE2901" w:rsidP="00CE2901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CE2901"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</w:rPr>
              <w:t>P</w:t>
            </w:r>
            <w:r w:rsidRPr="00CE2901">
              <w:rPr>
                <w:rFonts w:ascii="Times New Roman" w:eastAsia="SimSun" w:hAnsi="Times New Roman" w:cs="Times New Roman"/>
                <w:color w:val="000000"/>
                <w:kern w:val="0"/>
              </w:rPr>
              <w:t>-value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7055F24" w14:textId="77777777" w:rsidR="00CE2901" w:rsidRPr="00CE2901" w:rsidRDefault="00CE2901" w:rsidP="00CE2901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CE2901">
              <w:rPr>
                <w:rFonts w:ascii="Times New Roman" w:eastAsia="SimSun" w:hAnsi="Times New Roman" w:cs="Times New Roman"/>
                <w:color w:val="000000"/>
                <w:kern w:val="0"/>
              </w:rPr>
              <w:t>XJT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41FA990" w14:textId="77777777" w:rsidR="00CE2901" w:rsidRPr="00CE2901" w:rsidRDefault="00CE2901" w:rsidP="00CE2901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CE2901">
              <w:rPr>
                <w:rFonts w:ascii="Times New Roman" w:eastAsia="SimSun" w:hAnsi="Times New Roman" w:cs="Times New Roman"/>
                <w:color w:val="000000"/>
                <w:kern w:val="0"/>
              </w:rPr>
              <w:t>HBM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DB8F013" w14:textId="77777777" w:rsidR="00CE2901" w:rsidRPr="00CE2901" w:rsidRDefault="00CE2901" w:rsidP="00CE2901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CE2901">
              <w:rPr>
                <w:rFonts w:ascii="Times New Roman" w:eastAsia="SimSun" w:hAnsi="Times New Roman" w:cs="Times New Roman"/>
                <w:color w:val="000000"/>
                <w:kern w:val="0"/>
              </w:rPr>
              <w:t>XJQ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ADEDEEC" w14:textId="77777777" w:rsidR="00CE2901" w:rsidRPr="00CE2901" w:rsidRDefault="00CE2901" w:rsidP="00CE2901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CE2901">
              <w:rPr>
                <w:rFonts w:ascii="Times New Roman" w:eastAsia="SimSun" w:hAnsi="Times New Roman" w:cs="Times New Roman"/>
                <w:color w:val="000000"/>
                <w:kern w:val="0"/>
              </w:rPr>
              <w:t>DQN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31ACB4B" w14:textId="77777777" w:rsidR="00CE2901" w:rsidRPr="00CE2901" w:rsidRDefault="00CE2901" w:rsidP="00CE2901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CE2901">
              <w:rPr>
                <w:rFonts w:ascii="Times New Roman" w:eastAsia="SimSun" w:hAnsi="Times New Roman" w:cs="Times New Roman"/>
                <w:color w:val="000000"/>
                <w:kern w:val="0"/>
              </w:rPr>
              <w:t>DGD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5F5C1A0" w14:textId="77777777" w:rsidR="00CE2901" w:rsidRPr="00CE2901" w:rsidRDefault="00CE2901" w:rsidP="00CE2901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CE2901">
              <w:rPr>
                <w:rFonts w:ascii="Times New Roman" w:eastAsia="SimSun" w:hAnsi="Times New Roman" w:cs="Times New Roman"/>
                <w:color w:val="000000"/>
                <w:kern w:val="0"/>
              </w:rPr>
              <w:t>HBB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0121EF8" w14:textId="77777777" w:rsidR="00CE2901" w:rsidRPr="00CE2901" w:rsidRDefault="00CE2901" w:rsidP="00CE2901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CE2901">
              <w:rPr>
                <w:rFonts w:ascii="Times New Roman" w:eastAsia="SimSun" w:hAnsi="Times New Roman" w:cs="Times New Roman"/>
                <w:color w:val="000000"/>
                <w:kern w:val="0"/>
              </w:rPr>
              <w:t>SLZ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23AF613" w14:textId="77777777" w:rsidR="00CE2901" w:rsidRPr="00CE2901" w:rsidRDefault="00CE2901" w:rsidP="00CE2901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CE2901">
              <w:rPr>
                <w:rFonts w:ascii="Times New Roman" w:eastAsia="SimSun" w:hAnsi="Times New Roman" w:cs="Times New Roman"/>
                <w:color w:val="000000"/>
                <w:kern w:val="0"/>
              </w:rPr>
              <w:t>LHA</w:t>
            </w:r>
          </w:p>
        </w:tc>
      </w:tr>
      <w:tr w:rsidR="00CE2901" w:rsidRPr="00CE2901" w14:paraId="51D72CA9" w14:textId="77777777" w:rsidTr="00CE290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AE8EB1" w14:textId="77777777" w:rsidR="00CE2901" w:rsidRPr="00CE2901" w:rsidRDefault="00CE2901" w:rsidP="00CE2901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CE2901">
              <w:rPr>
                <w:rFonts w:ascii="Times New Roman" w:eastAsia="SimSun" w:hAnsi="Times New Roman" w:cs="Times New Roman"/>
                <w:color w:val="000000"/>
                <w:kern w:val="0"/>
              </w:rPr>
              <w:t>Bacteria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A4C702" w14:textId="77777777" w:rsidR="00CE2901" w:rsidRPr="00CE2901" w:rsidRDefault="00CE2901" w:rsidP="00CE2901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CE2901">
              <w:rPr>
                <w:rFonts w:ascii="Times New Roman" w:eastAsia="SimSun" w:hAnsi="Times New Roman" w:cs="Times New Roman"/>
                <w:color w:val="000000"/>
                <w:kern w:val="0"/>
              </w:rPr>
              <w:t>0.031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738618" w14:textId="77777777" w:rsidR="00CE2901" w:rsidRPr="00CE2901" w:rsidRDefault="00CE2901" w:rsidP="00CE2901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CE2901">
              <w:rPr>
                <w:rFonts w:ascii="Times New Roman" w:eastAsia="SimSun" w:hAnsi="Times New Roman" w:cs="Times New Roman"/>
                <w:color w:val="000000"/>
                <w:kern w:val="0"/>
              </w:rPr>
              <w:t>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EC35FC" w14:textId="77777777" w:rsidR="00CE2901" w:rsidRPr="00CE2901" w:rsidRDefault="00CE2901" w:rsidP="00CE2901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CE2901">
              <w:rPr>
                <w:rFonts w:ascii="Times New Roman" w:eastAsia="SimSun" w:hAnsi="Times New Roman" w:cs="Times New Roman"/>
                <w:color w:val="000000"/>
                <w:kern w:val="0"/>
              </w:rPr>
              <w:t>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DFFAB5" w14:textId="77777777" w:rsidR="00CE2901" w:rsidRPr="00CE2901" w:rsidRDefault="00CE2901" w:rsidP="00CE2901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CE2901">
              <w:rPr>
                <w:rFonts w:ascii="Times New Roman" w:eastAsia="SimSun" w:hAnsi="Times New Roman" w:cs="Times New Roman"/>
                <w:color w:val="000000"/>
                <w:kern w:val="0"/>
              </w:rPr>
              <w:t>0.043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A1DCD3" w14:textId="77777777" w:rsidR="00CE2901" w:rsidRPr="00CE2901" w:rsidRDefault="00CE2901" w:rsidP="00CE2901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CE2901">
              <w:rPr>
                <w:rFonts w:ascii="Times New Roman" w:eastAsia="SimSun" w:hAnsi="Times New Roman" w:cs="Times New Roman"/>
                <w:color w:val="000000"/>
                <w:kern w:val="0"/>
              </w:rPr>
              <w:t>0.033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A17A25" w14:textId="77777777" w:rsidR="00CE2901" w:rsidRPr="00CE2901" w:rsidRDefault="00CE2901" w:rsidP="00CE2901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CE2901">
              <w:rPr>
                <w:rFonts w:ascii="Times New Roman" w:eastAsia="SimSun" w:hAnsi="Times New Roman" w:cs="Times New Roman"/>
                <w:color w:val="000000"/>
                <w:kern w:val="0"/>
              </w:rPr>
              <w:t>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D7C212" w14:textId="77777777" w:rsidR="00CE2901" w:rsidRPr="00CE2901" w:rsidRDefault="00CE2901" w:rsidP="00CE2901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CE2901">
              <w:rPr>
                <w:rFonts w:ascii="Times New Roman" w:eastAsia="SimSun" w:hAnsi="Times New Roman" w:cs="Times New Roman"/>
                <w:color w:val="000000"/>
                <w:kern w:val="0"/>
              </w:rPr>
              <w:t>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3D0435" w14:textId="77777777" w:rsidR="00CE2901" w:rsidRPr="00CE2901" w:rsidRDefault="00CE2901" w:rsidP="00CE2901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CE2901">
              <w:rPr>
                <w:rFonts w:ascii="Times New Roman" w:eastAsia="SimSun" w:hAnsi="Times New Roman" w:cs="Times New Roman"/>
                <w:color w:val="000000"/>
                <w:kern w:val="0"/>
              </w:rPr>
              <w:t>0.001</w:t>
            </w:r>
          </w:p>
        </w:tc>
      </w:tr>
      <w:tr w:rsidR="00CE2901" w:rsidRPr="00CE2901" w14:paraId="31B86C2C" w14:textId="77777777" w:rsidTr="00CE290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6D92D34" w14:textId="77777777" w:rsidR="00CE2901" w:rsidRPr="00CE2901" w:rsidRDefault="00CE2901" w:rsidP="00CE2901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CE2901">
              <w:rPr>
                <w:rFonts w:ascii="Times New Roman" w:eastAsia="SimSun" w:hAnsi="Times New Roman" w:cs="Times New Roman"/>
                <w:color w:val="000000"/>
                <w:kern w:val="0"/>
              </w:rPr>
              <w:t>Archaea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4A80D9E" w14:textId="77777777" w:rsidR="00CE2901" w:rsidRPr="00CE2901" w:rsidRDefault="00CE2901" w:rsidP="00CE2901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CE2901">
              <w:rPr>
                <w:rFonts w:ascii="Times New Roman" w:eastAsia="SimSun" w:hAnsi="Times New Roman" w:cs="Times New Roman"/>
                <w:color w:val="000000"/>
                <w:kern w:val="0"/>
              </w:rPr>
              <w:t>0.026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E1F2531" w14:textId="77777777" w:rsidR="00CE2901" w:rsidRPr="00CE2901" w:rsidRDefault="00CE2901" w:rsidP="00CE2901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CE2901">
              <w:rPr>
                <w:rFonts w:ascii="Times New Roman" w:eastAsia="SimSun" w:hAnsi="Times New Roman" w:cs="Times New Roman"/>
                <w:color w:val="000000"/>
                <w:kern w:val="0"/>
              </w:rPr>
              <w:t>0.007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BE28484" w14:textId="77777777" w:rsidR="00CE2901" w:rsidRPr="00CE2901" w:rsidRDefault="00CE2901" w:rsidP="00CE2901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CE2901">
              <w:rPr>
                <w:rFonts w:ascii="Times New Roman" w:eastAsia="SimSun" w:hAnsi="Times New Roman" w:cs="Times New Roman"/>
                <w:color w:val="000000"/>
                <w:kern w:val="0"/>
              </w:rPr>
              <w:t>0.001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C02B33E" w14:textId="77777777" w:rsidR="00CE2901" w:rsidRPr="00CE2901" w:rsidRDefault="00CE2901" w:rsidP="00CE2901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CE2901">
              <w:rPr>
                <w:rFonts w:ascii="Times New Roman" w:eastAsia="SimSun" w:hAnsi="Times New Roman" w:cs="Times New Roman"/>
                <w:color w:val="000000"/>
                <w:kern w:val="0"/>
              </w:rPr>
              <w:t>0.044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EA30B98" w14:textId="77777777" w:rsidR="00CE2901" w:rsidRPr="00CE2901" w:rsidRDefault="00CE2901" w:rsidP="00CE2901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CE2901">
              <w:rPr>
                <w:rFonts w:ascii="Times New Roman" w:eastAsia="SimSun" w:hAnsi="Times New Roman" w:cs="Times New Roman"/>
                <w:color w:val="000000"/>
                <w:kern w:val="0"/>
              </w:rPr>
              <w:t>0.031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000974B" w14:textId="77777777" w:rsidR="00CE2901" w:rsidRPr="00CE2901" w:rsidRDefault="00CE2901" w:rsidP="00CE2901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CE2901">
              <w:rPr>
                <w:rFonts w:ascii="Times New Roman" w:eastAsia="SimSun" w:hAnsi="Times New Roman" w:cs="Times New Roman"/>
                <w:color w:val="000000"/>
                <w:kern w:val="0"/>
              </w:rPr>
              <w:t>0.001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1B8E040" w14:textId="77777777" w:rsidR="00CE2901" w:rsidRPr="00CE2901" w:rsidRDefault="00CE2901" w:rsidP="00CE2901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CE2901">
              <w:rPr>
                <w:rFonts w:ascii="Times New Roman" w:eastAsia="SimSun" w:hAnsi="Times New Roman" w:cs="Times New Roman"/>
                <w:color w:val="000000"/>
                <w:kern w:val="0"/>
              </w:rPr>
              <w:t>0.001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7FE671" w14:textId="77777777" w:rsidR="00CE2901" w:rsidRPr="00CE2901" w:rsidRDefault="00CE2901" w:rsidP="00CE2901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</w:rPr>
            </w:pPr>
            <w:r w:rsidRPr="00CE2901">
              <w:rPr>
                <w:rFonts w:ascii="Times New Roman" w:eastAsia="SimSun" w:hAnsi="Times New Roman" w:cs="Times New Roman"/>
                <w:color w:val="000000"/>
                <w:kern w:val="0"/>
              </w:rPr>
              <w:t>0.042</w:t>
            </w:r>
          </w:p>
        </w:tc>
      </w:tr>
    </w:tbl>
    <w:p w14:paraId="0B1A95C6" w14:textId="0F07466A" w:rsidR="00BD175A" w:rsidRPr="00072266" w:rsidRDefault="00BD175A" w:rsidP="00DB6534">
      <w:pPr>
        <w:rPr>
          <w:rFonts w:ascii="Times New Roman" w:hAnsi="Times New Roman" w:cs="Times New Roman"/>
        </w:rPr>
      </w:pPr>
    </w:p>
    <w:sectPr w:rsidR="00BD175A" w:rsidRPr="00072266" w:rsidSect="00A764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9EE0CC" w14:textId="77777777" w:rsidR="00877D84" w:rsidRDefault="00877D84" w:rsidP="00BD175A">
      <w:r>
        <w:separator/>
      </w:r>
    </w:p>
  </w:endnote>
  <w:endnote w:type="continuationSeparator" w:id="0">
    <w:p w14:paraId="5EC44256" w14:textId="77777777" w:rsidR="00877D84" w:rsidRDefault="00877D84" w:rsidP="00BD1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70889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1DB5EF" w14:textId="77777777" w:rsidR="00514860" w:rsidRDefault="0051486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647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D94F31" w14:textId="77777777" w:rsidR="00514860" w:rsidRDefault="005148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E68C7E" w14:textId="77777777" w:rsidR="00877D84" w:rsidRDefault="00877D84" w:rsidP="00BD175A">
      <w:r>
        <w:separator/>
      </w:r>
    </w:p>
  </w:footnote>
  <w:footnote w:type="continuationSeparator" w:id="0">
    <w:p w14:paraId="0F314CBB" w14:textId="77777777" w:rsidR="00877D84" w:rsidRDefault="00877D84" w:rsidP="00BD17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Layout" w:val="&lt;ENLayout&gt;&lt;Style&gt;ISME Journal&lt;/Style&gt;&lt;LeftDelim&gt;{&lt;/LeftDelim&gt;&lt;RightDelim&gt;}&lt;/RightDelim&gt;&lt;FontName&gt;Calibri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EnableBibliographyCategories&gt;0&lt;/EnableBibliographyCategories&gt;&lt;/ENLayout&gt;"/>
    <w:docVar w:name="EN.Libraries" w:val="&lt;Libraries&gt;&lt;item db-id=&quot;2wwvttpx29x55yevpr7xwp2sv5rvd0pf25xs&quot;&gt;ref-已保存&lt;record-ids&gt;&lt;item&gt;27&lt;/item&gt;&lt;item&gt;2552&lt;/item&gt;&lt;/record-ids&gt;&lt;/item&gt;&lt;/Libraries&gt;"/>
    <w:docVar w:name="Total_Editing_Time" w:val="36"/>
  </w:docVars>
  <w:rsids>
    <w:rsidRoot w:val="00D17E46"/>
    <w:rsid w:val="00064C8B"/>
    <w:rsid w:val="00064EA9"/>
    <w:rsid w:val="000711A0"/>
    <w:rsid w:val="00072266"/>
    <w:rsid w:val="0009255A"/>
    <w:rsid w:val="000A079C"/>
    <w:rsid w:val="001171B3"/>
    <w:rsid w:val="001357A6"/>
    <w:rsid w:val="001552E8"/>
    <w:rsid w:val="001A390E"/>
    <w:rsid w:val="001E4F27"/>
    <w:rsid w:val="00233A25"/>
    <w:rsid w:val="002A696E"/>
    <w:rsid w:val="002B34BC"/>
    <w:rsid w:val="002C4F30"/>
    <w:rsid w:val="002D30A1"/>
    <w:rsid w:val="002E40D4"/>
    <w:rsid w:val="00313A7A"/>
    <w:rsid w:val="0036412F"/>
    <w:rsid w:val="00371B88"/>
    <w:rsid w:val="004248CD"/>
    <w:rsid w:val="00445FAB"/>
    <w:rsid w:val="0049296D"/>
    <w:rsid w:val="004A3401"/>
    <w:rsid w:val="004C54FA"/>
    <w:rsid w:val="00514860"/>
    <w:rsid w:val="00551AB1"/>
    <w:rsid w:val="00563EBB"/>
    <w:rsid w:val="005B422A"/>
    <w:rsid w:val="005B740C"/>
    <w:rsid w:val="005C5E03"/>
    <w:rsid w:val="0060549F"/>
    <w:rsid w:val="00664BE1"/>
    <w:rsid w:val="00682933"/>
    <w:rsid w:val="006A07BA"/>
    <w:rsid w:val="006A389C"/>
    <w:rsid w:val="006F519C"/>
    <w:rsid w:val="007014CE"/>
    <w:rsid w:val="00702F76"/>
    <w:rsid w:val="00703E24"/>
    <w:rsid w:val="007259B4"/>
    <w:rsid w:val="007375CB"/>
    <w:rsid w:val="007401FF"/>
    <w:rsid w:val="00786034"/>
    <w:rsid w:val="00792EF0"/>
    <w:rsid w:val="008438DB"/>
    <w:rsid w:val="00877D84"/>
    <w:rsid w:val="008B01E5"/>
    <w:rsid w:val="008B2B2D"/>
    <w:rsid w:val="008C249A"/>
    <w:rsid w:val="00937761"/>
    <w:rsid w:val="00950D43"/>
    <w:rsid w:val="0098068C"/>
    <w:rsid w:val="009B2A65"/>
    <w:rsid w:val="009E420F"/>
    <w:rsid w:val="009E7007"/>
    <w:rsid w:val="00A03FC7"/>
    <w:rsid w:val="00A1241D"/>
    <w:rsid w:val="00A76471"/>
    <w:rsid w:val="00AF0219"/>
    <w:rsid w:val="00B0096B"/>
    <w:rsid w:val="00B048BA"/>
    <w:rsid w:val="00B37FDA"/>
    <w:rsid w:val="00B6111D"/>
    <w:rsid w:val="00B9641C"/>
    <w:rsid w:val="00BD175A"/>
    <w:rsid w:val="00BF65EC"/>
    <w:rsid w:val="00C3340D"/>
    <w:rsid w:val="00C43793"/>
    <w:rsid w:val="00C45B38"/>
    <w:rsid w:val="00C6618D"/>
    <w:rsid w:val="00C75166"/>
    <w:rsid w:val="00C95567"/>
    <w:rsid w:val="00CA61E2"/>
    <w:rsid w:val="00CE2901"/>
    <w:rsid w:val="00D03310"/>
    <w:rsid w:val="00D17E46"/>
    <w:rsid w:val="00D260B8"/>
    <w:rsid w:val="00D776B4"/>
    <w:rsid w:val="00D971DF"/>
    <w:rsid w:val="00DB6534"/>
    <w:rsid w:val="00DF15E1"/>
    <w:rsid w:val="00E600BB"/>
    <w:rsid w:val="00E63252"/>
    <w:rsid w:val="00E95359"/>
    <w:rsid w:val="00E96C29"/>
    <w:rsid w:val="00EF2375"/>
    <w:rsid w:val="00F15849"/>
    <w:rsid w:val="00F27AA6"/>
    <w:rsid w:val="00F30DBE"/>
    <w:rsid w:val="00F83CB4"/>
    <w:rsid w:val="00FA7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A6EA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75A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72266"/>
    <w:pPr>
      <w:keepNext/>
      <w:keepLines/>
      <w:spacing w:before="340" w:after="330" w:line="578" w:lineRule="auto"/>
      <w:outlineLvl w:val="0"/>
    </w:pPr>
    <w:rPr>
      <w:rFonts w:ascii="Calibri" w:eastAsia="SimSun" w:hAnsi="Calibri" w:cs="Times New Roman"/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17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D175A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D17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D175A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72266"/>
    <w:rPr>
      <w:rFonts w:ascii="Calibri" w:eastAsia="SimSun" w:hAnsi="Calibri" w:cs="Times New Roman"/>
      <w:b/>
      <w:bCs/>
      <w:kern w:val="44"/>
      <w:sz w:val="44"/>
      <w:szCs w:val="44"/>
    </w:rPr>
  </w:style>
  <w:style w:type="table" w:styleId="TableGrid">
    <w:name w:val="Table Grid"/>
    <w:basedOn w:val="TableNormal"/>
    <w:uiPriority w:val="59"/>
    <w:rsid w:val="00664B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600B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51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519C"/>
    <w:rPr>
      <w:rFonts w:ascii="Segoe UI" w:hAnsi="Segoe UI" w:cs="Segoe UI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5B422A"/>
  </w:style>
  <w:style w:type="paragraph" w:styleId="TOCHeading">
    <w:name w:val="TOC Heading"/>
    <w:basedOn w:val="Heading1"/>
    <w:next w:val="Normal"/>
    <w:uiPriority w:val="39"/>
    <w:unhideWhenUsed/>
    <w:qFormat/>
    <w:rsid w:val="008B2B2D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8B2B2D"/>
    <w:pPr>
      <w:spacing w:after="100"/>
    </w:pPr>
  </w:style>
  <w:style w:type="paragraph" w:customStyle="1" w:styleId="EndNoteBibliographyTitle">
    <w:name w:val="EndNote Bibliography Title"/>
    <w:basedOn w:val="Normal"/>
    <w:link w:val="EndNoteBibliographyTitle0"/>
    <w:rsid w:val="00D971DF"/>
    <w:pPr>
      <w:jc w:val="center"/>
    </w:pPr>
    <w:rPr>
      <w:rFonts w:ascii="Calibri" w:hAnsi="Calibri" w:cs="Calibri"/>
      <w:noProof/>
      <w:sz w:val="20"/>
    </w:rPr>
  </w:style>
  <w:style w:type="character" w:customStyle="1" w:styleId="EndNoteBibliographyTitle0">
    <w:name w:val="EndNote Bibliography Title 字符"/>
    <w:basedOn w:val="DefaultParagraphFont"/>
    <w:link w:val="EndNoteBibliographyTitle"/>
    <w:rsid w:val="00D971DF"/>
    <w:rPr>
      <w:rFonts w:ascii="Calibri" w:hAnsi="Calibri" w:cs="Calibri"/>
      <w:noProof/>
      <w:sz w:val="20"/>
    </w:rPr>
  </w:style>
  <w:style w:type="paragraph" w:customStyle="1" w:styleId="EndNoteBibliography">
    <w:name w:val="EndNote Bibliography"/>
    <w:basedOn w:val="Normal"/>
    <w:link w:val="EndNoteBibliography0"/>
    <w:rsid w:val="00D971DF"/>
    <w:rPr>
      <w:rFonts w:ascii="Calibri" w:hAnsi="Calibri" w:cs="Calibri"/>
      <w:noProof/>
      <w:sz w:val="20"/>
    </w:rPr>
  </w:style>
  <w:style w:type="character" w:customStyle="1" w:styleId="EndNoteBibliography0">
    <w:name w:val="EndNote Bibliography 字符"/>
    <w:basedOn w:val="DefaultParagraphFont"/>
    <w:link w:val="EndNoteBibliography"/>
    <w:rsid w:val="00D971DF"/>
    <w:rPr>
      <w:rFonts w:ascii="Calibri" w:hAnsi="Calibri" w:cs="Calibri"/>
      <w:noProof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75A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72266"/>
    <w:pPr>
      <w:keepNext/>
      <w:keepLines/>
      <w:spacing w:before="340" w:after="330" w:line="578" w:lineRule="auto"/>
      <w:outlineLvl w:val="0"/>
    </w:pPr>
    <w:rPr>
      <w:rFonts w:ascii="Calibri" w:eastAsia="SimSun" w:hAnsi="Calibri" w:cs="Times New Roman"/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17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D175A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D17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D175A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72266"/>
    <w:rPr>
      <w:rFonts w:ascii="Calibri" w:eastAsia="SimSun" w:hAnsi="Calibri" w:cs="Times New Roman"/>
      <w:b/>
      <w:bCs/>
      <w:kern w:val="44"/>
      <w:sz w:val="44"/>
      <w:szCs w:val="44"/>
    </w:rPr>
  </w:style>
  <w:style w:type="table" w:styleId="TableGrid">
    <w:name w:val="Table Grid"/>
    <w:basedOn w:val="TableNormal"/>
    <w:uiPriority w:val="59"/>
    <w:rsid w:val="00664B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600B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51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519C"/>
    <w:rPr>
      <w:rFonts w:ascii="Segoe UI" w:hAnsi="Segoe UI" w:cs="Segoe UI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5B422A"/>
  </w:style>
  <w:style w:type="paragraph" w:styleId="TOCHeading">
    <w:name w:val="TOC Heading"/>
    <w:basedOn w:val="Heading1"/>
    <w:next w:val="Normal"/>
    <w:uiPriority w:val="39"/>
    <w:unhideWhenUsed/>
    <w:qFormat/>
    <w:rsid w:val="008B2B2D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8B2B2D"/>
    <w:pPr>
      <w:spacing w:after="100"/>
    </w:pPr>
  </w:style>
  <w:style w:type="paragraph" w:customStyle="1" w:styleId="EndNoteBibliographyTitle">
    <w:name w:val="EndNote Bibliography Title"/>
    <w:basedOn w:val="Normal"/>
    <w:link w:val="EndNoteBibliographyTitle0"/>
    <w:rsid w:val="00D971DF"/>
    <w:pPr>
      <w:jc w:val="center"/>
    </w:pPr>
    <w:rPr>
      <w:rFonts w:ascii="Calibri" w:hAnsi="Calibri" w:cs="Calibri"/>
      <w:noProof/>
      <w:sz w:val="20"/>
    </w:rPr>
  </w:style>
  <w:style w:type="character" w:customStyle="1" w:styleId="EndNoteBibliographyTitle0">
    <w:name w:val="EndNote Bibliography Title 字符"/>
    <w:basedOn w:val="DefaultParagraphFont"/>
    <w:link w:val="EndNoteBibliographyTitle"/>
    <w:rsid w:val="00D971DF"/>
    <w:rPr>
      <w:rFonts w:ascii="Calibri" w:hAnsi="Calibri" w:cs="Calibri"/>
      <w:noProof/>
      <w:sz w:val="20"/>
    </w:rPr>
  </w:style>
  <w:style w:type="paragraph" w:customStyle="1" w:styleId="EndNoteBibliography">
    <w:name w:val="EndNote Bibliography"/>
    <w:basedOn w:val="Normal"/>
    <w:link w:val="EndNoteBibliography0"/>
    <w:rsid w:val="00D971DF"/>
    <w:rPr>
      <w:rFonts w:ascii="Calibri" w:hAnsi="Calibri" w:cs="Calibri"/>
      <w:noProof/>
      <w:sz w:val="20"/>
    </w:rPr>
  </w:style>
  <w:style w:type="character" w:customStyle="1" w:styleId="EndNoteBibliography0">
    <w:name w:val="EndNote Bibliography 字符"/>
    <w:basedOn w:val="DefaultParagraphFont"/>
    <w:link w:val="EndNoteBibliography"/>
    <w:rsid w:val="00D971DF"/>
    <w:rPr>
      <w:rFonts w:ascii="Calibri" w:hAnsi="Calibri" w:cs="Calibri"/>
      <w:noProof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0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E2557-62E8-4DC0-A703-85CDFAB7A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595</Words>
  <Characters>3194</Characters>
  <Application>Microsoft Office Word</Application>
  <DocSecurity>0</DocSecurity>
  <Lines>354</Lines>
  <Paragraphs>315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zhaojieyu</dc:creator>
  <cp:keywords/>
  <dc:description/>
  <cp:lastModifiedBy>ABADON</cp:lastModifiedBy>
  <cp:revision>8</cp:revision>
  <cp:lastPrinted>2020-12-17T08:29:00Z</cp:lastPrinted>
  <dcterms:created xsi:type="dcterms:W3CDTF">2020-12-13T08:21:00Z</dcterms:created>
  <dcterms:modified xsi:type="dcterms:W3CDTF">2021-03-17T08:00:00Z</dcterms:modified>
</cp:coreProperties>
</file>