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F254D" w14:textId="77777777" w:rsidR="00F22AC8" w:rsidRDefault="00F22AC8" w:rsidP="00DB4CE1">
      <w:pPr>
        <w:pStyle w:val="Title"/>
        <w:rPr>
          <w:lang w:val="en-US"/>
        </w:rPr>
      </w:pPr>
    </w:p>
    <w:p w14:paraId="6330F506" w14:textId="65D5CDB3" w:rsidR="00674A5C" w:rsidRPr="00C15D13" w:rsidRDefault="00773824" w:rsidP="00DB4CE1">
      <w:pPr>
        <w:pStyle w:val="Title"/>
        <w:rPr>
          <w:b w:val="0"/>
          <w:lang w:val="en-US"/>
        </w:rPr>
      </w:pPr>
      <w:r>
        <w:rPr>
          <w:lang w:val="en-US"/>
        </w:rPr>
        <w:t>ONLINE SUPPLEMENTARY MATERIAL</w:t>
      </w:r>
    </w:p>
    <w:p w14:paraId="572231F9" w14:textId="77777777" w:rsidR="00F22AC8" w:rsidRDefault="00F22AC8" w:rsidP="00674A5C">
      <w:pPr>
        <w:spacing w:after="0" w:line="480" w:lineRule="auto"/>
        <w:rPr>
          <w:rFonts w:cs="Times New Roman"/>
          <w:b/>
          <w:szCs w:val="24"/>
          <w:lang w:val="en-US"/>
        </w:rPr>
      </w:pPr>
    </w:p>
    <w:p w14:paraId="6834D147" w14:textId="7A047A28" w:rsidR="00674A5C" w:rsidRDefault="00674A5C" w:rsidP="00674A5C">
      <w:pPr>
        <w:spacing w:after="0" w:line="480" w:lineRule="auto"/>
        <w:rPr>
          <w:rFonts w:cs="Times New Roman"/>
          <w:b/>
          <w:szCs w:val="24"/>
        </w:rPr>
      </w:pPr>
      <w:r w:rsidRPr="00C15D13">
        <w:rPr>
          <w:rFonts w:cs="Times New Roman"/>
          <w:b/>
          <w:szCs w:val="24"/>
          <w:lang w:val="en-US"/>
        </w:rPr>
        <w:t xml:space="preserve">Kappelmann, </w:t>
      </w:r>
      <w:r w:rsidR="004547B2" w:rsidRPr="00C15D13">
        <w:rPr>
          <w:rFonts w:cs="Times New Roman"/>
          <w:b/>
          <w:szCs w:val="24"/>
          <w:lang w:val="en-US"/>
        </w:rPr>
        <w:t xml:space="preserve">Czamara, </w:t>
      </w:r>
      <w:r w:rsidR="003F3D1A" w:rsidRPr="00C15D13">
        <w:rPr>
          <w:rFonts w:cs="Times New Roman"/>
          <w:b/>
          <w:szCs w:val="24"/>
          <w:lang w:val="en-US"/>
        </w:rPr>
        <w:t xml:space="preserve">Rost, </w:t>
      </w:r>
      <w:r w:rsidR="008274DC">
        <w:rPr>
          <w:rFonts w:cs="Times New Roman"/>
          <w:b/>
          <w:szCs w:val="24"/>
          <w:lang w:val="en-US"/>
        </w:rPr>
        <w:t xml:space="preserve">Moser, </w:t>
      </w:r>
      <w:r w:rsidR="003F3D1A" w:rsidRPr="00C15D13">
        <w:rPr>
          <w:rFonts w:cs="Times New Roman"/>
          <w:b/>
          <w:szCs w:val="24"/>
          <w:lang w:val="en-US"/>
        </w:rPr>
        <w:t xml:space="preserve">Schmoll, </w:t>
      </w:r>
      <w:r w:rsidR="0079197E">
        <w:rPr>
          <w:rFonts w:cs="Times New Roman"/>
          <w:b/>
          <w:szCs w:val="24"/>
          <w:lang w:val="en-US"/>
        </w:rPr>
        <w:t xml:space="preserve">Trastulla, </w:t>
      </w:r>
      <w:r w:rsidR="003F3D1A" w:rsidRPr="00C15D13">
        <w:rPr>
          <w:rFonts w:cs="Times New Roman"/>
          <w:b/>
          <w:szCs w:val="24"/>
          <w:lang w:val="en-US"/>
        </w:rPr>
        <w:t xml:space="preserve">Stochl, </w:t>
      </w:r>
      <w:r w:rsidR="006F5FF2">
        <w:rPr>
          <w:rFonts w:cs="Times New Roman"/>
          <w:b/>
          <w:szCs w:val="24"/>
          <w:lang w:val="en-US"/>
        </w:rPr>
        <w:t xml:space="preserve">Lucae, </w:t>
      </w:r>
      <w:r w:rsidR="003F3D1A" w:rsidRPr="00C15D13">
        <w:rPr>
          <w:rFonts w:cs="Times New Roman"/>
          <w:b/>
          <w:szCs w:val="24"/>
          <w:lang w:val="en-US"/>
        </w:rPr>
        <w:t xml:space="preserve">CHARGE </w:t>
      </w:r>
      <w:r w:rsidR="00A240B4">
        <w:rPr>
          <w:rFonts w:cs="Times New Roman"/>
          <w:b/>
          <w:szCs w:val="24"/>
          <w:lang w:val="en-US"/>
        </w:rPr>
        <w:t xml:space="preserve">inflammation </w:t>
      </w:r>
      <w:r w:rsidR="003F3D1A" w:rsidRPr="00C15D13">
        <w:rPr>
          <w:rFonts w:cs="Times New Roman"/>
          <w:b/>
          <w:szCs w:val="24"/>
          <w:lang w:val="en-US"/>
        </w:rPr>
        <w:t>working group, Binder, Khandaker</w:t>
      </w:r>
      <w:r w:rsidR="00404FE5">
        <w:rPr>
          <w:rFonts w:cs="Times New Roman"/>
          <w:b/>
          <w:szCs w:val="24"/>
          <w:lang w:val="en-US"/>
        </w:rPr>
        <w:t>*</w:t>
      </w:r>
      <w:r w:rsidR="00D1722F">
        <w:rPr>
          <w:rFonts w:cs="Times New Roman"/>
          <w:b/>
          <w:szCs w:val="24"/>
          <w:lang w:val="en-US"/>
        </w:rPr>
        <w:t xml:space="preserve">, &amp; </w:t>
      </w:r>
      <w:r w:rsidR="00D1722F" w:rsidRPr="00C15D13">
        <w:rPr>
          <w:rFonts w:cs="Times New Roman"/>
          <w:b/>
          <w:szCs w:val="24"/>
          <w:lang w:val="en-US"/>
        </w:rPr>
        <w:t>Arloth</w:t>
      </w:r>
      <w:r w:rsidR="00D1722F">
        <w:rPr>
          <w:rFonts w:cs="Times New Roman"/>
          <w:b/>
          <w:szCs w:val="24"/>
          <w:lang w:val="en-US"/>
        </w:rPr>
        <w:t>*</w:t>
      </w:r>
      <w:r w:rsidRPr="00C15D13">
        <w:rPr>
          <w:rFonts w:cs="Times New Roman"/>
          <w:b/>
          <w:szCs w:val="24"/>
          <w:lang w:val="en-US"/>
        </w:rPr>
        <w:t>.</w:t>
      </w:r>
      <w:r w:rsidRPr="00C15D13">
        <w:rPr>
          <w:rFonts w:cs="Times New Roman"/>
          <w:b/>
          <w:i/>
          <w:szCs w:val="24"/>
          <w:lang w:val="en-US"/>
        </w:rPr>
        <w:t xml:space="preserve"> </w:t>
      </w:r>
      <w:r w:rsidR="00F06000" w:rsidRPr="00F06000">
        <w:rPr>
          <w:rFonts w:cs="Times New Roman"/>
          <w:b/>
          <w:szCs w:val="24"/>
        </w:rPr>
        <w:t>Polygenic risk for immuno-metabolic markers and specific depressive symptoms: A multi-sample network analysis study</w:t>
      </w:r>
    </w:p>
    <w:p w14:paraId="11B32542" w14:textId="77777777" w:rsidR="00184664" w:rsidRDefault="00C31A3B" w:rsidP="00184664">
      <w:pPr>
        <w:spacing w:after="0" w:line="480" w:lineRule="auto"/>
        <w:rPr>
          <w:rFonts w:cs="Times New Roman"/>
          <w:szCs w:val="24"/>
        </w:rPr>
      </w:pPr>
      <w:r w:rsidRPr="00C31A3B">
        <w:rPr>
          <w:rFonts w:cs="Times New Roman"/>
          <w:szCs w:val="24"/>
        </w:rPr>
        <w:t>*</w:t>
      </w:r>
      <w:r w:rsidR="00285516">
        <w:rPr>
          <w:rFonts w:cs="Times New Roman"/>
          <w:szCs w:val="24"/>
        </w:rPr>
        <w:t>j</w:t>
      </w:r>
      <w:r w:rsidR="00867172">
        <w:rPr>
          <w:rFonts w:cs="Times New Roman"/>
          <w:szCs w:val="24"/>
        </w:rPr>
        <w:t>oint</w:t>
      </w:r>
      <w:r w:rsidRPr="00C31A3B">
        <w:rPr>
          <w:rFonts w:cs="Times New Roman"/>
          <w:szCs w:val="24"/>
        </w:rPr>
        <w:t xml:space="preserve"> senior authors</w:t>
      </w:r>
    </w:p>
    <w:p w14:paraId="06D5C90F" w14:textId="77777777" w:rsidR="001420F4" w:rsidRDefault="001420F4" w:rsidP="001420F4">
      <w:pPr>
        <w:spacing w:after="0" w:line="240" w:lineRule="auto"/>
        <w:rPr>
          <w:b/>
          <w:sz w:val="28"/>
        </w:rPr>
      </w:pPr>
    </w:p>
    <w:p w14:paraId="23A49400" w14:textId="48BFF2E3" w:rsidR="005906AF" w:rsidRPr="00184664" w:rsidRDefault="005906AF" w:rsidP="001420F4">
      <w:pPr>
        <w:spacing w:after="0"/>
        <w:rPr>
          <w:b/>
          <w:sz w:val="28"/>
        </w:rPr>
      </w:pPr>
      <w:r w:rsidRPr="00184664">
        <w:rPr>
          <w:b/>
          <w:sz w:val="28"/>
        </w:rPr>
        <w:t>Table of Contents</w:t>
      </w:r>
    </w:p>
    <w:p w14:paraId="14B05512" w14:textId="54973961" w:rsidR="006B1DE5" w:rsidRDefault="00E87D09">
      <w:pPr>
        <w:pStyle w:val="TOC1"/>
        <w:tabs>
          <w:tab w:val="right" w:leader="dot" w:pos="9396"/>
        </w:tabs>
        <w:rPr>
          <w:rFonts w:asciiTheme="minorHAnsi" w:eastAsiaTheme="minorEastAsia" w:hAnsiTheme="minorHAnsi"/>
          <w:b w:val="0"/>
          <w:noProof/>
          <w:sz w:val="22"/>
          <w:lang w:eastAsia="en-GB"/>
        </w:rPr>
      </w:pPr>
      <w:r>
        <w:rPr>
          <w:rFonts w:cs="Times New Roman"/>
          <w:b w:val="0"/>
          <w:szCs w:val="24"/>
        </w:rPr>
        <w:fldChar w:fldCharType="begin"/>
      </w:r>
      <w:r>
        <w:rPr>
          <w:rFonts w:cs="Times New Roman"/>
          <w:b w:val="0"/>
          <w:szCs w:val="24"/>
        </w:rPr>
        <w:instrText xml:space="preserve"> TOC \o "1-3" \h \z \u </w:instrText>
      </w:r>
      <w:r>
        <w:rPr>
          <w:rFonts w:cs="Times New Roman"/>
          <w:b w:val="0"/>
          <w:szCs w:val="24"/>
        </w:rPr>
        <w:fldChar w:fldCharType="separate"/>
      </w:r>
      <w:hyperlink w:anchor="_Toc60845105" w:history="1">
        <w:r w:rsidR="006B1DE5" w:rsidRPr="00C56F05">
          <w:rPr>
            <w:rStyle w:val="Hyperlink"/>
            <w:noProof/>
          </w:rPr>
          <w:t>SUPPLEMENTARY METHODS</w:t>
        </w:r>
        <w:r w:rsidR="006B1DE5">
          <w:rPr>
            <w:noProof/>
            <w:webHidden/>
          </w:rPr>
          <w:tab/>
        </w:r>
        <w:r w:rsidR="006B1DE5">
          <w:rPr>
            <w:noProof/>
            <w:webHidden/>
          </w:rPr>
          <w:fldChar w:fldCharType="begin"/>
        </w:r>
        <w:r w:rsidR="006B1DE5">
          <w:rPr>
            <w:noProof/>
            <w:webHidden/>
          </w:rPr>
          <w:instrText xml:space="preserve"> PAGEREF _Toc60845105 \h </w:instrText>
        </w:r>
        <w:r w:rsidR="006B1DE5">
          <w:rPr>
            <w:noProof/>
            <w:webHidden/>
          </w:rPr>
        </w:r>
        <w:r w:rsidR="006B1DE5">
          <w:rPr>
            <w:noProof/>
            <w:webHidden/>
          </w:rPr>
          <w:fldChar w:fldCharType="separate"/>
        </w:r>
        <w:r w:rsidR="006B1DE5">
          <w:rPr>
            <w:noProof/>
            <w:webHidden/>
          </w:rPr>
          <w:t>3</w:t>
        </w:r>
        <w:r w:rsidR="006B1DE5">
          <w:rPr>
            <w:noProof/>
            <w:webHidden/>
          </w:rPr>
          <w:fldChar w:fldCharType="end"/>
        </w:r>
      </w:hyperlink>
    </w:p>
    <w:p w14:paraId="4BBC3DCC" w14:textId="06B32B6A" w:rsidR="006B1DE5" w:rsidRDefault="00630D7E">
      <w:pPr>
        <w:pStyle w:val="TOC2"/>
        <w:tabs>
          <w:tab w:val="right" w:leader="dot" w:pos="9396"/>
        </w:tabs>
        <w:rPr>
          <w:rFonts w:asciiTheme="minorHAnsi" w:eastAsiaTheme="minorEastAsia" w:hAnsiTheme="minorHAnsi"/>
          <w:noProof/>
          <w:sz w:val="22"/>
          <w:lang w:eastAsia="en-GB"/>
        </w:rPr>
      </w:pPr>
      <w:hyperlink w:anchor="_Toc60845106" w:history="1">
        <w:r w:rsidR="006B1DE5" w:rsidRPr="00C56F05">
          <w:rPr>
            <w:rStyle w:val="Hyperlink"/>
            <w:noProof/>
          </w:rPr>
          <w:t>Genotyping, quality control and imputation</w:t>
        </w:r>
        <w:r w:rsidR="006B1DE5">
          <w:rPr>
            <w:noProof/>
            <w:webHidden/>
          </w:rPr>
          <w:tab/>
        </w:r>
        <w:r w:rsidR="006B1DE5">
          <w:rPr>
            <w:noProof/>
            <w:webHidden/>
          </w:rPr>
          <w:fldChar w:fldCharType="begin"/>
        </w:r>
        <w:r w:rsidR="006B1DE5">
          <w:rPr>
            <w:noProof/>
            <w:webHidden/>
          </w:rPr>
          <w:instrText xml:space="preserve"> PAGEREF _Toc60845106 \h </w:instrText>
        </w:r>
        <w:r w:rsidR="006B1DE5">
          <w:rPr>
            <w:noProof/>
            <w:webHidden/>
          </w:rPr>
        </w:r>
        <w:r w:rsidR="006B1DE5">
          <w:rPr>
            <w:noProof/>
            <w:webHidden/>
          </w:rPr>
          <w:fldChar w:fldCharType="separate"/>
        </w:r>
        <w:r w:rsidR="006B1DE5">
          <w:rPr>
            <w:noProof/>
            <w:webHidden/>
          </w:rPr>
          <w:t>3</w:t>
        </w:r>
        <w:r w:rsidR="006B1DE5">
          <w:rPr>
            <w:noProof/>
            <w:webHidden/>
          </w:rPr>
          <w:fldChar w:fldCharType="end"/>
        </w:r>
      </w:hyperlink>
    </w:p>
    <w:p w14:paraId="0F9BA609" w14:textId="505BD804" w:rsidR="006B1DE5" w:rsidRDefault="00630D7E">
      <w:pPr>
        <w:pStyle w:val="TOC3"/>
        <w:tabs>
          <w:tab w:val="right" w:leader="dot" w:pos="9396"/>
        </w:tabs>
        <w:rPr>
          <w:rFonts w:asciiTheme="minorHAnsi" w:eastAsiaTheme="minorEastAsia" w:hAnsiTheme="minorHAnsi"/>
          <w:noProof/>
          <w:sz w:val="22"/>
          <w:lang w:eastAsia="en-GB"/>
        </w:rPr>
      </w:pPr>
      <w:hyperlink w:anchor="_Toc60845107" w:history="1">
        <w:r w:rsidR="006B1DE5" w:rsidRPr="00C56F05">
          <w:rPr>
            <w:rStyle w:val="Hyperlink"/>
            <w:noProof/>
          </w:rPr>
          <w:t>MARS</w:t>
        </w:r>
        <w:r w:rsidR="006B1DE5">
          <w:rPr>
            <w:noProof/>
            <w:webHidden/>
          </w:rPr>
          <w:tab/>
        </w:r>
        <w:r w:rsidR="006B1DE5">
          <w:rPr>
            <w:noProof/>
            <w:webHidden/>
          </w:rPr>
          <w:fldChar w:fldCharType="begin"/>
        </w:r>
        <w:r w:rsidR="006B1DE5">
          <w:rPr>
            <w:noProof/>
            <w:webHidden/>
          </w:rPr>
          <w:instrText xml:space="preserve"> PAGEREF _Toc60845107 \h </w:instrText>
        </w:r>
        <w:r w:rsidR="006B1DE5">
          <w:rPr>
            <w:noProof/>
            <w:webHidden/>
          </w:rPr>
        </w:r>
        <w:r w:rsidR="006B1DE5">
          <w:rPr>
            <w:noProof/>
            <w:webHidden/>
          </w:rPr>
          <w:fldChar w:fldCharType="separate"/>
        </w:r>
        <w:r w:rsidR="006B1DE5">
          <w:rPr>
            <w:noProof/>
            <w:webHidden/>
          </w:rPr>
          <w:t>3</w:t>
        </w:r>
        <w:r w:rsidR="006B1DE5">
          <w:rPr>
            <w:noProof/>
            <w:webHidden/>
          </w:rPr>
          <w:fldChar w:fldCharType="end"/>
        </w:r>
      </w:hyperlink>
    </w:p>
    <w:p w14:paraId="613D6276" w14:textId="43484AEC" w:rsidR="006B1DE5" w:rsidRDefault="00630D7E">
      <w:pPr>
        <w:pStyle w:val="TOC3"/>
        <w:tabs>
          <w:tab w:val="right" w:leader="dot" w:pos="9396"/>
        </w:tabs>
        <w:rPr>
          <w:rFonts w:asciiTheme="minorHAnsi" w:eastAsiaTheme="minorEastAsia" w:hAnsiTheme="minorHAnsi"/>
          <w:noProof/>
          <w:sz w:val="22"/>
          <w:lang w:eastAsia="en-GB"/>
        </w:rPr>
      </w:pPr>
      <w:hyperlink w:anchor="_Toc60845108" w:history="1">
        <w:r w:rsidR="006B1DE5" w:rsidRPr="00C56F05">
          <w:rPr>
            <w:rStyle w:val="Hyperlink"/>
            <w:noProof/>
          </w:rPr>
          <w:t>Supplementary Figure 1. Distribution of time of recruitment into MARS per genotyping array</w:t>
        </w:r>
        <w:r w:rsidR="006B1DE5">
          <w:rPr>
            <w:noProof/>
            <w:webHidden/>
          </w:rPr>
          <w:tab/>
        </w:r>
        <w:r w:rsidR="006B1DE5">
          <w:rPr>
            <w:noProof/>
            <w:webHidden/>
          </w:rPr>
          <w:fldChar w:fldCharType="begin"/>
        </w:r>
        <w:r w:rsidR="006B1DE5">
          <w:rPr>
            <w:noProof/>
            <w:webHidden/>
          </w:rPr>
          <w:instrText xml:space="preserve"> PAGEREF _Toc60845108 \h </w:instrText>
        </w:r>
        <w:r w:rsidR="006B1DE5">
          <w:rPr>
            <w:noProof/>
            <w:webHidden/>
          </w:rPr>
        </w:r>
        <w:r w:rsidR="006B1DE5">
          <w:rPr>
            <w:noProof/>
            <w:webHidden/>
          </w:rPr>
          <w:fldChar w:fldCharType="separate"/>
        </w:r>
        <w:r w:rsidR="006B1DE5">
          <w:rPr>
            <w:noProof/>
            <w:webHidden/>
          </w:rPr>
          <w:t>4</w:t>
        </w:r>
        <w:r w:rsidR="006B1DE5">
          <w:rPr>
            <w:noProof/>
            <w:webHidden/>
          </w:rPr>
          <w:fldChar w:fldCharType="end"/>
        </w:r>
      </w:hyperlink>
    </w:p>
    <w:p w14:paraId="0AF735BE" w14:textId="2F29FAFA" w:rsidR="006B1DE5" w:rsidRDefault="00630D7E">
      <w:pPr>
        <w:pStyle w:val="TOC3"/>
        <w:tabs>
          <w:tab w:val="right" w:leader="dot" w:pos="9396"/>
        </w:tabs>
        <w:rPr>
          <w:rFonts w:asciiTheme="minorHAnsi" w:eastAsiaTheme="minorEastAsia" w:hAnsiTheme="minorHAnsi"/>
          <w:noProof/>
          <w:sz w:val="22"/>
          <w:lang w:eastAsia="en-GB"/>
        </w:rPr>
      </w:pPr>
      <w:hyperlink w:anchor="_Toc60845109" w:history="1">
        <w:r w:rsidR="006B1DE5" w:rsidRPr="00C56F05">
          <w:rPr>
            <w:rStyle w:val="Hyperlink"/>
            <w:noProof/>
          </w:rPr>
          <w:t>STAR*D</w:t>
        </w:r>
        <w:r w:rsidR="006B1DE5">
          <w:rPr>
            <w:noProof/>
            <w:webHidden/>
          </w:rPr>
          <w:tab/>
        </w:r>
        <w:r w:rsidR="006B1DE5">
          <w:rPr>
            <w:noProof/>
            <w:webHidden/>
          </w:rPr>
          <w:fldChar w:fldCharType="begin"/>
        </w:r>
        <w:r w:rsidR="006B1DE5">
          <w:rPr>
            <w:noProof/>
            <w:webHidden/>
          </w:rPr>
          <w:instrText xml:space="preserve"> PAGEREF _Toc60845109 \h </w:instrText>
        </w:r>
        <w:r w:rsidR="006B1DE5">
          <w:rPr>
            <w:noProof/>
            <w:webHidden/>
          </w:rPr>
        </w:r>
        <w:r w:rsidR="006B1DE5">
          <w:rPr>
            <w:noProof/>
            <w:webHidden/>
          </w:rPr>
          <w:fldChar w:fldCharType="separate"/>
        </w:r>
        <w:r w:rsidR="006B1DE5">
          <w:rPr>
            <w:noProof/>
            <w:webHidden/>
          </w:rPr>
          <w:t>4</w:t>
        </w:r>
        <w:r w:rsidR="006B1DE5">
          <w:rPr>
            <w:noProof/>
            <w:webHidden/>
          </w:rPr>
          <w:fldChar w:fldCharType="end"/>
        </w:r>
      </w:hyperlink>
    </w:p>
    <w:p w14:paraId="48D56A94" w14:textId="6B90B254" w:rsidR="006B1DE5" w:rsidRDefault="00630D7E">
      <w:pPr>
        <w:pStyle w:val="TOC3"/>
        <w:tabs>
          <w:tab w:val="right" w:leader="dot" w:pos="9396"/>
        </w:tabs>
        <w:rPr>
          <w:rFonts w:asciiTheme="minorHAnsi" w:eastAsiaTheme="minorEastAsia" w:hAnsiTheme="minorHAnsi"/>
          <w:noProof/>
          <w:sz w:val="22"/>
          <w:lang w:eastAsia="en-GB"/>
        </w:rPr>
      </w:pPr>
      <w:hyperlink w:anchor="_Toc60845110" w:history="1">
        <w:r w:rsidR="006B1DE5" w:rsidRPr="00C56F05">
          <w:rPr>
            <w:rStyle w:val="Hyperlink"/>
            <w:noProof/>
          </w:rPr>
          <w:t>UK Biobank</w:t>
        </w:r>
        <w:r w:rsidR="006B1DE5">
          <w:rPr>
            <w:noProof/>
            <w:webHidden/>
          </w:rPr>
          <w:tab/>
        </w:r>
        <w:r w:rsidR="006B1DE5">
          <w:rPr>
            <w:noProof/>
            <w:webHidden/>
          </w:rPr>
          <w:fldChar w:fldCharType="begin"/>
        </w:r>
        <w:r w:rsidR="006B1DE5">
          <w:rPr>
            <w:noProof/>
            <w:webHidden/>
          </w:rPr>
          <w:instrText xml:space="preserve"> PAGEREF _Toc60845110 \h </w:instrText>
        </w:r>
        <w:r w:rsidR="006B1DE5">
          <w:rPr>
            <w:noProof/>
            <w:webHidden/>
          </w:rPr>
        </w:r>
        <w:r w:rsidR="006B1DE5">
          <w:rPr>
            <w:noProof/>
            <w:webHidden/>
          </w:rPr>
          <w:fldChar w:fldCharType="separate"/>
        </w:r>
        <w:r w:rsidR="006B1DE5">
          <w:rPr>
            <w:noProof/>
            <w:webHidden/>
          </w:rPr>
          <w:t>5</w:t>
        </w:r>
        <w:r w:rsidR="006B1DE5">
          <w:rPr>
            <w:noProof/>
            <w:webHidden/>
          </w:rPr>
          <w:fldChar w:fldCharType="end"/>
        </w:r>
      </w:hyperlink>
    </w:p>
    <w:p w14:paraId="3E667E37" w14:textId="26DAD91E" w:rsidR="006B1DE5" w:rsidRDefault="00630D7E">
      <w:pPr>
        <w:pStyle w:val="TOC2"/>
        <w:tabs>
          <w:tab w:val="right" w:leader="dot" w:pos="9396"/>
        </w:tabs>
        <w:rPr>
          <w:rFonts w:asciiTheme="minorHAnsi" w:eastAsiaTheme="minorEastAsia" w:hAnsiTheme="minorHAnsi"/>
          <w:noProof/>
          <w:sz w:val="22"/>
          <w:lang w:eastAsia="en-GB"/>
        </w:rPr>
      </w:pPr>
      <w:hyperlink w:anchor="_Toc60845111" w:history="1">
        <w:r w:rsidR="006B1DE5" w:rsidRPr="00C56F05">
          <w:rPr>
            <w:rStyle w:val="Hyperlink"/>
            <w:noProof/>
          </w:rPr>
          <w:t>Depressive symptom assessment</w:t>
        </w:r>
        <w:r w:rsidR="006B1DE5">
          <w:rPr>
            <w:noProof/>
            <w:webHidden/>
          </w:rPr>
          <w:tab/>
        </w:r>
        <w:r w:rsidR="006B1DE5">
          <w:rPr>
            <w:noProof/>
            <w:webHidden/>
          </w:rPr>
          <w:fldChar w:fldCharType="begin"/>
        </w:r>
        <w:r w:rsidR="006B1DE5">
          <w:rPr>
            <w:noProof/>
            <w:webHidden/>
          </w:rPr>
          <w:instrText xml:space="preserve"> PAGEREF _Toc60845111 \h </w:instrText>
        </w:r>
        <w:r w:rsidR="006B1DE5">
          <w:rPr>
            <w:noProof/>
            <w:webHidden/>
          </w:rPr>
        </w:r>
        <w:r w:rsidR="006B1DE5">
          <w:rPr>
            <w:noProof/>
            <w:webHidden/>
          </w:rPr>
          <w:fldChar w:fldCharType="separate"/>
        </w:r>
        <w:r w:rsidR="006B1DE5">
          <w:rPr>
            <w:noProof/>
            <w:webHidden/>
          </w:rPr>
          <w:t>6</w:t>
        </w:r>
        <w:r w:rsidR="006B1DE5">
          <w:rPr>
            <w:noProof/>
            <w:webHidden/>
          </w:rPr>
          <w:fldChar w:fldCharType="end"/>
        </w:r>
      </w:hyperlink>
    </w:p>
    <w:p w14:paraId="7D04E4A2" w14:textId="73943A62" w:rsidR="006B1DE5" w:rsidRDefault="00630D7E">
      <w:pPr>
        <w:pStyle w:val="TOC3"/>
        <w:tabs>
          <w:tab w:val="right" w:leader="dot" w:pos="9396"/>
        </w:tabs>
        <w:rPr>
          <w:rFonts w:asciiTheme="minorHAnsi" w:eastAsiaTheme="minorEastAsia" w:hAnsiTheme="minorHAnsi"/>
          <w:noProof/>
          <w:sz w:val="22"/>
          <w:lang w:eastAsia="en-GB"/>
        </w:rPr>
      </w:pPr>
      <w:hyperlink w:anchor="_Toc60845112" w:history="1">
        <w:r w:rsidR="006B1DE5" w:rsidRPr="00C56F05">
          <w:rPr>
            <w:rStyle w:val="Hyperlink"/>
            <w:noProof/>
          </w:rPr>
          <w:t xml:space="preserve">Supplementary Table 1: </w:t>
        </w:r>
        <w:r w:rsidR="006B1DE5" w:rsidRPr="00C56F05">
          <w:rPr>
            <w:rStyle w:val="Hyperlink"/>
            <w:rFonts w:cs="Times New Roman"/>
            <w:noProof/>
          </w:rPr>
          <w:t>Symptom availability and selection across samples</w:t>
        </w:r>
        <w:r w:rsidR="006B1DE5">
          <w:rPr>
            <w:noProof/>
            <w:webHidden/>
          </w:rPr>
          <w:tab/>
        </w:r>
        <w:r w:rsidR="006B1DE5">
          <w:rPr>
            <w:noProof/>
            <w:webHidden/>
          </w:rPr>
          <w:fldChar w:fldCharType="begin"/>
        </w:r>
        <w:r w:rsidR="006B1DE5">
          <w:rPr>
            <w:noProof/>
            <w:webHidden/>
          </w:rPr>
          <w:instrText xml:space="preserve"> PAGEREF _Toc60845112 \h </w:instrText>
        </w:r>
        <w:r w:rsidR="006B1DE5">
          <w:rPr>
            <w:noProof/>
            <w:webHidden/>
          </w:rPr>
        </w:r>
        <w:r w:rsidR="006B1DE5">
          <w:rPr>
            <w:noProof/>
            <w:webHidden/>
          </w:rPr>
          <w:fldChar w:fldCharType="separate"/>
        </w:r>
        <w:r w:rsidR="006B1DE5">
          <w:rPr>
            <w:noProof/>
            <w:webHidden/>
          </w:rPr>
          <w:t>6</w:t>
        </w:r>
        <w:r w:rsidR="006B1DE5">
          <w:rPr>
            <w:noProof/>
            <w:webHidden/>
          </w:rPr>
          <w:fldChar w:fldCharType="end"/>
        </w:r>
      </w:hyperlink>
    </w:p>
    <w:p w14:paraId="3FC42731" w14:textId="78D82A02" w:rsidR="006B1DE5" w:rsidRDefault="00630D7E">
      <w:pPr>
        <w:pStyle w:val="TOC3"/>
        <w:tabs>
          <w:tab w:val="right" w:leader="dot" w:pos="9396"/>
        </w:tabs>
        <w:rPr>
          <w:rFonts w:asciiTheme="minorHAnsi" w:eastAsiaTheme="minorEastAsia" w:hAnsiTheme="minorHAnsi"/>
          <w:noProof/>
          <w:sz w:val="22"/>
          <w:lang w:eastAsia="en-GB"/>
        </w:rPr>
      </w:pPr>
      <w:hyperlink w:anchor="_Toc60845113" w:history="1">
        <w:r w:rsidR="006B1DE5" w:rsidRPr="00C56F05">
          <w:rPr>
            <w:rStyle w:val="Hyperlink"/>
            <w:noProof/>
          </w:rPr>
          <w:t>Supplementary Table 2. Symptom coding</w:t>
        </w:r>
        <w:r w:rsidR="006B1DE5">
          <w:rPr>
            <w:noProof/>
            <w:webHidden/>
          </w:rPr>
          <w:tab/>
        </w:r>
        <w:r w:rsidR="006B1DE5">
          <w:rPr>
            <w:noProof/>
            <w:webHidden/>
          </w:rPr>
          <w:fldChar w:fldCharType="begin"/>
        </w:r>
        <w:r w:rsidR="006B1DE5">
          <w:rPr>
            <w:noProof/>
            <w:webHidden/>
          </w:rPr>
          <w:instrText xml:space="preserve"> PAGEREF _Toc60845113 \h </w:instrText>
        </w:r>
        <w:r w:rsidR="006B1DE5">
          <w:rPr>
            <w:noProof/>
            <w:webHidden/>
          </w:rPr>
        </w:r>
        <w:r w:rsidR="006B1DE5">
          <w:rPr>
            <w:noProof/>
            <w:webHidden/>
          </w:rPr>
          <w:fldChar w:fldCharType="separate"/>
        </w:r>
        <w:r w:rsidR="006B1DE5">
          <w:rPr>
            <w:noProof/>
            <w:webHidden/>
          </w:rPr>
          <w:t>8</w:t>
        </w:r>
        <w:r w:rsidR="006B1DE5">
          <w:rPr>
            <w:noProof/>
            <w:webHidden/>
          </w:rPr>
          <w:fldChar w:fldCharType="end"/>
        </w:r>
      </w:hyperlink>
    </w:p>
    <w:p w14:paraId="632064E1" w14:textId="00BE5930" w:rsidR="006B1DE5" w:rsidRDefault="00630D7E">
      <w:pPr>
        <w:pStyle w:val="TOC2"/>
        <w:tabs>
          <w:tab w:val="right" w:leader="dot" w:pos="9396"/>
        </w:tabs>
        <w:rPr>
          <w:rFonts w:asciiTheme="minorHAnsi" w:eastAsiaTheme="minorEastAsia" w:hAnsiTheme="minorHAnsi"/>
          <w:noProof/>
          <w:sz w:val="22"/>
          <w:lang w:eastAsia="en-GB"/>
        </w:rPr>
      </w:pPr>
      <w:hyperlink w:anchor="_Toc60845114" w:history="1">
        <w:r w:rsidR="006B1DE5" w:rsidRPr="00C56F05">
          <w:rPr>
            <w:rStyle w:val="Hyperlink"/>
            <w:noProof/>
          </w:rPr>
          <w:t>Polygenic risk score computation</w:t>
        </w:r>
        <w:r w:rsidR="006B1DE5">
          <w:rPr>
            <w:noProof/>
            <w:webHidden/>
          </w:rPr>
          <w:tab/>
        </w:r>
        <w:r w:rsidR="006B1DE5">
          <w:rPr>
            <w:noProof/>
            <w:webHidden/>
          </w:rPr>
          <w:fldChar w:fldCharType="begin"/>
        </w:r>
        <w:r w:rsidR="006B1DE5">
          <w:rPr>
            <w:noProof/>
            <w:webHidden/>
          </w:rPr>
          <w:instrText xml:space="preserve"> PAGEREF _Toc60845114 \h </w:instrText>
        </w:r>
        <w:r w:rsidR="006B1DE5">
          <w:rPr>
            <w:noProof/>
            <w:webHidden/>
          </w:rPr>
        </w:r>
        <w:r w:rsidR="006B1DE5">
          <w:rPr>
            <w:noProof/>
            <w:webHidden/>
          </w:rPr>
          <w:fldChar w:fldCharType="separate"/>
        </w:r>
        <w:r w:rsidR="006B1DE5">
          <w:rPr>
            <w:noProof/>
            <w:webHidden/>
          </w:rPr>
          <w:t>8</w:t>
        </w:r>
        <w:r w:rsidR="006B1DE5">
          <w:rPr>
            <w:noProof/>
            <w:webHidden/>
          </w:rPr>
          <w:fldChar w:fldCharType="end"/>
        </w:r>
      </w:hyperlink>
    </w:p>
    <w:p w14:paraId="6CCB0306" w14:textId="480830C0" w:rsidR="006B1DE5" w:rsidRDefault="00630D7E">
      <w:pPr>
        <w:pStyle w:val="TOC2"/>
        <w:tabs>
          <w:tab w:val="right" w:leader="dot" w:pos="9396"/>
        </w:tabs>
        <w:rPr>
          <w:rFonts w:asciiTheme="minorHAnsi" w:eastAsiaTheme="minorEastAsia" w:hAnsiTheme="minorHAnsi"/>
          <w:noProof/>
          <w:sz w:val="22"/>
          <w:lang w:eastAsia="en-GB"/>
        </w:rPr>
      </w:pPr>
      <w:hyperlink w:anchor="_Toc60845115" w:history="1">
        <w:r w:rsidR="006B1DE5" w:rsidRPr="00C56F05">
          <w:rPr>
            <w:rStyle w:val="Hyperlink"/>
            <w:noProof/>
          </w:rPr>
          <w:t>Polygenic risk score evaluation</w:t>
        </w:r>
        <w:r w:rsidR="006B1DE5">
          <w:rPr>
            <w:noProof/>
            <w:webHidden/>
          </w:rPr>
          <w:tab/>
        </w:r>
        <w:r w:rsidR="006B1DE5">
          <w:rPr>
            <w:noProof/>
            <w:webHidden/>
          </w:rPr>
          <w:fldChar w:fldCharType="begin"/>
        </w:r>
        <w:r w:rsidR="006B1DE5">
          <w:rPr>
            <w:noProof/>
            <w:webHidden/>
          </w:rPr>
          <w:instrText xml:space="preserve"> PAGEREF _Toc60845115 \h </w:instrText>
        </w:r>
        <w:r w:rsidR="006B1DE5">
          <w:rPr>
            <w:noProof/>
            <w:webHidden/>
          </w:rPr>
        </w:r>
        <w:r w:rsidR="006B1DE5">
          <w:rPr>
            <w:noProof/>
            <w:webHidden/>
          </w:rPr>
          <w:fldChar w:fldCharType="separate"/>
        </w:r>
        <w:r w:rsidR="006B1DE5">
          <w:rPr>
            <w:noProof/>
            <w:webHidden/>
          </w:rPr>
          <w:t>9</w:t>
        </w:r>
        <w:r w:rsidR="006B1DE5">
          <w:rPr>
            <w:noProof/>
            <w:webHidden/>
          </w:rPr>
          <w:fldChar w:fldCharType="end"/>
        </w:r>
      </w:hyperlink>
    </w:p>
    <w:p w14:paraId="433FDD9D" w14:textId="310E9913" w:rsidR="006B1DE5" w:rsidRDefault="00630D7E">
      <w:pPr>
        <w:pStyle w:val="TOC3"/>
        <w:tabs>
          <w:tab w:val="right" w:leader="dot" w:pos="9396"/>
        </w:tabs>
        <w:rPr>
          <w:rFonts w:asciiTheme="minorHAnsi" w:eastAsiaTheme="minorEastAsia" w:hAnsiTheme="minorHAnsi"/>
          <w:noProof/>
          <w:sz w:val="22"/>
          <w:lang w:eastAsia="en-GB"/>
        </w:rPr>
      </w:pPr>
      <w:hyperlink w:anchor="_Toc60845116" w:history="1">
        <w:r w:rsidR="006B1DE5" w:rsidRPr="00C56F05">
          <w:rPr>
            <w:rStyle w:val="Hyperlink"/>
            <w:noProof/>
          </w:rPr>
          <w:t>Supplementary Table 3. Number of SNPs following PRS-CS shrinkage</w:t>
        </w:r>
        <w:r w:rsidR="006B1DE5">
          <w:rPr>
            <w:noProof/>
            <w:webHidden/>
          </w:rPr>
          <w:tab/>
        </w:r>
        <w:r w:rsidR="006B1DE5">
          <w:rPr>
            <w:noProof/>
            <w:webHidden/>
          </w:rPr>
          <w:fldChar w:fldCharType="begin"/>
        </w:r>
        <w:r w:rsidR="006B1DE5">
          <w:rPr>
            <w:noProof/>
            <w:webHidden/>
          </w:rPr>
          <w:instrText xml:space="preserve"> PAGEREF _Toc60845116 \h </w:instrText>
        </w:r>
        <w:r w:rsidR="006B1DE5">
          <w:rPr>
            <w:noProof/>
            <w:webHidden/>
          </w:rPr>
        </w:r>
        <w:r w:rsidR="006B1DE5">
          <w:rPr>
            <w:noProof/>
            <w:webHidden/>
          </w:rPr>
          <w:fldChar w:fldCharType="separate"/>
        </w:r>
        <w:r w:rsidR="006B1DE5">
          <w:rPr>
            <w:noProof/>
            <w:webHidden/>
          </w:rPr>
          <w:t>9</w:t>
        </w:r>
        <w:r w:rsidR="006B1DE5">
          <w:rPr>
            <w:noProof/>
            <w:webHidden/>
          </w:rPr>
          <w:fldChar w:fldCharType="end"/>
        </w:r>
      </w:hyperlink>
    </w:p>
    <w:p w14:paraId="0425A130" w14:textId="59A2CC37" w:rsidR="006B1DE5" w:rsidRDefault="00630D7E">
      <w:pPr>
        <w:pStyle w:val="TOC3"/>
        <w:tabs>
          <w:tab w:val="right" w:leader="dot" w:pos="9396"/>
        </w:tabs>
        <w:rPr>
          <w:rFonts w:asciiTheme="minorHAnsi" w:eastAsiaTheme="minorEastAsia" w:hAnsiTheme="minorHAnsi"/>
          <w:noProof/>
          <w:sz w:val="22"/>
          <w:lang w:eastAsia="en-GB"/>
        </w:rPr>
      </w:pPr>
      <w:hyperlink w:anchor="_Toc60845117" w:history="1">
        <w:r w:rsidR="006B1DE5" w:rsidRPr="00C56F05">
          <w:rPr>
            <w:rStyle w:val="Hyperlink"/>
            <w:noProof/>
          </w:rPr>
          <w:t>Supplementary Table 4. Proportion of overlapping SNPs between samples following PRS-CS shrinkage</w:t>
        </w:r>
        <w:r w:rsidR="006B1DE5">
          <w:rPr>
            <w:noProof/>
            <w:webHidden/>
          </w:rPr>
          <w:tab/>
        </w:r>
        <w:r w:rsidR="006B1DE5">
          <w:rPr>
            <w:noProof/>
            <w:webHidden/>
          </w:rPr>
          <w:fldChar w:fldCharType="begin"/>
        </w:r>
        <w:r w:rsidR="006B1DE5">
          <w:rPr>
            <w:noProof/>
            <w:webHidden/>
          </w:rPr>
          <w:instrText xml:space="preserve"> PAGEREF _Toc60845117 \h </w:instrText>
        </w:r>
        <w:r w:rsidR="006B1DE5">
          <w:rPr>
            <w:noProof/>
            <w:webHidden/>
          </w:rPr>
        </w:r>
        <w:r w:rsidR="006B1DE5">
          <w:rPr>
            <w:noProof/>
            <w:webHidden/>
          </w:rPr>
          <w:fldChar w:fldCharType="separate"/>
        </w:r>
        <w:r w:rsidR="006B1DE5">
          <w:rPr>
            <w:noProof/>
            <w:webHidden/>
          </w:rPr>
          <w:t>10</w:t>
        </w:r>
        <w:r w:rsidR="006B1DE5">
          <w:rPr>
            <w:noProof/>
            <w:webHidden/>
          </w:rPr>
          <w:fldChar w:fldCharType="end"/>
        </w:r>
      </w:hyperlink>
    </w:p>
    <w:p w14:paraId="32A5570D" w14:textId="02092320" w:rsidR="006B1DE5" w:rsidRDefault="00630D7E">
      <w:pPr>
        <w:pStyle w:val="TOC3"/>
        <w:tabs>
          <w:tab w:val="right" w:leader="dot" w:pos="9396"/>
        </w:tabs>
        <w:rPr>
          <w:rFonts w:asciiTheme="minorHAnsi" w:eastAsiaTheme="minorEastAsia" w:hAnsiTheme="minorHAnsi"/>
          <w:noProof/>
          <w:sz w:val="22"/>
          <w:lang w:eastAsia="en-GB"/>
        </w:rPr>
      </w:pPr>
      <w:hyperlink w:anchor="_Toc60845118" w:history="1">
        <w:r w:rsidR="006B1DE5" w:rsidRPr="00C56F05">
          <w:rPr>
            <w:rStyle w:val="Hyperlink"/>
            <w:noProof/>
          </w:rPr>
          <w:t>Supplementary Table 5. Effect size correlations of common SNPs between samples following PRS-CS shrinkage</w:t>
        </w:r>
        <w:r w:rsidR="006B1DE5">
          <w:rPr>
            <w:noProof/>
            <w:webHidden/>
          </w:rPr>
          <w:tab/>
        </w:r>
        <w:r w:rsidR="006B1DE5">
          <w:rPr>
            <w:noProof/>
            <w:webHidden/>
          </w:rPr>
          <w:fldChar w:fldCharType="begin"/>
        </w:r>
        <w:r w:rsidR="006B1DE5">
          <w:rPr>
            <w:noProof/>
            <w:webHidden/>
          </w:rPr>
          <w:instrText xml:space="preserve"> PAGEREF _Toc60845118 \h </w:instrText>
        </w:r>
        <w:r w:rsidR="006B1DE5">
          <w:rPr>
            <w:noProof/>
            <w:webHidden/>
          </w:rPr>
        </w:r>
        <w:r w:rsidR="006B1DE5">
          <w:rPr>
            <w:noProof/>
            <w:webHidden/>
          </w:rPr>
          <w:fldChar w:fldCharType="separate"/>
        </w:r>
        <w:r w:rsidR="006B1DE5">
          <w:rPr>
            <w:noProof/>
            <w:webHidden/>
          </w:rPr>
          <w:t>11</w:t>
        </w:r>
        <w:r w:rsidR="006B1DE5">
          <w:rPr>
            <w:noProof/>
            <w:webHidden/>
          </w:rPr>
          <w:fldChar w:fldCharType="end"/>
        </w:r>
      </w:hyperlink>
    </w:p>
    <w:p w14:paraId="0C09526F" w14:textId="23840D67" w:rsidR="006B1DE5" w:rsidRDefault="00630D7E">
      <w:pPr>
        <w:pStyle w:val="TOC3"/>
        <w:tabs>
          <w:tab w:val="right" w:leader="dot" w:pos="9396"/>
        </w:tabs>
        <w:rPr>
          <w:rFonts w:asciiTheme="minorHAnsi" w:eastAsiaTheme="minorEastAsia" w:hAnsiTheme="minorHAnsi"/>
          <w:noProof/>
          <w:sz w:val="22"/>
          <w:lang w:eastAsia="en-GB"/>
        </w:rPr>
      </w:pPr>
      <w:hyperlink w:anchor="_Toc60845119" w:history="1">
        <w:r w:rsidR="006B1DE5" w:rsidRPr="00C56F05">
          <w:rPr>
            <w:rStyle w:val="Hyperlink"/>
            <w:noProof/>
          </w:rPr>
          <w:t xml:space="preserve">Supplementary Table 6. PRS intercorrelations using different PRS-CS settings for the hyperparameter </w:t>
        </w:r>
        <w:r w:rsidR="006B1DE5" w:rsidRPr="00C56F05">
          <w:rPr>
            <w:rStyle w:val="Hyperlink"/>
            <w:rFonts w:cs="Times New Roman"/>
            <w:noProof/>
          </w:rPr>
          <w:t>ϕ</w:t>
        </w:r>
        <w:r w:rsidR="006B1DE5">
          <w:rPr>
            <w:noProof/>
            <w:webHidden/>
          </w:rPr>
          <w:tab/>
        </w:r>
        <w:r w:rsidR="006B1DE5">
          <w:rPr>
            <w:noProof/>
            <w:webHidden/>
          </w:rPr>
          <w:fldChar w:fldCharType="begin"/>
        </w:r>
        <w:r w:rsidR="006B1DE5">
          <w:rPr>
            <w:noProof/>
            <w:webHidden/>
          </w:rPr>
          <w:instrText xml:space="preserve"> PAGEREF _Toc60845119 \h </w:instrText>
        </w:r>
        <w:r w:rsidR="006B1DE5">
          <w:rPr>
            <w:noProof/>
            <w:webHidden/>
          </w:rPr>
        </w:r>
        <w:r w:rsidR="006B1DE5">
          <w:rPr>
            <w:noProof/>
            <w:webHidden/>
          </w:rPr>
          <w:fldChar w:fldCharType="separate"/>
        </w:r>
        <w:r w:rsidR="006B1DE5">
          <w:rPr>
            <w:noProof/>
            <w:webHidden/>
          </w:rPr>
          <w:t>12</w:t>
        </w:r>
        <w:r w:rsidR="006B1DE5">
          <w:rPr>
            <w:noProof/>
            <w:webHidden/>
          </w:rPr>
          <w:fldChar w:fldCharType="end"/>
        </w:r>
      </w:hyperlink>
    </w:p>
    <w:p w14:paraId="5CAC3574" w14:textId="5211BC8F" w:rsidR="006B1DE5" w:rsidRDefault="00630D7E">
      <w:pPr>
        <w:pStyle w:val="TOC3"/>
        <w:tabs>
          <w:tab w:val="right" w:leader="dot" w:pos="9396"/>
        </w:tabs>
        <w:rPr>
          <w:rFonts w:asciiTheme="minorHAnsi" w:eastAsiaTheme="minorEastAsia" w:hAnsiTheme="minorHAnsi"/>
          <w:noProof/>
          <w:sz w:val="22"/>
          <w:lang w:eastAsia="en-GB"/>
        </w:rPr>
      </w:pPr>
      <w:hyperlink w:anchor="_Toc60845120" w:history="1">
        <w:r w:rsidR="006B1DE5" w:rsidRPr="00C56F05">
          <w:rPr>
            <w:rStyle w:val="Hyperlink"/>
            <w:noProof/>
          </w:rPr>
          <w:t>Sensitivity analysis in MARS genotyping array subgroups</w:t>
        </w:r>
        <w:r w:rsidR="006B1DE5">
          <w:rPr>
            <w:noProof/>
            <w:webHidden/>
          </w:rPr>
          <w:tab/>
        </w:r>
        <w:r w:rsidR="006B1DE5">
          <w:rPr>
            <w:noProof/>
            <w:webHidden/>
          </w:rPr>
          <w:fldChar w:fldCharType="begin"/>
        </w:r>
        <w:r w:rsidR="006B1DE5">
          <w:rPr>
            <w:noProof/>
            <w:webHidden/>
          </w:rPr>
          <w:instrText xml:space="preserve"> PAGEREF _Toc60845120 \h </w:instrText>
        </w:r>
        <w:r w:rsidR="006B1DE5">
          <w:rPr>
            <w:noProof/>
            <w:webHidden/>
          </w:rPr>
        </w:r>
        <w:r w:rsidR="006B1DE5">
          <w:rPr>
            <w:noProof/>
            <w:webHidden/>
          </w:rPr>
          <w:fldChar w:fldCharType="separate"/>
        </w:r>
        <w:r w:rsidR="006B1DE5">
          <w:rPr>
            <w:noProof/>
            <w:webHidden/>
          </w:rPr>
          <w:t>13</w:t>
        </w:r>
        <w:r w:rsidR="006B1DE5">
          <w:rPr>
            <w:noProof/>
            <w:webHidden/>
          </w:rPr>
          <w:fldChar w:fldCharType="end"/>
        </w:r>
      </w:hyperlink>
    </w:p>
    <w:p w14:paraId="558B87C5" w14:textId="4EA344D6" w:rsidR="006B1DE5" w:rsidRDefault="00630D7E">
      <w:pPr>
        <w:pStyle w:val="TOC3"/>
        <w:tabs>
          <w:tab w:val="right" w:leader="dot" w:pos="9396"/>
        </w:tabs>
        <w:rPr>
          <w:rFonts w:asciiTheme="minorHAnsi" w:eastAsiaTheme="minorEastAsia" w:hAnsiTheme="minorHAnsi"/>
          <w:noProof/>
          <w:sz w:val="22"/>
          <w:lang w:eastAsia="en-GB"/>
        </w:rPr>
      </w:pPr>
      <w:hyperlink w:anchor="_Toc60845121" w:history="1">
        <w:r w:rsidR="006B1DE5" w:rsidRPr="00C56F05">
          <w:rPr>
            <w:rStyle w:val="Hyperlink"/>
            <w:noProof/>
          </w:rPr>
          <w:t>Supplementary Figure 2. PRS distribution by genotyping chip in MARS</w:t>
        </w:r>
        <w:r w:rsidR="006B1DE5">
          <w:rPr>
            <w:noProof/>
            <w:webHidden/>
          </w:rPr>
          <w:tab/>
        </w:r>
        <w:r w:rsidR="006B1DE5">
          <w:rPr>
            <w:noProof/>
            <w:webHidden/>
          </w:rPr>
          <w:fldChar w:fldCharType="begin"/>
        </w:r>
        <w:r w:rsidR="006B1DE5">
          <w:rPr>
            <w:noProof/>
            <w:webHidden/>
          </w:rPr>
          <w:instrText xml:space="preserve"> PAGEREF _Toc60845121 \h </w:instrText>
        </w:r>
        <w:r w:rsidR="006B1DE5">
          <w:rPr>
            <w:noProof/>
            <w:webHidden/>
          </w:rPr>
        </w:r>
        <w:r w:rsidR="006B1DE5">
          <w:rPr>
            <w:noProof/>
            <w:webHidden/>
          </w:rPr>
          <w:fldChar w:fldCharType="separate"/>
        </w:r>
        <w:r w:rsidR="006B1DE5">
          <w:rPr>
            <w:noProof/>
            <w:webHidden/>
          </w:rPr>
          <w:t>14</w:t>
        </w:r>
        <w:r w:rsidR="006B1DE5">
          <w:rPr>
            <w:noProof/>
            <w:webHidden/>
          </w:rPr>
          <w:fldChar w:fldCharType="end"/>
        </w:r>
      </w:hyperlink>
    </w:p>
    <w:p w14:paraId="64E4683B" w14:textId="4EDA6631" w:rsidR="006B1DE5" w:rsidRDefault="00630D7E">
      <w:pPr>
        <w:pStyle w:val="TOC3"/>
        <w:tabs>
          <w:tab w:val="right" w:leader="dot" w:pos="9396"/>
        </w:tabs>
        <w:rPr>
          <w:rFonts w:asciiTheme="minorHAnsi" w:eastAsiaTheme="minorEastAsia" w:hAnsiTheme="minorHAnsi"/>
          <w:noProof/>
          <w:sz w:val="22"/>
          <w:lang w:eastAsia="en-GB"/>
        </w:rPr>
      </w:pPr>
      <w:hyperlink w:anchor="_Toc60845122" w:history="1">
        <w:r w:rsidR="006B1DE5" w:rsidRPr="00C56F05">
          <w:rPr>
            <w:rStyle w:val="Hyperlink"/>
            <w:noProof/>
          </w:rPr>
          <w:t>Supplementary Figure 3. Mixed graphical model between symptoms, PRSs and genotyping array in MARS</w:t>
        </w:r>
        <w:r w:rsidR="006B1DE5">
          <w:rPr>
            <w:noProof/>
            <w:webHidden/>
          </w:rPr>
          <w:tab/>
        </w:r>
        <w:r w:rsidR="006B1DE5">
          <w:rPr>
            <w:noProof/>
            <w:webHidden/>
          </w:rPr>
          <w:fldChar w:fldCharType="begin"/>
        </w:r>
        <w:r w:rsidR="006B1DE5">
          <w:rPr>
            <w:noProof/>
            <w:webHidden/>
          </w:rPr>
          <w:instrText xml:space="preserve"> PAGEREF _Toc60845122 \h </w:instrText>
        </w:r>
        <w:r w:rsidR="006B1DE5">
          <w:rPr>
            <w:noProof/>
            <w:webHidden/>
          </w:rPr>
        </w:r>
        <w:r w:rsidR="006B1DE5">
          <w:rPr>
            <w:noProof/>
            <w:webHidden/>
          </w:rPr>
          <w:fldChar w:fldCharType="separate"/>
        </w:r>
        <w:r w:rsidR="006B1DE5">
          <w:rPr>
            <w:noProof/>
            <w:webHidden/>
          </w:rPr>
          <w:t>15</w:t>
        </w:r>
        <w:r w:rsidR="006B1DE5">
          <w:rPr>
            <w:noProof/>
            <w:webHidden/>
          </w:rPr>
          <w:fldChar w:fldCharType="end"/>
        </w:r>
      </w:hyperlink>
    </w:p>
    <w:p w14:paraId="297F8D35" w14:textId="5651FBC6" w:rsidR="006B1DE5" w:rsidRDefault="00630D7E">
      <w:pPr>
        <w:pStyle w:val="TOC2"/>
        <w:tabs>
          <w:tab w:val="right" w:leader="dot" w:pos="9396"/>
        </w:tabs>
        <w:rPr>
          <w:rFonts w:asciiTheme="minorHAnsi" w:eastAsiaTheme="minorEastAsia" w:hAnsiTheme="minorHAnsi"/>
          <w:noProof/>
          <w:sz w:val="22"/>
          <w:lang w:eastAsia="en-GB"/>
        </w:rPr>
      </w:pPr>
      <w:hyperlink w:anchor="_Toc60845123" w:history="1">
        <w:r w:rsidR="006B1DE5" w:rsidRPr="00C56F05">
          <w:rPr>
            <w:rStyle w:val="Hyperlink"/>
            <w:noProof/>
          </w:rPr>
          <w:t>Availability of data and materials</w:t>
        </w:r>
        <w:r w:rsidR="006B1DE5">
          <w:rPr>
            <w:noProof/>
            <w:webHidden/>
          </w:rPr>
          <w:tab/>
        </w:r>
        <w:r w:rsidR="006B1DE5">
          <w:rPr>
            <w:noProof/>
            <w:webHidden/>
          </w:rPr>
          <w:fldChar w:fldCharType="begin"/>
        </w:r>
        <w:r w:rsidR="006B1DE5">
          <w:rPr>
            <w:noProof/>
            <w:webHidden/>
          </w:rPr>
          <w:instrText xml:space="preserve"> PAGEREF _Toc60845123 \h </w:instrText>
        </w:r>
        <w:r w:rsidR="006B1DE5">
          <w:rPr>
            <w:noProof/>
            <w:webHidden/>
          </w:rPr>
        </w:r>
        <w:r w:rsidR="006B1DE5">
          <w:rPr>
            <w:noProof/>
            <w:webHidden/>
          </w:rPr>
          <w:fldChar w:fldCharType="separate"/>
        </w:r>
        <w:r w:rsidR="006B1DE5">
          <w:rPr>
            <w:noProof/>
            <w:webHidden/>
          </w:rPr>
          <w:t>15</w:t>
        </w:r>
        <w:r w:rsidR="006B1DE5">
          <w:rPr>
            <w:noProof/>
            <w:webHidden/>
          </w:rPr>
          <w:fldChar w:fldCharType="end"/>
        </w:r>
      </w:hyperlink>
    </w:p>
    <w:p w14:paraId="1D58E1B4" w14:textId="3A38C576" w:rsidR="006B1DE5" w:rsidRDefault="00630D7E">
      <w:pPr>
        <w:pStyle w:val="TOC3"/>
        <w:tabs>
          <w:tab w:val="right" w:leader="dot" w:pos="9396"/>
        </w:tabs>
        <w:rPr>
          <w:rFonts w:asciiTheme="minorHAnsi" w:eastAsiaTheme="minorEastAsia" w:hAnsiTheme="minorHAnsi"/>
          <w:noProof/>
          <w:sz w:val="22"/>
          <w:lang w:eastAsia="en-GB"/>
        </w:rPr>
      </w:pPr>
      <w:hyperlink w:anchor="_Toc60845124" w:history="1">
        <w:r w:rsidR="006B1DE5" w:rsidRPr="00C56F05">
          <w:rPr>
            <w:rStyle w:val="Hyperlink"/>
            <w:noProof/>
          </w:rPr>
          <w:t>Supplementary Table 7. Availability of original data</w:t>
        </w:r>
        <w:r w:rsidR="006B1DE5">
          <w:rPr>
            <w:noProof/>
            <w:webHidden/>
          </w:rPr>
          <w:tab/>
        </w:r>
        <w:r w:rsidR="006B1DE5">
          <w:rPr>
            <w:noProof/>
            <w:webHidden/>
          </w:rPr>
          <w:fldChar w:fldCharType="begin"/>
        </w:r>
        <w:r w:rsidR="006B1DE5">
          <w:rPr>
            <w:noProof/>
            <w:webHidden/>
          </w:rPr>
          <w:instrText xml:space="preserve"> PAGEREF _Toc60845124 \h </w:instrText>
        </w:r>
        <w:r w:rsidR="006B1DE5">
          <w:rPr>
            <w:noProof/>
            <w:webHidden/>
          </w:rPr>
        </w:r>
        <w:r w:rsidR="006B1DE5">
          <w:rPr>
            <w:noProof/>
            <w:webHidden/>
          </w:rPr>
          <w:fldChar w:fldCharType="separate"/>
        </w:r>
        <w:r w:rsidR="006B1DE5">
          <w:rPr>
            <w:noProof/>
            <w:webHidden/>
          </w:rPr>
          <w:t>15</w:t>
        </w:r>
        <w:r w:rsidR="006B1DE5">
          <w:rPr>
            <w:noProof/>
            <w:webHidden/>
          </w:rPr>
          <w:fldChar w:fldCharType="end"/>
        </w:r>
      </w:hyperlink>
    </w:p>
    <w:p w14:paraId="75D779C0" w14:textId="602B63C3" w:rsidR="006B1DE5" w:rsidRDefault="00630D7E">
      <w:pPr>
        <w:pStyle w:val="TOC1"/>
        <w:tabs>
          <w:tab w:val="right" w:leader="dot" w:pos="9396"/>
        </w:tabs>
        <w:rPr>
          <w:rFonts w:asciiTheme="minorHAnsi" w:eastAsiaTheme="minorEastAsia" w:hAnsiTheme="minorHAnsi"/>
          <w:b w:val="0"/>
          <w:noProof/>
          <w:sz w:val="22"/>
          <w:lang w:eastAsia="en-GB"/>
        </w:rPr>
      </w:pPr>
      <w:hyperlink w:anchor="_Toc60845125" w:history="1">
        <w:r w:rsidR="006B1DE5" w:rsidRPr="00C56F05">
          <w:rPr>
            <w:rStyle w:val="Hyperlink"/>
            <w:noProof/>
          </w:rPr>
          <w:t>SUPPLEMENTARY RESULTS</w:t>
        </w:r>
        <w:r w:rsidR="006B1DE5">
          <w:rPr>
            <w:noProof/>
            <w:webHidden/>
          </w:rPr>
          <w:tab/>
        </w:r>
        <w:r w:rsidR="006B1DE5">
          <w:rPr>
            <w:noProof/>
            <w:webHidden/>
          </w:rPr>
          <w:fldChar w:fldCharType="begin"/>
        </w:r>
        <w:r w:rsidR="006B1DE5">
          <w:rPr>
            <w:noProof/>
            <w:webHidden/>
          </w:rPr>
          <w:instrText xml:space="preserve"> PAGEREF _Toc60845125 \h </w:instrText>
        </w:r>
        <w:r w:rsidR="006B1DE5">
          <w:rPr>
            <w:noProof/>
            <w:webHidden/>
          </w:rPr>
        </w:r>
        <w:r w:rsidR="006B1DE5">
          <w:rPr>
            <w:noProof/>
            <w:webHidden/>
          </w:rPr>
          <w:fldChar w:fldCharType="separate"/>
        </w:r>
        <w:r w:rsidR="006B1DE5">
          <w:rPr>
            <w:noProof/>
            <w:webHidden/>
          </w:rPr>
          <w:t>16</w:t>
        </w:r>
        <w:r w:rsidR="006B1DE5">
          <w:rPr>
            <w:noProof/>
            <w:webHidden/>
          </w:rPr>
          <w:fldChar w:fldCharType="end"/>
        </w:r>
      </w:hyperlink>
    </w:p>
    <w:p w14:paraId="66669FE7" w14:textId="323A485A" w:rsidR="006B1DE5" w:rsidRDefault="00630D7E">
      <w:pPr>
        <w:pStyle w:val="TOC2"/>
        <w:tabs>
          <w:tab w:val="right" w:leader="dot" w:pos="9396"/>
        </w:tabs>
        <w:rPr>
          <w:rFonts w:asciiTheme="minorHAnsi" w:eastAsiaTheme="minorEastAsia" w:hAnsiTheme="minorHAnsi"/>
          <w:noProof/>
          <w:sz w:val="22"/>
          <w:lang w:eastAsia="en-GB"/>
        </w:rPr>
      </w:pPr>
      <w:hyperlink w:anchor="_Toc60845126" w:history="1">
        <w:r w:rsidR="006B1DE5" w:rsidRPr="00C56F05">
          <w:rPr>
            <w:rStyle w:val="Hyperlink"/>
            <w:noProof/>
          </w:rPr>
          <w:t>Fused Graphical LASSO (FGL) estimation</w:t>
        </w:r>
        <w:r w:rsidR="006B1DE5">
          <w:rPr>
            <w:noProof/>
            <w:webHidden/>
          </w:rPr>
          <w:tab/>
        </w:r>
        <w:r w:rsidR="006B1DE5">
          <w:rPr>
            <w:noProof/>
            <w:webHidden/>
          </w:rPr>
          <w:fldChar w:fldCharType="begin"/>
        </w:r>
        <w:r w:rsidR="006B1DE5">
          <w:rPr>
            <w:noProof/>
            <w:webHidden/>
          </w:rPr>
          <w:instrText xml:space="preserve"> PAGEREF _Toc60845126 \h </w:instrText>
        </w:r>
        <w:r w:rsidR="006B1DE5">
          <w:rPr>
            <w:noProof/>
            <w:webHidden/>
          </w:rPr>
        </w:r>
        <w:r w:rsidR="006B1DE5">
          <w:rPr>
            <w:noProof/>
            <w:webHidden/>
          </w:rPr>
          <w:fldChar w:fldCharType="separate"/>
        </w:r>
        <w:r w:rsidR="006B1DE5">
          <w:rPr>
            <w:noProof/>
            <w:webHidden/>
          </w:rPr>
          <w:t>16</w:t>
        </w:r>
        <w:r w:rsidR="006B1DE5">
          <w:rPr>
            <w:noProof/>
            <w:webHidden/>
          </w:rPr>
          <w:fldChar w:fldCharType="end"/>
        </w:r>
      </w:hyperlink>
    </w:p>
    <w:p w14:paraId="0A114327" w14:textId="76F3107A" w:rsidR="006B1DE5" w:rsidRDefault="00630D7E">
      <w:pPr>
        <w:pStyle w:val="TOC3"/>
        <w:tabs>
          <w:tab w:val="right" w:leader="dot" w:pos="9396"/>
        </w:tabs>
        <w:rPr>
          <w:rFonts w:asciiTheme="minorHAnsi" w:eastAsiaTheme="minorEastAsia" w:hAnsiTheme="minorHAnsi"/>
          <w:noProof/>
          <w:sz w:val="22"/>
          <w:lang w:eastAsia="en-GB"/>
        </w:rPr>
      </w:pPr>
      <w:hyperlink w:anchor="_Toc60845127" w:history="1">
        <w:r w:rsidR="006B1DE5" w:rsidRPr="00C56F05">
          <w:rPr>
            <w:rStyle w:val="Hyperlink"/>
            <w:noProof/>
          </w:rPr>
          <w:t>Supplementary Figure 4. Bootstrapped 95% quantile intervals of symptom-symptom edges using FGL estimation</w:t>
        </w:r>
        <w:r w:rsidR="006B1DE5">
          <w:rPr>
            <w:noProof/>
            <w:webHidden/>
          </w:rPr>
          <w:tab/>
        </w:r>
        <w:r w:rsidR="006B1DE5">
          <w:rPr>
            <w:noProof/>
            <w:webHidden/>
          </w:rPr>
          <w:fldChar w:fldCharType="begin"/>
        </w:r>
        <w:r w:rsidR="006B1DE5">
          <w:rPr>
            <w:noProof/>
            <w:webHidden/>
          </w:rPr>
          <w:instrText xml:space="preserve"> PAGEREF _Toc60845127 \h </w:instrText>
        </w:r>
        <w:r w:rsidR="006B1DE5">
          <w:rPr>
            <w:noProof/>
            <w:webHidden/>
          </w:rPr>
        </w:r>
        <w:r w:rsidR="006B1DE5">
          <w:rPr>
            <w:noProof/>
            <w:webHidden/>
          </w:rPr>
          <w:fldChar w:fldCharType="separate"/>
        </w:r>
        <w:r w:rsidR="006B1DE5">
          <w:rPr>
            <w:noProof/>
            <w:webHidden/>
          </w:rPr>
          <w:t>16</w:t>
        </w:r>
        <w:r w:rsidR="006B1DE5">
          <w:rPr>
            <w:noProof/>
            <w:webHidden/>
          </w:rPr>
          <w:fldChar w:fldCharType="end"/>
        </w:r>
      </w:hyperlink>
    </w:p>
    <w:p w14:paraId="5349E7AA" w14:textId="1AC699C7" w:rsidR="006B1DE5" w:rsidRDefault="00630D7E">
      <w:pPr>
        <w:pStyle w:val="TOC3"/>
        <w:tabs>
          <w:tab w:val="right" w:leader="dot" w:pos="9396"/>
        </w:tabs>
        <w:rPr>
          <w:rFonts w:asciiTheme="minorHAnsi" w:eastAsiaTheme="minorEastAsia" w:hAnsiTheme="minorHAnsi"/>
          <w:noProof/>
          <w:sz w:val="22"/>
          <w:lang w:eastAsia="en-GB"/>
        </w:rPr>
      </w:pPr>
      <w:hyperlink w:anchor="_Toc60845128" w:history="1">
        <w:r w:rsidR="006B1DE5" w:rsidRPr="00C56F05">
          <w:rPr>
            <w:rStyle w:val="Hyperlink"/>
            <w:noProof/>
          </w:rPr>
          <w:t>Supplementary Figure 5. Bootstrapped 95% quantile intervals of PRS-PRS edges using FGL estimation</w:t>
        </w:r>
        <w:r w:rsidR="006B1DE5">
          <w:rPr>
            <w:noProof/>
            <w:webHidden/>
          </w:rPr>
          <w:tab/>
        </w:r>
        <w:r w:rsidR="006B1DE5">
          <w:rPr>
            <w:noProof/>
            <w:webHidden/>
          </w:rPr>
          <w:fldChar w:fldCharType="begin"/>
        </w:r>
        <w:r w:rsidR="006B1DE5">
          <w:rPr>
            <w:noProof/>
            <w:webHidden/>
          </w:rPr>
          <w:instrText xml:space="preserve"> PAGEREF _Toc60845128 \h </w:instrText>
        </w:r>
        <w:r w:rsidR="006B1DE5">
          <w:rPr>
            <w:noProof/>
            <w:webHidden/>
          </w:rPr>
        </w:r>
        <w:r w:rsidR="006B1DE5">
          <w:rPr>
            <w:noProof/>
            <w:webHidden/>
          </w:rPr>
          <w:fldChar w:fldCharType="separate"/>
        </w:r>
        <w:r w:rsidR="006B1DE5">
          <w:rPr>
            <w:noProof/>
            <w:webHidden/>
          </w:rPr>
          <w:t>17</w:t>
        </w:r>
        <w:r w:rsidR="006B1DE5">
          <w:rPr>
            <w:noProof/>
            <w:webHidden/>
          </w:rPr>
          <w:fldChar w:fldCharType="end"/>
        </w:r>
      </w:hyperlink>
    </w:p>
    <w:p w14:paraId="55493CF3" w14:textId="44ADA25D" w:rsidR="006B1DE5" w:rsidRDefault="00630D7E">
      <w:pPr>
        <w:pStyle w:val="TOC2"/>
        <w:tabs>
          <w:tab w:val="right" w:leader="dot" w:pos="9396"/>
        </w:tabs>
        <w:rPr>
          <w:rFonts w:asciiTheme="minorHAnsi" w:eastAsiaTheme="minorEastAsia" w:hAnsiTheme="minorHAnsi"/>
          <w:noProof/>
          <w:sz w:val="22"/>
          <w:lang w:eastAsia="en-GB"/>
        </w:rPr>
      </w:pPr>
      <w:hyperlink w:anchor="_Toc60845129" w:history="1">
        <w:r w:rsidR="006B1DE5" w:rsidRPr="00C56F05">
          <w:rPr>
            <w:rStyle w:val="Hyperlink"/>
            <w:noProof/>
          </w:rPr>
          <w:t>Unregularized model search estimation</w:t>
        </w:r>
        <w:r w:rsidR="006B1DE5">
          <w:rPr>
            <w:noProof/>
            <w:webHidden/>
          </w:rPr>
          <w:tab/>
        </w:r>
        <w:r w:rsidR="006B1DE5">
          <w:rPr>
            <w:noProof/>
            <w:webHidden/>
          </w:rPr>
          <w:fldChar w:fldCharType="begin"/>
        </w:r>
        <w:r w:rsidR="006B1DE5">
          <w:rPr>
            <w:noProof/>
            <w:webHidden/>
          </w:rPr>
          <w:instrText xml:space="preserve"> PAGEREF _Toc60845129 \h </w:instrText>
        </w:r>
        <w:r w:rsidR="006B1DE5">
          <w:rPr>
            <w:noProof/>
            <w:webHidden/>
          </w:rPr>
        </w:r>
        <w:r w:rsidR="006B1DE5">
          <w:rPr>
            <w:noProof/>
            <w:webHidden/>
          </w:rPr>
          <w:fldChar w:fldCharType="separate"/>
        </w:r>
        <w:r w:rsidR="006B1DE5">
          <w:rPr>
            <w:noProof/>
            <w:webHidden/>
          </w:rPr>
          <w:t>18</w:t>
        </w:r>
        <w:r w:rsidR="006B1DE5">
          <w:rPr>
            <w:noProof/>
            <w:webHidden/>
          </w:rPr>
          <w:fldChar w:fldCharType="end"/>
        </w:r>
      </w:hyperlink>
    </w:p>
    <w:p w14:paraId="75B40819" w14:textId="77DDA50B" w:rsidR="006B1DE5" w:rsidRDefault="00630D7E">
      <w:pPr>
        <w:pStyle w:val="TOC3"/>
        <w:tabs>
          <w:tab w:val="right" w:leader="dot" w:pos="9396"/>
        </w:tabs>
        <w:rPr>
          <w:rFonts w:asciiTheme="minorHAnsi" w:eastAsiaTheme="minorEastAsia" w:hAnsiTheme="minorHAnsi"/>
          <w:noProof/>
          <w:sz w:val="22"/>
          <w:lang w:eastAsia="en-GB"/>
        </w:rPr>
      </w:pPr>
      <w:hyperlink w:anchor="_Toc60845130" w:history="1">
        <w:r w:rsidR="006B1DE5" w:rsidRPr="00C56F05">
          <w:rPr>
            <w:rStyle w:val="Hyperlink"/>
            <w:noProof/>
          </w:rPr>
          <w:t>Supplementary Figure 6. Estimated unregularized model search networks across samples</w:t>
        </w:r>
        <w:r w:rsidR="006B1DE5">
          <w:rPr>
            <w:noProof/>
            <w:webHidden/>
          </w:rPr>
          <w:tab/>
        </w:r>
        <w:r w:rsidR="006B1DE5">
          <w:rPr>
            <w:noProof/>
            <w:webHidden/>
          </w:rPr>
          <w:fldChar w:fldCharType="begin"/>
        </w:r>
        <w:r w:rsidR="006B1DE5">
          <w:rPr>
            <w:noProof/>
            <w:webHidden/>
          </w:rPr>
          <w:instrText xml:space="preserve"> PAGEREF _Toc60845130 \h </w:instrText>
        </w:r>
        <w:r w:rsidR="006B1DE5">
          <w:rPr>
            <w:noProof/>
            <w:webHidden/>
          </w:rPr>
        </w:r>
        <w:r w:rsidR="006B1DE5">
          <w:rPr>
            <w:noProof/>
            <w:webHidden/>
          </w:rPr>
          <w:fldChar w:fldCharType="separate"/>
        </w:r>
        <w:r w:rsidR="006B1DE5">
          <w:rPr>
            <w:noProof/>
            <w:webHidden/>
          </w:rPr>
          <w:t>18</w:t>
        </w:r>
        <w:r w:rsidR="006B1DE5">
          <w:rPr>
            <w:noProof/>
            <w:webHidden/>
          </w:rPr>
          <w:fldChar w:fldCharType="end"/>
        </w:r>
      </w:hyperlink>
    </w:p>
    <w:p w14:paraId="16A78E69" w14:textId="733EA909" w:rsidR="006B1DE5" w:rsidRDefault="00630D7E">
      <w:pPr>
        <w:pStyle w:val="TOC3"/>
        <w:tabs>
          <w:tab w:val="right" w:leader="dot" w:pos="9396"/>
        </w:tabs>
        <w:rPr>
          <w:rFonts w:asciiTheme="minorHAnsi" w:eastAsiaTheme="minorEastAsia" w:hAnsiTheme="minorHAnsi"/>
          <w:noProof/>
          <w:sz w:val="22"/>
          <w:lang w:eastAsia="en-GB"/>
        </w:rPr>
      </w:pPr>
      <w:hyperlink w:anchor="_Toc60845131" w:history="1">
        <w:r w:rsidR="006B1DE5" w:rsidRPr="00C56F05">
          <w:rPr>
            <w:rStyle w:val="Hyperlink"/>
            <w:noProof/>
          </w:rPr>
          <w:t>Supplementary Figure 7. Bootstrapped 95% quantile intervals of symptom-symptom edges using unregularized model search estimation</w:t>
        </w:r>
        <w:r w:rsidR="006B1DE5">
          <w:rPr>
            <w:noProof/>
            <w:webHidden/>
          </w:rPr>
          <w:tab/>
        </w:r>
        <w:r w:rsidR="006B1DE5">
          <w:rPr>
            <w:noProof/>
            <w:webHidden/>
          </w:rPr>
          <w:fldChar w:fldCharType="begin"/>
        </w:r>
        <w:r w:rsidR="006B1DE5">
          <w:rPr>
            <w:noProof/>
            <w:webHidden/>
          </w:rPr>
          <w:instrText xml:space="preserve"> PAGEREF _Toc60845131 \h </w:instrText>
        </w:r>
        <w:r w:rsidR="006B1DE5">
          <w:rPr>
            <w:noProof/>
            <w:webHidden/>
          </w:rPr>
        </w:r>
        <w:r w:rsidR="006B1DE5">
          <w:rPr>
            <w:noProof/>
            <w:webHidden/>
          </w:rPr>
          <w:fldChar w:fldCharType="separate"/>
        </w:r>
        <w:r w:rsidR="006B1DE5">
          <w:rPr>
            <w:noProof/>
            <w:webHidden/>
          </w:rPr>
          <w:t>19</w:t>
        </w:r>
        <w:r w:rsidR="006B1DE5">
          <w:rPr>
            <w:noProof/>
            <w:webHidden/>
          </w:rPr>
          <w:fldChar w:fldCharType="end"/>
        </w:r>
      </w:hyperlink>
    </w:p>
    <w:p w14:paraId="350F1834" w14:textId="34AD16AA" w:rsidR="006B1DE5" w:rsidRDefault="00630D7E">
      <w:pPr>
        <w:pStyle w:val="TOC3"/>
        <w:tabs>
          <w:tab w:val="right" w:leader="dot" w:pos="9396"/>
        </w:tabs>
        <w:rPr>
          <w:rFonts w:asciiTheme="minorHAnsi" w:eastAsiaTheme="minorEastAsia" w:hAnsiTheme="minorHAnsi"/>
          <w:noProof/>
          <w:sz w:val="22"/>
          <w:lang w:eastAsia="en-GB"/>
        </w:rPr>
      </w:pPr>
      <w:hyperlink w:anchor="_Toc60845132" w:history="1">
        <w:r w:rsidR="006B1DE5" w:rsidRPr="00C56F05">
          <w:rPr>
            <w:rStyle w:val="Hyperlink"/>
            <w:noProof/>
          </w:rPr>
          <w:t>Supplementary Figure 8. Bootstrapped 95% quantile intervals of PRS-symptom edges using unregularised model search estimation</w:t>
        </w:r>
        <w:r w:rsidR="006B1DE5">
          <w:rPr>
            <w:noProof/>
            <w:webHidden/>
          </w:rPr>
          <w:tab/>
        </w:r>
        <w:r w:rsidR="006B1DE5">
          <w:rPr>
            <w:noProof/>
            <w:webHidden/>
          </w:rPr>
          <w:fldChar w:fldCharType="begin"/>
        </w:r>
        <w:r w:rsidR="006B1DE5">
          <w:rPr>
            <w:noProof/>
            <w:webHidden/>
          </w:rPr>
          <w:instrText xml:space="preserve"> PAGEREF _Toc60845132 \h </w:instrText>
        </w:r>
        <w:r w:rsidR="006B1DE5">
          <w:rPr>
            <w:noProof/>
            <w:webHidden/>
          </w:rPr>
        </w:r>
        <w:r w:rsidR="006B1DE5">
          <w:rPr>
            <w:noProof/>
            <w:webHidden/>
          </w:rPr>
          <w:fldChar w:fldCharType="separate"/>
        </w:r>
        <w:r w:rsidR="006B1DE5">
          <w:rPr>
            <w:noProof/>
            <w:webHidden/>
          </w:rPr>
          <w:t>20</w:t>
        </w:r>
        <w:r w:rsidR="006B1DE5">
          <w:rPr>
            <w:noProof/>
            <w:webHidden/>
          </w:rPr>
          <w:fldChar w:fldCharType="end"/>
        </w:r>
      </w:hyperlink>
    </w:p>
    <w:p w14:paraId="1F20565D" w14:textId="7120D53F" w:rsidR="006B1DE5" w:rsidRDefault="00630D7E">
      <w:pPr>
        <w:pStyle w:val="TOC3"/>
        <w:tabs>
          <w:tab w:val="right" w:leader="dot" w:pos="9396"/>
        </w:tabs>
        <w:rPr>
          <w:rFonts w:asciiTheme="minorHAnsi" w:eastAsiaTheme="minorEastAsia" w:hAnsiTheme="minorHAnsi"/>
          <w:noProof/>
          <w:sz w:val="22"/>
          <w:lang w:eastAsia="en-GB"/>
        </w:rPr>
      </w:pPr>
      <w:hyperlink w:anchor="_Toc60845133" w:history="1">
        <w:r w:rsidR="006B1DE5" w:rsidRPr="00C56F05">
          <w:rPr>
            <w:rStyle w:val="Hyperlink"/>
            <w:noProof/>
          </w:rPr>
          <w:t>Supplementary Figure 9. Bootstrapped 95% quantile intervals of PRS-PRS edges using unregularised model search estimation</w:t>
        </w:r>
        <w:r w:rsidR="006B1DE5">
          <w:rPr>
            <w:noProof/>
            <w:webHidden/>
          </w:rPr>
          <w:tab/>
        </w:r>
        <w:r w:rsidR="006B1DE5">
          <w:rPr>
            <w:noProof/>
            <w:webHidden/>
          </w:rPr>
          <w:fldChar w:fldCharType="begin"/>
        </w:r>
        <w:r w:rsidR="006B1DE5">
          <w:rPr>
            <w:noProof/>
            <w:webHidden/>
          </w:rPr>
          <w:instrText xml:space="preserve"> PAGEREF _Toc60845133 \h </w:instrText>
        </w:r>
        <w:r w:rsidR="006B1DE5">
          <w:rPr>
            <w:noProof/>
            <w:webHidden/>
          </w:rPr>
        </w:r>
        <w:r w:rsidR="006B1DE5">
          <w:rPr>
            <w:noProof/>
            <w:webHidden/>
          </w:rPr>
          <w:fldChar w:fldCharType="separate"/>
        </w:r>
        <w:r w:rsidR="006B1DE5">
          <w:rPr>
            <w:noProof/>
            <w:webHidden/>
          </w:rPr>
          <w:t>21</w:t>
        </w:r>
        <w:r w:rsidR="006B1DE5">
          <w:rPr>
            <w:noProof/>
            <w:webHidden/>
          </w:rPr>
          <w:fldChar w:fldCharType="end"/>
        </w:r>
      </w:hyperlink>
    </w:p>
    <w:p w14:paraId="369DEE99" w14:textId="2E2EB0EF" w:rsidR="006B1DE5" w:rsidRDefault="00630D7E">
      <w:pPr>
        <w:pStyle w:val="TOC1"/>
        <w:tabs>
          <w:tab w:val="right" w:leader="dot" w:pos="9396"/>
        </w:tabs>
        <w:rPr>
          <w:rFonts w:asciiTheme="minorHAnsi" w:eastAsiaTheme="minorEastAsia" w:hAnsiTheme="minorHAnsi"/>
          <w:b w:val="0"/>
          <w:noProof/>
          <w:sz w:val="22"/>
          <w:lang w:eastAsia="en-GB"/>
        </w:rPr>
      </w:pPr>
      <w:hyperlink w:anchor="_Toc60845134" w:history="1">
        <w:r w:rsidR="006B1DE5" w:rsidRPr="00C56F05">
          <w:rPr>
            <w:rStyle w:val="Hyperlink"/>
            <w:noProof/>
          </w:rPr>
          <w:t>SUPPLEMENTARY REFERENCES</w:t>
        </w:r>
        <w:r w:rsidR="006B1DE5">
          <w:rPr>
            <w:noProof/>
            <w:webHidden/>
          </w:rPr>
          <w:tab/>
        </w:r>
        <w:r w:rsidR="006B1DE5">
          <w:rPr>
            <w:noProof/>
            <w:webHidden/>
          </w:rPr>
          <w:fldChar w:fldCharType="begin"/>
        </w:r>
        <w:r w:rsidR="006B1DE5">
          <w:rPr>
            <w:noProof/>
            <w:webHidden/>
          </w:rPr>
          <w:instrText xml:space="preserve"> PAGEREF _Toc60845134 \h </w:instrText>
        </w:r>
        <w:r w:rsidR="006B1DE5">
          <w:rPr>
            <w:noProof/>
            <w:webHidden/>
          </w:rPr>
        </w:r>
        <w:r w:rsidR="006B1DE5">
          <w:rPr>
            <w:noProof/>
            <w:webHidden/>
          </w:rPr>
          <w:fldChar w:fldCharType="separate"/>
        </w:r>
        <w:r w:rsidR="006B1DE5">
          <w:rPr>
            <w:noProof/>
            <w:webHidden/>
          </w:rPr>
          <w:t>22</w:t>
        </w:r>
        <w:r w:rsidR="006B1DE5">
          <w:rPr>
            <w:noProof/>
            <w:webHidden/>
          </w:rPr>
          <w:fldChar w:fldCharType="end"/>
        </w:r>
      </w:hyperlink>
    </w:p>
    <w:p w14:paraId="4B1A53E2" w14:textId="3A84D370" w:rsidR="00C31A3B" w:rsidRDefault="00E87D09" w:rsidP="001420F4">
      <w:pPr>
        <w:pStyle w:val="TOC1"/>
        <w:tabs>
          <w:tab w:val="right" w:leader="dot" w:pos="9396"/>
        </w:tabs>
        <w:rPr>
          <w:rFonts w:cs="Times New Roman"/>
          <w:b w:val="0"/>
          <w:szCs w:val="24"/>
        </w:rPr>
      </w:pPr>
      <w:r>
        <w:rPr>
          <w:rFonts w:cs="Times New Roman"/>
          <w:b w:val="0"/>
          <w:szCs w:val="24"/>
        </w:rPr>
        <w:fldChar w:fldCharType="end"/>
      </w:r>
    </w:p>
    <w:p w14:paraId="21CAC8A9" w14:textId="77777777" w:rsidR="008C41C4" w:rsidRDefault="008C41C4" w:rsidP="00674A5C">
      <w:pPr>
        <w:spacing w:after="0" w:line="480" w:lineRule="auto"/>
        <w:rPr>
          <w:rFonts w:cs="Times New Roman"/>
          <w:b/>
          <w:szCs w:val="24"/>
        </w:rPr>
        <w:sectPr w:rsidR="008C41C4" w:rsidSect="005906AF">
          <w:footerReference w:type="default" r:id="rId8"/>
          <w:pgSz w:w="12240" w:h="15840"/>
          <w:pgMar w:top="1417" w:right="1417" w:bottom="1134" w:left="1417" w:header="708" w:footer="708" w:gutter="0"/>
          <w:cols w:space="708"/>
          <w:docGrid w:linePitch="360"/>
        </w:sectPr>
      </w:pPr>
    </w:p>
    <w:p w14:paraId="2F2B8D13" w14:textId="24AF9346" w:rsidR="005750F8" w:rsidRDefault="009E532E" w:rsidP="00E377F4">
      <w:pPr>
        <w:pStyle w:val="Heading1"/>
        <w:rPr>
          <w:b w:val="0"/>
        </w:rPr>
      </w:pPr>
      <w:bookmarkStart w:id="0" w:name="_Toc60845105"/>
      <w:r>
        <w:lastRenderedPageBreak/>
        <w:t xml:space="preserve">SUPPLEMENTARY </w:t>
      </w:r>
      <w:r w:rsidR="005750F8">
        <w:t>M</w:t>
      </w:r>
      <w:r w:rsidR="00905425">
        <w:t>ETHODS</w:t>
      </w:r>
      <w:bookmarkEnd w:id="0"/>
    </w:p>
    <w:p w14:paraId="47CBCBCF" w14:textId="4B784B82" w:rsidR="00551F59" w:rsidRDefault="00551F59" w:rsidP="00860B31">
      <w:pPr>
        <w:pStyle w:val="Heading2"/>
      </w:pPr>
      <w:bookmarkStart w:id="1" w:name="_Toc60845106"/>
      <w:bookmarkStart w:id="2" w:name="_GoBack"/>
      <w:bookmarkEnd w:id="2"/>
      <w:r>
        <w:t>Genotyping</w:t>
      </w:r>
      <w:r w:rsidR="00BF4812">
        <w:t>,</w:t>
      </w:r>
      <w:r>
        <w:t xml:space="preserve"> </w:t>
      </w:r>
      <w:r w:rsidR="00BF4812">
        <w:t>q</w:t>
      </w:r>
      <w:r>
        <w:t xml:space="preserve">uality </w:t>
      </w:r>
      <w:r w:rsidR="00BF4812">
        <w:t>c</w:t>
      </w:r>
      <w:r>
        <w:t>ontrol</w:t>
      </w:r>
      <w:r w:rsidR="00BF4812">
        <w:t xml:space="preserve"> and imputation</w:t>
      </w:r>
      <w:bookmarkEnd w:id="1"/>
    </w:p>
    <w:p w14:paraId="3AFA6051" w14:textId="04194F7F" w:rsidR="008A4870" w:rsidRDefault="008A4870" w:rsidP="008A4870">
      <w:pPr>
        <w:pStyle w:val="Heading3"/>
      </w:pPr>
      <w:bookmarkStart w:id="3" w:name="_Toc60845107"/>
      <w:r>
        <w:t>MARS</w:t>
      </w:r>
      <w:bookmarkEnd w:id="3"/>
    </w:p>
    <w:p w14:paraId="6E84A7EA" w14:textId="50F73EFD" w:rsidR="00AC3E56" w:rsidRDefault="009860D2" w:rsidP="00551F59">
      <w:r w:rsidRPr="00272F5C">
        <w:rPr>
          <w:rFonts w:cs="Times New Roman"/>
        </w:rPr>
        <w:t xml:space="preserve">Genotyping in the MARS study was conducted using three genotyping arrays, </w:t>
      </w:r>
      <w:r w:rsidR="00AC3E56" w:rsidRPr="00272F5C">
        <w:rPr>
          <w:rFonts w:cs="Times New Roman"/>
        </w:rPr>
        <w:t>Illumina</w:t>
      </w:r>
      <w:r w:rsidRPr="00272F5C">
        <w:rPr>
          <w:rFonts w:cs="Times New Roman"/>
        </w:rPr>
        <w:t xml:space="preserve"> </w:t>
      </w:r>
      <w:r w:rsidR="00AC3E56" w:rsidRPr="00272F5C">
        <w:rPr>
          <w:rFonts w:cs="Times New Roman"/>
        </w:rPr>
        <w:t>610k</w:t>
      </w:r>
      <w:r w:rsidRPr="00272F5C">
        <w:rPr>
          <w:rFonts w:cs="Times New Roman"/>
        </w:rPr>
        <w:t xml:space="preserve">, </w:t>
      </w:r>
      <w:r w:rsidR="00AC3E56" w:rsidRPr="00272F5C">
        <w:rPr>
          <w:rFonts w:cs="Times New Roman"/>
        </w:rPr>
        <w:t xml:space="preserve">Illumina Omni Express and Illumina </w:t>
      </w:r>
      <w:r w:rsidRPr="00B943CD">
        <w:rPr>
          <w:rFonts w:cs="Times New Roman"/>
        </w:rPr>
        <w:t>GSA</w:t>
      </w:r>
      <w:r w:rsidRPr="00272F5C">
        <w:t xml:space="preserve">. </w:t>
      </w:r>
      <w:r w:rsidR="00592AF6">
        <w:t xml:space="preserve">The Illumina 610k array was used </w:t>
      </w:r>
      <w:r w:rsidR="00F90C1C">
        <w:t xml:space="preserve">for individuals recruited </w:t>
      </w:r>
      <w:r w:rsidR="00592AF6">
        <w:t>between</w:t>
      </w:r>
      <w:r w:rsidR="00F90C1C">
        <w:t xml:space="preserve"> </w:t>
      </w:r>
      <w:r w:rsidR="00F90C1C" w:rsidRPr="00F90C1C">
        <w:t>1996</w:t>
      </w:r>
      <w:r w:rsidR="005C4C2E">
        <w:t xml:space="preserve"> and </w:t>
      </w:r>
      <w:r w:rsidR="00F90C1C" w:rsidRPr="00F90C1C">
        <w:t>2015</w:t>
      </w:r>
      <w:r w:rsidR="00F90C1C">
        <w:t xml:space="preserve"> (Interquartile range [IQR]: 2001-2006), the Illumina Omni Express </w:t>
      </w:r>
      <w:r w:rsidR="005C4C2E">
        <w:t>between</w:t>
      </w:r>
      <w:r w:rsidR="00F90C1C">
        <w:t xml:space="preserve"> 1996</w:t>
      </w:r>
      <w:r w:rsidR="005C4C2E">
        <w:t xml:space="preserve"> and </w:t>
      </w:r>
      <w:r w:rsidR="00F90C1C">
        <w:t>2013</w:t>
      </w:r>
      <w:r w:rsidR="00592AF6">
        <w:t xml:space="preserve"> </w:t>
      </w:r>
      <w:r w:rsidR="00F90C1C">
        <w:t>(IQR: 2008-2010), and the Illumina GSA array between 2011</w:t>
      </w:r>
      <w:r w:rsidR="005C4C2E">
        <w:t xml:space="preserve"> and </w:t>
      </w:r>
      <w:r w:rsidR="00F90C1C">
        <w:t xml:space="preserve">2015 (IQR: 2012-2015); see Supplementary Figure 1. </w:t>
      </w:r>
      <w:r w:rsidR="00AC3E56" w:rsidRPr="00272F5C">
        <w:t>Q</w:t>
      </w:r>
      <w:r w:rsidRPr="00272F5C">
        <w:t>uality control</w:t>
      </w:r>
      <w:r w:rsidR="00AC3E56" w:rsidRPr="00272F5C">
        <w:t xml:space="preserve"> was performed </w:t>
      </w:r>
      <w:r w:rsidR="00272F5C">
        <w:t xml:space="preserve">for each genotyping batch individually </w:t>
      </w:r>
      <w:r w:rsidR="00AC3E56" w:rsidRPr="00272F5C">
        <w:t>in PLINK</w:t>
      </w:r>
      <w:r w:rsidR="007C3EF6">
        <w:t xml:space="preserve"> </w:t>
      </w:r>
      <w:r w:rsidR="007C3EF6">
        <w:fldChar w:fldCharType="begin" w:fldLock="1"/>
      </w:r>
      <w:r w:rsidR="007C3EF6">
        <w:instrText>ADDIN CSL_CITATION {"citationItems":[{"id":"ITEM-1","itemData":{"DOI":"10.1086/519795","ISSN":"00029297","PMID":"17701901","abstract":"Whole-genome association studies (WGAS) bring new computational, as well as analytic, challenges to researchers. Many existing genetic-analysis tools are not designed to handle such large data sets in a convenient manner and do not necessarily exploit the new opportunities that whole-genome data bring. To address these issues, we developed PLINK, an open-source C/C++ WGAS tool set. With PLINK, large data sets comprising hundreds of thousands of markers genotyped for thousands of individuals can be rapidly manipulated and analyzed in their entirety. As well as providing tools to make the basic analytic steps computationally efficient, PLINK also supports some novel approaches to whole-genome data that take advantage of whole-genome coverage. We introduce PLINK and describe the five main domains of function: data management, summary statistics, population stratification, association analysis, and identity-by-descent estimation. In particular, we focus on the estimation and use of identity-by-state and identity-by-descent information in the context of population-based whole-genome studies. This information can be used to detect and correct for population stratification and to identify extended chromosomal segments that are shared identical by descent between very distantly related individuals. Analysis of the patterns of segmental sharing has the potential to map disease loci that contain multiple rare variants in a population-based linkage analysis. © 2007 by The American Society of Human Genetics. All rights reserved.","author":[{"dropping-particle":"","family":"Purcell","given":"Shaun","non-dropping-particle":"","parse-names":false,"suffix":""},{"dropping-particle":"","family":"Neale","given":"Benjamin","non-dropping-particle":"","parse-names":false,"suffix":""},{"dropping-particle":"","family":"Todd-Brown","given":"Kathe","non-dropping-particle":"","parse-names":false,"suffix":""},{"dropping-particle":"","family":"Thomas","given":"Lori","non-dropping-particle":"","parse-names":false,"suffix":""},{"dropping-particle":"","family":"Ferreira","given":"Manuel A.R.","non-dropping-particle":"","parse-names":false,"suffix":""},{"dropping-particle":"","family":"Bender","given":"David","non-dropping-particle":"","parse-names":false,"suffix":""},{"dropping-particle":"","family":"Maller","given":"Julian","non-dropping-particle":"","parse-names":false,"suffix":""},{"dropping-particle":"","family":"Sklar","given":"Pamela","non-dropping-particle":"","parse-names":false,"suffix":""},{"dropping-particle":"","family":"Bakker","given":"Paul I.W.","non-dropping-particle":"de","parse-names":false,"suffix":""},{"dropping-particle":"","family":"Daly","given":"Mark J.","non-dropping-particle":"","parse-names":false,"suffix":""},{"dropping-particle":"","family":"Sham","given":"Pak C.","non-dropping-particle":"","parse-names":false,"suffix":""}],"container-title":"The American Journal of Human Genetics","id":"ITEM-1","issue":"3","issued":{"date-parts":[["2007","9"]]},"page":"559-575","title":"PLINK: A Tool Set for Whole-Genome Association and Population-Based Linkage Analyses","type":"article-journal","volume":"81"},"uris":["http://www.mendeley.com/documents/?uuid=df3872b0-d949-4e84-96cf-473586ca0cb4"]}],"mendeley":{"formattedCitation":"(Purcell et al., 2007)","plainTextFormattedCitation":"(Purcell et al., 2007)","previouslyFormattedCitation":"(Purcell et al., 2007)"},"properties":{"noteIndex":0},"schema":"https://github.com/citation-style-language/schema/raw/master/csl-citation.json"}</w:instrText>
      </w:r>
      <w:r w:rsidR="007C3EF6">
        <w:fldChar w:fldCharType="separate"/>
      </w:r>
      <w:r w:rsidR="007C3EF6" w:rsidRPr="007C3EF6">
        <w:rPr>
          <w:noProof/>
        </w:rPr>
        <w:t>(Purcell et al., 2007)</w:t>
      </w:r>
      <w:r w:rsidR="007C3EF6">
        <w:fldChar w:fldCharType="end"/>
      </w:r>
      <w:r w:rsidR="00AC3E56" w:rsidRPr="00272F5C">
        <w:t xml:space="preserve">. We removed SNPs with a </w:t>
      </w:r>
      <w:proofErr w:type="spellStart"/>
      <w:r w:rsidR="00AC3E56" w:rsidRPr="00272F5C">
        <w:t>callrate</w:t>
      </w:r>
      <w:proofErr w:type="spellEnd"/>
      <w:r w:rsidR="00AC3E56" w:rsidRPr="00272F5C">
        <w:t xml:space="preserve"> below 98%, a minor allele frequency below 1% or deviation from Hardy-Weinberg-Equilibrium (p-value &lt; </w:t>
      </w:r>
      <w:r w:rsidR="000A1D81">
        <w:t>1</w:t>
      </w:r>
      <w:r w:rsidR="00AC3E56" w:rsidRPr="00272F5C">
        <w:t>e</w:t>
      </w:r>
      <w:r w:rsidR="00AC3E56" w:rsidRPr="000A1D81">
        <w:rPr>
          <w:vertAlign w:val="superscript"/>
        </w:rPr>
        <w:t>-5</w:t>
      </w:r>
      <w:r w:rsidR="00AC3E56" w:rsidRPr="00272F5C">
        <w:t xml:space="preserve">). Furthermore, individuals presenting with </w:t>
      </w:r>
      <w:proofErr w:type="spellStart"/>
      <w:r w:rsidR="00AC3E56" w:rsidRPr="00272F5C">
        <w:t>callrates</w:t>
      </w:r>
      <w:proofErr w:type="spellEnd"/>
      <w:r w:rsidR="00AC3E56" w:rsidRPr="00272F5C">
        <w:t xml:space="preserve"> below 98% were excluded. Samples with outlying multi-dimensional scaling components (more than four standard deviations below/above the mean on any o</w:t>
      </w:r>
      <w:r w:rsidR="00272F5C">
        <w:t>f</w:t>
      </w:r>
      <w:r w:rsidR="00AC3E56" w:rsidRPr="00272F5C">
        <w:t xml:space="preserve"> </w:t>
      </w:r>
      <w:r w:rsidR="00AC3E56" w:rsidRPr="00633D02">
        <w:t>the first 10 axes) as well</w:t>
      </w:r>
      <w:r w:rsidR="00AC3E56" w:rsidRPr="00272F5C">
        <w:t xml:space="preserve"> as heterozygosity outliers (more than four standard deviations below/above the mean heterozygosity) were removed. We only included unrelated individuals in the analysis. </w:t>
      </w:r>
      <w:r w:rsidR="00272F5C">
        <w:t>We</w:t>
      </w:r>
      <w:r w:rsidR="00AC3E56" w:rsidRPr="00272F5C">
        <w:t xml:space="preserve"> used shapeit2 </w:t>
      </w:r>
      <w:r w:rsidR="007C3EF6">
        <w:fldChar w:fldCharType="begin" w:fldLock="1"/>
      </w:r>
      <w:r w:rsidR="007C3EF6">
        <w:instrText>ADDIN CSL_CITATION {"citationItems":[{"id":"ITEM-1","itemData":{"DOI":"10.1038/nmeth.1785","ISSN":"1548-7091","PMID":"22138821","abstract":"Human-disease etiology can be better understood with phase information about diploid sequences. We present a method for estimating haplotypes, using genotype data from unrelated samples or small nuclear families, that leads to improved accuracy and speed compared to several widely used methods. The method, segmented haplotype estimation and imputation tool (SHAPEIT), scales linearly with the number of haplotypes used in each iteration and can be run efficiently on whole chromosomes. © 2012 Nature America, Inc. All rights reserved.","author":[{"dropping-particle":"","family":"Delaneau","given":"Olivier","non-dropping-particle":"","parse-names":false,"suffix":""},{"dropping-particle":"","family":"Marchini","given":"Jonathan","non-dropping-particle":"","parse-names":false,"suffix":""},{"dropping-particle":"","family":"Zagury","given":"Jean-François","non-dropping-particle":"","parse-names":false,"suffix":""}],"container-title":"Nature Methods","id":"ITEM-1","issue":"2","issued":{"date-parts":[["2012","2","4"]]},"page":"179-181","title":"A linear complexity phasing method for thousands of genomes","type":"article-journal","volume":"9"},"uris":["http://www.mendeley.com/documents/?uuid=28846207-6150-4c90-8b97-4e77a8ef66f0"]}],"mendeley":{"formattedCitation":"(Delaneau et al., 2012)","plainTextFormattedCitation":"(Delaneau et al., 2012)","previouslyFormattedCitation":"(Delaneau et al., 2012)"},"properties":{"noteIndex":0},"schema":"https://github.com/citation-style-language/schema/raw/master/csl-citation.json"}</w:instrText>
      </w:r>
      <w:r w:rsidR="007C3EF6">
        <w:fldChar w:fldCharType="separate"/>
      </w:r>
      <w:r w:rsidR="007C3EF6" w:rsidRPr="007C3EF6">
        <w:rPr>
          <w:noProof/>
        </w:rPr>
        <w:t>(Delaneau et al., 2012)</w:t>
      </w:r>
      <w:r w:rsidR="007C3EF6">
        <w:fldChar w:fldCharType="end"/>
      </w:r>
      <w:r w:rsidR="00AC3E56" w:rsidRPr="00272F5C">
        <w:t xml:space="preserve"> for haplotype phasing and impute2 </w:t>
      </w:r>
      <w:r w:rsidR="007C3EF6">
        <w:fldChar w:fldCharType="begin" w:fldLock="1"/>
      </w:r>
      <w:r w:rsidR="00144119">
        <w:instrText>ADDIN CSL_CITATION {"citationItems":[{"id":"ITEM-1","itemData":{"DOI":"10.1371/journal.pgen.1000529","ISSN":"1553-7404","PMID":"19543373","abstract":"Genotype imputation methods are now being widely used in the analysis of genome-wide association studies. Most imputation analyses to date have used the HapMap as a reference dataset, but new reference panels (such as controls genotyped on multiple SNP chips and densely typed samples from the 1,000 Genomes Project) will soon allow a broader range of SNPs to be imputed with higher accuracy, thereby increasing power. We describe a genotype imputation method (IMPUTE version 2) that is designed to address the challenges presented by these new datasets. The main innovation of our approach is a flexible modelling framework that increases accuracy and combines information across multiple reference panels while remaining computationally feasible. We find that IMPUTE v2 attains higher accuracy than other methods when the HapMap provides the sole reference panel, but that the size of the panel constrains the improvements that can be made. We also find that imputation accuracy can be greatly enhanced by expanding the reference panel to contain thousands of chromosomes and that IMPUTE v2 outperforms other methods in this setting at both rare and common SNPs, with overall error rates that are 15%-20% lower than those of the closest competing method. One particularly challenging aspect of next-generation association studies is to integrate information across multiple reference panels genotyped on different sets of SNPs; we show that our approach to this problem has practical advantages over other suggested solutions. © 2009 Howie et al.","author":[{"dropping-particle":"","family":"Howie","given":"Bryan N.","non-dropping-particle":"","parse-names":false,"suffix":""},{"dropping-particle":"","family":"Donnelly","given":"Peter","non-dropping-particle":"","parse-names":false,"suffix":""},{"dropping-particle":"","family":"Marchini","given":"Jonathan","non-dropping-particle":"","parse-names":false,"suffix":""}],"container-title":"PLoS Genetics","editor":[{"dropping-particle":"","family":"Schork","given":"Nicholas J.","non-dropping-particle":"","parse-names":false,"suffix":""}],"id":"ITEM-1","issue":"6","issued":{"date-parts":[["2009","6","19"]]},"page":"e1000529","title":"A Flexible and Accurate Genotype Imputation Method for the Next Generation of Genome-Wide Association Studies","type":"article-journal","volume":"5"},"uris":["http://www.mendeley.com/documents/?uuid=6c85d8f2-a36d-45c9-ba6f-a023a2038722"]}],"mendeley":{"formattedCitation":"(Howie et al., 2009)","plainTextFormattedCitation":"(Howie et al., 2009)","previouslyFormattedCitation":"(Howie et al., 2009)"},"properties":{"noteIndex":0},"schema":"https://github.com/citation-style-language/schema/raw/master/csl-citation.json"}</w:instrText>
      </w:r>
      <w:r w:rsidR="007C3EF6">
        <w:fldChar w:fldCharType="separate"/>
      </w:r>
      <w:r w:rsidR="007C3EF6" w:rsidRPr="007C3EF6">
        <w:rPr>
          <w:noProof/>
        </w:rPr>
        <w:t>(Howie et al., 2009)</w:t>
      </w:r>
      <w:r w:rsidR="007C3EF6">
        <w:fldChar w:fldCharType="end"/>
      </w:r>
      <w:r w:rsidR="007C3EF6">
        <w:t xml:space="preserve"> </w:t>
      </w:r>
      <w:r w:rsidR="00AC3E56" w:rsidRPr="00272F5C">
        <w:t>with the 1,000 Genomes Phase III reference samples. After imputation, only SNPs with an info-metric above 0.</w:t>
      </w:r>
      <w:r w:rsidR="00272F5C">
        <w:t>6</w:t>
      </w:r>
      <w:r w:rsidR="00AC3E56" w:rsidRPr="00272F5C">
        <w:t>, a minor allele frequency above 1</w:t>
      </w:r>
      <w:r w:rsidR="00272F5C">
        <w:t>%</w:t>
      </w:r>
      <w:r w:rsidR="00AC3E56" w:rsidRPr="00272F5C">
        <w:t xml:space="preserve"> and no deviation from Hardy-Weinberg-Equilibrium (p&gt;e</w:t>
      </w:r>
      <w:r w:rsidR="00AC3E56" w:rsidRPr="001E2BB4">
        <w:rPr>
          <w:vertAlign w:val="superscript"/>
        </w:rPr>
        <w:t>-5</w:t>
      </w:r>
      <w:r w:rsidR="00AC3E56" w:rsidRPr="00272F5C">
        <w:t xml:space="preserve">) were retained in the analysis. </w:t>
      </w:r>
      <w:r w:rsidR="00272F5C">
        <w:t xml:space="preserve">Genotype probabilities were recoded into best-guessed genotypes using a hard-call threshold of </w:t>
      </w:r>
      <w:r w:rsidR="00272F5C" w:rsidRPr="00B943CD">
        <w:t xml:space="preserve">0.1, i.e. individual genotypes presenting with probabilities below 0.9 were set as missing. </w:t>
      </w:r>
      <w:r w:rsidR="002674EF" w:rsidRPr="00B943CD">
        <w:t xml:space="preserve">The final datasets contained 548 samples with SNPs </w:t>
      </w:r>
      <w:r w:rsidR="00E1159F" w:rsidRPr="00B943CD">
        <w:t xml:space="preserve">9,596,975 SNPs </w:t>
      </w:r>
      <w:r w:rsidR="002674EF" w:rsidRPr="00B943CD">
        <w:t>(Illumina 610k), 284 samples with 6,765,193 SNPs (Illumina Omni Express) and 226 samples with 9,572,313 SNPs (Illumina GSA).</w:t>
      </w:r>
    </w:p>
    <w:p w14:paraId="6620F6D1" w14:textId="19FF9FE4" w:rsidR="00592AF6" w:rsidRDefault="00592AF6" w:rsidP="00551F59"/>
    <w:p w14:paraId="2AA2667B" w14:textId="425D3EB7" w:rsidR="00592AF6" w:rsidRDefault="00592AF6" w:rsidP="00592AF6">
      <w:pPr>
        <w:pStyle w:val="Heading3"/>
      </w:pPr>
      <w:bookmarkStart w:id="4" w:name="_Toc60845108"/>
      <w:r>
        <w:lastRenderedPageBreak/>
        <w:t xml:space="preserve">Supplementary Figure 1. Distribution of </w:t>
      </w:r>
      <w:r w:rsidR="001B58E5">
        <w:t>t</w:t>
      </w:r>
      <w:r>
        <w:t xml:space="preserve">ime of </w:t>
      </w:r>
      <w:r w:rsidR="001B58E5">
        <w:t>r</w:t>
      </w:r>
      <w:r>
        <w:t>ecruitment</w:t>
      </w:r>
      <w:r w:rsidR="009309CD">
        <w:t xml:space="preserve"> into MARS</w:t>
      </w:r>
      <w:r>
        <w:t xml:space="preserve"> </w:t>
      </w:r>
      <w:r w:rsidR="009309CD">
        <w:t>per</w:t>
      </w:r>
      <w:r>
        <w:t xml:space="preserve"> </w:t>
      </w:r>
      <w:r w:rsidR="00AC6EB9">
        <w:t>g</w:t>
      </w:r>
      <w:r>
        <w:t xml:space="preserve">enotyping </w:t>
      </w:r>
      <w:r w:rsidR="00AC6EB9">
        <w:t>a</w:t>
      </w:r>
      <w:r>
        <w:t>rray</w:t>
      </w:r>
      <w:bookmarkEnd w:id="4"/>
    </w:p>
    <w:p w14:paraId="2EA82343" w14:textId="08572B69" w:rsidR="00592AF6" w:rsidRPr="00592AF6" w:rsidRDefault="00592AF6" w:rsidP="00592AF6">
      <w:r>
        <w:rPr>
          <w:noProof/>
          <w:lang w:eastAsia="de-DE"/>
        </w:rPr>
        <w:drawing>
          <wp:inline distT="0" distB="0" distL="0" distR="0" wp14:anchorId="13364C2A" wp14:editId="19E7960A">
            <wp:extent cx="4463529" cy="2708958"/>
            <wp:effectExtent l="0" t="0" r="0" b="0"/>
            <wp:docPr id="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olas_rost\Documents\_PhD_MPI\projects_nils\network_analysis\data\Density_aufnahm_chip.png"/>
                    <pic:cNvPicPr>
                      <a:picLocks noChangeAspect="1" noChangeArrowheads="1"/>
                    </pic:cNvPicPr>
                  </pic:nvPicPr>
                  <pic:blipFill>
                    <a:blip r:embed="rId9"/>
                    <a:stretch>
                      <a:fillRect/>
                    </a:stretch>
                  </pic:blipFill>
                  <pic:spPr bwMode="auto">
                    <a:xfrm>
                      <a:off x="0" y="0"/>
                      <a:ext cx="4463529" cy="2708958"/>
                    </a:xfrm>
                    <a:prstGeom prst="rect">
                      <a:avLst/>
                    </a:prstGeom>
                    <a:noFill/>
                    <a:ln>
                      <a:noFill/>
                    </a:ln>
                  </pic:spPr>
                </pic:pic>
              </a:graphicData>
            </a:graphic>
          </wp:inline>
        </w:drawing>
      </w:r>
    </w:p>
    <w:p w14:paraId="7EA5BD2C" w14:textId="39AFEFE6" w:rsidR="00592AF6" w:rsidRDefault="00592AF6" w:rsidP="00551F59">
      <w:r w:rsidRPr="00592AF6">
        <w:rPr>
          <w:i/>
        </w:rPr>
        <w:t>Note</w:t>
      </w:r>
      <w:r>
        <w:t xml:space="preserve">: The x-axis </w:t>
      </w:r>
      <w:r w:rsidR="00FD5766">
        <w:t xml:space="preserve">of this density plot </w:t>
      </w:r>
      <w:r>
        <w:t>displays time of recruitment into the MARS study</w:t>
      </w:r>
      <w:r w:rsidR="00AE1737">
        <w:t xml:space="preserve"> with differential colour coding for Illumina 610k (blue), Illumina </w:t>
      </w:r>
      <w:proofErr w:type="spellStart"/>
      <w:r w:rsidR="00AE1737">
        <w:t>OmniExpress</w:t>
      </w:r>
      <w:proofErr w:type="spellEnd"/>
      <w:r w:rsidR="00AE1737">
        <w:t xml:space="preserve"> (orange), and Illumina GSA (green) genotyping arrays</w:t>
      </w:r>
      <w:r>
        <w:t>.</w:t>
      </w:r>
    </w:p>
    <w:p w14:paraId="5744F49F" w14:textId="77777777" w:rsidR="00592AF6" w:rsidRDefault="00592AF6" w:rsidP="00551F59"/>
    <w:p w14:paraId="6931C636" w14:textId="2CB93959" w:rsidR="008A4870" w:rsidRDefault="008A4870" w:rsidP="008A4870">
      <w:pPr>
        <w:pStyle w:val="Heading3"/>
      </w:pPr>
      <w:bookmarkStart w:id="5" w:name="_Toc60845109"/>
      <w:r>
        <w:t>STAR*D</w:t>
      </w:r>
      <w:bookmarkEnd w:id="5"/>
    </w:p>
    <w:p w14:paraId="2DF5062A" w14:textId="77777777" w:rsidR="002674EF" w:rsidRPr="00B943CD" w:rsidRDefault="00494E63" w:rsidP="00B943CD">
      <w:r>
        <w:t xml:space="preserve">Genotyping was conducted using the Affymetrix </w:t>
      </w:r>
      <w:r w:rsidRPr="00DD3D92">
        <w:t>Human Mapping 500K Array Set</w:t>
      </w:r>
      <w:r>
        <w:t xml:space="preserve"> (n=979) and </w:t>
      </w:r>
      <w:r w:rsidRPr="00B943CD">
        <w:t xml:space="preserve">the Affymetrix Genome-Wide Human SNP Array 5.0 (n=969), which displayed a concordance of &gt;99% as assessed by twelve participants genotyped using both platforms. </w:t>
      </w:r>
      <w:r w:rsidR="002674EF" w:rsidRPr="00B943CD">
        <w:t xml:space="preserve">Further details are described by </w:t>
      </w:r>
      <w:proofErr w:type="spellStart"/>
      <w:r w:rsidR="002674EF" w:rsidRPr="00B943CD">
        <w:t>Garriock</w:t>
      </w:r>
      <w:proofErr w:type="spellEnd"/>
      <w:r w:rsidR="002674EF" w:rsidRPr="00B943CD">
        <w:t xml:space="preserve"> </w:t>
      </w:r>
      <w:r w:rsidR="002674EF" w:rsidRPr="00B943CD">
        <w:rPr>
          <w:i/>
        </w:rPr>
        <w:t>and colleagues</w:t>
      </w:r>
      <w:r w:rsidR="002674EF" w:rsidRPr="00B943CD">
        <w:t xml:space="preserve"> </w:t>
      </w:r>
      <w:r w:rsidR="002674EF" w:rsidRPr="00B943CD">
        <w:fldChar w:fldCharType="begin" w:fldLock="1"/>
      </w:r>
      <w:r w:rsidR="002674EF" w:rsidRPr="00B943CD">
        <w:instrText>ADDIN CSL_CITATION {"citationItems":[{"id":"ITEM-1","itemData":{"DOI":"10.1016/j.biopsych.2009.08.029","ISBN":"1367005080215","ISSN":"00063223","abstract":"Background—Antidepressant response is likely influenced by genetic constitution, but the actual genes involved have yet to be determined. We have carried out a genome-wide association study to determine if common DNA variation influences antidepressant response. Methods—Our sample is derived from Level 1 participants in the Sequenced Treatment Alternatives to Relieve Depression (STAR*D) study, all treated with citalopram. Association for the response phenotype included 883 responders and 608 non- responders. For the remission phenotype, 743 subjects that achieved remission were compared to 608 non-responders. We used a subset of SNPs (n = 430,198) from the Affymetrix 500K and 5.0 Human SNP Arrays, and association analysis was carried out after correcting for population stratification. Results—We identified three SNPs associated with response with p-values less than 1 × 10−5 near the UBE3C gene (rs6966038, p = 4.65 × 10−7), another 100kb away from BMP7 (rs6127921, p = 3.45 × 10−6), and a third that is intronic in the RORA gene (rs809736, p = 8.19 × 10−6). These same SNPs were also associated with remission. Thirty-nine additional SNPs are of interest with p-values ≤ 0.0001 for the response and remission phenotypes. Conclusions—Although the findings reported here do not meet a genome-wide threshold for significance, the regions identified from this study provide targets for independent replication and novel pathways to investigate mechanisms of antidepressant response. This study was not placebo controlled, making it possible that we are also observing associations to non-specific aspects of drug treatment of depression.","author":[{"dropping-particle":"","family":"Garriock","given":"Holly A.","non-dropping-particle":"","parse-names":false,"suffix":""},{"dropping-particle":"","family":"Kraft","given":"Jeffrey B.","non-dropping-particle":"","parse-names":false,"suffix":""},{"dropping-particle":"","family":"Shyn","given":"Stanley I.","non-dropping-particle":"","parse-names":false,"suffix":""},{"dropping-particle":"","family":"Peters","given":"Eric J.","non-dropping-particle":"","parse-names":false,"suffix":""},{"dropping-particle":"","family":"Yokoyama","given":"Jennifer S.","non-dropping-particle":"","parse-names":false,"suffix":""},{"dropping-particle":"","family":"Jenkins","given":"Gregory D.","non-dropping-particle":"","parse-names":false,"suffix":""},{"dropping-particle":"","family":"Reinalda","given":"Megan S.","non-dropping-particle":"","parse-names":false,"suffix":""},{"dropping-particle":"","family":"Slager","given":"Susan L.","non-dropping-particle":"","parse-names":false,"suffix":""},{"dropping-particle":"","family":"McGrath","given":"Patrick J.","non-dropping-particle":"","parse-names":false,"suffix":""},{"dropping-particle":"","family":"Hamilton","given":"Steven P.","non-dropping-particle":"","parse-names":false,"suffix":""}],"container-title":"Biological Psychiatry","id":"ITEM-1","issue":"2","issued":{"date-parts":[["2010","1"]]},"page":"133-138","title":"A Genomewide Association Study of Citalopram Response in Major Depressive Disorder","type":"article-journal","volume":"67"},"suppress-author":1,"uris":["http://www.mendeley.com/documents/?uuid=ffdbde5c-3fea-47ca-8548-9fde68e3c14d"]}],"mendeley":{"formattedCitation":"(2010)","plainTextFormattedCitation":"(2010)","previouslyFormattedCitation":"(2010)"},"properties":{"noteIndex":0},"schema":"https://github.com/citation-style-language/schema/raw/master/csl-citation.json"}</w:instrText>
      </w:r>
      <w:r w:rsidR="002674EF" w:rsidRPr="00B943CD">
        <w:fldChar w:fldCharType="separate"/>
      </w:r>
      <w:r w:rsidR="002674EF" w:rsidRPr="00B943CD">
        <w:rPr>
          <w:noProof/>
        </w:rPr>
        <w:t>(2010)</w:t>
      </w:r>
      <w:r w:rsidR="002674EF" w:rsidRPr="00B943CD">
        <w:fldChar w:fldCharType="end"/>
      </w:r>
      <w:r w:rsidR="002674EF" w:rsidRPr="00B943CD">
        <w:t>.</w:t>
      </w:r>
    </w:p>
    <w:p w14:paraId="171F532D" w14:textId="5D737CFD" w:rsidR="00272F5C" w:rsidRPr="00B943CD" w:rsidRDefault="00272F5C" w:rsidP="00B943CD">
      <w:r w:rsidRPr="00B943CD">
        <w:t xml:space="preserve">Only </w:t>
      </w:r>
      <w:r w:rsidR="002674EF" w:rsidRPr="00B943CD">
        <w:t xml:space="preserve">unrelated </w:t>
      </w:r>
      <w:r w:rsidRPr="00B943CD">
        <w:t xml:space="preserve">individuals of white ethnicity were included. </w:t>
      </w:r>
      <w:r w:rsidRPr="00144119">
        <w:t>Quality control was performed in PLINK</w:t>
      </w:r>
      <w:r w:rsidR="00144119">
        <w:t xml:space="preserve"> </w:t>
      </w:r>
      <w:r w:rsidR="00144119">
        <w:fldChar w:fldCharType="begin" w:fldLock="1"/>
      </w:r>
      <w:r w:rsidR="00144119">
        <w:instrText>ADDIN CSL_CITATION {"citationItems":[{"id":"ITEM-1","itemData":{"DOI":"10.1086/519795","ISSN":"00029297","PMID":"17701901","abstract":"Whole-genome association studies (WGAS) bring new computational, as well as analytic, challenges to researchers. Many existing genetic-analysis tools are not designed to handle such large data sets in a convenient manner and do not necessarily exploit the new opportunities that whole-genome data bring. To address these issues, we developed PLINK, an open-source C/C++ WGAS tool set. With PLINK, large data sets comprising hundreds of thousands of markers genotyped for thousands of individuals can be rapidly manipulated and analyzed in their entirety. As well as providing tools to make the basic analytic steps computationally efficient, PLINK also supports some novel approaches to whole-genome data that take advantage of whole-genome coverage. We introduce PLINK and describe the five main domains of function: data management, summary statistics, population stratification, association analysis, and identity-by-descent estimation. In particular, we focus on the estimation and use of identity-by-state and identity-by-descent information in the context of population-based whole-genome studies. This information can be used to detect and correct for population stratification and to identify extended chromosomal segments that are shared identical by descent between very distantly related individuals. Analysis of the patterns of segmental sharing has the potential to map disease loci that contain multiple rare variants in a population-based linkage analysis. © 2007 by The American Society of Human Genetics. All rights reserved.","author":[{"dropping-particle":"","family":"Purcell","given":"Shaun","non-dropping-particle":"","parse-names":false,"suffix":""},{"dropping-particle":"","family":"Neale","given":"Benjamin","non-dropping-particle":"","parse-names":false,"suffix":""},{"dropping-particle":"","family":"Todd-Brown","given":"Kathe","non-dropping-particle":"","parse-names":false,"suffix":""},{"dropping-particle":"","family":"Thomas","given":"Lori","non-dropping-particle":"","parse-names":false,"suffix":""},{"dropping-particle":"","family":"Ferreira","given":"Manuel A.R.","non-dropping-particle":"","parse-names":false,"suffix":""},{"dropping-particle":"","family":"Bender","given":"David","non-dropping-particle":"","parse-names":false,"suffix":""},{"dropping-particle":"","family":"Maller","given":"Julian","non-dropping-particle":"","parse-names":false,"suffix":""},{"dropping-particle":"","family":"Sklar","given":"Pamela","non-dropping-particle":"","parse-names":false,"suffix":""},{"dropping-particle":"","family":"Bakker","given":"Paul I.W.","non-dropping-particle":"de","parse-names":false,"suffix":""},{"dropping-particle":"","family":"Daly","given":"Mark J.","non-dropping-particle":"","parse-names":false,"suffix":""},{"dropping-particle":"","family":"Sham","given":"Pak C.","non-dropping-particle":"","parse-names":false,"suffix":""}],"container-title":"The American Journal of Human Genetics","id":"ITEM-1","issue":"3","issued":{"date-parts":[["2007","9"]]},"page":"559-575","title":"PLINK: A Tool Set for Whole-Genome Association and Population-Based Linkage Analyses","type":"article-journal","volume":"81"},"uris":["http://www.mendeley.com/documents/?uuid=df3872b0-d949-4e84-96cf-473586ca0cb4"]}],"mendeley":{"formattedCitation":"(Purcell et al., 2007)","plainTextFormattedCitation":"(Purcell et al., 2007)","previouslyFormattedCitation":"(Purcell et al., 2007)"},"properties":{"noteIndex":0},"schema":"https://github.com/citation-style-language/schema/raw/master/csl-citation.json"}</w:instrText>
      </w:r>
      <w:r w:rsidR="00144119">
        <w:fldChar w:fldCharType="separate"/>
      </w:r>
      <w:r w:rsidR="00144119" w:rsidRPr="00144119">
        <w:rPr>
          <w:noProof/>
        </w:rPr>
        <w:t>(Purcell et al., 2007)</w:t>
      </w:r>
      <w:r w:rsidR="00144119">
        <w:fldChar w:fldCharType="end"/>
      </w:r>
      <w:r w:rsidRPr="007C3EF6">
        <w:t xml:space="preserve">. We removed SNPs with a </w:t>
      </w:r>
      <w:proofErr w:type="spellStart"/>
      <w:r w:rsidRPr="007C3EF6">
        <w:t>callrate</w:t>
      </w:r>
      <w:proofErr w:type="spellEnd"/>
      <w:r w:rsidRPr="007C3EF6">
        <w:t xml:space="preserve"> below 98%, a minor allele frequency below 1% or deviation from Hardy-Weinberg-Equilibrium (p-value &lt; </w:t>
      </w:r>
      <w:r w:rsidR="00BC6807">
        <w:t>1</w:t>
      </w:r>
      <w:r w:rsidRPr="007C3EF6">
        <w:t>e</w:t>
      </w:r>
      <w:r w:rsidRPr="00BC6807">
        <w:rPr>
          <w:vertAlign w:val="superscript"/>
        </w:rPr>
        <w:t>-5</w:t>
      </w:r>
      <w:r w:rsidRPr="007C3EF6">
        <w:t xml:space="preserve">). Furthermore, individuals presenting with </w:t>
      </w:r>
      <w:proofErr w:type="spellStart"/>
      <w:r w:rsidRPr="007C3EF6">
        <w:t>callrates</w:t>
      </w:r>
      <w:proofErr w:type="spellEnd"/>
      <w:r w:rsidRPr="007C3EF6">
        <w:t xml:space="preserve"> below 98% were excluded. Samples with outlying multi-dimensional scaling components (more than four standard deviations below/above the mean on any of </w:t>
      </w:r>
      <w:r w:rsidRPr="00F61032">
        <w:t>the first 10 axes</w:t>
      </w:r>
      <w:r w:rsidR="002674EF" w:rsidRPr="00F61032">
        <w:t xml:space="preserve">) </w:t>
      </w:r>
      <w:r w:rsidRPr="00F61032">
        <w:t>as well as heterozygosity</w:t>
      </w:r>
      <w:r w:rsidRPr="00B943CD">
        <w:t xml:space="preserve"> outliers (more than four standard deviations below/above the mean heterozygosity) were removed. We used shapeit2 </w:t>
      </w:r>
      <w:r w:rsidR="00144119">
        <w:fldChar w:fldCharType="begin" w:fldLock="1"/>
      </w:r>
      <w:r w:rsidR="00144119">
        <w:instrText>ADDIN CSL_CITATION {"citationItems":[{"id":"ITEM-1","itemData":{"DOI":"10.1038/nmeth.1785","ISSN":"1548-7091","PMID":"22138821","abstract":"Human-disease etiology can be better understood with phase information about diploid sequences. We present a method for estimating haplotypes, using genotype data from unrelated samples or small nuclear families, that leads to improved accuracy and speed compared to several widely used methods. The method, segmented haplotype estimation and imputation tool (SHAPEIT), scales linearly with the number of haplotypes used in each iteration and can be run efficiently on whole chromosomes. © 2012 Nature America, Inc. All rights reserved.","author":[{"dropping-particle":"","family":"Delaneau","given":"Olivier","non-dropping-particle":"","parse-names":false,"suffix":""},{"dropping-particle":"","family":"Marchini","given":"Jonathan","non-dropping-particle":"","parse-names":false,"suffix":""},{"dropping-particle":"","family":"Zagury","given":"Jean-François","non-dropping-particle":"","parse-names":false,"suffix":""}],"container-title":"Nature Methods","id":"ITEM-1","issue":"2","issued":{"date-parts":[["2012","2","4"]]},"page":"179-181","title":"A linear complexity phasing method for thousands of genomes","type":"article-journal","volume":"9"},"uris":["http://www.mendeley.com/documents/?uuid=28846207-6150-4c90-8b97-4e77a8ef66f0"]}],"mendeley":{"formattedCitation":"(Delaneau et al., 2012)","plainTextFormattedCitation":"(Delaneau et al., 2012)","previouslyFormattedCitation":"(Delaneau et al., 2012)"},"properties":{"noteIndex":0},"schema":"https://github.com/citation-style-language/schema/raw/master/csl-citation.json"}</w:instrText>
      </w:r>
      <w:r w:rsidR="00144119">
        <w:fldChar w:fldCharType="separate"/>
      </w:r>
      <w:r w:rsidR="00144119" w:rsidRPr="00144119">
        <w:rPr>
          <w:noProof/>
        </w:rPr>
        <w:t>(Delaneau et al., 2012)</w:t>
      </w:r>
      <w:r w:rsidR="00144119">
        <w:fldChar w:fldCharType="end"/>
      </w:r>
      <w:r w:rsidR="00144119">
        <w:t xml:space="preserve"> </w:t>
      </w:r>
      <w:r w:rsidRPr="00B943CD">
        <w:t xml:space="preserve">for haplotype phasing and impute2 </w:t>
      </w:r>
      <w:r w:rsidR="00144119">
        <w:fldChar w:fldCharType="begin" w:fldLock="1"/>
      </w:r>
      <w:r w:rsidR="0081748A">
        <w:instrText>ADDIN CSL_CITATION {"citationItems":[{"id":"ITEM-1","itemData":{"DOI":"10.1371/journal.pgen.1000529","ISSN":"1553-7404","PMID":"19543373","abstract":"Genotype imputation methods are now being widely used in the analysis of genome-wide association studies. Most imputation analyses to date have used the HapMap as a reference dataset, but new reference panels (such as controls genotyped on multiple SNP chips and densely typed samples from the 1,000 Genomes Project) will soon allow a broader range of SNPs to be imputed with higher accuracy, thereby increasing power. We describe a genotype imputation method (IMPUTE version 2) that is designed to address the challenges presented by these new datasets. The main innovation of our approach is a flexible modelling framework that increases accuracy and combines information across multiple reference panels while remaining computationally feasible. We find that IMPUTE v2 attains higher accuracy than other methods when the HapMap provides the sole reference panel, but that the size of the panel constrains the improvements that can be made. We also find that imputation accuracy can be greatly enhanced by expanding the reference panel to contain thousands of chromosomes and that IMPUTE v2 outperforms other methods in this setting at both rare and common SNPs, with overall error rates that are 15%-20% lower than those of the closest competing method. One particularly challenging aspect of next-generation association studies is to integrate information across multiple reference panels genotyped on different sets of SNPs; we show that our approach to this problem has practical advantages over other suggested solutions. © 2009 Howie et al.","author":[{"dropping-particle":"","family":"Howie","given":"Bryan N.","non-dropping-particle":"","parse-names":false,"suffix":""},{"dropping-particle":"","family":"Donnelly","given":"Peter","non-dropping-particle":"","parse-names":false,"suffix":""},{"dropping-particle":"","family":"Marchini","given":"Jonathan","non-dropping-particle":"","parse-names":false,"suffix":""}],"container-title":"PLoS Genetics","editor":[{"dropping-particle":"","family":"Schork","given":"Nicholas J.","non-dropping-particle":"","parse-names":false,"suffix":""}],"id":"ITEM-1","issue":"6","issued":{"date-parts":[["2009","6","19"]]},"page":"e1000529","title":"A Flexible and Accurate Genotype Imputation Method for the Next Generation of Genome-Wide Association Studies","type":"article-journal","volume":"5"},"uris":["http://www.mendeley.com/documents/?uuid=6c85d8f2-a36d-45c9-ba6f-a023a2038722"]}],"mendeley":{"formattedCitation":"(Howie et al., 2009)","plainTextFormattedCitation":"(Howie et al., 2009)","previouslyFormattedCitation":"(Howie et al., 2009)"},"properties":{"noteIndex":0},"schema":"https://github.com/citation-style-language/schema/raw/master/csl-citation.json"}</w:instrText>
      </w:r>
      <w:r w:rsidR="00144119">
        <w:fldChar w:fldCharType="separate"/>
      </w:r>
      <w:r w:rsidR="00144119" w:rsidRPr="00144119">
        <w:rPr>
          <w:noProof/>
        </w:rPr>
        <w:t>(Howie et al., 2009)</w:t>
      </w:r>
      <w:r w:rsidR="00144119">
        <w:fldChar w:fldCharType="end"/>
      </w:r>
      <w:r w:rsidR="00144119">
        <w:t xml:space="preserve"> </w:t>
      </w:r>
      <w:r w:rsidRPr="00B943CD">
        <w:t xml:space="preserve">with the 1,000 Genomes Phase III reference samples. After imputation, only SNPs with an info-metric above 0.6, a minor allele </w:t>
      </w:r>
      <w:r w:rsidRPr="00B943CD">
        <w:lastRenderedPageBreak/>
        <w:t>frequency above 1% and no deviation from Hardy-Weinberg-Equilibrium (p&gt;e</w:t>
      </w:r>
      <w:r w:rsidRPr="00F61032">
        <w:rPr>
          <w:vertAlign w:val="superscript"/>
        </w:rPr>
        <w:t>-5</w:t>
      </w:r>
      <w:r w:rsidRPr="00B943CD">
        <w:t xml:space="preserve">) were retained in the analysis. Genotype probabilities were recoded into best-guessed genotypes using a hard-call threshold of 0.1, i.e. individual genotypes presenting with probabilities below 0.9 were set as missing. The final dataset included 1,143 individuals and </w:t>
      </w:r>
      <w:r w:rsidR="002674EF" w:rsidRPr="00B943CD">
        <w:t>8,267,857 SNPs.</w:t>
      </w:r>
    </w:p>
    <w:p w14:paraId="5A2D6B66" w14:textId="04A615B0" w:rsidR="008A4870" w:rsidRDefault="008A4870" w:rsidP="008A4870">
      <w:pPr>
        <w:pStyle w:val="Heading3"/>
      </w:pPr>
      <w:bookmarkStart w:id="6" w:name="_Toc60845110"/>
      <w:r>
        <w:t>UK Biobank</w:t>
      </w:r>
      <w:bookmarkEnd w:id="6"/>
    </w:p>
    <w:p w14:paraId="42C50BB1" w14:textId="29F42DE9" w:rsidR="00AA5A67" w:rsidRDefault="00AA5A67" w:rsidP="00AA5A67">
      <w:pPr>
        <w:sectPr w:rsidR="00AA5A67" w:rsidSect="00AA5A67">
          <w:pgSz w:w="12240" w:h="15840"/>
          <w:pgMar w:top="1417" w:right="1417" w:bottom="1134" w:left="1417" w:header="708" w:footer="708" w:gutter="0"/>
          <w:cols w:space="708"/>
          <w:docGrid w:linePitch="360"/>
        </w:sectPr>
      </w:pPr>
      <w:r>
        <w:rPr>
          <w:lang w:val="en-US"/>
        </w:rPr>
        <w:t xml:space="preserve">The imputed UK Biobank genetic data (version 3) for ca 488,000 participants was used as genotyped on the UK </w:t>
      </w:r>
      <w:proofErr w:type="spellStart"/>
      <w:r>
        <w:rPr>
          <w:lang w:val="en-US"/>
        </w:rPr>
        <w:t>BiLEVE</w:t>
      </w:r>
      <w:proofErr w:type="spellEnd"/>
      <w:r>
        <w:rPr>
          <w:lang w:val="en-US"/>
        </w:rPr>
        <w:t xml:space="preserve"> Axiom Array (~45,000 samples) or the Affymetrix UK Biobank Axiom Array. Quality Control before imputation and the imputation were performed centrally by the </w:t>
      </w:r>
      <w:r w:rsidRPr="009511C7">
        <w:rPr>
          <w:lang w:val="en-US"/>
        </w:rPr>
        <w:t xml:space="preserve">Welcome Trust Centre for Human Genetics as described </w:t>
      </w:r>
      <w:r w:rsidR="00921196">
        <w:rPr>
          <w:lang w:val="en-US"/>
        </w:rPr>
        <w:t xml:space="preserve">by </w:t>
      </w:r>
      <w:proofErr w:type="spellStart"/>
      <w:r w:rsidR="00921196">
        <w:rPr>
          <w:lang w:val="en-US"/>
        </w:rPr>
        <w:t>Bycroft</w:t>
      </w:r>
      <w:proofErr w:type="spellEnd"/>
      <w:r w:rsidR="00921196">
        <w:rPr>
          <w:lang w:val="en-US"/>
        </w:rPr>
        <w:t xml:space="preserve"> </w:t>
      </w:r>
      <w:r w:rsidR="00921196" w:rsidRPr="0081748A">
        <w:rPr>
          <w:i/>
          <w:lang w:val="en-US"/>
        </w:rPr>
        <w:t>and colleagues</w:t>
      </w:r>
      <w:r w:rsidRPr="009511C7">
        <w:rPr>
          <w:lang w:val="en-US"/>
        </w:rPr>
        <w:t xml:space="preserve"> </w:t>
      </w:r>
      <w:r w:rsidR="00921196">
        <w:rPr>
          <w:lang w:val="en-US"/>
        </w:rPr>
        <w:fldChar w:fldCharType="begin" w:fldLock="1"/>
      </w:r>
      <w:r w:rsidR="0081748A">
        <w:rPr>
          <w:lang w:val="en-US"/>
        </w:rPr>
        <w:instrText>ADDIN CSL_CITATION {"citationItems":[{"id":"ITEM-1","itemData":{"DOI":"10.1038/s41586-018-0579-z","ISSN":"0028-0836","abstract":"The UK Biobank project is a prospective cohort study with deep genetic and phenotypic data collected on approximately 500,000 individuals from across the United Kingdom, aged between 40 and 69 at recruitment. The open resource is unique in its size and scope. A rich variety of phenotypic and health-related information is available on each participant, including biological measurements, lifestyle indicators, biomarkers in blood and urine, and imaging of the body and brain. Follow-up information is provided by linking health and medical records. Genome-wide genotype data have been collected on all participants, providing many opportunities for the discovery of new genetic associations and the genetic bases of complex traits. Here we describe the centralized analysis of the genetic data, including genotype quality, properties of population structure and relatedness of the genetic data, and efficient phasing and genotype imputation that increases the number of testable variants to around 96 million. Classical allelic variation at 11 human leukocyte antigen genes was imputed, resulting in the recovery of signals with known associations between human leukocyte antigen alleles and many diseases.","author":[{"dropping-particle":"","family":"Bycroft","given":"Clare","non-dropping-particle":"","parse-names":false,"suffix":""},{"dropping-particle":"","family":"Freeman","given":"Colin","non-dropping-particle":"","parse-names":false,"suffix":""},{"dropping-particle":"","family":"Petkova","given":"Desislava","non-dropping-particle":"","parse-names":false,"suffix":""},{"dropping-particle":"","family":"Band","given":"Gavin","non-dropping-particle":"","parse-names":false,"suffix":""},{"dropping-particle":"","family":"Elliott","given":"Lloyd T.","non-dropping-particle":"","parse-names":false,"suffix":""},{"dropping-particle":"","family":"Sharp","given":"Kevin","non-dropping-particle":"","parse-names":false,"suffix":""},{"dropping-particle":"","family":"Motyer","given":"Allan","non-dropping-particle":"","parse-names":false,"suffix":""},{"dropping-particle":"","family":"Vukcevic","given":"Damjan","non-dropping-particle":"","parse-names":false,"suffix":""},{"dropping-particle":"","family":"Delaneau","given":"Olivier","non-dropping-particle":"","parse-names":false,"suffix":""},{"dropping-particle":"","family":"O’Connell","given":"Jared","non-dropping-particle":"","parse-names":false,"suffix":""},{"dropping-particle":"","family":"Cortes","given":"Adrian","non-dropping-particle":"","parse-names":false,"suffix":""},{"dropping-particle":"","family":"Welsh","given":"Samantha","non-dropping-particle":"","parse-names":false,"suffix":""},{"dropping-particle":"","family":"Young","given":"Alan","non-dropping-particle":"","parse-names":false,"suffix":""},{"dropping-particle":"","family":"Effingham","given":"Mark","non-dropping-particle":"","parse-names":false,"suffix":""},{"dropping-particle":"","family":"McVean","given":"Gil","non-dropping-particle":"","parse-names":false,"suffix":""},{"dropping-particle":"","family":"Leslie","given":"Stephen","non-dropping-particle":"","parse-names":false,"suffix":""},{"dropping-particle":"","family":"Allen","given":"Naomi","non-dropping-particle":"","parse-names":false,"suffix":""},{"dropping-particle":"","family":"Donnelly","given":"Peter","non-dropping-particle":"","parse-names":false,"suffix":""},{"dropping-particle":"","family":"Marchini","given":"Jonathan","non-dropping-particle":"","parse-names":false,"suffix":""}],"container-title":"Nature","id":"ITEM-1","issue":"7726","issued":{"date-parts":[["2018","10","10"]]},"page":"203-209","title":"The UK Biobank resource with deep phenotyping and genomic data","type":"article-journal","volume":"562"},"suppress-author":1,"uris":["http://www.mendeley.com/documents/?uuid=db50677c-816d-4f45-a53d-74396e0981c2"]}],"mendeley":{"formattedCitation":"(2018)","plainTextFormattedCitation":"(2018)","previouslyFormattedCitation":"(Bycroft et al., 2018)"},"properties":{"noteIndex":0},"schema":"https://github.com/citation-style-language/schema/raw/master/csl-citation.json"}</w:instrText>
      </w:r>
      <w:r w:rsidR="00921196">
        <w:rPr>
          <w:lang w:val="en-US"/>
        </w:rPr>
        <w:fldChar w:fldCharType="separate"/>
      </w:r>
      <w:r w:rsidR="0081748A" w:rsidRPr="0081748A">
        <w:rPr>
          <w:noProof/>
          <w:lang w:val="en-US"/>
        </w:rPr>
        <w:t>(2018)</w:t>
      </w:r>
      <w:r w:rsidR="00921196">
        <w:rPr>
          <w:lang w:val="en-US"/>
        </w:rPr>
        <w:fldChar w:fldCharType="end"/>
      </w:r>
      <w:r w:rsidRPr="009511C7">
        <w:rPr>
          <w:lang w:val="en-US"/>
        </w:rPr>
        <w:t xml:space="preserve">. </w:t>
      </w:r>
      <w:r>
        <w:rPr>
          <w:lang w:val="en-US"/>
        </w:rPr>
        <w:t xml:space="preserve">In the </w:t>
      </w:r>
      <w:r w:rsidR="005F4F9C">
        <w:rPr>
          <w:lang w:val="en-US"/>
        </w:rPr>
        <w:t>p</w:t>
      </w:r>
      <w:r>
        <w:rPr>
          <w:lang w:val="en-US"/>
        </w:rPr>
        <w:t xml:space="preserve">ost-imputation </w:t>
      </w:r>
      <w:r w:rsidR="005F4F9C">
        <w:rPr>
          <w:lang w:val="en-US"/>
        </w:rPr>
        <w:t>quality control</w:t>
      </w:r>
      <w:r>
        <w:rPr>
          <w:lang w:val="en-US"/>
        </w:rPr>
        <w:t xml:space="preserve">, we excluded individuals with non-British ancestry and individuals related up to the third degree </w:t>
      </w:r>
      <w:r w:rsidR="005F4F9C">
        <w:rPr>
          <w:lang w:val="en-US"/>
        </w:rPr>
        <w:t>resulting in</w:t>
      </w:r>
      <w:r>
        <w:rPr>
          <w:lang w:val="en-US"/>
        </w:rPr>
        <w:t xml:space="preserve"> a final dataset of 342</w:t>
      </w:r>
      <w:r w:rsidR="00AF4CD6">
        <w:rPr>
          <w:lang w:val="en-US"/>
        </w:rPr>
        <w:t>,</w:t>
      </w:r>
      <w:r>
        <w:rPr>
          <w:lang w:val="en-US"/>
        </w:rPr>
        <w:t xml:space="preserve">081 </w:t>
      </w:r>
      <w:r w:rsidR="00D70874">
        <w:rPr>
          <w:lang w:val="en-US"/>
        </w:rPr>
        <w:t>individuals</w:t>
      </w:r>
      <w:r>
        <w:rPr>
          <w:lang w:val="en-US"/>
        </w:rPr>
        <w:t>. Per-</w:t>
      </w:r>
      <w:r w:rsidR="00D70874">
        <w:rPr>
          <w:lang w:val="en-US"/>
        </w:rPr>
        <w:t>v</w:t>
      </w:r>
      <w:r>
        <w:rPr>
          <w:lang w:val="en-US"/>
        </w:rPr>
        <w:t xml:space="preserve">ariant </w:t>
      </w:r>
      <w:r w:rsidR="00D70874">
        <w:rPr>
          <w:lang w:val="en-US"/>
        </w:rPr>
        <w:t xml:space="preserve">quality control </w:t>
      </w:r>
      <w:r>
        <w:rPr>
          <w:lang w:val="en-US"/>
        </w:rPr>
        <w:t>was performed using QCTOOL (</w:t>
      </w:r>
      <w:hyperlink r:id="rId10" w:history="1">
        <w:r w:rsidR="005F4F9C" w:rsidRPr="00385AA7">
          <w:rPr>
            <w:rStyle w:val="Hyperlink"/>
            <w:lang w:val="en-US"/>
          </w:rPr>
          <w:t>https://enkre.net/cgi-bin/code/qctool/dir?ci=trunk</w:t>
        </w:r>
      </w:hyperlink>
      <w:r>
        <w:rPr>
          <w:lang w:val="en-US"/>
        </w:rPr>
        <w:t>) to exclude SNPs minor allele frequency &lt; 1% , imputation score &lt; 60%, genotyping missingness &gt; 2%</w:t>
      </w:r>
      <w:r w:rsidR="00FD06C1">
        <w:rPr>
          <w:lang w:val="en-US"/>
        </w:rPr>
        <w:t>,</w:t>
      </w:r>
      <w:r>
        <w:rPr>
          <w:lang w:val="en-US"/>
        </w:rPr>
        <w:t xml:space="preserve"> and Hardy-Weinberg Equilibrium test p-value &lt; 0.000001. </w:t>
      </w:r>
    </w:p>
    <w:p w14:paraId="34CFE4B3" w14:textId="11B9EE89" w:rsidR="0077420C" w:rsidRDefault="00D9494C" w:rsidP="00E377F4">
      <w:pPr>
        <w:pStyle w:val="Heading2"/>
        <w:rPr>
          <w:b w:val="0"/>
        </w:rPr>
      </w:pPr>
      <w:bookmarkStart w:id="7" w:name="_Toc60845111"/>
      <w:r>
        <w:lastRenderedPageBreak/>
        <w:t xml:space="preserve">Depressive </w:t>
      </w:r>
      <w:r w:rsidR="005749B3">
        <w:t>s</w:t>
      </w:r>
      <w:r>
        <w:t xml:space="preserve">ymptom </w:t>
      </w:r>
      <w:r w:rsidR="005749B3">
        <w:t>a</w:t>
      </w:r>
      <w:r>
        <w:t>ssessment</w:t>
      </w:r>
      <w:bookmarkEnd w:id="7"/>
    </w:p>
    <w:p w14:paraId="69070954" w14:textId="7A34DEDE" w:rsidR="0077420C" w:rsidRDefault="0077420C" w:rsidP="00E377F4">
      <w:pPr>
        <w:pStyle w:val="Heading3"/>
        <w:rPr>
          <w:rFonts w:cs="Times New Roman"/>
        </w:rPr>
      </w:pPr>
      <w:bookmarkStart w:id="8" w:name="_Toc60845112"/>
      <w:r w:rsidRPr="00414802">
        <w:t>Supplementary Table 1</w:t>
      </w:r>
      <w:r w:rsidR="00E377F4">
        <w:t xml:space="preserve">: </w:t>
      </w:r>
      <w:r w:rsidR="00D52DAE">
        <w:rPr>
          <w:rFonts w:cs="Times New Roman"/>
        </w:rPr>
        <w:t xml:space="preserve">Symptom </w:t>
      </w:r>
      <w:r w:rsidR="009E4317">
        <w:rPr>
          <w:rFonts w:cs="Times New Roman"/>
        </w:rPr>
        <w:t>a</w:t>
      </w:r>
      <w:r w:rsidR="00D52DAE">
        <w:rPr>
          <w:rFonts w:cs="Times New Roman"/>
        </w:rPr>
        <w:t xml:space="preserve">vailability </w:t>
      </w:r>
      <w:r w:rsidR="00B43059">
        <w:rPr>
          <w:rFonts w:cs="Times New Roman"/>
        </w:rPr>
        <w:t xml:space="preserve">and </w:t>
      </w:r>
      <w:r w:rsidR="009E4317">
        <w:rPr>
          <w:rFonts w:cs="Times New Roman"/>
        </w:rPr>
        <w:t>s</w:t>
      </w:r>
      <w:r w:rsidR="00B43059">
        <w:rPr>
          <w:rFonts w:cs="Times New Roman"/>
        </w:rPr>
        <w:t>election a</w:t>
      </w:r>
      <w:r w:rsidR="00D52DAE">
        <w:rPr>
          <w:rFonts w:cs="Times New Roman"/>
        </w:rPr>
        <w:t xml:space="preserve">cross </w:t>
      </w:r>
      <w:r w:rsidR="009E4317">
        <w:rPr>
          <w:rFonts w:cs="Times New Roman"/>
        </w:rPr>
        <w:t>s</w:t>
      </w:r>
      <w:r w:rsidR="00D52DAE">
        <w:rPr>
          <w:rFonts w:cs="Times New Roman"/>
        </w:rPr>
        <w:t>amples</w:t>
      </w:r>
      <w:bookmarkEnd w:id="8"/>
    </w:p>
    <w:tbl>
      <w:tblPr>
        <w:tblStyle w:val="TableGrid"/>
        <w:tblW w:w="138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7"/>
        <w:gridCol w:w="3164"/>
        <w:gridCol w:w="1341"/>
        <w:gridCol w:w="787"/>
        <w:gridCol w:w="2891"/>
        <w:gridCol w:w="2182"/>
        <w:gridCol w:w="1430"/>
        <w:gridCol w:w="1291"/>
      </w:tblGrid>
      <w:tr w:rsidR="00FF54E4" w:rsidRPr="00F4042D" w14:paraId="232B2172" w14:textId="77777777" w:rsidTr="008204AA">
        <w:trPr>
          <w:trHeight w:val="57"/>
          <w:tblHeader/>
        </w:trPr>
        <w:tc>
          <w:tcPr>
            <w:tcW w:w="5292" w:type="dxa"/>
            <w:gridSpan w:val="3"/>
            <w:tcBorders>
              <w:top w:val="single" w:sz="4" w:space="0" w:color="auto"/>
              <w:bottom w:val="single" w:sz="4" w:space="0" w:color="auto"/>
            </w:tcBorders>
          </w:tcPr>
          <w:p w14:paraId="292FAC88" w14:textId="063E7B93" w:rsidR="00FF54E4" w:rsidRPr="007F29B1" w:rsidRDefault="00FF54E4" w:rsidP="00FF54E4">
            <w:pPr>
              <w:spacing w:after="0" w:line="240" w:lineRule="auto"/>
              <w:jc w:val="center"/>
              <w:rPr>
                <w:rFonts w:cs="Times New Roman"/>
                <w:b/>
                <w:szCs w:val="24"/>
              </w:rPr>
            </w:pPr>
            <w:r>
              <w:rPr>
                <w:rFonts w:cs="Times New Roman"/>
                <w:b/>
                <w:szCs w:val="24"/>
              </w:rPr>
              <w:t>HAM-D (MARS &amp; STAR*D)</w:t>
            </w:r>
          </w:p>
        </w:tc>
        <w:tc>
          <w:tcPr>
            <w:tcW w:w="8581" w:type="dxa"/>
            <w:gridSpan w:val="5"/>
            <w:tcBorders>
              <w:top w:val="single" w:sz="4" w:space="0" w:color="auto"/>
              <w:bottom w:val="single" w:sz="4" w:space="0" w:color="auto"/>
            </w:tcBorders>
          </w:tcPr>
          <w:p w14:paraId="071C9D46" w14:textId="6DB59FD6" w:rsidR="00FF54E4" w:rsidRPr="007F29B1" w:rsidRDefault="00FF54E4" w:rsidP="005479A9">
            <w:pPr>
              <w:spacing w:after="0" w:line="240" w:lineRule="auto"/>
              <w:jc w:val="center"/>
              <w:rPr>
                <w:rFonts w:cs="Times New Roman"/>
                <w:b/>
                <w:szCs w:val="24"/>
              </w:rPr>
            </w:pPr>
            <w:r>
              <w:rPr>
                <w:rFonts w:cs="Times New Roman"/>
                <w:b/>
                <w:szCs w:val="24"/>
              </w:rPr>
              <w:t>PHQ-9 (UK Biobank)</w:t>
            </w:r>
          </w:p>
        </w:tc>
      </w:tr>
      <w:tr w:rsidR="00FF54E4" w:rsidRPr="00F4042D" w14:paraId="4E4F3277" w14:textId="77777777" w:rsidTr="008204AA">
        <w:trPr>
          <w:trHeight w:val="540"/>
          <w:tblHeader/>
        </w:trPr>
        <w:tc>
          <w:tcPr>
            <w:tcW w:w="787" w:type="dxa"/>
            <w:tcBorders>
              <w:top w:val="single" w:sz="4" w:space="0" w:color="auto"/>
              <w:bottom w:val="single" w:sz="4" w:space="0" w:color="auto"/>
            </w:tcBorders>
          </w:tcPr>
          <w:p w14:paraId="683E5863" w14:textId="1B3931A4" w:rsidR="00FF54E4" w:rsidRPr="007F29B1" w:rsidRDefault="00FF54E4" w:rsidP="00FF54E4">
            <w:pPr>
              <w:spacing w:after="0" w:line="240" w:lineRule="auto"/>
              <w:rPr>
                <w:rFonts w:cs="Times New Roman"/>
                <w:b/>
                <w:szCs w:val="24"/>
              </w:rPr>
            </w:pPr>
            <w:r w:rsidRPr="007F29B1">
              <w:rPr>
                <w:rFonts w:cs="Times New Roman"/>
                <w:b/>
                <w:szCs w:val="24"/>
              </w:rPr>
              <w:t>Item</w:t>
            </w:r>
          </w:p>
        </w:tc>
        <w:tc>
          <w:tcPr>
            <w:tcW w:w="3164" w:type="dxa"/>
            <w:tcBorders>
              <w:top w:val="single" w:sz="4" w:space="0" w:color="auto"/>
              <w:bottom w:val="single" w:sz="4" w:space="0" w:color="auto"/>
            </w:tcBorders>
          </w:tcPr>
          <w:p w14:paraId="3AD1B5BE" w14:textId="7C3214CD" w:rsidR="00FF54E4" w:rsidRDefault="00FF54E4" w:rsidP="00FF54E4">
            <w:pPr>
              <w:spacing w:after="0" w:line="240" w:lineRule="auto"/>
              <w:rPr>
                <w:rFonts w:cs="Times New Roman"/>
                <w:b/>
                <w:szCs w:val="24"/>
              </w:rPr>
            </w:pPr>
            <w:r>
              <w:rPr>
                <w:rFonts w:cs="Times New Roman"/>
                <w:b/>
                <w:szCs w:val="24"/>
              </w:rPr>
              <w:t>Rating d</w:t>
            </w:r>
            <w:r w:rsidRPr="007F29B1">
              <w:rPr>
                <w:rFonts w:cs="Times New Roman"/>
                <w:b/>
                <w:szCs w:val="24"/>
              </w:rPr>
              <w:t>escription</w:t>
            </w:r>
          </w:p>
        </w:tc>
        <w:tc>
          <w:tcPr>
            <w:tcW w:w="1341" w:type="dxa"/>
            <w:tcBorders>
              <w:top w:val="single" w:sz="4" w:space="0" w:color="auto"/>
              <w:bottom w:val="single" w:sz="4" w:space="0" w:color="auto"/>
            </w:tcBorders>
          </w:tcPr>
          <w:p w14:paraId="1A360375" w14:textId="2854ED77" w:rsidR="00FF54E4" w:rsidRPr="007F29B1" w:rsidRDefault="00FF54E4" w:rsidP="00FF54E4">
            <w:pPr>
              <w:spacing w:after="0" w:line="240" w:lineRule="auto"/>
              <w:rPr>
                <w:rFonts w:cs="Times New Roman"/>
                <w:b/>
                <w:szCs w:val="24"/>
              </w:rPr>
            </w:pPr>
            <w:r w:rsidRPr="007F29B1">
              <w:rPr>
                <w:rFonts w:cs="Times New Roman"/>
                <w:b/>
                <w:szCs w:val="24"/>
              </w:rPr>
              <w:t>Label</w:t>
            </w:r>
            <w:r>
              <w:rPr>
                <w:rFonts w:cs="Times New Roman"/>
                <w:b/>
                <w:szCs w:val="24"/>
              </w:rPr>
              <w:t xml:space="preserve"> in this study</w:t>
            </w:r>
          </w:p>
        </w:tc>
        <w:tc>
          <w:tcPr>
            <w:tcW w:w="787" w:type="dxa"/>
            <w:tcBorders>
              <w:top w:val="single" w:sz="4" w:space="0" w:color="auto"/>
              <w:bottom w:val="single" w:sz="4" w:space="0" w:color="auto"/>
            </w:tcBorders>
          </w:tcPr>
          <w:p w14:paraId="252F5348" w14:textId="5D26C4C5" w:rsidR="00FF54E4" w:rsidRPr="007F29B1" w:rsidRDefault="00FF54E4" w:rsidP="00FF54E4">
            <w:pPr>
              <w:spacing w:after="0" w:line="240" w:lineRule="auto"/>
              <w:rPr>
                <w:rFonts w:cs="Times New Roman"/>
                <w:b/>
                <w:szCs w:val="24"/>
              </w:rPr>
            </w:pPr>
            <w:r w:rsidRPr="007F29B1">
              <w:rPr>
                <w:rFonts w:cs="Times New Roman"/>
                <w:b/>
                <w:szCs w:val="24"/>
              </w:rPr>
              <w:t>Item</w:t>
            </w:r>
          </w:p>
        </w:tc>
        <w:tc>
          <w:tcPr>
            <w:tcW w:w="2891" w:type="dxa"/>
            <w:tcBorders>
              <w:top w:val="single" w:sz="4" w:space="0" w:color="auto"/>
              <w:bottom w:val="single" w:sz="4" w:space="0" w:color="auto"/>
            </w:tcBorders>
          </w:tcPr>
          <w:p w14:paraId="239AB857" w14:textId="3357B1E7" w:rsidR="00FF54E4" w:rsidRDefault="00FF54E4" w:rsidP="00FF54E4">
            <w:pPr>
              <w:spacing w:after="0" w:line="240" w:lineRule="auto"/>
              <w:rPr>
                <w:rFonts w:cs="Times New Roman"/>
                <w:b/>
                <w:szCs w:val="24"/>
              </w:rPr>
            </w:pPr>
            <w:r>
              <w:rPr>
                <w:rFonts w:cs="Times New Roman"/>
                <w:b/>
                <w:szCs w:val="24"/>
              </w:rPr>
              <w:t>Question</w:t>
            </w:r>
          </w:p>
        </w:tc>
        <w:tc>
          <w:tcPr>
            <w:tcW w:w="2182" w:type="dxa"/>
            <w:tcBorders>
              <w:top w:val="single" w:sz="4" w:space="0" w:color="auto"/>
              <w:bottom w:val="single" w:sz="4" w:space="0" w:color="auto"/>
            </w:tcBorders>
          </w:tcPr>
          <w:p w14:paraId="019EAA84" w14:textId="4650B9D1" w:rsidR="00FF54E4" w:rsidRDefault="00FF54E4" w:rsidP="00FF54E4">
            <w:pPr>
              <w:spacing w:after="0" w:line="240" w:lineRule="auto"/>
              <w:rPr>
                <w:rFonts w:cs="Times New Roman"/>
                <w:b/>
                <w:szCs w:val="24"/>
              </w:rPr>
            </w:pPr>
            <w:r>
              <w:rPr>
                <w:rFonts w:cs="Times New Roman"/>
                <w:b/>
                <w:szCs w:val="24"/>
              </w:rPr>
              <w:t>Rating</w:t>
            </w:r>
          </w:p>
        </w:tc>
        <w:tc>
          <w:tcPr>
            <w:tcW w:w="1430" w:type="dxa"/>
            <w:tcBorders>
              <w:top w:val="single" w:sz="4" w:space="0" w:color="auto"/>
              <w:bottom w:val="single" w:sz="4" w:space="0" w:color="auto"/>
            </w:tcBorders>
          </w:tcPr>
          <w:p w14:paraId="3F003350" w14:textId="21F56B08" w:rsidR="00FF54E4" w:rsidRPr="007F29B1" w:rsidRDefault="00FF54E4" w:rsidP="00FF54E4">
            <w:pPr>
              <w:spacing w:after="0" w:line="240" w:lineRule="auto"/>
              <w:rPr>
                <w:rFonts w:cs="Times New Roman"/>
                <w:b/>
                <w:szCs w:val="24"/>
              </w:rPr>
            </w:pPr>
            <w:r w:rsidRPr="007F29B1">
              <w:rPr>
                <w:rFonts w:cs="Times New Roman"/>
                <w:b/>
                <w:szCs w:val="24"/>
              </w:rPr>
              <w:t>Label</w:t>
            </w:r>
            <w:r>
              <w:rPr>
                <w:rFonts w:cs="Times New Roman"/>
                <w:b/>
                <w:szCs w:val="24"/>
              </w:rPr>
              <w:t xml:space="preserve"> in this study</w:t>
            </w:r>
          </w:p>
        </w:tc>
        <w:tc>
          <w:tcPr>
            <w:tcW w:w="1291" w:type="dxa"/>
            <w:tcBorders>
              <w:top w:val="single" w:sz="4" w:space="0" w:color="auto"/>
              <w:bottom w:val="single" w:sz="4" w:space="0" w:color="auto"/>
            </w:tcBorders>
          </w:tcPr>
          <w:p w14:paraId="05BD6819" w14:textId="5F17DF28" w:rsidR="00FF54E4" w:rsidRPr="007F29B1" w:rsidRDefault="00FF54E4" w:rsidP="00FF54E4">
            <w:pPr>
              <w:spacing w:after="0" w:line="240" w:lineRule="auto"/>
              <w:rPr>
                <w:rFonts w:cs="Times New Roman"/>
                <w:b/>
                <w:szCs w:val="24"/>
              </w:rPr>
            </w:pPr>
            <w:r w:rsidRPr="007F29B1">
              <w:rPr>
                <w:rFonts w:cs="Times New Roman"/>
                <w:b/>
                <w:szCs w:val="24"/>
              </w:rPr>
              <w:t>UK</w:t>
            </w:r>
            <w:r>
              <w:rPr>
                <w:rFonts w:cs="Times New Roman"/>
                <w:b/>
                <w:szCs w:val="24"/>
              </w:rPr>
              <w:t>B</w:t>
            </w:r>
            <w:r w:rsidRPr="007F29B1">
              <w:rPr>
                <w:rFonts w:cs="Times New Roman"/>
                <w:b/>
                <w:szCs w:val="24"/>
              </w:rPr>
              <w:t xml:space="preserve"> </w:t>
            </w:r>
            <w:r>
              <w:rPr>
                <w:rFonts w:cs="Times New Roman"/>
                <w:b/>
                <w:szCs w:val="24"/>
              </w:rPr>
              <w:t>f</w:t>
            </w:r>
            <w:r w:rsidRPr="007F29B1">
              <w:rPr>
                <w:rFonts w:cs="Times New Roman"/>
                <w:b/>
                <w:szCs w:val="24"/>
              </w:rPr>
              <w:t xml:space="preserve">ield </w:t>
            </w:r>
            <w:r>
              <w:rPr>
                <w:rFonts w:cs="Times New Roman"/>
                <w:b/>
                <w:szCs w:val="24"/>
              </w:rPr>
              <w:t>c</w:t>
            </w:r>
            <w:r w:rsidRPr="007F29B1">
              <w:rPr>
                <w:rFonts w:cs="Times New Roman"/>
                <w:b/>
                <w:szCs w:val="24"/>
              </w:rPr>
              <w:t>ode</w:t>
            </w:r>
          </w:p>
        </w:tc>
      </w:tr>
      <w:tr w:rsidR="005D346F" w:rsidRPr="00F4042D" w14:paraId="23F869EF" w14:textId="77777777" w:rsidTr="008204AA">
        <w:trPr>
          <w:trHeight w:val="528"/>
        </w:trPr>
        <w:tc>
          <w:tcPr>
            <w:tcW w:w="787" w:type="dxa"/>
            <w:tcBorders>
              <w:top w:val="single" w:sz="4" w:space="0" w:color="auto"/>
            </w:tcBorders>
          </w:tcPr>
          <w:p w14:paraId="48AECAC3" w14:textId="14F965BF" w:rsidR="005D346F" w:rsidRPr="00027FE3" w:rsidRDefault="005D346F" w:rsidP="007C6981">
            <w:pPr>
              <w:spacing w:after="0" w:line="240" w:lineRule="auto"/>
              <w:rPr>
                <w:rFonts w:cs="Times New Roman"/>
                <w:sz w:val="20"/>
                <w:szCs w:val="20"/>
              </w:rPr>
            </w:pPr>
            <w:r w:rsidRPr="00027FE3">
              <w:rPr>
                <w:rFonts w:cs="Times New Roman"/>
                <w:sz w:val="20"/>
                <w:szCs w:val="20"/>
              </w:rPr>
              <w:t>1*</w:t>
            </w:r>
          </w:p>
        </w:tc>
        <w:tc>
          <w:tcPr>
            <w:tcW w:w="3164" w:type="dxa"/>
            <w:tcBorders>
              <w:top w:val="single" w:sz="4" w:space="0" w:color="auto"/>
            </w:tcBorders>
          </w:tcPr>
          <w:p w14:paraId="74A56517" w14:textId="3582E471" w:rsidR="005D346F" w:rsidRPr="00027FE3" w:rsidRDefault="005D346F" w:rsidP="007C6981">
            <w:pPr>
              <w:spacing w:after="0" w:line="240" w:lineRule="auto"/>
              <w:rPr>
                <w:rFonts w:cs="Times New Roman"/>
                <w:sz w:val="20"/>
                <w:szCs w:val="20"/>
              </w:rPr>
            </w:pPr>
            <w:r w:rsidRPr="00161070">
              <w:rPr>
                <w:rFonts w:cs="Times New Roman"/>
                <w:sz w:val="20"/>
                <w:szCs w:val="20"/>
              </w:rPr>
              <w:t>Depressed Mood (Sad, blue, gloomy, down)</w:t>
            </w:r>
          </w:p>
        </w:tc>
        <w:tc>
          <w:tcPr>
            <w:tcW w:w="1341" w:type="dxa"/>
            <w:tcBorders>
              <w:top w:val="single" w:sz="4" w:space="0" w:color="auto"/>
            </w:tcBorders>
          </w:tcPr>
          <w:p w14:paraId="0BDA6348" w14:textId="56FBE5EE" w:rsidR="005D346F" w:rsidRPr="00027FE3" w:rsidRDefault="005D346F" w:rsidP="007C6981">
            <w:pPr>
              <w:spacing w:after="0" w:line="240" w:lineRule="auto"/>
              <w:rPr>
                <w:rFonts w:cs="Times New Roman"/>
                <w:sz w:val="20"/>
                <w:szCs w:val="20"/>
              </w:rPr>
            </w:pPr>
            <w:r w:rsidRPr="00027FE3">
              <w:rPr>
                <w:rFonts w:cs="Times New Roman"/>
                <w:sz w:val="20"/>
                <w:szCs w:val="20"/>
              </w:rPr>
              <w:t>Depressed mood</w:t>
            </w:r>
          </w:p>
        </w:tc>
        <w:tc>
          <w:tcPr>
            <w:tcW w:w="787" w:type="dxa"/>
            <w:tcBorders>
              <w:top w:val="single" w:sz="4" w:space="0" w:color="auto"/>
            </w:tcBorders>
          </w:tcPr>
          <w:p w14:paraId="082423C9" w14:textId="7DD5E8C7" w:rsidR="005D346F" w:rsidRPr="00027FE3" w:rsidRDefault="005D346F" w:rsidP="007C6981">
            <w:pPr>
              <w:spacing w:after="0" w:line="240" w:lineRule="auto"/>
              <w:rPr>
                <w:rFonts w:cs="Times New Roman"/>
                <w:sz w:val="20"/>
                <w:szCs w:val="20"/>
              </w:rPr>
            </w:pPr>
            <w:r>
              <w:rPr>
                <w:rFonts w:cs="Times New Roman"/>
                <w:sz w:val="20"/>
                <w:szCs w:val="20"/>
              </w:rPr>
              <w:t>1*</w:t>
            </w:r>
          </w:p>
        </w:tc>
        <w:tc>
          <w:tcPr>
            <w:tcW w:w="2891" w:type="dxa"/>
            <w:tcBorders>
              <w:top w:val="single" w:sz="4" w:space="0" w:color="auto"/>
            </w:tcBorders>
          </w:tcPr>
          <w:p w14:paraId="5F50C25A" w14:textId="266F777D" w:rsidR="005D346F" w:rsidRPr="00027FE3" w:rsidRDefault="005D346F" w:rsidP="007C6981">
            <w:pPr>
              <w:spacing w:after="0" w:line="240" w:lineRule="auto"/>
              <w:rPr>
                <w:rFonts w:cs="Times New Roman"/>
                <w:sz w:val="20"/>
                <w:szCs w:val="20"/>
              </w:rPr>
            </w:pPr>
            <w:r w:rsidRPr="007C6981">
              <w:rPr>
                <w:rFonts w:cs="Times New Roman"/>
                <w:sz w:val="20"/>
                <w:szCs w:val="20"/>
              </w:rPr>
              <w:t>Over the last 2 weeks, how often have you been bothered by any of the following problems?</w:t>
            </w:r>
          </w:p>
        </w:tc>
        <w:tc>
          <w:tcPr>
            <w:tcW w:w="2182" w:type="dxa"/>
            <w:tcBorders>
              <w:top w:val="single" w:sz="4" w:space="0" w:color="auto"/>
            </w:tcBorders>
          </w:tcPr>
          <w:p w14:paraId="282E65CD" w14:textId="42A4DDCB" w:rsidR="005D346F" w:rsidRPr="00027FE3" w:rsidRDefault="005D346F" w:rsidP="007C6981">
            <w:pPr>
              <w:spacing w:after="0" w:line="240" w:lineRule="auto"/>
              <w:rPr>
                <w:rFonts w:cs="Times New Roman"/>
                <w:sz w:val="20"/>
                <w:szCs w:val="20"/>
              </w:rPr>
            </w:pPr>
            <w:r w:rsidRPr="00584C78">
              <w:rPr>
                <w:rFonts w:cs="Times New Roman"/>
                <w:sz w:val="20"/>
                <w:szCs w:val="20"/>
              </w:rPr>
              <w:t>Little interest or pleasure in doing things</w:t>
            </w:r>
          </w:p>
        </w:tc>
        <w:tc>
          <w:tcPr>
            <w:tcW w:w="1430" w:type="dxa"/>
            <w:tcBorders>
              <w:top w:val="single" w:sz="4" w:space="0" w:color="auto"/>
            </w:tcBorders>
          </w:tcPr>
          <w:p w14:paraId="25793974" w14:textId="58B00ED8" w:rsidR="005D346F" w:rsidRPr="00584C78" w:rsidRDefault="005D346F" w:rsidP="007C6981">
            <w:pPr>
              <w:spacing w:after="0" w:line="240" w:lineRule="auto"/>
              <w:rPr>
                <w:rFonts w:cs="Times New Roman"/>
                <w:sz w:val="20"/>
                <w:szCs w:val="20"/>
              </w:rPr>
            </w:pPr>
            <w:r w:rsidRPr="00027FE3">
              <w:rPr>
                <w:rFonts w:cs="Times New Roman"/>
                <w:sz w:val="20"/>
                <w:szCs w:val="20"/>
              </w:rPr>
              <w:t>Anhedonia</w:t>
            </w:r>
          </w:p>
        </w:tc>
        <w:tc>
          <w:tcPr>
            <w:tcW w:w="1291" w:type="dxa"/>
            <w:tcBorders>
              <w:top w:val="single" w:sz="4" w:space="0" w:color="auto"/>
            </w:tcBorders>
          </w:tcPr>
          <w:p w14:paraId="27E91617" w14:textId="5EA40D64" w:rsidR="005D346F" w:rsidRPr="00584C78" w:rsidRDefault="005D346F" w:rsidP="007C6981">
            <w:pPr>
              <w:spacing w:after="0" w:line="240" w:lineRule="auto"/>
              <w:rPr>
                <w:rFonts w:cs="Times New Roman"/>
                <w:sz w:val="20"/>
                <w:szCs w:val="20"/>
              </w:rPr>
            </w:pPr>
            <w:r w:rsidRPr="00027FE3">
              <w:rPr>
                <w:rFonts w:cs="Times New Roman"/>
                <w:sz w:val="20"/>
                <w:szCs w:val="20"/>
              </w:rPr>
              <w:t>20514</w:t>
            </w:r>
          </w:p>
        </w:tc>
      </w:tr>
      <w:tr w:rsidR="005D346F" w:rsidRPr="00F4042D" w14:paraId="61002392" w14:textId="77777777" w:rsidTr="008204AA">
        <w:trPr>
          <w:trHeight w:val="269"/>
        </w:trPr>
        <w:tc>
          <w:tcPr>
            <w:tcW w:w="787" w:type="dxa"/>
          </w:tcPr>
          <w:p w14:paraId="3F6BB5AC" w14:textId="02B3045D" w:rsidR="005D346F" w:rsidRPr="00027FE3" w:rsidRDefault="005D346F" w:rsidP="007C6981">
            <w:pPr>
              <w:spacing w:after="0" w:line="240" w:lineRule="auto"/>
              <w:rPr>
                <w:rFonts w:cs="Times New Roman"/>
                <w:sz w:val="20"/>
                <w:szCs w:val="20"/>
              </w:rPr>
            </w:pPr>
            <w:r w:rsidRPr="00027FE3">
              <w:rPr>
                <w:rFonts w:cs="Times New Roman"/>
                <w:sz w:val="20"/>
                <w:szCs w:val="20"/>
              </w:rPr>
              <w:t>2</w:t>
            </w:r>
          </w:p>
        </w:tc>
        <w:tc>
          <w:tcPr>
            <w:tcW w:w="3164" w:type="dxa"/>
          </w:tcPr>
          <w:p w14:paraId="22254CB8" w14:textId="010BE6C3" w:rsidR="005D346F" w:rsidRPr="00027FE3" w:rsidRDefault="005D346F" w:rsidP="007C6981">
            <w:pPr>
              <w:spacing w:after="0" w:line="240" w:lineRule="auto"/>
              <w:rPr>
                <w:rFonts w:cs="Times New Roman"/>
                <w:sz w:val="20"/>
                <w:szCs w:val="20"/>
              </w:rPr>
            </w:pPr>
            <w:r w:rsidRPr="00C24D68">
              <w:rPr>
                <w:rFonts w:cs="Times New Roman"/>
                <w:sz w:val="20"/>
                <w:szCs w:val="20"/>
              </w:rPr>
              <w:t>Guilt Feelings and Delusions</w:t>
            </w:r>
          </w:p>
        </w:tc>
        <w:tc>
          <w:tcPr>
            <w:tcW w:w="1341" w:type="dxa"/>
          </w:tcPr>
          <w:p w14:paraId="0BFD0264" w14:textId="4B949C08" w:rsidR="005D346F" w:rsidRPr="00027FE3" w:rsidRDefault="005D346F" w:rsidP="007C6981">
            <w:pPr>
              <w:spacing w:after="0" w:line="240" w:lineRule="auto"/>
              <w:rPr>
                <w:rFonts w:cs="Times New Roman"/>
                <w:sz w:val="20"/>
                <w:szCs w:val="20"/>
              </w:rPr>
            </w:pPr>
          </w:p>
        </w:tc>
        <w:tc>
          <w:tcPr>
            <w:tcW w:w="787" w:type="dxa"/>
          </w:tcPr>
          <w:p w14:paraId="04517E1D" w14:textId="268846B6" w:rsidR="005D346F" w:rsidRPr="00027FE3" w:rsidRDefault="005D346F" w:rsidP="007C6981">
            <w:pPr>
              <w:spacing w:after="0" w:line="240" w:lineRule="auto"/>
              <w:rPr>
                <w:rFonts w:cs="Times New Roman"/>
                <w:sz w:val="20"/>
                <w:szCs w:val="20"/>
              </w:rPr>
            </w:pPr>
            <w:r>
              <w:rPr>
                <w:rFonts w:cs="Times New Roman"/>
                <w:sz w:val="20"/>
                <w:szCs w:val="20"/>
              </w:rPr>
              <w:t>2*</w:t>
            </w:r>
          </w:p>
        </w:tc>
        <w:tc>
          <w:tcPr>
            <w:tcW w:w="2891" w:type="dxa"/>
          </w:tcPr>
          <w:p w14:paraId="04BFB11F" w14:textId="58F70C78" w:rsidR="005D346F" w:rsidRPr="00027FE3" w:rsidRDefault="005D346F" w:rsidP="007C6981">
            <w:pPr>
              <w:spacing w:after="0" w:line="240" w:lineRule="auto"/>
              <w:rPr>
                <w:rFonts w:cs="Times New Roman"/>
                <w:sz w:val="20"/>
                <w:szCs w:val="20"/>
              </w:rPr>
            </w:pPr>
            <w:r w:rsidRPr="001A1643">
              <w:rPr>
                <w:rFonts w:cs="Times New Roman"/>
                <w:sz w:val="20"/>
                <w:szCs w:val="20"/>
              </w:rPr>
              <w:t>Over the last 2 weeks, how often have you been bothered by any of the following problems?</w:t>
            </w:r>
          </w:p>
        </w:tc>
        <w:tc>
          <w:tcPr>
            <w:tcW w:w="2182" w:type="dxa"/>
          </w:tcPr>
          <w:p w14:paraId="201780CF" w14:textId="6A0A60D6" w:rsidR="005D346F" w:rsidRPr="00027FE3" w:rsidRDefault="005D346F" w:rsidP="007C6981">
            <w:pPr>
              <w:spacing w:after="0" w:line="240" w:lineRule="auto"/>
              <w:rPr>
                <w:rFonts w:cs="Times New Roman"/>
                <w:sz w:val="20"/>
                <w:szCs w:val="20"/>
              </w:rPr>
            </w:pPr>
            <w:r w:rsidRPr="007C6981">
              <w:rPr>
                <w:rFonts w:cs="Times New Roman"/>
                <w:sz w:val="20"/>
                <w:szCs w:val="20"/>
              </w:rPr>
              <w:t>Feeling down, depressed, or hopeless</w:t>
            </w:r>
          </w:p>
        </w:tc>
        <w:tc>
          <w:tcPr>
            <w:tcW w:w="1430" w:type="dxa"/>
          </w:tcPr>
          <w:p w14:paraId="701485F9" w14:textId="75365F8A" w:rsidR="005D346F" w:rsidRPr="00027FE3" w:rsidRDefault="005D346F" w:rsidP="007C6981">
            <w:pPr>
              <w:spacing w:after="0" w:line="240" w:lineRule="auto"/>
              <w:rPr>
                <w:rFonts w:cs="Times New Roman"/>
                <w:sz w:val="20"/>
                <w:szCs w:val="20"/>
              </w:rPr>
            </w:pPr>
            <w:r w:rsidRPr="00027FE3">
              <w:rPr>
                <w:rFonts w:cs="Times New Roman"/>
                <w:sz w:val="20"/>
                <w:szCs w:val="20"/>
              </w:rPr>
              <w:t>Depressed mood</w:t>
            </w:r>
          </w:p>
        </w:tc>
        <w:tc>
          <w:tcPr>
            <w:tcW w:w="1291" w:type="dxa"/>
          </w:tcPr>
          <w:p w14:paraId="2FE07409" w14:textId="56A28C8B" w:rsidR="005D346F" w:rsidRPr="00027FE3" w:rsidRDefault="005D346F" w:rsidP="007C6981">
            <w:pPr>
              <w:spacing w:after="0" w:line="240" w:lineRule="auto"/>
              <w:rPr>
                <w:rFonts w:cs="Times New Roman"/>
                <w:sz w:val="20"/>
                <w:szCs w:val="20"/>
              </w:rPr>
            </w:pPr>
            <w:r w:rsidRPr="00027FE3">
              <w:rPr>
                <w:rFonts w:cs="Times New Roman"/>
                <w:sz w:val="20"/>
                <w:szCs w:val="20"/>
              </w:rPr>
              <w:t>20510</w:t>
            </w:r>
          </w:p>
        </w:tc>
      </w:tr>
      <w:tr w:rsidR="005D346F" w:rsidRPr="00F4042D" w14:paraId="489EA2EE" w14:textId="77777777" w:rsidTr="008204AA">
        <w:trPr>
          <w:trHeight w:val="540"/>
        </w:trPr>
        <w:tc>
          <w:tcPr>
            <w:tcW w:w="787" w:type="dxa"/>
          </w:tcPr>
          <w:p w14:paraId="21B656C0" w14:textId="2DCBF8EA" w:rsidR="005D346F" w:rsidRPr="00027FE3" w:rsidRDefault="005D346F" w:rsidP="007C6981">
            <w:pPr>
              <w:spacing w:after="0" w:line="240" w:lineRule="auto"/>
              <w:rPr>
                <w:rFonts w:cs="Times New Roman"/>
                <w:sz w:val="20"/>
                <w:szCs w:val="20"/>
              </w:rPr>
            </w:pPr>
            <w:r w:rsidRPr="00027FE3">
              <w:rPr>
                <w:rFonts w:cs="Times New Roman"/>
                <w:sz w:val="20"/>
                <w:szCs w:val="20"/>
              </w:rPr>
              <w:t>3*</w:t>
            </w:r>
          </w:p>
        </w:tc>
        <w:tc>
          <w:tcPr>
            <w:tcW w:w="3164" w:type="dxa"/>
          </w:tcPr>
          <w:p w14:paraId="6B2ACDA1" w14:textId="148B0606" w:rsidR="005D346F" w:rsidRPr="00027FE3" w:rsidRDefault="005D346F" w:rsidP="007C6981">
            <w:pPr>
              <w:spacing w:after="0" w:line="240" w:lineRule="auto"/>
              <w:rPr>
                <w:rFonts w:cs="Times New Roman"/>
                <w:sz w:val="20"/>
                <w:szCs w:val="20"/>
              </w:rPr>
            </w:pPr>
            <w:r w:rsidRPr="00C431BB">
              <w:rPr>
                <w:rFonts w:cs="Times New Roman"/>
                <w:sz w:val="20"/>
                <w:szCs w:val="20"/>
              </w:rPr>
              <w:t>Suicide</w:t>
            </w:r>
          </w:p>
        </w:tc>
        <w:tc>
          <w:tcPr>
            <w:tcW w:w="1341" w:type="dxa"/>
          </w:tcPr>
          <w:p w14:paraId="641F7712" w14:textId="7B653231" w:rsidR="005D346F" w:rsidRPr="00027FE3" w:rsidRDefault="005D346F" w:rsidP="007C6981">
            <w:pPr>
              <w:spacing w:after="0" w:line="240" w:lineRule="auto"/>
              <w:rPr>
                <w:rFonts w:cs="Times New Roman"/>
                <w:sz w:val="20"/>
                <w:szCs w:val="20"/>
              </w:rPr>
            </w:pPr>
            <w:r w:rsidRPr="00027FE3">
              <w:rPr>
                <w:rFonts w:cs="Times New Roman"/>
                <w:sz w:val="20"/>
                <w:szCs w:val="20"/>
              </w:rPr>
              <w:t>Suicidality</w:t>
            </w:r>
          </w:p>
        </w:tc>
        <w:tc>
          <w:tcPr>
            <w:tcW w:w="787" w:type="dxa"/>
          </w:tcPr>
          <w:p w14:paraId="2627E8CC" w14:textId="0350EA16" w:rsidR="005D346F" w:rsidRPr="00027FE3" w:rsidRDefault="005D346F" w:rsidP="007C6981">
            <w:pPr>
              <w:spacing w:after="0" w:line="240" w:lineRule="auto"/>
              <w:rPr>
                <w:rFonts w:cs="Times New Roman"/>
                <w:sz w:val="20"/>
                <w:szCs w:val="20"/>
              </w:rPr>
            </w:pPr>
            <w:r>
              <w:rPr>
                <w:rFonts w:cs="Times New Roman"/>
                <w:sz w:val="20"/>
                <w:szCs w:val="20"/>
              </w:rPr>
              <w:t>3*</w:t>
            </w:r>
          </w:p>
        </w:tc>
        <w:tc>
          <w:tcPr>
            <w:tcW w:w="2891" w:type="dxa"/>
          </w:tcPr>
          <w:p w14:paraId="4C362D32" w14:textId="18A6424C" w:rsidR="005D346F" w:rsidRPr="00027FE3" w:rsidRDefault="005D346F" w:rsidP="007C6981">
            <w:pPr>
              <w:spacing w:after="0" w:line="240" w:lineRule="auto"/>
              <w:rPr>
                <w:rFonts w:cs="Times New Roman"/>
                <w:sz w:val="20"/>
                <w:szCs w:val="20"/>
              </w:rPr>
            </w:pPr>
            <w:r w:rsidRPr="001A1643">
              <w:rPr>
                <w:rFonts w:cs="Times New Roman"/>
                <w:sz w:val="20"/>
                <w:szCs w:val="20"/>
              </w:rPr>
              <w:t>Over the last 2 weeks, how often have you been bothered by any of the following problems?</w:t>
            </w:r>
          </w:p>
        </w:tc>
        <w:tc>
          <w:tcPr>
            <w:tcW w:w="2182" w:type="dxa"/>
          </w:tcPr>
          <w:p w14:paraId="1AA18F47" w14:textId="3CC2FF11" w:rsidR="005D346F" w:rsidRPr="00027FE3" w:rsidRDefault="005D346F" w:rsidP="007C6981">
            <w:pPr>
              <w:spacing w:after="0" w:line="240" w:lineRule="auto"/>
              <w:rPr>
                <w:rFonts w:cs="Times New Roman"/>
                <w:sz w:val="20"/>
                <w:szCs w:val="20"/>
              </w:rPr>
            </w:pPr>
            <w:r w:rsidRPr="007C6981">
              <w:rPr>
                <w:rFonts w:cs="Times New Roman"/>
                <w:sz w:val="20"/>
                <w:szCs w:val="20"/>
              </w:rPr>
              <w:t>Trouble falling or staying asleep, or sleeping too much</w:t>
            </w:r>
          </w:p>
        </w:tc>
        <w:tc>
          <w:tcPr>
            <w:tcW w:w="1430" w:type="dxa"/>
          </w:tcPr>
          <w:p w14:paraId="6CD67B4A" w14:textId="41FC20A0" w:rsidR="005D346F" w:rsidRPr="00027FE3" w:rsidRDefault="005D346F" w:rsidP="007C6981">
            <w:pPr>
              <w:spacing w:after="0" w:line="240" w:lineRule="auto"/>
              <w:rPr>
                <w:rFonts w:cs="Times New Roman"/>
                <w:sz w:val="20"/>
                <w:szCs w:val="20"/>
              </w:rPr>
            </w:pPr>
            <w:r w:rsidRPr="00027FE3">
              <w:rPr>
                <w:rFonts w:cs="Times New Roman"/>
                <w:sz w:val="20"/>
                <w:szCs w:val="20"/>
              </w:rPr>
              <w:t>Sleep problems</w:t>
            </w:r>
          </w:p>
        </w:tc>
        <w:tc>
          <w:tcPr>
            <w:tcW w:w="1291" w:type="dxa"/>
          </w:tcPr>
          <w:p w14:paraId="5FC19181" w14:textId="34F69AD2" w:rsidR="005D346F" w:rsidRPr="00027FE3" w:rsidRDefault="005D346F" w:rsidP="007C6981">
            <w:pPr>
              <w:spacing w:after="0" w:line="240" w:lineRule="auto"/>
              <w:rPr>
                <w:rFonts w:cs="Times New Roman"/>
                <w:sz w:val="20"/>
                <w:szCs w:val="20"/>
              </w:rPr>
            </w:pPr>
            <w:r w:rsidRPr="00027FE3">
              <w:rPr>
                <w:rFonts w:cs="Times New Roman"/>
                <w:sz w:val="20"/>
                <w:szCs w:val="20"/>
              </w:rPr>
              <w:t>20517</w:t>
            </w:r>
          </w:p>
        </w:tc>
      </w:tr>
      <w:tr w:rsidR="005D346F" w:rsidRPr="00F4042D" w14:paraId="72331F0C" w14:textId="77777777" w:rsidTr="008204AA">
        <w:trPr>
          <w:trHeight w:val="540"/>
        </w:trPr>
        <w:tc>
          <w:tcPr>
            <w:tcW w:w="787" w:type="dxa"/>
          </w:tcPr>
          <w:p w14:paraId="02F51FF0" w14:textId="0519022D" w:rsidR="005D346F" w:rsidRPr="00027FE3" w:rsidRDefault="005D346F" w:rsidP="007C6981">
            <w:pPr>
              <w:spacing w:after="0" w:line="240" w:lineRule="auto"/>
              <w:rPr>
                <w:rFonts w:cs="Times New Roman"/>
                <w:sz w:val="20"/>
                <w:szCs w:val="20"/>
              </w:rPr>
            </w:pPr>
            <w:r w:rsidRPr="00027FE3">
              <w:rPr>
                <w:rFonts w:cs="Times New Roman"/>
                <w:sz w:val="20"/>
                <w:szCs w:val="20"/>
              </w:rPr>
              <w:t>4*</w:t>
            </w:r>
          </w:p>
        </w:tc>
        <w:tc>
          <w:tcPr>
            <w:tcW w:w="3164" w:type="dxa"/>
          </w:tcPr>
          <w:p w14:paraId="10D6E486" w14:textId="7493F989" w:rsidR="005D346F" w:rsidRPr="00027FE3" w:rsidRDefault="005D346F" w:rsidP="007C6981">
            <w:pPr>
              <w:spacing w:after="0" w:line="240" w:lineRule="auto"/>
              <w:rPr>
                <w:rFonts w:cs="Times New Roman"/>
                <w:sz w:val="20"/>
                <w:szCs w:val="20"/>
              </w:rPr>
            </w:pPr>
            <w:r w:rsidRPr="00161070">
              <w:rPr>
                <w:rFonts w:cs="Times New Roman"/>
                <w:sz w:val="20"/>
                <w:szCs w:val="20"/>
              </w:rPr>
              <w:t>Initial Insomnia</w:t>
            </w:r>
          </w:p>
        </w:tc>
        <w:tc>
          <w:tcPr>
            <w:tcW w:w="1341" w:type="dxa"/>
          </w:tcPr>
          <w:p w14:paraId="1F09B436" w14:textId="331EC146" w:rsidR="005D346F" w:rsidRPr="00027FE3" w:rsidRDefault="006459F4" w:rsidP="007C6981">
            <w:pPr>
              <w:spacing w:after="0" w:line="240" w:lineRule="auto"/>
              <w:rPr>
                <w:rFonts w:cs="Times New Roman"/>
                <w:sz w:val="20"/>
                <w:szCs w:val="20"/>
              </w:rPr>
            </w:pPr>
            <w:r w:rsidRPr="00027FE3">
              <w:rPr>
                <w:rFonts w:cs="Times New Roman"/>
                <w:sz w:val="20"/>
                <w:szCs w:val="20"/>
              </w:rPr>
              <w:t>Sleep problems</w:t>
            </w:r>
          </w:p>
        </w:tc>
        <w:tc>
          <w:tcPr>
            <w:tcW w:w="787" w:type="dxa"/>
          </w:tcPr>
          <w:p w14:paraId="525349B1" w14:textId="3CE70C35" w:rsidR="005D346F" w:rsidRPr="00027FE3" w:rsidRDefault="005D346F" w:rsidP="007C6981">
            <w:pPr>
              <w:spacing w:after="0" w:line="240" w:lineRule="auto"/>
              <w:rPr>
                <w:rFonts w:cs="Times New Roman"/>
                <w:sz w:val="20"/>
                <w:szCs w:val="20"/>
              </w:rPr>
            </w:pPr>
            <w:r>
              <w:rPr>
                <w:rFonts w:cs="Times New Roman"/>
                <w:sz w:val="20"/>
                <w:szCs w:val="20"/>
              </w:rPr>
              <w:t>4*</w:t>
            </w:r>
          </w:p>
        </w:tc>
        <w:tc>
          <w:tcPr>
            <w:tcW w:w="2891" w:type="dxa"/>
          </w:tcPr>
          <w:p w14:paraId="6FB6E049" w14:textId="3D4A1AE7" w:rsidR="005D346F" w:rsidRPr="00027FE3" w:rsidRDefault="005D346F" w:rsidP="007C6981">
            <w:pPr>
              <w:spacing w:after="0" w:line="240" w:lineRule="auto"/>
              <w:rPr>
                <w:rFonts w:cs="Times New Roman"/>
                <w:sz w:val="20"/>
                <w:szCs w:val="20"/>
              </w:rPr>
            </w:pPr>
            <w:r w:rsidRPr="001A1643">
              <w:rPr>
                <w:rFonts w:cs="Times New Roman"/>
                <w:sz w:val="20"/>
                <w:szCs w:val="20"/>
              </w:rPr>
              <w:t>Over the last 2 weeks, how often have you been bothered by any of the following problems?</w:t>
            </w:r>
          </w:p>
        </w:tc>
        <w:tc>
          <w:tcPr>
            <w:tcW w:w="2182" w:type="dxa"/>
          </w:tcPr>
          <w:p w14:paraId="3D0AB426" w14:textId="0319047E" w:rsidR="005D346F" w:rsidRPr="00027FE3" w:rsidRDefault="005D346F" w:rsidP="007C6981">
            <w:pPr>
              <w:spacing w:after="0" w:line="240" w:lineRule="auto"/>
              <w:rPr>
                <w:rFonts w:cs="Times New Roman"/>
                <w:sz w:val="20"/>
                <w:szCs w:val="20"/>
              </w:rPr>
            </w:pPr>
            <w:r w:rsidRPr="007C6981">
              <w:rPr>
                <w:rFonts w:cs="Times New Roman"/>
                <w:sz w:val="20"/>
                <w:szCs w:val="20"/>
              </w:rPr>
              <w:t>Feeling tired or having little energy</w:t>
            </w:r>
          </w:p>
        </w:tc>
        <w:tc>
          <w:tcPr>
            <w:tcW w:w="1430" w:type="dxa"/>
          </w:tcPr>
          <w:p w14:paraId="2A68705F" w14:textId="007C7EC2" w:rsidR="005D346F" w:rsidRPr="00027FE3" w:rsidRDefault="005D346F" w:rsidP="007C6981">
            <w:pPr>
              <w:spacing w:after="0" w:line="240" w:lineRule="auto"/>
              <w:rPr>
                <w:rFonts w:cs="Times New Roman"/>
                <w:sz w:val="20"/>
                <w:szCs w:val="20"/>
              </w:rPr>
            </w:pPr>
            <w:r w:rsidRPr="00027FE3">
              <w:rPr>
                <w:rFonts w:cs="Times New Roman"/>
                <w:sz w:val="20"/>
                <w:szCs w:val="20"/>
              </w:rPr>
              <w:t>Fatigue</w:t>
            </w:r>
          </w:p>
        </w:tc>
        <w:tc>
          <w:tcPr>
            <w:tcW w:w="1291" w:type="dxa"/>
          </w:tcPr>
          <w:p w14:paraId="2D4B9E15" w14:textId="739E3A76" w:rsidR="005D346F" w:rsidRPr="00027FE3" w:rsidRDefault="005D346F" w:rsidP="007C6981">
            <w:pPr>
              <w:spacing w:after="0" w:line="240" w:lineRule="auto"/>
              <w:rPr>
                <w:rFonts w:cs="Times New Roman"/>
                <w:sz w:val="20"/>
                <w:szCs w:val="20"/>
              </w:rPr>
            </w:pPr>
            <w:r w:rsidRPr="00027FE3">
              <w:rPr>
                <w:rFonts w:cs="Times New Roman"/>
                <w:sz w:val="20"/>
                <w:szCs w:val="20"/>
              </w:rPr>
              <w:t>20519</w:t>
            </w:r>
          </w:p>
        </w:tc>
      </w:tr>
      <w:tr w:rsidR="005D346F" w:rsidRPr="00F4042D" w14:paraId="782DFDAB" w14:textId="77777777" w:rsidTr="008204AA">
        <w:trPr>
          <w:trHeight w:val="540"/>
        </w:trPr>
        <w:tc>
          <w:tcPr>
            <w:tcW w:w="787" w:type="dxa"/>
          </w:tcPr>
          <w:p w14:paraId="4D9FDC3A" w14:textId="2B7531AB" w:rsidR="005D346F" w:rsidRPr="00027FE3" w:rsidRDefault="005D346F" w:rsidP="007C6981">
            <w:pPr>
              <w:spacing w:after="0" w:line="240" w:lineRule="auto"/>
              <w:rPr>
                <w:rFonts w:cs="Times New Roman"/>
                <w:sz w:val="20"/>
                <w:szCs w:val="20"/>
              </w:rPr>
            </w:pPr>
            <w:r w:rsidRPr="00027FE3">
              <w:rPr>
                <w:rFonts w:cs="Times New Roman"/>
                <w:sz w:val="20"/>
                <w:szCs w:val="20"/>
              </w:rPr>
              <w:t>5*</w:t>
            </w:r>
          </w:p>
        </w:tc>
        <w:tc>
          <w:tcPr>
            <w:tcW w:w="3164" w:type="dxa"/>
          </w:tcPr>
          <w:p w14:paraId="08D07FC1" w14:textId="59F9C9A9" w:rsidR="005D346F" w:rsidRPr="00027FE3" w:rsidRDefault="005D346F" w:rsidP="007C6981">
            <w:pPr>
              <w:spacing w:after="0" w:line="240" w:lineRule="auto"/>
              <w:rPr>
                <w:rFonts w:cs="Times New Roman"/>
                <w:sz w:val="20"/>
                <w:szCs w:val="20"/>
              </w:rPr>
            </w:pPr>
            <w:r w:rsidRPr="00927ADE">
              <w:rPr>
                <w:rFonts w:cs="Times New Roman"/>
                <w:sz w:val="20"/>
                <w:szCs w:val="20"/>
              </w:rPr>
              <w:t>Middle Insomnia (between 12:00 and 4:00a.m.)</w:t>
            </w:r>
          </w:p>
        </w:tc>
        <w:tc>
          <w:tcPr>
            <w:tcW w:w="1341" w:type="dxa"/>
          </w:tcPr>
          <w:p w14:paraId="41C1CB0E" w14:textId="3C867620" w:rsidR="005D346F" w:rsidRPr="00027FE3" w:rsidRDefault="006459F4" w:rsidP="007C6981">
            <w:pPr>
              <w:spacing w:after="0" w:line="240" w:lineRule="auto"/>
              <w:rPr>
                <w:rFonts w:cs="Times New Roman"/>
                <w:sz w:val="20"/>
                <w:szCs w:val="20"/>
              </w:rPr>
            </w:pPr>
            <w:r w:rsidRPr="00027FE3">
              <w:rPr>
                <w:rFonts w:cs="Times New Roman"/>
                <w:sz w:val="20"/>
                <w:szCs w:val="20"/>
              </w:rPr>
              <w:t>Sleep problems</w:t>
            </w:r>
          </w:p>
        </w:tc>
        <w:tc>
          <w:tcPr>
            <w:tcW w:w="787" w:type="dxa"/>
          </w:tcPr>
          <w:p w14:paraId="4297BDEA" w14:textId="6229C833" w:rsidR="005D346F" w:rsidRPr="00027FE3" w:rsidRDefault="005D346F" w:rsidP="007C6981">
            <w:pPr>
              <w:spacing w:after="0" w:line="240" w:lineRule="auto"/>
              <w:rPr>
                <w:rFonts w:cs="Times New Roman"/>
                <w:sz w:val="20"/>
                <w:szCs w:val="20"/>
              </w:rPr>
            </w:pPr>
            <w:r>
              <w:rPr>
                <w:rFonts w:cs="Times New Roman"/>
                <w:sz w:val="20"/>
                <w:szCs w:val="20"/>
              </w:rPr>
              <w:t>5*</w:t>
            </w:r>
          </w:p>
        </w:tc>
        <w:tc>
          <w:tcPr>
            <w:tcW w:w="2891" w:type="dxa"/>
          </w:tcPr>
          <w:p w14:paraId="5B65EF26" w14:textId="5EF6D9B9" w:rsidR="005D346F" w:rsidRPr="00027FE3" w:rsidRDefault="005D346F" w:rsidP="007C6981">
            <w:pPr>
              <w:spacing w:after="0" w:line="240" w:lineRule="auto"/>
              <w:rPr>
                <w:rFonts w:cs="Times New Roman"/>
                <w:sz w:val="20"/>
                <w:szCs w:val="20"/>
              </w:rPr>
            </w:pPr>
            <w:r w:rsidRPr="001A1643">
              <w:rPr>
                <w:rFonts w:cs="Times New Roman"/>
                <w:sz w:val="20"/>
                <w:szCs w:val="20"/>
              </w:rPr>
              <w:t>Over the last 2 weeks, how often have you been bothered by any of the following problems?</w:t>
            </w:r>
          </w:p>
        </w:tc>
        <w:tc>
          <w:tcPr>
            <w:tcW w:w="2182" w:type="dxa"/>
          </w:tcPr>
          <w:p w14:paraId="765CD4FD" w14:textId="70103A94" w:rsidR="005D346F" w:rsidRPr="00027FE3" w:rsidRDefault="005D346F" w:rsidP="007C6981">
            <w:pPr>
              <w:spacing w:after="0" w:line="240" w:lineRule="auto"/>
              <w:rPr>
                <w:rFonts w:cs="Times New Roman"/>
                <w:sz w:val="20"/>
                <w:szCs w:val="20"/>
              </w:rPr>
            </w:pPr>
            <w:r w:rsidRPr="007C6981">
              <w:rPr>
                <w:rFonts w:cs="Times New Roman"/>
                <w:sz w:val="20"/>
                <w:szCs w:val="20"/>
              </w:rPr>
              <w:t>Poor appetite or overeating</w:t>
            </w:r>
          </w:p>
        </w:tc>
        <w:tc>
          <w:tcPr>
            <w:tcW w:w="1430" w:type="dxa"/>
          </w:tcPr>
          <w:p w14:paraId="413ABACE" w14:textId="431789C8" w:rsidR="005D346F" w:rsidRPr="00027FE3" w:rsidRDefault="005D346F" w:rsidP="007C6981">
            <w:pPr>
              <w:spacing w:after="0" w:line="240" w:lineRule="auto"/>
              <w:rPr>
                <w:rFonts w:cs="Times New Roman"/>
                <w:sz w:val="20"/>
                <w:szCs w:val="20"/>
              </w:rPr>
            </w:pPr>
            <w:r w:rsidRPr="00027FE3">
              <w:rPr>
                <w:rFonts w:cs="Times New Roman"/>
                <w:sz w:val="20"/>
                <w:szCs w:val="20"/>
              </w:rPr>
              <w:t>Changes in appetite</w:t>
            </w:r>
          </w:p>
        </w:tc>
        <w:tc>
          <w:tcPr>
            <w:tcW w:w="1291" w:type="dxa"/>
          </w:tcPr>
          <w:p w14:paraId="10F82DF4" w14:textId="1835A859" w:rsidR="005D346F" w:rsidRPr="00027FE3" w:rsidRDefault="005D346F" w:rsidP="007C6981">
            <w:pPr>
              <w:spacing w:after="0" w:line="240" w:lineRule="auto"/>
              <w:rPr>
                <w:rFonts w:cs="Times New Roman"/>
                <w:sz w:val="20"/>
                <w:szCs w:val="20"/>
              </w:rPr>
            </w:pPr>
            <w:r w:rsidRPr="00027FE3">
              <w:rPr>
                <w:rFonts w:cs="Times New Roman"/>
                <w:sz w:val="20"/>
                <w:szCs w:val="20"/>
              </w:rPr>
              <w:t>20511</w:t>
            </w:r>
          </w:p>
        </w:tc>
      </w:tr>
      <w:tr w:rsidR="005D346F" w:rsidRPr="00F4042D" w14:paraId="33860478" w14:textId="77777777" w:rsidTr="008204AA">
        <w:trPr>
          <w:trHeight w:val="540"/>
        </w:trPr>
        <w:tc>
          <w:tcPr>
            <w:tcW w:w="787" w:type="dxa"/>
          </w:tcPr>
          <w:p w14:paraId="5F3F0E81" w14:textId="49FF453D" w:rsidR="005D346F" w:rsidRPr="00027FE3" w:rsidRDefault="005D346F" w:rsidP="007C6981">
            <w:pPr>
              <w:spacing w:after="0" w:line="240" w:lineRule="auto"/>
              <w:rPr>
                <w:rFonts w:cs="Times New Roman"/>
                <w:sz w:val="20"/>
                <w:szCs w:val="20"/>
              </w:rPr>
            </w:pPr>
            <w:r w:rsidRPr="00027FE3">
              <w:rPr>
                <w:rFonts w:cs="Times New Roman"/>
                <w:sz w:val="20"/>
                <w:szCs w:val="20"/>
              </w:rPr>
              <w:t>6*</w:t>
            </w:r>
          </w:p>
        </w:tc>
        <w:tc>
          <w:tcPr>
            <w:tcW w:w="3164" w:type="dxa"/>
          </w:tcPr>
          <w:p w14:paraId="111C60E1" w14:textId="4ACDC4EA" w:rsidR="005D346F" w:rsidRPr="00027FE3" w:rsidRDefault="005D346F" w:rsidP="007C6981">
            <w:pPr>
              <w:spacing w:after="0" w:line="240" w:lineRule="auto"/>
              <w:rPr>
                <w:rFonts w:cs="Times New Roman"/>
                <w:sz w:val="20"/>
                <w:szCs w:val="20"/>
              </w:rPr>
            </w:pPr>
            <w:r w:rsidRPr="00161070">
              <w:rPr>
                <w:rFonts w:cs="Times New Roman"/>
                <w:sz w:val="20"/>
                <w:szCs w:val="20"/>
              </w:rPr>
              <w:t>Delayed Insomnia (after 4:00a.m.)</w:t>
            </w:r>
          </w:p>
        </w:tc>
        <w:tc>
          <w:tcPr>
            <w:tcW w:w="1341" w:type="dxa"/>
          </w:tcPr>
          <w:p w14:paraId="08BD4E71" w14:textId="600D2810" w:rsidR="005D346F" w:rsidRPr="00027FE3" w:rsidRDefault="006459F4" w:rsidP="007C6981">
            <w:pPr>
              <w:spacing w:after="0" w:line="240" w:lineRule="auto"/>
              <w:rPr>
                <w:rFonts w:cs="Times New Roman"/>
                <w:sz w:val="20"/>
                <w:szCs w:val="20"/>
              </w:rPr>
            </w:pPr>
            <w:r w:rsidRPr="00027FE3">
              <w:rPr>
                <w:rFonts w:cs="Times New Roman"/>
                <w:sz w:val="20"/>
                <w:szCs w:val="20"/>
              </w:rPr>
              <w:t>Sleep problems</w:t>
            </w:r>
          </w:p>
        </w:tc>
        <w:tc>
          <w:tcPr>
            <w:tcW w:w="787" w:type="dxa"/>
          </w:tcPr>
          <w:p w14:paraId="6176E917" w14:textId="77F22790" w:rsidR="005D346F" w:rsidRPr="00027FE3" w:rsidRDefault="005D346F" w:rsidP="007C6981">
            <w:pPr>
              <w:spacing w:after="0" w:line="240" w:lineRule="auto"/>
              <w:rPr>
                <w:rFonts w:cs="Times New Roman"/>
                <w:sz w:val="20"/>
                <w:szCs w:val="20"/>
              </w:rPr>
            </w:pPr>
            <w:r>
              <w:rPr>
                <w:rFonts w:cs="Times New Roman"/>
                <w:sz w:val="20"/>
                <w:szCs w:val="20"/>
              </w:rPr>
              <w:t>6</w:t>
            </w:r>
          </w:p>
        </w:tc>
        <w:tc>
          <w:tcPr>
            <w:tcW w:w="2891" w:type="dxa"/>
          </w:tcPr>
          <w:p w14:paraId="35929CB7" w14:textId="3F0B64D3" w:rsidR="005D346F" w:rsidRPr="00027FE3" w:rsidRDefault="005D346F" w:rsidP="007C6981">
            <w:pPr>
              <w:spacing w:after="0" w:line="240" w:lineRule="auto"/>
              <w:rPr>
                <w:rFonts w:cs="Times New Roman"/>
                <w:sz w:val="20"/>
                <w:szCs w:val="20"/>
              </w:rPr>
            </w:pPr>
            <w:r w:rsidRPr="001A1643">
              <w:rPr>
                <w:rFonts w:cs="Times New Roman"/>
                <w:sz w:val="20"/>
                <w:szCs w:val="20"/>
              </w:rPr>
              <w:t>Over the last 2 weeks, how often have you been bothered by any of the following problems?</w:t>
            </w:r>
          </w:p>
        </w:tc>
        <w:tc>
          <w:tcPr>
            <w:tcW w:w="2182" w:type="dxa"/>
          </w:tcPr>
          <w:p w14:paraId="029085E8" w14:textId="51AECCAD" w:rsidR="005D346F" w:rsidRPr="00027FE3" w:rsidRDefault="005D346F" w:rsidP="007C6981">
            <w:pPr>
              <w:spacing w:after="0" w:line="240" w:lineRule="auto"/>
              <w:rPr>
                <w:rFonts w:cs="Times New Roman"/>
                <w:sz w:val="20"/>
                <w:szCs w:val="20"/>
              </w:rPr>
            </w:pPr>
            <w:r w:rsidRPr="007C6981">
              <w:rPr>
                <w:rFonts w:cs="Times New Roman"/>
                <w:sz w:val="20"/>
                <w:szCs w:val="20"/>
              </w:rPr>
              <w:t>Feeling bad about yourself or that you are a failure or have let yourself or your family down</w:t>
            </w:r>
          </w:p>
        </w:tc>
        <w:tc>
          <w:tcPr>
            <w:tcW w:w="1430" w:type="dxa"/>
          </w:tcPr>
          <w:p w14:paraId="3F24FCAB" w14:textId="1F32C290" w:rsidR="005D346F" w:rsidRPr="00027FE3" w:rsidRDefault="005D346F" w:rsidP="007C6981">
            <w:pPr>
              <w:spacing w:after="0" w:line="240" w:lineRule="auto"/>
              <w:rPr>
                <w:rFonts w:cs="Times New Roman"/>
                <w:sz w:val="20"/>
                <w:szCs w:val="20"/>
              </w:rPr>
            </w:pPr>
          </w:p>
        </w:tc>
        <w:tc>
          <w:tcPr>
            <w:tcW w:w="1291" w:type="dxa"/>
          </w:tcPr>
          <w:p w14:paraId="1FE95BEF" w14:textId="5D880BF6" w:rsidR="005D346F" w:rsidRPr="00027FE3" w:rsidRDefault="005D346F" w:rsidP="007C6981">
            <w:pPr>
              <w:spacing w:after="0" w:line="240" w:lineRule="auto"/>
              <w:rPr>
                <w:rFonts w:cs="Times New Roman"/>
                <w:sz w:val="20"/>
                <w:szCs w:val="20"/>
              </w:rPr>
            </w:pPr>
            <w:r w:rsidRPr="00027FE3">
              <w:rPr>
                <w:rFonts w:cs="Times New Roman"/>
                <w:sz w:val="20"/>
                <w:szCs w:val="20"/>
              </w:rPr>
              <w:t>20507</w:t>
            </w:r>
          </w:p>
        </w:tc>
      </w:tr>
      <w:tr w:rsidR="005D346F" w:rsidRPr="00F4042D" w14:paraId="57130DE8" w14:textId="77777777" w:rsidTr="008204AA">
        <w:trPr>
          <w:trHeight w:val="540"/>
        </w:trPr>
        <w:tc>
          <w:tcPr>
            <w:tcW w:w="787" w:type="dxa"/>
          </w:tcPr>
          <w:p w14:paraId="047FFF5E" w14:textId="61100003" w:rsidR="005D346F" w:rsidRPr="00027FE3" w:rsidRDefault="005D346F" w:rsidP="007C6981">
            <w:pPr>
              <w:spacing w:after="0" w:line="240" w:lineRule="auto"/>
              <w:rPr>
                <w:rFonts w:cs="Times New Roman"/>
                <w:sz w:val="20"/>
                <w:szCs w:val="20"/>
              </w:rPr>
            </w:pPr>
            <w:r w:rsidRPr="00027FE3">
              <w:rPr>
                <w:rFonts w:cs="Times New Roman"/>
                <w:sz w:val="20"/>
                <w:szCs w:val="20"/>
              </w:rPr>
              <w:t>7*</w:t>
            </w:r>
          </w:p>
        </w:tc>
        <w:tc>
          <w:tcPr>
            <w:tcW w:w="3164" w:type="dxa"/>
          </w:tcPr>
          <w:p w14:paraId="682CCB6E" w14:textId="77777777" w:rsidR="005D346F" w:rsidRPr="009A7A5E" w:rsidRDefault="005D346F" w:rsidP="009A7A5E">
            <w:pPr>
              <w:spacing w:after="0" w:line="240" w:lineRule="auto"/>
              <w:rPr>
                <w:rFonts w:cs="Times New Roman"/>
                <w:sz w:val="20"/>
                <w:szCs w:val="20"/>
              </w:rPr>
            </w:pPr>
            <w:r w:rsidRPr="009A7A5E">
              <w:rPr>
                <w:rFonts w:cs="Times New Roman"/>
                <w:sz w:val="20"/>
                <w:szCs w:val="20"/>
              </w:rPr>
              <w:t>Work and Interests (Apathy: loss of interest in work,</w:t>
            </w:r>
          </w:p>
          <w:p w14:paraId="1985218B" w14:textId="77777777" w:rsidR="005D346F" w:rsidRPr="009A7A5E" w:rsidRDefault="005D346F" w:rsidP="009A7A5E">
            <w:pPr>
              <w:spacing w:after="0" w:line="240" w:lineRule="auto"/>
              <w:rPr>
                <w:rFonts w:cs="Times New Roman"/>
                <w:sz w:val="20"/>
                <w:szCs w:val="20"/>
              </w:rPr>
            </w:pPr>
            <w:r w:rsidRPr="009A7A5E">
              <w:rPr>
                <w:rFonts w:cs="Times New Roman"/>
                <w:sz w:val="20"/>
                <w:szCs w:val="20"/>
              </w:rPr>
              <w:t>hobbies, social life. Anhedonia: unable to feel</w:t>
            </w:r>
          </w:p>
          <w:p w14:paraId="3D746B33" w14:textId="621A5874" w:rsidR="005D346F" w:rsidRPr="00027FE3" w:rsidRDefault="005D346F" w:rsidP="009A7A5E">
            <w:pPr>
              <w:spacing w:after="0" w:line="240" w:lineRule="auto"/>
              <w:rPr>
                <w:rFonts w:cs="Times New Roman"/>
                <w:sz w:val="20"/>
                <w:szCs w:val="20"/>
              </w:rPr>
            </w:pPr>
            <w:r w:rsidRPr="009A7A5E">
              <w:rPr>
                <w:rFonts w:cs="Times New Roman"/>
                <w:sz w:val="20"/>
                <w:szCs w:val="20"/>
              </w:rPr>
              <w:t>pleasure)</w:t>
            </w:r>
          </w:p>
        </w:tc>
        <w:tc>
          <w:tcPr>
            <w:tcW w:w="1341" w:type="dxa"/>
          </w:tcPr>
          <w:p w14:paraId="36416A41" w14:textId="0798BCD7" w:rsidR="005D346F" w:rsidRPr="00027FE3" w:rsidRDefault="005D346F" w:rsidP="007C6981">
            <w:pPr>
              <w:spacing w:after="0" w:line="240" w:lineRule="auto"/>
              <w:rPr>
                <w:rFonts w:cs="Times New Roman"/>
                <w:sz w:val="20"/>
                <w:szCs w:val="20"/>
              </w:rPr>
            </w:pPr>
            <w:r w:rsidRPr="00027FE3">
              <w:rPr>
                <w:rFonts w:cs="Times New Roman"/>
                <w:sz w:val="20"/>
                <w:szCs w:val="20"/>
              </w:rPr>
              <w:t>Anhedonia</w:t>
            </w:r>
          </w:p>
        </w:tc>
        <w:tc>
          <w:tcPr>
            <w:tcW w:w="787" w:type="dxa"/>
          </w:tcPr>
          <w:p w14:paraId="06961A94" w14:textId="1FE4B3C1" w:rsidR="005D346F" w:rsidRPr="00027FE3" w:rsidRDefault="005D346F" w:rsidP="007C6981">
            <w:pPr>
              <w:spacing w:after="0" w:line="240" w:lineRule="auto"/>
              <w:rPr>
                <w:rFonts w:cs="Times New Roman"/>
                <w:sz w:val="20"/>
                <w:szCs w:val="20"/>
              </w:rPr>
            </w:pPr>
            <w:r>
              <w:rPr>
                <w:rFonts w:cs="Times New Roman"/>
                <w:sz w:val="20"/>
                <w:szCs w:val="20"/>
              </w:rPr>
              <w:t>7</w:t>
            </w:r>
          </w:p>
        </w:tc>
        <w:tc>
          <w:tcPr>
            <w:tcW w:w="2891" w:type="dxa"/>
          </w:tcPr>
          <w:p w14:paraId="110D7BC7" w14:textId="3327CB98" w:rsidR="005D346F" w:rsidRPr="00027FE3" w:rsidRDefault="005D346F" w:rsidP="007C6981">
            <w:pPr>
              <w:spacing w:after="0" w:line="240" w:lineRule="auto"/>
              <w:rPr>
                <w:rFonts w:cs="Times New Roman"/>
                <w:sz w:val="20"/>
                <w:szCs w:val="20"/>
              </w:rPr>
            </w:pPr>
            <w:r w:rsidRPr="001A1643">
              <w:rPr>
                <w:rFonts w:cs="Times New Roman"/>
                <w:sz w:val="20"/>
                <w:szCs w:val="20"/>
              </w:rPr>
              <w:t>Over the last 2 weeks, how often have you been bothered by any of the following problems?</w:t>
            </w:r>
          </w:p>
        </w:tc>
        <w:tc>
          <w:tcPr>
            <w:tcW w:w="2182" w:type="dxa"/>
          </w:tcPr>
          <w:p w14:paraId="4557829E" w14:textId="4A71BDBF" w:rsidR="005D346F" w:rsidRPr="00027FE3" w:rsidRDefault="005D346F" w:rsidP="007C6981">
            <w:pPr>
              <w:spacing w:after="0" w:line="240" w:lineRule="auto"/>
              <w:rPr>
                <w:rFonts w:cs="Times New Roman"/>
                <w:sz w:val="20"/>
                <w:szCs w:val="20"/>
              </w:rPr>
            </w:pPr>
            <w:r w:rsidRPr="007C6981">
              <w:rPr>
                <w:rFonts w:cs="Times New Roman"/>
                <w:sz w:val="20"/>
                <w:szCs w:val="20"/>
              </w:rPr>
              <w:t>Trouble concentrating on things, such as reading the newspaper or watching television</w:t>
            </w:r>
          </w:p>
        </w:tc>
        <w:tc>
          <w:tcPr>
            <w:tcW w:w="1430" w:type="dxa"/>
          </w:tcPr>
          <w:p w14:paraId="75A9930F" w14:textId="795ED81D" w:rsidR="005D346F" w:rsidRPr="00027FE3" w:rsidRDefault="005D346F" w:rsidP="007C6981">
            <w:pPr>
              <w:spacing w:after="0" w:line="240" w:lineRule="auto"/>
              <w:rPr>
                <w:rFonts w:cs="Times New Roman"/>
                <w:sz w:val="20"/>
                <w:szCs w:val="20"/>
              </w:rPr>
            </w:pPr>
          </w:p>
        </w:tc>
        <w:tc>
          <w:tcPr>
            <w:tcW w:w="1291" w:type="dxa"/>
          </w:tcPr>
          <w:p w14:paraId="47018B8D" w14:textId="473FCDF5" w:rsidR="005D346F" w:rsidRPr="00027FE3" w:rsidRDefault="005D346F" w:rsidP="007C6981">
            <w:pPr>
              <w:spacing w:after="0" w:line="240" w:lineRule="auto"/>
              <w:rPr>
                <w:rFonts w:cs="Times New Roman"/>
                <w:sz w:val="20"/>
                <w:szCs w:val="20"/>
              </w:rPr>
            </w:pPr>
            <w:r w:rsidRPr="00027FE3">
              <w:rPr>
                <w:rFonts w:cs="Times New Roman"/>
                <w:sz w:val="20"/>
                <w:szCs w:val="20"/>
              </w:rPr>
              <w:t>20508</w:t>
            </w:r>
          </w:p>
        </w:tc>
      </w:tr>
      <w:tr w:rsidR="005D346F" w:rsidRPr="00F4042D" w14:paraId="31DD7E3A" w14:textId="77777777" w:rsidTr="008204AA">
        <w:trPr>
          <w:trHeight w:val="540"/>
        </w:trPr>
        <w:tc>
          <w:tcPr>
            <w:tcW w:w="787" w:type="dxa"/>
          </w:tcPr>
          <w:p w14:paraId="06F5B1DA" w14:textId="3DDD5E8A" w:rsidR="005D346F" w:rsidRPr="00027FE3" w:rsidRDefault="005D346F" w:rsidP="007C6981">
            <w:pPr>
              <w:spacing w:after="0" w:line="240" w:lineRule="auto"/>
              <w:rPr>
                <w:rFonts w:cs="Times New Roman"/>
                <w:sz w:val="20"/>
                <w:szCs w:val="20"/>
              </w:rPr>
            </w:pPr>
            <w:r w:rsidRPr="00027FE3">
              <w:rPr>
                <w:rFonts w:cs="Times New Roman"/>
                <w:sz w:val="20"/>
                <w:szCs w:val="20"/>
              </w:rPr>
              <w:t>8*</w:t>
            </w:r>
          </w:p>
        </w:tc>
        <w:tc>
          <w:tcPr>
            <w:tcW w:w="3164" w:type="dxa"/>
          </w:tcPr>
          <w:p w14:paraId="7D17CAF3" w14:textId="77777777" w:rsidR="005D346F" w:rsidRPr="009A7A5E" w:rsidRDefault="005D346F" w:rsidP="009A7A5E">
            <w:pPr>
              <w:spacing w:after="0" w:line="240" w:lineRule="auto"/>
              <w:rPr>
                <w:rFonts w:cs="Times New Roman"/>
                <w:sz w:val="20"/>
                <w:szCs w:val="20"/>
              </w:rPr>
            </w:pPr>
            <w:r w:rsidRPr="009A7A5E">
              <w:rPr>
                <w:rFonts w:cs="Times New Roman"/>
                <w:sz w:val="20"/>
                <w:szCs w:val="20"/>
              </w:rPr>
              <w:t>Retardation (Psychomotor slowing of thought,</w:t>
            </w:r>
          </w:p>
          <w:p w14:paraId="1AB4BE1B" w14:textId="4E8D48A4" w:rsidR="005D346F" w:rsidRPr="00027FE3" w:rsidRDefault="005D346F" w:rsidP="009A7A5E">
            <w:pPr>
              <w:spacing w:after="0" w:line="240" w:lineRule="auto"/>
              <w:rPr>
                <w:rFonts w:cs="Times New Roman"/>
                <w:sz w:val="20"/>
                <w:szCs w:val="20"/>
              </w:rPr>
            </w:pPr>
            <w:r w:rsidRPr="009A7A5E">
              <w:rPr>
                <w:rFonts w:cs="Times New Roman"/>
                <w:sz w:val="20"/>
                <w:szCs w:val="20"/>
              </w:rPr>
              <w:t>speech, and movement)</w:t>
            </w:r>
          </w:p>
        </w:tc>
        <w:tc>
          <w:tcPr>
            <w:tcW w:w="1341" w:type="dxa"/>
          </w:tcPr>
          <w:p w14:paraId="22EDD758" w14:textId="415BBF3F" w:rsidR="005D346F" w:rsidRPr="00027FE3" w:rsidRDefault="00313460" w:rsidP="007C6981">
            <w:pPr>
              <w:spacing w:after="0" w:line="240" w:lineRule="auto"/>
              <w:rPr>
                <w:rFonts w:cs="Times New Roman"/>
                <w:sz w:val="20"/>
                <w:szCs w:val="20"/>
              </w:rPr>
            </w:pPr>
            <w:r w:rsidRPr="00027FE3">
              <w:rPr>
                <w:rFonts w:cs="Times New Roman"/>
                <w:sz w:val="20"/>
                <w:szCs w:val="20"/>
              </w:rPr>
              <w:t>Psychomotor changes</w:t>
            </w:r>
          </w:p>
        </w:tc>
        <w:tc>
          <w:tcPr>
            <w:tcW w:w="787" w:type="dxa"/>
          </w:tcPr>
          <w:p w14:paraId="196B1407" w14:textId="18262E6D" w:rsidR="005D346F" w:rsidRPr="00027FE3" w:rsidRDefault="005D346F" w:rsidP="007C6981">
            <w:pPr>
              <w:spacing w:after="0" w:line="240" w:lineRule="auto"/>
              <w:rPr>
                <w:rFonts w:cs="Times New Roman"/>
                <w:sz w:val="20"/>
                <w:szCs w:val="20"/>
              </w:rPr>
            </w:pPr>
            <w:r>
              <w:rPr>
                <w:rFonts w:cs="Times New Roman"/>
                <w:sz w:val="20"/>
                <w:szCs w:val="20"/>
              </w:rPr>
              <w:t>8*</w:t>
            </w:r>
          </w:p>
        </w:tc>
        <w:tc>
          <w:tcPr>
            <w:tcW w:w="2891" w:type="dxa"/>
          </w:tcPr>
          <w:p w14:paraId="5AFE14BD" w14:textId="18BA5100" w:rsidR="005D346F" w:rsidRPr="00027FE3" w:rsidRDefault="005D346F" w:rsidP="007C6981">
            <w:pPr>
              <w:spacing w:after="0" w:line="240" w:lineRule="auto"/>
              <w:rPr>
                <w:rFonts w:cs="Times New Roman"/>
                <w:sz w:val="20"/>
                <w:szCs w:val="20"/>
              </w:rPr>
            </w:pPr>
            <w:r w:rsidRPr="001A1643">
              <w:rPr>
                <w:rFonts w:cs="Times New Roman"/>
                <w:sz w:val="20"/>
                <w:szCs w:val="20"/>
              </w:rPr>
              <w:t>Over the last 2 weeks, how often have you been bothered by any of the following problems?</w:t>
            </w:r>
          </w:p>
        </w:tc>
        <w:tc>
          <w:tcPr>
            <w:tcW w:w="2182" w:type="dxa"/>
          </w:tcPr>
          <w:p w14:paraId="01F6E4F3" w14:textId="5F60255D" w:rsidR="005D346F" w:rsidRPr="00027FE3" w:rsidRDefault="005D346F" w:rsidP="007C6981">
            <w:pPr>
              <w:spacing w:after="0" w:line="240" w:lineRule="auto"/>
              <w:rPr>
                <w:rFonts w:cs="Times New Roman"/>
                <w:sz w:val="20"/>
                <w:szCs w:val="20"/>
              </w:rPr>
            </w:pPr>
            <w:r w:rsidRPr="007C6981">
              <w:rPr>
                <w:rFonts w:cs="Times New Roman"/>
                <w:sz w:val="20"/>
                <w:szCs w:val="20"/>
              </w:rPr>
              <w:t xml:space="preserve">Moving or speaking so slowly that other people could have noticed? Or the opposite - being so fidgety or restless that you have been moving around a lot more than </w:t>
            </w:r>
            <w:r w:rsidRPr="007C6981">
              <w:rPr>
                <w:rFonts w:cs="Times New Roman"/>
                <w:sz w:val="20"/>
                <w:szCs w:val="20"/>
              </w:rPr>
              <w:lastRenderedPageBreak/>
              <w:t>usual</w:t>
            </w:r>
          </w:p>
        </w:tc>
        <w:tc>
          <w:tcPr>
            <w:tcW w:w="1430" w:type="dxa"/>
          </w:tcPr>
          <w:p w14:paraId="357AF73C" w14:textId="77284DC5" w:rsidR="005D346F" w:rsidRPr="00027FE3" w:rsidRDefault="005D346F" w:rsidP="007C6981">
            <w:pPr>
              <w:spacing w:after="0" w:line="240" w:lineRule="auto"/>
              <w:rPr>
                <w:rFonts w:cs="Times New Roman"/>
                <w:sz w:val="20"/>
                <w:szCs w:val="20"/>
              </w:rPr>
            </w:pPr>
            <w:r w:rsidRPr="00027FE3">
              <w:rPr>
                <w:rFonts w:cs="Times New Roman"/>
                <w:sz w:val="20"/>
                <w:szCs w:val="20"/>
              </w:rPr>
              <w:lastRenderedPageBreak/>
              <w:t>Psychomotor changes</w:t>
            </w:r>
          </w:p>
        </w:tc>
        <w:tc>
          <w:tcPr>
            <w:tcW w:w="1291" w:type="dxa"/>
          </w:tcPr>
          <w:p w14:paraId="5EF7A206" w14:textId="75CD17ED" w:rsidR="005D346F" w:rsidRPr="00027FE3" w:rsidRDefault="005D346F" w:rsidP="007C6981">
            <w:pPr>
              <w:spacing w:after="0" w:line="240" w:lineRule="auto"/>
              <w:rPr>
                <w:rFonts w:cs="Times New Roman"/>
                <w:sz w:val="20"/>
                <w:szCs w:val="20"/>
              </w:rPr>
            </w:pPr>
            <w:r w:rsidRPr="00027FE3">
              <w:rPr>
                <w:rFonts w:cs="Times New Roman"/>
                <w:sz w:val="20"/>
                <w:szCs w:val="20"/>
              </w:rPr>
              <w:t>20518</w:t>
            </w:r>
          </w:p>
        </w:tc>
      </w:tr>
      <w:tr w:rsidR="005D346F" w:rsidRPr="00F4042D" w14:paraId="66DD8D30" w14:textId="77777777" w:rsidTr="008204AA">
        <w:trPr>
          <w:trHeight w:val="540"/>
        </w:trPr>
        <w:tc>
          <w:tcPr>
            <w:tcW w:w="787" w:type="dxa"/>
          </w:tcPr>
          <w:p w14:paraId="5B884109" w14:textId="708099BD" w:rsidR="005D346F" w:rsidRPr="00027FE3" w:rsidRDefault="005D346F" w:rsidP="007C6981">
            <w:pPr>
              <w:spacing w:after="0" w:line="240" w:lineRule="auto"/>
              <w:rPr>
                <w:rFonts w:cs="Times New Roman"/>
                <w:sz w:val="20"/>
                <w:szCs w:val="20"/>
              </w:rPr>
            </w:pPr>
            <w:r w:rsidRPr="00027FE3">
              <w:rPr>
                <w:rFonts w:cs="Times New Roman"/>
                <w:sz w:val="20"/>
                <w:szCs w:val="20"/>
              </w:rPr>
              <w:t>9*</w:t>
            </w:r>
          </w:p>
        </w:tc>
        <w:tc>
          <w:tcPr>
            <w:tcW w:w="3164" w:type="dxa"/>
          </w:tcPr>
          <w:p w14:paraId="1533CFD0" w14:textId="5BA135F1" w:rsidR="005D346F" w:rsidRPr="00027FE3" w:rsidRDefault="005D346F" w:rsidP="007C6981">
            <w:pPr>
              <w:spacing w:after="0" w:line="240" w:lineRule="auto"/>
              <w:rPr>
                <w:rFonts w:cs="Times New Roman"/>
                <w:sz w:val="20"/>
                <w:szCs w:val="20"/>
              </w:rPr>
            </w:pPr>
            <w:r w:rsidRPr="009A7A5E">
              <w:rPr>
                <w:rFonts w:cs="Times New Roman"/>
                <w:sz w:val="20"/>
                <w:szCs w:val="20"/>
              </w:rPr>
              <w:t>Agitation (May co-exist with retardation)</w:t>
            </w:r>
          </w:p>
        </w:tc>
        <w:tc>
          <w:tcPr>
            <w:tcW w:w="1341" w:type="dxa"/>
          </w:tcPr>
          <w:p w14:paraId="7FB8145C" w14:textId="715239E7" w:rsidR="005D346F" w:rsidRPr="00027FE3" w:rsidRDefault="00313460" w:rsidP="007C6981">
            <w:pPr>
              <w:spacing w:after="0" w:line="240" w:lineRule="auto"/>
              <w:rPr>
                <w:rFonts w:cs="Times New Roman"/>
                <w:sz w:val="20"/>
                <w:szCs w:val="20"/>
              </w:rPr>
            </w:pPr>
            <w:r w:rsidRPr="00027FE3">
              <w:rPr>
                <w:rFonts w:cs="Times New Roman"/>
                <w:sz w:val="20"/>
                <w:szCs w:val="20"/>
              </w:rPr>
              <w:t>Psychomotor changes</w:t>
            </w:r>
          </w:p>
        </w:tc>
        <w:tc>
          <w:tcPr>
            <w:tcW w:w="787" w:type="dxa"/>
          </w:tcPr>
          <w:p w14:paraId="53F1F74B" w14:textId="3B9750F0" w:rsidR="005D346F" w:rsidRPr="00027FE3" w:rsidRDefault="005D346F" w:rsidP="007C6981">
            <w:pPr>
              <w:spacing w:after="0" w:line="240" w:lineRule="auto"/>
              <w:rPr>
                <w:rFonts w:cs="Times New Roman"/>
                <w:sz w:val="20"/>
                <w:szCs w:val="20"/>
              </w:rPr>
            </w:pPr>
            <w:r>
              <w:rPr>
                <w:rFonts w:cs="Times New Roman"/>
                <w:sz w:val="20"/>
                <w:szCs w:val="20"/>
              </w:rPr>
              <w:t>9*</w:t>
            </w:r>
          </w:p>
        </w:tc>
        <w:tc>
          <w:tcPr>
            <w:tcW w:w="2891" w:type="dxa"/>
          </w:tcPr>
          <w:p w14:paraId="289BA52E" w14:textId="3EC22B1E" w:rsidR="005D346F" w:rsidRPr="00027FE3" w:rsidRDefault="005D346F" w:rsidP="007C6981">
            <w:pPr>
              <w:spacing w:after="0" w:line="240" w:lineRule="auto"/>
              <w:rPr>
                <w:rFonts w:cs="Times New Roman"/>
                <w:sz w:val="20"/>
                <w:szCs w:val="20"/>
              </w:rPr>
            </w:pPr>
            <w:r w:rsidRPr="001A1643">
              <w:rPr>
                <w:rFonts w:cs="Times New Roman"/>
                <w:sz w:val="20"/>
                <w:szCs w:val="20"/>
              </w:rPr>
              <w:t>Over the last 2 weeks, how often have you been bothered by any of the following problems?</w:t>
            </w:r>
          </w:p>
        </w:tc>
        <w:tc>
          <w:tcPr>
            <w:tcW w:w="2182" w:type="dxa"/>
          </w:tcPr>
          <w:p w14:paraId="2061C54D" w14:textId="704E6DD4" w:rsidR="005D346F" w:rsidRPr="00027FE3" w:rsidRDefault="005D346F" w:rsidP="007C6981">
            <w:pPr>
              <w:spacing w:after="0" w:line="240" w:lineRule="auto"/>
              <w:rPr>
                <w:rFonts w:cs="Times New Roman"/>
                <w:sz w:val="20"/>
                <w:szCs w:val="20"/>
              </w:rPr>
            </w:pPr>
            <w:r w:rsidRPr="007C6981">
              <w:rPr>
                <w:rFonts w:cs="Times New Roman"/>
                <w:sz w:val="20"/>
                <w:szCs w:val="20"/>
              </w:rPr>
              <w:t>Thoughts that you would be better off dead or of hurting yourself in some way</w:t>
            </w:r>
          </w:p>
        </w:tc>
        <w:tc>
          <w:tcPr>
            <w:tcW w:w="1430" w:type="dxa"/>
          </w:tcPr>
          <w:p w14:paraId="3FB1DFC5" w14:textId="603C8057" w:rsidR="005D346F" w:rsidRPr="00027FE3" w:rsidRDefault="005D346F" w:rsidP="007C6981">
            <w:pPr>
              <w:spacing w:after="0" w:line="240" w:lineRule="auto"/>
              <w:rPr>
                <w:rFonts w:cs="Times New Roman"/>
                <w:sz w:val="20"/>
                <w:szCs w:val="20"/>
              </w:rPr>
            </w:pPr>
            <w:r w:rsidRPr="00027FE3">
              <w:rPr>
                <w:rFonts w:cs="Times New Roman"/>
                <w:sz w:val="20"/>
                <w:szCs w:val="20"/>
              </w:rPr>
              <w:t>Suicidality</w:t>
            </w:r>
          </w:p>
        </w:tc>
        <w:tc>
          <w:tcPr>
            <w:tcW w:w="1291" w:type="dxa"/>
          </w:tcPr>
          <w:p w14:paraId="4B30B9F5" w14:textId="581BDCD4" w:rsidR="005D346F" w:rsidRPr="00027FE3" w:rsidRDefault="005D346F" w:rsidP="007C6981">
            <w:pPr>
              <w:spacing w:after="0" w:line="240" w:lineRule="auto"/>
              <w:rPr>
                <w:rFonts w:cs="Times New Roman"/>
                <w:sz w:val="20"/>
                <w:szCs w:val="20"/>
              </w:rPr>
            </w:pPr>
            <w:r w:rsidRPr="00027FE3">
              <w:rPr>
                <w:rFonts w:cs="Times New Roman"/>
                <w:sz w:val="20"/>
                <w:szCs w:val="20"/>
              </w:rPr>
              <w:t>20513</w:t>
            </w:r>
          </w:p>
        </w:tc>
      </w:tr>
      <w:tr w:rsidR="005D346F" w:rsidRPr="00F4042D" w14:paraId="6EF70643" w14:textId="77777777" w:rsidTr="008204AA">
        <w:trPr>
          <w:trHeight w:val="269"/>
        </w:trPr>
        <w:tc>
          <w:tcPr>
            <w:tcW w:w="787" w:type="dxa"/>
          </w:tcPr>
          <w:p w14:paraId="615752B3" w14:textId="79D06FDC" w:rsidR="005D346F" w:rsidRPr="00027FE3" w:rsidRDefault="005D346F" w:rsidP="007C6981">
            <w:pPr>
              <w:spacing w:after="0" w:line="240" w:lineRule="auto"/>
              <w:rPr>
                <w:rFonts w:cs="Times New Roman"/>
                <w:sz w:val="20"/>
                <w:szCs w:val="20"/>
              </w:rPr>
            </w:pPr>
            <w:r w:rsidRPr="00027FE3">
              <w:rPr>
                <w:rFonts w:cs="Times New Roman"/>
                <w:sz w:val="20"/>
                <w:szCs w:val="20"/>
              </w:rPr>
              <w:t>10</w:t>
            </w:r>
          </w:p>
        </w:tc>
        <w:tc>
          <w:tcPr>
            <w:tcW w:w="3164" w:type="dxa"/>
          </w:tcPr>
          <w:p w14:paraId="59A0DDC5" w14:textId="77777777" w:rsidR="005D346F" w:rsidRPr="00161070" w:rsidRDefault="005D346F" w:rsidP="00161070">
            <w:pPr>
              <w:spacing w:after="0" w:line="240" w:lineRule="auto"/>
              <w:rPr>
                <w:rFonts w:cs="Times New Roman"/>
                <w:sz w:val="20"/>
                <w:szCs w:val="20"/>
              </w:rPr>
            </w:pPr>
            <w:r w:rsidRPr="00161070">
              <w:rPr>
                <w:rFonts w:cs="Times New Roman"/>
                <w:sz w:val="20"/>
                <w:szCs w:val="20"/>
              </w:rPr>
              <w:t>Psychic Anxiety (Includes feeling tense, irritable,</w:t>
            </w:r>
          </w:p>
          <w:p w14:paraId="6E0C90F0" w14:textId="48F4B0BF" w:rsidR="005D346F" w:rsidRPr="00027FE3" w:rsidRDefault="005D346F" w:rsidP="00161070">
            <w:pPr>
              <w:spacing w:after="0" w:line="240" w:lineRule="auto"/>
              <w:rPr>
                <w:rFonts w:cs="Times New Roman"/>
                <w:sz w:val="20"/>
                <w:szCs w:val="20"/>
              </w:rPr>
            </w:pPr>
            <w:r w:rsidRPr="00161070">
              <w:rPr>
                <w:rFonts w:cs="Times New Roman"/>
                <w:sz w:val="20"/>
                <w:szCs w:val="20"/>
              </w:rPr>
              <w:t>apprehensive, fearful, phobic, or panic attacks)</w:t>
            </w:r>
          </w:p>
        </w:tc>
        <w:tc>
          <w:tcPr>
            <w:tcW w:w="1341" w:type="dxa"/>
          </w:tcPr>
          <w:p w14:paraId="73214750" w14:textId="54DC6E4A" w:rsidR="005D346F" w:rsidRPr="00027FE3" w:rsidRDefault="005D346F" w:rsidP="007C6981">
            <w:pPr>
              <w:spacing w:after="0" w:line="240" w:lineRule="auto"/>
              <w:rPr>
                <w:rFonts w:cs="Times New Roman"/>
                <w:sz w:val="20"/>
                <w:szCs w:val="20"/>
              </w:rPr>
            </w:pPr>
          </w:p>
        </w:tc>
        <w:tc>
          <w:tcPr>
            <w:tcW w:w="787" w:type="dxa"/>
          </w:tcPr>
          <w:p w14:paraId="5EB9B947" w14:textId="77777777" w:rsidR="005D346F" w:rsidRPr="00027FE3" w:rsidRDefault="005D346F" w:rsidP="007C6981">
            <w:pPr>
              <w:spacing w:after="0" w:line="240" w:lineRule="auto"/>
              <w:rPr>
                <w:rFonts w:cs="Times New Roman"/>
                <w:sz w:val="20"/>
                <w:szCs w:val="20"/>
              </w:rPr>
            </w:pPr>
          </w:p>
        </w:tc>
        <w:tc>
          <w:tcPr>
            <w:tcW w:w="2891" w:type="dxa"/>
          </w:tcPr>
          <w:p w14:paraId="310AEF08" w14:textId="77777777" w:rsidR="005D346F" w:rsidRPr="00027FE3" w:rsidRDefault="005D346F" w:rsidP="007C6981">
            <w:pPr>
              <w:spacing w:after="0" w:line="240" w:lineRule="auto"/>
              <w:rPr>
                <w:rFonts w:cs="Times New Roman"/>
                <w:sz w:val="20"/>
                <w:szCs w:val="20"/>
              </w:rPr>
            </w:pPr>
          </w:p>
        </w:tc>
        <w:tc>
          <w:tcPr>
            <w:tcW w:w="2182" w:type="dxa"/>
          </w:tcPr>
          <w:p w14:paraId="703F3EB3" w14:textId="77777777" w:rsidR="005D346F" w:rsidRPr="00027FE3" w:rsidRDefault="005D346F" w:rsidP="007C6981">
            <w:pPr>
              <w:spacing w:after="0" w:line="240" w:lineRule="auto"/>
              <w:rPr>
                <w:rFonts w:cs="Times New Roman"/>
                <w:sz w:val="20"/>
                <w:szCs w:val="20"/>
              </w:rPr>
            </w:pPr>
          </w:p>
        </w:tc>
        <w:tc>
          <w:tcPr>
            <w:tcW w:w="1430" w:type="dxa"/>
          </w:tcPr>
          <w:p w14:paraId="0735212A" w14:textId="0B6D0401" w:rsidR="005D346F" w:rsidRPr="00027FE3" w:rsidRDefault="005D346F" w:rsidP="007C6981">
            <w:pPr>
              <w:spacing w:after="0" w:line="240" w:lineRule="auto"/>
              <w:rPr>
                <w:rFonts w:cs="Times New Roman"/>
                <w:sz w:val="20"/>
                <w:szCs w:val="20"/>
              </w:rPr>
            </w:pPr>
          </w:p>
        </w:tc>
        <w:tc>
          <w:tcPr>
            <w:tcW w:w="1291" w:type="dxa"/>
          </w:tcPr>
          <w:p w14:paraId="47D4DA67" w14:textId="69C00964" w:rsidR="005D346F" w:rsidRPr="00027FE3" w:rsidRDefault="005D346F" w:rsidP="007C6981">
            <w:pPr>
              <w:spacing w:after="0" w:line="240" w:lineRule="auto"/>
              <w:rPr>
                <w:rFonts w:cs="Times New Roman"/>
                <w:sz w:val="20"/>
                <w:szCs w:val="20"/>
              </w:rPr>
            </w:pPr>
          </w:p>
        </w:tc>
      </w:tr>
      <w:tr w:rsidR="005D346F" w:rsidRPr="00F4042D" w14:paraId="38BC4AD5" w14:textId="77777777" w:rsidTr="008204AA">
        <w:trPr>
          <w:trHeight w:val="269"/>
        </w:trPr>
        <w:tc>
          <w:tcPr>
            <w:tcW w:w="787" w:type="dxa"/>
          </w:tcPr>
          <w:p w14:paraId="0C04C5B4" w14:textId="23EFCAA7" w:rsidR="005D346F" w:rsidRPr="00027FE3" w:rsidRDefault="005D346F" w:rsidP="007C6981">
            <w:pPr>
              <w:spacing w:after="0" w:line="240" w:lineRule="auto"/>
              <w:rPr>
                <w:rFonts w:cs="Times New Roman"/>
                <w:sz w:val="20"/>
                <w:szCs w:val="20"/>
              </w:rPr>
            </w:pPr>
            <w:r w:rsidRPr="00027FE3">
              <w:rPr>
                <w:rFonts w:cs="Times New Roman"/>
                <w:sz w:val="20"/>
                <w:szCs w:val="20"/>
              </w:rPr>
              <w:t>11</w:t>
            </w:r>
          </w:p>
        </w:tc>
        <w:tc>
          <w:tcPr>
            <w:tcW w:w="3164" w:type="dxa"/>
          </w:tcPr>
          <w:p w14:paraId="2A609AD6" w14:textId="77777777" w:rsidR="005D346F" w:rsidRPr="00161070" w:rsidRDefault="005D346F" w:rsidP="00161070">
            <w:pPr>
              <w:spacing w:after="0" w:line="240" w:lineRule="auto"/>
              <w:rPr>
                <w:rFonts w:cs="Times New Roman"/>
                <w:sz w:val="20"/>
                <w:szCs w:val="20"/>
              </w:rPr>
            </w:pPr>
            <w:r w:rsidRPr="00161070">
              <w:rPr>
                <w:rFonts w:cs="Times New Roman"/>
                <w:sz w:val="20"/>
                <w:szCs w:val="20"/>
              </w:rPr>
              <w:t>Somatic Anxiety (Physiological concomitants of</w:t>
            </w:r>
          </w:p>
          <w:p w14:paraId="5720CAEC" w14:textId="77777777" w:rsidR="005D346F" w:rsidRPr="00161070" w:rsidRDefault="005D346F" w:rsidP="00161070">
            <w:pPr>
              <w:spacing w:after="0" w:line="240" w:lineRule="auto"/>
              <w:rPr>
                <w:rFonts w:cs="Times New Roman"/>
                <w:sz w:val="20"/>
                <w:szCs w:val="20"/>
              </w:rPr>
            </w:pPr>
            <w:r w:rsidRPr="00161070">
              <w:rPr>
                <w:rFonts w:cs="Times New Roman"/>
                <w:sz w:val="20"/>
                <w:szCs w:val="20"/>
              </w:rPr>
              <w:t>anxiety such as: fainting, tinnitus, blurred vision,</w:t>
            </w:r>
          </w:p>
          <w:p w14:paraId="2015AF01" w14:textId="77777777" w:rsidR="005D346F" w:rsidRPr="00161070" w:rsidRDefault="005D346F" w:rsidP="00161070">
            <w:pPr>
              <w:spacing w:after="0" w:line="240" w:lineRule="auto"/>
              <w:rPr>
                <w:rFonts w:cs="Times New Roman"/>
                <w:sz w:val="20"/>
                <w:szCs w:val="20"/>
              </w:rPr>
            </w:pPr>
            <w:r w:rsidRPr="00161070">
              <w:rPr>
                <w:rFonts w:cs="Times New Roman"/>
                <w:sz w:val="20"/>
                <w:szCs w:val="20"/>
              </w:rPr>
              <w:t>headache, tremor, sweating, flushing, hyperventilation,</w:t>
            </w:r>
          </w:p>
          <w:p w14:paraId="7AE78915" w14:textId="77777777" w:rsidR="005D346F" w:rsidRPr="00161070" w:rsidRDefault="005D346F" w:rsidP="00161070">
            <w:pPr>
              <w:spacing w:after="0" w:line="240" w:lineRule="auto"/>
              <w:rPr>
                <w:rFonts w:cs="Times New Roman"/>
                <w:sz w:val="20"/>
                <w:szCs w:val="20"/>
              </w:rPr>
            </w:pPr>
            <w:r w:rsidRPr="00161070">
              <w:rPr>
                <w:rFonts w:cs="Times New Roman"/>
                <w:sz w:val="20"/>
                <w:szCs w:val="20"/>
              </w:rPr>
              <w:t xml:space="preserve">palpitations, indigestion, belching, </w:t>
            </w:r>
            <w:proofErr w:type="spellStart"/>
            <w:r w:rsidRPr="00161070">
              <w:rPr>
                <w:rFonts w:cs="Times New Roman"/>
                <w:sz w:val="20"/>
                <w:szCs w:val="20"/>
              </w:rPr>
              <w:t>diarrhea</w:t>
            </w:r>
            <w:proofErr w:type="spellEnd"/>
            <w:r w:rsidRPr="00161070">
              <w:rPr>
                <w:rFonts w:cs="Times New Roman"/>
                <w:sz w:val="20"/>
                <w:szCs w:val="20"/>
              </w:rPr>
              <w:t>, increased</w:t>
            </w:r>
          </w:p>
          <w:p w14:paraId="2E212FA2" w14:textId="7DFEAD89" w:rsidR="005D346F" w:rsidRPr="00027FE3" w:rsidRDefault="005D346F" w:rsidP="00161070">
            <w:pPr>
              <w:spacing w:after="0" w:line="240" w:lineRule="auto"/>
              <w:rPr>
                <w:rFonts w:cs="Times New Roman"/>
                <w:sz w:val="20"/>
                <w:szCs w:val="20"/>
              </w:rPr>
            </w:pPr>
            <w:r w:rsidRPr="00161070">
              <w:rPr>
                <w:rFonts w:cs="Times New Roman"/>
                <w:sz w:val="20"/>
                <w:szCs w:val="20"/>
              </w:rPr>
              <w:t>urinary frequency)</w:t>
            </w:r>
          </w:p>
        </w:tc>
        <w:tc>
          <w:tcPr>
            <w:tcW w:w="1341" w:type="dxa"/>
          </w:tcPr>
          <w:p w14:paraId="3304F9A4" w14:textId="277FE06E" w:rsidR="005D346F" w:rsidRPr="00027FE3" w:rsidRDefault="005D346F" w:rsidP="007C6981">
            <w:pPr>
              <w:spacing w:after="0" w:line="240" w:lineRule="auto"/>
              <w:rPr>
                <w:rFonts w:cs="Times New Roman"/>
                <w:sz w:val="20"/>
                <w:szCs w:val="20"/>
              </w:rPr>
            </w:pPr>
          </w:p>
        </w:tc>
        <w:tc>
          <w:tcPr>
            <w:tcW w:w="787" w:type="dxa"/>
          </w:tcPr>
          <w:p w14:paraId="4A2D17E4" w14:textId="68201CFD" w:rsidR="005D346F" w:rsidRPr="00027FE3" w:rsidRDefault="005D346F" w:rsidP="007C6981">
            <w:pPr>
              <w:spacing w:after="0" w:line="240" w:lineRule="auto"/>
              <w:rPr>
                <w:rFonts w:cs="Times New Roman"/>
                <w:sz w:val="20"/>
                <w:szCs w:val="20"/>
              </w:rPr>
            </w:pPr>
          </w:p>
        </w:tc>
        <w:tc>
          <w:tcPr>
            <w:tcW w:w="2891" w:type="dxa"/>
          </w:tcPr>
          <w:p w14:paraId="0E7A21B5" w14:textId="77777777" w:rsidR="005D346F" w:rsidRPr="00027FE3" w:rsidRDefault="005D346F" w:rsidP="007C6981">
            <w:pPr>
              <w:spacing w:after="0" w:line="240" w:lineRule="auto"/>
              <w:rPr>
                <w:rFonts w:cs="Times New Roman"/>
                <w:sz w:val="20"/>
                <w:szCs w:val="20"/>
              </w:rPr>
            </w:pPr>
          </w:p>
        </w:tc>
        <w:tc>
          <w:tcPr>
            <w:tcW w:w="2182" w:type="dxa"/>
          </w:tcPr>
          <w:p w14:paraId="4FCA6BD6" w14:textId="77777777" w:rsidR="005D346F" w:rsidRPr="00027FE3" w:rsidRDefault="005D346F" w:rsidP="007C6981">
            <w:pPr>
              <w:spacing w:after="0" w:line="240" w:lineRule="auto"/>
              <w:rPr>
                <w:rFonts w:cs="Times New Roman"/>
                <w:sz w:val="20"/>
                <w:szCs w:val="20"/>
              </w:rPr>
            </w:pPr>
          </w:p>
        </w:tc>
        <w:tc>
          <w:tcPr>
            <w:tcW w:w="1430" w:type="dxa"/>
          </w:tcPr>
          <w:p w14:paraId="75C11752" w14:textId="1E376FD8" w:rsidR="005D346F" w:rsidRPr="00027FE3" w:rsidRDefault="005D346F" w:rsidP="007C6981">
            <w:pPr>
              <w:spacing w:after="0" w:line="240" w:lineRule="auto"/>
              <w:rPr>
                <w:rFonts w:cs="Times New Roman"/>
                <w:sz w:val="20"/>
                <w:szCs w:val="20"/>
              </w:rPr>
            </w:pPr>
          </w:p>
        </w:tc>
        <w:tc>
          <w:tcPr>
            <w:tcW w:w="1291" w:type="dxa"/>
          </w:tcPr>
          <w:p w14:paraId="69396A1A" w14:textId="67BA6BA9" w:rsidR="005D346F" w:rsidRPr="00027FE3" w:rsidRDefault="005D346F" w:rsidP="007C6981">
            <w:pPr>
              <w:spacing w:after="0" w:line="240" w:lineRule="auto"/>
              <w:rPr>
                <w:rFonts w:cs="Times New Roman"/>
                <w:sz w:val="20"/>
                <w:szCs w:val="20"/>
              </w:rPr>
            </w:pPr>
          </w:p>
        </w:tc>
      </w:tr>
      <w:tr w:rsidR="005D346F" w:rsidRPr="00F4042D" w14:paraId="2BB355BA" w14:textId="77777777" w:rsidTr="008204AA">
        <w:trPr>
          <w:trHeight w:val="540"/>
        </w:trPr>
        <w:tc>
          <w:tcPr>
            <w:tcW w:w="787" w:type="dxa"/>
          </w:tcPr>
          <w:p w14:paraId="2A8F9B4E" w14:textId="1096DE0D" w:rsidR="005D346F" w:rsidRPr="00027FE3" w:rsidRDefault="005D346F" w:rsidP="007C6981">
            <w:pPr>
              <w:spacing w:after="0" w:line="240" w:lineRule="auto"/>
              <w:rPr>
                <w:rFonts w:cs="Times New Roman"/>
                <w:sz w:val="20"/>
                <w:szCs w:val="20"/>
              </w:rPr>
            </w:pPr>
            <w:r w:rsidRPr="00027FE3">
              <w:rPr>
                <w:rFonts w:cs="Times New Roman"/>
                <w:sz w:val="20"/>
                <w:szCs w:val="20"/>
              </w:rPr>
              <w:t>12*</w:t>
            </w:r>
          </w:p>
        </w:tc>
        <w:tc>
          <w:tcPr>
            <w:tcW w:w="3164" w:type="dxa"/>
          </w:tcPr>
          <w:p w14:paraId="6245D594" w14:textId="2193460D" w:rsidR="005D346F" w:rsidRPr="00027FE3" w:rsidRDefault="005D346F" w:rsidP="007C6981">
            <w:pPr>
              <w:spacing w:after="0" w:line="240" w:lineRule="auto"/>
              <w:rPr>
                <w:rFonts w:cs="Times New Roman"/>
                <w:sz w:val="20"/>
                <w:szCs w:val="20"/>
              </w:rPr>
            </w:pPr>
            <w:r w:rsidRPr="00161070">
              <w:rPr>
                <w:rFonts w:cs="Times New Roman"/>
                <w:sz w:val="20"/>
                <w:szCs w:val="20"/>
              </w:rPr>
              <w:t>Appetite</w:t>
            </w:r>
          </w:p>
        </w:tc>
        <w:tc>
          <w:tcPr>
            <w:tcW w:w="1341" w:type="dxa"/>
          </w:tcPr>
          <w:p w14:paraId="06C15729" w14:textId="66FDEE0D" w:rsidR="005D346F" w:rsidRPr="00027FE3" w:rsidRDefault="00313460" w:rsidP="007C6981">
            <w:pPr>
              <w:spacing w:after="0" w:line="240" w:lineRule="auto"/>
              <w:rPr>
                <w:rFonts w:cs="Times New Roman"/>
                <w:sz w:val="20"/>
                <w:szCs w:val="20"/>
              </w:rPr>
            </w:pPr>
            <w:r w:rsidRPr="00027FE3">
              <w:rPr>
                <w:rFonts w:cs="Times New Roman"/>
                <w:sz w:val="20"/>
                <w:szCs w:val="20"/>
              </w:rPr>
              <w:t>Changes in appetite</w:t>
            </w:r>
          </w:p>
        </w:tc>
        <w:tc>
          <w:tcPr>
            <w:tcW w:w="787" w:type="dxa"/>
          </w:tcPr>
          <w:p w14:paraId="2C1F6B3B" w14:textId="7F2D451D" w:rsidR="005D346F" w:rsidRPr="00027FE3" w:rsidRDefault="005D346F" w:rsidP="007C6981">
            <w:pPr>
              <w:spacing w:after="0" w:line="240" w:lineRule="auto"/>
              <w:rPr>
                <w:rFonts w:cs="Times New Roman"/>
                <w:sz w:val="20"/>
                <w:szCs w:val="20"/>
              </w:rPr>
            </w:pPr>
          </w:p>
        </w:tc>
        <w:tc>
          <w:tcPr>
            <w:tcW w:w="2891" w:type="dxa"/>
          </w:tcPr>
          <w:p w14:paraId="7C091560" w14:textId="77777777" w:rsidR="005D346F" w:rsidRPr="00027FE3" w:rsidRDefault="005D346F" w:rsidP="007C6981">
            <w:pPr>
              <w:spacing w:after="0" w:line="240" w:lineRule="auto"/>
              <w:rPr>
                <w:rFonts w:cs="Times New Roman"/>
                <w:sz w:val="20"/>
                <w:szCs w:val="20"/>
              </w:rPr>
            </w:pPr>
          </w:p>
        </w:tc>
        <w:tc>
          <w:tcPr>
            <w:tcW w:w="2182" w:type="dxa"/>
          </w:tcPr>
          <w:p w14:paraId="5C3B7C37" w14:textId="77777777" w:rsidR="005D346F" w:rsidRPr="00027FE3" w:rsidRDefault="005D346F" w:rsidP="007C6981">
            <w:pPr>
              <w:spacing w:after="0" w:line="240" w:lineRule="auto"/>
              <w:rPr>
                <w:rFonts w:cs="Times New Roman"/>
                <w:sz w:val="20"/>
                <w:szCs w:val="20"/>
              </w:rPr>
            </w:pPr>
          </w:p>
        </w:tc>
        <w:tc>
          <w:tcPr>
            <w:tcW w:w="1430" w:type="dxa"/>
          </w:tcPr>
          <w:p w14:paraId="65E4C613" w14:textId="3EE116FB" w:rsidR="005D346F" w:rsidRPr="00027FE3" w:rsidRDefault="005D346F" w:rsidP="007C6981">
            <w:pPr>
              <w:spacing w:after="0" w:line="240" w:lineRule="auto"/>
              <w:rPr>
                <w:rFonts w:cs="Times New Roman"/>
                <w:sz w:val="20"/>
                <w:szCs w:val="20"/>
              </w:rPr>
            </w:pPr>
          </w:p>
        </w:tc>
        <w:tc>
          <w:tcPr>
            <w:tcW w:w="1291" w:type="dxa"/>
          </w:tcPr>
          <w:p w14:paraId="6AE772A2" w14:textId="42197686" w:rsidR="005D346F" w:rsidRPr="00027FE3" w:rsidRDefault="005D346F" w:rsidP="007C6981">
            <w:pPr>
              <w:spacing w:after="0" w:line="240" w:lineRule="auto"/>
              <w:rPr>
                <w:rFonts w:cs="Times New Roman"/>
                <w:sz w:val="20"/>
                <w:szCs w:val="20"/>
              </w:rPr>
            </w:pPr>
          </w:p>
        </w:tc>
      </w:tr>
      <w:tr w:rsidR="005D346F" w:rsidRPr="00F4042D" w14:paraId="3C866500" w14:textId="77777777" w:rsidTr="008204AA">
        <w:trPr>
          <w:trHeight w:val="540"/>
        </w:trPr>
        <w:tc>
          <w:tcPr>
            <w:tcW w:w="787" w:type="dxa"/>
          </w:tcPr>
          <w:p w14:paraId="19EC8429" w14:textId="06D14BE7" w:rsidR="005D346F" w:rsidRPr="00027FE3" w:rsidRDefault="005D346F" w:rsidP="007C6981">
            <w:pPr>
              <w:spacing w:after="0" w:line="240" w:lineRule="auto"/>
              <w:rPr>
                <w:rFonts w:cs="Times New Roman"/>
                <w:sz w:val="20"/>
                <w:szCs w:val="20"/>
              </w:rPr>
            </w:pPr>
            <w:r w:rsidRPr="00027FE3">
              <w:rPr>
                <w:rFonts w:cs="Times New Roman"/>
                <w:sz w:val="20"/>
                <w:szCs w:val="20"/>
              </w:rPr>
              <w:t>13*</w:t>
            </w:r>
          </w:p>
        </w:tc>
        <w:tc>
          <w:tcPr>
            <w:tcW w:w="3164" w:type="dxa"/>
          </w:tcPr>
          <w:p w14:paraId="2196C63A" w14:textId="7F114D56" w:rsidR="005D346F" w:rsidRPr="00027FE3" w:rsidRDefault="005D346F" w:rsidP="007C6981">
            <w:pPr>
              <w:spacing w:after="0" w:line="240" w:lineRule="auto"/>
              <w:rPr>
                <w:rFonts w:cs="Times New Roman"/>
                <w:sz w:val="20"/>
                <w:szCs w:val="20"/>
              </w:rPr>
            </w:pPr>
            <w:r w:rsidRPr="009A7A5E">
              <w:rPr>
                <w:rFonts w:cs="Times New Roman"/>
                <w:sz w:val="20"/>
                <w:szCs w:val="20"/>
              </w:rPr>
              <w:t>Somatic Energy</w:t>
            </w:r>
          </w:p>
        </w:tc>
        <w:tc>
          <w:tcPr>
            <w:tcW w:w="1341" w:type="dxa"/>
          </w:tcPr>
          <w:p w14:paraId="5B6259B0" w14:textId="0F076E77" w:rsidR="005D346F" w:rsidRPr="00027FE3" w:rsidRDefault="005D346F" w:rsidP="007C6981">
            <w:pPr>
              <w:spacing w:after="0" w:line="240" w:lineRule="auto"/>
              <w:rPr>
                <w:rFonts w:cs="Times New Roman"/>
                <w:sz w:val="20"/>
                <w:szCs w:val="20"/>
              </w:rPr>
            </w:pPr>
            <w:r w:rsidRPr="00027FE3">
              <w:rPr>
                <w:rFonts w:cs="Times New Roman"/>
                <w:sz w:val="20"/>
                <w:szCs w:val="20"/>
              </w:rPr>
              <w:t>Fatigue</w:t>
            </w:r>
          </w:p>
        </w:tc>
        <w:tc>
          <w:tcPr>
            <w:tcW w:w="787" w:type="dxa"/>
          </w:tcPr>
          <w:p w14:paraId="303F74CA" w14:textId="51AFABE5" w:rsidR="005D346F" w:rsidRPr="00027FE3" w:rsidRDefault="005D346F" w:rsidP="007C6981">
            <w:pPr>
              <w:spacing w:after="0" w:line="240" w:lineRule="auto"/>
              <w:rPr>
                <w:rFonts w:cs="Times New Roman"/>
                <w:sz w:val="20"/>
                <w:szCs w:val="20"/>
              </w:rPr>
            </w:pPr>
          </w:p>
        </w:tc>
        <w:tc>
          <w:tcPr>
            <w:tcW w:w="2891" w:type="dxa"/>
          </w:tcPr>
          <w:p w14:paraId="07D644D6" w14:textId="77777777" w:rsidR="005D346F" w:rsidRPr="00027FE3" w:rsidRDefault="005D346F" w:rsidP="007C6981">
            <w:pPr>
              <w:spacing w:after="0" w:line="240" w:lineRule="auto"/>
              <w:rPr>
                <w:rFonts w:cs="Times New Roman"/>
                <w:sz w:val="20"/>
                <w:szCs w:val="20"/>
              </w:rPr>
            </w:pPr>
          </w:p>
        </w:tc>
        <w:tc>
          <w:tcPr>
            <w:tcW w:w="2182" w:type="dxa"/>
          </w:tcPr>
          <w:p w14:paraId="0907E5F8" w14:textId="77777777" w:rsidR="005D346F" w:rsidRPr="00027FE3" w:rsidRDefault="005D346F" w:rsidP="007C6981">
            <w:pPr>
              <w:spacing w:after="0" w:line="240" w:lineRule="auto"/>
              <w:rPr>
                <w:rFonts w:cs="Times New Roman"/>
                <w:sz w:val="20"/>
                <w:szCs w:val="20"/>
              </w:rPr>
            </w:pPr>
          </w:p>
        </w:tc>
        <w:tc>
          <w:tcPr>
            <w:tcW w:w="1430" w:type="dxa"/>
          </w:tcPr>
          <w:p w14:paraId="6F80708B" w14:textId="0F534843" w:rsidR="005D346F" w:rsidRPr="00027FE3" w:rsidRDefault="005D346F" w:rsidP="007C6981">
            <w:pPr>
              <w:spacing w:after="0" w:line="240" w:lineRule="auto"/>
              <w:rPr>
                <w:rFonts w:cs="Times New Roman"/>
                <w:sz w:val="20"/>
                <w:szCs w:val="20"/>
              </w:rPr>
            </w:pPr>
          </w:p>
        </w:tc>
        <w:tc>
          <w:tcPr>
            <w:tcW w:w="1291" w:type="dxa"/>
          </w:tcPr>
          <w:p w14:paraId="2D253ECB" w14:textId="456930C3" w:rsidR="005D346F" w:rsidRPr="00027FE3" w:rsidRDefault="005D346F" w:rsidP="007C6981">
            <w:pPr>
              <w:spacing w:after="0" w:line="240" w:lineRule="auto"/>
              <w:rPr>
                <w:rFonts w:cs="Times New Roman"/>
                <w:sz w:val="20"/>
                <w:szCs w:val="20"/>
              </w:rPr>
            </w:pPr>
          </w:p>
        </w:tc>
      </w:tr>
      <w:tr w:rsidR="005D346F" w:rsidRPr="00F4042D" w14:paraId="57007BF3" w14:textId="77777777" w:rsidTr="008204AA">
        <w:trPr>
          <w:trHeight w:val="269"/>
        </w:trPr>
        <w:tc>
          <w:tcPr>
            <w:tcW w:w="787" w:type="dxa"/>
          </w:tcPr>
          <w:p w14:paraId="0ADD7EA1" w14:textId="79393C90" w:rsidR="005D346F" w:rsidRPr="00027FE3" w:rsidRDefault="005D346F" w:rsidP="007C6981">
            <w:pPr>
              <w:spacing w:after="0" w:line="240" w:lineRule="auto"/>
              <w:rPr>
                <w:rFonts w:cs="Times New Roman"/>
                <w:sz w:val="20"/>
                <w:szCs w:val="20"/>
              </w:rPr>
            </w:pPr>
            <w:r w:rsidRPr="00027FE3">
              <w:rPr>
                <w:rFonts w:cs="Times New Roman"/>
                <w:sz w:val="20"/>
                <w:szCs w:val="20"/>
              </w:rPr>
              <w:t>14</w:t>
            </w:r>
          </w:p>
        </w:tc>
        <w:tc>
          <w:tcPr>
            <w:tcW w:w="3164" w:type="dxa"/>
          </w:tcPr>
          <w:p w14:paraId="6E4FA0DB" w14:textId="1E039BFD" w:rsidR="005D346F" w:rsidRPr="00027FE3" w:rsidRDefault="005D346F" w:rsidP="007C6981">
            <w:pPr>
              <w:spacing w:after="0" w:line="240" w:lineRule="auto"/>
              <w:rPr>
                <w:rFonts w:cs="Times New Roman"/>
                <w:sz w:val="20"/>
                <w:szCs w:val="20"/>
              </w:rPr>
            </w:pPr>
            <w:r w:rsidRPr="009A7A5E">
              <w:rPr>
                <w:rFonts w:cs="Times New Roman"/>
                <w:sz w:val="20"/>
                <w:szCs w:val="20"/>
              </w:rPr>
              <w:t>Libido</w:t>
            </w:r>
          </w:p>
        </w:tc>
        <w:tc>
          <w:tcPr>
            <w:tcW w:w="1341" w:type="dxa"/>
          </w:tcPr>
          <w:p w14:paraId="35ABCB5A" w14:textId="0B83F71B" w:rsidR="005D346F" w:rsidRPr="00027FE3" w:rsidRDefault="005D346F" w:rsidP="007C6981">
            <w:pPr>
              <w:spacing w:after="0" w:line="240" w:lineRule="auto"/>
              <w:rPr>
                <w:rFonts w:cs="Times New Roman"/>
                <w:sz w:val="20"/>
                <w:szCs w:val="20"/>
              </w:rPr>
            </w:pPr>
          </w:p>
        </w:tc>
        <w:tc>
          <w:tcPr>
            <w:tcW w:w="787" w:type="dxa"/>
          </w:tcPr>
          <w:p w14:paraId="7FDADE80" w14:textId="7ED46822" w:rsidR="005D346F" w:rsidRPr="00027FE3" w:rsidRDefault="005D346F" w:rsidP="007C6981">
            <w:pPr>
              <w:spacing w:after="0" w:line="240" w:lineRule="auto"/>
              <w:rPr>
                <w:rFonts w:cs="Times New Roman"/>
                <w:sz w:val="20"/>
                <w:szCs w:val="20"/>
              </w:rPr>
            </w:pPr>
          </w:p>
        </w:tc>
        <w:tc>
          <w:tcPr>
            <w:tcW w:w="2891" w:type="dxa"/>
          </w:tcPr>
          <w:p w14:paraId="0D93E90D" w14:textId="77777777" w:rsidR="005D346F" w:rsidRPr="00027FE3" w:rsidRDefault="005D346F" w:rsidP="007C6981">
            <w:pPr>
              <w:spacing w:after="0" w:line="240" w:lineRule="auto"/>
              <w:rPr>
                <w:rFonts w:cs="Times New Roman"/>
                <w:sz w:val="20"/>
                <w:szCs w:val="20"/>
              </w:rPr>
            </w:pPr>
          </w:p>
        </w:tc>
        <w:tc>
          <w:tcPr>
            <w:tcW w:w="2182" w:type="dxa"/>
          </w:tcPr>
          <w:p w14:paraId="751FB410" w14:textId="77777777" w:rsidR="005D346F" w:rsidRPr="00027FE3" w:rsidRDefault="005D346F" w:rsidP="007C6981">
            <w:pPr>
              <w:spacing w:after="0" w:line="240" w:lineRule="auto"/>
              <w:rPr>
                <w:rFonts w:cs="Times New Roman"/>
                <w:sz w:val="20"/>
                <w:szCs w:val="20"/>
              </w:rPr>
            </w:pPr>
          </w:p>
        </w:tc>
        <w:tc>
          <w:tcPr>
            <w:tcW w:w="1430" w:type="dxa"/>
          </w:tcPr>
          <w:p w14:paraId="15876975" w14:textId="6CBBA116" w:rsidR="005D346F" w:rsidRPr="00027FE3" w:rsidRDefault="005D346F" w:rsidP="007C6981">
            <w:pPr>
              <w:spacing w:after="0" w:line="240" w:lineRule="auto"/>
              <w:rPr>
                <w:rFonts w:cs="Times New Roman"/>
                <w:sz w:val="20"/>
                <w:szCs w:val="20"/>
              </w:rPr>
            </w:pPr>
          </w:p>
        </w:tc>
        <w:tc>
          <w:tcPr>
            <w:tcW w:w="1291" w:type="dxa"/>
          </w:tcPr>
          <w:p w14:paraId="16D77DC1" w14:textId="290DE7EE" w:rsidR="005D346F" w:rsidRPr="00027FE3" w:rsidRDefault="005D346F" w:rsidP="007C6981">
            <w:pPr>
              <w:spacing w:after="0" w:line="240" w:lineRule="auto"/>
              <w:rPr>
                <w:rFonts w:cs="Times New Roman"/>
                <w:sz w:val="20"/>
                <w:szCs w:val="20"/>
              </w:rPr>
            </w:pPr>
          </w:p>
        </w:tc>
      </w:tr>
      <w:tr w:rsidR="005D346F" w:rsidRPr="00F4042D" w14:paraId="04388C1F" w14:textId="77777777" w:rsidTr="008204AA">
        <w:trPr>
          <w:trHeight w:val="269"/>
        </w:trPr>
        <w:tc>
          <w:tcPr>
            <w:tcW w:w="787" w:type="dxa"/>
          </w:tcPr>
          <w:p w14:paraId="5448A3B6" w14:textId="071FCA25" w:rsidR="005D346F" w:rsidRPr="00027FE3" w:rsidRDefault="005D346F" w:rsidP="007C6981">
            <w:pPr>
              <w:spacing w:after="0" w:line="240" w:lineRule="auto"/>
              <w:rPr>
                <w:rFonts w:cs="Times New Roman"/>
                <w:sz w:val="20"/>
                <w:szCs w:val="20"/>
              </w:rPr>
            </w:pPr>
            <w:r w:rsidRPr="00027FE3">
              <w:rPr>
                <w:rFonts w:cs="Times New Roman"/>
                <w:sz w:val="20"/>
                <w:szCs w:val="20"/>
              </w:rPr>
              <w:t>15</w:t>
            </w:r>
          </w:p>
        </w:tc>
        <w:tc>
          <w:tcPr>
            <w:tcW w:w="3164" w:type="dxa"/>
          </w:tcPr>
          <w:p w14:paraId="012143E7" w14:textId="77777777" w:rsidR="005D346F" w:rsidRPr="00C24D68" w:rsidRDefault="005D346F" w:rsidP="00C24D68">
            <w:pPr>
              <w:spacing w:after="0" w:line="240" w:lineRule="auto"/>
              <w:rPr>
                <w:rFonts w:cs="Times New Roman"/>
                <w:sz w:val="20"/>
                <w:szCs w:val="20"/>
              </w:rPr>
            </w:pPr>
            <w:r w:rsidRPr="00C24D68">
              <w:rPr>
                <w:rFonts w:cs="Times New Roman"/>
                <w:sz w:val="20"/>
                <w:szCs w:val="20"/>
              </w:rPr>
              <w:t>Hypochondriasis (Preoccupation with physical</w:t>
            </w:r>
          </w:p>
          <w:p w14:paraId="74369AFB" w14:textId="77777777" w:rsidR="005D346F" w:rsidRPr="00C24D68" w:rsidRDefault="005D346F" w:rsidP="00C24D68">
            <w:pPr>
              <w:spacing w:after="0" w:line="240" w:lineRule="auto"/>
              <w:rPr>
                <w:rFonts w:cs="Times New Roman"/>
                <w:sz w:val="20"/>
                <w:szCs w:val="20"/>
              </w:rPr>
            </w:pPr>
            <w:r w:rsidRPr="00C24D68">
              <w:rPr>
                <w:rFonts w:cs="Times New Roman"/>
                <w:sz w:val="20"/>
                <w:szCs w:val="20"/>
              </w:rPr>
              <w:t>health) (Do not rate concern about physical fitness</w:t>
            </w:r>
          </w:p>
          <w:p w14:paraId="01BD6F77" w14:textId="6DE47383" w:rsidR="005D346F" w:rsidRPr="00027FE3" w:rsidRDefault="005D346F" w:rsidP="00C24D68">
            <w:pPr>
              <w:spacing w:after="0" w:line="240" w:lineRule="auto"/>
              <w:rPr>
                <w:rFonts w:cs="Times New Roman"/>
                <w:sz w:val="20"/>
                <w:szCs w:val="20"/>
              </w:rPr>
            </w:pPr>
            <w:r w:rsidRPr="00C24D68">
              <w:rPr>
                <w:rFonts w:cs="Times New Roman"/>
                <w:sz w:val="20"/>
                <w:szCs w:val="20"/>
              </w:rPr>
              <w:t>unless outside the norm)</w:t>
            </w:r>
          </w:p>
        </w:tc>
        <w:tc>
          <w:tcPr>
            <w:tcW w:w="1341" w:type="dxa"/>
          </w:tcPr>
          <w:p w14:paraId="5B69C7D9" w14:textId="60AB7124" w:rsidR="005D346F" w:rsidRPr="00027FE3" w:rsidRDefault="005D346F" w:rsidP="007C6981">
            <w:pPr>
              <w:spacing w:after="0" w:line="240" w:lineRule="auto"/>
              <w:rPr>
                <w:rFonts w:cs="Times New Roman"/>
                <w:sz w:val="20"/>
                <w:szCs w:val="20"/>
              </w:rPr>
            </w:pPr>
          </w:p>
        </w:tc>
        <w:tc>
          <w:tcPr>
            <w:tcW w:w="787" w:type="dxa"/>
          </w:tcPr>
          <w:p w14:paraId="0424C2B4" w14:textId="77777777" w:rsidR="005D346F" w:rsidRPr="00027FE3" w:rsidRDefault="005D346F" w:rsidP="007C6981">
            <w:pPr>
              <w:spacing w:after="0" w:line="240" w:lineRule="auto"/>
              <w:rPr>
                <w:rFonts w:cs="Times New Roman"/>
                <w:sz w:val="20"/>
                <w:szCs w:val="20"/>
              </w:rPr>
            </w:pPr>
          </w:p>
        </w:tc>
        <w:tc>
          <w:tcPr>
            <w:tcW w:w="2891" w:type="dxa"/>
          </w:tcPr>
          <w:p w14:paraId="1FC08641" w14:textId="77777777" w:rsidR="005D346F" w:rsidRPr="00027FE3" w:rsidRDefault="005D346F" w:rsidP="007C6981">
            <w:pPr>
              <w:spacing w:after="0" w:line="240" w:lineRule="auto"/>
              <w:rPr>
                <w:rFonts w:cs="Times New Roman"/>
                <w:sz w:val="20"/>
                <w:szCs w:val="20"/>
              </w:rPr>
            </w:pPr>
          </w:p>
        </w:tc>
        <w:tc>
          <w:tcPr>
            <w:tcW w:w="2182" w:type="dxa"/>
          </w:tcPr>
          <w:p w14:paraId="1CE02A8F" w14:textId="77777777" w:rsidR="005D346F" w:rsidRPr="00027FE3" w:rsidRDefault="005D346F" w:rsidP="007C6981">
            <w:pPr>
              <w:spacing w:after="0" w:line="240" w:lineRule="auto"/>
              <w:rPr>
                <w:rFonts w:cs="Times New Roman"/>
                <w:sz w:val="20"/>
                <w:szCs w:val="20"/>
              </w:rPr>
            </w:pPr>
          </w:p>
        </w:tc>
        <w:tc>
          <w:tcPr>
            <w:tcW w:w="1430" w:type="dxa"/>
          </w:tcPr>
          <w:p w14:paraId="74CC88C7" w14:textId="6D6A2A28" w:rsidR="005D346F" w:rsidRPr="00027FE3" w:rsidRDefault="005D346F" w:rsidP="007C6981">
            <w:pPr>
              <w:spacing w:after="0" w:line="240" w:lineRule="auto"/>
              <w:rPr>
                <w:rFonts w:cs="Times New Roman"/>
                <w:sz w:val="20"/>
                <w:szCs w:val="20"/>
              </w:rPr>
            </w:pPr>
          </w:p>
        </w:tc>
        <w:tc>
          <w:tcPr>
            <w:tcW w:w="1291" w:type="dxa"/>
          </w:tcPr>
          <w:p w14:paraId="53050C02" w14:textId="67FD2049" w:rsidR="005D346F" w:rsidRPr="00027FE3" w:rsidRDefault="005D346F" w:rsidP="007C6981">
            <w:pPr>
              <w:spacing w:after="0" w:line="240" w:lineRule="auto"/>
              <w:rPr>
                <w:rFonts w:cs="Times New Roman"/>
                <w:sz w:val="20"/>
                <w:szCs w:val="20"/>
              </w:rPr>
            </w:pPr>
          </w:p>
        </w:tc>
      </w:tr>
      <w:tr w:rsidR="005D346F" w:rsidRPr="00F4042D" w14:paraId="23F1E580" w14:textId="77777777" w:rsidTr="008204AA">
        <w:trPr>
          <w:trHeight w:val="269"/>
        </w:trPr>
        <w:tc>
          <w:tcPr>
            <w:tcW w:w="787" w:type="dxa"/>
          </w:tcPr>
          <w:p w14:paraId="42C9E745" w14:textId="6EF08873" w:rsidR="005D346F" w:rsidRPr="00027FE3" w:rsidRDefault="005D346F" w:rsidP="007C6981">
            <w:pPr>
              <w:spacing w:after="0" w:line="240" w:lineRule="auto"/>
              <w:rPr>
                <w:rFonts w:cs="Times New Roman"/>
                <w:sz w:val="20"/>
                <w:szCs w:val="20"/>
              </w:rPr>
            </w:pPr>
            <w:r w:rsidRPr="00027FE3">
              <w:rPr>
                <w:rFonts w:cs="Times New Roman"/>
                <w:sz w:val="20"/>
                <w:szCs w:val="20"/>
              </w:rPr>
              <w:t>16</w:t>
            </w:r>
          </w:p>
        </w:tc>
        <w:tc>
          <w:tcPr>
            <w:tcW w:w="3164" w:type="dxa"/>
          </w:tcPr>
          <w:p w14:paraId="56BA0CEB" w14:textId="1A22AA08" w:rsidR="005D346F" w:rsidRPr="00027FE3" w:rsidRDefault="005D346F" w:rsidP="007C6981">
            <w:pPr>
              <w:spacing w:after="0" w:line="240" w:lineRule="auto"/>
              <w:rPr>
                <w:rFonts w:cs="Times New Roman"/>
                <w:sz w:val="20"/>
                <w:szCs w:val="20"/>
              </w:rPr>
            </w:pPr>
            <w:r w:rsidRPr="00161070">
              <w:rPr>
                <w:rFonts w:cs="Times New Roman"/>
                <w:sz w:val="20"/>
                <w:szCs w:val="20"/>
              </w:rPr>
              <w:t>Weight Loss (Within the Last Week)</w:t>
            </w:r>
          </w:p>
        </w:tc>
        <w:tc>
          <w:tcPr>
            <w:tcW w:w="1341" w:type="dxa"/>
          </w:tcPr>
          <w:p w14:paraId="3A8E7ED2" w14:textId="2C2063F8" w:rsidR="005D346F" w:rsidRPr="00027FE3" w:rsidRDefault="005D346F" w:rsidP="007C6981">
            <w:pPr>
              <w:spacing w:after="0" w:line="240" w:lineRule="auto"/>
              <w:rPr>
                <w:rFonts w:cs="Times New Roman"/>
                <w:sz w:val="20"/>
                <w:szCs w:val="20"/>
              </w:rPr>
            </w:pPr>
          </w:p>
        </w:tc>
        <w:tc>
          <w:tcPr>
            <w:tcW w:w="787" w:type="dxa"/>
          </w:tcPr>
          <w:p w14:paraId="07A403E7" w14:textId="77777777" w:rsidR="005D346F" w:rsidRPr="00027FE3" w:rsidRDefault="005D346F" w:rsidP="007C6981">
            <w:pPr>
              <w:spacing w:after="0" w:line="240" w:lineRule="auto"/>
              <w:rPr>
                <w:rFonts w:cs="Times New Roman"/>
                <w:sz w:val="20"/>
                <w:szCs w:val="20"/>
              </w:rPr>
            </w:pPr>
          </w:p>
        </w:tc>
        <w:tc>
          <w:tcPr>
            <w:tcW w:w="2891" w:type="dxa"/>
          </w:tcPr>
          <w:p w14:paraId="59DCDF45" w14:textId="77777777" w:rsidR="005D346F" w:rsidRPr="00027FE3" w:rsidRDefault="005D346F" w:rsidP="007C6981">
            <w:pPr>
              <w:spacing w:after="0" w:line="240" w:lineRule="auto"/>
              <w:rPr>
                <w:rFonts w:cs="Times New Roman"/>
                <w:sz w:val="20"/>
                <w:szCs w:val="20"/>
              </w:rPr>
            </w:pPr>
          </w:p>
        </w:tc>
        <w:tc>
          <w:tcPr>
            <w:tcW w:w="2182" w:type="dxa"/>
          </w:tcPr>
          <w:p w14:paraId="5C481729" w14:textId="77777777" w:rsidR="005D346F" w:rsidRPr="00027FE3" w:rsidRDefault="005D346F" w:rsidP="007C6981">
            <w:pPr>
              <w:spacing w:after="0" w:line="240" w:lineRule="auto"/>
              <w:rPr>
                <w:rFonts w:cs="Times New Roman"/>
                <w:sz w:val="20"/>
                <w:szCs w:val="20"/>
              </w:rPr>
            </w:pPr>
          </w:p>
        </w:tc>
        <w:tc>
          <w:tcPr>
            <w:tcW w:w="1430" w:type="dxa"/>
          </w:tcPr>
          <w:p w14:paraId="5697B7C5" w14:textId="621F0D24" w:rsidR="005D346F" w:rsidRPr="00027FE3" w:rsidRDefault="005D346F" w:rsidP="007C6981">
            <w:pPr>
              <w:spacing w:after="0" w:line="240" w:lineRule="auto"/>
              <w:rPr>
                <w:rFonts w:cs="Times New Roman"/>
                <w:sz w:val="20"/>
                <w:szCs w:val="20"/>
              </w:rPr>
            </w:pPr>
          </w:p>
        </w:tc>
        <w:tc>
          <w:tcPr>
            <w:tcW w:w="1291" w:type="dxa"/>
          </w:tcPr>
          <w:p w14:paraId="6BC2E716" w14:textId="061E61B9" w:rsidR="005D346F" w:rsidRPr="00027FE3" w:rsidRDefault="005D346F" w:rsidP="007C6981">
            <w:pPr>
              <w:spacing w:after="0" w:line="240" w:lineRule="auto"/>
              <w:rPr>
                <w:rFonts w:cs="Times New Roman"/>
                <w:sz w:val="20"/>
                <w:szCs w:val="20"/>
              </w:rPr>
            </w:pPr>
          </w:p>
        </w:tc>
      </w:tr>
      <w:tr w:rsidR="005D346F" w:rsidRPr="00F4042D" w14:paraId="5A404361" w14:textId="77777777" w:rsidTr="008204AA">
        <w:trPr>
          <w:trHeight w:val="269"/>
        </w:trPr>
        <w:tc>
          <w:tcPr>
            <w:tcW w:w="787" w:type="dxa"/>
            <w:tcBorders>
              <w:bottom w:val="single" w:sz="4" w:space="0" w:color="auto"/>
            </w:tcBorders>
          </w:tcPr>
          <w:p w14:paraId="735ACA52" w14:textId="18B9EB5D" w:rsidR="005D346F" w:rsidRPr="00027FE3" w:rsidRDefault="005D346F" w:rsidP="007C6981">
            <w:pPr>
              <w:spacing w:after="0" w:line="240" w:lineRule="auto"/>
              <w:rPr>
                <w:rFonts w:cs="Times New Roman"/>
                <w:sz w:val="20"/>
                <w:szCs w:val="20"/>
              </w:rPr>
            </w:pPr>
            <w:r w:rsidRPr="00027FE3">
              <w:rPr>
                <w:rFonts w:cs="Times New Roman"/>
                <w:sz w:val="20"/>
                <w:szCs w:val="20"/>
              </w:rPr>
              <w:t>17</w:t>
            </w:r>
          </w:p>
        </w:tc>
        <w:tc>
          <w:tcPr>
            <w:tcW w:w="3164" w:type="dxa"/>
            <w:tcBorders>
              <w:bottom w:val="single" w:sz="4" w:space="0" w:color="auto"/>
            </w:tcBorders>
          </w:tcPr>
          <w:p w14:paraId="7D10A4B9" w14:textId="53756D9D" w:rsidR="005D346F" w:rsidRPr="00027FE3" w:rsidRDefault="005D346F" w:rsidP="007C6981">
            <w:pPr>
              <w:spacing w:after="0" w:line="240" w:lineRule="auto"/>
              <w:rPr>
                <w:rFonts w:cs="Times New Roman"/>
                <w:sz w:val="20"/>
                <w:szCs w:val="20"/>
              </w:rPr>
            </w:pPr>
            <w:r w:rsidRPr="00161070">
              <w:rPr>
                <w:rFonts w:cs="Times New Roman"/>
                <w:sz w:val="20"/>
                <w:szCs w:val="20"/>
              </w:rPr>
              <w:t>Loss of Insight</w:t>
            </w:r>
          </w:p>
        </w:tc>
        <w:tc>
          <w:tcPr>
            <w:tcW w:w="1341" w:type="dxa"/>
            <w:tcBorders>
              <w:bottom w:val="single" w:sz="4" w:space="0" w:color="auto"/>
            </w:tcBorders>
          </w:tcPr>
          <w:p w14:paraId="028C4492" w14:textId="71A7FE87" w:rsidR="005D346F" w:rsidRPr="00027FE3" w:rsidRDefault="005D346F" w:rsidP="007C6981">
            <w:pPr>
              <w:spacing w:after="0" w:line="240" w:lineRule="auto"/>
              <w:rPr>
                <w:rFonts w:cs="Times New Roman"/>
                <w:sz w:val="20"/>
                <w:szCs w:val="20"/>
              </w:rPr>
            </w:pPr>
          </w:p>
        </w:tc>
        <w:tc>
          <w:tcPr>
            <w:tcW w:w="787" w:type="dxa"/>
            <w:tcBorders>
              <w:bottom w:val="single" w:sz="4" w:space="0" w:color="auto"/>
            </w:tcBorders>
          </w:tcPr>
          <w:p w14:paraId="5A2F5627" w14:textId="77777777" w:rsidR="005D346F" w:rsidRPr="00027FE3" w:rsidRDefault="005D346F" w:rsidP="007C6981">
            <w:pPr>
              <w:spacing w:after="0" w:line="240" w:lineRule="auto"/>
              <w:rPr>
                <w:rFonts w:cs="Times New Roman"/>
                <w:sz w:val="20"/>
                <w:szCs w:val="20"/>
              </w:rPr>
            </w:pPr>
          </w:p>
        </w:tc>
        <w:tc>
          <w:tcPr>
            <w:tcW w:w="2891" w:type="dxa"/>
            <w:tcBorders>
              <w:bottom w:val="single" w:sz="4" w:space="0" w:color="auto"/>
            </w:tcBorders>
          </w:tcPr>
          <w:p w14:paraId="2E37DD24" w14:textId="77777777" w:rsidR="005D346F" w:rsidRPr="00027FE3" w:rsidRDefault="005D346F" w:rsidP="007C6981">
            <w:pPr>
              <w:spacing w:after="0" w:line="240" w:lineRule="auto"/>
              <w:rPr>
                <w:rFonts w:cs="Times New Roman"/>
                <w:sz w:val="20"/>
                <w:szCs w:val="20"/>
              </w:rPr>
            </w:pPr>
          </w:p>
        </w:tc>
        <w:tc>
          <w:tcPr>
            <w:tcW w:w="2182" w:type="dxa"/>
            <w:tcBorders>
              <w:bottom w:val="single" w:sz="4" w:space="0" w:color="auto"/>
            </w:tcBorders>
          </w:tcPr>
          <w:p w14:paraId="32B4136D" w14:textId="77777777" w:rsidR="005D346F" w:rsidRPr="00027FE3" w:rsidRDefault="005D346F" w:rsidP="007C6981">
            <w:pPr>
              <w:spacing w:after="0" w:line="240" w:lineRule="auto"/>
              <w:rPr>
                <w:rFonts w:cs="Times New Roman"/>
                <w:sz w:val="20"/>
                <w:szCs w:val="20"/>
              </w:rPr>
            </w:pPr>
          </w:p>
        </w:tc>
        <w:tc>
          <w:tcPr>
            <w:tcW w:w="1430" w:type="dxa"/>
            <w:tcBorders>
              <w:bottom w:val="single" w:sz="4" w:space="0" w:color="auto"/>
            </w:tcBorders>
          </w:tcPr>
          <w:p w14:paraId="2AE968F1" w14:textId="17444FBF" w:rsidR="005D346F" w:rsidRPr="00027FE3" w:rsidRDefault="005D346F" w:rsidP="007C6981">
            <w:pPr>
              <w:spacing w:after="0" w:line="240" w:lineRule="auto"/>
              <w:rPr>
                <w:rFonts w:cs="Times New Roman"/>
                <w:sz w:val="20"/>
                <w:szCs w:val="20"/>
              </w:rPr>
            </w:pPr>
          </w:p>
        </w:tc>
        <w:tc>
          <w:tcPr>
            <w:tcW w:w="1291" w:type="dxa"/>
            <w:tcBorders>
              <w:bottom w:val="single" w:sz="4" w:space="0" w:color="auto"/>
            </w:tcBorders>
          </w:tcPr>
          <w:p w14:paraId="11A2ED02" w14:textId="7EFC2A22" w:rsidR="005D346F" w:rsidRPr="00027FE3" w:rsidRDefault="005D346F" w:rsidP="007C6981">
            <w:pPr>
              <w:spacing w:after="0" w:line="240" w:lineRule="auto"/>
              <w:rPr>
                <w:rFonts w:cs="Times New Roman"/>
                <w:sz w:val="20"/>
                <w:szCs w:val="20"/>
              </w:rPr>
            </w:pPr>
          </w:p>
        </w:tc>
      </w:tr>
    </w:tbl>
    <w:p w14:paraId="3E124172" w14:textId="5DC48A45" w:rsidR="00F4042D" w:rsidRDefault="0096503F" w:rsidP="00F4042D">
      <w:r w:rsidRPr="0096503F">
        <w:rPr>
          <w:i/>
        </w:rPr>
        <w:t>Note</w:t>
      </w:r>
      <w:r>
        <w:t>: *These items were selected for join</w:t>
      </w:r>
      <w:r w:rsidR="00397EC7">
        <w:t>t</w:t>
      </w:r>
      <w:r>
        <w:t xml:space="preserve"> analyses in the present study.</w:t>
      </w:r>
      <w:r w:rsidR="007C6981">
        <w:t xml:space="preserve"> UKB=UK Biobank.</w:t>
      </w:r>
    </w:p>
    <w:p w14:paraId="0EE4DB83" w14:textId="7CC5E303" w:rsidR="00123D18" w:rsidRDefault="00123D18" w:rsidP="00F4042D"/>
    <w:p w14:paraId="03CBA56F" w14:textId="77777777" w:rsidR="001466BF" w:rsidRDefault="001466BF" w:rsidP="00F8659A">
      <w:pPr>
        <w:pStyle w:val="Heading3"/>
        <w:sectPr w:rsidR="001466BF" w:rsidSect="00584C78">
          <w:pgSz w:w="15840" w:h="12240" w:orient="landscape"/>
          <w:pgMar w:top="1417" w:right="1417" w:bottom="1417" w:left="1134" w:header="708" w:footer="708" w:gutter="0"/>
          <w:cols w:space="708"/>
          <w:docGrid w:linePitch="360"/>
        </w:sectPr>
      </w:pPr>
    </w:p>
    <w:p w14:paraId="4EA2F3A8" w14:textId="15A9D458" w:rsidR="00123D18" w:rsidRDefault="00123D18" w:rsidP="00F8659A">
      <w:pPr>
        <w:pStyle w:val="Heading3"/>
      </w:pPr>
      <w:bookmarkStart w:id="9" w:name="_Toc60845113"/>
      <w:r w:rsidRPr="00701D23">
        <w:lastRenderedPageBreak/>
        <w:t xml:space="preserve">Supplementary Table 2. Symptom </w:t>
      </w:r>
      <w:r w:rsidR="009470B9">
        <w:t>c</w:t>
      </w:r>
      <w:r w:rsidRPr="00701D23">
        <w:t>oding</w:t>
      </w:r>
      <w:bookmarkEnd w:id="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2"/>
        <w:gridCol w:w="1777"/>
        <w:gridCol w:w="1760"/>
        <w:gridCol w:w="1776"/>
        <w:gridCol w:w="1761"/>
      </w:tblGrid>
      <w:tr w:rsidR="001466BF" w14:paraId="58329033" w14:textId="77777777" w:rsidTr="001466BF">
        <w:trPr>
          <w:trHeight w:val="58"/>
        </w:trPr>
        <w:tc>
          <w:tcPr>
            <w:tcW w:w="2332" w:type="dxa"/>
            <w:tcBorders>
              <w:top w:val="single" w:sz="4" w:space="0" w:color="auto"/>
            </w:tcBorders>
          </w:tcPr>
          <w:p w14:paraId="7A662BF8" w14:textId="00321C50" w:rsidR="001466BF" w:rsidRPr="007F29B1" w:rsidRDefault="001466BF" w:rsidP="008F0B15">
            <w:pPr>
              <w:spacing w:after="0" w:line="240" w:lineRule="auto"/>
              <w:rPr>
                <w:b/>
              </w:rPr>
            </w:pPr>
          </w:p>
        </w:tc>
        <w:tc>
          <w:tcPr>
            <w:tcW w:w="3537" w:type="dxa"/>
            <w:gridSpan w:val="2"/>
            <w:tcBorders>
              <w:top w:val="single" w:sz="4" w:space="0" w:color="auto"/>
              <w:bottom w:val="single" w:sz="4" w:space="0" w:color="auto"/>
            </w:tcBorders>
          </w:tcPr>
          <w:p w14:paraId="08FD7788" w14:textId="66777B7F" w:rsidR="001466BF" w:rsidRPr="007F29B1" w:rsidRDefault="001466BF" w:rsidP="001466BF">
            <w:pPr>
              <w:spacing w:after="0" w:line="240" w:lineRule="auto"/>
              <w:jc w:val="center"/>
              <w:rPr>
                <w:b/>
              </w:rPr>
            </w:pPr>
            <w:r w:rsidRPr="007F29B1">
              <w:rPr>
                <w:b/>
              </w:rPr>
              <w:t>HAM-D (MARS &amp; STAR*D</w:t>
            </w:r>
          </w:p>
        </w:tc>
        <w:tc>
          <w:tcPr>
            <w:tcW w:w="3537" w:type="dxa"/>
            <w:gridSpan w:val="2"/>
            <w:tcBorders>
              <w:top w:val="single" w:sz="4" w:space="0" w:color="auto"/>
              <w:bottom w:val="single" w:sz="4" w:space="0" w:color="auto"/>
            </w:tcBorders>
          </w:tcPr>
          <w:p w14:paraId="5B07E03E" w14:textId="6A9BE6DA" w:rsidR="001466BF" w:rsidRPr="007F29B1" w:rsidRDefault="001466BF" w:rsidP="001466BF">
            <w:pPr>
              <w:spacing w:after="0" w:line="240" w:lineRule="auto"/>
              <w:jc w:val="center"/>
              <w:rPr>
                <w:b/>
              </w:rPr>
            </w:pPr>
            <w:r w:rsidRPr="007F29B1">
              <w:rPr>
                <w:b/>
              </w:rPr>
              <w:t>PHQ-9 (UK Biobank)</w:t>
            </w:r>
          </w:p>
        </w:tc>
      </w:tr>
      <w:tr w:rsidR="008F0B15" w14:paraId="6DFC01F0" w14:textId="77777777" w:rsidTr="001466BF">
        <w:trPr>
          <w:trHeight w:val="273"/>
        </w:trPr>
        <w:tc>
          <w:tcPr>
            <w:tcW w:w="2332" w:type="dxa"/>
            <w:tcBorders>
              <w:bottom w:val="single" w:sz="4" w:space="0" w:color="auto"/>
            </w:tcBorders>
          </w:tcPr>
          <w:p w14:paraId="502FAE64" w14:textId="1D74E921" w:rsidR="008F0B15" w:rsidRPr="007F29B1" w:rsidRDefault="008F0B15" w:rsidP="008F0B15">
            <w:pPr>
              <w:spacing w:after="0" w:line="240" w:lineRule="auto"/>
              <w:rPr>
                <w:b/>
              </w:rPr>
            </w:pPr>
            <w:r w:rsidRPr="007F29B1">
              <w:rPr>
                <w:b/>
              </w:rPr>
              <w:t>Symptom</w:t>
            </w:r>
          </w:p>
        </w:tc>
        <w:tc>
          <w:tcPr>
            <w:tcW w:w="1777" w:type="dxa"/>
            <w:tcBorders>
              <w:top w:val="single" w:sz="4" w:space="0" w:color="auto"/>
              <w:bottom w:val="single" w:sz="4" w:space="0" w:color="auto"/>
            </w:tcBorders>
          </w:tcPr>
          <w:p w14:paraId="504224F8" w14:textId="204E76A0" w:rsidR="008F0B15" w:rsidRPr="007F29B1" w:rsidRDefault="00BB0614" w:rsidP="008F0B15">
            <w:pPr>
              <w:spacing w:after="0" w:line="240" w:lineRule="auto"/>
              <w:rPr>
                <w:b/>
              </w:rPr>
            </w:pPr>
            <w:r w:rsidRPr="007F29B1">
              <w:rPr>
                <w:b/>
              </w:rPr>
              <w:t>Items</w:t>
            </w:r>
          </w:p>
        </w:tc>
        <w:tc>
          <w:tcPr>
            <w:tcW w:w="1760" w:type="dxa"/>
            <w:tcBorders>
              <w:top w:val="single" w:sz="4" w:space="0" w:color="auto"/>
              <w:bottom w:val="single" w:sz="4" w:space="0" w:color="auto"/>
            </w:tcBorders>
          </w:tcPr>
          <w:p w14:paraId="1491147D" w14:textId="1E4209D2" w:rsidR="008F0B15" w:rsidRPr="007F29B1" w:rsidRDefault="00BB0614" w:rsidP="008F0B15">
            <w:pPr>
              <w:spacing w:after="0" w:line="240" w:lineRule="auto"/>
              <w:rPr>
                <w:b/>
              </w:rPr>
            </w:pPr>
            <w:r w:rsidRPr="007F29B1">
              <w:rPr>
                <w:b/>
              </w:rPr>
              <w:t>Coding</w:t>
            </w:r>
          </w:p>
        </w:tc>
        <w:tc>
          <w:tcPr>
            <w:tcW w:w="1776" w:type="dxa"/>
            <w:tcBorders>
              <w:top w:val="single" w:sz="4" w:space="0" w:color="auto"/>
              <w:bottom w:val="single" w:sz="4" w:space="0" w:color="auto"/>
            </w:tcBorders>
          </w:tcPr>
          <w:p w14:paraId="1CCBC373" w14:textId="66FE2AC1" w:rsidR="008F0B15" w:rsidRPr="007F29B1" w:rsidRDefault="00BB0614" w:rsidP="008F0B15">
            <w:pPr>
              <w:spacing w:after="0" w:line="240" w:lineRule="auto"/>
              <w:rPr>
                <w:b/>
              </w:rPr>
            </w:pPr>
            <w:r w:rsidRPr="007F29B1">
              <w:rPr>
                <w:b/>
              </w:rPr>
              <w:t>Items</w:t>
            </w:r>
          </w:p>
        </w:tc>
        <w:tc>
          <w:tcPr>
            <w:tcW w:w="1761" w:type="dxa"/>
            <w:tcBorders>
              <w:top w:val="single" w:sz="4" w:space="0" w:color="auto"/>
              <w:bottom w:val="single" w:sz="4" w:space="0" w:color="auto"/>
            </w:tcBorders>
          </w:tcPr>
          <w:p w14:paraId="5015C38E" w14:textId="057349FB" w:rsidR="008F0B15" w:rsidRPr="007F29B1" w:rsidRDefault="00BB0614" w:rsidP="008F0B15">
            <w:pPr>
              <w:spacing w:after="0" w:line="240" w:lineRule="auto"/>
              <w:rPr>
                <w:b/>
              </w:rPr>
            </w:pPr>
            <w:r w:rsidRPr="007F29B1">
              <w:rPr>
                <w:b/>
              </w:rPr>
              <w:t>Coding</w:t>
            </w:r>
          </w:p>
        </w:tc>
      </w:tr>
      <w:tr w:rsidR="008F0B15" w14:paraId="2EDF3A18" w14:textId="77777777" w:rsidTr="001466BF">
        <w:trPr>
          <w:trHeight w:val="273"/>
        </w:trPr>
        <w:tc>
          <w:tcPr>
            <w:tcW w:w="2332" w:type="dxa"/>
            <w:tcBorders>
              <w:top w:val="single" w:sz="4" w:space="0" w:color="auto"/>
            </w:tcBorders>
          </w:tcPr>
          <w:p w14:paraId="26D2E106" w14:textId="1854D1E3" w:rsidR="008F0B15" w:rsidRDefault="00EF5436" w:rsidP="008F0B15">
            <w:pPr>
              <w:spacing w:after="0" w:line="240" w:lineRule="auto"/>
            </w:pPr>
            <w:r>
              <w:t>Depressed mood</w:t>
            </w:r>
          </w:p>
        </w:tc>
        <w:tc>
          <w:tcPr>
            <w:tcW w:w="1777" w:type="dxa"/>
            <w:tcBorders>
              <w:top w:val="single" w:sz="4" w:space="0" w:color="auto"/>
            </w:tcBorders>
          </w:tcPr>
          <w:p w14:paraId="030F7D9F" w14:textId="2A3C914C" w:rsidR="008F0B15" w:rsidRPr="003170FF" w:rsidRDefault="00EF5436" w:rsidP="008F0B15">
            <w:pPr>
              <w:spacing w:after="0" w:line="240" w:lineRule="auto"/>
              <w:rPr>
                <w:sz w:val="20"/>
              </w:rPr>
            </w:pPr>
            <w:r w:rsidRPr="003170FF">
              <w:rPr>
                <w:sz w:val="20"/>
              </w:rPr>
              <w:t>1</w:t>
            </w:r>
          </w:p>
        </w:tc>
        <w:tc>
          <w:tcPr>
            <w:tcW w:w="1760" w:type="dxa"/>
            <w:tcBorders>
              <w:top w:val="single" w:sz="4" w:space="0" w:color="auto"/>
            </w:tcBorders>
          </w:tcPr>
          <w:p w14:paraId="0452F975" w14:textId="1BA08EEF" w:rsidR="008F0B15" w:rsidRPr="003170FF" w:rsidRDefault="00EF5436" w:rsidP="008F0B15">
            <w:pPr>
              <w:spacing w:after="0" w:line="240" w:lineRule="auto"/>
              <w:rPr>
                <w:sz w:val="20"/>
              </w:rPr>
            </w:pPr>
            <w:r w:rsidRPr="003170FF">
              <w:rPr>
                <w:sz w:val="20"/>
              </w:rPr>
              <w:t>-</w:t>
            </w:r>
          </w:p>
        </w:tc>
        <w:tc>
          <w:tcPr>
            <w:tcW w:w="1776" w:type="dxa"/>
            <w:tcBorders>
              <w:top w:val="single" w:sz="4" w:space="0" w:color="auto"/>
            </w:tcBorders>
          </w:tcPr>
          <w:p w14:paraId="7E38B5EC" w14:textId="709EEABF" w:rsidR="008F0B15" w:rsidRPr="003170FF" w:rsidRDefault="00EF5436" w:rsidP="008F0B15">
            <w:pPr>
              <w:spacing w:after="0" w:line="240" w:lineRule="auto"/>
              <w:rPr>
                <w:sz w:val="20"/>
              </w:rPr>
            </w:pPr>
            <w:r w:rsidRPr="003170FF">
              <w:rPr>
                <w:sz w:val="20"/>
              </w:rPr>
              <w:t>2</w:t>
            </w:r>
          </w:p>
        </w:tc>
        <w:tc>
          <w:tcPr>
            <w:tcW w:w="1761" w:type="dxa"/>
            <w:tcBorders>
              <w:top w:val="single" w:sz="4" w:space="0" w:color="auto"/>
            </w:tcBorders>
          </w:tcPr>
          <w:p w14:paraId="60A82D50" w14:textId="45CD88FF" w:rsidR="008F0B15" w:rsidRPr="003170FF" w:rsidRDefault="00DC3227" w:rsidP="008F0B15">
            <w:pPr>
              <w:spacing w:after="0" w:line="240" w:lineRule="auto"/>
              <w:rPr>
                <w:sz w:val="20"/>
              </w:rPr>
            </w:pPr>
            <w:r w:rsidRPr="003170FF">
              <w:rPr>
                <w:sz w:val="20"/>
              </w:rPr>
              <w:t>-</w:t>
            </w:r>
          </w:p>
        </w:tc>
      </w:tr>
      <w:tr w:rsidR="00FF7152" w14:paraId="73A7B2F2" w14:textId="77777777" w:rsidTr="001466BF">
        <w:trPr>
          <w:trHeight w:val="273"/>
        </w:trPr>
        <w:tc>
          <w:tcPr>
            <w:tcW w:w="2332" w:type="dxa"/>
          </w:tcPr>
          <w:p w14:paraId="076A670E" w14:textId="1DB71489" w:rsidR="00FF7152" w:rsidRDefault="00EF5436" w:rsidP="008F0B15">
            <w:pPr>
              <w:spacing w:after="0" w:line="240" w:lineRule="auto"/>
            </w:pPr>
            <w:r>
              <w:t>Anhedonia</w:t>
            </w:r>
          </w:p>
        </w:tc>
        <w:tc>
          <w:tcPr>
            <w:tcW w:w="1777" w:type="dxa"/>
          </w:tcPr>
          <w:p w14:paraId="18002A4D" w14:textId="52113CAA" w:rsidR="00FF7152" w:rsidRPr="003170FF" w:rsidRDefault="00DC3227" w:rsidP="008F0B15">
            <w:pPr>
              <w:spacing w:after="0" w:line="240" w:lineRule="auto"/>
              <w:rPr>
                <w:sz w:val="20"/>
              </w:rPr>
            </w:pPr>
            <w:r w:rsidRPr="003170FF">
              <w:rPr>
                <w:sz w:val="20"/>
              </w:rPr>
              <w:t>7</w:t>
            </w:r>
          </w:p>
        </w:tc>
        <w:tc>
          <w:tcPr>
            <w:tcW w:w="1760" w:type="dxa"/>
          </w:tcPr>
          <w:p w14:paraId="596397E0" w14:textId="13DD11C7" w:rsidR="00FF7152" w:rsidRPr="003170FF" w:rsidRDefault="00DC3227" w:rsidP="008F0B15">
            <w:pPr>
              <w:spacing w:after="0" w:line="240" w:lineRule="auto"/>
              <w:rPr>
                <w:sz w:val="20"/>
              </w:rPr>
            </w:pPr>
            <w:r w:rsidRPr="003170FF">
              <w:rPr>
                <w:sz w:val="20"/>
              </w:rPr>
              <w:t>-</w:t>
            </w:r>
          </w:p>
        </w:tc>
        <w:tc>
          <w:tcPr>
            <w:tcW w:w="1776" w:type="dxa"/>
          </w:tcPr>
          <w:p w14:paraId="5CC6464A" w14:textId="7A51169A" w:rsidR="00FF7152" w:rsidRPr="003170FF" w:rsidRDefault="00DC3227" w:rsidP="008F0B15">
            <w:pPr>
              <w:spacing w:after="0" w:line="240" w:lineRule="auto"/>
              <w:rPr>
                <w:sz w:val="20"/>
              </w:rPr>
            </w:pPr>
            <w:r w:rsidRPr="003170FF">
              <w:rPr>
                <w:sz w:val="20"/>
              </w:rPr>
              <w:t>1</w:t>
            </w:r>
          </w:p>
        </w:tc>
        <w:tc>
          <w:tcPr>
            <w:tcW w:w="1761" w:type="dxa"/>
          </w:tcPr>
          <w:p w14:paraId="3D835D86" w14:textId="22FFAE46" w:rsidR="00FF7152" w:rsidRPr="003170FF" w:rsidRDefault="00DC3227" w:rsidP="008F0B15">
            <w:pPr>
              <w:spacing w:after="0" w:line="240" w:lineRule="auto"/>
              <w:rPr>
                <w:sz w:val="20"/>
              </w:rPr>
            </w:pPr>
            <w:r w:rsidRPr="003170FF">
              <w:rPr>
                <w:sz w:val="20"/>
              </w:rPr>
              <w:t>-</w:t>
            </w:r>
          </w:p>
        </w:tc>
      </w:tr>
      <w:tr w:rsidR="00EF5436" w14:paraId="67C4DB78" w14:textId="77777777" w:rsidTr="001466BF">
        <w:trPr>
          <w:trHeight w:val="273"/>
        </w:trPr>
        <w:tc>
          <w:tcPr>
            <w:tcW w:w="2332" w:type="dxa"/>
          </w:tcPr>
          <w:p w14:paraId="38D99B0B" w14:textId="31B9D90D" w:rsidR="00EF5436" w:rsidRDefault="00EF5436" w:rsidP="00EF5436">
            <w:pPr>
              <w:spacing w:after="0" w:line="240" w:lineRule="auto"/>
            </w:pPr>
            <w:r>
              <w:t>Sleep problems</w:t>
            </w:r>
          </w:p>
        </w:tc>
        <w:tc>
          <w:tcPr>
            <w:tcW w:w="1777" w:type="dxa"/>
          </w:tcPr>
          <w:p w14:paraId="0F1DC95E" w14:textId="41C88AEF" w:rsidR="00EF5436" w:rsidRPr="003170FF" w:rsidRDefault="00EF5436" w:rsidP="00EF5436">
            <w:pPr>
              <w:spacing w:after="0" w:line="240" w:lineRule="auto"/>
              <w:rPr>
                <w:sz w:val="20"/>
              </w:rPr>
            </w:pPr>
            <w:r w:rsidRPr="003170FF">
              <w:rPr>
                <w:sz w:val="20"/>
              </w:rPr>
              <w:t>4, 5, 6</w:t>
            </w:r>
          </w:p>
        </w:tc>
        <w:tc>
          <w:tcPr>
            <w:tcW w:w="1760" w:type="dxa"/>
          </w:tcPr>
          <w:p w14:paraId="04C2E2DC" w14:textId="0C53A8A1" w:rsidR="00EF5436" w:rsidRPr="003170FF" w:rsidRDefault="00EF5436" w:rsidP="00EF5436">
            <w:pPr>
              <w:spacing w:after="0" w:line="240" w:lineRule="auto"/>
              <w:rPr>
                <w:sz w:val="20"/>
              </w:rPr>
            </w:pPr>
            <w:r w:rsidRPr="003170FF">
              <w:rPr>
                <w:sz w:val="20"/>
              </w:rPr>
              <w:t>Sum</w:t>
            </w:r>
            <w:r w:rsidR="006C47A3" w:rsidRPr="003170FF">
              <w:rPr>
                <w:sz w:val="20"/>
              </w:rPr>
              <w:t xml:space="preserve"> of 4, 5, &amp; 6</w:t>
            </w:r>
          </w:p>
        </w:tc>
        <w:tc>
          <w:tcPr>
            <w:tcW w:w="1776" w:type="dxa"/>
          </w:tcPr>
          <w:p w14:paraId="4385BEE1" w14:textId="5F01CBF4" w:rsidR="00EF5436" w:rsidRPr="003170FF" w:rsidRDefault="00EF5436" w:rsidP="00EF5436">
            <w:pPr>
              <w:spacing w:after="0" w:line="240" w:lineRule="auto"/>
              <w:rPr>
                <w:sz w:val="20"/>
              </w:rPr>
            </w:pPr>
            <w:r w:rsidRPr="003170FF">
              <w:rPr>
                <w:sz w:val="20"/>
              </w:rPr>
              <w:t>3</w:t>
            </w:r>
          </w:p>
        </w:tc>
        <w:tc>
          <w:tcPr>
            <w:tcW w:w="1761" w:type="dxa"/>
          </w:tcPr>
          <w:p w14:paraId="7CF896F9" w14:textId="62FA462D" w:rsidR="00EF5436" w:rsidRPr="003170FF" w:rsidRDefault="00EF5436" w:rsidP="00EF5436">
            <w:pPr>
              <w:spacing w:after="0" w:line="240" w:lineRule="auto"/>
              <w:rPr>
                <w:sz w:val="20"/>
              </w:rPr>
            </w:pPr>
            <w:r w:rsidRPr="003170FF">
              <w:rPr>
                <w:sz w:val="20"/>
              </w:rPr>
              <w:t>-</w:t>
            </w:r>
          </w:p>
        </w:tc>
      </w:tr>
      <w:tr w:rsidR="00EF5436" w14:paraId="7FBED8D0" w14:textId="77777777" w:rsidTr="001466BF">
        <w:trPr>
          <w:trHeight w:val="273"/>
        </w:trPr>
        <w:tc>
          <w:tcPr>
            <w:tcW w:w="2332" w:type="dxa"/>
          </w:tcPr>
          <w:p w14:paraId="265BBE3A" w14:textId="69CFF72B" w:rsidR="00EF5436" w:rsidRDefault="00EF5436" w:rsidP="00EF5436">
            <w:pPr>
              <w:spacing w:after="0" w:line="240" w:lineRule="auto"/>
            </w:pPr>
            <w:r>
              <w:t>Fatigue</w:t>
            </w:r>
          </w:p>
        </w:tc>
        <w:tc>
          <w:tcPr>
            <w:tcW w:w="1777" w:type="dxa"/>
          </w:tcPr>
          <w:p w14:paraId="289D7C61" w14:textId="1751D549" w:rsidR="00EF5436" w:rsidRPr="003170FF" w:rsidRDefault="00DC3227" w:rsidP="00EF5436">
            <w:pPr>
              <w:spacing w:after="0" w:line="240" w:lineRule="auto"/>
              <w:rPr>
                <w:sz w:val="20"/>
              </w:rPr>
            </w:pPr>
            <w:r w:rsidRPr="003170FF">
              <w:rPr>
                <w:sz w:val="20"/>
              </w:rPr>
              <w:t>13</w:t>
            </w:r>
          </w:p>
        </w:tc>
        <w:tc>
          <w:tcPr>
            <w:tcW w:w="1760" w:type="dxa"/>
          </w:tcPr>
          <w:p w14:paraId="3CB96FC1" w14:textId="1A4B7300" w:rsidR="00EF5436" w:rsidRPr="003170FF" w:rsidRDefault="00DC3227" w:rsidP="00EF5436">
            <w:pPr>
              <w:spacing w:after="0" w:line="240" w:lineRule="auto"/>
              <w:rPr>
                <w:sz w:val="20"/>
              </w:rPr>
            </w:pPr>
            <w:r w:rsidRPr="003170FF">
              <w:rPr>
                <w:sz w:val="20"/>
              </w:rPr>
              <w:t>-</w:t>
            </w:r>
          </w:p>
        </w:tc>
        <w:tc>
          <w:tcPr>
            <w:tcW w:w="1776" w:type="dxa"/>
          </w:tcPr>
          <w:p w14:paraId="310102C6" w14:textId="39700A64" w:rsidR="00EF5436" w:rsidRPr="003170FF" w:rsidRDefault="00DC3227" w:rsidP="00EF5436">
            <w:pPr>
              <w:spacing w:after="0" w:line="240" w:lineRule="auto"/>
              <w:rPr>
                <w:sz w:val="20"/>
              </w:rPr>
            </w:pPr>
            <w:r w:rsidRPr="003170FF">
              <w:rPr>
                <w:sz w:val="20"/>
              </w:rPr>
              <w:t>4</w:t>
            </w:r>
          </w:p>
        </w:tc>
        <w:tc>
          <w:tcPr>
            <w:tcW w:w="1761" w:type="dxa"/>
          </w:tcPr>
          <w:p w14:paraId="0ED44099" w14:textId="5B878437" w:rsidR="00EF5436" w:rsidRPr="003170FF" w:rsidRDefault="00DC3227" w:rsidP="00EF5436">
            <w:pPr>
              <w:spacing w:after="0" w:line="240" w:lineRule="auto"/>
              <w:rPr>
                <w:sz w:val="20"/>
              </w:rPr>
            </w:pPr>
            <w:r w:rsidRPr="003170FF">
              <w:rPr>
                <w:sz w:val="20"/>
              </w:rPr>
              <w:t>-</w:t>
            </w:r>
          </w:p>
        </w:tc>
      </w:tr>
      <w:tr w:rsidR="00EF5436" w14:paraId="5374595A" w14:textId="77777777" w:rsidTr="001466BF">
        <w:trPr>
          <w:trHeight w:val="273"/>
        </w:trPr>
        <w:tc>
          <w:tcPr>
            <w:tcW w:w="2332" w:type="dxa"/>
          </w:tcPr>
          <w:p w14:paraId="1ECF00B2" w14:textId="63EECB5B" w:rsidR="00EF5436" w:rsidRDefault="00EF5436" w:rsidP="00EF5436">
            <w:pPr>
              <w:spacing w:after="0" w:line="240" w:lineRule="auto"/>
            </w:pPr>
            <w:r>
              <w:t>Changes in appetite</w:t>
            </w:r>
          </w:p>
        </w:tc>
        <w:tc>
          <w:tcPr>
            <w:tcW w:w="1777" w:type="dxa"/>
          </w:tcPr>
          <w:p w14:paraId="065A720D" w14:textId="5AFC5AFE" w:rsidR="00EF5436" w:rsidRPr="003170FF" w:rsidRDefault="00EF5436" w:rsidP="00EF5436">
            <w:pPr>
              <w:spacing w:after="0" w:line="240" w:lineRule="auto"/>
              <w:rPr>
                <w:sz w:val="20"/>
              </w:rPr>
            </w:pPr>
            <w:r w:rsidRPr="003170FF">
              <w:rPr>
                <w:sz w:val="20"/>
              </w:rPr>
              <w:t>12</w:t>
            </w:r>
          </w:p>
        </w:tc>
        <w:tc>
          <w:tcPr>
            <w:tcW w:w="1760" w:type="dxa"/>
          </w:tcPr>
          <w:p w14:paraId="56D617D7" w14:textId="1E3BA28F" w:rsidR="00EF5436" w:rsidRPr="003170FF" w:rsidRDefault="00EF5436" w:rsidP="00EF5436">
            <w:pPr>
              <w:spacing w:after="0" w:line="240" w:lineRule="auto"/>
              <w:rPr>
                <w:sz w:val="20"/>
              </w:rPr>
            </w:pPr>
            <w:r w:rsidRPr="003170FF">
              <w:rPr>
                <w:sz w:val="20"/>
              </w:rPr>
              <w:t>-</w:t>
            </w:r>
          </w:p>
        </w:tc>
        <w:tc>
          <w:tcPr>
            <w:tcW w:w="1776" w:type="dxa"/>
          </w:tcPr>
          <w:p w14:paraId="6E5D7901" w14:textId="70D80B15" w:rsidR="00EF5436" w:rsidRPr="003170FF" w:rsidRDefault="00EF5436" w:rsidP="00EF5436">
            <w:pPr>
              <w:spacing w:after="0" w:line="240" w:lineRule="auto"/>
              <w:rPr>
                <w:sz w:val="20"/>
              </w:rPr>
            </w:pPr>
            <w:r w:rsidRPr="003170FF">
              <w:rPr>
                <w:sz w:val="20"/>
              </w:rPr>
              <w:t>5</w:t>
            </w:r>
          </w:p>
        </w:tc>
        <w:tc>
          <w:tcPr>
            <w:tcW w:w="1761" w:type="dxa"/>
          </w:tcPr>
          <w:p w14:paraId="12F81CC4" w14:textId="2B2E1B3E" w:rsidR="00EF5436" w:rsidRPr="003170FF" w:rsidRDefault="00EF5436" w:rsidP="00EF5436">
            <w:pPr>
              <w:spacing w:after="0" w:line="240" w:lineRule="auto"/>
              <w:rPr>
                <w:sz w:val="20"/>
              </w:rPr>
            </w:pPr>
            <w:r w:rsidRPr="003170FF">
              <w:rPr>
                <w:sz w:val="20"/>
              </w:rPr>
              <w:t>-</w:t>
            </w:r>
          </w:p>
        </w:tc>
      </w:tr>
      <w:tr w:rsidR="00EF5436" w14:paraId="18378D3E" w14:textId="77777777" w:rsidTr="001466BF">
        <w:trPr>
          <w:trHeight w:val="273"/>
        </w:trPr>
        <w:tc>
          <w:tcPr>
            <w:tcW w:w="2332" w:type="dxa"/>
          </w:tcPr>
          <w:p w14:paraId="67E9265C" w14:textId="22D7E1AE" w:rsidR="00EF5436" w:rsidRDefault="00EF5436" w:rsidP="00EF5436">
            <w:pPr>
              <w:spacing w:after="0" w:line="240" w:lineRule="auto"/>
            </w:pPr>
            <w:r>
              <w:t>Psychomotor changes</w:t>
            </w:r>
          </w:p>
        </w:tc>
        <w:tc>
          <w:tcPr>
            <w:tcW w:w="1777" w:type="dxa"/>
          </w:tcPr>
          <w:p w14:paraId="7671973F" w14:textId="4EF9A6FA" w:rsidR="00EF5436" w:rsidRPr="003170FF" w:rsidRDefault="00EF5436" w:rsidP="00EF5436">
            <w:pPr>
              <w:spacing w:after="0" w:line="240" w:lineRule="auto"/>
              <w:rPr>
                <w:sz w:val="20"/>
              </w:rPr>
            </w:pPr>
            <w:r w:rsidRPr="003170FF">
              <w:rPr>
                <w:sz w:val="20"/>
              </w:rPr>
              <w:t>8, 9</w:t>
            </w:r>
          </w:p>
        </w:tc>
        <w:tc>
          <w:tcPr>
            <w:tcW w:w="1760" w:type="dxa"/>
          </w:tcPr>
          <w:p w14:paraId="7EC44771" w14:textId="192D8169" w:rsidR="00EF5436" w:rsidRPr="003170FF" w:rsidRDefault="00EF5436" w:rsidP="00EF5436">
            <w:pPr>
              <w:spacing w:after="0" w:line="240" w:lineRule="auto"/>
              <w:rPr>
                <w:sz w:val="20"/>
              </w:rPr>
            </w:pPr>
            <w:r w:rsidRPr="003170FF">
              <w:rPr>
                <w:sz w:val="20"/>
              </w:rPr>
              <w:t>Max</w:t>
            </w:r>
            <w:r w:rsidR="006C47A3" w:rsidRPr="003170FF">
              <w:rPr>
                <w:sz w:val="20"/>
              </w:rPr>
              <w:t>.</w:t>
            </w:r>
            <w:r w:rsidRPr="003170FF">
              <w:rPr>
                <w:sz w:val="20"/>
              </w:rPr>
              <w:t xml:space="preserve"> </w:t>
            </w:r>
            <w:r w:rsidR="006C47A3" w:rsidRPr="003170FF">
              <w:rPr>
                <w:sz w:val="20"/>
              </w:rPr>
              <w:t>of 8 &amp; 9</w:t>
            </w:r>
          </w:p>
        </w:tc>
        <w:tc>
          <w:tcPr>
            <w:tcW w:w="1776" w:type="dxa"/>
          </w:tcPr>
          <w:p w14:paraId="4AF5A81F" w14:textId="21D2B491" w:rsidR="00EF5436" w:rsidRPr="003170FF" w:rsidRDefault="00EF5436" w:rsidP="00EF5436">
            <w:pPr>
              <w:spacing w:after="0" w:line="240" w:lineRule="auto"/>
              <w:rPr>
                <w:sz w:val="20"/>
              </w:rPr>
            </w:pPr>
            <w:r w:rsidRPr="003170FF">
              <w:rPr>
                <w:sz w:val="20"/>
              </w:rPr>
              <w:t>8</w:t>
            </w:r>
          </w:p>
        </w:tc>
        <w:tc>
          <w:tcPr>
            <w:tcW w:w="1761" w:type="dxa"/>
          </w:tcPr>
          <w:p w14:paraId="4D3F80A8" w14:textId="2B65DD8B" w:rsidR="00EF5436" w:rsidRPr="003170FF" w:rsidRDefault="00EF5436" w:rsidP="00EF5436">
            <w:pPr>
              <w:spacing w:after="0" w:line="240" w:lineRule="auto"/>
              <w:rPr>
                <w:sz w:val="20"/>
              </w:rPr>
            </w:pPr>
            <w:r w:rsidRPr="003170FF">
              <w:rPr>
                <w:sz w:val="20"/>
              </w:rPr>
              <w:t>-</w:t>
            </w:r>
          </w:p>
        </w:tc>
      </w:tr>
      <w:tr w:rsidR="00EF5436" w14:paraId="6149DDF4" w14:textId="77777777" w:rsidTr="001466BF">
        <w:trPr>
          <w:trHeight w:val="261"/>
        </w:trPr>
        <w:tc>
          <w:tcPr>
            <w:tcW w:w="2332" w:type="dxa"/>
            <w:tcBorders>
              <w:bottom w:val="single" w:sz="4" w:space="0" w:color="auto"/>
            </w:tcBorders>
          </w:tcPr>
          <w:p w14:paraId="20513CC3" w14:textId="268DFD03" w:rsidR="00EF5436" w:rsidRDefault="00EF5436" w:rsidP="00EF5436">
            <w:pPr>
              <w:spacing w:after="0" w:line="240" w:lineRule="auto"/>
            </w:pPr>
            <w:r>
              <w:t>Suicidality</w:t>
            </w:r>
          </w:p>
        </w:tc>
        <w:tc>
          <w:tcPr>
            <w:tcW w:w="1777" w:type="dxa"/>
            <w:tcBorders>
              <w:bottom w:val="single" w:sz="4" w:space="0" w:color="auto"/>
            </w:tcBorders>
          </w:tcPr>
          <w:p w14:paraId="6794BB63" w14:textId="78E81B2D" w:rsidR="00EF5436" w:rsidRPr="003170FF" w:rsidRDefault="00DC3227" w:rsidP="00EF5436">
            <w:pPr>
              <w:spacing w:after="0" w:line="240" w:lineRule="auto"/>
              <w:rPr>
                <w:sz w:val="20"/>
              </w:rPr>
            </w:pPr>
            <w:r w:rsidRPr="003170FF">
              <w:rPr>
                <w:sz w:val="20"/>
              </w:rPr>
              <w:t>3</w:t>
            </w:r>
          </w:p>
        </w:tc>
        <w:tc>
          <w:tcPr>
            <w:tcW w:w="1760" w:type="dxa"/>
            <w:tcBorders>
              <w:bottom w:val="single" w:sz="4" w:space="0" w:color="auto"/>
            </w:tcBorders>
          </w:tcPr>
          <w:p w14:paraId="4FE5A7CB" w14:textId="7B678E72" w:rsidR="00EF5436" w:rsidRPr="003170FF" w:rsidRDefault="00DC3227" w:rsidP="00EF5436">
            <w:pPr>
              <w:spacing w:after="0" w:line="240" w:lineRule="auto"/>
              <w:rPr>
                <w:sz w:val="20"/>
              </w:rPr>
            </w:pPr>
            <w:r w:rsidRPr="003170FF">
              <w:rPr>
                <w:sz w:val="20"/>
              </w:rPr>
              <w:t>-</w:t>
            </w:r>
          </w:p>
        </w:tc>
        <w:tc>
          <w:tcPr>
            <w:tcW w:w="1776" w:type="dxa"/>
            <w:tcBorders>
              <w:bottom w:val="single" w:sz="4" w:space="0" w:color="auto"/>
            </w:tcBorders>
          </w:tcPr>
          <w:p w14:paraId="386306FD" w14:textId="4ED0AA6B" w:rsidR="00EF5436" w:rsidRPr="003170FF" w:rsidRDefault="00DC3227" w:rsidP="00EF5436">
            <w:pPr>
              <w:spacing w:after="0" w:line="240" w:lineRule="auto"/>
              <w:rPr>
                <w:sz w:val="20"/>
              </w:rPr>
            </w:pPr>
            <w:r w:rsidRPr="003170FF">
              <w:rPr>
                <w:sz w:val="20"/>
              </w:rPr>
              <w:t>9</w:t>
            </w:r>
          </w:p>
        </w:tc>
        <w:tc>
          <w:tcPr>
            <w:tcW w:w="1761" w:type="dxa"/>
            <w:tcBorders>
              <w:bottom w:val="single" w:sz="4" w:space="0" w:color="auto"/>
            </w:tcBorders>
          </w:tcPr>
          <w:p w14:paraId="4A0FF57F" w14:textId="3626A037" w:rsidR="00EF5436" w:rsidRPr="003170FF" w:rsidRDefault="00DC3227" w:rsidP="00EF5436">
            <w:pPr>
              <w:spacing w:after="0" w:line="240" w:lineRule="auto"/>
              <w:rPr>
                <w:sz w:val="20"/>
              </w:rPr>
            </w:pPr>
            <w:r w:rsidRPr="003170FF">
              <w:rPr>
                <w:sz w:val="20"/>
              </w:rPr>
              <w:t>-</w:t>
            </w:r>
          </w:p>
        </w:tc>
      </w:tr>
    </w:tbl>
    <w:p w14:paraId="0FF801DD" w14:textId="12DF5AB3" w:rsidR="008F0B15" w:rsidRDefault="00EF5436" w:rsidP="005410EA">
      <w:pPr>
        <w:spacing w:line="240" w:lineRule="auto"/>
      </w:pPr>
      <w:r w:rsidRPr="008B61C5">
        <w:rPr>
          <w:i/>
        </w:rPr>
        <w:t>Note</w:t>
      </w:r>
      <w:r>
        <w:t>: Symptoms with “-“ indicated in coding columns have retained original coding from HAM-D and PHQ-9 questionnaires.</w:t>
      </w:r>
      <w:r w:rsidR="006C47A3">
        <w:t xml:space="preserve"> Max=Maximum.</w:t>
      </w:r>
    </w:p>
    <w:p w14:paraId="1DA74970" w14:textId="35B9214F" w:rsidR="009A2210" w:rsidRDefault="009A2210" w:rsidP="00F4042D"/>
    <w:p w14:paraId="1A3FA274" w14:textId="5C259A5B" w:rsidR="009A2210" w:rsidRDefault="009A2210" w:rsidP="00ED2098">
      <w:pPr>
        <w:pStyle w:val="Heading2"/>
      </w:pPr>
      <w:bookmarkStart w:id="10" w:name="_Toc60845114"/>
      <w:r>
        <w:t>P</w:t>
      </w:r>
      <w:r w:rsidR="00E9412A">
        <w:t xml:space="preserve">olygenic </w:t>
      </w:r>
      <w:r w:rsidR="000366F0">
        <w:t>r</w:t>
      </w:r>
      <w:r w:rsidR="00E9412A">
        <w:t xml:space="preserve">isk </w:t>
      </w:r>
      <w:r w:rsidR="000366F0">
        <w:t>s</w:t>
      </w:r>
      <w:r w:rsidR="00E9412A">
        <w:t>core</w:t>
      </w:r>
      <w:r>
        <w:t xml:space="preserve"> </w:t>
      </w:r>
      <w:r w:rsidR="000366F0">
        <w:t>c</w:t>
      </w:r>
      <w:r>
        <w:t>omputation</w:t>
      </w:r>
      <w:bookmarkEnd w:id="10"/>
    </w:p>
    <w:p w14:paraId="3CB1629F" w14:textId="11F0F6E7" w:rsidR="009A2210" w:rsidRDefault="009A2210" w:rsidP="00F4042D">
      <w:r>
        <w:rPr>
          <w:rFonts w:cs="Times New Roman"/>
          <w:szCs w:val="24"/>
        </w:rPr>
        <w:t xml:space="preserve">PRS-CS requires specification of the global shrinkage parameter </w:t>
      </w:r>
      <w:r>
        <w:rPr>
          <w:rFonts w:cs="Times New Roman"/>
          <w:i/>
          <w:szCs w:val="24"/>
        </w:rPr>
        <w:t>ϕ</w:t>
      </w:r>
      <w:r>
        <w:rPr>
          <w:rFonts w:cs="Times New Roman"/>
          <w:szCs w:val="24"/>
        </w:rPr>
        <w:t>, which can be pre-specified, selected using grid search, or learnt from GWAS summary data</w:t>
      </w:r>
      <w:r w:rsidR="00ED2098">
        <w:rPr>
          <w:rFonts w:cs="Times New Roman"/>
          <w:szCs w:val="24"/>
        </w:rPr>
        <w:t xml:space="preserve"> </w:t>
      </w:r>
      <w:r w:rsidR="00ED2098">
        <w:rPr>
          <w:rFonts w:cs="Times New Roman"/>
          <w:szCs w:val="24"/>
        </w:rPr>
        <w:fldChar w:fldCharType="begin" w:fldLock="1"/>
      </w:r>
      <w:r w:rsidR="00324638">
        <w:rPr>
          <w:rFonts w:cs="Times New Roman"/>
          <w:szCs w:val="24"/>
        </w:rPr>
        <w:instrText>ADDIN CSL_CITATION {"citationItems":[{"id":"ITEM-1","itemData":{"DOI":"10.1038/s41467-019-09718-5","ISSN":"2041-1723","abstract":"Polygenic risk scores (PRS) have shown promise in predicting human complex traits and diseases. Here, we present PRS-CS, a polygenic prediction method that infers posterior effect sizes of single nucleotide polymorphisms (SNPs) using genome-wide association summary statistics and an external linkage disequilibrium (LD) reference panel. PRS-CS utilizes a high-dimensional Bayesian regression framework, and is distinct from previous work by placing a continuous shrinkage (CS) prior on SNP effect sizes, which is robust to varying genetic architectures, provides substantial computational advantages, and enables multivariate modeling of local LD patterns. Simulation studies using data from the UK Biobank show that PRS-CS outperforms existing methods across a wide range of genetic architectures, especially when the training sample size is large. We apply PRS-CS to predict six common complex diseases and six quantitative traits in the Partners HealthCare Biobank, and further demonstrate the improvement of PRS-CS in prediction accuracy over alternative methods.","author":[{"dropping-particle":"","family":"Ge","given":"Tian","non-dropping-particle":"","parse-names":false,"suffix":""},{"dropping-particle":"","family":"Chen","given":"Chia-Yen","non-dropping-particle":"","parse-names":false,"suffix":""},{"dropping-particle":"","family":"Ni","given":"Yang","non-dropping-particle":"","parse-names":false,"suffix":""},{"dropping-particle":"","family":"Feng","given":"Yen-Chen Anne","non-dropping-particle":"","parse-names":false,"suffix":""},{"dropping-particle":"","family":"Smoller","given":"Jordan W.","non-dropping-particle":"","parse-names":false,"suffix":""}],"container-title":"Nature Communications","id":"ITEM-1","issue":"1","issued":{"date-parts":[["2019","12","16"]]},"page":"1776","publisher":"Springer US","title":"Polygenic prediction via Bayesian regression and continuous shrinkage priors","type":"article-journal","volume":"10"},"uris":["http://www.mendeley.com/documents/?uuid=695aec15-2430-45e1-8f55-2f9bdd0540b2"]}],"mendeley":{"formattedCitation":"(Ge et al., 2019)","plainTextFormattedCitation":"(Ge et al., 2019)","previouslyFormattedCitation":"(Ge et al., 2019)"},"properties":{"noteIndex":0},"schema":"https://github.com/citation-style-language/schema/raw/master/csl-citation.json"}</w:instrText>
      </w:r>
      <w:r w:rsidR="00ED2098">
        <w:rPr>
          <w:rFonts w:cs="Times New Roman"/>
          <w:szCs w:val="24"/>
        </w:rPr>
        <w:fldChar w:fldCharType="separate"/>
      </w:r>
      <w:r w:rsidR="00ED2098" w:rsidRPr="00ED2098">
        <w:rPr>
          <w:rFonts w:cs="Times New Roman"/>
          <w:noProof/>
          <w:szCs w:val="24"/>
        </w:rPr>
        <w:t>(Ge et al., 2019)</w:t>
      </w:r>
      <w:r w:rsidR="00ED2098">
        <w:rPr>
          <w:rFonts w:cs="Times New Roman"/>
          <w:szCs w:val="24"/>
        </w:rPr>
        <w:fldChar w:fldCharType="end"/>
      </w:r>
      <w:r>
        <w:rPr>
          <w:rFonts w:cs="Times New Roman"/>
          <w:szCs w:val="24"/>
        </w:rPr>
        <w:t xml:space="preserve">. We pre-specified </w:t>
      </w:r>
      <w:r>
        <w:rPr>
          <w:rFonts w:cs="Times New Roman"/>
          <w:i/>
          <w:szCs w:val="24"/>
        </w:rPr>
        <w:t>ϕ</w:t>
      </w:r>
      <w:r>
        <w:rPr>
          <w:rFonts w:cs="Times New Roman"/>
          <w:szCs w:val="24"/>
        </w:rPr>
        <w:t xml:space="preserve"> </w:t>
      </w:r>
      <w:r w:rsidR="00ED2098">
        <w:rPr>
          <w:rFonts w:cs="Times New Roman"/>
          <w:szCs w:val="24"/>
        </w:rPr>
        <w:t>because</w:t>
      </w:r>
      <w:r>
        <w:rPr>
          <w:rFonts w:cs="Times New Roman"/>
          <w:szCs w:val="24"/>
        </w:rPr>
        <w:t xml:space="preserve"> grid search selection of tuning parameters should ideally be done in independent data, which was not available, and automatic learning from GWAS summary data (referred to as PRS-CS AUTO in the literature) has shown sub-optimal performance for PRSs of psychiatric traits </w:t>
      </w:r>
      <w:r>
        <w:rPr>
          <w:rFonts w:cs="Times New Roman"/>
          <w:szCs w:val="24"/>
        </w:rPr>
        <w:fldChar w:fldCharType="begin" w:fldLock="1"/>
      </w:r>
      <w:r>
        <w:rPr>
          <w:rFonts w:cs="Times New Roman"/>
          <w:szCs w:val="24"/>
        </w:rPr>
        <w:instrText>ADDIN CSL_CITATION {"citationItems":[{"id":"ITEM-1","itemData":{"author":[{"dropping-particle":"","family":"Ni","given":"Guiyan","non-dropping-particle":"","parse-names":false,"suffix":""},{"dropping-particle":"","family":"Zeng","given":"Jian","non-dropping-particle":"","parse-names":false,"suffix":""},{"dropping-particle":"","family":"Revez","given":"Joana A","non-dropping-particle":"","parse-names":false,"suffix":""},{"dropping-particle":"","family":"Wang","given":"Ying","non-dropping-particle":"","parse-names":false,"suffix":""},{"dropping-particle":"","family":"Ge","given":"Tian","non-dropping-particle":"","parse-names":false,"suffix":""},{"dropping-particle":"","family":"Restaudi","given":"Restaudi","non-dropping-particle":"","parse-names":false,"suffix":""},{"dropping-particle":"","family":"Kiewa","given":"Jacqueline","non-dropping-particle":"","parse-names":false,"suffix":""},{"dropping-particle":"","family":"Nyholt","given":"Dale R","non-dropping-particle":"","parse-names":false,"suffix":""},{"dropping-particle":"","family":"Coleman","given":"Jonathan R I","non-dropping-particle":"","parse-names":false,"suffix":""},{"dropping-particle":"","family":"Smoller","given":"Jordan W","non-dropping-particle":"","parse-names":false,"suffix":""},{"dropping-particle":"","family":"Consortium","given":"Schizophrenia Working Group of the Psychiatry Genomics","non-dropping-particle":"","parse-names":false,"suffix":""},{"dropping-particle":"","family":"Yang","given":"Jian","non-dropping-particle":"","parse-names":false,"suffix":""},{"dropping-particle":"","family":"Visscher","given":"Peter M","non-dropping-particle":"","parse-names":false,"suffix":""},{"dropping-particle":"","family":"Wray","given":"Naomi R","non-dropping-particle":"","parse-names":false,"suffix":""}],"container-title":"medRxiv","id":"ITEM-1","issued":{"date-parts":[["2020"]]},"page":"1-31","title":"A comprehensive evaluation of polygenic score methods across cohorts in psychiatric disorders","type":"article-journal"},"uris":["http://www.mendeley.com/documents/?uuid=e545ef62-b28a-4d6b-a552-2c2d0abb8702"]}],"mendeley":{"formattedCitation":"(Ni et al., 2020)","plainTextFormattedCitation":"(Ni et al., 2020)","previouslyFormattedCitation":"(Ni et al., 2020)"},"properties":{"noteIndex":0},"schema":"https://github.com/citation-style-language/schema/raw/master/csl-citation.json"}</w:instrText>
      </w:r>
      <w:r>
        <w:rPr>
          <w:rFonts w:cs="Times New Roman"/>
          <w:szCs w:val="24"/>
        </w:rPr>
        <w:fldChar w:fldCharType="separate"/>
      </w:r>
      <w:r>
        <w:rPr>
          <w:rFonts w:cs="Times New Roman"/>
          <w:noProof/>
          <w:szCs w:val="24"/>
        </w:rPr>
        <w:t>(Ni et al., 2020)</w:t>
      </w:r>
      <w:r>
        <w:rPr>
          <w:rFonts w:cs="Times New Roman"/>
          <w:szCs w:val="24"/>
        </w:rPr>
        <w:fldChar w:fldCharType="end"/>
      </w:r>
      <w:r>
        <w:rPr>
          <w:rFonts w:cs="Times New Roman"/>
          <w:szCs w:val="24"/>
        </w:rPr>
        <w:t xml:space="preserve">. </w:t>
      </w:r>
      <w:r w:rsidR="00057C94">
        <w:rPr>
          <w:rFonts w:cs="Times New Roman"/>
          <w:szCs w:val="24"/>
        </w:rPr>
        <w:t>Pre-specification was</w:t>
      </w:r>
      <w:r>
        <w:rPr>
          <w:rFonts w:cs="Times New Roman"/>
          <w:szCs w:val="24"/>
        </w:rPr>
        <w:t xml:space="preserve"> based on suggested values for highly polygenic (</w:t>
      </w:r>
      <w:r>
        <w:rPr>
          <w:rFonts w:cs="Times New Roman"/>
          <w:i/>
          <w:szCs w:val="24"/>
        </w:rPr>
        <w:t>ϕ</w:t>
      </w:r>
      <w:r>
        <w:rPr>
          <w:rFonts w:cs="Times New Roman"/>
          <w:szCs w:val="24"/>
        </w:rPr>
        <w:t>=</w:t>
      </w:r>
      <w:r w:rsidR="00C24EFC">
        <w:rPr>
          <w:rFonts w:cs="Times New Roman"/>
          <w:szCs w:val="24"/>
        </w:rPr>
        <w:t>1e</w:t>
      </w:r>
      <w:r w:rsidR="00C24EFC" w:rsidRPr="00C24EFC">
        <w:rPr>
          <w:rFonts w:cs="Times New Roman"/>
          <w:szCs w:val="24"/>
          <w:vertAlign w:val="superscript"/>
        </w:rPr>
        <w:t>-2</w:t>
      </w:r>
      <w:r>
        <w:rPr>
          <w:rFonts w:cs="Times New Roman"/>
          <w:szCs w:val="24"/>
        </w:rPr>
        <w:t>) and less polygenic (</w:t>
      </w:r>
      <w:r>
        <w:rPr>
          <w:rFonts w:cs="Times New Roman"/>
          <w:i/>
          <w:szCs w:val="24"/>
        </w:rPr>
        <w:t>ϕ</w:t>
      </w:r>
      <w:r>
        <w:rPr>
          <w:rFonts w:cs="Times New Roman"/>
          <w:szCs w:val="24"/>
        </w:rPr>
        <w:t>=</w:t>
      </w:r>
      <w:r w:rsidR="00C24EFC">
        <w:rPr>
          <w:rFonts w:cs="Times New Roman"/>
          <w:szCs w:val="24"/>
        </w:rPr>
        <w:t>1e</w:t>
      </w:r>
      <w:r w:rsidR="00C24EFC" w:rsidRPr="00C24EFC">
        <w:rPr>
          <w:rFonts w:cs="Times New Roman"/>
          <w:szCs w:val="24"/>
          <w:vertAlign w:val="superscript"/>
        </w:rPr>
        <w:t>-4</w:t>
      </w:r>
      <w:r>
        <w:rPr>
          <w:rFonts w:cs="Times New Roman"/>
          <w:szCs w:val="24"/>
        </w:rPr>
        <w:t xml:space="preserve">) traits (see </w:t>
      </w:r>
      <w:hyperlink r:id="rId11" w:history="1">
        <w:r>
          <w:rPr>
            <w:rStyle w:val="Hyperlink"/>
            <w:rFonts w:cs="Times New Roman"/>
            <w:szCs w:val="24"/>
          </w:rPr>
          <w:t>https://github.com/getian107/PRScs</w:t>
        </w:r>
      </w:hyperlink>
      <w:r>
        <w:rPr>
          <w:rFonts w:cs="Times New Roman"/>
          <w:szCs w:val="24"/>
        </w:rPr>
        <w:t xml:space="preserve">). We set </w:t>
      </w:r>
      <w:r>
        <w:rPr>
          <w:rFonts w:cs="Times New Roman"/>
          <w:i/>
          <w:szCs w:val="24"/>
        </w:rPr>
        <w:t>ϕ</w:t>
      </w:r>
      <w:r>
        <w:rPr>
          <w:rFonts w:cs="Times New Roman"/>
          <w:szCs w:val="24"/>
        </w:rPr>
        <w:t>=</w:t>
      </w:r>
      <w:r w:rsidR="00C24EFC">
        <w:rPr>
          <w:rFonts w:cs="Times New Roman"/>
          <w:szCs w:val="24"/>
        </w:rPr>
        <w:t>1e</w:t>
      </w:r>
      <w:r w:rsidR="00C24EFC" w:rsidRPr="00C24EFC">
        <w:rPr>
          <w:rFonts w:cs="Times New Roman"/>
          <w:szCs w:val="24"/>
          <w:vertAlign w:val="superscript"/>
        </w:rPr>
        <w:t>-4</w:t>
      </w:r>
      <w:r w:rsidR="00C24EFC" w:rsidRPr="00C24EFC">
        <w:rPr>
          <w:rFonts w:cs="Times New Roman"/>
          <w:szCs w:val="24"/>
        </w:rPr>
        <w:t xml:space="preserve"> </w:t>
      </w:r>
      <w:r>
        <w:rPr>
          <w:rFonts w:cs="Times New Roman"/>
          <w:szCs w:val="24"/>
        </w:rPr>
        <w:t xml:space="preserve">for CRP, IL-6, IL-10, and TNF-α as these are relatively less polygenic compared to BMI, for which we set </w:t>
      </w:r>
      <w:r>
        <w:rPr>
          <w:rFonts w:cs="Times New Roman"/>
          <w:i/>
          <w:szCs w:val="24"/>
        </w:rPr>
        <w:t>ϕ</w:t>
      </w:r>
      <w:r>
        <w:rPr>
          <w:rFonts w:cs="Times New Roman"/>
          <w:szCs w:val="24"/>
        </w:rPr>
        <w:t>=</w:t>
      </w:r>
      <w:r w:rsidR="00C24EFC">
        <w:rPr>
          <w:rFonts w:cs="Times New Roman"/>
          <w:szCs w:val="24"/>
        </w:rPr>
        <w:t>1e</w:t>
      </w:r>
      <w:r w:rsidR="00C24EFC" w:rsidRPr="00C24EFC">
        <w:rPr>
          <w:rFonts w:cs="Times New Roman"/>
          <w:szCs w:val="24"/>
          <w:vertAlign w:val="superscript"/>
        </w:rPr>
        <w:t>-</w:t>
      </w:r>
      <w:r w:rsidR="00C24EFC">
        <w:rPr>
          <w:rFonts w:cs="Times New Roman"/>
          <w:szCs w:val="24"/>
          <w:vertAlign w:val="superscript"/>
        </w:rPr>
        <w:t>2</w:t>
      </w:r>
      <w:r>
        <w:rPr>
          <w:rFonts w:cs="Times New Roman"/>
          <w:szCs w:val="24"/>
        </w:rPr>
        <w:t xml:space="preserve">, and to assure PRSs are based on more unique genetic contributions for each inflammatory marker as signalling pathways are interrelated </w:t>
      </w:r>
      <w:r>
        <w:rPr>
          <w:rFonts w:cs="Times New Roman"/>
          <w:szCs w:val="24"/>
        </w:rPr>
        <w:fldChar w:fldCharType="begin" w:fldLock="1"/>
      </w:r>
      <w:r>
        <w:rPr>
          <w:rFonts w:cs="Times New Roman"/>
          <w:szCs w:val="24"/>
        </w:rPr>
        <w:instrText xml:space="preserve">ADDIN CSL_CITATION {"citationItems":[{"id":"ITEM-1","itemData":{"DOI":"10.1101/cshperspect.a028415","ISSN":"1943-0264","PMID":"28620096","abstract":"The interleukin (IL)-6 family cytokines is a group of cytokines consisting of IL-6, IL-11, ciliary neurotrophic factor (CNTF), leukemia inhibitory factor (LIF), oncostatin M (OSM), cardiotrophin 1 (CT-1), cardiotrophin-like cytokine (CLC), and IL-27. They are grouped into one family because the receptor complex of each cytokine contains two (IL-6 and IL-11) or one molecule (all others cytokines) of the signaling receptor subunit gp130. IL-6 family cytokines have overlapping but also distinct biologic activities and are involved among others in the regulation of the hepatic acute phase reaction, in B-cell stimulation, in the regulation of the balance betweenregulatoryandeffector Tcells, inmetabolicregulation, andinmanyneural functions. Blockade of IL-6 family cytokines has been shown to be beneficial in autoimmune diseases, but bacterial infections and metabolic side effects have been observed. Recent advances in cytokine blockade might help to minimize such side effects during therapeutic blockade.","author":[{"dropping-particle":"","family":"Rose-John","given":"Stefan","non-dropping-particle":"","parse-names":false,"suffix":""}],"container-title":"Cold Spring Harbor Perspectives in Biology","id":"ITEM-1","issue":"2","issued":{"date-parts":[["2018","2"]]},"page":"a028415","title":"Interleukin-6 Family Cytokines","type":"article-journal","volume":"10"},"uris":["http://www.mendeley.com/documents/?uuid=e09963e6-7be6-460d-9d9a-3bb1b3710fe5"]},{"id":"ITEM-2","itemData":{"DOI":"10.1152/ajpendo.00074.2003","ISSN":"0193-1849","PMID":"12857678","abstract":"The purpose of the present study was to test the hypothesis that a transient increase in plasma IL-6 induces an anti-inflammatory environment in humans. Therefore, young healthy volunteers received a low dose of recombinant human (rh)IL-6 or saline for 3 h. Plasma IL-6 levels during rhIL-6 infusion were </w:instrText>
      </w:r>
      <w:r>
        <w:rPr>
          <w:rFonts w:ascii="Cambria Math" w:hAnsi="Cambria Math" w:cs="Cambria Math"/>
          <w:szCs w:val="24"/>
        </w:rPr>
        <w:instrText>∼</w:instrText>
      </w:r>
      <w:r>
        <w:rPr>
          <w:rFonts w:cs="Times New Roman"/>
          <w:szCs w:val="24"/>
        </w:rPr>
        <w:instrText>140 pg/ml, corresponding to the levels obtained during strenuous exercise. The infusion of rhIL-6 did not induce enhanced levels of the proinflammatory cytokine TNF-α but enhanced the plasma levels of the two anti-inflammatory cytokines IL-1 receptor agonist (IL-1ra) and IL-10 compared with saline infusion. In addition, C-reactive protein increased 3 h post-rhIL-6 infusion and was further elevated 16 h later compared with saline infusion. rhIL-6 induced increased levels of plasma cortisol and, consequently, an increase in circulating neutrophils and a decrease in the lymphocyte number without effects on plasma epinephrine, body temperature, mean arterial pressure, or heart rate. In conclusion, this study demonstrates that physiological concentrations of IL-6 induce an anti-inflammatory rather than an inflammatory response in humans and that IL-6, independently of TNF-α, enhances the levels not only of IL-1ra but also of IL-10. Furthermore, IL-6 induces an increase in cortisol and, consequently, in neutrocytosis and late lymphopenia to the same magnitude and with the same kinetics as during exercise, suggesting that muscle-derived IL-6 has a central role in exercise-induced leukocyte trafficking.","author":[{"dropping-particle":"","family":"Steensberg","given":"Adam","non-dropping-particle":"","parse-names":false,"suffix":""},{"dropping-particle":"","family":"Fischer","given":"Christian P.","non-dropping-particle":"","parse-names":false,"suffix":""},{"dropping-particle":"","family":"Keller","given":"Charlotte","non-dropping-particle":"","parse-names":false,"suffix":""},{"dropping-particle":"","family":"Møller","given":"Kirsten","non-dropping-particle":"","parse-names":false,"suffix":""},{"dropping-particle":"","family":"Pedersen","given":"Bente Klarlund","non-dropping-particle":"","parse-names":false,"suffix":""}],"container-title":"American Journal of Physiology-Endocrinology and Metabolism","id":"ITEM-2","issue":"2","issued":{"date-parts":[["2003","8"]]},"page":"E433-E437","title":"IL-6 enhances plasma IL-1ra, IL-10, and cortisol in humans","type":"article-journal","volume":"285"},"uris":["http://www.mendeley.com/documents/?uuid=d7b7350e-efef-482d-a427-d15d5df99f03"]}],"mendeley":{"formattedCitation":"(Rose-John, 2018; Steensberg et al., 2003)","plainTextFormattedCitation":"(Rose-John, 2018; Steensberg et al., 2003)","previouslyFormattedCitation":"(Rose-John, 2018; Steensberg et al., 2003)"},"properties":{"noteIndex":0},"schema":"https://github.com/citation-style-language/schema/raw/master/csl-citation.json"}</w:instrText>
      </w:r>
      <w:r>
        <w:rPr>
          <w:rFonts w:cs="Times New Roman"/>
          <w:szCs w:val="24"/>
        </w:rPr>
        <w:fldChar w:fldCharType="separate"/>
      </w:r>
      <w:r>
        <w:rPr>
          <w:rFonts w:cs="Times New Roman"/>
          <w:noProof/>
          <w:szCs w:val="24"/>
        </w:rPr>
        <w:t>(Rose-John, 2018; Steensberg et al., 2003)</w:t>
      </w:r>
      <w:r>
        <w:rPr>
          <w:rFonts w:cs="Times New Roman"/>
          <w:szCs w:val="24"/>
        </w:rPr>
        <w:fldChar w:fldCharType="end"/>
      </w:r>
      <w:r>
        <w:rPr>
          <w:rFonts w:cs="Times New Roman"/>
          <w:szCs w:val="24"/>
        </w:rPr>
        <w:t>.</w:t>
      </w:r>
      <w:r w:rsidR="00EA2968">
        <w:rPr>
          <w:rFonts w:cs="Times New Roman"/>
          <w:szCs w:val="24"/>
        </w:rPr>
        <w:t xml:space="preserve"> The impact of pre-specification on resulting PR</w:t>
      </w:r>
      <w:r w:rsidR="001B48A3">
        <w:rPr>
          <w:rFonts w:cs="Times New Roman"/>
          <w:szCs w:val="24"/>
        </w:rPr>
        <w:t>Ss was also evaluated (see next section &amp; Supplementary Table 6).</w:t>
      </w:r>
    </w:p>
    <w:p w14:paraId="4BF98BBC" w14:textId="77777777" w:rsidR="00123D18" w:rsidRDefault="00123D18" w:rsidP="00F4042D"/>
    <w:p w14:paraId="054831E3" w14:textId="77777777" w:rsidR="00A06842" w:rsidRDefault="00A06842" w:rsidP="00566C7C">
      <w:pPr>
        <w:spacing w:after="0" w:line="480" w:lineRule="auto"/>
        <w:rPr>
          <w:rFonts w:cs="Times New Roman"/>
          <w:b/>
          <w:szCs w:val="24"/>
        </w:rPr>
        <w:sectPr w:rsidR="00A06842" w:rsidSect="00027FE3">
          <w:pgSz w:w="12240" w:h="15840"/>
          <w:pgMar w:top="1417" w:right="1417" w:bottom="1134" w:left="1417" w:header="708" w:footer="708" w:gutter="0"/>
          <w:cols w:space="708"/>
          <w:docGrid w:linePitch="360"/>
        </w:sectPr>
      </w:pPr>
    </w:p>
    <w:p w14:paraId="2A47A964" w14:textId="2560C691" w:rsidR="00CA3339" w:rsidRPr="00444FB9" w:rsidRDefault="00CA3339" w:rsidP="00CA3339">
      <w:pPr>
        <w:pStyle w:val="Heading2"/>
      </w:pPr>
      <w:bookmarkStart w:id="11" w:name="_Toc60845115"/>
      <w:r>
        <w:lastRenderedPageBreak/>
        <w:t xml:space="preserve">Polygenic </w:t>
      </w:r>
      <w:r w:rsidR="00E658A2">
        <w:t>r</w:t>
      </w:r>
      <w:r>
        <w:t xml:space="preserve">isk </w:t>
      </w:r>
      <w:r w:rsidR="00E658A2">
        <w:t>s</w:t>
      </w:r>
      <w:r>
        <w:t xml:space="preserve">core </w:t>
      </w:r>
      <w:r w:rsidR="00E658A2">
        <w:t>e</w:t>
      </w:r>
      <w:r>
        <w:t>valuation</w:t>
      </w:r>
      <w:bookmarkEnd w:id="11"/>
    </w:p>
    <w:p w14:paraId="1A3A25E4" w14:textId="22BB7478" w:rsidR="00CA3339" w:rsidRDefault="00CA3339" w:rsidP="00CA3339">
      <w:pPr>
        <w:pStyle w:val="Heading3"/>
      </w:pPr>
      <w:bookmarkStart w:id="12" w:name="_Toc60845116"/>
      <w:r>
        <w:t xml:space="preserve">Supplementary Table 3. Number of SNPs following PRS-CS </w:t>
      </w:r>
      <w:r w:rsidR="007D3E93">
        <w:t>s</w:t>
      </w:r>
      <w:r>
        <w:t>hrinkage</w:t>
      </w:r>
      <w:bookmarkEnd w:id="1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1566"/>
        <w:gridCol w:w="1566"/>
        <w:gridCol w:w="1566"/>
        <w:gridCol w:w="1566"/>
        <w:gridCol w:w="1566"/>
      </w:tblGrid>
      <w:tr w:rsidR="00CA3339" w14:paraId="1A5BE0AA" w14:textId="77777777" w:rsidTr="007C3EF6">
        <w:tc>
          <w:tcPr>
            <w:tcW w:w="1566" w:type="dxa"/>
            <w:tcBorders>
              <w:top w:val="single" w:sz="4" w:space="0" w:color="auto"/>
            </w:tcBorders>
          </w:tcPr>
          <w:p w14:paraId="43CC5706" w14:textId="77777777" w:rsidR="00CA3339" w:rsidRPr="00096AB9" w:rsidRDefault="00CA3339" w:rsidP="007C3EF6">
            <w:pPr>
              <w:spacing w:after="0" w:line="240" w:lineRule="auto"/>
              <w:rPr>
                <w:b/>
              </w:rPr>
            </w:pPr>
          </w:p>
        </w:tc>
        <w:tc>
          <w:tcPr>
            <w:tcW w:w="1566" w:type="dxa"/>
            <w:tcBorders>
              <w:top w:val="single" w:sz="4" w:space="0" w:color="auto"/>
              <w:bottom w:val="single" w:sz="4" w:space="0" w:color="auto"/>
            </w:tcBorders>
          </w:tcPr>
          <w:p w14:paraId="113347B1" w14:textId="77777777" w:rsidR="00CA3339" w:rsidRPr="00096AB9" w:rsidRDefault="00CA3339" w:rsidP="007C3EF6">
            <w:pPr>
              <w:spacing w:after="0" w:line="240" w:lineRule="auto"/>
              <w:rPr>
                <w:b/>
              </w:rPr>
            </w:pPr>
          </w:p>
        </w:tc>
        <w:tc>
          <w:tcPr>
            <w:tcW w:w="1566" w:type="dxa"/>
            <w:tcBorders>
              <w:top w:val="single" w:sz="4" w:space="0" w:color="auto"/>
              <w:bottom w:val="single" w:sz="4" w:space="0" w:color="auto"/>
            </w:tcBorders>
          </w:tcPr>
          <w:p w14:paraId="775201DA" w14:textId="77777777" w:rsidR="00CA3339" w:rsidRPr="00096AB9" w:rsidRDefault="00CA3339" w:rsidP="007C3EF6">
            <w:pPr>
              <w:spacing w:after="0" w:line="240" w:lineRule="auto"/>
              <w:rPr>
                <w:b/>
              </w:rPr>
            </w:pPr>
            <w:r w:rsidRPr="00096AB9">
              <w:rPr>
                <w:b/>
              </w:rPr>
              <w:t>MARS</w:t>
            </w:r>
          </w:p>
        </w:tc>
        <w:tc>
          <w:tcPr>
            <w:tcW w:w="1566" w:type="dxa"/>
            <w:tcBorders>
              <w:top w:val="single" w:sz="4" w:space="0" w:color="auto"/>
              <w:bottom w:val="single" w:sz="4" w:space="0" w:color="auto"/>
            </w:tcBorders>
          </w:tcPr>
          <w:p w14:paraId="201DFD03" w14:textId="77777777" w:rsidR="00CA3339" w:rsidRPr="00096AB9" w:rsidRDefault="00CA3339" w:rsidP="007C3EF6">
            <w:pPr>
              <w:spacing w:after="0" w:line="240" w:lineRule="auto"/>
              <w:rPr>
                <w:b/>
              </w:rPr>
            </w:pPr>
          </w:p>
        </w:tc>
        <w:tc>
          <w:tcPr>
            <w:tcW w:w="1566" w:type="dxa"/>
            <w:tcBorders>
              <w:top w:val="single" w:sz="4" w:space="0" w:color="auto"/>
            </w:tcBorders>
          </w:tcPr>
          <w:p w14:paraId="39801676" w14:textId="77777777" w:rsidR="00CA3339" w:rsidRPr="00096AB9" w:rsidRDefault="00CA3339" w:rsidP="007C3EF6">
            <w:pPr>
              <w:spacing w:after="0" w:line="240" w:lineRule="auto"/>
              <w:rPr>
                <w:b/>
              </w:rPr>
            </w:pPr>
          </w:p>
        </w:tc>
        <w:tc>
          <w:tcPr>
            <w:tcW w:w="1566" w:type="dxa"/>
            <w:tcBorders>
              <w:top w:val="single" w:sz="4" w:space="0" w:color="auto"/>
            </w:tcBorders>
          </w:tcPr>
          <w:p w14:paraId="01EA7374" w14:textId="77777777" w:rsidR="00CA3339" w:rsidRPr="00096AB9" w:rsidRDefault="00CA3339" w:rsidP="007C3EF6">
            <w:pPr>
              <w:spacing w:after="0" w:line="240" w:lineRule="auto"/>
              <w:rPr>
                <w:b/>
              </w:rPr>
            </w:pPr>
          </w:p>
        </w:tc>
      </w:tr>
      <w:tr w:rsidR="00CA3339" w14:paraId="21819E5D" w14:textId="77777777" w:rsidTr="007C3EF6">
        <w:tc>
          <w:tcPr>
            <w:tcW w:w="1566" w:type="dxa"/>
            <w:tcBorders>
              <w:bottom w:val="single" w:sz="4" w:space="0" w:color="auto"/>
            </w:tcBorders>
          </w:tcPr>
          <w:p w14:paraId="51C6A417" w14:textId="77777777" w:rsidR="00CA3339" w:rsidRPr="00096AB9" w:rsidRDefault="00CA3339" w:rsidP="007C3EF6">
            <w:pPr>
              <w:spacing w:after="0" w:line="240" w:lineRule="auto"/>
              <w:rPr>
                <w:b/>
              </w:rPr>
            </w:pPr>
            <w:r w:rsidRPr="00096AB9">
              <w:rPr>
                <w:b/>
              </w:rPr>
              <w:t>PRS</w:t>
            </w:r>
          </w:p>
        </w:tc>
        <w:tc>
          <w:tcPr>
            <w:tcW w:w="1566" w:type="dxa"/>
            <w:tcBorders>
              <w:top w:val="single" w:sz="4" w:space="0" w:color="auto"/>
              <w:bottom w:val="single" w:sz="4" w:space="0" w:color="auto"/>
            </w:tcBorders>
          </w:tcPr>
          <w:p w14:paraId="4C91D807" w14:textId="18638B3F" w:rsidR="00CA3339" w:rsidRPr="00D437F7" w:rsidRDefault="00D437F7" w:rsidP="007C3EF6">
            <w:pPr>
              <w:spacing w:after="0" w:line="240" w:lineRule="auto"/>
              <w:rPr>
                <w:b/>
              </w:rPr>
            </w:pPr>
            <w:r w:rsidRPr="00D437F7">
              <w:rPr>
                <w:b/>
              </w:rPr>
              <w:t>610</w:t>
            </w:r>
            <w:r w:rsidR="00CA3339" w:rsidRPr="00D437F7">
              <w:rPr>
                <w:b/>
              </w:rPr>
              <w:t>k</w:t>
            </w:r>
          </w:p>
        </w:tc>
        <w:tc>
          <w:tcPr>
            <w:tcW w:w="1566" w:type="dxa"/>
            <w:tcBorders>
              <w:top w:val="single" w:sz="4" w:space="0" w:color="auto"/>
              <w:bottom w:val="single" w:sz="4" w:space="0" w:color="auto"/>
            </w:tcBorders>
          </w:tcPr>
          <w:p w14:paraId="12195DF0" w14:textId="77777777" w:rsidR="00CA3339" w:rsidRPr="00D437F7" w:rsidRDefault="00CA3339" w:rsidP="007C3EF6">
            <w:pPr>
              <w:spacing w:after="0" w:line="240" w:lineRule="auto"/>
              <w:rPr>
                <w:b/>
              </w:rPr>
            </w:pPr>
            <w:r w:rsidRPr="00D437F7">
              <w:rPr>
                <w:b/>
              </w:rPr>
              <w:t>GSA</w:t>
            </w:r>
          </w:p>
        </w:tc>
        <w:tc>
          <w:tcPr>
            <w:tcW w:w="1566" w:type="dxa"/>
            <w:tcBorders>
              <w:top w:val="single" w:sz="4" w:space="0" w:color="auto"/>
              <w:bottom w:val="single" w:sz="4" w:space="0" w:color="auto"/>
            </w:tcBorders>
          </w:tcPr>
          <w:p w14:paraId="7235680C" w14:textId="77777777" w:rsidR="00CA3339" w:rsidRPr="00D437F7" w:rsidRDefault="00CA3339" w:rsidP="007C3EF6">
            <w:pPr>
              <w:spacing w:after="0" w:line="240" w:lineRule="auto"/>
              <w:rPr>
                <w:b/>
              </w:rPr>
            </w:pPr>
            <w:r w:rsidRPr="00D437F7">
              <w:rPr>
                <w:b/>
              </w:rPr>
              <w:t>Omni</w:t>
            </w:r>
          </w:p>
        </w:tc>
        <w:tc>
          <w:tcPr>
            <w:tcW w:w="1566" w:type="dxa"/>
            <w:tcBorders>
              <w:bottom w:val="single" w:sz="4" w:space="0" w:color="auto"/>
            </w:tcBorders>
          </w:tcPr>
          <w:p w14:paraId="05E5867B" w14:textId="77777777" w:rsidR="00CA3339" w:rsidRPr="00096AB9" w:rsidRDefault="00CA3339" w:rsidP="007C3EF6">
            <w:pPr>
              <w:spacing w:after="0" w:line="240" w:lineRule="auto"/>
              <w:rPr>
                <w:b/>
              </w:rPr>
            </w:pPr>
            <w:r w:rsidRPr="00096AB9">
              <w:rPr>
                <w:b/>
              </w:rPr>
              <w:t>STAR*D</w:t>
            </w:r>
          </w:p>
        </w:tc>
        <w:tc>
          <w:tcPr>
            <w:tcW w:w="1566" w:type="dxa"/>
            <w:tcBorders>
              <w:bottom w:val="single" w:sz="4" w:space="0" w:color="auto"/>
            </w:tcBorders>
          </w:tcPr>
          <w:p w14:paraId="5164C25F" w14:textId="77777777" w:rsidR="00CA3339" w:rsidRPr="00096AB9" w:rsidRDefault="00CA3339" w:rsidP="007C3EF6">
            <w:pPr>
              <w:spacing w:after="0" w:line="240" w:lineRule="auto"/>
              <w:rPr>
                <w:b/>
              </w:rPr>
            </w:pPr>
            <w:r w:rsidRPr="00096AB9">
              <w:rPr>
                <w:b/>
              </w:rPr>
              <w:t>UK Biobank</w:t>
            </w:r>
          </w:p>
        </w:tc>
      </w:tr>
      <w:tr w:rsidR="00CA3339" w14:paraId="00901B6A" w14:textId="77777777" w:rsidTr="007C3EF6">
        <w:tc>
          <w:tcPr>
            <w:tcW w:w="1566" w:type="dxa"/>
            <w:tcBorders>
              <w:top w:val="single" w:sz="4" w:space="0" w:color="auto"/>
            </w:tcBorders>
          </w:tcPr>
          <w:p w14:paraId="04A52630" w14:textId="77777777" w:rsidR="00CA3339" w:rsidRDefault="00CA3339" w:rsidP="007C3EF6">
            <w:pPr>
              <w:spacing w:after="0" w:line="240" w:lineRule="auto"/>
            </w:pPr>
            <w:r>
              <w:t>CRP</w:t>
            </w:r>
          </w:p>
        </w:tc>
        <w:tc>
          <w:tcPr>
            <w:tcW w:w="1566" w:type="dxa"/>
            <w:tcBorders>
              <w:top w:val="single" w:sz="4" w:space="0" w:color="auto"/>
            </w:tcBorders>
            <w:vAlign w:val="bottom"/>
          </w:tcPr>
          <w:p w14:paraId="4EB6AF17" w14:textId="77777777" w:rsidR="00CA3339" w:rsidRPr="003170FF" w:rsidRDefault="00CA3339" w:rsidP="007C3EF6">
            <w:pPr>
              <w:spacing w:after="0" w:line="240" w:lineRule="auto"/>
              <w:rPr>
                <w:rFonts w:cs="Times New Roman"/>
                <w:sz w:val="20"/>
              </w:rPr>
            </w:pPr>
            <w:r w:rsidRPr="003170FF">
              <w:rPr>
                <w:rFonts w:cs="Times New Roman"/>
                <w:color w:val="000000"/>
                <w:sz w:val="20"/>
              </w:rPr>
              <w:t>1,104,080</w:t>
            </w:r>
          </w:p>
        </w:tc>
        <w:tc>
          <w:tcPr>
            <w:tcW w:w="1566" w:type="dxa"/>
            <w:tcBorders>
              <w:top w:val="single" w:sz="4" w:space="0" w:color="auto"/>
            </w:tcBorders>
            <w:vAlign w:val="bottom"/>
          </w:tcPr>
          <w:p w14:paraId="5167F346" w14:textId="77777777" w:rsidR="00CA3339" w:rsidRPr="003170FF" w:rsidRDefault="00CA3339" w:rsidP="007C3EF6">
            <w:pPr>
              <w:spacing w:after="0" w:line="240" w:lineRule="auto"/>
              <w:rPr>
                <w:rFonts w:cs="Times New Roman"/>
                <w:sz w:val="20"/>
              </w:rPr>
            </w:pPr>
            <w:r w:rsidRPr="003170FF">
              <w:rPr>
                <w:rFonts w:cs="Times New Roman"/>
                <w:color w:val="000000"/>
                <w:sz w:val="20"/>
              </w:rPr>
              <w:t>1,096,869</w:t>
            </w:r>
          </w:p>
        </w:tc>
        <w:tc>
          <w:tcPr>
            <w:tcW w:w="1566" w:type="dxa"/>
            <w:tcBorders>
              <w:top w:val="single" w:sz="4" w:space="0" w:color="auto"/>
            </w:tcBorders>
            <w:vAlign w:val="bottom"/>
          </w:tcPr>
          <w:p w14:paraId="1BECB02E" w14:textId="77777777" w:rsidR="00CA3339" w:rsidRPr="003170FF" w:rsidRDefault="00CA3339" w:rsidP="007C3EF6">
            <w:pPr>
              <w:spacing w:after="0" w:line="240" w:lineRule="auto"/>
              <w:rPr>
                <w:rFonts w:cs="Times New Roman"/>
                <w:sz w:val="20"/>
              </w:rPr>
            </w:pPr>
            <w:r w:rsidRPr="003170FF">
              <w:rPr>
                <w:rFonts w:cs="Times New Roman"/>
                <w:color w:val="000000"/>
                <w:sz w:val="20"/>
              </w:rPr>
              <w:t>986,135</w:t>
            </w:r>
          </w:p>
        </w:tc>
        <w:tc>
          <w:tcPr>
            <w:tcW w:w="1566" w:type="dxa"/>
            <w:tcBorders>
              <w:top w:val="single" w:sz="4" w:space="0" w:color="auto"/>
            </w:tcBorders>
            <w:vAlign w:val="bottom"/>
          </w:tcPr>
          <w:p w14:paraId="622F8FD4" w14:textId="77777777" w:rsidR="00CA3339" w:rsidRPr="003170FF" w:rsidRDefault="00CA3339" w:rsidP="007C3EF6">
            <w:pPr>
              <w:spacing w:after="0" w:line="240" w:lineRule="auto"/>
              <w:rPr>
                <w:rFonts w:cs="Times New Roman"/>
                <w:sz w:val="20"/>
              </w:rPr>
            </w:pPr>
            <w:r w:rsidRPr="003170FF">
              <w:rPr>
                <w:rFonts w:cs="Times New Roman"/>
                <w:color w:val="000000"/>
                <w:sz w:val="20"/>
              </w:rPr>
              <w:t>1,002,153</w:t>
            </w:r>
          </w:p>
        </w:tc>
        <w:tc>
          <w:tcPr>
            <w:tcW w:w="1566" w:type="dxa"/>
            <w:tcBorders>
              <w:top w:val="single" w:sz="4" w:space="0" w:color="auto"/>
            </w:tcBorders>
            <w:vAlign w:val="bottom"/>
          </w:tcPr>
          <w:p w14:paraId="55AD9DEB" w14:textId="77777777" w:rsidR="00CA3339" w:rsidRPr="003170FF" w:rsidRDefault="00CA3339" w:rsidP="007C3EF6">
            <w:pPr>
              <w:spacing w:after="0" w:line="240" w:lineRule="auto"/>
              <w:rPr>
                <w:rFonts w:cs="Times New Roman"/>
                <w:sz w:val="20"/>
              </w:rPr>
            </w:pPr>
            <w:r w:rsidRPr="003170FF">
              <w:rPr>
                <w:rFonts w:cs="Times New Roman"/>
                <w:color w:val="000000"/>
                <w:sz w:val="20"/>
              </w:rPr>
              <w:t>1,095,433</w:t>
            </w:r>
          </w:p>
        </w:tc>
      </w:tr>
      <w:tr w:rsidR="00CA3339" w14:paraId="006824B2" w14:textId="77777777" w:rsidTr="007C3EF6">
        <w:tc>
          <w:tcPr>
            <w:tcW w:w="1566" w:type="dxa"/>
          </w:tcPr>
          <w:p w14:paraId="33785939" w14:textId="77777777" w:rsidR="00CA3339" w:rsidRDefault="00CA3339" w:rsidP="007C3EF6">
            <w:pPr>
              <w:spacing w:after="0" w:line="240" w:lineRule="auto"/>
            </w:pPr>
            <w:r>
              <w:t>IL-6</w:t>
            </w:r>
          </w:p>
        </w:tc>
        <w:tc>
          <w:tcPr>
            <w:tcW w:w="1566" w:type="dxa"/>
            <w:vAlign w:val="bottom"/>
          </w:tcPr>
          <w:p w14:paraId="2B039D87" w14:textId="77777777" w:rsidR="00CA3339" w:rsidRPr="003170FF" w:rsidRDefault="00CA3339" w:rsidP="007C3EF6">
            <w:pPr>
              <w:spacing w:after="0" w:line="240" w:lineRule="auto"/>
              <w:rPr>
                <w:rFonts w:cs="Times New Roman"/>
                <w:sz w:val="20"/>
              </w:rPr>
            </w:pPr>
            <w:r w:rsidRPr="003170FF">
              <w:rPr>
                <w:rFonts w:cs="Times New Roman"/>
                <w:color w:val="000000"/>
                <w:sz w:val="20"/>
              </w:rPr>
              <w:t>1,098,387</w:t>
            </w:r>
          </w:p>
        </w:tc>
        <w:tc>
          <w:tcPr>
            <w:tcW w:w="1566" w:type="dxa"/>
            <w:vAlign w:val="bottom"/>
          </w:tcPr>
          <w:p w14:paraId="44BEFD67" w14:textId="77777777" w:rsidR="00CA3339" w:rsidRPr="003170FF" w:rsidRDefault="00CA3339" w:rsidP="007C3EF6">
            <w:pPr>
              <w:spacing w:after="0" w:line="240" w:lineRule="auto"/>
              <w:rPr>
                <w:rFonts w:cs="Times New Roman"/>
                <w:sz w:val="20"/>
              </w:rPr>
            </w:pPr>
            <w:r w:rsidRPr="003170FF">
              <w:rPr>
                <w:rFonts w:cs="Times New Roman"/>
                <w:color w:val="000000"/>
                <w:sz w:val="20"/>
              </w:rPr>
              <w:t>1,090,507</w:t>
            </w:r>
          </w:p>
        </w:tc>
        <w:tc>
          <w:tcPr>
            <w:tcW w:w="1566" w:type="dxa"/>
            <w:vAlign w:val="bottom"/>
          </w:tcPr>
          <w:p w14:paraId="6E0C20D5" w14:textId="77777777" w:rsidR="00CA3339" w:rsidRPr="003170FF" w:rsidRDefault="00CA3339" w:rsidP="007C3EF6">
            <w:pPr>
              <w:spacing w:after="0" w:line="240" w:lineRule="auto"/>
              <w:rPr>
                <w:rFonts w:cs="Times New Roman"/>
                <w:sz w:val="20"/>
              </w:rPr>
            </w:pPr>
            <w:r w:rsidRPr="003170FF">
              <w:rPr>
                <w:rFonts w:cs="Times New Roman"/>
                <w:color w:val="000000"/>
                <w:sz w:val="20"/>
              </w:rPr>
              <w:t>980,444</w:t>
            </w:r>
          </w:p>
        </w:tc>
        <w:tc>
          <w:tcPr>
            <w:tcW w:w="1566" w:type="dxa"/>
            <w:vAlign w:val="bottom"/>
          </w:tcPr>
          <w:p w14:paraId="62548DC1" w14:textId="77777777" w:rsidR="00CA3339" w:rsidRPr="003170FF" w:rsidRDefault="00CA3339" w:rsidP="007C3EF6">
            <w:pPr>
              <w:spacing w:after="0" w:line="240" w:lineRule="auto"/>
              <w:rPr>
                <w:rFonts w:cs="Times New Roman"/>
                <w:sz w:val="20"/>
              </w:rPr>
            </w:pPr>
            <w:r w:rsidRPr="003170FF">
              <w:rPr>
                <w:rFonts w:cs="Times New Roman"/>
                <w:color w:val="000000"/>
                <w:sz w:val="20"/>
              </w:rPr>
              <w:t>996,158</w:t>
            </w:r>
          </w:p>
        </w:tc>
        <w:tc>
          <w:tcPr>
            <w:tcW w:w="1566" w:type="dxa"/>
            <w:vAlign w:val="bottom"/>
          </w:tcPr>
          <w:p w14:paraId="60CF010C" w14:textId="77777777" w:rsidR="00CA3339" w:rsidRPr="003170FF" w:rsidRDefault="00CA3339" w:rsidP="007C3EF6">
            <w:pPr>
              <w:spacing w:after="0" w:line="240" w:lineRule="auto"/>
              <w:rPr>
                <w:rFonts w:cs="Times New Roman"/>
                <w:sz w:val="20"/>
              </w:rPr>
            </w:pPr>
            <w:r w:rsidRPr="003170FF">
              <w:rPr>
                <w:rFonts w:cs="Times New Roman"/>
                <w:color w:val="000000"/>
                <w:sz w:val="20"/>
              </w:rPr>
              <w:t>1,089,691</w:t>
            </w:r>
          </w:p>
        </w:tc>
      </w:tr>
      <w:tr w:rsidR="00CA3339" w14:paraId="48F5A510" w14:textId="77777777" w:rsidTr="007C3EF6">
        <w:tc>
          <w:tcPr>
            <w:tcW w:w="1566" w:type="dxa"/>
          </w:tcPr>
          <w:p w14:paraId="36547364" w14:textId="77777777" w:rsidR="00CA3339" w:rsidRDefault="00CA3339" w:rsidP="007C3EF6">
            <w:pPr>
              <w:spacing w:after="0" w:line="240" w:lineRule="auto"/>
            </w:pPr>
            <w:r>
              <w:t>IL10</w:t>
            </w:r>
          </w:p>
        </w:tc>
        <w:tc>
          <w:tcPr>
            <w:tcW w:w="1566" w:type="dxa"/>
            <w:vAlign w:val="bottom"/>
          </w:tcPr>
          <w:p w14:paraId="60DB9C0B" w14:textId="77777777" w:rsidR="00CA3339" w:rsidRPr="003170FF" w:rsidRDefault="00CA3339" w:rsidP="007C3EF6">
            <w:pPr>
              <w:spacing w:after="0" w:line="240" w:lineRule="auto"/>
              <w:rPr>
                <w:rFonts w:cs="Times New Roman"/>
                <w:sz w:val="20"/>
              </w:rPr>
            </w:pPr>
            <w:r w:rsidRPr="003170FF">
              <w:rPr>
                <w:rFonts w:cs="Times New Roman"/>
                <w:color w:val="000000"/>
                <w:sz w:val="20"/>
              </w:rPr>
              <w:t>1,098,316</w:t>
            </w:r>
          </w:p>
        </w:tc>
        <w:tc>
          <w:tcPr>
            <w:tcW w:w="1566" w:type="dxa"/>
            <w:vAlign w:val="bottom"/>
          </w:tcPr>
          <w:p w14:paraId="63FE3C9E" w14:textId="77777777" w:rsidR="00CA3339" w:rsidRPr="003170FF" w:rsidRDefault="00CA3339" w:rsidP="007C3EF6">
            <w:pPr>
              <w:spacing w:after="0" w:line="240" w:lineRule="auto"/>
              <w:rPr>
                <w:rFonts w:cs="Times New Roman"/>
                <w:sz w:val="20"/>
              </w:rPr>
            </w:pPr>
            <w:r w:rsidRPr="003170FF">
              <w:rPr>
                <w:rFonts w:cs="Times New Roman"/>
                <w:color w:val="000000"/>
                <w:sz w:val="20"/>
              </w:rPr>
              <w:t>1,090,471</w:t>
            </w:r>
          </w:p>
        </w:tc>
        <w:tc>
          <w:tcPr>
            <w:tcW w:w="1566" w:type="dxa"/>
            <w:vAlign w:val="bottom"/>
          </w:tcPr>
          <w:p w14:paraId="2B686572" w14:textId="77777777" w:rsidR="00CA3339" w:rsidRPr="003170FF" w:rsidRDefault="00CA3339" w:rsidP="007C3EF6">
            <w:pPr>
              <w:spacing w:after="0" w:line="240" w:lineRule="auto"/>
              <w:rPr>
                <w:rFonts w:cs="Times New Roman"/>
                <w:sz w:val="20"/>
              </w:rPr>
            </w:pPr>
            <w:r w:rsidRPr="003170FF">
              <w:rPr>
                <w:rFonts w:cs="Times New Roman"/>
                <w:color w:val="000000"/>
                <w:sz w:val="20"/>
              </w:rPr>
              <w:t>980,389</w:t>
            </w:r>
          </w:p>
        </w:tc>
        <w:tc>
          <w:tcPr>
            <w:tcW w:w="1566" w:type="dxa"/>
            <w:vAlign w:val="bottom"/>
          </w:tcPr>
          <w:p w14:paraId="5F089D67" w14:textId="77777777" w:rsidR="00CA3339" w:rsidRPr="003170FF" w:rsidRDefault="00CA3339" w:rsidP="007C3EF6">
            <w:pPr>
              <w:spacing w:after="0" w:line="240" w:lineRule="auto"/>
              <w:rPr>
                <w:rFonts w:cs="Times New Roman"/>
                <w:sz w:val="20"/>
              </w:rPr>
            </w:pPr>
            <w:r w:rsidRPr="003170FF">
              <w:rPr>
                <w:rFonts w:cs="Times New Roman"/>
                <w:color w:val="000000"/>
                <w:sz w:val="20"/>
              </w:rPr>
              <w:t>996,129</w:t>
            </w:r>
          </w:p>
        </w:tc>
        <w:tc>
          <w:tcPr>
            <w:tcW w:w="1566" w:type="dxa"/>
            <w:vAlign w:val="bottom"/>
          </w:tcPr>
          <w:p w14:paraId="688B7433" w14:textId="77777777" w:rsidR="00CA3339" w:rsidRPr="003170FF" w:rsidRDefault="00CA3339" w:rsidP="007C3EF6">
            <w:pPr>
              <w:spacing w:after="0" w:line="240" w:lineRule="auto"/>
              <w:rPr>
                <w:rFonts w:cs="Times New Roman"/>
                <w:sz w:val="20"/>
              </w:rPr>
            </w:pPr>
            <w:r w:rsidRPr="003170FF">
              <w:rPr>
                <w:rFonts w:cs="Times New Roman"/>
                <w:color w:val="000000"/>
                <w:sz w:val="20"/>
              </w:rPr>
              <w:t>1,089,630</w:t>
            </w:r>
          </w:p>
        </w:tc>
      </w:tr>
      <w:tr w:rsidR="00CA3339" w14:paraId="6E65D259" w14:textId="77777777" w:rsidTr="007C3EF6">
        <w:tc>
          <w:tcPr>
            <w:tcW w:w="1566" w:type="dxa"/>
          </w:tcPr>
          <w:p w14:paraId="12CA3D2B" w14:textId="77777777" w:rsidR="00CA3339" w:rsidRDefault="00CA3339" w:rsidP="007C3EF6">
            <w:pPr>
              <w:spacing w:after="0" w:line="240" w:lineRule="auto"/>
            </w:pPr>
            <w:r>
              <w:t>TNF-</w:t>
            </w:r>
            <w:r>
              <w:rPr>
                <w:rFonts w:cs="Times New Roman"/>
              </w:rPr>
              <w:t>α</w:t>
            </w:r>
          </w:p>
        </w:tc>
        <w:tc>
          <w:tcPr>
            <w:tcW w:w="1566" w:type="dxa"/>
            <w:vAlign w:val="bottom"/>
          </w:tcPr>
          <w:p w14:paraId="739952BD" w14:textId="77777777" w:rsidR="00CA3339" w:rsidRPr="003170FF" w:rsidRDefault="00CA3339" w:rsidP="007C3EF6">
            <w:pPr>
              <w:spacing w:after="0" w:line="240" w:lineRule="auto"/>
              <w:rPr>
                <w:rFonts w:cs="Times New Roman"/>
                <w:sz w:val="20"/>
              </w:rPr>
            </w:pPr>
            <w:r w:rsidRPr="003170FF">
              <w:rPr>
                <w:rFonts w:cs="Times New Roman"/>
                <w:color w:val="000000"/>
                <w:sz w:val="20"/>
              </w:rPr>
              <w:t>1,096,208</w:t>
            </w:r>
          </w:p>
        </w:tc>
        <w:tc>
          <w:tcPr>
            <w:tcW w:w="1566" w:type="dxa"/>
            <w:vAlign w:val="bottom"/>
          </w:tcPr>
          <w:p w14:paraId="5C081EBC" w14:textId="77777777" w:rsidR="00CA3339" w:rsidRPr="003170FF" w:rsidRDefault="00CA3339" w:rsidP="007C3EF6">
            <w:pPr>
              <w:spacing w:after="0" w:line="240" w:lineRule="auto"/>
              <w:rPr>
                <w:rFonts w:cs="Times New Roman"/>
                <w:sz w:val="20"/>
              </w:rPr>
            </w:pPr>
            <w:r w:rsidRPr="003170FF">
              <w:rPr>
                <w:rFonts w:cs="Times New Roman"/>
                <w:color w:val="000000"/>
                <w:sz w:val="20"/>
              </w:rPr>
              <w:t>1,088,458</w:t>
            </w:r>
          </w:p>
        </w:tc>
        <w:tc>
          <w:tcPr>
            <w:tcW w:w="1566" w:type="dxa"/>
            <w:vAlign w:val="bottom"/>
          </w:tcPr>
          <w:p w14:paraId="3E8FF8B9" w14:textId="77777777" w:rsidR="00CA3339" w:rsidRPr="003170FF" w:rsidRDefault="00CA3339" w:rsidP="007C3EF6">
            <w:pPr>
              <w:spacing w:after="0" w:line="240" w:lineRule="auto"/>
              <w:rPr>
                <w:rFonts w:cs="Times New Roman"/>
                <w:sz w:val="20"/>
              </w:rPr>
            </w:pPr>
            <w:r w:rsidRPr="003170FF">
              <w:rPr>
                <w:rFonts w:cs="Times New Roman"/>
                <w:color w:val="000000"/>
                <w:sz w:val="20"/>
              </w:rPr>
              <w:t>979,283</w:t>
            </w:r>
          </w:p>
        </w:tc>
        <w:tc>
          <w:tcPr>
            <w:tcW w:w="1566" w:type="dxa"/>
            <w:vAlign w:val="bottom"/>
          </w:tcPr>
          <w:p w14:paraId="3445B6A9" w14:textId="77777777" w:rsidR="00CA3339" w:rsidRPr="003170FF" w:rsidRDefault="00CA3339" w:rsidP="007C3EF6">
            <w:pPr>
              <w:spacing w:after="0" w:line="240" w:lineRule="auto"/>
              <w:rPr>
                <w:rFonts w:cs="Times New Roman"/>
                <w:sz w:val="20"/>
              </w:rPr>
            </w:pPr>
            <w:r w:rsidRPr="003170FF">
              <w:rPr>
                <w:rFonts w:cs="Times New Roman"/>
                <w:color w:val="000000"/>
                <w:sz w:val="20"/>
              </w:rPr>
              <w:t>994,709</w:t>
            </w:r>
          </w:p>
        </w:tc>
        <w:tc>
          <w:tcPr>
            <w:tcW w:w="1566" w:type="dxa"/>
            <w:vAlign w:val="bottom"/>
          </w:tcPr>
          <w:p w14:paraId="717D48FC" w14:textId="77777777" w:rsidR="00CA3339" w:rsidRPr="003170FF" w:rsidRDefault="00CA3339" w:rsidP="007C3EF6">
            <w:pPr>
              <w:spacing w:after="0" w:line="240" w:lineRule="auto"/>
              <w:rPr>
                <w:rFonts w:cs="Times New Roman"/>
                <w:sz w:val="20"/>
              </w:rPr>
            </w:pPr>
            <w:r w:rsidRPr="003170FF">
              <w:rPr>
                <w:rFonts w:cs="Times New Roman"/>
                <w:color w:val="000000"/>
                <w:sz w:val="20"/>
              </w:rPr>
              <w:t>1,087,617</w:t>
            </w:r>
          </w:p>
        </w:tc>
      </w:tr>
      <w:tr w:rsidR="00CA3339" w14:paraId="5EB10A21" w14:textId="77777777" w:rsidTr="007C3EF6">
        <w:tc>
          <w:tcPr>
            <w:tcW w:w="1566" w:type="dxa"/>
            <w:tcBorders>
              <w:bottom w:val="single" w:sz="4" w:space="0" w:color="auto"/>
            </w:tcBorders>
          </w:tcPr>
          <w:p w14:paraId="53438243" w14:textId="77777777" w:rsidR="00CA3339" w:rsidRDefault="00CA3339" w:rsidP="007C3EF6">
            <w:pPr>
              <w:spacing w:after="0" w:line="240" w:lineRule="auto"/>
            </w:pPr>
            <w:r>
              <w:t>BMI</w:t>
            </w:r>
          </w:p>
        </w:tc>
        <w:tc>
          <w:tcPr>
            <w:tcW w:w="1566" w:type="dxa"/>
            <w:tcBorders>
              <w:bottom w:val="single" w:sz="4" w:space="0" w:color="auto"/>
            </w:tcBorders>
            <w:vAlign w:val="bottom"/>
          </w:tcPr>
          <w:p w14:paraId="5FE92DC3" w14:textId="77777777" w:rsidR="00CA3339" w:rsidRPr="003170FF" w:rsidRDefault="00CA3339" w:rsidP="007C3EF6">
            <w:pPr>
              <w:spacing w:after="0" w:line="240" w:lineRule="auto"/>
              <w:rPr>
                <w:rFonts w:cs="Times New Roman"/>
                <w:sz w:val="20"/>
              </w:rPr>
            </w:pPr>
            <w:r w:rsidRPr="003170FF">
              <w:rPr>
                <w:rFonts w:cs="Times New Roman"/>
                <w:color w:val="000000"/>
                <w:sz w:val="20"/>
              </w:rPr>
              <w:t>1,019,852</w:t>
            </w:r>
          </w:p>
        </w:tc>
        <w:tc>
          <w:tcPr>
            <w:tcW w:w="1566" w:type="dxa"/>
            <w:tcBorders>
              <w:bottom w:val="single" w:sz="4" w:space="0" w:color="auto"/>
            </w:tcBorders>
            <w:vAlign w:val="bottom"/>
          </w:tcPr>
          <w:p w14:paraId="0F8D817C" w14:textId="77777777" w:rsidR="00CA3339" w:rsidRPr="003170FF" w:rsidRDefault="00CA3339" w:rsidP="007C3EF6">
            <w:pPr>
              <w:spacing w:after="0" w:line="240" w:lineRule="auto"/>
              <w:rPr>
                <w:rFonts w:cs="Times New Roman"/>
                <w:sz w:val="20"/>
              </w:rPr>
            </w:pPr>
            <w:r w:rsidRPr="003170FF">
              <w:rPr>
                <w:rFonts w:cs="Times New Roman"/>
                <w:color w:val="000000"/>
                <w:sz w:val="20"/>
              </w:rPr>
              <w:t>1,011,770</w:t>
            </w:r>
          </w:p>
        </w:tc>
        <w:tc>
          <w:tcPr>
            <w:tcW w:w="1566" w:type="dxa"/>
            <w:tcBorders>
              <w:bottom w:val="single" w:sz="4" w:space="0" w:color="auto"/>
            </w:tcBorders>
            <w:vAlign w:val="bottom"/>
          </w:tcPr>
          <w:p w14:paraId="42AD3E40" w14:textId="77777777" w:rsidR="00CA3339" w:rsidRPr="003170FF" w:rsidRDefault="00CA3339" w:rsidP="007C3EF6">
            <w:pPr>
              <w:spacing w:after="0" w:line="240" w:lineRule="auto"/>
              <w:rPr>
                <w:rFonts w:cs="Times New Roman"/>
                <w:sz w:val="20"/>
              </w:rPr>
            </w:pPr>
            <w:r w:rsidRPr="003170FF">
              <w:rPr>
                <w:rFonts w:cs="Times New Roman"/>
                <w:color w:val="000000"/>
                <w:sz w:val="20"/>
              </w:rPr>
              <w:t>911,738</w:t>
            </w:r>
          </w:p>
        </w:tc>
        <w:tc>
          <w:tcPr>
            <w:tcW w:w="1566" w:type="dxa"/>
            <w:tcBorders>
              <w:bottom w:val="single" w:sz="4" w:space="0" w:color="auto"/>
            </w:tcBorders>
            <w:vAlign w:val="bottom"/>
          </w:tcPr>
          <w:p w14:paraId="0B39ECAD" w14:textId="77777777" w:rsidR="00CA3339" w:rsidRPr="003170FF" w:rsidRDefault="00CA3339" w:rsidP="007C3EF6">
            <w:pPr>
              <w:spacing w:after="0" w:line="240" w:lineRule="auto"/>
              <w:rPr>
                <w:rFonts w:cs="Times New Roman"/>
                <w:sz w:val="20"/>
              </w:rPr>
            </w:pPr>
            <w:r w:rsidRPr="003170FF">
              <w:rPr>
                <w:rFonts w:cs="Times New Roman"/>
                <w:color w:val="000000"/>
                <w:sz w:val="20"/>
              </w:rPr>
              <w:t>926,135</w:t>
            </w:r>
          </w:p>
        </w:tc>
        <w:tc>
          <w:tcPr>
            <w:tcW w:w="1566" w:type="dxa"/>
            <w:tcBorders>
              <w:bottom w:val="single" w:sz="4" w:space="0" w:color="auto"/>
            </w:tcBorders>
            <w:vAlign w:val="bottom"/>
          </w:tcPr>
          <w:p w14:paraId="48397101" w14:textId="77777777" w:rsidR="00CA3339" w:rsidRPr="003170FF" w:rsidRDefault="00CA3339" w:rsidP="007C3EF6">
            <w:pPr>
              <w:spacing w:after="0" w:line="240" w:lineRule="auto"/>
              <w:rPr>
                <w:rFonts w:cs="Times New Roman"/>
                <w:sz w:val="20"/>
              </w:rPr>
            </w:pPr>
            <w:r w:rsidRPr="003170FF">
              <w:rPr>
                <w:rFonts w:cs="Times New Roman"/>
                <w:color w:val="000000"/>
                <w:sz w:val="20"/>
              </w:rPr>
              <w:t>1,012,569</w:t>
            </w:r>
          </w:p>
        </w:tc>
      </w:tr>
    </w:tbl>
    <w:p w14:paraId="48DE7ADD" w14:textId="77777777" w:rsidR="00CA3339" w:rsidRDefault="00CA3339" w:rsidP="00CA3339"/>
    <w:p w14:paraId="1A1C5930" w14:textId="77777777" w:rsidR="00CA3339" w:rsidRDefault="00CA3339" w:rsidP="00CA3339">
      <w:pPr>
        <w:pStyle w:val="Heading3"/>
        <w:sectPr w:rsidR="00CA3339" w:rsidSect="00A06842">
          <w:pgSz w:w="12240" w:h="15840"/>
          <w:pgMar w:top="1417" w:right="1417" w:bottom="1134" w:left="1417" w:header="708" w:footer="708" w:gutter="0"/>
          <w:cols w:space="708"/>
          <w:docGrid w:linePitch="360"/>
        </w:sectPr>
      </w:pPr>
    </w:p>
    <w:p w14:paraId="4C96454D" w14:textId="78B67CAA" w:rsidR="00CA3339" w:rsidRDefault="00CA3339" w:rsidP="00CA3339">
      <w:pPr>
        <w:pStyle w:val="Heading3"/>
      </w:pPr>
      <w:bookmarkStart w:id="13" w:name="_Toc60845117"/>
      <w:r>
        <w:lastRenderedPageBreak/>
        <w:t xml:space="preserve">Supplementary Table 4. </w:t>
      </w:r>
      <w:r w:rsidR="007E2EC5">
        <w:t xml:space="preserve">Proportion of </w:t>
      </w:r>
      <w:r w:rsidR="001970EC">
        <w:t>o</w:t>
      </w:r>
      <w:r w:rsidR="007E2EC5">
        <w:t xml:space="preserve">verlapping SNPs between </w:t>
      </w:r>
      <w:r w:rsidR="001970EC">
        <w:t>s</w:t>
      </w:r>
      <w:r w:rsidR="007E2EC5">
        <w:t>amples</w:t>
      </w:r>
      <w:r w:rsidR="00511F59">
        <w:t xml:space="preserve"> following PRS-CS shrinkage</w:t>
      </w:r>
      <w:bookmarkEnd w:id="1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2"/>
        <w:gridCol w:w="1470"/>
        <w:gridCol w:w="1473"/>
        <w:gridCol w:w="1471"/>
        <w:gridCol w:w="1269"/>
        <w:gridCol w:w="1559"/>
      </w:tblGrid>
      <w:tr w:rsidR="00CA3339" w14:paraId="7E70CFE9" w14:textId="77777777" w:rsidTr="007C3EF6">
        <w:trPr>
          <w:tblHeader/>
        </w:trPr>
        <w:tc>
          <w:tcPr>
            <w:tcW w:w="1972" w:type="dxa"/>
            <w:tcBorders>
              <w:top w:val="single" w:sz="4" w:space="0" w:color="auto"/>
            </w:tcBorders>
          </w:tcPr>
          <w:p w14:paraId="3BED8406" w14:textId="77777777" w:rsidR="00CA3339" w:rsidRPr="00096AB9" w:rsidRDefault="00CA3339" w:rsidP="007C3EF6">
            <w:pPr>
              <w:spacing w:after="0" w:line="240" w:lineRule="auto"/>
              <w:rPr>
                <w:b/>
              </w:rPr>
            </w:pPr>
          </w:p>
        </w:tc>
        <w:tc>
          <w:tcPr>
            <w:tcW w:w="1470" w:type="dxa"/>
            <w:tcBorders>
              <w:top w:val="single" w:sz="4" w:space="0" w:color="auto"/>
              <w:bottom w:val="single" w:sz="4" w:space="0" w:color="auto"/>
            </w:tcBorders>
          </w:tcPr>
          <w:p w14:paraId="21EEA6FC" w14:textId="77777777" w:rsidR="00CA3339" w:rsidRPr="00096AB9" w:rsidRDefault="00CA3339" w:rsidP="007C3EF6">
            <w:pPr>
              <w:spacing w:after="0" w:line="240" w:lineRule="auto"/>
              <w:rPr>
                <w:b/>
              </w:rPr>
            </w:pPr>
          </w:p>
        </w:tc>
        <w:tc>
          <w:tcPr>
            <w:tcW w:w="1473" w:type="dxa"/>
            <w:tcBorders>
              <w:top w:val="single" w:sz="4" w:space="0" w:color="auto"/>
              <w:bottom w:val="single" w:sz="4" w:space="0" w:color="auto"/>
            </w:tcBorders>
          </w:tcPr>
          <w:p w14:paraId="5B88CBFD" w14:textId="77777777" w:rsidR="00CA3339" w:rsidRPr="00096AB9" w:rsidRDefault="00CA3339" w:rsidP="007C3EF6">
            <w:pPr>
              <w:spacing w:after="0" w:line="240" w:lineRule="auto"/>
              <w:rPr>
                <w:b/>
              </w:rPr>
            </w:pPr>
            <w:r w:rsidRPr="00096AB9">
              <w:rPr>
                <w:b/>
              </w:rPr>
              <w:t>MARS</w:t>
            </w:r>
          </w:p>
        </w:tc>
        <w:tc>
          <w:tcPr>
            <w:tcW w:w="1471" w:type="dxa"/>
            <w:tcBorders>
              <w:top w:val="single" w:sz="4" w:space="0" w:color="auto"/>
              <w:bottom w:val="single" w:sz="4" w:space="0" w:color="auto"/>
            </w:tcBorders>
          </w:tcPr>
          <w:p w14:paraId="2A069CD3" w14:textId="77777777" w:rsidR="00CA3339" w:rsidRPr="00096AB9" w:rsidRDefault="00CA3339" w:rsidP="007C3EF6">
            <w:pPr>
              <w:spacing w:after="0" w:line="240" w:lineRule="auto"/>
              <w:rPr>
                <w:b/>
              </w:rPr>
            </w:pPr>
          </w:p>
        </w:tc>
        <w:tc>
          <w:tcPr>
            <w:tcW w:w="1269" w:type="dxa"/>
            <w:tcBorders>
              <w:top w:val="single" w:sz="4" w:space="0" w:color="auto"/>
            </w:tcBorders>
          </w:tcPr>
          <w:p w14:paraId="5ABB246A" w14:textId="77777777" w:rsidR="00CA3339" w:rsidRPr="00096AB9" w:rsidRDefault="00CA3339" w:rsidP="007C3EF6">
            <w:pPr>
              <w:spacing w:after="0" w:line="240" w:lineRule="auto"/>
              <w:rPr>
                <w:b/>
              </w:rPr>
            </w:pPr>
          </w:p>
        </w:tc>
        <w:tc>
          <w:tcPr>
            <w:tcW w:w="1559" w:type="dxa"/>
            <w:tcBorders>
              <w:top w:val="single" w:sz="4" w:space="0" w:color="auto"/>
            </w:tcBorders>
          </w:tcPr>
          <w:p w14:paraId="5870E793" w14:textId="77777777" w:rsidR="00CA3339" w:rsidRPr="00096AB9" w:rsidRDefault="00CA3339" w:rsidP="007C3EF6">
            <w:pPr>
              <w:spacing w:after="0" w:line="240" w:lineRule="auto"/>
              <w:rPr>
                <w:b/>
              </w:rPr>
            </w:pPr>
          </w:p>
        </w:tc>
      </w:tr>
      <w:tr w:rsidR="00CA3339" w14:paraId="3B9E6CA2" w14:textId="77777777" w:rsidTr="007C3EF6">
        <w:trPr>
          <w:tblHeader/>
        </w:trPr>
        <w:tc>
          <w:tcPr>
            <w:tcW w:w="1972" w:type="dxa"/>
            <w:tcBorders>
              <w:bottom w:val="single" w:sz="4" w:space="0" w:color="auto"/>
            </w:tcBorders>
          </w:tcPr>
          <w:p w14:paraId="48E511DC" w14:textId="77777777" w:rsidR="00CA3339" w:rsidRPr="00096AB9" w:rsidRDefault="00CA3339" w:rsidP="007C3EF6">
            <w:pPr>
              <w:spacing w:after="0" w:line="240" w:lineRule="auto"/>
              <w:rPr>
                <w:b/>
              </w:rPr>
            </w:pPr>
            <w:r w:rsidRPr="00096AB9">
              <w:rPr>
                <w:b/>
              </w:rPr>
              <w:t>PRS</w:t>
            </w:r>
          </w:p>
        </w:tc>
        <w:tc>
          <w:tcPr>
            <w:tcW w:w="1470" w:type="dxa"/>
            <w:tcBorders>
              <w:top w:val="single" w:sz="4" w:space="0" w:color="auto"/>
              <w:bottom w:val="single" w:sz="4" w:space="0" w:color="auto"/>
            </w:tcBorders>
          </w:tcPr>
          <w:p w14:paraId="16EAF446" w14:textId="356E1D69" w:rsidR="00CA3339" w:rsidRPr="00096AB9" w:rsidRDefault="00D437F7" w:rsidP="007C3EF6">
            <w:pPr>
              <w:spacing w:after="0" w:line="240" w:lineRule="auto"/>
              <w:rPr>
                <w:b/>
              </w:rPr>
            </w:pPr>
            <w:r>
              <w:rPr>
                <w:b/>
              </w:rPr>
              <w:t>610</w:t>
            </w:r>
            <w:r w:rsidR="00CA3339" w:rsidRPr="00096AB9">
              <w:rPr>
                <w:b/>
              </w:rPr>
              <w:t>k</w:t>
            </w:r>
          </w:p>
        </w:tc>
        <w:tc>
          <w:tcPr>
            <w:tcW w:w="1473" w:type="dxa"/>
            <w:tcBorders>
              <w:top w:val="single" w:sz="4" w:space="0" w:color="auto"/>
              <w:bottom w:val="single" w:sz="4" w:space="0" w:color="auto"/>
            </w:tcBorders>
          </w:tcPr>
          <w:p w14:paraId="4EA9E29E" w14:textId="77777777" w:rsidR="00CA3339" w:rsidRPr="00096AB9" w:rsidRDefault="00CA3339" w:rsidP="007C3EF6">
            <w:pPr>
              <w:spacing w:after="0" w:line="240" w:lineRule="auto"/>
              <w:rPr>
                <w:b/>
              </w:rPr>
            </w:pPr>
            <w:r w:rsidRPr="00096AB9">
              <w:rPr>
                <w:b/>
              </w:rPr>
              <w:t>GSA</w:t>
            </w:r>
          </w:p>
        </w:tc>
        <w:tc>
          <w:tcPr>
            <w:tcW w:w="1471" w:type="dxa"/>
            <w:tcBorders>
              <w:top w:val="single" w:sz="4" w:space="0" w:color="auto"/>
              <w:bottom w:val="single" w:sz="4" w:space="0" w:color="auto"/>
            </w:tcBorders>
          </w:tcPr>
          <w:p w14:paraId="6667A249" w14:textId="77777777" w:rsidR="00CA3339" w:rsidRPr="00096AB9" w:rsidRDefault="00CA3339" w:rsidP="007C3EF6">
            <w:pPr>
              <w:spacing w:after="0" w:line="240" w:lineRule="auto"/>
              <w:rPr>
                <w:b/>
              </w:rPr>
            </w:pPr>
            <w:r w:rsidRPr="00096AB9">
              <w:rPr>
                <w:b/>
              </w:rPr>
              <w:t>Omni</w:t>
            </w:r>
          </w:p>
        </w:tc>
        <w:tc>
          <w:tcPr>
            <w:tcW w:w="1269" w:type="dxa"/>
            <w:tcBorders>
              <w:bottom w:val="single" w:sz="4" w:space="0" w:color="auto"/>
            </w:tcBorders>
          </w:tcPr>
          <w:p w14:paraId="30C9B106" w14:textId="77777777" w:rsidR="00CA3339" w:rsidRPr="00096AB9" w:rsidRDefault="00CA3339" w:rsidP="007C3EF6">
            <w:pPr>
              <w:spacing w:after="0" w:line="240" w:lineRule="auto"/>
              <w:rPr>
                <w:b/>
              </w:rPr>
            </w:pPr>
            <w:r w:rsidRPr="00096AB9">
              <w:rPr>
                <w:b/>
              </w:rPr>
              <w:t>STAR*D</w:t>
            </w:r>
          </w:p>
        </w:tc>
        <w:tc>
          <w:tcPr>
            <w:tcW w:w="1559" w:type="dxa"/>
            <w:tcBorders>
              <w:bottom w:val="single" w:sz="4" w:space="0" w:color="auto"/>
            </w:tcBorders>
          </w:tcPr>
          <w:p w14:paraId="4498F93D" w14:textId="77777777" w:rsidR="00CA3339" w:rsidRPr="00096AB9" w:rsidRDefault="00CA3339" w:rsidP="007C3EF6">
            <w:pPr>
              <w:spacing w:after="0" w:line="240" w:lineRule="auto"/>
              <w:rPr>
                <w:b/>
              </w:rPr>
            </w:pPr>
            <w:r w:rsidRPr="00096AB9">
              <w:rPr>
                <w:b/>
              </w:rPr>
              <w:t>UK Biobank</w:t>
            </w:r>
          </w:p>
        </w:tc>
      </w:tr>
      <w:tr w:rsidR="00CA3339" w14:paraId="13C505BA" w14:textId="77777777" w:rsidTr="007C3EF6">
        <w:tc>
          <w:tcPr>
            <w:tcW w:w="1972" w:type="dxa"/>
            <w:tcBorders>
              <w:top w:val="single" w:sz="4" w:space="0" w:color="auto"/>
            </w:tcBorders>
          </w:tcPr>
          <w:p w14:paraId="47BA43AA" w14:textId="77777777" w:rsidR="00CA3339" w:rsidRPr="00164E92" w:rsidRDefault="00CA3339" w:rsidP="007C3EF6">
            <w:pPr>
              <w:spacing w:after="0" w:line="240" w:lineRule="auto"/>
              <w:rPr>
                <w:b/>
                <w:i/>
              </w:rPr>
            </w:pPr>
            <w:r w:rsidRPr="00164E92">
              <w:rPr>
                <w:b/>
                <w:i/>
              </w:rPr>
              <w:t>CRP</w:t>
            </w:r>
          </w:p>
        </w:tc>
        <w:tc>
          <w:tcPr>
            <w:tcW w:w="1470" w:type="dxa"/>
            <w:tcBorders>
              <w:top w:val="single" w:sz="4" w:space="0" w:color="auto"/>
            </w:tcBorders>
          </w:tcPr>
          <w:p w14:paraId="4FC2AF2B" w14:textId="77777777" w:rsidR="00CA3339" w:rsidRPr="003170FF" w:rsidRDefault="00CA3339" w:rsidP="007C3EF6">
            <w:pPr>
              <w:spacing w:after="0" w:line="240" w:lineRule="auto"/>
              <w:rPr>
                <w:sz w:val="20"/>
              </w:rPr>
            </w:pPr>
          </w:p>
        </w:tc>
        <w:tc>
          <w:tcPr>
            <w:tcW w:w="1473" w:type="dxa"/>
            <w:tcBorders>
              <w:top w:val="single" w:sz="4" w:space="0" w:color="auto"/>
            </w:tcBorders>
          </w:tcPr>
          <w:p w14:paraId="7AC6D95D" w14:textId="77777777" w:rsidR="00CA3339" w:rsidRPr="003170FF" w:rsidRDefault="00CA3339" w:rsidP="007C3EF6">
            <w:pPr>
              <w:spacing w:after="0" w:line="240" w:lineRule="auto"/>
              <w:rPr>
                <w:sz w:val="20"/>
              </w:rPr>
            </w:pPr>
          </w:p>
        </w:tc>
        <w:tc>
          <w:tcPr>
            <w:tcW w:w="1471" w:type="dxa"/>
            <w:tcBorders>
              <w:top w:val="single" w:sz="4" w:space="0" w:color="auto"/>
            </w:tcBorders>
          </w:tcPr>
          <w:p w14:paraId="398DAF55" w14:textId="77777777" w:rsidR="00CA3339" w:rsidRPr="003170FF" w:rsidRDefault="00CA3339" w:rsidP="007C3EF6">
            <w:pPr>
              <w:spacing w:after="0" w:line="240" w:lineRule="auto"/>
              <w:rPr>
                <w:sz w:val="20"/>
              </w:rPr>
            </w:pPr>
          </w:p>
        </w:tc>
        <w:tc>
          <w:tcPr>
            <w:tcW w:w="1269" w:type="dxa"/>
            <w:tcBorders>
              <w:top w:val="single" w:sz="4" w:space="0" w:color="auto"/>
            </w:tcBorders>
          </w:tcPr>
          <w:p w14:paraId="0B8C351C" w14:textId="77777777" w:rsidR="00CA3339" w:rsidRPr="003170FF" w:rsidRDefault="00CA3339" w:rsidP="007C3EF6">
            <w:pPr>
              <w:spacing w:after="0" w:line="240" w:lineRule="auto"/>
              <w:rPr>
                <w:sz w:val="20"/>
              </w:rPr>
            </w:pPr>
          </w:p>
        </w:tc>
        <w:tc>
          <w:tcPr>
            <w:tcW w:w="1559" w:type="dxa"/>
            <w:tcBorders>
              <w:top w:val="single" w:sz="4" w:space="0" w:color="auto"/>
            </w:tcBorders>
          </w:tcPr>
          <w:p w14:paraId="1CDE35DC" w14:textId="77777777" w:rsidR="00CA3339" w:rsidRPr="003170FF" w:rsidRDefault="00CA3339" w:rsidP="007C3EF6">
            <w:pPr>
              <w:spacing w:after="0" w:line="240" w:lineRule="auto"/>
              <w:rPr>
                <w:sz w:val="20"/>
              </w:rPr>
            </w:pPr>
          </w:p>
        </w:tc>
      </w:tr>
      <w:tr w:rsidR="00CA3339" w14:paraId="61BD5BDB" w14:textId="77777777" w:rsidTr="007C3EF6">
        <w:tc>
          <w:tcPr>
            <w:tcW w:w="1972" w:type="dxa"/>
          </w:tcPr>
          <w:p w14:paraId="08796B05" w14:textId="77777777" w:rsidR="00CA3339" w:rsidRDefault="00CA3339" w:rsidP="007C3EF6">
            <w:pPr>
              <w:spacing w:after="0" w:line="240" w:lineRule="auto"/>
            </w:pPr>
            <w:r>
              <w:t>MARS: 550k</w:t>
            </w:r>
          </w:p>
        </w:tc>
        <w:tc>
          <w:tcPr>
            <w:tcW w:w="1470" w:type="dxa"/>
            <w:vAlign w:val="bottom"/>
          </w:tcPr>
          <w:p w14:paraId="350B4601"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473" w:type="dxa"/>
            <w:vAlign w:val="bottom"/>
          </w:tcPr>
          <w:p w14:paraId="0C896E21"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w:t>
            </w:r>
          </w:p>
        </w:tc>
        <w:tc>
          <w:tcPr>
            <w:tcW w:w="1471" w:type="dxa"/>
            <w:vAlign w:val="bottom"/>
          </w:tcPr>
          <w:p w14:paraId="0F52B2B2"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0.892</w:t>
            </w:r>
          </w:p>
        </w:tc>
        <w:tc>
          <w:tcPr>
            <w:tcW w:w="1269" w:type="dxa"/>
            <w:vAlign w:val="bottom"/>
          </w:tcPr>
          <w:p w14:paraId="729E0DCF"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0.906</w:t>
            </w:r>
          </w:p>
        </w:tc>
        <w:tc>
          <w:tcPr>
            <w:tcW w:w="1559" w:type="dxa"/>
            <w:vAlign w:val="bottom"/>
          </w:tcPr>
          <w:p w14:paraId="3484B26A"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0.991</w:t>
            </w:r>
          </w:p>
        </w:tc>
      </w:tr>
      <w:tr w:rsidR="00CA3339" w14:paraId="2042E25E" w14:textId="77777777" w:rsidTr="007C3EF6">
        <w:tc>
          <w:tcPr>
            <w:tcW w:w="1972" w:type="dxa"/>
          </w:tcPr>
          <w:p w14:paraId="3879C81C" w14:textId="77777777" w:rsidR="00CA3339" w:rsidRDefault="00CA3339" w:rsidP="007C3EF6">
            <w:pPr>
              <w:spacing w:after="0" w:line="240" w:lineRule="auto"/>
            </w:pPr>
            <w:r>
              <w:t>MARS: GSA</w:t>
            </w:r>
          </w:p>
        </w:tc>
        <w:tc>
          <w:tcPr>
            <w:tcW w:w="1470" w:type="dxa"/>
            <w:vAlign w:val="bottom"/>
          </w:tcPr>
          <w:p w14:paraId="32FEB510"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0.996</w:t>
            </w:r>
          </w:p>
        </w:tc>
        <w:tc>
          <w:tcPr>
            <w:tcW w:w="1473" w:type="dxa"/>
            <w:vAlign w:val="bottom"/>
          </w:tcPr>
          <w:p w14:paraId="7074E6F3"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471" w:type="dxa"/>
            <w:vAlign w:val="bottom"/>
          </w:tcPr>
          <w:p w14:paraId="4FCCE4B3"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0.893</w:t>
            </w:r>
          </w:p>
        </w:tc>
        <w:tc>
          <w:tcPr>
            <w:tcW w:w="1269" w:type="dxa"/>
            <w:vAlign w:val="bottom"/>
          </w:tcPr>
          <w:p w14:paraId="026E7A94"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0.907</w:t>
            </w:r>
          </w:p>
        </w:tc>
        <w:tc>
          <w:tcPr>
            <w:tcW w:w="1559" w:type="dxa"/>
            <w:vAlign w:val="bottom"/>
          </w:tcPr>
          <w:p w14:paraId="6361212F"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0.989</w:t>
            </w:r>
          </w:p>
        </w:tc>
      </w:tr>
      <w:tr w:rsidR="00CA3339" w14:paraId="6E6468B5" w14:textId="77777777" w:rsidTr="007C3EF6">
        <w:tc>
          <w:tcPr>
            <w:tcW w:w="1972" w:type="dxa"/>
          </w:tcPr>
          <w:p w14:paraId="40F2F5E8" w14:textId="77777777" w:rsidR="00CA3339" w:rsidRDefault="00CA3339" w:rsidP="007C3EF6">
            <w:pPr>
              <w:spacing w:after="0" w:line="240" w:lineRule="auto"/>
            </w:pPr>
            <w:r>
              <w:t>MARS: Omni</w:t>
            </w:r>
          </w:p>
        </w:tc>
        <w:tc>
          <w:tcPr>
            <w:tcW w:w="1470" w:type="dxa"/>
            <w:vAlign w:val="bottom"/>
          </w:tcPr>
          <w:p w14:paraId="43D0A33E"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0.999</w:t>
            </w:r>
          </w:p>
        </w:tc>
        <w:tc>
          <w:tcPr>
            <w:tcW w:w="1473" w:type="dxa"/>
            <w:vAlign w:val="bottom"/>
          </w:tcPr>
          <w:p w14:paraId="361352D2"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0.994</w:t>
            </w:r>
          </w:p>
        </w:tc>
        <w:tc>
          <w:tcPr>
            <w:tcW w:w="1471" w:type="dxa"/>
            <w:vAlign w:val="bottom"/>
          </w:tcPr>
          <w:p w14:paraId="1E5D1F34"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269" w:type="dxa"/>
            <w:vAlign w:val="bottom"/>
          </w:tcPr>
          <w:p w14:paraId="7582CA5B"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0.922</w:t>
            </w:r>
          </w:p>
        </w:tc>
        <w:tc>
          <w:tcPr>
            <w:tcW w:w="1559" w:type="dxa"/>
            <w:vAlign w:val="bottom"/>
          </w:tcPr>
          <w:p w14:paraId="3599F54D"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0.992</w:t>
            </w:r>
          </w:p>
        </w:tc>
      </w:tr>
      <w:tr w:rsidR="00CA3339" w14:paraId="598AB22C" w14:textId="77777777" w:rsidTr="007C3EF6">
        <w:tc>
          <w:tcPr>
            <w:tcW w:w="1972" w:type="dxa"/>
          </w:tcPr>
          <w:p w14:paraId="1D11CA83" w14:textId="77777777" w:rsidR="00CA3339" w:rsidRDefault="00CA3339" w:rsidP="007C3EF6">
            <w:pPr>
              <w:spacing w:after="0" w:line="240" w:lineRule="auto"/>
            </w:pPr>
            <w:r>
              <w:t>STAR*D</w:t>
            </w:r>
          </w:p>
        </w:tc>
        <w:tc>
          <w:tcPr>
            <w:tcW w:w="1470" w:type="dxa"/>
            <w:vAlign w:val="bottom"/>
          </w:tcPr>
          <w:p w14:paraId="4E92C6A6"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0.998</w:t>
            </w:r>
          </w:p>
        </w:tc>
        <w:tc>
          <w:tcPr>
            <w:tcW w:w="1473" w:type="dxa"/>
            <w:vAlign w:val="bottom"/>
          </w:tcPr>
          <w:p w14:paraId="6FDBBDF2"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0.993</w:t>
            </w:r>
          </w:p>
        </w:tc>
        <w:tc>
          <w:tcPr>
            <w:tcW w:w="1471" w:type="dxa"/>
            <w:vAlign w:val="bottom"/>
          </w:tcPr>
          <w:p w14:paraId="5C12DF7A"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0.907</w:t>
            </w:r>
          </w:p>
        </w:tc>
        <w:tc>
          <w:tcPr>
            <w:tcW w:w="1269" w:type="dxa"/>
            <w:vAlign w:val="bottom"/>
          </w:tcPr>
          <w:p w14:paraId="5B14412E"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559" w:type="dxa"/>
            <w:vAlign w:val="bottom"/>
          </w:tcPr>
          <w:p w14:paraId="33157733"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0.991</w:t>
            </w:r>
          </w:p>
        </w:tc>
      </w:tr>
      <w:tr w:rsidR="00CA3339" w14:paraId="18A48B80" w14:textId="77777777" w:rsidTr="007C3EF6">
        <w:tc>
          <w:tcPr>
            <w:tcW w:w="1972" w:type="dxa"/>
          </w:tcPr>
          <w:p w14:paraId="38E2293C" w14:textId="77777777" w:rsidR="00CA3339" w:rsidRDefault="00CA3339" w:rsidP="007C3EF6">
            <w:pPr>
              <w:spacing w:after="0" w:line="240" w:lineRule="auto"/>
            </w:pPr>
            <w:r>
              <w:t>UK Biobank</w:t>
            </w:r>
          </w:p>
        </w:tc>
        <w:tc>
          <w:tcPr>
            <w:tcW w:w="1470" w:type="dxa"/>
            <w:vAlign w:val="bottom"/>
          </w:tcPr>
          <w:p w14:paraId="5754C82C"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0.999</w:t>
            </w:r>
          </w:p>
        </w:tc>
        <w:tc>
          <w:tcPr>
            <w:tcW w:w="1473" w:type="dxa"/>
            <w:vAlign w:val="bottom"/>
          </w:tcPr>
          <w:p w14:paraId="6A9036F8"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w:t>
            </w:r>
          </w:p>
        </w:tc>
        <w:tc>
          <w:tcPr>
            <w:tcW w:w="1471" w:type="dxa"/>
            <w:vAlign w:val="bottom"/>
          </w:tcPr>
          <w:p w14:paraId="3999B304"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0.893</w:t>
            </w:r>
          </w:p>
        </w:tc>
        <w:tc>
          <w:tcPr>
            <w:tcW w:w="1269" w:type="dxa"/>
            <w:vAlign w:val="bottom"/>
          </w:tcPr>
          <w:p w14:paraId="58758202"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0.907</w:t>
            </w:r>
          </w:p>
        </w:tc>
        <w:tc>
          <w:tcPr>
            <w:tcW w:w="1559" w:type="dxa"/>
            <w:vAlign w:val="bottom"/>
          </w:tcPr>
          <w:p w14:paraId="2F097399"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r>
      <w:tr w:rsidR="00CA3339" w14:paraId="47418701" w14:textId="77777777" w:rsidTr="007C3EF6">
        <w:tc>
          <w:tcPr>
            <w:tcW w:w="1972" w:type="dxa"/>
          </w:tcPr>
          <w:p w14:paraId="7B887BF2" w14:textId="77777777" w:rsidR="00CA3339" w:rsidRDefault="00CA3339" w:rsidP="007C3EF6">
            <w:pPr>
              <w:spacing w:after="0" w:line="240" w:lineRule="auto"/>
            </w:pPr>
            <w:r>
              <w:rPr>
                <w:b/>
                <w:i/>
              </w:rPr>
              <w:t>IL-6</w:t>
            </w:r>
          </w:p>
        </w:tc>
        <w:tc>
          <w:tcPr>
            <w:tcW w:w="1470" w:type="dxa"/>
            <w:vAlign w:val="bottom"/>
          </w:tcPr>
          <w:p w14:paraId="3E07F9EF" w14:textId="77777777" w:rsidR="00CA3339" w:rsidRPr="003170FF" w:rsidRDefault="00CA3339" w:rsidP="007C3EF6">
            <w:pPr>
              <w:spacing w:after="0" w:line="240" w:lineRule="auto"/>
              <w:rPr>
                <w:rFonts w:cs="Times New Roman"/>
                <w:sz w:val="20"/>
                <w:szCs w:val="24"/>
              </w:rPr>
            </w:pPr>
          </w:p>
        </w:tc>
        <w:tc>
          <w:tcPr>
            <w:tcW w:w="1473" w:type="dxa"/>
            <w:vAlign w:val="bottom"/>
          </w:tcPr>
          <w:p w14:paraId="530C2BF3" w14:textId="77777777" w:rsidR="00CA3339" w:rsidRPr="003170FF" w:rsidRDefault="00CA3339" w:rsidP="007C3EF6">
            <w:pPr>
              <w:spacing w:after="0" w:line="240" w:lineRule="auto"/>
              <w:rPr>
                <w:rFonts w:cs="Times New Roman"/>
                <w:sz w:val="20"/>
                <w:szCs w:val="24"/>
              </w:rPr>
            </w:pPr>
          </w:p>
        </w:tc>
        <w:tc>
          <w:tcPr>
            <w:tcW w:w="1471" w:type="dxa"/>
            <w:vAlign w:val="bottom"/>
          </w:tcPr>
          <w:p w14:paraId="14FEF939" w14:textId="77777777" w:rsidR="00CA3339" w:rsidRPr="003170FF" w:rsidRDefault="00CA3339" w:rsidP="007C3EF6">
            <w:pPr>
              <w:spacing w:after="0" w:line="240" w:lineRule="auto"/>
              <w:rPr>
                <w:rFonts w:cs="Times New Roman"/>
                <w:sz w:val="20"/>
                <w:szCs w:val="24"/>
              </w:rPr>
            </w:pPr>
          </w:p>
        </w:tc>
        <w:tc>
          <w:tcPr>
            <w:tcW w:w="1269" w:type="dxa"/>
            <w:vAlign w:val="bottom"/>
          </w:tcPr>
          <w:p w14:paraId="14ABC16C" w14:textId="77777777" w:rsidR="00CA3339" w:rsidRPr="003170FF" w:rsidRDefault="00CA3339" w:rsidP="007C3EF6">
            <w:pPr>
              <w:spacing w:after="0" w:line="240" w:lineRule="auto"/>
              <w:rPr>
                <w:rFonts w:cs="Times New Roman"/>
                <w:sz w:val="20"/>
                <w:szCs w:val="24"/>
              </w:rPr>
            </w:pPr>
          </w:p>
        </w:tc>
        <w:tc>
          <w:tcPr>
            <w:tcW w:w="1559" w:type="dxa"/>
            <w:vAlign w:val="bottom"/>
          </w:tcPr>
          <w:p w14:paraId="1C280B2D" w14:textId="77777777" w:rsidR="00CA3339" w:rsidRPr="003170FF" w:rsidRDefault="00CA3339" w:rsidP="007C3EF6">
            <w:pPr>
              <w:spacing w:after="0" w:line="240" w:lineRule="auto"/>
              <w:rPr>
                <w:rFonts w:cs="Times New Roman"/>
                <w:sz w:val="20"/>
                <w:szCs w:val="24"/>
              </w:rPr>
            </w:pPr>
          </w:p>
        </w:tc>
      </w:tr>
      <w:tr w:rsidR="00CA3339" w14:paraId="62BF7CF4" w14:textId="77777777" w:rsidTr="007C3EF6">
        <w:tc>
          <w:tcPr>
            <w:tcW w:w="1972" w:type="dxa"/>
          </w:tcPr>
          <w:p w14:paraId="37E4FA0B" w14:textId="77777777" w:rsidR="00CA3339" w:rsidRDefault="00CA3339" w:rsidP="007C3EF6">
            <w:pPr>
              <w:spacing w:after="0" w:line="240" w:lineRule="auto"/>
            </w:pPr>
            <w:r>
              <w:t>MARS: 550k</w:t>
            </w:r>
          </w:p>
        </w:tc>
        <w:tc>
          <w:tcPr>
            <w:tcW w:w="1470" w:type="dxa"/>
            <w:vAlign w:val="bottom"/>
          </w:tcPr>
          <w:p w14:paraId="6659592D"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473" w:type="dxa"/>
            <w:vAlign w:val="bottom"/>
          </w:tcPr>
          <w:p w14:paraId="0CBF03BE"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w:t>
            </w:r>
          </w:p>
        </w:tc>
        <w:tc>
          <w:tcPr>
            <w:tcW w:w="1471" w:type="dxa"/>
            <w:vAlign w:val="bottom"/>
          </w:tcPr>
          <w:p w14:paraId="16FF552F"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0.892</w:t>
            </w:r>
          </w:p>
        </w:tc>
        <w:tc>
          <w:tcPr>
            <w:tcW w:w="1269" w:type="dxa"/>
            <w:vAlign w:val="bottom"/>
          </w:tcPr>
          <w:p w14:paraId="5C73B8A6"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0.905</w:t>
            </w:r>
          </w:p>
        </w:tc>
        <w:tc>
          <w:tcPr>
            <w:tcW w:w="1559" w:type="dxa"/>
            <w:vAlign w:val="bottom"/>
          </w:tcPr>
          <w:p w14:paraId="5E7FAA92"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0.991</w:t>
            </w:r>
          </w:p>
        </w:tc>
      </w:tr>
      <w:tr w:rsidR="00CA3339" w14:paraId="4FC167A8" w14:textId="77777777" w:rsidTr="007C3EF6">
        <w:tc>
          <w:tcPr>
            <w:tcW w:w="1972" w:type="dxa"/>
          </w:tcPr>
          <w:p w14:paraId="67297547" w14:textId="77777777" w:rsidR="00CA3339" w:rsidRDefault="00CA3339" w:rsidP="007C3EF6">
            <w:pPr>
              <w:spacing w:after="0" w:line="240" w:lineRule="auto"/>
            </w:pPr>
            <w:r>
              <w:t>MARS: GSA</w:t>
            </w:r>
          </w:p>
        </w:tc>
        <w:tc>
          <w:tcPr>
            <w:tcW w:w="1470" w:type="dxa"/>
            <w:vAlign w:val="bottom"/>
          </w:tcPr>
          <w:p w14:paraId="3C85206D"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0.997</w:t>
            </w:r>
          </w:p>
        </w:tc>
        <w:tc>
          <w:tcPr>
            <w:tcW w:w="1473" w:type="dxa"/>
            <w:vAlign w:val="bottom"/>
          </w:tcPr>
          <w:p w14:paraId="5A39C432"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471" w:type="dxa"/>
            <w:vAlign w:val="bottom"/>
          </w:tcPr>
          <w:p w14:paraId="7528A0C1"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0.893</w:t>
            </w:r>
          </w:p>
        </w:tc>
        <w:tc>
          <w:tcPr>
            <w:tcW w:w="1269" w:type="dxa"/>
            <w:vAlign w:val="bottom"/>
          </w:tcPr>
          <w:p w14:paraId="32AC1037"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0.907</w:t>
            </w:r>
          </w:p>
        </w:tc>
        <w:tc>
          <w:tcPr>
            <w:tcW w:w="1559" w:type="dxa"/>
            <w:vAlign w:val="bottom"/>
          </w:tcPr>
          <w:p w14:paraId="0DF6CA73"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0.989</w:t>
            </w:r>
          </w:p>
        </w:tc>
      </w:tr>
      <w:tr w:rsidR="00CA3339" w14:paraId="41ADDEBF" w14:textId="77777777" w:rsidTr="007C3EF6">
        <w:tc>
          <w:tcPr>
            <w:tcW w:w="1972" w:type="dxa"/>
          </w:tcPr>
          <w:p w14:paraId="49B2759E" w14:textId="77777777" w:rsidR="00CA3339" w:rsidRDefault="00CA3339" w:rsidP="007C3EF6">
            <w:pPr>
              <w:spacing w:after="0" w:line="240" w:lineRule="auto"/>
            </w:pPr>
            <w:r>
              <w:t>MARS: Omni</w:t>
            </w:r>
          </w:p>
        </w:tc>
        <w:tc>
          <w:tcPr>
            <w:tcW w:w="1470" w:type="dxa"/>
            <w:vAlign w:val="bottom"/>
          </w:tcPr>
          <w:p w14:paraId="5E570337"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0.999</w:t>
            </w:r>
          </w:p>
        </w:tc>
        <w:tc>
          <w:tcPr>
            <w:tcW w:w="1473" w:type="dxa"/>
            <w:vAlign w:val="bottom"/>
          </w:tcPr>
          <w:p w14:paraId="4B23467F"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0.994</w:t>
            </w:r>
          </w:p>
        </w:tc>
        <w:tc>
          <w:tcPr>
            <w:tcW w:w="1471" w:type="dxa"/>
            <w:vAlign w:val="bottom"/>
          </w:tcPr>
          <w:p w14:paraId="23545719"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269" w:type="dxa"/>
            <w:vAlign w:val="bottom"/>
          </w:tcPr>
          <w:p w14:paraId="759E0F34"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0.922</w:t>
            </w:r>
          </w:p>
        </w:tc>
        <w:tc>
          <w:tcPr>
            <w:tcW w:w="1559" w:type="dxa"/>
            <w:vAlign w:val="bottom"/>
          </w:tcPr>
          <w:p w14:paraId="4BBA35C7"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0.992</w:t>
            </w:r>
          </w:p>
        </w:tc>
      </w:tr>
      <w:tr w:rsidR="00CA3339" w14:paraId="20A06DF6" w14:textId="77777777" w:rsidTr="007C3EF6">
        <w:tc>
          <w:tcPr>
            <w:tcW w:w="1972" w:type="dxa"/>
          </w:tcPr>
          <w:p w14:paraId="46471BDB" w14:textId="77777777" w:rsidR="00CA3339" w:rsidRDefault="00CA3339" w:rsidP="007C3EF6">
            <w:pPr>
              <w:spacing w:after="0" w:line="240" w:lineRule="auto"/>
            </w:pPr>
            <w:r>
              <w:t>STAR*D</w:t>
            </w:r>
          </w:p>
        </w:tc>
        <w:tc>
          <w:tcPr>
            <w:tcW w:w="1470" w:type="dxa"/>
            <w:vAlign w:val="bottom"/>
          </w:tcPr>
          <w:p w14:paraId="31046B90"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0.998</w:t>
            </w:r>
          </w:p>
        </w:tc>
        <w:tc>
          <w:tcPr>
            <w:tcW w:w="1473" w:type="dxa"/>
            <w:vAlign w:val="bottom"/>
          </w:tcPr>
          <w:p w14:paraId="119F4656"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0.993</w:t>
            </w:r>
          </w:p>
        </w:tc>
        <w:tc>
          <w:tcPr>
            <w:tcW w:w="1471" w:type="dxa"/>
            <w:vAlign w:val="bottom"/>
          </w:tcPr>
          <w:p w14:paraId="265A0E9C"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0.907</w:t>
            </w:r>
          </w:p>
        </w:tc>
        <w:tc>
          <w:tcPr>
            <w:tcW w:w="1269" w:type="dxa"/>
            <w:vAlign w:val="bottom"/>
          </w:tcPr>
          <w:p w14:paraId="67EF4771"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559" w:type="dxa"/>
            <w:vAlign w:val="bottom"/>
          </w:tcPr>
          <w:p w14:paraId="6194B2E9"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0.991</w:t>
            </w:r>
          </w:p>
        </w:tc>
      </w:tr>
      <w:tr w:rsidR="00CA3339" w14:paraId="15C3C745" w14:textId="77777777" w:rsidTr="007C3EF6">
        <w:tc>
          <w:tcPr>
            <w:tcW w:w="1972" w:type="dxa"/>
          </w:tcPr>
          <w:p w14:paraId="45A73DA0" w14:textId="77777777" w:rsidR="00CA3339" w:rsidRDefault="00CA3339" w:rsidP="007C3EF6">
            <w:pPr>
              <w:spacing w:after="0" w:line="240" w:lineRule="auto"/>
            </w:pPr>
            <w:r>
              <w:t>UK Biobank</w:t>
            </w:r>
          </w:p>
        </w:tc>
        <w:tc>
          <w:tcPr>
            <w:tcW w:w="1470" w:type="dxa"/>
            <w:vAlign w:val="bottom"/>
          </w:tcPr>
          <w:p w14:paraId="3BF3F300"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0.999</w:t>
            </w:r>
          </w:p>
        </w:tc>
        <w:tc>
          <w:tcPr>
            <w:tcW w:w="1473" w:type="dxa"/>
            <w:vAlign w:val="bottom"/>
          </w:tcPr>
          <w:p w14:paraId="18BE129B"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w:t>
            </w:r>
          </w:p>
        </w:tc>
        <w:tc>
          <w:tcPr>
            <w:tcW w:w="1471" w:type="dxa"/>
            <w:vAlign w:val="bottom"/>
          </w:tcPr>
          <w:p w14:paraId="4EDC8259"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0.893</w:t>
            </w:r>
          </w:p>
        </w:tc>
        <w:tc>
          <w:tcPr>
            <w:tcW w:w="1269" w:type="dxa"/>
            <w:vAlign w:val="bottom"/>
          </w:tcPr>
          <w:p w14:paraId="7C817974"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0.906</w:t>
            </w:r>
          </w:p>
        </w:tc>
        <w:tc>
          <w:tcPr>
            <w:tcW w:w="1559" w:type="dxa"/>
            <w:vAlign w:val="bottom"/>
          </w:tcPr>
          <w:p w14:paraId="0E1D5147"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r>
      <w:tr w:rsidR="00CA3339" w14:paraId="768396FD" w14:textId="77777777" w:rsidTr="007C3EF6">
        <w:tc>
          <w:tcPr>
            <w:tcW w:w="1972" w:type="dxa"/>
          </w:tcPr>
          <w:p w14:paraId="12C05791" w14:textId="77777777" w:rsidR="00CA3339" w:rsidRDefault="00CA3339" w:rsidP="007C3EF6">
            <w:pPr>
              <w:spacing w:after="0" w:line="240" w:lineRule="auto"/>
            </w:pPr>
            <w:r>
              <w:rPr>
                <w:b/>
                <w:i/>
              </w:rPr>
              <w:t>IL-10</w:t>
            </w:r>
          </w:p>
        </w:tc>
        <w:tc>
          <w:tcPr>
            <w:tcW w:w="1470" w:type="dxa"/>
            <w:vAlign w:val="bottom"/>
          </w:tcPr>
          <w:p w14:paraId="77EC23AC" w14:textId="77777777" w:rsidR="00CA3339" w:rsidRPr="003170FF" w:rsidRDefault="00CA3339" w:rsidP="007C3EF6">
            <w:pPr>
              <w:spacing w:after="0" w:line="240" w:lineRule="auto"/>
              <w:rPr>
                <w:rFonts w:cs="Times New Roman"/>
                <w:sz w:val="20"/>
                <w:szCs w:val="24"/>
              </w:rPr>
            </w:pPr>
          </w:p>
        </w:tc>
        <w:tc>
          <w:tcPr>
            <w:tcW w:w="1473" w:type="dxa"/>
            <w:vAlign w:val="bottom"/>
          </w:tcPr>
          <w:p w14:paraId="3921810F" w14:textId="77777777" w:rsidR="00CA3339" w:rsidRPr="003170FF" w:rsidRDefault="00CA3339" w:rsidP="007C3EF6">
            <w:pPr>
              <w:spacing w:after="0" w:line="240" w:lineRule="auto"/>
              <w:rPr>
                <w:rFonts w:cs="Times New Roman"/>
                <w:sz w:val="20"/>
                <w:szCs w:val="24"/>
              </w:rPr>
            </w:pPr>
          </w:p>
        </w:tc>
        <w:tc>
          <w:tcPr>
            <w:tcW w:w="1471" w:type="dxa"/>
            <w:vAlign w:val="bottom"/>
          </w:tcPr>
          <w:p w14:paraId="5560F4CA" w14:textId="77777777" w:rsidR="00CA3339" w:rsidRPr="003170FF" w:rsidRDefault="00CA3339" w:rsidP="007C3EF6">
            <w:pPr>
              <w:spacing w:after="0" w:line="240" w:lineRule="auto"/>
              <w:rPr>
                <w:rFonts w:cs="Times New Roman"/>
                <w:sz w:val="20"/>
                <w:szCs w:val="24"/>
              </w:rPr>
            </w:pPr>
          </w:p>
        </w:tc>
        <w:tc>
          <w:tcPr>
            <w:tcW w:w="1269" w:type="dxa"/>
            <w:vAlign w:val="bottom"/>
          </w:tcPr>
          <w:p w14:paraId="039BC925" w14:textId="77777777" w:rsidR="00CA3339" w:rsidRPr="003170FF" w:rsidRDefault="00CA3339" w:rsidP="007C3EF6">
            <w:pPr>
              <w:spacing w:after="0" w:line="240" w:lineRule="auto"/>
              <w:rPr>
                <w:rFonts w:cs="Times New Roman"/>
                <w:sz w:val="20"/>
                <w:szCs w:val="24"/>
              </w:rPr>
            </w:pPr>
          </w:p>
        </w:tc>
        <w:tc>
          <w:tcPr>
            <w:tcW w:w="1559" w:type="dxa"/>
            <w:vAlign w:val="bottom"/>
          </w:tcPr>
          <w:p w14:paraId="0A80492A" w14:textId="77777777" w:rsidR="00CA3339" w:rsidRPr="003170FF" w:rsidRDefault="00CA3339" w:rsidP="007C3EF6">
            <w:pPr>
              <w:spacing w:after="0" w:line="240" w:lineRule="auto"/>
              <w:rPr>
                <w:rFonts w:cs="Times New Roman"/>
                <w:sz w:val="20"/>
                <w:szCs w:val="24"/>
              </w:rPr>
            </w:pPr>
          </w:p>
        </w:tc>
      </w:tr>
      <w:tr w:rsidR="00CA3339" w14:paraId="4583DBF9" w14:textId="77777777" w:rsidTr="007C3EF6">
        <w:tc>
          <w:tcPr>
            <w:tcW w:w="1972" w:type="dxa"/>
          </w:tcPr>
          <w:p w14:paraId="314453BC" w14:textId="77777777" w:rsidR="00CA3339" w:rsidRDefault="00CA3339" w:rsidP="007C3EF6">
            <w:pPr>
              <w:spacing w:after="0" w:line="240" w:lineRule="auto"/>
            </w:pPr>
            <w:r>
              <w:t>MARS: 550k</w:t>
            </w:r>
          </w:p>
        </w:tc>
        <w:tc>
          <w:tcPr>
            <w:tcW w:w="1470" w:type="dxa"/>
            <w:vAlign w:val="bottom"/>
          </w:tcPr>
          <w:p w14:paraId="254D1576"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473" w:type="dxa"/>
            <w:vAlign w:val="bottom"/>
          </w:tcPr>
          <w:p w14:paraId="193D1242"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w:t>
            </w:r>
          </w:p>
        </w:tc>
        <w:tc>
          <w:tcPr>
            <w:tcW w:w="1471" w:type="dxa"/>
            <w:vAlign w:val="bottom"/>
          </w:tcPr>
          <w:p w14:paraId="56F21EE7"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0.892</w:t>
            </w:r>
          </w:p>
        </w:tc>
        <w:tc>
          <w:tcPr>
            <w:tcW w:w="1269" w:type="dxa"/>
            <w:vAlign w:val="bottom"/>
          </w:tcPr>
          <w:p w14:paraId="21987536"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0.905</w:t>
            </w:r>
          </w:p>
        </w:tc>
        <w:tc>
          <w:tcPr>
            <w:tcW w:w="1559" w:type="dxa"/>
            <w:vAlign w:val="bottom"/>
          </w:tcPr>
          <w:p w14:paraId="70D564AB"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0.991</w:t>
            </w:r>
          </w:p>
        </w:tc>
      </w:tr>
      <w:tr w:rsidR="00CA3339" w14:paraId="732D7C40" w14:textId="77777777" w:rsidTr="007C3EF6">
        <w:tc>
          <w:tcPr>
            <w:tcW w:w="1972" w:type="dxa"/>
          </w:tcPr>
          <w:p w14:paraId="6E9AB001" w14:textId="77777777" w:rsidR="00CA3339" w:rsidRDefault="00CA3339" w:rsidP="007C3EF6">
            <w:pPr>
              <w:spacing w:after="0" w:line="240" w:lineRule="auto"/>
            </w:pPr>
            <w:r>
              <w:t>MARS: GSA</w:t>
            </w:r>
          </w:p>
        </w:tc>
        <w:tc>
          <w:tcPr>
            <w:tcW w:w="1470" w:type="dxa"/>
            <w:vAlign w:val="bottom"/>
          </w:tcPr>
          <w:p w14:paraId="3F5EFA51"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0.997</w:t>
            </w:r>
          </w:p>
        </w:tc>
        <w:tc>
          <w:tcPr>
            <w:tcW w:w="1473" w:type="dxa"/>
            <w:vAlign w:val="bottom"/>
          </w:tcPr>
          <w:p w14:paraId="39B5DB41"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471" w:type="dxa"/>
            <w:vAlign w:val="bottom"/>
          </w:tcPr>
          <w:p w14:paraId="10A920B0"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0.893</w:t>
            </w:r>
          </w:p>
        </w:tc>
        <w:tc>
          <w:tcPr>
            <w:tcW w:w="1269" w:type="dxa"/>
            <w:vAlign w:val="bottom"/>
          </w:tcPr>
          <w:p w14:paraId="4357ABC5"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0.907</w:t>
            </w:r>
          </w:p>
        </w:tc>
        <w:tc>
          <w:tcPr>
            <w:tcW w:w="1559" w:type="dxa"/>
            <w:vAlign w:val="bottom"/>
          </w:tcPr>
          <w:p w14:paraId="15658860"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0.989</w:t>
            </w:r>
          </w:p>
        </w:tc>
      </w:tr>
      <w:tr w:rsidR="00CA3339" w14:paraId="48BEF838" w14:textId="77777777" w:rsidTr="007C3EF6">
        <w:tc>
          <w:tcPr>
            <w:tcW w:w="1972" w:type="dxa"/>
          </w:tcPr>
          <w:p w14:paraId="330497FD" w14:textId="77777777" w:rsidR="00CA3339" w:rsidRDefault="00CA3339" w:rsidP="007C3EF6">
            <w:pPr>
              <w:spacing w:after="0" w:line="240" w:lineRule="auto"/>
            </w:pPr>
            <w:r>
              <w:t>MARS: Omni</w:t>
            </w:r>
          </w:p>
        </w:tc>
        <w:tc>
          <w:tcPr>
            <w:tcW w:w="1470" w:type="dxa"/>
            <w:vAlign w:val="bottom"/>
          </w:tcPr>
          <w:p w14:paraId="52479EC0"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0.999</w:t>
            </w:r>
          </w:p>
        </w:tc>
        <w:tc>
          <w:tcPr>
            <w:tcW w:w="1473" w:type="dxa"/>
            <w:vAlign w:val="bottom"/>
          </w:tcPr>
          <w:p w14:paraId="20A1FD6D"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0.994</w:t>
            </w:r>
          </w:p>
        </w:tc>
        <w:tc>
          <w:tcPr>
            <w:tcW w:w="1471" w:type="dxa"/>
            <w:vAlign w:val="bottom"/>
          </w:tcPr>
          <w:p w14:paraId="0183F1A1"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269" w:type="dxa"/>
            <w:vAlign w:val="bottom"/>
          </w:tcPr>
          <w:p w14:paraId="3DD9555A"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0.922</w:t>
            </w:r>
          </w:p>
        </w:tc>
        <w:tc>
          <w:tcPr>
            <w:tcW w:w="1559" w:type="dxa"/>
            <w:vAlign w:val="bottom"/>
          </w:tcPr>
          <w:p w14:paraId="55AC2973"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0.992</w:t>
            </w:r>
          </w:p>
        </w:tc>
      </w:tr>
      <w:tr w:rsidR="00CA3339" w14:paraId="7C01A091" w14:textId="77777777" w:rsidTr="007C3EF6">
        <w:tc>
          <w:tcPr>
            <w:tcW w:w="1972" w:type="dxa"/>
          </w:tcPr>
          <w:p w14:paraId="61455535" w14:textId="77777777" w:rsidR="00CA3339" w:rsidRDefault="00CA3339" w:rsidP="007C3EF6">
            <w:pPr>
              <w:spacing w:after="0" w:line="240" w:lineRule="auto"/>
            </w:pPr>
            <w:r>
              <w:t>STAR*D</w:t>
            </w:r>
          </w:p>
        </w:tc>
        <w:tc>
          <w:tcPr>
            <w:tcW w:w="1470" w:type="dxa"/>
            <w:vAlign w:val="bottom"/>
          </w:tcPr>
          <w:p w14:paraId="3BE2BC6E"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0.998</w:t>
            </w:r>
          </w:p>
        </w:tc>
        <w:tc>
          <w:tcPr>
            <w:tcW w:w="1473" w:type="dxa"/>
            <w:vAlign w:val="bottom"/>
          </w:tcPr>
          <w:p w14:paraId="04638A34"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0.993</w:t>
            </w:r>
          </w:p>
        </w:tc>
        <w:tc>
          <w:tcPr>
            <w:tcW w:w="1471" w:type="dxa"/>
            <w:vAlign w:val="bottom"/>
          </w:tcPr>
          <w:p w14:paraId="79B98FE1"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0.907</w:t>
            </w:r>
          </w:p>
        </w:tc>
        <w:tc>
          <w:tcPr>
            <w:tcW w:w="1269" w:type="dxa"/>
            <w:vAlign w:val="bottom"/>
          </w:tcPr>
          <w:p w14:paraId="5ED1A445"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559" w:type="dxa"/>
            <w:vAlign w:val="bottom"/>
          </w:tcPr>
          <w:p w14:paraId="2B97DCE2"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0.991</w:t>
            </w:r>
          </w:p>
        </w:tc>
      </w:tr>
      <w:tr w:rsidR="00CA3339" w14:paraId="2FCEDC8B" w14:textId="77777777" w:rsidTr="007C3EF6">
        <w:tc>
          <w:tcPr>
            <w:tcW w:w="1972" w:type="dxa"/>
          </w:tcPr>
          <w:p w14:paraId="6579CC0A" w14:textId="77777777" w:rsidR="00CA3339" w:rsidRDefault="00CA3339" w:rsidP="007C3EF6">
            <w:pPr>
              <w:spacing w:after="0" w:line="240" w:lineRule="auto"/>
            </w:pPr>
            <w:r>
              <w:t>UK Biobank</w:t>
            </w:r>
          </w:p>
        </w:tc>
        <w:tc>
          <w:tcPr>
            <w:tcW w:w="1470" w:type="dxa"/>
            <w:vAlign w:val="bottom"/>
          </w:tcPr>
          <w:p w14:paraId="0C959518"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0.999</w:t>
            </w:r>
          </w:p>
        </w:tc>
        <w:tc>
          <w:tcPr>
            <w:tcW w:w="1473" w:type="dxa"/>
            <w:vAlign w:val="bottom"/>
          </w:tcPr>
          <w:p w14:paraId="61857E0D"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w:t>
            </w:r>
          </w:p>
        </w:tc>
        <w:tc>
          <w:tcPr>
            <w:tcW w:w="1471" w:type="dxa"/>
            <w:vAlign w:val="bottom"/>
          </w:tcPr>
          <w:p w14:paraId="5941ABBD"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0.893</w:t>
            </w:r>
          </w:p>
        </w:tc>
        <w:tc>
          <w:tcPr>
            <w:tcW w:w="1269" w:type="dxa"/>
            <w:vAlign w:val="bottom"/>
          </w:tcPr>
          <w:p w14:paraId="47664488"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0.906</w:t>
            </w:r>
          </w:p>
        </w:tc>
        <w:tc>
          <w:tcPr>
            <w:tcW w:w="1559" w:type="dxa"/>
            <w:vAlign w:val="bottom"/>
          </w:tcPr>
          <w:p w14:paraId="395FEB33"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r>
      <w:tr w:rsidR="00CA3339" w14:paraId="1F8BE9F7" w14:textId="77777777" w:rsidTr="007C3EF6">
        <w:tc>
          <w:tcPr>
            <w:tcW w:w="1972" w:type="dxa"/>
          </w:tcPr>
          <w:p w14:paraId="2DEF923F" w14:textId="77777777" w:rsidR="00CA3339" w:rsidRDefault="00CA3339" w:rsidP="007C3EF6">
            <w:pPr>
              <w:spacing w:after="0" w:line="240" w:lineRule="auto"/>
            </w:pPr>
            <w:r>
              <w:rPr>
                <w:b/>
                <w:i/>
              </w:rPr>
              <w:t>TNF-</w:t>
            </w:r>
            <w:r>
              <w:rPr>
                <w:rFonts w:cs="Times New Roman"/>
                <w:b/>
                <w:i/>
              </w:rPr>
              <w:t>α</w:t>
            </w:r>
          </w:p>
        </w:tc>
        <w:tc>
          <w:tcPr>
            <w:tcW w:w="1470" w:type="dxa"/>
            <w:vAlign w:val="bottom"/>
          </w:tcPr>
          <w:p w14:paraId="5ACA34E1" w14:textId="77777777" w:rsidR="00CA3339" w:rsidRPr="003170FF" w:rsidRDefault="00CA3339" w:rsidP="007C3EF6">
            <w:pPr>
              <w:spacing w:after="0" w:line="240" w:lineRule="auto"/>
              <w:rPr>
                <w:rFonts w:cs="Times New Roman"/>
                <w:sz w:val="20"/>
                <w:szCs w:val="24"/>
              </w:rPr>
            </w:pPr>
          </w:p>
        </w:tc>
        <w:tc>
          <w:tcPr>
            <w:tcW w:w="1473" w:type="dxa"/>
            <w:vAlign w:val="bottom"/>
          </w:tcPr>
          <w:p w14:paraId="1A5B8C35" w14:textId="77777777" w:rsidR="00CA3339" w:rsidRPr="003170FF" w:rsidRDefault="00CA3339" w:rsidP="007C3EF6">
            <w:pPr>
              <w:spacing w:after="0" w:line="240" w:lineRule="auto"/>
              <w:rPr>
                <w:rFonts w:cs="Times New Roman"/>
                <w:sz w:val="20"/>
                <w:szCs w:val="24"/>
              </w:rPr>
            </w:pPr>
          </w:p>
        </w:tc>
        <w:tc>
          <w:tcPr>
            <w:tcW w:w="1471" w:type="dxa"/>
            <w:vAlign w:val="bottom"/>
          </w:tcPr>
          <w:p w14:paraId="451E9962" w14:textId="77777777" w:rsidR="00CA3339" w:rsidRPr="003170FF" w:rsidRDefault="00CA3339" w:rsidP="007C3EF6">
            <w:pPr>
              <w:spacing w:after="0" w:line="240" w:lineRule="auto"/>
              <w:rPr>
                <w:rFonts w:cs="Times New Roman"/>
                <w:sz w:val="20"/>
                <w:szCs w:val="24"/>
              </w:rPr>
            </w:pPr>
          </w:p>
        </w:tc>
        <w:tc>
          <w:tcPr>
            <w:tcW w:w="1269" w:type="dxa"/>
            <w:vAlign w:val="bottom"/>
          </w:tcPr>
          <w:p w14:paraId="41EF0D0F" w14:textId="77777777" w:rsidR="00CA3339" w:rsidRPr="003170FF" w:rsidRDefault="00CA3339" w:rsidP="007C3EF6">
            <w:pPr>
              <w:spacing w:after="0" w:line="240" w:lineRule="auto"/>
              <w:rPr>
                <w:rFonts w:cs="Times New Roman"/>
                <w:sz w:val="20"/>
                <w:szCs w:val="24"/>
              </w:rPr>
            </w:pPr>
          </w:p>
        </w:tc>
        <w:tc>
          <w:tcPr>
            <w:tcW w:w="1559" w:type="dxa"/>
            <w:vAlign w:val="bottom"/>
          </w:tcPr>
          <w:p w14:paraId="0AD4C4BB" w14:textId="77777777" w:rsidR="00CA3339" w:rsidRPr="003170FF" w:rsidRDefault="00CA3339" w:rsidP="007C3EF6">
            <w:pPr>
              <w:spacing w:after="0" w:line="240" w:lineRule="auto"/>
              <w:rPr>
                <w:rFonts w:cs="Times New Roman"/>
                <w:sz w:val="20"/>
                <w:szCs w:val="24"/>
              </w:rPr>
            </w:pPr>
          </w:p>
        </w:tc>
      </w:tr>
      <w:tr w:rsidR="00CA3339" w14:paraId="275CFB8F" w14:textId="77777777" w:rsidTr="007C3EF6">
        <w:tc>
          <w:tcPr>
            <w:tcW w:w="1972" w:type="dxa"/>
          </w:tcPr>
          <w:p w14:paraId="559B6CC4" w14:textId="77777777" w:rsidR="00CA3339" w:rsidRDefault="00CA3339" w:rsidP="007C3EF6">
            <w:pPr>
              <w:spacing w:after="0" w:line="240" w:lineRule="auto"/>
            </w:pPr>
            <w:r>
              <w:t>MARS: 550k</w:t>
            </w:r>
          </w:p>
        </w:tc>
        <w:tc>
          <w:tcPr>
            <w:tcW w:w="1470" w:type="dxa"/>
            <w:vAlign w:val="bottom"/>
          </w:tcPr>
          <w:p w14:paraId="46A87258"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473" w:type="dxa"/>
            <w:vAlign w:val="bottom"/>
          </w:tcPr>
          <w:p w14:paraId="47377D53"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w:t>
            </w:r>
          </w:p>
        </w:tc>
        <w:tc>
          <w:tcPr>
            <w:tcW w:w="1471" w:type="dxa"/>
            <w:vAlign w:val="bottom"/>
          </w:tcPr>
          <w:p w14:paraId="36CFAD73"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0.892</w:t>
            </w:r>
          </w:p>
        </w:tc>
        <w:tc>
          <w:tcPr>
            <w:tcW w:w="1269" w:type="dxa"/>
            <w:vAlign w:val="bottom"/>
          </w:tcPr>
          <w:p w14:paraId="583DD584"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0.906</w:t>
            </w:r>
          </w:p>
        </w:tc>
        <w:tc>
          <w:tcPr>
            <w:tcW w:w="1559" w:type="dxa"/>
            <w:vAlign w:val="bottom"/>
          </w:tcPr>
          <w:p w14:paraId="57350065"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0.991</w:t>
            </w:r>
          </w:p>
        </w:tc>
      </w:tr>
      <w:tr w:rsidR="00CA3339" w14:paraId="02B5F470" w14:textId="77777777" w:rsidTr="007C3EF6">
        <w:tc>
          <w:tcPr>
            <w:tcW w:w="1972" w:type="dxa"/>
          </w:tcPr>
          <w:p w14:paraId="352B60C3" w14:textId="77777777" w:rsidR="00CA3339" w:rsidRDefault="00CA3339" w:rsidP="007C3EF6">
            <w:pPr>
              <w:spacing w:after="0" w:line="240" w:lineRule="auto"/>
            </w:pPr>
            <w:r>
              <w:t>MARS: GSA</w:t>
            </w:r>
          </w:p>
        </w:tc>
        <w:tc>
          <w:tcPr>
            <w:tcW w:w="1470" w:type="dxa"/>
            <w:vAlign w:val="bottom"/>
          </w:tcPr>
          <w:p w14:paraId="5C2BDB13"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0.997</w:t>
            </w:r>
          </w:p>
        </w:tc>
        <w:tc>
          <w:tcPr>
            <w:tcW w:w="1473" w:type="dxa"/>
            <w:vAlign w:val="bottom"/>
          </w:tcPr>
          <w:p w14:paraId="198057A0"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471" w:type="dxa"/>
            <w:vAlign w:val="bottom"/>
          </w:tcPr>
          <w:p w14:paraId="6BAE41EE"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0.894</w:t>
            </w:r>
          </w:p>
        </w:tc>
        <w:tc>
          <w:tcPr>
            <w:tcW w:w="1269" w:type="dxa"/>
            <w:vAlign w:val="bottom"/>
          </w:tcPr>
          <w:p w14:paraId="17243921"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0.907</w:t>
            </w:r>
          </w:p>
        </w:tc>
        <w:tc>
          <w:tcPr>
            <w:tcW w:w="1559" w:type="dxa"/>
            <w:vAlign w:val="bottom"/>
          </w:tcPr>
          <w:p w14:paraId="63B06F98"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0.989</w:t>
            </w:r>
          </w:p>
        </w:tc>
      </w:tr>
      <w:tr w:rsidR="00CA3339" w14:paraId="0024E46E" w14:textId="77777777" w:rsidTr="007C3EF6">
        <w:tc>
          <w:tcPr>
            <w:tcW w:w="1972" w:type="dxa"/>
          </w:tcPr>
          <w:p w14:paraId="196F147A" w14:textId="77777777" w:rsidR="00CA3339" w:rsidRDefault="00CA3339" w:rsidP="007C3EF6">
            <w:pPr>
              <w:spacing w:after="0" w:line="240" w:lineRule="auto"/>
            </w:pPr>
            <w:r>
              <w:t>MARS: Omni</w:t>
            </w:r>
          </w:p>
        </w:tc>
        <w:tc>
          <w:tcPr>
            <w:tcW w:w="1470" w:type="dxa"/>
            <w:vAlign w:val="bottom"/>
          </w:tcPr>
          <w:p w14:paraId="5571511B"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0.999</w:t>
            </w:r>
          </w:p>
        </w:tc>
        <w:tc>
          <w:tcPr>
            <w:tcW w:w="1473" w:type="dxa"/>
            <w:vAlign w:val="bottom"/>
          </w:tcPr>
          <w:p w14:paraId="77415FE8"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0.994</w:t>
            </w:r>
          </w:p>
        </w:tc>
        <w:tc>
          <w:tcPr>
            <w:tcW w:w="1471" w:type="dxa"/>
            <w:vAlign w:val="bottom"/>
          </w:tcPr>
          <w:p w14:paraId="22094517"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269" w:type="dxa"/>
            <w:vAlign w:val="bottom"/>
          </w:tcPr>
          <w:p w14:paraId="58AC35EE"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0.922</w:t>
            </w:r>
          </w:p>
        </w:tc>
        <w:tc>
          <w:tcPr>
            <w:tcW w:w="1559" w:type="dxa"/>
            <w:vAlign w:val="bottom"/>
          </w:tcPr>
          <w:p w14:paraId="619DDC9A"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0.992</w:t>
            </w:r>
          </w:p>
        </w:tc>
      </w:tr>
      <w:tr w:rsidR="00CA3339" w14:paraId="6CFE83E5" w14:textId="77777777" w:rsidTr="007C3EF6">
        <w:tc>
          <w:tcPr>
            <w:tcW w:w="1972" w:type="dxa"/>
          </w:tcPr>
          <w:p w14:paraId="225BF354" w14:textId="77777777" w:rsidR="00CA3339" w:rsidRDefault="00CA3339" w:rsidP="007C3EF6">
            <w:pPr>
              <w:spacing w:after="0" w:line="240" w:lineRule="auto"/>
            </w:pPr>
            <w:r>
              <w:t>STAR*D</w:t>
            </w:r>
          </w:p>
        </w:tc>
        <w:tc>
          <w:tcPr>
            <w:tcW w:w="1470" w:type="dxa"/>
            <w:vAlign w:val="bottom"/>
          </w:tcPr>
          <w:p w14:paraId="3C92AD2B"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0.998</w:t>
            </w:r>
          </w:p>
        </w:tc>
        <w:tc>
          <w:tcPr>
            <w:tcW w:w="1473" w:type="dxa"/>
            <w:vAlign w:val="bottom"/>
          </w:tcPr>
          <w:p w14:paraId="620A0FB4"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0.993</w:t>
            </w:r>
          </w:p>
        </w:tc>
        <w:tc>
          <w:tcPr>
            <w:tcW w:w="1471" w:type="dxa"/>
            <w:vAlign w:val="bottom"/>
          </w:tcPr>
          <w:p w14:paraId="3709585D"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0.908</w:t>
            </w:r>
          </w:p>
        </w:tc>
        <w:tc>
          <w:tcPr>
            <w:tcW w:w="1269" w:type="dxa"/>
            <w:vAlign w:val="bottom"/>
          </w:tcPr>
          <w:p w14:paraId="7C8FB7CE"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559" w:type="dxa"/>
            <w:vAlign w:val="bottom"/>
          </w:tcPr>
          <w:p w14:paraId="308B59BD"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0.991</w:t>
            </w:r>
          </w:p>
        </w:tc>
      </w:tr>
      <w:tr w:rsidR="00CA3339" w14:paraId="6AB71B68" w14:textId="77777777" w:rsidTr="007C3EF6">
        <w:tc>
          <w:tcPr>
            <w:tcW w:w="1972" w:type="dxa"/>
          </w:tcPr>
          <w:p w14:paraId="7B16D908" w14:textId="77777777" w:rsidR="00CA3339" w:rsidRDefault="00CA3339" w:rsidP="007C3EF6">
            <w:pPr>
              <w:spacing w:after="0" w:line="240" w:lineRule="auto"/>
            </w:pPr>
            <w:r>
              <w:t>UK Biobank</w:t>
            </w:r>
          </w:p>
        </w:tc>
        <w:tc>
          <w:tcPr>
            <w:tcW w:w="1470" w:type="dxa"/>
            <w:vAlign w:val="bottom"/>
          </w:tcPr>
          <w:p w14:paraId="3690F707"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0.999</w:t>
            </w:r>
          </w:p>
        </w:tc>
        <w:tc>
          <w:tcPr>
            <w:tcW w:w="1473" w:type="dxa"/>
            <w:vAlign w:val="bottom"/>
          </w:tcPr>
          <w:p w14:paraId="72618967"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w:t>
            </w:r>
          </w:p>
        </w:tc>
        <w:tc>
          <w:tcPr>
            <w:tcW w:w="1471" w:type="dxa"/>
            <w:vAlign w:val="bottom"/>
          </w:tcPr>
          <w:p w14:paraId="22E127A9"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0.893</w:t>
            </w:r>
          </w:p>
        </w:tc>
        <w:tc>
          <w:tcPr>
            <w:tcW w:w="1269" w:type="dxa"/>
            <w:vAlign w:val="bottom"/>
          </w:tcPr>
          <w:p w14:paraId="32BB3FF5"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0.907</w:t>
            </w:r>
          </w:p>
        </w:tc>
        <w:tc>
          <w:tcPr>
            <w:tcW w:w="1559" w:type="dxa"/>
            <w:vAlign w:val="bottom"/>
          </w:tcPr>
          <w:p w14:paraId="5491715F"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r>
      <w:tr w:rsidR="00CA3339" w14:paraId="0FA7A9D5" w14:textId="77777777" w:rsidTr="007C3EF6">
        <w:tc>
          <w:tcPr>
            <w:tcW w:w="1972" w:type="dxa"/>
          </w:tcPr>
          <w:p w14:paraId="0DA35314" w14:textId="77777777" w:rsidR="00CA3339" w:rsidRDefault="00CA3339" w:rsidP="007C3EF6">
            <w:pPr>
              <w:spacing w:after="0" w:line="240" w:lineRule="auto"/>
            </w:pPr>
            <w:r>
              <w:rPr>
                <w:b/>
                <w:i/>
              </w:rPr>
              <w:t>BMI</w:t>
            </w:r>
          </w:p>
        </w:tc>
        <w:tc>
          <w:tcPr>
            <w:tcW w:w="1470" w:type="dxa"/>
            <w:vAlign w:val="bottom"/>
          </w:tcPr>
          <w:p w14:paraId="4DB6E821" w14:textId="77777777" w:rsidR="00CA3339" w:rsidRPr="003170FF" w:rsidRDefault="00CA3339" w:rsidP="007C3EF6">
            <w:pPr>
              <w:spacing w:after="0" w:line="240" w:lineRule="auto"/>
              <w:rPr>
                <w:rFonts w:cs="Times New Roman"/>
                <w:sz w:val="20"/>
                <w:szCs w:val="24"/>
              </w:rPr>
            </w:pPr>
          </w:p>
        </w:tc>
        <w:tc>
          <w:tcPr>
            <w:tcW w:w="1473" w:type="dxa"/>
            <w:vAlign w:val="bottom"/>
          </w:tcPr>
          <w:p w14:paraId="7CF406DC" w14:textId="77777777" w:rsidR="00CA3339" w:rsidRPr="003170FF" w:rsidRDefault="00CA3339" w:rsidP="007C3EF6">
            <w:pPr>
              <w:spacing w:after="0" w:line="240" w:lineRule="auto"/>
              <w:rPr>
                <w:rFonts w:cs="Times New Roman"/>
                <w:sz w:val="20"/>
                <w:szCs w:val="24"/>
              </w:rPr>
            </w:pPr>
          </w:p>
        </w:tc>
        <w:tc>
          <w:tcPr>
            <w:tcW w:w="1471" w:type="dxa"/>
            <w:vAlign w:val="bottom"/>
          </w:tcPr>
          <w:p w14:paraId="38B83410" w14:textId="77777777" w:rsidR="00CA3339" w:rsidRPr="003170FF" w:rsidRDefault="00CA3339" w:rsidP="007C3EF6">
            <w:pPr>
              <w:spacing w:after="0" w:line="240" w:lineRule="auto"/>
              <w:rPr>
                <w:rFonts w:cs="Times New Roman"/>
                <w:sz w:val="20"/>
                <w:szCs w:val="24"/>
              </w:rPr>
            </w:pPr>
          </w:p>
        </w:tc>
        <w:tc>
          <w:tcPr>
            <w:tcW w:w="1269" w:type="dxa"/>
            <w:vAlign w:val="bottom"/>
          </w:tcPr>
          <w:p w14:paraId="0DB21352" w14:textId="77777777" w:rsidR="00CA3339" w:rsidRPr="003170FF" w:rsidRDefault="00CA3339" w:rsidP="007C3EF6">
            <w:pPr>
              <w:spacing w:after="0" w:line="240" w:lineRule="auto"/>
              <w:rPr>
                <w:rFonts w:cs="Times New Roman"/>
                <w:sz w:val="20"/>
                <w:szCs w:val="24"/>
              </w:rPr>
            </w:pPr>
          </w:p>
        </w:tc>
        <w:tc>
          <w:tcPr>
            <w:tcW w:w="1559" w:type="dxa"/>
            <w:vAlign w:val="bottom"/>
          </w:tcPr>
          <w:p w14:paraId="039BEB89" w14:textId="77777777" w:rsidR="00CA3339" w:rsidRPr="003170FF" w:rsidRDefault="00CA3339" w:rsidP="007C3EF6">
            <w:pPr>
              <w:spacing w:after="0" w:line="240" w:lineRule="auto"/>
              <w:rPr>
                <w:rFonts w:cs="Times New Roman"/>
                <w:sz w:val="20"/>
                <w:szCs w:val="24"/>
              </w:rPr>
            </w:pPr>
          </w:p>
        </w:tc>
      </w:tr>
      <w:tr w:rsidR="00CA3339" w14:paraId="0E85C595" w14:textId="77777777" w:rsidTr="007C3EF6">
        <w:tc>
          <w:tcPr>
            <w:tcW w:w="1972" w:type="dxa"/>
          </w:tcPr>
          <w:p w14:paraId="2E2B19A9" w14:textId="77777777" w:rsidR="00CA3339" w:rsidRDefault="00CA3339" w:rsidP="007C3EF6">
            <w:pPr>
              <w:spacing w:after="0" w:line="240" w:lineRule="auto"/>
            </w:pPr>
            <w:r>
              <w:t>MARS: 550k</w:t>
            </w:r>
          </w:p>
        </w:tc>
        <w:tc>
          <w:tcPr>
            <w:tcW w:w="1470" w:type="dxa"/>
            <w:vAlign w:val="bottom"/>
          </w:tcPr>
          <w:p w14:paraId="46843499"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473" w:type="dxa"/>
            <w:vAlign w:val="bottom"/>
          </w:tcPr>
          <w:p w14:paraId="58E2A101"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0.989</w:t>
            </w:r>
          </w:p>
        </w:tc>
        <w:tc>
          <w:tcPr>
            <w:tcW w:w="1471" w:type="dxa"/>
            <w:vAlign w:val="bottom"/>
          </w:tcPr>
          <w:p w14:paraId="094791E3"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0.893</w:t>
            </w:r>
          </w:p>
        </w:tc>
        <w:tc>
          <w:tcPr>
            <w:tcW w:w="1269" w:type="dxa"/>
            <w:vAlign w:val="bottom"/>
          </w:tcPr>
          <w:p w14:paraId="19B461DF"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0.907</w:t>
            </w:r>
          </w:p>
        </w:tc>
        <w:tc>
          <w:tcPr>
            <w:tcW w:w="1559" w:type="dxa"/>
            <w:vAlign w:val="bottom"/>
          </w:tcPr>
          <w:p w14:paraId="381B6887"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0.991</w:t>
            </w:r>
          </w:p>
        </w:tc>
      </w:tr>
      <w:tr w:rsidR="00CA3339" w14:paraId="4D09F6DC" w14:textId="77777777" w:rsidTr="007C3EF6">
        <w:tc>
          <w:tcPr>
            <w:tcW w:w="1972" w:type="dxa"/>
          </w:tcPr>
          <w:p w14:paraId="3CF9A3FF" w14:textId="77777777" w:rsidR="00CA3339" w:rsidRDefault="00CA3339" w:rsidP="007C3EF6">
            <w:pPr>
              <w:spacing w:after="0" w:line="240" w:lineRule="auto"/>
            </w:pPr>
            <w:r>
              <w:t>MARS: GSA</w:t>
            </w:r>
          </w:p>
        </w:tc>
        <w:tc>
          <w:tcPr>
            <w:tcW w:w="1470" w:type="dxa"/>
            <w:vAlign w:val="bottom"/>
          </w:tcPr>
          <w:p w14:paraId="50153052"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0.997</w:t>
            </w:r>
          </w:p>
        </w:tc>
        <w:tc>
          <w:tcPr>
            <w:tcW w:w="1473" w:type="dxa"/>
            <w:vAlign w:val="bottom"/>
          </w:tcPr>
          <w:p w14:paraId="57EBACF4"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471" w:type="dxa"/>
            <w:vAlign w:val="bottom"/>
          </w:tcPr>
          <w:p w14:paraId="0756ED74"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0.895</w:t>
            </w:r>
          </w:p>
        </w:tc>
        <w:tc>
          <w:tcPr>
            <w:tcW w:w="1269" w:type="dxa"/>
            <w:vAlign w:val="bottom"/>
          </w:tcPr>
          <w:p w14:paraId="2CE02254"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0.909</w:t>
            </w:r>
          </w:p>
        </w:tc>
        <w:tc>
          <w:tcPr>
            <w:tcW w:w="1559" w:type="dxa"/>
            <w:vAlign w:val="bottom"/>
          </w:tcPr>
          <w:p w14:paraId="2D91CA48"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w:t>
            </w:r>
          </w:p>
        </w:tc>
      </w:tr>
      <w:tr w:rsidR="00CA3339" w14:paraId="4E07339E" w14:textId="77777777" w:rsidTr="007C3EF6">
        <w:tc>
          <w:tcPr>
            <w:tcW w:w="1972" w:type="dxa"/>
          </w:tcPr>
          <w:p w14:paraId="1250336F" w14:textId="77777777" w:rsidR="00CA3339" w:rsidRDefault="00CA3339" w:rsidP="007C3EF6">
            <w:pPr>
              <w:spacing w:after="0" w:line="240" w:lineRule="auto"/>
            </w:pPr>
            <w:r>
              <w:t>MARS: Omni</w:t>
            </w:r>
          </w:p>
        </w:tc>
        <w:tc>
          <w:tcPr>
            <w:tcW w:w="1470" w:type="dxa"/>
            <w:vAlign w:val="bottom"/>
          </w:tcPr>
          <w:p w14:paraId="29D1F72D"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0.999</w:t>
            </w:r>
          </w:p>
        </w:tc>
        <w:tc>
          <w:tcPr>
            <w:tcW w:w="1473" w:type="dxa"/>
            <w:vAlign w:val="bottom"/>
          </w:tcPr>
          <w:p w14:paraId="7704489E"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0.994</w:t>
            </w:r>
          </w:p>
        </w:tc>
        <w:tc>
          <w:tcPr>
            <w:tcW w:w="1471" w:type="dxa"/>
            <w:vAlign w:val="bottom"/>
          </w:tcPr>
          <w:p w14:paraId="7A62DC57"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269" w:type="dxa"/>
            <w:vAlign w:val="bottom"/>
          </w:tcPr>
          <w:p w14:paraId="3DABFB0E"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0.923</w:t>
            </w:r>
          </w:p>
        </w:tc>
        <w:tc>
          <w:tcPr>
            <w:tcW w:w="1559" w:type="dxa"/>
            <w:vAlign w:val="bottom"/>
          </w:tcPr>
          <w:p w14:paraId="09CB0EE6"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0.992</w:t>
            </w:r>
          </w:p>
        </w:tc>
      </w:tr>
      <w:tr w:rsidR="00CA3339" w14:paraId="4DA428D2" w14:textId="77777777" w:rsidTr="007C3EF6">
        <w:tc>
          <w:tcPr>
            <w:tcW w:w="1972" w:type="dxa"/>
          </w:tcPr>
          <w:p w14:paraId="055418BB" w14:textId="77777777" w:rsidR="00CA3339" w:rsidRDefault="00CA3339" w:rsidP="007C3EF6">
            <w:pPr>
              <w:spacing w:after="0" w:line="240" w:lineRule="auto"/>
            </w:pPr>
            <w:r>
              <w:t>STAR*D</w:t>
            </w:r>
          </w:p>
        </w:tc>
        <w:tc>
          <w:tcPr>
            <w:tcW w:w="1470" w:type="dxa"/>
            <w:vAlign w:val="bottom"/>
          </w:tcPr>
          <w:p w14:paraId="064579BB"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0.998</w:t>
            </w:r>
          </w:p>
        </w:tc>
        <w:tc>
          <w:tcPr>
            <w:tcW w:w="1473" w:type="dxa"/>
            <w:vAlign w:val="bottom"/>
          </w:tcPr>
          <w:p w14:paraId="325BAC76"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0.993</w:t>
            </w:r>
          </w:p>
        </w:tc>
        <w:tc>
          <w:tcPr>
            <w:tcW w:w="1471" w:type="dxa"/>
            <w:vAlign w:val="bottom"/>
          </w:tcPr>
          <w:p w14:paraId="01F4072F"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0.908</w:t>
            </w:r>
          </w:p>
        </w:tc>
        <w:tc>
          <w:tcPr>
            <w:tcW w:w="1269" w:type="dxa"/>
            <w:vAlign w:val="bottom"/>
          </w:tcPr>
          <w:p w14:paraId="09C44129"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559" w:type="dxa"/>
            <w:vAlign w:val="bottom"/>
          </w:tcPr>
          <w:p w14:paraId="49048662"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0.992</w:t>
            </w:r>
          </w:p>
        </w:tc>
      </w:tr>
      <w:tr w:rsidR="00CA3339" w14:paraId="228D02DF" w14:textId="77777777" w:rsidTr="007C3EF6">
        <w:tc>
          <w:tcPr>
            <w:tcW w:w="1972" w:type="dxa"/>
            <w:tcBorders>
              <w:bottom w:val="single" w:sz="4" w:space="0" w:color="auto"/>
            </w:tcBorders>
          </w:tcPr>
          <w:p w14:paraId="2DBED8EE" w14:textId="77777777" w:rsidR="00CA3339" w:rsidRDefault="00CA3339" w:rsidP="007C3EF6">
            <w:pPr>
              <w:spacing w:after="0" w:line="240" w:lineRule="auto"/>
            </w:pPr>
            <w:r>
              <w:t>UK Biobank</w:t>
            </w:r>
          </w:p>
        </w:tc>
        <w:tc>
          <w:tcPr>
            <w:tcW w:w="1470" w:type="dxa"/>
            <w:tcBorders>
              <w:bottom w:val="single" w:sz="4" w:space="0" w:color="auto"/>
            </w:tcBorders>
            <w:vAlign w:val="bottom"/>
          </w:tcPr>
          <w:p w14:paraId="0D94F7BC"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0.999</w:t>
            </w:r>
          </w:p>
        </w:tc>
        <w:tc>
          <w:tcPr>
            <w:tcW w:w="1473" w:type="dxa"/>
            <w:tcBorders>
              <w:bottom w:val="single" w:sz="4" w:space="0" w:color="auto"/>
            </w:tcBorders>
            <w:vAlign w:val="bottom"/>
          </w:tcPr>
          <w:p w14:paraId="26F08F89"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0.989</w:t>
            </w:r>
          </w:p>
        </w:tc>
        <w:tc>
          <w:tcPr>
            <w:tcW w:w="1471" w:type="dxa"/>
            <w:tcBorders>
              <w:bottom w:val="single" w:sz="4" w:space="0" w:color="auto"/>
            </w:tcBorders>
            <w:vAlign w:val="bottom"/>
          </w:tcPr>
          <w:p w14:paraId="75BF42FF"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0.894</w:t>
            </w:r>
          </w:p>
        </w:tc>
        <w:tc>
          <w:tcPr>
            <w:tcW w:w="1269" w:type="dxa"/>
            <w:tcBorders>
              <w:bottom w:val="single" w:sz="4" w:space="0" w:color="auto"/>
            </w:tcBorders>
            <w:vAlign w:val="bottom"/>
          </w:tcPr>
          <w:p w14:paraId="457A34BC"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0.907</w:t>
            </w:r>
          </w:p>
        </w:tc>
        <w:tc>
          <w:tcPr>
            <w:tcW w:w="1559" w:type="dxa"/>
            <w:tcBorders>
              <w:bottom w:val="single" w:sz="4" w:space="0" w:color="auto"/>
            </w:tcBorders>
            <w:vAlign w:val="bottom"/>
          </w:tcPr>
          <w:p w14:paraId="7C45F320"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r>
    </w:tbl>
    <w:p w14:paraId="16B3DC63" w14:textId="77777777" w:rsidR="00CA3339" w:rsidRPr="00AF3902" w:rsidRDefault="00CA3339" w:rsidP="00CA3339">
      <w:pPr>
        <w:spacing w:after="0" w:line="240" w:lineRule="auto"/>
      </w:pPr>
      <w:r w:rsidRPr="00FF3A65">
        <w:rPr>
          <w:i/>
        </w:rPr>
        <w:t>Note</w:t>
      </w:r>
      <w:r>
        <w:t>: Proportions differ above versus below the diagonal. Proportions above the diagonal reflect the proportion of available SNPs of the sample noted in the column that was also present in the sample noted in the row while proportions below the proportion of available SNPs of the sample noted in the row that was also present in the sample noted in the column.</w:t>
      </w:r>
    </w:p>
    <w:p w14:paraId="0D1A7E5C" w14:textId="77777777" w:rsidR="00CA3339" w:rsidRPr="00AF3902" w:rsidRDefault="00CA3339" w:rsidP="00CA3339"/>
    <w:p w14:paraId="4C6E5255" w14:textId="77777777" w:rsidR="00CA3339" w:rsidRDefault="00CA3339" w:rsidP="00CA3339"/>
    <w:p w14:paraId="3F596896" w14:textId="77777777" w:rsidR="00CA3339" w:rsidRDefault="00CA3339" w:rsidP="00CA3339">
      <w:pPr>
        <w:pStyle w:val="Heading3"/>
        <w:sectPr w:rsidR="00CA3339" w:rsidSect="00A06842">
          <w:pgSz w:w="12240" w:h="15840"/>
          <w:pgMar w:top="1417" w:right="1417" w:bottom="1134" w:left="1417" w:header="708" w:footer="708" w:gutter="0"/>
          <w:cols w:space="708"/>
          <w:docGrid w:linePitch="360"/>
        </w:sectPr>
      </w:pPr>
    </w:p>
    <w:p w14:paraId="640E16EF" w14:textId="6ECF1582" w:rsidR="00CA3339" w:rsidRDefault="00CA3339" w:rsidP="00CA3339">
      <w:pPr>
        <w:pStyle w:val="Heading3"/>
      </w:pPr>
      <w:bookmarkStart w:id="14" w:name="_Toc60845118"/>
      <w:r>
        <w:lastRenderedPageBreak/>
        <w:t xml:space="preserve">Supplementary Table 5. Effect </w:t>
      </w:r>
      <w:r w:rsidR="00BB0FB4">
        <w:t>s</w:t>
      </w:r>
      <w:r>
        <w:t xml:space="preserve">ize </w:t>
      </w:r>
      <w:r w:rsidR="00BB0FB4">
        <w:t>c</w:t>
      </w:r>
      <w:r>
        <w:t xml:space="preserve">orrelations of </w:t>
      </w:r>
      <w:r w:rsidR="00BB0FB4">
        <w:t>c</w:t>
      </w:r>
      <w:r>
        <w:t xml:space="preserve">ommon SNPs between </w:t>
      </w:r>
      <w:r w:rsidR="00BB0FB4">
        <w:t>s</w:t>
      </w:r>
      <w:r>
        <w:t>amples</w:t>
      </w:r>
      <w:r w:rsidR="00EF76AD">
        <w:t xml:space="preserve"> following PRS-CS shrinkage</w:t>
      </w:r>
      <w:bookmarkEnd w:id="1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1482"/>
        <w:gridCol w:w="1482"/>
        <w:gridCol w:w="1482"/>
        <w:gridCol w:w="1366"/>
        <w:gridCol w:w="1599"/>
      </w:tblGrid>
      <w:tr w:rsidR="00CA3339" w14:paraId="14EE18EB" w14:textId="77777777" w:rsidTr="007C3EF6">
        <w:trPr>
          <w:tblHeader/>
        </w:trPr>
        <w:tc>
          <w:tcPr>
            <w:tcW w:w="1985" w:type="dxa"/>
            <w:tcBorders>
              <w:top w:val="single" w:sz="4" w:space="0" w:color="auto"/>
            </w:tcBorders>
          </w:tcPr>
          <w:p w14:paraId="0B92C3DE" w14:textId="77777777" w:rsidR="00CA3339" w:rsidRPr="00E92F60" w:rsidRDefault="00CA3339" w:rsidP="007C3EF6">
            <w:pPr>
              <w:spacing w:after="0" w:line="240" w:lineRule="auto"/>
              <w:rPr>
                <w:b/>
              </w:rPr>
            </w:pPr>
          </w:p>
        </w:tc>
        <w:tc>
          <w:tcPr>
            <w:tcW w:w="1482" w:type="dxa"/>
            <w:tcBorders>
              <w:top w:val="single" w:sz="4" w:space="0" w:color="auto"/>
              <w:bottom w:val="single" w:sz="4" w:space="0" w:color="auto"/>
            </w:tcBorders>
          </w:tcPr>
          <w:p w14:paraId="1870C47D" w14:textId="77777777" w:rsidR="00CA3339" w:rsidRPr="00E92F60" w:rsidRDefault="00CA3339" w:rsidP="007C3EF6">
            <w:pPr>
              <w:spacing w:after="0" w:line="240" w:lineRule="auto"/>
              <w:rPr>
                <w:b/>
              </w:rPr>
            </w:pPr>
          </w:p>
        </w:tc>
        <w:tc>
          <w:tcPr>
            <w:tcW w:w="1482" w:type="dxa"/>
            <w:tcBorders>
              <w:top w:val="single" w:sz="4" w:space="0" w:color="auto"/>
              <w:bottom w:val="single" w:sz="4" w:space="0" w:color="auto"/>
            </w:tcBorders>
          </w:tcPr>
          <w:p w14:paraId="392EA2A9" w14:textId="77777777" w:rsidR="00CA3339" w:rsidRPr="00E92F60" w:rsidRDefault="00CA3339" w:rsidP="007C3EF6">
            <w:pPr>
              <w:spacing w:after="0" w:line="240" w:lineRule="auto"/>
              <w:rPr>
                <w:b/>
              </w:rPr>
            </w:pPr>
            <w:r w:rsidRPr="00E92F60">
              <w:rPr>
                <w:b/>
              </w:rPr>
              <w:t>MARS</w:t>
            </w:r>
          </w:p>
        </w:tc>
        <w:tc>
          <w:tcPr>
            <w:tcW w:w="1482" w:type="dxa"/>
            <w:tcBorders>
              <w:top w:val="single" w:sz="4" w:space="0" w:color="auto"/>
              <w:bottom w:val="single" w:sz="4" w:space="0" w:color="auto"/>
            </w:tcBorders>
          </w:tcPr>
          <w:p w14:paraId="4D231086" w14:textId="77777777" w:rsidR="00CA3339" w:rsidRPr="00E92F60" w:rsidRDefault="00CA3339" w:rsidP="007C3EF6">
            <w:pPr>
              <w:spacing w:after="0" w:line="240" w:lineRule="auto"/>
              <w:rPr>
                <w:b/>
              </w:rPr>
            </w:pPr>
          </w:p>
        </w:tc>
        <w:tc>
          <w:tcPr>
            <w:tcW w:w="1366" w:type="dxa"/>
            <w:tcBorders>
              <w:top w:val="single" w:sz="4" w:space="0" w:color="auto"/>
            </w:tcBorders>
          </w:tcPr>
          <w:p w14:paraId="553DCA6E" w14:textId="77777777" w:rsidR="00CA3339" w:rsidRPr="00E92F60" w:rsidRDefault="00CA3339" w:rsidP="007C3EF6">
            <w:pPr>
              <w:spacing w:after="0" w:line="240" w:lineRule="auto"/>
              <w:rPr>
                <w:b/>
              </w:rPr>
            </w:pPr>
          </w:p>
        </w:tc>
        <w:tc>
          <w:tcPr>
            <w:tcW w:w="1599" w:type="dxa"/>
            <w:tcBorders>
              <w:top w:val="single" w:sz="4" w:space="0" w:color="auto"/>
            </w:tcBorders>
          </w:tcPr>
          <w:p w14:paraId="3E8BD16D" w14:textId="77777777" w:rsidR="00CA3339" w:rsidRPr="00E92F60" w:rsidRDefault="00CA3339" w:rsidP="007C3EF6">
            <w:pPr>
              <w:spacing w:after="0" w:line="240" w:lineRule="auto"/>
              <w:rPr>
                <w:b/>
              </w:rPr>
            </w:pPr>
          </w:p>
        </w:tc>
      </w:tr>
      <w:tr w:rsidR="00CA3339" w14:paraId="6C5E5335" w14:textId="77777777" w:rsidTr="007C3EF6">
        <w:trPr>
          <w:tblHeader/>
        </w:trPr>
        <w:tc>
          <w:tcPr>
            <w:tcW w:w="1985" w:type="dxa"/>
            <w:tcBorders>
              <w:bottom w:val="single" w:sz="4" w:space="0" w:color="auto"/>
            </w:tcBorders>
          </w:tcPr>
          <w:p w14:paraId="0D3EAC71" w14:textId="77777777" w:rsidR="00CA3339" w:rsidRPr="00E92F60" w:rsidRDefault="00CA3339" w:rsidP="007C3EF6">
            <w:pPr>
              <w:spacing w:after="0" w:line="240" w:lineRule="auto"/>
              <w:rPr>
                <w:b/>
              </w:rPr>
            </w:pPr>
            <w:r w:rsidRPr="00E92F60">
              <w:rPr>
                <w:b/>
              </w:rPr>
              <w:t>PRS</w:t>
            </w:r>
          </w:p>
        </w:tc>
        <w:tc>
          <w:tcPr>
            <w:tcW w:w="1482" w:type="dxa"/>
            <w:tcBorders>
              <w:top w:val="single" w:sz="4" w:space="0" w:color="auto"/>
              <w:bottom w:val="single" w:sz="4" w:space="0" w:color="auto"/>
            </w:tcBorders>
          </w:tcPr>
          <w:p w14:paraId="386A1FF3" w14:textId="723C0D0E" w:rsidR="00CA3339" w:rsidRPr="00E92F60" w:rsidRDefault="0054740F" w:rsidP="007C3EF6">
            <w:pPr>
              <w:spacing w:after="0" w:line="240" w:lineRule="auto"/>
              <w:rPr>
                <w:b/>
              </w:rPr>
            </w:pPr>
            <w:r>
              <w:rPr>
                <w:b/>
              </w:rPr>
              <w:t>610</w:t>
            </w:r>
            <w:r w:rsidR="00CA3339" w:rsidRPr="00E92F60">
              <w:rPr>
                <w:b/>
              </w:rPr>
              <w:t>k</w:t>
            </w:r>
          </w:p>
        </w:tc>
        <w:tc>
          <w:tcPr>
            <w:tcW w:w="1482" w:type="dxa"/>
            <w:tcBorders>
              <w:top w:val="single" w:sz="4" w:space="0" w:color="auto"/>
              <w:bottom w:val="single" w:sz="4" w:space="0" w:color="auto"/>
            </w:tcBorders>
          </w:tcPr>
          <w:p w14:paraId="5A589042" w14:textId="77777777" w:rsidR="00CA3339" w:rsidRPr="00E92F60" w:rsidRDefault="00CA3339" w:rsidP="007C3EF6">
            <w:pPr>
              <w:spacing w:after="0" w:line="240" w:lineRule="auto"/>
              <w:rPr>
                <w:b/>
              </w:rPr>
            </w:pPr>
            <w:r w:rsidRPr="00E92F60">
              <w:rPr>
                <w:b/>
              </w:rPr>
              <w:t>GSA</w:t>
            </w:r>
          </w:p>
        </w:tc>
        <w:tc>
          <w:tcPr>
            <w:tcW w:w="1482" w:type="dxa"/>
            <w:tcBorders>
              <w:top w:val="single" w:sz="4" w:space="0" w:color="auto"/>
              <w:bottom w:val="single" w:sz="4" w:space="0" w:color="auto"/>
            </w:tcBorders>
          </w:tcPr>
          <w:p w14:paraId="12A30BCC" w14:textId="77777777" w:rsidR="00CA3339" w:rsidRPr="00E92F60" w:rsidRDefault="00CA3339" w:rsidP="007C3EF6">
            <w:pPr>
              <w:spacing w:after="0" w:line="240" w:lineRule="auto"/>
              <w:rPr>
                <w:b/>
              </w:rPr>
            </w:pPr>
            <w:r w:rsidRPr="00E92F60">
              <w:rPr>
                <w:b/>
              </w:rPr>
              <w:t>Omni</w:t>
            </w:r>
          </w:p>
        </w:tc>
        <w:tc>
          <w:tcPr>
            <w:tcW w:w="1366" w:type="dxa"/>
            <w:tcBorders>
              <w:bottom w:val="single" w:sz="4" w:space="0" w:color="auto"/>
            </w:tcBorders>
          </w:tcPr>
          <w:p w14:paraId="14084018" w14:textId="77777777" w:rsidR="00CA3339" w:rsidRPr="00E92F60" w:rsidRDefault="00CA3339" w:rsidP="007C3EF6">
            <w:pPr>
              <w:spacing w:after="0" w:line="240" w:lineRule="auto"/>
              <w:rPr>
                <w:b/>
              </w:rPr>
            </w:pPr>
            <w:r w:rsidRPr="00E92F60">
              <w:rPr>
                <w:b/>
              </w:rPr>
              <w:t>STAR*D</w:t>
            </w:r>
          </w:p>
        </w:tc>
        <w:tc>
          <w:tcPr>
            <w:tcW w:w="1599" w:type="dxa"/>
            <w:tcBorders>
              <w:bottom w:val="single" w:sz="4" w:space="0" w:color="auto"/>
            </w:tcBorders>
          </w:tcPr>
          <w:p w14:paraId="1B8F87ED" w14:textId="77777777" w:rsidR="00CA3339" w:rsidRPr="00E92F60" w:rsidRDefault="00CA3339" w:rsidP="007C3EF6">
            <w:pPr>
              <w:spacing w:after="0" w:line="240" w:lineRule="auto"/>
              <w:rPr>
                <w:b/>
              </w:rPr>
            </w:pPr>
            <w:r w:rsidRPr="00E92F60">
              <w:rPr>
                <w:b/>
              </w:rPr>
              <w:t>UK Biobank</w:t>
            </w:r>
          </w:p>
        </w:tc>
      </w:tr>
      <w:tr w:rsidR="00CA3339" w14:paraId="46EFCCC3" w14:textId="77777777" w:rsidTr="007C3EF6">
        <w:tc>
          <w:tcPr>
            <w:tcW w:w="1985" w:type="dxa"/>
            <w:tcBorders>
              <w:top w:val="single" w:sz="4" w:space="0" w:color="auto"/>
            </w:tcBorders>
          </w:tcPr>
          <w:p w14:paraId="79AAF65C" w14:textId="77777777" w:rsidR="00CA3339" w:rsidRPr="00164E92" w:rsidRDefault="00CA3339" w:rsidP="007C3EF6">
            <w:pPr>
              <w:spacing w:after="0" w:line="240" w:lineRule="auto"/>
              <w:rPr>
                <w:b/>
                <w:i/>
              </w:rPr>
            </w:pPr>
            <w:r w:rsidRPr="00164E92">
              <w:rPr>
                <w:b/>
                <w:i/>
              </w:rPr>
              <w:t>CRP</w:t>
            </w:r>
          </w:p>
        </w:tc>
        <w:tc>
          <w:tcPr>
            <w:tcW w:w="1482" w:type="dxa"/>
            <w:tcBorders>
              <w:top w:val="single" w:sz="4" w:space="0" w:color="auto"/>
            </w:tcBorders>
          </w:tcPr>
          <w:p w14:paraId="2EBA2D05" w14:textId="77777777" w:rsidR="00CA3339" w:rsidRPr="003170FF" w:rsidRDefault="00CA3339" w:rsidP="007C3EF6">
            <w:pPr>
              <w:spacing w:after="0" w:line="240" w:lineRule="auto"/>
              <w:rPr>
                <w:rFonts w:cs="Times New Roman"/>
                <w:sz w:val="20"/>
                <w:szCs w:val="24"/>
              </w:rPr>
            </w:pPr>
          </w:p>
        </w:tc>
        <w:tc>
          <w:tcPr>
            <w:tcW w:w="1482" w:type="dxa"/>
            <w:tcBorders>
              <w:top w:val="single" w:sz="4" w:space="0" w:color="auto"/>
            </w:tcBorders>
          </w:tcPr>
          <w:p w14:paraId="375DED90" w14:textId="77777777" w:rsidR="00CA3339" w:rsidRPr="003170FF" w:rsidRDefault="00CA3339" w:rsidP="007C3EF6">
            <w:pPr>
              <w:spacing w:after="0" w:line="240" w:lineRule="auto"/>
              <w:rPr>
                <w:rFonts w:cs="Times New Roman"/>
                <w:sz w:val="20"/>
                <w:szCs w:val="24"/>
              </w:rPr>
            </w:pPr>
          </w:p>
        </w:tc>
        <w:tc>
          <w:tcPr>
            <w:tcW w:w="1482" w:type="dxa"/>
            <w:tcBorders>
              <w:top w:val="single" w:sz="4" w:space="0" w:color="auto"/>
            </w:tcBorders>
          </w:tcPr>
          <w:p w14:paraId="296F7180" w14:textId="77777777" w:rsidR="00CA3339" w:rsidRPr="003170FF" w:rsidRDefault="00CA3339" w:rsidP="007C3EF6">
            <w:pPr>
              <w:spacing w:after="0" w:line="240" w:lineRule="auto"/>
              <w:rPr>
                <w:rFonts w:cs="Times New Roman"/>
                <w:sz w:val="20"/>
                <w:szCs w:val="24"/>
              </w:rPr>
            </w:pPr>
          </w:p>
        </w:tc>
        <w:tc>
          <w:tcPr>
            <w:tcW w:w="1366" w:type="dxa"/>
            <w:tcBorders>
              <w:top w:val="single" w:sz="4" w:space="0" w:color="auto"/>
            </w:tcBorders>
          </w:tcPr>
          <w:p w14:paraId="3361FA37" w14:textId="77777777" w:rsidR="00CA3339" w:rsidRPr="003170FF" w:rsidRDefault="00CA3339" w:rsidP="007C3EF6">
            <w:pPr>
              <w:spacing w:after="0" w:line="240" w:lineRule="auto"/>
              <w:rPr>
                <w:rFonts w:cs="Times New Roman"/>
                <w:sz w:val="20"/>
                <w:szCs w:val="24"/>
              </w:rPr>
            </w:pPr>
          </w:p>
        </w:tc>
        <w:tc>
          <w:tcPr>
            <w:tcW w:w="1599" w:type="dxa"/>
            <w:tcBorders>
              <w:top w:val="single" w:sz="4" w:space="0" w:color="auto"/>
            </w:tcBorders>
          </w:tcPr>
          <w:p w14:paraId="50C8EB18" w14:textId="77777777" w:rsidR="00CA3339" w:rsidRPr="003170FF" w:rsidRDefault="00CA3339" w:rsidP="007C3EF6">
            <w:pPr>
              <w:spacing w:after="0" w:line="240" w:lineRule="auto"/>
              <w:rPr>
                <w:rFonts w:cs="Times New Roman"/>
                <w:sz w:val="20"/>
                <w:szCs w:val="24"/>
              </w:rPr>
            </w:pPr>
          </w:p>
        </w:tc>
      </w:tr>
      <w:tr w:rsidR="00CA3339" w14:paraId="1E7D1B6E" w14:textId="77777777" w:rsidTr="007C3EF6">
        <w:tc>
          <w:tcPr>
            <w:tcW w:w="1985" w:type="dxa"/>
          </w:tcPr>
          <w:p w14:paraId="788F34E5" w14:textId="77777777" w:rsidR="00CA3339" w:rsidRDefault="00CA3339" w:rsidP="007C3EF6">
            <w:pPr>
              <w:spacing w:after="0" w:line="240" w:lineRule="auto"/>
            </w:pPr>
            <w:r>
              <w:t>MARS: 550k</w:t>
            </w:r>
          </w:p>
        </w:tc>
        <w:tc>
          <w:tcPr>
            <w:tcW w:w="1482" w:type="dxa"/>
            <w:vAlign w:val="bottom"/>
          </w:tcPr>
          <w:p w14:paraId="28ED3027"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482" w:type="dxa"/>
            <w:vAlign w:val="bottom"/>
          </w:tcPr>
          <w:p w14:paraId="2E5CFE7E" w14:textId="77777777" w:rsidR="00CA3339" w:rsidRPr="003170FF" w:rsidRDefault="00CA3339" w:rsidP="007C3EF6">
            <w:pPr>
              <w:spacing w:after="0" w:line="240" w:lineRule="auto"/>
              <w:rPr>
                <w:rFonts w:cs="Times New Roman"/>
                <w:sz w:val="20"/>
                <w:szCs w:val="24"/>
              </w:rPr>
            </w:pPr>
          </w:p>
        </w:tc>
        <w:tc>
          <w:tcPr>
            <w:tcW w:w="1482" w:type="dxa"/>
            <w:vAlign w:val="bottom"/>
          </w:tcPr>
          <w:p w14:paraId="409BF5B3" w14:textId="77777777" w:rsidR="00CA3339" w:rsidRPr="003170FF" w:rsidRDefault="00CA3339" w:rsidP="007C3EF6">
            <w:pPr>
              <w:spacing w:after="0" w:line="240" w:lineRule="auto"/>
              <w:rPr>
                <w:rFonts w:cs="Times New Roman"/>
                <w:sz w:val="20"/>
                <w:szCs w:val="24"/>
              </w:rPr>
            </w:pPr>
          </w:p>
        </w:tc>
        <w:tc>
          <w:tcPr>
            <w:tcW w:w="1366" w:type="dxa"/>
            <w:vAlign w:val="bottom"/>
          </w:tcPr>
          <w:p w14:paraId="3A2DAA45" w14:textId="77777777" w:rsidR="00CA3339" w:rsidRPr="003170FF" w:rsidRDefault="00CA3339" w:rsidP="007C3EF6">
            <w:pPr>
              <w:spacing w:after="0" w:line="240" w:lineRule="auto"/>
              <w:rPr>
                <w:rFonts w:cs="Times New Roman"/>
                <w:sz w:val="20"/>
                <w:szCs w:val="24"/>
              </w:rPr>
            </w:pPr>
          </w:p>
        </w:tc>
        <w:tc>
          <w:tcPr>
            <w:tcW w:w="1599" w:type="dxa"/>
            <w:vAlign w:val="bottom"/>
          </w:tcPr>
          <w:p w14:paraId="04E9F588" w14:textId="77777777" w:rsidR="00CA3339" w:rsidRPr="003170FF" w:rsidRDefault="00CA3339" w:rsidP="007C3EF6">
            <w:pPr>
              <w:spacing w:after="0" w:line="240" w:lineRule="auto"/>
              <w:rPr>
                <w:rFonts w:cs="Times New Roman"/>
                <w:sz w:val="20"/>
                <w:szCs w:val="24"/>
              </w:rPr>
            </w:pPr>
          </w:p>
        </w:tc>
      </w:tr>
      <w:tr w:rsidR="00CA3339" w14:paraId="497BB341" w14:textId="77777777" w:rsidTr="007C3EF6">
        <w:tc>
          <w:tcPr>
            <w:tcW w:w="1985" w:type="dxa"/>
          </w:tcPr>
          <w:p w14:paraId="40920734" w14:textId="77777777" w:rsidR="00CA3339" w:rsidRDefault="00CA3339" w:rsidP="007C3EF6">
            <w:pPr>
              <w:spacing w:after="0" w:line="240" w:lineRule="auto"/>
            </w:pPr>
            <w:r>
              <w:t>MARS: GSA</w:t>
            </w:r>
          </w:p>
        </w:tc>
        <w:tc>
          <w:tcPr>
            <w:tcW w:w="1482" w:type="dxa"/>
            <w:vAlign w:val="bottom"/>
          </w:tcPr>
          <w:p w14:paraId="3D2B313B"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0.76</w:t>
            </w:r>
          </w:p>
        </w:tc>
        <w:tc>
          <w:tcPr>
            <w:tcW w:w="1482" w:type="dxa"/>
            <w:vAlign w:val="bottom"/>
          </w:tcPr>
          <w:p w14:paraId="3D0C6805"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482" w:type="dxa"/>
            <w:vAlign w:val="bottom"/>
          </w:tcPr>
          <w:p w14:paraId="1FFF5B83" w14:textId="77777777" w:rsidR="00CA3339" w:rsidRPr="003170FF" w:rsidRDefault="00CA3339" w:rsidP="007C3EF6">
            <w:pPr>
              <w:spacing w:after="0" w:line="240" w:lineRule="auto"/>
              <w:rPr>
                <w:rFonts w:cs="Times New Roman"/>
                <w:sz w:val="20"/>
                <w:szCs w:val="24"/>
              </w:rPr>
            </w:pPr>
          </w:p>
        </w:tc>
        <w:tc>
          <w:tcPr>
            <w:tcW w:w="1366" w:type="dxa"/>
            <w:vAlign w:val="bottom"/>
          </w:tcPr>
          <w:p w14:paraId="2266864F" w14:textId="77777777" w:rsidR="00CA3339" w:rsidRPr="003170FF" w:rsidRDefault="00CA3339" w:rsidP="007C3EF6">
            <w:pPr>
              <w:spacing w:after="0" w:line="240" w:lineRule="auto"/>
              <w:rPr>
                <w:rFonts w:cs="Times New Roman"/>
                <w:sz w:val="20"/>
                <w:szCs w:val="24"/>
              </w:rPr>
            </w:pPr>
          </w:p>
        </w:tc>
        <w:tc>
          <w:tcPr>
            <w:tcW w:w="1599" w:type="dxa"/>
            <w:vAlign w:val="bottom"/>
          </w:tcPr>
          <w:p w14:paraId="523B56BF" w14:textId="77777777" w:rsidR="00CA3339" w:rsidRPr="003170FF" w:rsidRDefault="00CA3339" w:rsidP="007C3EF6">
            <w:pPr>
              <w:spacing w:after="0" w:line="240" w:lineRule="auto"/>
              <w:rPr>
                <w:rFonts w:cs="Times New Roman"/>
                <w:sz w:val="20"/>
                <w:szCs w:val="24"/>
              </w:rPr>
            </w:pPr>
          </w:p>
        </w:tc>
      </w:tr>
      <w:tr w:rsidR="00CA3339" w14:paraId="47F201E4" w14:textId="77777777" w:rsidTr="007C3EF6">
        <w:tc>
          <w:tcPr>
            <w:tcW w:w="1985" w:type="dxa"/>
          </w:tcPr>
          <w:p w14:paraId="2998A499" w14:textId="77777777" w:rsidR="00CA3339" w:rsidRDefault="00CA3339" w:rsidP="007C3EF6">
            <w:pPr>
              <w:spacing w:after="0" w:line="240" w:lineRule="auto"/>
            </w:pPr>
            <w:r>
              <w:t>MARS: Omni</w:t>
            </w:r>
          </w:p>
        </w:tc>
        <w:tc>
          <w:tcPr>
            <w:tcW w:w="1482" w:type="dxa"/>
            <w:vAlign w:val="bottom"/>
          </w:tcPr>
          <w:p w14:paraId="5FEF4F35"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0.71</w:t>
            </w:r>
          </w:p>
        </w:tc>
        <w:tc>
          <w:tcPr>
            <w:tcW w:w="1482" w:type="dxa"/>
            <w:vAlign w:val="bottom"/>
          </w:tcPr>
          <w:p w14:paraId="7ABE84FC"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0.7</w:t>
            </w:r>
          </w:p>
        </w:tc>
        <w:tc>
          <w:tcPr>
            <w:tcW w:w="1482" w:type="dxa"/>
            <w:vAlign w:val="bottom"/>
          </w:tcPr>
          <w:p w14:paraId="7A00A47D"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366" w:type="dxa"/>
            <w:vAlign w:val="bottom"/>
          </w:tcPr>
          <w:p w14:paraId="05B353D0" w14:textId="77777777" w:rsidR="00CA3339" w:rsidRPr="003170FF" w:rsidRDefault="00CA3339" w:rsidP="007C3EF6">
            <w:pPr>
              <w:spacing w:after="0" w:line="240" w:lineRule="auto"/>
              <w:rPr>
                <w:rFonts w:cs="Times New Roman"/>
                <w:sz w:val="20"/>
                <w:szCs w:val="24"/>
              </w:rPr>
            </w:pPr>
          </w:p>
        </w:tc>
        <w:tc>
          <w:tcPr>
            <w:tcW w:w="1599" w:type="dxa"/>
            <w:vAlign w:val="bottom"/>
          </w:tcPr>
          <w:p w14:paraId="4BA3048A" w14:textId="77777777" w:rsidR="00CA3339" w:rsidRPr="003170FF" w:rsidRDefault="00CA3339" w:rsidP="007C3EF6">
            <w:pPr>
              <w:spacing w:after="0" w:line="240" w:lineRule="auto"/>
              <w:rPr>
                <w:rFonts w:cs="Times New Roman"/>
                <w:sz w:val="20"/>
                <w:szCs w:val="24"/>
              </w:rPr>
            </w:pPr>
          </w:p>
        </w:tc>
      </w:tr>
      <w:tr w:rsidR="00CA3339" w14:paraId="74E20CC1" w14:textId="77777777" w:rsidTr="007C3EF6">
        <w:tc>
          <w:tcPr>
            <w:tcW w:w="1985" w:type="dxa"/>
          </w:tcPr>
          <w:p w14:paraId="2A3F66EA" w14:textId="77777777" w:rsidR="00CA3339" w:rsidRDefault="00CA3339" w:rsidP="007C3EF6">
            <w:pPr>
              <w:spacing w:after="0" w:line="240" w:lineRule="auto"/>
            </w:pPr>
            <w:r>
              <w:t>STAR*D</w:t>
            </w:r>
          </w:p>
        </w:tc>
        <w:tc>
          <w:tcPr>
            <w:tcW w:w="1482" w:type="dxa"/>
            <w:vAlign w:val="bottom"/>
          </w:tcPr>
          <w:p w14:paraId="5D5BE5BD"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0.73</w:t>
            </w:r>
          </w:p>
        </w:tc>
        <w:tc>
          <w:tcPr>
            <w:tcW w:w="1482" w:type="dxa"/>
            <w:vAlign w:val="bottom"/>
          </w:tcPr>
          <w:p w14:paraId="29896F7C"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0.72</w:t>
            </w:r>
          </w:p>
        </w:tc>
        <w:tc>
          <w:tcPr>
            <w:tcW w:w="1482" w:type="dxa"/>
            <w:vAlign w:val="bottom"/>
          </w:tcPr>
          <w:p w14:paraId="1886AA23"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0.69</w:t>
            </w:r>
          </w:p>
        </w:tc>
        <w:tc>
          <w:tcPr>
            <w:tcW w:w="1366" w:type="dxa"/>
            <w:vAlign w:val="bottom"/>
          </w:tcPr>
          <w:p w14:paraId="0139BC23"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599" w:type="dxa"/>
            <w:vAlign w:val="bottom"/>
          </w:tcPr>
          <w:p w14:paraId="1EF33FC4" w14:textId="77777777" w:rsidR="00CA3339" w:rsidRPr="003170FF" w:rsidRDefault="00CA3339" w:rsidP="007C3EF6">
            <w:pPr>
              <w:spacing w:after="0" w:line="240" w:lineRule="auto"/>
              <w:rPr>
                <w:rFonts w:cs="Times New Roman"/>
                <w:sz w:val="20"/>
                <w:szCs w:val="24"/>
              </w:rPr>
            </w:pPr>
          </w:p>
        </w:tc>
      </w:tr>
      <w:tr w:rsidR="00CA3339" w14:paraId="204A6C29" w14:textId="77777777" w:rsidTr="007C3EF6">
        <w:tc>
          <w:tcPr>
            <w:tcW w:w="1985" w:type="dxa"/>
          </w:tcPr>
          <w:p w14:paraId="1F10498E" w14:textId="77777777" w:rsidR="00CA3339" w:rsidRDefault="00CA3339" w:rsidP="007C3EF6">
            <w:pPr>
              <w:spacing w:after="0" w:line="240" w:lineRule="auto"/>
            </w:pPr>
            <w:r>
              <w:t>UK Biobank</w:t>
            </w:r>
          </w:p>
        </w:tc>
        <w:tc>
          <w:tcPr>
            <w:tcW w:w="1482" w:type="dxa"/>
            <w:vAlign w:val="bottom"/>
          </w:tcPr>
          <w:p w14:paraId="4EE28B00"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0.75</w:t>
            </w:r>
          </w:p>
        </w:tc>
        <w:tc>
          <w:tcPr>
            <w:tcW w:w="1482" w:type="dxa"/>
            <w:vAlign w:val="bottom"/>
          </w:tcPr>
          <w:p w14:paraId="63FB649A"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0.75</w:t>
            </w:r>
          </w:p>
        </w:tc>
        <w:tc>
          <w:tcPr>
            <w:tcW w:w="1482" w:type="dxa"/>
            <w:vAlign w:val="bottom"/>
          </w:tcPr>
          <w:p w14:paraId="3E4F4D79"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0.69</w:t>
            </w:r>
          </w:p>
        </w:tc>
        <w:tc>
          <w:tcPr>
            <w:tcW w:w="1366" w:type="dxa"/>
            <w:vAlign w:val="bottom"/>
          </w:tcPr>
          <w:p w14:paraId="035BF985"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0.73</w:t>
            </w:r>
          </w:p>
        </w:tc>
        <w:tc>
          <w:tcPr>
            <w:tcW w:w="1599" w:type="dxa"/>
            <w:vAlign w:val="bottom"/>
          </w:tcPr>
          <w:p w14:paraId="7A801FA1"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r>
      <w:tr w:rsidR="00CA3339" w14:paraId="49F11A73" w14:textId="77777777" w:rsidTr="007C3EF6">
        <w:tc>
          <w:tcPr>
            <w:tcW w:w="1985" w:type="dxa"/>
          </w:tcPr>
          <w:p w14:paraId="6224205B" w14:textId="77777777" w:rsidR="00CA3339" w:rsidRDefault="00CA3339" w:rsidP="007C3EF6">
            <w:pPr>
              <w:spacing w:after="0" w:line="240" w:lineRule="auto"/>
            </w:pPr>
            <w:r>
              <w:rPr>
                <w:b/>
                <w:i/>
              </w:rPr>
              <w:t>IL-6</w:t>
            </w:r>
          </w:p>
        </w:tc>
        <w:tc>
          <w:tcPr>
            <w:tcW w:w="1482" w:type="dxa"/>
            <w:vAlign w:val="bottom"/>
          </w:tcPr>
          <w:p w14:paraId="1EFA3D7E" w14:textId="77777777" w:rsidR="00CA3339" w:rsidRPr="003170FF" w:rsidRDefault="00CA3339" w:rsidP="007C3EF6">
            <w:pPr>
              <w:spacing w:after="0" w:line="240" w:lineRule="auto"/>
              <w:rPr>
                <w:rFonts w:cs="Times New Roman"/>
                <w:sz w:val="20"/>
                <w:szCs w:val="24"/>
              </w:rPr>
            </w:pPr>
          </w:p>
        </w:tc>
        <w:tc>
          <w:tcPr>
            <w:tcW w:w="1482" w:type="dxa"/>
            <w:vAlign w:val="bottom"/>
          </w:tcPr>
          <w:p w14:paraId="0115DCF9" w14:textId="77777777" w:rsidR="00CA3339" w:rsidRPr="003170FF" w:rsidRDefault="00CA3339" w:rsidP="007C3EF6">
            <w:pPr>
              <w:spacing w:after="0" w:line="240" w:lineRule="auto"/>
              <w:rPr>
                <w:rFonts w:cs="Times New Roman"/>
                <w:sz w:val="20"/>
                <w:szCs w:val="24"/>
              </w:rPr>
            </w:pPr>
          </w:p>
        </w:tc>
        <w:tc>
          <w:tcPr>
            <w:tcW w:w="1482" w:type="dxa"/>
            <w:vAlign w:val="bottom"/>
          </w:tcPr>
          <w:p w14:paraId="3ECAF9E6" w14:textId="77777777" w:rsidR="00CA3339" w:rsidRPr="003170FF" w:rsidRDefault="00CA3339" w:rsidP="007C3EF6">
            <w:pPr>
              <w:spacing w:after="0" w:line="240" w:lineRule="auto"/>
              <w:rPr>
                <w:rFonts w:cs="Times New Roman"/>
                <w:sz w:val="20"/>
                <w:szCs w:val="24"/>
              </w:rPr>
            </w:pPr>
          </w:p>
        </w:tc>
        <w:tc>
          <w:tcPr>
            <w:tcW w:w="1366" w:type="dxa"/>
            <w:vAlign w:val="bottom"/>
          </w:tcPr>
          <w:p w14:paraId="0BE1C44D" w14:textId="77777777" w:rsidR="00CA3339" w:rsidRPr="003170FF" w:rsidRDefault="00CA3339" w:rsidP="007C3EF6">
            <w:pPr>
              <w:spacing w:after="0" w:line="240" w:lineRule="auto"/>
              <w:rPr>
                <w:rFonts w:cs="Times New Roman"/>
                <w:sz w:val="20"/>
                <w:szCs w:val="24"/>
              </w:rPr>
            </w:pPr>
          </w:p>
        </w:tc>
        <w:tc>
          <w:tcPr>
            <w:tcW w:w="1599" w:type="dxa"/>
            <w:vAlign w:val="bottom"/>
          </w:tcPr>
          <w:p w14:paraId="6F347172" w14:textId="77777777" w:rsidR="00CA3339" w:rsidRPr="003170FF" w:rsidRDefault="00CA3339" w:rsidP="007C3EF6">
            <w:pPr>
              <w:spacing w:after="0" w:line="240" w:lineRule="auto"/>
              <w:rPr>
                <w:rFonts w:cs="Times New Roman"/>
                <w:sz w:val="20"/>
                <w:szCs w:val="24"/>
              </w:rPr>
            </w:pPr>
          </w:p>
        </w:tc>
      </w:tr>
      <w:tr w:rsidR="00CA3339" w14:paraId="71E3A60E" w14:textId="77777777" w:rsidTr="007C3EF6">
        <w:tc>
          <w:tcPr>
            <w:tcW w:w="1985" w:type="dxa"/>
          </w:tcPr>
          <w:p w14:paraId="41908751" w14:textId="77777777" w:rsidR="00CA3339" w:rsidRDefault="00CA3339" w:rsidP="007C3EF6">
            <w:pPr>
              <w:spacing w:after="0" w:line="240" w:lineRule="auto"/>
            </w:pPr>
            <w:r>
              <w:t>MARS: 550k</w:t>
            </w:r>
          </w:p>
        </w:tc>
        <w:tc>
          <w:tcPr>
            <w:tcW w:w="1482" w:type="dxa"/>
            <w:vAlign w:val="bottom"/>
          </w:tcPr>
          <w:p w14:paraId="60A40A96"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482" w:type="dxa"/>
            <w:vAlign w:val="bottom"/>
          </w:tcPr>
          <w:p w14:paraId="1037065E" w14:textId="77777777" w:rsidR="00CA3339" w:rsidRPr="003170FF" w:rsidRDefault="00CA3339" w:rsidP="007C3EF6">
            <w:pPr>
              <w:spacing w:after="0" w:line="240" w:lineRule="auto"/>
              <w:rPr>
                <w:rFonts w:cs="Times New Roman"/>
                <w:sz w:val="20"/>
                <w:szCs w:val="24"/>
              </w:rPr>
            </w:pPr>
          </w:p>
        </w:tc>
        <w:tc>
          <w:tcPr>
            <w:tcW w:w="1482" w:type="dxa"/>
            <w:vAlign w:val="bottom"/>
          </w:tcPr>
          <w:p w14:paraId="29FC10E0" w14:textId="77777777" w:rsidR="00CA3339" w:rsidRPr="003170FF" w:rsidRDefault="00CA3339" w:rsidP="007C3EF6">
            <w:pPr>
              <w:spacing w:after="0" w:line="240" w:lineRule="auto"/>
              <w:rPr>
                <w:rFonts w:cs="Times New Roman"/>
                <w:sz w:val="20"/>
                <w:szCs w:val="24"/>
              </w:rPr>
            </w:pPr>
          </w:p>
        </w:tc>
        <w:tc>
          <w:tcPr>
            <w:tcW w:w="1366" w:type="dxa"/>
            <w:vAlign w:val="bottom"/>
          </w:tcPr>
          <w:p w14:paraId="46203B37" w14:textId="77777777" w:rsidR="00CA3339" w:rsidRPr="003170FF" w:rsidRDefault="00CA3339" w:rsidP="007C3EF6">
            <w:pPr>
              <w:spacing w:after="0" w:line="240" w:lineRule="auto"/>
              <w:rPr>
                <w:rFonts w:cs="Times New Roman"/>
                <w:sz w:val="20"/>
                <w:szCs w:val="24"/>
              </w:rPr>
            </w:pPr>
          </w:p>
        </w:tc>
        <w:tc>
          <w:tcPr>
            <w:tcW w:w="1599" w:type="dxa"/>
            <w:vAlign w:val="bottom"/>
          </w:tcPr>
          <w:p w14:paraId="5D8C7EA7" w14:textId="77777777" w:rsidR="00CA3339" w:rsidRPr="003170FF" w:rsidRDefault="00CA3339" w:rsidP="007C3EF6">
            <w:pPr>
              <w:spacing w:after="0" w:line="240" w:lineRule="auto"/>
              <w:rPr>
                <w:rFonts w:cs="Times New Roman"/>
                <w:sz w:val="20"/>
                <w:szCs w:val="24"/>
              </w:rPr>
            </w:pPr>
          </w:p>
        </w:tc>
      </w:tr>
      <w:tr w:rsidR="00CA3339" w14:paraId="0111E31E" w14:textId="77777777" w:rsidTr="007C3EF6">
        <w:tc>
          <w:tcPr>
            <w:tcW w:w="1985" w:type="dxa"/>
          </w:tcPr>
          <w:p w14:paraId="45665BAD" w14:textId="77777777" w:rsidR="00CA3339" w:rsidRDefault="00CA3339" w:rsidP="007C3EF6">
            <w:pPr>
              <w:spacing w:after="0" w:line="240" w:lineRule="auto"/>
            </w:pPr>
            <w:r>
              <w:t>MARS: GSA</w:t>
            </w:r>
          </w:p>
        </w:tc>
        <w:tc>
          <w:tcPr>
            <w:tcW w:w="1482" w:type="dxa"/>
            <w:vAlign w:val="bottom"/>
          </w:tcPr>
          <w:p w14:paraId="02D7C79B"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0.42</w:t>
            </w:r>
          </w:p>
        </w:tc>
        <w:tc>
          <w:tcPr>
            <w:tcW w:w="1482" w:type="dxa"/>
            <w:vAlign w:val="bottom"/>
          </w:tcPr>
          <w:p w14:paraId="2B112AED"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482" w:type="dxa"/>
            <w:vAlign w:val="bottom"/>
          </w:tcPr>
          <w:p w14:paraId="4CA8809E" w14:textId="77777777" w:rsidR="00CA3339" w:rsidRPr="003170FF" w:rsidRDefault="00CA3339" w:rsidP="007C3EF6">
            <w:pPr>
              <w:spacing w:after="0" w:line="240" w:lineRule="auto"/>
              <w:rPr>
                <w:rFonts w:cs="Times New Roman"/>
                <w:sz w:val="20"/>
                <w:szCs w:val="24"/>
              </w:rPr>
            </w:pPr>
          </w:p>
        </w:tc>
        <w:tc>
          <w:tcPr>
            <w:tcW w:w="1366" w:type="dxa"/>
            <w:vAlign w:val="bottom"/>
          </w:tcPr>
          <w:p w14:paraId="775B18EB" w14:textId="77777777" w:rsidR="00CA3339" w:rsidRPr="003170FF" w:rsidRDefault="00CA3339" w:rsidP="007C3EF6">
            <w:pPr>
              <w:spacing w:after="0" w:line="240" w:lineRule="auto"/>
              <w:rPr>
                <w:rFonts w:cs="Times New Roman"/>
                <w:sz w:val="20"/>
                <w:szCs w:val="24"/>
              </w:rPr>
            </w:pPr>
          </w:p>
        </w:tc>
        <w:tc>
          <w:tcPr>
            <w:tcW w:w="1599" w:type="dxa"/>
            <w:vAlign w:val="bottom"/>
          </w:tcPr>
          <w:p w14:paraId="7CD7E24F" w14:textId="77777777" w:rsidR="00CA3339" w:rsidRPr="003170FF" w:rsidRDefault="00CA3339" w:rsidP="007C3EF6">
            <w:pPr>
              <w:spacing w:after="0" w:line="240" w:lineRule="auto"/>
              <w:rPr>
                <w:rFonts w:cs="Times New Roman"/>
                <w:sz w:val="20"/>
                <w:szCs w:val="24"/>
              </w:rPr>
            </w:pPr>
          </w:p>
        </w:tc>
      </w:tr>
      <w:tr w:rsidR="00CA3339" w14:paraId="2F27FAE7" w14:textId="77777777" w:rsidTr="007C3EF6">
        <w:tc>
          <w:tcPr>
            <w:tcW w:w="1985" w:type="dxa"/>
          </w:tcPr>
          <w:p w14:paraId="2642B776" w14:textId="77777777" w:rsidR="00CA3339" w:rsidRDefault="00CA3339" w:rsidP="007C3EF6">
            <w:pPr>
              <w:spacing w:after="0" w:line="240" w:lineRule="auto"/>
            </w:pPr>
            <w:r>
              <w:t>MARS: Omni</w:t>
            </w:r>
          </w:p>
        </w:tc>
        <w:tc>
          <w:tcPr>
            <w:tcW w:w="1482" w:type="dxa"/>
            <w:vAlign w:val="bottom"/>
          </w:tcPr>
          <w:p w14:paraId="6885013C"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0.41</w:t>
            </w:r>
          </w:p>
        </w:tc>
        <w:tc>
          <w:tcPr>
            <w:tcW w:w="1482" w:type="dxa"/>
            <w:vAlign w:val="bottom"/>
          </w:tcPr>
          <w:p w14:paraId="518D3832"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0.42</w:t>
            </w:r>
          </w:p>
        </w:tc>
        <w:tc>
          <w:tcPr>
            <w:tcW w:w="1482" w:type="dxa"/>
            <w:vAlign w:val="bottom"/>
          </w:tcPr>
          <w:p w14:paraId="31B1ACC8"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366" w:type="dxa"/>
            <w:vAlign w:val="bottom"/>
          </w:tcPr>
          <w:p w14:paraId="083E4D9A" w14:textId="77777777" w:rsidR="00CA3339" w:rsidRPr="003170FF" w:rsidRDefault="00CA3339" w:rsidP="007C3EF6">
            <w:pPr>
              <w:spacing w:after="0" w:line="240" w:lineRule="auto"/>
              <w:rPr>
                <w:rFonts w:cs="Times New Roman"/>
                <w:sz w:val="20"/>
                <w:szCs w:val="24"/>
              </w:rPr>
            </w:pPr>
          </w:p>
        </w:tc>
        <w:tc>
          <w:tcPr>
            <w:tcW w:w="1599" w:type="dxa"/>
            <w:vAlign w:val="bottom"/>
          </w:tcPr>
          <w:p w14:paraId="5933B15C" w14:textId="77777777" w:rsidR="00CA3339" w:rsidRPr="003170FF" w:rsidRDefault="00CA3339" w:rsidP="007C3EF6">
            <w:pPr>
              <w:spacing w:after="0" w:line="240" w:lineRule="auto"/>
              <w:rPr>
                <w:rFonts w:cs="Times New Roman"/>
                <w:sz w:val="20"/>
                <w:szCs w:val="24"/>
              </w:rPr>
            </w:pPr>
          </w:p>
        </w:tc>
      </w:tr>
      <w:tr w:rsidR="00CA3339" w14:paraId="78D3E4DF" w14:textId="77777777" w:rsidTr="007C3EF6">
        <w:tc>
          <w:tcPr>
            <w:tcW w:w="1985" w:type="dxa"/>
          </w:tcPr>
          <w:p w14:paraId="2BD139A6" w14:textId="77777777" w:rsidR="00CA3339" w:rsidRDefault="00CA3339" w:rsidP="007C3EF6">
            <w:pPr>
              <w:spacing w:after="0" w:line="240" w:lineRule="auto"/>
            </w:pPr>
            <w:r>
              <w:t>STAR*D</w:t>
            </w:r>
          </w:p>
        </w:tc>
        <w:tc>
          <w:tcPr>
            <w:tcW w:w="1482" w:type="dxa"/>
            <w:vAlign w:val="bottom"/>
          </w:tcPr>
          <w:p w14:paraId="149D64F5"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0.41</w:t>
            </w:r>
          </w:p>
        </w:tc>
        <w:tc>
          <w:tcPr>
            <w:tcW w:w="1482" w:type="dxa"/>
            <w:vAlign w:val="bottom"/>
          </w:tcPr>
          <w:p w14:paraId="7536C1B3"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0.42</w:t>
            </w:r>
          </w:p>
        </w:tc>
        <w:tc>
          <w:tcPr>
            <w:tcW w:w="1482" w:type="dxa"/>
            <w:vAlign w:val="bottom"/>
          </w:tcPr>
          <w:p w14:paraId="50B1E0CB"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0.41</w:t>
            </w:r>
          </w:p>
        </w:tc>
        <w:tc>
          <w:tcPr>
            <w:tcW w:w="1366" w:type="dxa"/>
            <w:vAlign w:val="bottom"/>
          </w:tcPr>
          <w:p w14:paraId="5309B3D2"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599" w:type="dxa"/>
            <w:vAlign w:val="bottom"/>
          </w:tcPr>
          <w:p w14:paraId="36446498" w14:textId="77777777" w:rsidR="00CA3339" w:rsidRPr="003170FF" w:rsidRDefault="00CA3339" w:rsidP="007C3EF6">
            <w:pPr>
              <w:spacing w:after="0" w:line="240" w:lineRule="auto"/>
              <w:rPr>
                <w:rFonts w:cs="Times New Roman"/>
                <w:sz w:val="20"/>
                <w:szCs w:val="24"/>
              </w:rPr>
            </w:pPr>
          </w:p>
        </w:tc>
      </w:tr>
      <w:tr w:rsidR="00CA3339" w14:paraId="5CA65E6D" w14:textId="77777777" w:rsidTr="007C3EF6">
        <w:tc>
          <w:tcPr>
            <w:tcW w:w="1985" w:type="dxa"/>
          </w:tcPr>
          <w:p w14:paraId="74002E0D" w14:textId="77777777" w:rsidR="00CA3339" w:rsidRDefault="00CA3339" w:rsidP="007C3EF6">
            <w:pPr>
              <w:spacing w:after="0" w:line="240" w:lineRule="auto"/>
            </w:pPr>
            <w:r>
              <w:t>UK Biobank</w:t>
            </w:r>
          </w:p>
        </w:tc>
        <w:tc>
          <w:tcPr>
            <w:tcW w:w="1482" w:type="dxa"/>
            <w:vAlign w:val="bottom"/>
          </w:tcPr>
          <w:p w14:paraId="45F3B06B"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0.43</w:t>
            </w:r>
          </w:p>
        </w:tc>
        <w:tc>
          <w:tcPr>
            <w:tcW w:w="1482" w:type="dxa"/>
            <w:vAlign w:val="bottom"/>
          </w:tcPr>
          <w:p w14:paraId="30C3D0EA"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0.42</w:t>
            </w:r>
          </w:p>
        </w:tc>
        <w:tc>
          <w:tcPr>
            <w:tcW w:w="1482" w:type="dxa"/>
            <w:vAlign w:val="bottom"/>
          </w:tcPr>
          <w:p w14:paraId="633264E4"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0.42</w:t>
            </w:r>
          </w:p>
        </w:tc>
        <w:tc>
          <w:tcPr>
            <w:tcW w:w="1366" w:type="dxa"/>
            <w:vAlign w:val="bottom"/>
          </w:tcPr>
          <w:p w14:paraId="1F556E66"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0.41</w:t>
            </w:r>
          </w:p>
        </w:tc>
        <w:tc>
          <w:tcPr>
            <w:tcW w:w="1599" w:type="dxa"/>
            <w:vAlign w:val="bottom"/>
          </w:tcPr>
          <w:p w14:paraId="2B79044A"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r>
      <w:tr w:rsidR="00CA3339" w14:paraId="17BCEAC2" w14:textId="77777777" w:rsidTr="007C3EF6">
        <w:tc>
          <w:tcPr>
            <w:tcW w:w="1985" w:type="dxa"/>
          </w:tcPr>
          <w:p w14:paraId="758169BD" w14:textId="77777777" w:rsidR="00CA3339" w:rsidRDefault="00CA3339" w:rsidP="007C3EF6">
            <w:pPr>
              <w:spacing w:after="0" w:line="240" w:lineRule="auto"/>
            </w:pPr>
            <w:r>
              <w:rPr>
                <w:b/>
                <w:i/>
              </w:rPr>
              <w:t>IL-10</w:t>
            </w:r>
          </w:p>
        </w:tc>
        <w:tc>
          <w:tcPr>
            <w:tcW w:w="1482" w:type="dxa"/>
            <w:vAlign w:val="bottom"/>
          </w:tcPr>
          <w:p w14:paraId="00C27851" w14:textId="77777777" w:rsidR="00CA3339" w:rsidRPr="003170FF" w:rsidRDefault="00CA3339" w:rsidP="007C3EF6">
            <w:pPr>
              <w:spacing w:after="0" w:line="240" w:lineRule="auto"/>
              <w:rPr>
                <w:rFonts w:cs="Times New Roman"/>
                <w:sz w:val="20"/>
                <w:szCs w:val="24"/>
              </w:rPr>
            </w:pPr>
          </w:p>
        </w:tc>
        <w:tc>
          <w:tcPr>
            <w:tcW w:w="1482" w:type="dxa"/>
            <w:vAlign w:val="bottom"/>
          </w:tcPr>
          <w:p w14:paraId="3F8E6A42" w14:textId="77777777" w:rsidR="00CA3339" w:rsidRPr="003170FF" w:rsidRDefault="00CA3339" w:rsidP="007C3EF6">
            <w:pPr>
              <w:spacing w:after="0" w:line="240" w:lineRule="auto"/>
              <w:rPr>
                <w:rFonts w:cs="Times New Roman"/>
                <w:sz w:val="20"/>
                <w:szCs w:val="24"/>
              </w:rPr>
            </w:pPr>
          </w:p>
        </w:tc>
        <w:tc>
          <w:tcPr>
            <w:tcW w:w="1482" w:type="dxa"/>
            <w:vAlign w:val="bottom"/>
          </w:tcPr>
          <w:p w14:paraId="558F2D9C" w14:textId="77777777" w:rsidR="00CA3339" w:rsidRPr="003170FF" w:rsidRDefault="00CA3339" w:rsidP="007C3EF6">
            <w:pPr>
              <w:spacing w:after="0" w:line="240" w:lineRule="auto"/>
              <w:rPr>
                <w:rFonts w:cs="Times New Roman"/>
                <w:sz w:val="20"/>
                <w:szCs w:val="24"/>
              </w:rPr>
            </w:pPr>
          </w:p>
        </w:tc>
        <w:tc>
          <w:tcPr>
            <w:tcW w:w="1366" w:type="dxa"/>
            <w:vAlign w:val="bottom"/>
          </w:tcPr>
          <w:p w14:paraId="70D5917C" w14:textId="77777777" w:rsidR="00CA3339" w:rsidRPr="003170FF" w:rsidRDefault="00CA3339" w:rsidP="007C3EF6">
            <w:pPr>
              <w:spacing w:after="0" w:line="240" w:lineRule="auto"/>
              <w:rPr>
                <w:rFonts w:cs="Times New Roman"/>
                <w:sz w:val="20"/>
                <w:szCs w:val="24"/>
              </w:rPr>
            </w:pPr>
          </w:p>
        </w:tc>
        <w:tc>
          <w:tcPr>
            <w:tcW w:w="1599" w:type="dxa"/>
            <w:vAlign w:val="bottom"/>
          </w:tcPr>
          <w:p w14:paraId="4C3B3DC1" w14:textId="77777777" w:rsidR="00CA3339" w:rsidRPr="003170FF" w:rsidRDefault="00CA3339" w:rsidP="007C3EF6">
            <w:pPr>
              <w:spacing w:after="0" w:line="240" w:lineRule="auto"/>
              <w:rPr>
                <w:rFonts w:cs="Times New Roman"/>
                <w:sz w:val="20"/>
                <w:szCs w:val="24"/>
              </w:rPr>
            </w:pPr>
          </w:p>
        </w:tc>
      </w:tr>
      <w:tr w:rsidR="00CA3339" w14:paraId="3CBF3FBA" w14:textId="77777777" w:rsidTr="007C3EF6">
        <w:tc>
          <w:tcPr>
            <w:tcW w:w="1985" w:type="dxa"/>
          </w:tcPr>
          <w:p w14:paraId="4586DF8E" w14:textId="77777777" w:rsidR="00CA3339" w:rsidRDefault="00CA3339" w:rsidP="007C3EF6">
            <w:pPr>
              <w:spacing w:after="0" w:line="240" w:lineRule="auto"/>
            </w:pPr>
            <w:r>
              <w:t>MARS: 550k</w:t>
            </w:r>
          </w:p>
        </w:tc>
        <w:tc>
          <w:tcPr>
            <w:tcW w:w="1482" w:type="dxa"/>
            <w:vAlign w:val="bottom"/>
          </w:tcPr>
          <w:p w14:paraId="623B2493"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482" w:type="dxa"/>
            <w:vAlign w:val="bottom"/>
          </w:tcPr>
          <w:p w14:paraId="11F6FB04" w14:textId="77777777" w:rsidR="00CA3339" w:rsidRPr="003170FF" w:rsidRDefault="00CA3339" w:rsidP="007C3EF6">
            <w:pPr>
              <w:spacing w:after="0" w:line="240" w:lineRule="auto"/>
              <w:rPr>
                <w:rFonts w:cs="Times New Roman"/>
                <w:sz w:val="20"/>
                <w:szCs w:val="24"/>
              </w:rPr>
            </w:pPr>
          </w:p>
        </w:tc>
        <w:tc>
          <w:tcPr>
            <w:tcW w:w="1482" w:type="dxa"/>
            <w:vAlign w:val="bottom"/>
          </w:tcPr>
          <w:p w14:paraId="4B08733D" w14:textId="77777777" w:rsidR="00CA3339" w:rsidRPr="003170FF" w:rsidRDefault="00CA3339" w:rsidP="007C3EF6">
            <w:pPr>
              <w:spacing w:after="0" w:line="240" w:lineRule="auto"/>
              <w:rPr>
                <w:rFonts w:cs="Times New Roman"/>
                <w:sz w:val="20"/>
                <w:szCs w:val="24"/>
              </w:rPr>
            </w:pPr>
          </w:p>
        </w:tc>
        <w:tc>
          <w:tcPr>
            <w:tcW w:w="1366" w:type="dxa"/>
            <w:vAlign w:val="bottom"/>
          </w:tcPr>
          <w:p w14:paraId="1E39BA23" w14:textId="77777777" w:rsidR="00CA3339" w:rsidRPr="003170FF" w:rsidRDefault="00CA3339" w:rsidP="007C3EF6">
            <w:pPr>
              <w:spacing w:after="0" w:line="240" w:lineRule="auto"/>
              <w:rPr>
                <w:rFonts w:cs="Times New Roman"/>
                <w:sz w:val="20"/>
                <w:szCs w:val="24"/>
              </w:rPr>
            </w:pPr>
          </w:p>
        </w:tc>
        <w:tc>
          <w:tcPr>
            <w:tcW w:w="1599" w:type="dxa"/>
            <w:vAlign w:val="bottom"/>
          </w:tcPr>
          <w:p w14:paraId="27A6956D" w14:textId="77777777" w:rsidR="00CA3339" w:rsidRPr="003170FF" w:rsidRDefault="00CA3339" w:rsidP="007C3EF6">
            <w:pPr>
              <w:spacing w:after="0" w:line="240" w:lineRule="auto"/>
              <w:rPr>
                <w:rFonts w:cs="Times New Roman"/>
                <w:sz w:val="20"/>
                <w:szCs w:val="24"/>
              </w:rPr>
            </w:pPr>
          </w:p>
        </w:tc>
      </w:tr>
      <w:tr w:rsidR="00CA3339" w14:paraId="24CCB4BE" w14:textId="77777777" w:rsidTr="007C3EF6">
        <w:tc>
          <w:tcPr>
            <w:tcW w:w="1985" w:type="dxa"/>
          </w:tcPr>
          <w:p w14:paraId="0FFCA734" w14:textId="77777777" w:rsidR="00CA3339" w:rsidRDefault="00CA3339" w:rsidP="007C3EF6">
            <w:pPr>
              <w:spacing w:after="0" w:line="240" w:lineRule="auto"/>
            </w:pPr>
            <w:r>
              <w:t>MARS: GSA</w:t>
            </w:r>
          </w:p>
        </w:tc>
        <w:tc>
          <w:tcPr>
            <w:tcW w:w="1482" w:type="dxa"/>
            <w:vAlign w:val="bottom"/>
          </w:tcPr>
          <w:p w14:paraId="6AA72731"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0.45</w:t>
            </w:r>
          </w:p>
        </w:tc>
        <w:tc>
          <w:tcPr>
            <w:tcW w:w="1482" w:type="dxa"/>
            <w:vAlign w:val="bottom"/>
          </w:tcPr>
          <w:p w14:paraId="29977093"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482" w:type="dxa"/>
            <w:vAlign w:val="bottom"/>
          </w:tcPr>
          <w:p w14:paraId="31C66EDA" w14:textId="77777777" w:rsidR="00CA3339" w:rsidRPr="003170FF" w:rsidRDefault="00CA3339" w:rsidP="007C3EF6">
            <w:pPr>
              <w:spacing w:after="0" w:line="240" w:lineRule="auto"/>
              <w:rPr>
                <w:rFonts w:cs="Times New Roman"/>
                <w:sz w:val="20"/>
                <w:szCs w:val="24"/>
              </w:rPr>
            </w:pPr>
          </w:p>
        </w:tc>
        <w:tc>
          <w:tcPr>
            <w:tcW w:w="1366" w:type="dxa"/>
            <w:vAlign w:val="bottom"/>
          </w:tcPr>
          <w:p w14:paraId="2497648F" w14:textId="77777777" w:rsidR="00CA3339" w:rsidRPr="003170FF" w:rsidRDefault="00CA3339" w:rsidP="007C3EF6">
            <w:pPr>
              <w:spacing w:after="0" w:line="240" w:lineRule="auto"/>
              <w:rPr>
                <w:rFonts w:cs="Times New Roman"/>
                <w:sz w:val="20"/>
                <w:szCs w:val="24"/>
              </w:rPr>
            </w:pPr>
          </w:p>
        </w:tc>
        <w:tc>
          <w:tcPr>
            <w:tcW w:w="1599" w:type="dxa"/>
            <w:vAlign w:val="bottom"/>
          </w:tcPr>
          <w:p w14:paraId="5EF980BD" w14:textId="77777777" w:rsidR="00CA3339" w:rsidRPr="003170FF" w:rsidRDefault="00CA3339" w:rsidP="007C3EF6">
            <w:pPr>
              <w:spacing w:after="0" w:line="240" w:lineRule="auto"/>
              <w:rPr>
                <w:rFonts w:cs="Times New Roman"/>
                <w:sz w:val="20"/>
                <w:szCs w:val="24"/>
              </w:rPr>
            </w:pPr>
          </w:p>
        </w:tc>
      </w:tr>
      <w:tr w:rsidR="00CA3339" w14:paraId="0F4AC1DB" w14:textId="77777777" w:rsidTr="007C3EF6">
        <w:tc>
          <w:tcPr>
            <w:tcW w:w="1985" w:type="dxa"/>
          </w:tcPr>
          <w:p w14:paraId="5C3EADF2" w14:textId="77777777" w:rsidR="00CA3339" w:rsidRDefault="00CA3339" w:rsidP="007C3EF6">
            <w:pPr>
              <w:spacing w:after="0" w:line="240" w:lineRule="auto"/>
            </w:pPr>
            <w:r>
              <w:t>MARS: Omni</w:t>
            </w:r>
          </w:p>
        </w:tc>
        <w:tc>
          <w:tcPr>
            <w:tcW w:w="1482" w:type="dxa"/>
            <w:vAlign w:val="bottom"/>
          </w:tcPr>
          <w:p w14:paraId="6BA3FD58"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0.43</w:t>
            </w:r>
          </w:p>
        </w:tc>
        <w:tc>
          <w:tcPr>
            <w:tcW w:w="1482" w:type="dxa"/>
            <w:vAlign w:val="bottom"/>
          </w:tcPr>
          <w:p w14:paraId="0D3B1068"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0.43</w:t>
            </w:r>
          </w:p>
        </w:tc>
        <w:tc>
          <w:tcPr>
            <w:tcW w:w="1482" w:type="dxa"/>
            <w:vAlign w:val="bottom"/>
          </w:tcPr>
          <w:p w14:paraId="2DF12DF0"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366" w:type="dxa"/>
            <w:vAlign w:val="bottom"/>
          </w:tcPr>
          <w:p w14:paraId="187C26F5" w14:textId="77777777" w:rsidR="00CA3339" w:rsidRPr="003170FF" w:rsidRDefault="00CA3339" w:rsidP="007C3EF6">
            <w:pPr>
              <w:spacing w:after="0" w:line="240" w:lineRule="auto"/>
              <w:rPr>
                <w:rFonts w:cs="Times New Roman"/>
                <w:sz w:val="20"/>
                <w:szCs w:val="24"/>
              </w:rPr>
            </w:pPr>
          </w:p>
        </w:tc>
        <w:tc>
          <w:tcPr>
            <w:tcW w:w="1599" w:type="dxa"/>
            <w:vAlign w:val="bottom"/>
          </w:tcPr>
          <w:p w14:paraId="6DEF4584" w14:textId="77777777" w:rsidR="00CA3339" w:rsidRPr="003170FF" w:rsidRDefault="00CA3339" w:rsidP="007C3EF6">
            <w:pPr>
              <w:spacing w:after="0" w:line="240" w:lineRule="auto"/>
              <w:rPr>
                <w:rFonts w:cs="Times New Roman"/>
                <w:sz w:val="20"/>
                <w:szCs w:val="24"/>
              </w:rPr>
            </w:pPr>
          </w:p>
        </w:tc>
      </w:tr>
      <w:tr w:rsidR="00CA3339" w14:paraId="719EFCB1" w14:textId="77777777" w:rsidTr="007C3EF6">
        <w:tc>
          <w:tcPr>
            <w:tcW w:w="1985" w:type="dxa"/>
          </w:tcPr>
          <w:p w14:paraId="41FBAD6C" w14:textId="77777777" w:rsidR="00CA3339" w:rsidRDefault="00CA3339" w:rsidP="007C3EF6">
            <w:pPr>
              <w:spacing w:after="0" w:line="240" w:lineRule="auto"/>
            </w:pPr>
            <w:r>
              <w:t>STAR*D</w:t>
            </w:r>
          </w:p>
        </w:tc>
        <w:tc>
          <w:tcPr>
            <w:tcW w:w="1482" w:type="dxa"/>
            <w:vAlign w:val="bottom"/>
          </w:tcPr>
          <w:p w14:paraId="6F38F148"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0.43</w:t>
            </w:r>
          </w:p>
        </w:tc>
        <w:tc>
          <w:tcPr>
            <w:tcW w:w="1482" w:type="dxa"/>
            <w:vAlign w:val="bottom"/>
          </w:tcPr>
          <w:p w14:paraId="768D4A51"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0.44</w:t>
            </w:r>
          </w:p>
        </w:tc>
        <w:tc>
          <w:tcPr>
            <w:tcW w:w="1482" w:type="dxa"/>
            <w:vAlign w:val="bottom"/>
          </w:tcPr>
          <w:p w14:paraId="25690CAC"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0.42</w:t>
            </w:r>
          </w:p>
        </w:tc>
        <w:tc>
          <w:tcPr>
            <w:tcW w:w="1366" w:type="dxa"/>
            <w:vAlign w:val="bottom"/>
          </w:tcPr>
          <w:p w14:paraId="4A17F714"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599" w:type="dxa"/>
            <w:vAlign w:val="bottom"/>
          </w:tcPr>
          <w:p w14:paraId="146E96E1" w14:textId="77777777" w:rsidR="00CA3339" w:rsidRPr="003170FF" w:rsidRDefault="00CA3339" w:rsidP="007C3EF6">
            <w:pPr>
              <w:spacing w:after="0" w:line="240" w:lineRule="auto"/>
              <w:rPr>
                <w:rFonts w:cs="Times New Roman"/>
                <w:sz w:val="20"/>
                <w:szCs w:val="24"/>
              </w:rPr>
            </w:pPr>
          </w:p>
        </w:tc>
      </w:tr>
      <w:tr w:rsidR="00CA3339" w14:paraId="7716954E" w14:textId="77777777" w:rsidTr="007C3EF6">
        <w:tc>
          <w:tcPr>
            <w:tcW w:w="1985" w:type="dxa"/>
          </w:tcPr>
          <w:p w14:paraId="7B511306" w14:textId="77777777" w:rsidR="00CA3339" w:rsidRDefault="00CA3339" w:rsidP="007C3EF6">
            <w:pPr>
              <w:spacing w:after="0" w:line="240" w:lineRule="auto"/>
            </w:pPr>
            <w:r>
              <w:t>UK Biobank</w:t>
            </w:r>
          </w:p>
        </w:tc>
        <w:tc>
          <w:tcPr>
            <w:tcW w:w="1482" w:type="dxa"/>
            <w:vAlign w:val="bottom"/>
          </w:tcPr>
          <w:p w14:paraId="7053CFC7"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0.45</w:t>
            </w:r>
          </w:p>
        </w:tc>
        <w:tc>
          <w:tcPr>
            <w:tcW w:w="1482" w:type="dxa"/>
            <w:vAlign w:val="bottom"/>
          </w:tcPr>
          <w:p w14:paraId="5A56F635"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0.46</w:t>
            </w:r>
          </w:p>
        </w:tc>
        <w:tc>
          <w:tcPr>
            <w:tcW w:w="1482" w:type="dxa"/>
            <w:vAlign w:val="bottom"/>
          </w:tcPr>
          <w:p w14:paraId="55304544"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0.43</w:t>
            </w:r>
          </w:p>
        </w:tc>
        <w:tc>
          <w:tcPr>
            <w:tcW w:w="1366" w:type="dxa"/>
            <w:vAlign w:val="bottom"/>
          </w:tcPr>
          <w:p w14:paraId="37DE1EC4"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0.43</w:t>
            </w:r>
          </w:p>
        </w:tc>
        <w:tc>
          <w:tcPr>
            <w:tcW w:w="1599" w:type="dxa"/>
            <w:vAlign w:val="bottom"/>
          </w:tcPr>
          <w:p w14:paraId="5F4F0F9B"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r>
      <w:tr w:rsidR="00CA3339" w14:paraId="750F8B4C" w14:textId="77777777" w:rsidTr="007C3EF6">
        <w:tc>
          <w:tcPr>
            <w:tcW w:w="1985" w:type="dxa"/>
          </w:tcPr>
          <w:p w14:paraId="386AD609" w14:textId="77777777" w:rsidR="00CA3339" w:rsidRDefault="00CA3339" w:rsidP="007C3EF6">
            <w:pPr>
              <w:spacing w:after="0" w:line="240" w:lineRule="auto"/>
            </w:pPr>
            <w:r>
              <w:rPr>
                <w:b/>
                <w:i/>
              </w:rPr>
              <w:t>TNF-</w:t>
            </w:r>
            <w:r>
              <w:rPr>
                <w:rFonts w:cs="Times New Roman"/>
                <w:b/>
                <w:i/>
              </w:rPr>
              <w:t>α</w:t>
            </w:r>
          </w:p>
        </w:tc>
        <w:tc>
          <w:tcPr>
            <w:tcW w:w="1482" w:type="dxa"/>
            <w:vAlign w:val="bottom"/>
          </w:tcPr>
          <w:p w14:paraId="75A1E51E" w14:textId="77777777" w:rsidR="00CA3339" w:rsidRPr="003170FF" w:rsidRDefault="00CA3339" w:rsidP="007C3EF6">
            <w:pPr>
              <w:spacing w:after="0" w:line="240" w:lineRule="auto"/>
              <w:rPr>
                <w:rFonts w:cs="Times New Roman"/>
                <w:sz w:val="20"/>
                <w:szCs w:val="24"/>
              </w:rPr>
            </w:pPr>
          </w:p>
        </w:tc>
        <w:tc>
          <w:tcPr>
            <w:tcW w:w="1482" w:type="dxa"/>
            <w:vAlign w:val="bottom"/>
          </w:tcPr>
          <w:p w14:paraId="5EDFA589" w14:textId="77777777" w:rsidR="00CA3339" w:rsidRPr="003170FF" w:rsidRDefault="00CA3339" w:rsidP="007C3EF6">
            <w:pPr>
              <w:spacing w:after="0" w:line="240" w:lineRule="auto"/>
              <w:rPr>
                <w:rFonts w:cs="Times New Roman"/>
                <w:sz w:val="20"/>
                <w:szCs w:val="24"/>
              </w:rPr>
            </w:pPr>
          </w:p>
        </w:tc>
        <w:tc>
          <w:tcPr>
            <w:tcW w:w="1482" w:type="dxa"/>
            <w:vAlign w:val="bottom"/>
          </w:tcPr>
          <w:p w14:paraId="44DE5981" w14:textId="77777777" w:rsidR="00CA3339" w:rsidRPr="003170FF" w:rsidRDefault="00CA3339" w:rsidP="007C3EF6">
            <w:pPr>
              <w:spacing w:after="0" w:line="240" w:lineRule="auto"/>
              <w:rPr>
                <w:rFonts w:cs="Times New Roman"/>
                <w:sz w:val="20"/>
                <w:szCs w:val="24"/>
              </w:rPr>
            </w:pPr>
          </w:p>
        </w:tc>
        <w:tc>
          <w:tcPr>
            <w:tcW w:w="1366" w:type="dxa"/>
            <w:vAlign w:val="bottom"/>
          </w:tcPr>
          <w:p w14:paraId="211C7073" w14:textId="77777777" w:rsidR="00CA3339" w:rsidRPr="003170FF" w:rsidRDefault="00CA3339" w:rsidP="007C3EF6">
            <w:pPr>
              <w:spacing w:after="0" w:line="240" w:lineRule="auto"/>
              <w:rPr>
                <w:rFonts w:cs="Times New Roman"/>
                <w:sz w:val="20"/>
                <w:szCs w:val="24"/>
              </w:rPr>
            </w:pPr>
          </w:p>
        </w:tc>
        <w:tc>
          <w:tcPr>
            <w:tcW w:w="1599" w:type="dxa"/>
            <w:vAlign w:val="bottom"/>
          </w:tcPr>
          <w:p w14:paraId="5B12A34C" w14:textId="77777777" w:rsidR="00CA3339" w:rsidRPr="003170FF" w:rsidRDefault="00CA3339" w:rsidP="007C3EF6">
            <w:pPr>
              <w:spacing w:after="0" w:line="240" w:lineRule="auto"/>
              <w:rPr>
                <w:rFonts w:cs="Times New Roman"/>
                <w:sz w:val="20"/>
                <w:szCs w:val="24"/>
              </w:rPr>
            </w:pPr>
          </w:p>
        </w:tc>
      </w:tr>
      <w:tr w:rsidR="00CA3339" w14:paraId="76E52B71" w14:textId="77777777" w:rsidTr="007C3EF6">
        <w:tc>
          <w:tcPr>
            <w:tcW w:w="1985" w:type="dxa"/>
          </w:tcPr>
          <w:p w14:paraId="705FEA01" w14:textId="77777777" w:rsidR="00CA3339" w:rsidRDefault="00CA3339" w:rsidP="007C3EF6">
            <w:pPr>
              <w:spacing w:after="0" w:line="240" w:lineRule="auto"/>
            </w:pPr>
            <w:r>
              <w:t>MARS: 550k</w:t>
            </w:r>
          </w:p>
        </w:tc>
        <w:tc>
          <w:tcPr>
            <w:tcW w:w="1482" w:type="dxa"/>
            <w:vAlign w:val="bottom"/>
          </w:tcPr>
          <w:p w14:paraId="2AA10AE5"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482" w:type="dxa"/>
            <w:vAlign w:val="bottom"/>
          </w:tcPr>
          <w:p w14:paraId="7F2BC7A2" w14:textId="77777777" w:rsidR="00CA3339" w:rsidRPr="003170FF" w:rsidRDefault="00CA3339" w:rsidP="007C3EF6">
            <w:pPr>
              <w:spacing w:after="0" w:line="240" w:lineRule="auto"/>
              <w:rPr>
                <w:rFonts w:cs="Times New Roman"/>
                <w:sz w:val="20"/>
                <w:szCs w:val="24"/>
              </w:rPr>
            </w:pPr>
          </w:p>
        </w:tc>
        <w:tc>
          <w:tcPr>
            <w:tcW w:w="1482" w:type="dxa"/>
            <w:vAlign w:val="bottom"/>
          </w:tcPr>
          <w:p w14:paraId="4D9686E4" w14:textId="77777777" w:rsidR="00CA3339" w:rsidRPr="003170FF" w:rsidRDefault="00CA3339" w:rsidP="007C3EF6">
            <w:pPr>
              <w:spacing w:after="0" w:line="240" w:lineRule="auto"/>
              <w:rPr>
                <w:rFonts w:cs="Times New Roman"/>
                <w:sz w:val="20"/>
                <w:szCs w:val="24"/>
              </w:rPr>
            </w:pPr>
          </w:p>
        </w:tc>
        <w:tc>
          <w:tcPr>
            <w:tcW w:w="1366" w:type="dxa"/>
            <w:vAlign w:val="bottom"/>
          </w:tcPr>
          <w:p w14:paraId="22C1A82E" w14:textId="77777777" w:rsidR="00CA3339" w:rsidRPr="003170FF" w:rsidRDefault="00CA3339" w:rsidP="007C3EF6">
            <w:pPr>
              <w:spacing w:after="0" w:line="240" w:lineRule="auto"/>
              <w:rPr>
                <w:rFonts w:cs="Times New Roman"/>
                <w:sz w:val="20"/>
                <w:szCs w:val="24"/>
              </w:rPr>
            </w:pPr>
          </w:p>
        </w:tc>
        <w:tc>
          <w:tcPr>
            <w:tcW w:w="1599" w:type="dxa"/>
            <w:vAlign w:val="bottom"/>
          </w:tcPr>
          <w:p w14:paraId="7A5DADE5" w14:textId="77777777" w:rsidR="00CA3339" w:rsidRPr="003170FF" w:rsidRDefault="00CA3339" w:rsidP="007C3EF6">
            <w:pPr>
              <w:spacing w:after="0" w:line="240" w:lineRule="auto"/>
              <w:rPr>
                <w:rFonts w:cs="Times New Roman"/>
                <w:sz w:val="20"/>
                <w:szCs w:val="24"/>
              </w:rPr>
            </w:pPr>
          </w:p>
        </w:tc>
      </w:tr>
      <w:tr w:rsidR="00CA3339" w14:paraId="4F19471C" w14:textId="77777777" w:rsidTr="007C3EF6">
        <w:tc>
          <w:tcPr>
            <w:tcW w:w="1985" w:type="dxa"/>
          </w:tcPr>
          <w:p w14:paraId="50C074A0" w14:textId="77777777" w:rsidR="00CA3339" w:rsidRDefault="00CA3339" w:rsidP="007C3EF6">
            <w:pPr>
              <w:spacing w:after="0" w:line="240" w:lineRule="auto"/>
            </w:pPr>
            <w:r>
              <w:t>MARS: GSA</w:t>
            </w:r>
          </w:p>
        </w:tc>
        <w:tc>
          <w:tcPr>
            <w:tcW w:w="1482" w:type="dxa"/>
            <w:vAlign w:val="bottom"/>
          </w:tcPr>
          <w:p w14:paraId="02471198"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0.42</w:t>
            </w:r>
          </w:p>
        </w:tc>
        <w:tc>
          <w:tcPr>
            <w:tcW w:w="1482" w:type="dxa"/>
            <w:vAlign w:val="bottom"/>
          </w:tcPr>
          <w:p w14:paraId="7B7AA42B"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482" w:type="dxa"/>
            <w:vAlign w:val="bottom"/>
          </w:tcPr>
          <w:p w14:paraId="2AF90F6B" w14:textId="77777777" w:rsidR="00CA3339" w:rsidRPr="003170FF" w:rsidRDefault="00CA3339" w:rsidP="007C3EF6">
            <w:pPr>
              <w:spacing w:after="0" w:line="240" w:lineRule="auto"/>
              <w:rPr>
                <w:rFonts w:cs="Times New Roman"/>
                <w:sz w:val="20"/>
                <w:szCs w:val="24"/>
              </w:rPr>
            </w:pPr>
          </w:p>
        </w:tc>
        <w:tc>
          <w:tcPr>
            <w:tcW w:w="1366" w:type="dxa"/>
            <w:vAlign w:val="bottom"/>
          </w:tcPr>
          <w:p w14:paraId="2FD147C6" w14:textId="77777777" w:rsidR="00CA3339" w:rsidRPr="003170FF" w:rsidRDefault="00CA3339" w:rsidP="007C3EF6">
            <w:pPr>
              <w:spacing w:after="0" w:line="240" w:lineRule="auto"/>
              <w:rPr>
                <w:rFonts w:cs="Times New Roman"/>
                <w:sz w:val="20"/>
                <w:szCs w:val="24"/>
              </w:rPr>
            </w:pPr>
          </w:p>
        </w:tc>
        <w:tc>
          <w:tcPr>
            <w:tcW w:w="1599" w:type="dxa"/>
            <w:vAlign w:val="bottom"/>
          </w:tcPr>
          <w:p w14:paraId="0ABB50D9" w14:textId="77777777" w:rsidR="00CA3339" w:rsidRPr="003170FF" w:rsidRDefault="00CA3339" w:rsidP="007C3EF6">
            <w:pPr>
              <w:spacing w:after="0" w:line="240" w:lineRule="auto"/>
              <w:rPr>
                <w:rFonts w:cs="Times New Roman"/>
                <w:sz w:val="20"/>
                <w:szCs w:val="24"/>
              </w:rPr>
            </w:pPr>
          </w:p>
        </w:tc>
      </w:tr>
      <w:tr w:rsidR="00CA3339" w14:paraId="41D8AE1E" w14:textId="77777777" w:rsidTr="007C3EF6">
        <w:tc>
          <w:tcPr>
            <w:tcW w:w="1985" w:type="dxa"/>
          </w:tcPr>
          <w:p w14:paraId="17C9D271" w14:textId="77777777" w:rsidR="00CA3339" w:rsidRDefault="00CA3339" w:rsidP="007C3EF6">
            <w:pPr>
              <w:spacing w:after="0" w:line="240" w:lineRule="auto"/>
            </w:pPr>
            <w:r>
              <w:t>MARS: Omni</w:t>
            </w:r>
          </w:p>
        </w:tc>
        <w:tc>
          <w:tcPr>
            <w:tcW w:w="1482" w:type="dxa"/>
            <w:vAlign w:val="bottom"/>
          </w:tcPr>
          <w:p w14:paraId="349B07A7"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0.41</w:t>
            </w:r>
          </w:p>
        </w:tc>
        <w:tc>
          <w:tcPr>
            <w:tcW w:w="1482" w:type="dxa"/>
            <w:vAlign w:val="bottom"/>
          </w:tcPr>
          <w:p w14:paraId="3A8159E6"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0.42</w:t>
            </w:r>
          </w:p>
        </w:tc>
        <w:tc>
          <w:tcPr>
            <w:tcW w:w="1482" w:type="dxa"/>
            <w:vAlign w:val="bottom"/>
          </w:tcPr>
          <w:p w14:paraId="0F62AA4B"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366" w:type="dxa"/>
            <w:vAlign w:val="bottom"/>
          </w:tcPr>
          <w:p w14:paraId="572BBBA3" w14:textId="77777777" w:rsidR="00CA3339" w:rsidRPr="003170FF" w:rsidRDefault="00CA3339" w:rsidP="007C3EF6">
            <w:pPr>
              <w:spacing w:after="0" w:line="240" w:lineRule="auto"/>
              <w:rPr>
                <w:rFonts w:cs="Times New Roman"/>
                <w:sz w:val="20"/>
                <w:szCs w:val="24"/>
              </w:rPr>
            </w:pPr>
          </w:p>
        </w:tc>
        <w:tc>
          <w:tcPr>
            <w:tcW w:w="1599" w:type="dxa"/>
            <w:vAlign w:val="bottom"/>
          </w:tcPr>
          <w:p w14:paraId="43CA457D" w14:textId="77777777" w:rsidR="00CA3339" w:rsidRPr="003170FF" w:rsidRDefault="00CA3339" w:rsidP="007C3EF6">
            <w:pPr>
              <w:spacing w:after="0" w:line="240" w:lineRule="auto"/>
              <w:rPr>
                <w:rFonts w:cs="Times New Roman"/>
                <w:sz w:val="20"/>
                <w:szCs w:val="24"/>
              </w:rPr>
            </w:pPr>
          </w:p>
        </w:tc>
      </w:tr>
      <w:tr w:rsidR="00CA3339" w14:paraId="7A40E896" w14:textId="77777777" w:rsidTr="007C3EF6">
        <w:tc>
          <w:tcPr>
            <w:tcW w:w="1985" w:type="dxa"/>
          </w:tcPr>
          <w:p w14:paraId="309C8958" w14:textId="77777777" w:rsidR="00CA3339" w:rsidRDefault="00CA3339" w:rsidP="007C3EF6">
            <w:pPr>
              <w:spacing w:after="0" w:line="240" w:lineRule="auto"/>
            </w:pPr>
            <w:r>
              <w:t>STAR*D</w:t>
            </w:r>
          </w:p>
        </w:tc>
        <w:tc>
          <w:tcPr>
            <w:tcW w:w="1482" w:type="dxa"/>
            <w:vAlign w:val="bottom"/>
          </w:tcPr>
          <w:p w14:paraId="004DC3A6"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0.42</w:t>
            </w:r>
          </w:p>
        </w:tc>
        <w:tc>
          <w:tcPr>
            <w:tcW w:w="1482" w:type="dxa"/>
            <w:vAlign w:val="bottom"/>
          </w:tcPr>
          <w:p w14:paraId="42576024"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0.42</w:t>
            </w:r>
          </w:p>
        </w:tc>
        <w:tc>
          <w:tcPr>
            <w:tcW w:w="1482" w:type="dxa"/>
            <w:vAlign w:val="bottom"/>
          </w:tcPr>
          <w:p w14:paraId="2D101EB2"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0.41</w:t>
            </w:r>
          </w:p>
        </w:tc>
        <w:tc>
          <w:tcPr>
            <w:tcW w:w="1366" w:type="dxa"/>
            <w:vAlign w:val="bottom"/>
          </w:tcPr>
          <w:p w14:paraId="5E765DD1"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599" w:type="dxa"/>
            <w:vAlign w:val="bottom"/>
          </w:tcPr>
          <w:p w14:paraId="7DF9FBE1" w14:textId="77777777" w:rsidR="00CA3339" w:rsidRPr="003170FF" w:rsidRDefault="00CA3339" w:rsidP="007C3EF6">
            <w:pPr>
              <w:spacing w:after="0" w:line="240" w:lineRule="auto"/>
              <w:rPr>
                <w:rFonts w:cs="Times New Roman"/>
                <w:sz w:val="20"/>
                <w:szCs w:val="24"/>
              </w:rPr>
            </w:pPr>
          </w:p>
        </w:tc>
      </w:tr>
      <w:tr w:rsidR="00CA3339" w14:paraId="30E11D4A" w14:textId="77777777" w:rsidTr="007C3EF6">
        <w:tc>
          <w:tcPr>
            <w:tcW w:w="1985" w:type="dxa"/>
          </w:tcPr>
          <w:p w14:paraId="2727BA74" w14:textId="77777777" w:rsidR="00CA3339" w:rsidRDefault="00CA3339" w:rsidP="007C3EF6">
            <w:pPr>
              <w:spacing w:after="0" w:line="240" w:lineRule="auto"/>
            </w:pPr>
            <w:r>
              <w:t>UK Biobank</w:t>
            </w:r>
          </w:p>
        </w:tc>
        <w:tc>
          <w:tcPr>
            <w:tcW w:w="1482" w:type="dxa"/>
            <w:vAlign w:val="bottom"/>
          </w:tcPr>
          <w:p w14:paraId="3A28C6A3"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0.43</w:t>
            </w:r>
          </w:p>
        </w:tc>
        <w:tc>
          <w:tcPr>
            <w:tcW w:w="1482" w:type="dxa"/>
            <w:vAlign w:val="bottom"/>
          </w:tcPr>
          <w:p w14:paraId="49593487"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0.43</w:t>
            </w:r>
          </w:p>
        </w:tc>
        <w:tc>
          <w:tcPr>
            <w:tcW w:w="1482" w:type="dxa"/>
            <w:vAlign w:val="bottom"/>
          </w:tcPr>
          <w:p w14:paraId="7E410CA9"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0.41</w:t>
            </w:r>
          </w:p>
        </w:tc>
        <w:tc>
          <w:tcPr>
            <w:tcW w:w="1366" w:type="dxa"/>
            <w:vAlign w:val="bottom"/>
          </w:tcPr>
          <w:p w14:paraId="208FA5A2"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0.44</w:t>
            </w:r>
          </w:p>
        </w:tc>
        <w:tc>
          <w:tcPr>
            <w:tcW w:w="1599" w:type="dxa"/>
            <w:vAlign w:val="bottom"/>
          </w:tcPr>
          <w:p w14:paraId="41D2039B"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r>
      <w:tr w:rsidR="00CA3339" w14:paraId="43657AC0" w14:textId="77777777" w:rsidTr="007C3EF6">
        <w:tc>
          <w:tcPr>
            <w:tcW w:w="1985" w:type="dxa"/>
          </w:tcPr>
          <w:p w14:paraId="472D5A67" w14:textId="77777777" w:rsidR="00CA3339" w:rsidRDefault="00CA3339" w:rsidP="007C3EF6">
            <w:pPr>
              <w:spacing w:after="0" w:line="240" w:lineRule="auto"/>
            </w:pPr>
            <w:r>
              <w:rPr>
                <w:b/>
                <w:i/>
              </w:rPr>
              <w:t>BMI</w:t>
            </w:r>
          </w:p>
        </w:tc>
        <w:tc>
          <w:tcPr>
            <w:tcW w:w="1482" w:type="dxa"/>
            <w:vAlign w:val="bottom"/>
          </w:tcPr>
          <w:p w14:paraId="31F1F5F0" w14:textId="77777777" w:rsidR="00CA3339" w:rsidRPr="003170FF" w:rsidRDefault="00CA3339" w:rsidP="007C3EF6">
            <w:pPr>
              <w:spacing w:after="0" w:line="240" w:lineRule="auto"/>
              <w:rPr>
                <w:rFonts w:cs="Times New Roman"/>
                <w:sz w:val="20"/>
                <w:szCs w:val="24"/>
              </w:rPr>
            </w:pPr>
          </w:p>
        </w:tc>
        <w:tc>
          <w:tcPr>
            <w:tcW w:w="1482" w:type="dxa"/>
            <w:vAlign w:val="bottom"/>
          </w:tcPr>
          <w:p w14:paraId="2A74CDD5" w14:textId="77777777" w:rsidR="00CA3339" w:rsidRPr="003170FF" w:rsidRDefault="00CA3339" w:rsidP="007C3EF6">
            <w:pPr>
              <w:spacing w:after="0" w:line="240" w:lineRule="auto"/>
              <w:rPr>
                <w:rFonts w:cs="Times New Roman"/>
                <w:sz w:val="20"/>
                <w:szCs w:val="24"/>
              </w:rPr>
            </w:pPr>
          </w:p>
        </w:tc>
        <w:tc>
          <w:tcPr>
            <w:tcW w:w="1482" w:type="dxa"/>
            <w:vAlign w:val="bottom"/>
          </w:tcPr>
          <w:p w14:paraId="5E092F75" w14:textId="77777777" w:rsidR="00CA3339" w:rsidRPr="003170FF" w:rsidRDefault="00CA3339" w:rsidP="007C3EF6">
            <w:pPr>
              <w:spacing w:after="0" w:line="240" w:lineRule="auto"/>
              <w:rPr>
                <w:rFonts w:cs="Times New Roman"/>
                <w:sz w:val="20"/>
                <w:szCs w:val="24"/>
              </w:rPr>
            </w:pPr>
          </w:p>
        </w:tc>
        <w:tc>
          <w:tcPr>
            <w:tcW w:w="1366" w:type="dxa"/>
            <w:vAlign w:val="bottom"/>
          </w:tcPr>
          <w:p w14:paraId="216E757F" w14:textId="77777777" w:rsidR="00CA3339" w:rsidRPr="003170FF" w:rsidRDefault="00CA3339" w:rsidP="007C3EF6">
            <w:pPr>
              <w:spacing w:after="0" w:line="240" w:lineRule="auto"/>
              <w:rPr>
                <w:rFonts w:cs="Times New Roman"/>
                <w:sz w:val="20"/>
                <w:szCs w:val="24"/>
              </w:rPr>
            </w:pPr>
          </w:p>
        </w:tc>
        <w:tc>
          <w:tcPr>
            <w:tcW w:w="1599" w:type="dxa"/>
            <w:vAlign w:val="bottom"/>
          </w:tcPr>
          <w:p w14:paraId="259E4262" w14:textId="77777777" w:rsidR="00CA3339" w:rsidRPr="003170FF" w:rsidRDefault="00CA3339" w:rsidP="007C3EF6">
            <w:pPr>
              <w:spacing w:after="0" w:line="240" w:lineRule="auto"/>
              <w:rPr>
                <w:rFonts w:cs="Times New Roman"/>
                <w:sz w:val="20"/>
                <w:szCs w:val="24"/>
              </w:rPr>
            </w:pPr>
          </w:p>
        </w:tc>
      </w:tr>
      <w:tr w:rsidR="00CA3339" w14:paraId="227087E1" w14:textId="77777777" w:rsidTr="007C3EF6">
        <w:tc>
          <w:tcPr>
            <w:tcW w:w="1985" w:type="dxa"/>
          </w:tcPr>
          <w:p w14:paraId="2722E6BA" w14:textId="77777777" w:rsidR="00CA3339" w:rsidRDefault="00CA3339" w:rsidP="007C3EF6">
            <w:pPr>
              <w:spacing w:after="0" w:line="240" w:lineRule="auto"/>
            </w:pPr>
            <w:r>
              <w:t>MARS: 550k</w:t>
            </w:r>
          </w:p>
        </w:tc>
        <w:tc>
          <w:tcPr>
            <w:tcW w:w="1482" w:type="dxa"/>
            <w:vAlign w:val="bottom"/>
          </w:tcPr>
          <w:p w14:paraId="00FA3249"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482" w:type="dxa"/>
            <w:vAlign w:val="bottom"/>
          </w:tcPr>
          <w:p w14:paraId="1967BD4A" w14:textId="77777777" w:rsidR="00CA3339" w:rsidRPr="003170FF" w:rsidRDefault="00CA3339" w:rsidP="007C3EF6">
            <w:pPr>
              <w:spacing w:after="0" w:line="240" w:lineRule="auto"/>
              <w:rPr>
                <w:rFonts w:cs="Times New Roman"/>
                <w:sz w:val="20"/>
                <w:szCs w:val="24"/>
              </w:rPr>
            </w:pPr>
          </w:p>
        </w:tc>
        <w:tc>
          <w:tcPr>
            <w:tcW w:w="1482" w:type="dxa"/>
            <w:vAlign w:val="bottom"/>
          </w:tcPr>
          <w:p w14:paraId="3BD57E26" w14:textId="77777777" w:rsidR="00CA3339" w:rsidRPr="003170FF" w:rsidRDefault="00CA3339" w:rsidP="007C3EF6">
            <w:pPr>
              <w:spacing w:after="0" w:line="240" w:lineRule="auto"/>
              <w:rPr>
                <w:rFonts w:cs="Times New Roman"/>
                <w:sz w:val="20"/>
                <w:szCs w:val="24"/>
              </w:rPr>
            </w:pPr>
          </w:p>
        </w:tc>
        <w:tc>
          <w:tcPr>
            <w:tcW w:w="1366" w:type="dxa"/>
            <w:vAlign w:val="bottom"/>
          </w:tcPr>
          <w:p w14:paraId="08555AFA" w14:textId="77777777" w:rsidR="00CA3339" w:rsidRPr="003170FF" w:rsidRDefault="00CA3339" w:rsidP="007C3EF6">
            <w:pPr>
              <w:spacing w:after="0" w:line="240" w:lineRule="auto"/>
              <w:rPr>
                <w:rFonts w:cs="Times New Roman"/>
                <w:sz w:val="20"/>
                <w:szCs w:val="24"/>
              </w:rPr>
            </w:pPr>
          </w:p>
        </w:tc>
        <w:tc>
          <w:tcPr>
            <w:tcW w:w="1599" w:type="dxa"/>
            <w:vAlign w:val="bottom"/>
          </w:tcPr>
          <w:p w14:paraId="4D8FD879" w14:textId="77777777" w:rsidR="00CA3339" w:rsidRPr="003170FF" w:rsidRDefault="00CA3339" w:rsidP="007C3EF6">
            <w:pPr>
              <w:spacing w:after="0" w:line="240" w:lineRule="auto"/>
              <w:rPr>
                <w:rFonts w:cs="Times New Roman"/>
                <w:sz w:val="20"/>
                <w:szCs w:val="24"/>
              </w:rPr>
            </w:pPr>
          </w:p>
        </w:tc>
      </w:tr>
      <w:tr w:rsidR="00CA3339" w14:paraId="07546847" w14:textId="77777777" w:rsidTr="007C3EF6">
        <w:tc>
          <w:tcPr>
            <w:tcW w:w="1985" w:type="dxa"/>
          </w:tcPr>
          <w:p w14:paraId="5219881F" w14:textId="77777777" w:rsidR="00CA3339" w:rsidRDefault="00CA3339" w:rsidP="007C3EF6">
            <w:pPr>
              <w:spacing w:after="0" w:line="240" w:lineRule="auto"/>
            </w:pPr>
            <w:r>
              <w:t>MARS: GSA</w:t>
            </w:r>
          </w:p>
        </w:tc>
        <w:tc>
          <w:tcPr>
            <w:tcW w:w="1482" w:type="dxa"/>
            <w:vAlign w:val="bottom"/>
          </w:tcPr>
          <w:p w14:paraId="3887EEBF"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0.8</w:t>
            </w:r>
          </w:p>
        </w:tc>
        <w:tc>
          <w:tcPr>
            <w:tcW w:w="1482" w:type="dxa"/>
            <w:vAlign w:val="bottom"/>
          </w:tcPr>
          <w:p w14:paraId="51DED4ED"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482" w:type="dxa"/>
            <w:vAlign w:val="bottom"/>
          </w:tcPr>
          <w:p w14:paraId="6C9B6322" w14:textId="77777777" w:rsidR="00CA3339" w:rsidRPr="003170FF" w:rsidRDefault="00CA3339" w:rsidP="007C3EF6">
            <w:pPr>
              <w:spacing w:after="0" w:line="240" w:lineRule="auto"/>
              <w:rPr>
                <w:rFonts w:cs="Times New Roman"/>
                <w:sz w:val="20"/>
                <w:szCs w:val="24"/>
              </w:rPr>
            </w:pPr>
          </w:p>
        </w:tc>
        <w:tc>
          <w:tcPr>
            <w:tcW w:w="1366" w:type="dxa"/>
            <w:vAlign w:val="bottom"/>
          </w:tcPr>
          <w:p w14:paraId="203703CB" w14:textId="77777777" w:rsidR="00CA3339" w:rsidRPr="003170FF" w:rsidRDefault="00CA3339" w:rsidP="007C3EF6">
            <w:pPr>
              <w:spacing w:after="0" w:line="240" w:lineRule="auto"/>
              <w:rPr>
                <w:rFonts w:cs="Times New Roman"/>
                <w:sz w:val="20"/>
                <w:szCs w:val="24"/>
              </w:rPr>
            </w:pPr>
          </w:p>
        </w:tc>
        <w:tc>
          <w:tcPr>
            <w:tcW w:w="1599" w:type="dxa"/>
            <w:vAlign w:val="bottom"/>
          </w:tcPr>
          <w:p w14:paraId="799940B5" w14:textId="77777777" w:rsidR="00CA3339" w:rsidRPr="003170FF" w:rsidRDefault="00CA3339" w:rsidP="007C3EF6">
            <w:pPr>
              <w:spacing w:after="0" w:line="240" w:lineRule="auto"/>
              <w:rPr>
                <w:rFonts w:cs="Times New Roman"/>
                <w:sz w:val="20"/>
                <w:szCs w:val="24"/>
              </w:rPr>
            </w:pPr>
          </w:p>
        </w:tc>
      </w:tr>
      <w:tr w:rsidR="00CA3339" w14:paraId="36EE226D" w14:textId="77777777" w:rsidTr="007C3EF6">
        <w:tc>
          <w:tcPr>
            <w:tcW w:w="1985" w:type="dxa"/>
          </w:tcPr>
          <w:p w14:paraId="4C311D78" w14:textId="77777777" w:rsidR="00CA3339" w:rsidRDefault="00CA3339" w:rsidP="007C3EF6">
            <w:pPr>
              <w:spacing w:after="0" w:line="240" w:lineRule="auto"/>
            </w:pPr>
            <w:r>
              <w:t>MARS: Omni</w:t>
            </w:r>
          </w:p>
        </w:tc>
        <w:tc>
          <w:tcPr>
            <w:tcW w:w="1482" w:type="dxa"/>
            <w:vAlign w:val="bottom"/>
          </w:tcPr>
          <w:p w14:paraId="13446ED8"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0.79</w:t>
            </w:r>
          </w:p>
        </w:tc>
        <w:tc>
          <w:tcPr>
            <w:tcW w:w="1482" w:type="dxa"/>
            <w:vAlign w:val="bottom"/>
          </w:tcPr>
          <w:p w14:paraId="435D1DAC"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0.79</w:t>
            </w:r>
          </w:p>
        </w:tc>
        <w:tc>
          <w:tcPr>
            <w:tcW w:w="1482" w:type="dxa"/>
            <w:vAlign w:val="bottom"/>
          </w:tcPr>
          <w:p w14:paraId="66483B14"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366" w:type="dxa"/>
            <w:vAlign w:val="bottom"/>
          </w:tcPr>
          <w:p w14:paraId="7C0F682C" w14:textId="77777777" w:rsidR="00CA3339" w:rsidRPr="003170FF" w:rsidRDefault="00CA3339" w:rsidP="007C3EF6">
            <w:pPr>
              <w:spacing w:after="0" w:line="240" w:lineRule="auto"/>
              <w:rPr>
                <w:rFonts w:cs="Times New Roman"/>
                <w:sz w:val="20"/>
                <w:szCs w:val="24"/>
              </w:rPr>
            </w:pPr>
          </w:p>
        </w:tc>
        <w:tc>
          <w:tcPr>
            <w:tcW w:w="1599" w:type="dxa"/>
            <w:vAlign w:val="bottom"/>
          </w:tcPr>
          <w:p w14:paraId="761C4E20" w14:textId="77777777" w:rsidR="00CA3339" w:rsidRPr="003170FF" w:rsidRDefault="00CA3339" w:rsidP="007C3EF6">
            <w:pPr>
              <w:spacing w:after="0" w:line="240" w:lineRule="auto"/>
              <w:rPr>
                <w:rFonts w:cs="Times New Roman"/>
                <w:sz w:val="20"/>
                <w:szCs w:val="24"/>
              </w:rPr>
            </w:pPr>
          </w:p>
        </w:tc>
      </w:tr>
      <w:tr w:rsidR="00CA3339" w14:paraId="097B8757" w14:textId="77777777" w:rsidTr="007C3EF6">
        <w:tc>
          <w:tcPr>
            <w:tcW w:w="1985" w:type="dxa"/>
          </w:tcPr>
          <w:p w14:paraId="68AB92BA" w14:textId="77777777" w:rsidR="00CA3339" w:rsidRDefault="00CA3339" w:rsidP="007C3EF6">
            <w:pPr>
              <w:spacing w:after="0" w:line="240" w:lineRule="auto"/>
            </w:pPr>
            <w:r>
              <w:t>STAR*D</w:t>
            </w:r>
          </w:p>
        </w:tc>
        <w:tc>
          <w:tcPr>
            <w:tcW w:w="1482" w:type="dxa"/>
            <w:vAlign w:val="bottom"/>
          </w:tcPr>
          <w:p w14:paraId="1928CF53"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0.79</w:t>
            </w:r>
          </w:p>
        </w:tc>
        <w:tc>
          <w:tcPr>
            <w:tcW w:w="1482" w:type="dxa"/>
            <w:vAlign w:val="bottom"/>
          </w:tcPr>
          <w:p w14:paraId="4DA67041"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0.79</w:t>
            </w:r>
          </w:p>
        </w:tc>
        <w:tc>
          <w:tcPr>
            <w:tcW w:w="1482" w:type="dxa"/>
            <w:vAlign w:val="bottom"/>
          </w:tcPr>
          <w:p w14:paraId="052D43EF"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0.79</w:t>
            </w:r>
          </w:p>
        </w:tc>
        <w:tc>
          <w:tcPr>
            <w:tcW w:w="1366" w:type="dxa"/>
            <w:vAlign w:val="bottom"/>
          </w:tcPr>
          <w:p w14:paraId="3493E4E4"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c>
          <w:tcPr>
            <w:tcW w:w="1599" w:type="dxa"/>
            <w:vAlign w:val="bottom"/>
          </w:tcPr>
          <w:p w14:paraId="28C0DA18" w14:textId="77777777" w:rsidR="00CA3339" w:rsidRPr="003170FF" w:rsidRDefault="00CA3339" w:rsidP="007C3EF6">
            <w:pPr>
              <w:spacing w:after="0" w:line="240" w:lineRule="auto"/>
              <w:rPr>
                <w:rFonts w:cs="Times New Roman"/>
                <w:sz w:val="20"/>
                <w:szCs w:val="24"/>
              </w:rPr>
            </w:pPr>
          </w:p>
        </w:tc>
      </w:tr>
      <w:tr w:rsidR="00CA3339" w14:paraId="0BC1C805" w14:textId="77777777" w:rsidTr="007C3EF6">
        <w:tc>
          <w:tcPr>
            <w:tcW w:w="1985" w:type="dxa"/>
            <w:tcBorders>
              <w:bottom w:val="single" w:sz="4" w:space="0" w:color="auto"/>
            </w:tcBorders>
          </w:tcPr>
          <w:p w14:paraId="6303C60E" w14:textId="77777777" w:rsidR="00CA3339" w:rsidRDefault="00CA3339" w:rsidP="007C3EF6">
            <w:pPr>
              <w:spacing w:after="0" w:line="240" w:lineRule="auto"/>
            </w:pPr>
            <w:r>
              <w:t>UK Biobank</w:t>
            </w:r>
          </w:p>
        </w:tc>
        <w:tc>
          <w:tcPr>
            <w:tcW w:w="1482" w:type="dxa"/>
            <w:tcBorders>
              <w:bottom w:val="single" w:sz="4" w:space="0" w:color="auto"/>
            </w:tcBorders>
            <w:vAlign w:val="bottom"/>
          </w:tcPr>
          <w:p w14:paraId="22D202CB"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0.8</w:t>
            </w:r>
          </w:p>
        </w:tc>
        <w:tc>
          <w:tcPr>
            <w:tcW w:w="1482" w:type="dxa"/>
            <w:tcBorders>
              <w:bottom w:val="single" w:sz="4" w:space="0" w:color="auto"/>
            </w:tcBorders>
            <w:vAlign w:val="bottom"/>
          </w:tcPr>
          <w:p w14:paraId="6DC1FB50"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0.8</w:t>
            </w:r>
          </w:p>
        </w:tc>
        <w:tc>
          <w:tcPr>
            <w:tcW w:w="1482" w:type="dxa"/>
            <w:tcBorders>
              <w:bottom w:val="single" w:sz="4" w:space="0" w:color="auto"/>
            </w:tcBorders>
            <w:vAlign w:val="bottom"/>
          </w:tcPr>
          <w:p w14:paraId="45D31689"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0.79</w:t>
            </w:r>
          </w:p>
        </w:tc>
        <w:tc>
          <w:tcPr>
            <w:tcW w:w="1366" w:type="dxa"/>
            <w:tcBorders>
              <w:bottom w:val="single" w:sz="4" w:space="0" w:color="auto"/>
            </w:tcBorders>
            <w:vAlign w:val="bottom"/>
          </w:tcPr>
          <w:p w14:paraId="4E1463F4"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0.79</w:t>
            </w:r>
          </w:p>
        </w:tc>
        <w:tc>
          <w:tcPr>
            <w:tcW w:w="1599" w:type="dxa"/>
            <w:tcBorders>
              <w:bottom w:val="single" w:sz="4" w:space="0" w:color="auto"/>
            </w:tcBorders>
            <w:vAlign w:val="bottom"/>
          </w:tcPr>
          <w:p w14:paraId="7F4B6DD7" w14:textId="77777777" w:rsidR="00CA3339" w:rsidRPr="003170FF" w:rsidRDefault="00CA3339" w:rsidP="007C3EF6">
            <w:pPr>
              <w:spacing w:after="0" w:line="240" w:lineRule="auto"/>
              <w:rPr>
                <w:rFonts w:cs="Times New Roman"/>
                <w:sz w:val="20"/>
                <w:szCs w:val="24"/>
              </w:rPr>
            </w:pPr>
            <w:r w:rsidRPr="003170FF">
              <w:rPr>
                <w:rFonts w:cs="Times New Roman"/>
                <w:color w:val="000000"/>
                <w:sz w:val="20"/>
                <w:szCs w:val="24"/>
              </w:rPr>
              <w:t>1</w:t>
            </w:r>
          </w:p>
        </w:tc>
      </w:tr>
    </w:tbl>
    <w:p w14:paraId="30B5B3C1" w14:textId="77777777" w:rsidR="00CA3339" w:rsidRDefault="00CA3339" w:rsidP="00CA3339">
      <w:r w:rsidRPr="002474B1">
        <w:rPr>
          <w:i/>
        </w:rPr>
        <w:t>Note</w:t>
      </w:r>
      <w:r>
        <w:t>: Pearson’s correlation coefficients were used.</w:t>
      </w:r>
    </w:p>
    <w:p w14:paraId="5C37B3B4" w14:textId="77777777" w:rsidR="00330F55" w:rsidRDefault="00330F55" w:rsidP="00CA3339"/>
    <w:p w14:paraId="78821B6B" w14:textId="77777777" w:rsidR="00330F55" w:rsidRDefault="00330F55" w:rsidP="00CA3339"/>
    <w:p w14:paraId="5BA4065A" w14:textId="77777777" w:rsidR="00330F55" w:rsidRDefault="00330F55" w:rsidP="00330F55">
      <w:pPr>
        <w:pStyle w:val="Heading3"/>
        <w:sectPr w:rsidR="00330F55" w:rsidSect="00A06842">
          <w:pgSz w:w="12240" w:h="15840"/>
          <w:pgMar w:top="1417" w:right="1417" w:bottom="1134" w:left="1417" w:header="708" w:footer="708" w:gutter="0"/>
          <w:cols w:space="708"/>
          <w:docGrid w:linePitch="360"/>
        </w:sectPr>
      </w:pPr>
    </w:p>
    <w:p w14:paraId="3262CB69" w14:textId="6FFB168F" w:rsidR="00330F55" w:rsidRDefault="00330F55" w:rsidP="00330F55">
      <w:pPr>
        <w:pStyle w:val="Heading3"/>
      </w:pPr>
      <w:bookmarkStart w:id="15" w:name="_Toc60845119"/>
      <w:r>
        <w:lastRenderedPageBreak/>
        <w:t xml:space="preserve">Supplementary Table 6. </w:t>
      </w:r>
      <w:r w:rsidR="004B39CE">
        <w:t xml:space="preserve">PRS </w:t>
      </w:r>
      <w:r w:rsidR="00A43716">
        <w:t>inter</w:t>
      </w:r>
      <w:r w:rsidR="004B39CE">
        <w:t xml:space="preserve">correlations using different </w:t>
      </w:r>
      <w:r w:rsidR="00095A3E">
        <w:t xml:space="preserve">PRS-CS settings for the hyperparameter </w:t>
      </w:r>
      <w:r w:rsidR="004B39CE" w:rsidRPr="004B39CE">
        <w:rPr>
          <w:rFonts w:cs="Times New Roman"/>
        </w:rPr>
        <w:t>ϕ</w:t>
      </w:r>
      <w:bookmarkEnd w:id="1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1370"/>
        <w:gridCol w:w="1370"/>
        <w:gridCol w:w="1370"/>
        <w:gridCol w:w="1418"/>
        <w:gridCol w:w="1633"/>
      </w:tblGrid>
      <w:tr w:rsidR="00330F55" w14:paraId="7A0A3342" w14:textId="77777777" w:rsidTr="00CD4289">
        <w:trPr>
          <w:tblHeader/>
        </w:trPr>
        <w:tc>
          <w:tcPr>
            <w:tcW w:w="2235" w:type="dxa"/>
            <w:tcBorders>
              <w:top w:val="single" w:sz="4" w:space="0" w:color="auto"/>
            </w:tcBorders>
          </w:tcPr>
          <w:p w14:paraId="13225895" w14:textId="77777777" w:rsidR="00330F55" w:rsidRPr="00E92F60" w:rsidRDefault="00330F55" w:rsidP="00B612AB">
            <w:pPr>
              <w:spacing w:after="0" w:line="240" w:lineRule="auto"/>
              <w:rPr>
                <w:b/>
              </w:rPr>
            </w:pPr>
          </w:p>
        </w:tc>
        <w:tc>
          <w:tcPr>
            <w:tcW w:w="1370" w:type="dxa"/>
            <w:tcBorders>
              <w:top w:val="single" w:sz="4" w:space="0" w:color="auto"/>
              <w:bottom w:val="single" w:sz="4" w:space="0" w:color="auto"/>
            </w:tcBorders>
          </w:tcPr>
          <w:p w14:paraId="27AD1303" w14:textId="77777777" w:rsidR="00330F55" w:rsidRPr="00E92F60" w:rsidRDefault="00330F55" w:rsidP="00B612AB">
            <w:pPr>
              <w:spacing w:after="0" w:line="240" w:lineRule="auto"/>
              <w:rPr>
                <w:b/>
              </w:rPr>
            </w:pPr>
          </w:p>
        </w:tc>
        <w:tc>
          <w:tcPr>
            <w:tcW w:w="1370" w:type="dxa"/>
            <w:tcBorders>
              <w:top w:val="single" w:sz="4" w:space="0" w:color="auto"/>
              <w:bottom w:val="single" w:sz="4" w:space="0" w:color="auto"/>
            </w:tcBorders>
          </w:tcPr>
          <w:p w14:paraId="35BF2D7C" w14:textId="77777777" w:rsidR="00330F55" w:rsidRPr="00E92F60" w:rsidRDefault="00330F55" w:rsidP="00B612AB">
            <w:pPr>
              <w:spacing w:after="0" w:line="240" w:lineRule="auto"/>
              <w:rPr>
                <w:b/>
              </w:rPr>
            </w:pPr>
            <w:r w:rsidRPr="00E92F60">
              <w:rPr>
                <w:b/>
              </w:rPr>
              <w:t>MARS</w:t>
            </w:r>
          </w:p>
        </w:tc>
        <w:tc>
          <w:tcPr>
            <w:tcW w:w="1370" w:type="dxa"/>
            <w:tcBorders>
              <w:top w:val="single" w:sz="4" w:space="0" w:color="auto"/>
              <w:bottom w:val="single" w:sz="4" w:space="0" w:color="auto"/>
            </w:tcBorders>
          </w:tcPr>
          <w:p w14:paraId="0240CE42" w14:textId="77777777" w:rsidR="00330F55" w:rsidRPr="00E92F60" w:rsidRDefault="00330F55" w:rsidP="00B612AB">
            <w:pPr>
              <w:spacing w:after="0" w:line="240" w:lineRule="auto"/>
              <w:rPr>
                <w:b/>
              </w:rPr>
            </w:pPr>
          </w:p>
        </w:tc>
        <w:tc>
          <w:tcPr>
            <w:tcW w:w="1418" w:type="dxa"/>
            <w:tcBorders>
              <w:top w:val="single" w:sz="4" w:space="0" w:color="auto"/>
            </w:tcBorders>
          </w:tcPr>
          <w:p w14:paraId="0B357626" w14:textId="77777777" w:rsidR="00330F55" w:rsidRPr="00E92F60" w:rsidRDefault="00330F55" w:rsidP="00B612AB">
            <w:pPr>
              <w:spacing w:after="0" w:line="240" w:lineRule="auto"/>
              <w:rPr>
                <w:b/>
              </w:rPr>
            </w:pPr>
          </w:p>
        </w:tc>
        <w:tc>
          <w:tcPr>
            <w:tcW w:w="1633" w:type="dxa"/>
            <w:tcBorders>
              <w:top w:val="single" w:sz="4" w:space="0" w:color="auto"/>
            </w:tcBorders>
          </w:tcPr>
          <w:p w14:paraId="1D023DD1" w14:textId="77777777" w:rsidR="00330F55" w:rsidRPr="00E92F60" w:rsidRDefault="00330F55" w:rsidP="00B612AB">
            <w:pPr>
              <w:spacing w:after="0" w:line="240" w:lineRule="auto"/>
              <w:rPr>
                <w:b/>
              </w:rPr>
            </w:pPr>
          </w:p>
        </w:tc>
      </w:tr>
      <w:tr w:rsidR="00330F55" w14:paraId="43674815" w14:textId="77777777" w:rsidTr="00CD4289">
        <w:trPr>
          <w:tblHeader/>
        </w:trPr>
        <w:tc>
          <w:tcPr>
            <w:tcW w:w="2235" w:type="dxa"/>
            <w:tcBorders>
              <w:bottom w:val="single" w:sz="4" w:space="0" w:color="auto"/>
            </w:tcBorders>
          </w:tcPr>
          <w:p w14:paraId="745D72B5" w14:textId="77777777" w:rsidR="00330F55" w:rsidRPr="00E92F60" w:rsidRDefault="00330F55" w:rsidP="00B612AB">
            <w:pPr>
              <w:spacing w:after="0" w:line="240" w:lineRule="auto"/>
              <w:rPr>
                <w:b/>
              </w:rPr>
            </w:pPr>
            <w:r w:rsidRPr="00E92F60">
              <w:rPr>
                <w:b/>
              </w:rPr>
              <w:t>PRS</w:t>
            </w:r>
          </w:p>
        </w:tc>
        <w:tc>
          <w:tcPr>
            <w:tcW w:w="1370" w:type="dxa"/>
            <w:tcBorders>
              <w:top w:val="single" w:sz="4" w:space="0" w:color="auto"/>
              <w:bottom w:val="single" w:sz="4" w:space="0" w:color="auto"/>
            </w:tcBorders>
          </w:tcPr>
          <w:p w14:paraId="4006786C" w14:textId="77777777" w:rsidR="00330F55" w:rsidRPr="00E92F60" w:rsidRDefault="00330F55" w:rsidP="00B612AB">
            <w:pPr>
              <w:spacing w:after="0" w:line="240" w:lineRule="auto"/>
              <w:rPr>
                <w:b/>
              </w:rPr>
            </w:pPr>
            <w:r>
              <w:rPr>
                <w:b/>
              </w:rPr>
              <w:t>610</w:t>
            </w:r>
            <w:r w:rsidRPr="00E92F60">
              <w:rPr>
                <w:b/>
              </w:rPr>
              <w:t>k</w:t>
            </w:r>
          </w:p>
        </w:tc>
        <w:tc>
          <w:tcPr>
            <w:tcW w:w="1370" w:type="dxa"/>
            <w:tcBorders>
              <w:top w:val="single" w:sz="4" w:space="0" w:color="auto"/>
              <w:bottom w:val="single" w:sz="4" w:space="0" w:color="auto"/>
            </w:tcBorders>
          </w:tcPr>
          <w:p w14:paraId="5346AC03" w14:textId="77777777" w:rsidR="00330F55" w:rsidRPr="00E92F60" w:rsidRDefault="00330F55" w:rsidP="00B612AB">
            <w:pPr>
              <w:spacing w:after="0" w:line="240" w:lineRule="auto"/>
              <w:rPr>
                <w:b/>
              </w:rPr>
            </w:pPr>
            <w:r w:rsidRPr="00E92F60">
              <w:rPr>
                <w:b/>
              </w:rPr>
              <w:t>GSA</w:t>
            </w:r>
          </w:p>
        </w:tc>
        <w:tc>
          <w:tcPr>
            <w:tcW w:w="1370" w:type="dxa"/>
            <w:tcBorders>
              <w:top w:val="single" w:sz="4" w:space="0" w:color="auto"/>
              <w:bottom w:val="single" w:sz="4" w:space="0" w:color="auto"/>
            </w:tcBorders>
          </w:tcPr>
          <w:p w14:paraId="5941D4B1" w14:textId="77777777" w:rsidR="00330F55" w:rsidRPr="00E92F60" w:rsidRDefault="00330F55" w:rsidP="00B612AB">
            <w:pPr>
              <w:spacing w:after="0" w:line="240" w:lineRule="auto"/>
              <w:rPr>
                <w:b/>
              </w:rPr>
            </w:pPr>
            <w:r w:rsidRPr="00E92F60">
              <w:rPr>
                <w:b/>
              </w:rPr>
              <w:t>Omni</w:t>
            </w:r>
          </w:p>
        </w:tc>
        <w:tc>
          <w:tcPr>
            <w:tcW w:w="1418" w:type="dxa"/>
            <w:tcBorders>
              <w:bottom w:val="single" w:sz="4" w:space="0" w:color="auto"/>
            </w:tcBorders>
          </w:tcPr>
          <w:p w14:paraId="4D896FD4" w14:textId="77777777" w:rsidR="00330F55" w:rsidRPr="00E92F60" w:rsidRDefault="00330F55" w:rsidP="00B612AB">
            <w:pPr>
              <w:spacing w:after="0" w:line="240" w:lineRule="auto"/>
              <w:rPr>
                <w:b/>
              </w:rPr>
            </w:pPr>
            <w:r w:rsidRPr="00E92F60">
              <w:rPr>
                <w:b/>
              </w:rPr>
              <w:t>STAR*D</w:t>
            </w:r>
          </w:p>
        </w:tc>
        <w:tc>
          <w:tcPr>
            <w:tcW w:w="1633" w:type="dxa"/>
            <w:tcBorders>
              <w:bottom w:val="single" w:sz="4" w:space="0" w:color="auto"/>
            </w:tcBorders>
          </w:tcPr>
          <w:p w14:paraId="2C93F694" w14:textId="77777777" w:rsidR="00330F55" w:rsidRPr="00E92F60" w:rsidRDefault="00330F55" w:rsidP="00B612AB">
            <w:pPr>
              <w:spacing w:after="0" w:line="240" w:lineRule="auto"/>
              <w:rPr>
                <w:b/>
              </w:rPr>
            </w:pPr>
            <w:r w:rsidRPr="00E92F60">
              <w:rPr>
                <w:b/>
              </w:rPr>
              <w:t>UK Biobank</w:t>
            </w:r>
          </w:p>
        </w:tc>
      </w:tr>
      <w:tr w:rsidR="00330F55" w14:paraId="6AC70BC9" w14:textId="77777777" w:rsidTr="00CD4289">
        <w:tc>
          <w:tcPr>
            <w:tcW w:w="2235" w:type="dxa"/>
            <w:tcBorders>
              <w:top w:val="single" w:sz="4" w:space="0" w:color="auto"/>
            </w:tcBorders>
          </w:tcPr>
          <w:p w14:paraId="6C452FEF" w14:textId="307BC750" w:rsidR="00330F55" w:rsidRPr="008862C4" w:rsidRDefault="00330F55" w:rsidP="00B612AB">
            <w:pPr>
              <w:spacing w:after="0" w:line="240" w:lineRule="auto"/>
              <w:rPr>
                <w:b/>
                <w:i/>
              </w:rPr>
            </w:pPr>
            <w:r w:rsidRPr="008862C4">
              <w:rPr>
                <w:b/>
                <w:i/>
              </w:rPr>
              <w:t>CRP</w:t>
            </w:r>
            <w:r w:rsidR="00CC155E" w:rsidRPr="008862C4">
              <w:rPr>
                <w:b/>
                <w:i/>
              </w:rPr>
              <w:t xml:space="preserve"> (ϕ=1e</w:t>
            </w:r>
            <w:r w:rsidR="00CC155E" w:rsidRPr="008862C4">
              <w:rPr>
                <w:b/>
                <w:i/>
                <w:vertAlign w:val="superscript"/>
              </w:rPr>
              <w:t>-4</w:t>
            </w:r>
            <w:r w:rsidR="00CC155E" w:rsidRPr="008862C4">
              <w:rPr>
                <w:b/>
                <w:i/>
              </w:rPr>
              <w:t>)</w:t>
            </w:r>
          </w:p>
        </w:tc>
        <w:tc>
          <w:tcPr>
            <w:tcW w:w="1370" w:type="dxa"/>
            <w:tcBorders>
              <w:top w:val="single" w:sz="4" w:space="0" w:color="auto"/>
            </w:tcBorders>
          </w:tcPr>
          <w:p w14:paraId="354CC9A7" w14:textId="77777777" w:rsidR="00330F55" w:rsidRPr="00F84456" w:rsidRDefault="00330F55" w:rsidP="00B612AB">
            <w:pPr>
              <w:spacing w:after="0" w:line="240" w:lineRule="auto"/>
              <w:rPr>
                <w:rFonts w:cs="Times New Roman"/>
                <w:szCs w:val="24"/>
              </w:rPr>
            </w:pPr>
          </w:p>
        </w:tc>
        <w:tc>
          <w:tcPr>
            <w:tcW w:w="1370" w:type="dxa"/>
            <w:tcBorders>
              <w:top w:val="single" w:sz="4" w:space="0" w:color="auto"/>
            </w:tcBorders>
          </w:tcPr>
          <w:p w14:paraId="5DE0DFD0" w14:textId="77777777" w:rsidR="00330F55" w:rsidRPr="00F84456" w:rsidRDefault="00330F55" w:rsidP="00B612AB">
            <w:pPr>
              <w:spacing w:after="0" w:line="240" w:lineRule="auto"/>
              <w:rPr>
                <w:rFonts w:cs="Times New Roman"/>
                <w:szCs w:val="24"/>
              </w:rPr>
            </w:pPr>
          </w:p>
        </w:tc>
        <w:tc>
          <w:tcPr>
            <w:tcW w:w="1370" w:type="dxa"/>
            <w:tcBorders>
              <w:top w:val="single" w:sz="4" w:space="0" w:color="auto"/>
            </w:tcBorders>
          </w:tcPr>
          <w:p w14:paraId="16F707BB" w14:textId="77777777" w:rsidR="00330F55" w:rsidRPr="00F84456" w:rsidRDefault="00330F55" w:rsidP="00B612AB">
            <w:pPr>
              <w:spacing w:after="0" w:line="240" w:lineRule="auto"/>
              <w:rPr>
                <w:rFonts w:cs="Times New Roman"/>
                <w:szCs w:val="24"/>
              </w:rPr>
            </w:pPr>
          </w:p>
        </w:tc>
        <w:tc>
          <w:tcPr>
            <w:tcW w:w="1418" w:type="dxa"/>
            <w:tcBorders>
              <w:top w:val="single" w:sz="4" w:space="0" w:color="auto"/>
            </w:tcBorders>
          </w:tcPr>
          <w:p w14:paraId="1DF04A42" w14:textId="77777777" w:rsidR="00330F55" w:rsidRPr="00F84456" w:rsidRDefault="00330F55" w:rsidP="00B612AB">
            <w:pPr>
              <w:spacing w:after="0" w:line="240" w:lineRule="auto"/>
              <w:rPr>
                <w:rFonts w:cs="Times New Roman"/>
                <w:szCs w:val="24"/>
              </w:rPr>
            </w:pPr>
          </w:p>
        </w:tc>
        <w:tc>
          <w:tcPr>
            <w:tcW w:w="1633" w:type="dxa"/>
            <w:tcBorders>
              <w:top w:val="single" w:sz="4" w:space="0" w:color="auto"/>
            </w:tcBorders>
          </w:tcPr>
          <w:p w14:paraId="265D77BB" w14:textId="77777777" w:rsidR="00330F55" w:rsidRPr="00F84456" w:rsidRDefault="00330F55" w:rsidP="00B612AB">
            <w:pPr>
              <w:spacing w:after="0" w:line="240" w:lineRule="auto"/>
              <w:rPr>
                <w:rFonts w:cs="Times New Roman"/>
                <w:szCs w:val="24"/>
              </w:rPr>
            </w:pPr>
          </w:p>
        </w:tc>
      </w:tr>
      <w:tr w:rsidR="00C16927" w14:paraId="6B484D52" w14:textId="77777777" w:rsidTr="007F775F">
        <w:tc>
          <w:tcPr>
            <w:tcW w:w="2235" w:type="dxa"/>
          </w:tcPr>
          <w:p w14:paraId="2F4AE7C4" w14:textId="28610062" w:rsidR="00C16927" w:rsidRPr="00164E92" w:rsidRDefault="00C16927" w:rsidP="00C16927">
            <w:pPr>
              <w:spacing w:after="0" w:line="240" w:lineRule="auto"/>
              <w:rPr>
                <w:b/>
                <w:i/>
              </w:rPr>
            </w:pPr>
            <w:r w:rsidRPr="00CE1010">
              <w:rPr>
                <w:rFonts w:cs="Times New Roman"/>
                <w:i/>
                <w:szCs w:val="24"/>
              </w:rPr>
              <w:t>ϕ</w:t>
            </w:r>
            <w:r w:rsidRPr="00CE1010">
              <w:rPr>
                <w:rFonts w:cs="Times New Roman"/>
                <w:szCs w:val="24"/>
              </w:rPr>
              <w:t>=</w:t>
            </w:r>
            <w:r>
              <w:rPr>
                <w:rFonts w:cs="Times New Roman"/>
                <w:szCs w:val="24"/>
              </w:rPr>
              <w:t>1e</w:t>
            </w:r>
            <w:r w:rsidRPr="00B612AB">
              <w:rPr>
                <w:rFonts w:cs="Times New Roman"/>
                <w:szCs w:val="24"/>
                <w:vertAlign w:val="superscript"/>
              </w:rPr>
              <w:t>-6</w:t>
            </w:r>
          </w:p>
        </w:tc>
        <w:tc>
          <w:tcPr>
            <w:tcW w:w="1370" w:type="dxa"/>
            <w:vAlign w:val="bottom"/>
          </w:tcPr>
          <w:p w14:paraId="67AA1B20" w14:textId="094F5B95" w:rsidR="00C16927" w:rsidRPr="00F84456" w:rsidRDefault="00C16927" w:rsidP="00C16927">
            <w:pPr>
              <w:spacing w:after="0" w:line="240" w:lineRule="auto"/>
              <w:rPr>
                <w:rFonts w:cs="Times New Roman"/>
                <w:szCs w:val="24"/>
              </w:rPr>
            </w:pPr>
            <w:r w:rsidRPr="00F63196">
              <w:rPr>
                <w:rFonts w:cs="Times New Roman"/>
                <w:szCs w:val="24"/>
              </w:rPr>
              <w:t>0.86</w:t>
            </w:r>
          </w:p>
        </w:tc>
        <w:tc>
          <w:tcPr>
            <w:tcW w:w="1370" w:type="dxa"/>
            <w:vAlign w:val="bottom"/>
          </w:tcPr>
          <w:p w14:paraId="03DF7B10" w14:textId="4479096B" w:rsidR="00C16927" w:rsidRPr="00F84456" w:rsidRDefault="00C16927" w:rsidP="00C16927">
            <w:pPr>
              <w:spacing w:after="0" w:line="240" w:lineRule="auto"/>
              <w:rPr>
                <w:rFonts w:cs="Times New Roman"/>
                <w:szCs w:val="24"/>
              </w:rPr>
            </w:pPr>
            <w:r w:rsidRPr="00F63196">
              <w:rPr>
                <w:rFonts w:cs="Times New Roman"/>
                <w:szCs w:val="24"/>
              </w:rPr>
              <w:t>0.87</w:t>
            </w:r>
          </w:p>
        </w:tc>
        <w:tc>
          <w:tcPr>
            <w:tcW w:w="1370" w:type="dxa"/>
            <w:vAlign w:val="bottom"/>
          </w:tcPr>
          <w:p w14:paraId="2F80BF86" w14:textId="726B20BD" w:rsidR="00C16927" w:rsidRPr="00F84456" w:rsidRDefault="00C16927" w:rsidP="00C16927">
            <w:pPr>
              <w:spacing w:after="0" w:line="240" w:lineRule="auto"/>
              <w:rPr>
                <w:rFonts w:cs="Times New Roman"/>
                <w:szCs w:val="24"/>
              </w:rPr>
            </w:pPr>
            <w:r w:rsidRPr="00F63196">
              <w:rPr>
                <w:rFonts w:cs="Times New Roman"/>
                <w:szCs w:val="24"/>
              </w:rPr>
              <w:t>0.84</w:t>
            </w:r>
          </w:p>
        </w:tc>
        <w:tc>
          <w:tcPr>
            <w:tcW w:w="1418" w:type="dxa"/>
            <w:vAlign w:val="bottom"/>
          </w:tcPr>
          <w:p w14:paraId="79403FAF" w14:textId="12D3EED2" w:rsidR="00C16927" w:rsidRPr="00F84456" w:rsidRDefault="00C16927" w:rsidP="00C16927">
            <w:pPr>
              <w:spacing w:after="0" w:line="240" w:lineRule="auto"/>
              <w:rPr>
                <w:rFonts w:cs="Times New Roman"/>
                <w:szCs w:val="24"/>
              </w:rPr>
            </w:pPr>
            <w:r w:rsidRPr="00F63196">
              <w:rPr>
                <w:rFonts w:cs="Times New Roman"/>
                <w:szCs w:val="24"/>
              </w:rPr>
              <w:t>0.87</w:t>
            </w:r>
          </w:p>
        </w:tc>
        <w:tc>
          <w:tcPr>
            <w:tcW w:w="1633" w:type="dxa"/>
            <w:vAlign w:val="bottom"/>
          </w:tcPr>
          <w:p w14:paraId="30D80BC5" w14:textId="677DA103" w:rsidR="00C16927" w:rsidRPr="00F84456" w:rsidRDefault="00C16927" w:rsidP="00C16927">
            <w:pPr>
              <w:spacing w:after="0" w:line="240" w:lineRule="auto"/>
              <w:rPr>
                <w:rFonts w:cs="Times New Roman"/>
                <w:szCs w:val="24"/>
              </w:rPr>
            </w:pPr>
            <w:r w:rsidRPr="00F63196">
              <w:rPr>
                <w:rFonts w:cs="Times New Roman"/>
                <w:szCs w:val="24"/>
              </w:rPr>
              <w:t>0.87</w:t>
            </w:r>
          </w:p>
        </w:tc>
      </w:tr>
      <w:tr w:rsidR="00C16927" w14:paraId="61789828" w14:textId="77777777" w:rsidTr="00584C78">
        <w:tc>
          <w:tcPr>
            <w:tcW w:w="2235" w:type="dxa"/>
          </w:tcPr>
          <w:p w14:paraId="608A312C" w14:textId="4B31BA88" w:rsidR="00C16927" w:rsidRPr="00164E92" w:rsidRDefault="00C16927" w:rsidP="00C16927">
            <w:pPr>
              <w:spacing w:after="0" w:line="240" w:lineRule="auto"/>
              <w:rPr>
                <w:b/>
                <w:i/>
              </w:rPr>
            </w:pPr>
            <w:r>
              <w:rPr>
                <w:rFonts w:cs="Times New Roman"/>
                <w:i/>
                <w:szCs w:val="24"/>
              </w:rPr>
              <w:t xml:space="preserve">ϕ </w:t>
            </w:r>
            <w:r w:rsidRPr="00EC781E">
              <w:rPr>
                <w:rFonts w:cs="Times New Roman"/>
                <w:szCs w:val="24"/>
              </w:rPr>
              <w:t>with PRS-CS auto</w:t>
            </w:r>
          </w:p>
        </w:tc>
        <w:tc>
          <w:tcPr>
            <w:tcW w:w="1370" w:type="dxa"/>
            <w:vAlign w:val="bottom"/>
          </w:tcPr>
          <w:p w14:paraId="308D3EF9" w14:textId="0E6220DC" w:rsidR="00C16927" w:rsidRPr="00F84456" w:rsidRDefault="00C16927" w:rsidP="00C16927">
            <w:pPr>
              <w:spacing w:after="0" w:line="240" w:lineRule="auto"/>
              <w:rPr>
                <w:rFonts w:cs="Times New Roman"/>
                <w:szCs w:val="24"/>
              </w:rPr>
            </w:pPr>
            <w:r w:rsidRPr="00F63196">
              <w:rPr>
                <w:rFonts w:cs="Times New Roman"/>
                <w:szCs w:val="24"/>
              </w:rPr>
              <w:t>0.98</w:t>
            </w:r>
          </w:p>
        </w:tc>
        <w:tc>
          <w:tcPr>
            <w:tcW w:w="1370" w:type="dxa"/>
            <w:vAlign w:val="bottom"/>
          </w:tcPr>
          <w:p w14:paraId="35B5B611" w14:textId="6232D206" w:rsidR="00C16927" w:rsidRPr="00F84456" w:rsidRDefault="00C16927" w:rsidP="00C16927">
            <w:pPr>
              <w:spacing w:after="0" w:line="240" w:lineRule="auto"/>
              <w:rPr>
                <w:rFonts w:cs="Times New Roman"/>
                <w:szCs w:val="24"/>
              </w:rPr>
            </w:pPr>
            <w:r w:rsidRPr="00F63196">
              <w:rPr>
                <w:rFonts w:cs="Times New Roman"/>
                <w:szCs w:val="24"/>
              </w:rPr>
              <w:t>0.98</w:t>
            </w:r>
          </w:p>
        </w:tc>
        <w:tc>
          <w:tcPr>
            <w:tcW w:w="1370" w:type="dxa"/>
            <w:vAlign w:val="bottom"/>
          </w:tcPr>
          <w:p w14:paraId="17167B53" w14:textId="468B92D7" w:rsidR="00C16927" w:rsidRPr="00F84456" w:rsidRDefault="00C16927" w:rsidP="00C16927">
            <w:pPr>
              <w:spacing w:after="0" w:line="240" w:lineRule="auto"/>
              <w:rPr>
                <w:rFonts w:cs="Times New Roman"/>
                <w:szCs w:val="24"/>
              </w:rPr>
            </w:pPr>
            <w:r w:rsidRPr="00F63196">
              <w:rPr>
                <w:rFonts w:cs="Times New Roman"/>
                <w:szCs w:val="24"/>
              </w:rPr>
              <w:t>0.98</w:t>
            </w:r>
          </w:p>
        </w:tc>
        <w:tc>
          <w:tcPr>
            <w:tcW w:w="1418" w:type="dxa"/>
            <w:vAlign w:val="bottom"/>
          </w:tcPr>
          <w:p w14:paraId="5485EE20" w14:textId="0A0DE6B7" w:rsidR="00C16927" w:rsidRPr="00F84456" w:rsidRDefault="00C16927" w:rsidP="00C16927">
            <w:pPr>
              <w:spacing w:after="0" w:line="240" w:lineRule="auto"/>
              <w:rPr>
                <w:rFonts w:cs="Times New Roman"/>
                <w:szCs w:val="24"/>
              </w:rPr>
            </w:pPr>
            <w:r w:rsidRPr="00F63196">
              <w:rPr>
                <w:rFonts w:cs="Times New Roman"/>
                <w:szCs w:val="24"/>
              </w:rPr>
              <w:t>0.97</w:t>
            </w:r>
          </w:p>
        </w:tc>
        <w:tc>
          <w:tcPr>
            <w:tcW w:w="1633" w:type="dxa"/>
            <w:vAlign w:val="bottom"/>
          </w:tcPr>
          <w:p w14:paraId="310D2CB3" w14:textId="3019160A" w:rsidR="00C16927" w:rsidRPr="00F84456" w:rsidRDefault="00C16927" w:rsidP="00C16927">
            <w:pPr>
              <w:spacing w:after="0" w:line="240" w:lineRule="auto"/>
              <w:rPr>
                <w:rFonts w:cs="Times New Roman"/>
                <w:szCs w:val="24"/>
              </w:rPr>
            </w:pPr>
            <w:r w:rsidRPr="00F63196">
              <w:rPr>
                <w:rFonts w:cs="Times New Roman"/>
                <w:szCs w:val="24"/>
              </w:rPr>
              <w:t>0.98</w:t>
            </w:r>
          </w:p>
        </w:tc>
      </w:tr>
      <w:tr w:rsidR="00C16927" w14:paraId="0DE3BB96" w14:textId="77777777" w:rsidTr="007F775F">
        <w:tc>
          <w:tcPr>
            <w:tcW w:w="2235" w:type="dxa"/>
          </w:tcPr>
          <w:p w14:paraId="7FED51B1" w14:textId="14D76046" w:rsidR="00C16927" w:rsidRPr="00164E92" w:rsidRDefault="00C16927" w:rsidP="00C16927">
            <w:pPr>
              <w:spacing w:after="0" w:line="240" w:lineRule="auto"/>
              <w:rPr>
                <w:b/>
                <w:i/>
              </w:rPr>
            </w:pPr>
            <w:r w:rsidRPr="00CE1010">
              <w:rPr>
                <w:rFonts w:cs="Times New Roman"/>
                <w:i/>
                <w:szCs w:val="24"/>
              </w:rPr>
              <w:t>ϕ</w:t>
            </w:r>
            <w:r w:rsidRPr="00EC781E">
              <w:rPr>
                <w:rFonts w:cs="Times New Roman"/>
                <w:szCs w:val="24"/>
              </w:rPr>
              <w:t>=1</w:t>
            </w:r>
          </w:p>
        </w:tc>
        <w:tc>
          <w:tcPr>
            <w:tcW w:w="1370" w:type="dxa"/>
            <w:vAlign w:val="bottom"/>
          </w:tcPr>
          <w:p w14:paraId="4E640303" w14:textId="4D6F3D65" w:rsidR="00C16927" w:rsidRPr="00F84456" w:rsidRDefault="00C16927" w:rsidP="00C16927">
            <w:pPr>
              <w:spacing w:after="0" w:line="240" w:lineRule="auto"/>
              <w:rPr>
                <w:rFonts w:cs="Times New Roman"/>
                <w:szCs w:val="24"/>
              </w:rPr>
            </w:pPr>
            <w:r w:rsidRPr="00F63196">
              <w:rPr>
                <w:rFonts w:cs="Times New Roman"/>
                <w:szCs w:val="24"/>
              </w:rPr>
              <w:t>0.63</w:t>
            </w:r>
          </w:p>
        </w:tc>
        <w:tc>
          <w:tcPr>
            <w:tcW w:w="1370" w:type="dxa"/>
            <w:vAlign w:val="bottom"/>
          </w:tcPr>
          <w:p w14:paraId="6DD472E9" w14:textId="3F933BA2" w:rsidR="00C16927" w:rsidRPr="00F84456" w:rsidRDefault="00C16927" w:rsidP="00C16927">
            <w:pPr>
              <w:spacing w:after="0" w:line="240" w:lineRule="auto"/>
              <w:rPr>
                <w:rFonts w:cs="Times New Roman"/>
                <w:szCs w:val="24"/>
              </w:rPr>
            </w:pPr>
            <w:r w:rsidRPr="00F63196">
              <w:rPr>
                <w:rFonts w:cs="Times New Roman"/>
                <w:szCs w:val="24"/>
              </w:rPr>
              <w:t>0.7</w:t>
            </w:r>
          </w:p>
        </w:tc>
        <w:tc>
          <w:tcPr>
            <w:tcW w:w="1370" w:type="dxa"/>
            <w:vAlign w:val="bottom"/>
          </w:tcPr>
          <w:p w14:paraId="0A495945" w14:textId="0E639DEE" w:rsidR="00C16927" w:rsidRPr="00F84456" w:rsidRDefault="00C16927" w:rsidP="00C16927">
            <w:pPr>
              <w:spacing w:after="0" w:line="240" w:lineRule="auto"/>
              <w:rPr>
                <w:rFonts w:cs="Times New Roman"/>
                <w:szCs w:val="24"/>
              </w:rPr>
            </w:pPr>
            <w:r w:rsidRPr="00F63196">
              <w:rPr>
                <w:rFonts w:cs="Times New Roman"/>
                <w:szCs w:val="24"/>
              </w:rPr>
              <w:t>0.61</w:t>
            </w:r>
          </w:p>
        </w:tc>
        <w:tc>
          <w:tcPr>
            <w:tcW w:w="1418" w:type="dxa"/>
            <w:vAlign w:val="bottom"/>
          </w:tcPr>
          <w:p w14:paraId="3AF27306" w14:textId="1EAE7267" w:rsidR="00C16927" w:rsidRPr="00F84456" w:rsidRDefault="00C16927" w:rsidP="00C16927">
            <w:pPr>
              <w:spacing w:after="0" w:line="240" w:lineRule="auto"/>
              <w:rPr>
                <w:rFonts w:cs="Times New Roman"/>
                <w:szCs w:val="24"/>
              </w:rPr>
            </w:pPr>
            <w:r w:rsidRPr="00F63196">
              <w:rPr>
                <w:rFonts w:cs="Times New Roman"/>
                <w:szCs w:val="24"/>
              </w:rPr>
              <w:t>0.59</w:t>
            </w:r>
          </w:p>
        </w:tc>
        <w:tc>
          <w:tcPr>
            <w:tcW w:w="1633" w:type="dxa"/>
            <w:vAlign w:val="bottom"/>
          </w:tcPr>
          <w:p w14:paraId="0233878C" w14:textId="2567A313" w:rsidR="00C16927" w:rsidRPr="00F84456" w:rsidRDefault="00C16927" w:rsidP="00C16927">
            <w:pPr>
              <w:spacing w:after="0" w:line="240" w:lineRule="auto"/>
              <w:rPr>
                <w:rFonts w:cs="Times New Roman"/>
                <w:szCs w:val="24"/>
              </w:rPr>
            </w:pPr>
            <w:r w:rsidRPr="00F63196">
              <w:rPr>
                <w:rFonts w:cs="Times New Roman"/>
                <w:szCs w:val="24"/>
              </w:rPr>
              <w:t>0.63</w:t>
            </w:r>
          </w:p>
        </w:tc>
      </w:tr>
      <w:tr w:rsidR="00B612AB" w14:paraId="2511A29E" w14:textId="77777777" w:rsidTr="00CD4289">
        <w:tc>
          <w:tcPr>
            <w:tcW w:w="2235" w:type="dxa"/>
          </w:tcPr>
          <w:p w14:paraId="73ACE58E" w14:textId="5D9989D9" w:rsidR="00B612AB" w:rsidRPr="008862C4" w:rsidRDefault="00EC781E" w:rsidP="00B612AB">
            <w:pPr>
              <w:spacing w:after="0" w:line="240" w:lineRule="auto"/>
              <w:rPr>
                <w:b/>
                <w:i/>
              </w:rPr>
            </w:pPr>
            <w:r w:rsidRPr="008862C4">
              <w:rPr>
                <w:b/>
                <w:i/>
              </w:rPr>
              <w:t>IL-6</w:t>
            </w:r>
            <w:r w:rsidR="00386041" w:rsidRPr="008862C4">
              <w:rPr>
                <w:b/>
                <w:i/>
              </w:rPr>
              <w:t xml:space="preserve"> (ϕ=1e</w:t>
            </w:r>
            <w:r w:rsidR="00386041" w:rsidRPr="008862C4">
              <w:rPr>
                <w:b/>
                <w:i/>
                <w:vertAlign w:val="superscript"/>
              </w:rPr>
              <w:t>-4</w:t>
            </w:r>
            <w:r w:rsidR="00386041" w:rsidRPr="008862C4">
              <w:rPr>
                <w:b/>
                <w:i/>
              </w:rPr>
              <w:t>)</w:t>
            </w:r>
          </w:p>
        </w:tc>
        <w:tc>
          <w:tcPr>
            <w:tcW w:w="1370" w:type="dxa"/>
          </w:tcPr>
          <w:p w14:paraId="4AEF7F4F" w14:textId="77777777" w:rsidR="00B612AB" w:rsidRPr="00F84456" w:rsidRDefault="00B612AB" w:rsidP="00B612AB">
            <w:pPr>
              <w:spacing w:after="0" w:line="240" w:lineRule="auto"/>
              <w:rPr>
                <w:rFonts w:cs="Times New Roman"/>
                <w:szCs w:val="24"/>
              </w:rPr>
            </w:pPr>
          </w:p>
        </w:tc>
        <w:tc>
          <w:tcPr>
            <w:tcW w:w="1370" w:type="dxa"/>
          </w:tcPr>
          <w:p w14:paraId="60F3C3F4" w14:textId="77777777" w:rsidR="00B612AB" w:rsidRPr="00F84456" w:rsidRDefault="00B612AB" w:rsidP="00B612AB">
            <w:pPr>
              <w:spacing w:after="0" w:line="240" w:lineRule="auto"/>
              <w:rPr>
                <w:rFonts w:cs="Times New Roman"/>
                <w:szCs w:val="24"/>
              </w:rPr>
            </w:pPr>
          </w:p>
        </w:tc>
        <w:tc>
          <w:tcPr>
            <w:tcW w:w="1370" w:type="dxa"/>
          </w:tcPr>
          <w:p w14:paraId="02B141B5" w14:textId="77777777" w:rsidR="00B612AB" w:rsidRPr="00F84456" w:rsidRDefault="00B612AB" w:rsidP="00B612AB">
            <w:pPr>
              <w:spacing w:after="0" w:line="240" w:lineRule="auto"/>
              <w:rPr>
                <w:rFonts w:cs="Times New Roman"/>
                <w:szCs w:val="24"/>
              </w:rPr>
            </w:pPr>
          </w:p>
        </w:tc>
        <w:tc>
          <w:tcPr>
            <w:tcW w:w="1418" w:type="dxa"/>
          </w:tcPr>
          <w:p w14:paraId="65327CF7" w14:textId="77777777" w:rsidR="00B612AB" w:rsidRPr="00F84456" w:rsidRDefault="00B612AB" w:rsidP="00B612AB">
            <w:pPr>
              <w:spacing w:after="0" w:line="240" w:lineRule="auto"/>
              <w:rPr>
                <w:rFonts w:cs="Times New Roman"/>
                <w:szCs w:val="24"/>
              </w:rPr>
            </w:pPr>
          </w:p>
        </w:tc>
        <w:tc>
          <w:tcPr>
            <w:tcW w:w="1633" w:type="dxa"/>
          </w:tcPr>
          <w:p w14:paraId="5CF1031F" w14:textId="77777777" w:rsidR="00B612AB" w:rsidRPr="00F84456" w:rsidRDefault="00B612AB" w:rsidP="00B612AB">
            <w:pPr>
              <w:spacing w:after="0" w:line="240" w:lineRule="auto"/>
              <w:rPr>
                <w:rFonts w:cs="Times New Roman"/>
                <w:szCs w:val="24"/>
              </w:rPr>
            </w:pPr>
          </w:p>
        </w:tc>
      </w:tr>
      <w:tr w:rsidR="00C16927" w14:paraId="15BBAE59" w14:textId="77777777" w:rsidTr="007F775F">
        <w:tc>
          <w:tcPr>
            <w:tcW w:w="2235" w:type="dxa"/>
          </w:tcPr>
          <w:p w14:paraId="05120ACE" w14:textId="58425C13" w:rsidR="00C16927" w:rsidRPr="00164E92" w:rsidRDefault="00C16927" w:rsidP="00C16927">
            <w:pPr>
              <w:spacing w:after="0" w:line="240" w:lineRule="auto"/>
              <w:rPr>
                <w:b/>
                <w:i/>
              </w:rPr>
            </w:pPr>
            <w:r w:rsidRPr="00CE1010">
              <w:rPr>
                <w:rFonts w:cs="Times New Roman"/>
                <w:i/>
                <w:szCs w:val="24"/>
              </w:rPr>
              <w:t>ϕ</w:t>
            </w:r>
            <w:r w:rsidRPr="00CE1010">
              <w:rPr>
                <w:rFonts w:cs="Times New Roman"/>
                <w:szCs w:val="24"/>
              </w:rPr>
              <w:t>=</w:t>
            </w:r>
            <w:r>
              <w:rPr>
                <w:rFonts w:cs="Times New Roman"/>
                <w:szCs w:val="24"/>
              </w:rPr>
              <w:t>1e</w:t>
            </w:r>
            <w:r w:rsidRPr="00B612AB">
              <w:rPr>
                <w:rFonts w:cs="Times New Roman"/>
                <w:szCs w:val="24"/>
                <w:vertAlign w:val="superscript"/>
              </w:rPr>
              <w:t>-6</w:t>
            </w:r>
          </w:p>
        </w:tc>
        <w:tc>
          <w:tcPr>
            <w:tcW w:w="1370" w:type="dxa"/>
            <w:vAlign w:val="bottom"/>
          </w:tcPr>
          <w:p w14:paraId="20353E81" w14:textId="6424196E" w:rsidR="00C16927" w:rsidRPr="00F84456" w:rsidRDefault="00C16927" w:rsidP="00C16927">
            <w:pPr>
              <w:spacing w:after="0" w:line="240" w:lineRule="auto"/>
              <w:rPr>
                <w:rFonts w:cs="Times New Roman"/>
                <w:szCs w:val="24"/>
              </w:rPr>
            </w:pPr>
            <w:r w:rsidRPr="00F63196">
              <w:rPr>
                <w:rFonts w:cs="Times New Roman"/>
                <w:szCs w:val="24"/>
              </w:rPr>
              <w:t>0.69</w:t>
            </w:r>
          </w:p>
        </w:tc>
        <w:tc>
          <w:tcPr>
            <w:tcW w:w="1370" w:type="dxa"/>
            <w:vAlign w:val="bottom"/>
          </w:tcPr>
          <w:p w14:paraId="35ABA126" w14:textId="57F08F37" w:rsidR="00C16927" w:rsidRPr="00F84456" w:rsidRDefault="00C16927" w:rsidP="00C16927">
            <w:pPr>
              <w:spacing w:after="0" w:line="240" w:lineRule="auto"/>
              <w:rPr>
                <w:rFonts w:cs="Times New Roman"/>
                <w:szCs w:val="24"/>
              </w:rPr>
            </w:pPr>
            <w:r w:rsidRPr="00F63196">
              <w:rPr>
                <w:rFonts w:cs="Times New Roman"/>
                <w:szCs w:val="24"/>
              </w:rPr>
              <w:t>0.73</w:t>
            </w:r>
          </w:p>
        </w:tc>
        <w:tc>
          <w:tcPr>
            <w:tcW w:w="1370" w:type="dxa"/>
            <w:vAlign w:val="bottom"/>
          </w:tcPr>
          <w:p w14:paraId="1451F0D2" w14:textId="42B30D4B" w:rsidR="00C16927" w:rsidRPr="00F84456" w:rsidRDefault="00C16927" w:rsidP="00C16927">
            <w:pPr>
              <w:spacing w:after="0" w:line="240" w:lineRule="auto"/>
              <w:rPr>
                <w:rFonts w:cs="Times New Roman"/>
                <w:szCs w:val="24"/>
              </w:rPr>
            </w:pPr>
            <w:r w:rsidRPr="00F63196">
              <w:rPr>
                <w:rFonts w:cs="Times New Roman"/>
                <w:szCs w:val="24"/>
              </w:rPr>
              <w:t>0.71</w:t>
            </w:r>
          </w:p>
        </w:tc>
        <w:tc>
          <w:tcPr>
            <w:tcW w:w="1418" w:type="dxa"/>
            <w:vAlign w:val="bottom"/>
          </w:tcPr>
          <w:p w14:paraId="26905CBE" w14:textId="6A11C7B1" w:rsidR="00C16927" w:rsidRPr="00F84456" w:rsidRDefault="00C16927" w:rsidP="00C16927">
            <w:pPr>
              <w:spacing w:after="0" w:line="240" w:lineRule="auto"/>
              <w:rPr>
                <w:rFonts w:cs="Times New Roman"/>
                <w:szCs w:val="24"/>
              </w:rPr>
            </w:pPr>
            <w:r w:rsidRPr="00F63196">
              <w:rPr>
                <w:rFonts w:cs="Times New Roman"/>
                <w:szCs w:val="24"/>
              </w:rPr>
              <w:t>0.69</w:t>
            </w:r>
          </w:p>
        </w:tc>
        <w:tc>
          <w:tcPr>
            <w:tcW w:w="1633" w:type="dxa"/>
            <w:vAlign w:val="bottom"/>
          </w:tcPr>
          <w:p w14:paraId="0B429E33" w14:textId="4726BC26" w:rsidR="00C16927" w:rsidRPr="00F84456" w:rsidRDefault="00C16927" w:rsidP="00C16927">
            <w:pPr>
              <w:spacing w:after="0" w:line="240" w:lineRule="auto"/>
              <w:rPr>
                <w:rFonts w:cs="Times New Roman"/>
                <w:szCs w:val="24"/>
              </w:rPr>
            </w:pPr>
            <w:r w:rsidRPr="00F63196">
              <w:rPr>
                <w:rFonts w:cs="Times New Roman"/>
                <w:szCs w:val="24"/>
              </w:rPr>
              <w:t>0.7</w:t>
            </w:r>
          </w:p>
        </w:tc>
      </w:tr>
      <w:tr w:rsidR="00C16927" w14:paraId="43161A63" w14:textId="77777777" w:rsidTr="00584C78">
        <w:tc>
          <w:tcPr>
            <w:tcW w:w="2235" w:type="dxa"/>
          </w:tcPr>
          <w:p w14:paraId="59B997C3" w14:textId="5DF8D817" w:rsidR="00C16927" w:rsidRPr="00164E92" w:rsidRDefault="00C16927" w:rsidP="00C16927">
            <w:pPr>
              <w:spacing w:after="0" w:line="240" w:lineRule="auto"/>
              <w:rPr>
                <w:b/>
                <w:i/>
              </w:rPr>
            </w:pPr>
            <w:r>
              <w:rPr>
                <w:rFonts w:cs="Times New Roman"/>
                <w:i/>
                <w:szCs w:val="24"/>
              </w:rPr>
              <w:t xml:space="preserve">ϕ </w:t>
            </w:r>
            <w:r w:rsidRPr="00EC781E">
              <w:rPr>
                <w:rFonts w:cs="Times New Roman"/>
                <w:szCs w:val="24"/>
              </w:rPr>
              <w:t>with PRS-CS auto</w:t>
            </w:r>
          </w:p>
        </w:tc>
        <w:tc>
          <w:tcPr>
            <w:tcW w:w="1370" w:type="dxa"/>
            <w:vAlign w:val="bottom"/>
          </w:tcPr>
          <w:p w14:paraId="40000BE0" w14:textId="6BD66551" w:rsidR="00C16927" w:rsidRPr="00F84456" w:rsidRDefault="00C16927" w:rsidP="00C16927">
            <w:pPr>
              <w:spacing w:after="0" w:line="240" w:lineRule="auto"/>
              <w:rPr>
                <w:rFonts w:cs="Times New Roman"/>
                <w:szCs w:val="24"/>
              </w:rPr>
            </w:pPr>
            <w:r w:rsidRPr="00F63196">
              <w:rPr>
                <w:rFonts w:cs="Times New Roman"/>
                <w:szCs w:val="24"/>
              </w:rPr>
              <w:t>0.92</w:t>
            </w:r>
          </w:p>
        </w:tc>
        <w:tc>
          <w:tcPr>
            <w:tcW w:w="1370" w:type="dxa"/>
            <w:vAlign w:val="bottom"/>
          </w:tcPr>
          <w:p w14:paraId="5CD469C3" w14:textId="7CE07BEC" w:rsidR="00C16927" w:rsidRPr="00F84456" w:rsidRDefault="00C16927" w:rsidP="00C16927">
            <w:pPr>
              <w:spacing w:after="0" w:line="240" w:lineRule="auto"/>
              <w:rPr>
                <w:rFonts w:cs="Times New Roman"/>
                <w:szCs w:val="24"/>
              </w:rPr>
            </w:pPr>
            <w:r w:rsidRPr="00F63196">
              <w:rPr>
                <w:rFonts w:cs="Times New Roman"/>
                <w:szCs w:val="24"/>
              </w:rPr>
              <w:t>0.92</w:t>
            </w:r>
          </w:p>
        </w:tc>
        <w:tc>
          <w:tcPr>
            <w:tcW w:w="1370" w:type="dxa"/>
            <w:vAlign w:val="bottom"/>
          </w:tcPr>
          <w:p w14:paraId="5BEA526D" w14:textId="3507CBDD" w:rsidR="00C16927" w:rsidRPr="00F84456" w:rsidRDefault="00C16927" w:rsidP="00C16927">
            <w:pPr>
              <w:spacing w:after="0" w:line="240" w:lineRule="auto"/>
              <w:rPr>
                <w:rFonts w:cs="Times New Roman"/>
                <w:szCs w:val="24"/>
              </w:rPr>
            </w:pPr>
            <w:r w:rsidRPr="00F63196">
              <w:rPr>
                <w:rFonts w:cs="Times New Roman"/>
                <w:szCs w:val="24"/>
              </w:rPr>
              <w:t>0.91</w:t>
            </w:r>
          </w:p>
        </w:tc>
        <w:tc>
          <w:tcPr>
            <w:tcW w:w="1418" w:type="dxa"/>
            <w:vAlign w:val="bottom"/>
          </w:tcPr>
          <w:p w14:paraId="476911B7" w14:textId="26D43553" w:rsidR="00C16927" w:rsidRPr="00F84456" w:rsidRDefault="00C16927" w:rsidP="00C16927">
            <w:pPr>
              <w:spacing w:after="0" w:line="240" w:lineRule="auto"/>
              <w:rPr>
                <w:rFonts w:cs="Times New Roman"/>
                <w:szCs w:val="24"/>
              </w:rPr>
            </w:pPr>
            <w:r w:rsidRPr="00F63196">
              <w:rPr>
                <w:rFonts w:cs="Times New Roman"/>
                <w:szCs w:val="24"/>
              </w:rPr>
              <w:t>0.92</w:t>
            </w:r>
          </w:p>
        </w:tc>
        <w:tc>
          <w:tcPr>
            <w:tcW w:w="1633" w:type="dxa"/>
            <w:vAlign w:val="bottom"/>
          </w:tcPr>
          <w:p w14:paraId="24D96576" w14:textId="643103E3" w:rsidR="00C16927" w:rsidRPr="00F84456" w:rsidRDefault="00C16927" w:rsidP="00C16927">
            <w:pPr>
              <w:spacing w:after="0" w:line="240" w:lineRule="auto"/>
              <w:rPr>
                <w:rFonts w:cs="Times New Roman"/>
                <w:szCs w:val="24"/>
              </w:rPr>
            </w:pPr>
            <w:r w:rsidRPr="00F63196">
              <w:rPr>
                <w:rFonts w:cs="Times New Roman"/>
                <w:szCs w:val="24"/>
              </w:rPr>
              <w:t>0.92</w:t>
            </w:r>
          </w:p>
        </w:tc>
      </w:tr>
      <w:tr w:rsidR="00C16927" w14:paraId="24BFA429" w14:textId="77777777" w:rsidTr="007F775F">
        <w:tc>
          <w:tcPr>
            <w:tcW w:w="2235" w:type="dxa"/>
          </w:tcPr>
          <w:p w14:paraId="45ECEA4D" w14:textId="35740C7C" w:rsidR="00C16927" w:rsidRPr="00164E92" w:rsidRDefault="00C16927" w:rsidP="00C16927">
            <w:pPr>
              <w:spacing w:after="0" w:line="240" w:lineRule="auto"/>
              <w:rPr>
                <w:b/>
                <w:i/>
              </w:rPr>
            </w:pPr>
            <w:r w:rsidRPr="00CE1010">
              <w:rPr>
                <w:rFonts w:cs="Times New Roman"/>
                <w:i/>
                <w:szCs w:val="24"/>
              </w:rPr>
              <w:t>ϕ</w:t>
            </w:r>
            <w:r w:rsidRPr="00CE1010">
              <w:rPr>
                <w:rFonts w:cs="Times New Roman"/>
                <w:szCs w:val="24"/>
              </w:rPr>
              <w:t>=</w:t>
            </w:r>
            <w:r>
              <w:rPr>
                <w:rFonts w:cs="Times New Roman"/>
                <w:szCs w:val="24"/>
              </w:rPr>
              <w:t>1</w:t>
            </w:r>
          </w:p>
        </w:tc>
        <w:tc>
          <w:tcPr>
            <w:tcW w:w="1370" w:type="dxa"/>
            <w:vAlign w:val="bottom"/>
          </w:tcPr>
          <w:p w14:paraId="2CE57061" w14:textId="476F094F" w:rsidR="00C16927" w:rsidRPr="00F84456" w:rsidRDefault="00C16927" w:rsidP="00C16927">
            <w:pPr>
              <w:spacing w:after="0" w:line="240" w:lineRule="auto"/>
              <w:rPr>
                <w:rFonts w:cs="Times New Roman"/>
                <w:szCs w:val="24"/>
              </w:rPr>
            </w:pPr>
            <w:r w:rsidRPr="00F63196">
              <w:rPr>
                <w:rFonts w:cs="Times New Roman"/>
                <w:szCs w:val="24"/>
              </w:rPr>
              <w:t>0.69</w:t>
            </w:r>
          </w:p>
        </w:tc>
        <w:tc>
          <w:tcPr>
            <w:tcW w:w="1370" w:type="dxa"/>
            <w:vAlign w:val="bottom"/>
          </w:tcPr>
          <w:p w14:paraId="7914FBFF" w14:textId="09C5007B" w:rsidR="00C16927" w:rsidRPr="00F84456" w:rsidRDefault="00C16927" w:rsidP="00C16927">
            <w:pPr>
              <w:spacing w:after="0" w:line="240" w:lineRule="auto"/>
              <w:rPr>
                <w:rFonts w:cs="Times New Roman"/>
                <w:szCs w:val="24"/>
              </w:rPr>
            </w:pPr>
            <w:r w:rsidRPr="00F63196">
              <w:rPr>
                <w:rFonts w:cs="Times New Roman"/>
                <w:szCs w:val="24"/>
              </w:rPr>
              <w:t>0.77</w:t>
            </w:r>
          </w:p>
        </w:tc>
        <w:tc>
          <w:tcPr>
            <w:tcW w:w="1370" w:type="dxa"/>
            <w:vAlign w:val="bottom"/>
          </w:tcPr>
          <w:p w14:paraId="35145FC5" w14:textId="65B02DEC" w:rsidR="00C16927" w:rsidRPr="00F84456" w:rsidRDefault="00C16927" w:rsidP="00C16927">
            <w:pPr>
              <w:spacing w:after="0" w:line="240" w:lineRule="auto"/>
              <w:rPr>
                <w:rFonts w:cs="Times New Roman"/>
                <w:szCs w:val="24"/>
              </w:rPr>
            </w:pPr>
            <w:r w:rsidRPr="00F63196">
              <w:rPr>
                <w:rFonts w:cs="Times New Roman"/>
                <w:szCs w:val="24"/>
              </w:rPr>
              <w:t>0.75</w:t>
            </w:r>
          </w:p>
        </w:tc>
        <w:tc>
          <w:tcPr>
            <w:tcW w:w="1418" w:type="dxa"/>
            <w:vAlign w:val="bottom"/>
          </w:tcPr>
          <w:p w14:paraId="69AAE566" w14:textId="32DE9C43" w:rsidR="00C16927" w:rsidRPr="00F84456" w:rsidRDefault="00C16927" w:rsidP="00C16927">
            <w:pPr>
              <w:spacing w:after="0" w:line="240" w:lineRule="auto"/>
              <w:rPr>
                <w:rFonts w:cs="Times New Roman"/>
                <w:szCs w:val="24"/>
              </w:rPr>
            </w:pPr>
            <w:r w:rsidRPr="00F63196">
              <w:rPr>
                <w:rFonts w:cs="Times New Roman"/>
                <w:szCs w:val="24"/>
              </w:rPr>
              <w:t>0.71</w:t>
            </w:r>
          </w:p>
        </w:tc>
        <w:tc>
          <w:tcPr>
            <w:tcW w:w="1633" w:type="dxa"/>
            <w:vAlign w:val="bottom"/>
          </w:tcPr>
          <w:p w14:paraId="5C2F7C47" w14:textId="211D94E7" w:rsidR="00C16927" w:rsidRPr="00F84456" w:rsidRDefault="00C16927" w:rsidP="00C16927">
            <w:pPr>
              <w:spacing w:after="0" w:line="240" w:lineRule="auto"/>
              <w:rPr>
                <w:rFonts w:cs="Times New Roman"/>
                <w:szCs w:val="24"/>
              </w:rPr>
            </w:pPr>
            <w:r w:rsidRPr="00F63196">
              <w:rPr>
                <w:rFonts w:cs="Times New Roman"/>
                <w:szCs w:val="24"/>
              </w:rPr>
              <w:t>0.71</w:t>
            </w:r>
          </w:p>
        </w:tc>
      </w:tr>
      <w:tr w:rsidR="00EC781E" w14:paraId="759794D5" w14:textId="77777777" w:rsidTr="00CD4289">
        <w:tc>
          <w:tcPr>
            <w:tcW w:w="2235" w:type="dxa"/>
          </w:tcPr>
          <w:p w14:paraId="6ACCAB73" w14:textId="4801CFBB" w:rsidR="00EC781E" w:rsidRPr="008862C4" w:rsidRDefault="00EC781E" w:rsidP="00EC781E">
            <w:pPr>
              <w:spacing w:after="0" w:line="240" w:lineRule="auto"/>
              <w:rPr>
                <w:b/>
                <w:i/>
              </w:rPr>
            </w:pPr>
            <w:r w:rsidRPr="008862C4">
              <w:rPr>
                <w:b/>
                <w:i/>
              </w:rPr>
              <w:t>IL-10</w:t>
            </w:r>
            <w:r w:rsidR="00386041" w:rsidRPr="008862C4">
              <w:rPr>
                <w:b/>
                <w:i/>
              </w:rPr>
              <w:t xml:space="preserve"> (ϕ=1e</w:t>
            </w:r>
            <w:r w:rsidR="00386041" w:rsidRPr="008862C4">
              <w:rPr>
                <w:b/>
                <w:i/>
                <w:vertAlign w:val="superscript"/>
              </w:rPr>
              <w:t>-4</w:t>
            </w:r>
            <w:r w:rsidR="00386041" w:rsidRPr="008862C4">
              <w:rPr>
                <w:b/>
                <w:i/>
              </w:rPr>
              <w:t>)</w:t>
            </w:r>
          </w:p>
        </w:tc>
        <w:tc>
          <w:tcPr>
            <w:tcW w:w="1370" w:type="dxa"/>
          </w:tcPr>
          <w:p w14:paraId="48DA5A28" w14:textId="77777777" w:rsidR="00EC781E" w:rsidRPr="00F84456" w:rsidRDefault="00EC781E" w:rsidP="00EC781E">
            <w:pPr>
              <w:spacing w:after="0" w:line="240" w:lineRule="auto"/>
              <w:rPr>
                <w:rFonts w:cs="Times New Roman"/>
                <w:szCs w:val="24"/>
              </w:rPr>
            </w:pPr>
          </w:p>
        </w:tc>
        <w:tc>
          <w:tcPr>
            <w:tcW w:w="1370" w:type="dxa"/>
          </w:tcPr>
          <w:p w14:paraId="7BC1995A" w14:textId="77777777" w:rsidR="00EC781E" w:rsidRPr="00F84456" w:rsidRDefault="00EC781E" w:rsidP="00EC781E">
            <w:pPr>
              <w:spacing w:after="0" w:line="240" w:lineRule="auto"/>
              <w:rPr>
                <w:rFonts w:cs="Times New Roman"/>
                <w:szCs w:val="24"/>
              </w:rPr>
            </w:pPr>
          </w:p>
        </w:tc>
        <w:tc>
          <w:tcPr>
            <w:tcW w:w="1370" w:type="dxa"/>
          </w:tcPr>
          <w:p w14:paraId="4D251651" w14:textId="77777777" w:rsidR="00EC781E" w:rsidRPr="00F84456" w:rsidRDefault="00EC781E" w:rsidP="00EC781E">
            <w:pPr>
              <w:spacing w:after="0" w:line="240" w:lineRule="auto"/>
              <w:rPr>
                <w:rFonts w:cs="Times New Roman"/>
                <w:szCs w:val="24"/>
              </w:rPr>
            </w:pPr>
          </w:p>
        </w:tc>
        <w:tc>
          <w:tcPr>
            <w:tcW w:w="1418" w:type="dxa"/>
          </w:tcPr>
          <w:p w14:paraId="22D60EC0" w14:textId="77777777" w:rsidR="00EC781E" w:rsidRPr="00F84456" w:rsidRDefault="00EC781E" w:rsidP="00EC781E">
            <w:pPr>
              <w:spacing w:after="0" w:line="240" w:lineRule="auto"/>
              <w:rPr>
                <w:rFonts w:cs="Times New Roman"/>
                <w:szCs w:val="24"/>
              </w:rPr>
            </w:pPr>
          </w:p>
        </w:tc>
        <w:tc>
          <w:tcPr>
            <w:tcW w:w="1633" w:type="dxa"/>
          </w:tcPr>
          <w:p w14:paraId="09008FC1" w14:textId="77777777" w:rsidR="00EC781E" w:rsidRPr="00F84456" w:rsidRDefault="00EC781E" w:rsidP="00EC781E">
            <w:pPr>
              <w:spacing w:after="0" w:line="240" w:lineRule="auto"/>
              <w:rPr>
                <w:rFonts w:cs="Times New Roman"/>
                <w:szCs w:val="24"/>
              </w:rPr>
            </w:pPr>
          </w:p>
        </w:tc>
      </w:tr>
      <w:tr w:rsidR="00C16927" w14:paraId="7B5F63F1" w14:textId="77777777" w:rsidTr="007F775F">
        <w:tc>
          <w:tcPr>
            <w:tcW w:w="2235" w:type="dxa"/>
          </w:tcPr>
          <w:p w14:paraId="70FD5AA4" w14:textId="06E5988F" w:rsidR="00C16927" w:rsidRPr="00164E92" w:rsidRDefault="00C16927" w:rsidP="00C16927">
            <w:pPr>
              <w:spacing w:after="0" w:line="240" w:lineRule="auto"/>
              <w:rPr>
                <w:b/>
                <w:i/>
              </w:rPr>
            </w:pPr>
            <w:r w:rsidRPr="00CE1010">
              <w:rPr>
                <w:rFonts w:cs="Times New Roman"/>
                <w:i/>
                <w:szCs w:val="24"/>
              </w:rPr>
              <w:t>ϕ</w:t>
            </w:r>
            <w:r w:rsidRPr="00CE1010">
              <w:rPr>
                <w:rFonts w:cs="Times New Roman"/>
                <w:szCs w:val="24"/>
              </w:rPr>
              <w:t>=</w:t>
            </w:r>
            <w:r>
              <w:rPr>
                <w:rFonts w:cs="Times New Roman"/>
                <w:szCs w:val="24"/>
              </w:rPr>
              <w:t>1e</w:t>
            </w:r>
            <w:r w:rsidRPr="00B612AB">
              <w:rPr>
                <w:rFonts w:cs="Times New Roman"/>
                <w:szCs w:val="24"/>
                <w:vertAlign w:val="superscript"/>
              </w:rPr>
              <w:t>-6</w:t>
            </w:r>
          </w:p>
        </w:tc>
        <w:tc>
          <w:tcPr>
            <w:tcW w:w="1370" w:type="dxa"/>
            <w:vAlign w:val="bottom"/>
          </w:tcPr>
          <w:p w14:paraId="428B3CA4" w14:textId="7EB9C7A5" w:rsidR="00C16927" w:rsidRPr="00F84456" w:rsidRDefault="00C16927" w:rsidP="00C16927">
            <w:pPr>
              <w:spacing w:after="0" w:line="240" w:lineRule="auto"/>
              <w:rPr>
                <w:rFonts w:cs="Times New Roman"/>
                <w:szCs w:val="24"/>
              </w:rPr>
            </w:pPr>
            <w:r w:rsidRPr="00F63196">
              <w:rPr>
                <w:rFonts w:cs="Times New Roman"/>
                <w:szCs w:val="24"/>
              </w:rPr>
              <w:t>0.59</w:t>
            </w:r>
          </w:p>
        </w:tc>
        <w:tc>
          <w:tcPr>
            <w:tcW w:w="1370" w:type="dxa"/>
            <w:vAlign w:val="bottom"/>
          </w:tcPr>
          <w:p w14:paraId="72A22B2E" w14:textId="382CF7A8" w:rsidR="00C16927" w:rsidRPr="00F84456" w:rsidRDefault="00C16927" w:rsidP="00C16927">
            <w:pPr>
              <w:spacing w:after="0" w:line="240" w:lineRule="auto"/>
              <w:rPr>
                <w:rFonts w:cs="Times New Roman"/>
                <w:szCs w:val="24"/>
              </w:rPr>
            </w:pPr>
            <w:r w:rsidRPr="00F63196">
              <w:rPr>
                <w:rFonts w:cs="Times New Roman"/>
                <w:szCs w:val="24"/>
              </w:rPr>
              <w:t>0.57</w:t>
            </w:r>
          </w:p>
        </w:tc>
        <w:tc>
          <w:tcPr>
            <w:tcW w:w="1370" w:type="dxa"/>
            <w:vAlign w:val="bottom"/>
          </w:tcPr>
          <w:p w14:paraId="525F681D" w14:textId="3025C578" w:rsidR="00C16927" w:rsidRPr="00F84456" w:rsidRDefault="00C16927" w:rsidP="00C16927">
            <w:pPr>
              <w:spacing w:after="0" w:line="240" w:lineRule="auto"/>
              <w:rPr>
                <w:rFonts w:cs="Times New Roman"/>
                <w:szCs w:val="24"/>
              </w:rPr>
            </w:pPr>
            <w:r w:rsidRPr="00F63196">
              <w:rPr>
                <w:rFonts w:cs="Times New Roman"/>
                <w:szCs w:val="24"/>
              </w:rPr>
              <w:t>0.66</w:t>
            </w:r>
          </w:p>
        </w:tc>
        <w:tc>
          <w:tcPr>
            <w:tcW w:w="1418" w:type="dxa"/>
            <w:vAlign w:val="bottom"/>
          </w:tcPr>
          <w:p w14:paraId="312A09A9" w14:textId="3415537A" w:rsidR="00C16927" w:rsidRPr="00F84456" w:rsidRDefault="00C16927" w:rsidP="00C16927">
            <w:pPr>
              <w:spacing w:after="0" w:line="240" w:lineRule="auto"/>
              <w:rPr>
                <w:rFonts w:cs="Times New Roman"/>
                <w:szCs w:val="24"/>
              </w:rPr>
            </w:pPr>
            <w:r w:rsidRPr="00F63196">
              <w:rPr>
                <w:rFonts w:cs="Times New Roman"/>
                <w:szCs w:val="24"/>
              </w:rPr>
              <w:t>0.66</w:t>
            </w:r>
          </w:p>
        </w:tc>
        <w:tc>
          <w:tcPr>
            <w:tcW w:w="1633" w:type="dxa"/>
            <w:vAlign w:val="bottom"/>
          </w:tcPr>
          <w:p w14:paraId="34C16C2A" w14:textId="313042B7" w:rsidR="00C16927" w:rsidRPr="00F84456" w:rsidRDefault="00C16927" w:rsidP="00C16927">
            <w:pPr>
              <w:spacing w:after="0" w:line="240" w:lineRule="auto"/>
              <w:rPr>
                <w:rFonts w:cs="Times New Roman"/>
                <w:szCs w:val="24"/>
              </w:rPr>
            </w:pPr>
            <w:r w:rsidRPr="00F63196">
              <w:rPr>
                <w:rFonts w:cs="Times New Roman"/>
                <w:szCs w:val="24"/>
              </w:rPr>
              <w:t>0.61</w:t>
            </w:r>
          </w:p>
        </w:tc>
      </w:tr>
      <w:tr w:rsidR="00C16927" w14:paraId="3CE0FAB5" w14:textId="77777777" w:rsidTr="00584C78">
        <w:tc>
          <w:tcPr>
            <w:tcW w:w="2235" w:type="dxa"/>
          </w:tcPr>
          <w:p w14:paraId="53C52AF5" w14:textId="056BE975" w:rsidR="00C16927" w:rsidRPr="00164E92" w:rsidRDefault="00C16927" w:rsidP="00C16927">
            <w:pPr>
              <w:spacing w:after="0" w:line="240" w:lineRule="auto"/>
              <w:rPr>
                <w:b/>
                <w:i/>
              </w:rPr>
            </w:pPr>
            <w:r>
              <w:rPr>
                <w:rFonts w:cs="Times New Roman"/>
                <w:i/>
                <w:szCs w:val="24"/>
              </w:rPr>
              <w:t xml:space="preserve">ϕ </w:t>
            </w:r>
            <w:r w:rsidRPr="00EC781E">
              <w:rPr>
                <w:rFonts w:cs="Times New Roman"/>
                <w:szCs w:val="24"/>
              </w:rPr>
              <w:t>with PRS-CS auto</w:t>
            </w:r>
          </w:p>
        </w:tc>
        <w:tc>
          <w:tcPr>
            <w:tcW w:w="1370" w:type="dxa"/>
            <w:vAlign w:val="bottom"/>
          </w:tcPr>
          <w:p w14:paraId="4E0DE4AD" w14:textId="71B0B077" w:rsidR="00C16927" w:rsidRPr="00F84456" w:rsidRDefault="00C16927" w:rsidP="00C16927">
            <w:pPr>
              <w:spacing w:after="0" w:line="240" w:lineRule="auto"/>
              <w:rPr>
                <w:rFonts w:cs="Times New Roman"/>
                <w:szCs w:val="24"/>
              </w:rPr>
            </w:pPr>
            <w:r w:rsidRPr="00F63196">
              <w:rPr>
                <w:rFonts w:cs="Times New Roman"/>
                <w:szCs w:val="24"/>
              </w:rPr>
              <w:t>0.93</w:t>
            </w:r>
          </w:p>
        </w:tc>
        <w:tc>
          <w:tcPr>
            <w:tcW w:w="1370" w:type="dxa"/>
            <w:vAlign w:val="bottom"/>
          </w:tcPr>
          <w:p w14:paraId="060A9B5D" w14:textId="0DC72E97" w:rsidR="00C16927" w:rsidRPr="00F84456" w:rsidRDefault="00C16927" w:rsidP="00C16927">
            <w:pPr>
              <w:spacing w:after="0" w:line="240" w:lineRule="auto"/>
              <w:rPr>
                <w:rFonts w:cs="Times New Roman"/>
                <w:szCs w:val="24"/>
              </w:rPr>
            </w:pPr>
            <w:r w:rsidRPr="00F63196">
              <w:rPr>
                <w:rFonts w:cs="Times New Roman"/>
                <w:szCs w:val="24"/>
              </w:rPr>
              <w:t>0.93</w:t>
            </w:r>
          </w:p>
        </w:tc>
        <w:tc>
          <w:tcPr>
            <w:tcW w:w="1370" w:type="dxa"/>
            <w:vAlign w:val="bottom"/>
          </w:tcPr>
          <w:p w14:paraId="5FF70272" w14:textId="66DCC3BF" w:rsidR="00C16927" w:rsidRPr="00F84456" w:rsidRDefault="00C16927" w:rsidP="00C16927">
            <w:pPr>
              <w:spacing w:after="0" w:line="240" w:lineRule="auto"/>
              <w:rPr>
                <w:rFonts w:cs="Times New Roman"/>
                <w:szCs w:val="24"/>
              </w:rPr>
            </w:pPr>
            <w:r w:rsidRPr="00F63196">
              <w:rPr>
                <w:rFonts w:cs="Times New Roman"/>
                <w:szCs w:val="24"/>
              </w:rPr>
              <w:t>0.93</w:t>
            </w:r>
          </w:p>
        </w:tc>
        <w:tc>
          <w:tcPr>
            <w:tcW w:w="1418" w:type="dxa"/>
            <w:vAlign w:val="bottom"/>
          </w:tcPr>
          <w:p w14:paraId="2225AA14" w14:textId="5F70DB55" w:rsidR="00C16927" w:rsidRPr="00F84456" w:rsidRDefault="00C16927" w:rsidP="00C16927">
            <w:pPr>
              <w:spacing w:after="0" w:line="240" w:lineRule="auto"/>
              <w:rPr>
                <w:rFonts w:cs="Times New Roman"/>
                <w:szCs w:val="24"/>
              </w:rPr>
            </w:pPr>
            <w:r w:rsidRPr="00F63196">
              <w:rPr>
                <w:rFonts w:cs="Times New Roman"/>
                <w:szCs w:val="24"/>
              </w:rPr>
              <w:t>0.91</w:t>
            </w:r>
          </w:p>
        </w:tc>
        <w:tc>
          <w:tcPr>
            <w:tcW w:w="1633" w:type="dxa"/>
            <w:vAlign w:val="bottom"/>
          </w:tcPr>
          <w:p w14:paraId="19FA92DD" w14:textId="6924D16E" w:rsidR="00C16927" w:rsidRPr="00F84456" w:rsidRDefault="00C16927" w:rsidP="00C16927">
            <w:pPr>
              <w:spacing w:after="0" w:line="240" w:lineRule="auto"/>
              <w:rPr>
                <w:rFonts w:cs="Times New Roman"/>
                <w:szCs w:val="24"/>
              </w:rPr>
            </w:pPr>
            <w:r w:rsidRPr="00F63196">
              <w:rPr>
                <w:rFonts w:cs="Times New Roman"/>
                <w:szCs w:val="24"/>
              </w:rPr>
              <w:t>0.92</w:t>
            </w:r>
          </w:p>
        </w:tc>
      </w:tr>
      <w:tr w:rsidR="00C16927" w14:paraId="7DDC86D3" w14:textId="77777777" w:rsidTr="007F775F">
        <w:tc>
          <w:tcPr>
            <w:tcW w:w="2235" w:type="dxa"/>
          </w:tcPr>
          <w:p w14:paraId="637A0B4A" w14:textId="583C3AEB" w:rsidR="00C16927" w:rsidRPr="00164E92" w:rsidRDefault="00C16927" w:rsidP="00C16927">
            <w:pPr>
              <w:spacing w:after="0" w:line="240" w:lineRule="auto"/>
              <w:rPr>
                <w:b/>
                <w:i/>
              </w:rPr>
            </w:pPr>
            <w:r w:rsidRPr="00CE1010">
              <w:rPr>
                <w:rFonts w:cs="Times New Roman"/>
                <w:i/>
                <w:szCs w:val="24"/>
              </w:rPr>
              <w:t>ϕ</w:t>
            </w:r>
            <w:r w:rsidRPr="00CE1010">
              <w:rPr>
                <w:rFonts w:cs="Times New Roman"/>
                <w:szCs w:val="24"/>
              </w:rPr>
              <w:t>=</w:t>
            </w:r>
            <w:r>
              <w:rPr>
                <w:rFonts w:cs="Times New Roman"/>
                <w:szCs w:val="24"/>
              </w:rPr>
              <w:t>1</w:t>
            </w:r>
          </w:p>
        </w:tc>
        <w:tc>
          <w:tcPr>
            <w:tcW w:w="1370" w:type="dxa"/>
            <w:vAlign w:val="bottom"/>
          </w:tcPr>
          <w:p w14:paraId="5C1010EA" w14:textId="448369D6" w:rsidR="00C16927" w:rsidRPr="00F84456" w:rsidRDefault="00C16927" w:rsidP="00C16927">
            <w:pPr>
              <w:spacing w:after="0" w:line="240" w:lineRule="auto"/>
              <w:rPr>
                <w:rFonts w:cs="Times New Roman"/>
                <w:szCs w:val="24"/>
              </w:rPr>
            </w:pPr>
            <w:r w:rsidRPr="00F63196">
              <w:rPr>
                <w:rFonts w:cs="Times New Roman"/>
                <w:szCs w:val="24"/>
              </w:rPr>
              <w:t>0.73</w:t>
            </w:r>
          </w:p>
        </w:tc>
        <w:tc>
          <w:tcPr>
            <w:tcW w:w="1370" w:type="dxa"/>
            <w:vAlign w:val="bottom"/>
          </w:tcPr>
          <w:p w14:paraId="6F65C496" w14:textId="008020C5" w:rsidR="00C16927" w:rsidRPr="00F84456" w:rsidRDefault="00C16927" w:rsidP="00C16927">
            <w:pPr>
              <w:spacing w:after="0" w:line="240" w:lineRule="auto"/>
              <w:rPr>
                <w:rFonts w:cs="Times New Roman"/>
                <w:szCs w:val="24"/>
              </w:rPr>
            </w:pPr>
            <w:r w:rsidRPr="00F63196">
              <w:rPr>
                <w:rFonts w:cs="Times New Roman"/>
                <w:szCs w:val="24"/>
              </w:rPr>
              <w:t>0.72</w:t>
            </w:r>
          </w:p>
        </w:tc>
        <w:tc>
          <w:tcPr>
            <w:tcW w:w="1370" w:type="dxa"/>
            <w:vAlign w:val="bottom"/>
          </w:tcPr>
          <w:p w14:paraId="2E3397B1" w14:textId="4E75D9DE" w:rsidR="00C16927" w:rsidRPr="00F84456" w:rsidRDefault="00C16927" w:rsidP="00C16927">
            <w:pPr>
              <w:spacing w:after="0" w:line="240" w:lineRule="auto"/>
              <w:rPr>
                <w:rFonts w:cs="Times New Roman"/>
                <w:szCs w:val="24"/>
              </w:rPr>
            </w:pPr>
            <w:r w:rsidRPr="00F63196">
              <w:rPr>
                <w:rFonts w:cs="Times New Roman"/>
                <w:szCs w:val="24"/>
              </w:rPr>
              <w:t>0.76</w:t>
            </w:r>
          </w:p>
        </w:tc>
        <w:tc>
          <w:tcPr>
            <w:tcW w:w="1418" w:type="dxa"/>
            <w:vAlign w:val="bottom"/>
          </w:tcPr>
          <w:p w14:paraId="0C4F3C0B" w14:textId="1A33EB40" w:rsidR="00C16927" w:rsidRPr="00F84456" w:rsidRDefault="00C16927" w:rsidP="00C16927">
            <w:pPr>
              <w:spacing w:after="0" w:line="240" w:lineRule="auto"/>
              <w:rPr>
                <w:rFonts w:cs="Times New Roman"/>
                <w:szCs w:val="24"/>
              </w:rPr>
            </w:pPr>
            <w:r w:rsidRPr="00F63196">
              <w:rPr>
                <w:rFonts w:cs="Times New Roman"/>
                <w:szCs w:val="24"/>
              </w:rPr>
              <w:t>0.7</w:t>
            </w:r>
          </w:p>
        </w:tc>
        <w:tc>
          <w:tcPr>
            <w:tcW w:w="1633" w:type="dxa"/>
            <w:vAlign w:val="bottom"/>
          </w:tcPr>
          <w:p w14:paraId="56BF2432" w14:textId="54D4ADC5" w:rsidR="00C16927" w:rsidRPr="00F84456" w:rsidRDefault="00C16927" w:rsidP="00C16927">
            <w:pPr>
              <w:spacing w:after="0" w:line="240" w:lineRule="auto"/>
              <w:rPr>
                <w:rFonts w:cs="Times New Roman"/>
                <w:szCs w:val="24"/>
              </w:rPr>
            </w:pPr>
            <w:r w:rsidRPr="00F63196">
              <w:rPr>
                <w:rFonts w:cs="Times New Roman"/>
                <w:szCs w:val="24"/>
              </w:rPr>
              <w:t>0.69</w:t>
            </w:r>
          </w:p>
        </w:tc>
      </w:tr>
      <w:tr w:rsidR="00EC781E" w14:paraId="00E4566C" w14:textId="77777777" w:rsidTr="00CD4289">
        <w:tc>
          <w:tcPr>
            <w:tcW w:w="2235" w:type="dxa"/>
          </w:tcPr>
          <w:p w14:paraId="399034F9" w14:textId="59B26F3B" w:rsidR="00EC781E" w:rsidRPr="008862C4" w:rsidRDefault="00EC781E" w:rsidP="00EC781E">
            <w:pPr>
              <w:spacing w:after="0" w:line="240" w:lineRule="auto"/>
              <w:rPr>
                <w:b/>
                <w:i/>
              </w:rPr>
            </w:pPr>
            <w:r w:rsidRPr="008862C4">
              <w:rPr>
                <w:b/>
                <w:i/>
              </w:rPr>
              <w:t>TNF-</w:t>
            </w:r>
            <w:r w:rsidR="00E415AC" w:rsidRPr="008862C4">
              <w:rPr>
                <w:rFonts w:cs="Times New Roman"/>
                <w:b/>
                <w:i/>
              </w:rPr>
              <w:t>α</w:t>
            </w:r>
            <w:r w:rsidR="00386041" w:rsidRPr="008862C4">
              <w:rPr>
                <w:rFonts w:cs="Times New Roman"/>
                <w:b/>
                <w:i/>
              </w:rPr>
              <w:t xml:space="preserve"> </w:t>
            </w:r>
            <w:r w:rsidR="00386041" w:rsidRPr="008862C4">
              <w:rPr>
                <w:b/>
                <w:i/>
              </w:rPr>
              <w:t>(ϕ=1e</w:t>
            </w:r>
            <w:r w:rsidR="00386041" w:rsidRPr="008862C4">
              <w:rPr>
                <w:b/>
                <w:i/>
                <w:vertAlign w:val="superscript"/>
              </w:rPr>
              <w:t>-4</w:t>
            </w:r>
            <w:r w:rsidR="00386041" w:rsidRPr="008862C4">
              <w:rPr>
                <w:b/>
                <w:i/>
              </w:rPr>
              <w:t>)</w:t>
            </w:r>
          </w:p>
        </w:tc>
        <w:tc>
          <w:tcPr>
            <w:tcW w:w="1370" w:type="dxa"/>
          </w:tcPr>
          <w:p w14:paraId="6C4D1650" w14:textId="77777777" w:rsidR="00EC781E" w:rsidRPr="00F84456" w:rsidRDefault="00EC781E" w:rsidP="00EC781E">
            <w:pPr>
              <w:spacing w:after="0" w:line="240" w:lineRule="auto"/>
              <w:rPr>
                <w:rFonts w:cs="Times New Roman"/>
                <w:szCs w:val="24"/>
              </w:rPr>
            </w:pPr>
          </w:p>
        </w:tc>
        <w:tc>
          <w:tcPr>
            <w:tcW w:w="1370" w:type="dxa"/>
          </w:tcPr>
          <w:p w14:paraId="645DDD71" w14:textId="77777777" w:rsidR="00EC781E" w:rsidRPr="00F84456" w:rsidRDefault="00EC781E" w:rsidP="00EC781E">
            <w:pPr>
              <w:spacing w:after="0" w:line="240" w:lineRule="auto"/>
              <w:rPr>
                <w:rFonts w:cs="Times New Roman"/>
                <w:szCs w:val="24"/>
              </w:rPr>
            </w:pPr>
          </w:p>
        </w:tc>
        <w:tc>
          <w:tcPr>
            <w:tcW w:w="1370" w:type="dxa"/>
          </w:tcPr>
          <w:p w14:paraId="000524ED" w14:textId="77777777" w:rsidR="00EC781E" w:rsidRPr="00F84456" w:rsidRDefault="00EC781E" w:rsidP="00EC781E">
            <w:pPr>
              <w:spacing w:after="0" w:line="240" w:lineRule="auto"/>
              <w:rPr>
                <w:rFonts w:cs="Times New Roman"/>
                <w:szCs w:val="24"/>
              </w:rPr>
            </w:pPr>
          </w:p>
        </w:tc>
        <w:tc>
          <w:tcPr>
            <w:tcW w:w="1418" w:type="dxa"/>
          </w:tcPr>
          <w:p w14:paraId="606648A6" w14:textId="77777777" w:rsidR="00EC781E" w:rsidRPr="00F84456" w:rsidRDefault="00EC781E" w:rsidP="00EC781E">
            <w:pPr>
              <w:spacing w:after="0" w:line="240" w:lineRule="auto"/>
              <w:rPr>
                <w:rFonts w:cs="Times New Roman"/>
                <w:szCs w:val="24"/>
              </w:rPr>
            </w:pPr>
          </w:p>
        </w:tc>
        <w:tc>
          <w:tcPr>
            <w:tcW w:w="1633" w:type="dxa"/>
          </w:tcPr>
          <w:p w14:paraId="4EFDFD1E" w14:textId="77777777" w:rsidR="00EC781E" w:rsidRPr="00F84456" w:rsidRDefault="00EC781E" w:rsidP="00EC781E">
            <w:pPr>
              <w:spacing w:after="0" w:line="240" w:lineRule="auto"/>
              <w:rPr>
                <w:rFonts w:cs="Times New Roman"/>
                <w:szCs w:val="24"/>
              </w:rPr>
            </w:pPr>
          </w:p>
        </w:tc>
      </w:tr>
      <w:tr w:rsidR="00C16927" w14:paraId="573AD1A6" w14:textId="77777777" w:rsidTr="007F775F">
        <w:tc>
          <w:tcPr>
            <w:tcW w:w="2235" w:type="dxa"/>
          </w:tcPr>
          <w:p w14:paraId="7F2C59CA" w14:textId="50AA3BEE" w:rsidR="00C16927" w:rsidRPr="00164E92" w:rsidRDefault="00C16927" w:rsidP="00C16927">
            <w:pPr>
              <w:spacing w:after="0" w:line="240" w:lineRule="auto"/>
              <w:rPr>
                <w:b/>
                <w:i/>
              </w:rPr>
            </w:pPr>
            <w:r w:rsidRPr="00CE1010">
              <w:rPr>
                <w:rFonts w:cs="Times New Roman"/>
                <w:i/>
                <w:szCs w:val="24"/>
              </w:rPr>
              <w:t>ϕ</w:t>
            </w:r>
            <w:r w:rsidRPr="00CE1010">
              <w:rPr>
                <w:rFonts w:cs="Times New Roman"/>
                <w:szCs w:val="24"/>
              </w:rPr>
              <w:t>=</w:t>
            </w:r>
            <w:r>
              <w:rPr>
                <w:rFonts w:cs="Times New Roman"/>
                <w:szCs w:val="24"/>
              </w:rPr>
              <w:t>1e</w:t>
            </w:r>
            <w:r w:rsidRPr="00B612AB">
              <w:rPr>
                <w:rFonts w:cs="Times New Roman"/>
                <w:szCs w:val="24"/>
                <w:vertAlign w:val="superscript"/>
              </w:rPr>
              <w:t>-6</w:t>
            </w:r>
          </w:p>
        </w:tc>
        <w:tc>
          <w:tcPr>
            <w:tcW w:w="1370" w:type="dxa"/>
            <w:vAlign w:val="bottom"/>
          </w:tcPr>
          <w:p w14:paraId="637D8F0B" w14:textId="22277B69" w:rsidR="00C16927" w:rsidRPr="00F84456" w:rsidRDefault="00C16927" w:rsidP="00C16927">
            <w:pPr>
              <w:spacing w:after="0" w:line="240" w:lineRule="auto"/>
              <w:rPr>
                <w:rFonts w:cs="Times New Roman"/>
                <w:szCs w:val="24"/>
              </w:rPr>
            </w:pPr>
            <w:r w:rsidRPr="00F63196">
              <w:rPr>
                <w:rFonts w:cs="Times New Roman"/>
                <w:szCs w:val="24"/>
              </w:rPr>
              <w:t>0.69</w:t>
            </w:r>
          </w:p>
        </w:tc>
        <w:tc>
          <w:tcPr>
            <w:tcW w:w="1370" w:type="dxa"/>
            <w:vAlign w:val="bottom"/>
          </w:tcPr>
          <w:p w14:paraId="62E59227" w14:textId="5FB64282" w:rsidR="00C16927" w:rsidRPr="00F84456" w:rsidRDefault="00C16927" w:rsidP="00C16927">
            <w:pPr>
              <w:spacing w:after="0" w:line="240" w:lineRule="auto"/>
              <w:rPr>
                <w:rFonts w:cs="Times New Roman"/>
                <w:szCs w:val="24"/>
              </w:rPr>
            </w:pPr>
            <w:r w:rsidRPr="00F63196">
              <w:rPr>
                <w:rFonts w:cs="Times New Roman"/>
                <w:szCs w:val="24"/>
              </w:rPr>
              <w:t>0.73</w:t>
            </w:r>
          </w:p>
        </w:tc>
        <w:tc>
          <w:tcPr>
            <w:tcW w:w="1370" w:type="dxa"/>
            <w:vAlign w:val="bottom"/>
          </w:tcPr>
          <w:p w14:paraId="1C24D75C" w14:textId="6E226D7C" w:rsidR="00C16927" w:rsidRPr="00F84456" w:rsidRDefault="00C16927" w:rsidP="00C16927">
            <w:pPr>
              <w:spacing w:after="0" w:line="240" w:lineRule="auto"/>
              <w:rPr>
                <w:rFonts w:cs="Times New Roman"/>
                <w:szCs w:val="24"/>
              </w:rPr>
            </w:pPr>
            <w:r w:rsidRPr="00F63196">
              <w:rPr>
                <w:rFonts w:cs="Times New Roman"/>
                <w:szCs w:val="24"/>
              </w:rPr>
              <w:t>0.66</w:t>
            </w:r>
          </w:p>
        </w:tc>
        <w:tc>
          <w:tcPr>
            <w:tcW w:w="1418" w:type="dxa"/>
            <w:vAlign w:val="bottom"/>
          </w:tcPr>
          <w:p w14:paraId="4C669B32" w14:textId="39CF1C58" w:rsidR="00C16927" w:rsidRPr="00F84456" w:rsidRDefault="00C16927" w:rsidP="00C16927">
            <w:pPr>
              <w:spacing w:after="0" w:line="240" w:lineRule="auto"/>
              <w:rPr>
                <w:rFonts w:cs="Times New Roman"/>
                <w:szCs w:val="24"/>
              </w:rPr>
            </w:pPr>
            <w:r w:rsidRPr="00F63196">
              <w:rPr>
                <w:rFonts w:cs="Times New Roman"/>
                <w:szCs w:val="24"/>
              </w:rPr>
              <w:t>0.67</w:t>
            </w:r>
          </w:p>
        </w:tc>
        <w:tc>
          <w:tcPr>
            <w:tcW w:w="1633" w:type="dxa"/>
            <w:vAlign w:val="bottom"/>
          </w:tcPr>
          <w:p w14:paraId="175C9E8A" w14:textId="597F1DD4" w:rsidR="00C16927" w:rsidRPr="00F84456" w:rsidRDefault="00C16927" w:rsidP="00C16927">
            <w:pPr>
              <w:spacing w:after="0" w:line="240" w:lineRule="auto"/>
              <w:rPr>
                <w:rFonts w:cs="Times New Roman"/>
                <w:szCs w:val="24"/>
              </w:rPr>
            </w:pPr>
            <w:r w:rsidRPr="00F63196">
              <w:rPr>
                <w:rFonts w:cs="Times New Roman"/>
                <w:szCs w:val="24"/>
              </w:rPr>
              <w:t>0.69</w:t>
            </w:r>
          </w:p>
        </w:tc>
      </w:tr>
      <w:tr w:rsidR="00C16927" w14:paraId="78C16F82" w14:textId="77777777" w:rsidTr="00584C78">
        <w:tc>
          <w:tcPr>
            <w:tcW w:w="2235" w:type="dxa"/>
          </w:tcPr>
          <w:p w14:paraId="4A783321" w14:textId="361C09F1" w:rsidR="00C16927" w:rsidRPr="00164E92" w:rsidRDefault="00C16927" w:rsidP="00C16927">
            <w:pPr>
              <w:spacing w:after="0" w:line="240" w:lineRule="auto"/>
              <w:rPr>
                <w:b/>
                <w:i/>
              </w:rPr>
            </w:pPr>
            <w:r>
              <w:rPr>
                <w:rFonts w:cs="Times New Roman"/>
                <w:i/>
                <w:szCs w:val="24"/>
              </w:rPr>
              <w:t xml:space="preserve">ϕ </w:t>
            </w:r>
            <w:r w:rsidRPr="00EC781E">
              <w:rPr>
                <w:rFonts w:cs="Times New Roman"/>
                <w:szCs w:val="24"/>
              </w:rPr>
              <w:t>with PRS-CS auto</w:t>
            </w:r>
          </w:p>
        </w:tc>
        <w:tc>
          <w:tcPr>
            <w:tcW w:w="1370" w:type="dxa"/>
            <w:vAlign w:val="bottom"/>
          </w:tcPr>
          <w:p w14:paraId="004E590D" w14:textId="5DDC4263" w:rsidR="00C16927" w:rsidRPr="00F84456" w:rsidRDefault="00C16927" w:rsidP="00C16927">
            <w:pPr>
              <w:spacing w:after="0" w:line="240" w:lineRule="auto"/>
              <w:rPr>
                <w:rFonts w:cs="Times New Roman"/>
                <w:szCs w:val="24"/>
              </w:rPr>
            </w:pPr>
            <w:r w:rsidRPr="00F63196">
              <w:rPr>
                <w:rFonts w:cs="Times New Roman"/>
                <w:szCs w:val="24"/>
              </w:rPr>
              <w:t>0.91</w:t>
            </w:r>
          </w:p>
        </w:tc>
        <w:tc>
          <w:tcPr>
            <w:tcW w:w="1370" w:type="dxa"/>
            <w:vAlign w:val="bottom"/>
          </w:tcPr>
          <w:p w14:paraId="58BAF5F4" w14:textId="202B2F7D" w:rsidR="00C16927" w:rsidRPr="00F84456" w:rsidRDefault="00C16927" w:rsidP="00C16927">
            <w:pPr>
              <w:spacing w:after="0" w:line="240" w:lineRule="auto"/>
              <w:rPr>
                <w:rFonts w:cs="Times New Roman"/>
                <w:szCs w:val="24"/>
              </w:rPr>
            </w:pPr>
            <w:r w:rsidRPr="00F63196">
              <w:rPr>
                <w:rFonts w:cs="Times New Roman"/>
                <w:szCs w:val="24"/>
              </w:rPr>
              <w:t>0.93</w:t>
            </w:r>
          </w:p>
        </w:tc>
        <w:tc>
          <w:tcPr>
            <w:tcW w:w="1370" w:type="dxa"/>
            <w:vAlign w:val="bottom"/>
          </w:tcPr>
          <w:p w14:paraId="177A6E42" w14:textId="56DE983C" w:rsidR="00C16927" w:rsidRPr="00F84456" w:rsidRDefault="00C16927" w:rsidP="00C16927">
            <w:pPr>
              <w:spacing w:after="0" w:line="240" w:lineRule="auto"/>
              <w:rPr>
                <w:rFonts w:cs="Times New Roman"/>
                <w:szCs w:val="24"/>
              </w:rPr>
            </w:pPr>
            <w:r w:rsidRPr="00F63196">
              <w:rPr>
                <w:rFonts w:cs="Times New Roman"/>
                <w:szCs w:val="24"/>
              </w:rPr>
              <w:t>0.91</w:t>
            </w:r>
          </w:p>
        </w:tc>
        <w:tc>
          <w:tcPr>
            <w:tcW w:w="1418" w:type="dxa"/>
            <w:vAlign w:val="bottom"/>
          </w:tcPr>
          <w:p w14:paraId="4EE488F5" w14:textId="26B04736" w:rsidR="00C16927" w:rsidRPr="00F84456" w:rsidRDefault="00C16927" w:rsidP="00C16927">
            <w:pPr>
              <w:spacing w:after="0" w:line="240" w:lineRule="auto"/>
              <w:rPr>
                <w:rFonts w:cs="Times New Roman"/>
                <w:szCs w:val="24"/>
              </w:rPr>
            </w:pPr>
            <w:r w:rsidRPr="00F63196">
              <w:rPr>
                <w:rFonts w:cs="Times New Roman"/>
                <w:szCs w:val="24"/>
              </w:rPr>
              <w:t>0.92</w:t>
            </w:r>
          </w:p>
        </w:tc>
        <w:tc>
          <w:tcPr>
            <w:tcW w:w="1633" w:type="dxa"/>
            <w:vAlign w:val="bottom"/>
          </w:tcPr>
          <w:p w14:paraId="3066F493" w14:textId="08AC44B3" w:rsidR="00C16927" w:rsidRPr="00F84456" w:rsidRDefault="00C16927" w:rsidP="00C16927">
            <w:pPr>
              <w:spacing w:after="0" w:line="240" w:lineRule="auto"/>
              <w:rPr>
                <w:rFonts w:cs="Times New Roman"/>
                <w:szCs w:val="24"/>
              </w:rPr>
            </w:pPr>
            <w:r w:rsidRPr="00F63196">
              <w:rPr>
                <w:rFonts w:cs="Times New Roman"/>
                <w:szCs w:val="24"/>
              </w:rPr>
              <w:t>0.92</w:t>
            </w:r>
          </w:p>
        </w:tc>
      </w:tr>
      <w:tr w:rsidR="00C16927" w14:paraId="453FE035" w14:textId="77777777" w:rsidTr="007F775F">
        <w:tc>
          <w:tcPr>
            <w:tcW w:w="2235" w:type="dxa"/>
          </w:tcPr>
          <w:p w14:paraId="521DDF5C" w14:textId="0734CE2B" w:rsidR="00C16927" w:rsidRDefault="00C16927" w:rsidP="00C16927">
            <w:pPr>
              <w:spacing w:after="0" w:line="240" w:lineRule="auto"/>
              <w:rPr>
                <w:rFonts w:cs="Times New Roman"/>
                <w:i/>
                <w:szCs w:val="24"/>
              </w:rPr>
            </w:pPr>
            <w:r w:rsidRPr="00CE1010">
              <w:rPr>
                <w:rFonts w:cs="Times New Roman"/>
                <w:i/>
                <w:szCs w:val="24"/>
              </w:rPr>
              <w:t>ϕ</w:t>
            </w:r>
            <w:r w:rsidRPr="00CE1010">
              <w:rPr>
                <w:rFonts w:cs="Times New Roman"/>
                <w:szCs w:val="24"/>
              </w:rPr>
              <w:t>=</w:t>
            </w:r>
            <w:r>
              <w:rPr>
                <w:rFonts w:cs="Times New Roman"/>
                <w:szCs w:val="24"/>
              </w:rPr>
              <w:t>1</w:t>
            </w:r>
          </w:p>
        </w:tc>
        <w:tc>
          <w:tcPr>
            <w:tcW w:w="1370" w:type="dxa"/>
            <w:vAlign w:val="bottom"/>
          </w:tcPr>
          <w:p w14:paraId="5F0EB565" w14:textId="53D4478A" w:rsidR="00C16927" w:rsidRPr="00F84456" w:rsidRDefault="00C16927" w:rsidP="00C16927">
            <w:pPr>
              <w:spacing w:after="0" w:line="240" w:lineRule="auto"/>
              <w:rPr>
                <w:rFonts w:cs="Times New Roman"/>
                <w:szCs w:val="24"/>
              </w:rPr>
            </w:pPr>
            <w:r w:rsidRPr="00F63196">
              <w:rPr>
                <w:rFonts w:cs="Times New Roman"/>
                <w:szCs w:val="24"/>
              </w:rPr>
              <w:t>0.72</w:t>
            </w:r>
          </w:p>
        </w:tc>
        <w:tc>
          <w:tcPr>
            <w:tcW w:w="1370" w:type="dxa"/>
            <w:vAlign w:val="bottom"/>
          </w:tcPr>
          <w:p w14:paraId="5251CFE3" w14:textId="11C96209" w:rsidR="00C16927" w:rsidRPr="00F84456" w:rsidRDefault="00C16927" w:rsidP="00C16927">
            <w:pPr>
              <w:spacing w:after="0" w:line="240" w:lineRule="auto"/>
              <w:rPr>
                <w:rFonts w:cs="Times New Roman"/>
                <w:szCs w:val="24"/>
              </w:rPr>
            </w:pPr>
            <w:r w:rsidRPr="00F63196">
              <w:rPr>
                <w:rFonts w:cs="Times New Roman"/>
                <w:szCs w:val="24"/>
              </w:rPr>
              <w:t>0.7</w:t>
            </w:r>
          </w:p>
        </w:tc>
        <w:tc>
          <w:tcPr>
            <w:tcW w:w="1370" w:type="dxa"/>
            <w:vAlign w:val="bottom"/>
          </w:tcPr>
          <w:p w14:paraId="27A11C65" w14:textId="75C2B222" w:rsidR="00C16927" w:rsidRPr="00F84456" w:rsidRDefault="00C16927" w:rsidP="00C16927">
            <w:pPr>
              <w:spacing w:after="0" w:line="240" w:lineRule="auto"/>
              <w:rPr>
                <w:rFonts w:cs="Times New Roman"/>
                <w:szCs w:val="24"/>
              </w:rPr>
            </w:pPr>
            <w:r w:rsidRPr="00F63196">
              <w:rPr>
                <w:rFonts w:cs="Times New Roman"/>
                <w:szCs w:val="24"/>
              </w:rPr>
              <w:t>0.74</w:t>
            </w:r>
          </w:p>
        </w:tc>
        <w:tc>
          <w:tcPr>
            <w:tcW w:w="1418" w:type="dxa"/>
            <w:vAlign w:val="bottom"/>
          </w:tcPr>
          <w:p w14:paraId="6ACB1BDE" w14:textId="4938AB67" w:rsidR="00C16927" w:rsidRPr="00F84456" w:rsidRDefault="00C16927" w:rsidP="00C16927">
            <w:pPr>
              <w:spacing w:after="0" w:line="240" w:lineRule="auto"/>
              <w:rPr>
                <w:rFonts w:cs="Times New Roman"/>
                <w:szCs w:val="24"/>
              </w:rPr>
            </w:pPr>
            <w:r w:rsidRPr="00F63196">
              <w:rPr>
                <w:rFonts w:cs="Times New Roman"/>
                <w:szCs w:val="24"/>
              </w:rPr>
              <w:t>0.7</w:t>
            </w:r>
          </w:p>
        </w:tc>
        <w:tc>
          <w:tcPr>
            <w:tcW w:w="1633" w:type="dxa"/>
            <w:vAlign w:val="bottom"/>
          </w:tcPr>
          <w:p w14:paraId="0CF8F0F0" w14:textId="1E145B5F" w:rsidR="00C16927" w:rsidRPr="00F84456" w:rsidRDefault="00C16927" w:rsidP="00C16927">
            <w:pPr>
              <w:spacing w:after="0" w:line="240" w:lineRule="auto"/>
              <w:rPr>
                <w:rFonts w:cs="Times New Roman"/>
                <w:szCs w:val="24"/>
              </w:rPr>
            </w:pPr>
            <w:r w:rsidRPr="00F63196">
              <w:rPr>
                <w:rFonts w:cs="Times New Roman"/>
                <w:szCs w:val="24"/>
              </w:rPr>
              <w:t>0.71</w:t>
            </w:r>
          </w:p>
        </w:tc>
      </w:tr>
      <w:tr w:rsidR="00EC781E" w14:paraId="0A7FEC87" w14:textId="77777777" w:rsidTr="00CD4289">
        <w:tc>
          <w:tcPr>
            <w:tcW w:w="2235" w:type="dxa"/>
          </w:tcPr>
          <w:p w14:paraId="4A9E45E2" w14:textId="40E852D4" w:rsidR="00EC781E" w:rsidRPr="008862C4" w:rsidRDefault="00EC781E" w:rsidP="00EC781E">
            <w:pPr>
              <w:spacing w:after="0" w:line="240" w:lineRule="auto"/>
              <w:rPr>
                <w:rFonts w:cs="Times New Roman"/>
                <w:b/>
                <w:i/>
                <w:szCs w:val="24"/>
              </w:rPr>
            </w:pPr>
            <w:r w:rsidRPr="008862C4">
              <w:rPr>
                <w:rFonts w:cs="Times New Roman"/>
                <w:b/>
                <w:i/>
                <w:szCs w:val="24"/>
              </w:rPr>
              <w:t>BMI</w:t>
            </w:r>
            <w:r w:rsidR="00386041" w:rsidRPr="008862C4">
              <w:rPr>
                <w:rFonts w:cs="Times New Roman"/>
                <w:b/>
                <w:i/>
                <w:szCs w:val="24"/>
              </w:rPr>
              <w:t xml:space="preserve"> </w:t>
            </w:r>
            <w:r w:rsidR="00386041" w:rsidRPr="008862C4">
              <w:rPr>
                <w:b/>
                <w:i/>
              </w:rPr>
              <w:t>(ϕ=1e</w:t>
            </w:r>
            <w:r w:rsidR="00386041" w:rsidRPr="008862C4">
              <w:rPr>
                <w:b/>
                <w:i/>
                <w:vertAlign w:val="superscript"/>
              </w:rPr>
              <w:t>-2</w:t>
            </w:r>
            <w:r w:rsidR="00386041" w:rsidRPr="008862C4">
              <w:rPr>
                <w:b/>
                <w:i/>
              </w:rPr>
              <w:t>)</w:t>
            </w:r>
          </w:p>
        </w:tc>
        <w:tc>
          <w:tcPr>
            <w:tcW w:w="1370" w:type="dxa"/>
          </w:tcPr>
          <w:p w14:paraId="34EBC066" w14:textId="77777777" w:rsidR="00EC781E" w:rsidRPr="00F84456" w:rsidRDefault="00EC781E" w:rsidP="00EC781E">
            <w:pPr>
              <w:spacing w:after="0" w:line="240" w:lineRule="auto"/>
              <w:rPr>
                <w:rFonts w:cs="Times New Roman"/>
                <w:szCs w:val="24"/>
              </w:rPr>
            </w:pPr>
          </w:p>
        </w:tc>
        <w:tc>
          <w:tcPr>
            <w:tcW w:w="1370" w:type="dxa"/>
          </w:tcPr>
          <w:p w14:paraId="5340E5F7" w14:textId="77777777" w:rsidR="00EC781E" w:rsidRPr="00F84456" w:rsidRDefault="00EC781E" w:rsidP="00EC781E">
            <w:pPr>
              <w:spacing w:after="0" w:line="240" w:lineRule="auto"/>
              <w:rPr>
                <w:rFonts w:cs="Times New Roman"/>
                <w:szCs w:val="24"/>
              </w:rPr>
            </w:pPr>
          </w:p>
        </w:tc>
        <w:tc>
          <w:tcPr>
            <w:tcW w:w="1370" w:type="dxa"/>
          </w:tcPr>
          <w:p w14:paraId="7BC3178F" w14:textId="77777777" w:rsidR="00EC781E" w:rsidRPr="00F84456" w:rsidRDefault="00EC781E" w:rsidP="00EC781E">
            <w:pPr>
              <w:spacing w:after="0" w:line="240" w:lineRule="auto"/>
              <w:rPr>
                <w:rFonts w:cs="Times New Roman"/>
                <w:szCs w:val="24"/>
              </w:rPr>
            </w:pPr>
          </w:p>
        </w:tc>
        <w:tc>
          <w:tcPr>
            <w:tcW w:w="1418" w:type="dxa"/>
          </w:tcPr>
          <w:p w14:paraId="066BB932" w14:textId="77777777" w:rsidR="00EC781E" w:rsidRPr="00F84456" w:rsidRDefault="00EC781E" w:rsidP="00EC781E">
            <w:pPr>
              <w:spacing w:after="0" w:line="240" w:lineRule="auto"/>
              <w:rPr>
                <w:rFonts w:cs="Times New Roman"/>
                <w:szCs w:val="24"/>
              </w:rPr>
            </w:pPr>
          </w:p>
        </w:tc>
        <w:tc>
          <w:tcPr>
            <w:tcW w:w="1633" w:type="dxa"/>
          </w:tcPr>
          <w:p w14:paraId="6DAC6A89" w14:textId="77777777" w:rsidR="00EC781E" w:rsidRPr="00F84456" w:rsidRDefault="00EC781E" w:rsidP="00EC781E">
            <w:pPr>
              <w:spacing w:after="0" w:line="240" w:lineRule="auto"/>
              <w:rPr>
                <w:rFonts w:cs="Times New Roman"/>
                <w:szCs w:val="24"/>
              </w:rPr>
            </w:pPr>
          </w:p>
        </w:tc>
      </w:tr>
      <w:tr w:rsidR="00C16927" w14:paraId="34C9C1D5" w14:textId="77777777" w:rsidTr="007F775F">
        <w:tc>
          <w:tcPr>
            <w:tcW w:w="2235" w:type="dxa"/>
          </w:tcPr>
          <w:p w14:paraId="523D1F43" w14:textId="6D240746" w:rsidR="00C16927" w:rsidRPr="00164E92" w:rsidRDefault="00C16927" w:rsidP="00C16927">
            <w:pPr>
              <w:spacing w:after="0" w:line="240" w:lineRule="auto"/>
              <w:rPr>
                <w:b/>
                <w:i/>
              </w:rPr>
            </w:pPr>
            <w:r w:rsidRPr="00CE1010">
              <w:rPr>
                <w:rFonts w:cs="Times New Roman"/>
                <w:i/>
                <w:szCs w:val="24"/>
              </w:rPr>
              <w:t>ϕ</w:t>
            </w:r>
            <w:r w:rsidRPr="00CE1010">
              <w:rPr>
                <w:rFonts w:cs="Times New Roman"/>
                <w:szCs w:val="24"/>
              </w:rPr>
              <w:t>=</w:t>
            </w:r>
            <w:r>
              <w:rPr>
                <w:rFonts w:cs="Times New Roman"/>
                <w:szCs w:val="24"/>
              </w:rPr>
              <w:t>1e</w:t>
            </w:r>
            <w:r w:rsidRPr="00B612AB">
              <w:rPr>
                <w:rFonts w:cs="Times New Roman"/>
                <w:szCs w:val="24"/>
                <w:vertAlign w:val="superscript"/>
              </w:rPr>
              <w:t>-6</w:t>
            </w:r>
          </w:p>
        </w:tc>
        <w:tc>
          <w:tcPr>
            <w:tcW w:w="1370" w:type="dxa"/>
            <w:vAlign w:val="bottom"/>
          </w:tcPr>
          <w:p w14:paraId="0DE53C9D" w14:textId="1A604C08" w:rsidR="00C16927" w:rsidRPr="00F84456" w:rsidRDefault="00C16927" w:rsidP="00C16927">
            <w:pPr>
              <w:spacing w:after="0" w:line="240" w:lineRule="auto"/>
              <w:rPr>
                <w:rFonts w:cs="Times New Roman"/>
                <w:szCs w:val="24"/>
              </w:rPr>
            </w:pPr>
            <w:r w:rsidRPr="00F63196">
              <w:rPr>
                <w:rFonts w:cs="Times New Roman"/>
                <w:szCs w:val="24"/>
              </w:rPr>
              <w:t>0.54</w:t>
            </w:r>
          </w:p>
        </w:tc>
        <w:tc>
          <w:tcPr>
            <w:tcW w:w="1370" w:type="dxa"/>
            <w:vAlign w:val="bottom"/>
          </w:tcPr>
          <w:p w14:paraId="2E52FC66" w14:textId="7B519EB4" w:rsidR="00C16927" w:rsidRPr="00F84456" w:rsidRDefault="00C16927" w:rsidP="00C16927">
            <w:pPr>
              <w:spacing w:after="0" w:line="240" w:lineRule="auto"/>
              <w:rPr>
                <w:rFonts w:cs="Times New Roman"/>
                <w:szCs w:val="24"/>
              </w:rPr>
            </w:pPr>
            <w:r w:rsidRPr="00F63196">
              <w:rPr>
                <w:rFonts w:cs="Times New Roman"/>
                <w:szCs w:val="24"/>
              </w:rPr>
              <w:t>0.56</w:t>
            </w:r>
          </w:p>
        </w:tc>
        <w:tc>
          <w:tcPr>
            <w:tcW w:w="1370" w:type="dxa"/>
            <w:vAlign w:val="bottom"/>
          </w:tcPr>
          <w:p w14:paraId="40A992B9" w14:textId="05424A64" w:rsidR="00C16927" w:rsidRPr="00F84456" w:rsidRDefault="00C16927" w:rsidP="00C16927">
            <w:pPr>
              <w:spacing w:after="0" w:line="240" w:lineRule="auto"/>
              <w:rPr>
                <w:rFonts w:cs="Times New Roman"/>
                <w:szCs w:val="24"/>
              </w:rPr>
            </w:pPr>
            <w:r w:rsidRPr="00F63196">
              <w:rPr>
                <w:rFonts w:cs="Times New Roman"/>
                <w:szCs w:val="24"/>
              </w:rPr>
              <w:t>0.51</w:t>
            </w:r>
          </w:p>
        </w:tc>
        <w:tc>
          <w:tcPr>
            <w:tcW w:w="1418" w:type="dxa"/>
            <w:vAlign w:val="bottom"/>
          </w:tcPr>
          <w:p w14:paraId="446E897D" w14:textId="5B2CA07D" w:rsidR="00C16927" w:rsidRPr="00F84456" w:rsidRDefault="00C16927" w:rsidP="00C16927">
            <w:pPr>
              <w:spacing w:after="0" w:line="240" w:lineRule="auto"/>
              <w:rPr>
                <w:rFonts w:cs="Times New Roman"/>
                <w:szCs w:val="24"/>
              </w:rPr>
            </w:pPr>
            <w:r w:rsidRPr="00F63196">
              <w:rPr>
                <w:rFonts w:cs="Times New Roman"/>
                <w:szCs w:val="24"/>
              </w:rPr>
              <w:t>0.47</w:t>
            </w:r>
          </w:p>
        </w:tc>
        <w:tc>
          <w:tcPr>
            <w:tcW w:w="1633" w:type="dxa"/>
            <w:vAlign w:val="bottom"/>
          </w:tcPr>
          <w:p w14:paraId="5F9D68C9" w14:textId="5A15C429" w:rsidR="00C16927" w:rsidRPr="00F84456" w:rsidRDefault="00C16927" w:rsidP="00C16927">
            <w:pPr>
              <w:spacing w:after="0" w:line="240" w:lineRule="auto"/>
              <w:rPr>
                <w:rFonts w:cs="Times New Roman"/>
                <w:szCs w:val="24"/>
              </w:rPr>
            </w:pPr>
            <w:r w:rsidRPr="00F63196">
              <w:rPr>
                <w:rFonts w:cs="Times New Roman"/>
                <w:szCs w:val="24"/>
              </w:rPr>
              <w:t>0.48</w:t>
            </w:r>
          </w:p>
        </w:tc>
      </w:tr>
      <w:tr w:rsidR="00C16927" w14:paraId="7A969946" w14:textId="77777777" w:rsidTr="00584C78">
        <w:tc>
          <w:tcPr>
            <w:tcW w:w="2235" w:type="dxa"/>
          </w:tcPr>
          <w:p w14:paraId="3B2D12F8" w14:textId="25ADA036" w:rsidR="00C16927" w:rsidRPr="00164E92" w:rsidRDefault="00C16927" w:rsidP="00C16927">
            <w:pPr>
              <w:spacing w:after="0" w:line="240" w:lineRule="auto"/>
              <w:rPr>
                <w:b/>
                <w:i/>
              </w:rPr>
            </w:pPr>
            <w:r>
              <w:rPr>
                <w:rFonts w:cs="Times New Roman"/>
                <w:i/>
                <w:szCs w:val="24"/>
              </w:rPr>
              <w:t xml:space="preserve">ϕ </w:t>
            </w:r>
            <w:r w:rsidRPr="00EC781E">
              <w:rPr>
                <w:rFonts w:cs="Times New Roman"/>
                <w:szCs w:val="24"/>
              </w:rPr>
              <w:t>with PRS-CS auto</w:t>
            </w:r>
          </w:p>
        </w:tc>
        <w:tc>
          <w:tcPr>
            <w:tcW w:w="1370" w:type="dxa"/>
            <w:vAlign w:val="bottom"/>
          </w:tcPr>
          <w:p w14:paraId="4B3D92BA" w14:textId="4B2C6C5E" w:rsidR="00C16927" w:rsidRPr="00F84456" w:rsidRDefault="00C16927" w:rsidP="00C16927">
            <w:pPr>
              <w:spacing w:after="0" w:line="240" w:lineRule="auto"/>
              <w:rPr>
                <w:rFonts w:cs="Times New Roman"/>
                <w:szCs w:val="24"/>
              </w:rPr>
            </w:pPr>
            <w:r w:rsidRPr="00F63196">
              <w:rPr>
                <w:rFonts w:cs="Times New Roman"/>
                <w:szCs w:val="24"/>
              </w:rPr>
              <w:t>0.82</w:t>
            </w:r>
          </w:p>
        </w:tc>
        <w:tc>
          <w:tcPr>
            <w:tcW w:w="1370" w:type="dxa"/>
            <w:vAlign w:val="bottom"/>
          </w:tcPr>
          <w:p w14:paraId="1432D339" w14:textId="57017260" w:rsidR="00C16927" w:rsidRPr="00F84456" w:rsidRDefault="00C16927" w:rsidP="00C16927">
            <w:pPr>
              <w:spacing w:after="0" w:line="240" w:lineRule="auto"/>
              <w:rPr>
                <w:rFonts w:cs="Times New Roman"/>
                <w:szCs w:val="24"/>
              </w:rPr>
            </w:pPr>
            <w:r w:rsidRPr="00F63196">
              <w:rPr>
                <w:rFonts w:cs="Times New Roman"/>
                <w:szCs w:val="24"/>
              </w:rPr>
              <w:t>0.86</w:t>
            </w:r>
          </w:p>
        </w:tc>
        <w:tc>
          <w:tcPr>
            <w:tcW w:w="1370" w:type="dxa"/>
            <w:vAlign w:val="bottom"/>
          </w:tcPr>
          <w:p w14:paraId="7CDDE986" w14:textId="7297313C" w:rsidR="00C16927" w:rsidRPr="00F84456" w:rsidRDefault="00C16927" w:rsidP="00C16927">
            <w:pPr>
              <w:spacing w:after="0" w:line="240" w:lineRule="auto"/>
              <w:rPr>
                <w:rFonts w:cs="Times New Roman"/>
                <w:szCs w:val="24"/>
              </w:rPr>
            </w:pPr>
            <w:r w:rsidRPr="00F63196">
              <w:rPr>
                <w:rFonts w:cs="Times New Roman"/>
                <w:szCs w:val="24"/>
              </w:rPr>
              <w:t>0.85</w:t>
            </w:r>
          </w:p>
        </w:tc>
        <w:tc>
          <w:tcPr>
            <w:tcW w:w="1418" w:type="dxa"/>
            <w:vAlign w:val="bottom"/>
          </w:tcPr>
          <w:p w14:paraId="6854C63E" w14:textId="588A3FD2" w:rsidR="00C16927" w:rsidRPr="00F84456" w:rsidRDefault="00C16927" w:rsidP="00C16927">
            <w:pPr>
              <w:spacing w:after="0" w:line="240" w:lineRule="auto"/>
              <w:rPr>
                <w:rFonts w:cs="Times New Roman"/>
                <w:szCs w:val="24"/>
              </w:rPr>
            </w:pPr>
            <w:r w:rsidRPr="00F63196">
              <w:rPr>
                <w:rFonts w:cs="Times New Roman"/>
                <w:szCs w:val="24"/>
              </w:rPr>
              <w:t>0.83</w:t>
            </w:r>
          </w:p>
        </w:tc>
        <w:tc>
          <w:tcPr>
            <w:tcW w:w="1633" w:type="dxa"/>
            <w:vAlign w:val="bottom"/>
          </w:tcPr>
          <w:p w14:paraId="17462F70" w14:textId="25F592B0" w:rsidR="00C16927" w:rsidRPr="00F84456" w:rsidRDefault="00C16927" w:rsidP="00C16927">
            <w:pPr>
              <w:spacing w:after="0" w:line="240" w:lineRule="auto"/>
              <w:rPr>
                <w:rFonts w:cs="Times New Roman"/>
                <w:szCs w:val="24"/>
              </w:rPr>
            </w:pPr>
            <w:r w:rsidRPr="00F63196">
              <w:rPr>
                <w:rFonts w:cs="Times New Roman"/>
                <w:szCs w:val="24"/>
              </w:rPr>
              <w:t>0.84</w:t>
            </w:r>
          </w:p>
        </w:tc>
      </w:tr>
      <w:tr w:rsidR="00C16927" w14:paraId="4E1FE329" w14:textId="77777777" w:rsidTr="007F775F">
        <w:tc>
          <w:tcPr>
            <w:tcW w:w="2235" w:type="dxa"/>
            <w:tcBorders>
              <w:bottom w:val="single" w:sz="4" w:space="0" w:color="auto"/>
            </w:tcBorders>
          </w:tcPr>
          <w:p w14:paraId="3D31464E" w14:textId="6DFE76A7" w:rsidR="00C16927" w:rsidRPr="00164E92" w:rsidRDefault="00C16927" w:rsidP="00C16927">
            <w:pPr>
              <w:spacing w:after="0" w:line="240" w:lineRule="auto"/>
              <w:rPr>
                <w:b/>
                <w:i/>
              </w:rPr>
            </w:pPr>
            <w:r w:rsidRPr="00CE1010">
              <w:rPr>
                <w:rFonts w:cs="Times New Roman"/>
                <w:i/>
                <w:szCs w:val="24"/>
              </w:rPr>
              <w:t>ϕ</w:t>
            </w:r>
            <w:r w:rsidRPr="00CE1010">
              <w:rPr>
                <w:rFonts w:cs="Times New Roman"/>
                <w:szCs w:val="24"/>
              </w:rPr>
              <w:t>=</w:t>
            </w:r>
            <w:r>
              <w:rPr>
                <w:rFonts w:cs="Times New Roman"/>
                <w:szCs w:val="24"/>
              </w:rPr>
              <w:t>1</w:t>
            </w:r>
          </w:p>
        </w:tc>
        <w:tc>
          <w:tcPr>
            <w:tcW w:w="1370" w:type="dxa"/>
            <w:tcBorders>
              <w:bottom w:val="single" w:sz="4" w:space="0" w:color="auto"/>
            </w:tcBorders>
            <w:vAlign w:val="bottom"/>
          </w:tcPr>
          <w:p w14:paraId="2662EA2A" w14:textId="59091F96" w:rsidR="00C16927" w:rsidRPr="00F84456" w:rsidRDefault="00C16927" w:rsidP="00C16927">
            <w:pPr>
              <w:spacing w:after="0" w:line="240" w:lineRule="auto"/>
              <w:rPr>
                <w:rFonts w:cs="Times New Roman"/>
                <w:szCs w:val="24"/>
              </w:rPr>
            </w:pPr>
            <w:r w:rsidRPr="00F63196">
              <w:rPr>
                <w:rFonts w:cs="Times New Roman"/>
                <w:szCs w:val="24"/>
              </w:rPr>
              <w:t>0.91</w:t>
            </w:r>
          </w:p>
        </w:tc>
        <w:tc>
          <w:tcPr>
            <w:tcW w:w="1370" w:type="dxa"/>
            <w:tcBorders>
              <w:bottom w:val="single" w:sz="4" w:space="0" w:color="auto"/>
            </w:tcBorders>
            <w:vAlign w:val="bottom"/>
          </w:tcPr>
          <w:p w14:paraId="3BBE2034" w14:textId="4E0D996E" w:rsidR="00C16927" w:rsidRPr="00F84456" w:rsidRDefault="00C16927" w:rsidP="00C16927">
            <w:pPr>
              <w:spacing w:after="0" w:line="240" w:lineRule="auto"/>
              <w:rPr>
                <w:rFonts w:cs="Times New Roman"/>
                <w:szCs w:val="24"/>
              </w:rPr>
            </w:pPr>
            <w:r w:rsidRPr="00F63196">
              <w:rPr>
                <w:rFonts w:cs="Times New Roman"/>
                <w:szCs w:val="24"/>
              </w:rPr>
              <w:t>0.93</w:t>
            </w:r>
          </w:p>
        </w:tc>
        <w:tc>
          <w:tcPr>
            <w:tcW w:w="1370" w:type="dxa"/>
            <w:tcBorders>
              <w:bottom w:val="single" w:sz="4" w:space="0" w:color="auto"/>
            </w:tcBorders>
            <w:vAlign w:val="bottom"/>
          </w:tcPr>
          <w:p w14:paraId="07E647A8" w14:textId="7AC3E5ED" w:rsidR="00C16927" w:rsidRPr="00F84456" w:rsidRDefault="00C16927" w:rsidP="00C16927">
            <w:pPr>
              <w:spacing w:after="0" w:line="240" w:lineRule="auto"/>
              <w:rPr>
                <w:rFonts w:cs="Times New Roman"/>
                <w:szCs w:val="24"/>
              </w:rPr>
            </w:pPr>
            <w:r w:rsidRPr="00F63196">
              <w:rPr>
                <w:rFonts w:cs="Times New Roman"/>
                <w:szCs w:val="24"/>
              </w:rPr>
              <w:t>0.93</w:t>
            </w:r>
          </w:p>
        </w:tc>
        <w:tc>
          <w:tcPr>
            <w:tcW w:w="1418" w:type="dxa"/>
            <w:tcBorders>
              <w:bottom w:val="single" w:sz="4" w:space="0" w:color="auto"/>
            </w:tcBorders>
            <w:vAlign w:val="bottom"/>
          </w:tcPr>
          <w:p w14:paraId="2857A690" w14:textId="4858B48D" w:rsidR="00C16927" w:rsidRPr="00F84456" w:rsidRDefault="00C16927" w:rsidP="00C16927">
            <w:pPr>
              <w:spacing w:after="0" w:line="240" w:lineRule="auto"/>
              <w:rPr>
                <w:rFonts w:cs="Times New Roman"/>
                <w:szCs w:val="24"/>
              </w:rPr>
            </w:pPr>
            <w:r w:rsidRPr="00F63196">
              <w:rPr>
                <w:rFonts w:cs="Times New Roman"/>
                <w:szCs w:val="24"/>
              </w:rPr>
              <w:t>0.91</w:t>
            </w:r>
          </w:p>
        </w:tc>
        <w:tc>
          <w:tcPr>
            <w:tcW w:w="1633" w:type="dxa"/>
            <w:tcBorders>
              <w:bottom w:val="single" w:sz="4" w:space="0" w:color="auto"/>
            </w:tcBorders>
            <w:vAlign w:val="bottom"/>
          </w:tcPr>
          <w:p w14:paraId="459DB46F" w14:textId="0E135E04" w:rsidR="00C16927" w:rsidRPr="00F84456" w:rsidRDefault="00C16927" w:rsidP="00C16927">
            <w:pPr>
              <w:spacing w:after="0" w:line="240" w:lineRule="auto"/>
              <w:rPr>
                <w:rFonts w:cs="Times New Roman"/>
                <w:szCs w:val="24"/>
              </w:rPr>
            </w:pPr>
            <w:r w:rsidRPr="00F63196">
              <w:rPr>
                <w:rFonts w:cs="Times New Roman"/>
                <w:szCs w:val="24"/>
              </w:rPr>
              <w:t>0.92</w:t>
            </w:r>
          </w:p>
        </w:tc>
      </w:tr>
    </w:tbl>
    <w:p w14:paraId="2423257C" w14:textId="5FF5EC96" w:rsidR="00330F55" w:rsidRDefault="00330F55" w:rsidP="00CA3339">
      <w:pPr>
        <w:sectPr w:rsidR="00330F55" w:rsidSect="00A06842">
          <w:pgSz w:w="12240" w:h="15840"/>
          <w:pgMar w:top="1417" w:right="1417" w:bottom="1134" w:left="1417" w:header="708" w:footer="708" w:gutter="0"/>
          <w:cols w:space="708"/>
          <w:docGrid w:linePitch="360"/>
        </w:sectPr>
      </w:pPr>
    </w:p>
    <w:p w14:paraId="7361CC54" w14:textId="77777777" w:rsidR="00CA3339" w:rsidRDefault="00CA3339" w:rsidP="00CA3339">
      <w:pPr>
        <w:pStyle w:val="Heading3"/>
      </w:pPr>
      <w:bookmarkStart w:id="16" w:name="_Toc60845120"/>
      <w:r>
        <w:lastRenderedPageBreak/>
        <w:t>Sensitivity analysis in MARS genotyping array subgroups</w:t>
      </w:r>
      <w:bookmarkEnd w:id="16"/>
    </w:p>
    <w:p w14:paraId="09E89AE5" w14:textId="77777777" w:rsidR="00CA3339" w:rsidRDefault="00CA3339" w:rsidP="00CA3339">
      <w:r>
        <w:t>To evaluate potential residual effects of the different genotyping arrays used in MARS, we performed further sensitivity analysis.</w:t>
      </w:r>
    </w:p>
    <w:p w14:paraId="5A7B1E02" w14:textId="677EC6F7" w:rsidR="005B1FE5" w:rsidRDefault="00CA3339" w:rsidP="00CA3339">
      <w:r>
        <w:rPr>
          <w:rFonts w:cs="Times New Roman"/>
          <w:szCs w:val="24"/>
        </w:rPr>
        <w:t xml:space="preserve">First, Supplementary Figure </w:t>
      </w:r>
      <w:r w:rsidR="00197B17">
        <w:rPr>
          <w:rFonts w:cs="Times New Roman"/>
          <w:szCs w:val="24"/>
        </w:rPr>
        <w:t>2</w:t>
      </w:r>
      <w:r>
        <w:rPr>
          <w:rFonts w:cs="Times New Roman"/>
          <w:szCs w:val="24"/>
        </w:rPr>
        <w:t xml:space="preserve"> demonstrates highly similar PRS distributions across PRS phenotypes. </w:t>
      </w:r>
      <w:bookmarkStart w:id="17" w:name="_Hlk66093446"/>
      <w:r>
        <w:rPr>
          <w:rFonts w:cs="Times New Roman"/>
          <w:szCs w:val="24"/>
        </w:rPr>
        <w:t>Second, w</w:t>
      </w:r>
      <w:r>
        <w:t xml:space="preserve">e </w:t>
      </w:r>
      <w:r w:rsidR="00630D7E">
        <w:t>estimated</w:t>
      </w:r>
      <w:r>
        <w:t xml:space="preserve"> a</w:t>
      </w:r>
      <w:r w:rsidR="00630D7E">
        <w:t>n additional</w:t>
      </w:r>
      <w:r>
        <w:t xml:space="preserve"> </w:t>
      </w:r>
      <w:r w:rsidR="00630D7E">
        <w:t xml:space="preserve">network </w:t>
      </w:r>
      <w:r>
        <w:t xml:space="preserve">of depressive symptoms and PRSs, as done in main analyses, but additionally including the genotyping array as a node in the network. </w:t>
      </w:r>
      <w:r w:rsidR="00630D7E">
        <w:t xml:space="preserve">As the genotyping array is a categorical variable, which can currently not be estimated using FGL or unregularized model search estimation, we used a mixed graphical model for this sensitivity analysis. </w:t>
      </w:r>
      <w:bookmarkEnd w:id="17"/>
      <w:r>
        <w:t xml:space="preserve">Results of this model are displayed in Supplementary Figure </w:t>
      </w:r>
      <w:r w:rsidR="00EC7C75">
        <w:t>3</w:t>
      </w:r>
      <w:r>
        <w:t xml:space="preserve"> and do not show any remaining edges between the genotyping array and PRSs suggesting that the PRS-symptom edges should not be biased by the genotyping array used. However, we did observe significant edges between the genotyping chip node and several symptoms in the range of 0 to 0.19. As genotyping arrays differed across a relatively long study period in MARS (</w:t>
      </w:r>
      <w:r w:rsidR="004E21C8">
        <w:t>cf.</w:t>
      </w:r>
      <w:r w:rsidR="002347FD">
        <w:t xml:space="preserve"> Supplementary Figure 1</w:t>
      </w:r>
      <w:r>
        <w:t>), this suggests potential differences in the assessment of the Hamilton Depression Rating Scale, an observer-rated scale for depression, over time. Nonetheless, overlapping PRS distributions and absence of PRS-genotyping array edges justifies combination of MARS subsamples for further analyses.</w:t>
      </w:r>
    </w:p>
    <w:p w14:paraId="5D4E0DFB" w14:textId="3D69B1B5" w:rsidR="00CA3339" w:rsidRDefault="00CA3339" w:rsidP="00CA3339">
      <w:pPr>
        <w:pStyle w:val="Heading3"/>
      </w:pPr>
      <w:bookmarkStart w:id="18" w:name="_Toc60845121"/>
      <w:r>
        <w:lastRenderedPageBreak/>
        <w:t xml:space="preserve">Supplementary Figure </w:t>
      </w:r>
      <w:r w:rsidR="00592AF6">
        <w:t>2</w:t>
      </w:r>
      <w:r>
        <w:t xml:space="preserve">. PRS </w:t>
      </w:r>
      <w:r w:rsidR="00454F3E">
        <w:t>d</w:t>
      </w:r>
      <w:r>
        <w:t xml:space="preserve">istribution by </w:t>
      </w:r>
      <w:r w:rsidR="00454F3E">
        <w:t>g</w:t>
      </w:r>
      <w:r>
        <w:t xml:space="preserve">enotyping </w:t>
      </w:r>
      <w:r w:rsidR="00454F3E">
        <w:t>c</w:t>
      </w:r>
      <w:r>
        <w:t>hip in MARS</w:t>
      </w:r>
      <w:bookmarkEnd w:id="18"/>
    </w:p>
    <w:p w14:paraId="167B429C" w14:textId="77777777" w:rsidR="00CA3339" w:rsidRDefault="00CA3339" w:rsidP="00CA3339">
      <w:pPr>
        <w:spacing w:line="240" w:lineRule="auto"/>
      </w:pPr>
      <w:r>
        <w:rPr>
          <w:noProof/>
          <w:lang w:val="de-DE" w:eastAsia="de-DE"/>
        </w:rPr>
        <w:drawing>
          <wp:inline distT="0" distB="0" distL="0" distR="0" wp14:anchorId="71D0A35B" wp14:editId="5178424C">
            <wp:extent cx="4521199" cy="6781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tretch>
                      <a:fillRect/>
                    </a:stretch>
                  </pic:blipFill>
                  <pic:spPr bwMode="auto">
                    <a:xfrm>
                      <a:off x="0" y="0"/>
                      <a:ext cx="4521199" cy="6781800"/>
                    </a:xfrm>
                    <a:prstGeom prst="rect">
                      <a:avLst/>
                    </a:prstGeom>
                    <a:noFill/>
                    <a:ln>
                      <a:noFill/>
                    </a:ln>
                  </pic:spPr>
                </pic:pic>
              </a:graphicData>
            </a:graphic>
          </wp:inline>
        </w:drawing>
      </w:r>
    </w:p>
    <w:p w14:paraId="11B707C8" w14:textId="2F66434E" w:rsidR="00CA3339" w:rsidRDefault="00CA3339" w:rsidP="00CA3339">
      <w:r w:rsidRPr="00DA7E67">
        <w:rPr>
          <w:i/>
        </w:rPr>
        <w:t>Note</w:t>
      </w:r>
      <w:r>
        <w:t>: PRS distributions are shown for BMI (A), CRP (B), IL-6 (C), IL-10 (D), TNF-</w:t>
      </w:r>
      <w:r>
        <w:rPr>
          <w:rFonts w:cs="Times New Roman"/>
        </w:rPr>
        <w:t>α</w:t>
      </w:r>
      <w:r>
        <w:t xml:space="preserve"> (E) with grey </w:t>
      </w:r>
      <w:r w:rsidRPr="00D941CD">
        <w:t xml:space="preserve">indicating the </w:t>
      </w:r>
      <w:r w:rsidR="007E26BC">
        <w:t xml:space="preserve">Illumina </w:t>
      </w:r>
      <w:r w:rsidRPr="00D941CD">
        <w:t>610k, orange indicating the</w:t>
      </w:r>
      <w:r w:rsidR="007E26BC">
        <w:t xml:space="preserve"> Illumina</w:t>
      </w:r>
      <w:r w:rsidRPr="00D941CD">
        <w:t xml:space="preserve"> GSA, and blue indicating the </w:t>
      </w:r>
      <w:r w:rsidR="007E26BC">
        <w:t xml:space="preserve">Illumina </w:t>
      </w:r>
      <w:proofErr w:type="spellStart"/>
      <w:r w:rsidRPr="00D941CD">
        <w:t>OmniExpress</w:t>
      </w:r>
      <w:proofErr w:type="spellEnd"/>
      <w:r w:rsidRPr="00D941CD">
        <w:t xml:space="preserve"> genotyping </w:t>
      </w:r>
      <w:r w:rsidR="008E5DD8">
        <w:t>array</w:t>
      </w:r>
      <w:r w:rsidRPr="00D941CD">
        <w:t>.</w:t>
      </w:r>
    </w:p>
    <w:p w14:paraId="35B24478" w14:textId="69422604" w:rsidR="00CA3339" w:rsidRDefault="00CA3339" w:rsidP="00CA3339">
      <w:pPr>
        <w:pStyle w:val="Heading3"/>
      </w:pPr>
      <w:bookmarkStart w:id="19" w:name="_Toc60845122"/>
      <w:r>
        <w:lastRenderedPageBreak/>
        <w:t xml:space="preserve">Supplementary Figure </w:t>
      </w:r>
      <w:r w:rsidR="00BF1414">
        <w:t>3</w:t>
      </w:r>
      <w:r>
        <w:t xml:space="preserve">. Mixed graphical model between symptoms, PRSs and genotyping </w:t>
      </w:r>
      <w:r w:rsidR="001D0C07">
        <w:t>array</w:t>
      </w:r>
      <w:r>
        <w:t xml:space="preserve"> in MARS</w:t>
      </w:r>
      <w:bookmarkEnd w:id="19"/>
    </w:p>
    <w:p w14:paraId="12F98E02" w14:textId="77777777" w:rsidR="00CA3339" w:rsidRDefault="00CA3339" w:rsidP="00CA3339">
      <w:pPr>
        <w:spacing w:line="240" w:lineRule="auto"/>
      </w:pPr>
      <w:r>
        <w:rPr>
          <w:noProof/>
          <w:lang w:val="de-DE" w:eastAsia="de-DE"/>
        </w:rPr>
        <w:drawing>
          <wp:inline distT="0" distB="0" distL="0" distR="0" wp14:anchorId="660C7CE7" wp14:editId="08208602">
            <wp:extent cx="5113020" cy="351887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27685" cy="3528968"/>
                    </a:xfrm>
                    <a:prstGeom prst="rect">
                      <a:avLst/>
                    </a:prstGeom>
                    <a:noFill/>
                    <a:ln>
                      <a:noFill/>
                    </a:ln>
                  </pic:spPr>
                </pic:pic>
              </a:graphicData>
            </a:graphic>
          </wp:inline>
        </w:drawing>
      </w:r>
    </w:p>
    <w:p w14:paraId="054A5709" w14:textId="77777777" w:rsidR="00CA3339" w:rsidRDefault="00CA3339" w:rsidP="00CA3339">
      <w:pPr>
        <w:spacing w:line="240" w:lineRule="auto"/>
        <w:rPr>
          <w:rFonts w:cs="Times New Roman"/>
          <w:szCs w:val="20"/>
        </w:rPr>
      </w:pPr>
      <w:r w:rsidRPr="00D45A4C">
        <w:rPr>
          <w:i/>
        </w:rPr>
        <w:t>Note</w:t>
      </w:r>
      <w:r>
        <w:t xml:space="preserve">: </w:t>
      </w:r>
      <w:r>
        <w:rPr>
          <w:rFonts w:cs="Times New Roman"/>
          <w:szCs w:val="24"/>
        </w:rPr>
        <w:t xml:space="preserve">Networks are visualised with the </w:t>
      </w:r>
      <w:proofErr w:type="spellStart"/>
      <w:r w:rsidRPr="00364F45">
        <w:rPr>
          <w:rFonts w:cs="Times New Roman"/>
          <w:i/>
          <w:szCs w:val="24"/>
        </w:rPr>
        <w:t>qgraph</w:t>
      </w:r>
      <w:proofErr w:type="spellEnd"/>
      <w:r>
        <w:rPr>
          <w:rFonts w:cs="Times New Roman"/>
          <w:szCs w:val="24"/>
        </w:rPr>
        <w:t xml:space="preserve"> package. Blue lines indicate positive and red lines negative associations, respectively, with larger associations displayed with thicker lines. Circles around nodes display node predictability, which can be interpreted similar to explained variance. Maximum size of edge associations is 0.55. </w:t>
      </w:r>
      <w:r>
        <w:rPr>
          <w:rFonts w:cs="Times New Roman"/>
          <w:szCs w:val="20"/>
        </w:rPr>
        <w:t>Changes in appetite and sleep problems are measured as composite symptoms in UK Biobank, but as loss of appetite and insomnia in MARS and STAR*D samples.</w:t>
      </w:r>
    </w:p>
    <w:p w14:paraId="3D6915C0" w14:textId="77777777" w:rsidR="00296921" w:rsidRDefault="00296921" w:rsidP="00CA3339">
      <w:pPr>
        <w:spacing w:line="240" w:lineRule="auto"/>
      </w:pPr>
    </w:p>
    <w:p w14:paraId="4F5867DB" w14:textId="249436A2" w:rsidR="007F775F" w:rsidRPr="007F775F" w:rsidRDefault="00296921" w:rsidP="007F775F">
      <w:pPr>
        <w:pStyle w:val="Heading2"/>
      </w:pPr>
      <w:bookmarkStart w:id="20" w:name="_Toc60845123"/>
      <w:r w:rsidRPr="00FE4D2A">
        <w:t>Availability</w:t>
      </w:r>
      <w:r w:rsidRPr="00CE1010">
        <w:t xml:space="preserve"> of </w:t>
      </w:r>
      <w:r>
        <w:t>d</w:t>
      </w:r>
      <w:r w:rsidRPr="00CE1010">
        <w:t xml:space="preserve">ata and </w:t>
      </w:r>
      <w:r>
        <w:t>m</w:t>
      </w:r>
      <w:r w:rsidRPr="00CE1010">
        <w:t>aterials</w:t>
      </w:r>
      <w:bookmarkEnd w:id="20"/>
    </w:p>
    <w:p w14:paraId="6F37A5F3" w14:textId="6C4900D2" w:rsidR="00296921" w:rsidRDefault="00FE4D2A" w:rsidP="00FE4D2A">
      <w:pPr>
        <w:pStyle w:val="Heading3"/>
      </w:pPr>
      <w:bookmarkStart w:id="21" w:name="_Toc60845124"/>
      <w:r>
        <w:t xml:space="preserve">Supplementary Table 7. </w:t>
      </w:r>
      <w:r w:rsidR="00296921">
        <w:t xml:space="preserve">Availability of </w:t>
      </w:r>
      <w:r w:rsidR="00237101">
        <w:t>original</w:t>
      </w:r>
      <w:r w:rsidR="00296921">
        <w:t xml:space="preserve"> data</w:t>
      </w:r>
      <w:bookmarkEnd w:id="21"/>
      <w:r w:rsidR="00296921">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954"/>
      </w:tblGrid>
      <w:tr w:rsidR="00296921" w14:paraId="14A58053" w14:textId="77777777" w:rsidTr="00296921">
        <w:tc>
          <w:tcPr>
            <w:tcW w:w="1668" w:type="dxa"/>
            <w:tcBorders>
              <w:top w:val="single" w:sz="4" w:space="0" w:color="auto"/>
              <w:bottom w:val="single" w:sz="4" w:space="0" w:color="auto"/>
            </w:tcBorders>
          </w:tcPr>
          <w:p w14:paraId="69510891" w14:textId="463B5513" w:rsidR="00296921" w:rsidRDefault="00296921" w:rsidP="00296921">
            <w:pPr>
              <w:spacing w:after="0" w:line="240" w:lineRule="auto"/>
            </w:pPr>
            <w:r>
              <w:t>Cohort</w:t>
            </w:r>
          </w:p>
        </w:tc>
        <w:tc>
          <w:tcPr>
            <w:tcW w:w="7954" w:type="dxa"/>
            <w:tcBorders>
              <w:top w:val="single" w:sz="4" w:space="0" w:color="auto"/>
              <w:bottom w:val="single" w:sz="4" w:space="0" w:color="auto"/>
            </w:tcBorders>
          </w:tcPr>
          <w:p w14:paraId="64C27F96" w14:textId="6204F796" w:rsidR="00296921" w:rsidRDefault="00296921" w:rsidP="00296921">
            <w:pPr>
              <w:spacing w:after="0" w:line="240" w:lineRule="auto"/>
            </w:pPr>
            <w:r>
              <w:t xml:space="preserve">Means to obtain </w:t>
            </w:r>
            <w:r w:rsidR="00237101">
              <w:t>original</w:t>
            </w:r>
            <w:r>
              <w:t xml:space="preserve"> data</w:t>
            </w:r>
          </w:p>
        </w:tc>
      </w:tr>
      <w:tr w:rsidR="00296921" w14:paraId="65779097" w14:textId="77777777" w:rsidTr="00296921">
        <w:tc>
          <w:tcPr>
            <w:tcW w:w="1668" w:type="dxa"/>
            <w:tcBorders>
              <w:top w:val="single" w:sz="4" w:space="0" w:color="auto"/>
            </w:tcBorders>
          </w:tcPr>
          <w:p w14:paraId="2C38BA08" w14:textId="2E6EE611" w:rsidR="00296921" w:rsidRDefault="00296921" w:rsidP="00296921">
            <w:pPr>
              <w:spacing w:after="0" w:line="240" w:lineRule="auto"/>
            </w:pPr>
            <w:r>
              <w:t>MARS</w:t>
            </w:r>
          </w:p>
        </w:tc>
        <w:tc>
          <w:tcPr>
            <w:tcW w:w="7954" w:type="dxa"/>
            <w:tcBorders>
              <w:top w:val="single" w:sz="4" w:space="0" w:color="auto"/>
            </w:tcBorders>
          </w:tcPr>
          <w:p w14:paraId="73CFCF0E" w14:textId="77777777" w:rsidR="00296921" w:rsidRDefault="00296921" w:rsidP="00296921">
            <w:pPr>
              <w:spacing w:after="0" w:line="240" w:lineRule="auto"/>
            </w:pPr>
            <w:r>
              <w:t>Request data by contacting:</w:t>
            </w:r>
          </w:p>
          <w:p w14:paraId="38A754D1" w14:textId="6B99087C" w:rsidR="00296921" w:rsidRDefault="00A31255" w:rsidP="00296921">
            <w:pPr>
              <w:spacing w:after="0" w:line="240" w:lineRule="auto"/>
            </w:pPr>
            <w:r>
              <w:t xml:space="preserve">Dr </w:t>
            </w:r>
            <w:r w:rsidR="00296921">
              <w:t xml:space="preserve">Tanja </w:t>
            </w:r>
            <w:proofErr w:type="spellStart"/>
            <w:r w:rsidR="00296921">
              <w:t>Brückl</w:t>
            </w:r>
            <w:proofErr w:type="spellEnd"/>
          </w:p>
          <w:p w14:paraId="44B0ABDA" w14:textId="77777777" w:rsidR="00296921" w:rsidRDefault="00296921" w:rsidP="00296921">
            <w:pPr>
              <w:spacing w:after="0" w:line="240" w:lineRule="auto"/>
            </w:pPr>
            <w:r>
              <w:t>Max Planck Institute of Psychiatry, Munich, Germany</w:t>
            </w:r>
          </w:p>
          <w:p w14:paraId="1745A27F" w14:textId="05491F1E" w:rsidR="00296921" w:rsidRDefault="00296921" w:rsidP="00296921">
            <w:pPr>
              <w:spacing w:after="0" w:line="240" w:lineRule="auto"/>
            </w:pPr>
            <w:r>
              <w:t xml:space="preserve">Email: </w:t>
            </w:r>
            <w:hyperlink r:id="rId14" w:history="1">
              <w:r w:rsidRPr="00DE19CC">
                <w:rPr>
                  <w:rStyle w:val="Hyperlink"/>
                </w:rPr>
                <w:t>brueckl@psych.mpg.de</w:t>
              </w:r>
            </w:hyperlink>
            <w:r>
              <w:t xml:space="preserve"> </w:t>
            </w:r>
          </w:p>
        </w:tc>
      </w:tr>
      <w:tr w:rsidR="00296921" w14:paraId="0DD3D216" w14:textId="77777777" w:rsidTr="00296921">
        <w:tc>
          <w:tcPr>
            <w:tcW w:w="1668" w:type="dxa"/>
          </w:tcPr>
          <w:p w14:paraId="36F2E25F" w14:textId="7AFF78F8" w:rsidR="00296921" w:rsidRDefault="00296921" w:rsidP="00296921">
            <w:pPr>
              <w:spacing w:after="0" w:line="240" w:lineRule="auto"/>
            </w:pPr>
            <w:r>
              <w:t>STAR*D</w:t>
            </w:r>
          </w:p>
        </w:tc>
        <w:tc>
          <w:tcPr>
            <w:tcW w:w="7954" w:type="dxa"/>
          </w:tcPr>
          <w:p w14:paraId="1EE33779" w14:textId="730F3F76" w:rsidR="00296921" w:rsidRDefault="00296921" w:rsidP="00296921">
            <w:pPr>
              <w:spacing w:after="0" w:line="240" w:lineRule="auto"/>
            </w:pPr>
            <w:r>
              <w:t xml:space="preserve">Formal request through the </w:t>
            </w:r>
            <w:r>
              <w:rPr>
                <w:rFonts w:cs="Times New Roman"/>
                <w:szCs w:val="24"/>
              </w:rPr>
              <w:t>National Institute of Mental Health (</w:t>
            </w:r>
            <w:r w:rsidRPr="00460B4A">
              <w:rPr>
                <w:rFonts w:cs="Times New Roman"/>
                <w:szCs w:val="24"/>
              </w:rPr>
              <w:t>NIMH</w:t>
            </w:r>
            <w:r>
              <w:rPr>
                <w:rFonts w:cs="Times New Roman"/>
                <w:szCs w:val="24"/>
              </w:rPr>
              <w:t>)</w:t>
            </w:r>
            <w:r w:rsidRPr="00460B4A">
              <w:rPr>
                <w:rFonts w:cs="Times New Roman"/>
                <w:szCs w:val="24"/>
              </w:rPr>
              <w:t xml:space="preserve"> </w:t>
            </w:r>
            <w:r>
              <w:rPr>
                <w:rFonts w:cs="Times New Roman"/>
                <w:szCs w:val="24"/>
              </w:rPr>
              <w:t xml:space="preserve">and the </w:t>
            </w:r>
            <w:r>
              <w:rPr>
                <w:lang w:val="en-US"/>
              </w:rPr>
              <w:t xml:space="preserve">NIMH Repository and Genomics Resource (NRGR) via </w:t>
            </w:r>
            <w:hyperlink r:id="rId15" w:history="1">
              <w:r w:rsidRPr="00DE19CC">
                <w:rPr>
                  <w:rStyle w:val="Hyperlink"/>
                  <w:lang w:val="en-US"/>
                </w:rPr>
                <w:t>https://www.nimhgenetics.org/request-access/how-to-request-access</w:t>
              </w:r>
            </w:hyperlink>
          </w:p>
        </w:tc>
      </w:tr>
      <w:tr w:rsidR="00296921" w14:paraId="5E32EA3A" w14:textId="77777777" w:rsidTr="00296921">
        <w:tc>
          <w:tcPr>
            <w:tcW w:w="1668" w:type="dxa"/>
            <w:tcBorders>
              <w:bottom w:val="single" w:sz="4" w:space="0" w:color="auto"/>
            </w:tcBorders>
          </w:tcPr>
          <w:p w14:paraId="122F4127" w14:textId="3665B0DD" w:rsidR="00296921" w:rsidRDefault="00296921" w:rsidP="00296921">
            <w:pPr>
              <w:spacing w:after="0" w:line="240" w:lineRule="auto"/>
            </w:pPr>
            <w:r>
              <w:t>UK Biobank</w:t>
            </w:r>
          </w:p>
        </w:tc>
        <w:tc>
          <w:tcPr>
            <w:tcW w:w="7954" w:type="dxa"/>
            <w:tcBorders>
              <w:bottom w:val="single" w:sz="4" w:space="0" w:color="auto"/>
            </w:tcBorders>
          </w:tcPr>
          <w:p w14:paraId="39E3409F" w14:textId="182140EB" w:rsidR="00296921" w:rsidRDefault="00296921" w:rsidP="00296921">
            <w:pPr>
              <w:spacing w:after="0" w:line="240" w:lineRule="auto"/>
            </w:pPr>
            <w:r>
              <w:t>Formal request</w:t>
            </w:r>
            <w:r w:rsidR="00FE4D2A">
              <w:t xml:space="preserve"> through the UK Biobank website via </w:t>
            </w:r>
            <w:hyperlink r:id="rId16" w:history="1">
              <w:r w:rsidR="00FE4D2A" w:rsidRPr="00DE19CC">
                <w:rPr>
                  <w:rStyle w:val="Hyperlink"/>
                </w:rPr>
                <w:t>https://www.ukbiobank.ac.uk/enable-your-research/apply-for-access</w:t>
              </w:r>
            </w:hyperlink>
            <w:r w:rsidR="00FE4D2A">
              <w:t xml:space="preserve"> </w:t>
            </w:r>
          </w:p>
        </w:tc>
      </w:tr>
    </w:tbl>
    <w:p w14:paraId="0AC9911C" w14:textId="1D8E17E6" w:rsidR="00296921" w:rsidRDefault="00296921" w:rsidP="00CA3339">
      <w:pPr>
        <w:spacing w:line="240" w:lineRule="auto"/>
        <w:sectPr w:rsidR="00296921" w:rsidSect="008A7A45">
          <w:pgSz w:w="12240" w:h="15840"/>
          <w:pgMar w:top="1417" w:right="1417" w:bottom="1134" w:left="1417" w:header="708" w:footer="708" w:gutter="0"/>
          <w:cols w:space="708"/>
          <w:docGrid w:linePitch="360"/>
        </w:sectPr>
      </w:pPr>
    </w:p>
    <w:p w14:paraId="25B513E1" w14:textId="53FA1F10" w:rsidR="00566C7C" w:rsidRDefault="009E532E" w:rsidP="00F86D3D">
      <w:pPr>
        <w:pStyle w:val="Heading1"/>
      </w:pPr>
      <w:bookmarkStart w:id="22" w:name="_Toc60845125"/>
      <w:r>
        <w:lastRenderedPageBreak/>
        <w:t xml:space="preserve">SUPPLEMENTARY </w:t>
      </w:r>
      <w:r w:rsidR="00905425">
        <w:t>RESULTS</w:t>
      </w:r>
      <w:bookmarkEnd w:id="22"/>
    </w:p>
    <w:p w14:paraId="6FAF90EF" w14:textId="2F4C583C" w:rsidR="008A204E" w:rsidRPr="005E22B3" w:rsidRDefault="008A204E" w:rsidP="008A204E">
      <w:pPr>
        <w:pStyle w:val="Heading2"/>
      </w:pPr>
      <w:bookmarkStart w:id="23" w:name="_Toc60845126"/>
      <w:r w:rsidRPr="005E22B3">
        <w:t xml:space="preserve">Fused Graphical LASSO (FGL) </w:t>
      </w:r>
      <w:r w:rsidR="00C425E2">
        <w:t>e</w:t>
      </w:r>
      <w:r w:rsidRPr="005E22B3">
        <w:t>stimation</w:t>
      </w:r>
      <w:bookmarkEnd w:id="23"/>
      <w:r w:rsidRPr="005E22B3">
        <w:t xml:space="preserve"> </w:t>
      </w:r>
    </w:p>
    <w:p w14:paraId="772DE94B" w14:textId="7E370139" w:rsidR="008A204E" w:rsidRDefault="008A204E" w:rsidP="00E71A41">
      <w:pPr>
        <w:pStyle w:val="Heading3"/>
      </w:pPr>
      <w:bookmarkStart w:id="24" w:name="_Toc60845127"/>
      <w:r>
        <w:t xml:space="preserve">Supplementary Figure </w:t>
      </w:r>
      <w:r w:rsidR="00A5443A">
        <w:t>4</w:t>
      </w:r>
      <w:r>
        <w:t xml:space="preserve">. Bootstrapped 95% </w:t>
      </w:r>
      <w:r w:rsidR="00AA0CE5">
        <w:t>q</w:t>
      </w:r>
      <w:r>
        <w:t xml:space="preserve">uantile </w:t>
      </w:r>
      <w:r w:rsidR="00AA0CE5">
        <w:t>i</w:t>
      </w:r>
      <w:r>
        <w:t xml:space="preserve">ntervals of </w:t>
      </w:r>
      <w:r w:rsidR="00AA0CE5">
        <w:t>s</w:t>
      </w:r>
      <w:r>
        <w:t>ymptom-</w:t>
      </w:r>
      <w:r w:rsidR="00AA0CE5">
        <w:t>s</w:t>
      </w:r>
      <w:r>
        <w:t xml:space="preserve">ymptom </w:t>
      </w:r>
      <w:r w:rsidR="00AA0CE5">
        <w:t>e</w:t>
      </w:r>
      <w:r>
        <w:t xml:space="preserve">dges using FGL </w:t>
      </w:r>
      <w:r w:rsidR="00AA0CE5">
        <w:t>e</w:t>
      </w:r>
      <w:r>
        <w:t>stimation</w:t>
      </w:r>
      <w:bookmarkEnd w:id="24"/>
    </w:p>
    <w:p w14:paraId="50502271" w14:textId="1BC83391" w:rsidR="008A204E" w:rsidRDefault="008A204E" w:rsidP="008A204E">
      <w:r>
        <w:rPr>
          <w:noProof/>
          <w:lang w:val="de-DE" w:eastAsia="de-DE"/>
        </w:rPr>
        <w:drawing>
          <wp:inline distT="0" distB="0" distL="0" distR="0" wp14:anchorId="5AEC502C" wp14:editId="0D94AD47">
            <wp:extent cx="5974080" cy="3977640"/>
            <wp:effectExtent l="0" t="0" r="762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4080" cy="3977640"/>
                    </a:xfrm>
                    <a:prstGeom prst="rect">
                      <a:avLst/>
                    </a:prstGeom>
                    <a:noFill/>
                    <a:ln>
                      <a:noFill/>
                    </a:ln>
                  </pic:spPr>
                </pic:pic>
              </a:graphicData>
            </a:graphic>
          </wp:inline>
        </w:drawing>
      </w:r>
    </w:p>
    <w:p w14:paraId="77678E7B" w14:textId="7648244D" w:rsidR="008A204E" w:rsidRDefault="008A204E" w:rsidP="008A204E">
      <w:pPr>
        <w:spacing w:line="240" w:lineRule="auto"/>
        <w:rPr>
          <w:lang w:eastAsia="en-CA"/>
        </w:rPr>
      </w:pPr>
      <w:r w:rsidRPr="00470D3D">
        <w:rPr>
          <w:i/>
          <w:lang w:eastAsia="en-CA"/>
        </w:rPr>
        <w:t>Note</w:t>
      </w:r>
      <w:r>
        <w:rPr>
          <w:lang w:eastAsia="en-CA"/>
        </w:rPr>
        <w:t xml:space="preserve">: </w:t>
      </w:r>
      <w:r w:rsidR="009B698A" w:rsidRPr="00CE1010">
        <w:rPr>
          <w:lang w:eastAsia="en-CA"/>
        </w:rPr>
        <w:t xml:space="preserve">Bootstrapped 95% quantile intervals (i.e., 95% of the distribution of </w:t>
      </w:r>
      <w:r w:rsidR="009B698A">
        <w:rPr>
          <w:lang w:eastAsia="en-CA"/>
        </w:rPr>
        <w:t xml:space="preserve">raw </w:t>
      </w:r>
      <w:r w:rsidR="009B698A" w:rsidRPr="00CE1010">
        <w:rPr>
          <w:lang w:eastAsia="en-CA"/>
        </w:rPr>
        <w:t xml:space="preserve">bootstrapped edge estimates) are highlighted as shaded area for each edge. Black points indicate the </w:t>
      </w:r>
      <w:r w:rsidR="009B698A">
        <w:rPr>
          <w:lang w:eastAsia="en-CA"/>
        </w:rPr>
        <w:t>raw</w:t>
      </w:r>
      <w:r w:rsidR="009B698A" w:rsidRPr="00CE1010">
        <w:rPr>
          <w:lang w:eastAsia="en-CA"/>
        </w:rPr>
        <w:t xml:space="preserve"> FGL</w:t>
      </w:r>
      <w:r w:rsidR="009B698A">
        <w:rPr>
          <w:lang w:eastAsia="en-CA"/>
        </w:rPr>
        <w:t xml:space="preserve"> sample</w:t>
      </w:r>
      <w:r w:rsidR="009B698A" w:rsidRPr="00CE1010">
        <w:rPr>
          <w:lang w:eastAsia="en-CA"/>
        </w:rPr>
        <w:t xml:space="preserve"> estimate while red points indicate the </w:t>
      </w:r>
      <w:r w:rsidR="009B698A">
        <w:rPr>
          <w:lang w:eastAsia="en-CA"/>
        </w:rPr>
        <w:t xml:space="preserve">raw </w:t>
      </w:r>
      <w:r w:rsidR="009B698A" w:rsidRPr="00CE1010">
        <w:rPr>
          <w:lang w:eastAsia="en-CA"/>
        </w:rPr>
        <w:t>bootstrapped mean estimate. Edges are indicated on the y-axis and sorted by mean edge size across samples in descending order.</w:t>
      </w:r>
    </w:p>
    <w:p w14:paraId="4DECE6D2" w14:textId="145FEE84" w:rsidR="008A204E" w:rsidRDefault="008A204E" w:rsidP="008A204E"/>
    <w:p w14:paraId="023948D1" w14:textId="1F59B84D" w:rsidR="00D437F7" w:rsidRDefault="00D437F7" w:rsidP="00D437F7">
      <w:pPr>
        <w:pStyle w:val="Heading3"/>
      </w:pPr>
      <w:bookmarkStart w:id="25" w:name="_Toc60845128"/>
      <w:r>
        <w:lastRenderedPageBreak/>
        <w:t xml:space="preserve">Supplementary Figure </w:t>
      </w:r>
      <w:r w:rsidR="00A5443A">
        <w:t>5</w:t>
      </w:r>
      <w:r>
        <w:t xml:space="preserve">. Bootstrapped 95% </w:t>
      </w:r>
      <w:r w:rsidR="00A36F0A">
        <w:t>q</w:t>
      </w:r>
      <w:r>
        <w:t xml:space="preserve">uantile </w:t>
      </w:r>
      <w:r w:rsidR="00A36F0A">
        <w:t>i</w:t>
      </w:r>
      <w:r>
        <w:t xml:space="preserve">ntervals of PRS-PRS </w:t>
      </w:r>
      <w:r w:rsidR="00A36F0A">
        <w:t>e</w:t>
      </w:r>
      <w:r>
        <w:t xml:space="preserve">dges using FGL </w:t>
      </w:r>
      <w:r w:rsidR="00A36F0A">
        <w:t>e</w:t>
      </w:r>
      <w:r>
        <w:t>stimation</w:t>
      </w:r>
      <w:bookmarkEnd w:id="25"/>
    </w:p>
    <w:p w14:paraId="3B2220C3" w14:textId="77777777" w:rsidR="0050711D" w:rsidRDefault="0050711D" w:rsidP="0050711D">
      <w:r>
        <w:rPr>
          <w:noProof/>
          <w:lang w:val="de-DE" w:eastAsia="de-DE"/>
        </w:rPr>
        <w:drawing>
          <wp:inline distT="0" distB="0" distL="0" distR="0" wp14:anchorId="4F3531DD" wp14:editId="46C6D289">
            <wp:extent cx="5974080" cy="3954780"/>
            <wp:effectExtent l="0" t="0" r="762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74080" cy="3954780"/>
                    </a:xfrm>
                    <a:prstGeom prst="rect">
                      <a:avLst/>
                    </a:prstGeom>
                    <a:noFill/>
                    <a:ln>
                      <a:noFill/>
                    </a:ln>
                  </pic:spPr>
                </pic:pic>
              </a:graphicData>
            </a:graphic>
          </wp:inline>
        </w:drawing>
      </w:r>
    </w:p>
    <w:p w14:paraId="274FA438" w14:textId="11C697B9" w:rsidR="0050711D" w:rsidRDefault="0050711D" w:rsidP="0050711D">
      <w:pPr>
        <w:spacing w:line="240" w:lineRule="auto"/>
        <w:rPr>
          <w:lang w:eastAsia="en-CA"/>
        </w:rPr>
      </w:pPr>
      <w:r w:rsidRPr="00470D3D">
        <w:rPr>
          <w:i/>
          <w:lang w:eastAsia="en-CA"/>
        </w:rPr>
        <w:t>Note</w:t>
      </w:r>
      <w:r>
        <w:rPr>
          <w:lang w:eastAsia="en-CA"/>
        </w:rPr>
        <w:t xml:space="preserve">: </w:t>
      </w:r>
      <w:r w:rsidR="009B698A" w:rsidRPr="00CE1010">
        <w:rPr>
          <w:lang w:eastAsia="en-CA"/>
        </w:rPr>
        <w:t xml:space="preserve">Bootstrapped 95% quantile intervals (i.e., 95% of the distribution of </w:t>
      </w:r>
      <w:r w:rsidR="009B698A">
        <w:rPr>
          <w:lang w:eastAsia="en-CA"/>
        </w:rPr>
        <w:t xml:space="preserve">raw </w:t>
      </w:r>
      <w:r w:rsidR="009B698A" w:rsidRPr="00CE1010">
        <w:rPr>
          <w:lang w:eastAsia="en-CA"/>
        </w:rPr>
        <w:t xml:space="preserve">bootstrapped edge estimates) are highlighted as shaded area for each edge. Black points indicate the </w:t>
      </w:r>
      <w:r w:rsidR="009B698A">
        <w:rPr>
          <w:lang w:eastAsia="en-CA"/>
        </w:rPr>
        <w:t>raw</w:t>
      </w:r>
      <w:r w:rsidR="009B698A" w:rsidRPr="00CE1010">
        <w:rPr>
          <w:lang w:eastAsia="en-CA"/>
        </w:rPr>
        <w:t xml:space="preserve"> FGL</w:t>
      </w:r>
      <w:r w:rsidR="009B698A">
        <w:rPr>
          <w:lang w:eastAsia="en-CA"/>
        </w:rPr>
        <w:t xml:space="preserve"> sample</w:t>
      </w:r>
      <w:r w:rsidR="009B698A" w:rsidRPr="00CE1010">
        <w:rPr>
          <w:lang w:eastAsia="en-CA"/>
        </w:rPr>
        <w:t xml:space="preserve"> estimate while red points indicate the </w:t>
      </w:r>
      <w:r w:rsidR="009B698A">
        <w:rPr>
          <w:lang w:eastAsia="en-CA"/>
        </w:rPr>
        <w:t xml:space="preserve">raw </w:t>
      </w:r>
      <w:r w:rsidR="009B698A" w:rsidRPr="00CE1010">
        <w:rPr>
          <w:lang w:eastAsia="en-CA"/>
        </w:rPr>
        <w:t>bootstrapped mean estimate. Edges are indicated on the y-axis and sorted by mean edge size across samples in descending order.</w:t>
      </w:r>
    </w:p>
    <w:p w14:paraId="355BC7D8" w14:textId="77777777" w:rsidR="0050711D" w:rsidRDefault="0050711D" w:rsidP="0050711D"/>
    <w:p w14:paraId="1D0E7898" w14:textId="77777777" w:rsidR="0050711D" w:rsidRDefault="0050711D" w:rsidP="0050711D">
      <w:pPr>
        <w:pStyle w:val="Heading2"/>
        <w:sectPr w:rsidR="0050711D" w:rsidSect="008A7A45">
          <w:pgSz w:w="12240" w:h="15840"/>
          <w:pgMar w:top="1417" w:right="1417" w:bottom="1134" w:left="1417" w:header="708" w:footer="708" w:gutter="0"/>
          <w:cols w:space="708"/>
          <w:docGrid w:linePitch="360"/>
        </w:sectPr>
      </w:pPr>
    </w:p>
    <w:p w14:paraId="56F99D91" w14:textId="6B3E6F16" w:rsidR="00E71A41" w:rsidRPr="000A0057" w:rsidRDefault="00E71A41" w:rsidP="00E71A41">
      <w:pPr>
        <w:pStyle w:val="Heading2"/>
      </w:pPr>
      <w:bookmarkStart w:id="26" w:name="_Toc60845129"/>
      <w:r w:rsidRPr="000A0057">
        <w:lastRenderedPageBreak/>
        <w:t xml:space="preserve">Unregularized </w:t>
      </w:r>
      <w:r w:rsidR="00C66666">
        <w:t>m</w:t>
      </w:r>
      <w:r w:rsidRPr="000A0057">
        <w:t xml:space="preserve">odel </w:t>
      </w:r>
      <w:r w:rsidR="00C66666">
        <w:t>s</w:t>
      </w:r>
      <w:r w:rsidRPr="000A0057">
        <w:t xml:space="preserve">earch </w:t>
      </w:r>
      <w:r w:rsidR="00C66666">
        <w:t>e</w:t>
      </w:r>
      <w:r w:rsidRPr="000A0057">
        <w:t>stimation</w:t>
      </w:r>
      <w:bookmarkEnd w:id="26"/>
      <w:r w:rsidRPr="000A0057">
        <w:t xml:space="preserve"> </w:t>
      </w:r>
    </w:p>
    <w:p w14:paraId="6A2989FD" w14:textId="172EC60A" w:rsidR="00E71A41" w:rsidRPr="005C34F9" w:rsidRDefault="00E71A41" w:rsidP="00E71A41">
      <w:pPr>
        <w:pStyle w:val="Heading3"/>
      </w:pPr>
      <w:bookmarkStart w:id="27" w:name="_Toc60845130"/>
      <w:r>
        <w:t xml:space="preserve">Supplementary Figure </w:t>
      </w:r>
      <w:r w:rsidR="00A5443A">
        <w:t>6</w:t>
      </w:r>
      <w:r>
        <w:t xml:space="preserve">. </w:t>
      </w:r>
      <w:r w:rsidRPr="005C34F9">
        <w:t xml:space="preserve">Estimated </w:t>
      </w:r>
      <w:r w:rsidR="00C66666">
        <w:t>u</w:t>
      </w:r>
      <w:r w:rsidR="007E2EC5">
        <w:t xml:space="preserve">nregularized </w:t>
      </w:r>
      <w:r w:rsidR="00C66666">
        <w:t>m</w:t>
      </w:r>
      <w:r w:rsidR="007E2EC5">
        <w:t xml:space="preserve">odel </w:t>
      </w:r>
      <w:r w:rsidR="00C66666">
        <w:t>s</w:t>
      </w:r>
      <w:r w:rsidR="007E2EC5">
        <w:t>earch</w:t>
      </w:r>
      <w:r>
        <w:t xml:space="preserve"> </w:t>
      </w:r>
      <w:r w:rsidR="00C66666">
        <w:t>n</w:t>
      </w:r>
      <w:r w:rsidRPr="005C34F9">
        <w:t xml:space="preserve">etworks </w:t>
      </w:r>
      <w:r>
        <w:t xml:space="preserve">across </w:t>
      </w:r>
      <w:r w:rsidR="00C66666">
        <w:t>s</w:t>
      </w:r>
      <w:r>
        <w:t>amples</w:t>
      </w:r>
      <w:bookmarkEnd w:id="27"/>
    </w:p>
    <w:p w14:paraId="51426375" w14:textId="630EF8E9" w:rsidR="00E71A41" w:rsidRDefault="00E71A41" w:rsidP="00E71A41">
      <w:r>
        <w:rPr>
          <w:noProof/>
          <w:lang w:val="de-DE" w:eastAsia="de-DE"/>
        </w:rPr>
        <w:drawing>
          <wp:inline distT="0" distB="0" distL="0" distR="0" wp14:anchorId="5E609487" wp14:editId="1A2D9DE4">
            <wp:extent cx="5966460" cy="5905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66460" cy="5905500"/>
                    </a:xfrm>
                    <a:prstGeom prst="rect">
                      <a:avLst/>
                    </a:prstGeom>
                    <a:noFill/>
                    <a:ln>
                      <a:noFill/>
                    </a:ln>
                  </pic:spPr>
                </pic:pic>
              </a:graphicData>
            </a:graphic>
          </wp:inline>
        </w:drawing>
      </w:r>
    </w:p>
    <w:p w14:paraId="714F155E" w14:textId="7B3CE30F" w:rsidR="00E71A41" w:rsidRDefault="00E71A41" w:rsidP="00E71A41">
      <w:pPr>
        <w:spacing w:line="240" w:lineRule="auto"/>
        <w:rPr>
          <w:rFonts w:cs="Times New Roman"/>
          <w:szCs w:val="24"/>
        </w:rPr>
      </w:pPr>
      <w:r w:rsidRPr="00434E5E">
        <w:rPr>
          <w:rFonts w:cs="Times New Roman"/>
          <w:i/>
          <w:szCs w:val="24"/>
        </w:rPr>
        <w:t>Note</w:t>
      </w:r>
      <w:r>
        <w:rPr>
          <w:rFonts w:cs="Times New Roman"/>
          <w:szCs w:val="24"/>
        </w:rPr>
        <w:t xml:space="preserve">: Networks are visualised with the </w:t>
      </w:r>
      <w:proofErr w:type="spellStart"/>
      <w:r w:rsidRPr="00364F45">
        <w:rPr>
          <w:rFonts w:cs="Times New Roman"/>
          <w:i/>
          <w:szCs w:val="24"/>
        </w:rPr>
        <w:t>qgraph</w:t>
      </w:r>
      <w:proofErr w:type="spellEnd"/>
      <w:r>
        <w:rPr>
          <w:rFonts w:cs="Times New Roman"/>
          <w:szCs w:val="24"/>
        </w:rPr>
        <w:t xml:space="preserve"> package. Blue lines indicate positive and red lines negative associations, respectively, with larger associations displayed with thicker lines. Circles around nodes display node predictability, which can be interpreted similar to explained variance. Maximum size of edge associations is 0.55. As the primary focus of this investigation was to identify consistent PRS-symptom associations, we manually unfaded edges between PRSs and symptoms if these edges met quality criterion 3 (see Table 2).</w:t>
      </w:r>
      <w:r w:rsidR="000139D0" w:rsidRPr="000139D0">
        <w:rPr>
          <w:rFonts w:cs="Times New Roman"/>
          <w:szCs w:val="20"/>
        </w:rPr>
        <w:t xml:space="preserve"> </w:t>
      </w:r>
      <w:r w:rsidR="000139D0">
        <w:rPr>
          <w:rFonts w:cs="Times New Roman"/>
          <w:szCs w:val="20"/>
        </w:rPr>
        <w:t>Changes in appetite and sleep problems are measured as composite symptoms in UK Biobank, but as loss of appetite and insomnia in MARS and STAR*D samples.</w:t>
      </w:r>
    </w:p>
    <w:p w14:paraId="650F349B" w14:textId="77777777" w:rsidR="00C45789" w:rsidRDefault="00C45789" w:rsidP="00E71A41">
      <w:pPr>
        <w:spacing w:line="240" w:lineRule="auto"/>
        <w:sectPr w:rsidR="00C45789" w:rsidSect="00884278">
          <w:pgSz w:w="12240" w:h="15840"/>
          <w:pgMar w:top="1418" w:right="1418" w:bottom="1134" w:left="1418" w:header="709" w:footer="709" w:gutter="0"/>
          <w:cols w:space="708"/>
          <w:docGrid w:linePitch="360"/>
        </w:sectPr>
      </w:pPr>
    </w:p>
    <w:p w14:paraId="7B11EC5A" w14:textId="098617B2" w:rsidR="00C45789" w:rsidRDefault="00C45789" w:rsidP="002060D5">
      <w:pPr>
        <w:pStyle w:val="Heading3"/>
      </w:pPr>
      <w:bookmarkStart w:id="28" w:name="_Toc60845131"/>
      <w:r>
        <w:lastRenderedPageBreak/>
        <w:t xml:space="preserve">Supplementary Figure </w:t>
      </w:r>
      <w:r w:rsidR="00BC412B">
        <w:t>7</w:t>
      </w:r>
      <w:r>
        <w:t xml:space="preserve">. Bootstrapped 95% </w:t>
      </w:r>
      <w:r w:rsidR="00D256CD">
        <w:t>q</w:t>
      </w:r>
      <w:r>
        <w:t xml:space="preserve">uantile </w:t>
      </w:r>
      <w:r w:rsidR="00D256CD">
        <w:t>i</w:t>
      </w:r>
      <w:r>
        <w:t xml:space="preserve">ntervals of </w:t>
      </w:r>
      <w:r w:rsidR="00D256CD">
        <w:t>s</w:t>
      </w:r>
      <w:r>
        <w:t>ymptom-</w:t>
      </w:r>
      <w:r w:rsidR="00D256CD">
        <w:t>s</w:t>
      </w:r>
      <w:r>
        <w:t xml:space="preserve">ymptom </w:t>
      </w:r>
      <w:r w:rsidR="00D256CD">
        <w:t>e</w:t>
      </w:r>
      <w:r>
        <w:t xml:space="preserve">dges using </w:t>
      </w:r>
      <w:r w:rsidR="00D256CD">
        <w:t>u</w:t>
      </w:r>
      <w:r w:rsidR="00503DD2">
        <w:t>nregularized</w:t>
      </w:r>
      <w:r w:rsidR="002060D5">
        <w:t xml:space="preserve"> </w:t>
      </w:r>
      <w:r w:rsidR="00D256CD">
        <w:t>m</w:t>
      </w:r>
      <w:r w:rsidR="002060D5">
        <w:t xml:space="preserve">odel </w:t>
      </w:r>
      <w:r w:rsidR="00D256CD">
        <w:t>s</w:t>
      </w:r>
      <w:r w:rsidR="002060D5">
        <w:t>earch</w:t>
      </w:r>
      <w:r>
        <w:t xml:space="preserve"> </w:t>
      </w:r>
      <w:r w:rsidR="00D256CD">
        <w:t>e</w:t>
      </w:r>
      <w:r>
        <w:t>stimation</w:t>
      </w:r>
      <w:bookmarkEnd w:id="28"/>
    </w:p>
    <w:p w14:paraId="42D9BC75" w14:textId="77777777" w:rsidR="009E2BFA" w:rsidRDefault="002060D5" w:rsidP="009E2BFA">
      <w:pPr>
        <w:spacing w:line="240" w:lineRule="auto"/>
        <w:rPr>
          <w:i/>
          <w:lang w:eastAsia="en-CA"/>
        </w:rPr>
      </w:pPr>
      <w:r>
        <w:rPr>
          <w:noProof/>
          <w:lang w:val="de-DE" w:eastAsia="de-DE"/>
        </w:rPr>
        <w:drawing>
          <wp:inline distT="0" distB="0" distL="0" distR="0" wp14:anchorId="178A6245" wp14:editId="5026E309">
            <wp:extent cx="5966460" cy="38938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66460" cy="3893820"/>
                    </a:xfrm>
                    <a:prstGeom prst="rect">
                      <a:avLst/>
                    </a:prstGeom>
                    <a:noFill/>
                    <a:ln>
                      <a:noFill/>
                    </a:ln>
                  </pic:spPr>
                </pic:pic>
              </a:graphicData>
            </a:graphic>
          </wp:inline>
        </w:drawing>
      </w:r>
    </w:p>
    <w:p w14:paraId="46D56ABB" w14:textId="34D86FA7" w:rsidR="009E2BFA" w:rsidRDefault="009E2BFA" w:rsidP="009E2BFA">
      <w:pPr>
        <w:spacing w:line="240" w:lineRule="auto"/>
      </w:pPr>
      <w:r w:rsidRPr="00470D3D">
        <w:rPr>
          <w:i/>
          <w:lang w:eastAsia="en-CA"/>
        </w:rPr>
        <w:t>Note</w:t>
      </w:r>
      <w:r>
        <w:rPr>
          <w:lang w:eastAsia="en-CA"/>
        </w:rPr>
        <w:t xml:space="preserve">: </w:t>
      </w:r>
      <w:r w:rsidR="009B698A" w:rsidRPr="00CE1010">
        <w:rPr>
          <w:lang w:eastAsia="en-CA"/>
        </w:rPr>
        <w:t xml:space="preserve">Bootstrapped 95% quantile intervals (i.e., 95% of the distribution of </w:t>
      </w:r>
      <w:r w:rsidR="009B698A">
        <w:rPr>
          <w:lang w:eastAsia="en-CA"/>
        </w:rPr>
        <w:t xml:space="preserve">raw </w:t>
      </w:r>
      <w:r w:rsidR="009B698A" w:rsidRPr="00CE1010">
        <w:rPr>
          <w:lang w:eastAsia="en-CA"/>
        </w:rPr>
        <w:t xml:space="preserve">bootstrapped edge estimates) are highlighted as shaded area for each edge. Black points indicate the </w:t>
      </w:r>
      <w:r w:rsidR="009B698A">
        <w:rPr>
          <w:lang w:eastAsia="en-CA"/>
        </w:rPr>
        <w:t>raw</w:t>
      </w:r>
      <w:r w:rsidR="009B698A" w:rsidRPr="00CE1010">
        <w:rPr>
          <w:lang w:eastAsia="en-CA"/>
        </w:rPr>
        <w:t xml:space="preserve"> FGL</w:t>
      </w:r>
      <w:r w:rsidR="009B698A">
        <w:rPr>
          <w:lang w:eastAsia="en-CA"/>
        </w:rPr>
        <w:t xml:space="preserve"> sample</w:t>
      </w:r>
      <w:r w:rsidR="009B698A" w:rsidRPr="00CE1010">
        <w:rPr>
          <w:lang w:eastAsia="en-CA"/>
        </w:rPr>
        <w:t xml:space="preserve"> estimate while red points indicate the </w:t>
      </w:r>
      <w:r w:rsidR="009B698A">
        <w:rPr>
          <w:lang w:eastAsia="en-CA"/>
        </w:rPr>
        <w:t xml:space="preserve">raw </w:t>
      </w:r>
      <w:r w:rsidR="009B698A" w:rsidRPr="00CE1010">
        <w:rPr>
          <w:lang w:eastAsia="en-CA"/>
        </w:rPr>
        <w:t>bootstrapped mean estimate. Edges are indicated on the y-axis and sorted by mean edge size across samples in descending order.</w:t>
      </w:r>
    </w:p>
    <w:p w14:paraId="4AA21390" w14:textId="77777777" w:rsidR="009E2BFA" w:rsidRDefault="009E2BFA" w:rsidP="002060D5"/>
    <w:p w14:paraId="27D1569F" w14:textId="77777777" w:rsidR="002060D5" w:rsidRDefault="002060D5" w:rsidP="002060D5">
      <w:pPr>
        <w:pStyle w:val="Heading3"/>
        <w:sectPr w:rsidR="002060D5" w:rsidSect="00884278">
          <w:pgSz w:w="12240" w:h="15840"/>
          <w:pgMar w:top="1418" w:right="1418" w:bottom="1134" w:left="1418" w:header="709" w:footer="709" w:gutter="0"/>
          <w:cols w:space="708"/>
          <w:docGrid w:linePitch="360"/>
        </w:sectPr>
      </w:pPr>
    </w:p>
    <w:p w14:paraId="47ABD378" w14:textId="7A1D7014" w:rsidR="002060D5" w:rsidRDefault="002060D5" w:rsidP="002060D5">
      <w:pPr>
        <w:pStyle w:val="Heading3"/>
      </w:pPr>
      <w:bookmarkStart w:id="29" w:name="_Toc60845132"/>
      <w:r>
        <w:lastRenderedPageBreak/>
        <w:t xml:space="preserve">Supplementary Figure </w:t>
      </w:r>
      <w:r w:rsidR="00BC412B">
        <w:t>8</w:t>
      </w:r>
      <w:r>
        <w:t xml:space="preserve">. Bootstrapped 95% </w:t>
      </w:r>
      <w:r w:rsidR="00D44FDB">
        <w:t>q</w:t>
      </w:r>
      <w:r>
        <w:t xml:space="preserve">uantile </w:t>
      </w:r>
      <w:r w:rsidR="00D44FDB">
        <w:t>i</w:t>
      </w:r>
      <w:r>
        <w:t>ntervals of PRS-</w:t>
      </w:r>
      <w:r w:rsidR="00D44FDB">
        <w:t>s</w:t>
      </w:r>
      <w:r>
        <w:t xml:space="preserve">ymptom </w:t>
      </w:r>
      <w:r w:rsidR="00D44FDB">
        <w:t>e</w:t>
      </w:r>
      <w:r>
        <w:t xml:space="preserve">dges using </w:t>
      </w:r>
      <w:proofErr w:type="spellStart"/>
      <w:r w:rsidR="00D44FDB">
        <w:t>u</w:t>
      </w:r>
      <w:r>
        <w:t>nregularised</w:t>
      </w:r>
      <w:proofErr w:type="spellEnd"/>
      <w:r>
        <w:t xml:space="preserve"> </w:t>
      </w:r>
      <w:r w:rsidR="00D44FDB">
        <w:t>m</w:t>
      </w:r>
      <w:r>
        <w:t xml:space="preserve">odel </w:t>
      </w:r>
      <w:r w:rsidR="00D44FDB">
        <w:t>s</w:t>
      </w:r>
      <w:r>
        <w:t xml:space="preserve">earch </w:t>
      </w:r>
      <w:r w:rsidR="00D44FDB">
        <w:t>e</w:t>
      </w:r>
      <w:r>
        <w:t>stimation</w:t>
      </w:r>
      <w:bookmarkEnd w:id="29"/>
    </w:p>
    <w:p w14:paraId="4BAC0B1A" w14:textId="77777777" w:rsidR="002060D5" w:rsidRDefault="002060D5" w:rsidP="002060D5">
      <w:r>
        <w:rPr>
          <w:noProof/>
          <w:lang w:val="de-DE" w:eastAsia="de-DE"/>
        </w:rPr>
        <w:drawing>
          <wp:inline distT="0" distB="0" distL="0" distR="0" wp14:anchorId="2C215EA0" wp14:editId="3ADF754F">
            <wp:extent cx="5966460" cy="38404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66460" cy="3840480"/>
                    </a:xfrm>
                    <a:prstGeom prst="rect">
                      <a:avLst/>
                    </a:prstGeom>
                    <a:noFill/>
                    <a:ln>
                      <a:noFill/>
                    </a:ln>
                  </pic:spPr>
                </pic:pic>
              </a:graphicData>
            </a:graphic>
          </wp:inline>
        </w:drawing>
      </w:r>
    </w:p>
    <w:p w14:paraId="600BF585" w14:textId="2D33545C" w:rsidR="002850F4" w:rsidRDefault="002850F4" w:rsidP="002850F4">
      <w:pPr>
        <w:spacing w:line="240" w:lineRule="auto"/>
      </w:pPr>
      <w:r w:rsidRPr="00470D3D">
        <w:rPr>
          <w:i/>
          <w:lang w:eastAsia="en-CA"/>
        </w:rPr>
        <w:t>Note</w:t>
      </w:r>
      <w:r>
        <w:rPr>
          <w:lang w:eastAsia="en-CA"/>
        </w:rPr>
        <w:t xml:space="preserve">: </w:t>
      </w:r>
      <w:r w:rsidR="009B698A" w:rsidRPr="00CE1010">
        <w:rPr>
          <w:lang w:eastAsia="en-CA"/>
        </w:rPr>
        <w:t xml:space="preserve">Bootstrapped 95% quantile intervals (i.e., 95% of the distribution of </w:t>
      </w:r>
      <w:r w:rsidR="009B698A">
        <w:rPr>
          <w:lang w:eastAsia="en-CA"/>
        </w:rPr>
        <w:t xml:space="preserve">raw </w:t>
      </w:r>
      <w:r w:rsidR="009B698A" w:rsidRPr="00CE1010">
        <w:rPr>
          <w:lang w:eastAsia="en-CA"/>
        </w:rPr>
        <w:t xml:space="preserve">bootstrapped edge estimates) are highlighted as shaded area for each edge. Black points indicate the </w:t>
      </w:r>
      <w:r w:rsidR="009B698A">
        <w:rPr>
          <w:lang w:eastAsia="en-CA"/>
        </w:rPr>
        <w:t>raw</w:t>
      </w:r>
      <w:r w:rsidR="009B698A" w:rsidRPr="00CE1010">
        <w:rPr>
          <w:lang w:eastAsia="en-CA"/>
        </w:rPr>
        <w:t xml:space="preserve"> FGL</w:t>
      </w:r>
      <w:r w:rsidR="009B698A">
        <w:rPr>
          <w:lang w:eastAsia="en-CA"/>
        </w:rPr>
        <w:t xml:space="preserve"> sample</w:t>
      </w:r>
      <w:r w:rsidR="009B698A" w:rsidRPr="00CE1010">
        <w:rPr>
          <w:lang w:eastAsia="en-CA"/>
        </w:rPr>
        <w:t xml:space="preserve"> estimate while red points indicate the </w:t>
      </w:r>
      <w:r w:rsidR="009B698A">
        <w:rPr>
          <w:lang w:eastAsia="en-CA"/>
        </w:rPr>
        <w:t xml:space="preserve">raw </w:t>
      </w:r>
      <w:r w:rsidR="009B698A" w:rsidRPr="00CE1010">
        <w:rPr>
          <w:lang w:eastAsia="en-CA"/>
        </w:rPr>
        <w:t>bootstrapped mean estimate. Edges are indicated on the y-axis and sorted by mean edge size across samples in descending order.</w:t>
      </w:r>
    </w:p>
    <w:p w14:paraId="58DA5E76" w14:textId="44A1CEC8" w:rsidR="002850F4" w:rsidRPr="002850F4" w:rsidRDefault="002850F4" w:rsidP="002850F4">
      <w:pPr>
        <w:sectPr w:rsidR="002850F4" w:rsidRPr="002850F4" w:rsidSect="00884278">
          <w:pgSz w:w="12240" w:h="15840"/>
          <w:pgMar w:top="1418" w:right="1418" w:bottom="1134" w:left="1418" w:header="709" w:footer="709" w:gutter="0"/>
          <w:cols w:space="708"/>
          <w:docGrid w:linePitch="360"/>
        </w:sectPr>
      </w:pPr>
    </w:p>
    <w:p w14:paraId="2232D06B" w14:textId="6B61353B" w:rsidR="002060D5" w:rsidRDefault="002060D5" w:rsidP="002060D5">
      <w:pPr>
        <w:pStyle w:val="Heading3"/>
      </w:pPr>
      <w:bookmarkStart w:id="30" w:name="_Toc60845133"/>
      <w:r>
        <w:lastRenderedPageBreak/>
        <w:t xml:space="preserve">Supplementary Figure </w:t>
      </w:r>
      <w:r w:rsidR="00025722">
        <w:t>9</w:t>
      </w:r>
      <w:r>
        <w:t xml:space="preserve">. Bootstrapped 95% </w:t>
      </w:r>
      <w:r w:rsidR="0046763A">
        <w:t>q</w:t>
      </w:r>
      <w:r>
        <w:t xml:space="preserve">uantile </w:t>
      </w:r>
      <w:r w:rsidR="0046763A">
        <w:t>i</w:t>
      </w:r>
      <w:r>
        <w:t xml:space="preserve">ntervals of PRS-PRS </w:t>
      </w:r>
      <w:r w:rsidR="0046763A">
        <w:t>e</w:t>
      </w:r>
      <w:r>
        <w:t xml:space="preserve">dges using </w:t>
      </w:r>
      <w:proofErr w:type="spellStart"/>
      <w:r w:rsidR="0046763A">
        <w:t>u</w:t>
      </w:r>
      <w:r>
        <w:t>nregularised</w:t>
      </w:r>
      <w:proofErr w:type="spellEnd"/>
      <w:r>
        <w:t xml:space="preserve"> </w:t>
      </w:r>
      <w:r w:rsidR="0046763A">
        <w:t>m</w:t>
      </w:r>
      <w:r>
        <w:t xml:space="preserve">odel </w:t>
      </w:r>
      <w:r w:rsidR="0046763A">
        <w:t>s</w:t>
      </w:r>
      <w:r>
        <w:t xml:space="preserve">earch </w:t>
      </w:r>
      <w:r w:rsidR="0046763A">
        <w:t>e</w:t>
      </w:r>
      <w:r>
        <w:t>stimation</w:t>
      </w:r>
      <w:bookmarkEnd w:id="30"/>
    </w:p>
    <w:p w14:paraId="57080AB1" w14:textId="77777777" w:rsidR="008A46F4" w:rsidRDefault="008A46F4" w:rsidP="002060D5">
      <w:r>
        <w:rPr>
          <w:noProof/>
          <w:lang w:val="de-DE" w:eastAsia="de-DE"/>
        </w:rPr>
        <w:drawing>
          <wp:inline distT="0" distB="0" distL="0" distR="0" wp14:anchorId="27FC8EDF" wp14:editId="77FA7C05">
            <wp:extent cx="5965480" cy="38785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965480" cy="3878580"/>
                    </a:xfrm>
                    <a:prstGeom prst="rect">
                      <a:avLst/>
                    </a:prstGeom>
                    <a:noFill/>
                    <a:ln>
                      <a:noFill/>
                    </a:ln>
                  </pic:spPr>
                </pic:pic>
              </a:graphicData>
            </a:graphic>
          </wp:inline>
        </w:drawing>
      </w:r>
    </w:p>
    <w:p w14:paraId="526D9397" w14:textId="76020A1D" w:rsidR="00944CF1" w:rsidRDefault="002850F4" w:rsidP="00444FB9">
      <w:pPr>
        <w:spacing w:line="240" w:lineRule="auto"/>
        <w:sectPr w:rsidR="00944CF1" w:rsidSect="008A7A45">
          <w:pgSz w:w="12240" w:h="15840"/>
          <w:pgMar w:top="1417" w:right="1417" w:bottom="1134" w:left="1417" w:header="708" w:footer="708" w:gutter="0"/>
          <w:cols w:space="708"/>
          <w:docGrid w:linePitch="360"/>
        </w:sectPr>
      </w:pPr>
      <w:r w:rsidRPr="00470D3D">
        <w:rPr>
          <w:i/>
          <w:lang w:eastAsia="en-CA"/>
        </w:rPr>
        <w:t>Note</w:t>
      </w:r>
      <w:r>
        <w:rPr>
          <w:lang w:eastAsia="en-CA"/>
        </w:rPr>
        <w:t xml:space="preserve">: </w:t>
      </w:r>
      <w:r w:rsidR="009B698A" w:rsidRPr="00CE1010">
        <w:rPr>
          <w:lang w:eastAsia="en-CA"/>
        </w:rPr>
        <w:t xml:space="preserve">Bootstrapped 95% quantile intervals (i.e., 95% of the distribution of </w:t>
      </w:r>
      <w:r w:rsidR="009B698A">
        <w:rPr>
          <w:lang w:eastAsia="en-CA"/>
        </w:rPr>
        <w:t xml:space="preserve">raw </w:t>
      </w:r>
      <w:r w:rsidR="009B698A" w:rsidRPr="00CE1010">
        <w:rPr>
          <w:lang w:eastAsia="en-CA"/>
        </w:rPr>
        <w:t xml:space="preserve">bootstrapped edge estimates) are highlighted as shaded area for each edge. Black points indicate the </w:t>
      </w:r>
      <w:r w:rsidR="009B698A">
        <w:rPr>
          <w:lang w:eastAsia="en-CA"/>
        </w:rPr>
        <w:t>raw</w:t>
      </w:r>
      <w:r w:rsidR="009B698A" w:rsidRPr="00CE1010">
        <w:rPr>
          <w:lang w:eastAsia="en-CA"/>
        </w:rPr>
        <w:t xml:space="preserve"> FGL</w:t>
      </w:r>
      <w:r w:rsidR="009B698A">
        <w:rPr>
          <w:lang w:eastAsia="en-CA"/>
        </w:rPr>
        <w:t xml:space="preserve"> sample</w:t>
      </w:r>
      <w:r w:rsidR="009B698A" w:rsidRPr="00CE1010">
        <w:rPr>
          <w:lang w:eastAsia="en-CA"/>
        </w:rPr>
        <w:t xml:space="preserve"> estimate while red points indicate the </w:t>
      </w:r>
      <w:r w:rsidR="009B698A">
        <w:rPr>
          <w:lang w:eastAsia="en-CA"/>
        </w:rPr>
        <w:t xml:space="preserve">raw </w:t>
      </w:r>
      <w:r w:rsidR="009B698A" w:rsidRPr="00CE1010">
        <w:rPr>
          <w:lang w:eastAsia="en-CA"/>
        </w:rPr>
        <w:t>bootstrapped mean estimate. Edges are indicated on the y-axis and sorted by mean edge size across samples in descending order.</w:t>
      </w:r>
    </w:p>
    <w:p w14:paraId="7AB3567E" w14:textId="6559B292" w:rsidR="00D11865" w:rsidRPr="00D11865" w:rsidRDefault="009E532E" w:rsidP="00324638">
      <w:pPr>
        <w:pStyle w:val="Heading1"/>
      </w:pPr>
      <w:bookmarkStart w:id="31" w:name="_Toc60845134"/>
      <w:r>
        <w:lastRenderedPageBreak/>
        <w:t xml:space="preserve">SUPPLEMENTARY </w:t>
      </w:r>
      <w:r w:rsidR="00944CF1">
        <w:t>REFERENCES</w:t>
      </w:r>
      <w:bookmarkEnd w:id="31"/>
    </w:p>
    <w:p w14:paraId="426631FE" w14:textId="26E4F835" w:rsidR="0081748A" w:rsidRPr="0081748A" w:rsidRDefault="00490A0C" w:rsidP="0081748A">
      <w:pPr>
        <w:widowControl w:val="0"/>
        <w:autoSpaceDE w:val="0"/>
        <w:autoSpaceDN w:val="0"/>
        <w:adjustRightInd w:val="0"/>
        <w:spacing w:after="0"/>
        <w:ind w:left="480" w:hanging="480"/>
        <w:rPr>
          <w:rFonts w:cs="Times New Roman"/>
          <w:noProof/>
          <w:szCs w:val="24"/>
        </w:rPr>
      </w:pPr>
      <w:r>
        <w:fldChar w:fldCharType="begin" w:fldLock="1"/>
      </w:r>
      <w:r>
        <w:instrText xml:space="preserve">ADDIN Mendeley Bibliography CSL_BIBLIOGRAPHY </w:instrText>
      </w:r>
      <w:r>
        <w:fldChar w:fldCharType="separate"/>
      </w:r>
      <w:r w:rsidR="0081748A" w:rsidRPr="0081748A">
        <w:rPr>
          <w:rFonts w:cs="Times New Roman"/>
          <w:noProof/>
          <w:szCs w:val="24"/>
        </w:rPr>
        <w:t>Bycroft, C., Freeman, C., Petkova, D., Band, G., Elliott, L.T., Sharp, K., Motyer, A., Vukcevic, D., Delaneau, O., O’Connell, J., Cortes, A., Welsh, S., Young, A., Effingham, M., McVean, G., Leslie, S., Allen, N., Donnelly, P., Marchini, J., 2018. The UK Biobank resource with deep phenotyping and genomic data. Nature 562, 203–209. https://doi.org/10.1038/s41586-018-0579-z</w:t>
      </w:r>
    </w:p>
    <w:p w14:paraId="6598BB9B" w14:textId="77777777" w:rsidR="0081748A" w:rsidRPr="0081748A" w:rsidRDefault="0081748A" w:rsidP="0081748A">
      <w:pPr>
        <w:widowControl w:val="0"/>
        <w:autoSpaceDE w:val="0"/>
        <w:autoSpaceDN w:val="0"/>
        <w:adjustRightInd w:val="0"/>
        <w:spacing w:after="0"/>
        <w:ind w:left="480" w:hanging="480"/>
        <w:rPr>
          <w:rFonts w:cs="Times New Roman"/>
          <w:noProof/>
          <w:szCs w:val="24"/>
        </w:rPr>
      </w:pPr>
      <w:r w:rsidRPr="0081748A">
        <w:rPr>
          <w:rFonts w:cs="Times New Roman"/>
          <w:noProof/>
          <w:szCs w:val="24"/>
        </w:rPr>
        <w:t>Delaneau, O., Marchini, J., Zagury, J.-F., 2012. A linear complexity phasing method for thousands of genomes. Nat. Methods 9, 179–181. https://doi.org/10.1038/nmeth.1785</w:t>
      </w:r>
    </w:p>
    <w:p w14:paraId="2F621D73" w14:textId="77777777" w:rsidR="0081748A" w:rsidRPr="0081748A" w:rsidRDefault="0081748A" w:rsidP="0081748A">
      <w:pPr>
        <w:widowControl w:val="0"/>
        <w:autoSpaceDE w:val="0"/>
        <w:autoSpaceDN w:val="0"/>
        <w:adjustRightInd w:val="0"/>
        <w:spacing w:after="0"/>
        <w:ind w:left="480" w:hanging="480"/>
        <w:rPr>
          <w:rFonts w:cs="Times New Roman"/>
          <w:noProof/>
          <w:szCs w:val="24"/>
        </w:rPr>
      </w:pPr>
      <w:r w:rsidRPr="0081748A">
        <w:rPr>
          <w:rFonts w:cs="Times New Roman"/>
          <w:noProof/>
          <w:szCs w:val="24"/>
        </w:rPr>
        <w:t>Garriock, H.A., Kraft, J.B., Shyn, S.I., Peters, E.J., Yokoyama, J.S., Jenkins, G.D., Reinalda, M.S., Slager, S.L., McGrath, P.J., Hamilton, S.P., 2010. A Genomewide Association Study of Citalopram Response in Major Depressive Disorder. Biol. Psychiatry 67, 133–138. https://doi.org/10.1016/j.biopsych.2009.08.029</w:t>
      </w:r>
    </w:p>
    <w:p w14:paraId="62108D15" w14:textId="77777777" w:rsidR="0081748A" w:rsidRPr="0081748A" w:rsidRDefault="0081748A" w:rsidP="0081748A">
      <w:pPr>
        <w:widowControl w:val="0"/>
        <w:autoSpaceDE w:val="0"/>
        <w:autoSpaceDN w:val="0"/>
        <w:adjustRightInd w:val="0"/>
        <w:spacing w:after="0"/>
        <w:ind w:left="480" w:hanging="480"/>
        <w:rPr>
          <w:rFonts w:cs="Times New Roman"/>
          <w:noProof/>
          <w:szCs w:val="24"/>
        </w:rPr>
      </w:pPr>
      <w:r w:rsidRPr="0081748A">
        <w:rPr>
          <w:rFonts w:cs="Times New Roman"/>
          <w:noProof/>
          <w:szCs w:val="24"/>
        </w:rPr>
        <w:t>Ge, T., Chen, C.-Y., Ni, Y., Feng, Y.-C.A., Smoller, J.W., 2019. Polygenic prediction via Bayesian regression and continuous shrinkage priors. Nat. Commun. 10, 1776. https://doi.org/10.1038/s41467-019-09718-5</w:t>
      </w:r>
    </w:p>
    <w:p w14:paraId="30014355" w14:textId="77777777" w:rsidR="0081748A" w:rsidRPr="0081748A" w:rsidRDefault="0081748A" w:rsidP="0081748A">
      <w:pPr>
        <w:widowControl w:val="0"/>
        <w:autoSpaceDE w:val="0"/>
        <w:autoSpaceDN w:val="0"/>
        <w:adjustRightInd w:val="0"/>
        <w:spacing w:after="0"/>
        <w:ind w:left="480" w:hanging="480"/>
        <w:rPr>
          <w:rFonts w:cs="Times New Roman"/>
          <w:noProof/>
          <w:szCs w:val="24"/>
        </w:rPr>
      </w:pPr>
      <w:r w:rsidRPr="0081748A">
        <w:rPr>
          <w:rFonts w:cs="Times New Roman"/>
          <w:noProof/>
          <w:szCs w:val="24"/>
        </w:rPr>
        <w:t>Howie, B.N., Donnelly, P., Marchini, J., 2009. A Flexible and Accurate Genotype Imputation Method for the Next Generation of Genome-Wide Association Studies. PLoS Genet. 5, e1000529. https://doi.org/10.1371/journal.pgen.1000529</w:t>
      </w:r>
    </w:p>
    <w:p w14:paraId="3B80F284" w14:textId="77777777" w:rsidR="0081748A" w:rsidRPr="0081748A" w:rsidRDefault="0081748A" w:rsidP="0081748A">
      <w:pPr>
        <w:widowControl w:val="0"/>
        <w:autoSpaceDE w:val="0"/>
        <w:autoSpaceDN w:val="0"/>
        <w:adjustRightInd w:val="0"/>
        <w:spacing w:after="0"/>
        <w:ind w:left="480" w:hanging="480"/>
        <w:rPr>
          <w:rFonts w:cs="Times New Roman"/>
          <w:noProof/>
          <w:szCs w:val="24"/>
        </w:rPr>
      </w:pPr>
      <w:r w:rsidRPr="0081748A">
        <w:rPr>
          <w:rFonts w:cs="Times New Roman"/>
          <w:noProof/>
          <w:szCs w:val="24"/>
        </w:rPr>
        <w:t>Ni, G., Zeng, J., Revez, J.A., Wang, Y., Ge, T., Restaudi, R., Kiewa, J., Nyholt, D.R., Coleman, J.R.I., Smoller, J.W., Consortium, S.W.G. of the P.G., Yang, J., Visscher, P.M., Wray, N.R., 2020. A comprehensive evaluation of polygenic score methods across cohorts in psychiatric disorders. medRxiv 1–31.</w:t>
      </w:r>
    </w:p>
    <w:p w14:paraId="5CE4753D" w14:textId="77777777" w:rsidR="0081748A" w:rsidRPr="007E2EC5" w:rsidRDefault="0081748A" w:rsidP="0081748A">
      <w:pPr>
        <w:widowControl w:val="0"/>
        <w:autoSpaceDE w:val="0"/>
        <w:autoSpaceDN w:val="0"/>
        <w:adjustRightInd w:val="0"/>
        <w:spacing w:after="0"/>
        <w:ind w:left="480" w:hanging="480"/>
        <w:rPr>
          <w:rFonts w:cs="Times New Roman"/>
          <w:noProof/>
          <w:szCs w:val="24"/>
          <w:lang w:val="de-DE"/>
        </w:rPr>
      </w:pPr>
      <w:r w:rsidRPr="0081748A">
        <w:rPr>
          <w:rFonts w:cs="Times New Roman"/>
          <w:noProof/>
          <w:szCs w:val="24"/>
        </w:rPr>
        <w:t xml:space="preserve">Purcell, S., Neale, B., Todd-Brown, K., Thomas, L., Ferreira, M.A.R., Bender, D., Maller, J., Sklar, P., de Bakker, P.I.W., Daly, M.J., Sham, P.C., 2007. PLINK: A Tool Set for Whole-Genome Association and Population-Based Linkage Analyses. </w:t>
      </w:r>
      <w:r w:rsidRPr="007E2EC5">
        <w:rPr>
          <w:rFonts w:cs="Times New Roman"/>
          <w:noProof/>
          <w:szCs w:val="24"/>
          <w:lang w:val="de-DE"/>
        </w:rPr>
        <w:t>Am. J. Hum. Genet. 81, 559–575. https://doi.org/10.1086/519795</w:t>
      </w:r>
    </w:p>
    <w:p w14:paraId="43728358" w14:textId="77777777" w:rsidR="0081748A" w:rsidRPr="0081748A" w:rsidRDefault="0081748A" w:rsidP="0081748A">
      <w:pPr>
        <w:widowControl w:val="0"/>
        <w:autoSpaceDE w:val="0"/>
        <w:autoSpaceDN w:val="0"/>
        <w:adjustRightInd w:val="0"/>
        <w:spacing w:after="0"/>
        <w:ind w:left="480" w:hanging="480"/>
        <w:rPr>
          <w:rFonts w:cs="Times New Roman"/>
          <w:noProof/>
          <w:szCs w:val="24"/>
        </w:rPr>
      </w:pPr>
      <w:r w:rsidRPr="007E2EC5">
        <w:rPr>
          <w:rFonts w:cs="Times New Roman"/>
          <w:noProof/>
          <w:szCs w:val="24"/>
          <w:lang w:val="de-DE"/>
        </w:rPr>
        <w:t xml:space="preserve">Rose-John, S., 2018. </w:t>
      </w:r>
      <w:r w:rsidRPr="0081748A">
        <w:rPr>
          <w:rFonts w:cs="Times New Roman"/>
          <w:noProof/>
          <w:szCs w:val="24"/>
        </w:rPr>
        <w:t>Interleukin-6 Family Cytokines. Cold Spring Harb. Perspect. Biol. 10, a028415. https://doi.org/10.1101/cshperspect.a028415</w:t>
      </w:r>
    </w:p>
    <w:p w14:paraId="06A4D09B" w14:textId="13170330" w:rsidR="00944CF1" w:rsidRDefault="0081748A" w:rsidP="00D466D4">
      <w:pPr>
        <w:widowControl w:val="0"/>
        <w:autoSpaceDE w:val="0"/>
        <w:autoSpaceDN w:val="0"/>
        <w:adjustRightInd w:val="0"/>
        <w:spacing w:after="0"/>
        <w:ind w:left="480" w:hanging="480"/>
      </w:pPr>
      <w:r w:rsidRPr="0081748A">
        <w:rPr>
          <w:rFonts w:cs="Times New Roman"/>
          <w:noProof/>
          <w:szCs w:val="24"/>
        </w:rPr>
        <w:t xml:space="preserve">Steensberg, A., Fischer, C.P., Keller, C., Møller, K., Pedersen, B.K., 2003. IL-6 enhances plasma IL-1ra, IL-10, and cortisol in humans. </w:t>
      </w:r>
      <w:r w:rsidRPr="007E2EC5">
        <w:rPr>
          <w:rFonts w:cs="Times New Roman"/>
          <w:noProof/>
          <w:szCs w:val="24"/>
          <w:lang w:val="de-DE"/>
        </w:rPr>
        <w:t>Am. J. Physiol. Metab. 285, E433–E437. https://doi.org/10.1152/ajpendo.00074.2003</w:t>
      </w:r>
      <w:r w:rsidR="00490A0C">
        <w:fldChar w:fldCharType="end"/>
      </w:r>
    </w:p>
    <w:sectPr w:rsidR="00944CF1" w:rsidSect="008A7A45">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425EBE" w14:textId="77777777" w:rsidR="00630D7E" w:rsidRDefault="00630D7E" w:rsidP="00935CA0">
      <w:pPr>
        <w:spacing w:after="0" w:line="240" w:lineRule="auto"/>
      </w:pPr>
      <w:r>
        <w:separator/>
      </w:r>
    </w:p>
  </w:endnote>
  <w:endnote w:type="continuationSeparator" w:id="0">
    <w:p w14:paraId="400B78A8" w14:textId="77777777" w:rsidR="00630D7E" w:rsidRDefault="00630D7E" w:rsidP="00935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auto"/>
    <w:pitch w:val="variable"/>
    <w:sig w:usb0="00000003"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39480380"/>
      <w:docPartObj>
        <w:docPartGallery w:val="Page Numbers (Bottom of Page)"/>
        <w:docPartUnique/>
      </w:docPartObj>
    </w:sdtPr>
    <w:sdtEndPr>
      <w:rPr>
        <w:color w:val="7F7F7F" w:themeColor="background1" w:themeShade="7F"/>
        <w:spacing w:val="60"/>
      </w:rPr>
    </w:sdtEndPr>
    <w:sdtContent>
      <w:p w14:paraId="000FDCD2" w14:textId="6E04910C" w:rsidR="00630D7E" w:rsidRDefault="00630D7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3</w:t>
        </w:r>
        <w:r>
          <w:rPr>
            <w:noProof/>
          </w:rPr>
          <w:fldChar w:fldCharType="end"/>
        </w:r>
        <w:r>
          <w:t xml:space="preserve"> | </w:t>
        </w:r>
        <w:r>
          <w:rPr>
            <w:color w:val="7F7F7F" w:themeColor="background1" w:themeShade="7F"/>
            <w:spacing w:val="60"/>
          </w:rPr>
          <w:t>Page</w:t>
        </w:r>
      </w:p>
    </w:sdtContent>
  </w:sdt>
  <w:p w14:paraId="0C52A88B" w14:textId="77777777" w:rsidR="00630D7E" w:rsidRDefault="00630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2D668D" w14:textId="77777777" w:rsidR="00630D7E" w:rsidRDefault="00630D7E" w:rsidP="00935CA0">
      <w:pPr>
        <w:spacing w:after="0" w:line="240" w:lineRule="auto"/>
      </w:pPr>
      <w:r>
        <w:separator/>
      </w:r>
    </w:p>
  </w:footnote>
  <w:footnote w:type="continuationSeparator" w:id="0">
    <w:p w14:paraId="5079E341" w14:textId="77777777" w:rsidR="00630D7E" w:rsidRDefault="00630D7E" w:rsidP="00935C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A28B3"/>
    <w:multiLevelType w:val="hybridMultilevel"/>
    <w:tmpl w:val="78163E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D463D73"/>
    <w:multiLevelType w:val="multilevel"/>
    <w:tmpl w:val="6CFA1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343A"/>
    <w:rsid w:val="00011AA8"/>
    <w:rsid w:val="000139D0"/>
    <w:rsid w:val="000146B9"/>
    <w:rsid w:val="00022A1E"/>
    <w:rsid w:val="00025722"/>
    <w:rsid w:val="00027FE3"/>
    <w:rsid w:val="000366F0"/>
    <w:rsid w:val="00042DF5"/>
    <w:rsid w:val="0005163D"/>
    <w:rsid w:val="00051A23"/>
    <w:rsid w:val="00057C94"/>
    <w:rsid w:val="00072BF3"/>
    <w:rsid w:val="0007500B"/>
    <w:rsid w:val="00086431"/>
    <w:rsid w:val="00095A3E"/>
    <w:rsid w:val="00096AB9"/>
    <w:rsid w:val="00096E45"/>
    <w:rsid w:val="000A1293"/>
    <w:rsid w:val="000A1D81"/>
    <w:rsid w:val="000A2561"/>
    <w:rsid w:val="000A4983"/>
    <w:rsid w:val="000A7DA6"/>
    <w:rsid w:val="000B5EED"/>
    <w:rsid w:val="000B6FBE"/>
    <w:rsid w:val="000C2475"/>
    <w:rsid w:val="000C3F26"/>
    <w:rsid w:val="000E0D6E"/>
    <w:rsid w:val="000E6877"/>
    <w:rsid w:val="0010282B"/>
    <w:rsid w:val="001053AC"/>
    <w:rsid w:val="0010565D"/>
    <w:rsid w:val="00107ABA"/>
    <w:rsid w:val="00111CD5"/>
    <w:rsid w:val="00116E6E"/>
    <w:rsid w:val="0012369A"/>
    <w:rsid w:val="00123D18"/>
    <w:rsid w:val="00123E69"/>
    <w:rsid w:val="0013196C"/>
    <w:rsid w:val="00132854"/>
    <w:rsid w:val="00134B1D"/>
    <w:rsid w:val="00137735"/>
    <w:rsid w:val="001420F4"/>
    <w:rsid w:val="00144119"/>
    <w:rsid w:val="001466BF"/>
    <w:rsid w:val="00156EFF"/>
    <w:rsid w:val="00161070"/>
    <w:rsid w:val="00163DC2"/>
    <w:rsid w:val="00164E92"/>
    <w:rsid w:val="001660E8"/>
    <w:rsid w:val="00170898"/>
    <w:rsid w:val="0018224B"/>
    <w:rsid w:val="00184664"/>
    <w:rsid w:val="001970EC"/>
    <w:rsid w:val="00197B17"/>
    <w:rsid w:val="001A102A"/>
    <w:rsid w:val="001A3898"/>
    <w:rsid w:val="001B48A3"/>
    <w:rsid w:val="001B58E5"/>
    <w:rsid w:val="001C1BAD"/>
    <w:rsid w:val="001C3D5C"/>
    <w:rsid w:val="001C7D41"/>
    <w:rsid w:val="001D0C07"/>
    <w:rsid w:val="001D5875"/>
    <w:rsid w:val="001D79FC"/>
    <w:rsid w:val="001E2BB4"/>
    <w:rsid w:val="001E7378"/>
    <w:rsid w:val="001F597B"/>
    <w:rsid w:val="001F62D9"/>
    <w:rsid w:val="00200645"/>
    <w:rsid w:val="00201671"/>
    <w:rsid w:val="00202779"/>
    <w:rsid w:val="002060D5"/>
    <w:rsid w:val="00207067"/>
    <w:rsid w:val="00211544"/>
    <w:rsid w:val="00212270"/>
    <w:rsid w:val="00215066"/>
    <w:rsid w:val="00221460"/>
    <w:rsid w:val="002259A9"/>
    <w:rsid w:val="00227DB3"/>
    <w:rsid w:val="00230ECF"/>
    <w:rsid w:val="002319DC"/>
    <w:rsid w:val="002347FD"/>
    <w:rsid w:val="00237101"/>
    <w:rsid w:val="00246C5C"/>
    <w:rsid w:val="002474B1"/>
    <w:rsid w:val="002525AA"/>
    <w:rsid w:val="002674EF"/>
    <w:rsid w:val="002700A3"/>
    <w:rsid w:val="00272F5C"/>
    <w:rsid w:val="0027319B"/>
    <w:rsid w:val="002760D8"/>
    <w:rsid w:val="002766DB"/>
    <w:rsid w:val="002850F4"/>
    <w:rsid w:val="00285516"/>
    <w:rsid w:val="00296921"/>
    <w:rsid w:val="002A4C6C"/>
    <w:rsid w:val="002B07FC"/>
    <w:rsid w:val="002C1C78"/>
    <w:rsid w:val="002C4620"/>
    <w:rsid w:val="002D1CF3"/>
    <w:rsid w:val="002D6600"/>
    <w:rsid w:val="002D6E9A"/>
    <w:rsid w:val="002F0444"/>
    <w:rsid w:val="002F4C02"/>
    <w:rsid w:val="00303B75"/>
    <w:rsid w:val="00306553"/>
    <w:rsid w:val="003104B1"/>
    <w:rsid w:val="00312614"/>
    <w:rsid w:val="00313460"/>
    <w:rsid w:val="00313BE1"/>
    <w:rsid w:val="00315136"/>
    <w:rsid w:val="003170FF"/>
    <w:rsid w:val="003232C3"/>
    <w:rsid w:val="00323F2C"/>
    <w:rsid w:val="00324638"/>
    <w:rsid w:val="00330F55"/>
    <w:rsid w:val="00334843"/>
    <w:rsid w:val="00336B16"/>
    <w:rsid w:val="00340460"/>
    <w:rsid w:val="00343F02"/>
    <w:rsid w:val="0034763E"/>
    <w:rsid w:val="0036506E"/>
    <w:rsid w:val="0037369A"/>
    <w:rsid w:val="00377774"/>
    <w:rsid w:val="00382EF2"/>
    <w:rsid w:val="00386041"/>
    <w:rsid w:val="0039775C"/>
    <w:rsid w:val="00397EC7"/>
    <w:rsid w:val="003B11D1"/>
    <w:rsid w:val="003C07DA"/>
    <w:rsid w:val="003C2E7B"/>
    <w:rsid w:val="003C5512"/>
    <w:rsid w:val="003C5C77"/>
    <w:rsid w:val="003D3448"/>
    <w:rsid w:val="003F3D1A"/>
    <w:rsid w:val="004031C9"/>
    <w:rsid w:val="00404FE5"/>
    <w:rsid w:val="00406B52"/>
    <w:rsid w:val="00411AD3"/>
    <w:rsid w:val="004141A9"/>
    <w:rsid w:val="00414802"/>
    <w:rsid w:val="00422B4A"/>
    <w:rsid w:val="00423181"/>
    <w:rsid w:val="00425580"/>
    <w:rsid w:val="00432329"/>
    <w:rsid w:val="00437654"/>
    <w:rsid w:val="00440CDB"/>
    <w:rsid w:val="00444FB9"/>
    <w:rsid w:val="0045181D"/>
    <w:rsid w:val="004547B2"/>
    <w:rsid w:val="00454DE1"/>
    <w:rsid w:val="00454F3E"/>
    <w:rsid w:val="0046763A"/>
    <w:rsid w:val="00467E74"/>
    <w:rsid w:val="00477D0D"/>
    <w:rsid w:val="0048114F"/>
    <w:rsid w:val="004827A6"/>
    <w:rsid w:val="00483ABE"/>
    <w:rsid w:val="00490A0C"/>
    <w:rsid w:val="004949D4"/>
    <w:rsid w:val="00494E63"/>
    <w:rsid w:val="004B1078"/>
    <w:rsid w:val="004B1DAB"/>
    <w:rsid w:val="004B39CE"/>
    <w:rsid w:val="004C212A"/>
    <w:rsid w:val="004C4697"/>
    <w:rsid w:val="004C5522"/>
    <w:rsid w:val="004D2EBE"/>
    <w:rsid w:val="004D3122"/>
    <w:rsid w:val="004D340F"/>
    <w:rsid w:val="004D716E"/>
    <w:rsid w:val="004E21C8"/>
    <w:rsid w:val="004E547D"/>
    <w:rsid w:val="00500F13"/>
    <w:rsid w:val="00503DD2"/>
    <w:rsid w:val="00505AA0"/>
    <w:rsid w:val="0050711D"/>
    <w:rsid w:val="00510614"/>
    <w:rsid w:val="00511F59"/>
    <w:rsid w:val="005123F9"/>
    <w:rsid w:val="00516CE2"/>
    <w:rsid w:val="00524219"/>
    <w:rsid w:val="005244DC"/>
    <w:rsid w:val="005312C8"/>
    <w:rsid w:val="005375F7"/>
    <w:rsid w:val="005410EA"/>
    <w:rsid w:val="0054740F"/>
    <w:rsid w:val="005479A9"/>
    <w:rsid w:val="00551F59"/>
    <w:rsid w:val="00551FBF"/>
    <w:rsid w:val="005521C2"/>
    <w:rsid w:val="00552205"/>
    <w:rsid w:val="0056212D"/>
    <w:rsid w:val="005647ED"/>
    <w:rsid w:val="00566C4B"/>
    <w:rsid w:val="00566C7C"/>
    <w:rsid w:val="00567904"/>
    <w:rsid w:val="00572618"/>
    <w:rsid w:val="00572C49"/>
    <w:rsid w:val="00573B64"/>
    <w:rsid w:val="00573DD1"/>
    <w:rsid w:val="005749B3"/>
    <w:rsid w:val="005750F8"/>
    <w:rsid w:val="00584C78"/>
    <w:rsid w:val="00587D0B"/>
    <w:rsid w:val="00590012"/>
    <w:rsid w:val="005906AF"/>
    <w:rsid w:val="00591B99"/>
    <w:rsid w:val="005927B2"/>
    <w:rsid w:val="00592AF6"/>
    <w:rsid w:val="00593488"/>
    <w:rsid w:val="005A5B1F"/>
    <w:rsid w:val="005B1FE5"/>
    <w:rsid w:val="005B215C"/>
    <w:rsid w:val="005B4930"/>
    <w:rsid w:val="005C4C2E"/>
    <w:rsid w:val="005C73CE"/>
    <w:rsid w:val="005D346F"/>
    <w:rsid w:val="005E5D63"/>
    <w:rsid w:val="005F4F9C"/>
    <w:rsid w:val="006037EA"/>
    <w:rsid w:val="00603958"/>
    <w:rsid w:val="0060410B"/>
    <w:rsid w:val="006110D3"/>
    <w:rsid w:val="00611E7C"/>
    <w:rsid w:val="00630D7E"/>
    <w:rsid w:val="00633D02"/>
    <w:rsid w:val="0063503B"/>
    <w:rsid w:val="006442A1"/>
    <w:rsid w:val="006459F4"/>
    <w:rsid w:val="00645BCA"/>
    <w:rsid w:val="00647EAD"/>
    <w:rsid w:val="006515B5"/>
    <w:rsid w:val="00673E7A"/>
    <w:rsid w:val="00674A5C"/>
    <w:rsid w:val="0068343A"/>
    <w:rsid w:val="0068527C"/>
    <w:rsid w:val="00687E5A"/>
    <w:rsid w:val="006A0A81"/>
    <w:rsid w:val="006A4751"/>
    <w:rsid w:val="006A6114"/>
    <w:rsid w:val="006A7B0E"/>
    <w:rsid w:val="006B1DE5"/>
    <w:rsid w:val="006B3C3C"/>
    <w:rsid w:val="006B5017"/>
    <w:rsid w:val="006C47A3"/>
    <w:rsid w:val="006C65CA"/>
    <w:rsid w:val="006C73A9"/>
    <w:rsid w:val="006C7A25"/>
    <w:rsid w:val="006D054D"/>
    <w:rsid w:val="006D5C57"/>
    <w:rsid w:val="006E2DB1"/>
    <w:rsid w:val="006E2F20"/>
    <w:rsid w:val="006E46EE"/>
    <w:rsid w:val="006E7607"/>
    <w:rsid w:val="006F326F"/>
    <w:rsid w:val="006F3F23"/>
    <w:rsid w:val="006F5FF2"/>
    <w:rsid w:val="006F7566"/>
    <w:rsid w:val="006F7CA4"/>
    <w:rsid w:val="00701D23"/>
    <w:rsid w:val="0070379F"/>
    <w:rsid w:val="007051DA"/>
    <w:rsid w:val="007074F0"/>
    <w:rsid w:val="007116C6"/>
    <w:rsid w:val="00715DAA"/>
    <w:rsid w:val="00716DAC"/>
    <w:rsid w:val="00720933"/>
    <w:rsid w:val="00724AD3"/>
    <w:rsid w:val="007258BB"/>
    <w:rsid w:val="00746421"/>
    <w:rsid w:val="007508F8"/>
    <w:rsid w:val="00753421"/>
    <w:rsid w:val="0076426D"/>
    <w:rsid w:val="00766AFB"/>
    <w:rsid w:val="007677A3"/>
    <w:rsid w:val="007714E6"/>
    <w:rsid w:val="00773824"/>
    <w:rsid w:val="0077420C"/>
    <w:rsid w:val="00776D09"/>
    <w:rsid w:val="00777A39"/>
    <w:rsid w:val="00777ABF"/>
    <w:rsid w:val="00787B7F"/>
    <w:rsid w:val="00787C16"/>
    <w:rsid w:val="0079197E"/>
    <w:rsid w:val="007A3AC0"/>
    <w:rsid w:val="007C04CC"/>
    <w:rsid w:val="007C147A"/>
    <w:rsid w:val="007C3EF6"/>
    <w:rsid w:val="007C5830"/>
    <w:rsid w:val="007C691D"/>
    <w:rsid w:val="007C6981"/>
    <w:rsid w:val="007D28D6"/>
    <w:rsid w:val="007D3E93"/>
    <w:rsid w:val="007D7E00"/>
    <w:rsid w:val="007E1D99"/>
    <w:rsid w:val="007E26BC"/>
    <w:rsid w:val="007E2EC5"/>
    <w:rsid w:val="007E4E38"/>
    <w:rsid w:val="007E6BF9"/>
    <w:rsid w:val="007E7291"/>
    <w:rsid w:val="007F1EDA"/>
    <w:rsid w:val="007F29B1"/>
    <w:rsid w:val="007F609B"/>
    <w:rsid w:val="007F775F"/>
    <w:rsid w:val="00806252"/>
    <w:rsid w:val="008141BF"/>
    <w:rsid w:val="00815C06"/>
    <w:rsid w:val="0081748A"/>
    <w:rsid w:val="008204AA"/>
    <w:rsid w:val="00822DA0"/>
    <w:rsid w:val="008274DC"/>
    <w:rsid w:val="00830367"/>
    <w:rsid w:val="008452ED"/>
    <w:rsid w:val="008570FF"/>
    <w:rsid w:val="00860B31"/>
    <w:rsid w:val="008618F9"/>
    <w:rsid w:val="00867172"/>
    <w:rsid w:val="00870E74"/>
    <w:rsid w:val="00873381"/>
    <w:rsid w:val="0087705C"/>
    <w:rsid w:val="00880930"/>
    <w:rsid w:val="0088210A"/>
    <w:rsid w:val="00882E5F"/>
    <w:rsid w:val="00884278"/>
    <w:rsid w:val="00884870"/>
    <w:rsid w:val="008862C4"/>
    <w:rsid w:val="0088682D"/>
    <w:rsid w:val="0089730C"/>
    <w:rsid w:val="008A1C65"/>
    <w:rsid w:val="008A204E"/>
    <w:rsid w:val="008A3C8C"/>
    <w:rsid w:val="008A46F4"/>
    <w:rsid w:val="008A4870"/>
    <w:rsid w:val="008A6C03"/>
    <w:rsid w:val="008A7A45"/>
    <w:rsid w:val="008B0595"/>
    <w:rsid w:val="008B1653"/>
    <w:rsid w:val="008B61C5"/>
    <w:rsid w:val="008C41C4"/>
    <w:rsid w:val="008D0725"/>
    <w:rsid w:val="008D1993"/>
    <w:rsid w:val="008E3DEA"/>
    <w:rsid w:val="008E5DD8"/>
    <w:rsid w:val="008F0B15"/>
    <w:rsid w:val="008F562C"/>
    <w:rsid w:val="00901EDF"/>
    <w:rsid w:val="00904200"/>
    <w:rsid w:val="00905425"/>
    <w:rsid w:val="00917497"/>
    <w:rsid w:val="00921196"/>
    <w:rsid w:val="009213F4"/>
    <w:rsid w:val="009243CB"/>
    <w:rsid w:val="0092535F"/>
    <w:rsid w:val="00927859"/>
    <w:rsid w:val="00927ADE"/>
    <w:rsid w:val="009309CD"/>
    <w:rsid w:val="009359B0"/>
    <w:rsid w:val="00935CA0"/>
    <w:rsid w:val="00940E5D"/>
    <w:rsid w:val="00941504"/>
    <w:rsid w:val="00944CF1"/>
    <w:rsid w:val="00945272"/>
    <w:rsid w:val="009470B9"/>
    <w:rsid w:val="00955449"/>
    <w:rsid w:val="0096503F"/>
    <w:rsid w:val="00974E8E"/>
    <w:rsid w:val="00976E03"/>
    <w:rsid w:val="00984B25"/>
    <w:rsid w:val="00985C07"/>
    <w:rsid w:val="009860D2"/>
    <w:rsid w:val="009A2210"/>
    <w:rsid w:val="009A25E0"/>
    <w:rsid w:val="009A7A5E"/>
    <w:rsid w:val="009B2526"/>
    <w:rsid w:val="009B5D59"/>
    <w:rsid w:val="009B698A"/>
    <w:rsid w:val="009C31FB"/>
    <w:rsid w:val="009C60DA"/>
    <w:rsid w:val="009D17CC"/>
    <w:rsid w:val="009D2BD1"/>
    <w:rsid w:val="009D709C"/>
    <w:rsid w:val="009E0BD3"/>
    <w:rsid w:val="009E2BFA"/>
    <w:rsid w:val="009E4317"/>
    <w:rsid w:val="009E532E"/>
    <w:rsid w:val="009F0EA0"/>
    <w:rsid w:val="009F2C4A"/>
    <w:rsid w:val="009F35BE"/>
    <w:rsid w:val="009F4DCA"/>
    <w:rsid w:val="009F78B8"/>
    <w:rsid w:val="00A06842"/>
    <w:rsid w:val="00A158D2"/>
    <w:rsid w:val="00A16271"/>
    <w:rsid w:val="00A173E7"/>
    <w:rsid w:val="00A22353"/>
    <w:rsid w:val="00A23540"/>
    <w:rsid w:val="00A240B4"/>
    <w:rsid w:val="00A31255"/>
    <w:rsid w:val="00A322F3"/>
    <w:rsid w:val="00A35F58"/>
    <w:rsid w:val="00A36F0A"/>
    <w:rsid w:val="00A376D5"/>
    <w:rsid w:val="00A4309F"/>
    <w:rsid w:val="00A43716"/>
    <w:rsid w:val="00A53B33"/>
    <w:rsid w:val="00A5443A"/>
    <w:rsid w:val="00A547F3"/>
    <w:rsid w:val="00A55B3D"/>
    <w:rsid w:val="00A67DB0"/>
    <w:rsid w:val="00A86B4D"/>
    <w:rsid w:val="00A9102D"/>
    <w:rsid w:val="00A9131D"/>
    <w:rsid w:val="00A9676B"/>
    <w:rsid w:val="00AA0CE5"/>
    <w:rsid w:val="00AA149D"/>
    <w:rsid w:val="00AA4ED9"/>
    <w:rsid w:val="00AA5A67"/>
    <w:rsid w:val="00AB2DB6"/>
    <w:rsid w:val="00AC1E86"/>
    <w:rsid w:val="00AC397A"/>
    <w:rsid w:val="00AC3E56"/>
    <w:rsid w:val="00AC5A05"/>
    <w:rsid w:val="00AC6EB9"/>
    <w:rsid w:val="00AD715F"/>
    <w:rsid w:val="00AE1737"/>
    <w:rsid w:val="00AE1FEF"/>
    <w:rsid w:val="00AF1181"/>
    <w:rsid w:val="00AF2275"/>
    <w:rsid w:val="00AF3902"/>
    <w:rsid w:val="00AF4CD6"/>
    <w:rsid w:val="00AF4D50"/>
    <w:rsid w:val="00B141DE"/>
    <w:rsid w:val="00B21C0B"/>
    <w:rsid w:val="00B22732"/>
    <w:rsid w:val="00B40A7A"/>
    <w:rsid w:val="00B43059"/>
    <w:rsid w:val="00B432E0"/>
    <w:rsid w:val="00B500F5"/>
    <w:rsid w:val="00B507E0"/>
    <w:rsid w:val="00B554F5"/>
    <w:rsid w:val="00B612AB"/>
    <w:rsid w:val="00B6376A"/>
    <w:rsid w:val="00B70F18"/>
    <w:rsid w:val="00B751A0"/>
    <w:rsid w:val="00B84ABB"/>
    <w:rsid w:val="00B868AF"/>
    <w:rsid w:val="00B92C1F"/>
    <w:rsid w:val="00B940E6"/>
    <w:rsid w:val="00B943CD"/>
    <w:rsid w:val="00BA58E3"/>
    <w:rsid w:val="00BB0614"/>
    <w:rsid w:val="00BB0FB4"/>
    <w:rsid w:val="00BB4517"/>
    <w:rsid w:val="00BB4E30"/>
    <w:rsid w:val="00BB5632"/>
    <w:rsid w:val="00BB5D62"/>
    <w:rsid w:val="00BB6B93"/>
    <w:rsid w:val="00BC412B"/>
    <w:rsid w:val="00BC55CD"/>
    <w:rsid w:val="00BC6807"/>
    <w:rsid w:val="00BC6A0E"/>
    <w:rsid w:val="00BD0677"/>
    <w:rsid w:val="00BD13EC"/>
    <w:rsid w:val="00BD3093"/>
    <w:rsid w:val="00BD6583"/>
    <w:rsid w:val="00BF1414"/>
    <w:rsid w:val="00BF4812"/>
    <w:rsid w:val="00C055C5"/>
    <w:rsid w:val="00C06F70"/>
    <w:rsid w:val="00C07C53"/>
    <w:rsid w:val="00C10D47"/>
    <w:rsid w:val="00C154D2"/>
    <w:rsid w:val="00C15D13"/>
    <w:rsid w:val="00C16927"/>
    <w:rsid w:val="00C17DE6"/>
    <w:rsid w:val="00C21C96"/>
    <w:rsid w:val="00C24D68"/>
    <w:rsid w:val="00C24EFC"/>
    <w:rsid w:val="00C2615E"/>
    <w:rsid w:val="00C31A3B"/>
    <w:rsid w:val="00C425E2"/>
    <w:rsid w:val="00C431BB"/>
    <w:rsid w:val="00C45789"/>
    <w:rsid w:val="00C52285"/>
    <w:rsid w:val="00C53D01"/>
    <w:rsid w:val="00C66666"/>
    <w:rsid w:val="00C66C7B"/>
    <w:rsid w:val="00C66CD8"/>
    <w:rsid w:val="00C75C64"/>
    <w:rsid w:val="00C80890"/>
    <w:rsid w:val="00C8265C"/>
    <w:rsid w:val="00C83999"/>
    <w:rsid w:val="00C8635A"/>
    <w:rsid w:val="00C8726D"/>
    <w:rsid w:val="00C90202"/>
    <w:rsid w:val="00C90958"/>
    <w:rsid w:val="00C959B6"/>
    <w:rsid w:val="00CA12AF"/>
    <w:rsid w:val="00CA3339"/>
    <w:rsid w:val="00CB3861"/>
    <w:rsid w:val="00CB7C35"/>
    <w:rsid w:val="00CC155E"/>
    <w:rsid w:val="00CD4289"/>
    <w:rsid w:val="00CE202F"/>
    <w:rsid w:val="00CF51F9"/>
    <w:rsid w:val="00CF7766"/>
    <w:rsid w:val="00D03558"/>
    <w:rsid w:val="00D062DD"/>
    <w:rsid w:val="00D07AB1"/>
    <w:rsid w:val="00D10B25"/>
    <w:rsid w:val="00D11865"/>
    <w:rsid w:val="00D1722F"/>
    <w:rsid w:val="00D234E9"/>
    <w:rsid w:val="00D256CD"/>
    <w:rsid w:val="00D26405"/>
    <w:rsid w:val="00D300B9"/>
    <w:rsid w:val="00D31109"/>
    <w:rsid w:val="00D33E6E"/>
    <w:rsid w:val="00D4162A"/>
    <w:rsid w:val="00D437F7"/>
    <w:rsid w:val="00D444FF"/>
    <w:rsid w:val="00D44FDB"/>
    <w:rsid w:val="00D45A4C"/>
    <w:rsid w:val="00D45BA8"/>
    <w:rsid w:val="00D466D4"/>
    <w:rsid w:val="00D52532"/>
    <w:rsid w:val="00D52DAE"/>
    <w:rsid w:val="00D60C0C"/>
    <w:rsid w:val="00D67BFD"/>
    <w:rsid w:val="00D70874"/>
    <w:rsid w:val="00D74209"/>
    <w:rsid w:val="00D74D8F"/>
    <w:rsid w:val="00D76857"/>
    <w:rsid w:val="00D818D1"/>
    <w:rsid w:val="00D81ED0"/>
    <w:rsid w:val="00D8270C"/>
    <w:rsid w:val="00D941CD"/>
    <w:rsid w:val="00D94243"/>
    <w:rsid w:val="00D9494C"/>
    <w:rsid w:val="00D95C7C"/>
    <w:rsid w:val="00DA48C8"/>
    <w:rsid w:val="00DA6CB8"/>
    <w:rsid w:val="00DA7E67"/>
    <w:rsid w:val="00DB0A0E"/>
    <w:rsid w:val="00DB4CE1"/>
    <w:rsid w:val="00DB70A3"/>
    <w:rsid w:val="00DC1B1B"/>
    <w:rsid w:val="00DC3227"/>
    <w:rsid w:val="00DC3719"/>
    <w:rsid w:val="00DC6226"/>
    <w:rsid w:val="00DD397C"/>
    <w:rsid w:val="00DE364F"/>
    <w:rsid w:val="00DE77D6"/>
    <w:rsid w:val="00DF5A54"/>
    <w:rsid w:val="00E01185"/>
    <w:rsid w:val="00E02A4A"/>
    <w:rsid w:val="00E1159F"/>
    <w:rsid w:val="00E167FD"/>
    <w:rsid w:val="00E229F6"/>
    <w:rsid w:val="00E274B0"/>
    <w:rsid w:val="00E34469"/>
    <w:rsid w:val="00E377F4"/>
    <w:rsid w:val="00E41022"/>
    <w:rsid w:val="00E415AC"/>
    <w:rsid w:val="00E43E1A"/>
    <w:rsid w:val="00E535FC"/>
    <w:rsid w:val="00E571F0"/>
    <w:rsid w:val="00E620E3"/>
    <w:rsid w:val="00E658A2"/>
    <w:rsid w:val="00E7030F"/>
    <w:rsid w:val="00E71A41"/>
    <w:rsid w:val="00E87D09"/>
    <w:rsid w:val="00E92514"/>
    <w:rsid w:val="00E9259C"/>
    <w:rsid w:val="00E92F60"/>
    <w:rsid w:val="00E9412A"/>
    <w:rsid w:val="00E958C6"/>
    <w:rsid w:val="00E96546"/>
    <w:rsid w:val="00EA2968"/>
    <w:rsid w:val="00EA2E55"/>
    <w:rsid w:val="00EA37EF"/>
    <w:rsid w:val="00EA5E1A"/>
    <w:rsid w:val="00EC0ABD"/>
    <w:rsid w:val="00EC2407"/>
    <w:rsid w:val="00EC44BB"/>
    <w:rsid w:val="00EC70D4"/>
    <w:rsid w:val="00EC781E"/>
    <w:rsid w:val="00EC7C75"/>
    <w:rsid w:val="00ED0676"/>
    <w:rsid w:val="00ED2098"/>
    <w:rsid w:val="00ED48B8"/>
    <w:rsid w:val="00EE0785"/>
    <w:rsid w:val="00EF09A8"/>
    <w:rsid w:val="00EF5436"/>
    <w:rsid w:val="00EF6FC1"/>
    <w:rsid w:val="00EF76AD"/>
    <w:rsid w:val="00F00A2D"/>
    <w:rsid w:val="00F02913"/>
    <w:rsid w:val="00F02CEC"/>
    <w:rsid w:val="00F04346"/>
    <w:rsid w:val="00F06000"/>
    <w:rsid w:val="00F214E6"/>
    <w:rsid w:val="00F2203E"/>
    <w:rsid w:val="00F224C8"/>
    <w:rsid w:val="00F22AC8"/>
    <w:rsid w:val="00F25F48"/>
    <w:rsid w:val="00F34A12"/>
    <w:rsid w:val="00F352D3"/>
    <w:rsid w:val="00F4042D"/>
    <w:rsid w:val="00F41EFB"/>
    <w:rsid w:val="00F425E7"/>
    <w:rsid w:val="00F514E9"/>
    <w:rsid w:val="00F61032"/>
    <w:rsid w:val="00F63196"/>
    <w:rsid w:val="00F639FB"/>
    <w:rsid w:val="00F66C94"/>
    <w:rsid w:val="00F676AF"/>
    <w:rsid w:val="00F70386"/>
    <w:rsid w:val="00F84456"/>
    <w:rsid w:val="00F8659A"/>
    <w:rsid w:val="00F86D3D"/>
    <w:rsid w:val="00F90C1C"/>
    <w:rsid w:val="00F91C5B"/>
    <w:rsid w:val="00F96A34"/>
    <w:rsid w:val="00FA6223"/>
    <w:rsid w:val="00FA6AE7"/>
    <w:rsid w:val="00FB1A9F"/>
    <w:rsid w:val="00FB6695"/>
    <w:rsid w:val="00FB7583"/>
    <w:rsid w:val="00FC3234"/>
    <w:rsid w:val="00FC627C"/>
    <w:rsid w:val="00FD06C1"/>
    <w:rsid w:val="00FD5766"/>
    <w:rsid w:val="00FD6EBC"/>
    <w:rsid w:val="00FD7FFC"/>
    <w:rsid w:val="00FE4D2A"/>
    <w:rsid w:val="00FF3A65"/>
    <w:rsid w:val="00FF54E4"/>
    <w:rsid w:val="00FF715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69"/>
    <o:shapelayout v:ext="edit">
      <o:idmap v:ext="edit" data="1"/>
    </o:shapelayout>
  </w:shapeDefaults>
  <w:decimalSymbol w:val="."/>
  <w:listSeparator w:val=","/>
  <w14:docId w14:val="612A54DB"/>
  <w15:docId w15:val="{C9558B90-5109-4DE2-8AA8-64577FE13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7D41"/>
    <w:pPr>
      <w:spacing w:after="120" w:line="360" w:lineRule="auto"/>
    </w:pPr>
    <w:rPr>
      <w:rFonts w:ascii="Times New Roman" w:hAnsi="Times New Roman"/>
      <w:sz w:val="24"/>
      <w:lang w:val="en-GB"/>
    </w:rPr>
  </w:style>
  <w:style w:type="paragraph" w:styleId="Heading1">
    <w:name w:val="heading 1"/>
    <w:basedOn w:val="Normal"/>
    <w:next w:val="Normal"/>
    <w:link w:val="Heading1Char"/>
    <w:uiPriority w:val="9"/>
    <w:qFormat/>
    <w:rsid w:val="00551F59"/>
    <w:pPr>
      <w:keepNext/>
      <w:keepLines/>
      <w:spacing w:before="240" w:after="240" w:line="240" w:lineRule="auto"/>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551F59"/>
    <w:pPr>
      <w:keepNext/>
      <w:keepLines/>
      <w:spacing w:before="240" w:after="240" w:line="240"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551F59"/>
    <w:pPr>
      <w:keepNext/>
      <w:keepLines/>
      <w:spacing w:before="240" w:after="240" w:line="240" w:lineRule="auto"/>
      <w:outlineLvl w:val="2"/>
    </w:pPr>
    <w:rPr>
      <w:rFonts w:eastAsiaTheme="majorEastAsia" w:cstheme="majorBidi"/>
      <w:b/>
      <w:i/>
      <w:szCs w:val="24"/>
    </w:rPr>
  </w:style>
  <w:style w:type="paragraph" w:styleId="Heading4">
    <w:name w:val="heading 4"/>
    <w:basedOn w:val="Normal"/>
    <w:next w:val="Normal"/>
    <w:link w:val="Heading4Char"/>
    <w:uiPriority w:val="9"/>
    <w:unhideWhenUsed/>
    <w:qFormat/>
    <w:rsid w:val="00F86D3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3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62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252"/>
    <w:rPr>
      <w:rFonts w:ascii="Segoe UI" w:hAnsi="Segoe UI" w:cs="Segoe UI"/>
      <w:sz w:val="18"/>
      <w:szCs w:val="18"/>
      <w:lang w:val="en-GB"/>
    </w:rPr>
  </w:style>
  <w:style w:type="paragraph" w:styleId="ListParagraph">
    <w:name w:val="List Paragraph"/>
    <w:basedOn w:val="Normal"/>
    <w:uiPriority w:val="34"/>
    <w:qFormat/>
    <w:rsid w:val="00163DC2"/>
    <w:pPr>
      <w:ind w:left="720"/>
      <w:contextualSpacing/>
    </w:pPr>
  </w:style>
  <w:style w:type="character" w:styleId="CommentReference">
    <w:name w:val="annotation reference"/>
    <w:basedOn w:val="DefaultParagraphFont"/>
    <w:uiPriority w:val="99"/>
    <w:semiHidden/>
    <w:unhideWhenUsed/>
    <w:rsid w:val="00C8635A"/>
    <w:rPr>
      <w:sz w:val="16"/>
      <w:szCs w:val="16"/>
    </w:rPr>
  </w:style>
  <w:style w:type="paragraph" w:styleId="CommentText">
    <w:name w:val="annotation text"/>
    <w:basedOn w:val="Normal"/>
    <w:link w:val="CommentTextChar"/>
    <w:uiPriority w:val="99"/>
    <w:semiHidden/>
    <w:unhideWhenUsed/>
    <w:rsid w:val="00C8635A"/>
    <w:pPr>
      <w:spacing w:line="240" w:lineRule="auto"/>
    </w:pPr>
    <w:rPr>
      <w:sz w:val="20"/>
      <w:szCs w:val="20"/>
    </w:rPr>
  </w:style>
  <w:style w:type="character" w:customStyle="1" w:styleId="CommentTextChar">
    <w:name w:val="Comment Text Char"/>
    <w:basedOn w:val="DefaultParagraphFont"/>
    <w:link w:val="CommentText"/>
    <w:uiPriority w:val="99"/>
    <w:semiHidden/>
    <w:rsid w:val="00C8635A"/>
    <w:rPr>
      <w:sz w:val="20"/>
      <w:szCs w:val="20"/>
      <w:lang w:val="en-GB"/>
    </w:rPr>
  </w:style>
  <w:style w:type="paragraph" w:styleId="CommentSubject">
    <w:name w:val="annotation subject"/>
    <w:basedOn w:val="CommentText"/>
    <w:next w:val="CommentText"/>
    <w:link w:val="CommentSubjectChar"/>
    <w:uiPriority w:val="99"/>
    <w:semiHidden/>
    <w:unhideWhenUsed/>
    <w:rsid w:val="00C8635A"/>
    <w:rPr>
      <w:b/>
      <w:bCs/>
    </w:rPr>
  </w:style>
  <w:style w:type="character" w:customStyle="1" w:styleId="CommentSubjectChar">
    <w:name w:val="Comment Subject Char"/>
    <w:basedOn w:val="CommentTextChar"/>
    <w:link w:val="CommentSubject"/>
    <w:uiPriority w:val="99"/>
    <w:semiHidden/>
    <w:rsid w:val="00C8635A"/>
    <w:rPr>
      <w:b/>
      <w:bCs/>
      <w:sz w:val="20"/>
      <w:szCs w:val="20"/>
      <w:lang w:val="en-GB"/>
    </w:rPr>
  </w:style>
  <w:style w:type="character" w:customStyle="1" w:styleId="Heading1Char">
    <w:name w:val="Heading 1 Char"/>
    <w:basedOn w:val="DefaultParagraphFont"/>
    <w:link w:val="Heading1"/>
    <w:uiPriority w:val="9"/>
    <w:rsid w:val="00551F59"/>
    <w:rPr>
      <w:rFonts w:ascii="Times New Roman" w:eastAsiaTheme="majorEastAsia" w:hAnsi="Times New Roman" w:cstheme="majorBidi"/>
      <w:b/>
      <w:sz w:val="28"/>
      <w:szCs w:val="32"/>
      <w:lang w:val="en-GB"/>
    </w:rPr>
  </w:style>
  <w:style w:type="character" w:customStyle="1" w:styleId="Heading2Char">
    <w:name w:val="Heading 2 Char"/>
    <w:basedOn w:val="DefaultParagraphFont"/>
    <w:link w:val="Heading2"/>
    <w:uiPriority w:val="9"/>
    <w:rsid w:val="00551F59"/>
    <w:rPr>
      <w:rFonts w:ascii="Times New Roman" w:eastAsiaTheme="majorEastAsia" w:hAnsi="Times New Roman" w:cstheme="majorBidi"/>
      <w:b/>
      <w:sz w:val="24"/>
      <w:szCs w:val="26"/>
      <w:lang w:val="en-GB"/>
    </w:rPr>
  </w:style>
  <w:style w:type="character" w:customStyle="1" w:styleId="Heading3Char">
    <w:name w:val="Heading 3 Char"/>
    <w:basedOn w:val="DefaultParagraphFont"/>
    <w:link w:val="Heading3"/>
    <w:uiPriority w:val="9"/>
    <w:rsid w:val="00551F59"/>
    <w:rPr>
      <w:rFonts w:ascii="Times New Roman" w:eastAsiaTheme="majorEastAsia" w:hAnsi="Times New Roman" w:cstheme="majorBidi"/>
      <w:b/>
      <w:i/>
      <w:sz w:val="24"/>
      <w:szCs w:val="24"/>
      <w:lang w:val="en-GB"/>
    </w:rPr>
  </w:style>
  <w:style w:type="character" w:customStyle="1" w:styleId="Heading4Char">
    <w:name w:val="Heading 4 Char"/>
    <w:basedOn w:val="DefaultParagraphFont"/>
    <w:link w:val="Heading4"/>
    <w:uiPriority w:val="9"/>
    <w:rsid w:val="00F86D3D"/>
    <w:rPr>
      <w:rFonts w:asciiTheme="majorHAnsi" w:eastAsiaTheme="majorEastAsia" w:hAnsiTheme="majorHAnsi" w:cstheme="majorBidi"/>
      <w:i/>
      <w:iCs/>
      <w:color w:val="2E74B5" w:themeColor="accent1" w:themeShade="BF"/>
      <w:lang w:val="en-GB"/>
    </w:rPr>
  </w:style>
  <w:style w:type="paragraph" w:styleId="TOCHeading">
    <w:name w:val="TOC Heading"/>
    <w:basedOn w:val="Heading1"/>
    <w:next w:val="Normal"/>
    <w:uiPriority w:val="39"/>
    <w:unhideWhenUsed/>
    <w:qFormat/>
    <w:rsid w:val="00E87D09"/>
    <w:pPr>
      <w:spacing w:after="0" w:line="259" w:lineRule="auto"/>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E87D09"/>
    <w:pPr>
      <w:spacing w:after="100"/>
    </w:pPr>
    <w:rPr>
      <w:b/>
    </w:rPr>
  </w:style>
  <w:style w:type="paragraph" w:styleId="TOC2">
    <w:name w:val="toc 2"/>
    <w:basedOn w:val="Normal"/>
    <w:next w:val="Normal"/>
    <w:autoRedefine/>
    <w:uiPriority w:val="39"/>
    <w:unhideWhenUsed/>
    <w:rsid w:val="00E87D09"/>
    <w:pPr>
      <w:spacing w:after="100"/>
      <w:ind w:left="220"/>
    </w:pPr>
  </w:style>
  <w:style w:type="paragraph" w:styleId="TOC3">
    <w:name w:val="toc 3"/>
    <w:basedOn w:val="Normal"/>
    <w:next w:val="Normal"/>
    <w:autoRedefine/>
    <w:uiPriority w:val="39"/>
    <w:unhideWhenUsed/>
    <w:rsid w:val="00E87D09"/>
    <w:pPr>
      <w:spacing w:after="100"/>
      <w:ind w:left="440"/>
    </w:pPr>
  </w:style>
  <w:style w:type="character" w:styleId="Hyperlink">
    <w:name w:val="Hyperlink"/>
    <w:basedOn w:val="DefaultParagraphFont"/>
    <w:uiPriority w:val="99"/>
    <w:unhideWhenUsed/>
    <w:rsid w:val="00E87D09"/>
    <w:rPr>
      <w:color w:val="0563C1" w:themeColor="hyperlink"/>
      <w:u w:val="single"/>
    </w:rPr>
  </w:style>
  <w:style w:type="paragraph" w:styleId="Title">
    <w:name w:val="Title"/>
    <w:basedOn w:val="Normal"/>
    <w:next w:val="Normal"/>
    <w:link w:val="TitleChar"/>
    <w:uiPriority w:val="10"/>
    <w:qFormat/>
    <w:rsid w:val="00DB4CE1"/>
    <w:pPr>
      <w:spacing w:after="400" w:line="240" w:lineRule="auto"/>
      <w:contextualSpacing/>
    </w:pPr>
    <w:rPr>
      <w:rFonts w:eastAsiaTheme="majorEastAsia" w:cstheme="majorBidi"/>
      <w:b/>
      <w:spacing w:val="-10"/>
      <w:kern w:val="28"/>
      <w:sz w:val="40"/>
      <w:szCs w:val="56"/>
    </w:rPr>
  </w:style>
  <w:style w:type="character" w:customStyle="1" w:styleId="TitleChar">
    <w:name w:val="Title Char"/>
    <w:basedOn w:val="DefaultParagraphFont"/>
    <w:link w:val="Title"/>
    <w:uiPriority w:val="10"/>
    <w:rsid w:val="00DB4CE1"/>
    <w:rPr>
      <w:rFonts w:ascii="Times New Roman" w:eastAsiaTheme="majorEastAsia" w:hAnsi="Times New Roman" w:cstheme="majorBidi"/>
      <w:b/>
      <w:spacing w:val="-10"/>
      <w:kern w:val="28"/>
      <w:sz w:val="40"/>
      <w:szCs w:val="56"/>
      <w:lang w:val="en-GB"/>
    </w:rPr>
  </w:style>
  <w:style w:type="paragraph" w:styleId="Header">
    <w:name w:val="header"/>
    <w:basedOn w:val="Normal"/>
    <w:link w:val="HeaderChar"/>
    <w:uiPriority w:val="99"/>
    <w:unhideWhenUsed/>
    <w:rsid w:val="00935C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CA0"/>
    <w:rPr>
      <w:rFonts w:ascii="Times New Roman" w:hAnsi="Times New Roman"/>
      <w:sz w:val="24"/>
      <w:lang w:val="en-GB"/>
    </w:rPr>
  </w:style>
  <w:style w:type="paragraph" w:styleId="Footer">
    <w:name w:val="footer"/>
    <w:basedOn w:val="Normal"/>
    <w:link w:val="FooterChar"/>
    <w:uiPriority w:val="99"/>
    <w:unhideWhenUsed/>
    <w:rsid w:val="00935C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5CA0"/>
    <w:rPr>
      <w:rFonts w:ascii="Times New Roman" w:hAnsi="Times New Roman"/>
      <w:sz w:val="24"/>
      <w:lang w:val="en-GB"/>
    </w:rPr>
  </w:style>
  <w:style w:type="character" w:customStyle="1" w:styleId="UnresolvedMention1">
    <w:name w:val="Unresolved Mention1"/>
    <w:basedOn w:val="DefaultParagraphFont"/>
    <w:uiPriority w:val="99"/>
    <w:semiHidden/>
    <w:unhideWhenUsed/>
    <w:rsid w:val="005F4F9C"/>
    <w:rPr>
      <w:color w:val="605E5C"/>
      <w:shd w:val="clear" w:color="auto" w:fill="E1DFDD"/>
    </w:rPr>
  </w:style>
  <w:style w:type="paragraph" w:styleId="HTMLPreformatted">
    <w:name w:val="HTML Preformatted"/>
    <w:basedOn w:val="Normal"/>
    <w:link w:val="HTMLPreformattedChar"/>
    <w:uiPriority w:val="99"/>
    <w:semiHidden/>
    <w:unhideWhenUsed/>
    <w:rsid w:val="00AC3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lang w:val="en-US" w:eastAsia="de-DE"/>
    </w:rPr>
  </w:style>
  <w:style w:type="character" w:customStyle="1" w:styleId="HTMLPreformattedChar">
    <w:name w:val="HTML Preformatted Char"/>
    <w:basedOn w:val="DefaultParagraphFont"/>
    <w:link w:val="HTMLPreformatted"/>
    <w:uiPriority w:val="99"/>
    <w:semiHidden/>
    <w:rsid w:val="00AC3E56"/>
    <w:rPr>
      <w:rFonts w:ascii="Courier" w:hAnsi="Courier" w:cs="Courier"/>
      <w:sz w:val="20"/>
      <w:szCs w:val="20"/>
      <w:lang w:val="en-US" w:eastAsia="de-DE"/>
    </w:rPr>
  </w:style>
  <w:style w:type="character" w:customStyle="1" w:styleId="apple-converted-space">
    <w:name w:val="apple-converted-space"/>
    <w:basedOn w:val="DefaultParagraphFont"/>
    <w:rsid w:val="00AC3E56"/>
  </w:style>
  <w:style w:type="paragraph" w:styleId="Revision">
    <w:name w:val="Revision"/>
    <w:hidden/>
    <w:uiPriority w:val="99"/>
    <w:semiHidden/>
    <w:rsid w:val="00272F5C"/>
    <w:pPr>
      <w:spacing w:after="0" w:line="240" w:lineRule="auto"/>
    </w:pPr>
    <w:rPr>
      <w:rFonts w:ascii="Times New Roman" w:hAnsi="Times New Roman"/>
      <w:sz w:val="24"/>
      <w:lang w:val="en-GB"/>
    </w:rPr>
  </w:style>
  <w:style w:type="character" w:styleId="UnresolvedMention">
    <w:name w:val="Unresolved Mention"/>
    <w:basedOn w:val="DefaultParagraphFont"/>
    <w:uiPriority w:val="99"/>
    <w:semiHidden/>
    <w:unhideWhenUsed/>
    <w:rsid w:val="00296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28106">
      <w:bodyDiv w:val="1"/>
      <w:marLeft w:val="0"/>
      <w:marRight w:val="0"/>
      <w:marTop w:val="0"/>
      <w:marBottom w:val="0"/>
      <w:divBdr>
        <w:top w:val="none" w:sz="0" w:space="0" w:color="auto"/>
        <w:left w:val="none" w:sz="0" w:space="0" w:color="auto"/>
        <w:bottom w:val="none" w:sz="0" w:space="0" w:color="auto"/>
        <w:right w:val="none" w:sz="0" w:space="0" w:color="auto"/>
      </w:divBdr>
    </w:div>
    <w:div w:id="997271330">
      <w:bodyDiv w:val="1"/>
      <w:marLeft w:val="0"/>
      <w:marRight w:val="0"/>
      <w:marTop w:val="0"/>
      <w:marBottom w:val="0"/>
      <w:divBdr>
        <w:top w:val="none" w:sz="0" w:space="0" w:color="auto"/>
        <w:left w:val="none" w:sz="0" w:space="0" w:color="auto"/>
        <w:bottom w:val="none" w:sz="0" w:space="0" w:color="auto"/>
        <w:right w:val="none" w:sz="0" w:space="0" w:color="auto"/>
      </w:divBdr>
    </w:div>
    <w:div w:id="1098015004">
      <w:bodyDiv w:val="1"/>
      <w:marLeft w:val="0"/>
      <w:marRight w:val="0"/>
      <w:marTop w:val="0"/>
      <w:marBottom w:val="0"/>
      <w:divBdr>
        <w:top w:val="none" w:sz="0" w:space="0" w:color="auto"/>
        <w:left w:val="none" w:sz="0" w:space="0" w:color="auto"/>
        <w:bottom w:val="none" w:sz="0" w:space="0" w:color="auto"/>
        <w:right w:val="none" w:sz="0" w:space="0" w:color="auto"/>
      </w:divBdr>
    </w:div>
    <w:div w:id="1324045276">
      <w:bodyDiv w:val="1"/>
      <w:marLeft w:val="0"/>
      <w:marRight w:val="0"/>
      <w:marTop w:val="0"/>
      <w:marBottom w:val="0"/>
      <w:divBdr>
        <w:top w:val="none" w:sz="0" w:space="0" w:color="auto"/>
        <w:left w:val="none" w:sz="0" w:space="0" w:color="auto"/>
        <w:bottom w:val="none" w:sz="0" w:space="0" w:color="auto"/>
        <w:right w:val="none" w:sz="0" w:space="0" w:color="auto"/>
      </w:divBdr>
    </w:div>
    <w:div w:id="2007131213">
      <w:bodyDiv w:val="1"/>
      <w:marLeft w:val="0"/>
      <w:marRight w:val="0"/>
      <w:marTop w:val="0"/>
      <w:marBottom w:val="0"/>
      <w:divBdr>
        <w:top w:val="none" w:sz="0" w:space="0" w:color="auto"/>
        <w:left w:val="none" w:sz="0" w:space="0" w:color="auto"/>
        <w:bottom w:val="none" w:sz="0" w:space="0" w:color="auto"/>
        <w:right w:val="none" w:sz="0" w:space="0" w:color="auto"/>
      </w:divBdr>
    </w:div>
    <w:div w:id="2028024400">
      <w:bodyDiv w:val="1"/>
      <w:marLeft w:val="0"/>
      <w:marRight w:val="0"/>
      <w:marTop w:val="0"/>
      <w:marBottom w:val="0"/>
      <w:divBdr>
        <w:top w:val="none" w:sz="0" w:space="0" w:color="auto"/>
        <w:left w:val="none" w:sz="0" w:space="0" w:color="auto"/>
        <w:bottom w:val="none" w:sz="0" w:space="0" w:color="auto"/>
        <w:right w:val="none" w:sz="0" w:space="0" w:color="auto"/>
      </w:divBdr>
    </w:div>
    <w:div w:id="211524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ukbiobank.ac.uk/enable-your-research/apply-for-access"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thub.com/getian107/PRSc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imhgenetics.org/request-access/how-to-request-access" TargetMode="External"/><Relationship Id="rId23" Type="http://schemas.openxmlformats.org/officeDocument/2006/relationships/fontTable" Target="fontTable.xml"/><Relationship Id="rId10" Type="http://schemas.openxmlformats.org/officeDocument/2006/relationships/hyperlink" Target="https://enkre.net/cgi-bin/code/qctool/dir?ci=trunk"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mailto:brueckl@psych.mpg.de" TargetMode="External"/><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401600-F840-4751-968D-A0FB12829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8864</Words>
  <Characters>50531</Characters>
  <Application>Microsoft Office Word</Application>
  <DocSecurity>0</DocSecurity>
  <Lines>421</Lines>
  <Paragraphs>118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MPI</Company>
  <LinksUpToDate>false</LinksUpToDate>
  <CharactersWithSpaces>59277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Kappelmann, Nils</dc:creator>
  <cp:keywords/>
  <dc:description/>
  <cp:lastModifiedBy>Nils Kappelmann</cp:lastModifiedBy>
  <cp:revision>144</cp:revision>
  <dcterms:created xsi:type="dcterms:W3CDTF">2020-12-03T08:06:00Z</dcterms:created>
  <dcterms:modified xsi:type="dcterms:W3CDTF">2021-03-08T13:46:00Z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http://www.zotero.org/styles/archives-of-general-psychiatry</vt:lpwstr>
  </property>
  <property fmtid="{D5CDD505-2E9C-101B-9397-08002B2CF9AE}" pid="11" name="Mendeley Recent Style Name 4_1">
    <vt:lpwstr>Archives of General Psychiatry</vt:lpwstr>
  </property>
  <property fmtid="{D5CDD505-2E9C-101B-9397-08002B2CF9AE}" pid="12" name="Mendeley Recent Style Id 5_1">
    <vt:lpwstr>http://www.zotero.org/styles/brain-behavior-and-immunity</vt:lpwstr>
  </property>
  <property fmtid="{D5CDD505-2E9C-101B-9397-08002B2CF9AE}" pid="13" name="Mendeley Recent Style Name 5_1">
    <vt:lpwstr>Brain Behavior and Immunity</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http://csl.mendeley.com/styles/20448741/minimal-grant-proposals</vt:lpwstr>
  </property>
  <property fmtid="{D5CDD505-2E9C-101B-9397-08002B2CF9AE}" pid="17" name="Mendeley Recent Style Name 7_1">
    <vt:lpwstr>Minimal style for grant proposals</vt:lpwstr>
  </property>
  <property fmtid="{D5CDD505-2E9C-101B-9397-08002B2CF9AE}" pid="18" name="Mendeley Recent Style Id 8_1">
    <vt:lpwstr>http://www.zotero.org/styles/molecular-psychiatry</vt:lpwstr>
  </property>
  <property fmtid="{D5CDD505-2E9C-101B-9397-08002B2CF9AE}" pid="19" name="Mendeley Recent Style Name 8_1">
    <vt:lpwstr>Molecular Psychiatry</vt:lpwstr>
  </property>
  <property fmtid="{D5CDD505-2E9C-101B-9397-08002B2CF9AE}" pid="20" name="Mendeley Recent Style Id 9_1">
    <vt:lpwstr>http://www.zotero.org/styles/the-lancet</vt:lpwstr>
  </property>
  <property fmtid="{D5CDD505-2E9C-101B-9397-08002B2CF9AE}" pid="21" name="Mendeley Recent Style Name 9_1">
    <vt:lpwstr>The Lancet</vt:lpwstr>
  </property>
  <property fmtid="{D5CDD505-2E9C-101B-9397-08002B2CF9AE}" pid="22" name="Mendeley Document_1">
    <vt:lpwstr>True</vt:lpwstr>
  </property>
  <property fmtid="{D5CDD505-2E9C-101B-9397-08002B2CF9AE}" pid="23" name="Mendeley Unique User Id_1">
    <vt:lpwstr>35b55aec-20df-383b-a8ad-b86c592c76eb</vt:lpwstr>
  </property>
  <property fmtid="{D5CDD505-2E9C-101B-9397-08002B2CF9AE}" pid="24" name="Mendeley Citation Style_1">
    <vt:lpwstr>http://www.zotero.org/styles/brain-behavior-and-immunity</vt:lpwstr>
  </property>
</Properties>
</file>