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EF254D" w14:textId="77777777" w:rsidR="00F22AC8" w:rsidRDefault="00F22AC8" w:rsidP="00DB4CE1">
      <w:pPr>
        <w:pStyle w:val="Title"/>
        <w:rPr>
          <w:lang w:val="en-US"/>
        </w:rPr>
      </w:pPr>
    </w:p>
    <w:p w14:paraId="6330F506" w14:textId="65D5CDB3" w:rsidR="00674A5C" w:rsidRPr="00C15D13" w:rsidRDefault="00773824" w:rsidP="00DB4CE1">
      <w:pPr>
        <w:pStyle w:val="Title"/>
        <w:rPr>
          <w:b w:val="0"/>
          <w:lang w:val="en-US"/>
        </w:rPr>
      </w:pPr>
      <w:r>
        <w:rPr>
          <w:lang w:val="en-US"/>
        </w:rPr>
        <w:t>ONLINE SUPPLEMENTARY MATERIAL</w:t>
      </w:r>
    </w:p>
    <w:p w14:paraId="572231F9" w14:textId="77777777" w:rsidR="00F22AC8" w:rsidRDefault="00F22AC8" w:rsidP="00674A5C">
      <w:pPr>
        <w:spacing w:after="0" w:line="480" w:lineRule="auto"/>
        <w:rPr>
          <w:rFonts w:cs="Times New Roman"/>
          <w:b/>
          <w:szCs w:val="24"/>
          <w:lang w:val="en-US"/>
        </w:rPr>
      </w:pPr>
    </w:p>
    <w:p w14:paraId="6834D147" w14:textId="7A047A28" w:rsidR="00674A5C" w:rsidRDefault="00674A5C" w:rsidP="00674A5C">
      <w:pPr>
        <w:spacing w:after="0" w:line="480" w:lineRule="auto"/>
        <w:rPr>
          <w:rFonts w:cs="Times New Roman"/>
          <w:b/>
          <w:szCs w:val="24"/>
        </w:rPr>
      </w:pPr>
      <w:r w:rsidRPr="00C15D13">
        <w:rPr>
          <w:rFonts w:cs="Times New Roman"/>
          <w:b/>
          <w:szCs w:val="24"/>
          <w:lang w:val="en-US"/>
        </w:rPr>
        <w:t xml:space="preserve">Kappelmann, </w:t>
      </w:r>
      <w:r w:rsidR="004547B2" w:rsidRPr="00C15D13">
        <w:rPr>
          <w:rFonts w:cs="Times New Roman"/>
          <w:b/>
          <w:szCs w:val="24"/>
          <w:lang w:val="en-US"/>
        </w:rPr>
        <w:t xml:space="preserve">Czamara, </w:t>
      </w:r>
      <w:r w:rsidR="003F3D1A" w:rsidRPr="00C15D13">
        <w:rPr>
          <w:rFonts w:cs="Times New Roman"/>
          <w:b/>
          <w:szCs w:val="24"/>
          <w:lang w:val="en-US"/>
        </w:rPr>
        <w:t xml:space="preserve">Rost, </w:t>
      </w:r>
      <w:r w:rsidR="008274DC">
        <w:rPr>
          <w:rFonts w:cs="Times New Roman"/>
          <w:b/>
          <w:szCs w:val="24"/>
          <w:lang w:val="en-US"/>
        </w:rPr>
        <w:t xml:space="preserve">Moser, </w:t>
      </w:r>
      <w:r w:rsidR="003F3D1A" w:rsidRPr="00C15D13">
        <w:rPr>
          <w:rFonts w:cs="Times New Roman"/>
          <w:b/>
          <w:szCs w:val="24"/>
          <w:lang w:val="en-US"/>
        </w:rPr>
        <w:t xml:space="preserve">Schmoll, </w:t>
      </w:r>
      <w:r w:rsidR="0079197E">
        <w:rPr>
          <w:rFonts w:cs="Times New Roman"/>
          <w:b/>
          <w:szCs w:val="24"/>
          <w:lang w:val="en-US"/>
        </w:rPr>
        <w:t xml:space="preserve">Trastulla, </w:t>
      </w:r>
      <w:r w:rsidR="003F3D1A" w:rsidRPr="00C15D13">
        <w:rPr>
          <w:rFonts w:cs="Times New Roman"/>
          <w:b/>
          <w:szCs w:val="24"/>
          <w:lang w:val="en-US"/>
        </w:rPr>
        <w:t xml:space="preserve">Stochl, </w:t>
      </w:r>
      <w:r w:rsidR="006F5FF2">
        <w:rPr>
          <w:rFonts w:cs="Times New Roman"/>
          <w:b/>
          <w:szCs w:val="24"/>
          <w:lang w:val="en-US"/>
        </w:rPr>
        <w:t xml:space="preserve">Lucae, </w:t>
      </w:r>
      <w:r w:rsidR="003F3D1A" w:rsidRPr="00C15D13">
        <w:rPr>
          <w:rFonts w:cs="Times New Roman"/>
          <w:b/>
          <w:szCs w:val="24"/>
          <w:lang w:val="en-US"/>
        </w:rPr>
        <w:t xml:space="preserve">CHARGE </w:t>
      </w:r>
      <w:r w:rsidR="00A240B4">
        <w:rPr>
          <w:rFonts w:cs="Times New Roman"/>
          <w:b/>
          <w:szCs w:val="24"/>
          <w:lang w:val="en-US"/>
        </w:rPr>
        <w:t xml:space="preserve">inflammation </w:t>
      </w:r>
      <w:r w:rsidR="003F3D1A" w:rsidRPr="00C15D13">
        <w:rPr>
          <w:rFonts w:cs="Times New Roman"/>
          <w:b/>
          <w:szCs w:val="24"/>
          <w:lang w:val="en-US"/>
        </w:rPr>
        <w:t>working group, Binder, Khandaker</w:t>
      </w:r>
      <w:r w:rsidR="00404FE5">
        <w:rPr>
          <w:rFonts w:cs="Times New Roman"/>
          <w:b/>
          <w:szCs w:val="24"/>
          <w:lang w:val="en-US"/>
        </w:rPr>
        <w:t>*</w:t>
      </w:r>
      <w:r w:rsidR="00D1722F">
        <w:rPr>
          <w:rFonts w:cs="Times New Roman"/>
          <w:b/>
          <w:szCs w:val="24"/>
          <w:lang w:val="en-US"/>
        </w:rPr>
        <w:t xml:space="preserve">, &amp; </w:t>
      </w:r>
      <w:r w:rsidR="00D1722F" w:rsidRPr="00C15D13">
        <w:rPr>
          <w:rFonts w:cs="Times New Roman"/>
          <w:b/>
          <w:szCs w:val="24"/>
          <w:lang w:val="en-US"/>
        </w:rPr>
        <w:t>Arloth</w:t>
      </w:r>
      <w:r w:rsidR="00D1722F">
        <w:rPr>
          <w:rFonts w:cs="Times New Roman"/>
          <w:b/>
          <w:szCs w:val="24"/>
          <w:lang w:val="en-US"/>
        </w:rPr>
        <w:t>*</w:t>
      </w:r>
      <w:r w:rsidRPr="00C15D13">
        <w:rPr>
          <w:rFonts w:cs="Times New Roman"/>
          <w:b/>
          <w:szCs w:val="24"/>
          <w:lang w:val="en-US"/>
        </w:rPr>
        <w:t>.</w:t>
      </w:r>
      <w:r w:rsidRPr="00C15D13">
        <w:rPr>
          <w:rFonts w:cs="Times New Roman"/>
          <w:b/>
          <w:i/>
          <w:szCs w:val="24"/>
          <w:lang w:val="en-US"/>
        </w:rPr>
        <w:t xml:space="preserve"> </w:t>
      </w:r>
      <w:r w:rsidR="00F06000" w:rsidRPr="00F06000">
        <w:rPr>
          <w:rFonts w:cs="Times New Roman"/>
          <w:b/>
          <w:szCs w:val="24"/>
        </w:rPr>
        <w:t>Polygenic risk for immuno-metabolic markers and specific depressive symptoms: A multi-sample network analysis study</w:t>
      </w:r>
    </w:p>
    <w:p w14:paraId="11B32542" w14:textId="77777777" w:rsidR="00184664" w:rsidRDefault="00C31A3B" w:rsidP="00184664">
      <w:pPr>
        <w:spacing w:after="0" w:line="480" w:lineRule="auto"/>
        <w:rPr>
          <w:rFonts w:cs="Times New Roman"/>
          <w:szCs w:val="24"/>
        </w:rPr>
      </w:pPr>
      <w:r w:rsidRPr="00C31A3B">
        <w:rPr>
          <w:rFonts w:cs="Times New Roman"/>
          <w:szCs w:val="24"/>
        </w:rPr>
        <w:t>*</w:t>
      </w:r>
      <w:r w:rsidR="00285516">
        <w:rPr>
          <w:rFonts w:cs="Times New Roman"/>
          <w:szCs w:val="24"/>
        </w:rPr>
        <w:t>j</w:t>
      </w:r>
      <w:r w:rsidR="00867172">
        <w:rPr>
          <w:rFonts w:cs="Times New Roman"/>
          <w:szCs w:val="24"/>
        </w:rPr>
        <w:t>oint</w:t>
      </w:r>
      <w:r w:rsidRPr="00C31A3B">
        <w:rPr>
          <w:rFonts w:cs="Times New Roman"/>
          <w:szCs w:val="24"/>
        </w:rPr>
        <w:t xml:space="preserve"> senior authors</w:t>
      </w:r>
    </w:p>
    <w:p w14:paraId="06D5C90F" w14:textId="77777777" w:rsidR="001420F4" w:rsidRDefault="001420F4" w:rsidP="001420F4">
      <w:pPr>
        <w:spacing w:after="0" w:line="240" w:lineRule="auto"/>
        <w:rPr>
          <w:b/>
          <w:sz w:val="28"/>
        </w:rPr>
      </w:pPr>
    </w:p>
    <w:p w14:paraId="23A49400" w14:textId="48BFF2E3" w:rsidR="005906AF" w:rsidRPr="00184664" w:rsidRDefault="005906AF" w:rsidP="001420F4">
      <w:pPr>
        <w:spacing w:after="0"/>
        <w:rPr>
          <w:b/>
          <w:sz w:val="28"/>
        </w:rPr>
      </w:pPr>
      <w:r w:rsidRPr="00184664">
        <w:rPr>
          <w:b/>
          <w:sz w:val="28"/>
        </w:rPr>
        <w:t>Table of Contents</w:t>
      </w:r>
    </w:p>
    <w:p w14:paraId="14B05512" w14:textId="54973961" w:rsidR="006B1DE5" w:rsidRDefault="00E87D09">
      <w:pPr>
        <w:pStyle w:val="TOC1"/>
        <w:tabs>
          <w:tab w:val="right" w:leader="dot" w:pos="9396"/>
        </w:tabs>
        <w:rPr>
          <w:rFonts w:asciiTheme="minorHAnsi" w:eastAsiaTheme="minorEastAsia" w:hAnsiTheme="minorHAnsi"/>
          <w:b w:val="0"/>
          <w:noProof/>
          <w:sz w:val="22"/>
          <w:lang w:eastAsia="en-GB"/>
        </w:rPr>
      </w:pPr>
      <w:r>
        <w:rPr>
          <w:rFonts w:cs="Times New Roman"/>
          <w:b w:val="0"/>
          <w:szCs w:val="24"/>
        </w:rPr>
        <w:fldChar w:fldCharType="begin"/>
      </w:r>
      <w:r>
        <w:rPr>
          <w:rFonts w:cs="Times New Roman"/>
          <w:b w:val="0"/>
          <w:szCs w:val="24"/>
        </w:rPr>
        <w:instrText xml:space="preserve"> TOC \o "1-3" \h \z \u </w:instrText>
      </w:r>
      <w:r>
        <w:rPr>
          <w:rFonts w:cs="Times New Roman"/>
          <w:b w:val="0"/>
          <w:szCs w:val="24"/>
        </w:rPr>
        <w:fldChar w:fldCharType="separate"/>
      </w:r>
      <w:hyperlink w:anchor="_Toc60845105" w:history="1">
        <w:r w:rsidR="006B1DE5" w:rsidRPr="00C56F05">
          <w:rPr>
            <w:rStyle w:val="Hyperlink"/>
            <w:noProof/>
          </w:rPr>
          <w:t>SUPPLEMENTARY METHODS</w:t>
        </w:r>
        <w:r w:rsidR="006B1DE5">
          <w:rPr>
            <w:noProof/>
            <w:webHidden/>
          </w:rPr>
          <w:tab/>
        </w:r>
        <w:r w:rsidR="006B1DE5">
          <w:rPr>
            <w:noProof/>
            <w:webHidden/>
          </w:rPr>
          <w:fldChar w:fldCharType="begin"/>
        </w:r>
        <w:r w:rsidR="006B1DE5">
          <w:rPr>
            <w:noProof/>
            <w:webHidden/>
          </w:rPr>
          <w:instrText xml:space="preserve"> PAGEREF _Toc60845105 \h </w:instrText>
        </w:r>
        <w:r w:rsidR="006B1DE5">
          <w:rPr>
            <w:noProof/>
            <w:webHidden/>
          </w:rPr>
        </w:r>
        <w:r w:rsidR="006B1DE5">
          <w:rPr>
            <w:noProof/>
            <w:webHidden/>
          </w:rPr>
          <w:fldChar w:fldCharType="separate"/>
        </w:r>
        <w:r w:rsidR="006B1DE5">
          <w:rPr>
            <w:noProof/>
            <w:webHidden/>
          </w:rPr>
          <w:t>3</w:t>
        </w:r>
        <w:r w:rsidR="006B1DE5">
          <w:rPr>
            <w:noProof/>
            <w:webHidden/>
          </w:rPr>
          <w:fldChar w:fldCharType="end"/>
        </w:r>
      </w:hyperlink>
    </w:p>
    <w:p w14:paraId="4BBC3DCC" w14:textId="06B32B6A" w:rsidR="006B1DE5" w:rsidRDefault="00630D7E">
      <w:pPr>
        <w:pStyle w:val="TOC2"/>
        <w:tabs>
          <w:tab w:val="right" w:leader="dot" w:pos="9396"/>
        </w:tabs>
        <w:rPr>
          <w:rFonts w:asciiTheme="minorHAnsi" w:eastAsiaTheme="minorEastAsia" w:hAnsiTheme="minorHAnsi"/>
          <w:noProof/>
          <w:sz w:val="22"/>
          <w:lang w:eastAsia="en-GB"/>
        </w:rPr>
      </w:pPr>
      <w:hyperlink w:anchor="_Toc60845106" w:history="1">
        <w:r w:rsidR="006B1DE5" w:rsidRPr="00C56F05">
          <w:rPr>
            <w:rStyle w:val="Hyperlink"/>
            <w:noProof/>
          </w:rPr>
          <w:t>Genotyping, quality control and imputation</w:t>
        </w:r>
        <w:r w:rsidR="006B1DE5">
          <w:rPr>
            <w:noProof/>
            <w:webHidden/>
          </w:rPr>
          <w:tab/>
        </w:r>
        <w:r w:rsidR="006B1DE5">
          <w:rPr>
            <w:noProof/>
            <w:webHidden/>
          </w:rPr>
          <w:fldChar w:fldCharType="begin"/>
        </w:r>
        <w:r w:rsidR="006B1DE5">
          <w:rPr>
            <w:noProof/>
            <w:webHidden/>
          </w:rPr>
          <w:instrText xml:space="preserve"> PAGEREF _Toc60845106 \h </w:instrText>
        </w:r>
        <w:r w:rsidR="006B1DE5">
          <w:rPr>
            <w:noProof/>
            <w:webHidden/>
          </w:rPr>
        </w:r>
        <w:r w:rsidR="006B1DE5">
          <w:rPr>
            <w:noProof/>
            <w:webHidden/>
          </w:rPr>
          <w:fldChar w:fldCharType="separate"/>
        </w:r>
        <w:r w:rsidR="006B1DE5">
          <w:rPr>
            <w:noProof/>
            <w:webHidden/>
          </w:rPr>
          <w:t>3</w:t>
        </w:r>
        <w:r w:rsidR="006B1DE5">
          <w:rPr>
            <w:noProof/>
            <w:webHidden/>
          </w:rPr>
          <w:fldChar w:fldCharType="end"/>
        </w:r>
      </w:hyperlink>
    </w:p>
    <w:p w14:paraId="0F9BA609" w14:textId="505BD804" w:rsidR="006B1DE5" w:rsidRDefault="00630D7E">
      <w:pPr>
        <w:pStyle w:val="TOC3"/>
        <w:tabs>
          <w:tab w:val="right" w:leader="dot" w:pos="9396"/>
        </w:tabs>
        <w:rPr>
          <w:rFonts w:asciiTheme="minorHAnsi" w:eastAsiaTheme="minorEastAsia" w:hAnsiTheme="minorHAnsi"/>
          <w:noProof/>
          <w:sz w:val="22"/>
          <w:lang w:eastAsia="en-GB"/>
        </w:rPr>
      </w:pPr>
      <w:hyperlink w:anchor="_Toc60845107" w:history="1">
        <w:r w:rsidR="006B1DE5" w:rsidRPr="00C56F05">
          <w:rPr>
            <w:rStyle w:val="Hyperlink"/>
            <w:noProof/>
          </w:rPr>
          <w:t>MARS</w:t>
        </w:r>
        <w:r w:rsidR="006B1DE5">
          <w:rPr>
            <w:noProof/>
            <w:webHidden/>
          </w:rPr>
          <w:tab/>
        </w:r>
        <w:r w:rsidR="006B1DE5">
          <w:rPr>
            <w:noProof/>
            <w:webHidden/>
          </w:rPr>
          <w:fldChar w:fldCharType="begin"/>
        </w:r>
        <w:r w:rsidR="006B1DE5">
          <w:rPr>
            <w:noProof/>
            <w:webHidden/>
          </w:rPr>
          <w:instrText xml:space="preserve"> PAGEREF _Toc60845107 \h </w:instrText>
        </w:r>
        <w:r w:rsidR="006B1DE5">
          <w:rPr>
            <w:noProof/>
            <w:webHidden/>
          </w:rPr>
        </w:r>
        <w:r w:rsidR="006B1DE5">
          <w:rPr>
            <w:noProof/>
            <w:webHidden/>
          </w:rPr>
          <w:fldChar w:fldCharType="separate"/>
        </w:r>
        <w:r w:rsidR="006B1DE5">
          <w:rPr>
            <w:noProof/>
            <w:webHidden/>
          </w:rPr>
          <w:t>3</w:t>
        </w:r>
        <w:r w:rsidR="006B1DE5">
          <w:rPr>
            <w:noProof/>
            <w:webHidden/>
          </w:rPr>
          <w:fldChar w:fldCharType="end"/>
        </w:r>
      </w:hyperlink>
    </w:p>
    <w:p w14:paraId="613D6276" w14:textId="43484AEC" w:rsidR="006B1DE5" w:rsidRDefault="00630D7E">
      <w:pPr>
        <w:pStyle w:val="TOC3"/>
        <w:tabs>
          <w:tab w:val="right" w:leader="dot" w:pos="9396"/>
        </w:tabs>
        <w:rPr>
          <w:rFonts w:asciiTheme="minorHAnsi" w:eastAsiaTheme="minorEastAsia" w:hAnsiTheme="minorHAnsi"/>
          <w:noProof/>
          <w:sz w:val="22"/>
          <w:lang w:eastAsia="en-GB"/>
        </w:rPr>
      </w:pPr>
      <w:hyperlink w:anchor="_Toc60845108" w:history="1">
        <w:r w:rsidR="006B1DE5" w:rsidRPr="00C56F05">
          <w:rPr>
            <w:rStyle w:val="Hyperlink"/>
            <w:noProof/>
          </w:rPr>
          <w:t>Supplementary Figure 1. Distribution of time of recruitment into MARS per genotyping array</w:t>
        </w:r>
        <w:r w:rsidR="006B1DE5">
          <w:rPr>
            <w:noProof/>
            <w:webHidden/>
          </w:rPr>
          <w:tab/>
        </w:r>
        <w:r w:rsidR="006B1DE5">
          <w:rPr>
            <w:noProof/>
            <w:webHidden/>
          </w:rPr>
          <w:fldChar w:fldCharType="begin"/>
        </w:r>
        <w:r w:rsidR="006B1DE5">
          <w:rPr>
            <w:noProof/>
            <w:webHidden/>
          </w:rPr>
          <w:instrText xml:space="preserve"> PAGEREF _Toc60845108 \h </w:instrText>
        </w:r>
        <w:r w:rsidR="006B1DE5">
          <w:rPr>
            <w:noProof/>
            <w:webHidden/>
          </w:rPr>
        </w:r>
        <w:r w:rsidR="006B1DE5">
          <w:rPr>
            <w:noProof/>
            <w:webHidden/>
          </w:rPr>
          <w:fldChar w:fldCharType="separate"/>
        </w:r>
        <w:r w:rsidR="006B1DE5">
          <w:rPr>
            <w:noProof/>
            <w:webHidden/>
          </w:rPr>
          <w:t>4</w:t>
        </w:r>
        <w:r w:rsidR="006B1DE5">
          <w:rPr>
            <w:noProof/>
            <w:webHidden/>
          </w:rPr>
          <w:fldChar w:fldCharType="end"/>
        </w:r>
      </w:hyperlink>
    </w:p>
    <w:p w14:paraId="0AF735BE" w14:textId="2F29FAFA" w:rsidR="006B1DE5" w:rsidRDefault="00630D7E">
      <w:pPr>
        <w:pStyle w:val="TOC3"/>
        <w:tabs>
          <w:tab w:val="right" w:leader="dot" w:pos="9396"/>
        </w:tabs>
        <w:rPr>
          <w:rFonts w:asciiTheme="minorHAnsi" w:eastAsiaTheme="minorEastAsia" w:hAnsiTheme="minorHAnsi"/>
          <w:noProof/>
          <w:sz w:val="22"/>
          <w:lang w:eastAsia="en-GB"/>
        </w:rPr>
      </w:pPr>
      <w:hyperlink w:anchor="_Toc60845109" w:history="1">
        <w:r w:rsidR="006B1DE5" w:rsidRPr="00C56F05">
          <w:rPr>
            <w:rStyle w:val="Hyperlink"/>
            <w:noProof/>
          </w:rPr>
          <w:t>STAR*D</w:t>
        </w:r>
        <w:r w:rsidR="006B1DE5">
          <w:rPr>
            <w:noProof/>
            <w:webHidden/>
          </w:rPr>
          <w:tab/>
        </w:r>
        <w:r w:rsidR="006B1DE5">
          <w:rPr>
            <w:noProof/>
            <w:webHidden/>
          </w:rPr>
          <w:fldChar w:fldCharType="begin"/>
        </w:r>
        <w:r w:rsidR="006B1DE5">
          <w:rPr>
            <w:noProof/>
            <w:webHidden/>
          </w:rPr>
          <w:instrText xml:space="preserve"> PAGEREF _Toc60845109 \h </w:instrText>
        </w:r>
        <w:r w:rsidR="006B1DE5">
          <w:rPr>
            <w:noProof/>
            <w:webHidden/>
          </w:rPr>
        </w:r>
        <w:r w:rsidR="006B1DE5">
          <w:rPr>
            <w:noProof/>
            <w:webHidden/>
          </w:rPr>
          <w:fldChar w:fldCharType="separate"/>
        </w:r>
        <w:r w:rsidR="006B1DE5">
          <w:rPr>
            <w:noProof/>
            <w:webHidden/>
          </w:rPr>
          <w:t>4</w:t>
        </w:r>
        <w:r w:rsidR="006B1DE5">
          <w:rPr>
            <w:noProof/>
            <w:webHidden/>
          </w:rPr>
          <w:fldChar w:fldCharType="end"/>
        </w:r>
      </w:hyperlink>
    </w:p>
    <w:p w14:paraId="48D56A94" w14:textId="6B90B254" w:rsidR="006B1DE5" w:rsidRDefault="00630D7E">
      <w:pPr>
        <w:pStyle w:val="TOC3"/>
        <w:tabs>
          <w:tab w:val="right" w:leader="dot" w:pos="9396"/>
        </w:tabs>
        <w:rPr>
          <w:rFonts w:asciiTheme="minorHAnsi" w:eastAsiaTheme="minorEastAsia" w:hAnsiTheme="minorHAnsi"/>
          <w:noProof/>
          <w:sz w:val="22"/>
          <w:lang w:eastAsia="en-GB"/>
        </w:rPr>
      </w:pPr>
      <w:hyperlink w:anchor="_Toc60845110" w:history="1">
        <w:r w:rsidR="006B1DE5" w:rsidRPr="00C56F05">
          <w:rPr>
            <w:rStyle w:val="Hyperlink"/>
            <w:noProof/>
          </w:rPr>
          <w:t>UK Biobank</w:t>
        </w:r>
        <w:r w:rsidR="006B1DE5">
          <w:rPr>
            <w:noProof/>
            <w:webHidden/>
          </w:rPr>
          <w:tab/>
        </w:r>
        <w:r w:rsidR="006B1DE5">
          <w:rPr>
            <w:noProof/>
            <w:webHidden/>
          </w:rPr>
          <w:fldChar w:fldCharType="begin"/>
        </w:r>
        <w:r w:rsidR="006B1DE5">
          <w:rPr>
            <w:noProof/>
            <w:webHidden/>
          </w:rPr>
          <w:instrText xml:space="preserve"> PAGEREF _Toc60845110 \h </w:instrText>
        </w:r>
        <w:r w:rsidR="006B1DE5">
          <w:rPr>
            <w:noProof/>
            <w:webHidden/>
          </w:rPr>
        </w:r>
        <w:r w:rsidR="006B1DE5">
          <w:rPr>
            <w:noProof/>
            <w:webHidden/>
          </w:rPr>
          <w:fldChar w:fldCharType="separate"/>
        </w:r>
        <w:r w:rsidR="006B1DE5">
          <w:rPr>
            <w:noProof/>
            <w:webHidden/>
          </w:rPr>
          <w:t>5</w:t>
        </w:r>
        <w:r w:rsidR="006B1DE5">
          <w:rPr>
            <w:noProof/>
            <w:webHidden/>
          </w:rPr>
          <w:fldChar w:fldCharType="end"/>
        </w:r>
      </w:hyperlink>
    </w:p>
    <w:p w14:paraId="3E667E37" w14:textId="26DAD91E" w:rsidR="006B1DE5" w:rsidRDefault="00630D7E">
      <w:pPr>
        <w:pStyle w:val="TOC2"/>
        <w:tabs>
          <w:tab w:val="right" w:leader="dot" w:pos="9396"/>
        </w:tabs>
        <w:rPr>
          <w:rFonts w:asciiTheme="minorHAnsi" w:eastAsiaTheme="minorEastAsia" w:hAnsiTheme="minorHAnsi"/>
          <w:noProof/>
          <w:sz w:val="22"/>
          <w:lang w:eastAsia="en-GB"/>
        </w:rPr>
      </w:pPr>
      <w:hyperlink w:anchor="_Toc60845111" w:history="1">
        <w:r w:rsidR="006B1DE5" w:rsidRPr="00C56F05">
          <w:rPr>
            <w:rStyle w:val="Hyperlink"/>
            <w:noProof/>
          </w:rPr>
          <w:t>Depressive symptom assessment</w:t>
        </w:r>
        <w:r w:rsidR="006B1DE5">
          <w:rPr>
            <w:noProof/>
            <w:webHidden/>
          </w:rPr>
          <w:tab/>
        </w:r>
        <w:r w:rsidR="006B1DE5">
          <w:rPr>
            <w:noProof/>
            <w:webHidden/>
          </w:rPr>
          <w:fldChar w:fldCharType="begin"/>
        </w:r>
        <w:r w:rsidR="006B1DE5">
          <w:rPr>
            <w:noProof/>
            <w:webHidden/>
          </w:rPr>
          <w:instrText xml:space="preserve"> PAGEREF _Toc60845111 \h </w:instrText>
        </w:r>
        <w:r w:rsidR="006B1DE5">
          <w:rPr>
            <w:noProof/>
            <w:webHidden/>
          </w:rPr>
        </w:r>
        <w:r w:rsidR="006B1DE5">
          <w:rPr>
            <w:noProof/>
            <w:webHidden/>
          </w:rPr>
          <w:fldChar w:fldCharType="separate"/>
        </w:r>
        <w:r w:rsidR="006B1DE5">
          <w:rPr>
            <w:noProof/>
            <w:webHidden/>
          </w:rPr>
          <w:t>6</w:t>
        </w:r>
        <w:r w:rsidR="006B1DE5">
          <w:rPr>
            <w:noProof/>
            <w:webHidden/>
          </w:rPr>
          <w:fldChar w:fldCharType="end"/>
        </w:r>
      </w:hyperlink>
    </w:p>
    <w:p w14:paraId="7D04E4A2" w14:textId="73943A62" w:rsidR="006B1DE5" w:rsidRDefault="00630D7E">
      <w:pPr>
        <w:pStyle w:val="TOC3"/>
        <w:tabs>
          <w:tab w:val="right" w:leader="dot" w:pos="9396"/>
        </w:tabs>
        <w:rPr>
          <w:rFonts w:asciiTheme="minorHAnsi" w:eastAsiaTheme="minorEastAsia" w:hAnsiTheme="minorHAnsi"/>
          <w:noProof/>
          <w:sz w:val="22"/>
          <w:lang w:eastAsia="en-GB"/>
        </w:rPr>
      </w:pPr>
      <w:hyperlink w:anchor="_Toc60845112" w:history="1">
        <w:r w:rsidR="006B1DE5" w:rsidRPr="00C56F05">
          <w:rPr>
            <w:rStyle w:val="Hyperlink"/>
            <w:noProof/>
          </w:rPr>
          <w:t xml:space="preserve">Supplementary Table 1: </w:t>
        </w:r>
        <w:r w:rsidR="006B1DE5" w:rsidRPr="00C56F05">
          <w:rPr>
            <w:rStyle w:val="Hyperlink"/>
            <w:rFonts w:cs="Times New Roman"/>
            <w:noProof/>
          </w:rPr>
          <w:t>Symptom availability and selection across samples</w:t>
        </w:r>
        <w:r w:rsidR="006B1DE5">
          <w:rPr>
            <w:noProof/>
            <w:webHidden/>
          </w:rPr>
          <w:tab/>
        </w:r>
        <w:r w:rsidR="006B1DE5">
          <w:rPr>
            <w:noProof/>
            <w:webHidden/>
          </w:rPr>
          <w:fldChar w:fldCharType="begin"/>
        </w:r>
        <w:r w:rsidR="006B1DE5">
          <w:rPr>
            <w:noProof/>
            <w:webHidden/>
          </w:rPr>
          <w:instrText xml:space="preserve"> PAGEREF _Toc60845112 \h </w:instrText>
        </w:r>
        <w:r w:rsidR="006B1DE5">
          <w:rPr>
            <w:noProof/>
            <w:webHidden/>
          </w:rPr>
        </w:r>
        <w:r w:rsidR="006B1DE5">
          <w:rPr>
            <w:noProof/>
            <w:webHidden/>
          </w:rPr>
          <w:fldChar w:fldCharType="separate"/>
        </w:r>
        <w:r w:rsidR="006B1DE5">
          <w:rPr>
            <w:noProof/>
            <w:webHidden/>
          </w:rPr>
          <w:t>6</w:t>
        </w:r>
        <w:r w:rsidR="006B1DE5">
          <w:rPr>
            <w:noProof/>
            <w:webHidden/>
          </w:rPr>
          <w:fldChar w:fldCharType="end"/>
        </w:r>
      </w:hyperlink>
    </w:p>
    <w:p w14:paraId="3FC42731" w14:textId="78D82A02" w:rsidR="006B1DE5" w:rsidRDefault="00630D7E">
      <w:pPr>
        <w:pStyle w:val="TOC3"/>
        <w:tabs>
          <w:tab w:val="right" w:leader="dot" w:pos="9396"/>
        </w:tabs>
        <w:rPr>
          <w:rFonts w:asciiTheme="minorHAnsi" w:eastAsiaTheme="minorEastAsia" w:hAnsiTheme="minorHAnsi"/>
          <w:noProof/>
          <w:sz w:val="22"/>
          <w:lang w:eastAsia="en-GB"/>
        </w:rPr>
      </w:pPr>
      <w:hyperlink w:anchor="_Toc60845113" w:history="1">
        <w:r w:rsidR="006B1DE5" w:rsidRPr="00C56F05">
          <w:rPr>
            <w:rStyle w:val="Hyperlink"/>
            <w:noProof/>
          </w:rPr>
          <w:t>Supplementary Table 2. Symptom coding</w:t>
        </w:r>
        <w:r w:rsidR="006B1DE5">
          <w:rPr>
            <w:noProof/>
            <w:webHidden/>
          </w:rPr>
          <w:tab/>
        </w:r>
        <w:r w:rsidR="006B1DE5">
          <w:rPr>
            <w:noProof/>
            <w:webHidden/>
          </w:rPr>
          <w:fldChar w:fldCharType="begin"/>
        </w:r>
        <w:r w:rsidR="006B1DE5">
          <w:rPr>
            <w:noProof/>
            <w:webHidden/>
          </w:rPr>
          <w:instrText xml:space="preserve"> PAGEREF _Toc60845113 \h </w:instrText>
        </w:r>
        <w:r w:rsidR="006B1DE5">
          <w:rPr>
            <w:noProof/>
            <w:webHidden/>
          </w:rPr>
        </w:r>
        <w:r w:rsidR="006B1DE5">
          <w:rPr>
            <w:noProof/>
            <w:webHidden/>
          </w:rPr>
          <w:fldChar w:fldCharType="separate"/>
        </w:r>
        <w:r w:rsidR="006B1DE5">
          <w:rPr>
            <w:noProof/>
            <w:webHidden/>
          </w:rPr>
          <w:t>8</w:t>
        </w:r>
        <w:r w:rsidR="006B1DE5">
          <w:rPr>
            <w:noProof/>
            <w:webHidden/>
          </w:rPr>
          <w:fldChar w:fldCharType="end"/>
        </w:r>
      </w:hyperlink>
    </w:p>
    <w:p w14:paraId="632064E1" w14:textId="00BE5930" w:rsidR="006B1DE5" w:rsidRDefault="00630D7E">
      <w:pPr>
        <w:pStyle w:val="TOC2"/>
        <w:tabs>
          <w:tab w:val="right" w:leader="dot" w:pos="9396"/>
        </w:tabs>
        <w:rPr>
          <w:rFonts w:asciiTheme="minorHAnsi" w:eastAsiaTheme="minorEastAsia" w:hAnsiTheme="minorHAnsi"/>
          <w:noProof/>
          <w:sz w:val="22"/>
          <w:lang w:eastAsia="en-GB"/>
        </w:rPr>
      </w:pPr>
      <w:hyperlink w:anchor="_Toc60845114" w:history="1">
        <w:r w:rsidR="006B1DE5" w:rsidRPr="00C56F05">
          <w:rPr>
            <w:rStyle w:val="Hyperlink"/>
            <w:noProof/>
          </w:rPr>
          <w:t>Polygenic risk score computation</w:t>
        </w:r>
        <w:r w:rsidR="006B1DE5">
          <w:rPr>
            <w:noProof/>
            <w:webHidden/>
          </w:rPr>
          <w:tab/>
        </w:r>
        <w:r w:rsidR="006B1DE5">
          <w:rPr>
            <w:noProof/>
            <w:webHidden/>
          </w:rPr>
          <w:fldChar w:fldCharType="begin"/>
        </w:r>
        <w:r w:rsidR="006B1DE5">
          <w:rPr>
            <w:noProof/>
            <w:webHidden/>
          </w:rPr>
          <w:instrText xml:space="preserve"> PAGEREF _Toc60845114 \h </w:instrText>
        </w:r>
        <w:r w:rsidR="006B1DE5">
          <w:rPr>
            <w:noProof/>
            <w:webHidden/>
          </w:rPr>
        </w:r>
        <w:r w:rsidR="006B1DE5">
          <w:rPr>
            <w:noProof/>
            <w:webHidden/>
          </w:rPr>
          <w:fldChar w:fldCharType="separate"/>
        </w:r>
        <w:r w:rsidR="006B1DE5">
          <w:rPr>
            <w:noProof/>
            <w:webHidden/>
          </w:rPr>
          <w:t>8</w:t>
        </w:r>
        <w:r w:rsidR="006B1DE5">
          <w:rPr>
            <w:noProof/>
            <w:webHidden/>
          </w:rPr>
          <w:fldChar w:fldCharType="end"/>
        </w:r>
      </w:hyperlink>
    </w:p>
    <w:p w14:paraId="6CCB0306" w14:textId="480830C0" w:rsidR="006B1DE5" w:rsidRDefault="00630D7E">
      <w:pPr>
        <w:pStyle w:val="TOC2"/>
        <w:tabs>
          <w:tab w:val="right" w:leader="dot" w:pos="9396"/>
        </w:tabs>
        <w:rPr>
          <w:rFonts w:asciiTheme="minorHAnsi" w:eastAsiaTheme="minorEastAsia" w:hAnsiTheme="minorHAnsi"/>
          <w:noProof/>
          <w:sz w:val="22"/>
          <w:lang w:eastAsia="en-GB"/>
        </w:rPr>
      </w:pPr>
      <w:hyperlink w:anchor="_Toc60845115" w:history="1">
        <w:r w:rsidR="006B1DE5" w:rsidRPr="00C56F05">
          <w:rPr>
            <w:rStyle w:val="Hyperlink"/>
            <w:noProof/>
          </w:rPr>
          <w:t>Polygenic risk score evaluation</w:t>
        </w:r>
        <w:r w:rsidR="006B1DE5">
          <w:rPr>
            <w:noProof/>
            <w:webHidden/>
          </w:rPr>
          <w:tab/>
        </w:r>
        <w:r w:rsidR="006B1DE5">
          <w:rPr>
            <w:noProof/>
            <w:webHidden/>
          </w:rPr>
          <w:fldChar w:fldCharType="begin"/>
        </w:r>
        <w:r w:rsidR="006B1DE5">
          <w:rPr>
            <w:noProof/>
            <w:webHidden/>
          </w:rPr>
          <w:instrText xml:space="preserve"> PAGEREF _Toc60845115 \h </w:instrText>
        </w:r>
        <w:r w:rsidR="006B1DE5">
          <w:rPr>
            <w:noProof/>
            <w:webHidden/>
          </w:rPr>
        </w:r>
        <w:r w:rsidR="006B1DE5">
          <w:rPr>
            <w:noProof/>
            <w:webHidden/>
          </w:rPr>
          <w:fldChar w:fldCharType="separate"/>
        </w:r>
        <w:r w:rsidR="006B1DE5">
          <w:rPr>
            <w:noProof/>
            <w:webHidden/>
          </w:rPr>
          <w:t>9</w:t>
        </w:r>
        <w:r w:rsidR="006B1DE5">
          <w:rPr>
            <w:noProof/>
            <w:webHidden/>
          </w:rPr>
          <w:fldChar w:fldCharType="end"/>
        </w:r>
      </w:hyperlink>
    </w:p>
    <w:p w14:paraId="433FDD9D" w14:textId="310E9913" w:rsidR="006B1DE5" w:rsidRDefault="00630D7E">
      <w:pPr>
        <w:pStyle w:val="TOC3"/>
        <w:tabs>
          <w:tab w:val="right" w:leader="dot" w:pos="9396"/>
        </w:tabs>
        <w:rPr>
          <w:rFonts w:asciiTheme="minorHAnsi" w:eastAsiaTheme="minorEastAsia" w:hAnsiTheme="minorHAnsi"/>
          <w:noProof/>
          <w:sz w:val="22"/>
          <w:lang w:eastAsia="en-GB"/>
        </w:rPr>
      </w:pPr>
      <w:hyperlink w:anchor="_Toc60845116" w:history="1">
        <w:r w:rsidR="006B1DE5" w:rsidRPr="00C56F05">
          <w:rPr>
            <w:rStyle w:val="Hyperlink"/>
            <w:noProof/>
          </w:rPr>
          <w:t>Supplementary Table 3. Number of SNPs following PRS-CS shrinkage</w:t>
        </w:r>
        <w:r w:rsidR="006B1DE5">
          <w:rPr>
            <w:noProof/>
            <w:webHidden/>
          </w:rPr>
          <w:tab/>
        </w:r>
        <w:r w:rsidR="006B1DE5">
          <w:rPr>
            <w:noProof/>
            <w:webHidden/>
          </w:rPr>
          <w:fldChar w:fldCharType="begin"/>
        </w:r>
        <w:r w:rsidR="006B1DE5">
          <w:rPr>
            <w:noProof/>
            <w:webHidden/>
          </w:rPr>
          <w:instrText xml:space="preserve"> PAGEREF _Toc60845116 \h </w:instrText>
        </w:r>
        <w:r w:rsidR="006B1DE5">
          <w:rPr>
            <w:noProof/>
            <w:webHidden/>
          </w:rPr>
        </w:r>
        <w:r w:rsidR="006B1DE5">
          <w:rPr>
            <w:noProof/>
            <w:webHidden/>
          </w:rPr>
          <w:fldChar w:fldCharType="separate"/>
        </w:r>
        <w:r w:rsidR="006B1DE5">
          <w:rPr>
            <w:noProof/>
            <w:webHidden/>
          </w:rPr>
          <w:t>9</w:t>
        </w:r>
        <w:r w:rsidR="006B1DE5">
          <w:rPr>
            <w:noProof/>
            <w:webHidden/>
          </w:rPr>
          <w:fldChar w:fldCharType="end"/>
        </w:r>
      </w:hyperlink>
    </w:p>
    <w:p w14:paraId="0425A130" w14:textId="59A2CC37" w:rsidR="006B1DE5" w:rsidRDefault="00630D7E">
      <w:pPr>
        <w:pStyle w:val="TOC3"/>
        <w:tabs>
          <w:tab w:val="right" w:leader="dot" w:pos="9396"/>
        </w:tabs>
        <w:rPr>
          <w:rFonts w:asciiTheme="minorHAnsi" w:eastAsiaTheme="minorEastAsia" w:hAnsiTheme="minorHAnsi"/>
          <w:noProof/>
          <w:sz w:val="22"/>
          <w:lang w:eastAsia="en-GB"/>
        </w:rPr>
      </w:pPr>
      <w:hyperlink w:anchor="_Toc60845117" w:history="1">
        <w:r w:rsidR="006B1DE5" w:rsidRPr="00C56F05">
          <w:rPr>
            <w:rStyle w:val="Hyperlink"/>
            <w:noProof/>
          </w:rPr>
          <w:t>Supplementary Table 4. Proportion of overlapping SNPs between samples following PRS-CS shrinkage</w:t>
        </w:r>
        <w:r w:rsidR="006B1DE5">
          <w:rPr>
            <w:noProof/>
            <w:webHidden/>
          </w:rPr>
          <w:tab/>
        </w:r>
        <w:r w:rsidR="006B1DE5">
          <w:rPr>
            <w:noProof/>
            <w:webHidden/>
          </w:rPr>
          <w:fldChar w:fldCharType="begin"/>
        </w:r>
        <w:r w:rsidR="006B1DE5">
          <w:rPr>
            <w:noProof/>
            <w:webHidden/>
          </w:rPr>
          <w:instrText xml:space="preserve"> PAGEREF _Toc60845117 \h </w:instrText>
        </w:r>
        <w:r w:rsidR="006B1DE5">
          <w:rPr>
            <w:noProof/>
            <w:webHidden/>
          </w:rPr>
        </w:r>
        <w:r w:rsidR="006B1DE5">
          <w:rPr>
            <w:noProof/>
            <w:webHidden/>
          </w:rPr>
          <w:fldChar w:fldCharType="separate"/>
        </w:r>
        <w:r w:rsidR="006B1DE5">
          <w:rPr>
            <w:noProof/>
            <w:webHidden/>
          </w:rPr>
          <w:t>10</w:t>
        </w:r>
        <w:r w:rsidR="006B1DE5">
          <w:rPr>
            <w:noProof/>
            <w:webHidden/>
          </w:rPr>
          <w:fldChar w:fldCharType="end"/>
        </w:r>
      </w:hyperlink>
    </w:p>
    <w:p w14:paraId="32A5570D" w14:textId="02092320" w:rsidR="006B1DE5" w:rsidRDefault="00630D7E">
      <w:pPr>
        <w:pStyle w:val="TOC3"/>
        <w:tabs>
          <w:tab w:val="right" w:leader="dot" w:pos="9396"/>
        </w:tabs>
        <w:rPr>
          <w:rFonts w:asciiTheme="minorHAnsi" w:eastAsiaTheme="minorEastAsia" w:hAnsiTheme="minorHAnsi"/>
          <w:noProof/>
          <w:sz w:val="22"/>
          <w:lang w:eastAsia="en-GB"/>
        </w:rPr>
      </w:pPr>
      <w:hyperlink w:anchor="_Toc60845118" w:history="1">
        <w:r w:rsidR="006B1DE5" w:rsidRPr="00C56F05">
          <w:rPr>
            <w:rStyle w:val="Hyperlink"/>
            <w:noProof/>
          </w:rPr>
          <w:t>Supplementary Table 5. Effect size correlations of common SNPs between samples following PRS-CS shrinkage</w:t>
        </w:r>
        <w:r w:rsidR="006B1DE5">
          <w:rPr>
            <w:noProof/>
            <w:webHidden/>
          </w:rPr>
          <w:tab/>
        </w:r>
        <w:r w:rsidR="006B1DE5">
          <w:rPr>
            <w:noProof/>
            <w:webHidden/>
          </w:rPr>
          <w:fldChar w:fldCharType="begin"/>
        </w:r>
        <w:r w:rsidR="006B1DE5">
          <w:rPr>
            <w:noProof/>
            <w:webHidden/>
          </w:rPr>
          <w:instrText xml:space="preserve"> PAGEREF _Toc60845118 \h </w:instrText>
        </w:r>
        <w:r w:rsidR="006B1DE5">
          <w:rPr>
            <w:noProof/>
            <w:webHidden/>
          </w:rPr>
        </w:r>
        <w:r w:rsidR="006B1DE5">
          <w:rPr>
            <w:noProof/>
            <w:webHidden/>
          </w:rPr>
          <w:fldChar w:fldCharType="separate"/>
        </w:r>
        <w:r w:rsidR="006B1DE5">
          <w:rPr>
            <w:noProof/>
            <w:webHidden/>
          </w:rPr>
          <w:t>11</w:t>
        </w:r>
        <w:r w:rsidR="006B1DE5">
          <w:rPr>
            <w:noProof/>
            <w:webHidden/>
          </w:rPr>
          <w:fldChar w:fldCharType="end"/>
        </w:r>
      </w:hyperlink>
    </w:p>
    <w:p w14:paraId="0C09526F" w14:textId="23840D67" w:rsidR="006B1DE5" w:rsidRDefault="00630D7E">
      <w:pPr>
        <w:pStyle w:val="TOC3"/>
        <w:tabs>
          <w:tab w:val="right" w:leader="dot" w:pos="9396"/>
        </w:tabs>
        <w:rPr>
          <w:rFonts w:asciiTheme="minorHAnsi" w:eastAsiaTheme="minorEastAsia" w:hAnsiTheme="minorHAnsi"/>
          <w:noProof/>
          <w:sz w:val="22"/>
          <w:lang w:eastAsia="en-GB"/>
        </w:rPr>
      </w:pPr>
      <w:hyperlink w:anchor="_Toc60845119" w:history="1">
        <w:r w:rsidR="006B1DE5" w:rsidRPr="00C56F05">
          <w:rPr>
            <w:rStyle w:val="Hyperlink"/>
            <w:noProof/>
          </w:rPr>
          <w:t xml:space="preserve">Supplementary Table 6. PRS intercorrelations using different PRS-CS settings for the hyperparameter </w:t>
        </w:r>
        <w:r w:rsidR="006B1DE5" w:rsidRPr="00C56F05">
          <w:rPr>
            <w:rStyle w:val="Hyperlink"/>
            <w:rFonts w:cs="Times New Roman"/>
            <w:noProof/>
          </w:rPr>
          <w:t>ϕ</w:t>
        </w:r>
        <w:r w:rsidR="006B1DE5">
          <w:rPr>
            <w:noProof/>
            <w:webHidden/>
          </w:rPr>
          <w:tab/>
        </w:r>
        <w:r w:rsidR="006B1DE5">
          <w:rPr>
            <w:noProof/>
            <w:webHidden/>
          </w:rPr>
          <w:fldChar w:fldCharType="begin"/>
        </w:r>
        <w:r w:rsidR="006B1DE5">
          <w:rPr>
            <w:noProof/>
            <w:webHidden/>
          </w:rPr>
          <w:instrText xml:space="preserve"> PAGEREF _Toc60845119 \h </w:instrText>
        </w:r>
        <w:r w:rsidR="006B1DE5">
          <w:rPr>
            <w:noProof/>
            <w:webHidden/>
          </w:rPr>
        </w:r>
        <w:r w:rsidR="006B1DE5">
          <w:rPr>
            <w:noProof/>
            <w:webHidden/>
          </w:rPr>
          <w:fldChar w:fldCharType="separate"/>
        </w:r>
        <w:r w:rsidR="006B1DE5">
          <w:rPr>
            <w:noProof/>
            <w:webHidden/>
          </w:rPr>
          <w:t>12</w:t>
        </w:r>
        <w:r w:rsidR="006B1DE5">
          <w:rPr>
            <w:noProof/>
            <w:webHidden/>
          </w:rPr>
          <w:fldChar w:fldCharType="end"/>
        </w:r>
      </w:hyperlink>
    </w:p>
    <w:p w14:paraId="5CAC3574" w14:textId="5211BC8F" w:rsidR="006B1DE5" w:rsidRDefault="00630D7E">
      <w:pPr>
        <w:pStyle w:val="TOC3"/>
        <w:tabs>
          <w:tab w:val="right" w:leader="dot" w:pos="9396"/>
        </w:tabs>
        <w:rPr>
          <w:rFonts w:asciiTheme="minorHAnsi" w:eastAsiaTheme="minorEastAsia" w:hAnsiTheme="minorHAnsi"/>
          <w:noProof/>
          <w:sz w:val="22"/>
          <w:lang w:eastAsia="en-GB"/>
        </w:rPr>
      </w:pPr>
      <w:hyperlink w:anchor="_Toc60845120" w:history="1">
        <w:r w:rsidR="006B1DE5" w:rsidRPr="00C56F05">
          <w:rPr>
            <w:rStyle w:val="Hyperlink"/>
            <w:noProof/>
          </w:rPr>
          <w:t>Sensitivity analysis in MARS genotyping array subgroups</w:t>
        </w:r>
        <w:r w:rsidR="006B1DE5">
          <w:rPr>
            <w:noProof/>
            <w:webHidden/>
          </w:rPr>
          <w:tab/>
        </w:r>
        <w:r w:rsidR="006B1DE5">
          <w:rPr>
            <w:noProof/>
            <w:webHidden/>
          </w:rPr>
          <w:fldChar w:fldCharType="begin"/>
        </w:r>
        <w:r w:rsidR="006B1DE5">
          <w:rPr>
            <w:noProof/>
            <w:webHidden/>
          </w:rPr>
          <w:instrText xml:space="preserve"> PAGEREF _Toc60845120 \h </w:instrText>
        </w:r>
        <w:r w:rsidR="006B1DE5">
          <w:rPr>
            <w:noProof/>
            <w:webHidden/>
          </w:rPr>
        </w:r>
        <w:r w:rsidR="006B1DE5">
          <w:rPr>
            <w:noProof/>
            <w:webHidden/>
          </w:rPr>
          <w:fldChar w:fldCharType="separate"/>
        </w:r>
        <w:r w:rsidR="006B1DE5">
          <w:rPr>
            <w:noProof/>
            <w:webHidden/>
          </w:rPr>
          <w:t>13</w:t>
        </w:r>
        <w:r w:rsidR="006B1DE5">
          <w:rPr>
            <w:noProof/>
            <w:webHidden/>
          </w:rPr>
          <w:fldChar w:fldCharType="end"/>
        </w:r>
      </w:hyperlink>
    </w:p>
    <w:p w14:paraId="558B87C5" w14:textId="4EA344D6" w:rsidR="006B1DE5" w:rsidRDefault="00630D7E">
      <w:pPr>
        <w:pStyle w:val="TOC3"/>
        <w:tabs>
          <w:tab w:val="right" w:leader="dot" w:pos="9396"/>
        </w:tabs>
        <w:rPr>
          <w:rFonts w:asciiTheme="minorHAnsi" w:eastAsiaTheme="minorEastAsia" w:hAnsiTheme="minorHAnsi"/>
          <w:noProof/>
          <w:sz w:val="22"/>
          <w:lang w:eastAsia="en-GB"/>
        </w:rPr>
      </w:pPr>
      <w:hyperlink w:anchor="_Toc60845121" w:history="1">
        <w:r w:rsidR="006B1DE5" w:rsidRPr="00C56F05">
          <w:rPr>
            <w:rStyle w:val="Hyperlink"/>
            <w:noProof/>
          </w:rPr>
          <w:t>Supplementary Figure 2. PRS distribution by genotyping chip in MARS</w:t>
        </w:r>
        <w:r w:rsidR="006B1DE5">
          <w:rPr>
            <w:noProof/>
            <w:webHidden/>
          </w:rPr>
          <w:tab/>
        </w:r>
        <w:r w:rsidR="006B1DE5">
          <w:rPr>
            <w:noProof/>
            <w:webHidden/>
          </w:rPr>
          <w:fldChar w:fldCharType="begin"/>
        </w:r>
        <w:r w:rsidR="006B1DE5">
          <w:rPr>
            <w:noProof/>
            <w:webHidden/>
          </w:rPr>
          <w:instrText xml:space="preserve"> PAGEREF _Toc60845121 \h </w:instrText>
        </w:r>
        <w:r w:rsidR="006B1DE5">
          <w:rPr>
            <w:noProof/>
            <w:webHidden/>
          </w:rPr>
        </w:r>
        <w:r w:rsidR="006B1DE5">
          <w:rPr>
            <w:noProof/>
            <w:webHidden/>
          </w:rPr>
          <w:fldChar w:fldCharType="separate"/>
        </w:r>
        <w:r w:rsidR="006B1DE5">
          <w:rPr>
            <w:noProof/>
            <w:webHidden/>
          </w:rPr>
          <w:t>14</w:t>
        </w:r>
        <w:r w:rsidR="006B1DE5">
          <w:rPr>
            <w:noProof/>
            <w:webHidden/>
          </w:rPr>
          <w:fldChar w:fldCharType="end"/>
        </w:r>
      </w:hyperlink>
    </w:p>
    <w:p w14:paraId="64E4683B" w14:textId="4EDA6631" w:rsidR="006B1DE5" w:rsidRDefault="00630D7E">
      <w:pPr>
        <w:pStyle w:val="TOC3"/>
        <w:tabs>
          <w:tab w:val="right" w:leader="dot" w:pos="9396"/>
        </w:tabs>
        <w:rPr>
          <w:rFonts w:asciiTheme="minorHAnsi" w:eastAsiaTheme="minorEastAsia" w:hAnsiTheme="minorHAnsi"/>
          <w:noProof/>
          <w:sz w:val="22"/>
          <w:lang w:eastAsia="en-GB"/>
        </w:rPr>
      </w:pPr>
      <w:hyperlink w:anchor="_Toc60845122" w:history="1">
        <w:r w:rsidR="006B1DE5" w:rsidRPr="00C56F05">
          <w:rPr>
            <w:rStyle w:val="Hyperlink"/>
            <w:noProof/>
          </w:rPr>
          <w:t>Supplementary Figure 3. Mixed graphical model between symptoms, PRSs and genotyping array in MARS</w:t>
        </w:r>
        <w:r w:rsidR="006B1DE5">
          <w:rPr>
            <w:noProof/>
            <w:webHidden/>
          </w:rPr>
          <w:tab/>
        </w:r>
        <w:r w:rsidR="006B1DE5">
          <w:rPr>
            <w:noProof/>
            <w:webHidden/>
          </w:rPr>
          <w:fldChar w:fldCharType="begin"/>
        </w:r>
        <w:r w:rsidR="006B1DE5">
          <w:rPr>
            <w:noProof/>
            <w:webHidden/>
          </w:rPr>
          <w:instrText xml:space="preserve"> PAGEREF _Toc60845122 \h </w:instrText>
        </w:r>
        <w:r w:rsidR="006B1DE5">
          <w:rPr>
            <w:noProof/>
            <w:webHidden/>
          </w:rPr>
        </w:r>
        <w:r w:rsidR="006B1DE5">
          <w:rPr>
            <w:noProof/>
            <w:webHidden/>
          </w:rPr>
          <w:fldChar w:fldCharType="separate"/>
        </w:r>
        <w:r w:rsidR="006B1DE5">
          <w:rPr>
            <w:noProof/>
            <w:webHidden/>
          </w:rPr>
          <w:t>15</w:t>
        </w:r>
        <w:r w:rsidR="006B1DE5">
          <w:rPr>
            <w:noProof/>
            <w:webHidden/>
          </w:rPr>
          <w:fldChar w:fldCharType="end"/>
        </w:r>
      </w:hyperlink>
    </w:p>
    <w:p w14:paraId="297F8D35" w14:textId="5651FBC6" w:rsidR="006B1DE5" w:rsidRDefault="00630D7E">
      <w:pPr>
        <w:pStyle w:val="TOC2"/>
        <w:tabs>
          <w:tab w:val="right" w:leader="dot" w:pos="9396"/>
        </w:tabs>
        <w:rPr>
          <w:rFonts w:asciiTheme="minorHAnsi" w:eastAsiaTheme="minorEastAsia" w:hAnsiTheme="minorHAnsi"/>
          <w:noProof/>
          <w:sz w:val="22"/>
          <w:lang w:eastAsia="en-GB"/>
        </w:rPr>
      </w:pPr>
      <w:hyperlink w:anchor="_Toc60845123" w:history="1">
        <w:r w:rsidR="006B1DE5" w:rsidRPr="00C56F05">
          <w:rPr>
            <w:rStyle w:val="Hyperlink"/>
            <w:noProof/>
          </w:rPr>
          <w:t>Availability of data and materials</w:t>
        </w:r>
        <w:r w:rsidR="006B1DE5">
          <w:rPr>
            <w:noProof/>
            <w:webHidden/>
          </w:rPr>
          <w:tab/>
        </w:r>
        <w:r w:rsidR="006B1DE5">
          <w:rPr>
            <w:noProof/>
            <w:webHidden/>
          </w:rPr>
          <w:fldChar w:fldCharType="begin"/>
        </w:r>
        <w:r w:rsidR="006B1DE5">
          <w:rPr>
            <w:noProof/>
            <w:webHidden/>
          </w:rPr>
          <w:instrText xml:space="preserve"> PAGEREF _Toc60845123 \h </w:instrText>
        </w:r>
        <w:r w:rsidR="006B1DE5">
          <w:rPr>
            <w:noProof/>
            <w:webHidden/>
          </w:rPr>
        </w:r>
        <w:r w:rsidR="006B1DE5">
          <w:rPr>
            <w:noProof/>
            <w:webHidden/>
          </w:rPr>
          <w:fldChar w:fldCharType="separate"/>
        </w:r>
        <w:r w:rsidR="006B1DE5">
          <w:rPr>
            <w:noProof/>
            <w:webHidden/>
          </w:rPr>
          <w:t>15</w:t>
        </w:r>
        <w:r w:rsidR="006B1DE5">
          <w:rPr>
            <w:noProof/>
            <w:webHidden/>
          </w:rPr>
          <w:fldChar w:fldCharType="end"/>
        </w:r>
      </w:hyperlink>
    </w:p>
    <w:p w14:paraId="1D58E1B4" w14:textId="3A38C576" w:rsidR="006B1DE5" w:rsidRDefault="00630D7E">
      <w:pPr>
        <w:pStyle w:val="TOC3"/>
        <w:tabs>
          <w:tab w:val="right" w:leader="dot" w:pos="9396"/>
        </w:tabs>
        <w:rPr>
          <w:rFonts w:asciiTheme="minorHAnsi" w:eastAsiaTheme="minorEastAsia" w:hAnsiTheme="minorHAnsi"/>
          <w:noProof/>
          <w:sz w:val="22"/>
          <w:lang w:eastAsia="en-GB"/>
        </w:rPr>
      </w:pPr>
      <w:hyperlink w:anchor="_Toc60845124" w:history="1">
        <w:r w:rsidR="006B1DE5" w:rsidRPr="00C56F05">
          <w:rPr>
            <w:rStyle w:val="Hyperlink"/>
            <w:noProof/>
          </w:rPr>
          <w:t>Supplementary Table 7. Availability of original data</w:t>
        </w:r>
        <w:r w:rsidR="006B1DE5">
          <w:rPr>
            <w:noProof/>
            <w:webHidden/>
          </w:rPr>
          <w:tab/>
        </w:r>
        <w:r w:rsidR="006B1DE5">
          <w:rPr>
            <w:noProof/>
            <w:webHidden/>
          </w:rPr>
          <w:fldChar w:fldCharType="begin"/>
        </w:r>
        <w:r w:rsidR="006B1DE5">
          <w:rPr>
            <w:noProof/>
            <w:webHidden/>
          </w:rPr>
          <w:instrText xml:space="preserve"> PAGEREF _Toc60845124 \h </w:instrText>
        </w:r>
        <w:r w:rsidR="006B1DE5">
          <w:rPr>
            <w:noProof/>
            <w:webHidden/>
          </w:rPr>
        </w:r>
        <w:r w:rsidR="006B1DE5">
          <w:rPr>
            <w:noProof/>
            <w:webHidden/>
          </w:rPr>
          <w:fldChar w:fldCharType="separate"/>
        </w:r>
        <w:r w:rsidR="006B1DE5">
          <w:rPr>
            <w:noProof/>
            <w:webHidden/>
          </w:rPr>
          <w:t>15</w:t>
        </w:r>
        <w:r w:rsidR="006B1DE5">
          <w:rPr>
            <w:noProof/>
            <w:webHidden/>
          </w:rPr>
          <w:fldChar w:fldCharType="end"/>
        </w:r>
      </w:hyperlink>
    </w:p>
    <w:p w14:paraId="75D779C0" w14:textId="602B63C3" w:rsidR="006B1DE5" w:rsidRDefault="00630D7E">
      <w:pPr>
        <w:pStyle w:val="TOC1"/>
        <w:tabs>
          <w:tab w:val="right" w:leader="dot" w:pos="9396"/>
        </w:tabs>
        <w:rPr>
          <w:rFonts w:asciiTheme="minorHAnsi" w:eastAsiaTheme="minorEastAsia" w:hAnsiTheme="minorHAnsi"/>
          <w:b w:val="0"/>
          <w:noProof/>
          <w:sz w:val="22"/>
          <w:lang w:eastAsia="en-GB"/>
        </w:rPr>
      </w:pPr>
      <w:hyperlink w:anchor="_Toc60845125" w:history="1">
        <w:r w:rsidR="006B1DE5" w:rsidRPr="00C56F05">
          <w:rPr>
            <w:rStyle w:val="Hyperlink"/>
            <w:noProof/>
          </w:rPr>
          <w:t>SUPPLEMENTARY RESULTS</w:t>
        </w:r>
        <w:r w:rsidR="006B1DE5">
          <w:rPr>
            <w:noProof/>
            <w:webHidden/>
          </w:rPr>
          <w:tab/>
        </w:r>
        <w:r w:rsidR="006B1DE5">
          <w:rPr>
            <w:noProof/>
            <w:webHidden/>
          </w:rPr>
          <w:fldChar w:fldCharType="begin"/>
        </w:r>
        <w:r w:rsidR="006B1DE5">
          <w:rPr>
            <w:noProof/>
            <w:webHidden/>
          </w:rPr>
          <w:instrText xml:space="preserve"> PAGEREF _Toc60845125 \h </w:instrText>
        </w:r>
        <w:r w:rsidR="006B1DE5">
          <w:rPr>
            <w:noProof/>
            <w:webHidden/>
          </w:rPr>
        </w:r>
        <w:r w:rsidR="006B1DE5">
          <w:rPr>
            <w:noProof/>
            <w:webHidden/>
          </w:rPr>
          <w:fldChar w:fldCharType="separate"/>
        </w:r>
        <w:r w:rsidR="006B1DE5">
          <w:rPr>
            <w:noProof/>
            <w:webHidden/>
          </w:rPr>
          <w:t>16</w:t>
        </w:r>
        <w:r w:rsidR="006B1DE5">
          <w:rPr>
            <w:noProof/>
            <w:webHidden/>
          </w:rPr>
          <w:fldChar w:fldCharType="end"/>
        </w:r>
      </w:hyperlink>
    </w:p>
    <w:p w14:paraId="66669FE7" w14:textId="323A485A" w:rsidR="006B1DE5" w:rsidRDefault="00630D7E">
      <w:pPr>
        <w:pStyle w:val="TOC2"/>
        <w:tabs>
          <w:tab w:val="right" w:leader="dot" w:pos="9396"/>
        </w:tabs>
        <w:rPr>
          <w:rFonts w:asciiTheme="minorHAnsi" w:eastAsiaTheme="minorEastAsia" w:hAnsiTheme="minorHAnsi"/>
          <w:noProof/>
          <w:sz w:val="22"/>
          <w:lang w:eastAsia="en-GB"/>
        </w:rPr>
      </w:pPr>
      <w:hyperlink w:anchor="_Toc60845126" w:history="1">
        <w:r w:rsidR="006B1DE5" w:rsidRPr="00C56F05">
          <w:rPr>
            <w:rStyle w:val="Hyperlink"/>
            <w:noProof/>
          </w:rPr>
          <w:t>Fused Graphical LASSO (FGL) estimation</w:t>
        </w:r>
        <w:r w:rsidR="006B1DE5">
          <w:rPr>
            <w:noProof/>
            <w:webHidden/>
          </w:rPr>
          <w:tab/>
        </w:r>
        <w:r w:rsidR="006B1DE5">
          <w:rPr>
            <w:noProof/>
            <w:webHidden/>
          </w:rPr>
          <w:fldChar w:fldCharType="begin"/>
        </w:r>
        <w:r w:rsidR="006B1DE5">
          <w:rPr>
            <w:noProof/>
            <w:webHidden/>
          </w:rPr>
          <w:instrText xml:space="preserve"> PAGEREF _Toc60845126 \h </w:instrText>
        </w:r>
        <w:r w:rsidR="006B1DE5">
          <w:rPr>
            <w:noProof/>
            <w:webHidden/>
          </w:rPr>
        </w:r>
        <w:r w:rsidR="006B1DE5">
          <w:rPr>
            <w:noProof/>
            <w:webHidden/>
          </w:rPr>
          <w:fldChar w:fldCharType="separate"/>
        </w:r>
        <w:r w:rsidR="006B1DE5">
          <w:rPr>
            <w:noProof/>
            <w:webHidden/>
          </w:rPr>
          <w:t>16</w:t>
        </w:r>
        <w:r w:rsidR="006B1DE5">
          <w:rPr>
            <w:noProof/>
            <w:webHidden/>
          </w:rPr>
          <w:fldChar w:fldCharType="end"/>
        </w:r>
      </w:hyperlink>
    </w:p>
    <w:p w14:paraId="0A114327" w14:textId="76F3107A" w:rsidR="006B1DE5" w:rsidRDefault="00630D7E">
      <w:pPr>
        <w:pStyle w:val="TOC3"/>
        <w:tabs>
          <w:tab w:val="right" w:leader="dot" w:pos="9396"/>
        </w:tabs>
        <w:rPr>
          <w:rFonts w:asciiTheme="minorHAnsi" w:eastAsiaTheme="minorEastAsia" w:hAnsiTheme="minorHAnsi"/>
          <w:noProof/>
          <w:sz w:val="22"/>
          <w:lang w:eastAsia="en-GB"/>
        </w:rPr>
      </w:pPr>
      <w:hyperlink w:anchor="_Toc60845127" w:history="1">
        <w:r w:rsidR="006B1DE5" w:rsidRPr="00C56F05">
          <w:rPr>
            <w:rStyle w:val="Hyperlink"/>
            <w:noProof/>
          </w:rPr>
          <w:t>Supplementary Figure 4. Bootstrapped 95% quantile intervals of symptom-symptom edges using FGL estimation</w:t>
        </w:r>
        <w:r w:rsidR="006B1DE5">
          <w:rPr>
            <w:noProof/>
            <w:webHidden/>
          </w:rPr>
          <w:tab/>
        </w:r>
        <w:r w:rsidR="006B1DE5">
          <w:rPr>
            <w:noProof/>
            <w:webHidden/>
          </w:rPr>
          <w:fldChar w:fldCharType="begin"/>
        </w:r>
        <w:r w:rsidR="006B1DE5">
          <w:rPr>
            <w:noProof/>
            <w:webHidden/>
          </w:rPr>
          <w:instrText xml:space="preserve"> PAGEREF _Toc60845127 \h </w:instrText>
        </w:r>
        <w:r w:rsidR="006B1DE5">
          <w:rPr>
            <w:noProof/>
            <w:webHidden/>
          </w:rPr>
        </w:r>
        <w:r w:rsidR="006B1DE5">
          <w:rPr>
            <w:noProof/>
            <w:webHidden/>
          </w:rPr>
          <w:fldChar w:fldCharType="separate"/>
        </w:r>
        <w:r w:rsidR="006B1DE5">
          <w:rPr>
            <w:noProof/>
            <w:webHidden/>
          </w:rPr>
          <w:t>16</w:t>
        </w:r>
        <w:r w:rsidR="006B1DE5">
          <w:rPr>
            <w:noProof/>
            <w:webHidden/>
          </w:rPr>
          <w:fldChar w:fldCharType="end"/>
        </w:r>
      </w:hyperlink>
    </w:p>
    <w:p w14:paraId="5349E7AA" w14:textId="1AC699C7" w:rsidR="006B1DE5" w:rsidRDefault="00630D7E">
      <w:pPr>
        <w:pStyle w:val="TOC3"/>
        <w:tabs>
          <w:tab w:val="right" w:leader="dot" w:pos="9396"/>
        </w:tabs>
        <w:rPr>
          <w:rFonts w:asciiTheme="minorHAnsi" w:eastAsiaTheme="minorEastAsia" w:hAnsiTheme="minorHAnsi"/>
          <w:noProof/>
          <w:sz w:val="22"/>
          <w:lang w:eastAsia="en-GB"/>
        </w:rPr>
      </w:pPr>
      <w:hyperlink w:anchor="_Toc60845128" w:history="1">
        <w:r w:rsidR="006B1DE5" w:rsidRPr="00C56F05">
          <w:rPr>
            <w:rStyle w:val="Hyperlink"/>
            <w:noProof/>
          </w:rPr>
          <w:t>Supplementary Figure 5. Bootstrapped 95% quantile intervals of PRS-PRS edges using FGL estimation</w:t>
        </w:r>
        <w:r w:rsidR="006B1DE5">
          <w:rPr>
            <w:noProof/>
            <w:webHidden/>
          </w:rPr>
          <w:tab/>
        </w:r>
        <w:r w:rsidR="006B1DE5">
          <w:rPr>
            <w:noProof/>
            <w:webHidden/>
          </w:rPr>
          <w:fldChar w:fldCharType="begin"/>
        </w:r>
        <w:r w:rsidR="006B1DE5">
          <w:rPr>
            <w:noProof/>
            <w:webHidden/>
          </w:rPr>
          <w:instrText xml:space="preserve"> PAGEREF _Toc60845128 \h </w:instrText>
        </w:r>
        <w:r w:rsidR="006B1DE5">
          <w:rPr>
            <w:noProof/>
            <w:webHidden/>
          </w:rPr>
        </w:r>
        <w:r w:rsidR="006B1DE5">
          <w:rPr>
            <w:noProof/>
            <w:webHidden/>
          </w:rPr>
          <w:fldChar w:fldCharType="separate"/>
        </w:r>
        <w:r w:rsidR="006B1DE5">
          <w:rPr>
            <w:noProof/>
            <w:webHidden/>
          </w:rPr>
          <w:t>17</w:t>
        </w:r>
        <w:r w:rsidR="006B1DE5">
          <w:rPr>
            <w:noProof/>
            <w:webHidden/>
          </w:rPr>
          <w:fldChar w:fldCharType="end"/>
        </w:r>
      </w:hyperlink>
    </w:p>
    <w:p w14:paraId="55493CF3" w14:textId="44ADA25D" w:rsidR="006B1DE5" w:rsidRDefault="00630D7E">
      <w:pPr>
        <w:pStyle w:val="TOC2"/>
        <w:tabs>
          <w:tab w:val="right" w:leader="dot" w:pos="9396"/>
        </w:tabs>
        <w:rPr>
          <w:rFonts w:asciiTheme="minorHAnsi" w:eastAsiaTheme="minorEastAsia" w:hAnsiTheme="minorHAnsi"/>
          <w:noProof/>
          <w:sz w:val="22"/>
          <w:lang w:eastAsia="en-GB"/>
        </w:rPr>
      </w:pPr>
      <w:hyperlink w:anchor="_Toc60845129" w:history="1">
        <w:r w:rsidR="006B1DE5" w:rsidRPr="00C56F05">
          <w:rPr>
            <w:rStyle w:val="Hyperlink"/>
            <w:noProof/>
          </w:rPr>
          <w:t>Unregularized model search estimation</w:t>
        </w:r>
        <w:r w:rsidR="006B1DE5">
          <w:rPr>
            <w:noProof/>
            <w:webHidden/>
          </w:rPr>
          <w:tab/>
        </w:r>
        <w:r w:rsidR="006B1DE5">
          <w:rPr>
            <w:noProof/>
            <w:webHidden/>
          </w:rPr>
          <w:fldChar w:fldCharType="begin"/>
        </w:r>
        <w:r w:rsidR="006B1DE5">
          <w:rPr>
            <w:noProof/>
            <w:webHidden/>
          </w:rPr>
          <w:instrText xml:space="preserve"> PAGEREF _Toc60845129 \h </w:instrText>
        </w:r>
        <w:r w:rsidR="006B1DE5">
          <w:rPr>
            <w:noProof/>
            <w:webHidden/>
          </w:rPr>
        </w:r>
        <w:r w:rsidR="006B1DE5">
          <w:rPr>
            <w:noProof/>
            <w:webHidden/>
          </w:rPr>
          <w:fldChar w:fldCharType="separate"/>
        </w:r>
        <w:r w:rsidR="006B1DE5">
          <w:rPr>
            <w:noProof/>
            <w:webHidden/>
          </w:rPr>
          <w:t>18</w:t>
        </w:r>
        <w:r w:rsidR="006B1DE5">
          <w:rPr>
            <w:noProof/>
            <w:webHidden/>
          </w:rPr>
          <w:fldChar w:fldCharType="end"/>
        </w:r>
      </w:hyperlink>
    </w:p>
    <w:p w14:paraId="75B40819" w14:textId="77DDA50B" w:rsidR="006B1DE5" w:rsidRDefault="00630D7E">
      <w:pPr>
        <w:pStyle w:val="TOC3"/>
        <w:tabs>
          <w:tab w:val="right" w:leader="dot" w:pos="9396"/>
        </w:tabs>
        <w:rPr>
          <w:rFonts w:asciiTheme="minorHAnsi" w:eastAsiaTheme="minorEastAsia" w:hAnsiTheme="minorHAnsi"/>
          <w:noProof/>
          <w:sz w:val="22"/>
          <w:lang w:eastAsia="en-GB"/>
        </w:rPr>
      </w:pPr>
      <w:hyperlink w:anchor="_Toc60845130" w:history="1">
        <w:r w:rsidR="006B1DE5" w:rsidRPr="00C56F05">
          <w:rPr>
            <w:rStyle w:val="Hyperlink"/>
            <w:noProof/>
          </w:rPr>
          <w:t>Supplementary Figure 6. Estimated unregularized model search networks across samples</w:t>
        </w:r>
        <w:r w:rsidR="006B1DE5">
          <w:rPr>
            <w:noProof/>
            <w:webHidden/>
          </w:rPr>
          <w:tab/>
        </w:r>
        <w:r w:rsidR="006B1DE5">
          <w:rPr>
            <w:noProof/>
            <w:webHidden/>
          </w:rPr>
          <w:fldChar w:fldCharType="begin"/>
        </w:r>
        <w:r w:rsidR="006B1DE5">
          <w:rPr>
            <w:noProof/>
            <w:webHidden/>
          </w:rPr>
          <w:instrText xml:space="preserve"> PAGEREF _Toc60845130 \h </w:instrText>
        </w:r>
        <w:r w:rsidR="006B1DE5">
          <w:rPr>
            <w:noProof/>
            <w:webHidden/>
          </w:rPr>
        </w:r>
        <w:r w:rsidR="006B1DE5">
          <w:rPr>
            <w:noProof/>
            <w:webHidden/>
          </w:rPr>
          <w:fldChar w:fldCharType="separate"/>
        </w:r>
        <w:r w:rsidR="006B1DE5">
          <w:rPr>
            <w:noProof/>
            <w:webHidden/>
          </w:rPr>
          <w:t>18</w:t>
        </w:r>
        <w:r w:rsidR="006B1DE5">
          <w:rPr>
            <w:noProof/>
            <w:webHidden/>
          </w:rPr>
          <w:fldChar w:fldCharType="end"/>
        </w:r>
      </w:hyperlink>
    </w:p>
    <w:p w14:paraId="16A78E69" w14:textId="733EA909" w:rsidR="006B1DE5" w:rsidRDefault="00630D7E">
      <w:pPr>
        <w:pStyle w:val="TOC3"/>
        <w:tabs>
          <w:tab w:val="right" w:leader="dot" w:pos="9396"/>
        </w:tabs>
        <w:rPr>
          <w:rFonts w:asciiTheme="minorHAnsi" w:eastAsiaTheme="minorEastAsia" w:hAnsiTheme="minorHAnsi"/>
          <w:noProof/>
          <w:sz w:val="22"/>
          <w:lang w:eastAsia="en-GB"/>
        </w:rPr>
      </w:pPr>
      <w:hyperlink w:anchor="_Toc60845131" w:history="1">
        <w:r w:rsidR="006B1DE5" w:rsidRPr="00C56F05">
          <w:rPr>
            <w:rStyle w:val="Hyperlink"/>
            <w:noProof/>
          </w:rPr>
          <w:t>Supplementary Figure 7. Bootstrapped 95% quantile intervals of symptom-symptom edges using unregularized model search estimation</w:t>
        </w:r>
        <w:r w:rsidR="006B1DE5">
          <w:rPr>
            <w:noProof/>
            <w:webHidden/>
          </w:rPr>
          <w:tab/>
        </w:r>
        <w:r w:rsidR="006B1DE5">
          <w:rPr>
            <w:noProof/>
            <w:webHidden/>
          </w:rPr>
          <w:fldChar w:fldCharType="begin"/>
        </w:r>
        <w:r w:rsidR="006B1DE5">
          <w:rPr>
            <w:noProof/>
            <w:webHidden/>
          </w:rPr>
          <w:instrText xml:space="preserve"> PAGEREF _Toc60845131 \h </w:instrText>
        </w:r>
        <w:r w:rsidR="006B1DE5">
          <w:rPr>
            <w:noProof/>
            <w:webHidden/>
          </w:rPr>
        </w:r>
        <w:r w:rsidR="006B1DE5">
          <w:rPr>
            <w:noProof/>
            <w:webHidden/>
          </w:rPr>
          <w:fldChar w:fldCharType="separate"/>
        </w:r>
        <w:r w:rsidR="006B1DE5">
          <w:rPr>
            <w:noProof/>
            <w:webHidden/>
          </w:rPr>
          <w:t>19</w:t>
        </w:r>
        <w:r w:rsidR="006B1DE5">
          <w:rPr>
            <w:noProof/>
            <w:webHidden/>
          </w:rPr>
          <w:fldChar w:fldCharType="end"/>
        </w:r>
      </w:hyperlink>
    </w:p>
    <w:p w14:paraId="350F1834" w14:textId="34AD16AA" w:rsidR="006B1DE5" w:rsidRDefault="00630D7E">
      <w:pPr>
        <w:pStyle w:val="TOC3"/>
        <w:tabs>
          <w:tab w:val="right" w:leader="dot" w:pos="9396"/>
        </w:tabs>
        <w:rPr>
          <w:rFonts w:asciiTheme="minorHAnsi" w:eastAsiaTheme="minorEastAsia" w:hAnsiTheme="minorHAnsi"/>
          <w:noProof/>
          <w:sz w:val="22"/>
          <w:lang w:eastAsia="en-GB"/>
        </w:rPr>
      </w:pPr>
      <w:hyperlink w:anchor="_Toc60845132" w:history="1">
        <w:r w:rsidR="006B1DE5" w:rsidRPr="00C56F05">
          <w:rPr>
            <w:rStyle w:val="Hyperlink"/>
            <w:noProof/>
          </w:rPr>
          <w:t>Supplementary Figure 8. Bootstrapped 95% quantile intervals of PRS-symptom edges using unregularised model search estimation</w:t>
        </w:r>
        <w:r w:rsidR="006B1DE5">
          <w:rPr>
            <w:noProof/>
            <w:webHidden/>
          </w:rPr>
          <w:tab/>
        </w:r>
        <w:r w:rsidR="006B1DE5">
          <w:rPr>
            <w:noProof/>
            <w:webHidden/>
          </w:rPr>
          <w:fldChar w:fldCharType="begin"/>
        </w:r>
        <w:r w:rsidR="006B1DE5">
          <w:rPr>
            <w:noProof/>
            <w:webHidden/>
          </w:rPr>
          <w:instrText xml:space="preserve"> PAGEREF _Toc60845132 \h </w:instrText>
        </w:r>
        <w:r w:rsidR="006B1DE5">
          <w:rPr>
            <w:noProof/>
            <w:webHidden/>
          </w:rPr>
        </w:r>
        <w:r w:rsidR="006B1DE5">
          <w:rPr>
            <w:noProof/>
            <w:webHidden/>
          </w:rPr>
          <w:fldChar w:fldCharType="separate"/>
        </w:r>
        <w:r w:rsidR="006B1DE5">
          <w:rPr>
            <w:noProof/>
            <w:webHidden/>
          </w:rPr>
          <w:t>20</w:t>
        </w:r>
        <w:r w:rsidR="006B1DE5">
          <w:rPr>
            <w:noProof/>
            <w:webHidden/>
          </w:rPr>
          <w:fldChar w:fldCharType="end"/>
        </w:r>
      </w:hyperlink>
    </w:p>
    <w:p w14:paraId="1F20565D" w14:textId="7120D53F" w:rsidR="006B1DE5" w:rsidRDefault="00630D7E">
      <w:pPr>
        <w:pStyle w:val="TOC3"/>
        <w:tabs>
          <w:tab w:val="right" w:leader="dot" w:pos="9396"/>
        </w:tabs>
        <w:rPr>
          <w:rFonts w:asciiTheme="minorHAnsi" w:eastAsiaTheme="minorEastAsia" w:hAnsiTheme="minorHAnsi"/>
          <w:noProof/>
          <w:sz w:val="22"/>
          <w:lang w:eastAsia="en-GB"/>
        </w:rPr>
      </w:pPr>
      <w:hyperlink w:anchor="_Toc60845133" w:history="1">
        <w:r w:rsidR="006B1DE5" w:rsidRPr="00C56F05">
          <w:rPr>
            <w:rStyle w:val="Hyperlink"/>
            <w:noProof/>
          </w:rPr>
          <w:t>Supplementary Figure 9. Bootstrapped 95% quantile intervals of PRS-PRS edges using unregularised model search estimation</w:t>
        </w:r>
        <w:r w:rsidR="006B1DE5">
          <w:rPr>
            <w:noProof/>
            <w:webHidden/>
          </w:rPr>
          <w:tab/>
        </w:r>
        <w:r w:rsidR="006B1DE5">
          <w:rPr>
            <w:noProof/>
            <w:webHidden/>
          </w:rPr>
          <w:fldChar w:fldCharType="begin"/>
        </w:r>
        <w:r w:rsidR="006B1DE5">
          <w:rPr>
            <w:noProof/>
            <w:webHidden/>
          </w:rPr>
          <w:instrText xml:space="preserve"> PAGEREF _Toc60845133 \h </w:instrText>
        </w:r>
        <w:r w:rsidR="006B1DE5">
          <w:rPr>
            <w:noProof/>
            <w:webHidden/>
          </w:rPr>
        </w:r>
        <w:r w:rsidR="006B1DE5">
          <w:rPr>
            <w:noProof/>
            <w:webHidden/>
          </w:rPr>
          <w:fldChar w:fldCharType="separate"/>
        </w:r>
        <w:r w:rsidR="006B1DE5">
          <w:rPr>
            <w:noProof/>
            <w:webHidden/>
          </w:rPr>
          <w:t>21</w:t>
        </w:r>
        <w:r w:rsidR="006B1DE5">
          <w:rPr>
            <w:noProof/>
            <w:webHidden/>
          </w:rPr>
          <w:fldChar w:fldCharType="end"/>
        </w:r>
      </w:hyperlink>
    </w:p>
    <w:p w14:paraId="369DEE99" w14:textId="2E2EB0EF" w:rsidR="006B1DE5" w:rsidRDefault="00630D7E">
      <w:pPr>
        <w:pStyle w:val="TOC1"/>
        <w:tabs>
          <w:tab w:val="right" w:leader="dot" w:pos="9396"/>
        </w:tabs>
        <w:rPr>
          <w:rFonts w:asciiTheme="minorHAnsi" w:eastAsiaTheme="minorEastAsia" w:hAnsiTheme="minorHAnsi"/>
          <w:b w:val="0"/>
          <w:noProof/>
          <w:sz w:val="22"/>
          <w:lang w:eastAsia="en-GB"/>
        </w:rPr>
      </w:pPr>
      <w:hyperlink w:anchor="_Toc60845134" w:history="1">
        <w:r w:rsidR="006B1DE5" w:rsidRPr="00C56F05">
          <w:rPr>
            <w:rStyle w:val="Hyperlink"/>
            <w:noProof/>
          </w:rPr>
          <w:t>SUPPLEMENTARY REFERENCES</w:t>
        </w:r>
        <w:r w:rsidR="006B1DE5">
          <w:rPr>
            <w:noProof/>
            <w:webHidden/>
          </w:rPr>
          <w:tab/>
        </w:r>
        <w:r w:rsidR="006B1DE5">
          <w:rPr>
            <w:noProof/>
            <w:webHidden/>
          </w:rPr>
          <w:fldChar w:fldCharType="begin"/>
        </w:r>
        <w:r w:rsidR="006B1DE5">
          <w:rPr>
            <w:noProof/>
            <w:webHidden/>
          </w:rPr>
          <w:instrText xml:space="preserve"> PAGEREF _Toc60845134 \h </w:instrText>
        </w:r>
        <w:r w:rsidR="006B1DE5">
          <w:rPr>
            <w:noProof/>
            <w:webHidden/>
          </w:rPr>
        </w:r>
        <w:r w:rsidR="006B1DE5">
          <w:rPr>
            <w:noProof/>
            <w:webHidden/>
          </w:rPr>
          <w:fldChar w:fldCharType="separate"/>
        </w:r>
        <w:r w:rsidR="006B1DE5">
          <w:rPr>
            <w:noProof/>
            <w:webHidden/>
          </w:rPr>
          <w:t>22</w:t>
        </w:r>
        <w:r w:rsidR="006B1DE5">
          <w:rPr>
            <w:noProof/>
            <w:webHidden/>
          </w:rPr>
          <w:fldChar w:fldCharType="end"/>
        </w:r>
      </w:hyperlink>
    </w:p>
    <w:p w14:paraId="4B1A53E2" w14:textId="3A84D370" w:rsidR="00C31A3B" w:rsidRDefault="00E87D09" w:rsidP="001420F4">
      <w:pPr>
        <w:pStyle w:val="TOC1"/>
        <w:tabs>
          <w:tab w:val="right" w:leader="dot" w:pos="9396"/>
        </w:tabs>
        <w:rPr>
          <w:rFonts w:cs="Times New Roman"/>
          <w:b w:val="0"/>
          <w:szCs w:val="24"/>
        </w:rPr>
      </w:pPr>
      <w:r>
        <w:rPr>
          <w:rFonts w:cs="Times New Roman"/>
          <w:b w:val="0"/>
          <w:szCs w:val="24"/>
        </w:rPr>
        <w:fldChar w:fldCharType="end"/>
      </w:r>
    </w:p>
    <w:p w14:paraId="21CAC8A9" w14:textId="77777777" w:rsidR="008C41C4" w:rsidRDefault="008C41C4" w:rsidP="00674A5C">
      <w:pPr>
        <w:spacing w:after="0" w:line="480" w:lineRule="auto"/>
        <w:rPr>
          <w:rFonts w:cs="Times New Roman"/>
          <w:b/>
          <w:szCs w:val="24"/>
        </w:rPr>
        <w:sectPr w:rsidR="008C41C4" w:rsidSect="005906AF">
          <w:footerReference w:type="default" r:id="rId8"/>
          <w:pgSz w:w="12240" w:h="15840"/>
          <w:pgMar w:top="1417" w:right="1417" w:bottom="1134" w:left="1417" w:header="708" w:footer="708" w:gutter="0"/>
          <w:cols w:space="708"/>
          <w:docGrid w:linePitch="360"/>
        </w:sectPr>
      </w:pPr>
    </w:p>
    <w:p w14:paraId="2F2B8D13" w14:textId="24AF9346" w:rsidR="005750F8" w:rsidRDefault="009E532E" w:rsidP="00E377F4">
      <w:pPr>
        <w:pStyle w:val="Heading1"/>
        <w:rPr>
          <w:b w:val="0"/>
        </w:rPr>
      </w:pPr>
      <w:bookmarkStart w:id="0" w:name="_Toc60845105"/>
      <w:r>
        <w:lastRenderedPageBreak/>
        <w:t xml:space="preserve">SUPPLEMENTARY </w:t>
      </w:r>
      <w:r w:rsidR="005750F8">
        <w:t>M</w:t>
      </w:r>
      <w:r w:rsidR="00905425">
        <w:t>ETHODS</w:t>
      </w:r>
      <w:bookmarkEnd w:id="0"/>
    </w:p>
    <w:p w14:paraId="47CBCBCF" w14:textId="4B784B82" w:rsidR="00551F59" w:rsidRDefault="00551F59" w:rsidP="00860B31">
      <w:pPr>
        <w:pStyle w:val="Heading2"/>
      </w:pPr>
      <w:bookmarkStart w:id="1" w:name="_Toc60845106"/>
      <w:bookmarkStart w:id="2" w:name="_GoBack"/>
      <w:bookmarkEnd w:id="2"/>
      <w:r>
        <w:t>Genotyping</w:t>
      </w:r>
      <w:r w:rsidR="00BF4812">
        <w:t>,</w:t>
      </w:r>
      <w:r>
        <w:t xml:space="preserve"> </w:t>
      </w:r>
      <w:r w:rsidR="00BF4812">
        <w:t>q</w:t>
      </w:r>
      <w:r>
        <w:t xml:space="preserve">uality </w:t>
      </w:r>
      <w:r w:rsidR="00BF4812">
        <w:t>c</w:t>
      </w:r>
      <w:r>
        <w:t>ontrol</w:t>
      </w:r>
      <w:r w:rsidR="00BF4812">
        <w:t xml:space="preserve"> and imputation</w:t>
      </w:r>
      <w:bookmarkEnd w:id="1"/>
    </w:p>
    <w:p w14:paraId="3AFA6051" w14:textId="04194F7F" w:rsidR="008A4870" w:rsidRDefault="008A4870" w:rsidP="008A4870">
      <w:pPr>
        <w:pStyle w:val="Heading3"/>
      </w:pPr>
      <w:bookmarkStart w:id="3" w:name="_Toc60845107"/>
      <w:r>
        <w:t>MARS</w:t>
      </w:r>
      <w:bookmarkEnd w:id="3"/>
    </w:p>
    <w:p w14:paraId="6E84A7EA" w14:textId="50F73EFD" w:rsidR="00AC3E56" w:rsidRDefault="009860D2" w:rsidP="00551F59">
      <w:r w:rsidRPr="00272F5C">
        <w:rPr>
          <w:rFonts w:cs="Times New Roman"/>
        </w:rPr>
        <w:t xml:space="preserve">Genotyping in the MARS study was conducted using three genotyping arrays, </w:t>
      </w:r>
      <w:r w:rsidR="00AC3E56" w:rsidRPr="00272F5C">
        <w:rPr>
          <w:rFonts w:cs="Times New Roman"/>
        </w:rPr>
        <w:t>Illumina</w:t>
      </w:r>
      <w:r w:rsidRPr="00272F5C">
        <w:rPr>
          <w:rFonts w:cs="Times New Roman"/>
        </w:rPr>
        <w:t xml:space="preserve"> </w:t>
      </w:r>
      <w:r w:rsidR="00AC3E56" w:rsidRPr="00272F5C">
        <w:rPr>
          <w:rFonts w:cs="Times New Roman"/>
        </w:rPr>
        <w:t>610k</w:t>
      </w:r>
      <w:r w:rsidRPr="00272F5C">
        <w:rPr>
          <w:rFonts w:cs="Times New Roman"/>
        </w:rPr>
        <w:t xml:space="preserve">, </w:t>
      </w:r>
      <w:r w:rsidR="00AC3E56" w:rsidRPr="00272F5C">
        <w:rPr>
          <w:rFonts w:cs="Times New Roman"/>
        </w:rPr>
        <w:t xml:space="preserve">Illumina Omni Express and Illumina </w:t>
      </w:r>
      <w:r w:rsidRPr="00B943CD">
        <w:rPr>
          <w:rFonts w:cs="Times New Roman"/>
        </w:rPr>
        <w:t>GSA</w:t>
      </w:r>
      <w:r w:rsidRPr="00272F5C">
        <w:t xml:space="preserve">. </w:t>
      </w:r>
      <w:r w:rsidR="00592AF6">
        <w:t xml:space="preserve">The Illumina 610k array was used </w:t>
      </w:r>
      <w:r w:rsidR="00F90C1C">
        <w:t xml:space="preserve">for individuals recruited </w:t>
      </w:r>
      <w:r w:rsidR="00592AF6">
        <w:t>between</w:t>
      </w:r>
      <w:r w:rsidR="00F90C1C">
        <w:t xml:space="preserve"> </w:t>
      </w:r>
      <w:r w:rsidR="00F90C1C" w:rsidRPr="00F90C1C">
        <w:t>1996</w:t>
      </w:r>
      <w:r w:rsidR="005C4C2E">
        <w:t xml:space="preserve"> and </w:t>
      </w:r>
      <w:r w:rsidR="00F90C1C" w:rsidRPr="00F90C1C">
        <w:t>2015</w:t>
      </w:r>
      <w:r w:rsidR="00F90C1C">
        <w:t xml:space="preserve"> (Interquartile range [IQR]: 2001-2006), the Illumina Omni Express </w:t>
      </w:r>
      <w:r w:rsidR="005C4C2E">
        <w:t>between</w:t>
      </w:r>
      <w:r w:rsidR="00F90C1C">
        <w:t xml:space="preserve"> 1996</w:t>
      </w:r>
      <w:r w:rsidR="005C4C2E">
        <w:t xml:space="preserve"> and </w:t>
      </w:r>
      <w:r w:rsidR="00F90C1C">
        <w:t>2013</w:t>
      </w:r>
      <w:r w:rsidR="00592AF6">
        <w:t xml:space="preserve"> </w:t>
      </w:r>
      <w:r w:rsidR="00F90C1C">
        <w:t>(IQR: 2008-2010), and the Illumina GSA array between 2011</w:t>
      </w:r>
      <w:r w:rsidR="005C4C2E">
        <w:t xml:space="preserve"> and </w:t>
      </w:r>
      <w:r w:rsidR="00F90C1C">
        <w:t xml:space="preserve">2015 (IQR: 2012-2015); see Supplementary Figure 1. </w:t>
      </w:r>
      <w:r w:rsidR="00AC3E56" w:rsidRPr="00272F5C">
        <w:t>Q</w:t>
      </w:r>
      <w:r w:rsidRPr="00272F5C">
        <w:t>uality control</w:t>
      </w:r>
      <w:r w:rsidR="00AC3E56" w:rsidRPr="00272F5C">
        <w:t xml:space="preserve"> was performed </w:t>
      </w:r>
      <w:r w:rsidR="00272F5C">
        <w:t xml:space="preserve">for each genotyping batch individually </w:t>
      </w:r>
      <w:r w:rsidR="00AC3E56" w:rsidRPr="00272F5C">
        <w:t>in PLINK</w:t>
      </w:r>
      <w:r w:rsidR="007C3EF6">
        <w:t xml:space="preserve"> </w:t>
      </w:r>
      <w:r w:rsidR="007C3EF6">
        <w:fldChar w:fldCharType="begin" w:fldLock="1"/>
      </w:r>
      <w:r w:rsidR="007C3EF6">
        <w:instrText>ADDIN CSL_CITATION {"citationItems":[{"id":"ITEM-1","itemData":{"DOI":"10.1086/519795","ISSN":"00029297","PMID":"17701901","abstract":"Whole-genome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 © 2007 by The American Society of Human Genetics. All rights reserved.","author":[{"dropping-particle":"","family":"Purcell","given":"Shaun","non-dropping-particle":"","parse-names":false,"suffix":""},{"dropping-particle":"","family":"Neale","given":"Benjamin","non-dropping-particle":"","parse-names":false,"suffix":""},{"dropping-particle":"","family":"Todd-Brown","given":"Kathe","non-dropping-particle":"","parse-names":false,"suffix":""},{"dropping-particle":"","family":"Thomas","given":"Lori","non-dropping-particle":"","parse-names":false,"suffix":""},{"dropping-particle":"","family":"Ferreira","given":"Manuel A.R.","non-dropping-particle":"","parse-names":false,"suffix":""},{"dropping-particle":"","family":"Bender","given":"David","non-dropping-particle":"","parse-names":false,"suffix":""},{"dropping-particle":"","family":"Maller","given":"Julian","non-dropping-particle":"","parse-names":false,"suffix":""},{"dropping-particle":"","family":"Sklar","given":"Pamela","non-dropping-particle":"","parse-names":false,"suffix":""},{"dropping-particle":"","family":"Bakker","given":"Paul I.W.","non-dropping-particle":"de","parse-names":false,"suffix":""},{"dropping-particle":"","family":"Daly","given":"Mark J.","non-dropping-particle":"","parse-names":false,"suffix":""},{"dropping-particle":"","family":"Sham","given":"Pak C.","non-dropping-particle":"","parse-names":false,"suffix":""}],"container-title":"The American Journal of Human Genetics","id":"ITEM-1","issue":"3","issued":{"date-parts":[["2007","9"]]},"page":"559-575","title":"PLINK: A Tool Set for Whole-Genome Association and Population-Based Linkage Analyses","type":"article-journal","volume":"81"},"uris":["http://www.mendeley.com/documents/?uuid=df3872b0-d949-4e84-96cf-473586ca0cb4"]}],"mendeley":{"formattedCitation":"(Purcell et al., 2007)","plainTextFormattedCitation":"(Purcell et al., 2007)","previouslyFormattedCitation":"(Purcell et al., 2007)"},"properties":{"noteIndex":0},"schema":"https://github.com/citation-style-language/schema/raw/master/csl-citation.json"}</w:instrText>
      </w:r>
      <w:r w:rsidR="007C3EF6">
        <w:fldChar w:fldCharType="separate"/>
      </w:r>
      <w:r w:rsidR="007C3EF6" w:rsidRPr="007C3EF6">
        <w:rPr>
          <w:noProof/>
        </w:rPr>
        <w:t>(Purcell et al., 2007)</w:t>
      </w:r>
      <w:r w:rsidR="007C3EF6">
        <w:fldChar w:fldCharType="end"/>
      </w:r>
      <w:r w:rsidR="00AC3E56" w:rsidRPr="00272F5C">
        <w:t xml:space="preserve">. We removed SNPs with a </w:t>
      </w:r>
      <w:proofErr w:type="spellStart"/>
      <w:r w:rsidR="00AC3E56" w:rsidRPr="00272F5C">
        <w:t>callrate</w:t>
      </w:r>
      <w:proofErr w:type="spellEnd"/>
      <w:r w:rsidR="00AC3E56" w:rsidRPr="00272F5C">
        <w:t xml:space="preserve"> below 98%, a minor allele frequency below 1% or deviation from Hardy-Weinberg-Equilibrium (p-value &lt; </w:t>
      </w:r>
      <w:r w:rsidR="000A1D81">
        <w:t>1</w:t>
      </w:r>
      <w:r w:rsidR="00AC3E56" w:rsidRPr="00272F5C">
        <w:t>e</w:t>
      </w:r>
      <w:r w:rsidR="00AC3E56" w:rsidRPr="000A1D81">
        <w:rPr>
          <w:vertAlign w:val="superscript"/>
        </w:rPr>
        <w:t>-5</w:t>
      </w:r>
      <w:r w:rsidR="00AC3E56" w:rsidRPr="00272F5C">
        <w:t xml:space="preserve">). Furthermore, individuals presenting with </w:t>
      </w:r>
      <w:proofErr w:type="spellStart"/>
      <w:r w:rsidR="00AC3E56" w:rsidRPr="00272F5C">
        <w:t>callrates</w:t>
      </w:r>
      <w:proofErr w:type="spellEnd"/>
      <w:r w:rsidR="00AC3E56" w:rsidRPr="00272F5C">
        <w:t xml:space="preserve"> below 98% were excluded. Samples with outlying multi-dimensional scaling components (more than four standard deviations below/above the mean on any o</w:t>
      </w:r>
      <w:r w:rsidR="00272F5C">
        <w:t>f</w:t>
      </w:r>
      <w:r w:rsidR="00AC3E56" w:rsidRPr="00272F5C">
        <w:t xml:space="preserve"> </w:t>
      </w:r>
      <w:r w:rsidR="00AC3E56" w:rsidRPr="00633D02">
        <w:t>the first 10 axes) as well</w:t>
      </w:r>
      <w:r w:rsidR="00AC3E56" w:rsidRPr="00272F5C">
        <w:t xml:space="preserve"> as heterozygosity outliers (more than four standard deviations below/above the mean heterozygosity) were removed. We only included unrelated individuals in the analysis. </w:t>
      </w:r>
      <w:r w:rsidR="00272F5C">
        <w:t>We</w:t>
      </w:r>
      <w:r w:rsidR="00AC3E56" w:rsidRPr="00272F5C">
        <w:t xml:space="preserve"> used shapeit2 </w:t>
      </w:r>
      <w:r w:rsidR="007C3EF6">
        <w:fldChar w:fldCharType="begin" w:fldLock="1"/>
      </w:r>
      <w:r w:rsidR="007C3EF6">
        <w:instrText>ADDIN CSL_CITATION {"citationItems":[{"id":"ITEM-1","itemData":{"DOI":"10.1038/nmeth.1785","ISSN":"1548-7091","PMID":"22138821","abstract":"Human-disease etiology can be better understood with phase information about diploid sequences. We present a method for estimating haplotypes, using genotype data from unrelated samples or small nuclear families, that leads to improved accuracy and speed compared to several widely used methods. The method, segmented haplotype estimation and imputation tool (SHAPEIT), scales linearly with the number of haplotypes used in each iteration and can be run efficiently on whole chromosomes. © 2012 Nature America, Inc. All rights reserved.","author":[{"dropping-particle":"","family":"Delaneau","given":"Olivier","non-dropping-particle":"","parse-names":false,"suffix":""},{"dropping-particle":"","family":"Marchini","given":"Jonathan","non-dropping-particle":"","parse-names":false,"suffix":""},{"dropping-particle":"","family":"Zagury","given":"Jean-François","non-dropping-particle":"","parse-names":false,"suffix":""}],"container-title":"Nature Methods","id":"ITEM-1","issue":"2","issued":{"date-parts":[["2012","2","4"]]},"page":"179-181","title":"A linear complexity phasing method for thousands of genomes","type":"article-journal","volume":"9"},"uris":["http://www.mendeley.com/documents/?uuid=28846207-6150-4c90-8b97-4e77a8ef66f0"]}],"mendeley":{"formattedCitation":"(Delaneau et al., 2012)","plainTextFormattedCitation":"(Delaneau et al., 2012)","previouslyFormattedCitation":"(Delaneau et al., 2012)"},"properties":{"noteIndex":0},"schema":"https://github.com/citation-style-language/schema/raw/master/csl-citation.json"}</w:instrText>
      </w:r>
      <w:r w:rsidR="007C3EF6">
        <w:fldChar w:fldCharType="separate"/>
      </w:r>
      <w:r w:rsidR="007C3EF6" w:rsidRPr="007C3EF6">
        <w:rPr>
          <w:noProof/>
        </w:rPr>
        <w:t>(Delaneau et al., 2012)</w:t>
      </w:r>
      <w:r w:rsidR="007C3EF6">
        <w:fldChar w:fldCharType="end"/>
      </w:r>
      <w:r w:rsidR="00AC3E56" w:rsidRPr="00272F5C">
        <w:t xml:space="preserve"> for haplotype phasing and impute2 </w:t>
      </w:r>
      <w:r w:rsidR="007C3EF6">
        <w:fldChar w:fldCharType="begin" w:fldLock="1"/>
      </w:r>
      <w:r w:rsidR="00144119">
        <w:instrText>ADDIN CSL_CITATION {"citationItems":[{"id":"ITEM-1","itemData":{"DOI":"10.1371/journal.pgen.1000529","ISSN":"1553-7404","PMID":"19543373","abstract":"Genotype imputation methods are now being widely used in the analysis of genome-wide association studies. Most imputation analyses to date have used the HapMap as a reference dataset, but new reference panels (such as controls genotyped on multiple SNP chips and densely typed samples from the 1,000 Genomes Project) will soon allow a broader range of SNPs to be imputed with higher accuracy, thereby increasing power. We describe a genotype imputation method (IMPUTE version 2) that is designed to address the challenges presented by these new datasets. The main innovation of our approach is a flexible modelling framework that increases accuracy and combines information across multiple reference panels while remaining computationally feasible. We find that IMPUTE v2 attains higher accuracy than other methods when the HapMap provides the sole reference panel, but that the size of the panel constrains the improvements that can be made. We also find that imputation accuracy can be greatly enhanced by expanding the reference panel to contain thousands of chromosomes and that IMPUTE v2 outperforms other methods in this setting at both rare and common SNPs, with overall error rates that are 15%-20% lower than those of the closest competing method. One particularly challenging aspect of next-generation association studies is to integrate information across multiple reference panels genotyped on different sets of SNPs; we show that our approach to this problem has practical advantages over other suggested solutions. © 2009 Howie et al.","author":[{"dropping-particle":"","family":"Howie","given":"Bryan N.","non-dropping-particle":"","parse-names":false,"suffix":""},{"dropping-particle":"","family":"Donnelly","given":"Peter","non-dropping-particle":"","parse-names":false,"suffix":""},{"dropping-particle":"","family":"Marchini","given":"Jonathan","non-dropping-particle":"","parse-names":false,"suffix":""}],"container-title":"PLoS Genetics","editor":[{"dropping-particle":"","family":"Schork","given":"Nicholas J.","non-dropping-particle":"","parse-names":false,"suffix":""}],"id":"ITEM-1","issue":"6","issued":{"date-parts":[["2009","6","19"]]},"page":"e1000529","title":"A Flexible and Accurate Genotype Imputation Method for the Next Generation of Genome-Wide Association Studies","type":"article-journal","volume":"5"},"uris":["http://www.mendeley.com/documents/?uuid=6c85d8f2-a36d-45c9-ba6f-a023a2038722"]}],"mendeley":{"formattedCitation":"(Howie et al., 2009)","plainTextFormattedCitation":"(Howie et al., 2009)","previouslyFormattedCitation":"(Howie et al., 2009)"},"properties":{"noteIndex":0},"schema":"https://github.com/citation-style-language/schema/raw/master/csl-citation.json"}</w:instrText>
      </w:r>
      <w:r w:rsidR="007C3EF6">
        <w:fldChar w:fldCharType="separate"/>
      </w:r>
      <w:r w:rsidR="007C3EF6" w:rsidRPr="007C3EF6">
        <w:rPr>
          <w:noProof/>
        </w:rPr>
        <w:t>(Howie et al., 2009)</w:t>
      </w:r>
      <w:r w:rsidR="007C3EF6">
        <w:fldChar w:fldCharType="end"/>
      </w:r>
      <w:r w:rsidR="007C3EF6">
        <w:t xml:space="preserve"> </w:t>
      </w:r>
      <w:r w:rsidR="00AC3E56" w:rsidRPr="00272F5C">
        <w:t>with the 1,000 Genomes Phase III reference samples. After imputation, only SNPs with an info-metric above 0.</w:t>
      </w:r>
      <w:r w:rsidR="00272F5C">
        <w:t>6</w:t>
      </w:r>
      <w:r w:rsidR="00AC3E56" w:rsidRPr="00272F5C">
        <w:t>, a minor allele frequency above 1</w:t>
      </w:r>
      <w:r w:rsidR="00272F5C">
        <w:t>%</w:t>
      </w:r>
      <w:r w:rsidR="00AC3E56" w:rsidRPr="00272F5C">
        <w:t xml:space="preserve"> and no deviation from Hardy-Weinberg-Equilibrium (p&gt;e</w:t>
      </w:r>
      <w:r w:rsidR="00AC3E56" w:rsidRPr="001E2BB4">
        <w:rPr>
          <w:vertAlign w:val="superscript"/>
        </w:rPr>
        <w:t>-5</w:t>
      </w:r>
      <w:r w:rsidR="00AC3E56" w:rsidRPr="00272F5C">
        <w:t xml:space="preserve">) were retained in the analysis. </w:t>
      </w:r>
      <w:r w:rsidR="00272F5C">
        <w:t xml:space="preserve">Genotype probabilities were recoded into best-guessed genotypes using a hard-call threshold of </w:t>
      </w:r>
      <w:r w:rsidR="00272F5C" w:rsidRPr="00B943CD">
        <w:t xml:space="preserve">0.1, i.e. individual genotypes presenting with probabilities below 0.9 were set as missing. </w:t>
      </w:r>
      <w:r w:rsidR="002674EF" w:rsidRPr="00B943CD">
        <w:t xml:space="preserve">The final datasets contained 548 samples with SNPs </w:t>
      </w:r>
      <w:r w:rsidR="00E1159F" w:rsidRPr="00B943CD">
        <w:t xml:space="preserve">9,596,975 SNPs </w:t>
      </w:r>
      <w:r w:rsidR="002674EF" w:rsidRPr="00B943CD">
        <w:t>(Illumina 610k), 284 samples with 6,765,193 SNPs (Illumina Omni Express) and 226 samples with 9,572,313 SNPs (Illumina GSA).</w:t>
      </w:r>
    </w:p>
    <w:p w14:paraId="6620F6D1" w14:textId="19FF9FE4" w:rsidR="00592AF6" w:rsidRDefault="00592AF6" w:rsidP="00551F59"/>
    <w:p w14:paraId="2AA2667B" w14:textId="425D3EB7" w:rsidR="00592AF6" w:rsidRDefault="00592AF6" w:rsidP="00592AF6">
      <w:pPr>
        <w:pStyle w:val="Heading3"/>
      </w:pPr>
      <w:bookmarkStart w:id="4" w:name="_Toc60845108"/>
      <w:r>
        <w:lastRenderedPageBreak/>
        <w:t xml:space="preserve">Supplementary Figure 1. Distribution of </w:t>
      </w:r>
      <w:r w:rsidR="001B58E5">
        <w:t>t</w:t>
      </w:r>
      <w:r>
        <w:t xml:space="preserve">ime of </w:t>
      </w:r>
      <w:r w:rsidR="001B58E5">
        <w:t>r</w:t>
      </w:r>
      <w:r>
        <w:t>ecruitment</w:t>
      </w:r>
      <w:r w:rsidR="009309CD">
        <w:t xml:space="preserve"> into MARS</w:t>
      </w:r>
      <w:r>
        <w:t xml:space="preserve"> </w:t>
      </w:r>
      <w:r w:rsidR="009309CD">
        <w:t>per</w:t>
      </w:r>
      <w:r>
        <w:t xml:space="preserve"> </w:t>
      </w:r>
      <w:r w:rsidR="00AC6EB9">
        <w:t>g</w:t>
      </w:r>
      <w:r>
        <w:t xml:space="preserve">enotyping </w:t>
      </w:r>
      <w:r w:rsidR="00AC6EB9">
        <w:t>a</w:t>
      </w:r>
      <w:r>
        <w:t>rray</w:t>
      </w:r>
      <w:bookmarkEnd w:id="4"/>
    </w:p>
    <w:p w14:paraId="2EA82343" w14:textId="08572B69" w:rsidR="00592AF6" w:rsidRPr="00592AF6" w:rsidRDefault="00592AF6" w:rsidP="00592AF6">
      <w:r>
        <w:rPr>
          <w:noProof/>
          <w:lang w:eastAsia="de-DE"/>
        </w:rPr>
        <w:drawing>
          <wp:inline distT="0" distB="0" distL="0" distR="0" wp14:anchorId="13364C2A" wp14:editId="19E7960A">
            <wp:extent cx="4463529" cy="2708958"/>
            <wp:effectExtent l="0" t="0" r="0" b="0"/>
            <wp:docPr id="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s_rost\Documents\_PhD_MPI\projects_nils\network_analysis\data\Density_aufnahm_chip.png"/>
                    <pic:cNvPicPr>
                      <a:picLocks noChangeAspect="1" noChangeArrowheads="1"/>
                    </pic:cNvPicPr>
                  </pic:nvPicPr>
                  <pic:blipFill>
                    <a:blip r:embed="rId9"/>
                    <a:stretch>
                      <a:fillRect/>
                    </a:stretch>
                  </pic:blipFill>
                  <pic:spPr bwMode="auto">
                    <a:xfrm>
                      <a:off x="0" y="0"/>
                      <a:ext cx="4463529" cy="2708958"/>
                    </a:xfrm>
                    <a:prstGeom prst="rect">
                      <a:avLst/>
                    </a:prstGeom>
                    <a:noFill/>
                    <a:ln>
                      <a:noFill/>
                    </a:ln>
                  </pic:spPr>
                </pic:pic>
              </a:graphicData>
            </a:graphic>
          </wp:inline>
        </w:drawing>
      </w:r>
    </w:p>
    <w:p w14:paraId="7EA5BD2C" w14:textId="39AFEFE6" w:rsidR="00592AF6" w:rsidRDefault="00592AF6" w:rsidP="00551F59">
      <w:r w:rsidRPr="00592AF6">
        <w:rPr>
          <w:i/>
        </w:rPr>
        <w:t>Note</w:t>
      </w:r>
      <w:r>
        <w:t xml:space="preserve">: The x-axis </w:t>
      </w:r>
      <w:r w:rsidR="00FD5766">
        <w:t xml:space="preserve">of this density plot </w:t>
      </w:r>
      <w:r>
        <w:t>displays time of recruitment into the MARS study</w:t>
      </w:r>
      <w:r w:rsidR="00AE1737">
        <w:t xml:space="preserve"> with differential colour coding for Illumina 610k (blue), Illumina </w:t>
      </w:r>
      <w:proofErr w:type="spellStart"/>
      <w:r w:rsidR="00AE1737">
        <w:t>OmniExpress</w:t>
      </w:r>
      <w:proofErr w:type="spellEnd"/>
      <w:r w:rsidR="00AE1737">
        <w:t xml:space="preserve"> (orange), and Illumina GSA (green) genotyping arrays</w:t>
      </w:r>
      <w:r>
        <w:t>.</w:t>
      </w:r>
    </w:p>
    <w:p w14:paraId="5744F49F" w14:textId="77777777" w:rsidR="00592AF6" w:rsidRDefault="00592AF6" w:rsidP="00551F59"/>
    <w:p w14:paraId="6931C636" w14:textId="2CB93959" w:rsidR="008A4870" w:rsidRDefault="008A4870" w:rsidP="008A4870">
      <w:pPr>
        <w:pStyle w:val="Heading3"/>
      </w:pPr>
      <w:bookmarkStart w:id="5" w:name="_Toc60845109"/>
      <w:r>
        <w:t>STAR*D</w:t>
      </w:r>
      <w:bookmarkEnd w:id="5"/>
    </w:p>
    <w:p w14:paraId="2DF5062A" w14:textId="77777777" w:rsidR="002674EF" w:rsidRPr="00B943CD" w:rsidRDefault="00494E63" w:rsidP="00B943CD">
      <w:r>
        <w:t xml:space="preserve">Genotyping was conducted using the Affymetrix </w:t>
      </w:r>
      <w:r w:rsidRPr="00DD3D92">
        <w:t>Human Mapping 500K Array Set</w:t>
      </w:r>
      <w:r>
        <w:t xml:space="preserve"> (n=979) and </w:t>
      </w:r>
      <w:r w:rsidRPr="00B943CD">
        <w:t xml:space="preserve">the Affymetrix Genome-Wide Human SNP Array 5.0 (n=969), which displayed a concordance of &gt;99% as assessed by twelve participants genotyped using both platforms. </w:t>
      </w:r>
      <w:r w:rsidR="002674EF" w:rsidRPr="00B943CD">
        <w:t xml:space="preserve">Further details are described by </w:t>
      </w:r>
      <w:proofErr w:type="spellStart"/>
      <w:r w:rsidR="002674EF" w:rsidRPr="00B943CD">
        <w:t>Garriock</w:t>
      </w:r>
      <w:proofErr w:type="spellEnd"/>
      <w:r w:rsidR="002674EF" w:rsidRPr="00B943CD">
        <w:t xml:space="preserve"> </w:t>
      </w:r>
      <w:r w:rsidR="002674EF" w:rsidRPr="00B943CD">
        <w:rPr>
          <w:i/>
        </w:rPr>
        <w:t>and colleagues</w:t>
      </w:r>
      <w:r w:rsidR="002674EF" w:rsidRPr="00B943CD">
        <w:t xml:space="preserve"> </w:t>
      </w:r>
      <w:r w:rsidR="002674EF" w:rsidRPr="00B943CD">
        <w:fldChar w:fldCharType="begin" w:fldLock="1"/>
      </w:r>
      <w:r w:rsidR="002674EF" w:rsidRPr="00B943CD">
        <w:instrText>ADDIN CSL_CITATION {"citationItems":[{"id":"ITEM-1","itemData":{"DOI":"10.1016/j.biopsych.2009.08.029","ISBN":"1367005080215","ISSN":"00063223","abstract":"Background—Antidepressant response is likely influenced by genetic constitution, but the actual genes involved have yet to be determined. We have carried out a genome-wide association study to determine if common DNA variation influences antidepressant response. Methods—Our sample is derived from Level 1 participants in the Sequenced Treatment Alternatives to Relieve Depression (STAR*D) study, all treated with citalopram. Association for the response phenotype included 883 responders and 608 non- responders. For the remission phenotype, 743 subjects that achieved remission were compared to 608 non-responders. We used a subset of SNPs (n = 430,198) from the Affymetrix 500K and 5.0 Human SNP Arrays, and association analysis was carried out after correcting for population stratification. Results—We identified three SNPs associated with response with p-values less than 1 × 10−5 near the UBE3C gene (rs6966038, p = 4.65 × 10−7), another 100kb away from BMP7 (rs6127921, p = 3.45 × 10−6), and a third that is intronic in the RORA gene (rs809736, p = 8.19 × 10−6). These same SNPs were also associated with remission. Thirty-nine additional SNPs are of interest with p-values ≤ 0.0001 for the response and remission phenotypes. Conclusions—Although the findings reported here do not meet a genome-wide threshold for significance, the regions identified from this study provide targets for independent replication and novel pathways to investigate mechanisms of antidepressant response. This study was not placebo controlled, making it possible that we are also observing associations to non-specific aspects of drug treatment of depression.","author":[{"dropping-particle":"","family":"Garriock","given":"Holly A.","non-dropping-particle":"","parse-names":false,"suffix":""},{"dropping-particle":"","family":"Kraft","given":"Jeffrey B.","non-dropping-particle":"","parse-names":false,"suffix":""},{"dropping-particle":"","family":"Shyn","given":"Stanley I.","non-dropping-particle":"","parse-names":false,"suffix":""},{"dropping-particle":"","family":"Peters","given":"Eric J.","non-dropping-particle":"","parse-names":false,"suffix":""},{"dropping-particle":"","family":"Yokoyama","given":"Jennifer S.","non-dropping-particle":"","parse-names":false,"suffix":""},{"dropping-particle":"","family":"Jenkins","given":"Gregory D.","non-dropping-particle":"","parse-names":false,"suffix":""},{"dropping-particle":"","family":"Reinalda","given":"Megan S.","non-dropping-particle":"","parse-names":false,"suffix":""},{"dropping-particle":"","family":"Slager","given":"Susan L.","non-dropping-particle":"","parse-names":false,"suffix":""},{"dropping-particle":"","family":"McGrath","given":"Patrick J.","non-dropping-particle":"","parse-names":false,"suffix":""},{"dropping-particle":"","family":"Hamilton","given":"Steven P.","non-dropping-particle":"","parse-names":false,"suffix":""}],"container-title":"Biological Psychiatry","id":"ITEM-1","issue":"2","issued":{"date-parts":[["2010","1"]]},"page":"133-138","title":"A Genomewide Association Study of Citalopram Response in Major Depressive Disorder","type":"article-journal","volume":"67"},"suppress-author":1,"uris":["http://www.mendeley.com/documents/?uuid=ffdbde5c-3fea-47ca-8548-9fde68e3c14d"]}],"mendeley":{"formattedCitation":"(2010)","plainTextFormattedCitation":"(2010)","previouslyFormattedCitation":"(2010)"},"properties":{"noteIndex":0},"schema":"https://github.com/citation-style-language/schema/raw/master/csl-citation.json"}</w:instrText>
      </w:r>
      <w:r w:rsidR="002674EF" w:rsidRPr="00B943CD">
        <w:fldChar w:fldCharType="separate"/>
      </w:r>
      <w:r w:rsidR="002674EF" w:rsidRPr="00B943CD">
        <w:rPr>
          <w:noProof/>
        </w:rPr>
        <w:t>(2010)</w:t>
      </w:r>
      <w:r w:rsidR="002674EF" w:rsidRPr="00B943CD">
        <w:fldChar w:fldCharType="end"/>
      </w:r>
      <w:r w:rsidR="002674EF" w:rsidRPr="00B943CD">
        <w:t>.</w:t>
      </w:r>
    </w:p>
    <w:p w14:paraId="171F532D" w14:textId="5D737CFD" w:rsidR="00272F5C" w:rsidRPr="00B943CD" w:rsidRDefault="00272F5C" w:rsidP="00B943CD">
      <w:r w:rsidRPr="00B943CD">
        <w:t xml:space="preserve">Only </w:t>
      </w:r>
      <w:r w:rsidR="002674EF" w:rsidRPr="00B943CD">
        <w:t xml:space="preserve">unrelated </w:t>
      </w:r>
      <w:r w:rsidRPr="00B943CD">
        <w:t xml:space="preserve">individuals of white ethnicity were included. </w:t>
      </w:r>
      <w:r w:rsidRPr="00144119">
        <w:t>Quality control was performed in PLINK</w:t>
      </w:r>
      <w:r w:rsidR="00144119">
        <w:t xml:space="preserve"> </w:t>
      </w:r>
      <w:r w:rsidR="00144119">
        <w:fldChar w:fldCharType="begin" w:fldLock="1"/>
      </w:r>
      <w:r w:rsidR="00144119">
        <w:instrText>ADDIN CSL_CITATION {"citationItems":[{"id":"ITEM-1","itemData":{"DOI":"10.1086/519795","ISSN":"00029297","PMID":"17701901","abstract":"Whole-genome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 © 2007 by The American Society of Human Genetics. All rights reserved.","author":[{"dropping-particle":"","family":"Purcell","given":"Shaun","non-dropping-particle":"","parse-names":false,"suffix":""},{"dropping-particle":"","family":"Neale","given":"Benjamin","non-dropping-particle":"","parse-names":false,"suffix":""},{"dropping-particle":"","family":"Todd-Brown","given":"Kathe","non-dropping-particle":"","parse-names":false,"suffix":""},{"dropping-particle":"","family":"Thomas","given":"Lori","non-dropping-particle":"","parse-names":false,"suffix":""},{"dropping-particle":"","family":"Ferreira","given":"Manuel A.R.","non-dropping-particle":"","parse-names":false,"suffix":""},{"dropping-particle":"","family":"Bender","given":"David","non-dropping-particle":"","parse-names":false,"suffix":""},{"dropping-particle":"","family":"Maller","given":"Julian","non-dropping-particle":"","parse-names":false,"suffix":""},{"dropping-particle":"","family":"Sklar","given":"Pamela","non-dropping-particle":"","parse-names":false,"suffix":""},{"dropping-particle":"","family":"Bakker","given":"Paul I.W.","non-dropping-particle":"de","parse-names":false,"suffix":""},{"dropping-particle":"","family":"Daly","given":"Mark J.","non-dropping-particle":"","parse-names":false,"suffix":""},{"dropping-particle":"","family":"Sham","given":"Pak C.","non-dropping-particle":"","parse-names":false,"suffix":""}],"container-title":"The American Journal of Human Genetics","id":"ITEM-1","issue":"3","issued":{"date-parts":[["2007","9"]]},"page":"559-575","title":"PLINK: A Tool Set for Whole-Genome Association and Population-Based Linkage Analyses","type":"article-journal","volume":"81"},"uris":["http://www.mendeley.com/documents/?uuid=df3872b0-d949-4e84-96cf-473586ca0cb4"]}],"mendeley":{"formattedCitation":"(Purcell et al., 2007)","plainTextFormattedCitation":"(Purcell et al., 2007)","previouslyFormattedCitation":"(Purcell et al., 2007)"},"properties":{"noteIndex":0},"schema":"https://github.com/citation-style-language/schema/raw/master/csl-citation.json"}</w:instrText>
      </w:r>
      <w:r w:rsidR="00144119">
        <w:fldChar w:fldCharType="separate"/>
      </w:r>
      <w:r w:rsidR="00144119" w:rsidRPr="00144119">
        <w:rPr>
          <w:noProof/>
        </w:rPr>
        <w:t>(Purcell et al., 2007)</w:t>
      </w:r>
      <w:r w:rsidR="00144119">
        <w:fldChar w:fldCharType="end"/>
      </w:r>
      <w:r w:rsidRPr="007C3EF6">
        <w:t xml:space="preserve">. We removed SNPs with a </w:t>
      </w:r>
      <w:proofErr w:type="spellStart"/>
      <w:r w:rsidRPr="007C3EF6">
        <w:t>callrate</w:t>
      </w:r>
      <w:proofErr w:type="spellEnd"/>
      <w:r w:rsidRPr="007C3EF6">
        <w:t xml:space="preserve"> below 98%, a minor allele frequency below 1% or deviation from Hardy-Weinberg-Equilibrium (p-value &lt; </w:t>
      </w:r>
      <w:r w:rsidR="00BC6807">
        <w:t>1</w:t>
      </w:r>
      <w:r w:rsidRPr="007C3EF6">
        <w:t>e</w:t>
      </w:r>
      <w:r w:rsidRPr="00BC6807">
        <w:rPr>
          <w:vertAlign w:val="superscript"/>
        </w:rPr>
        <w:t>-5</w:t>
      </w:r>
      <w:r w:rsidRPr="007C3EF6">
        <w:t xml:space="preserve">). Furthermore, individuals presenting with </w:t>
      </w:r>
      <w:proofErr w:type="spellStart"/>
      <w:r w:rsidRPr="007C3EF6">
        <w:t>callrates</w:t>
      </w:r>
      <w:proofErr w:type="spellEnd"/>
      <w:r w:rsidRPr="007C3EF6">
        <w:t xml:space="preserve"> below 98% were excluded. Samples with outlying multi-dimensional scaling components (more than four standard deviations below/above the mean on any of </w:t>
      </w:r>
      <w:r w:rsidRPr="00F61032">
        <w:t>the first 10 axes</w:t>
      </w:r>
      <w:r w:rsidR="002674EF" w:rsidRPr="00F61032">
        <w:t xml:space="preserve">) </w:t>
      </w:r>
      <w:r w:rsidRPr="00F61032">
        <w:t>as well as heterozygosity</w:t>
      </w:r>
      <w:r w:rsidRPr="00B943CD">
        <w:t xml:space="preserve"> outliers (more than four standard deviations below/above the mean heterozygosity) were removed. We used shapeit2 </w:t>
      </w:r>
      <w:r w:rsidR="00144119">
        <w:fldChar w:fldCharType="begin" w:fldLock="1"/>
      </w:r>
      <w:r w:rsidR="00144119">
        <w:instrText>ADDIN CSL_CITATION {"citationItems":[{"id":"ITEM-1","itemData":{"DOI":"10.1038/nmeth.1785","ISSN":"1548-7091","PMID":"22138821","abstract":"Human-disease etiology can be better understood with phase information about diploid sequences. We present a method for estimating haplotypes, using genotype data from unrelated samples or small nuclear families, that leads to improved accuracy and speed compared to several widely used methods. The method, segmented haplotype estimation and imputation tool (SHAPEIT), scales linearly with the number of haplotypes used in each iteration and can be run efficiently on whole chromosomes. © 2012 Nature America, Inc. All rights reserved.","author":[{"dropping-particle":"","family":"Delaneau","given":"Olivier","non-dropping-particle":"","parse-names":false,"suffix":""},{"dropping-particle":"","family":"Marchini","given":"Jonathan","non-dropping-particle":"","parse-names":false,"suffix":""},{"dropping-particle":"","family":"Zagury","given":"Jean-François","non-dropping-particle":"","parse-names":false,"suffix":""}],"container-title":"Nature Methods","id":"ITEM-1","issue":"2","issued":{"date-parts":[["2012","2","4"]]},"page":"179-181","title":"A linear complexity phasing method for thousands of genomes","type":"article-journal","volume":"9"},"uris":["http://www.mendeley.com/documents/?uuid=28846207-6150-4c90-8b97-4e77a8ef66f0"]}],"mendeley":{"formattedCitation":"(Delaneau et al., 2012)","plainTextFormattedCitation":"(Delaneau et al., 2012)","previouslyFormattedCitation":"(Delaneau et al., 2012)"},"properties":{"noteIndex":0},"schema":"https://github.com/citation-style-language/schema/raw/master/csl-citation.json"}</w:instrText>
      </w:r>
      <w:r w:rsidR="00144119">
        <w:fldChar w:fldCharType="separate"/>
      </w:r>
      <w:r w:rsidR="00144119" w:rsidRPr="00144119">
        <w:rPr>
          <w:noProof/>
        </w:rPr>
        <w:t>(Delaneau et al., 2012)</w:t>
      </w:r>
      <w:r w:rsidR="00144119">
        <w:fldChar w:fldCharType="end"/>
      </w:r>
      <w:r w:rsidR="00144119">
        <w:t xml:space="preserve"> </w:t>
      </w:r>
      <w:r w:rsidRPr="00B943CD">
        <w:t xml:space="preserve">for haplotype phasing and impute2 </w:t>
      </w:r>
      <w:r w:rsidR="00144119">
        <w:fldChar w:fldCharType="begin" w:fldLock="1"/>
      </w:r>
      <w:r w:rsidR="0081748A">
        <w:instrText>ADDIN CSL_CITATION {"citationItems":[{"id":"ITEM-1","itemData":{"DOI":"10.1371/journal.pgen.1000529","ISSN":"1553-7404","PMID":"19543373","abstract":"Genotype imputation methods are now being widely used in the analysis of genome-wide association studies. Most imputation analyses to date have used the HapMap as a reference dataset, but new reference panels (such as controls genotyped on multiple SNP chips and densely typed samples from the 1,000 Genomes Project) will soon allow a broader range of SNPs to be imputed with higher accuracy, thereby increasing power. We describe a genotype imputation method (IMPUTE version 2) that is designed to address the challenges presented by these new datasets. The main innovation of our approach is a flexible modelling framework that increases accuracy and combines information across multiple reference panels while remaining computationally feasible. We find that IMPUTE v2 attains higher accuracy than other methods when the HapMap provides the sole reference panel, but that the size of the panel constrains the improvements that can be made. We also find that imputation accuracy can be greatly enhanced by expanding the reference panel to contain thousands of chromosomes and that IMPUTE v2 outperforms other methods in this setting at both rare and common SNPs, with overall error rates that are 15%-20% lower than those of the closest competing method. One particularly challenging aspect of next-generation association studies is to integrate information across multiple reference panels genotyped on different sets of SNPs; we show that our approach to this problem has practical advantages over other suggested solutions. © 2009 Howie et al.","author":[{"dropping-particle":"","family":"Howie","given":"Bryan N.","non-dropping-particle":"","parse-names":false,"suffix":""},{"dropping-particle":"","family":"Donnelly","given":"Peter","non-dropping-particle":"","parse-names":false,"suffix":""},{"dropping-particle":"","family":"Marchini","given":"Jonathan","non-dropping-particle":"","parse-names":false,"suffix":""}],"container-title":"PLoS Genetics","editor":[{"dropping-particle":"","family":"Schork","given":"Nicholas J.","non-dropping-particle":"","parse-names":false,"suffix":""}],"id":"ITEM-1","issue":"6","issued":{"date-parts":[["2009","6","19"]]},"page":"e1000529","title":"A Flexible and Accurate Genotype Imputation Method for the Next Generation of Genome-Wide Association Studies","type":"article-journal","volume":"5"},"uris":["http://www.mendeley.com/documents/?uuid=6c85d8f2-a36d-45c9-ba6f-a023a2038722"]}],"mendeley":{"formattedCitation":"(Howie et al., 2009)","plainTextFormattedCitation":"(Howie et al., 2009)","previouslyFormattedCitation":"(Howie et al., 2009)"},"properties":{"noteIndex":0},"schema":"https://github.com/citation-style-language/schema/raw/master/csl-citation.json"}</w:instrText>
      </w:r>
      <w:r w:rsidR="00144119">
        <w:fldChar w:fldCharType="separate"/>
      </w:r>
      <w:r w:rsidR="00144119" w:rsidRPr="00144119">
        <w:rPr>
          <w:noProof/>
        </w:rPr>
        <w:t>(Howie et al., 2009)</w:t>
      </w:r>
      <w:r w:rsidR="00144119">
        <w:fldChar w:fldCharType="end"/>
      </w:r>
      <w:r w:rsidR="00144119">
        <w:t xml:space="preserve"> </w:t>
      </w:r>
      <w:r w:rsidRPr="00B943CD">
        <w:t xml:space="preserve">with the 1,000 Genomes Phase III reference samples. After imputation, only SNPs with an info-metric above 0.6, a minor allele </w:t>
      </w:r>
      <w:r w:rsidRPr="00B943CD">
        <w:lastRenderedPageBreak/>
        <w:t>frequency above 1% and no deviation from Hardy-Weinberg-Equilibrium (p&gt;e</w:t>
      </w:r>
      <w:r w:rsidRPr="00F61032">
        <w:rPr>
          <w:vertAlign w:val="superscript"/>
        </w:rPr>
        <w:t>-5</w:t>
      </w:r>
      <w:r w:rsidRPr="00B943CD">
        <w:t xml:space="preserve">) were retained in the analysis. Genotype probabilities were recoded into best-guessed genotypes using a hard-call threshold of 0.1, i.e. individual genotypes presenting with probabilities below 0.9 were set as missing. The final dataset included 1,143 individuals and </w:t>
      </w:r>
      <w:r w:rsidR="002674EF" w:rsidRPr="00B943CD">
        <w:t>8,267,857 SNPs.</w:t>
      </w:r>
    </w:p>
    <w:p w14:paraId="5A2D6B66" w14:textId="04A615B0" w:rsidR="008A4870" w:rsidRDefault="008A4870" w:rsidP="008A4870">
      <w:pPr>
        <w:pStyle w:val="Heading3"/>
      </w:pPr>
      <w:bookmarkStart w:id="6" w:name="_Toc60845110"/>
      <w:r>
        <w:t>UK Biobank</w:t>
      </w:r>
      <w:bookmarkEnd w:id="6"/>
    </w:p>
    <w:p w14:paraId="42C50BB1" w14:textId="29F42DE9" w:rsidR="00AA5A67" w:rsidRDefault="00AA5A67" w:rsidP="00AA5A67">
      <w:pPr>
        <w:sectPr w:rsidR="00AA5A67" w:rsidSect="00AA5A67">
          <w:pgSz w:w="12240" w:h="15840"/>
          <w:pgMar w:top="1417" w:right="1417" w:bottom="1134" w:left="1417" w:header="708" w:footer="708" w:gutter="0"/>
          <w:cols w:space="708"/>
          <w:docGrid w:linePitch="360"/>
        </w:sectPr>
      </w:pPr>
      <w:r>
        <w:rPr>
          <w:lang w:val="en-US"/>
        </w:rPr>
        <w:t xml:space="preserve">The imputed UK Biobank genetic data (version 3) for ca 488,000 participants was used as genotyped on the UK </w:t>
      </w:r>
      <w:proofErr w:type="spellStart"/>
      <w:r>
        <w:rPr>
          <w:lang w:val="en-US"/>
        </w:rPr>
        <w:t>BiLEVE</w:t>
      </w:r>
      <w:proofErr w:type="spellEnd"/>
      <w:r>
        <w:rPr>
          <w:lang w:val="en-US"/>
        </w:rPr>
        <w:t xml:space="preserve"> Axiom Array (~45,000 samples) or the Affymetrix UK Biobank Axiom Array. Quality Control before imputation and the imputation were performed centrally by the </w:t>
      </w:r>
      <w:r w:rsidRPr="009511C7">
        <w:rPr>
          <w:lang w:val="en-US"/>
        </w:rPr>
        <w:t xml:space="preserve">Welcome Trust Centre for Human Genetics as described </w:t>
      </w:r>
      <w:r w:rsidR="00921196">
        <w:rPr>
          <w:lang w:val="en-US"/>
        </w:rPr>
        <w:t xml:space="preserve">by </w:t>
      </w:r>
      <w:proofErr w:type="spellStart"/>
      <w:r w:rsidR="00921196">
        <w:rPr>
          <w:lang w:val="en-US"/>
        </w:rPr>
        <w:t>Bycroft</w:t>
      </w:r>
      <w:proofErr w:type="spellEnd"/>
      <w:r w:rsidR="00921196">
        <w:rPr>
          <w:lang w:val="en-US"/>
        </w:rPr>
        <w:t xml:space="preserve"> </w:t>
      </w:r>
      <w:r w:rsidR="00921196" w:rsidRPr="0081748A">
        <w:rPr>
          <w:i/>
          <w:lang w:val="en-US"/>
        </w:rPr>
        <w:t>and colleagues</w:t>
      </w:r>
      <w:r w:rsidRPr="009511C7">
        <w:rPr>
          <w:lang w:val="en-US"/>
        </w:rPr>
        <w:t xml:space="preserve"> </w:t>
      </w:r>
      <w:r w:rsidR="00921196">
        <w:rPr>
          <w:lang w:val="en-US"/>
        </w:rPr>
        <w:fldChar w:fldCharType="begin" w:fldLock="1"/>
      </w:r>
      <w:r w:rsidR="0081748A">
        <w:rPr>
          <w:lang w:val="en-US"/>
        </w:rPr>
        <w:instrText>ADDIN CSL_CITATION {"citationItems":[{"id":"ITEM-1","itemData":{"DOI":"10.1038/s41586-018-0579-z","ISSN":"0028-0836","abstract":"The UK Biobank project is a prospective cohort study with deep genetic and phenotypic data collected on approximately 500,000 individuals from across the United Kingdom, aged between 40 and 69 at recruitment. The open resource is unique in its size and scope. A rich variety of phenotypic and health-related information is available on each participant, including biological measurements, lifestyle indicators, biomarkers in blood and urine, and imaging of the body and brain. Follow-up information is provided by linking health and medical records. Genome-wide genotype data have been collected on all participants, providing many opportunities for the discovery of new genetic associations and the genetic bases of complex traits. Here we describe the centralized analysis of the genetic data, including genotype quality, properties of population structure and relatedness of the genetic data, and efficient phasing and genotype imputation that increases the number of testable variants to around 96 million. Classical allelic variation at 11 human leukocyte antigen genes was imputed, resulting in the recovery of signals with known associations between human leukocyte antigen alleles and many diseases.","author":[{"dropping-particle":"","family":"Bycroft","given":"Clare","non-dropping-particle":"","parse-names":false,"suffix":""},{"dropping-particle":"","family":"Freeman","given":"Colin","non-dropping-particle":"","parse-names":false,"suffix":""},{"dropping-particle":"","family":"Petkova","given":"Desislava","non-dropping-particle":"","parse-names":false,"suffix":""},{"dropping-particle":"","family":"Band","given":"Gavin","non-dropping-particle":"","parse-names":false,"suffix":""},{"dropping-particle":"","family":"Elliott","given":"Lloyd T.","non-dropping-particle":"","parse-names":false,"suffix":""},{"dropping-particle":"","family":"Sharp","given":"Kevin","non-dropping-particle":"","parse-names":false,"suffix":""},{"dropping-particle":"","family":"Motyer","given":"Allan","non-dropping-particle":"","parse-names":false,"suffix":""},{"dropping-particle":"","family":"Vukcevic","given":"Damjan","non-dropping-particle":"","parse-names":false,"suffix":""},{"dropping-particle":"","family":"Delaneau","given":"Olivier","non-dropping-particle":"","parse-names":false,"suffix":""},{"dropping-particle":"","family":"O’Connell","given":"Jared","non-dropping-particle":"","parse-names":false,"suffix":""},{"dropping-particle":"","family":"Cortes","given":"Adrian","non-dropping-particle":"","parse-names":false,"suffix":""},{"dropping-particle":"","family":"Welsh","given":"Samantha","non-dropping-particle":"","parse-names":false,"suffix":""},{"dropping-particle":"","family":"Young","given":"Alan","non-dropping-particle":"","parse-names":false,"suffix":""},{"dropping-particle":"","family":"Effingham","given":"Mark","non-dropping-particle":"","parse-names":false,"suffix":""},{"dropping-particle":"","family":"McVean","given":"Gil","non-dropping-particle":"","parse-names":false,"suffix":""},{"dropping-particle":"","family":"Leslie","given":"Stephen","non-dropping-particle":"","parse-names":false,"suffix":""},{"dropping-particle":"","family":"Allen","given":"Naomi","non-dropping-particle":"","parse-names":false,"suffix":""},{"dropping-particle":"","family":"Donnelly","given":"Peter","non-dropping-particle":"","parse-names":false,"suffix":""},{"dropping-particle":"","family":"Marchini","given":"Jonathan","non-dropping-particle":"","parse-names":false,"suffix":""}],"container-title":"Nature","id":"ITEM-1","issue":"7726","issued":{"date-parts":[["2018","10","10"]]},"page":"203-209","title":"The UK Biobank resource with deep phenotyping and genomic data","type":"article-journal","volume":"562"},"suppress-author":1,"uris":["http://www.mendeley.com/documents/?uuid=db50677c-816d-4f45-a53d-74396e0981c2"]}],"mendeley":{"formattedCitation":"(2018)","plainTextFormattedCitation":"(2018)","previouslyFormattedCitation":"(Bycroft et al., 2018)"},"properties":{"noteIndex":0},"schema":"https://github.com/citation-style-language/schema/raw/master/csl-citation.json"}</w:instrText>
      </w:r>
      <w:r w:rsidR="00921196">
        <w:rPr>
          <w:lang w:val="en-US"/>
        </w:rPr>
        <w:fldChar w:fldCharType="separate"/>
      </w:r>
      <w:r w:rsidR="0081748A" w:rsidRPr="0081748A">
        <w:rPr>
          <w:noProof/>
          <w:lang w:val="en-US"/>
        </w:rPr>
        <w:t>(2018)</w:t>
      </w:r>
      <w:r w:rsidR="00921196">
        <w:rPr>
          <w:lang w:val="en-US"/>
        </w:rPr>
        <w:fldChar w:fldCharType="end"/>
      </w:r>
      <w:r w:rsidRPr="009511C7">
        <w:rPr>
          <w:lang w:val="en-US"/>
        </w:rPr>
        <w:t xml:space="preserve">. </w:t>
      </w:r>
      <w:r>
        <w:rPr>
          <w:lang w:val="en-US"/>
        </w:rPr>
        <w:t xml:space="preserve">In the </w:t>
      </w:r>
      <w:r w:rsidR="005F4F9C">
        <w:rPr>
          <w:lang w:val="en-US"/>
        </w:rPr>
        <w:t>p</w:t>
      </w:r>
      <w:r>
        <w:rPr>
          <w:lang w:val="en-US"/>
        </w:rPr>
        <w:t xml:space="preserve">ost-imputation </w:t>
      </w:r>
      <w:r w:rsidR="005F4F9C">
        <w:rPr>
          <w:lang w:val="en-US"/>
        </w:rPr>
        <w:t>quality control</w:t>
      </w:r>
      <w:r>
        <w:rPr>
          <w:lang w:val="en-US"/>
        </w:rPr>
        <w:t xml:space="preserve">, we excluded individuals with non-British ancestry and individuals related up to the third degree </w:t>
      </w:r>
      <w:r w:rsidR="005F4F9C">
        <w:rPr>
          <w:lang w:val="en-US"/>
        </w:rPr>
        <w:t>resulting in</w:t>
      </w:r>
      <w:r>
        <w:rPr>
          <w:lang w:val="en-US"/>
        </w:rPr>
        <w:t xml:space="preserve"> a final dataset of 342</w:t>
      </w:r>
      <w:r w:rsidR="00AF4CD6">
        <w:rPr>
          <w:lang w:val="en-US"/>
        </w:rPr>
        <w:t>,</w:t>
      </w:r>
      <w:r>
        <w:rPr>
          <w:lang w:val="en-US"/>
        </w:rPr>
        <w:t xml:space="preserve">081 </w:t>
      </w:r>
      <w:r w:rsidR="00D70874">
        <w:rPr>
          <w:lang w:val="en-US"/>
        </w:rPr>
        <w:t>individuals</w:t>
      </w:r>
      <w:r>
        <w:rPr>
          <w:lang w:val="en-US"/>
        </w:rPr>
        <w:t>. Per-</w:t>
      </w:r>
      <w:r w:rsidR="00D70874">
        <w:rPr>
          <w:lang w:val="en-US"/>
        </w:rPr>
        <w:t>v</w:t>
      </w:r>
      <w:r>
        <w:rPr>
          <w:lang w:val="en-US"/>
        </w:rPr>
        <w:t xml:space="preserve">ariant </w:t>
      </w:r>
      <w:r w:rsidR="00D70874">
        <w:rPr>
          <w:lang w:val="en-US"/>
        </w:rPr>
        <w:t xml:space="preserve">quality control </w:t>
      </w:r>
      <w:r>
        <w:rPr>
          <w:lang w:val="en-US"/>
        </w:rPr>
        <w:t>was performed using QCTOOL (</w:t>
      </w:r>
      <w:hyperlink r:id="rId10" w:history="1">
        <w:r w:rsidR="005F4F9C" w:rsidRPr="00385AA7">
          <w:rPr>
            <w:rStyle w:val="Hyperlink"/>
            <w:lang w:val="en-US"/>
          </w:rPr>
          <w:t>https://enkre.net/cgi-bin/code/qctool/dir?ci=trunk</w:t>
        </w:r>
      </w:hyperlink>
      <w:r>
        <w:rPr>
          <w:lang w:val="en-US"/>
        </w:rPr>
        <w:t>) to exclude SNPs minor allele frequency &lt; 1% , imputation score &lt; 60%, genotyping missingness &gt; 2%</w:t>
      </w:r>
      <w:r w:rsidR="00FD06C1">
        <w:rPr>
          <w:lang w:val="en-US"/>
        </w:rPr>
        <w:t>,</w:t>
      </w:r>
      <w:r>
        <w:rPr>
          <w:lang w:val="en-US"/>
        </w:rPr>
        <w:t xml:space="preserve"> and Hardy-Weinberg Equilibrium test p-value &lt; 0.000001. </w:t>
      </w:r>
    </w:p>
    <w:p w14:paraId="34CFE4B3" w14:textId="11B9EE89" w:rsidR="0077420C" w:rsidRDefault="00D9494C" w:rsidP="00E377F4">
      <w:pPr>
        <w:pStyle w:val="Heading2"/>
        <w:rPr>
          <w:b w:val="0"/>
        </w:rPr>
      </w:pPr>
      <w:bookmarkStart w:id="7" w:name="_Toc60845111"/>
      <w:r>
        <w:lastRenderedPageBreak/>
        <w:t xml:space="preserve">Depressive </w:t>
      </w:r>
      <w:r w:rsidR="005749B3">
        <w:t>s</w:t>
      </w:r>
      <w:r>
        <w:t xml:space="preserve">ymptom </w:t>
      </w:r>
      <w:r w:rsidR="005749B3">
        <w:t>a</w:t>
      </w:r>
      <w:r>
        <w:t>ssessment</w:t>
      </w:r>
      <w:bookmarkEnd w:id="7"/>
    </w:p>
    <w:p w14:paraId="69070954" w14:textId="7A34DEDE" w:rsidR="0077420C" w:rsidRDefault="0077420C" w:rsidP="00E377F4">
      <w:pPr>
        <w:pStyle w:val="Heading3"/>
        <w:rPr>
          <w:rFonts w:cs="Times New Roman"/>
        </w:rPr>
      </w:pPr>
      <w:bookmarkStart w:id="8" w:name="_Toc60845112"/>
      <w:r w:rsidRPr="00414802">
        <w:t>Supplementary Table 1</w:t>
      </w:r>
      <w:r w:rsidR="00E377F4">
        <w:t xml:space="preserve">: </w:t>
      </w:r>
      <w:r w:rsidR="00D52DAE">
        <w:rPr>
          <w:rFonts w:cs="Times New Roman"/>
        </w:rPr>
        <w:t xml:space="preserve">Symptom </w:t>
      </w:r>
      <w:r w:rsidR="009E4317">
        <w:rPr>
          <w:rFonts w:cs="Times New Roman"/>
        </w:rPr>
        <w:t>a</w:t>
      </w:r>
      <w:r w:rsidR="00D52DAE">
        <w:rPr>
          <w:rFonts w:cs="Times New Roman"/>
        </w:rPr>
        <w:t xml:space="preserve">vailability </w:t>
      </w:r>
      <w:r w:rsidR="00B43059">
        <w:rPr>
          <w:rFonts w:cs="Times New Roman"/>
        </w:rPr>
        <w:t xml:space="preserve">and </w:t>
      </w:r>
      <w:r w:rsidR="009E4317">
        <w:rPr>
          <w:rFonts w:cs="Times New Roman"/>
        </w:rPr>
        <w:t>s</w:t>
      </w:r>
      <w:r w:rsidR="00B43059">
        <w:rPr>
          <w:rFonts w:cs="Times New Roman"/>
        </w:rPr>
        <w:t>election a</w:t>
      </w:r>
      <w:r w:rsidR="00D52DAE">
        <w:rPr>
          <w:rFonts w:cs="Times New Roman"/>
        </w:rPr>
        <w:t xml:space="preserve">cross </w:t>
      </w:r>
      <w:r w:rsidR="009E4317">
        <w:rPr>
          <w:rFonts w:cs="Times New Roman"/>
        </w:rPr>
        <w:t>s</w:t>
      </w:r>
      <w:r w:rsidR="00D52DAE">
        <w:rPr>
          <w:rFonts w:cs="Times New Roman"/>
        </w:rPr>
        <w:t>amples</w:t>
      </w:r>
      <w:bookmarkEnd w:id="8"/>
    </w:p>
    <w:tbl>
      <w:tblPr>
        <w:tblStyle w:val="TableGrid"/>
        <w:tblW w:w="138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7"/>
        <w:gridCol w:w="3164"/>
        <w:gridCol w:w="1341"/>
        <w:gridCol w:w="787"/>
        <w:gridCol w:w="2891"/>
        <w:gridCol w:w="2182"/>
        <w:gridCol w:w="1430"/>
        <w:gridCol w:w="1291"/>
      </w:tblGrid>
      <w:tr w:rsidR="00FF54E4" w:rsidRPr="00F4042D" w14:paraId="232B2172" w14:textId="77777777" w:rsidTr="008204AA">
        <w:trPr>
          <w:trHeight w:val="57"/>
          <w:tblHeader/>
        </w:trPr>
        <w:tc>
          <w:tcPr>
            <w:tcW w:w="5292" w:type="dxa"/>
            <w:gridSpan w:val="3"/>
            <w:tcBorders>
              <w:top w:val="single" w:sz="4" w:space="0" w:color="auto"/>
              <w:bottom w:val="single" w:sz="4" w:space="0" w:color="auto"/>
            </w:tcBorders>
          </w:tcPr>
          <w:p w14:paraId="292FAC88" w14:textId="063E7B93" w:rsidR="00FF54E4" w:rsidRPr="007F29B1" w:rsidRDefault="00FF54E4" w:rsidP="00FF54E4">
            <w:pPr>
              <w:spacing w:after="0" w:line="240" w:lineRule="auto"/>
              <w:jc w:val="center"/>
              <w:rPr>
                <w:rFonts w:cs="Times New Roman"/>
                <w:b/>
                <w:szCs w:val="24"/>
              </w:rPr>
            </w:pPr>
            <w:r>
              <w:rPr>
                <w:rFonts w:cs="Times New Roman"/>
                <w:b/>
                <w:szCs w:val="24"/>
              </w:rPr>
              <w:t>HAM-D (MARS &amp; STAR*D)</w:t>
            </w:r>
          </w:p>
        </w:tc>
        <w:tc>
          <w:tcPr>
            <w:tcW w:w="8581" w:type="dxa"/>
            <w:gridSpan w:val="5"/>
            <w:tcBorders>
              <w:top w:val="single" w:sz="4" w:space="0" w:color="auto"/>
              <w:bottom w:val="single" w:sz="4" w:space="0" w:color="auto"/>
            </w:tcBorders>
          </w:tcPr>
          <w:p w14:paraId="071C9D46" w14:textId="6DB59FD6" w:rsidR="00FF54E4" w:rsidRPr="007F29B1" w:rsidRDefault="00FF54E4" w:rsidP="005479A9">
            <w:pPr>
              <w:spacing w:after="0" w:line="240" w:lineRule="auto"/>
              <w:jc w:val="center"/>
              <w:rPr>
                <w:rFonts w:cs="Times New Roman"/>
                <w:b/>
                <w:szCs w:val="24"/>
              </w:rPr>
            </w:pPr>
            <w:r>
              <w:rPr>
                <w:rFonts w:cs="Times New Roman"/>
                <w:b/>
                <w:szCs w:val="24"/>
              </w:rPr>
              <w:t>PHQ-9 (UK Biobank)</w:t>
            </w:r>
          </w:p>
        </w:tc>
      </w:tr>
      <w:tr w:rsidR="00FF54E4" w:rsidRPr="00F4042D" w14:paraId="4E4F3277" w14:textId="77777777" w:rsidTr="008204AA">
        <w:trPr>
          <w:trHeight w:val="540"/>
          <w:tblHeader/>
        </w:trPr>
        <w:tc>
          <w:tcPr>
            <w:tcW w:w="787" w:type="dxa"/>
            <w:tcBorders>
              <w:top w:val="single" w:sz="4" w:space="0" w:color="auto"/>
              <w:bottom w:val="single" w:sz="4" w:space="0" w:color="auto"/>
            </w:tcBorders>
          </w:tcPr>
          <w:p w14:paraId="683E5863" w14:textId="1B3931A4" w:rsidR="00FF54E4" w:rsidRPr="007F29B1" w:rsidRDefault="00FF54E4" w:rsidP="00FF54E4">
            <w:pPr>
              <w:spacing w:after="0" w:line="240" w:lineRule="auto"/>
              <w:rPr>
                <w:rFonts w:cs="Times New Roman"/>
                <w:b/>
                <w:szCs w:val="24"/>
              </w:rPr>
            </w:pPr>
            <w:r w:rsidRPr="007F29B1">
              <w:rPr>
                <w:rFonts w:cs="Times New Roman"/>
                <w:b/>
                <w:szCs w:val="24"/>
              </w:rPr>
              <w:t>Item</w:t>
            </w:r>
          </w:p>
        </w:tc>
        <w:tc>
          <w:tcPr>
            <w:tcW w:w="3164" w:type="dxa"/>
            <w:tcBorders>
              <w:top w:val="single" w:sz="4" w:space="0" w:color="auto"/>
              <w:bottom w:val="single" w:sz="4" w:space="0" w:color="auto"/>
            </w:tcBorders>
          </w:tcPr>
          <w:p w14:paraId="3AD1B5BE" w14:textId="7C3214CD" w:rsidR="00FF54E4" w:rsidRDefault="00FF54E4" w:rsidP="00FF54E4">
            <w:pPr>
              <w:spacing w:after="0" w:line="240" w:lineRule="auto"/>
              <w:rPr>
                <w:rFonts w:cs="Times New Roman"/>
                <w:b/>
                <w:szCs w:val="24"/>
              </w:rPr>
            </w:pPr>
            <w:r>
              <w:rPr>
                <w:rFonts w:cs="Times New Roman"/>
                <w:b/>
                <w:szCs w:val="24"/>
              </w:rPr>
              <w:t>Rating d</w:t>
            </w:r>
            <w:r w:rsidRPr="007F29B1">
              <w:rPr>
                <w:rFonts w:cs="Times New Roman"/>
                <w:b/>
                <w:szCs w:val="24"/>
              </w:rPr>
              <w:t>escription</w:t>
            </w:r>
          </w:p>
        </w:tc>
        <w:tc>
          <w:tcPr>
            <w:tcW w:w="1341" w:type="dxa"/>
            <w:tcBorders>
              <w:top w:val="single" w:sz="4" w:space="0" w:color="auto"/>
              <w:bottom w:val="single" w:sz="4" w:space="0" w:color="auto"/>
            </w:tcBorders>
          </w:tcPr>
          <w:p w14:paraId="1A360375" w14:textId="2854ED77" w:rsidR="00FF54E4" w:rsidRPr="007F29B1" w:rsidRDefault="00FF54E4" w:rsidP="00FF54E4">
            <w:pPr>
              <w:spacing w:after="0" w:line="240" w:lineRule="auto"/>
              <w:rPr>
                <w:rFonts w:cs="Times New Roman"/>
                <w:b/>
                <w:szCs w:val="24"/>
              </w:rPr>
            </w:pPr>
            <w:r w:rsidRPr="007F29B1">
              <w:rPr>
                <w:rFonts w:cs="Times New Roman"/>
                <w:b/>
                <w:szCs w:val="24"/>
              </w:rPr>
              <w:t>Label</w:t>
            </w:r>
            <w:r>
              <w:rPr>
                <w:rFonts w:cs="Times New Roman"/>
                <w:b/>
                <w:szCs w:val="24"/>
              </w:rPr>
              <w:t xml:space="preserve"> in this study</w:t>
            </w:r>
          </w:p>
        </w:tc>
        <w:tc>
          <w:tcPr>
            <w:tcW w:w="787" w:type="dxa"/>
            <w:tcBorders>
              <w:top w:val="single" w:sz="4" w:space="0" w:color="auto"/>
              <w:bottom w:val="single" w:sz="4" w:space="0" w:color="auto"/>
            </w:tcBorders>
          </w:tcPr>
          <w:p w14:paraId="252F5348" w14:textId="5D26C4C5" w:rsidR="00FF54E4" w:rsidRPr="007F29B1" w:rsidRDefault="00FF54E4" w:rsidP="00FF54E4">
            <w:pPr>
              <w:spacing w:after="0" w:line="240" w:lineRule="auto"/>
              <w:rPr>
                <w:rFonts w:cs="Times New Roman"/>
                <w:b/>
                <w:szCs w:val="24"/>
              </w:rPr>
            </w:pPr>
            <w:r w:rsidRPr="007F29B1">
              <w:rPr>
                <w:rFonts w:cs="Times New Roman"/>
                <w:b/>
                <w:szCs w:val="24"/>
              </w:rPr>
              <w:t>Item</w:t>
            </w:r>
          </w:p>
        </w:tc>
        <w:tc>
          <w:tcPr>
            <w:tcW w:w="2891" w:type="dxa"/>
            <w:tcBorders>
              <w:top w:val="single" w:sz="4" w:space="0" w:color="auto"/>
              <w:bottom w:val="single" w:sz="4" w:space="0" w:color="auto"/>
            </w:tcBorders>
          </w:tcPr>
          <w:p w14:paraId="239AB857" w14:textId="3357B1E7" w:rsidR="00FF54E4" w:rsidRDefault="00FF54E4" w:rsidP="00FF54E4">
            <w:pPr>
              <w:spacing w:after="0" w:line="240" w:lineRule="auto"/>
              <w:rPr>
                <w:rFonts w:cs="Times New Roman"/>
                <w:b/>
                <w:szCs w:val="24"/>
              </w:rPr>
            </w:pPr>
            <w:r>
              <w:rPr>
                <w:rFonts w:cs="Times New Roman"/>
                <w:b/>
                <w:szCs w:val="24"/>
              </w:rPr>
              <w:t>Question</w:t>
            </w:r>
          </w:p>
        </w:tc>
        <w:tc>
          <w:tcPr>
            <w:tcW w:w="2182" w:type="dxa"/>
            <w:tcBorders>
              <w:top w:val="single" w:sz="4" w:space="0" w:color="auto"/>
              <w:bottom w:val="single" w:sz="4" w:space="0" w:color="auto"/>
            </w:tcBorders>
          </w:tcPr>
          <w:p w14:paraId="019EAA84" w14:textId="4650B9D1" w:rsidR="00FF54E4" w:rsidRDefault="00FF54E4" w:rsidP="00FF54E4">
            <w:pPr>
              <w:spacing w:after="0" w:line="240" w:lineRule="auto"/>
              <w:rPr>
                <w:rFonts w:cs="Times New Roman"/>
                <w:b/>
                <w:szCs w:val="24"/>
              </w:rPr>
            </w:pPr>
            <w:r>
              <w:rPr>
                <w:rFonts w:cs="Times New Roman"/>
                <w:b/>
                <w:szCs w:val="24"/>
              </w:rPr>
              <w:t>Rating</w:t>
            </w:r>
          </w:p>
        </w:tc>
        <w:tc>
          <w:tcPr>
            <w:tcW w:w="1430" w:type="dxa"/>
            <w:tcBorders>
              <w:top w:val="single" w:sz="4" w:space="0" w:color="auto"/>
              <w:bottom w:val="single" w:sz="4" w:space="0" w:color="auto"/>
            </w:tcBorders>
          </w:tcPr>
          <w:p w14:paraId="3F003350" w14:textId="21F56B08" w:rsidR="00FF54E4" w:rsidRPr="007F29B1" w:rsidRDefault="00FF54E4" w:rsidP="00FF54E4">
            <w:pPr>
              <w:spacing w:after="0" w:line="240" w:lineRule="auto"/>
              <w:rPr>
                <w:rFonts w:cs="Times New Roman"/>
                <w:b/>
                <w:szCs w:val="24"/>
              </w:rPr>
            </w:pPr>
            <w:r w:rsidRPr="007F29B1">
              <w:rPr>
                <w:rFonts w:cs="Times New Roman"/>
                <w:b/>
                <w:szCs w:val="24"/>
              </w:rPr>
              <w:t>Label</w:t>
            </w:r>
            <w:r>
              <w:rPr>
                <w:rFonts w:cs="Times New Roman"/>
                <w:b/>
                <w:szCs w:val="24"/>
              </w:rPr>
              <w:t xml:space="preserve"> in this study</w:t>
            </w:r>
          </w:p>
        </w:tc>
        <w:tc>
          <w:tcPr>
            <w:tcW w:w="1291" w:type="dxa"/>
            <w:tcBorders>
              <w:top w:val="single" w:sz="4" w:space="0" w:color="auto"/>
              <w:bottom w:val="single" w:sz="4" w:space="0" w:color="auto"/>
            </w:tcBorders>
          </w:tcPr>
          <w:p w14:paraId="05BD6819" w14:textId="5F17DF28" w:rsidR="00FF54E4" w:rsidRPr="007F29B1" w:rsidRDefault="00FF54E4" w:rsidP="00FF54E4">
            <w:pPr>
              <w:spacing w:after="0" w:line="240" w:lineRule="auto"/>
              <w:rPr>
                <w:rFonts w:cs="Times New Roman"/>
                <w:b/>
                <w:szCs w:val="24"/>
              </w:rPr>
            </w:pPr>
            <w:r w:rsidRPr="007F29B1">
              <w:rPr>
                <w:rFonts w:cs="Times New Roman"/>
                <w:b/>
                <w:szCs w:val="24"/>
              </w:rPr>
              <w:t>UK</w:t>
            </w:r>
            <w:r>
              <w:rPr>
                <w:rFonts w:cs="Times New Roman"/>
                <w:b/>
                <w:szCs w:val="24"/>
              </w:rPr>
              <w:t>B</w:t>
            </w:r>
            <w:r w:rsidRPr="007F29B1">
              <w:rPr>
                <w:rFonts w:cs="Times New Roman"/>
                <w:b/>
                <w:szCs w:val="24"/>
              </w:rPr>
              <w:t xml:space="preserve"> </w:t>
            </w:r>
            <w:r>
              <w:rPr>
                <w:rFonts w:cs="Times New Roman"/>
                <w:b/>
                <w:szCs w:val="24"/>
              </w:rPr>
              <w:t>f</w:t>
            </w:r>
            <w:r w:rsidRPr="007F29B1">
              <w:rPr>
                <w:rFonts w:cs="Times New Roman"/>
                <w:b/>
                <w:szCs w:val="24"/>
              </w:rPr>
              <w:t xml:space="preserve">ield </w:t>
            </w:r>
            <w:r>
              <w:rPr>
                <w:rFonts w:cs="Times New Roman"/>
                <w:b/>
                <w:szCs w:val="24"/>
              </w:rPr>
              <w:t>c</w:t>
            </w:r>
            <w:r w:rsidRPr="007F29B1">
              <w:rPr>
                <w:rFonts w:cs="Times New Roman"/>
                <w:b/>
                <w:szCs w:val="24"/>
              </w:rPr>
              <w:t>ode</w:t>
            </w:r>
          </w:p>
        </w:tc>
      </w:tr>
      <w:tr w:rsidR="005D346F" w:rsidRPr="00F4042D" w14:paraId="23F869EF" w14:textId="77777777" w:rsidTr="008204AA">
        <w:trPr>
          <w:trHeight w:val="528"/>
        </w:trPr>
        <w:tc>
          <w:tcPr>
            <w:tcW w:w="787" w:type="dxa"/>
            <w:tcBorders>
              <w:top w:val="single" w:sz="4" w:space="0" w:color="auto"/>
            </w:tcBorders>
          </w:tcPr>
          <w:p w14:paraId="48AECAC3" w14:textId="14F965BF" w:rsidR="005D346F" w:rsidRPr="00027FE3" w:rsidRDefault="005D346F" w:rsidP="007C6981">
            <w:pPr>
              <w:spacing w:after="0" w:line="240" w:lineRule="auto"/>
              <w:rPr>
                <w:rFonts w:cs="Times New Roman"/>
                <w:sz w:val="20"/>
                <w:szCs w:val="20"/>
              </w:rPr>
            </w:pPr>
            <w:r w:rsidRPr="00027FE3">
              <w:rPr>
                <w:rFonts w:cs="Times New Roman"/>
                <w:sz w:val="20"/>
                <w:szCs w:val="20"/>
              </w:rPr>
              <w:t>1*</w:t>
            </w:r>
          </w:p>
        </w:tc>
        <w:tc>
          <w:tcPr>
            <w:tcW w:w="3164" w:type="dxa"/>
            <w:tcBorders>
              <w:top w:val="single" w:sz="4" w:space="0" w:color="auto"/>
            </w:tcBorders>
          </w:tcPr>
          <w:p w14:paraId="74A56517" w14:textId="3582E471" w:rsidR="005D346F" w:rsidRPr="00027FE3" w:rsidRDefault="005D346F" w:rsidP="007C6981">
            <w:pPr>
              <w:spacing w:after="0" w:line="240" w:lineRule="auto"/>
              <w:rPr>
                <w:rFonts w:cs="Times New Roman"/>
                <w:sz w:val="20"/>
                <w:szCs w:val="20"/>
              </w:rPr>
            </w:pPr>
            <w:r w:rsidRPr="00161070">
              <w:rPr>
                <w:rFonts w:cs="Times New Roman"/>
                <w:sz w:val="20"/>
                <w:szCs w:val="20"/>
              </w:rPr>
              <w:t>Depressed Mood (Sad, blue, gloomy, down)</w:t>
            </w:r>
          </w:p>
        </w:tc>
        <w:tc>
          <w:tcPr>
            <w:tcW w:w="1341" w:type="dxa"/>
            <w:tcBorders>
              <w:top w:val="single" w:sz="4" w:space="0" w:color="auto"/>
            </w:tcBorders>
          </w:tcPr>
          <w:p w14:paraId="0BDA6348" w14:textId="56FBE5EE" w:rsidR="005D346F" w:rsidRPr="00027FE3" w:rsidRDefault="005D346F" w:rsidP="007C6981">
            <w:pPr>
              <w:spacing w:after="0" w:line="240" w:lineRule="auto"/>
              <w:rPr>
                <w:rFonts w:cs="Times New Roman"/>
                <w:sz w:val="20"/>
                <w:szCs w:val="20"/>
              </w:rPr>
            </w:pPr>
            <w:r w:rsidRPr="00027FE3">
              <w:rPr>
                <w:rFonts w:cs="Times New Roman"/>
                <w:sz w:val="20"/>
                <w:szCs w:val="20"/>
              </w:rPr>
              <w:t>Depressed mood</w:t>
            </w:r>
          </w:p>
        </w:tc>
        <w:tc>
          <w:tcPr>
            <w:tcW w:w="787" w:type="dxa"/>
            <w:tcBorders>
              <w:top w:val="single" w:sz="4" w:space="0" w:color="auto"/>
            </w:tcBorders>
          </w:tcPr>
          <w:p w14:paraId="082423C9" w14:textId="7DD5E8C7" w:rsidR="005D346F" w:rsidRPr="00027FE3" w:rsidRDefault="005D346F" w:rsidP="007C6981">
            <w:pPr>
              <w:spacing w:after="0" w:line="240" w:lineRule="auto"/>
              <w:rPr>
                <w:rFonts w:cs="Times New Roman"/>
                <w:sz w:val="20"/>
                <w:szCs w:val="20"/>
              </w:rPr>
            </w:pPr>
            <w:r>
              <w:rPr>
                <w:rFonts w:cs="Times New Roman"/>
                <w:sz w:val="20"/>
                <w:szCs w:val="20"/>
              </w:rPr>
              <w:t>1*</w:t>
            </w:r>
          </w:p>
        </w:tc>
        <w:tc>
          <w:tcPr>
            <w:tcW w:w="2891" w:type="dxa"/>
            <w:tcBorders>
              <w:top w:val="single" w:sz="4" w:space="0" w:color="auto"/>
            </w:tcBorders>
          </w:tcPr>
          <w:p w14:paraId="5F50C25A" w14:textId="266F777D" w:rsidR="005D346F" w:rsidRPr="00027FE3" w:rsidRDefault="005D346F" w:rsidP="007C6981">
            <w:pPr>
              <w:spacing w:after="0" w:line="240" w:lineRule="auto"/>
              <w:rPr>
                <w:rFonts w:cs="Times New Roman"/>
                <w:sz w:val="20"/>
                <w:szCs w:val="20"/>
              </w:rPr>
            </w:pPr>
            <w:r w:rsidRPr="007C6981">
              <w:rPr>
                <w:rFonts w:cs="Times New Roman"/>
                <w:sz w:val="20"/>
                <w:szCs w:val="20"/>
              </w:rPr>
              <w:t>Over the last 2 weeks, how often have you been bothered by any of the following problems?</w:t>
            </w:r>
          </w:p>
        </w:tc>
        <w:tc>
          <w:tcPr>
            <w:tcW w:w="2182" w:type="dxa"/>
            <w:tcBorders>
              <w:top w:val="single" w:sz="4" w:space="0" w:color="auto"/>
            </w:tcBorders>
          </w:tcPr>
          <w:p w14:paraId="282E65CD" w14:textId="42A4DDCB" w:rsidR="005D346F" w:rsidRPr="00027FE3" w:rsidRDefault="005D346F" w:rsidP="007C6981">
            <w:pPr>
              <w:spacing w:after="0" w:line="240" w:lineRule="auto"/>
              <w:rPr>
                <w:rFonts w:cs="Times New Roman"/>
                <w:sz w:val="20"/>
                <w:szCs w:val="20"/>
              </w:rPr>
            </w:pPr>
            <w:r w:rsidRPr="00584C78">
              <w:rPr>
                <w:rFonts w:cs="Times New Roman"/>
                <w:sz w:val="20"/>
                <w:szCs w:val="20"/>
              </w:rPr>
              <w:t>Little interest or pleasure in doing things</w:t>
            </w:r>
          </w:p>
        </w:tc>
        <w:tc>
          <w:tcPr>
            <w:tcW w:w="1430" w:type="dxa"/>
            <w:tcBorders>
              <w:top w:val="single" w:sz="4" w:space="0" w:color="auto"/>
            </w:tcBorders>
          </w:tcPr>
          <w:p w14:paraId="25793974" w14:textId="58B00ED8" w:rsidR="005D346F" w:rsidRPr="00584C78" w:rsidRDefault="005D346F" w:rsidP="007C6981">
            <w:pPr>
              <w:spacing w:after="0" w:line="240" w:lineRule="auto"/>
              <w:rPr>
                <w:rFonts w:cs="Times New Roman"/>
                <w:sz w:val="20"/>
                <w:szCs w:val="20"/>
              </w:rPr>
            </w:pPr>
            <w:r w:rsidRPr="00027FE3">
              <w:rPr>
                <w:rFonts w:cs="Times New Roman"/>
                <w:sz w:val="20"/>
                <w:szCs w:val="20"/>
              </w:rPr>
              <w:t>Anhedonia</w:t>
            </w:r>
          </w:p>
        </w:tc>
        <w:tc>
          <w:tcPr>
            <w:tcW w:w="1291" w:type="dxa"/>
            <w:tcBorders>
              <w:top w:val="single" w:sz="4" w:space="0" w:color="auto"/>
            </w:tcBorders>
          </w:tcPr>
          <w:p w14:paraId="27E91617" w14:textId="5EA40D64" w:rsidR="005D346F" w:rsidRPr="00584C78" w:rsidRDefault="005D346F" w:rsidP="007C6981">
            <w:pPr>
              <w:spacing w:after="0" w:line="240" w:lineRule="auto"/>
              <w:rPr>
                <w:rFonts w:cs="Times New Roman"/>
                <w:sz w:val="20"/>
                <w:szCs w:val="20"/>
              </w:rPr>
            </w:pPr>
            <w:r w:rsidRPr="00027FE3">
              <w:rPr>
                <w:rFonts w:cs="Times New Roman"/>
                <w:sz w:val="20"/>
                <w:szCs w:val="20"/>
              </w:rPr>
              <w:t>20514</w:t>
            </w:r>
          </w:p>
        </w:tc>
      </w:tr>
      <w:tr w:rsidR="005D346F" w:rsidRPr="00F4042D" w14:paraId="61002392" w14:textId="77777777" w:rsidTr="008204AA">
        <w:trPr>
          <w:trHeight w:val="269"/>
        </w:trPr>
        <w:tc>
          <w:tcPr>
            <w:tcW w:w="787" w:type="dxa"/>
          </w:tcPr>
          <w:p w14:paraId="3F6BB5AC" w14:textId="02B3045D" w:rsidR="005D346F" w:rsidRPr="00027FE3" w:rsidRDefault="005D346F" w:rsidP="007C6981">
            <w:pPr>
              <w:spacing w:after="0" w:line="240" w:lineRule="auto"/>
              <w:rPr>
                <w:rFonts w:cs="Times New Roman"/>
                <w:sz w:val="20"/>
                <w:szCs w:val="20"/>
              </w:rPr>
            </w:pPr>
            <w:r w:rsidRPr="00027FE3">
              <w:rPr>
                <w:rFonts w:cs="Times New Roman"/>
                <w:sz w:val="20"/>
                <w:szCs w:val="20"/>
              </w:rPr>
              <w:t>2</w:t>
            </w:r>
          </w:p>
        </w:tc>
        <w:tc>
          <w:tcPr>
            <w:tcW w:w="3164" w:type="dxa"/>
          </w:tcPr>
          <w:p w14:paraId="22254CB8" w14:textId="010BE6C3" w:rsidR="005D346F" w:rsidRPr="00027FE3" w:rsidRDefault="005D346F" w:rsidP="007C6981">
            <w:pPr>
              <w:spacing w:after="0" w:line="240" w:lineRule="auto"/>
              <w:rPr>
                <w:rFonts w:cs="Times New Roman"/>
                <w:sz w:val="20"/>
                <w:szCs w:val="20"/>
              </w:rPr>
            </w:pPr>
            <w:r w:rsidRPr="00C24D68">
              <w:rPr>
                <w:rFonts w:cs="Times New Roman"/>
                <w:sz w:val="20"/>
                <w:szCs w:val="20"/>
              </w:rPr>
              <w:t>Guilt Feelings and Delusions</w:t>
            </w:r>
          </w:p>
        </w:tc>
        <w:tc>
          <w:tcPr>
            <w:tcW w:w="1341" w:type="dxa"/>
          </w:tcPr>
          <w:p w14:paraId="0BFD0264" w14:textId="4B949C08" w:rsidR="005D346F" w:rsidRPr="00027FE3" w:rsidRDefault="005D346F" w:rsidP="007C6981">
            <w:pPr>
              <w:spacing w:after="0" w:line="240" w:lineRule="auto"/>
              <w:rPr>
                <w:rFonts w:cs="Times New Roman"/>
                <w:sz w:val="20"/>
                <w:szCs w:val="20"/>
              </w:rPr>
            </w:pPr>
          </w:p>
        </w:tc>
        <w:tc>
          <w:tcPr>
            <w:tcW w:w="787" w:type="dxa"/>
          </w:tcPr>
          <w:p w14:paraId="04517E1D" w14:textId="268846B6" w:rsidR="005D346F" w:rsidRPr="00027FE3" w:rsidRDefault="005D346F" w:rsidP="007C6981">
            <w:pPr>
              <w:spacing w:after="0" w:line="240" w:lineRule="auto"/>
              <w:rPr>
                <w:rFonts w:cs="Times New Roman"/>
                <w:sz w:val="20"/>
                <w:szCs w:val="20"/>
              </w:rPr>
            </w:pPr>
            <w:r>
              <w:rPr>
                <w:rFonts w:cs="Times New Roman"/>
                <w:sz w:val="20"/>
                <w:szCs w:val="20"/>
              </w:rPr>
              <w:t>2*</w:t>
            </w:r>
          </w:p>
        </w:tc>
        <w:tc>
          <w:tcPr>
            <w:tcW w:w="2891" w:type="dxa"/>
          </w:tcPr>
          <w:p w14:paraId="04BFB11F" w14:textId="58F70C78" w:rsidR="005D346F" w:rsidRPr="00027FE3" w:rsidRDefault="005D346F" w:rsidP="007C6981">
            <w:pPr>
              <w:spacing w:after="0" w:line="240" w:lineRule="auto"/>
              <w:rPr>
                <w:rFonts w:cs="Times New Roman"/>
                <w:sz w:val="20"/>
                <w:szCs w:val="20"/>
              </w:rPr>
            </w:pPr>
            <w:r w:rsidRPr="001A1643">
              <w:rPr>
                <w:rFonts w:cs="Times New Roman"/>
                <w:sz w:val="20"/>
                <w:szCs w:val="20"/>
              </w:rPr>
              <w:t>Over the last 2 weeks, how often have you been bothered by any of the following problems?</w:t>
            </w:r>
          </w:p>
        </w:tc>
        <w:tc>
          <w:tcPr>
            <w:tcW w:w="2182" w:type="dxa"/>
          </w:tcPr>
          <w:p w14:paraId="201780CF" w14:textId="6A0A60D6" w:rsidR="005D346F" w:rsidRPr="00027FE3" w:rsidRDefault="005D346F" w:rsidP="007C6981">
            <w:pPr>
              <w:spacing w:after="0" w:line="240" w:lineRule="auto"/>
              <w:rPr>
                <w:rFonts w:cs="Times New Roman"/>
                <w:sz w:val="20"/>
                <w:szCs w:val="20"/>
              </w:rPr>
            </w:pPr>
            <w:r w:rsidRPr="007C6981">
              <w:rPr>
                <w:rFonts w:cs="Times New Roman"/>
                <w:sz w:val="20"/>
                <w:szCs w:val="20"/>
              </w:rPr>
              <w:t>Feeling down, depressed, or hopeless</w:t>
            </w:r>
          </w:p>
        </w:tc>
        <w:tc>
          <w:tcPr>
            <w:tcW w:w="1430" w:type="dxa"/>
          </w:tcPr>
          <w:p w14:paraId="701485F9" w14:textId="75365F8A" w:rsidR="005D346F" w:rsidRPr="00027FE3" w:rsidRDefault="005D346F" w:rsidP="007C6981">
            <w:pPr>
              <w:spacing w:after="0" w:line="240" w:lineRule="auto"/>
              <w:rPr>
                <w:rFonts w:cs="Times New Roman"/>
                <w:sz w:val="20"/>
                <w:szCs w:val="20"/>
              </w:rPr>
            </w:pPr>
            <w:r w:rsidRPr="00027FE3">
              <w:rPr>
                <w:rFonts w:cs="Times New Roman"/>
                <w:sz w:val="20"/>
                <w:szCs w:val="20"/>
              </w:rPr>
              <w:t>Depressed mood</w:t>
            </w:r>
          </w:p>
        </w:tc>
        <w:tc>
          <w:tcPr>
            <w:tcW w:w="1291" w:type="dxa"/>
          </w:tcPr>
          <w:p w14:paraId="2FE07409" w14:textId="56A28C8B" w:rsidR="005D346F" w:rsidRPr="00027FE3" w:rsidRDefault="005D346F" w:rsidP="007C6981">
            <w:pPr>
              <w:spacing w:after="0" w:line="240" w:lineRule="auto"/>
              <w:rPr>
                <w:rFonts w:cs="Times New Roman"/>
                <w:sz w:val="20"/>
                <w:szCs w:val="20"/>
              </w:rPr>
            </w:pPr>
            <w:r w:rsidRPr="00027FE3">
              <w:rPr>
                <w:rFonts w:cs="Times New Roman"/>
                <w:sz w:val="20"/>
                <w:szCs w:val="20"/>
              </w:rPr>
              <w:t>20510</w:t>
            </w:r>
          </w:p>
        </w:tc>
      </w:tr>
      <w:tr w:rsidR="005D346F" w:rsidRPr="00F4042D" w14:paraId="489EA2EE" w14:textId="77777777" w:rsidTr="008204AA">
        <w:trPr>
          <w:trHeight w:val="540"/>
        </w:trPr>
        <w:tc>
          <w:tcPr>
            <w:tcW w:w="787" w:type="dxa"/>
          </w:tcPr>
          <w:p w14:paraId="21B656C0" w14:textId="2DCBF8EA" w:rsidR="005D346F" w:rsidRPr="00027FE3" w:rsidRDefault="005D346F" w:rsidP="007C6981">
            <w:pPr>
              <w:spacing w:after="0" w:line="240" w:lineRule="auto"/>
              <w:rPr>
                <w:rFonts w:cs="Times New Roman"/>
                <w:sz w:val="20"/>
                <w:szCs w:val="20"/>
              </w:rPr>
            </w:pPr>
            <w:r w:rsidRPr="00027FE3">
              <w:rPr>
                <w:rFonts w:cs="Times New Roman"/>
                <w:sz w:val="20"/>
                <w:szCs w:val="20"/>
              </w:rPr>
              <w:t>3*</w:t>
            </w:r>
          </w:p>
        </w:tc>
        <w:tc>
          <w:tcPr>
            <w:tcW w:w="3164" w:type="dxa"/>
          </w:tcPr>
          <w:p w14:paraId="6B2ACDA1" w14:textId="148B0606" w:rsidR="005D346F" w:rsidRPr="00027FE3" w:rsidRDefault="005D346F" w:rsidP="007C6981">
            <w:pPr>
              <w:spacing w:after="0" w:line="240" w:lineRule="auto"/>
              <w:rPr>
                <w:rFonts w:cs="Times New Roman"/>
                <w:sz w:val="20"/>
                <w:szCs w:val="20"/>
              </w:rPr>
            </w:pPr>
            <w:r w:rsidRPr="00C431BB">
              <w:rPr>
                <w:rFonts w:cs="Times New Roman"/>
                <w:sz w:val="20"/>
                <w:szCs w:val="20"/>
              </w:rPr>
              <w:t>Suicide</w:t>
            </w:r>
          </w:p>
        </w:tc>
        <w:tc>
          <w:tcPr>
            <w:tcW w:w="1341" w:type="dxa"/>
          </w:tcPr>
          <w:p w14:paraId="641F7712" w14:textId="7B653231" w:rsidR="005D346F" w:rsidRPr="00027FE3" w:rsidRDefault="005D346F" w:rsidP="007C6981">
            <w:pPr>
              <w:spacing w:after="0" w:line="240" w:lineRule="auto"/>
              <w:rPr>
                <w:rFonts w:cs="Times New Roman"/>
                <w:sz w:val="20"/>
                <w:szCs w:val="20"/>
              </w:rPr>
            </w:pPr>
            <w:r w:rsidRPr="00027FE3">
              <w:rPr>
                <w:rFonts w:cs="Times New Roman"/>
                <w:sz w:val="20"/>
                <w:szCs w:val="20"/>
              </w:rPr>
              <w:t>Suicidality</w:t>
            </w:r>
          </w:p>
        </w:tc>
        <w:tc>
          <w:tcPr>
            <w:tcW w:w="787" w:type="dxa"/>
          </w:tcPr>
          <w:p w14:paraId="2627E8CC" w14:textId="0350EA16" w:rsidR="005D346F" w:rsidRPr="00027FE3" w:rsidRDefault="005D346F" w:rsidP="007C6981">
            <w:pPr>
              <w:spacing w:after="0" w:line="240" w:lineRule="auto"/>
              <w:rPr>
                <w:rFonts w:cs="Times New Roman"/>
                <w:sz w:val="20"/>
                <w:szCs w:val="20"/>
              </w:rPr>
            </w:pPr>
            <w:r>
              <w:rPr>
                <w:rFonts w:cs="Times New Roman"/>
                <w:sz w:val="20"/>
                <w:szCs w:val="20"/>
              </w:rPr>
              <w:t>3*</w:t>
            </w:r>
          </w:p>
        </w:tc>
        <w:tc>
          <w:tcPr>
            <w:tcW w:w="2891" w:type="dxa"/>
          </w:tcPr>
          <w:p w14:paraId="4C362D32" w14:textId="18A6424C" w:rsidR="005D346F" w:rsidRPr="00027FE3" w:rsidRDefault="005D346F" w:rsidP="007C6981">
            <w:pPr>
              <w:spacing w:after="0" w:line="240" w:lineRule="auto"/>
              <w:rPr>
                <w:rFonts w:cs="Times New Roman"/>
                <w:sz w:val="20"/>
                <w:szCs w:val="20"/>
              </w:rPr>
            </w:pPr>
            <w:r w:rsidRPr="001A1643">
              <w:rPr>
                <w:rFonts w:cs="Times New Roman"/>
                <w:sz w:val="20"/>
                <w:szCs w:val="20"/>
              </w:rPr>
              <w:t>Over the last 2 weeks, how often have you been bothered by any of the following problems?</w:t>
            </w:r>
          </w:p>
        </w:tc>
        <w:tc>
          <w:tcPr>
            <w:tcW w:w="2182" w:type="dxa"/>
          </w:tcPr>
          <w:p w14:paraId="1AA18F47" w14:textId="3CC2FF11" w:rsidR="005D346F" w:rsidRPr="00027FE3" w:rsidRDefault="005D346F" w:rsidP="007C6981">
            <w:pPr>
              <w:spacing w:after="0" w:line="240" w:lineRule="auto"/>
              <w:rPr>
                <w:rFonts w:cs="Times New Roman"/>
                <w:sz w:val="20"/>
                <w:szCs w:val="20"/>
              </w:rPr>
            </w:pPr>
            <w:r w:rsidRPr="007C6981">
              <w:rPr>
                <w:rFonts w:cs="Times New Roman"/>
                <w:sz w:val="20"/>
                <w:szCs w:val="20"/>
              </w:rPr>
              <w:t>Trouble falling or staying asleep, or sleeping too much</w:t>
            </w:r>
          </w:p>
        </w:tc>
        <w:tc>
          <w:tcPr>
            <w:tcW w:w="1430" w:type="dxa"/>
          </w:tcPr>
          <w:p w14:paraId="6CD67B4A" w14:textId="41FC20A0" w:rsidR="005D346F" w:rsidRPr="00027FE3" w:rsidRDefault="005D346F" w:rsidP="007C6981">
            <w:pPr>
              <w:spacing w:after="0" w:line="240" w:lineRule="auto"/>
              <w:rPr>
                <w:rFonts w:cs="Times New Roman"/>
                <w:sz w:val="20"/>
                <w:szCs w:val="20"/>
              </w:rPr>
            </w:pPr>
            <w:r w:rsidRPr="00027FE3">
              <w:rPr>
                <w:rFonts w:cs="Times New Roman"/>
                <w:sz w:val="20"/>
                <w:szCs w:val="20"/>
              </w:rPr>
              <w:t>Sleep problems</w:t>
            </w:r>
          </w:p>
        </w:tc>
        <w:tc>
          <w:tcPr>
            <w:tcW w:w="1291" w:type="dxa"/>
          </w:tcPr>
          <w:p w14:paraId="5FC19181" w14:textId="34F69AD2" w:rsidR="005D346F" w:rsidRPr="00027FE3" w:rsidRDefault="005D346F" w:rsidP="007C6981">
            <w:pPr>
              <w:spacing w:after="0" w:line="240" w:lineRule="auto"/>
              <w:rPr>
                <w:rFonts w:cs="Times New Roman"/>
                <w:sz w:val="20"/>
                <w:szCs w:val="20"/>
              </w:rPr>
            </w:pPr>
            <w:r w:rsidRPr="00027FE3">
              <w:rPr>
                <w:rFonts w:cs="Times New Roman"/>
                <w:sz w:val="20"/>
                <w:szCs w:val="20"/>
              </w:rPr>
              <w:t>20517</w:t>
            </w:r>
          </w:p>
        </w:tc>
      </w:tr>
      <w:tr w:rsidR="005D346F" w:rsidRPr="00F4042D" w14:paraId="72331F0C" w14:textId="77777777" w:rsidTr="008204AA">
        <w:trPr>
          <w:trHeight w:val="540"/>
        </w:trPr>
        <w:tc>
          <w:tcPr>
            <w:tcW w:w="787" w:type="dxa"/>
          </w:tcPr>
          <w:p w14:paraId="02F51FF0" w14:textId="0519022D" w:rsidR="005D346F" w:rsidRPr="00027FE3" w:rsidRDefault="005D346F" w:rsidP="007C6981">
            <w:pPr>
              <w:spacing w:after="0" w:line="240" w:lineRule="auto"/>
              <w:rPr>
                <w:rFonts w:cs="Times New Roman"/>
                <w:sz w:val="20"/>
                <w:szCs w:val="20"/>
              </w:rPr>
            </w:pPr>
            <w:r w:rsidRPr="00027FE3">
              <w:rPr>
                <w:rFonts w:cs="Times New Roman"/>
                <w:sz w:val="20"/>
                <w:szCs w:val="20"/>
              </w:rPr>
              <w:t>4*</w:t>
            </w:r>
          </w:p>
        </w:tc>
        <w:tc>
          <w:tcPr>
            <w:tcW w:w="3164" w:type="dxa"/>
          </w:tcPr>
          <w:p w14:paraId="10D6E486" w14:textId="7493F989" w:rsidR="005D346F" w:rsidRPr="00027FE3" w:rsidRDefault="005D346F" w:rsidP="007C6981">
            <w:pPr>
              <w:spacing w:after="0" w:line="240" w:lineRule="auto"/>
              <w:rPr>
                <w:rFonts w:cs="Times New Roman"/>
                <w:sz w:val="20"/>
                <w:szCs w:val="20"/>
              </w:rPr>
            </w:pPr>
            <w:r w:rsidRPr="00161070">
              <w:rPr>
                <w:rFonts w:cs="Times New Roman"/>
                <w:sz w:val="20"/>
                <w:szCs w:val="20"/>
              </w:rPr>
              <w:t>Initial Insomnia</w:t>
            </w:r>
          </w:p>
        </w:tc>
        <w:tc>
          <w:tcPr>
            <w:tcW w:w="1341" w:type="dxa"/>
          </w:tcPr>
          <w:p w14:paraId="1F09B436" w14:textId="331EC146" w:rsidR="005D346F" w:rsidRPr="00027FE3" w:rsidRDefault="006459F4" w:rsidP="007C6981">
            <w:pPr>
              <w:spacing w:after="0" w:line="240" w:lineRule="auto"/>
              <w:rPr>
                <w:rFonts w:cs="Times New Roman"/>
                <w:sz w:val="20"/>
                <w:szCs w:val="20"/>
              </w:rPr>
            </w:pPr>
            <w:r w:rsidRPr="00027FE3">
              <w:rPr>
                <w:rFonts w:cs="Times New Roman"/>
                <w:sz w:val="20"/>
                <w:szCs w:val="20"/>
              </w:rPr>
              <w:t>Sleep problems</w:t>
            </w:r>
          </w:p>
        </w:tc>
        <w:tc>
          <w:tcPr>
            <w:tcW w:w="787" w:type="dxa"/>
          </w:tcPr>
          <w:p w14:paraId="525349B1" w14:textId="3CE70C35" w:rsidR="005D346F" w:rsidRPr="00027FE3" w:rsidRDefault="005D346F" w:rsidP="007C6981">
            <w:pPr>
              <w:spacing w:after="0" w:line="240" w:lineRule="auto"/>
              <w:rPr>
                <w:rFonts w:cs="Times New Roman"/>
                <w:sz w:val="20"/>
                <w:szCs w:val="20"/>
              </w:rPr>
            </w:pPr>
            <w:r>
              <w:rPr>
                <w:rFonts w:cs="Times New Roman"/>
                <w:sz w:val="20"/>
                <w:szCs w:val="20"/>
              </w:rPr>
              <w:t>4*</w:t>
            </w:r>
          </w:p>
        </w:tc>
        <w:tc>
          <w:tcPr>
            <w:tcW w:w="2891" w:type="dxa"/>
          </w:tcPr>
          <w:p w14:paraId="6FB6E049" w14:textId="3D4A1AE7" w:rsidR="005D346F" w:rsidRPr="00027FE3" w:rsidRDefault="005D346F" w:rsidP="007C6981">
            <w:pPr>
              <w:spacing w:after="0" w:line="240" w:lineRule="auto"/>
              <w:rPr>
                <w:rFonts w:cs="Times New Roman"/>
                <w:sz w:val="20"/>
                <w:szCs w:val="20"/>
              </w:rPr>
            </w:pPr>
            <w:r w:rsidRPr="001A1643">
              <w:rPr>
                <w:rFonts w:cs="Times New Roman"/>
                <w:sz w:val="20"/>
                <w:szCs w:val="20"/>
              </w:rPr>
              <w:t>Over the last 2 weeks, how often have you been bothered by any of the following problems?</w:t>
            </w:r>
          </w:p>
        </w:tc>
        <w:tc>
          <w:tcPr>
            <w:tcW w:w="2182" w:type="dxa"/>
          </w:tcPr>
          <w:p w14:paraId="3D0AB426" w14:textId="0319047E" w:rsidR="005D346F" w:rsidRPr="00027FE3" w:rsidRDefault="005D346F" w:rsidP="007C6981">
            <w:pPr>
              <w:spacing w:after="0" w:line="240" w:lineRule="auto"/>
              <w:rPr>
                <w:rFonts w:cs="Times New Roman"/>
                <w:sz w:val="20"/>
                <w:szCs w:val="20"/>
              </w:rPr>
            </w:pPr>
            <w:r w:rsidRPr="007C6981">
              <w:rPr>
                <w:rFonts w:cs="Times New Roman"/>
                <w:sz w:val="20"/>
                <w:szCs w:val="20"/>
              </w:rPr>
              <w:t>Feeling tired or having little energy</w:t>
            </w:r>
          </w:p>
        </w:tc>
        <w:tc>
          <w:tcPr>
            <w:tcW w:w="1430" w:type="dxa"/>
          </w:tcPr>
          <w:p w14:paraId="2A68705F" w14:textId="007C7EC2" w:rsidR="005D346F" w:rsidRPr="00027FE3" w:rsidRDefault="005D346F" w:rsidP="007C6981">
            <w:pPr>
              <w:spacing w:after="0" w:line="240" w:lineRule="auto"/>
              <w:rPr>
                <w:rFonts w:cs="Times New Roman"/>
                <w:sz w:val="20"/>
                <w:szCs w:val="20"/>
              </w:rPr>
            </w:pPr>
            <w:r w:rsidRPr="00027FE3">
              <w:rPr>
                <w:rFonts w:cs="Times New Roman"/>
                <w:sz w:val="20"/>
                <w:szCs w:val="20"/>
              </w:rPr>
              <w:t>Fatigue</w:t>
            </w:r>
          </w:p>
        </w:tc>
        <w:tc>
          <w:tcPr>
            <w:tcW w:w="1291" w:type="dxa"/>
          </w:tcPr>
          <w:p w14:paraId="2D4B9E15" w14:textId="739E3A76" w:rsidR="005D346F" w:rsidRPr="00027FE3" w:rsidRDefault="005D346F" w:rsidP="007C6981">
            <w:pPr>
              <w:spacing w:after="0" w:line="240" w:lineRule="auto"/>
              <w:rPr>
                <w:rFonts w:cs="Times New Roman"/>
                <w:sz w:val="20"/>
                <w:szCs w:val="20"/>
              </w:rPr>
            </w:pPr>
            <w:r w:rsidRPr="00027FE3">
              <w:rPr>
                <w:rFonts w:cs="Times New Roman"/>
                <w:sz w:val="20"/>
                <w:szCs w:val="20"/>
              </w:rPr>
              <w:t>20519</w:t>
            </w:r>
          </w:p>
        </w:tc>
      </w:tr>
      <w:tr w:rsidR="005D346F" w:rsidRPr="00F4042D" w14:paraId="782DFDAB" w14:textId="77777777" w:rsidTr="008204AA">
        <w:trPr>
          <w:trHeight w:val="540"/>
        </w:trPr>
        <w:tc>
          <w:tcPr>
            <w:tcW w:w="787" w:type="dxa"/>
          </w:tcPr>
          <w:p w14:paraId="4D9FDC3A" w14:textId="2B7531AB" w:rsidR="005D346F" w:rsidRPr="00027FE3" w:rsidRDefault="005D346F" w:rsidP="007C6981">
            <w:pPr>
              <w:spacing w:after="0" w:line="240" w:lineRule="auto"/>
              <w:rPr>
                <w:rFonts w:cs="Times New Roman"/>
                <w:sz w:val="20"/>
                <w:szCs w:val="20"/>
              </w:rPr>
            </w:pPr>
            <w:r w:rsidRPr="00027FE3">
              <w:rPr>
                <w:rFonts w:cs="Times New Roman"/>
                <w:sz w:val="20"/>
                <w:szCs w:val="20"/>
              </w:rPr>
              <w:t>5*</w:t>
            </w:r>
          </w:p>
        </w:tc>
        <w:tc>
          <w:tcPr>
            <w:tcW w:w="3164" w:type="dxa"/>
          </w:tcPr>
          <w:p w14:paraId="08D07FC1" w14:textId="59F9C9A9" w:rsidR="005D346F" w:rsidRPr="00027FE3" w:rsidRDefault="005D346F" w:rsidP="007C6981">
            <w:pPr>
              <w:spacing w:after="0" w:line="240" w:lineRule="auto"/>
              <w:rPr>
                <w:rFonts w:cs="Times New Roman"/>
                <w:sz w:val="20"/>
                <w:szCs w:val="20"/>
              </w:rPr>
            </w:pPr>
            <w:r w:rsidRPr="00927ADE">
              <w:rPr>
                <w:rFonts w:cs="Times New Roman"/>
                <w:sz w:val="20"/>
                <w:szCs w:val="20"/>
              </w:rPr>
              <w:t>Middle Insomnia (between 12:00 and 4:00a.m.)</w:t>
            </w:r>
          </w:p>
        </w:tc>
        <w:tc>
          <w:tcPr>
            <w:tcW w:w="1341" w:type="dxa"/>
          </w:tcPr>
          <w:p w14:paraId="41C1CB0E" w14:textId="3C867620" w:rsidR="005D346F" w:rsidRPr="00027FE3" w:rsidRDefault="006459F4" w:rsidP="007C6981">
            <w:pPr>
              <w:spacing w:after="0" w:line="240" w:lineRule="auto"/>
              <w:rPr>
                <w:rFonts w:cs="Times New Roman"/>
                <w:sz w:val="20"/>
                <w:szCs w:val="20"/>
              </w:rPr>
            </w:pPr>
            <w:r w:rsidRPr="00027FE3">
              <w:rPr>
                <w:rFonts w:cs="Times New Roman"/>
                <w:sz w:val="20"/>
                <w:szCs w:val="20"/>
              </w:rPr>
              <w:t>Sleep problems</w:t>
            </w:r>
          </w:p>
        </w:tc>
        <w:tc>
          <w:tcPr>
            <w:tcW w:w="787" w:type="dxa"/>
          </w:tcPr>
          <w:p w14:paraId="4297BDEA" w14:textId="6229C833" w:rsidR="005D346F" w:rsidRPr="00027FE3" w:rsidRDefault="005D346F" w:rsidP="007C6981">
            <w:pPr>
              <w:spacing w:after="0" w:line="240" w:lineRule="auto"/>
              <w:rPr>
                <w:rFonts w:cs="Times New Roman"/>
                <w:sz w:val="20"/>
                <w:szCs w:val="20"/>
              </w:rPr>
            </w:pPr>
            <w:r>
              <w:rPr>
                <w:rFonts w:cs="Times New Roman"/>
                <w:sz w:val="20"/>
                <w:szCs w:val="20"/>
              </w:rPr>
              <w:t>5*</w:t>
            </w:r>
          </w:p>
        </w:tc>
        <w:tc>
          <w:tcPr>
            <w:tcW w:w="2891" w:type="dxa"/>
          </w:tcPr>
          <w:p w14:paraId="5B65EF26" w14:textId="5EF6D9B9" w:rsidR="005D346F" w:rsidRPr="00027FE3" w:rsidRDefault="005D346F" w:rsidP="007C6981">
            <w:pPr>
              <w:spacing w:after="0" w:line="240" w:lineRule="auto"/>
              <w:rPr>
                <w:rFonts w:cs="Times New Roman"/>
                <w:sz w:val="20"/>
                <w:szCs w:val="20"/>
              </w:rPr>
            </w:pPr>
            <w:r w:rsidRPr="001A1643">
              <w:rPr>
                <w:rFonts w:cs="Times New Roman"/>
                <w:sz w:val="20"/>
                <w:szCs w:val="20"/>
              </w:rPr>
              <w:t>Over the last 2 weeks, how often have you been bothered by any of the following problems?</w:t>
            </w:r>
          </w:p>
        </w:tc>
        <w:tc>
          <w:tcPr>
            <w:tcW w:w="2182" w:type="dxa"/>
          </w:tcPr>
          <w:p w14:paraId="765CD4FD" w14:textId="70103A94" w:rsidR="005D346F" w:rsidRPr="00027FE3" w:rsidRDefault="005D346F" w:rsidP="007C6981">
            <w:pPr>
              <w:spacing w:after="0" w:line="240" w:lineRule="auto"/>
              <w:rPr>
                <w:rFonts w:cs="Times New Roman"/>
                <w:sz w:val="20"/>
                <w:szCs w:val="20"/>
              </w:rPr>
            </w:pPr>
            <w:r w:rsidRPr="007C6981">
              <w:rPr>
                <w:rFonts w:cs="Times New Roman"/>
                <w:sz w:val="20"/>
                <w:szCs w:val="20"/>
              </w:rPr>
              <w:t>Poor appetite or overeating</w:t>
            </w:r>
          </w:p>
        </w:tc>
        <w:tc>
          <w:tcPr>
            <w:tcW w:w="1430" w:type="dxa"/>
          </w:tcPr>
          <w:p w14:paraId="413ABACE" w14:textId="431789C8" w:rsidR="005D346F" w:rsidRPr="00027FE3" w:rsidRDefault="005D346F" w:rsidP="007C6981">
            <w:pPr>
              <w:spacing w:after="0" w:line="240" w:lineRule="auto"/>
              <w:rPr>
                <w:rFonts w:cs="Times New Roman"/>
                <w:sz w:val="20"/>
                <w:szCs w:val="20"/>
              </w:rPr>
            </w:pPr>
            <w:r w:rsidRPr="00027FE3">
              <w:rPr>
                <w:rFonts w:cs="Times New Roman"/>
                <w:sz w:val="20"/>
                <w:szCs w:val="20"/>
              </w:rPr>
              <w:t>Changes in appetite</w:t>
            </w:r>
          </w:p>
        </w:tc>
        <w:tc>
          <w:tcPr>
            <w:tcW w:w="1291" w:type="dxa"/>
          </w:tcPr>
          <w:p w14:paraId="10F82DF4" w14:textId="1835A859" w:rsidR="005D346F" w:rsidRPr="00027FE3" w:rsidRDefault="005D346F" w:rsidP="007C6981">
            <w:pPr>
              <w:spacing w:after="0" w:line="240" w:lineRule="auto"/>
              <w:rPr>
                <w:rFonts w:cs="Times New Roman"/>
                <w:sz w:val="20"/>
                <w:szCs w:val="20"/>
              </w:rPr>
            </w:pPr>
            <w:r w:rsidRPr="00027FE3">
              <w:rPr>
                <w:rFonts w:cs="Times New Roman"/>
                <w:sz w:val="20"/>
                <w:szCs w:val="20"/>
              </w:rPr>
              <w:t>20511</w:t>
            </w:r>
          </w:p>
        </w:tc>
      </w:tr>
      <w:tr w:rsidR="005D346F" w:rsidRPr="00F4042D" w14:paraId="33860478" w14:textId="77777777" w:rsidTr="008204AA">
        <w:trPr>
          <w:trHeight w:val="540"/>
        </w:trPr>
        <w:tc>
          <w:tcPr>
            <w:tcW w:w="787" w:type="dxa"/>
          </w:tcPr>
          <w:p w14:paraId="5F3F0E81" w14:textId="49FF453D" w:rsidR="005D346F" w:rsidRPr="00027FE3" w:rsidRDefault="005D346F" w:rsidP="007C6981">
            <w:pPr>
              <w:spacing w:after="0" w:line="240" w:lineRule="auto"/>
              <w:rPr>
                <w:rFonts w:cs="Times New Roman"/>
                <w:sz w:val="20"/>
                <w:szCs w:val="20"/>
              </w:rPr>
            </w:pPr>
            <w:r w:rsidRPr="00027FE3">
              <w:rPr>
                <w:rFonts w:cs="Times New Roman"/>
                <w:sz w:val="20"/>
                <w:szCs w:val="20"/>
              </w:rPr>
              <w:t>6*</w:t>
            </w:r>
          </w:p>
        </w:tc>
        <w:tc>
          <w:tcPr>
            <w:tcW w:w="3164" w:type="dxa"/>
          </w:tcPr>
          <w:p w14:paraId="111C60E1" w14:textId="4ACDC4EA" w:rsidR="005D346F" w:rsidRPr="00027FE3" w:rsidRDefault="005D346F" w:rsidP="007C6981">
            <w:pPr>
              <w:spacing w:after="0" w:line="240" w:lineRule="auto"/>
              <w:rPr>
                <w:rFonts w:cs="Times New Roman"/>
                <w:sz w:val="20"/>
                <w:szCs w:val="20"/>
              </w:rPr>
            </w:pPr>
            <w:r w:rsidRPr="00161070">
              <w:rPr>
                <w:rFonts w:cs="Times New Roman"/>
                <w:sz w:val="20"/>
                <w:szCs w:val="20"/>
              </w:rPr>
              <w:t>Delayed Insomnia (after 4:00a.m.)</w:t>
            </w:r>
          </w:p>
        </w:tc>
        <w:tc>
          <w:tcPr>
            <w:tcW w:w="1341" w:type="dxa"/>
          </w:tcPr>
          <w:p w14:paraId="08BD4E71" w14:textId="600D2810" w:rsidR="005D346F" w:rsidRPr="00027FE3" w:rsidRDefault="006459F4" w:rsidP="007C6981">
            <w:pPr>
              <w:spacing w:after="0" w:line="240" w:lineRule="auto"/>
              <w:rPr>
                <w:rFonts w:cs="Times New Roman"/>
                <w:sz w:val="20"/>
                <w:szCs w:val="20"/>
              </w:rPr>
            </w:pPr>
            <w:r w:rsidRPr="00027FE3">
              <w:rPr>
                <w:rFonts w:cs="Times New Roman"/>
                <w:sz w:val="20"/>
                <w:szCs w:val="20"/>
              </w:rPr>
              <w:t>Sleep problems</w:t>
            </w:r>
          </w:p>
        </w:tc>
        <w:tc>
          <w:tcPr>
            <w:tcW w:w="787" w:type="dxa"/>
          </w:tcPr>
          <w:p w14:paraId="6176E917" w14:textId="77F22790" w:rsidR="005D346F" w:rsidRPr="00027FE3" w:rsidRDefault="005D346F" w:rsidP="007C6981">
            <w:pPr>
              <w:spacing w:after="0" w:line="240" w:lineRule="auto"/>
              <w:rPr>
                <w:rFonts w:cs="Times New Roman"/>
                <w:sz w:val="20"/>
                <w:szCs w:val="20"/>
              </w:rPr>
            </w:pPr>
            <w:r>
              <w:rPr>
                <w:rFonts w:cs="Times New Roman"/>
                <w:sz w:val="20"/>
                <w:szCs w:val="20"/>
              </w:rPr>
              <w:t>6</w:t>
            </w:r>
          </w:p>
        </w:tc>
        <w:tc>
          <w:tcPr>
            <w:tcW w:w="2891" w:type="dxa"/>
          </w:tcPr>
          <w:p w14:paraId="35929CB7" w14:textId="3F0B64D3" w:rsidR="005D346F" w:rsidRPr="00027FE3" w:rsidRDefault="005D346F" w:rsidP="007C6981">
            <w:pPr>
              <w:spacing w:after="0" w:line="240" w:lineRule="auto"/>
              <w:rPr>
                <w:rFonts w:cs="Times New Roman"/>
                <w:sz w:val="20"/>
                <w:szCs w:val="20"/>
              </w:rPr>
            </w:pPr>
            <w:r w:rsidRPr="001A1643">
              <w:rPr>
                <w:rFonts w:cs="Times New Roman"/>
                <w:sz w:val="20"/>
                <w:szCs w:val="20"/>
              </w:rPr>
              <w:t>Over the last 2 weeks, how often have you been bothered by any of the following problems?</w:t>
            </w:r>
          </w:p>
        </w:tc>
        <w:tc>
          <w:tcPr>
            <w:tcW w:w="2182" w:type="dxa"/>
          </w:tcPr>
          <w:p w14:paraId="029085E8" w14:textId="51AECCAD" w:rsidR="005D346F" w:rsidRPr="00027FE3" w:rsidRDefault="005D346F" w:rsidP="007C6981">
            <w:pPr>
              <w:spacing w:after="0" w:line="240" w:lineRule="auto"/>
              <w:rPr>
                <w:rFonts w:cs="Times New Roman"/>
                <w:sz w:val="20"/>
                <w:szCs w:val="20"/>
              </w:rPr>
            </w:pPr>
            <w:r w:rsidRPr="007C6981">
              <w:rPr>
                <w:rFonts w:cs="Times New Roman"/>
                <w:sz w:val="20"/>
                <w:szCs w:val="20"/>
              </w:rPr>
              <w:t>Feeling bad about yourself or that you are a failure or have let yourself or your family down</w:t>
            </w:r>
          </w:p>
        </w:tc>
        <w:tc>
          <w:tcPr>
            <w:tcW w:w="1430" w:type="dxa"/>
          </w:tcPr>
          <w:p w14:paraId="3F24FCAB" w14:textId="1F32C290" w:rsidR="005D346F" w:rsidRPr="00027FE3" w:rsidRDefault="005D346F" w:rsidP="007C6981">
            <w:pPr>
              <w:spacing w:after="0" w:line="240" w:lineRule="auto"/>
              <w:rPr>
                <w:rFonts w:cs="Times New Roman"/>
                <w:sz w:val="20"/>
                <w:szCs w:val="20"/>
              </w:rPr>
            </w:pPr>
          </w:p>
        </w:tc>
        <w:tc>
          <w:tcPr>
            <w:tcW w:w="1291" w:type="dxa"/>
          </w:tcPr>
          <w:p w14:paraId="1FE95BEF" w14:textId="5D880BF6" w:rsidR="005D346F" w:rsidRPr="00027FE3" w:rsidRDefault="005D346F" w:rsidP="007C6981">
            <w:pPr>
              <w:spacing w:after="0" w:line="240" w:lineRule="auto"/>
              <w:rPr>
                <w:rFonts w:cs="Times New Roman"/>
                <w:sz w:val="20"/>
                <w:szCs w:val="20"/>
              </w:rPr>
            </w:pPr>
            <w:r w:rsidRPr="00027FE3">
              <w:rPr>
                <w:rFonts w:cs="Times New Roman"/>
                <w:sz w:val="20"/>
                <w:szCs w:val="20"/>
              </w:rPr>
              <w:t>20507</w:t>
            </w:r>
          </w:p>
        </w:tc>
      </w:tr>
      <w:tr w:rsidR="005D346F" w:rsidRPr="00F4042D" w14:paraId="57130DE8" w14:textId="77777777" w:rsidTr="008204AA">
        <w:trPr>
          <w:trHeight w:val="540"/>
        </w:trPr>
        <w:tc>
          <w:tcPr>
            <w:tcW w:w="787" w:type="dxa"/>
          </w:tcPr>
          <w:p w14:paraId="047FFF5E" w14:textId="61100003" w:rsidR="005D346F" w:rsidRPr="00027FE3" w:rsidRDefault="005D346F" w:rsidP="007C6981">
            <w:pPr>
              <w:spacing w:after="0" w:line="240" w:lineRule="auto"/>
              <w:rPr>
                <w:rFonts w:cs="Times New Roman"/>
                <w:sz w:val="20"/>
                <w:szCs w:val="20"/>
              </w:rPr>
            </w:pPr>
            <w:r w:rsidRPr="00027FE3">
              <w:rPr>
                <w:rFonts w:cs="Times New Roman"/>
                <w:sz w:val="20"/>
                <w:szCs w:val="20"/>
              </w:rPr>
              <w:t>7*</w:t>
            </w:r>
          </w:p>
        </w:tc>
        <w:tc>
          <w:tcPr>
            <w:tcW w:w="3164" w:type="dxa"/>
          </w:tcPr>
          <w:p w14:paraId="682CCB6E" w14:textId="77777777" w:rsidR="005D346F" w:rsidRPr="009A7A5E" w:rsidRDefault="005D346F" w:rsidP="009A7A5E">
            <w:pPr>
              <w:spacing w:after="0" w:line="240" w:lineRule="auto"/>
              <w:rPr>
                <w:rFonts w:cs="Times New Roman"/>
                <w:sz w:val="20"/>
                <w:szCs w:val="20"/>
              </w:rPr>
            </w:pPr>
            <w:r w:rsidRPr="009A7A5E">
              <w:rPr>
                <w:rFonts w:cs="Times New Roman"/>
                <w:sz w:val="20"/>
                <w:szCs w:val="20"/>
              </w:rPr>
              <w:t>Work and Interests (Apathy: loss of interest in work,</w:t>
            </w:r>
          </w:p>
          <w:p w14:paraId="1985218B" w14:textId="77777777" w:rsidR="005D346F" w:rsidRPr="009A7A5E" w:rsidRDefault="005D346F" w:rsidP="009A7A5E">
            <w:pPr>
              <w:spacing w:after="0" w:line="240" w:lineRule="auto"/>
              <w:rPr>
                <w:rFonts w:cs="Times New Roman"/>
                <w:sz w:val="20"/>
                <w:szCs w:val="20"/>
              </w:rPr>
            </w:pPr>
            <w:r w:rsidRPr="009A7A5E">
              <w:rPr>
                <w:rFonts w:cs="Times New Roman"/>
                <w:sz w:val="20"/>
                <w:szCs w:val="20"/>
              </w:rPr>
              <w:t>hobbies, social life. Anhedonia: unable to feel</w:t>
            </w:r>
          </w:p>
          <w:p w14:paraId="3D746B33" w14:textId="621A5874" w:rsidR="005D346F" w:rsidRPr="00027FE3" w:rsidRDefault="005D346F" w:rsidP="009A7A5E">
            <w:pPr>
              <w:spacing w:after="0" w:line="240" w:lineRule="auto"/>
              <w:rPr>
                <w:rFonts w:cs="Times New Roman"/>
                <w:sz w:val="20"/>
                <w:szCs w:val="20"/>
              </w:rPr>
            </w:pPr>
            <w:r w:rsidRPr="009A7A5E">
              <w:rPr>
                <w:rFonts w:cs="Times New Roman"/>
                <w:sz w:val="20"/>
                <w:szCs w:val="20"/>
              </w:rPr>
              <w:t>pleasure)</w:t>
            </w:r>
          </w:p>
        </w:tc>
        <w:tc>
          <w:tcPr>
            <w:tcW w:w="1341" w:type="dxa"/>
          </w:tcPr>
          <w:p w14:paraId="36416A41" w14:textId="0798BCD7" w:rsidR="005D346F" w:rsidRPr="00027FE3" w:rsidRDefault="005D346F" w:rsidP="007C6981">
            <w:pPr>
              <w:spacing w:after="0" w:line="240" w:lineRule="auto"/>
              <w:rPr>
                <w:rFonts w:cs="Times New Roman"/>
                <w:sz w:val="20"/>
                <w:szCs w:val="20"/>
              </w:rPr>
            </w:pPr>
            <w:r w:rsidRPr="00027FE3">
              <w:rPr>
                <w:rFonts w:cs="Times New Roman"/>
                <w:sz w:val="20"/>
                <w:szCs w:val="20"/>
              </w:rPr>
              <w:t>Anhedonia</w:t>
            </w:r>
          </w:p>
        </w:tc>
        <w:tc>
          <w:tcPr>
            <w:tcW w:w="787" w:type="dxa"/>
          </w:tcPr>
          <w:p w14:paraId="06961A94" w14:textId="1FE4B3C1" w:rsidR="005D346F" w:rsidRPr="00027FE3" w:rsidRDefault="005D346F" w:rsidP="007C6981">
            <w:pPr>
              <w:spacing w:after="0" w:line="240" w:lineRule="auto"/>
              <w:rPr>
                <w:rFonts w:cs="Times New Roman"/>
                <w:sz w:val="20"/>
                <w:szCs w:val="20"/>
              </w:rPr>
            </w:pPr>
            <w:r>
              <w:rPr>
                <w:rFonts w:cs="Times New Roman"/>
                <w:sz w:val="20"/>
                <w:szCs w:val="20"/>
              </w:rPr>
              <w:t>7</w:t>
            </w:r>
          </w:p>
        </w:tc>
        <w:tc>
          <w:tcPr>
            <w:tcW w:w="2891" w:type="dxa"/>
          </w:tcPr>
          <w:p w14:paraId="110D7BC7" w14:textId="3327CB98" w:rsidR="005D346F" w:rsidRPr="00027FE3" w:rsidRDefault="005D346F" w:rsidP="007C6981">
            <w:pPr>
              <w:spacing w:after="0" w:line="240" w:lineRule="auto"/>
              <w:rPr>
                <w:rFonts w:cs="Times New Roman"/>
                <w:sz w:val="20"/>
                <w:szCs w:val="20"/>
              </w:rPr>
            </w:pPr>
            <w:r w:rsidRPr="001A1643">
              <w:rPr>
                <w:rFonts w:cs="Times New Roman"/>
                <w:sz w:val="20"/>
                <w:szCs w:val="20"/>
              </w:rPr>
              <w:t>Over the last 2 weeks, how often have you been bothered by any of the following problems?</w:t>
            </w:r>
          </w:p>
        </w:tc>
        <w:tc>
          <w:tcPr>
            <w:tcW w:w="2182" w:type="dxa"/>
          </w:tcPr>
          <w:p w14:paraId="4557829E" w14:textId="4A71BDBF" w:rsidR="005D346F" w:rsidRPr="00027FE3" w:rsidRDefault="005D346F" w:rsidP="007C6981">
            <w:pPr>
              <w:spacing w:after="0" w:line="240" w:lineRule="auto"/>
              <w:rPr>
                <w:rFonts w:cs="Times New Roman"/>
                <w:sz w:val="20"/>
                <w:szCs w:val="20"/>
              </w:rPr>
            </w:pPr>
            <w:r w:rsidRPr="007C6981">
              <w:rPr>
                <w:rFonts w:cs="Times New Roman"/>
                <w:sz w:val="20"/>
                <w:szCs w:val="20"/>
              </w:rPr>
              <w:t>Trouble concentrating on things, such as reading the newspaper or watching television</w:t>
            </w:r>
          </w:p>
        </w:tc>
        <w:tc>
          <w:tcPr>
            <w:tcW w:w="1430" w:type="dxa"/>
          </w:tcPr>
          <w:p w14:paraId="75A9930F" w14:textId="795ED81D" w:rsidR="005D346F" w:rsidRPr="00027FE3" w:rsidRDefault="005D346F" w:rsidP="007C6981">
            <w:pPr>
              <w:spacing w:after="0" w:line="240" w:lineRule="auto"/>
              <w:rPr>
                <w:rFonts w:cs="Times New Roman"/>
                <w:sz w:val="20"/>
                <w:szCs w:val="20"/>
              </w:rPr>
            </w:pPr>
          </w:p>
        </w:tc>
        <w:tc>
          <w:tcPr>
            <w:tcW w:w="1291" w:type="dxa"/>
          </w:tcPr>
          <w:p w14:paraId="47018B8D" w14:textId="473FCDF5" w:rsidR="005D346F" w:rsidRPr="00027FE3" w:rsidRDefault="005D346F" w:rsidP="007C6981">
            <w:pPr>
              <w:spacing w:after="0" w:line="240" w:lineRule="auto"/>
              <w:rPr>
                <w:rFonts w:cs="Times New Roman"/>
                <w:sz w:val="20"/>
                <w:szCs w:val="20"/>
              </w:rPr>
            </w:pPr>
            <w:r w:rsidRPr="00027FE3">
              <w:rPr>
                <w:rFonts w:cs="Times New Roman"/>
                <w:sz w:val="20"/>
                <w:szCs w:val="20"/>
              </w:rPr>
              <w:t>20508</w:t>
            </w:r>
          </w:p>
        </w:tc>
      </w:tr>
      <w:tr w:rsidR="005D346F" w:rsidRPr="00F4042D" w14:paraId="31DD7E3A" w14:textId="77777777" w:rsidTr="008204AA">
        <w:trPr>
          <w:trHeight w:val="540"/>
        </w:trPr>
        <w:tc>
          <w:tcPr>
            <w:tcW w:w="787" w:type="dxa"/>
          </w:tcPr>
          <w:p w14:paraId="06F5B1DA" w14:textId="3DDD5E8A" w:rsidR="005D346F" w:rsidRPr="00027FE3" w:rsidRDefault="005D346F" w:rsidP="007C6981">
            <w:pPr>
              <w:spacing w:after="0" w:line="240" w:lineRule="auto"/>
              <w:rPr>
                <w:rFonts w:cs="Times New Roman"/>
                <w:sz w:val="20"/>
                <w:szCs w:val="20"/>
              </w:rPr>
            </w:pPr>
            <w:r w:rsidRPr="00027FE3">
              <w:rPr>
                <w:rFonts w:cs="Times New Roman"/>
                <w:sz w:val="20"/>
                <w:szCs w:val="20"/>
              </w:rPr>
              <w:t>8*</w:t>
            </w:r>
          </w:p>
        </w:tc>
        <w:tc>
          <w:tcPr>
            <w:tcW w:w="3164" w:type="dxa"/>
          </w:tcPr>
          <w:p w14:paraId="7D17CAF3" w14:textId="77777777" w:rsidR="005D346F" w:rsidRPr="009A7A5E" w:rsidRDefault="005D346F" w:rsidP="009A7A5E">
            <w:pPr>
              <w:spacing w:after="0" w:line="240" w:lineRule="auto"/>
              <w:rPr>
                <w:rFonts w:cs="Times New Roman"/>
                <w:sz w:val="20"/>
                <w:szCs w:val="20"/>
              </w:rPr>
            </w:pPr>
            <w:r w:rsidRPr="009A7A5E">
              <w:rPr>
                <w:rFonts w:cs="Times New Roman"/>
                <w:sz w:val="20"/>
                <w:szCs w:val="20"/>
              </w:rPr>
              <w:t>Retardation (Psychomotor slowing of thought,</w:t>
            </w:r>
          </w:p>
          <w:p w14:paraId="1AB4BE1B" w14:textId="4E8D48A4" w:rsidR="005D346F" w:rsidRPr="00027FE3" w:rsidRDefault="005D346F" w:rsidP="009A7A5E">
            <w:pPr>
              <w:spacing w:after="0" w:line="240" w:lineRule="auto"/>
              <w:rPr>
                <w:rFonts w:cs="Times New Roman"/>
                <w:sz w:val="20"/>
                <w:szCs w:val="20"/>
              </w:rPr>
            </w:pPr>
            <w:r w:rsidRPr="009A7A5E">
              <w:rPr>
                <w:rFonts w:cs="Times New Roman"/>
                <w:sz w:val="20"/>
                <w:szCs w:val="20"/>
              </w:rPr>
              <w:t>speech, and movement)</w:t>
            </w:r>
          </w:p>
        </w:tc>
        <w:tc>
          <w:tcPr>
            <w:tcW w:w="1341" w:type="dxa"/>
          </w:tcPr>
          <w:p w14:paraId="22EDD758" w14:textId="415BBF3F" w:rsidR="005D346F" w:rsidRPr="00027FE3" w:rsidRDefault="00313460" w:rsidP="007C6981">
            <w:pPr>
              <w:spacing w:after="0" w:line="240" w:lineRule="auto"/>
              <w:rPr>
                <w:rFonts w:cs="Times New Roman"/>
                <w:sz w:val="20"/>
                <w:szCs w:val="20"/>
              </w:rPr>
            </w:pPr>
            <w:r w:rsidRPr="00027FE3">
              <w:rPr>
                <w:rFonts w:cs="Times New Roman"/>
                <w:sz w:val="20"/>
                <w:szCs w:val="20"/>
              </w:rPr>
              <w:t>Psychomotor changes</w:t>
            </w:r>
          </w:p>
        </w:tc>
        <w:tc>
          <w:tcPr>
            <w:tcW w:w="787" w:type="dxa"/>
          </w:tcPr>
          <w:p w14:paraId="196B1407" w14:textId="18262E6D" w:rsidR="005D346F" w:rsidRPr="00027FE3" w:rsidRDefault="005D346F" w:rsidP="007C6981">
            <w:pPr>
              <w:spacing w:after="0" w:line="240" w:lineRule="auto"/>
              <w:rPr>
                <w:rFonts w:cs="Times New Roman"/>
                <w:sz w:val="20"/>
                <w:szCs w:val="20"/>
              </w:rPr>
            </w:pPr>
            <w:r>
              <w:rPr>
                <w:rFonts w:cs="Times New Roman"/>
                <w:sz w:val="20"/>
                <w:szCs w:val="20"/>
              </w:rPr>
              <w:t>8*</w:t>
            </w:r>
          </w:p>
        </w:tc>
        <w:tc>
          <w:tcPr>
            <w:tcW w:w="2891" w:type="dxa"/>
          </w:tcPr>
          <w:p w14:paraId="5AFE14BD" w14:textId="18BA5100" w:rsidR="005D346F" w:rsidRPr="00027FE3" w:rsidRDefault="005D346F" w:rsidP="007C6981">
            <w:pPr>
              <w:spacing w:after="0" w:line="240" w:lineRule="auto"/>
              <w:rPr>
                <w:rFonts w:cs="Times New Roman"/>
                <w:sz w:val="20"/>
                <w:szCs w:val="20"/>
              </w:rPr>
            </w:pPr>
            <w:r w:rsidRPr="001A1643">
              <w:rPr>
                <w:rFonts w:cs="Times New Roman"/>
                <w:sz w:val="20"/>
                <w:szCs w:val="20"/>
              </w:rPr>
              <w:t>Over the last 2 weeks, how often have you been bothered by any of the following problems?</w:t>
            </w:r>
          </w:p>
        </w:tc>
        <w:tc>
          <w:tcPr>
            <w:tcW w:w="2182" w:type="dxa"/>
          </w:tcPr>
          <w:p w14:paraId="01F6E4F3" w14:textId="5F60255D" w:rsidR="005D346F" w:rsidRPr="00027FE3" w:rsidRDefault="005D346F" w:rsidP="007C6981">
            <w:pPr>
              <w:spacing w:after="0" w:line="240" w:lineRule="auto"/>
              <w:rPr>
                <w:rFonts w:cs="Times New Roman"/>
                <w:sz w:val="20"/>
                <w:szCs w:val="20"/>
              </w:rPr>
            </w:pPr>
            <w:r w:rsidRPr="007C6981">
              <w:rPr>
                <w:rFonts w:cs="Times New Roman"/>
                <w:sz w:val="20"/>
                <w:szCs w:val="20"/>
              </w:rPr>
              <w:t xml:space="preserve">Moving or speaking so slowly that other people could have noticed? Or the opposite - being so fidgety or restless that you have been moving around a lot more than </w:t>
            </w:r>
            <w:r w:rsidRPr="007C6981">
              <w:rPr>
                <w:rFonts w:cs="Times New Roman"/>
                <w:sz w:val="20"/>
                <w:szCs w:val="20"/>
              </w:rPr>
              <w:lastRenderedPageBreak/>
              <w:t>usual</w:t>
            </w:r>
          </w:p>
        </w:tc>
        <w:tc>
          <w:tcPr>
            <w:tcW w:w="1430" w:type="dxa"/>
          </w:tcPr>
          <w:p w14:paraId="357AF73C" w14:textId="77284DC5" w:rsidR="005D346F" w:rsidRPr="00027FE3" w:rsidRDefault="005D346F" w:rsidP="007C6981">
            <w:pPr>
              <w:spacing w:after="0" w:line="240" w:lineRule="auto"/>
              <w:rPr>
                <w:rFonts w:cs="Times New Roman"/>
                <w:sz w:val="20"/>
                <w:szCs w:val="20"/>
              </w:rPr>
            </w:pPr>
            <w:r w:rsidRPr="00027FE3">
              <w:rPr>
                <w:rFonts w:cs="Times New Roman"/>
                <w:sz w:val="20"/>
                <w:szCs w:val="20"/>
              </w:rPr>
              <w:lastRenderedPageBreak/>
              <w:t>Psychomotor changes</w:t>
            </w:r>
          </w:p>
        </w:tc>
        <w:tc>
          <w:tcPr>
            <w:tcW w:w="1291" w:type="dxa"/>
          </w:tcPr>
          <w:p w14:paraId="5EF7A206" w14:textId="75CD17ED" w:rsidR="005D346F" w:rsidRPr="00027FE3" w:rsidRDefault="005D346F" w:rsidP="007C6981">
            <w:pPr>
              <w:spacing w:after="0" w:line="240" w:lineRule="auto"/>
              <w:rPr>
                <w:rFonts w:cs="Times New Roman"/>
                <w:sz w:val="20"/>
                <w:szCs w:val="20"/>
              </w:rPr>
            </w:pPr>
            <w:r w:rsidRPr="00027FE3">
              <w:rPr>
                <w:rFonts w:cs="Times New Roman"/>
                <w:sz w:val="20"/>
                <w:szCs w:val="20"/>
              </w:rPr>
              <w:t>20518</w:t>
            </w:r>
          </w:p>
        </w:tc>
      </w:tr>
      <w:tr w:rsidR="005D346F" w:rsidRPr="00F4042D" w14:paraId="66DD8D30" w14:textId="77777777" w:rsidTr="008204AA">
        <w:trPr>
          <w:trHeight w:val="540"/>
        </w:trPr>
        <w:tc>
          <w:tcPr>
            <w:tcW w:w="787" w:type="dxa"/>
          </w:tcPr>
          <w:p w14:paraId="5B884109" w14:textId="708099BD" w:rsidR="005D346F" w:rsidRPr="00027FE3" w:rsidRDefault="005D346F" w:rsidP="007C6981">
            <w:pPr>
              <w:spacing w:after="0" w:line="240" w:lineRule="auto"/>
              <w:rPr>
                <w:rFonts w:cs="Times New Roman"/>
                <w:sz w:val="20"/>
                <w:szCs w:val="20"/>
              </w:rPr>
            </w:pPr>
            <w:r w:rsidRPr="00027FE3">
              <w:rPr>
                <w:rFonts w:cs="Times New Roman"/>
                <w:sz w:val="20"/>
                <w:szCs w:val="20"/>
              </w:rPr>
              <w:t>9*</w:t>
            </w:r>
          </w:p>
        </w:tc>
        <w:tc>
          <w:tcPr>
            <w:tcW w:w="3164" w:type="dxa"/>
          </w:tcPr>
          <w:p w14:paraId="1533CFD0" w14:textId="5BA135F1" w:rsidR="005D346F" w:rsidRPr="00027FE3" w:rsidRDefault="005D346F" w:rsidP="007C6981">
            <w:pPr>
              <w:spacing w:after="0" w:line="240" w:lineRule="auto"/>
              <w:rPr>
                <w:rFonts w:cs="Times New Roman"/>
                <w:sz w:val="20"/>
                <w:szCs w:val="20"/>
              </w:rPr>
            </w:pPr>
            <w:r w:rsidRPr="009A7A5E">
              <w:rPr>
                <w:rFonts w:cs="Times New Roman"/>
                <w:sz w:val="20"/>
                <w:szCs w:val="20"/>
              </w:rPr>
              <w:t>Agitation (May co-exist with retardation)</w:t>
            </w:r>
          </w:p>
        </w:tc>
        <w:tc>
          <w:tcPr>
            <w:tcW w:w="1341" w:type="dxa"/>
          </w:tcPr>
          <w:p w14:paraId="7FB8145C" w14:textId="715239E7" w:rsidR="005D346F" w:rsidRPr="00027FE3" w:rsidRDefault="00313460" w:rsidP="007C6981">
            <w:pPr>
              <w:spacing w:after="0" w:line="240" w:lineRule="auto"/>
              <w:rPr>
                <w:rFonts w:cs="Times New Roman"/>
                <w:sz w:val="20"/>
                <w:szCs w:val="20"/>
              </w:rPr>
            </w:pPr>
            <w:r w:rsidRPr="00027FE3">
              <w:rPr>
                <w:rFonts w:cs="Times New Roman"/>
                <w:sz w:val="20"/>
                <w:szCs w:val="20"/>
              </w:rPr>
              <w:t>Psychomotor changes</w:t>
            </w:r>
          </w:p>
        </w:tc>
        <w:tc>
          <w:tcPr>
            <w:tcW w:w="787" w:type="dxa"/>
          </w:tcPr>
          <w:p w14:paraId="53F1F74B" w14:textId="3B9750F0" w:rsidR="005D346F" w:rsidRPr="00027FE3" w:rsidRDefault="005D346F" w:rsidP="007C6981">
            <w:pPr>
              <w:spacing w:after="0" w:line="240" w:lineRule="auto"/>
              <w:rPr>
                <w:rFonts w:cs="Times New Roman"/>
                <w:sz w:val="20"/>
                <w:szCs w:val="20"/>
              </w:rPr>
            </w:pPr>
            <w:r>
              <w:rPr>
                <w:rFonts w:cs="Times New Roman"/>
                <w:sz w:val="20"/>
                <w:szCs w:val="20"/>
              </w:rPr>
              <w:t>9*</w:t>
            </w:r>
          </w:p>
        </w:tc>
        <w:tc>
          <w:tcPr>
            <w:tcW w:w="2891" w:type="dxa"/>
          </w:tcPr>
          <w:p w14:paraId="289BA52E" w14:textId="3EC22B1E" w:rsidR="005D346F" w:rsidRPr="00027FE3" w:rsidRDefault="005D346F" w:rsidP="007C6981">
            <w:pPr>
              <w:spacing w:after="0" w:line="240" w:lineRule="auto"/>
              <w:rPr>
                <w:rFonts w:cs="Times New Roman"/>
                <w:sz w:val="20"/>
                <w:szCs w:val="20"/>
              </w:rPr>
            </w:pPr>
            <w:r w:rsidRPr="001A1643">
              <w:rPr>
                <w:rFonts w:cs="Times New Roman"/>
                <w:sz w:val="20"/>
                <w:szCs w:val="20"/>
              </w:rPr>
              <w:t>Over the last 2 weeks, how often have you been bothered by any of the following problems?</w:t>
            </w:r>
          </w:p>
        </w:tc>
        <w:tc>
          <w:tcPr>
            <w:tcW w:w="2182" w:type="dxa"/>
          </w:tcPr>
          <w:p w14:paraId="2061C54D" w14:textId="704E6DD4" w:rsidR="005D346F" w:rsidRPr="00027FE3" w:rsidRDefault="005D346F" w:rsidP="007C6981">
            <w:pPr>
              <w:spacing w:after="0" w:line="240" w:lineRule="auto"/>
              <w:rPr>
                <w:rFonts w:cs="Times New Roman"/>
                <w:sz w:val="20"/>
                <w:szCs w:val="20"/>
              </w:rPr>
            </w:pPr>
            <w:r w:rsidRPr="007C6981">
              <w:rPr>
                <w:rFonts w:cs="Times New Roman"/>
                <w:sz w:val="20"/>
                <w:szCs w:val="20"/>
              </w:rPr>
              <w:t>Thoughts that you would be better off dead or of hurting yourself in some way</w:t>
            </w:r>
          </w:p>
        </w:tc>
        <w:tc>
          <w:tcPr>
            <w:tcW w:w="1430" w:type="dxa"/>
          </w:tcPr>
          <w:p w14:paraId="3FB1DFC5" w14:textId="603C8057" w:rsidR="005D346F" w:rsidRPr="00027FE3" w:rsidRDefault="005D346F" w:rsidP="007C6981">
            <w:pPr>
              <w:spacing w:after="0" w:line="240" w:lineRule="auto"/>
              <w:rPr>
                <w:rFonts w:cs="Times New Roman"/>
                <w:sz w:val="20"/>
                <w:szCs w:val="20"/>
              </w:rPr>
            </w:pPr>
            <w:r w:rsidRPr="00027FE3">
              <w:rPr>
                <w:rFonts w:cs="Times New Roman"/>
                <w:sz w:val="20"/>
                <w:szCs w:val="20"/>
              </w:rPr>
              <w:t>Suicidality</w:t>
            </w:r>
          </w:p>
        </w:tc>
        <w:tc>
          <w:tcPr>
            <w:tcW w:w="1291" w:type="dxa"/>
          </w:tcPr>
          <w:p w14:paraId="4B30B9F5" w14:textId="581BDCD4" w:rsidR="005D346F" w:rsidRPr="00027FE3" w:rsidRDefault="005D346F" w:rsidP="007C6981">
            <w:pPr>
              <w:spacing w:after="0" w:line="240" w:lineRule="auto"/>
              <w:rPr>
                <w:rFonts w:cs="Times New Roman"/>
                <w:sz w:val="20"/>
                <w:szCs w:val="20"/>
              </w:rPr>
            </w:pPr>
            <w:r w:rsidRPr="00027FE3">
              <w:rPr>
                <w:rFonts w:cs="Times New Roman"/>
                <w:sz w:val="20"/>
                <w:szCs w:val="20"/>
              </w:rPr>
              <w:t>20513</w:t>
            </w:r>
          </w:p>
        </w:tc>
      </w:tr>
      <w:tr w:rsidR="005D346F" w:rsidRPr="00F4042D" w14:paraId="6EF70643" w14:textId="77777777" w:rsidTr="008204AA">
        <w:trPr>
          <w:trHeight w:val="269"/>
        </w:trPr>
        <w:tc>
          <w:tcPr>
            <w:tcW w:w="787" w:type="dxa"/>
          </w:tcPr>
          <w:p w14:paraId="615752B3" w14:textId="79D06FDC" w:rsidR="005D346F" w:rsidRPr="00027FE3" w:rsidRDefault="005D346F" w:rsidP="007C6981">
            <w:pPr>
              <w:spacing w:after="0" w:line="240" w:lineRule="auto"/>
              <w:rPr>
                <w:rFonts w:cs="Times New Roman"/>
                <w:sz w:val="20"/>
                <w:szCs w:val="20"/>
              </w:rPr>
            </w:pPr>
            <w:r w:rsidRPr="00027FE3">
              <w:rPr>
                <w:rFonts w:cs="Times New Roman"/>
                <w:sz w:val="20"/>
                <w:szCs w:val="20"/>
              </w:rPr>
              <w:t>10</w:t>
            </w:r>
          </w:p>
        </w:tc>
        <w:tc>
          <w:tcPr>
            <w:tcW w:w="3164" w:type="dxa"/>
          </w:tcPr>
          <w:p w14:paraId="59A0DDC5" w14:textId="77777777" w:rsidR="005D346F" w:rsidRPr="00161070" w:rsidRDefault="005D346F" w:rsidP="00161070">
            <w:pPr>
              <w:spacing w:after="0" w:line="240" w:lineRule="auto"/>
              <w:rPr>
                <w:rFonts w:cs="Times New Roman"/>
                <w:sz w:val="20"/>
                <w:szCs w:val="20"/>
              </w:rPr>
            </w:pPr>
            <w:r w:rsidRPr="00161070">
              <w:rPr>
                <w:rFonts w:cs="Times New Roman"/>
                <w:sz w:val="20"/>
                <w:szCs w:val="20"/>
              </w:rPr>
              <w:t>Psychic Anxiety (Includes feeling tense, irritable,</w:t>
            </w:r>
          </w:p>
          <w:p w14:paraId="6E0C90F0" w14:textId="48F4B0BF" w:rsidR="005D346F" w:rsidRPr="00027FE3" w:rsidRDefault="005D346F" w:rsidP="00161070">
            <w:pPr>
              <w:spacing w:after="0" w:line="240" w:lineRule="auto"/>
              <w:rPr>
                <w:rFonts w:cs="Times New Roman"/>
                <w:sz w:val="20"/>
                <w:szCs w:val="20"/>
              </w:rPr>
            </w:pPr>
            <w:r w:rsidRPr="00161070">
              <w:rPr>
                <w:rFonts w:cs="Times New Roman"/>
                <w:sz w:val="20"/>
                <w:szCs w:val="20"/>
              </w:rPr>
              <w:t>apprehensive, fearful, phobic, or panic attacks)</w:t>
            </w:r>
          </w:p>
        </w:tc>
        <w:tc>
          <w:tcPr>
            <w:tcW w:w="1341" w:type="dxa"/>
          </w:tcPr>
          <w:p w14:paraId="73214750" w14:textId="54DC6E4A" w:rsidR="005D346F" w:rsidRPr="00027FE3" w:rsidRDefault="005D346F" w:rsidP="007C6981">
            <w:pPr>
              <w:spacing w:after="0" w:line="240" w:lineRule="auto"/>
              <w:rPr>
                <w:rFonts w:cs="Times New Roman"/>
                <w:sz w:val="20"/>
                <w:szCs w:val="20"/>
              </w:rPr>
            </w:pPr>
          </w:p>
        </w:tc>
        <w:tc>
          <w:tcPr>
            <w:tcW w:w="787" w:type="dxa"/>
          </w:tcPr>
          <w:p w14:paraId="5EB9B947" w14:textId="77777777" w:rsidR="005D346F" w:rsidRPr="00027FE3" w:rsidRDefault="005D346F" w:rsidP="007C6981">
            <w:pPr>
              <w:spacing w:after="0" w:line="240" w:lineRule="auto"/>
              <w:rPr>
                <w:rFonts w:cs="Times New Roman"/>
                <w:sz w:val="20"/>
                <w:szCs w:val="20"/>
              </w:rPr>
            </w:pPr>
          </w:p>
        </w:tc>
        <w:tc>
          <w:tcPr>
            <w:tcW w:w="2891" w:type="dxa"/>
          </w:tcPr>
          <w:p w14:paraId="310AEF08" w14:textId="77777777" w:rsidR="005D346F" w:rsidRPr="00027FE3" w:rsidRDefault="005D346F" w:rsidP="007C6981">
            <w:pPr>
              <w:spacing w:after="0" w:line="240" w:lineRule="auto"/>
              <w:rPr>
                <w:rFonts w:cs="Times New Roman"/>
                <w:sz w:val="20"/>
                <w:szCs w:val="20"/>
              </w:rPr>
            </w:pPr>
          </w:p>
        </w:tc>
        <w:tc>
          <w:tcPr>
            <w:tcW w:w="2182" w:type="dxa"/>
          </w:tcPr>
          <w:p w14:paraId="703F3EB3" w14:textId="77777777" w:rsidR="005D346F" w:rsidRPr="00027FE3" w:rsidRDefault="005D346F" w:rsidP="007C6981">
            <w:pPr>
              <w:spacing w:after="0" w:line="240" w:lineRule="auto"/>
              <w:rPr>
                <w:rFonts w:cs="Times New Roman"/>
                <w:sz w:val="20"/>
                <w:szCs w:val="20"/>
              </w:rPr>
            </w:pPr>
          </w:p>
        </w:tc>
        <w:tc>
          <w:tcPr>
            <w:tcW w:w="1430" w:type="dxa"/>
          </w:tcPr>
          <w:p w14:paraId="0735212A" w14:textId="0B6D0401" w:rsidR="005D346F" w:rsidRPr="00027FE3" w:rsidRDefault="005D346F" w:rsidP="007C6981">
            <w:pPr>
              <w:spacing w:after="0" w:line="240" w:lineRule="auto"/>
              <w:rPr>
                <w:rFonts w:cs="Times New Roman"/>
                <w:sz w:val="20"/>
                <w:szCs w:val="20"/>
              </w:rPr>
            </w:pPr>
          </w:p>
        </w:tc>
        <w:tc>
          <w:tcPr>
            <w:tcW w:w="1291" w:type="dxa"/>
          </w:tcPr>
          <w:p w14:paraId="47D4DA67" w14:textId="69C00964" w:rsidR="005D346F" w:rsidRPr="00027FE3" w:rsidRDefault="005D346F" w:rsidP="007C6981">
            <w:pPr>
              <w:spacing w:after="0" w:line="240" w:lineRule="auto"/>
              <w:rPr>
                <w:rFonts w:cs="Times New Roman"/>
                <w:sz w:val="20"/>
                <w:szCs w:val="20"/>
              </w:rPr>
            </w:pPr>
          </w:p>
        </w:tc>
      </w:tr>
      <w:tr w:rsidR="005D346F" w:rsidRPr="00F4042D" w14:paraId="38BC4AD5" w14:textId="77777777" w:rsidTr="008204AA">
        <w:trPr>
          <w:trHeight w:val="269"/>
        </w:trPr>
        <w:tc>
          <w:tcPr>
            <w:tcW w:w="787" w:type="dxa"/>
          </w:tcPr>
          <w:p w14:paraId="0C04C5B4" w14:textId="23EFCAA7" w:rsidR="005D346F" w:rsidRPr="00027FE3" w:rsidRDefault="005D346F" w:rsidP="007C6981">
            <w:pPr>
              <w:spacing w:after="0" w:line="240" w:lineRule="auto"/>
              <w:rPr>
                <w:rFonts w:cs="Times New Roman"/>
                <w:sz w:val="20"/>
                <w:szCs w:val="20"/>
              </w:rPr>
            </w:pPr>
            <w:r w:rsidRPr="00027FE3">
              <w:rPr>
                <w:rFonts w:cs="Times New Roman"/>
                <w:sz w:val="20"/>
                <w:szCs w:val="20"/>
              </w:rPr>
              <w:t>11</w:t>
            </w:r>
          </w:p>
        </w:tc>
        <w:tc>
          <w:tcPr>
            <w:tcW w:w="3164" w:type="dxa"/>
          </w:tcPr>
          <w:p w14:paraId="2A609AD6" w14:textId="77777777" w:rsidR="005D346F" w:rsidRPr="00161070" w:rsidRDefault="005D346F" w:rsidP="00161070">
            <w:pPr>
              <w:spacing w:after="0" w:line="240" w:lineRule="auto"/>
              <w:rPr>
                <w:rFonts w:cs="Times New Roman"/>
                <w:sz w:val="20"/>
                <w:szCs w:val="20"/>
              </w:rPr>
            </w:pPr>
            <w:r w:rsidRPr="00161070">
              <w:rPr>
                <w:rFonts w:cs="Times New Roman"/>
                <w:sz w:val="20"/>
                <w:szCs w:val="20"/>
              </w:rPr>
              <w:t>Somatic Anxiety (Physiological concomitants of</w:t>
            </w:r>
          </w:p>
          <w:p w14:paraId="5720CAEC" w14:textId="77777777" w:rsidR="005D346F" w:rsidRPr="00161070" w:rsidRDefault="005D346F" w:rsidP="00161070">
            <w:pPr>
              <w:spacing w:after="0" w:line="240" w:lineRule="auto"/>
              <w:rPr>
                <w:rFonts w:cs="Times New Roman"/>
                <w:sz w:val="20"/>
                <w:szCs w:val="20"/>
              </w:rPr>
            </w:pPr>
            <w:r w:rsidRPr="00161070">
              <w:rPr>
                <w:rFonts w:cs="Times New Roman"/>
                <w:sz w:val="20"/>
                <w:szCs w:val="20"/>
              </w:rPr>
              <w:t>anxiety such as: fainting, tinnitus, blurred vision,</w:t>
            </w:r>
          </w:p>
          <w:p w14:paraId="2015AF01" w14:textId="77777777" w:rsidR="005D346F" w:rsidRPr="00161070" w:rsidRDefault="005D346F" w:rsidP="00161070">
            <w:pPr>
              <w:spacing w:after="0" w:line="240" w:lineRule="auto"/>
              <w:rPr>
                <w:rFonts w:cs="Times New Roman"/>
                <w:sz w:val="20"/>
                <w:szCs w:val="20"/>
              </w:rPr>
            </w:pPr>
            <w:r w:rsidRPr="00161070">
              <w:rPr>
                <w:rFonts w:cs="Times New Roman"/>
                <w:sz w:val="20"/>
                <w:szCs w:val="20"/>
              </w:rPr>
              <w:t>headache, tremor, sweating, flushing, hyperventilation,</w:t>
            </w:r>
          </w:p>
          <w:p w14:paraId="7AE78915" w14:textId="77777777" w:rsidR="005D346F" w:rsidRPr="00161070" w:rsidRDefault="005D346F" w:rsidP="00161070">
            <w:pPr>
              <w:spacing w:after="0" w:line="240" w:lineRule="auto"/>
              <w:rPr>
                <w:rFonts w:cs="Times New Roman"/>
                <w:sz w:val="20"/>
                <w:szCs w:val="20"/>
              </w:rPr>
            </w:pPr>
            <w:r w:rsidRPr="00161070">
              <w:rPr>
                <w:rFonts w:cs="Times New Roman"/>
                <w:sz w:val="20"/>
                <w:szCs w:val="20"/>
              </w:rPr>
              <w:t xml:space="preserve">palpitations, indigestion, belching, </w:t>
            </w:r>
            <w:proofErr w:type="spellStart"/>
            <w:r w:rsidRPr="00161070">
              <w:rPr>
                <w:rFonts w:cs="Times New Roman"/>
                <w:sz w:val="20"/>
                <w:szCs w:val="20"/>
              </w:rPr>
              <w:t>diarrhea</w:t>
            </w:r>
            <w:proofErr w:type="spellEnd"/>
            <w:r w:rsidRPr="00161070">
              <w:rPr>
                <w:rFonts w:cs="Times New Roman"/>
                <w:sz w:val="20"/>
                <w:szCs w:val="20"/>
              </w:rPr>
              <w:t>, increased</w:t>
            </w:r>
          </w:p>
          <w:p w14:paraId="2E212FA2" w14:textId="7DFEAD89" w:rsidR="005D346F" w:rsidRPr="00027FE3" w:rsidRDefault="005D346F" w:rsidP="00161070">
            <w:pPr>
              <w:spacing w:after="0" w:line="240" w:lineRule="auto"/>
              <w:rPr>
                <w:rFonts w:cs="Times New Roman"/>
                <w:sz w:val="20"/>
                <w:szCs w:val="20"/>
              </w:rPr>
            </w:pPr>
            <w:r w:rsidRPr="00161070">
              <w:rPr>
                <w:rFonts w:cs="Times New Roman"/>
                <w:sz w:val="20"/>
                <w:szCs w:val="20"/>
              </w:rPr>
              <w:t>urinary frequency)</w:t>
            </w:r>
          </w:p>
        </w:tc>
        <w:tc>
          <w:tcPr>
            <w:tcW w:w="1341" w:type="dxa"/>
          </w:tcPr>
          <w:p w14:paraId="3304F9A4" w14:textId="277FE06E" w:rsidR="005D346F" w:rsidRPr="00027FE3" w:rsidRDefault="005D346F" w:rsidP="007C6981">
            <w:pPr>
              <w:spacing w:after="0" w:line="240" w:lineRule="auto"/>
              <w:rPr>
                <w:rFonts w:cs="Times New Roman"/>
                <w:sz w:val="20"/>
                <w:szCs w:val="20"/>
              </w:rPr>
            </w:pPr>
          </w:p>
        </w:tc>
        <w:tc>
          <w:tcPr>
            <w:tcW w:w="787" w:type="dxa"/>
          </w:tcPr>
          <w:p w14:paraId="4A2D17E4" w14:textId="68201CFD" w:rsidR="005D346F" w:rsidRPr="00027FE3" w:rsidRDefault="005D346F" w:rsidP="007C6981">
            <w:pPr>
              <w:spacing w:after="0" w:line="240" w:lineRule="auto"/>
              <w:rPr>
                <w:rFonts w:cs="Times New Roman"/>
                <w:sz w:val="20"/>
                <w:szCs w:val="20"/>
              </w:rPr>
            </w:pPr>
          </w:p>
        </w:tc>
        <w:tc>
          <w:tcPr>
            <w:tcW w:w="2891" w:type="dxa"/>
          </w:tcPr>
          <w:p w14:paraId="0E7A21B5" w14:textId="77777777" w:rsidR="005D346F" w:rsidRPr="00027FE3" w:rsidRDefault="005D346F" w:rsidP="007C6981">
            <w:pPr>
              <w:spacing w:after="0" w:line="240" w:lineRule="auto"/>
              <w:rPr>
                <w:rFonts w:cs="Times New Roman"/>
                <w:sz w:val="20"/>
                <w:szCs w:val="20"/>
              </w:rPr>
            </w:pPr>
          </w:p>
        </w:tc>
        <w:tc>
          <w:tcPr>
            <w:tcW w:w="2182" w:type="dxa"/>
          </w:tcPr>
          <w:p w14:paraId="4FCA6BD6" w14:textId="77777777" w:rsidR="005D346F" w:rsidRPr="00027FE3" w:rsidRDefault="005D346F" w:rsidP="007C6981">
            <w:pPr>
              <w:spacing w:after="0" w:line="240" w:lineRule="auto"/>
              <w:rPr>
                <w:rFonts w:cs="Times New Roman"/>
                <w:sz w:val="20"/>
                <w:szCs w:val="20"/>
              </w:rPr>
            </w:pPr>
          </w:p>
        </w:tc>
        <w:tc>
          <w:tcPr>
            <w:tcW w:w="1430" w:type="dxa"/>
          </w:tcPr>
          <w:p w14:paraId="75C11752" w14:textId="1E376FD8" w:rsidR="005D346F" w:rsidRPr="00027FE3" w:rsidRDefault="005D346F" w:rsidP="007C6981">
            <w:pPr>
              <w:spacing w:after="0" w:line="240" w:lineRule="auto"/>
              <w:rPr>
                <w:rFonts w:cs="Times New Roman"/>
                <w:sz w:val="20"/>
                <w:szCs w:val="20"/>
              </w:rPr>
            </w:pPr>
          </w:p>
        </w:tc>
        <w:tc>
          <w:tcPr>
            <w:tcW w:w="1291" w:type="dxa"/>
          </w:tcPr>
          <w:p w14:paraId="69396A1A" w14:textId="67BA6BA9" w:rsidR="005D346F" w:rsidRPr="00027FE3" w:rsidRDefault="005D346F" w:rsidP="007C6981">
            <w:pPr>
              <w:spacing w:after="0" w:line="240" w:lineRule="auto"/>
              <w:rPr>
                <w:rFonts w:cs="Times New Roman"/>
                <w:sz w:val="20"/>
                <w:szCs w:val="20"/>
              </w:rPr>
            </w:pPr>
          </w:p>
        </w:tc>
      </w:tr>
      <w:tr w:rsidR="005D346F" w:rsidRPr="00F4042D" w14:paraId="2BB355BA" w14:textId="77777777" w:rsidTr="008204AA">
        <w:trPr>
          <w:trHeight w:val="540"/>
        </w:trPr>
        <w:tc>
          <w:tcPr>
            <w:tcW w:w="787" w:type="dxa"/>
          </w:tcPr>
          <w:p w14:paraId="2A8F9B4E" w14:textId="1096DE0D" w:rsidR="005D346F" w:rsidRPr="00027FE3" w:rsidRDefault="005D346F" w:rsidP="007C6981">
            <w:pPr>
              <w:spacing w:after="0" w:line="240" w:lineRule="auto"/>
              <w:rPr>
                <w:rFonts w:cs="Times New Roman"/>
                <w:sz w:val="20"/>
                <w:szCs w:val="20"/>
              </w:rPr>
            </w:pPr>
            <w:r w:rsidRPr="00027FE3">
              <w:rPr>
                <w:rFonts w:cs="Times New Roman"/>
                <w:sz w:val="20"/>
                <w:szCs w:val="20"/>
              </w:rPr>
              <w:t>12*</w:t>
            </w:r>
          </w:p>
        </w:tc>
        <w:tc>
          <w:tcPr>
            <w:tcW w:w="3164" w:type="dxa"/>
          </w:tcPr>
          <w:p w14:paraId="6245D594" w14:textId="2193460D" w:rsidR="005D346F" w:rsidRPr="00027FE3" w:rsidRDefault="005D346F" w:rsidP="007C6981">
            <w:pPr>
              <w:spacing w:after="0" w:line="240" w:lineRule="auto"/>
              <w:rPr>
                <w:rFonts w:cs="Times New Roman"/>
                <w:sz w:val="20"/>
                <w:szCs w:val="20"/>
              </w:rPr>
            </w:pPr>
            <w:r w:rsidRPr="00161070">
              <w:rPr>
                <w:rFonts w:cs="Times New Roman"/>
                <w:sz w:val="20"/>
                <w:szCs w:val="20"/>
              </w:rPr>
              <w:t>Appetite</w:t>
            </w:r>
          </w:p>
        </w:tc>
        <w:tc>
          <w:tcPr>
            <w:tcW w:w="1341" w:type="dxa"/>
          </w:tcPr>
          <w:p w14:paraId="06C15729" w14:textId="66FDEE0D" w:rsidR="005D346F" w:rsidRPr="00027FE3" w:rsidRDefault="00313460" w:rsidP="007C6981">
            <w:pPr>
              <w:spacing w:after="0" w:line="240" w:lineRule="auto"/>
              <w:rPr>
                <w:rFonts w:cs="Times New Roman"/>
                <w:sz w:val="20"/>
                <w:szCs w:val="20"/>
              </w:rPr>
            </w:pPr>
            <w:r w:rsidRPr="00027FE3">
              <w:rPr>
                <w:rFonts w:cs="Times New Roman"/>
                <w:sz w:val="20"/>
                <w:szCs w:val="20"/>
              </w:rPr>
              <w:t>Changes in appetite</w:t>
            </w:r>
          </w:p>
        </w:tc>
        <w:tc>
          <w:tcPr>
            <w:tcW w:w="787" w:type="dxa"/>
          </w:tcPr>
          <w:p w14:paraId="2C1F6B3B" w14:textId="7F2D451D" w:rsidR="005D346F" w:rsidRPr="00027FE3" w:rsidRDefault="005D346F" w:rsidP="007C6981">
            <w:pPr>
              <w:spacing w:after="0" w:line="240" w:lineRule="auto"/>
              <w:rPr>
                <w:rFonts w:cs="Times New Roman"/>
                <w:sz w:val="20"/>
                <w:szCs w:val="20"/>
              </w:rPr>
            </w:pPr>
          </w:p>
        </w:tc>
        <w:tc>
          <w:tcPr>
            <w:tcW w:w="2891" w:type="dxa"/>
          </w:tcPr>
          <w:p w14:paraId="7C091560" w14:textId="77777777" w:rsidR="005D346F" w:rsidRPr="00027FE3" w:rsidRDefault="005D346F" w:rsidP="007C6981">
            <w:pPr>
              <w:spacing w:after="0" w:line="240" w:lineRule="auto"/>
              <w:rPr>
                <w:rFonts w:cs="Times New Roman"/>
                <w:sz w:val="20"/>
                <w:szCs w:val="20"/>
              </w:rPr>
            </w:pPr>
          </w:p>
        </w:tc>
        <w:tc>
          <w:tcPr>
            <w:tcW w:w="2182" w:type="dxa"/>
          </w:tcPr>
          <w:p w14:paraId="5C3B7C37" w14:textId="77777777" w:rsidR="005D346F" w:rsidRPr="00027FE3" w:rsidRDefault="005D346F" w:rsidP="007C6981">
            <w:pPr>
              <w:spacing w:after="0" w:line="240" w:lineRule="auto"/>
              <w:rPr>
                <w:rFonts w:cs="Times New Roman"/>
                <w:sz w:val="20"/>
                <w:szCs w:val="20"/>
              </w:rPr>
            </w:pPr>
          </w:p>
        </w:tc>
        <w:tc>
          <w:tcPr>
            <w:tcW w:w="1430" w:type="dxa"/>
          </w:tcPr>
          <w:p w14:paraId="65E4C613" w14:textId="3EE116FB" w:rsidR="005D346F" w:rsidRPr="00027FE3" w:rsidRDefault="005D346F" w:rsidP="007C6981">
            <w:pPr>
              <w:spacing w:after="0" w:line="240" w:lineRule="auto"/>
              <w:rPr>
                <w:rFonts w:cs="Times New Roman"/>
                <w:sz w:val="20"/>
                <w:szCs w:val="20"/>
              </w:rPr>
            </w:pPr>
          </w:p>
        </w:tc>
        <w:tc>
          <w:tcPr>
            <w:tcW w:w="1291" w:type="dxa"/>
          </w:tcPr>
          <w:p w14:paraId="6AE772A2" w14:textId="42197686" w:rsidR="005D346F" w:rsidRPr="00027FE3" w:rsidRDefault="005D346F" w:rsidP="007C6981">
            <w:pPr>
              <w:spacing w:after="0" w:line="240" w:lineRule="auto"/>
              <w:rPr>
                <w:rFonts w:cs="Times New Roman"/>
                <w:sz w:val="20"/>
                <w:szCs w:val="20"/>
              </w:rPr>
            </w:pPr>
          </w:p>
        </w:tc>
      </w:tr>
      <w:tr w:rsidR="005D346F" w:rsidRPr="00F4042D" w14:paraId="3C866500" w14:textId="77777777" w:rsidTr="008204AA">
        <w:trPr>
          <w:trHeight w:val="540"/>
        </w:trPr>
        <w:tc>
          <w:tcPr>
            <w:tcW w:w="787" w:type="dxa"/>
          </w:tcPr>
          <w:p w14:paraId="19EC8429" w14:textId="06D14BE7" w:rsidR="005D346F" w:rsidRPr="00027FE3" w:rsidRDefault="005D346F" w:rsidP="007C6981">
            <w:pPr>
              <w:spacing w:after="0" w:line="240" w:lineRule="auto"/>
              <w:rPr>
                <w:rFonts w:cs="Times New Roman"/>
                <w:sz w:val="20"/>
                <w:szCs w:val="20"/>
              </w:rPr>
            </w:pPr>
            <w:r w:rsidRPr="00027FE3">
              <w:rPr>
                <w:rFonts w:cs="Times New Roman"/>
                <w:sz w:val="20"/>
                <w:szCs w:val="20"/>
              </w:rPr>
              <w:t>13*</w:t>
            </w:r>
          </w:p>
        </w:tc>
        <w:tc>
          <w:tcPr>
            <w:tcW w:w="3164" w:type="dxa"/>
          </w:tcPr>
          <w:p w14:paraId="2196C63A" w14:textId="7F114D56" w:rsidR="005D346F" w:rsidRPr="00027FE3" w:rsidRDefault="005D346F" w:rsidP="007C6981">
            <w:pPr>
              <w:spacing w:after="0" w:line="240" w:lineRule="auto"/>
              <w:rPr>
                <w:rFonts w:cs="Times New Roman"/>
                <w:sz w:val="20"/>
                <w:szCs w:val="20"/>
              </w:rPr>
            </w:pPr>
            <w:r w:rsidRPr="009A7A5E">
              <w:rPr>
                <w:rFonts w:cs="Times New Roman"/>
                <w:sz w:val="20"/>
                <w:szCs w:val="20"/>
              </w:rPr>
              <w:t>Somatic Energy</w:t>
            </w:r>
          </w:p>
        </w:tc>
        <w:tc>
          <w:tcPr>
            <w:tcW w:w="1341" w:type="dxa"/>
          </w:tcPr>
          <w:p w14:paraId="5B6259B0" w14:textId="0F076E77" w:rsidR="005D346F" w:rsidRPr="00027FE3" w:rsidRDefault="005D346F" w:rsidP="007C6981">
            <w:pPr>
              <w:spacing w:after="0" w:line="240" w:lineRule="auto"/>
              <w:rPr>
                <w:rFonts w:cs="Times New Roman"/>
                <w:sz w:val="20"/>
                <w:szCs w:val="20"/>
              </w:rPr>
            </w:pPr>
            <w:r w:rsidRPr="00027FE3">
              <w:rPr>
                <w:rFonts w:cs="Times New Roman"/>
                <w:sz w:val="20"/>
                <w:szCs w:val="20"/>
              </w:rPr>
              <w:t>Fatigue</w:t>
            </w:r>
          </w:p>
        </w:tc>
        <w:tc>
          <w:tcPr>
            <w:tcW w:w="787" w:type="dxa"/>
          </w:tcPr>
          <w:p w14:paraId="303F74CA" w14:textId="51AFABE5" w:rsidR="005D346F" w:rsidRPr="00027FE3" w:rsidRDefault="005D346F" w:rsidP="007C6981">
            <w:pPr>
              <w:spacing w:after="0" w:line="240" w:lineRule="auto"/>
              <w:rPr>
                <w:rFonts w:cs="Times New Roman"/>
                <w:sz w:val="20"/>
                <w:szCs w:val="20"/>
              </w:rPr>
            </w:pPr>
          </w:p>
        </w:tc>
        <w:tc>
          <w:tcPr>
            <w:tcW w:w="2891" w:type="dxa"/>
          </w:tcPr>
          <w:p w14:paraId="07D644D6" w14:textId="77777777" w:rsidR="005D346F" w:rsidRPr="00027FE3" w:rsidRDefault="005D346F" w:rsidP="007C6981">
            <w:pPr>
              <w:spacing w:after="0" w:line="240" w:lineRule="auto"/>
              <w:rPr>
                <w:rFonts w:cs="Times New Roman"/>
                <w:sz w:val="20"/>
                <w:szCs w:val="20"/>
              </w:rPr>
            </w:pPr>
          </w:p>
        </w:tc>
        <w:tc>
          <w:tcPr>
            <w:tcW w:w="2182" w:type="dxa"/>
          </w:tcPr>
          <w:p w14:paraId="0907E5F8" w14:textId="77777777" w:rsidR="005D346F" w:rsidRPr="00027FE3" w:rsidRDefault="005D346F" w:rsidP="007C6981">
            <w:pPr>
              <w:spacing w:after="0" w:line="240" w:lineRule="auto"/>
              <w:rPr>
                <w:rFonts w:cs="Times New Roman"/>
                <w:sz w:val="20"/>
                <w:szCs w:val="20"/>
              </w:rPr>
            </w:pPr>
          </w:p>
        </w:tc>
        <w:tc>
          <w:tcPr>
            <w:tcW w:w="1430" w:type="dxa"/>
          </w:tcPr>
          <w:p w14:paraId="6F80708B" w14:textId="0F534843" w:rsidR="005D346F" w:rsidRPr="00027FE3" w:rsidRDefault="005D346F" w:rsidP="007C6981">
            <w:pPr>
              <w:spacing w:after="0" w:line="240" w:lineRule="auto"/>
              <w:rPr>
                <w:rFonts w:cs="Times New Roman"/>
                <w:sz w:val="20"/>
                <w:szCs w:val="20"/>
              </w:rPr>
            </w:pPr>
          </w:p>
        </w:tc>
        <w:tc>
          <w:tcPr>
            <w:tcW w:w="1291" w:type="dxa"/>
          </w:tcPr>
          <w:p w14:paraId="2D253ECB" w14:textId="456930C3" w:rsidR="005D346F" w:rsidRPr="00027FE3" w:rsidRDefault="005D346F" w:rsidP="007C6981">
            <w:pPr>
              <w:spacing w:after="0" w:line="240" w:lineRule="auto"/>
              <w:rPr>
                <w:rFonts w:cs="Times New Roman"/>
                <w:sz w:val="20"/>
                <w:szCs w:val="20"/>
              </w:rPr>
            </w:pPr>
          </w:p>
        </w:tc>
      </w:tr>
      <w:tr w:rsidR="005D346F" w:rsidRPr="00F4042D" w14:paraId="57007BF3" w14:textId="77777777" w:rsidTr="008204AA">
        <w:trPr>
          <w:trHeight w:val="269"/>
        </w:trPr>
        <w:tc>
          <w:tcPr>
            <w:tcW w:w="787" w:type="dxa"/>
          </w:tcPr>
          <w:p w14:paraId="0ADD7EA1" w14:textId="79393C90" w:rsidR="005D346F" w:rsidRPr="00027FE3" w:rsidRDefault="005D346F" w:rsidP="007C6981">
            <w:pPr>
              <w:spacing w:after="0" w:line="240" w:lineRule="auto"/>
              <w:rPr>
                <w:rFonts w:cs="Times New Roman"/>
                <w:sz w:val="20"/>
                <w:szCs w:val="20"/>
              </w:rPr>
            </w:pPr>
            <w:r w:rsidRPr="00027FE3">
              <w:rPr>
                <w:rFonts w:cs="Times New Roman"/>
                <w:sz w:val="20"/>
                <w:szCs w:val="20"/>
              </w:rPr>
              <w:t>14</w:t>
            </w:r>
          </w:p>
        </w:tc>
        <w:tc>
          <w:tcPr>
            <w:tcW w:w="3164" w:type="dxa"/>
          </w:tcPr>
          <w:p w14:paraId="6E4FA0DB" w14:textId="1E039BFD" w:rsidR="005D346F" w:rsidRPr="00027FE3" w:rsidRDefault="005D346F" w:rsidP="007C6981">
            <w:pPr>
              <w:spacing w:after="0" w:line="240" w:lineRule="auto"/>
              <w:rPr>
                <w:rFonts w:cs="Times New Roman"/>
                <w:sz w:val="20"/>
                <w:szCs w:val="20"/>
              </w:rPr>
            </w:pPr>
            <w:r w:rsidRPr="009A7A5E">
              <w:rPr>
                <w:rFonts w:cs="Times New Roman"/>
                <w:sz w:val="20"/>
                <w:szCs w:val="20"/>
              </w:rPr>
              <w:t>Libido</w:t>
            </w:r>
          </w:p>
        </w:tc>
        <w:tc>
          <w:tcPr>
            <w:tcW w:w="1341" w:type="dxa"/>
          </w:tcPr>
          <w:p w14:paraId="35ABCB5A" w14:textId="0B83F71B" w:rsidR="005D346F" w:rsidRPr="00027FE3" w:rsidRDefault="005D346F" w:rsidP="007C6981">
            <w:pPr>
              <w:spacing w:after="0" w:line="240" w:lineRule="auto"/>
              <w:rPr>
                <w:rFonts w:cs="Times New Roman"/>
                <w:sz w:val="20"/>
                <w:szCs w:val="20"/>
              </w:rPr>
            </w:pPr>
          </w:p>
        </w:tc>
        <w:tc>
          <w:tcPr>
            <w:tcW w:w="787" w:type="dxa"/>
          </w:tcPr>
          <w:p w14:paraId="7FDADE80" w14:textId="7ED46822" w:rsidR="005D346F" w:rsidRPr="00027FE3" w:rsidRDefault="005D346F" w:rsidP="007C6981">
            <w:pPr>
              <w:spacing w:after="0" w:line="240" w:lineRule="auto"/>
              <w:rPr>
                <w:rFonts w:cs="Times New Roman"/>
                <w:sz w:val="20"/>
                <w:szCs w:val="20"/>
              </w:rPr>
            </w:pPr>
          </w:p>
        </w:tc>
        <w:tc>
          <w:tcPr>
            <w:tcW w:w="2891" w:type="dxa"/>
          </w:tcPr>
          <w:p w14:paraId="0D93E90D" w14:textId="77777777" w:rsidR="005D346F" w:rsidRPr="00027FE3" w:rsidRDefault="005D346F" w:rsidP="007C6981">
            <w:pPr>
              <w:spacing w:after="0" w:line="240" w:lineRule="auto"/>
              <w:rPr>
                <w:rFonts w:cs="Times New Roman"/>
                <w:sz w:val="20"/>
                <w:szCs w:val="20"/>
              </w:rPr>
            </w:pPr>
          </w:p>
        </w:tc>
        <w:tc>
          <w:tcPr>
            <w:tcW w:w="2182" w:type="dxa"/>
          </w:tcPr>
          <w:p w14:paraId="751FB410" w14:textId="77777777" w:rsidR="005D346F" w:rsidRPr="00027FE3" w:rsidRDefault="005D346F" w:rsidP="007C6981">
            <w:pPr>
              <w:spacing w:after="0" w:line="240" w:lineRule="auto"/>
              <w:rPr>
                <w:rFonts w:cs="Times New Roman"/>
                <w:sz w:val="20"/>
                <w:szCs w:val="20"/>
              </w:rPr>
            </w:pPr>
          </w:p>
        </w:tc>
        <w:tc>
          <w:tcPr>
            <w:tcW w:w="1430" w:type="dxa"/>
          </w:tcPr>
          <w:p w14:paraId="15876975" w14:textId="6CBBA116" w:rsidR="005D346F" w:rsidRPr="00027FE3" w:rsidRDefault="005D346F" w:rsidP="007C6981">
            <w:pPr>
              <w:spacing w:after="0" w:line="240" w:lineRule="auto"/>
              <w:rPr>
                <w:rFonts w:cs="Times New Roman"/>
                <w:sz w:val="20"/>
                <w:szCs w:val="20"/>
              </w:rPr>
            </w:pPr>
          </w:p>
        </w:tc>
        <w:tc>
          <w:tcPr>
            <w:tcW w:w="1291" w:type="dxa"/>
          </w:tcPr>
          <w:p w14:paraId="16D77DC1" w14:textId="290DE7EE" w:rsidR="005D346F" w:rsidRPr="00027FE3" w:rsidRDefault="005D346F" w:rsidP="007C6981">
            <w:pPr>
              <w:spacing w:after="0" w:line="240" w:lineRule="auto"/>
              <w:rPr>
                <w:rFonts w:cs="Times New Roman"/>
                <w:sz w:val="20"/>
                <w:szCs w:val="20"/>
              </w:rPr>
            </w:pPr>
          </w:p>
        </w:tc>
      </w:tr>
      <w:tr w:rsidR="005D346F" w:rsidRPr="00F4042D" w14:paraId="04388C1F" w14:textId="77777777" w:rsidTr="008204AA">
        <w:trPr>
          <w:trHeight w:val="269"/>
        </w:trPr>
        <w:tc>
          <w:tcPr>
            <w:tcW w:w="787" w:type="dxa"/>
          </w:tcPr>
          <w:p w14:paraId="5448A3B6" w14:textId="071FCA25" w:rsidR="005D346F" w:rsidRPr="00027FE3" w:rsidRDefault="005D346F" w:rsidP="007C6981">
            <w:pPr>
              <w:spacing w:after="0" w:line="240" w:lineRule="auto"/>
              <w:rPr>
                <w:rFonts w:cs="Times New Roman"/>
                <w:sz w:val="20"/>
                <w:szCs w:val="20"/>
              </w:rPr>
            </w:pPr>
            <w:r w:rsidRPr="00027FE3">
              <w:rPr>
                <w:rFonts w:cs="Times New Roman"/>
                <w:sz w:val="20"/>
                <w:szCs w:val="20"/>
              </w:rPr>
              <w:t>15</w:t>
            </w:r>
          </w:p>
        </w:tc>
        <w:tc>
          <w:tcPr>
            <w:tcW w:w="3164" w:type="dxa"/>
          </w:tcPr>
          <w:p w14:paraId="012143E7" w14:textId="77777777" w:rsidR="005D346F" w:rsidRPr="00C24D68" w:rsidRDefault="005D346F" w:rsidP="00C24D68">
            <w:pPr>
              <w:spacing w:after="0" w:line="240" w:lineRule="auto"/>
              <w:rPr>
                <w:rFonts w:cs="Times New Roman"/>
                <w:sz w:val="20"/>
                <w:szCs w:val="20"/>
              </w:rPr>
            </w:pPr>
            <w:r w:rsidRPr="00C24D68">
              <w:rPr>
                <w:rFonts w:cs="Times New Roman"/>
                <w:sz w:val="20"/>
                <w:szCs w:val="20"/>
              </w:rPr>
              <w:t>Hypochondriasis (Preoccupation with physical</w:t>
            </w:r>
          </w:p>
          <w:p w14:paraId="74369AFB" w14:textId="77777777" w:rsidR="005D346F" w:rsidRPr="00C24D68" w:rsidRDefault="005D346F" w:rsidP="00C24D68">
            <w:pPr>
              <w:spacing w:after="0" w:line="240" w:lineRule="auto"/>
              <w:rPr>
                <w:rFonts w:cs="Times New Roman"/>
                <w:sz w:val="20"/>
                <w:szCs w:val="20"/>
              </w:rPr>
            </w:pPr>
            <w:r w:rsidRPr="00C24D68">
              <w:rPr>
                <w:rFonts w:cs="Times New Roman"/>
                <w:sz w:val="20"/>
                <w:szCs w:val="20"/>
              </w:rPr>
              <w:t>health) (Do not rate concern about physical fitness</w:t>
            </w:r>
          </w:p>
          <w:p w14:paraId="01BD6F77" w14:textId="6DE47383" w:rsidR="005D346F" w:rsidRPr="00027FE3" w:rsidRDefault="005D346F" w:rsidP="00C24D68">
            <w:pPr>
              <w:spacing w:after="0" w:line="240" w:lineRule="auto"/>
              <w:rPr>
                <w:rFonts w:cs="Times New Roman"/>
                <w:sz w:val="20"/>
                <w:szCs w:val="20"/>
              </w:rPr>
            </w:pPr>
            <w:r w:rsidRPr="00C24D68">
              <w:rPr>
                <w:rFonts w:cs="Times New Roman"/>
                <w:sz w:val="20"/>
                <w:szCs w:val="20"/>
              </w:rPr>
              <w:t>unless outside the norm)</w:t>
            </w:r>
          </w:p>
        </w:tc>
        <w:tc>
          <w:tcPr>
            <w:tcW w:w="1341" w:type="dxa"/>
          </w:tcPr>
          <w:p w14:paraId="5B69C7D9" w14:textId="60AB7124" w:rsidR="005D346F" w:rsidRPr="00027FE3" w:rsidRDefault="005D346F" w:rsidP="007C6981">
            <w:pPr>
              <w:spacing w:after="0" w:line="240" w:lineRule="auto"/>
              <w:rPr>
                <w:rFonts w:cs="Times New Roman"/>
                <w:sz w:val="20"/>
                <w:szCs w:val="20"/>
              </w:rPr>
            </w:pPr>
          </w:p>
        </w:tc>
        <w:tc>
          <w:tcPr>
            <w:tcW w:w="787" w:type="dxa"/>
          </w:tcPr>
          <w:p w14:paraId="0424C2B4" w14:textId="77777777" w:rsidR="005D346F" w:rsidRPr="00027FE3" w:rsidRDefault="005D346F" w:rsidP="007C6981">
            <w:pPr>
              <w:spacing w:after="0" w:line="240" w:lineRule="auto"/>
              <w:rPr>
                <w:rFonts w:cs="Times New Roman"/>
                <w:sz w:val="20"/>
                <w:szCs w:val="20"/>
              </w:rPr>
            </w:pPr>
          </w:p>
        </w:tc>
        <w:tc>
          <w:tcPr>
            <w:tcW w:w="2891" w:type="dxa"/>
          </w:tcPr>
          <w:p w14:paraId="1FC08641" w14:textId="77777777" w:rsidR="005D346F" w:rsidRPr="00027FE3" w:rsidRDefault="005D346F" w:rsidP="007C6981">
            <w:pPr>
              <w:spacing w:after="0" w:line="240" w:lineRule="auto"/>
              <w:rPr>
                <w:rFonts w:cs="Times New Roman"/>
                <w:sz w:val="20"/>
                <w:szCs w:val="20"/>
              </w:rPr>
            </w:pPr>
          </w:p>
        </w:tc>
        <w:tc>
          <w:tcPr>
            <w:tcW w:w="2182" w:type="dxa"/>
          </w:tcPr>
          <w:p w14:paraId="1CE02A8F" w14:textId="77777777" w:rsidR="005D346F" w:rsidRPr="00027FE3" w:rsidRDefault="005D346F" w:rsidP="007C6981">
            <w:pPr>
              <w:spacing w:after="0" w:line="240" w:lineRule="auto"/>
              <w:rPr>
                <w:rFonts w:cs="Times New Roman"/>
                <w:sz w:val="20"/>
                <w:szCs w:val="20"/>
              </w:rPr>
            </w:pPr>
          </w:p>
        </w:tc>
        <w:tc>
          <w:tcPr>
            <w:tcW w:w="1430" w:type="dxa"/>
          </w:tcPr>
          <w:p w14:paraId="74CC88C7" w14:textId="6D6A2A28" w:rsidR="005D346F" w:rsidRPr="00027FE3" w:rsidRDefault="005D346F" w:rsidP="007C6981">
            <w:pPr>
              <w:spacing w:after="0" w:line="240" w:lineRule="auto"/>
              <w:rPr>
                <w:rFonts w:cs="Times New Roman"/>
                <w:sz w:val="20"/>
                <w:szCs w:val="20"/>
              </w:rPr>
            </w:pPr>
          </w:p>
        </w:tc>
        <w:tc>
          <w:tcPr>
            <w:tcW w:w="1291" w:type="dxa"/>
          </w:tcPr>
          <w:p w14:paraId="53050C02" w14:textId="67FD2049" w:rsidR="005D346F" w:rsidRPr="00027FE3" w:rsidRDefault="005D346F" w:rsidP="007C6981">
            <w:pPr>
              <w:spacing w:after="0" w:line="240" w:lineRule="auto"/>
              <w:rPr>
                <w:rFonts w:cs="Times New Roman"/>
                <w:sz w:val="20"/>
                <w:szCs w:val="20"/>
              </w:rPr>
            </w:pPr>
          </w:p>
        </w:tc>
      </w:tr>
      <w:tr w:rsidR="005D346F" w:rsidRPr="00F4042D" w14:paraId="23F1E580" w14:textId="77777777" w:rsidTr="008204AA">
        <w:trPr>
          <w:trHeight w:val="269"/>
        </w:trPr>
        <w:tc>
          <w:tcPr>
            <w:tcW w:w="787" w:type="dxa"/>
          </w:tcPr>
          <w:p w14:paraId="42C9E745" w14:textId="6EF08873" w:rsidR="005D346F" w:rsidRPr="00027FE3" w:rsidRDefault="005D346F" w:rsidP="007C6981">
            <w:pPr>
              <w:spacing w:after="0" w:line="240" w:lineRule="auto"/>
              <w:rPr>
                <w:rFonts w:cs="Times New Roman"/>
                <w:sz w:val="20"/>
                <w:szCs w:val="20"/>
              </w:rPr>
            </w:pPr>
            <w:r w:rsidRPr="00027FE3">
              <w:rPr>
                <w:rFonts w:cs="Times New Roman"/>
                <w:sz w:val="20"/>
                <w:szCs w:val="20"/>
              </w:rPr>
              <w:t>16</w:t>
            </w:r>
          </w:p>
        </w:tc>
        <w:tc>
          <w:tcPr>
            <w:tcW w:w="3164" w:type="dxa"/>
          </w:tcPr>
          <w:p w14:paraId="56BA0CEB" w14:textId="1A22AA08" w:rsidR="005D346F" w:rsidRPr="00027FE3" w:rsidRDefault="005D346F" w:rsidP="007C6981">
            <w:pPr>
              <w:spacing w:after="0" w:line="240" w:lineRule="auto"/>
              <w:rPr>
                <w:rFonts w:cs="Times New Roman"/>
                <w:sz w:val="20"/>
                <w:szCs w:val="20"/>
              </w:rPr>
            </w:pPr>
            <w:r w:rsidRPr="00161070">
              <w:rPr>
                <w:rFonts w:cs="Times New Roman"/>
                <w:sz w:val="20"/>
                <w:szCs w:val="20"/>
              </w:rPr>
              <w:t>Weight Loss (Within the Last Week)</w:t>
            </w:r>
          </w:p>
        </w:tc>
        <w:tc>
          <w:tcPr>
            <w:tcW w:w="1341" w:type="dxa"/>
          </w:tcPr>
          <w:p w14:paraId="3A8E7ED2" w14:textId="2C2063F8" w:rsidR="005D346F" w:rsidRPr="00027FE3" w:rsidRDefault="005D346F" w:rsidP="007C6981">
            <w:pPr>
              <w:spacing w:after="0" w:line="240" w:lineRule="auto"/>
              <w:rPr>
                <w:rFonts w:cs="Times New Roman"/>
                <w:sz w:val="20"/>
                <w:szCs w:val="20"/>
              </w:rPr>
            </w:pPr>
          </w:p>
        </w:tc>
        <w:tc>
          <w:tcPr>
            <w:tcW w:w="787" w:type="dxa"/>
          </w:tcPr>
          <w:p w14:paraId="07A403E7" w14:textId="77777777" w:rsidR="005D346F" w:rsidRPr="00027FE3" w:rsidRDefault="005D346F" w:rsidP="007C6981">
            <w:pPr>
              <w:spacing w:after="0" w:line="240" w:lineRule="auto"/>
              <w:rPr>
                <w:rFonts w:cs="Times New Roman"/>
                <w:sz w:val="20"/>
                <w:szCs w:val="20"/>
              </w:rPr>
            </w:pPr>
          </w:p>
        </w:tc>
        <w:tc>
          <w:tcPr>
            <w:tcW w:w="2891" w:type="dxa"/>
          </w:tcPr>
          <w:p w14:paraId="59DCDF45" w14:textId="77777777" w:rsidR="005D346F" w:rsidRPr="00027FE3" w:rsidRDefault="005D346F" w:rsidP="007C6981">
            <w:pPr>
              <w:spacing w:after="0" w:line="240" w:lineRule="auto"/>
              <w:rPr>
                <w:rFonts w:cs="Times New Roman"/>
                <w:sz w:val="20"/>
                <w:szCs w:val="20"/>
              </w:rPr>
            </w:pPr>
          </w:p>
        </w:tc>
        <w:tc>
          <w:tcPr>
            <w:tcW w:w="2182" w:type="dxa"/>
          </w:tcPr>
          <w:p w14:paraId="5C481729" w14:textId="77777777" w:rsidR="005D346F" w:rsidRPr="00027FE3" w:rsidRDefault="005D346F" w:rsidP="007C6981">
            <w:pPr>
              <w:spacing w:after="0" w:line="240" w:lineRule="auto"/>
              <w:rPr>
                <w:rFonts w:cs="Times New Roman"/>
                <w:sz w:val="20"/>
                <w:szCs w:val="20"/>
              </w:rPr>
            </w:pPr>
          </w:p>
        </w:tc>
        <w:tc>
          <w:tcPr>
            <w:tcW w:w="1430" w:type="dxa"/>
          </w:tcPr>
          <w:p w14:paraId="5697B7C5" w14:textId="621F0D24" w:rsidR="005D346F" w:rsidRPr="00027FE3" w:rsidRDefault="005D346F" w:rsidP="007C6981">
            <w:pPr>
              <w:spacing w:after="0" w:line="240" w:lineRule="auto"/>
              <w:rPr>
                <w:rFonts w:cs="Times New Roman"/>
                <w:sz w:val="20"/>
                <w:szCs w:val="20"/>
              </w:rPr>
            </w:pPr>
          </w:p>
        </w:tc>
        <w:tc>
          <w:tcPr>
            <w:tcW w:w="1291" w:type="dxa"/>
          </w:tcPr>
          <w:p w14:paraId="6BC2E716" w14:textId="061E61B9" w:rsidR="005D346F" w:rsidRPr="00027FE3" w:rsidRDefault="005D346F" w:rsidP="007C6981">
            <w:pPr>
              <w:spacing w:after="0" w:line="240" w:lineRule="auto"/>
              <w:rPr>
                <w:rFonts w:cs="Times New Roman"/>
                <w:sz w:val="20"/>
                <w:szCs w:val="20"/>
              </w:rPr>
            </w:pPr>
          </w:p>
        </w:tc>
      </w:tr>
      <w:tr w:rsidR="005D346F" w:rsidRPr="00F4042D" w14:paraId="5A404361" w14:textId="77777777" w:rsidTr="008204AA">
        <w:trPr>
          <w:trHeight w:val="269"/>
        </w:trPr>
        <w:tc>
          <w:tcPr>
            <w:tcW w:w="787" w:type="dxa"/>
            <w:tcBorders>
              <w:bottom w:val="single" w:sz="4" w:space="0" w:color="auto"/>
            </w:tcBorders>
          </w:tcPr>
          <w:p w14:paraId="735ACA52" w14:textId="18B9EB5D" w:rsidR="005D346F" w:rsidRPr="00027FE3" w:rsidRDefault="005D346F" w:rsidP="007C6981">
            <w:pPr>
              <w:spacing w:after="0" w:line="240" w:lineRule="auto"/>
              <w:rPr>
                <w:rFonts w:cs="Times New Roman"/>
                <w:sz w:val="20"/>
                <w:szCs w:val="20"/>
              </w:rPr>
            </w:pPr>
            <w:r w:rsidRPr="00027FE3">
              <w:rPr>
                <w:rFonts w:cs="Times New Roman"/>
                <w:sz w:val="20"/>
                <w:szCs w:val="20"/>
              </w:rPr>
              <w:t>17</w:t>
            </w:r>
          </w:p>
        </w:tc>
        <w:tc>
          <w:tcPr>
            <w:tcW w:w="3164" w:type="dxa"/>
            <w:tcBorders>
              <w:bottom w:val="single" w:sz="4" w:space="0" w:color="auto"/>
            </w:tcBorders>
          </w:tcPr>
          <w:p w14:paraId="7D10A4B9" w14:textId="53756D9D" w:rsidR="005D346F" w:rsidRPr="00027FE3" w:rsidRDefault="005D346F" w:rsidP="007C6981">
            <w:pPr>
              <w:spacing w:after="0" w:line="240" w:lineRule="auto"/>
              <w:rPr>
                <w:rFonts w:cs="Times New Roman"/>
                <w:sz w:val="20"/>
                <w:szCs w:val="20"/>
              </w:rPr>
            </w:pPr>
            <w:r w:rsidRPr="00161070">
              <w:rPr>
                <w:rFonts w:cs="Times New Roman"/>
                <w:sz w:val="20"/>
                <w:szCs w:val="20"/>
              </w:rPr>
              <w:t>Loss of Insight</w:t>
            </w:r>
          </w:p>
        </w:tc>
        <w:tc>
          <w:tcPr>
            <w:tcW w:w="1341" w:type="dxa"/>
            <w:tcBorders>
              <w:bottom w:val="single" w:sz="4" w:space="0" w:color="auto"/>
            </w:tcBorders>
          </w:tcPr>
          <w:p w14:paraId="028C4492" w14:textId="71A7FE87" w:rsidR="005D346F" w:rsidRPr="00027FE3" w:rsidRDefault="005D346F" w:rsidP="007C6981">
            <w:pPr>
              <w:spacing w:after="0" w:line="240" w:lineRule="auto"/>
              <w:rPr>
                <w:rFonts w:cs="Times New Roman"/>
                <w:sz w:val="20"/>
                <w:szCs w:val="20"/>
              </w:rPr>
            </w:pPr>
          </w:p>
        </w:tc>
        <w:tc>
          <w:tcPr>
            <w:tcW w:w="787" w:type="dxa"/>
            <w:tcBorders>
              <w:bottom w:val="single" w:sz="4" w:space="0" w:color="auto"/>
            </w:tcBorders>
          </w:tcPr>
          <w:p w14:paraId="5A2F5627" w14:textId="77777777" w:rsidR="005D346F" w:rsidRPr="00027FE3" w:rsidRDefault="005D346F" w:rsidP="007C6981">
            <w:pPr>
              <w:spacing w:after="0" w:line="240" w:lineRule="auto"/>
              <w:rPr>
                <w:rFonts w:cs="Times New Roman"/>
                <w:sz w:val="20"/>
                <w:szCs w:val="20"/>
              </w:rPr>
            </w:pPr>
          </w:p>
        </w:tc>
        <w:tc>
          <w:tcPr>
            <w:tcW w:w="2891" w:type="dxa"/>
            <w:tcBorders>
              <w:bottom w:val="single" w:sz="4" w:space="0" w:color="auto"/>
            </w:tcBorders>
          </w:tcPr>
          <w:p w14:paraId="2E37DD24" w14:textId="77777777" w:rsidR="005D346F" w:rsidRPr="00027FE3" w:rsidRDefault="005D346F" w:rsidP="007C6981">
            <w:pPr>
              <w:spacing w:after="0" w:line="240" w:lineRule="auto"/>
              <w:rPr>
                <w:rFonts w:cs="Times New Roman"/>
                <w:sz w:val="20"/>
                <w:szCs w:val="20"/>
              </w:rPr>
            </w:pPr>
          </w:p>
        </w:tc>
        <w:tc>
          <w:tcPr>
            <w:tcW w:w="2182" w:type="dxa"/>
            <w:tcBorders>
              <w:bottom w:val="single" w:sz="4" w:space="0" w:color="auto"/>
            </w:tcBorders>
          </w:tcPr>
          <w:p w14:paraId="32B4136D" w14:textId="77777777" w:rsidR="005D346F" w:rsidRPr="00027FE3" w:rsidRDefault="005D346F" w:rsidP="007C6981">
            <w:pPr>
              <w:spacing w:after="0" w:line="240" w:lineRule="auto"/>
              <w:rPr>
                <w:rFonts w:cs="Times New Roman"/>
                <w:sz w:val="20"/>
                <w:szCs w:val="20"/>
              </w:rPr>
            </w:pPr>
          </w:p>
        </w:tc>
        <w:tc>
          <w:tcPr>
            <w:tcW w:w="1430" w:type="dxa"/>
            <w:tcBorders>
              <w:bottom w:val="single" w:sz="4" w:space="0" w:color="auto"/>
            </w:tcBorders>
          </w:tcPr>
          <w:p w14:paraId="2AE968F1" w14:textId="17444FBF" w:rsidR="005D346F" w:rsidRPr="00027FE3" w:rsidRDefault="005D346F" w:rsidP="007C6981">
            <w:pPr>
              <w:spacing w:after="0" w:line="240" w:lineRule="auto"/>
              <w:rPr>
                <w:rFonts w:cs="Times New Roman"/>
                <w:sz w:val="20"/>
                <w:szCs w:val="20"/>
              </w:rPr>
            </w:pPr>
          </w:p>
        </w:tc>
        <w:tc>
          <w:tcPr>
            <w:tcW w:w="1291" w:type="dxa"/>
            <w:tcBorders>
              <w:bottom w:val="single" w:sz="4" w:space="0" w:color="auto"/>
            </w:tcBorders>
          </w:tcPr>
          <w:p w14:paraId="11A2ED02" w14:textId="7EFC2A22" w:rsidR="005D346F" w:rsidRPr="00027FE3" w:rsidRDefault="005D346F" w:rsidP="007C6981">
            <w:pPr>
              <w:spacing w:after="0" w:line="240" w:lineRule="auto"/>
              <w:rPr>
                <w:rFonts w:cs="Times New Roman"/>
                <w:sz w:val="20"/>
                <w:szCs w:val="20"/>
              </w:rPr>
            </w:pPr>
          </w:p>
        </w:tc>
      </w:tr>
    </w:tbl>
    <w:p w14:paraId="3E124172" w14:textId="5DC48A45" w:rsidR="00F4042D" w:rsidRDefault="0096503F" w:rsidP="00F4042D">
      <w:r w:rsidRPr="0096503F">
        <w:rPr>
          <w:i/>
        </w:rPr>
        <w:t>Note</w:t>
      </w:r>
      <w:r>
        <w:t>: *These items were selected for join</w:t>
      </w:r>
      <w:r w:rsidR="00397EC7">
        <w:t>t</w:t>
      </w:r>
      <w:r>
        <w:t xml:space="preserve"> analyses in the present study.</w:t>
      </w:r>
      <w:r w:rsidR="007C6981">
        <w:t xml:space="preserve"> UKB=UK Biobank.</w:t>
      </w:r>
    </w:p>
    <w:p w14:paraId="0EE4DB83" w14:textId="7CC5E303" w:rsidR="00123D18" w:rsidRDefault="00123D18" w:rsidP="00F4042D"/>
    <w:p w14:paraId="03CBA56F" w14:textId="77777777" w:rsidR="001466BF" w:rsidRDefault="001466BF" w:rsidP="00F8659A">
      <w:pPr>
        <w:pStyle w:val="Heading3"/>
        <w:sectPr w:rsidR="001466BF" w:rsidSect="00584C78">
          <w:pgSz w:w="15840" w:h="12240" w:orient="landscape"/>
          <w:pgMar w:top="1417" w:right="1417" w:bottom="1417" w:left="1134" w:header="708" w:footer="708" w:gutter="0"/>
          <w:cols w:space="708"/>
          <w:docGrid w:linePitch="360"/>
        </w:sectPr>
      </w:pPr>
    </w:p>
    <w:p w14:paraId="4EA2F3A8" w14:textId="15A9D458" w:rsidR="00123D18" w:rsidRDefault="00123D18" w:rsidP="00F8659A">
      <w:pPr>
        <w:pStyle w:val="Heading3"/>
      </w:pPr>
      <w:bookmarkStart w:id="9" w:name="_Toc60845113"/>
      <w:r w:rsidRPr="00701D23">
        <w:lastRenderedPageBreak/>
        <w:t xml:space="preserve">Supplementary Table 2. Symptom </w:t>
      </w:r>
      <w:r w:rsidR="009470B9">
        <w:t>c</w:t>
      </w:r>
      <w:r w:rsidRPr="00701D23">
        <w:t>oding</w:t>
      </w:r>
      <w:bookmarkEnd w:id="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1777"/>
        <w:gridCol w:w="1760"/>
        <w:gridCol w:w="1776"/>
        <w:gridCol w:w="1761"/>
      </w:tblGrid>
      <w:tr w:rsidR="001466BF" w14:paraId="58329033" w14:textId="77777777" w:rsidTr="001466BF">
        <w:trPr>
          <w:trHeight w:val="58"/>
        </w:trPr>
        <w:tc>
          <w:tcPr>
            <w:tcW w:w="2332" w:type="dxa"/>
            <w:tcBorders>
              <w:top w:val="single" w:sz="4" w:space="0" w:color="auto"/>
            </w:tcBorders>
          </w:tcPr>
          <w:p w14:paraId="7A662BF8" w14:textId="00321C50" w:rsidR="001466BF" w:rsidRPr="007F29B1" w:rsidRDefault="001466BF" w:rsidP="008F0B15">
            <w:pPr>
              <w:spacing w:after="0" w:line="240" w:lineRule="auto"/>
              <w:rPr>
                <w:b/>
              </w:rPr>
            </w:pPr>
          </w:p>
        </w:tc>
        <w:tc>
          <w:tcPr>
            <w:tcW w:w="3537" w:type="dxa"/>
            <w:gridSpan w:val="2"/>
            <w:tcBorders>
              <w:top w:val="single" w:sz="4" w:space="0" w:color="auto"/>
              <w:bottom w:val="single" w:sz="4" w:space="0" w:color="auto"/>
            </w:tcBorders>
          </w:tcPr>
          <w:p w14:paraId="08FD7788" w14:textId="66777B7F" w:rsidR="001466BF" w:rsidRPr="007F29B1" w:rsidRDefault="001466BF" w:rsidP="001466BF">
            <w:pPr>
              <w:spacing w:after="0" w:line="240" w:lineRule="auto"/>
              <w:jc w:val="center"/>
              <w:rPr>
                <w:b/>
              </w:rPr>
            </w:pPr>
            <w:r w:rsidRPr="007F29B1">
              <w:rPr>
                <w:b/>
              </w:rPr>
              <w:t>HAM-D (MARS &amp; STAR*D</w:t>
            </w:r>
          </w:p>
        </w:tc>
        <w:tc>
          <w:tcPr>
            <w:tcW w:w="3537" w:type="dxa"/>
            <w:gridSpan w:val="2"/>
            <w:tcBorders>
              <w:top w:val="single" w:sz="4" w:space="0" w:color="auto"/>
              <w:bottom w:val="single" w:sz="4" w:space="0" w:color="auto"/>
            </w:tcBorders>
          </w:tcPr>
          <w:p w14:paraId="5B07E03E" w14:textId="6A9BE6DA" w:rsidR="001466BF" w:rsidRPr="007F29B1" w:rsidRDefault="001466BF" w:rsidP="001466BF">
            <w:pPr>
              <w:spacing w:after="0" w:line="240" w:lineRule="auto"/>
              <w:jc w:val="center"/>
              <w:rPr>
                <w:b/>
              </w:rPr>
            </w:pPr>
            <w:r w:rsidRPr="007F29B1">
              <w:rPr>
                <w:b/>
              </w:rPr>
              <w:t>PHQ-9 (UK Biobank)</w:t>
            </w:r>
          </w:p>
        </w:tc>
      </w:tr>
      <w:tr w:rsidR="008F0B15" w14:paraId="6DFC01F0" w14:textId="77777777" w:rsidTr="001466BF">
        <w:trPr>
          <w:trHeight w:val="273"/>
        </w:trPr>
        <w:tc>
          <w:tcPr>
            <w:tcW w:w="2332" w:type="dxa"/>
            <w:tcBorders>
              <w:bottom w:val="single" w:sz="4" w:space="0" w:color="auto"/>
            </w:tcBorders>
          </w:tcPr>
          <w:p w14:paraId="502FAE64" w14:textId="1D74E921" w:rsidR="008F0B15" w:rsidRPr="007F29B1" w:rsidRDefault="008F0B15" w:rsidP="008F0B15">
            <w:pPr>
              <w:spacing w:after="0" w:line="240" w:lineRule="auto"/>
              <w:rPr>
                <w:b/>
              </w:rPr>
            </w:pPr>
            <w:r w:rsidRPr="007F29B1">
              <w:rPr>
                <w:b/>
              </w:rPr>
              <w:t>Symptom</w:t>
            </w:r>
          </w:p>
        </w:tc>
        <w:tc>
          <w:tcPr>
            <w:tcW w:w="1777" w:type="dxa"/>
            <w:tcBorders>
              <w:top w:val="single" w:sz="4" w:space="0" w:color="auto"/>
              <w:bottom w:val="single" w:sz="4" w:space="0" w:color="auto"/>
            </w:tcBorders>
          </w:tcPr>
          <w:p w14:paraId="504224F8" w14:textId="204E76A0" w:rsidR="008F0B15" w:rsidRPr="007F29B1" w:rsidRDefault="00BB0614" w:rsidP="008F0B15">
            <w:pPr>
              <w:spacing w:after="0" w:line="240" w:lineRule="auto"/>
              <w:rPr>
                <w:b/>
              </w:rPr>
            </w:pPr>
            <w:r w:rsidRPr="007F29B1">
              <w:rPr>
                <w:b/>
              </w:rPr>
              <w:t>Items</w:t>
            </w:r>
          </w:p>
        </w:tc>
        <w:tc>
          <w:tcPr>
            <w:tcW w:w="1760" w:type="dxa"/>
            <w:tcBorders>
              <w:top w:val="single" w:sz="4" w:space="0" w:color="auto"/>
              <w:bottom w:val="single" w:sz="4" w:space="0" w:color="auto"/>
            </w:tcBorders>
          </w:tcPr>
          <w:p w14:paraId="1491147D" w14:textId="1E4209D2" w:rsidR="008F0B15" w:rsidRPr="007F29B1" w:rsidRDefault="00BB0614" w:rsidP="008F0B15">
            <w:pPr>
              <w:spacing w:after="0" w:line="240" w:lineRule="auto"/>
              <w:rPr>
                <w:b/>
              </w:rPr>
            </w:pPr>
            <w:r w:rsidRPr="007F29B1">
              <w:rPr>
                <w:b/>
              </w:rPr>
              <w:t>Coding</w:t>
            </w:r>
          </w:p>
        </w:tc>
        <w:tc>
          <w:tcPr>
            <w:tcW w:w="1776" w:type="dxa"/>
            <w:tcBorders>
              <w:top w:val="single" w:sz="4" w:space="0" w:color="auto"/>
              <w:bottom w:val="single" w:sz="4" w:space="0" w:color="auto"/>
            </w:tcBorders>
          </w:tcPr>
          <w:p w14:paraId="1CCBC373" w14:textId="66FE2AC1" w:rsidR="008F0B15" w:rsidRPr="007F29B1" w:rsidRDefault="00BB0614" w:rsidP="008F0B15">
            <w:pPr>
              <w:spacing w:after="0" w:line="240" w:lineRule="auto"/>
              <w:rPr>
                <w:b/>
              </w:rPr>
            </w:pPr>
            <w:r w:rsidRPr="007F29B1">
              <w:rPr>
                <w:b/>
              </w:rPr>
              <w:t>Items</w:t>
            </w:r>
          </w:p>
        </w:tc>
        <w:tc>
          <w:tcPr>
            <w:tcW w:w="1761" w:type="dxa"/>
            <w:tcBorders>
              <w:top w:val="single" w:sz="4" w:space="0" w:color="auto"/>
              <w:bottom w:val="single" w:sz="4" w:space="0" w:color="auto"/>
            </w:tcBorders>
          </w:tcPr>
          <w:p w14:paraId="5015C38E" w14:textId="057349FB" w:rsidR="008F0B15" w:rsidRPr="007F29B1" w:rsidRDefault="00BB0614" w:rsidP="008F0B15">
            <w:pPr>
              <w:spacing w:after="0" w:line="240" w:lineRule="auto"/>
              <w:rPr>
                <w:b/>
              </w:rPr>
            </w:pPr>
            <w:r w:rsidRPr="007F29B1">
              <w:rPr>
                <w:b/>
              </w:rPr>
              <w:t>Coding</w:t>
            </w:r>
          </w:p>
        </w:tc>
      </w:tr>
      <w:tr w:rsidR="008F0B15" w14:paraId="2EDF3A18" w14:textId="77777777" w:rsidTr="001466BF">
        <w:trPr>
          <w:trHeight w:val="273"/>
        </w:trPr>
        <w:tc>
          <w:tcPr>
            <w:tcW w:w="2332" w:type="dxa"/>
            <w:tcBorders>
              <w:top w:val="single" w:sz="4" w:space="0" w:color="auto"/>
            </w:tcBorders>
          </w:tcPr>
          <w:p w14:paraId="26D2E106" w14:textId="1854D1E3" w:rsidR="008F0B15" w:rsidRDefault="00EF5436" w:rsidP="008F0B15">
            <w:pPr>
              <w:spacing w:after="0" w:line="240" w:lineRule="auto"/>
            </w:pPr>
            <w:r>
              <w:t>Depressed mood</w:t>
            </w:r>
          </w:p>
        </w:tc>
        <w:tc>
          <w:tcPr>
            <w:tcW w:w="1777" w:type="dxa"/>
            <w:tcBorders>
              <w:top w:val="single" w:sz="4" w:space="0" w:color="auto"/>
            </w:tcBorders>
          </w:tcPr>
          <w:p w14:paraId="030F7D9F" w14:textId="2A3C914C" w:rsidR="008F0B15" w:rsidRPr="003170FF" w:rsidRDefault="00EF5436" w:rsidP="008F0B15">
            <w:pPr>
              <w:spacing w:after="0" w:line="240" w:lineRule="auto"/>
              <w:rPr>
                <w:sz w:val="20"/>
              </w:rPr>
            </w:pPr>
            <w:r w:rsidRPr="003170FF">
              <w:rPr>
                <w:sz w:val="20"/>
              </w:rPr>
              <w:t>1</w:t>
            </w:r>
          </w:p>
        </w:tc>
        <w:tc>
          <w:tcPr>
            <w:tcW w:w="1760" w:type="dxa"/>
            <w:tcBorders>
              <w:top w:val="single" w:sz="4" w:space="0" w:color="auto"/>
            </w:tcBorders>
          </w:tcPr>
          <w:p w14:paraId="0452F975" w14:textId="1BA08EEF" w:rsidR="008F0B15" w:rsidRPr="003170FF" w:rsidRDefault="00EF5436" w:rsidP="008F0B15">
            <w:pPr>
              <w:spacing w:after="0" w:line="240" w:lineRule="auto"/>
              <w:rPr>
                <w:sz w:val="20"/>
              </w:rPr>
            </w:pPr>
            <w:r w:rsidRPr="003170FF">
              <w:rPr>
                <w:sz w:val="20"/>
              </w:rPr>
              <w:t>-</w:t>
            </w:r>
          </w:p>
        </w:tc>
        <w:tc>
          <w:tcPr>
            <w:tcW w:w="1776" w:type="dxa"/>
            <w:tcBorders>
              <w:top w:val="single" w:sz="4" w:space="0" w:color="auto"/>
            </w:tcBorders>
          </w:tcPr>
          <w:p w14:paraId="7E38B5EC" w14:textId="709EEABF" w:rsidR="008F0B15" w:rsidRPr="003170FF" w:rsidRDefault="00EF5436" w:rsidP="008F0B15">
            <w:pPr>
              <w:spacing w:after="0" w:line="240" w:lineRule="auto"/>
              <w:rPr>
                <w:sz w:val="20"/>
              </w:rPr>
            </w:pPr>
            <w:r w:rsidRPr="003170FF">
              <w:rPr>
                <w:sz w:val="20"/>
              </w:rPr>
              <w:t>2</w:t>
            </w:r>
          </w:p>
        </w:tc>
        <w:tc>
          <w:tcPr>
            <w:tcW w:w="1761" w:type="dxa"/>
            <w:tcBorders>
              <w:top w:val="single" w:sz="4" w:space="0" w:color="auto"/>
            </w:tcBorders>
          </w:tcPr>
          <w:p w14:paraId="60A82D50" w14:textId="45CD88FF" w:rsidR="008F0B15" w:rsidRPr="003170FF" w:rsidRDefault="00DC3227" w:rsidP="008F0B15">
            <w:pPr>
              <w:spacing w:after="0" w:line="240" w:lineRule="auto"/>
              <w:rPr>
                <w:sz w:val="20"/>
              </w:rPr>
            </w:pPr>
            <w:r w:rsidRPr="003170FF">
              <w:rPr>
                <w:sz w:val="20"/>
              </w:rPr>
              <w:t>-</w:t>
            </w:r>
          </w:p>
        </w:tc>
      </w:tr>
      <w:tr w:rsidR="00FF7152" w14:paraId="73A7B2F2" w14:textId="77777777" w:rsidTr="001466BF">
        <w:trPr>
          <w:trHeight w:val="273"/>
        </w:trPr>
        <w:tc>
          <w:tcPr>
            <w:tcW w:w="2332" w:type="dxa"/>
          </w:tcPr>
          <w:p w14:paraId="076A670E" w14:textId="1DB71489" w:rsidR="00FF7152" w:rsidRDefault="00EF5436" w:rsidP="008F0B15">
            <w:pPr>
              <w:spacing w:after="0" w:line="240" w:lineRule="auto"/>
            </w:pPr>
            <w:r>
              <w:t>Anhedonia</w:t>
            </w:r>
          </w:p>
        </w:tc>
        <w:tc>
          <w:tcPr>
            <w:tcW w:w="1777" w:type="dxa"/>
          </w:tcPr>
          <w:p w14:paraId="18002A4D" w14:textId="52113CAA" w:rsidR="00FF7152" w:rsidRPr="003170FF" w:rsidRDefault="00DC3227" w:rsidP="008F0B15">
            <w:pPr>
              <w:spacing w:after="0" w:line="240" w:lineRule="auto"/>
              <w:rPr>
                <w:sz w:val="20"/>
              </w:rPr>
            </w:pPr>
            <w:r w:rsidRPr="003170FF">
              <w:rPr>
                <w:sz w:val="20"/>
              </w:rPr>
              <w:t>7</w:t>
            </w:r>
          </w:p>
        </w:tc>
        <w:tc>
          <w:tcPr>
            <w:tcW w:w="1760" w:type="dxa"/>
          </w:tcPr>
          <w:p w14:paraId="596397E0" w14:textId="13DD11C7" w:rsidR="00FF7152" w:rsidRPr="003170FF" w:rsidRDefault="00DC3227" w:rsidP="008F0B15">
            <w:pPr>
              <w:spacing w:after="0" w:line="240" w:lineRule="auto"/>
              <w:rPr>
                <w:sz w:val="20"/>
              </w:rPr>
            </w:pPr>
            <w:r w:rsidRPr="003170FF">
              <w:rPr>
                <w:sz w:val="20"/>
              </w:rPr>
              <w:t>-</w:t>
            </w:r>
          </w:p>
        </w:tc>
        <w:tc>
          <w:tcPr>
            <w:tcW w:w="1776" w:type="dxa"/>
          </w:tcPr>
          <w:p w14:paraId="5CC6464A" w14:textId="7A51169A" w:rsidR="00FF7152" w:rsidRPr="003170FF" w:rsidRDefault="00DC3227" w:rsidP="008F0B15">
            <w:pPr>
              <w:spacing w:after="0" w:line="240" w:lineRule="auto"/>
              <w:rPr>
                <w:sz w:val="20"/>
              </w:rPr>
            </w:pPr>
            <w:r w:rsidRPr="003170FF">
              <w:rPr>
                <w:sz w:val="20"/>
              </w:rPr>
              <w:t>1</w:t>
            </w:r>
          </w:p>
        </w:tc>
        <w:tc>
          <w:tcPr>
            <w:tcW w:w="1761" w:type="dxa"/>
          </w:tcPr>
          <w:p w14:paraId="3D835D86" w14:textId="22FFAE46" w:rsidR="00FF7152" w:rsidRPr="003170FF" w:rsidRDefault="00DC3227" w:rsidP="008F0B15">
            <w:pPr>
              <w:spacing w:after="0" w:line="240" w:lineRule="auto"/>
              <w:rPr>
                <w:sz w:val="20"/>
              </w:rPr>
            </w:pPr>
            <w:r w:rsidRPr="003170FF">
              <w:rPr>
                <w:sz w:val="20"/>
              </w:rPr>
              <w:t>-</w:t>
            </w:r>
          </w:p>
        </w:tc>
      </w:tr>
      <w:tr w:rsidR="00EF5436" w14:paraId="67C4DB78" w14:textId="77777777" w:rsidTr="001466BF">
        <w:trPr>
          <w:trHeight w:val="273"/>
        </w:trPr>
        <w:tc>
          <w:tcPr>
            <w:tcW w:w="2332" w:type="dxa"/>
          </w:tcPr>
          <w:p w14:paraId="38D99B0B" w14:textId="31B9D90D" w:rsidR="00EF5436" w:rsidRDefault="00EF5436" w:rsidP="00EF5436">
            <w:pPr>
              <w:spacing w:after="0" w:line="240" w:lineRule="auto"/>
            </w:pPr>
            <w:r>
              <w:t>Sleep problems</w:t>
            </w:r>
          </w:p>
        </w:tc>
        <w:tc>
          <w:tcPr>
            <w:tcW w:w="1777" w:type="dxa"/>
          </w:tcPr>
          <w:p w14:paraId="0F1DC95E" w14:textId="41C88AEF" w:rsidR="00EF5436" w:rsidRPr="003170FF" w:rsidRDefault="00EF5436" w:rsidP="00EF5436">
            <w:pPr>
              <w:spacing w:after="0" w:line="240" w:lineRule="auto"/>
              <w:rPr>
                <w:sz w:val="20"/>
              </w:rPr>
            </w:pPr>
            <w:r w:rsidRPr="003170FF">
              <w:rPr>
                <w:sz w:val="20"/>
              </w:rPr>
              <w:t>4, 5, 6</w:t>
            </w:r>
          </w:p>
        </w:tc>
        <w:tc>
          <w:tcPr>
            <w:tcW w:w="1760" w:type="dxa"/>
          </w:tcPr>
          <w:p w14:paraId="04C2E2DC" w14:textId="0C53A8A1" w:rsidR="00EF5436" w:rsidRPr="003170FF" w:rsidRDefault="00EF5436" w:rsidP="00EF5436">
            <w:pPr>
              <w:spacing w:after="0" w:line="240" w:lineRule="auto"/>
              <w:rPr>
                <w:sz w:val="20"/>
              </w:rPr>
            </w:pPr>
            <w:r w:rsidRPr="003170FF">
              <w:rPr>
                <w:sz w:val="20"/>
              </w:rPr>
              <w:t>Sum</w:t>
            </w:r>
            <w:r w:rsidR="006C47A3" w:rsidRPr="003170FF">
              <w:rPr>
                <w:sz w:val="20"/>
              </w:rPr>
              <w:t xml:space="preserve"> of 4, 5, &amp; 6</w:t>
            </w:r>
          </w:p>
        </w:tc>
        <w:tc>
          <w:tcPr>
            <w:tcW w:w="1776" w:type="dxa"/>
          </w:tcPr>
          <w:p w14:paraId="4385BEE1" w14:textId="5F01CBF4" w:rsidR="00EF5436" w:rsidRPr="003170FF" w:rsidRDefault="00EF5436" w:rsidP="00EF5436">
            <w:pPr>
              <w:spacing w:after="0" w:line="240" w:lineRule="auto"/>
              <w:rPr>
                <w:sz w:val="20"/>
              </w:rPr>
            </w:pPr>
            <w:r w:rsidRPr="003170FF">
              <w:rPr>
                <w:sz w:val="20"/>
              </w:rPr>
              <w:t>3</w:t>
            </w:r>
          </w:p>
        </w:tc>
        <w:tc>
          <w:tcPr>
            <w:tcW w:w="1761" w:type="dxa"/>
          </w:tcPr>
          <w:p w14:paraId="7CF896F9" w14:textId="62FA462D" w:rsidR="00EF5436" w:rsidRPr="003170FF" w:rsidRDefault="00EF5436" w:rsidP="00EF5436">
            <w:pPr>
              <w:spacing w:after="0" w:line="240" w:lineRule="auto"/>
              <w:rPr>
                <w:sz w:val="20"/>
              </w:rPr>
            </w:pPr>
            <w:r w:rsidRPr="003170FF">
              <w:rPr>
                <w:sz w:val="20"/>
              </w:rPr>
              <w:t>-</w:t>
            </w:r>
          </w:p>
        </w:tc>
      </w:tr>
      <w:tr w:rsidR="00EF5436" w14:paraId="7FBED8D0" w14:textId="77777777" w:rsidTr="001466BF">
        <w:trPr>
          <w:trHeight w:val="273"/>
        </w:trPr>
        <w:tc>
          <w:tcPr>
            <w:tcW w:w="2332" w:type="dxa"/>
          </w:tcPr>
          <w:p w14:paraId="265BBE3A" w14:textId="69CFF72B" w:rsidR="00EF5436" w:rsidRDefault="00EF5436" w:rsidP="00EF5436">
            <w:pPr>
              <w:spacing w:after="0" w:line="240" w:lineRule="auto"/>
            </w:pPr>
            <w:r>
              <w:t>Fatigue</w:t>
            </w:r>
          </w:p>
        </w:tc>
        <w:tc>
          <w:tcPr>
            <w:tcW w:w="1777" w:type="dxa"/>
          </w:tcPr>
          <w:p w14:paraId="289D7C61" w14:textId="1751D549" w:rsidR="00EF5436" w:rsidRPr="003170FF" w:rsidRDefault="00DC3227" w:rsidP="00EF5436">
            <w:pPr>
              <w:spacing w:after="0" w:line="240" w:lineRule="auto"/>
              <w:rPr>
                <w:sz w:val="20"/>
              </w:rPr>
            </w:pPr>
            <w:r w:rsidRPr="003170FF">
              <w:rPr>
                <w:sz w:val="20"/>
              </w:rPr>
              <w:t>13</w:t>
            </w:r>
          </w:p>
        </w:tc>
        <w:tc>
          <w:tcPr>
            <w:tcW w:w="1760" w:type="dxa"/>
          </w:tcPr>
          <w:p w14:paraId="3CB96FC1" w14:textId="1A4B7300" w:rsidR="00EF5436" w:rsidRPr="003170FF" w:rsidRDefault="00DC3227" w:rsidP="00EF5436">
            <w:pPr>
              <w:spacing w:after="0" w:line="240" w:lineRule="auto"/>
              <w:rPr>
                <w:sz w:val="20"/>
              </w:rPr>
            </w:pPr>
            <w:r w:rsidRPr="003170FF">
              <w:rPr>
                <w:sz w:val="20"/>
              </w:rPr>
              <w:t>-</w:t>
            </w:r>
          </w:p>
        </w:tc>
        <w:tc>
          <w:tcPr>
            <w:tcW w:w="1776" w:type="dxa"/>
          </w:tcPr>
          <w:p w14:paraId="310102C6" w14:textId="39700A64" w:rsidR="00EF5436" w:rsidRPr="003170FF" w:rsidRDefault="00DC3227" w:rsidP="00EF5436">
            <w:pPr>
              <w:spacing w:after="0" w:line="240" w:lineRule="auto"/>
              <w:rPr>
                <w:sz w:val="20"/>
              </w:rPr>
            </w:pPr>
            <w:r w:rsidRPr="003170FF">
              <w:rPr>
                <w:sz w:val="20"/>
              </w:rPr>
              <w:t>4</w:t>
            </w:r>
          </w:p>
        </w:tc>
        <w:tc>
          <w:tcPr>
            <w:tcW w:w="1761" w:type="dxa"/>
          </w:tcPr>
          <w:p w14:paraId="0ED44099" w14:textId="5B878437" w:rsidR="00EF5436" w:rsidRPr="003170FF" w:rsidRDefault="00DC3227" w:rsidP="00EF5436">
            <w:pPr>
              <w:spacing w:after="0" w:line="240" w:lineRule="auto"/>
              <w:rPr>
                <w:sz w:val="20"/>
              </w:rPr>
            </w:pPr>
            <w:r w:rsidRPr="003170FF">
              <w:rPr>
                <w:sz w:val="20"/>
              </w:rPr>
              <w:t>-</w:t>
            </w:r>
          </w:p>
        </w:tc>
      </w:tr>
      <w:tr w:rsidR="00EF5436" w14:paraId="5374595A" w14:textId="77777777" w:rsidTr="001466BF">
        <w:trPr>
          <w:trHeight w:val="273"/>
        </w:trPr>
        <w:tc>
          <w:tcPr>
            <w:tcW w:w="2332" w:type="dxa"/>
          </w:tcPr>
          <w:p w14:paraId="1ECF00B2" w14:textId="63EECB5B" w:rsidR="00EF5436" w:rsidRDefault="00EF5436" w:rsidP="00EF5436">
            <w:pPr>
              <w:spacing w:after="0" w:line="240" w:lineRule="auto"/>
            </w:pPr>
            <w:r>
              <w:t>Changes in appetite</w:t>
            </w:r>
          </w:p>
        </w:tc>
        <w:tc>
          <w:tcPr>
            <w:tcW w:w="1777" w:type="dxa"/>
          </w:tcPr>
          <w:p w14:paraId="065A720D" w14:textId="5AFC5AFE" w:rsidR="00EF5436" w:rsidRPr="003170FF" w:rsidRDefault="00EF5436" w:rsidP="00EF5436">
            <w:pPr>
              <w:spacing w:after="0" w:line="240" w:lineRule="auto"/>
              <w:rPr>
                <w:sz w:val="20"/>
              </w:rPr>
            </w:pPr>
            <w:r w:rsidRPr="003170FF">
              <w:rPr>
                <w:sz w:val="20"/>
              </w:rPr>
              <w:t>12</w:t>
            </w:r>
          </w:p>
        </w:tc>
        <w:tc>
          <w:tcPr>
            <w:tcW w:w="1760" w:type="dxa"/>
          </w:tcPr>
          <w:p w14:paraId="56D617D7" w14:textId="1E3BA28F" w:rsidR="00EF5436" w:rsidRPr="003170FF" w:rsidRDefault="00EF5436" w:rsidP="00EF5436">
            <w:pPr>
              <w:spacing w:after="0" w:line="240" w:lineRule="auto"/>
              <w:rPr>
                <w:sz w:val="20"/>
              </w:rPr>
            </w:pPr>
            <w:r w:rsidRPr="003170FF">
              <w:rPr>
                <w:sz w:val="20"/>
              </w:rPr>
              <w:t>-</w:t>
            </w:r>
          </w:p>
        </w:tc>
        <w:tc>
          <w:tcPr>
            <w:tcW w:w="1776" w:type="dxa"/>
          </w:tcPr>
          <w:p w14:paraId="6E5D7901" w14:textId="70D80B15" w:rsidR="00EF5436" w:rsidRPr="003170FF" w:rsidRDefault="00EF5436" w:rsidP="00EF5436">
            <w:pPr>
              <w:spacing w:after="0" w:line="240" w:lineRule="auto"/>
              <w:rPr>
                <w:sz w:val="20"/>
              </w:rPr>
            </w:pPr>
            <w:r w:rsidRPr="003170FF">
              <w:rPr>
                <w:sz w:val="20"/>
              </w:rPr>
              <w:t>5</w:t>
            </w:r>
          </w:p>
        </w:tc>
        <w:tc>
          <w:tcPr>
            <w:tcW w:w="1761" w:type="dxa"/>
          </w:tcPr>
          <w:p w14:paraId="12F81CC4" w14:textId="2B2E1B3E" w:rsidR="00EF5436" w:rsidRPr="003170FF" w:rsidRDefault="00EF5436" w:rsidP="00EF5436">
            <w:pPr>
              <w:spacing w:after="0" w:line="240" w:lineRule="auto"/>
              <w:rPr>
                <w:sz w:val="20"/>
              </w:rPr>
            </w:pPr>
            <w:r w:rsidRPr="003170FF">
              <w:rPr>
                <w:sz w:val="20"/>
              </w:rPr>
              <w:t>-</w:t>
            </w:r>
          </w:p>
        </w:tc>
      </w:tr>
      <w:tr w:rsidR="00EF5436" w14:paraId="18378D3E" w14:textId="77777777" w:rsidTr="001466BF">
        <w:trPr>
          <w:trHeight w:val="273"/>
        </w:trPr>
        <w:tc>
          <w:tcPr>
            <w:tcW w:w="2332" w:type="dxa"/>
          </w:tcPr>
          <w:p w14:paraId="67E9265C" w14:textId="22D7E1AE" w:rsidR="00EF5436" w:rsidRDefault="00EF5436" w:rsidP="00EF5436">
            <w:pPr>
              <w:spacing w:after="0" w:line="240" w:lineRule="auto"/>
            </w:pPr>
            <w:r>
              <w:t>Psychomotor changes</w:t>
            </w:r>
          </w:p>
        </w:tc>
        <w:tc>
          <w:tcPr>
            <w:tcW w:w="1777" w:type="dxa"/>
          </w:tcPr>
          <w:p w14:paraId="7671973F" w14:textId="4EF9A6FA" w:rsidR="00EF5436" w:rsidRPr="003170FF" w:rsidRDefault="00EF5436" w:rsidP="00EF5436">
            <w:pPr>
              <w:spacing w:after="0" w:line="240" w:lineRule="auto"/>
              <w:rPr>
                <w:sz w:val="20"/>
              </w:rPr>
            </w:pPr>
            <w:r w:rsidRPr="003170FF">
              <w:rPr>
                <w:sz w:val="20"/>
              </w:rPr>
              <w:t>8, 9</w:t>
            </w:r>
          </w:p>
        </w:tc>
        <w:tc>
          <w:tcPr>
            <w:tcW w:w="1760" w:type="dxa"/>
          </w:tcPr>
          <w:p w14:paraId="7EC44771" w14:textId="192D8169" w:rsidR="00EF5436" w:rsidRPr="003170FF" w:rsidRDefault="00EF5436" w:rsidP="00EF5436">
            <w:pPr>
              <w:spacing w:after="0" w:line="240" w:lineRule="auto"/>
              <w:rPr>
                <w:sz w:val="20"/>
              </w:rPr>
            </w:pPr>
            <w:r w:rsidRPr="003170FF">
              <w:rPr>
                <w:sz w:val="20"/>
              </w:rPr>
              <w:t>Max</w:t>
            </w:r>
            <w:r w:rsidR="006C47A3" w:rsidRPr="003170FF">
              <w:rPr>
                <w:sz w:val="20"/>
              </w:rPr>
              <w:t>.</w:t>
            </w:r>
            <w:r w:rsidRPr="003170FF">
              <w:rPr>
                <w:sz w:val="20"/>
              </w:rPr>
              <w:t xml:space="preserve"> </w:t>
            </w:r>
            <w:r w:rsidR="006C47A3" w:rsidRPr="003170FF">
              <w:rPr>
                <w:sz w:val="20"/>
              </w:rPr>
              <w:t>of 8 &amp; 9</w:t>
            </w:r>
          </w:p>
        </w:tc>
        <w:tc>
          <w:tcPr>
            <w:tcW w:w="1776" w:type="dxa"/>
          </w:tcPr>
          <w:p w14:paraId="4AF5A81F" w14:textId="21D2B491" w:rsidR="00EF5436" w:rsidRPr="003170FF" w:rsidRDefault="00EF5436" w:rsidP="00EF5436">
            <w:pPr>
              <w:spacing w:after="0" w:line="240" w:lineRule="auto"/>
              <w:rPr>
                <w:sz w:val="20"/>
              </w:rPr>
            </w:pPr>
            <w:r w:rsidRPr="003170FF">
              <w:rPr>
                <w:sz w:val="20"/>
              </w:rPr>
              <w:t>8</w:t>
            </w:r>
          </w:p>
        </w:tc>
        <w:tc>
          <w:tcPr>
            <w:tcW w:w="1761" w:type="dxa"/>
          </w:tcPr>
          <w:p w14:paraId="4D3F80A8" w14:textId="2B65DD8B" w:rsidR="00EF5436" w:rsidRPr="003170FF" w:rsidRDefault="00EF5436" w:rsidP="00EF5436">
            <w:pPr>
              <w:spacing w:after="0" w:line="240" w:lineRule="auto"/>
              <w:rPr>
                <w:sz w:val="20"/>
              </w:rPr>
            </w:pPr>
            <w:r w:rsidRPr="003170FF">
              <w:rPr>
                <w:sz w:val="20"/>
              </w:rPr>
              <w:t>-</w:t>
            </w:r>
          </w:p>
        </w:tc>
      </w:tr>
      <w:tr w:rsidR="00EF5436" w14:paraId="6149DDF4" w14:textId="77777777" w:rsidTr="001466BF">
        <w:trPr>
          <w:trHeight w:val="261"/>
        </w:trPr>
        <w:tc>
          <w:tcPr>
            <w:tcW w:w="2332" w:type="dxa"/>
            <w:tcBorders>
              <w:bottom w:val="single" w:sz="4" w:space="0" w:color="auto"/>
            </w:tcBorders>
          </w:tcPr>
          <w:p w14:paraId="20513CC3" w14:textId="268DFD03" w:rsidR="00EF5436" w:rsidRDefault="00EF5436" w:rsidP="00EF5436">
            <w:pPr>
              <w:spacing w:after="0" w:line="240" w:lineRule="auto"/>
            </w:pPr>
            <w:r>
              <w:t>Suicidality</w:t>
            </w:r>
          </w:p>
        </w:tc>
        <w:tc>
          <w:tcPr>
            <w:tcW w:w="1777" w:type="dxa"/>
            <w:tcBorders>
              <w:bottom w:val="single" w:sz="4" w:space="0" w:color="auto"/>
            </w:tcBorders>
          </w:tcPr>
          <w:p w14:paraId="6794BB63" w14:textId="78E81B2D" w:rsidR="00EF5436" w:rsidRPr="003170FF" w:rsidRDefault="00DC3227" w:rsidP="00EF5436">
            <w:pPr>
              <w:spacing w:after="0" w:line="240" w:lineRule="auto"/>
              <w:rPr>
                <w:sz w:val="20"/>
              </w:rPr>
            </w:pPr>
            <w:r w:rsidRPr="003170FF">
              <w:rPr>
                <w:sz w:val="20"/>
              </w:rPr>
              <w:t>3</w:t>
            </w:r>
          </w:p>
        </w:tc>
        <w:tc>
          <w:tcPr>
            <w:tcW w:w="1760" w:type="dxa"/>
            <w:tcBorders>
              <w:bottom w:val="single" w:sz="4" w:space="0" w:color="auto"/>
            </w:tcBorders>
          </w:tcPr>
          <w:p w14:paraId="4FE5A7CB" w14:textId="7B678E72" w:rsidR="00EF5436" w:rsidRPr="003170FF" w:rsidRDefault="00DC3227" w:rsidP="00EF5436">
            <w:pPr>
              <w:spacing w:after="0" w:line="240" w:lineRule="auto"/>
              <w:rPr>
                <w:sz w:val="20"/>
              </w:rPr>
            </w:pPr>
            <w:r w:rsidRPr="003170FF">
              <w:rPr>
                <w:sz w:val="20"/>
              </w:rPr>
              <w:t>-</w:t>
            </w:r>
          </w:p>
        </w:tc>
        <w:tc>
          <w:tcPr>
            <w:tcW w:w="1776" w:type="dxa"/>
            <w:tcBorders>
              <w:bottom w:val="single" w:sz="4" w:space="0" w:color="auto"/>
            </w:tcBorders>
          </w:tcPr>
          <w:p w14:paraId="386306FD" w14:textId="4ED0AA6B" w:rsidR="00EF5436" w:rsidRPr="003170FF" w:rsidRDefault="00DC3227" w:rsidP="00EF5436">
            <w:pPr>
              <w:spacing w:after="0" w:line="240" w:lineRule="auto"/>
              <w:rPr>
                <w:sz w:val="20"/>
              </w:rPr>
            </w:pPr>
            <w:r w:rsidRPr="003170FF">
              <w:rPr>
                <w:sz w:val="20"/>
              </w:rPr>
              <w:t>9</w:t>
            </w:r>
          </w:p>
        </w:tc>
        <w:tc>
          <w:tcPr>
            <w:tcW w:w="1761" w:type="dxa"/>
            <w:tcBorders>
              <w:bottom w:val="single" w:sz="4" w:space="0" w:color="auto"/>
            </w:tcBorders>
          </w:tcPr>
          <w:p w14:paraId="4A0FF57F" w14:textId="3626A037" w:rsidR="00EF5436" w:rsidRPr="003170FF" w:rsidRDefault="00DC3227" w:rsidP="00EF5436">
            <w:pPr>
              <w:spacing w:after="0" w:line="240" w:lineRule="auto"/>
              <w:rPr>
                <w:sz w:val="20"/>
              </w:rPr>
            </w:pPr>
            <w:r w:rsidRPr="003170FF">
              <w:rPr>
                <w:sz w:val="20"/>
              </w:rPr>
              <w:t>-</w:t>
            </w:r>
          </w:p>
        </w:tc>
      </w:tr>
    </w:tbl>
    <w:p w14:paraId="0FF801DD" w14:textId="12DF5AB3" w:rsidR="008F0B15" w:rsidRDefault="00EF5436" w:rsidP="005410EA">
      <w:pPr>
        <w:spacing w:line="240" w:lineRule="auto"/>
      </w:pPr>
      <w:r w:rsidRPr="008B61C5">
        <w:rPr>
          <w:i/>
        </w:rPr>
        <w:t>Note</w:t>
      </w:r>
      <w:r>
        <w:t>: Symptoms with “-“ indicated in coding columns have retained original coding from HAM-D and PHQ-9 questionnaires.</w:t>
      </w:r>
      <w:r w:rsidR="006C47A3">
        <w:t xml:space="preserve"> Max=Maximum.</w:t>
      </w:r>
    </w:p>
    <w:p w14:paraId="1DA74970" w14:textId="35B9214F" w:rsidR="009A2210" w:rsidRDefault="009A2210" w:rsidP="00F4042D"/>
    <w:p w14:paraId="1A3FA274" w14:textId="5C259A5B" w:rsidR="009A2210" w:rsidRDefault="009A2210" w:rsidP="00ED2098">
      <w:pPr>
        <w:pStyle w:val="Heading2"/>
      </w:pPr>
      <w:bookmarkStart w:id="10" w:name="_Toc60845114"/>
      <w:r>
        <w:t>P</w:t>
      </w:r>
      <w:r w:rsidR="00E9412A">
        <w:t xml:space="preserve">olygenic </w:t>
      </w:r>
      <w:r w:rsidR="000366F0">
        <w:t>r</w:t>
      </w:r>
      <w:r w:rsidR="00E9412A">
        <w:t xml:space="preserve">isk </w:t>
      </w:r>
      <w:r w:rsidR="000366F0">
        <w:t>s</w:t>
      </w:r>
      <w:r w:rsidR="00E9412A">
        <w:t>core</w:t>
      </w:r>
      <w:r>
        <w:t xml:space="preserve"> </w:t>
      </w:r>
      <w:r w:rsidR="000366F0">
        <w:t>c</w:t>
      </w:r>
      <w:r>
        <w:t>omputation</w:t>
      </w:r>
      <w:bookmarkEnd w:id="10"/>
    </w:p>
    <w:p w14:paraId="3CB1629F" w14:textId="11F0F6E7" w:rsidR="009A2210" w:rsidRDefault="009A2210" w:rsidP="00F4042D">
      <w:r>
        <w:rPr>
          <w:rFonts w:cs="Times New Roman"/>
          <w:szCs w:val="24"/>
        </w:rPr>
        <w:t xml:space="preserve">PRS-CS requires specification of the global shrinkage parameter </w:t>
      </w:r>
      <w:r>
        <w:rPr>
          <w:rFonts w:cs="Times New Roman"/>
          <w:i/>
          <w:szCs w:val="24"/>
        </w:rPr>
        <w:t>ϕ</w:t>
      </w:r>
      <w:r>
        <w:rPr>
          <w:rFonts w:cs="Times New Roman"/>
          <w:szCs w:val="24"/>
        </w:rPr>
        <w:t>, which can be pre-specified, selected using grid search, or learnt from GWAS summary data</w:t>
      </w:r>
      <w:r w:rsidR="00ED2098">
        <w:rPr>
          <w:rFonts w:cs="Times New Roman"/>
          <w:szCs w:val="24"/>
        </w:rPr>
        <w:t xml:space="preserve"> </w:t>
      </w:r>
      <w:r w:rsidR="00ED2098">
        <w:rPr>
          <w:rFonts w:cs="Times New Roman"/>
          <w:szCs w:val="24"/>
        </w:rPr>
        <w:fldChar w:fldCharType="begin" w:fldLock="1"/>
      </w:r>
      <w:r w:rsidR="00324638">
        <w:rPr>
          <w:rFonts w:cs="Times New Roman"/>
          <w:szCs w:val="24"/>
        </w:rPr>
        <w:instrText>ADDIN CSL_CITATION {"citationItems":[{"id":"ITEM-1","itemData":{"DOI":"10.1038/s41467-019-09718-5","ISSN":"2041-1723","abstract":"Polygenic risk scores (PRS) have shown promise in predicting human complex traits and diseases. Here, we present PRS-CS, a polygenic prediction method that infers posterior effect sizes of single nucleotide polymorphisms (SNPs) using genome-wide association summary statistics and an external linkage disequilibrium (LD) reference panel. PRS-CS utilizes a high-dimensional Bayesian regression framework, and is distinct from previous work by placing a continuous shrinkage (CS) prior on SNP effect sizes, which is robust to varying genetic architectures, provides substantial computational advantages, and enables multivariate modeling of local LD patterns. Simulation studies using data from the UK Biobank show that PRS-CS outperforms existing methods across a wide range of genetic architectures, especially when the training sample size is large. We apply PRS-CS to predict six common complex diseases and six quantitative traits in the Partners HealthCare Biobank, and further demonstrate the improvement of PRS-CS in prediction accuracy over alternative methods.","author":[{"dropping-particle":"","family":"Ge","given":"Tian","non-dropping-particle":"","parse-names":false,"suffix":""},{"dropping-particle":"","family":"Chen","given":"Chia-Yen","non-dropping-particle":"","parse-names":false,"suffix":""},{"dropping-particle":"","family":"Ni","given":"Yang","non-dropping-particle":"","parse-names":false,"suffix":""},{"dropping-particle":"","family":"Feng","given":"Yen-Chen Anne","non-dropping-particle":"","parse-names":false,"suffix":""},{"dropping-particle":"","family":"Smoller","given":"Jordan W.","non-dropping-particle":"","parse-names":false,"suffix":""}],"container-title":"Nature Communications","id":"ITEM-1","issue":"1","issued":{"date-parts":[["2019","12","16"]]},"page":"1776","publisher":"Springer US","title":"Polygenic prediction via Bayesian regression and continuous shrinkage priors","type":"article-journal","volume":"10"},"uris":["http://www.mendeley.com/documents/?uuid=695aec15-2430-45e1-8f55-2f9bdd0540b2"]}],"mendeley":{"formattedCitation":"(Ge et al., 2019)","plainTextFormattedCitation":"(Ge et al., 2019)","previouslyFormattedCitation":"(Ge et al., 2019)"},"properties":{"noteIndex":0},"schema":"https://github.com/citation-style-language/schema/raw/master/csl-citation.json"}</w:instrText>
      </w:r>
      <w:r w:rsidR="00ED2098">
        <w:rPr>
          <w:rFonts w:cs="Times New Roman"/>
          <w:szCs w:val="24"/>
        </w:rPr>
        <w:fldChar w:fldCharType="separate"/>
      </w:r>
      <w:r w:rsidR="00ED2098" w:rsidRPr="00ED2098">
        <w:rPr>
          <w:rFonts w:cs="Times New Roman"/>
          <w:noProof/>
          <w:szCs w:val="24"/>
        </w:rPr>
        <w:t>(Ge et al., 2019)</w:t>
      </w:r>
      <w:r w:rsidR="00ED2098">
        <w:rPr>
          <w:rFonts w:cs="Times New Roman"/>
          <w:szCs w:val="24"/>
        </w:rPr>
        <w:fldChar w:fldCharType="end"/>
      </w:r>
      <w:r>
        <w:rPr>
          <w:rFonts w:cs="Times New Roman"/>
          <w:szCs w:val="24"/>
        </w:rPr>
        <w:t xml:space="preserve">. We pre-specified </w:t>
      </w:r>
      <w:r>
        <w:rPr>
          <w:rFonts w:cs="Times New Roman"/>
          <w:i/>
          <w:szCs w:val="24"/>
        </w:rPr>
        <w:t>ϕ</w:t>
      </w:r>
      <w:r>
        <w:rPr>
          <w:rFonts w:cs="Times New Roman"/>
          <w:szCs w:val="24"/>
        </w:rPr>
        <w:t xml:space="preserve"> </w:t>
      </w:r>
      <w:r w:rsidR="00ED2098">
        <w:rPr>
          <w:rFonts w:cs="Times New Roman"/>
          <w:szCs w:val="24"/>
        </w:rPr>
        <w:t>because</w:t>
      </w:r>
      <w:r>
        <w:rPr>
          <w:rFonts w:cs="Times New Roman"/>
          <w:szCs w:val="24"/>
        </w:rPr>
        <w:t xml:space="preserve"> grid search selection of tuning parameters should ideally be done in independent data, which was not available, and automatic learning from GWAS summary data (referred to as PRS-CS AUTO in the literature) has shown sub-optimal performance for PRSs of psychiatric traits </w:t>
      </w:r>
      <w:r>
        <w:rPr>
          <w:rFonts w:cs="Times New Roman"/>
          <w:szCs w:val="24"/>
        </w:rPr>
        <w:fldChar w:fldCharType="begin" w:fldLock="1"/>
      </w:r>
      <w:r>
        <w:rPr>
          <w:rFonts w:cs="Times New Roman"/>
          <w:szCs w:val="24"/>
        </w:rPr>
        <w:instrText>ADDIN CSL_CITATION {"citationItems":[{"id":"ITEM-1","itemData":{"author":[{"dropping-particle":"","family":"Ni","given":"Guiyan","non-dropping-particle":"","parse-names":false,"suffix":""},{"dropping-particle":"","family":"Zeng","given":"Jian","non-dropping-particle":"","parse-names":false,"suffix":""},{"dropping-particle":"","family":"Revez","given":"Joana A","non-dropping-particle":"","parse-names":false,"suffix":""},{"dropping-particle":"","family":"Wang","given":"Ying","non-dropping-particle":"","parse-names":false,"suffix":""},{"dropping-particle":"","family":"Ge","given":"Tian","non-dropping-particle":"","parse-names":false,"suffix":""},{"dropping-particle":"","family":"Restaudi","given":"Restaudi","non-dropping-particle":"","parse-names":false,"suffix":""},{"dropping-particle":"","family":"Kiewa","given":"Jacqueline","non-dropping-particle":"","parse-names":false,"suffix":""},{"dropping-particle":"","family":"Nyholt","given":"Dale R","non-dropping-particle":"","parse-names":false,"suffix":""},{"dropping-particle":"","family":"Coleman","given":"Jonathan R I","non-dropping-particle":"","parse-names":false,"suffix":""},{"dropping-particle":"","family":"Smoller","given":"Jordan W","non-dropping-particle":"","parse-names":false,"suffix":""},{"dropping-particle":"","family":"Consortium","given":"Schizophrenia Working Group of the Psychiatry Genomics","non-dropping-particle":"","parse-names":false,"suffix":""},{"dropping-particle":"","family":"Yang","given":"Jian","non-dropping-particle":"","parse-names":false,"suffix":""},{"dropping-particle":"","family":"Visscher","given":"Peter M","non-dropping-particle":"","parse-names":false,"suffix":""},{"dropping-particle":"","family":"Wray","given":"Naomi R","non-dropping-particle":"","parse-names":false,"suffix":""}],"container-title":"medRxiv","id":"ITEM-1","issued":{"date-parts":[["2020"]]},"page":"1-31","title":"A comprehensive evaluation of polygenic score methods across cohorts in psychiatric disorders","type":"article-journal"},"uris":["http://www.mendeley.com/documents/?uuid=e545ef62-b28a-4d6b-a552-2c2d0abb8702"]}],"mendeley":{"formattedCitation":"(Ni et al., 2020)","plainTextFormattedCitation":"(Ni et al., 2020)","previouslyFormattedCitation":"(Ni et al., 2020)"},"properties":{"noteIndex":0},"schema":"https://github.com/citation-style-language/schema/raw/master/csl-citation.json"}</w:instrText>
      </w:r>
      <w:r>
        <w:rPr>
          <w:rFonts w:cs="Times New Roman"/>
          <w:szCs w:val="24"/>
        </w:rPr>
        <w:fldChar w:fldCharType="separate"/>
      </w:r>
      <w:r>
        <w:rPr>
          <w:rFonts w:cs="Times New Roman"/>
          <w:noProof/>
          <w:szCs w:val="24"/>
        </w:rPr>
        <w:t>(Ni et al., 2020)</w:t>
      </w:r>
      <w:r>
        <w:rPr>
          <w:rFonts w:cs="Times New Roman"/>
          <w:szCs w:val="24"/>
        </w:rPr>
        <w:fldChar w:fldCharType="end"/>
      </w:r>
      <w:r>
        <w:rPr>
          <w:rFonts w:cs="Times New Roman"/>
          <w:szCs w:val="24"/>
        </w:rPr>
        <w:t xml:space="preserve">. </w:t>
      </w:r>
      <w:r w:rsidR="00057C94">
        <w:rPr>
          <w:rFonts w:cs="Times New Roman"/>
          <w:szCs w:val="24"/>
        </w:rPr>
        <w:t>Pre-specification was</w:t>
      </w:r>
      <w:r>
        <w:rPr>
          <w:rFonts w:cs="Times New Roman"/>
          <w:szCs w:val="24"/>
        </w:rPr>
        <w:t xml:space="preserve"> based on suggested values for highly polygenic (</w:t>
      </w:r>
      <w:r>
        <w:rPr>
          <w:rFonts w:cs="Times New Roman"/>
          <w:i/>
          <w:szCs w:val="24"/>
        </w:rPr>
        <w:t>ϕ</w:t>
      </w:r>
      <w:r>
        <w:rPr>
          <w:rFonts w:cs="Times New Roman"/>
          <w:szCs w:val="24"/>
        </w:rPr>
        <w:t>=</w:t>
      </w:r>
      <w:r w:rsidR="00C24EFC">
        <w:rPr>
          <w:rFonts w:cs="Times New Roman"/>
          <w:szCs w:val="24"/>
        </w:rPr>
        <w:t>1e</w:t>
      </w:r>
      <w:r w:rsidR="00C24EFC" w:rsidRPr="00C24EFC">
        <w:rPr>
          <w:rFonts w:cs="Times New Roman"/>
          <w:szCs w:val="24"/>
          <w:vertAlign w:val="superscript"/>
        </w:rPr>
        <w:t>-2</w:t>
      </w:r>
      <w:r>
        <w:rPr>
          <w:rFonts w:cs="Times New Roman"/>
          <w:szCs w:val="24"/>
        </w:rPr>
        <w:t>) and less polygenic (</w:t>
      </w:r>
      <w:r>
        <w:rPr>
          <w:rFonts w:cs="Times New Roman"/>
          <w:i/>
          <w:szCs w:val="24"/>
        </w:rPr>
        <w:t>ϕ</w:t>
      </w:r>
      <w:r>
        <w:rPr>
          <w:rFonts w:cs="Times New Roman"/>
          <w:szCs w:val="24"/>
        </w:rPr>
        <w:t>=</w:t>
      </w:r>
      <w:r w:rsidR="00C24EFC">
        <w:rPr>
          <w:rFonts w:cs="Times New Roman"/>
          <w:szCs w:val="24"/>
        </w:rPr>
        <w:t>1e</w:t>
      </w:r>
      <w:r w:rsidR="00C24EFC" w:rsidRPr="00C24EFC">
        <w:rPr>
          <w:rFonts w:cs="Times New Roman"/>
          <w:szCs w:val="24"/>
          <w:vertAlign w:val="superscript"/>
        </w:rPr>
        <w:t>-4</w:t>
      </w:r>
      <w:r>
        <w:rPr>
          <w:rFonts w:cs="Times New Roman"/>
          <w:szCs w:val="24"/>
        </w:rPr>
        <w:t xml:space="preserve">) traits (see </w:t>
      </w:r>
      <w:hyperlink r:id="rId11" w:history="1">
        <w:r>
          <w:rPr>
            <w:rStyle w:val="Hyperlink"/>
            <w:rFonts w:cs="Times New Roman"/>
            <w:szCs w:val="24"/>
          </w:rPr>
          <w:t>https://github.com/getian107/PRScs</w:t>
        </w:r>
      </w:hyperlink>
      <w:r>
        <w:rPr>
          <w:rFonts w:cs="Times New Roman"/>
          <w:szCs w:val="24"/>
        </w:rPr>
        <w:t xml:space="preserve">). We set </w:t>
      </w:r>
      <w:r>
        <w:rPr>
          <w:rFonts w:cs="Times New Roman"/>
          <w:i/>
          <w:szCs w:val="24"/>
        </w:rPr>
        <w:t>ϕ</w:t>
      </w:r>
      <w:r>
        <w:rPr>
          <w:rFonts w:cs="Times New Roman"/>
          <w:szCs w:val="24"/>
        </w:rPr>
        <w:t>=</w:t>
      </w:r>
      <w:r w:rsidR="00C24EFC">
        <w:rPr>
          <w:rFonts w:cs="Times New Roman"/>
          <w:szCs w:val="24"/>
        </w:rPr>
        <w:t>1e</w:t>
      </w:r>
      <w:r w:rsidR="00C24EFC" w:rsidRPr="00C24EFC">
        <w:rPr>
          <w:rFonts w:cs="Times New Roman"/>
          <w:szCs w:val="24"/>
          <w:vertAlign w:val="superscript"/>
        </w:rPr>
        <w:t>-4</w:t>
      </w:r>
      <w:r w:rsidR="00C24EFC" w:rsidRPr="00C24EFC">
        <w:rPr>
          <w:rFonts w:cs="Times New Roman"/>
          <w:szCs w:val="24"/>
        </w:rPr>
        <w:t xml:space="preserve"> </w:t>
      </w:r>
      <w:r>
        <w:rPr>
          <w:rFonts w:cs="Times New Roman"/>
          <w:szCs w:val="24"/>
        </w:rPr>
        <w:t xml:space="preserve">for CRP, IL-6, IL-10, and TNF-α as these are relatively less polygenic compared to BMI, for which we set </w:t>
      </w:r>
      <w:r>
        <w:rPr>
          <w:rFonts w:cs="Times New Roman"/>
          <w:i/>
          <w:szCs w:val="24"/>
        </w:rPr>
        <w:t>ϕ</w:t>
      </w:r>
      <w:r>
        <w:rPr>
          <w:rFonts w:cs="Times New Roman"/>
          <w:szCs w:val="24"/>
        </w:rPr>
        <w:t>=</w:t>
      </w:r>
      <w:r w:rsidR="00C24EFC">
        <w:rPr>
          <w:rFonts w:cs="Times New Roman"/>
          <w:szCs w:val="24"/>
        </w:rPr>
        <w:t>1e</w:t>
      </w:r>
      <w:r w:rsidR="00C24EFC" w:rsidRPr="00C24EFC">
        <w:rPr>
          <w:rFonts w:cs="Times New Roman"/>
          <w:szCs w:val="24"/>
          <w:vertAlign w:val="superscript"/>
        </w:rPr>
        <w:t>-</w:t>
      </w:r>
      <w:r w:rsidR="00C24EFC">
        <w:rPr>
          <w:rFonts w:cs="Times New Roman"/>
          <w:szCs w:val="24"/>
          <w:vertAlign w:val="superscript"/>
        </w:rPr>
        <w:t>2</w:t>
      </w:r>
      <w:r>
        <w:rPr>
          <w:rFonts w:cs="Times New Roman"/>
          <w:szCs w:val="24"/>
        </w:rPr>
        <w:t xml:space="preserve">, and to assure PRSs are based on more unique genetic contributions for each inflammatory marker as signalling pathways are interrelated </w:t>
      </w:r>
      <w:r>
        <w:rPr>
          <w:rFonts w:cs="Times New Roman"/>
          <w:szCs w:val="24"/>
        </w:rPr>
        <w:fldChar w:fldCharType="begin" w:fldLock="1"/>
      </w:r>
      <w:r>
        <w:rPr>
          <w:rFonts w:cs="Times New Roman"/>
          <w:szCs w:val="24"/>
        </w:rPr>
        <w:instrText xml:space="preserve">ADDIN CSL_CITATION {"citationItems":[{"id":"ITEM-1","itemData":{"DOI":"10.1101/cshperspect.a028415","ISSN":"1943-0264","PMID":"28620096","abstract":"The interleukin (IL)-6 family cytokines is a group of cytokines consisting of IL-6, IL-11, ciliary neurotrophic factor (CNTF), leukemia inhibitory factor (LIF), oncostatin M (OSM), cardiotrophin 1 (CT-1), cardiotrophin-like cytokine (CLC), and IL-27. They are grouped into one family because the receptor complex of each cytokine contains two (IL-6 and IL-11) or one molecule (all others cytokines) of the signaling receptor subunit gp130. IL-6 family cytokines have overlapping but also distinct biologic activities and are involved among others in the regulation of the hepatic acute phase reaction, in B-cell stimulation, in the regulation of the balance betweenregulatoryandeffector Tcells, inmetabolicregulation, andinmanyneural functions. Blockade of IL-6 family cytokines has been shown to be beneficial in autoimmune diseases, but bacterial infections and metabolic side effects have been observed. Recent advances in cytokine blockade might help to minimize such side effects during therapeutic blockade.","author":[{"dropping-particle":"","family":"Rose-John","given":"Stefan","non-dropping-particle":"","parse-names":false,"suffix":""}],"container-title":"Cold Spring Harbor Perspectives in Biology","id":"ITEM-1","issue":"2","issued":{"date-parts":[["2018","2"]]},"page":"a028415","title":"Interleukin-6 Family Cytokines","type":"article-journal","volume":"10"},"uris":["http://www.mendeley.com/documents/?uuid=e09963e6-7be6-460d-9d9a-3bb1b3710fe5"]},{"id":"ITEM-2","itemData":{"DOI":"10.1152/ajpendo.00074.2003","ISSN":"0193-1849","PMID":"12857678","abstract":"The purpose of the present study was to test the hypothesis that a transient increase in plasma IL-6 induces an anti-inflammatory environment in humans. Therefore, young healthy volunteers received a low dose of recombinant human (rh)IL-6 or saline for 3 h. Plasma IL-6 levels during rhIL-6 infusion were </w:instrText>
      </w:r>
      <w:r>
        <w:rPr>
          <w:rFonts w:ascii="Cambria Math" w:hAnsi="Cambria Math" w:cs="Cambria Math"/>
          <w:szCs w:val="24"/>
        </w:rPr>
        <w:instrText>∼</w:instrText>
      </w:r>
      <w:r>
        <w:rPr>
          <w:rFonts w:cs="Times New Roman"/>
          <w:szCs w:val="24"/>
        </w:rPr>
        <w:instrText>140 pg/ml, corresponding to the levels obtained during strenuous exercise. The infusion of rhIL-6 did not induce enhanced levels of the proinflammatory cytokine TNF-α but enhanced the plasma levels of the two anti-inflammatory cytokines IL-1 receptor agonist (IL-1ra) and IL-10 compared with saline infusion. In addition, C-reactive protein increased 3 h post-rhIL-6 infusion and was further elevated 16 h later compared with saline infusion. rhIL-6 induced increased levels of plasma cortisol and, consequently, an increase in circulating neutrophils and a decrease in the lymphocyte number without effects on plasma epinephrine, body temperature, mean arterial pressure, or heart rate. In conclusion, this study demonstrates that physiological concentrations of IL-6 induce an anti-inflammatory rather than an inflammatory response in humans and that IL-6, independently of TNF-α, enhances the levels not only of IL-1ra but also of IL-10. Furthermore, IL-6 induces an increase in cortisol and, consequently, in neutrocytosis and late lymphopenia to the same magnitude and with the same kinetics as during exercise, suggesting that muscle-derived IL-6 has a central role in exercise-induced leukocyte trafficking.","author":[{"dropping-particle":"","family":"Steensberg","given":"Adam","non-dropping-particle":"","parse-names":false,"suffix":""},{"dropping-particle":"","family":"Fischer","given":"Christian P.","non-dropping-particle":"","parse-names":false,"suffix":""},{"dropping-particle":"","family":"Keller","given":"Charlotte","non-dropping-particle":"","parse-names":false,"suffix":""},{"dropping-particle":"","family":"Møller","given":"Kirsten","non-dropping-particle":"","parse-names":false,"suffix":""},{"dropping-particle":"","family":"Pedersen","given":"Bente Klarlund","non-dropping-particle":"","parse-names":false,"suffix":""}],"container-title":"American Journal of Physiology-Endocrinology and Metabolism","id":"ITEM-2","issue":"2","issued":{"date-parts":[["2003","8"]]},"page":"E433-E437","title":"IL-6 enhances plasma IL-1ra, IL-10, and cortisol in humans","type":"article-journal","volume":"285"},"uris":["http://www.mendeley.com/documents/?uuid=d7b7350e-efef-482d-a427-d15d5df99f03"]}],"mendeley":{"formattedCitation":"(Rose-John, 2018; Steensberg et al., 2003)","plainTextFormattedCitation":"(Rose-John, 2018; Steensberg et al., 2003)","previouslyFormattedCitation":"(Rose-John, 2018; Steensberg et al., 2003)"},"properties":{"noteIndex":0},"schema":"https://github.com/citation-style-language/schema/raw/master/csl-citation.json"}</w:instrText>
      </w:r>
      <w:r>
        <w:rPr>
          <w:rFonts w:cs="Times New Roman"/>
          <w:szCs w:val="24"/>
        </w:rPr>
        <w:fldChar w:fldCharType="separate"/>
      </w:r>
      <w:r>
        <w:rPr>
          <w:rFonts w:cs="Times New Roman"/>
          <w:noProof/>
          <w:szCs w:val="24"/>
        </w:rPr>
        <w:t>(Rose-John, 2018; Steensberg et al., 2003)</w:t>
      </w:r>
      <w:r>
        <w:rPr>
          <w:rFonts w:cs="Times New Roman"/>
          <w:szCs w:val="24"/>
        </w:rPr>
        <w:fldChar w:fldCharType="end"/>
      </w:r>
      <w:r>
        <w:rPr>
          <w:rFonts w:cs="Times New Roman"/>
          <w:szCs w:val="24"/>
        </w:rPr>
        <w:t>.</w:t>
      </w:r>
      <w:r w:rsidR="00EA2968">
        <w:rPr>
          <w:rFonts w:cs="Times New Roman"/>
          <w:szCs w:val="24"/>
        </w:rPr>
        <w:t xml:space="preserve"> The impact of pre-specification on resulting PR</w:t>
      </w:r>
      <w:r w:rsidR="001B48A3">
        <w:rPr>
          <w:rFonts w:cs="Times New Roman"/>
          <w:szCs w:val="24"/>
        </w:rPr>
        <w:t>Ss was also evaluated (see next section &amp; Supplementary Table 6).</w:t>
      </w:r>
    </w:p>
    <w:p w14:paraId="4BF98BBC" w14:textId="77777777" w:rsidR="00123D18" w:rsidRDefault="00123D18" w:rsidP="00F4042D"/>
    <w:p w14:paraId="054831E3" w14:textId="77777777" w:rsidR="00A06842" w:rsidRDefault="00A06842" w:rsidP="00566C7C">
      <w:pPr>
        <w:spacing w:after="0" w:line="480" w:lineRule="auto"/>
        <w:rPr>
          <w:rFonts w:cs="Times New Roman"/>
          <w:b/>
          <w:szCs w:val="24"/>
        </w:rPr>
        <w:sectPr w:rsidR="00A06842" w:rsidSect="00027FE3">
          <w:pgSz w:w="12240" w:h="15840"/>
          <w:pgMar w:top="1417" w:right="1417" w:bottom="1134" w:left="1417" w:header="708" w:footer="708" w:gutter="0"/>
          <w:cols w:space="708"/>
          <w:docGrid w:linePitch="360"/>
        </w:sectPr>
      </w:pPr>
    </w:p>
    <w:p w14:paraId="2A47A964" w14:textId="2560C691" w:rsidR="00CA3339" w:rsidRPr="00444FB9" w:rsidRDefault="00CA3339" w:rsidP="00CA3339">
      <w:pPr>
        <w:pStyle w:val="Heading2"/>
      </w:pPr>
      <w:bookmarkStart w:id="11" w:name="_Toc60845115"/>
      <w:r>
        <w:lastRenderedPageBreak/>
        <w:t xml:space="preserve">Polygenic </w:t>
      </w:r>
      <w:r w:rsidR="00E658A2">
        <w:t>r</w:t>
      </w:r>
      <w:r>
        <w:t xml:space="preserve">isk </w:t>
      </w:r>
      <w:r w:rsidR="00E658A2">
        <w:t>s</w:t>
      </w:r>
      <w:r>
        <w:t xml:space="preserve">core </w:t>
      </w:r>
      <w:r w:rsidR="00E658A2">
        <w:t>e</w:t>
      </w:r>
      <w:r>
        <w:t>valuation</w:t>
      </w:r>
      <w:bookmarkEnd w:id="11"/>
    </w:p>
    <w:p w14:paraId="1A3A25E4" w14:textId="22BB7478" w:rsidR="00CA3339" w:rsidRDefault="00CA3339" w:rsidP="00CA3339">
      <w:pPr>
        <w:pStyle w:val="Heading3"/>
      </w:pPr>
      <w:bookmarkStart w:id="12" w:name="_Toc60845116"/>
      <w:r>
        <w:t xml:space="preserve">Supplementary Table 3. Number of SNPs following PRS-CS </w:t>
      </w:r>
      <w:r w:rsidR="007D3E93">
        <w:t>s</w:t>
      </w:r>
      <w:r>
        <w:t>hrinkage</w:t>
      </w:r>
      <w:bookmarkEnd w:id="1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1566"/>
        <w:gridCol w:w="1566"/>
        <w:gridCol w:w="1566"/>
        <w:gridCol w:w="1566"/>
        <w:gridCol w:w="1566"/>
      </w:tblGrid>
      <w:tr w:rsidR="00CA3339" w14:paraId="1A5BE0AA" w14:textId="77777777" w:rsidTr="007C3EF6">
        <w:tc>
          <w:tcPr>
            <w:tcW w:w="1566" w:type="dxa"/>
            <w:tcBorders>
              <w:top w:val="single" w:sz="4" w:space="0" w:color="auto"/>
            </w:tcBorders>
          </w:tcPr>
          <w:p w14:paraId="43CC5706" w14:textId="77777777" w:rsidR="00CA3339" w:rsidRPr="00096AB9" w:rsidRDefault="00CA3339" w:rsidP="007C3EF6">
            <w:pPr>
              <w:spacing w:after="0" w:line="240" w:lineRule="auto"/>
              <w:rPr>
                <w:b/>
              </w:rPr>
            </w:pPr>
          </w:p>
        </w:tc>
        <w:tc>
          <w:tcPr>
            <w:tcW w:w="1566" w:type="dxa"/>
            <w:tcBorders>
              <w:top w:val="single" w:sz="4" w:space="0" w:color="auto"/>
              <w:bottom w:val="single" w:sz="4" w:space="0" w:color="auto"/>
            </w:tcBorders>
          </w:tcPr>
          <w:p w14:paraId="113347B1" w14:textId="77777777" w:rsidR="00CA3339" w:rsidRPr="00096AB9" w:rsidRDefault="00CA3339" w:rsidP="007C3EF6">
            <w:pPr>
              <w:spacing w:after="0" w:line="240" w:lineRule="auto"/>
              <w:rPr>
                <w:b/>
              </w:rPr>
            </w:pPr>
          </w:p>
        </w:tc>
        <w:tc>
          <w:tcPr>
            <w:tcW w:w="1566" w:type="dxa"/>
            <w:tcBorders>
              <w:top w:val="single" w:sz="4" w:space="0" w:color="auto"/>
              <w:bottom w:val="single" w:sz="4" w:space="0" w:color="auto"/>
            </w:tcBorders>
          </w:tcPr>
          <w:p w14:paraId="775201DA" w14:textId="77777777" w:rsidR="00CA3339" w:rsidRPr="00096AB9" w:rsidRDefault="00CA3339" w:rsidP="007C3EF6">
            <w:pPr>
              <w:spacing w:after="0" w:line="240" w:lineRule="auto"/>
              <w:rPr>
                <w:b/>
              </w:rPr>
            </w:pPr>
            <w:r w:rsidRPr="00096AB9">
              <w:rPr>
                <w:b/>
              </w:rPr>
              <w:t>MARS</w:t>
            </w:r>
          </w:p>
        </w:tc>
        <w:tc>
          <w:tcPr>
            <w:tcW w:w="1566" w:type="dxa"/>
            <w:tcBorders>
              <w:top w:val="single" w:sz="4" w:space="0" w:color="auto"/>
              <w:bottom w:val="single" w:sz="4" w:space="0" w:color="auto"/>
            </w:tcBorders>
          </w:tcPr>
          <w:p w14:paraId="201DFD03" w14:textId="77777777" w:rsidR="00CA3339" w:rsidRPr="00096AB9" w:rsidRDefault="00CA3339" w:rsidP="007C3EF6">
            <w:pPr>
              <w:spacing w:after="0" w:line="240" w:lineRule="auto"/>
              <w:rPr>
                <w:b/>
              </w:rPr>
            </w:pPr>
          </w:p>
        </w:tc>
        <w:tc>
          <w:tcPr>
            <w:tcW w:w="1566" w:type="dxa"/>
            <w:tcBorders>
              <w:top w:val="single" w:sz="4" w:space="0" w:color="auto"/>
            </w:tcBorders>
          </w:tcPr>
          <w:p w14:paraId="39801676" w14:textId="77777777" w:rsidR="00CA3339" w:rsidRPr="00096AB9" w:rsidRDefault="00CA3339" w:rsidP="007C3EF6">
            <w:pPr>
              <w:spacing w:after="0" w:line="240" w:lineRule="auto"/>
              <w:rPr>
                <w:b/>
              </w:rPr>
            </w:pPr>
          </w:p>
        </w:tc>
        <w:tc>
          <w:tcPr>
            <w:tcW w:w="1566" w:type="dxa"/>
            <w:tcBorders>
              <w:top w:val="single" w:sz="4" w:space="0" w:color="auto"/>
            </w:tcBorders>
          </w:tcPr>
          <w:p w14:paraId="01EA7374" w14:textId="77777777" w:rsidR="00CA3339" w:rsidRPr="00096AB9" w:rsidRDefault="00CA3339" w:rsidP="007C3EF6">
            <w:pPr>
              <w:spacing w:after="0" w:line="240" w:lineRule="auto"/>
              <w:rPr>
                <w:b/>
              </w:rPr>
            </w:pPr>
          </w:p>
        </w:tc>
      </w:tr>
      <w:tr w:rsidR="00CA3339" w14:paraId="21819E5D" w14:textId="77777777" w:rsidTr="007C3EF6">
        <w:tc>
          <w:tcPr>
            <w:tcW w:w="1566" w:type="dxa"/>
            <w:tcBorders>
              <w:bottom w:val="single" w:sz="4" w:space="0" w:color="auto"/>
            </w:tcBorders>
          </w:tcPr>
          <w:p w14:paraId="51C6A417" w14:textId="77777777" w:rsidR="00CA3339" w:rsidRPr="00096AB9" w:rsidRDefault="00CA3339" w:rsidP="007C3EF6">
            <w:pPr>
              <w:spacing w:after="0" w:line="240" w:lineRule="auto"/>
              <w:rPr>
                <w:b/>
              </w:rPr>
            </w:pPr>
            <w:r w:rsidRPr="00096AB9">
              <w:rPr>
                <w:b/>
              </w:rPr>
              <w:t>PRS</w:t>
            </w:r>
          </w:p>
        </w:tc>
        <w:tc>
          <w:tcPr>
            <w:tcW w:w="1566" w:type="dxa"/>
            <w:tcBorders>
              <w:top w:val="single" w:sz="4" w:space="0" w:color="auto"/>
              <w:bottom w:val="single" w:sz="4" w:space="0" w:color="auto"/>
            </w:tcBorders>
          </w:tcPr>
          <w:p w14:paraId="4C91D807" w14:textId="18638B3F" w:rsidR="00CA3339" w:rsidRPr="00D437F7" w:rsidRDefault="00D437F7" w:rsidP="007C3EF6">
            <w:pPr>
              <w:spacing w:after="0" w:line="240" w:lineRule="auto"/>
              <w:rPr>
                <w:b/>
              </w:rPr>
            </w:pPr>
            <w:r w:rsidRPr="00D437F7">
              <w:rPr>
                <w:b/>
              </w:rPr>
              <w:t>610</w:t>
            </w:r>
            <w:r w:rsidR="00CA3339" w:rsidRPr="00D437F7">
              <w:rPr>
                <w:b/>
              </w:rPr>
              <w:t>k</w:t>
            </w:r>
          </w:p>
        </w:tc>
        <w:tc>
          <w:tcPr>
            <w:tcW w:w="1566" w:type="dxa"/>
            <w:tcBorders>
              <w:top w:val="single" w:sz="4" w:space="0" w:color="auto"/>
              <w:bottom w:val="single" w:sz="4" w:space="0" w:color="auto"/>
            </w:tcBorders>
          </w:tcPr>
          <w:p w14:paraId="12195DF0" w14:textId="77777777" w:rsidR="00CA3339" w:rsidRPr="00D437F7" w:rsidRDefault="00CA3339" w:rsidP="007C3EF6">
            <w:pPr>
              <w:spacing w:after="0" w:line="240" w:lineRule="auto"/>
              <w:rPr>
                <w:b/>
              </w:rPr>
            </w:pPr>
            <w:r w:rsidRPr="00D437F7">
              <w:rPr>
                <w:b/>
              </w:rPr>
              <w:t>GSA</w:t>
            </w:r>
          </w:p>
        </w:tc>
        <w:tc>
          <w:tcPr>
            <w:tcW w:w="1566" w:type="dxa"/>
            <w:tcBorders>
              <w:top w:val="single" w:sz="4" w:space="0" w:color="auto"/>
              <w:bottom w:val="single" w:sz="4" w:space="0" w:color="auto"/>
            </w:tcBorders>
          </w:tcPr>
          <w:p w14:paraId="7235680C" w14:textId="77777777" w:rsidR="00CA3339" w:rsidRPr="00D437F7" w:rsidRDefault="00CA3339" w:rsidP="007C3EF6">
            <w:pPr>
              <w:spacing w:after="0" w:line="240" w:lineRule="auto"/>
              <w:rPr>
                <w:b/>
              </w:rPr>
            </w:pPr>
            <w:r w:rsidRPr="00D437F7">
              <w:rPr>
                <w:b/>
              </w:rPr>
              <w:t>Omni</w:t>
            </w:r>
          </w:p>
        </w:tc>
        <w:tc>
          <w:tcPr>
            <w:tcW w:w="1566" w:type="dxa"/>
            <w:tcBorders>
              <w:bottom w:val="single" w:sz="4" w:space="0" w:color="auto"/>
            </w:tcBorders>
          </w:tcPr>
          <w:p w14:paraId="05E5867B" w14:textId="77777777" w:rsidR="00CA3339" w:rsidRPr="00096AB9" w:rsidRDefault="00CA3339" w:rsidP="007C3EF6">
            <w:pPr>
              <w:spacing w:after="0" w:line="240" w:lineRule="auto"/>
              <w:rPr>
                <w:b/>
              </w:rPr>
            </w:pPr>
            <w:r w:rsidRPr="00096AB9">
              <w:rPr>
                <w:b/>
              </w:rPr>
              <w:t>STAR*D</w:t>
            </w:r>
          </w:p>
        </w:tc>
        <w:tc>
          <w:tcPr>
            <w:tcW w:w="1566" w:type="dxa"/>
            <w:tcBorders>
              <w:bottom w:val="single" w:sz="4" w:space="0" w:color="auto"/>
            </w:tcBorders>
          </w:tcPr>
          <w:p w14:paraId="5164C25F" w14:textId="77777777" w:rsidR="00CA3339" w:rsidRPr="00096AB9" w:rsidRDefault="00CA3339" w:rsidP="007C3EF6">
            <w:pPr>
              <w:spacing w:after="0" w:line="240" w:lineRule="auto"/>
              <w:rPr>
                <w:b/>
              </w:rPr>
            </w:pPr>
            <w:r w:rsidRPr="00096AB9">
              <w:rPr>
                <w:b/>
              </w:rPr>
              <w:t>UK Biobank</w:t>
            </w:r>
          </w:p>
        </w:tc>
      </w:tr>
      <w:tr w:rsidR="00CA3339" w14:paraId="00901B6A" w14:textId="77777777" w:rsidTr="007C3EF6">
        <w:tc>
          <w:tcPr>
            <w:tcW w:w="1566" w:type="dxa"/>
            <w:tcBorders>
              <w:top w:val="single" w:sz="4" w:space="0" w:color="auto"/>
            </w:tcBorders>
          </w:tcPr>
          <w:p w14:paraId="04A52630" w14:textId="77777777" w:rsidR="00CA3339" w:rsidRDefault="00CA3339" w:rsidP="007C3EF6">
            <w:pPr>
              <w:spacing w:after="0" w:line="240" w:lineRule="auto"/>
            </w:pPr>
            <w:r>
              <w:t>CRP</w:t>
            </w:r>
          </w:p>
        </w:tc>
        <w:tc>
          <w:tcPr>
            <w:tcW w:w="1566" w:type="dxa"/>
            <w:tcBorders>
              <w:top w:val="single" w:sz="4" w:space="0" w:color="auto"/>
            </w:tcBorders>
            <w:vAlign w:val="bottom"/>
          </w:tcPr>
          <w:p w14:paraId="4EB6AF17" w14:textId="77777777" w:rsidR="00CA3339" w:rsidRPr="003170FF" w:rsidRDefault="00CA3339" w:rsidP="007C3EF6">
            <w:pPr>
              <w:spacing w:after="0" w:line="240" w:lineRule="auto"/>
              <w:rPr>
                <w:rFonts w:cs="Times New Roman"/>
                <w:sz w:val="20"/>
              </w:rPr>
            </w:pPr>
            <w:r w:rsidRPr="003170FF">
              <w:rPr>
                <w:rFonts w:cs="Times New Roman"/>
                <w:color w:val="000000"/>
                <w:sz w:val="20"/>
              </w:rPr>
              <w:t>1,104,080</w:t>
            </w:r>
          </w:p>
        </w:tc>
        <w:tc>
          <w:tcPr>
            <w:tcW w:w="1566" w:type="dxa"/>
            <w:tcBorders>
              <w:top w:val="single" w:sz="4" w:space="0" w:color="auto"/>
            </w:tcBorders>
            <w:vAlign w:val="bottom"/>
          </w:tcPr>
          <w:p w14:paraId="5167F346" w14:textId="77777777" w:rsidR="00CA3339" w:rsidRPr="003170FF" w:rsidRDefault="00CA3339" w:rsidP="007C3EF6">
            <w:pPr>
              <w:spacing w:after="0" w:line="240" w:lineRule="auto"/>
              <w:rPr>
                <w:rFonts w:cs="Times New Roman"/>
                <w:sz w:val="20"/>
              </w:rPr>
            </w:pPr>
            <w:r w:rsidRPr="003170FF">
              <w:rPr>
                <w:rFonts w:cs="Times New Roman"/>
                <w:color w:val="000000"/>
                <w:sz w:val="20"/>
              </w:rPr>
              <w:t>1,096,869</w:t>
            </w:r>
          </w:p>
        </w:tc>
        <w:tc>
          <w:tcPr>
            <w:tcW w:w="1566" w:type="dxa"/>
            <w:tcBorders>
              <w:top w:val="single" w:sz="4" w:space="0" w:color="auto"/>
            </w:tcBorders>
            <w:vAlign w:val="bottom"/>
          </w:tcPr>
          <w:p w14:paraId="1BECB02E" w14:textId="77777777" w:rsidR="00CA3339" w:rsidRPr="003170FF" w:rsidRDefault="00CA3339" w:rsidP="007C3EF6">
            <w:pPr>
              <w:spacing w:after="0" w:line="240" w:lineRule="auto"/>
              <w:rPr>
                <w:rFonts w:cs="Times New Roman"/>
                <w:sz w:val="20"/>
              </w:rPr>
            </w:pPr>
            <w:r w:rsidRPr="003170FF">
              <w:rPr>
                <w:rFonts w:cs="Times New Roman"/>
                <w:color w:val="000000"/>
                <w:sz w:val="20"/>
              </w:rPr>
              <w:t>986,135</w:t>
            </w:r>
          </w:p>
        </w:tc>
        <w:tc>
          <w:tcPr>
            <w:tcW w:w="1566" w:type="dxa"/>
            <w:tcBorders>
              <w:top w:val="single" w:sz="4" w:space="0" w:color="auto"/>
            </w:tcBorders>
            <w:vAlign w:val="bottom"/>
          </w:tcPr>
          <w:p w14:paraId="622F8FD4" w14:textId="77777777" w:rsidR="00CA3339" w:rsidRPr="003170FF" w:rsidRDefault="00CA3339" w:rsidP="007C3EF6">
            <w:pPr>
              <w:spacing w:after="0" w:line="240" w:lineRule="auto"/>
              <w:rPr>
                <w:rFonts w:cs="Times New Roman"/>
                <w:sz w:val="20"/>
              </w:rPr>
            </w:pPr>
            <w:r w:rsidRPr="003170FF">
              <w:rPr>
                <w:rFonts w:cs="Times New Roman"/>
                <w:color w:val="000000"/>
                <w:sz w:val="20"/>
              </w:rPr>
              <w:t>1,002,153</w:t>
            </w:r>
          </w:p>
        </w:tc>
        <w:tc>
          <w:tcPr>
            <w:tcW w:w="1566" w:type="dxa"/>
            <w:tcBorders>
              <w:top w:val="single" w:sz="4" w:space="0" w:color="auto"/>
            </w:tcBorders>
            <w:vAlign w:val="bottom"/>
          </w:tcPr>
          <w:p w14:paraId="55AD9DEB" w14:textId="77777777" w:rsidR="00CA3339" w:rsidRPr="003170FF" w:rsidRDefault="00CA3339" w:rsidP="007C3EF6">
            <w:pPr>
              <w:spacing w:after="0" w:line="240" w:lineRule="auto"/>
              <w:rPr>
                <w:rFonts w:cs="Times New Roman"/>
                <w:sz w:val="20"/>
              </w:rPr>
            </w:pPr>
            <w:r w:rsidRPr="003170FF">
              <w:rPr>
                <w:rFonts w:cs="Times New Roman"/>
                <w:color w:val="000000"/>
                <w:sz w:val="20"/>
              </w:rPr>
              <w:t>1,095,433</w:t>
            </w:r>
          </w:p>
        </w:tc>
      </w:tr>
      <w:tr w:rsidR="00CA3339" w14:paraId="006824B2" w14:textId="77777777" w:rsidTr="007C3EF6">
        <w:tc>
          <w:tcPr>
            <w:tcW w:w="1566" w:type="dxa"/>
          </w:tcPr>
          <w:p w14:paraId="33785939" w14:textId="77777777" w:rsidR="00CA3339" w:rsidRDefault="00CA3339" w:rsidP="007C3EF6">
            <w:pPr>
              <w:spacing w:after="0" w:line="240" w:lineRule="auto"/>
            </w:pPr>
            <w:r>
              <w:t>IL-6</w:t>
            </w:r>
          </w:p>
        </w:tc>
        <w:tc>
          <w:tcPr>
            <w:tcW w:w="1566" w:type="dxa"/>
            <w:vAlign w:val="bottom"/>
          </w:tcPr>
          <w:p w14:paraId="2B039D87" w14:textId="77777777" w:rsidR="00CA3339" w:rsidRPr="003170FF" w:rsidRDefault="00CA3339" w:rsidP="007C3EF6">
            <w:pPr>
              <w:spacing w:after="0" w:line="240" w:lineRule="auto"/>
              <w:rPr>
                <w:rFonts w:cs="Times New Roman"/>
                <w:sz w:val="20"/>
              </w:rPr>
            </w:pPr>
            <w:r w:rsidRPr="003170FF">
              <w:rPr>
                <w:rFonts w:cs="Times New Roman"/>
                <w:color w:val="000000"/>
                <w:sz w:val="20"/>
              </w:rPr>
              <w:t>1,098,387</w:t>
            </w:r>
          </w:p>
        </w:tc>
        <w:tc>
          <w:tcPr>
            <w:tcW w:w="1566" w:type="dxa"/>
            <w:vAlign w:val="bottom"/>
          </w:tcPr>
          <w:p w14:paraId="44BEFD67" w14:textId="77777777" w:rsidR="00CA3339" w:rsidRPr="003170FF" w:rsidRDefault="00CA3339" w:rsidP="007C3EF6">
            <w:pPr>
              <w:spacing w:after="0" w:line="240" w:lineRule="auto"/>
              <w:rPr>
                <w:rFonts w:cs="Times New Roman"/>
                <w:sz w:val="20"/>
              </w:rPr>
            </w:pPr>
            <w:r w:rsidRPr="003170FF">
              <w:rPr>
                <w:rFonts w:cs="Times New Roman"/>
                <w:color w:val="000000"/>
                <w:sz w:val="20"/>
              </w:rPr>
              <w:t>1,090,507</w:t>
            </w:r>
          </w:p>
        </w:tc>
        <w:tc>
          <w:tcPr>
            <w:tcW w:w="1566" w:type="dxa"/>
            <w:vAlign w:val="bottom"/>
          </w:tcPr>
          <w:p w14:paraId="6E0C20D5" w14:textId="77777777" w:rsidR="00CA3339" w:rsidRPr="003170FF" w:rsidRDefault="00CA3339" w:rsidP="007C3EF6">
            <w:pPr>
              <w:spacing w:after="0" w:line="240" w:lineRule="auto"/>
              <w:rPr>
                <w:rFonts w:cs="Times New Roman"/>
                <w:sz w:val="20"/>
              </w:rPr>
            </w:pPr>
            <w:r w:rsidRPr="003170FF">
              <w:rPr>
                <w:rFonts w:cs="Times New Roman"/>
                <w:color w:val="000000"/>
                <w:sz w:val="20"/>
              </w:rPr>
              <w:t>980,444</w:t>
            </w:r>
          </w:p>
        </w:tc>
        <w:tc>
          <w:tcPr>
            <w:tcW w:w="1566" w:type="dxa"/>
            <w:vAlign w:val="bottom"/>
          </w:tcPr>
          <w:p w14:paraId="62548DC1" w14:textId="77777777" w:rsidR="00CA3339" w:rsidRPr="003170FF" w:rsidRDefault="00CA3339" w:rsidP="007C3EF6">
            <w:pPr>
              <w:spacing w:after="0" w:line="240" w:lineRule="auto"/>
              <w:rPr>
                <w:rFonts w:cs="Times New Roman"/>
                <w:sz w:val="20"/>
              </w:rPr>
            </w:pPr>
            <w:r w:rsidRPr="003170FF">
              <w:rPr>
                <w:rFonts w:cs="Times New Roman"/>
                <w:color w:val="000000"/>
                <w:sz w:val="20"/>
              </w:rPr>
              <w:t>996,158</w:t>
            </w:r>
          </w:p>
        </w:tc>
        <w:tc>
          <w:tcPr>
            <w:tcW w:w="1566" w:type="dxa"/>
            <w:vAlign w:val="bottom"/>
          </w:tcPr>
          <w:p w14:paraId="60CF010C" w14:textId="77777777" w:rsidR="00CA3339" w:rsidRPr="003170FF" w:rsidRDefault="00CA3339" w:rsidP="007C3EF6">
            <w:pPr>
              <w:spacing w:after="0" w:line="240" w:lineRule="auto"/>
              <w:rPr>
                <w:rFonts w:cs="Times New Roman"/>
                <w:sz w:val="20"/>
              </w:rPr>
            </w:pPr>
            <w:r w:rsidRPr="003170FF">
              <w:rPr>
                <w:rFonts w:cs="Times New Roman"/>
                <w:color w:val="000000"/>
                <w:sz w:val="20"/>
              </w:rPr>
              <w:t>1,089,691</w:t>
            </w:r>
          </w:p>
        </w:tc>
      </w:tr>
      <w:tr w:rsidR="00CA3339" w14:paraId="48F5A510" w14:textId="77777777" w:rsidTr="007C3EF6">
        <w:tc>
          <w:tcPr>
            <w:tcW w:w="1566" w:type="dxa"/>
          </w:tcPr>
          <w:p w14:paraId="36547364" w14:textId="77777777" w:rsidR="00CA3339" w:rsidRDefault="00CA3339" w:rsidP="007C3EF6">
            <w:pPr>
              <w:spacing w:after="0" w:line="240" w:lineRule="auto"/>
            </w:pPr>
            <w:r>
              <w:t>IL10</w:t>
            </w:r>
          </w:p>
        </w:tc>
        <w:tc>
          <w:tcPr>
            <w:tcW w:w="1566" w:type="dxa"/>
            <w:vAlign w:val="bottom"/>
          </w:tcPr>
          <w:p w14:paraId="60DB9C0B" w14:textId="77777777" w:rsidR="00CA3339" w:rsidRPr="003170FF" w:rsidRDefault="00CA3339" w:rsidP="007C3EF6">
            <w:pPr>
              <w:spacing w:after="0" w:line="240" w:lineRule="auto"/>
              <w:rPr>
                <w:rFonts w:cs="Times New Roman"/>
                <w:sz w:val="20"/>
              </w:rPr>
            </w:pPr>
            <w:r w:rsidRPr="003170FF">
              <w:rPr>
                <w:rFonts w:cs="Times New Roman"/>
                <w:color w:val="000000"/>
                <w:sz w:val="20"/>
              </w:rPr>
              <w:t>1,098,316</w:t>
            </w:r>
          </w:p>
        </w:tc>
        <w:tc>
          <w:tcPr>
            <w:tcW w:w="1566" w:type="dxa"/>
            <w:vAlign w:val="bottom"/>
          </w:tcPr>
          <w:p w14:paraId="63FE3C9E" w14:textId="77777777" w:rsidR="00CA3339" w:rsidRPr="003170FF" w:rsidRDefault="00CA3339" w:rsidP="007C3EF6">
            <w:pPr>
              <w:spacing w:after="0" w:line="240" w:lineRule="auto"/>
              <w:rPr>
                <w:rFonts w:cs="Times New Roman"/>
                <w:sz w:val="20"/>
              </w:rPr>
            </w:pPr>
            <w:r w:rsidRPr="003170FF">
              <w:rPr>
                <w:rFonts w:cs="Times New Roman"/>
                <w:color w:val="000000"/>
                <w:sz w:val="20"/>
              </w:rPr>
              <w:t>1,090,471</w:t>
            </w:r>
          </w:p>
        </w:tc>
        <w:tc>
          <w:tcPr>
            <w:tcW w:w="1566" w:type="dxa"/>
            <w:vAlign w:val="bottom"/>
          </w:tcPr>
          <w:p w14:paraId="2B686572" w14:textId="77777777" w:rsidR="00CA3339" w:rsidRPr="003170FF" w:rsidRDefault="00CA3339" w:rsidP="007C3EF6">
            <w:pPr>
              <w:spacing w:after="0" w:line="240" w:lineRule="auto"/>
              <w:rPr>
                <w:rFonts w:cs="Times New Roman"/>
                <w:sz w:val="20"/>
              </w:rPr>
            </w:pPr>
            <w:r w:rsidRPr="003170FF">
              <w:rPr>
                <w:rFonts w:cs="Times New Roman"/>
                <w:color w:val="000000"/>
                <w:sz w:val="20"/>
              </w:rPr>
              <w:t>980,389</w:t>
            </w:r>
          </w:p>
        </w:tc>
        <w:tc>
          <w:tcPr>
            <w:tcW w:w="1566" w:type="dxa"/>
            <w:vAlign w:val="bottom"/>
          </w:tcPr>
          <w:p w14:paraId="5F089D67" w14:textId="77777777" w:rsidR="00CA3339" w:rsidRPr="003170FF" w:rsidRDefault="00CA3339" w:rsidP="007C3EF6">
            <w:pPr>
              <w:spacing w:after="0" w:line="240" w:lineRule="auto"/>
              <w:rPr>
                <w:rFonts w:cs="Times New Roman"/>
                <w:sz w:val="20"/>
              </w:rPr>
            </w:pPr>
            <w:r w:rsidRPr="003170FF">
              <w:rPr>
                <w:rFonts w:cs="Times New Roman"/>
                <w:color w:val="000000"/>
                <w:sz w:val="20"/>
              </w:rPr>
              <w:t>996,129</w:t>
            </w:r>
          </w:p>
        </w:tc>
        <w:tc>
          <w:tcPr>
            <w:tcW w:w="1566" w:type="dxa"/>
            <w:vAlign w:val="bottom"/>
          </w:tcPr>
          <w:p w14:paraId="688B7433" w14:textId="77777777" w:rsidR="00CA3339" w:rsidRPr="003170FF" w:rsidRDefault="00CA3339" w:rsidP="007C3EF6">
            <w:pPr>
              <w:spacing w:after="0" w:line="240" w:lineRule="auto"/>
              <w:rPr>
                <w:rFonts w:cs="Times New Roman"/>
                <w:sz w:val="20"/>
              </w:rPr>
            </w:pPr>
            <w:r w:rsidRPr="003170FF">
              <w:rPr>
                <w:rFonts w:cs="Times New Roman"/>
                <w:color w:val="000000"/>
                <w:sz w:val="20"/>
              </w:rPr>
              <w:t>1,089,630</w:t>
            </w:r>
          </w:p>
        </w:tc>
      </w:tr>
      <w:tr w:rsidR="00CA3339" w14:paraId="6E65D259" w14:textId="77777777" w:rsidTr="007C3EF6">
        <w:tc>
          <w:tcPr>
            <w:tcW w:w="1566" w:type="dxa"/>
          </w:tcPr>
          <w:p w14:paraId="12CA3D2B" w14:textId="77777777" w:rsidR="00CA3339" w:rsidRDefault="00CA3339" w:rsidP="007C3EF6">
            <w:pPr>
              <w:spacing w:after="0" w:line="240" w:lineRule="auto"/>
            </w:pPr>
            <w:r>
              <w:t>TNF-</w:t>
            </w:r>
            <w:r>
              <w:rPr>
                <w:rFonts w:cs="Times New Roman"/>
              </w:rPr>
              <w:t>α</w:t>
            </w:r>
          </w:p>
        </w:tc>
        <w:tc>
          <w:tcPr>
            <w:tcW w:w="1566" w:type="dxa"/>
            <w:vAlign w:val="bottom"/>
          </w:tcPr>
          <w:p w14:paraId="739952BD" w14:textId="77777777" w:rsidR="00CA3339" w:rsidRPr="003170FF" w:rsidRDefault="00CA3339" w:rsidP="007C3EF6">
            <w:pPr>
              <w:spacing w:after="0" w:line="240" w:lineRule="auto"/>
              <w:rPr>
                <w:rFonts w:cs="Times New Roman"/>
                <w:sz w:val="20"/>
              </w:rPr>
            </w:pPr>
            <w:r w:rsidRPr="003170FF">
              <w:rPr>
                <w:rFonts w:cs="Times New Roman"/>
                <w:color w:val="000000"/>
                <w:sz w:val="20"/>
              </w:rPr>
              <w:t>1,096,208</w:t>
            </w:r>
          </w:p>
        </w:tc>
        <w:tc>
          <w:tcPr>
            <w:tcW w:w="1566" w:type="dxa"/>
            <w:vAlign w:val="bottom"/>
          </w:tcPr>
          <w:p w14:paraId="5C081EBC" w14:textId="77777777" w:rsidR="00CA3339" w:rsidRPr="003170FF" w:rsidRDefault="00CA3339" w:rsidP="007C3EF6">
            <w:pPr>
              <w:spacing w:after="0" w:line="240" w:lineRule="auto"/>
              <w:rPr>
                <w:rFonts w:cs="Times New Roman"/>
                <w:sz w:val="20"/>
              </w:rPr>
            </w:pPr>
            <w:r w:rsidRPr="003170FF">
              <w:rPr>
                <w:rFonts w:cs="Times New Roman"/>
                <w:color w:val="000000"/>
                <w:sz w:val="20"/>
              </w:rPr>
              <w:t>1,088,458</w:t>
            </w:r>
          </w:p>
        </w:tc>
        <w:tc>
          <w:tcPr>
            <w:tcW w:w="1566" w:type="dxa"/>
            <w:vAlign w:val="bottom"/>
          </w:tcPr>
          <w:p w14:paraId="3E8FF8B9" w14:textId="77777777" w:rsidR="00CA3339" w:rsidRPr="003170FF" w:rsidRDefault="00CA3339" w:rsidP="007C3EF6">
            <w:pPr>
              <w:spacing w:after="0" w:line="240" w:lineRule="auto"/>
              <w:rPr>
                <w:rFonts w:cs="Times New Roman"/>
                <w:sz w:val="20"/>
              </w:rPr>
            </w:pPr>
            <w:r w:rsidRPr="003170FF">
              <w:rPr>
                <w:rFonts w:cs="Times New Roman"/>
                <w:color w:val="000000"/>
                <w:sz w:val="20"/>
              </w:rPr>
              <w:t>979,283</w:t>
            </w:r>
          </w:p>
        </w:tc>
        <w:tc>
          <w:tcPr>
            <w:tcW w:w="1566" w:type="dxa"/>
            <w:vAlign w:val="bottom"/>
          </w:tcPr>
          <w:p w14:paraId="3445B6A9" w14:textId="77777777" w:rsidR="00CA3339" w:rsidRPr="003170FF" w:rsidRDefault="00CA3339" w:rsidP="007C3EF6">
            <w:pPr>
              <w:spacing w:after="0" w:line="240" w:lineRule="auto"/>
              <w:rPr>
                <w:rFonts w:cs="Times New Roman"/>
                <w:sz w:val="20"/>
              </w:rPr>
            </w:pPr>
            <w:r w:rsidRPr="003170FF">
              <w:rPr>
                <w:rFonts w:cs="Times New Roman"/>
                <w:color w:val="000000"/>
                <w:sz w:val="20"/>
              </w:rPr>
              <w:t>994,709</w:t>
            </w:r>
          </w:p>
        </w:tc>
        <w:tc>
          <w:tcPr>
            <w:tcW w:w="1566" w:type="dxa"/>
            <w:vAlign w:val="bottom"/>
          </w:tcPr>
          <w:p w14:paraId="717D48FC" w14:textId="77777777" w:rsidR="00CA3339" w:rsidRPr="003170FF" w:rsidRDefault="00CA3339" w:rsidP="007C3EF6">
            <w:pPr>
              <w:spacing w:after="0" w:line="240" w:lineRule="auto"/>
              <w:rPr>
                <w:rFonts w:cs="Times New Roman"/>
                <w:sz w:val="20"/>
              </w:rPr>
            </w:pPr>
            <w:r w:rsidRPr="003170FF">
              <w:rPr>
                <w:rFonts w:cs="Times New Roman"/>
                <w:color w:val="000000"/>
                <w:sz w:val="20"/>
              </w:rPr>
              <w:t>1,087,617</w:t>
            </w:r>
          </w:p>
        </w:tc>
      </w:tr>
      <w:tr w:rsidR="00CA3339" w14:paraId="5EB10A21" w14:textId="77777777" w:rsidTr="007C3EF6">
        <w:tc>
          <w:tcPr>
            <w:tcW w:w="1566" w:type="dxa"/>
            <w:tcBorders>
              <w:bottom w:val="single" w:sz="4" w:space="0" w:color="auto"/>
            </w:tcBorders>
          </w:tcPr>
          <w:p w14:paraId="53438243" w14:textId="77777777" w:rsidR="00CA3339" w:rsidRDefault="00CA3339" w:rsidP="007C3EF6">
            <w:pPr>
              <w:spacing w:after="0" w:line="240" w:lineRule="auto"/>
            </w:pPr>
            <w:r>
              <w:t>BMI</w:t>
            </w:r>
          </w:p>
        </w:tc>
        <w:tc>
          <w:tcPr>
            <w:tcW w:w="1566" w:type="dxa"/>
            <w:tcBorders>
              <w:bottom w:val="single" w:sz="4" w:space="0" w:color="auto"/>
            </w:tcBorders>
            <w:vAlign w:val="bottom"/>
          </w:tcPr>
          <w:p w14:paraId="5FE92DC3" w14:textId="77777777" w:rsidR="00CA3339" w:rsidRPr="003170FF" w:rsidRDefault="00CA3339" w:rsidP="007C3EF6">
            <w:pPr>
              <w:spacing w:after="0" w:line="240" w:lineRule="auto"/>
              <w:rPr>
                <w:rFonts w:cs="Times New Roman"/>
                <w:sz w:val="20"/>
              </w:rPr>
            </w:pPr>
            <w:r w:rsidRPr="003170FF">
              <w:rPr>
                <w:rFonts w:cs="Times New Roman"/>
                <w:color w:val="000000"/>
                <w:sz w:val="20"/>
              </w:rPr>
              <w:t>1,019,852</w:t>
            </w:r>
          </w:p>
        </w:tc>
        <w:tc>
          <w:tcPr>
            <w:tcW w:w="1566" w:type="dxa"/>
            <w:tcBorders>
              <w:bottom w:val="single" w:sz="4" w:space="0" w:color="auto"/>
            </w:tcBorders>
            <w:vAlign w:val="bottom"/>
          </w:tcPr>
          <w:p w14:paraId="0F8D817C" w14:textId="77777777" w:rsidR="00CA3339" w:rsidRPr="003170FF" w:rsidRDefault="00CA3339" w:rsidP="007C3EF6">
            <w:pPr>
              <w:spacing w:after="0" w:line="240" w:lineRule="auto"/>
              <w:rPr>
                <w:rFonts w:cs="Times New Roman"/>
                <w:sz w:val="20"/>
              </w:rPr>
            </w:pPr>
            <w:r w:rsidRPr="003170FF">
              <w:rPr>
                <w:rFonts w:cs="Times New Roman"/>
                <w:color w:val="000000"/>
                <w:sz w:val="20"/>
              </w:rPr>
              <w:t>1,011,770</w:t>
            </w:r>
          </w:p>
        </w:tc>
        <w:tc>
          <w:tcPr>
            <w:tcW w:w="1566" w:type="dxa"/>
            <w:tcBorders>
              <w:bottom w:val="single" w:sz="4" w:space="0" w:color="auto"/>
            </w:tcBorders>
            <w:vAlign w:val="bottom"/>
          </w:tcPr>
          <w:p w14:paraId="42AD3E40" w14:textId="77777777" w:rsidR="00CA3339" w:rsidRPr="003170FF" w:rsidRDefault="00CA3339" w:rsidP="007C3EF6">
            <w:pPr>
              <w:spacing w:after="0" w:line="240" w:lineRule="auto"/>
              <w:rPr>
                <w:rFonts w:cs="Times New Roman"/>
                <w:sz w:val="20"/>
              </w:rPr>
            </w:pPr>
            <w:r w:rsidRPr="003170FF">
              <w:rPr>
                <w:rFonts w:cs="Times New Roman"/>
                <w:color w:val="000000"/>
                <w:sz w:val="20"/>
              </w:rPr>
              <w:t>911,738</w:t>
            </w:r>
          </w:p>
        </w:tc>
        <w:tc>
          <w:tcPr>
            <w:tcW w:w="1566" w:type="dxa"/>
            <w:tcBorders>
              <w:bottom w:val="single" w:sz="4" w:space="0" w:color="auto"/>
            </w:tcBorders>
            <w:vAlign w:val="bottom"/>
          </w:tcPr>
          <w:p w14:paraId="0B39ECAD" w14:textId="77777777" w:rsidR="00CA3339" w:rsidRPr="003170FF" w:rsidRDefault="00CA3339" w:rsidP="007C3EF6">
            <w:pPr>
              <w:spacing w:after="0" w:line="240" w:lineRule="auto"/>
              <w:rPr>
                <w:rFonts w:cs="Times New Roman"/>
                <w:sz w:val="20"/>
              </w:rPr>
            </w:pPr>
            <w:r w:rsidRPr="003170FF">
              <w:rPr>
                <w:rFonts w:cs="Times New Roman"/>
                <w:color w:val="000000"/>
                <w:sz w:val="20"/>
              </w:rPr>
              <w:t>926,135</w:t>
            </w:r>
          </w:p>
        </w:tc>
        <w:tc>
          <w:tcPr>
            <w:tcW w:w="1566" w:type="dxa"/>
            <w:tcBorders>
              <w:bottom w:val="single" w:sz="4" w:space="0" w:color="auto"/>
            </w:tcBorders>
            <w:vAlign w:val="bottom"/>
          </w:tcPr>
          <w:p w14:paraId="48397101" w14:textId="77777777" w:rsidR="00CA3339" w:rsidRPr="003170FF" w:rsidRDefault="00CA3339" w:rsidP="007C3EF6">
            <w:pPr>
              <w:spacing w:after="0" w:line="240" w:lineRule="auto"/>
              <w:rPr>
                <w:rFonts w:cs="Times New Roman"/>
                <w:sz w:val="20"/>
              </w:rPr>
            </w:pPr>
            <w:r w:rsidRPr="003170FF">
              <w:rPr>
                <w:rFonts w:cs="Times New Roman"/>
                <w:color w:val="000000"/>
                <w:sz w:val="20"/>
              </w:rPr>
              <w:t>1,012,569</w:t>
            </w:r>
          </w:p>
        </w:tc>
      </w:tr>
    </w:tbl>
    <w:p w14:paraId="48DE7ADD" w14:textId="77777777" w:rsidR="00CA3339" w:rsidRDefault="00CA3339" w:rsidP="00CA3339"/>
    <w:p w14:paraId="1A1C5930" w14:textId="77777777" w:rsidR="00CA3339" w:rsidRDefault="00CA3339" w:rsidP="00CA3339">
      <w:pPr>
        <w:pStyle w:val="Heading3"/>
        <w:sectPr w:rsidR="00CA3339" w:rsidSect="00A06842">
          <w:pgSz w:w="12240" w:h="15840"/>
          <w:pgMar w:top="1417" w:right="1417" w:bottom="1134" w:left="1417" w:header="708" w:footer="708" w:gutter="0"/>
          <w:cols w:space="708"/>
          <w:docGrid w:linePitch="360"/>
        </w:sectPr>
      </w:pPr>
    </w:p>
    <w:p w14:paraId="4C96454D" w14:textId="78B67CAA" w:rsidR="00CA3339" w:rsidRDefault="00CA3339" w:rsidP="00CA3339">
      <w:pPr>
        <w:pStyle w:val="Heading3"/>
      </w:pPr>
      <w:bookmarkStart w:id="13" w:name="_Toc60845117"/>
      <w:r>
        <w:lastRenderedPageBreak/>
        <w:t xml:space="preserve">Supplementary Table 4. </w:t>
      </w:r>
      <w:r w:rsidR="007E2EC5">
        <w:t xml:space="preserve">Proportion of </w:t>
      </w:r>
      <w:r w:rsidR="001970EC">
        <w:t>o</w:t>
      </w:r>
      <w:r w:rsidR="007E2EC5">
        <w:t xml:space="preserve">verlapping SNPs between </w:t>
      </w:r>
      <w:r w:rsidR="001970EC">
        <w:t>s</w:t>
      </w:r>
      <w:r w:rsidR="007E2EC5">
        <w:t>amples</w:t>
      </w:r>
      <w:r w:rsidR="00511F59">
        <w:t xml:space="preserve"> following PRS-CS shrinkage</w:t>
      </w:r>
      <w:bookmarkEnd w:id="1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2"/>
        <w:gridCol w:w="1470"/>
        <w:gridCol w:w="1473"/>
        <w:gridCol w:w="1471"/>
        <w:gridCol w:w="1269"/>
        <w:gridCol w:w="1559"/>
      </w:tblGrid>
      <w:tr w:rsidR="00CA3339" w14:paraId="7E70CFE9" w14:textId="77777777" w:rsidTr="007C3EF6">
        <w:trPr>
          <w:tblHeader/>
        </w:trPr>
        <w:tc>
          <w:tcPr>
            <w:tcW w:w="1972" w:type="dxa"/>
            <w:tcBorders>
              <w:top w:val="single" w:sz="4" w:space="0" w:color="auto"/>
            </w:tcBorders>
          </w:tcPr>
          <w:p w14:paraId="3BED8406" w14:textId="77777777" w:rsidR="00CA3339" w:rsidRPr="00096AB9" w:rsidRDefault="00CA3339" w:rsidP="007C3EF6">
            <w:pPr>
              <w:spacing w:after="0" w:line="240" w:lineRule="auto"/>
              <w:rPr>
                <w:b/>
              </w:rPr>
            </w:pPr>
          </w:p>
        </w:tc>
        <w:tc>
          <w:tcPr>
            <w:tcW w:w="1470" w:type="dxa"/>
            <w:tcBorders>
              <w:top w:val="single" w:sz="4" w:space="0" w:color="auto"/>
              <w:bottom w:val="single" w:sz="4" w:space="0" w:color="auto"/>
            </w:tcBorders>
          </w:tcPr>
          <w:p w14:paraId="21EEA6FC" w14:textId="77777777" w:rsidR="00CA3339" w:rsidRPr="00096AB9" w:rsidRDefault="00CA3339" w:rsidP="007C3EF6">
            <w:pPr>
              <w:spacing w:after="0" w:line="240" w:lineRule="auto"/>
              <w:rPr>
                <w:b/>
              </w:rPr>
            </w:pPr>
          </w:p>
        </w:tc>
        <w:tc>
          <w:tcPr>
            <w:tcW w:w="1473" w:type="dxa"/>
            <w:tcBorders>
              <w:top w:val="single" w:sz="4" w:space="0" w:color="auto"/>
              <w:bottom w:val="single" w:sz="4" w:space="0" w:color="auto"/>
            </w:tcBorders>
          </w:tcPr>
          <w:p w14:paraId="5B88CBFD" w14:textId="77777777" w:rsidR="00CA3339" w:rsidRPr="00096AB9" w:rsidRDefault="00CA3339" w:rsidP="007C3EF6">
            <w:pPr>
              <w:spacing w:after="0" w:line="240" w:lineRule="auto"/>
              <w:rPr>
                <w:b/>
              </w:rPr>
            </w:pPr>
            <w:r w:rsidRPr="00096AB9">
              <w:rPr>
                <w:b/>
              </w:rPr>
              <w:t>MARS</w:t>
            </w:r>
          </w:p>
        </w:tc>
        <w:tc>
          <w:tcPr>
            <w:tcW w:w="1471" w:type="dxa"/>
            <w:tcBorders>
              <w:top w:val="single" w:sz="4" w:space="0" w:color="auto"/>
              <w:bottom w:val="single" w:sz="4" w:space="0" w:color="auto"/>
            </w:tcBorders>
          </w:tcPr>
          <w:p w14:paraId="2A069CD3" w14:textId="77777777" w:rsidR="00CA3339" w:rsidRPr="00096AB9" w:rsidRDefault="00CA3339" w:rsidP="007C3EF6">
            <w:pPr>
              <w:spacing w:after="0" w:line="240" w:lineRule="auto"/>
              <w:rPr>
                <w:b/>
              </w:rPr>
            </w:pPr>
          </w:p>
        </w:tc>
        <w:tc>
          <w:tcPr>
            <w:tcW w:w="1269" w:type="dxa"/>
            <w:tcBorders>
              <w:top w:val="single" w:sz="4" w:space="0" w:color="auto"/>
            </w:tcBorders>
          </w:tcPr>
          <w:p w14:paraId="5ABB246A" w14:textId="77777777" w:rsidR="00CA3339" w:rsidRPr="00096AB9" w:rsidRDefault="00CA3339" w:rsidP="007C3EF6">
            <w:pPr>
              <w:spacing w:after="0" w:line="240" w:lineRule="auto"/>
              <w:rPr>
                <w:b/>
              </w:rPr>
            </w:pPr>
          </w:p>
        </w:tc>
        <w:tc>
          <w:tcPr>
            <w:tcW w:w="1559" w:type="dxa"/>
            <w:tcBorders>
              <w:top w:val="single" w:sz="4" w:space="0" w:color="auto"/>
            </w:tcBorders>
          </w:tcPr>
          <w:p w14:paraId="5870E793" w14:textId="77777777" w:rsidR="00CA3339" w:rsidRPr="00096AB9" w:rsidRDefault="00CA3339" w:rsidP="007C3EF6">
            <w:pPr>
              <w:spacing w:after="0" w:line="240" w:lineRule="auto"/>
              <w:rPr>
                <w:b/>
              </w:rPr>
            </w:pPr>
          </w:p>
        </w:tc>
      </w:tr>
      <w:tr w:rsidR="00CA3339" w14:paraId="3B9E6CA2" w14:textId="77777777" w:rsidTr="007C3EF6">
        <w:trPr>
          <w:tblHeader/>
        </w:trPr>
        <w:tc>
          <w:tcPr>
            <w:tcW w:w="1972" w:type="dxa"/>
            <w:tcBorders>
              <w:bottom w:val="single" w:sz="4" w:space="0" w:color="auto"/>
            </w:tcBorders>
          </w:tcPr>
          <w:p w14:paraId="48E511DC" w14:textId="77777777" w:rsidR="00CA3339" w:rsidRPr="00096AB9" w:rsidRDefault="00CA3339" w:rsidP="007C3EF6">
            <w:pPr>
              <w:spacing w:after="0" w:line="240" w:lineRule="auto"/>
              <w:rPr>
                <w:b/>
              </w:rPr>
            </w:pPr>
            <w:r w:rsidRPr="00096AB9">
              <w:rPr>
                <w:b/>
              </w:rPr>
              <w:t>PRS</w:t>
            </w:r>
          </w:p>
        </w:tc>
        <w:tc>
          <w:tcPr>
            <w:tcW w:w="1470" w:type="dxa"/>
            <w:tcBorders>
              <w:top w:val="single" w:sz="4" w:space="0" w:color="auto"/>
              <w:bottom w:val="single" w:sz="4" w:space="0" w:color="auto"/>
            </w:tcBorders>
          </w:tcPr>
          <w:p w14:paraId="16EAF446" w14:textId="356E1D69" w:rsidR="00CA3339" w:rsidRPr="00096AB9" w:rsidRDefault="00D437F7" w:rsidP="007C3EF6">
            <w:pPr>
              <w:spacing w:after="0" w:line="240" w:lineRule="auto"/>
              <w:rPr>
                <w:b/>
              </w:rPr>
            </w:pPr>
            <w:r>
              <w:rPr>
                <w:b/>
              </w:rPr>
              <w:t>610</w:t>
            </w:r>
            <w:r w:rsidR="00CA3339" w:rsidRPr="00096AB9">
              <w:rPr>
                <w:b/>
              </w:rPr>
              <w:t>k</w:t>
            </w:r>
          </w:p>
        </w:tc>
        <w:tc>
          <w:tcPr>
            <w:tcW w:w="1473" w:type="dxa"/>
            <w:tcBorders>
              <w:top w:val="single" w:sz="4" w:space="0" w:color="auto"/>
              <w:bottom w:val="single" w:sz="4" w:space="0" w:color="auto"/>
            </w:tcBorders>
          </w:tcPr>
          <w:p w14:paraId="4EA9E29E" w14:textId="77777777" w:rsidR="00CA3339" w:rsidRPr="00096AB9" w:rsidRDefault="00CA3339" w:rsidP="007C3EF6">
            <w:pPr>
              <w:spacing w:after="0" w:line="240" w:lineRule="auto"/>
              <w:rPr>
                <w:b/>
              </w:rPr>
            </w:pPr>
            <w:r w:rsidRPr="00096AB9">
              <w:rPr>
                <w:b/>
              </w:rPr>
              <w:t>GSA</w:t>
            </w:r>
          </w:p>
        </w:tc>
        <w:tc>
          <w:tcPr>
            <w:tcW w:w="1471" w:type="dxa"/>
            <w:tcBorders>
              <w:top w:val="single" w:sz="4" w:space="0" w:color="auto"/>
              <w:bottom w:val="single" w:sz="4" w:space="0" w:color="auto"/>
            </w:tcBorders>
          </w:tcPr>
          <w:p w14:paraId="6667A249" w14:textId="77777777" w:rsidR="00CA3339" w:rsidRPr="00096AB9" w:rsidRDefault="00CA3339" w:rsidP="007C3EF6">
            <w:pPr>
              <w:spacing w:after="0" w:line="240" w:lineRule="auto"/>
              <w:rPr>
                <w:b/>
              </w:rPr>
            </w:pPr>
            <w:r w:rsidRPr="00096AB9">
              <w:rPr>
                <w:b/>
              </w:rPr>
              <w:t>Omni</w:t>
            </w:r>
          </w:p>
        </w:tc>
        <w:tc>
          <w:tcPr>
            <w:tcW w:w="1269" w:type="dxa"/>
            <w:tcBorders>
              <w:bottom w:val="single" w:sz="4" w:space="0" w:color="auto"/>
            </w:tcBorders>
          </w:tcPr>
          <w:p w14:paraId="30C9B106" w14:textId="77777777" w:rsidR="00CA3339" w:rsidRPr="00096AB9" w:rsidRDefault="00CA3339" w:rsidP="007C3EF6">
            <w:pPr>
              <w:spacing w:after="0" w:line="240" w:lineRule="auto"/>
              <w:rPr>
                <w:b/>
              </w:rPr>
            </w:pPr>
            <w:r w:rsidRPr="00096AB9">
              <w:rPr>
                <w:b/>
              </w:rPr>
              <w:t>STAR*D</w:t>
            </w:r>
          </w:p>
        </w:tc>
        <w:tc>
          <w:tcPr>
            <w:tcW w:w="1559" w:type="dxa"/>
            <w:tcBorders>
              <w:bottom w:val="single" w:sz="4" w:space="0" w:color="auto"/>
            </w:tcBorders>
          </w:tcPr>
          <w:p w14:paraId="4498F93D" w14:textId="77777777" w:rsidR="00CA3339" w:rsidRPr="00096AB9" w:rsidRDefault="00CA3339" w:rsidP="007C3EF6">
            <w:pPr>
              <w:spacing w:after="0" w:line="240" w:lineRule="auto"/>
              <w:rPr>
                <w:b/>
              </w:rPr>
            </w:pPr>
            <w:r w:rsidRPr="00096AB9">
              <w:rPr>
                <w:b/>
              </w:rPr>
              <w:t>UK Biobank</w:t>
            </w:r>
          </w:p>
        </w:tc>
      </w:tr>
      <w:tr w:rsidR="00CA3339" w14:paraId="13C505BA" w14:textId="77777777" w:rsidTr="007C3EF6">
        <w:tc>
          <w:tcPr>
            <w:tcW w:w="1972" w:type="dxa"/>
            <w:tcBorders>
              <w:top w:val="single" w:sz="4" w:space="0" w:color="auto"/>
            </w:tcBorders>
          </w:tcPr>
          <w:p w14:paraId="47BA43AA" w14:textId="77777777" w:rsidR="00CA3339" w:rsidRPr="00164E92" w:rsidRDefault="00CA3339" w:rsidP="007C3EF6">
            <w:pPr>
              <w:spacing w:after="0" w:line="240" w:lineRule="auto"/>
              <w:rPr>
                <w:b/>
                <w:i/>
              </w:rPr>
            </w:pPr>
            <w:r w:rsidRPr="00164E92">
              <w:rPr>
                <w:b/>
                <w:i/>
              </w:rPr>
              <w:t>CRP</w:t>
            </w:r>
          </w:p>
        </w:tc>
        <w:tc>
          <w:tcPr>
            <w:tcW w:w="1470" w:type="dxa"/>
            <w:tcBorders>
              <w:top w:val="single" w:sz="4" w:space="0" w:color="auto"/>
            </w:tcBorders>
          </w:tcPr>
          <w:p w14:paraId="4FC2AF2B" w14:textId="77777777" w:rsidR="00CA3339" w:rsidRPr="003170FF" w:rsidRDefault="00CA3339" w:rsidP="007C3EF6">
            <w:pPr>
              <w:spacing w:after="0" w:line="240" w:lineRule="auto"/>
              <w:rPr>
                <w:sz w:val="20"/>
              </w:rPr>
            </w:pPr>
          </w:p>
        </w:tc>
        <w:tc>
          <w:tcPr>
            <w:tcW w:w="1473" w:type="dxa"/>
            <w:tcBorders>
              <w:top w:val="single" w:sz="4" w:space="0" w:color="auto"/>
            </w:tcBorders>
          </w:tcPr>
          <w:p w14:paraId="7AC6D95D" w14:textId="77777777" w:rsidR="00CA3339" w:rsidRPr="003170FF" w:rsidRDefault="00CA3339" w:rsidP="007C3EF6">
            <w:pPr>
              <w:spacing w:after="0" w:line="240" w:lineRule="auto"/>
              <w:rPr>
                <w:sz w:val="20"/>
              </w:rPr>
            </w:pPr>
          </w:p>
        </w:tc>
        <w:tc>
          <w:tcPr>
            <w:tcW w:w="1471" w:type="dxa"/>
            <w:tcBorders>
              <w:top w:val="single" w:sz="4" w:space="0" w:color="auto"/>
            </w:tcBorders>
          </w:tcPr>
          <w:p w14:paraId="398DAF55" w14:textId="77777777" w:rsidR="00CA3339" w:rsidRPr="003170FF" w:rsidRDefault="00CA3339" w:rsidP="007C3EF6">
            <w:pPr>
              <w:spacing w:after="0" w:line="240" w:lineRule="auto"/>
              <w:rPr>
                <w:sz w:val="20"/>
              </w:rPr>
            </w:pPr>
          </w:p>
        </w:tc>
        <w:tc>
          <w:tcPr>
            <w:tcW w:w="1269" w:type="dxa"/>
            <w:tcBorders>
              <w:top w:val="single" w:sz="4" w:space="0" w:color="auto"/>
            </w:tcBorders>
          </w:tcPr>
          <w:p w14:paraId="0B8C351C" w14:textId="77777777" w:rsidR="00CA3339" w:rsidRPr="003170FF" w:rsidRDefault="00CA3339" w:rsidP="007C3EF6">
            <w:pPr>
              <w:spacing w:after="0" w:line="240" w:lineRule="auto"/>
              <w:rPr>
                <w:sz w:val="20"/>
              </w:rPr>
            </w:pPr>
          </w:p>
        </w:tc>
        <w:tc>
          <w:tcPr>
            <w:tcW w:w="1559" w:type="dxa"/>
            <w:tcBorders>
              <w:top w:val="single" w:sz="4" w:space="0" w:color="auto"/>
            </w:tcBorders>
          </w:tcPr>
          <w:p w14:paraId="1CDE35DC" w14:textId="77777777" w:rsidR="00CA3339" w:rsidRPr="003170FF" w:rsidRDefault="00CA3339" w:rsidP="007C3EF6">
            <w:pPr>
              <w:spacing w:after="0" w:line="240" w:lineRule="auto"/>
              <w:rPr>
                <w:sz w:val="20"/>
              </w:rPr>
            </w:pPr>
          </w:p>
        </w:tc>
      </w:tr>
      <w:tr w:rsidR="00CA3339" w14:paraId="61BD5BDB" w14:textId="77777777" w:rsidTr="007C3EF6">
        <w:tc>
          <w:tcPr>
            <w:tcW w:w="1972" w:type="dxa"/>
          </w:tcPr>
          <w:p w14:paraId="08796B05" w14:textId="77777777" w:rsidR="00CA3339" w:rsidRDefault="00CA3339" w:rsidP="007C3EF6">
            <w:pPr>
              <w:spacing w:after="0" w:line="240" w:lineRule="auto"/>
            </w:pPr>
            <w:r>
              <w:t>MARS: 550k</w:t>
            </w:r>
          </w:p>
        </w:tc>
        <w:tc>
          <w:tcPr>
            <w:tcW w:w="1470" w:type="dxa"/>
            <w:vAlign w:val="bottom"/>
          </w:tcPr>
          <w:p w14:paraId="350B4601"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73" w:type="dxa"/>
            <w:vAlign w:val="bottom"/>
          </w:tcPr>
          <w:p w14:paraId="0C896E21"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w:t>
            </w:r>
          </w:p>
        </w:tc>
        <w:tc>
          <w:tcPr>
            <w:tcW w:w="1471" w:type="dxa"/>
            <w:vAlign w:val="bottom"/>
          </w:tcPr>
          <w:p w14:paraId="0F52B2B2"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0.892</w:t>
            </w:r>
          </w:p>
        </w:tc>
        <w:tc>
          <w:tcPr>
            <w:tcW w:w="1269" w:type="dxa"/>
            <w:vAlign w:val="bottom"/>
          </w:tcPr>
          <w:p w14:paraId="729E0DCF"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0.906</w:t>
            </w:r>
          </w:p>
        </w:tc>
        <w:tc>
          <w:tcPr>
            <w:tcW w:w="1559" w:type="dxa"/>
            <w:vAlign w:val="bottom"/>
          </w:tcPr>
          <w:p w14:paraId="3484B26A"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0.991</w:t>
            </w:r>
          </w:p>
        </w:tc>
      </w:tr>
      <w:tr w:rsidR="00CA3339" w14:paraId="2042E25E" w14:textId="77777777" w:rsidTr="007C3EF6">
        <w:tc>
          <w:tcPr>
            <w:tcW w:w="1972" w:type="dxa"/>
          </w:tcPr>
          <w:p w14:paraId="3879C81C" w14:textId="77777777" w:rsidR="00CA3339" w:rsidRDefault="00CA3339" w:rsidP="007C3EF6">
            <w:pPr>
              <w:spacing w:after="0" w:line="240" w:lineRule="auto"/>
            </w:pPr>
            <w:r>
              <w:t>MARS: GSA</w:t>
            </w:r>
          </w:p>
        </w:tc>
        <w:tc>
          <w:tcPr>
            <w:tcW w:w="1470" w:type="dxa"/>
            <w:vAlign w:val="bottom"/>
          </w:tcPr>
          <w:p w14:paraId="32FEB510"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0.996</w:t>
            </w:r>
          </w:p>
        </w:tc>
        <w:tc>
          <w:tcPr>
            <w:tcW w:w="1473" w:type="dxa"/>
            <w:vAlign w:val="bottom"/>
          </w:tcPr>
          <w:p w14:paraId="7074E6F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71" w:type="dxa"/>
            <w:vAlign w:val="bottom"/>
          </w:tcPr>
          <w:p w14:paraId="4FCCE4B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0.893</w:t>
            </w:r>
          </w:p>
        </w:tc>
        <w:tc>
          <w:tcPr>
            <w:tcW w:w="1269" w:type="dxa"/>
            <w:vAlign w:val="bottom"/>
          </w:tcPr>
          <w:p w14:paraId="026E7A9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0.907</w:t>
            </w:r>
          </w:p>
        </w:tc>
        <w:tc>
          <w:tcPr>
            <w:tcW w:w="1559" w:type="dxa"/>
            <w:vAlign w:val="bottom"/>
          </w:tcPr>
          <w:p w14:paraId="6361212F"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0.989</w:t>
            </w:r>
          </w:p>
        </w:tc>
      </w:tr>
      <w:tr w:rsidR="00CA3339" w14:paraId="6E6468B5" w14:textId="77777777" w:rsidTr="007C3EF6">
        <w:tc>
          <w:tcPr>
            <w:tcW w:w="1972" w:type="dxa"/>
          </w:tcPr>
          <w:p w14:paraId="40F2F5E8" w14:textId="77777777" w:rsidR="00CA3339" w:rsidRDefault="00CA3339" w:rsidP="007C3EF6">
            <w:pPr>
              <w:spacing w:after="0" w:line="240" w:lineRule="auto"/>
            </w:pPr>
            <w:r>
              <w:t>MARS: Omni</w:t>
            </w:r>
          </w:p>
        </w:tc>
        <w:tc>
          <w:tcPr>
            <w:tcW w:w="1470" w:type="dxa"/>
            <w:vAlign w:val="bottom"/>
          </w:tcPr>
          <w:p w14:paraId="43D0A33E"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0.999</w:t>
            </w:r>
          </w:p>
        </w:tc>
        <w:tc>
          <w:tcPr>
            <w:tcW w:w="1473" w:type="dxa"/>
            <w:vAlign w:val="bottom"/>
          </w:tcPr>
          <w:p w14:paraId="361352D2"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0.994</w:t>
            </w:r>
          </w:p>
        </w:tc>
        <w:tc>
          <w:tcPr>
            <w:tcW w:w="1471" w:type="dxa"/>
            <w:vAlign w:val="bottom"/>
          </w:tcPr>
          <w:p w14:paraId="1E5D1F3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269" w:type="dxa"/>
            <w:vAlign w:val="bottom"/>
          </w:tcPr>
          <w:p w14:paraId="7582CA5B"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0.922</w:t>
            </w:r>
          </w:p>
        </w:tc>
        <w:tc>
          <w:tcPr>
            <w:tcW w:w="1559" w:type="dxa"/>
            <w:vAlign w:val="bottom"/>
          </w:tcPr>
          <w:p w14:paraId="3599F54D"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0.992</w:t>
            </w:r>
          </w:p>
        </w:tc>
      </w:tr>
      <w:tr w:rsidR="00CA3339" w14:paraId="598AB22C" w14:textId="77777777" w:rsidTr="007C3EF6">
        <w:tc>
          <w:tcPr>
            <w:tcW w:w="1972" w:type="dxa"/>
          </w:tcPr>
          <w:p w14:paraId="1D11CA83" w14:textId="77777777" w:rsidR="00CA3339" w:rsidRDefault="00CA3339" w:rsidP="007C3EF6">
            <w:pPr>
              <w:spacing w:after="0" w:line="240" w:lineRule="auto"/>
            </w:pPr>
            <w:r>
              <w:t>STAR*D</w:t>
            </w:r>
          </w:p>
        </w:tc>
        <w:tc>
          <w:tcPr>
            <w:tcW w:w="1470" w:type="dxa"/>
            <w:vAlign w:val="bottom"/>
          </w:tcPr>
          <w:p w14:paraId="4E92C6A6"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0.998</w:t>
            </w:r>
          </w:p>
        </w:tc>
        <w:tc>
          <w:tcPr>
            <w:tcW w:w="1473" w:type="dxa"/>
            <w:vAlign w:val="bottom"/>
          </w:tcPr>
          <w:p w14:paraId="6FDBBDF2"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0.993</w:t>
            </w:r>
          </w:p>
        </w:tc>
        <w:tc>
          <w:tcPr>
            <w:tcW w:w="1471" w:type="dxa"/>
            <w:vAlign w:val="bottom"/>
          </w:tcPr>
          <w:p w14:paraId="5C12DF7A"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0.907</w:t>
            </w:r>
          </w:p>
        </w:tc>
        <w:tc>
          <w:tcPr>
            <w:tcW w:w="1269" w:type="dxa"/>
            <w:vAlign w:val="bottom"/>
          </w:tcPr>
          <w:p w14:paraId="5B14412E"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559" w:type="dxa"/>
            <w:vAlign w:val="bottom"/>
          </w:tcPr>
          <w:p w14:paraId="3315773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0.991</w:t>
            </w:r>
          </w:p>
        </w:tc>
      </w:tr>
      <w:tr w:rsidR="00CA3339" w14:paraId="18A48B80" w14:textId="77777777" w:rsidTr="007C3EF6">
        <w:tc>
          <w:tcPr>
            <w:tcW w:w="1972" w:type="dxa"/>
          </w:tcPr>
          <w:p w14:paraId="38E2293C" w14:textId="77777777" w:rsidR="00CA3339" w:rsidRDefault="00CA3339" w:rsidP="007C3EF6">
            <w:pPr>
              <w:spacing w:after="0" w:line="240" w:lineRule="auto"/>
            </w:pPr>
            <w:r>
              <w:t>UK Biobank</w:t>
            </w:r>
          </w:p>
        </w:tc>
        <w:tc>
          <w:tcPr>
            <w:tcW w:w="1470" w:type="dxa"/>
            <w:vAlign w:val="bottom"/>
          </w:tcPr>
          <w:p w14:paraId="5754C82C"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0.999</w:t>
            </w:r>
          </w:p>
        </w:tc>
        <w:tc>
          <w:tcPr>
            <w:tcW w:w="1473" w:type="dxa"/>
            <w:vAlign w:val="bottom"/>
          </w:tcPr>
          <w:p w14:paraId="6A9036F8"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w:t>
            </w:r>
          </w:p>
        </w:tc>
        <w:tc>
          <w:tcPr>
            <w:tcW w:w="1471" w:type="dxa"/>
            <w:vAlign w:val="bottom"/>
          </w:tcPr>
          <w:p w14:paraId="3999B30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0.893</w:t>
            </w:r>
          </w:p>
        </w:tc>
        <w:tc>
          <w:tcPr>
            <w:tcW w:w="1269" w:type="dxa"/>
            <w:vAlign w:val="bottom"/>
          </w:tcPr>
          <w:p w14:paraId="58758202"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0.907</w:t>
            </w:r>
          </w:p>
        </w:tc>
        <w:tc>
          <w:tcPr>
            <w:tcW w:w="1559" w:type="dxa"/>
            <w:vAlign w:val="bottom"/>
          </w:tcPr>
          <w:p w14:paraId="2F097399"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r>
      <w:tr w:rsidR="00CA3339" w14:paraId="47418701" w14:textId="77777777" w:rsidTr="007C3EF6">
        <w:tc>
          <w:tcPr>
            <w:tcW w:w="1972" w:type="dxa"/>
          </w:tcPr>
          <w:p w14:paraId="7B887BF2" w14:textId="77777777" w:rsidR="00CA3339" w:rsidRDefault="00CA3339" w:rsidP="007C3EF6">
            <w:pPr>
              <w:spacing w:after="0" w:line="240" w:lineRule="auto"/>
            </w:pPr>
            <w:r>
              <w:rPr>
                <w:b/>
                <w:i/>
              </w:rPr>
              <w:t>IL-6</w:t>
            </w:r>
          </w:p>
        </w:tc>
        <w:tc>
          <w:tcPr>
            <w:tcW w:w="1470" w:type="dxa"/>
            <w:vAlign w:val="bottom"/>
          </w:tcPr>
          <w:p w14:paraId="3E07F9EF" w14:textId="77777777" w:rsidR="00CA3339" w:rsidRPr="003170FF" w:rsidRDefault="00CA3339" w:rsidP="007C3EF6">
            <w:pPr>
              <w:spacing w:after="0" w:line="240" w:lineRule="auto"/>
              <w:rPr>
                <w:rFonts w:cs="Times New Roman"/>
                <w:sz w:val="20"/>
                <w:szCs w:val="24"/>
              </w:rPr>
            </w:pPr>
          </w:p>
        </w:tc>
        <w:tc>
          <w:tcPr>
            <w:tcW w:w="1473" w:type="dxa"/>
            <w:vAlign w:val="bottom"/>
          </w:tcPr>
          <w:p w14:paraId="530C2BF3" w14:textId="77777777" w:rsidR="00CA3339" w:rsidRPr="003170FF" w:rsidRDefault="00CA3339" w:rsidP="007C3EF6">
            <w:pPr>
              <w:spacing w:after="0" w:line="240" w:lineRule="auto"/>
              <w:rPr>
                <w:rFonts w:cs="Times New Roman"/>
                <w:sz w:val="20"/>
                <w:szCs w:val="24"/>
              </w:rPr>
            </w:pPr>
          </w:p>
        </w:tc>
        <w:tc>
          <w:tcPr>
            <w:tcW w:w="1471" w:type="dxa"/>
            <w:vAlign w:val="bottom"/>
          </w:tcPr>
          <w:p w14:paraId="14FEF939" w14:textId="77777777" w:rsidR="00CA3339" w:rsidRPr="003170FF" w:rsidRDefault="00CA3339" w:rsidP="007C3EF6">
            <w:pPr>
              <w:spacing w:after="0" w:line="240" w:lineRule="auto"/>
              <w:rPr>
                <w:rFonts w:cs="Times New Roman"/>
                <w:sz w:val="20"/>
                <w:szCs w:val="24"/>
              </w:rPr>
            </w:pPr>
          </w:p>
        </w:tc>
        <w:tc>
          <w:tcPr>
            <w:tcW w:w="1269" w:type="dxa"/>
            <w:vAlign w:val="bottom"/>
          </w:tcPr>
          <w:p w14:paraId="14ABC16C" w14:textId="77777777" w:rsidR="00CA3339" w:rsidRPr="003170FF" w:rsidRDefault="00CA3339" w:rsidP="007C3EF6">
            <w:pPr>
              <w:spacing w:after="0" w:line="240" w:lineRule="auto"/>
              <w:rPr>
                <w:rFonts w:cs="Times New Roman"/>
                <w:sz w:val="20"/>
                <w:szCs w:val="24"/>
              </w:rPr>
            </w:pPr>
          </w:p>
        </w:tc>
        <w:tc>
          <w:tcPr>
            <w:tcW w:w="1559" w:type="dxa"/>
            <w:vAlign w:val="bottom"/>
          </w:tcPr>
          <w:p w14:paraId="1C280B2D" w14:textId="77777777" w:rsidR="00CA3339" w:rsidRPr="003170FF" w:rsidRDefault="00CA3339" w:rsidP="007C3EF6">
            <w:pPr>
              <w:spacing w:after="0" w:line="240" w:lineRule="auto"/>
              <w:rPr>
                <w:rFonts w:cs="Times New Roman"/>
                <w:sz w:val="20"/>
                <w:szCs w:val="24"/>
              </w:rPr>
            </w:pPr>
          </w:p>
        </w:tc>
      </w:tr>
      <w:tr w:rsidR="00CA3339" w14:paraId="62BF7CF4" w14:textId="77777777" w:rsidTr="007C3EF6">
        <w:tc>
          <w:tcPr>
            <w:tcW w:w="1972" w:type="dxa"/>
          </w:tcPr>
          <w:p w14:paraId="37E4FA0B" w14:textId="77777777" w:rsidR="00CA3339" w:rsidRDefault="00CA3339" w:rsidP="007C3EF6">
            <w:pPr>
              <w:spacing w:after="0" w:line="240" w:lineRule="auto"/>
            </w:pPr>
            <w:r>
              <w:t>MARS: 550k</w:t>
            </w:r>
          </w:p>
        </w:tc>
        <w:tc>
          <w:tcPr>
            <w:tcW w:w="1470" w:type="dxa"/>
            <w:vAlign w:val="bottom"/>
          </w:tcPr>
          <w:p w14:paraId="6659592D"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73" w:type="dxa"/>
            <w:vAlign w:val="bottom"/>
          </w:tcPr>
          <w:p w14:paraId="0CBF03BE"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w:t>
            </w:r>
          </w:p>
        </w:tc>
        <w:tc>
          <w:tcPr>
            <w:tcW w:w="1471" w:type="dxa"/>
            <w:vAlign w:val="bottom"/>
          </w:tcPr>
          <w:p w14:paraId="16FF552F"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0.892</w:t>
            </w:r>
          </w:p>
        </w:tc>
        <w:tc>
          <w:tcPr>
            <w:tcW w:w="1269" w:type="dxa"/>
            <w:vAlign w:val="bottom"/>
          </w:tcPr>
          <w:p w14:paraId="5C73B8A6"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0.905</w:t>
            </w:r>
          </w:p>
        </w:tc>
        <w:tc>
          <w:tcPr>
            <w:tcW w:w="1559" w:type="dxa"/>
            <w:vAlign w:val="bottom"/>
          </w:tcPr>
          <w:p w14:paraId="5E7FAA92"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0.991</w:t>
            </w:r>
          </w:p>
        </w:tc>
      </w:tr>
      <w:tr w:rsidR="00CA3339" w14:paraId="4FC167A8" w14:textId="77777777" w:rsidTr="007C3EF6">
        <w:tc>
          <w:tcPr>
            <w:tcW w:w="1972" w:type="dxa"/>
          </w:tcPr>
          <w:p w14:paraId="67297547" w14:textId="77777777" w:rsidR="00CA3339" w:rsidRDefault="00CA3339" w:rsidP="007C3EF6">
            <w:pPr>
              <w:spacing w:after="0" w:line="240" w:lineRule="auto"/>
            </w:pPr>
            <w:r>
              <w:t>MARS: GSA</w:t>
            </w:r>
          </w:p>
        </w:tc>
        <w:tc>
          <w:tcPr>
            <w:tcW w:w="1470" w:type="dxa"/>
            <w:vAlign w:val="bottom"/>
          </w:tcPr>
          <w:p w14:paraId="3C85206D"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0.997</w:t>
            </w:r>
          </w:p>
        </w:tc>
        <w:tc>
          <w:tcPr>
            <w:tcW w:w="1473" w:type="dxa"/>
            <w:vAlign w:val="bottom"/>
          </w:tcPr>
          <w:p w14:paraId="5A39C432"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71" w:type="dxa"/>
            <w:vAlign w:val="bottom"/>
          </w:tcPr>
          <w:p w14:paraId="7528A0C1"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0.893</w:t>
            </w:r>
          </w:p>
        </w:tc>
        <w:tc>
          <w:tcPr>
            <w:tcW w:w="1269" w:type="dxa"/>
            <w:vAlign w:val="bottom"/>
          </w:tcPr>
          <w:p w14:paraId="32AC1037"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0.907</w:t>
            </w:r>
          </w:p>
        </w:tc>
        <w:tc>
          <w:tcPr>
            <w:tcW w:w="1559" w:type="dxa"/>
            <w:vAlign w:val="bottom"/>
          </w:tcPr>
          <w:p w14:paraId="0DF6CA7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0.989</w:t>
            </w:r>
          </w:p>
        </w:tc>
      </w:tr>
      <w:tr w:rsidR="00CA3339" w14:paraId="41ADDEBF" w14:textId="77777777" w:rsidTr="007C3EF6">
        <w:tc>
          <w:tcPr>
            <w:tcW w:w="1972" w:type="dxa"/>
          </w:tcPr>
          <w:p w14:paraId="49B2759E" w14:textId="77777777" w:rsidR="00CA3339" w:rsidRDefault="00CA3339" w:rsidP="007C3EF6">
            <w:pPr>
              <w:spacing w:after="0" w:line="240" w:lineRule="auto"/>
            </w:pPr>
            <w:r>
              <w:t>MARS: Omni</w:t>
            </w:r>
          </w:p>
        </w:tc>
        <w:tc>
          <w:tcPr>
            <w:tcW w:w="1470" w:type="dxa"/>
            <w:vAlign w:val="bottom"/>
          </w:tcPr>
          <w:p w14:paraId="5E570337"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0.999</w:t>
            </w:r>
          </w:p>
        </w:tc>
        <w:tc>
          <w:tcPr>
            <w:tcW w:w="1473" w:type="dxa"/>
            <w:vAlign w:val="bottom"/>
          </w:tcPr>
          <w:p w14:paraId="4B23467F"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0.994</w:t>
            </w:r>
          </w:p>
        </w:tc>
        <w:tc>
          <w:tcPr>
            <w:tcW w:w="1471" w:type="dxa"/>
            <w:vAlign w:val="bottom"/>
          </w:tcPr>
          <w:p w14:paraId="23545719"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269" w:type="dxa"/>
            <w:vAlign w:val="bottom"/>
          </w:tcPr>
          <w:p w14:paraId="759E0F3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0.922</w:t>
            </w:r>
          </w:p>
        </w:tc>
        <w:tc>
          <w:tcPr>
            <w:tcW w:w="1559" w:type="dxa"/>
            <w:vAlign w:val="bottom"/>
          </w:tcPr>
          <w:p w14:paraId="4BBA35C7"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0.992</w:t>
            </w:r>
          </w:p>
        </w:tc>
      </w:tr>
      <w:tr w:rsidR="00CA3339" w14:paraId="20A06DF6" w14:textId="77777777" w:rsidTr="007C3EF6">
        <w:tc>
          <w:tcPr>
            <w:tcW w:w="1972" w:type="dxa"/>
          </w:tcPr>
          <w:p w14:paraId="46471BDB" w14:textId="77777777" w:rsidR="00CA3339" w:rsidRDefault="00CA3339" w:rsidP="007C3EF6">
            <w:pPr>
              <w:spacing w:after="0" w:line="240" w:lineRule="auto"/>
            </w:pPr>
            <w:r>
              <w:t>STAR*D</w:t>
            </w:r>
          </w:p>
        </w:tc>
        <w:tc>
          <w:tcPr>
            <w:tcW w:w="1470" w:type="dxa"/>
            <w:vAlign w:val="bottom"/>
          </w:tcPr>
          <w:p w14:paraId="31046B90"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0.998</w:t>
            </w:r>
          </w:p>
        </w:tc>
        <w:tc>
          <w:tcPr>
            <w:tcW w:w="1473" w:type="dxa"/>
            <w:vAlign w:val="bottom"/>
          </w:tcPr>
          <w:p w14:paraId="119F4656"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0.993</w:t>
            </w:r>
          </w:p>
        </w:tc>
        <w:tc>
          <w:tcPr>
            <w:tcW w:w="1471" w:type="dxa"/>
            <w:vAlign w:val="bottom"/>
          </w:tcPr>
          <w:p w14:paraId="265A0E9C"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0.907</w:t>
            </w:r>
          </w:p>
        </w:tc>
        <w:tc>
          <w:tcPr>
            <w:tcW w:w="1269" w:type="dxa"/>
            <w:vAlign w:val="bottom"/>
          </w:tcPr>
          <w:p w14:paraId="67EF4771"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559" w:type="dxa"/>
            <w:vAlign w:val="bottom"/>
          </w:tcPr>
          <w:p w14:paraId="6194B2E9"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0.991</w:t>
            </w:r>
          </w:p>
        </w:tc>
      </w:tr>
      <w:tr w:rsidR="00CA3339" w14:paraId="15C3C745" w14:textId="77777777" w:rsidTr="007C3EF6">
        <w:tc>
          <w:tcPr>
            <w:tcW w:w="1972" w:type="dxa"/>
          </w:tcPr>
          <w:p w14:paraId="45A73DA0" w14:textId="77777777" w:rsidR="00CA3339" w:rsidRDefault="00CA3339" w:rsidP="007C3EF6">
            <w:pPr>
              <w:spacing w:after="0" w:line="240" w:lineRule="auto"/>
            </w:pPr>
            <w:r>
              <w:t>UK Biobank</w:t>
            </w:r>
          </w:p>
        </w:tc>
        <w:tc>
          <w:tcPr>
            <w:tcW w:w="1470" w:type="dxa"/>
            <w:vAlign w:val="bottom"/>
          </w:tcPr>
          <w:p w14:paraId="3BF3F300"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0.999</w:t>
            </w:r>
          </w:p>
        </w:tc>
        <w:tc>
          <w:tcPr>
            <w:tcW w:w="1473" w:type="dxa"/>
            <w:vAlign w:val="bottom"/>
          </w:tcPr>
          <w:p w14:paraId="18BE129B"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w:t>
            </w:r>
          </w:p>
        </w:tc>
        <w:tc>
          <w:tcPr>
            <w:tcW w:w="1471" w:type="dxa"/>
            <w:vAlign w:val="bottom"/>
          </w:tcPr>
          <w:p w14:paraId="4EDC8259"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0.893</w:t>
            </w:r>
          </w:p>
        </w:tc>
        <w:tc>
          <w:tcPr>
            <w:tcW w:w="1269" w:type="dxa"/>
            <w:vAlign w:val="bottom"/>
          </w:tcPr>
          <w:p w14:paraId="7C81797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0.906</w:t>
            </w:r>
          </w:p>
        </w:tc>
        <w:tc>
          <w:tcPr>
            <w:tcW w:w="1559" w:type="dxa"/>
            <w:vAlign w:val="bottom"/>
          </w:tcPr>
          <w:p w14:paraId="0E1D5147"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r>
      <w:tr w:rsidR="00CA3339" w14:paraId="768396FD" w14:textId="77777777" w:rsidTr="007C3EF6">
        <w:tc>
          <w:tcPr>
            <w:tcW w:w="1972" w:type="dxa"/>
          </w:tcPr>
          <w:p w14:paraId="12C05791" w14:textId="77777777" w:rsidR="00CA3339" w:rsidRDefault="00CA3339" w:rsidP="007C3EF6">
            <w:pPr>
              <w:spacing w:after="0" w:line="240" w:lineRule="auto"/>
            </w:pPr>
            <w:r>
              <w:rPr>
                <w:b/>
                <w:i/>
              </w:rPr>
              <w:t>IL-10</w:t>
            </w:r>
          </w:p>
        </w:tc>
        <w:tc>
          <w:tcPr>
            <w:tcW w:w="1470" w:type="dxa"/>
            <w:vAlign w:val="bottom"/>
          </w:tcPr>
          <w:p w14:paraId="77EC23AC" w14:textId="77777777" w:rsidR="00CA3339" w:rsidRPr="003170FF" w:rsidRDefault="00CA3339" w:rsidP="007C3EF6">
            <w:pPr>
              <w:spacing w:after="0" w:line="240" w:lineRule="auto"/>
              <w:rPr>
                <w:rFonts w:cs="Times New Roman"/>
                <w:sz w:val="20"/>
                <w:szCs w:val="24"/>
              </w:rPr>
            </w:pPr>
          </w:p>
        </w:tc>
        <w:tc>
          <w:tcPr>
            <w:tcW w:w="1473" w:type="dxa"/>
            <w:vAlign w:val="bottom"/>
          </w:tcPr>
          <w:p w14:paraId="3921810F" w14:textId="77777777" w:rsidR="00CA3339" w:rsidRPr="003170FF" w:rsidRDefault="00CA3339" w:rsidP="007C3EF6">
            <w:pPr>
              <w:spacing w:after="0" w:line="240" w:lineRule="auto"/>
              <w:rPr>
                <w:rFonts w:cs="Times New Roman"/>
                <w:sz w:val="20"/>
                <w:szCs w:val="24"/>
              </w:rPr>
            </w:pPr>
          </w:p>
        </w:tc>
        <w:tc>
          <w:tcPr>
            <w:tcW w:w="1471" w:type="dxa"/>
            <w:vAlign w:val="bottom"/>
          </w:tcPr>
          <w:p w14:paraId="5560F4CA" w14:textId="77777777" w:rsidR="00CA3339" w:rsidRPr="003170FF" w:rsidRDefault="00CA3339" w:rsidP="007C3EF6">
            <w:pPr>
              <w:spacing w:after="0" w:line="240" w:lineRule="auto"/>
              <w:rPr>
                <w:rFonts w:cs="Times New Roman"/>
                <w:sz w:val="20"/>
                <w:szCs w:val="24"/>
              </w:rPr>
            </w:pPr>
          </w:p>
        </w:tc>
        <w:tc>
          <w:tcPr>
            <w:tcW w:w="1269" w:type="dxa"/>
            <w:vAlign w:val="bottom"/>
          </w:tcPr>
          <w:p w14:paraId="039BC925" w14:textId="77777777" w:rsidR="00CA3339" w:rsidRPr="003170FF" w:rsidRDefault="00CA3339" w:rsidP="007C3EF6">
            <w:pPr>
              <w:spacing w:after="0" w:line="240" w:lineRule="auto"/>
              <w:rPr>
                <w:rFonts w:cs="Times New Roman"/>
                <w:sz w:val="20"/>
                <w:szCs w:val="24"/>
              </w:rPr>
            </w:pPr>
          </w:p>
        </w:tc>
        <w:tc>
          <w:tcPr>
            <w:tcW w:w="1559" w:type="dxa"/>
            <w:vAlign w:val="bottom"/>
          </w:tcPr>
          <w:p w14:paraId="0A80492A" w14:textId="77777777" w:rsidR="00CA3339" w:rsidRPr="003170FF" w:rsidRDefault="00CA3339" w:rsidP="007C3EF6">
            <w:pPr>
              <w:spacing w:after="0" w:line="240" w:lineRule="auto"/>
              <w:rPr>
                <w:rFonts w:cs="Times New Roman"/>
                <w:sz w:val="20"/>
                <w:szCs w:val="24"/>
              </w:rPr>
            </w:pPr>
          </w:p>
        </w:tc>
      </w:tr>
      <w:tr w:rsidR="00CA3339" w14:paraId="4583DBF9" w14:textId="77777777" w:rsidTr="007C3EF6">
        <w:tc>
          <w:tcPr>
            <w:tcW w:w="1972" w:type="dxa"/>
          </w:tcPr>
          <w:p w14:paraId="314453BC" w14:textId="77777777" w:rsidR="00CA3339" w:rsidRDefault="00CA3339" w:rsidP="007C3EF6">
            <w:pPr>
              <w:spacing w:after="0" w:line="240" w:lineRule="auto"/>
            </w:pPr>
            <w:r>
              <w:t>MARS: 550k</w:t>
            </w:r>
          </w:p>
        </w:tc>
        <w:tc>
          <w:tcPr>
            <w:tcW w:w="1470" w:type="dxa"/>
            <w:vAlign w:val="bottom"/>
          </w:tcPr>
          <w:p w14:paraId="254D1576"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73" w:type="dxa"/>
            <w:vAlign w:val="bottom"/>
          </w:tcPr>
          <w:p w14:paraId="193D1242"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w:t>
            </w:r>
          </w:p>
        </w:tc>
        <w:tc>
          <w:tcPr>
            <w:tcW w:w="1471" w:type="dxa"/>
            <w:vAlign w:val="bottom"/>
          </w:tcPr>
          <w:p w14:paraId="56F21EE7"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0.892</w:t>
            </w:r>
          </w:p>
        </w:tc>
        <w:tc>
          <w:tcPr>
            <w:tcW w:w="1269" w:type="dxa"/>
            <w:vAlign w:val="bottom"/>
          </w:tcPr>
          <w:p w14:paraId="21987536"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0.905</w:t>
            </w:r>
          </w:p>
        </w:tc>
        <w:tc>
          <w:tcPr>
            <w:tcW w:w="1559" w:type="dxa"/>
            <w:vAlign w:val="bottom"/>
          </w:tcPr>
          <w:p w14:paraId="70D564AB"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0.991</w:t>
            </w:r>
          </w:p>
        </w:tc>
      </w:tr>
      <w:tr w:rsidR="00CA3339" w14:paraId="732D7C40" w14:textId="77777777" w:rsidTr="007C3EF6">
        <w:tc>
          <w:tcPr>
            <w:tcW w:w="1972" w:type="dxa"/>
          </w:tcPr>
          <w:p w14:paraId="6E9AB001" w14:textId="77777777" w:rsidR="00CA3339" w:rsidRDefault="00CA3339" w:rsidP="007C3EF6">
            <w:pPr>
              <w:spacing w:after="0" w:line="240" w:lineRule="auto"/>
            </w:pPr>
            <w:r>
              <w:t>MARS: GSA</w:t>
            </w:r>
          </w:p>
        </w:tc>
        <w:tc>
          <w:tcPr>
            <w:tcW w:w="1470" w:type="dxa"/>
            <w:vAlign w:val="bottom"/>
          </w:tcPr>
          <w:p w14:paraId="3F5EFA51"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0.997</w:t>
            </w:r>
          </w:p>
        </w:tc>
        <w:tc>
          <w:tcPr>
            <w:tcW w:w="1473" w:type="dxa"/>
            <w:vAlign w:val="bottom"/>
          </w:tcPr>
          <w:p w14:paraId="39B5DB41"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71" w:type="dxa"/>
            <w:vAlign w:val="bottom"/>
          </w:tcPr>
          <w:p w14:paraId="10A920B0"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0.893</w:t>
            </w:r>
          </w:p>
        </w:tc>
        <w:tc>
          <w:tcPr>
            <w:tcW w:w="1269" w:type="dxa"/>
            <w:vAlign w:val="bottom"/>
          </w:tcPr>
          <w:p w14:paraId="4357ABC5"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0.907</w:t>
            </w:r>
          </w:p>
        </w:tc>
        <w:tc>
          <w:tcPr>
            <w:tcW w:w="1559" w:type="dxa"/>
            <w:vAlign w:val="bottom"/>
          </w:tcPr>
          <w:p w14:paraId="15658860"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0.989</w:t>
            </w:r>
          </w:p>
        </w:tc>
      </w:tr>
      <w:tr w:rsidR="00CA3339" w14:paraId="48BEF838" w14:textId="77777777" w:rsidTr="007C3EF6">
        <w:tc>
          <w:tcPr>
            <w:tcW w:w="1972" w:type="dxa"/>
          </w:tcPr>
          <w:p w14:paraId="330497FD" w14:textId="77777777" w:rsidR="00CA3339" w:rsidRDefault="00CA3339" w:rsidP="007C3EF6">
            <w:pPr>
              <w:spacing w:after="0" w:line="240" w:lineRule="auto"/>
            </w:pPr>
            <w:r>
              <w:t>MARS: Omni</w:t>
            </w:r>
          </w:p>
        </w:tc>
        <w:tc>
          <w:tcPr>
            <w:tcW w:w="1470" w:type="dxa"/>
            <w:vAlign w:val="bottom"/>
          </w:tcPr>
          <w:p w14:paraId="52479EC0"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0.999</w:t>
            </w:r>
          </w:p>
        </w:tc>
        <w:tc>
          <w:tcPr>
            <w:tcW w:w="1473" w:type="dxa"/>
            <w:vAlign w:val="bottom"/>
          </w:tcPr>
          <w:p w14:paraId="20A1FD6D"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0.994</w:t>
            </w:r>
          </w:p>
        </w:tc>
        <w:tc>
          <w:tcPr>
            <w:tcW w:w="1471" w:type="dxa"/>
            <w:vAlign w:val="bottom"/>
          </w:tcPr>
          <w:p w14:paraId="0183F1A1"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269" w:type="dxa"/>
            <w:vAlign w:val="bottom"/>
          </w:tcPr>
          <w:p w14:paraId="3DD9555A"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0.922</w:t>
            </w:r>
          </w:p>
        </w:tc>
        <w:tc>
          <w:tcPr>
            <w:tcW w:w="1559" w:type="dxa"/>
            <w:vAlign w:val="bottom"/>
          </w:tcPr>
          <w:p w14:paraId="55AC297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0.992</w:t>
            </w:r>
          </w:p>
        </w:tc>
      </w:tr>
      <w:tr w:rsidR="00CA3339" w14:paraId="7C01A091" w14:textId="77777777" w:rsidTr="007C3EF6">
        <w:tc>
          <w:tcPr>
            <w:tcW w:w="1972" w:type="dxa"/>
          </w:tcPr>
          <w:p w14:paraId="61455535" w14:textId="77777777" w:rsidR="00CA3339" w:rsidRDefault="00CA3339" w:rsidP="007C3EF6">
            <w:pPr>
              <w:spacing w:after="0" w:line="240" w:lineRule="auto"/>
            </w:pPr>
            <w:r>
              <w:t>STAR*D</w:t>
            </w:r>
          </w:p>
        </w:tc>
        <w:tc>
          <w:tcPr>
            <w:tcW w:w="1470" w:type="dxa"/>
            <w:vAlign w:val="bottom"/>
          </w:tcPr>
          <w:p w14:paraId="3BE2BC6E"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0.998</w:t>
            </w:r>
          </w:p>
        </w:tc>
        <w:tc>
          <w:tcPr>
            <w:tcW w:w="1473" w:type="dxa"/>
            <w:vAlign w:val="bottom"/>
          </w:tcPr>
          <w:p w14:paraId="04638A3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0.993</w:t>
            </w:r>
          </w:p>
        </w:tc>
        <w:tc>
          <w:tcPr>
            <w:tcW w:w="1471" w:type="dxa"/>
            <w:vAlign w:val="bottom"/>
          </w:tcPr>
          <w:p w14:paraId="79B98FE1"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0.907</w:t>
            </w:r>
          </w:p>
        </w:tc>
        <w:tc>
          <w:tcPr>
            <w:tcW w:w="1269" w:type="dxa"/>
            <w:vAlign w:val="bottom"/>
          </w:tcPr>
          <w:p w14:paraId="5ED1A445"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559" w:type="dxa"/>
            <w:vAlign w:val="bottom"/>
          </w:tcPr>
          <w:p w14:paraId="2B97DCE2"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0.991</w:t>
            </w:r>
          </w:p>
        </w:tc>
      </w:tr>
      <w:tr w:rsidR="00CA3339" w14:paraId="2FCEDC8B" w14:textId="77777777" w:rsidTr="007C3EF6">
        <w:tc>
          <w:tcPr>
            <w:tcW w:w="1972" w:type="dxa"/>
          </w:tcPr>
          <w:p w14:paraId="6579CC0A" w14:textId="77777777" w:rsidR="00CA3339" w:rsidRDefault="00CA3339" w:rsidP="007C3EF6">
            <w:pPr>
              <w:spacing w:after="0" w:line="240" w:lineRule="auto"/>
            </w:pPr>
            <w:r>
              <w:t>UK Biobank</w:t>
            </w:r>
          </w:p>
        </w:tc>
        <w:tc>
          <w:tcPr>
            <w:tcW w:w="1470" w:type="dxa"/>
            <w:vAlign w:val="bottom"/>
          </w:tcPr>
          <w:p w14:paraId="0C959518"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0.999</w:t>
            </w:r>
          </w:p>
        </w:tc>
        <w:tc>
          <w:tcPr>
            <w:tcW w:w="1473" w:type="dxa"/>
            <w:vAlign w:val="bottom"/>
          </w:tcPr>
          <w:p w14:paraId="61857E0D"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w:t>
            </w:r>
          </w:p>
        </w:tc>
        <w:tc>
          <w:tcPr>
            <w:tcW w:w="1471" w:type="dxa"/>
            <w:vAlign w:val="bottom"/>
          </w:tcPr>
          <w:p w14:paraId="5941ABBD"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0.893</w:t>
            </w:r>
          </w:p>
        </w:tc>
        <w:tc>
          <w:tcPr>
            <w:tcW w:w="1269" w:type="dxa"/>
            <w:vAlign w:val="bottom"/>
          </w:tcPr>
          <w:p w14:paraId="47664488"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0.906</w:t>
            </w:r>
          </w:p>
        </w:tc>
        <w:tc>
          <w:tcPr>
            <w:tcW w:w="1559" w:type="dxa"/>
            <w:vAlign w:val="bottom"/>
          </w:tcPr>
          <w:p w14:paraId="395FEB3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r>
      <w:tr w:rsidR="00CA3339" w14:paraId="1F8BE9F7" w14:textId="77777777" w:rsidTr="007C3EF6">
        <w:tc>
          <w:tcPr>
            <w:tcW w:w="1972" w:type="dxa"/>
          </w:tcPr>
          <w:p w14:paraId="2DEF923F" w14:textId="77777777" w:rsidR="00CA3339" w:rsidRDefault="00CA3339" w:rsidP="007C3EF6">
            <w:pPr>
              <w:spacing w:after="0" w:line="240" w:lineRule="auto"/>
            </w:pPr>
            <w:r>
              <w:rPr>
                <w:b/>
                <w:i/>
              </w:rPr>
              <w:t>TNF-</w:t>
            </w:r>
            <w:r>
              <w:rPr>
                <w:rFonts w:cs="Times New Roman"/>
                <w:b/>
                <w:i/>
              </w:rPr>
              <w:t>α</w:t>
            </w:r>
          </w:p>
        </w:tc>
        <w:tc>
          <w:tcPr>
            <w:tcW w:w="1470" w:type="dxa"/>
            <w:vAlign w:val="bottom"/>
          </w:tcPr>
          <w:p w14:paraId="5ACA34E1" w14:textId="77777777" w:rsidR="00CA3339" w:rsidRPr="003170FF" w:rsidRDefault="00CA3339" w:rsidP="007C3EF6">
            <w:pPr>
              <w:spacing w:after="0" w:line="240" w:lineRule="auto"/>
              <w:rPr>
                <w:rFonts w:cs="Times New Roman"/>
                <w:sz w:val="20"/>
                <w:szCs w:val="24"/>
              </w:rPr>
            </w:pPr>
          </w:p>
        </w:tc>
        <w:tc>
          <w:tcPr>
            <w:tcW w:w="1473" w:type="dxa"/>
            <w:vAlign w:val="bottom"/>
          </w:tcPr>
          <w:p w14:paraId="1A5B8C35" w14:textId="77777777" w:rsidR="00CA3339" w:rsidRPr="003170FF" w:rsidRDefault="00CA3339" w:rsidP="007C3EF6">
            <w:pPr>
              <w:spacing w:after="0" w:line="240" w:lineRule="auto"/>
              <w:rPr>
                <w:rFonts w:cs="Times New Roman"/>
                <w:sz w:val="20"/>
                <w:szCs w:val="24"/>
              </w:rPr>
            </w:pPr>
          </w:p>
        </w:tc>
        <w:tc>
          <w:tcPr>
            <w:tcW w:w="1471" w:type="dxa"/>
            <w:vAlign w:val="bottom"/>
          </w:tcPr>
          <w:p w14:paraId="451E9962" w14:textId="77777777" w:rsidR="00CA3339" w:rsidRPr="003170FF" w:rsidRDefault="00CA3339" w:rsidP="007C3EF6">
            <w:pPr>
              <w:spacing w:after="0" w:line="240" w:lineRule="auto"/>
              <w:rPr>
                <w:rFonts w:cs="Times New Roman"/>
                <w:sz w:val="20"/>
                <w:szCs w:val="24"/>
              </w:rPr>
            </w:pPr>
          </w:p>
        </w:tc>
        <w:tc>
          <w:tcPr>
            <w:tcW w:w="1269" w:type="dxa"/>
            <w:vAlign w:val="bottom"/>
          </w:tcPr>
          <w:p w14:paraId="41EF0D0F" w14:textId="77777777" w:rsidR="00CA3339" w:rsidRPr="003170FF" w:rsidRDefault="00CA3339" w:rsidP="007C3EF6">
            <w:pPr>
              <w:spacing w:after="0" w:line="240" w:lineRule="auto"/>
              <w:rPr>
                <w:rFonts w:cs="Times New Roman"/>
                <w:sz w:val="20"/>
                <w:szCs w:val="24"/>
              </w:rPr>
            </w:pPr>
          </w:p>
        </w:tc>
        <w:tc>
          <w:tcPr>
            <w:tcW w:w="1559" w:type="dxa"/>
            <w:vAlign w:val="bottom"/>
          </w:tcPr>
          <w:p w14:paraId="0AD4C4BB" w14:textId="77777777" w:rsidR="00CA3339" w:rsidRPr="003170FF" w:rsidRDefault="00CA3339" w:rsidP="007C3EF6">
            <w:pPr>
              <w:spacing w:after="0" w:line="240" w:lineRule="auto"/>
              <w:rPr>
                <w:rFonts w:cs="Times New Roman"/>
                <w:sz w:val="20"/>
                <w:szCs w:val="24"/>
              </w:rPr>
            </w:pPr>
          </w:p>
        </w:tc>
      </w:tr>
      <w:tr w:rsidR="00CA3339" w14:paraId="275CFB8F" w14:textId="77777777" w:rsidTr="007C3EF6">
        <w:tc>
          <w:tcPr>
            <w:tcW w:w="1972" w:type="dxa"/>
          </w:tcPr>
          <w:p w14:paraId="559B6CC4" w14:textId="77777777" w:rsidR="00CA3339" w:rsidRDefault="00CA3339" w:rsidP="007C3EF6">
            <w:pPr>
              <w:spacing w:after="0" w:line="240" w:lineRule="auto"/>
            </w:pPr>
            <w:r>
              <w:t>MARS: 550k</w:t>
            </w:r>
          </w:p>
        </w:tc>
        <w:tc>
          <w:tcPr>
            <w:tcW w:w="1470" w:type="dxa"/>
            <w:vAlign w:val="bottom"/>
          </w:tcPr>
          <w:p w14:paraId="46A87258"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73" w:type="dxa"/>
            <w:vAlign w:val="bottom"/>
          </w:tcPr>
          <w:p w14:paraId="47377D5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w:t>
            </w:r>
          </w:p>
        </w:tc>
        <w:tc>
          <w:tcPr>
            <w:tcW w:w="1471" w:type="dxa"/>
            <w:vAlign w:val="bottom"/>
          </w:tcPr>
          <w:p w14:paraId="36CFAD7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0.892</w:t>
            </w:r>
          </w:p>
        </w:tc>
        <w:tc>
          <w:tcPr>
            <w:tcW w:w="1269" w:type="dxa"/>
            <w:vAlign w:val="bottom"/>
          </w:tcPr>
          <w:p w14:paraId="583DD58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0.906</w:t>
            </w:r>
          </w:p>
        </w:tc>
        <w:tc>
          <w:tcPr>
            <w:tcW w:w="1559" w:type="dxa"/>
            <w:vAlign w:val="bottom"/>
          </w:tcPr>
          <w:p w14:paraId="57350065"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0.991</w:t>
            </w:r>
          </w:p>
        </w:tc>
      </w:tr>
      <w:tr w:rsidR="00CA3339" w14:paraId="02B5F470" w14:textId="77777777" w:rsidTr="007C3EF6">
        <w:tc>
          <w:tcPr>
            <w:tcW w:w="1972" w:type="dxa"/>
          </w:tcPr>
          <w:p w14:paraId="352B60C3" w14:textId="77777777" w:rsidR="00CA3339" w:rsidRDefault="00CA3339" w:rsidP="007C3EF6">
            <w:pPr>
              <w:spacing w:after="0" w:line="240" w:lineRule="auto"/>
            </w:pPr>
            <w:r>
              <w:t>MARS: GSA</w:t>
            </w:r>
          </w:p>
        </w:tc>
        <w:tc>
          <w:tcPr>
            <w:tcW w:w="1470" w:type="dxa"/>
            <w:vAlign w:val="bottom"/>
          </w:tcPr>
          <w:p w14:paraId="5C2BDB1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0.997</w:t>
            </w:r>
          </w:p>
        </w:tc>
        <w:tc>
          <w:tcPr>
            <w:tcW w:w="1473" w:type="dxa"/>
            <w:vAlign w:val="bottom"/>
          </w:tcPr>
          <w:p w14:paraId="198057A0"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71" w:type="dxa"/>
            <w:vAlign w:val="bottom"/>
          </w:tcPr>
          <w:p w14:paraId="6BAE41EE"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0.894</w:t>
            </w:r>
          </w:p>
        </w:tc>
        <w:tc>
          <w:tcPr>
            <w:tcW w:w="1269" w:type="dxa"/>
            <w:vAlign w:val="bottom"/>
          </w:tcPr>
          <w:p w14:paraId="17243921"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0.907</w:t>
            </w:r>
          </w:p>
        </w:tc>
        <w:tc>
          <w:tcPr>
            <w:tcW w:w="1559" w:type="dxa"/>
            <w:vAlign w:val="bottom"/>
          </w:tcPr>
          <w:p w14:paraId="63B06F98"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0.989</w:t>
            </w:r>
          </w:p>
        </w:tc>
      </w:tr>
      <w:tr w:rsidR="00CA3339" w14:paraId="0024E46E" w14:textId="77777777" w:rsidTr="007C3EF6">
        <w:tc>
          <w:tcPr>
            <w:tcW w:w="1972" w:type="dxa"/>
          </w:tcPr>
          <w:p w14:paraId="196F147A" w14:textId="77777777" w:rsidR="00CA3339" w:rsidRDefault="00CA3339" w:rsidP="007C3EF6">
            <w:pPr>
              <w:spacing w:after="0" w:line="240" w:lineRule="auto"/>
            </w:pPr>
            <w:r>
              <w:t>MARS: Omni</w:t>
            </w:r>
          </w:p>
        </w:tc>
        <w:tc>
          <w:tcPr>
            <w:tcW w:w="1470" w:type="dxa"/>
            <w:vAlign w:val="bottom"/>
          </w:tcPr>
          <w:p w14:paraId="5571511B"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0.999</w:t>
            </w:r>
          </w:p>
        </w:tc>
        <w:tc>
          <w:tcPr>
            <w:tcW w:w="1473" w:type="dxa"/>
            <w:vAlign w:val="bottom"/>
          </w:tcPr>
          <w:p w14:paraId="77415FE8"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0.994</w:t>
            </w:r>
          </w:p>
        </w:tc>
        <w:tc>
          <w:tcPr>
            <w:tcW w:w="1471" w:type="dxa"/>
            <w:vAlign w:val="bottom"/>
          </w:tcPr>
          <w:p w14:paraId="22094517"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269" w:type="dxa"/>
            <w:vAlign w:val="bottom"/>
          </w:tcPr>
          <w:p w14:paraId="58AC35EE"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0.922</w:t>
            </w:r>
          </w:p>
        </w:tc>
        <w:tc>
          <w:tcPr>
            <w:tcW w:w="1559" w:type="dxa"/>
            <w:vAlign w:val="bottom"/>
          </w:tcPr>
          <w:p w14:paraId="619DDC9A"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0.992</w:t>
            </w:r>
          </w:p>
        </w:tc>
      </w:tr>
      <w:tr w:rsidR="00CA3339" w14:paraId="6CFE83E5" w14:textId="77777777" w:rsidTr="007C3EF6">
        <w:tc>
          <w:tcPr>
            <w:tcW w:w="1972" w:type="dxa"/>
          </w:tcPr>
          <w:p w14:paraId="225BF354" w14:textId="77777777" w:rsidR="00CA3339" w:rsidRDefault="00CA3339" w:rsidP="007C3EF6">
            <w:pPr>
              <w:spacing w:after="0" w:line="240" w:lineRule="auto"/>
            </w:pPr>
            <w:r>
              <w:t>STAR*D</w:t>
            </w:r>
          </w:p>
        </w:tc>
        <w:tc>
          <w:tcPr>
            <w:tcW w:w="1470" w:type="dxa"/>
            <w:vAlign w:val="bottom"/>
          </w:tcPr>
          <w:p w14:paraId="3C92AD2B"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0.998</w:t>
            </w:r>
          </w:p>
        </w:tc>
        <w:tc>
          <w:tcPr>
            <w:tcW w:w="1473" w:type="dxa"/>
            <w:vAlign w:val="bottom"/>
          </w:tcPr>
          <w:p w14:paraId="620A0FB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0.993</w:t>
            </w:r>
          </w:p>
        </w:tc>
        <w:tc>
          <w:tcPr>
            <w:tcW w:w="1471" w:type="dxa"/>
            <w:vAlign w:val="bottom"/>
          </w:tcPr>
          <w:p w14:paraId="3709585D"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0.908</w:t>
            </w:r>
          </w:p>
        </w:tc>
        <w:tc>
          <w:tcPr>
            <w:tcW w:w="1269" w:type="dxa"/>
            <w:vAlign w:val="bottom"/>
          </w:tcPr>
          <w:p w14:paraId="7C8FB7CE"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559" w:type="dxa"/>
            <w:vAlign w:val="bottom"/>
          </w:tcPr>
          <w:p w14:paraId="308B59BD"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0.991</w:t>
            </w:r>
          </w:p>
        </w:tc>
      </w:tr>
      <w:tr w:rsidR="00CA3339" w14:paraId="6AB71B68" w14:textId="77777777" w:rsidTr="007C3EF6">
        <w:tc>
          <w:tcPr>
            <w:tcW w:w="1972" w:type="dxa"/>
          </w:tcPr>
          <w:p w14:paraId="7B16D908" w14:textId="77777777" w:rsidR="00CA3339" w:rsidRDefault="00CA3339" w:rsidP="007C3EF6">
            <w:pPr>
              <w:spacing w:after="0" w:line="240" w:lineRule="auto"/>
            </w:pPr>
            <w:r>
              <w:t>UK Biobank</w:t>
            </w:r>
          </w:p>
        </w:tc>
        <w:tc>
          <w:tcPr>
            <w:tcW w:w="1470" w:type="dxa"/>
            <w:vAlign w:val="bottom"/>
          </w:tcPr>
          <w:p w14:paraId="3690F707"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0.999</w:t>
            </w:r>
          </w:p>
        </w:tc>
        <w:tc>
          <w:tcPr>
            <w:tcW w:w="1473" w:type="dxa"/>
            <w:vAlign w:val="bottom"/>
          </w:tcPr>
          <w:p w14:paraId="72618967"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w:t>
            </w:r>
          </w:p>
        </w:tc>
        <w:tc>
          <w:tcPr>
            <w:tcW w:w="1471" w:type="dxa"/>
            <w:vAlign w:val="bottom"/>
          </w:tcPr>
          <w:p w14:paraId="22E127A9"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0.893</w:t>
            </w:r>
          </w:p>
        </w:tc>
        <w:tc>
          <w:tcPr>
            <w:tcW w:w="1269" w:type="dxa"/>
            <w:vAlign w:val="bottom"/>
          </w:tcPr>
          <w:p w14:paraId="32BB3FF5"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0.907</w:t>
            </w:r>
          </w:p>
        </w:tc>
        <w:tc>
          <w:tcPr>
            <w:tcW w:w="1559" w:type="dxa"/>
            <w:vAlign w:val="bottom"/>
          </w:tcPr>
          <w:p w14:paraId="5491715F"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r>
      <w:tr w:rsidR="00CA3339" w14:paraId="0FA7A9D5" w14:textId="77777777" w:rsidTr="007C3EF6">
        <w:tc>
          <w:tcPr>
            <w:tcW w:w="1972" w:type="dxa"/>
          </w:tcPr>
          <w:p w14:paraId="0DA35314" w14:textId="77777777" w:rsidR="00CA3339" w:rsidRDefault="00CA3339" w:rsidP="007C3EF6">
            <w:pPr>
              <w:spacing w:after="0" w:line="240" w:lineRule="auto"/>
            </w:pPr>
            <w:r>
              <w:rPr>
                <w:b/>
                <w:i/>
              </w:rPr>
              <w:t>BMI</w:t>
            </w:r>
          </w:p>
        </w:tc>
        <w:tc>
          <w:tcPr>
            <w:tcW w:w="1470" w:type="dxa"/>
            <w:vAlign w:val="bottom"/>
          </w:tcPr>
          <w:p w14:paraId="4DB6E821" w14:textId="77777777" w:rsidR="00CA3339" w:rsidRPr="003170FF" w:rsidRDefault="00CA3339" w:rsidP="007C3EF6">
            <w:pPr>
              <w:spacing w:after="0" w:line="240" w:lineRule="auto"/>
              <w:rPr>
                <w:rFonts w:cs="Times New Roman"/>
                <w:sz w:val="20"/>
                <w:szCs w:val="24"/>
              </w:rPr>
            </w:pPr>
          </w:p>
        </w:tc>
        <w:tc>
          <w:tcPr>
            <w:tcW w:w="1473" w:type="dxa"/>
            <w:vAlign w:val="bottom"/>
          </w:tcPr>
          <w:p w14:paraId="7CF406DC" w14:textId="77777777" w:rsidR="00CA3339" w:rsidRPr="003170FF" w:rsidRDefault="00CA3339" w:rsidP="007C3EF6">
            <w:pPr>
              <w:spacing w:after="0" w:line="240" w:lineRule="auto"/>
              <w:rPr>
                <w:rFonts w:cs="Times New Roman"/>
                <w:sz w:val="20"/>
                <w:szCs w:val="24"/>
              </w:rPr>
            </w:pPr>
          </w:p>
        </w:tc>
        <w:tc>
          <w:tcPr>
            <w:tcW w:w="1471" w:type="dxa"/>
            <w:vAlign w:val="bottom"/>
          </w:tcPr>
          <w:p w14:paraId="38B83410" w14:textId="77777777" w:rsidR="00CA3339" w:rsidRPr="003170FF" w:rsidRDefault="00CA3339" w:rsidP="007C3EF6">
            <w:pPr>
              <w:spacing w:after="0" w:line="240" w:lineRule="auto"/>
              <w:rPr>
                <w:rFonts w:cs="Times New Roman"/>
                <w:sz w:val="20"/>
                <w:szCs w:val="24"/>
              </w:rPr>
            </w:pPr>
          </w:p>
        </w:tc>
        <w:tc>
          <w:tcPr>
            <w:tcW w:w="1269" w:type="dxa"/>
            <w:vAlign w:val="bottom"/>
          </w:tcPr>
          <w:p w14:paraId="0DB21352" w14:textId="77777777" w:rsidR="00CA3339" w:rsidRPr="003170FF" w:rsidRDefault="00CA3339" w:rsidP="007C3EF6">
            <w:pPr>
              <w:spacing w:after="0" w:line="240" w:lineRule="auto"/>
              <w:rPr>
                <w:rFonts w:cs="Times New Roman"/>
                <w:sz w:val="20"/>
                <w:szCs w:val="24"/>
              </w:rPr>
            </w:pPr>
          </w:p>
        </w:tc>
        <w:tc>
          <w:tcPr>
            <w:tcW w:w="1559" w:type="dxa"/>
            <w:vAlign w:val="bottom"/>
          </w:tcPr>
          <w:p w14:paraId="039BEB89" w14:textId="77777777" w:rsidR="00CA3339" w:rsidRPr="003170FF" w:rsidRDefault="00CA3339" w:rsidP="007C3EF6">
            <w:pPr>
              <w:spacing w:after="0" w:line="240" w:lineRule="auto"/>
              <w:rPr>
                <w:rFonts w:cs="Times New Roman"/>
                <w:sz w:val="20"/>
                <w:szCs w:val="24"/>
              </w:rPr>
            </w:pPr>
          </w:p>
        </w:tc>
      </w:tr>
      <w:tr w:rsidR="00CA3339" w14:paraId="0E85C595" w14:textId="77777777" w:rsidTr="007C3EF6">
        <w:tc>
          <w:tcPr>
            <w:tcW w:w="1972" w:type="dxa"/>
          </w:tcPr>
          <w:p w14:paraId="2E2B19A9" w14:textId="77777777" w:rsidR="00CA3339" w:rsidRDefault="00CA3339" w:rsidP="007C3EF6">
            <w:pPr>
              <w:spacing w:after="0" w:line="240" w:lineRule="auto"/>
            </w:pPr>
            <w:r>
              <w:t>MARS: 550k</w:t>
            </w:r>
          </w:p>
        </w:tc>
        <w:tc>
          <w:tcPr>
            <w:tcW w:w="1470" w:type="dxa"/>
            <w:vAlign w:val="bottom"/>
          </w:tcPr>
          <w:p w14:paraId="46843499"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73" w:type="dxa"/>
            <w:vAlign w:val="bottom"/>
          </w:tcPr>
          <w:p w14:paraId="58E2A101"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0.989</w:t>
            </w:r>
          </w:p>
        </w:tc>
        <w:tc>
          <w:tcPr>
            <w:tcW w:w="1471" w:type="dxa"/>
            <w:vAlign w:val="bottom"/>
          </w:tcPr>
          <w:p w14:paraId="094791E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0.893</w:t>
            </w:r>
          </w:p>
        </w:tc>
        <w:tc>
          <w:tcPr>
            <w:tcW w:w="1269" w:type="dxa"/>
            <w:vAlign w:val="bottom"/>
          </w:tcPr>
          <w:p w14:paraId="19B461DF"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0.907</w:t>
            </w:r>
          </w:p>
        </w:tc>
        <w:tc>
          <w:tcPr>
            <w:tcW w:w="1559" w:type="dxa"/>
            <w:vAlign w:val="bottom"/>
          </w:tcPr>
          <w:p w14:paraId="381B6887"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0.991</w:t>
            </w:r>
          </w:p>
        </w:tc>
      </w:tr>
      <w:tr w:rsidR="00CA3339" w14:paraId="4D09F6DC" w14:textId="77777777" w:rsidTr="007C3EF6">
        <w:tc>
          <w:tcPr>
            <w:tcW w:w="1972" w:type="dxa"/>
          </w:tcPr>
          <w:p w14:paraId="3CF9A3FF" w14:textId="77777777" w:rsidR="00CA3339" w:rsidRDefault="00CA3339" w:rsidP="007C3EF6">
            <w:pPr>
              <w:spacing w:after="0" w:line="240" w:lineRule="auto"/>
            </w:pPr>
            <w:r>
              <w:t>MARS: GSA</w:t>
            </w:r>
          </w:p>
        </w:tc>
        <w:tc>
          <w:tcPr>
            <w:tcW w:w="1470" w:type="dxa"/>
            <w:vAlign w:val="bottom"/>
          </w:tcPr>
          <w:p w14:paraId="50153052"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0.997</w:t>
            </w:r>
          </w:p>
        </w:tc>
        <w:tc>
          <w:tcPr>
            <w:tcW w:w="1473" w:type="dxa"/>
            <w:vAlign w:val="bottom"/>
          </w:tcPr>
          <w:p w14:paraId="57EBACF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71" w:type="dxa"/>
            <w:vAlign w:val="bottom"/>
          </w:tcPr>
          <w:p w14:paraId="0756ED7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0.895</w:t>
            </w:r>
          </w:p>
        </w:tc>
        <w:tc>
          <w:tcPr>
            <w:tcW w:w="1269" w:type="dxa"/>
            <w:vAlign w:val="bottom"/>
          </w:tcPr>
          <w:p w14:paraId="2CE0225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0.909</w:t>
            </w:r>
          </w:p>
        </w:tc>
        <w:tc>
          <w:tcPr>
            <w:tcW w:w="1559" w:type="dxa"/>
            <w:vAlign w:val="bottom"/>
          </w:tcPr>
          <w:p w14:paraId="2D91CA48"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w:t>
            </w:r>
          </w:p>
        </w:tc>
      </w:tr>
      <w:tr w:rsidR="00CA3339" w14:paraId="4E07339E" w14:textId="77777777" w:rsidTr="007C3EF6">
        <w:tc>
          <w:tcPr>
            <w:tcW w:w="1972" w:type="dxa"/>
          </w:tcPr>
          <w:p w14:paraId="1250336F" w14:textId="77777777" w:rsidR="00CA3339" w:rsidRDefault="00CA3339" w:rsidP="007C3EF6">
            <w:pPr>
              <w:spacing w:after="0" w:line="240" w:lineRule="auto"/>
            </w:pPr>
            <w:r>
              <w:t>MARS: Omni</w:t>
            </w:r>
          </w:p>
        </w:tc>
        <w:tc>
          <w:tcPr>
            <w:tcW w:w="1470" w:type="dxa"/>
            <w:vAlign w:val="bottom"/>
          </w:tcPr>
          <w:p w14:paraId="29D1F72D"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0.999</w:t>
            </w:r>
          </w:p>
        </w:tc>
        <w:tc>
          <w:tcPr>
            <w:tcW w:w="1473" w:type="dxa"/>
            <w:vAlign w:val="bottom"/>
          </w:tcPr>
          <w:p w14:paraId="7704489E"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0.994</w:t>
            </w:r>
          </w:p>
        </w:tc>
        <w:tc>
          <w:tcPr>
            <w:tcW w:w="1471" w:type="dxa"/>
            <w:vAlign w:val="bottom"/>
          </w:tcPr>
          <w:p w14:paraId="7A62DC57"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269" w:type="dxa"/>
            <w:vAlign w:val="bottom"/>
          </w:tcPr>
          <w:p w14:paraId="3DABFB0E"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0.923</w:t>
            </w:r>
          </w:p>
        </w:tc>
        <w:tc>
          <w:tcPr>
            <w:tcW w:w="1559" w:type="dxa"/>
            <w:vAlign w:val="bottom"/>
          </w:tcPr>
          <w:p w14:paraId="09CB0EE6"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0.992</w:t>
            </w:r>
          </w:p>
        </w:tc>
      </w:tr>
      <w:tr w:rsidR="00CA3339" w14:paraId="4DA428D2" w14:textId="77777777" w:rsidTr="007C3EF6">
        <w:tc>
          <w:tcPr>
            <w:tcW w:w="1972" w:type="dxa"/>
          </w:tcPr>
          <w:p w14:paraId="055418BB" w14:textId="77777777" w:rsidR="00CA3339" w:rsidRDefault="00CA3339" w:rsidP="007C3EF6">
            <w:pPr>
              <w:spacing w:after="0" w:line="240" w:lineRule="auto"/>
            </w:pPr>
            <w:r>
              <w:t>STAR*D</w:t>
            </w:r>
          </w:p>
        </w:tc>
        <w:tc>
          <w:tcPr>
            <w:tcW w:w="1470" w:type="dxa"/>
            <w:vAlign w:val="bottom"/>
          </w:tcPr>
          <w:p w14:paraId="064579BB"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0.998</w:t>
            </w:r>
          </w:p>
        </w:tc>
        <w:tc>
          <w:tcPr>
            <w:tcW w:w="1473" w:type="dxa"/>
            <w:vAlign w:val="bottom"/>
          </w:tcPr>
          <w:p w14:paraId="325BAC76"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0.993</w:t>
            </w:r>
          </w:p>
        </w:tc>
        <w:tc>
          <w:tcPr>
            <w:tcW w:w="1471" w:type="dxa"/>
            <w:vAlign w:val="bottom"/>
          </w:tcPr>
          <w:p w14:paraId="01F4072F"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0.908</w:t>
            </w:r>
          </w:p>
        </w:tc>
        <w:tc>
          <w:tcPr>
            <w:tcW w:w="1269" w:type="dxa"/>
            <w:vAlign w:val="bottom"/>
          </w:tcPr>
          <w:p w14:paraId="09C44129"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559" w:type="dxa"/>
            <w:vAlign w:val="bottom"/>
          </w:tcPr>
          <w:p w14:paraId="49048662"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0.992</w:t>
            </w:r>
          </w:p>
        </w:tc>
      </w:tr>
      <w:tr w:rsidR="00CA3339" w14:paraId="228D02DF" w14:textId="77777777" w:rsidTr="007C3EF6">
        <w:tc>
          <w:tcPr>
            <w:tcW w:w="1972" w:type="dxa"/>
            <w:tcBorders>
              <w:bottom w:val="single" w:sz="4" w:space="0" w:color="auto"/>
            </w:tcBorders>
          </w:tcPr>
          <w:p w14:paraId="2DBED8EE" w14:textId="77777777" w:rsidR="00CA3339" w:rsidRDefault="00CA3339" w:rsidP="007C3EF6">
            <w:pPr>
              <w:spacing w:after="0" w:line="240" w:lineRule="auto"/>
            </w:pPr>
            <w:r>
              <w:t>UK Biobank</w:t>
            </w:r>
          </w:p>
        </w:tc>
        <w:tc>
          <w:tcPr>
            <w:tcW w:w="1470" w:type="dxa"/>
            <w:tcBorders>
              <w:bottom w:val="single" w:sz="4" w:space="0" w:color="auto"/>
            </w:tcBorders>
            <w:vAlign w:val="bottom"/>
          </w:tcPr>
          <w:p w14:paraId="0D94F7BC"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0.999</w:t>
            </w:r>
          </w:p>
        </w:tc>
        <w:tc>
          <w:tcPr>
            <w:tcW w:w="1473" w:type="dxa"/>
            <w:tcBorders>
              <w:bottom w:val="single" w:sz="4" w:space="0" w:color="auto"/>
            </w:tcBorders>
            <w:vAlign w:val="bottom"/>
          </w:tcPr>
          <w:p w14:paraId="26F08F89"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0.989</w:t>
            </w:r>
          </w:p>
        </w:tc>
        <w:tc>
          <w:tcPr>
            <w:tcW w:w="1471" w:type="dxa"/>
            <w:tcBorders>
              <w:bottom w:val="single" w:sz="4" w:space="0" w:color="auto"/>
            </w:tcBorders>
            <w:vAlign w:val="bottom"/>
          </w:tcPr>
          <w:p w14:paraId="75BF42FF"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0.894</w:t>
            </w:r>
          </w:p>
        </w:tc>
        <w:tc>
          <w:tcPr>
            <w:tcW w:w="1269" w:type="dxa"/>
            <w:tcBorders>
              <w:bottom w:val="single" w:sz="4" w:space="0" w:color="auto"/>
            </w:tcBorders>
            <w:vAlign w:val="bottom"/>
          </w:tcPr>
          <w:p w14:paraId="457A34BC"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0.907</w:t>
            </w:r>
          </w:p>
        </w:tc>
        <w:tc>
          <w:tcPr>
            <w:tcW w:w="1559" w:type="dxa"/>
            <w:tcBorders>
              <w:bottom w:val="single" w:sz="4" w:space="0" w:color="auto"/>
            </w:tcBorders>
            <w:vAlign w:val="bottom"/>
          </w:tcPr>
          <w:p w14:paraId="7C45F320"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r>
    </w:tbl>
    <w:p w14:paraId="16B3DC63" w14:textId="77777777" w:rsidR="00CA3339" w:rsidRPr="00AF3902" w:rsidRDefault="00CA3339" w:rsidP="00CA3339">
      <w:pPr>
        <w:spacing w:after="0" w:line="240" w:lineRule="auto"/>
      </w:pPr>
      <w:r w:rsidRPr="00FF3A65">
        <w:rPr>
          <w:i/>
        </w:rPr>
        <w:t>Note</w:t>
      </w:r>
      <w:r>
        <w:t>: Proportions differ above versus below the diagonal. Proportions above the diagonal reflect the proportion of available SNPs of the sample noted in the column that was also present in the sample noted in the row while proportions below the proportion of available SNPs of the sample noted in the row that was also present in the sample noted in the column.</w:t>
      </w:r>
    </w:p>
    <w:p w14:paraId="0D1A7E5C" w14:textId="77777777" w:rsidR="00CA3339" w:rsidRPr="00AF3902" w:rsidRDefault="00CA3339" w:rsidP="00CA3339"/>
    <w:p w14:paraId="4C6E5255" w14:textId="77777777" w:rsidR="00CA3339" w:rsidRDefault="00CA3339" w:rsidP="00CA3339"/>
    <w:p w14:paraId="3F596896" w14:textId="77777777" w:rsidR="00CA3339" w:rsidRDefault="00CA3339" w:rsidP="00CA3339">
      <w:pPr>
        <w:pStyle w:val="Heading3"/>
        <w:sectPr w:rsidR="00CA3339" w:rsidSect="00A06842">
          <w:pgSz w:w="12240" w:h="15840"/>
          <w:pgMar w:top="1417" w:right="1417" w:bottom="1134" w:left="1417" w:header="708" w:footer="708" w:gutter="0"/>
          <w:cols w:space="708"/>
          <w:docGrid w:linePitch="360"/>
        </w:sectPr>
      </w:pPr>
    </w:p>
    <w:p w14:paraId="640E16EF" w14:textId="6ECF1582" w:rsidR="00CA3339" w:rsidRDefault="00CA3339" w:rsidP="00CA3339">
      <w:pPr>
        <w:pStyle w:val="Heading3"/>
      </w:pPr>
      <w:bookmarkStart w:id="14" w:name="_Toc60845118"/>
      <w:r>
        <w:lastRenderedPageBreak/>
        <w:t xml:space="preserve">Supplementary Table 5. Effect </w:t>
      </w:r>
      <w:r w:rsidR="00BB0FB4">
        <w:t>s</w:t>
      </w:r>
      <w:r>
        <w:t xml:space="preserve">ize </w:t>
      </w:r>
      <w:r w:rsidR="00BB0FB4">
        <w:t>c</w:t>
      </w:r>
      <w:r>
        <w:t xml:space="preserve">orrelations of </w:t>
      </w:r>
      <w:r w:rsidR="00BB0FB4">
        <w:t>c</w:t>
      </w:r>
      <w:r>
        <w:t xml:space="preserve">ommon SNPs between </w:t>
      </w:r>
      <w:r w:rsidR="00BB0FB4">
        <w:t>s</w:t>
      </w:r>
      <w:r>
        <w:t>amples</w:t>
      </w:r>
      <w:r w:rsidR="00EF76AD">
        <w:t xml:space="preserve"> following PRS-CS shrinkage</w:t>
      </w:r>
      <w:bookmarkEnd w:id="1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482"/>
        <w:gridCol w:w="1482"/>
        <w:gridCol w:w="1482"/>
        <w:gridCol w:w="1366"/>
        <w:gridCol w:w="1599"/>
      </w:tblGrid>
      <w:tr w:rsidR="00CA3339" w14:paraId="14EE18EB" w14:textId="77777777" w:rsidTr="007C3EF6">
        <w:trPr>
          <w:tblHeader/>
        </w:trPr>
        <w:tc>
          <w:tcPr>
            <w:tcW w:w="1985" w:type="dxa"/>
            <w:tcBorders>
              <w:top w:val="single" w:sz="4" w:space="0" w:color="auto"/>
            </w:tcBorders>
          </w:tcPr>
          <w:p w14:paraId="0B92C3DE" w14:textId="77777777" w:rsidR="00CA3339" w:rsidRPr="00E92F60" w:rsidRDefault="00CA3339" w:rsidP="007C3EF6">
            <w:pPr>
              <w:spacing w:after="0" w:line="240" w:lineRule="auto"/>
              <w:rPr>
                <w:b/>
              </w:rPr>
            </w:pPr>
          </w:p>
        </w:tc>
        <w:tc>
          <w:tcPr>
            <w:tcW w:w="1482" w:type="dxa"/>
            <w:tcBorders>
              <w:top w:val="single" w:sz="4" w:space="0" w:color="auto"/>
              <w:bottom w:val="single" w:sz="4" w:space="0" w:color="auto"/>
            </w:tcBorders>
          </w:tcPr>
          <w:p w14:paraId="1870C47D" w14:textId="77777777" w:rsidR="00CA3339" w:rsidRPr="00E92F60" w:rsidRDefault="00CA3339" w:rsidP="007C3EF6">
            <w:pPr>
              <w:spacing w:after="0" w:line="240" w:lineRule="auto"/>
              <w:rPr>
                <w:b/>
              </w:rPr>
            </w:pPr>
          </w:p>
        </w:tc>
        <w:tc>
          <w:tcPr>
            <w:tcW w:w="1482" w:type="dxa"/>
            <w:tcBorders>
              <w:top w:val="single" w:sz="4" w:space="0" w:color="auto"/>
              <w:bottom w:val="single" w:sz="4" w:space="0" w:color="auto"/>
            </w:tcBorders>
          </w:tcPr>
          <w:p w14:paraId="392EA2A9" w14:textId="77777777" w:rsidR="00CA3339" w:rsidRPr="00E92F60" w:rsidRDefault="00CA3339" w:rsidP="007C3EF6">
            <w:pPr>
              <w:spacing w:after="0" w:line="240" w:lineRule="auto"/>
              <w:rPr>
                <w:b/>
              </w:rPr>
            </w:pPr>
            <w:r w:rsidRPr="00E92F60">
              <w:rPr>
                <w:b/>
              </w:rPr>
              <w:t>MARS</w:t>
            </w:r>
          </w:p>
        </w:tc>
        <w:tc>
          <w:tcPr>
            <w:tcW w:w="1482" w:type="dxa"/>
            <w:tcBorders>
              <w:top w:val="single" w:sz="4" w:space="0" w:color="auto"/>
              <w:bottom w:val="single" w:sz="4" w:space="0" w:color="auto"/>
            </w:tcBorders>
          </w:tcPr>
          <w:p w14:paraId="4D231086" w14:textId="77777777" w:rsidR="00CA3339" w:rsidRPr="00E92F60" w:rsidRDefault="00CA3339" w:rsidP="007C3EF6">
            <w:pPr>
              <w:spacing w:after="0" w:line="240" w:lineRule="auto"/>
              <w:rPr>
                <w:b/>
              </w:rPr>
            </w:pPr>
          </w:p>
        </w:tc>
        <w:tc>
          <w:tcPr>
            <w:tcW w:w="1366" w:type="dxa"/>
            <w:tcBorders>
              <w:top w:val="single" w:sz="4" w:space="0" w:color="auto"/>
            </w:tcBorders>
          </w:tcPr>
          <w:p w14:paraId="553DCA6E" w14:textId="77777777" w:rsidR="00CA3339" w:rsidRPr="00E92F60" w:rsidRDefault="00CA3339" w:rsidP="007C3EF6">
            <w:pPr>
              <w:spacing w:after="0" w:line="240" w:lineRule="auto"/>
              <w:rPr>
                <w:b/>
              </w:rPr>
            </w:pPr>
          </w:p>
        </w:tc>
        <w:tc>
          <w:tcPr>
            <w:tcW w:w="1599" w:type="dxa"/>
            <w:tcBorders>
              <w:top w:val="single" w:sz="4" w:space="0" w:color="auto"/>
            </w:tcBorders>
          </w:tcPr>
          <w:p w14:paraId="3E8BD16D" w14:textId="77777777" w:rsidR="00CA3339" w:rsidRPr="00E92F60" w:rsidRDefault="00CA3339" w:rsidP="007C3EF6">
            <w:pPr>
              <w:spacing w:after="0" w:line="240" w:lineRule="auto"/>
              <w:rPr>
                <w:b/>
              </w:rPr>
            </w:pPr>
          </w:p>
        </w:tc>
      </w:tr>
      <w:tr w:rsidR="00CA3339" w14:paraId="6C5E5335" w14:textId="77777777" w:rsidTr="007C3EF6">
        <w:trPr>
          <w:tblHeader/>
        </w:trPr>
        <w:tc>
          <w:tcPr>
            <w:tcW w:w="1985" w:type="dxa"/>
            <w:tcBorders>
              <w:bottom w:val="single" w:sz="4" w:space="0" w:color="auto"/>
            </w:tcBorders>
          </w:tcPr>
          <w:p w14:paraId="0D3EAC71" w14:textId="77777777" w:rsidR="00CA3339" w:rsidRPr="00E92F60" w:rsidRDefault="00CA3339" w:rsidP="007C3EF6">
            <w:pPr>
              <w:spacing w:after="0" w:line="240" w:lineRule="auto"/>
              <w:rPr>
                <w:b/>
              </w:rPr>
            </w:pPr>
            <w:r w:rsidRPr="00E92F60">
              <w:rPr>
                <w:b/>
              </w:rPr>
              <w:t>PRS</w:t>
            </w:r>
          </w:p>
        </w:tc>
        <w:tc>
          <w:tcPr>
            <w:tcW w:w="1482" w:type="dxa"/>
            <w:tcBorders>
              <w:top w:val="single" w:sz="4" w:space="0" w:color="auto"/>
              <w:bottom w:val="single" w:sz="4" w:space="0" w:color="auto"/>
            </w:tcBorders>
          </w:tcPr>
          <w:p w14:paraId="386A1FF3" w14:textId="723C0D0E" w:rsidR="00CA3339" w:rsidRPr="00E92F60" w:rsidRDefault="0054740F" w:rsidP="007C3EF6">
            <w:pPr>
              <w:spacing w:after="0" w:line="240" w:lineRule="auto"/>
              <w:rPr>
                <w:b/>
              </w:rPr>
            </w:pPr>
            <w:r>
              <w:rPr>
                <w:b/>
              </w:rPr>
              <w:t>610</w:t>
            </w:r>
            <w:r w:rsidR="00CA3339" w:rsidRPr="00E92F60">
              <w:rPr>
                <w:b/>
              </w:rPr>
              <w:t>k</w:t>
            </w:r>
          </w:p>
        </w:tc>
        <w:tc>
          <w:tcPr>
            <w:tcW w:w="1482" w:type="dxa"/>
            <w:tcBorders>
              <w:top w:val="single" w:sz="4" w:space="0" w:color="auto"/>
              <w:bottom w:val="single" w:sz="4" w:space="0" w:color="auto"/>
            </w:tcBorders>
          </w:tcPr>
          <w:p w14:paraId="5A589042" w14:textId="77777777" w:rsidR="00CA3339" w:rsidRPr="00E92F60" w:rsidRDefault="00CA3339" w:rsidP="007C3EF6">
            <w:pPr>
              <w:spacing w:after="0" w:line="240" w:lineRule="auto"/>
              <w:rPr>
                <w:b/>
              </w:rPr>
            </w:pPr>
            <w:r w:rsidRPr="00E92F60">
              <w:rPr>
                <w:b/>
              </w:rPr>
              <w:t>GSA</w:t>
            </w:r>
          </w:p>
        </w:tc>
        <w:tc>
          <w:tcPr>
            <w:tcW w:w="1482" w:type="dxa"/>
            <w:tcBorders>
              <w:top w:val="single" w:sz="4" w:space="0" w:color="auto"/>
              <w:bottom w:val="single" w:sz="4" w:space="0" w:color="auto"/>
            </w:tcBorders>
          </w:tcPr>
          <w:p w14:paraId="12A30BCC" w14:textId="77777777" w:rsidR="00CA3339" w:rsidRPr="00E92F60" w:rsidRDefault="00CA3339" w:rsidP="007C3EF6">
            <w:pPr>
              <w:spacing w:after="0" w:line="240" w:lineRule="auto"/>
              <w:rPr>
                <w:b/>
              </w:rPr>
            </w:pPr>
            <w:r w:rsidRPr="00E92F60">
              <w:rPr>
                <w:b/>
              </w:rPr>
              <w:t>Omni</w:t>
            </w:r>
          </w:p>
        </w:tc>
        <w:tc>
          <w:tcPr>
            <w:tcW w:w="1366" w:type="dxa"/>
            <w:tcBorders>
              <w:bottom w:val="single" w:sz="4" w:space="0" w:color="auto"/>
            </w:tcBorders>
          </w:tcPr>
          <w:p w14:paraId="14084018" w14:textId="77777777" w:rsidR="00CA3339" w:rsidRPr="00E92F60" w:rsidRDefault="00CA3339" w:rsidP="007C3EF6">
            <w:pPr>
              <w:spacing w:after="0" w:line="240" w:lineRule="auto"/>
              <w:rPr>
                <w:b/>
              </w:rPr>
            </w:pPr>
            <w:r w:rsidRPr="00E92F60">
              <w:rPr>
                <w:b/>
              </w:rPr>
              <w:t>STAR*D</w:t>
            </w:r>
          </w:p>
        </w:tc>
        <w:tc>
          <w:tcPr>
            <w:tcW w:w="1599" w:type="dxa"/>
            <w:tcBorders>
              <w:bottom w:val="single" w:sz="4" w:space="0" w:color="auto"/>
            </w:tcBorders>
          </w:tcPr>
          <w:p w14:paraId="1B8F87ED" w14:textId="77777777" w:rsidR="00CA3339" w:rsidRPr="00E92F60" w:rsidRDefault="00CA3339" w:rsidP="007C3EF6">
            <w:pPr>
              <w:spacing w:after="0" w:line="240" w:lineRule="auto"/>
              <w:rPr>
                <w:b/>
              </w:rPr>
            </w:pPr>
            <w:r w:rsidRPr="00E92F60">
              <w:rPr>
                <w:b/>
              </w:rPr>
              <w:t>UK Biobank</w:t>
            </w:r>
          </w:p>
        </w:tc>
      </w:tr>
      <w:tr w:rsidR="00CA3339" w14:paraId="46EFCCC3" w14:textId="77777777" w:rsidTr="007C3EF6">
        <w:tc>
          <w:tcPr>
            <w:tcW w:w="1985" w:type="dxa"/>
            <w:tcBorders>
              <w:top w:val="single" w:sz="4" w:space="0" w:color="auto"/>
            </w:tcBorders>
          </w:tcPr>
          <w:p w14:paraId="79AAF65C" w14:textId="77777777" w:rsidR="00CA3339" w:rsidRPr="00164E92" w:rsidRDefault="00CA3339" w:rsidP="007C3EF6">
            <w:pPr>
              <w:spacing w:after="0" w:line="240" w:lineRule="auto"/>
              <w:rPr>
                <w:b/>
                <w:i/>
              </w:rPr>
            </w:pPr>
            <w:r w:rsidRPr="00164E92">
              <w:rPr>
                <w:b/>
                <w:i/>
              </w:rPr>
              <w:t>CRP</w:t>
            </w:r>
          </w:p>
        </w:tc>
        <w:tc>
          <w:tcPr>
            <w:tcW w:w="1482" w:type="dxa"/>
            <w:tcBorders>
              <w:top w:val="single" w:sz="4" w:space="0" w:color="auto"/>
            </w:tcBorders>
          </w:tcPr>
          <w:p w14:paraId="2EBA2D05" w14:textId="77777777" w:rsidR="00CA3339" w:rsidRPr="003170FF" w:rsidRDefault="00CA3339" w:rsidP="007C3EF6">
            <w:pPr>
              <w:spacing w:after="0" w:line="240" w:lineRule="auto"/>
              <w:rPr>
                <w:rFonts w:cs="Times New Roman"/>
                <w:sz w:val="20"/>
                <w:szCs w:val="24"/>
              </w:rPr>
            </w:pPr>
          </w:p>
        </w:tc>
        <w:tc>
          <w:tcPr>
            <w:tcW w:w="1482" w:type="dxa"/>
            <w:tcBorders>
              <w:top w:val="single" w:sz="4" w:space="0" w:color="auto"/>
            </w:tcBorders>
          </w:tcPr>
          <w:p w14:paraId="375DED90" w14:textId="77777777" w:rsidR="00CA3339" w:rsidRPr="003170FF" w:rsidRDefault="00CA3339" w:rsidP="007C3EF6">
            <w:pPr>
              <w:spacing w:after="0" w:line="240" w:lineRule="auto"/>
              <w:rPr>
                <w:rFonts w:cs="Times New Roman"/>
                <w:sz w:val="20"/>
                <w:szCs w:val="24"/>
              </w:rPr>
            </w:pPr>
          </w:p>
        </w:tc>
        <w:tc>
          <w:tcPr>
            <w:tcW w:w="1482" w:type="dxa"/>
            <w:tcBorders>
              <w:top w:val="single" w:sz="4" w:space="0" w:color="auto"/>
            </w:tcBorders>
          </w:tcPr>
          <w:p w14:paraId="296F7180" w14:textId="77777777" w:rsidR="00CA3339" w:rsidRPr="003170FF" w:rsidRDefault="00CA3339" w:rsidP="007C3EF6">
            <w:pPr>
              <w:spacing w:after="0" w:line="240" w:lineRule="auto"/>
              <w:rPr>
                <w:rFonts w:cs="Times New Roman"/>
                <w:sz w:val="20"/>
                <w:szCs w:val="24"/>
              </w:rPr>
            </w:pPr>
          </w:p>
        </w:tc>
        <w:tc>
          <w:tcPr>
            <w:tcW w:w="1366" w:type="dxa"/>
            <w:tcBorders>
              <w:top w:val="single" w:sz="4" w:space="0" w:color="auto"/>
            </w:tcBorders>
          </w:tcPr>
          <w:p w14:paraId="3361FA37" w14:textId="77777777" w:rsidR="00CA3339" w:rsidRPr="003170FF" w:rsidRDefault="00CA3339" w:rsidP="007C3EF6">
            <w:pPr>
              <w:spacing w:after="0" w:line="240" w:lineRule="auto"/>
              <w:rPr>
                <w:rFonts w:cs="Times New Roman"/>
                <w:sz w:val="20"/>
                <w:szCs w:val="24"/>
              </w:rPr>
            </w:pPr>
          </w:p>
        </w:tc>
        <w:tc>
          <w:tcPr>
            <w:tcW w:w="1599" w:type="dxa"/>
            <w:tcBorders>
              <w:top w:val="single" w:sz="4" w:space="0" w:color="auto"/>
            </w:tcBorders>
          </w:tcPr>
          <w:p w14:paraId="50C8EB18" w14:textId="77777777" w:rsidR="00CA3339" w:rsidRPr="003170FF" w:rsidRDefault="00CA3339" w:rsidP="007C3EF6">
            <w:pPr>
              <w:spacing w:after="0" w:line="240" w:lineRule="auto"/>
              <w:rPr>
                <w:rFonts w:cs="Times New Roman"/>
                <w:sz w:val="20"/>
                <w:szCs w:val="24"/>
              </w:rPr>
            </w:pPr>
          </w:p>
        </w:tc>
      </w:tr>
      <w:tr w:rsidR="00CA3339" w14:paraId="1E7D1B6E" w14:textId="77777777" w:rsidTr="007C3EF6">
        <w:tc>
          <w:tcPr>
            <w:tcW w:w="1985" w:type="dxa"/>
          </w:tcPr>
          <w:p w14:paraId="788F34E5" w14:textId="77777777" w:rsidR="00CA3339" w:rsidRDefault="00CA3339" w:rsidP="007C3EF6">
            <w:pPr>
              <w:spacing w:after="0" w:line="240" w:lineRule="auto"/>
            </w:pPr>
            <w:r>
              <w:t>MARS: 550k</w:t>
            </w:r>
          </w:p>
        </w:tc>
        <w:tc>
          <w:tcPr>
            <w:tcW w:w="1482" w:type="dxa"/>
            <w:vAlign w:val="bottom"/>
          </w:tcPr>
          <w:p w14:paraId="28ED3027"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82" w:type="dxa"/>
            <w:vAlign w:val="bottom"/>
          </w:tcPr>
          <w:p w14:paraId="2E5CFE7E" w14:textId="77777777" w:rsidR="00CA3339" w:rsidRPr="003170FF" w:rsidRDefault="00CA3339" w:rsidP="007C3EF6">
            <w:pPr>
              <w:spacing w:after="0" w:line="240" w:lineRule="auto"/>
              <w:rPr>
                <w:rFonts w:cs="Times New Roman"/>
                <w:sz w:val="20"/>
                <w:szCs w:val="24"/>
              </w:rPr>
            </w:pPr>
          </w:p>
        </w:tc>
        <w:tc>
          <w:tcPr>
            <w:tcW w:w="1482" w:type="dxa"/>
            <w:vAlign w:val="bottom"/>
          </w:tcPr>
          <w:p w14:paraId="409BF5B3" w14:textId="77777777" w:rsidR="00CA3339" w:rsidRPr="003170FF" w:rsidRDefault="00CA3339" w:rsidP="007C3EF6">
            <w:pPr>
              <w:spacing w:after="0" w:line="240" w:lineRule="auto"/>
              <w:rPr>
                <w:rFonts w:cs="Times New Roman"/>
                <w:sz w:val="20"/>
                <w:szCs w:val="24"/>
              </w:rPr>
            </w:pPr>
          </w:p>
        </w:tc>
        <w:tc>
          <w:tcPr>
            <w:tcW w:w="1366" w:type="dxa"/>
            <w:vAlign w:val="bottom"/>
          </w:tcPr>
          <w:p w14:paraId="3A2DAA45" w14:textId="77777777" w:rsidR="00CA3339" w:rsidRPr="003170FF" w:rsidRDefault="00CA3339" w:rsidP="007C3EF6">
            <w:pPr>
              <w:spacing w:after="0" w:line="240" w:lineRule="auto"/>
              <w:rPr>
                <w:rFonts w:cs="Times New Roman"/>
                <w:sz w:val="20"/>
                <w:szCs w:val="24"/>
              </w:rPr>
            </w:pPr>
          </w:p>
        </w:tc>
        <w:tc>
          <w:tcPr>
            <w:tcW w:w="1599" w:type="dxa"/>
            <w:vAlign w:val="bottom"/>
          </w:tcPr>
          <w:p w14:paraId="04E9F588" w14:textId="77777777" w:rsidR="00CA3339" w:rsidRPr="003170FF" w:rsidRDefault="00CA3339" w:rsidP="007C3EF6">
            <w:pPr>
              <w:spacing w:after="0" w:line="240" w:lineRule="auto"/>
              <w:rPr>
                <w:rFonts w:cs="Times New Roman"/>
                <w:sz w:val="20"/>
                <w:szCs w:val="24"/>
              </w:rPr>
            </w:pPr>
          </w:p>
        </w:tc>
      </w:tr>
      <w:tr w:rsidR="00CA3339" w14:paraId="497BB341" w14:textId="77777777" w:rsidTr="007C3EF6">
        <w:tc>
          <w:tcPr>
            <w:tcW w:w="1985" w:type="dxa"/>
          </w:tcPr>
          <w:p w14:paraId="40920734" w14:textId="77777777" w:rsidR="00CA3339" w:rsidRDefault="00CA3339" w:rsidP="007C3EF6">
            <w:pPr>
              <w:spacing w:after="0" w:line="240" w:lineRule="auto"/>
            </w:pPr>
            <w:r>
              <w:t>MARS: GSA</w:t>
            </w:r>
          </w:p>
        </w:tc>
        <w:tc>
          <w:tcPr>
            <w:tcW w:w="1482" w:type="dxa"/>
            <w:vAlign w:val="bottom"/>
          </w:tcPr>
          <w:p w14:paraId="3D2B313B"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0.76</w:t>
            </w:r>
          </w:p>
        </w:tc>
        <w:tc>
          <w:tcPr>
            <w:tcW w:w="1482" w:type="dxa"/>
            <w:vAlign w:val="bottom"/>
          </w:tcPr>
          <w:p w14:paraId="3D0C6805"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82" w:type="dxa"/>
            <w:vAlign w:val="bottom"/>
          </w:tcPr>
          <w:p w14:paraId="1FFF5B83" w14:textId="77777777" w:rsidR="00CA3339" w:rsidRPr="003170FF" w:rsidRDefault="00CA3339" w:rsidP="007C3EF6">
            <w:pPr>
              <w:spacing w:after="0" w:line="240" w:lineRule="auto"/>
              <w:rPr>
                <w:rFonts w:cs="Times New Roman"/>
                <w:sz w:val="20"/>
                <w:szCs w:val="24"/>
              </w:rPr>
            </w:pPr>
          </w:p>
        </w:tc>
        <w:tc>
          <w:tcPr>
            <w:tcW w:w="1366" w:type="dxa"/>
            <w:vAlign w:val="bottom"/>
          </w:tcPr>
          <w:p w14:paraId="2266864F" w14:textId="77777777" w:rsidR="00CA3339" w:rsidRPr="003170FF" w:rsidRDefault="00CA3339" w:rsidP="007C3EF6">
            <w:pPr>
              <w:spacing w:after="0" w:line="240" w:lineRule="auto"/>
              <w:rPr>
                <w:rFonts w:cs="Times New Roman"/>
                <w:sz w:val="20"/>
                <w:szCs w:val="24"/>
              </w:rPr>
            </w:pPr>
          </w:p>
        </w:tc>
        <w:tc>
          <w:tcPr>
            <w:tcW w:w="1599" w:type="dxa"/>
            <w:vAlign w:val="bottom"/>
          </w:tcPr>
          <w:p w14:paraId="523B56BF" w14:textId="77777777" w:rsidR="00CA3339" w:rsidRPr="003170FF" w:rsidRDefault="00CA3339" w:rsidP="007C3EF6">
            <w:pPr>
              <w:spacing w:after="0" w:line="240" w:lineRule="auto"/>
              <w:rPr>
                <w:rFonts w:cs="Times New Roman"/>
                <w:sz w:val="20"/>
                <w:szCs w:val="24"/>
              </w:rPr>
            </w:pPr>
          </w:p>
        </w:tc>
      </w:tr>
      <w:tr w:rsidR="00CA3339" w14:paraId="47F201E4" w14:textId="77777777" w:rsidTr="007C3EF6">
        <w:tc>
          <w:tcPr>
            <w:tcW w:w="1985" w:type="dxa"/>
          </w:tcPr>
          <w:p w14:paraId="2998A499" w14:textId="77777777" w:rsidR="00CA3339" w:rsidRDefault="00CA3339" w:rsidP="007C3EF6">
            <w:pPr>
              <w:spacing w:after="0" w:line="240" w:lineRule="auto"/>
            </w:pPr>
            <w:r>
              <w:t>MARS: Omni</w:t>
            </w:r>
          </w:p>
        </w:tc>
        <w:tc>
          <w:tcPr>
            <w:tcW w:w="1482" w:type="dxa"/>
            <w:vAlign w:val="bottom"/>
          </w:tcPr>
          <w:p w14:paraId="5FEF4F35"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0.71</w:t>
            </w:r>
          </w:p>
        </w:tc>
        <w:tc>
          <w:tcPr>
            <w:tcW w:w="1482" w:type="dxa"/>
            <w:vAlign w:val="bottom"/>
          </w:tcPr>
          <w:p w14:paraId="7ABE84FC"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0.7</w:t>
            </w:r>
          </w:p>
        </w:tc>
        <w:tc>
          <w:tcPr>
            <w:tcW w:w="1482" w:type="dxa"/>
            <w:vAlign w:val="bottom"/>
          </w:tcPr>
          <w:p w14:paraId="7A00A47D"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366" w:type="dxa"/>
            <w:vAlign w:val="bottom"/>
          </w:tcPr>
          <w:p w14:paraId="05B353D0" w14:textId="77777777" w:rsidR="00CA3339" w:rsidRPr="003170FF" w:rsidRDefault="00CA3339" w:rsidP="007C3EF6">
            <w:pPr>
              <w:spacing w:after="0" w:line="240" w:lineRule="auto"/>
              <w:rPr>
                <w:rFonts w:cs="Times New Roman"/>
                <w:sz w:val="20"/>
                <w:szCs w:val="24"/>
              </w:rPr>
            </w:pPr>
          </w:p>
        </w:tc>
        <w:tc>
          <w:tcPr>
            <w:tcW w:w="1599" w:type="dxa"/>
            <w:vAlign w:val="bottom"/>
          </w:tcPr>
          <w:p w14:paraId="4BA3048A" w14:textId="77777777" w:rsidR="00CA3339" w:rsidRPr="003170FF" w:rsidRDefault="00CA3339" w:rsidP="007C3EF6">
            <w:pPr>
              <w:spacing w:after="0" w:line="240" w:lineRule="auto"/>
              <w:rPr>
                <w:rFonts w:cs="Times New Roman"/>
                <w:sz w:val="20"/>
                <w:szCs w:val="24"/>
              </w:rPr>
            </w:pPr>
          </w:p>
        </w:tc>
      </w:tr>
      <w:tr w:rsidR="00CA3339" w14:paraId="74E20CC1" w14:textId="77777777" w:rsidTr="007C3EF6">
        <w:tc>
          <w:tcPr>
            <w:tcW w:w="1985" w:type="dxa"/>
          </w:tcPr>
          <w:p w14:paraId="2A3F66EA" w14:textId="77777777" w:rsidR="00CA3339" w:rsidRDefault="00CA3339" w:rsidP="007C3EF6">
            <w:pPr>
              <w:spacing w:after="0" w:line="240" w:lineRule="auto"/>
            </w:pPr>
            <w:r>
              <w:t>STAR*D</w:t>
            </w:r>
          </w:p>
        </w:tc>
        <w:tc>
          <w:tcPr>
            <w:tcW w:w="1482" w:type="dxa"/>
            <w:vAlign w:val="bottom"/>
          </w:tcPr>
          <w:p w14:paraId="5D5BE5BD"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0.73</w:t>
            </w:r>
          </w:p>
        </w:tc>
        <w:tc>
          <w:tcPr>
            <w:tcW w:w="1482" w:type="dxa"/>
            <w:vAlign w:val="bottom"/>
          </w:tcPr>
          <w:p w14:paraId="29896F7C"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0.72</w:t>
            </w:r>
          </w:p>
        </w:tc>
        <w:tc>
          <w:tcPr>
            <w:tcW w:w="1482" w:type="dxa"/>
            <w:vAlign w:val="bottom"/>
          </w:tcPr>
          <w:p w14:paraId="1886AA2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0.69</w:t>
            </w:r>
          </w:p>
        </w:tc>
        <w:tc>
          <w:tcPr>
            <w:tcW w:w="1366" w:type="dxa"/>
            <w:vAlign w:val="bottom"/>
          </w:tcPr>
          <w:p w14:paraId="0139BC2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599" w:type="dxa"/>
            <w:vAlign w:val="bottom"/>
          </w:tcPr>
          <w:p w14:paraId="1EF33FC4" w14:textId="77777777" w:rsidR="00CA3339" w:rsidRPr="003170FF" w:rsidRDefault="00CA3339" w:rsidP="007C3EF6">
            <w:pPr>
              <w:spacing w:after="0" w:line="240" w:lineRule="auto"/>
              <w:rPr>
                <w:rFonts w:cs="Times New Roman"/>
                <w:sz w:val="20"/>
                <w:szCs w:val="24"/>
              </w:rPr>
            </w:pPr>
          </w:p>
        </w:tc>
      </w:tr>
      <w:tr w:rsidR="00CA3339" w14:paraId="204A6C29" w14:textId="77777777" w:rsidTr="007C3EF6">
        <w:tc>
          <w:tcPr>
            <w:tcW w:w="1985" w:type="dxa"/>
          </w:tcPr>
          <w:p w14:paraId="1F10498E" w14:textId="77777777" w:rsidR="00CA3339" w:rsidRDefault="00CA3339" w:rsidP="007C3EF6">
            <w:pPr>
              <w:spacing w:after="0" w:line="240" w:lineRule="auto"/>
            </w:pPr>
            <w:r>
              <w:t>UK Biobank</w:t>
            </w:r>
          </w:p>
        </w:tc>
        <w:tc>
          <w:tcPr>
            <w:tcW w:w="1482" w:type="dxa"/>
            <w:vAlign w:val="bottom"/>
          </w:tcPr>
          <w:p w14:paraId="4EE28B00"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0.75</w:t>
            </w:r>
          </w:p>
        </w:tc>
        <w:tc>
          <w:tcPr>
            <w:tcW w:w="1482" w:type="dxa"/>
            <w:vAlign w:val="bottom"/>
          </w:tcPr>
          <w:p w14:paraId="63FB649A"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0.75</w:t>
            </w:r>
          </w:p>
        </w:tc>
        <w:tc>
          <w:tcPr>
            <w:tcW w:w="1482" w:type="dxa"/>
            <w:vAlign w:val="bottom"/>
          </w:tcPr>
          <w:p w14:paraId="3E4F4D79"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0.69</w:t>
            </w:r>
          </w:p>
        </w:tc>
        <w:tc>
          <w:tcPr>
            <w:tcW w:w="1366" w:type="dxa"/>
            <w:vAlign w:val="bottom"/>
          </w:tcPr>
          <w:p w14:paraId="035BF985"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0.73</w:t>
            </w:r>
          </w:p>
        </w:tc>
        <w:tc>
          <w:tcPr>
            <w:tcW w:w="1599" w:type="dxa"/>
            <w:vAlign w:val="bottom"/>
          </w:tcPr>
          <w:p w14:paraId="7A801FA1"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r>
      <w:tr w:rsidR="00CA3339" w14:paraId="49F11A73" w14:textId="77777777" w:rsidTr="007C3EF6">
        <w:tc>
          <w:tcPr>
            <w:tcW w:w="1985" w:type="dxa"/>
          </w:tcPr>
          <w:p w14:paraId="6224205B" w14:textId="77777777" w:rsidR="00CA3339" w:rsidRDefault="00CA3339" w:rsidP="007C3EF6">
            <w:pPr>
              <w:spacing w:after="0" w:line="240" w:lineRule="auto"/>
            </w:pPr>
            <w:r>
              <w:rPr>
                <w:b/>
                <w:i/>
              </w:rPr>
              <w:t>IL-6</w:t>
            </w:r>
          </w:p>
        </w:tc>
        <w:tc>
          <w:tcPr>
            <w:tcW w:w="1482" w:type="dxa"/>
            <w:vAlign w:val="bottom"/>
          </w:tcPr>
          <w:p w14:paraId="1EFA3D7E" w14:textId="77777777" w:rsidR="00CA3339" w:rsidRPr="003170FF" w:rsidRDefault="00CA3339" w:rsidP="007C3EF6">
            <w:pPr>
              <w:spacing w:after="0" w:line="240" w:lineRule="auto"/>
              <w:rPr>
                <w:rFonts w:cs="Times New Roman"/>
                <w:sz w:val="20"/>
                <w:szCs w:val="24"/>
              </w:rPr>
            </w:pPr>
          </w:p>
        </w:tc>
        <w:tc>
          <w:tcPr>
            <w:tcW w:w="1482" w:type="dxa"/>
            <w:vAlign w:val="bottom"/>
          </w:tcPr>
          <w:p w14:paraId="0115DCF9" w14:textId="77777777" w:rsidR="00CA3339" w:rsidRPr="003170FF" w:rsidRDefault="00CA3339" w:rsidP="007C3EF6">
            <w:pPr>
              <w:spacing w:after="0" w:line="240" w:lineRule="auto"/>
              <w:rPr>
                <w:rFonts w:cs="Times New Roman"/>
                <w:sz w:val="20"/>
                <w:szCs w:val="24"/>
              </w:rPr>
            </w:pPr>
          </w:p>
        </w:tc>
        <w:tc>
          <w:tcPr>
            <w:tcW w:w="1482" w:type="dxa"/>
            <w:vAlign w:val="bottom"/>
          </w:tcPr>
          <w:p w14:paraId="3ECAF9E6" w14:textId="77777777" w:rsidR="00CA3339" w:rsidRPr="003170FF" w:rsidRDefault="00CA3339" w:rsidP="007C3EF6">
            <w:pPr>
              <w:spacing w:after="0" w:line="240" w:lineRule="auto"/>
              <w:rPr>
                <w:rFonts w:cs="Times New Roman"/>
                <w:sz w:val="20"/>
                <w:szCs w:val="24"/>
              </w:rPr>
            </w:pPr>
          </w:p>
        </w:tc>
        <w:tc>
          <w:tcPr>
            <w:tcW w:w="1366" w:type="dxa"/>
            <w:vAlign w:val="bottom"/>
          </w:tcPr>
          <w:p w14:paraId="0BE1C44D" w14:textId="77777777" w:rsidR="00CA3339" w:rsidRPr="003170FF" w:rsidRDefault="00CA3339" w:rsidP="007C3EF6">
            <w:pPr>
              <w:spacing w:after="0" w:line="240" w:lineRule="auto"/>
              <w:rPr>
                <w:rFonts w:cs="Times New Roman"/>
                <w:sz w:val="20"/>
                <w:szCs w:val="24"/>
              </w:rPr>
            </w:pPr>
          </w:p>
        </w:tc>
        <w:tc>
          <w:tcPr>
            <w:tcW w:w="1599" w:type="dxa"/>
            <w:vAlign w:val="bottom"/>
          </w:tcPr>
          <w:p w14:paraId="6F347172" w14:textId="77777777" w:rsidR="00CA3339" w:rsidRPr="003170FF" w:rsidRDefault="00CA3339" w:rsidP="007C3EF6">
            <w:pPr>
              <w:spacing w:after="0" w:line="240" w:lineRule="auto"/>
              <w:rPr>
                <w:rFonts w:cs="Times New Roman"/>
                <w:sz w:val="20"/>
                <w:szCs w:val="24"/>
              </w:rPr>
            </w:pPr>
          </w:p>
        </w:tc>
      </w:tr>
      <w:tr w:rsidR="00CA3339" w14:paraId="71E3A60E" w14:textId="77777777" w:rsidTr="007C3EF6">
        <w:tc>
          <w:tcPr>
            <w:tcW w:w="1985" w:type="dxa"/>
          </w:tcPr>
          <w:p w14:paraId="41908751" w14:textId="77777777" w:rsidR="00CA3339" w:rsidRDefault="00CA3339" w:rsidP="007C3EF6">
            <w:pPr>
              <w:spacing w:after="0" w:line="240" w:lineRule="auto"/>
            </w:pPr>
            <w:r>
              <w:t>MARS: 550k</w:t>
            </w:r>
          </w:p>
        </w:tc>
        <w:tc>
          <w:tcPr>
            <w:tcW w:w="1482" w:type="dxa"/>
            <w:vAlign w:val="bottom"/>
          </w:tcPr>
          <w:p w14:paraId="60A40A96"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82" w:type="dxa"/>
            <w:vAlign w:val="bottom"/>
          </w:tcPr>
          <w:p w14:paraId="1037065E" w14:textId="77777777" w:rsidR="00CA3339" w:rsidRPr="003170FF" w:rsidRDefault="00CA3339" w:rsidP="007C3EF6">
            <w:pPr>
              <w:spacing w:after="0" w:line="240" w:lineRule="auto"/>
              <w:rPr>
                <w:rFonts w:cs="Times New Roman"/>
                <w:sz w:val="20"/>
                <w:szCs w:val="24"/>
              </w:rPr>
            </w:pPr>
          </w:p>
        </w:tc>
        <w:tc>
          <w:tcPr>
            <w:tcW w:w="1482" w:type="dxa"/>
            <w:vAlign w:val="bottom"/>
          </w:tcPr>
          <w:p w14:paraId="29FC10E0" w14:textId="77777777" w:rsidR="00CA3339" w:rsidRPr="003170FF" w:rsidRDefault="00CA3339" w:rsidP="007C3EF6">
            <w:pPr>
              <w:spacing w:after="0" w:line="240" w:lineRule="auto"/>
              <w:rPr>
                <w:rFonts w:cs="Times New Roman"/>
                <w:sz w:val="20"/>
                <w:szCs w:val="24"/>
              </w:rPr>
            </w:pPr>
          </w:p>
        </w:tc>
        <w:tc>
          <w:tcPr>
            <w:tcW w:w="1366" w:type="dxa"/>
            <w:vAlign w:val="bottom"/>
          </w:tcPr>
          <w:p w14:paraId="46203B37" w14:textId="77777777" w:rsidR="00CA3339" w:rsidRPr="003170FF" w:rsidRDefault="00CA3339" w:rsidP="007C3EF6">
            <w:pPr>
              <w:spacing w:after="0" w:line="240" w:lineRule="auto"/>
              <w:rPr>
                <w:rFonts w:cs="Times New Roman"/>
                <w:sz w:val="20"/>
                <w:szCs w:val="24"/>
              </w:rPr>
            </w:pPr>
          </w:p>
        </w:tc>
        <w:tc>
          <w:tcPr>
            <w:tcW w:w="1599" w:type="dxa"/>
            <w:vAlign w:val="bottom"/>
          </w:tcPr>
          <w:p w14:paraId="5D8C7EA7" w14:textId="77777777" w:rsidR="00CA3339" w:rsidRPr="003170FF" w:rsidRDefault="00CA3339" w:rsidP="007C3EF6">
            <w:pPr>
              <w:spacing w:after="0" w:line="240" w:lineRule="auto"/>
              <w:rPr>
                <w:rFonts w:cs="Times New Roman"/>
                <w:sz w:val="20"/>
                <w:szCs w:val="24"/>
              </w:rPr>
            </w:pPr>
          </w:p>
        </w:tc>
      </w:tr>
      <w:tr w:rsidR="00CA3339" w14:paraId="0111E31E" w14:textId="77777777" w:rsidTr="007C3EF6">
        <w:tc>
          <w:tcPr>
            <w:tcW w:w="1985" w:type="dxa"/>
          </w:tcPr>
          <w:p w14:paraId="45665BAD" w14:textId="77777777" w:rsidR="00CA3339" w:rsidRDefault="00CA3339" w:rsidP="007C3EF6">
            <w:pPr>
              <w:spacing w:after="0" w:line="240" w:lineRule="auto"/>
            </w:pPr>
            <w:r>
              <w:t>MARS: GSA</w:t>
            </w:r>
          </w:p>
        </w:tc>
        <w:tc>
          <w:tcPr>
            <w:tcW w:w="1482" w:type="dxa"/>
            <w:vAlign w:val="bottom"/>
          </w:tcPr>
          <w:p w14:paraId="02D7C79B"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0.42</w:t>
            </w:r>
          </w:p>
        </w:tc>
        <w:tc>
          <w:tcPr>
            <w:tcW w:w="1482" w:type="dxa"/>
            <w:vAlign w:val="bottom"/>
          </w:tcPr>
          <w:p w14:paraId="2B112AED"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82" w:type="dxa"/>
            <w:vAlign w:val="bottom"/>
          </w:tcPr>
          <w:p w14:paraId="4CA8809E" w14:textId="77777777" w:rsidR="00CA3339" w:rsidRPr="003170FF" w:rsidRDefault="00CA3339" w:rsidP="007C3EF6">
            <w:pPr>
              <w:spacing w:after="0" w:line="240" w:lineRule="auto"/>
              <w:rPr>
                <w:rFonts w:cs="Times New Roman"/>
                <w:sz w:val="20"/>
                <w:szCs w:val="24"/>
              </w:rPr>
            </w:pPr>
          </w:p>
        </w:tc>
        <w:tc>
          <w:tcPr>
            <w:tcW w:w="1366" w:type="dxa"/>
            <w:vAlign w:val="bottom"/>
          </w:tcPr>
          <w:p w14:paraId="775B18EB" w14:textId="77777777" w:rsidR="00CA3339" w:rsidRPr="003170FF" w:rsidRDefault="00CA3339" w:rsidP="007C3EF6">
            <w:pPr>
              <w:spacing w:after="0" w:line="240" w:lineRule="auto"/>
              <w:rPr>
                <w:rFonts w:cs="Times New Roman"/>
                <w:sz w:val="20"/>
                <w:szCs w:val="24"/>
              </w:rPr>
            </w:pPr>
          </w:p>
        </w:tc>
        <w:tc>
          <w:tcPr>
            <w:tcW w:w="1599" w:type="dxa"/>
            <w:vAlign w:val="bottom"/>
          </w:tcPr>
          <w:p w14:paraId="7CD7E24F" w14:textId="77777777" w:rsidR="00CA3339" w:rsidRPr="003170FF" w:rsidRDefault="00CA3339" w:rsidP="007C3EF6">
            <w:pPr>
              <w:spacing w:after="0" w:line="240" w:lineRule="auto"/>
              <w:rPr>
                <w:rFonts w:cs="Times New Roman"/>
                <w:sz w:val="20"/>
                <w:szCs w:val="24"/>
              </w:rPr>
            </w:pPr>
          </w:p>
        </w:tc>
      </w:tr>
      <w:tr w:rsidR="00CA3339" w14:paraId="2F27FAE7" w14:textId="77777777" w:rsidTr="007C3EF6">
        <w:tc>
          <w:tcPr>
            <w:tcW w:w="1985" w:type="dxa"/>
          </w:tcPr>
          <w:p w14:paraId="2642B776" w14:textId="77777777" w:rsidR="00CA3339" w:rsidRDefault="00CA3339" w:rsidP="007C3EF6">
            <w:pPr>
              <w:spacing w:after="0" w:line="240" w:lineRule="auto"/>
            </w:pPr>
            <w:r>
              <w:t>MARS: Omni</w:t>
            </w:r>
          </w:p>
        </w:tc>
        <w:tc>
          <w:tcPr>
            <w:tcW w:w="1482" w:type="dxa"/>
            <w:vAlign w:val="bottom"/>
          </w:tcPr>
          <w:p w14:paraId="6885013C"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0.41</w:t>
            </w:r>
          </w:p>
        </w:tc>
        <w:tc>
          <w:tcPr>
            <w:tcW w:w="1482" w:type="dxa"/>
            <w:vAlign w:val="bottom"/>
          </w:tcPr>
          <w:p w14:paraId="518D3832"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0.42</w:t>
            </w:r>
          </w:p>
        </w:tc>
        <w:tc>
          <w:tcPr>
            <w:tcW w:w="1482" w:type="dxa"/>
            <w:vAlign w:val="bottom"/>
          </w:tcPr>
          <w:p w14:paraId="31B1ACC8"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366" w:type="dxa"/>
            <w:vAlign w:val="bottom"/>
          </w:tcPr>
          <w:p w14:paraId="083E4D9A" w14:textId="77777777" w:rsidR="00CA3339" w:rsidRPr="003170FF" w:rsidRDefault="00CA3339" w:rsidP="007C3EF6">
            <w:pPr>
              <w:spacing w:after="0" w:line="240" w:lineRule="auto"/>
              <w:rPr>
                <w:rFonts w:cs="Times New Roman"/>
                <w:sz w:val="20"/>
                <w:szCs w:val="24"/>
              </w:rPr>
            </w:pPr>
          </w:p>
        </w:tc>
        <w:tc>
          <w:tcPr>
            <w:tcW w:w="1599" w:type="dxa"/>
            <w:vAlign w:val="bottom"/>
          </w:tcPr>
          <w:p w14:paraId="5933B15C" w14:textId="77777777" w:rsidR="00CA3339" w:rsidRPr="003170FF" w:rsidRDefault="00CA3339" w:rsidP="007C3EF6">
            <w:pPr>
              <w:spacing w:after="0" w:line="240" w:lineRule="auto"/>
              <w:rPr>
                <w:rFonts w:cs="Times New Roman"/>
                <w:sz w:val="20"/>
                <w:szCs w:val="24"/>
              </w:rPr>
            </w:pPr>
          </w:p>
        </w:tc>
      </w:tr>
      <w:tr w:rsidR="00CA3339" w14:paraId="78D3E4DF" w14:textId="77777777" w:rsidTr="007C3EF6">
        <w:tc>
          <w:tcPr>
            <w:tcW w:w="1985" w:type="dxa"/>
          </w:tcPr>
          <w:p w14:paraId="2BD139A6" w14:textId="77777777" w:rsidR="00CA3339" w:rsidRDefault="00CA3339" w:rsidP="007C3EF6">
            <w:pPr>
              <w:spacing w:after="0" w:line="240" w:lineRule="auto"/>
            </w:pPr>
            <w:r>
              <w:t>STAR*D</w:t>
            </w:r>
          </w:p>
        </w:tc>
        <w:tc>
          <w:tcPr>
            <w:tcW w:w="1482" w:type="dxa"/>
            <w:vAlign w:val="bottom"/>
          </w:tcPr>
          <w:p w14:paraId="149D64F5"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0.41</w:t>
            </w:r>
          </w:p>
        </w:tc>
        <w:tc>
          <w:tcPr>
            <w:tcW w:w="1482" w:type="dxa"/>
            <w:vAlign w:val="bottom"/>
          </w:tcPr>
          <w:p w14:paraId="7536C1B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0.42</w:t>
            </w:r>
          </w:p>
        </w:tc>
        <w:tc>
          <w:tcPr>
            <w:tcW w:w="1482" w:type="dxa"/>
            <w:vAlign w:val="bottom"/>
          </w:tcPr>
          <w:p w14:paraId="50B1E0CB"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0.41</w:t>
            </w:r>
          </w:p>
        </w:tc>
        <w:tc>
          <w:tcPr>
            <w:tcW w:w="1366" w:type="dxa"/>
            <w:vAlign w:val="bottom"/>
          </w:tcPr>
          <w:p w14:paraId="5309B3D2"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599" w:type="dxa"/>
            <w:vAlign w:val="bottom"/>
          </w:tcPr>
          <w:p w14:paraId="36446498" w14:textId="77777777" w:rsidR="00CA3339" w:rsidRPr="003170FF" w:rsidRDefault="00CA3339" w:rsidP="007C3EF6">
            <w:pPr>
              <w:spacing w:after="0" w:line="240" w:lineRule="auto"/>
              <w:rPr>
                <w:rFonts w:cs="Times New Roman"/>
                <w:sz w:val="20"/>
                <w:szCs w:val="24"/>
              </w:rPr>
            </w:pPr>
          </w:p>
        </w:tc>
      </w:tr>
      <w:tr w:rsidR="00CA3339" w14:paraId="5CA65E6D" w14:textId="77777777" w:rsidTr="007C3EF6">
        <w:tc>
          <w:tcPr>
            <w:tcW w:w="1985" w:type="dxa"/>
          </w:tcPr>
          <w:p w14:paraId="74002E0D" w14:textId="77777777" w:rsidR="00CA3339" w:rsidRDefault="00CA3339" w:rsidP="007C3EF6">
            <w:pPr>
              <w:spacing w:after="0" w:line="240" w:lineRule="auto"/>
            </w:pPr>
            <w:r>
              <w:t>UK Biobank</w:t>
            </w:r>
          </w:p>
        </w:tc>
        <w:tc>
          <w:tcPr>
            <w:tcW w:w="1482" w:type="dxa"/>
            <w:vAlign w:val="bottom"/>
          </w:tcPr>
          <w:p w14:paraId="45F3B06B"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0.43</w:t>
            </w:r>
          </w:p>
        </w:tc>
        <w:tc>
          <w:tcPr>
            <w:tcW w:w="1482" w:type="dxa"/>
            <w:vAlign w:val="bottom"/>
          </w:tcPr>
          <w:p w14:paraId="30C3D0EA"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0.42</w:t>
            </w:r>
          </w:p>
        </w:tc>
        <w:tc>
          <w:tcPr>
            <w:tcW w:w="1482" w:type="dxa"/>
            <w:vAlign w:val="bottom"/>
          </w:tcPr>
          <w:p w14:paraId="633264E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0.42</w:t>
            </w:r>
          </w:p>
        </w:tc>
        <w:tc>
          <w:tcPr>
            <w:tcW w:w="1366" w:type="dxa"/>
            <w:vAlign w:val="bottom"/>
          </w:tcPr>
          <w:p w14:paraId="1F556E66"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0.41</w:t>
            </w:r>
          </w:p>
        </w:tc>
        <w:tc>
          <w:tcPr>
            <w:tcW w:w="1599" w:type="dxa"/>
            <w:vAlign w:val="bottom"/>
          </w:tcPr>
          <w:p w14:paraId="2B79044A"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r>
      <w:tr w:rsidR="00CA3339" w14:paraId="17BCEAC2" w14:textId="77777777" w:rsidTr="007C3EF6">
        <w:tc>
          <w:tcPr>
            <w:tcW w:w="1985" w:type="dxa"/>
          </w:tcPr>
          <w:p w14:paraId="758169BD" w14:textId="77777777" w:rsidR="00CA3339" w:rsidRDefault="00CA3339" w:rsidP="007C3EF6">
            <w:pPr>
              <w:spacing w:after="0" w:line="240" w:lineRule="auto"/>
            </w:pPr>
            <w:r>
              <w:rPr>
                <w:b/>
                <w:i/>
              </w:rPr>
              <w:t>IL-10</w:t>
            </w:r>
          </w:p>
        </w:tc>
        <w:tc>
          <w:tcPr>
            <w:tcW w:w="1482" w:type="dxa"/>
            <w:vAlign w:val="bottom"/>
          </w:tcPr>
          <w:p w14:paraId="00C27851" w14:textId="77777777" w:rsidR="00CA3339" w:rsidRPr="003170FF" w:rsidRDefault="00CA3339" w:rsidP="007C3EF6">
            <w:pPr>
              <w:spacing w:after="0" w:line="240" w:lineRule="auto"/>
              <w:rPr>
                <w:rFonts w:cs="Times New Roman"/>
                <w:sz w:val="20"/>
                <w:szCs w:val="24"/>
              </w:rPr>
            </w:pPr>
          </w:p>
        </w:tc>
        <w:tc>
          <w:tcPr>
            <w:tcW w:w="1482" w:type="dxa"/>
            <w:vAlign w:val="bottom"/>
          </w:tcPr>
          <w:p w14:paraId="3F8E6A42" w14:textId="77777777" w:rsidR="00CA3339" w:rsidRPr="003170FF" w:rsidRDefault="00CA3339" w:rsidP="007C3EF6">
            <w:pPr>
              <w:spacing w:after="0" w:line="240" w:lineRule="auto"/>
              <w:rPr>
                <w:rFonts w:cs="Times New Roman"/>
                <w:sz w:val="20"/>
                <w:szCs w:val="24"/>
              </w:rPr>
            </w:pPr>
          </w:p>
        </w:tc>
        <w:tc>
          <w:tcPr>
            <w:tcW w:w="1482" w:type="dxa"/>
            <w:vAlign w:val="bottom"/>
          </w:tcPr>
          <w:p w14:paraId="558F2D9C" w14:textId="77777777" w:rsidR="00CA3339" w:rsidRPr="003170FF" w:rsidRDefault="00CA3339" w:rsidP="007C3EF6">
            <w:pPr>
              <w:spacing w:after="0" w:line="240" w:lineRule="auto"/>
              <w:rPr>
                <w:rFonts w:cs="Times New Roman"/>
                <w:sz w:val="20"/>
                <w:szCs w:val="24"/>
              </w:rPr>
            </w:pPr>
          </w:p>
        </w:tc>
        <w:tc>
          <w:tcPr>
            <w:tcW w:w="1366" w:type="dxa"/>
            <w:vAlign w:val="bottom"/>
          </w:tcPr>
          <w:p w14:paraId="70D5917C" w14:textId="77777777" w:rsidR="00CA3339" w:rsidRPr="003170FF" w:rsidRDefault="00CA3339" w:rsidP="007C3EF6">
            <w:pPr>
              <w:spacing w:after="0" w:line="240" w:lineRule="auto"/>
              <w:rPr>
                <w:rFonts w:cs="Times New Roman"/>
                <w:sz w:val="20"/>
                <w:szCs w:val="24"/>
              </w:rPr>
            </w:pPr>
          </w:p>
        </w:tc>
        <w:tc>
          <w:tcPr>
            <w:tcW w:w="1599" w:type="dxa"/>
            <w:vAlign w:val="bottom"/>
          </w:tcPr>
          <w:p w14:paraId="4C3B3DC1" w14:textId="77777777" w:rsidR="00CA3339" w:rsidRPr="003170FF" w:rsidRDefault="00CA3339" w:rsidP="007C3EF6">
            <w:pPr>
              <w:spacing w:after="0" w:line="240" w:lineRule="auto"/>
              <w:rPr>
                <w:rFonts w:cs="Times New Roman"/>
                <w:sz w:val="20"/>
                <w:szCs w:val="24"/>
              </w:rPr>
            </w:pPr>
          </w:p>
        </w:tc>
      </w:tr>
      <w:tr w:rsidR="00CA3339" w14:paraId="3CBF3FBA" w14:textId="77777777" w:rsidTr="007C3EF6">
        <w:tc>
          <w:tcPr>
            <w:tcW w:w="1985" w:type="dxa"/>
          </w:tcPr>
          <w:p w14:paraId="4586DF8E" w14:textId="77777777" w:rsidR="00CA3339" w:rsidRDefault="00CA3339" w:rsidP="007C3EF6">
            <w:pPr>
              <w:spacing w:after="0" w:line="240" w:lineRule="auto"/>
            </w:pPr>
            <w:r>
              <w:t>MARS: 550k</w:t>
            </w:r>
          </w:p>
        </w:tc>
        <w:tc>
          <w:tcPr>
            <w:tcW w:w="1482" w:type="dxa"/>
            <w:vAlign w:val="bottom"/>
          </w:tcPr>
          <w:p w14:paraId="623B249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82" w:type="dxa"/>
            <w:vAlign w:val="bottom"/>
          </w:tcPr>
          <w:p w14:paraId="11F6FB04" w14:textId="77777777" w:rsidR="00CA3339" w:rsidRPr="003170FF" w:rsidRDefault="00CA3339" w:rsidP="007C3EF6">
            <w:pPr>
              <w:spacing w:after="0" w:line="240" w:lineRule="auto"/>
              <w:rPr>
                <w:rFonts w:cs="Times New Roman"/>
                <w:sz w:val="20"/>
                <w:szCs w:val="24"/>
              </w:rPr>
            </w:pPr>
          </w:p>
        </w:tc>
        <w:tc>
          <w:tcPr>
            <w:tcW w:w="1482" w:type="dxa"/>
            <w:vAlign w:val="bottom"/>
          </w:tcPr>
          <w:p w14:paraId="4B08733D" w14:textId="77777777" w:rsidR="00CA3339" w:rsidRPr="003170FF" w:rsidRDefault="00CA3339" w:rsidP="007C3EF6">
            <w:pPr>
              <w:spacing w:after="0" w:line="240" w:lineRule="auto"/>
              <w:rPr>
                <w:rFonts w:cs="Times New Roman"/>
                <w:sz w:val="20"/>
                <w:szCs w:val="24"/>
              </w:rPr>
            </w:pPr>
          </w:p>
        </w:tc>
        <w:tc>
          <w:tcPr>
            <w:tcW w:w="1366" w:type="dxa"/>
            <w:vAlign w:val="bottom"/>
          </w:tcPr>
          <w:p w14:paraId="1E39BA23" w14:textId="77777777" w:rsidR="00CA3339" w:rsidRPr="003170FF" w:rsidRDefault="00CA3339" w:rsidP="007C3EF6">
            <w:pPr>
              <w:spacing w:after="0" w:line="240" w:lineRule="auto"/>
              <w:rPr>
                <w:rFonts w:cs="Times New Roman"/>
                <w:sz w:val="20"/>
                <w:szCs w:val="24"/>
              </w:rPr>
            </w:pPr>
          </w:p>
        </w:tc>
        <w:tc>
          <w:tcPr>
            <w:tcW w:w="1599" w:type="dxa"/>
            <w:vAlign w:val="bottom"/>
          </w:tcPr>
          <w:p w14:paraId="27A6956D" w14:textId="77777777" w:rsidR="00CA3339" w:rsidRPr="003170FF" w:rsidRDefault="00CA3339" w:rsidP="007C3EF6">
            <w:pPr>
              <w:spacing w:after="0" w:line="240" w:lineRule="auto"/>
              <w:rPr>
                <w:rFonts w:cs="Times New Roman"/>
                <w:sz w:val="20"/>
                <w:szCs w:val="24"/>
              </w:rPr>
            </w:pPr>
          </w:p>
        </w:tc>
      </w:tr>
      <w:tr w:rsidR="00CA3339" w14:paraId="24CCB4BE" w14:textId="77777777" w:rsidTr="007C3EF6">
        <w:tc>
          <w:tcPr>
            <w:tcW w:w="1985" w:type="dxa"/>
          </w:tcPr>
          <w:p w14:paraId="0FFCA734" w14:textId="77777777" w:rsidR="00CA3339" w:rsidRDefault="00CA3339" w:rsidP="007C3EF6">
            <w:pPr>
              <w:spacing w:after="0" w:line="240" w:lineRule="auto"/>
            </w:pPr>
            <w:r>
              <w:t>MARS: GSA</w:t>
            </w:r>
          </w:p>
        </w:tc>
        <w:tc>
          <w:tcPr>
            <w:tcW w:w="1482" w:type="dxa"/>
            <w:vAlign w:val="bottom"/>
          </w:tcPr>
          <w:p w14:paraId="6AA72731"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0.45</w:t>
            </w:r>
          </w:p>
        </w:tc>
        <w:tc>
          <w:tcPr>
            <w:tcW w:w="1482" w:type="dxa"/>
            <w:vAlign w:val="bottom"/>
          </w:tcPr>
          <w:p w14:paraId="2997709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82" w:type="dxa"/>
            <w:vAlign w:val="bottom"/>
          </w:tcPr>
          <w:p w14:paraId="31C66EDA" w14:textId="77777777" w:rsidR="00CA3339" w:rsidRPr="003170FF" w:rsidRDefault="00CA3339" w:rsidP="007C3EF6">
            <w:pPr>
              <w:spacing w:after="0" w:line="240" w:lineRule="auto"/>
              <w:rPr>
                <w:rFonts w:cs="Times New Roman"/>
                <w:sz w:val="20"/>
                <w:szCs w:val="24"/>
              </w:rPr>
            </w:pPr>
          </w:p>
        </w:tc>
        <w:tc>
          <w:tcPr>
            <w:tcW w:w="1366" w:type="dxa"/>
            <w:vAlign w:val="bottom"/>
          </w:tcPr>
          <w:p w14:paraId="2497648F" w14:textId="77777777" w:rsidR="00CA3339" w:rsidRPr="003170FF" w:rsidRDefault="00CA3339" w:rsidP="007C3EF6">
            <w:pPr>
              <w:spacing w:after="0" w:line="240" w:lineRule="auto"/>
              <w:rPr>
                <w:rFonts w:cs="Times New Roman"/>
                <w:sz w:val="20"/>
                <w:szCs w:val="24"/>
              </w:rPr>
            </w:pPr>
          </w:p>
        </w:tc>
        <w:tc>
          <w:tcPr>
            <w:tcW w:w="1599" w:type="dxa"/>
            <w:vAlign w:val="bottom"/>
          </w:tcPr>
          <w:p w14:paraId="5EF980BD" w14:textId="77777777" w:rsidR="00CA3339" w:rsidRPr="003170FF" w:rsidRDefault="00CA3339" w:rsidP="007C3EF6">
            <w:pPr>
              <w:spacing w:after="0" w:line="240" w:lineRule="auto"/>
              <w:rPr>
                <w:rFonts w:cs="Times New Roman"/>
                <w:sz w:val="20"/>
                <w:szCs w:val="24"/>
              </w:rPr>
            </w:pPr>
          </w:p>
        </w:tc>
      </w:tr>
      <w:tr w:rsidR="00CA3339" w14:paraId="0F4AC1DB" w14:textId="77777777" w:rsidTr="007C3EF6">
        <w:tc>
          <w:tcPr>
            <w:tcW w:w="1985" w:type="dxa"/>
          </w:tcPr>
          <w:p w14:paraId="5C3EADF2" w14:textId="77777777" w:rsidR="00CA3339" w:rsidRDefault="00CA3339" w:rsidP="007C3EF6">
            <w:pPr>
              <w:spacing w:after="0" w:line="240" w:lineRule="auto"/>
            </w:pPr>
            <w:r>
              <w:t>MARS: Omni</w:t>
            </w:r>
          </w:p>
        </w:tc>
        <w:tc>
          <w:tcPr>
            <w:tcW w:w="1482" w:type="dxa"/>
            <w:vAlign w:val="bottom"/>
          </w:tcPr>
          <w:p w14:paraId="6BA3FD58"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0.43</w:t>
            </w:r>
          </w:p>
        </w:tc>
        <w:tc>
          <w:tcPr>
            <w:tcW w:w="1482" w:type="dxa"/>
            <w:vAlign w:val="bottom"/>
          </w:tcPr>
          <w:p w14:paraId="0D3B1068"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0.43</w:t>
            </w:r>
          </w:p>
        </w:tc>
        <w:tc>
          <w:tcPr>
            <w:tcW w:w="1482" w:type="dxa"/>
            <w:vAlign w:val="bottom"/>
          </w:tcPr>
          <w:p w14:paraId="2DF12DF0"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366" w:type="dxa"/>
            <w:vAlign w:val="bottom"/>
          </w:tcPr>
          <w:p w14:paraId="187C26F5" w14:textId="77777777" w:rsidR="00CA3339" w:rsidRPr="003170FF" w:rsidRDefault="00CA3339" w:rsidP="007C3EF6">
            <w:pPr>
              <w:spacing w:after="0" w:line="240" w:lineRule="auto"/>
              <w:rPr>
                <w:rFonts w:cs="Times New Roman"/>
                <w:sz w:val="20"/>
                <w:szCs w:val="24"/>
              </w:rPr>
            </w:pPr>
          </w:p>
        </w:tc>
        <w:tc>
          <w:tcPr>
            <w:tcW w:w="1599" w:type="dxa"/>
            <w:vAlign w:val="bottom"/>
          </w:tcPr>
          <w:p w14:paraId="6DEF4584" w14:textId="77777777" w:rsidR="00CA3339" w:rsidRPr="003170FF" w:rsidRDefault="00CA3339" w:rsidP="007C3EF6">
            <w:pPr>
              <w:spacing w:after="0" w:line="240" w:lineRule="auto"/>
              <w:rPr>
                <w:rFonts w:cs="Times New Roman"/>
                <w:sz w:val="20"/>
                <w:szCs w:val="24"/>
              </w:rPr>
            </w:pPr>
          </w:p>
        </w:tc>
      </w:tr>
      <w:tr w:rsidR="00CA3339" w14:paraId="719EFCB1" w14:textId="77777777" w:rsidTr="007C3EF6">
        <w:tc>
          <w:tcPr>
            <w:tcW w:w="1985" w:type="dxa"/>
          </w:tcPr>
          <w:p w14:paraId="41FBAD6C" w14:textId="77777777" w:rsidR="00CA3339" w:rsidRDefault="00CA3339" w:rsidP="007C3EF6">
            <w:pPr>
              <w:spacing w:after="0" w:line="240" w:lineRule="auto"/>
            </w:pPr>
            <w:r>
              <w:t>STAR*D</w:t>
            </w:r>
          </w:p>
        </w:tc>
        <w:tc>
          <w:tcPr>
            <w:tcW w:w="1482" w:type="dxa"/>
            <w:vAlign w:val="bottom"/>
          </w:tcPr>
          <w:p w14:paraId="6F38F148"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0.43</w:t>
            </w:r>
          </w:p>
        </w:tc>
        <w:tc>
          <w:tcPr>
            <w:tcW w:w="1482" w:type="dxa"/>
            <w:vAlign w:val="bottom"/>
          </w:tcPr>
          <w:p w14:paraId="768D4A51"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0.44</w:t>
            </w:r>
          </w:p>
        </w:tc>
        <w:tc>
          <w:tcPr>
            <w:tcW w:w="1482" w:type="dxa"/>
            <w:vAlign w:val="bottom"/>
          </w:tcPr>
          <w:p w14:paraId="25690CAC"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0.42</w:t>
            </w:r>
          </w:p>
        </w:tc>
        <w:tc>
          <w:tcPr>
            <w:tcW w:w="1366" w:type="dxa"/>
            <w:vAlign w:val="bottom"/>
          </w:tcPr>
          <w:p w14:paraId="4A17F71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599" w:type="dxa"/>
            <w:vAlign w:val="bottom"/>
          </w:tcPr>
          <w:p w14:paraId="146E96E1" w14:textId="77777777" w:rsidR="00CA3339" w:rsidRPr="003170FF" w:rsidRDefault="00CA3339" w:rsidP="007C3EF6">
            <w:pPr>
              <w:spacing w:after="0" w:line="240" w:lineRule="auto"/>
              <w:rPr>
                <w:rFonts w:cs="Times New Roman"/>
                <w:sz w:val="20"/>
                <w:szCs w:val="24"/>
              </w:rPr>
            </w:pPr>
          </w:p>
        </w:tc>
      </w:tr>
      <w:tr w:rsidR="00CA3339" w14:paraId="7716954E" w14:textId="77777777" w:rsidTr="007C3EF6">
        <w:tc>
          <w:tcPr>
            <w:tcW w:w="1985" w:type="dxa"/>
          </w:tcPr>
          <w:p w14:paraId="7B511306" w14:textId="77777777" w:rsidR="00CA3339" w:rsidRDefault="00CA3339" w:rsidP="007C3EF6">
            <w:pPr>
              <w:spacing w:after="0" w:line="240" w:lineRule="auto"/>
            </w:pPr>
            <w:r>
              <w:t>UK Biobank</w:t>
            </w:r>
          </w:p>
        </w:tc>
        <w:tc>
          <w:tcPr>
            <w:tcW w:w="1482" w:type="dxa"/>
            <w:vAlign w:val="bottom"/>
          </w:tcPr>
          <w:p w14:paraId="7053CFC7"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0.45</w:t>
            </w:r>
          </w:p>
        </w:tc>
        <w:tc>
          <w:tcPr>
            <w:tcW w:w="1482" w:type="dxa"/>
            <w:vAlign w:val="bottom"/>
          </w:tcPr>
          <w:p w14:paraId="5A56F635"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0.46</w:t>
            </w:r>
          </w:p>
        </w:tc>
        <w:tc>
          <w:tcPr>
            <w:tcW w:w="1482" w:type="dxa"/>
            <w:vAlign w:val="bottom"/>
          </w:tcPr>
          <w:p w14:paraId="5530454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0.43</w:t>
            </w:r>
          </w:p>
        </w:tc>
        <w:tc>
          <w:tcPr>
            <w:tcW w:w="1366" w:type="dxa"/>
            <w:vAlign w:val="bottom"/>
          </w:tcPr>
          <w:p w14:paraId="37DE1EC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0.43</w:t>
            </w:r>
          </w:p>
        </w:tc>
        <w:tc>
          <w:tcPr>
            <w:tcW w:w="1599" w:type="dxa"/>
            <w:vAlign w:val="bottom"/>
          </w:tcPr>
          <w:p w14:paraId="5F4F0F9B"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r>
      <w:tr w:rsidR="00CA3339" w14:paraId="750F8B4C" w14:textId="77777777" w:rsidTr="007C3EF6">
        <w:tc>
          <w:tcPr>
            <w:tcW w:w="1985" w:type="dxa"/>
          </w:tcPr>
          <w:p w14:paraId="386AD609" w14:textId="77777777" w:rsidR="00CA3339" w:rsidRDefault="00CA3339" w:rsidP="007C3EF6">
            <w:pPr>
              <w:spacing w:after="0" w:line="240" w:lineRule="auto"/>
            </w:pPr>
            <w:r>
              <w:rPr>
                <w:b/>
                <w:i/>
              </w:rPr>
              <w:t>TNF-</w:t>
            </w:r>
            <w:r>
              <w:rPr>
                <w:rFonts w:cs="Times New Roman"/>
                <w:b/>
                <w:i/>
              </w:rPr>
              <w:t>α</w:t>
            </w:r>
          </w:p>
        </w:tc>
        <w:tc>
          <w:tcPr>
            <w:tcW w:w="1482" w:type="dxa"/>
            <w:vAlign w:val="bottom"/>
          </w:tcPr>
          <w:p w14:paraId="75A1E51E" w14:textId="77777777" w:rsidR="00CA3339" w:rsidRPr="003170FF" w:rsidRDefault="00CA3339" w:rsidP="007C3EF6">
            <w:pPr>
              <w:spacing w:after="0" w:line="240" w:lineRule="auto"/>
              <w:rPr>
                <w:rFonts w:cs="Times New Roman"/>
                <w:sz w:val="20"/>
                <w:szCs w:val="24"/>
              </w:rPr>
            </w:pPr>
          </w:p>
        </w:tc>
        <w:tc>
          <w:tcPr>
            <w:tcW w:w="1482" w:type="dxa"/>
            <w:vAlign w:val="bottom"/>
          </w:tcPr>
          <w:p w14:paraId="5EDFA589" w14:textId="77777777" w:rsidR="00CA3339" w:rsidRPr="003170FF" w:rsidRDefault="00CA3339" w:rsidP="007C3EF6">
            <w:pPr>
              <w:spacing w:after="0" w:line="240" w:lineRule="auto"/>
              <w:rPr>
                <w:rFonts w:cs="Times New Roman"/>
                <w:sz w:val="20"/>
                <w:szCs w:val="24"/>
              </w:rPr>
            </w:pPr>
          </w:p>
        </w:tc>
        <w:tc>
          <w:tcPr>
            <w:tcW w:w="1482" w:type="dxa"/>
            <w:vAlign w:val="bottom"/>
          </w:tcPr>
          <w:p w14:paraId="44DE5981" w14:textId="77777777" w:rsidR="00CA3339" w:rsidRPr="003170FF" w:rsidRDefault="00CA3339" w:rsidP="007C3EF6">
            <w:pPr>
              <w:spacing w:after="0" w:line="240" w:lineRule="auto"/>
              <w:rPr>
                <w:rFonts w:cs="Times New Roman"/>
                <w:sz w:val="20"/>
                <w:szCs w:val="24"/>
              </w:rPr>
            </w:pPr>
          </w:p>
        </w:tc>
        <w:tc>
          <w:tcPr>
            <w:tcW w:w="1366" w:type="dxa"/>
            <w:vAlign w:val="bottom"/>
          </w:tcPr>
          <w:p w14:paraId="211C7073" w14:textId="77777777" w:rsidR="00CA3339" w:rsidRPr="003170FF" w:rsidRDefault="00CA3339" w:rsidP="007C3EF6">
            <w:pPr>
              <w:spacing w:after="0" w:line="240" w:lineRule="auto"/>
              <w:rPr>
                <w:rFonts w:cs="Times New Roman"/>
                <w:sz w:val="20"/>
                <w:szCs w:val="24"/>
              </w:rPr>
            </w:pPr>
          </w:p>
        </w:tc>
        <w:tc>
          <w:tcPr>
            <w:tcW w:w="1599" w:type="dxa"/>
            <w:vAlign w:val="bottom"/>
          </w:tcPr>
          <w:p w14:paraId="5B12A34C" w14:textId="77777777" w:rsidR="00CA3339" w:rsidRPr="003170FF" w:rsidRDefault="00CA3339" w:rsidP="007C3EF6">
            <w:pPr>
              <w:spacing w:after="0" w:line="240" w:lineRule="auto"/>
              <w:rPr>
                <w:rFonts w:cs="Times New Roman"/>
                <w:sz w:val="20"/>
                <w:szCs w:val="24"/>
              </w:rPr>
            </w:pPr>
          </w:p>
        </w:tc>
      </w:tr>
      <w:tr w:rsidR="00CA3339" w14:paraId="76E52B71" w14:textId="77777777" w:rsidTr="007C3EF6">
        <w:tc>
          <w:tcPr>
            <w:tcW w:w="1985" w:type="dxa"/>
          </w:tcPr>
          <w:p w14:paraId="705FEA01" w14:textId="77777777" w:rsidR="00CA3339" w:rsidRDefault="00CA3339" w:rsidP="007C3EF6">
            <w:pPr>
              <w:spacing w:after="0" w:line="240" w:lineRule="auto"/>
            </w:pPr>
            <w:r>
              <w:t>MARS: 550k</w:t>
            </w:r>
          </w:p>
        </w:tc>
        <w:tc>
          <w:tcPr>
            <w:tcW w:w="1482" w:type="dxa"/>
            <w:vAlign w:val="bottom"/>
          </w:tcPr>
          <w:p w14:paraId="2AA10AE5"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82" w:type="dxa"/>
            <w:vAlign w:val="bottom"/>
          </w:tcPr>
          <w:p w14:paraId="7F2BC7A2" w14:textId="77777777" w:rsidR="00CA3339" w:rsidRPr="003170FF" w:rsidRDefault="00CA3339" w:rsidP="007C3EF6">
            <w:pPr>
              <w:spacing w:after="0" w:line="240" w:lineRule="auto"/>
              <w:rPr>
                <w:rFonts w:cs="Times New Roman"/>
                <w:sz w:val="20"/>
                <w:szCs w:val="24"/>
              </w:rPr>
            </w:pPr>
          </w:p>
        </w:tc>
        <w:tc>
          <w:tcPr>
            <w:tcW w:w="1482" w:type="dxa"/>
            <w:vAlign w:val="bottom"/>
          </w:tcPr>
          <w:p w14:paraId="4D9686E4" w14:textId="77777777" w:rsidR="00CA3339" w:rsidRPr="003170FF" w:rsidRDefault="00CA3339" w:rsidP="007C3EF6">
            <w:pPr>
              <w:spacing w:after="0" w:line="240" w:lineRule="auto"/>
              <w:rPr>
                <w:rFonts w:cs="Times New Roman"/>
                <w:sz w:val="20"/>
                <w:szCs w:val="24"/>
              </w:rPr>
            </w:pPr>
          </w:p>
        </w:tc>
        <w:tc>
          <w:tcPr>
            <w:tcW w:w="1366" w:type="dxa"/>
            <w:vAlign w:val="bottom"/>
          </w:tcPr>
          <w:p w14:paraId="22C1A82E" w14:textId="77777777" w:rsidR="00CA3339" w:rsidRPr="003170FF" w:rsidRDefault="00CA3339" w:rsidP="007C3EF6">
            <w:pPr>
              <w:spacing w:after="0" w:line="240" w:lineRule="auto"/>
              <w:rPr>
                <w:rFonts w:cs="Times New Roman"/>
                <w:sz w:val="20"/>
                <w:szCs w:val="24"/>
              </w:rPr>
            </w:pPr>
          </w:p>
        </w:tc>
        <w:tc>
          <w:tcPr>
            <w:tcW w:w="1599" w:type="dxa"/>
            <w:vAlign w:val="bottom"/>
          </w:tcPr>
          <w:p w14:paraId="7A5DADE5" w14:textId="77777777" w:rsidR="00CA3339" w:rsidRPr="003170FF" w:rsidRDefault="00CA3339" w:rsidP="007C3EF6">
            <w:pPr>
              <w:spacing w:after="0" w:line="240" w:lineRule="auto"/>
              <w:rPr>
                <w:rFonts w:cs="Times New Roman"/>
                <w:sz w:val="20"/>
                <w:szCs w:val="24"/>
              </w:rPr>
            </w:pPr>
          </w:p>
        </w:tc>
      </w:tr>
      <w:tr w:rsidR="00CA3339" w14:paraId="4F19471C" w14:textId="77777777" w:rsidTr="007C3EF6">
        <w:tc>
          <w:tcPr>
            <w:tcW w:w="1985" w:type="dxa"/>
          </w:tcPr>
          <w:p w14:paraId="50C074A0" w14:textId="77777777" w:rsidR="00CA3339" w:rsidRDefault="00CA3339" w:rsidP="007C3EF6">
            <w:pPr>
              <w:spacing w:after="0" w:line="240" w:lineRule="auto"/>
            </w:pPr>
            <w:r>
              <w:t>MARS: GSA</w:t>
            </w:r>
          </w:p>
        </w:tc>
        <w:tc>
          <w:tcPr>
            <w:tcW w:w="1482" w:type="dxa"/>
            <w:vAlign w:val="bottom"/>
          </w:tcPr>
          <w:p w14:paraId="02471198"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0.42</w:t>
            </w:r>
          </w:p>
        </w:tc>
        <w:tc>
          <w:tcPr>
            <w:tcW w:w="1482" w:type="dxa"/>
            <w:vAlign w:val="bottom"/>
          </w:tcPr>
          <w:p w14:paraId="7B7AA42B"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82" w:type="dxa"/>
            <w:vAlign w:val="bottom"/>
          </w:tcPr>
          <w:p w14:paraId="2AF90F6B" w14:textId="77777777" w:rsidR="00CA3339" w:rsidRPr="003170FF" w:rsidRDefault="00CA3339" w:rsidP="007C3EF6">
            <w:pPr>
              <w:spacing w:after="0" w:line="240" w:lineRule="auto"/>
              <w:rPr>
                <w:rFonts w:cs="Times New Roman"/>
                <w:sz w:val="20"/>
                <w:szCs w:val="24"/>
              </w:rPr>
            </w:pPr>
          </w:p>
        </w:tc>
        <w:tc>
          <w:tcPr>
            <w:tcW w:w="1366" w:type="dxa"/>
            <w:vAlign w:val="bottom"/>
          </w:tcPr>
          <w:p w14:paraId="2FD147C6" w14:textId="77777777" w:rsidR="00CA3339" w:rsidRPr="003170FF" w:rsidRDefault="00CA3339" w:rsidP="007C3EF6">
            <w:pPr>
              <w:spacing w:after="0" w:line="240" w:lineRule="auto"/>
              <w:rPr>
                <w:rFonts w:cs="Times New Roman"/>
                <w:sz w:val="20"/>
                <w:szCs w:val="24"/>
              </w:rPr>
            </w:pPr>
          </w:p>
        </w:tc>
        <w:tc>
          <w:tcPr>
            <w:tcW w:w="1599" w:type="dxa"/>
            <w:vAlign w:val="bottom"/>
          </w:tcPr>
          <w:p w14:paraId="0ABB50D9" w14:textId="77777777" w:rsidR="00CA3339" w:rsidRPr="003170FF" w:rsidRDefault="00CA3339" w:rsidP="007C3EF6">
            <w:pPr>
              <w:spacing w:after="0" w:line="240" w:lineRule="auto"/>
              <w:rPr>
                <w:rFonts w:cs="Times New Roman"/>
                <w:sz w:val="20"/>
                <w:szCs w:val="24"/>
              </w:rPr>
            </w:pPr>
          </w:p>
        </w:tc>
      </w:tr>
      <w:tr w:rsidR="00CA3339" w14:paraId="41D8AE1E" w14:textId="77777777" w:rsidTr="007C3EF6">
        <w:tc>
          <w:tcPr>
            <w:tcW w:w="1985" w:type="dxa"/>
          </w:tcPr>
          <w:p w14:paraId="17C9D271" w14:textId="77777777" w:rsidR="00CA3339" w:rsidRDefault="00CA3339" w:rsidP="007C3EF6">
            <w:pPr>
              <w:spacing w:after="0" w:line="240" w:lineRule="auto"/>
            </w:pPr>
            <w:r>
              <w:t>MARS: Omni</w:t>
            </w:r>
          </w:p>
        </w:tc>
        <w:tc>
          <w:tcPr>
            <w:tcW w:w="1482" w:type="dxa"/>
            <w:vAlign w:val="bottom"/>
          </w:tcPr>
          <w:p w14:paraId="349B07A7"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0.41</w:t>
            </w:r>
          </w:p>
        </w:tc>
        <w:tc>
          <w:tcPr>
            <w:tcW w:w="1482" w:type="dxa"/>
            <w:vAlign w:val="bottom"/>
          </w:tcPr>
          <w:p w14:paraId="3A8159E6"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0.42</w:t>
            </w:r>
          </w:p>
        </w:tc>
        <w:tc>
          <w:tcPr>
            <w:tcW w:w="1482" w:type="dxa"/>
            <w:vAlign w:val="bottom"/>
          </w:tcPr>
          <w:p w14:paraId="0F62AA4B"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366" w:type="dxa"/>
            <w:vAlign w:val="bottom"/>
          </w:tcPr>
          <w:p w14:paraId="572BBBA3" w14:textId="77777777" w:rsidR="00CA3339" w:rsidRPr="003170FF" w:rsidRDefault="00CA3339" w:rsidP="007C3EF6">
            <w:pPr>
              <w:spacing w:after="0" w:line="240" w:lineRule="auto"/>
              <w:rPr>
                <w:rFonts w:cs="Times New Roman"/>
                <w:sz w:val="20"/>
                <w:szCs w:val="24"/>
              </w:rPr>
            </w:pPr>
          </w:p>
        </w:tc>
        <w:tc>
          <w:tcPr>
            <w:tcW w:w="1599" w:type="dxa"/>
            <w:vAlign w:val="bottom"/>
          </w:tcPr>
          <w:p w14:paraId="43CA457D" w14:textId="77777777" w:rsidR="00CA3339" w:rsidRPr="003170FF" w:rsidRDefault="00CA3339" w:rsidP="007C3EF6">
            <w:pPr>
              <w:spacing w:after="0" w:line="240" w:lineRule="auto"/>
              <w:rPr>
                <w:rFonts w:cs="Times New Roman"/>
                <w:sz w:val="20"/>
                <w:szCs w:val="24"/>
              </w:rPr>
            </w:pPr>
          </w:p>
        </w:tc>
      </w:tr>
      <w:tr w:rsidR="00CA3339" w14:paraId="7A40E896" w14:textId="77777777" w:rsidTr="007C3EF6">
        <w:tc>
          <w:tcPr>
            <w:tcW w:w="1985" w:type="dxa"/>
          </w:tcPr>
          <w:p w14:paraId="309C8958" w14:textId="77777777" w:rsidR="00CA3339" w:rsidRDefault="00CA3339" w:rsidP="007C3EF6">
            <w:pPr>
              <w:spacing w:after="0" w:line="240" w:lineRule="auto"/>
            </w:pPr>
            <w:r>
              <w:t>STAR*D</w:t>
            </w:r>
          </w:p>
        </w:tc>
        <w:tc>
          <w:tcPr>
            <w:tcW w:w="1482" w:type="dxa"/>
            <w:vAlign w:val="bottom"/>
          </w:tcPr>
          <w:p w14:paraId="004DC3A6"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0.42</w:t>
            </w:r>
          </w:p>
        </w:tc>
        <w:tc>
          <w:tcPr>
            <w:tcW w:w="1482" w:type="dxa"/>
            <w:vAlign w:val="bottom"/>
          </w:tcPr>
          <w:p w14:paraId="4257602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0.42</w:t>
            </w:r>
          </w:p>
        </w:tc>
        <w:tc>
          <w:tcPr>
            <w:tcW w:w="1482" w:type="dxa"/>
            <w:vAlign w:val="bottom"/>
          </w:tcPr>
          <w:p w14:paraId="2D101EB2"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0.41</w:t>
            </w:r>
          </w:p>
        </w:tc>
        <w:tc>
          <w:tcPr>
            <w:tcW w:w="1366" w:type="dxa"/>
            <w:vAlign w:val="bottom"/>
          </w:tcPr>
          <w:p w14:paraId="5E765DD1"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599" w:type="dxa"/>
            <w:vAlign w:val="bottom"/>
          </w:tcPr>
          <w:p w14:paraId="7DF9FBE1" w14:textId="77777777" w:rsidR="00CA3339" w:rsidRPr="003170FF" w:rsidRDefault="00CA3339" w:rsidP="007C3EF6">
            <w:pPr>
              <w:spacing w:after="0" w:line="240" w:lineRule="auto"/>
              <w:rPr>
                <w:rFonts w:cs="Times New Roman"/>
                <w:sz w:val="20"/>
                <w:szCs w:val="24"/>
              </w:rPr>
            </w:pPr>
          </w:p>
        </w:tc>
      </w:tr>
      <w:tr w:rsidR="00CA3339" w14:paraId="30E11D4A" w14:textId="77777777" w:rsidTr="007C3EF6">
        <w:tc>
          <w:tcPr>
            <w:tcW w:w="1985" w:type="dxa"/>
          </w:tcPr>
          <w:p w14:paraId="2727BA74" w14:textId="77777777" w:rsidR="00CA3339" w:rsidRDefault="00CA3339" w:rsidP="007C3EF6">
            <w:pPr>
              <w:spacing w:after="0" w:line="240" w:lineRule="auto"/>
            </w:pPr>
            <w:r>
              <w:t>UK Biobank</w:t>
            </w:r>
          </w:p>
        </w:tc>
        <w:tc>
          <w:tcPr>
            <w:tcW w:w="1482" w:type="dxa"/>
            <w:vAlign w:val="bottom"/>
          </w:tcPr>
          <w:p w14:paraId="3A28C6A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0.43</w:t>
            </w:r>
          </w:p>
        </w:tc>
        <w:tc>
          <w:tcPr>
            <w:tcW w:w="1482" w:type="dxa"/>
            <w:vAlign w:val="bottom"/>
          </w:tcPr>
          <w:p w14:paraId="49593487"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0.43</w:t>
            </w:r>
          </w:p>
        </w:tc>
        <w:tc>
          <w:tcPr>
            <w:tcW w:w="1482" w:type="dxa"/>
            <w:vAlign w:val="bottom"/>
          </w:tcPr>
          <w:p w14:paraId="7E410CA9"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0.41</w:t>
            </w:r>
          </w:p>
        </w:tc>
        <w:tc>
          <w:tcPr>
            <w:tcW w:w="1366" w:type="dxa"/>
            <w:vAlign w:val="bottom"/>
          </w:tcPr>
          <w:p w14:paraId="208FA5A2"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0.44</w:t>
            </w:r>
          </w:p>
        </w:tc>
        <w:tc>
          <w:tcPr>
            <w:tcW w:w="1599" w:type="dxa"/>
            <w:vAlign w:val="bottom"/>
          </w:tcPr>
          <w:p w14:paraId="41D2039B"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r>
      <w:tr w:rsidR="00CA3339" w14:paraId="43657AC0" w14:textId="77777777" w:rsidTr="007C3EF6">
        <w:tc>
          <w:tcPr>
            <w:tcW w:w="1985" w:type="dxa"/>
          </w:tcPr>
          <w:p w14:paraId="472D5A67" w14:textId="77777777" w:rsidR="00CA3339" w:rsidRDefault="00CA3339" w:rsidP="007C3EF6">
            <w:pPr>
              <w:spacing w:after="0" w:line="240" w:lineRule="auto"/>
            </w:pPr>
            <w:r>
              <w:rPr>
                <w:b/>
                <w:i/>
              </w:rPr>
              <w:t>BMI</w:t>
            </w:r>
          </w:p>
        </w:tc>
        <w:tc>
          <w:tcPr>
            <w:tcW w:w="1482" w:type="dxa"/>
            <w:vAlign w:val="bottom"/>
          </w:tcPr>
          <w:p w14:paraId="31F1F5F0" w14:textId="77777777" w:rsidR="00CA3339" w:rsidRPr="003170FF" w:rsidRDefault="00CA3339" w:rsidP="007C3EF6">
            <w:pPr>
              <w:spacing w:after="0" w:line="240" w:lineRule="auto"/>
              <w:rPr>
                <w:rFonts w:cs="Times New Roman"/>
                <w:sz w:val="20"/>
                <w:szCs w:val="24"/>
              </w:rPr>
            </w:pPr>
          </w:p>
        </w:tc>
        <w:tc>
          <w:tcPr>
            <w:tcW w:w="1482" w:type="dxa"/>
            <w:vAlign w:val="bottom"/>
          </w:tcPr>
          <w:p w14:paraId="2A74CDD5" w14:textId="77777777" w:rsidR="00CA3339" w:rsidRPr="003170FF" w:rsidRDefault="00CA3339" w:rsidP="007C3EF6">
            <w:pPr>
              <w:spacing w:after="0" w:line="240" w:lineRule="auto"/>
              <w:rPr>
                <w:rFonts w:cs="Times New Roman"/>
                <w:sz w:val="20"/>
                <w:szCs w:val="24"/>
              </w:rPr>
            </w:pPr>
          </w:p>
        </w:tc>
        <w:tc>
          <w:tcPr>
            <w:tcW w:w="1482" w:type="dxa"/>
            <w:vAlign w:val="bottom"/>
          </w:tcPr>
          <w:p w14:paraId="5E092F75" w14:textId="77777777" w:rsidR="00CA3339" w:rsidRPr="003170FF" w:rsidRDefault="00CA3339" w:rsidP="007C3EF6">
            <w:pPr>
              <w:spacing w:after="0" w:line="240" w:lineRule="auto"/>
              <w:rPr>
                <w:rFonts w:cs="Times New Roman"/>
                <w:sz w:val="20"/>
                <w:szCs w:val="24"/>
              </w:rPr>
            </w:pPr>
          </w:p>
        </w:tc>
        <w:tc>
          <w:tcPr>
            <w:tcW w:w="1366" w:type="dxa"/>
            <w:vAlign w:val="bottom"/>
          </w:tcPr>
          <w:p w14:paraId="216E757F" w14:textId="77777777" w:rsidR="00CA3339" w:rsidRPr="003170FF" w:rsidRDefault="00CA3339" w:rsidP="007C3EF6">
            <w:pPr>
              <w:spacing w:after="0" w:line="240" w:lineRule="auto"/>
              <w:rPr>
                <w:rFonts w:cs="Times New Roman"/>
                <w:sz w:val="20"/>
                <w:szCs w:val="24"/>
              </w:rPr>
            </w:pPr>
          </w:p>
        </w:tc>
        <w:tc>
          <w:tcPr>
            <w:tcW w:w="1599" w:type="dxa"/>
            <w:vAlign w:val="bottom"/>
          </w:tcPr>
          <w:p w14:paraId="259E4262" w14:textId="77777777" w:rsidR="00CA3339" w:rsidRPr="003170FF" w:rsidRDefault="00CA3339" w:rsidP="007C3EF6">
            <w:pPr>
              <w:spacing w:after="0" w:line="240" w:lineRule="auto"/>
              <w:rPr>
                <w:rFonts w:cs="Times New Roman"/>
                <w:sz w:val="20"/>
                <w:szCs w:val="24"/>
              </w:rPr>
            </w:pPr>
          </w:p>
        </w:tc>
      </w:tr>
      <w:tr w:rsidR="00CA3339" w14:paraId="227087E1" w14:textId="77777777" w:rsidTr="007C3EF6">
        <w:tc>
          <w:tcPr>
            <w:tcW w:w="1985" w:type="dxa"/>
          </w:tcPr>
          <w:p w14:paraId="2722E6BA" w14:textId="77777777" w:rsidR="00CA3339" w:rsidRDefault="00CA3339" w:rsidP="007C3EF6">
            <w:pPr>
              <w:spacing w:after="0" w:line="240" w:lineRule="auto"/>
            </w:pPr>
            <w:r>
              <w:t>MARS: 550k</w:t>
            </w:r>
          </w:p>
        </w:tc>
        <w:tc>
          <w:tcPr>
            <w:tcW w:w="1482" w:type="dxa"/>
            <w:vAlign w:val="bottom"/>
          </w:tcPr>
          <w:p w14:paraId="00FA3249"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82" w:type="dxa"/>
            <w:vAlign w:val="bottom"/>
          </w:tcPr>
          <w:p w14:paraId="1967BD4A" w14:textId="77777777" w:rsidR="00CA3339" w:rsidRPr="003170FF" w:rsidRDefault="00CA3339" w:rsidP="007C3EF6">
            <w:pPr>
              <w:spacing w:after="0" w:line="240" w:lineRule="auto"/>
              <w:rPr>
                <w:rFonts w:cs="Times New Roman"/>
                <w:sz w:val="20"/>
                <w:szCs w:val="24"/>
              </w:rPr>
            </w:pPr>
          </w:p>
        </w:tc>
        <w:tc>
          <w:tcPr>
            <w:tcW w:w="1482" w:type="dxa"/>
            <w:vAlign w:val="bottom"/>
          </w:tcPr>
          <w:p w14:paraId="3BD57E26" w14:textId="77777777" w:rsidR="00CA3339" w:rsidRPr="003170FF" w:rsidRDefault="00CA3339" w:rsidP="007C3EF6">
            <w:pPr>
              <w:spacing w:after="0" w:line="240" w:lineRule="auto"/>
              <w:rPr>
                <w:rFonts w:cs="Times New Roman"/>
                <w:sz w:val="20"/>
                <w:szCs w:val="24"/>
              </w:rPr>
            </w:pPr>
          </w:p>
        </w:tc>
        <w:tc>
          <w:tcPr>
            <w:tcW w:w="1366" w:type="dxa"/>
            <w:vAlign w:val="bottom"/>
          </w:tcPr>
          <w:p w14:paraId="08555AFA" w14:textId="77777777" w:rsidR="00CA3339" w:rsidRPr="003170FF" w:rsidRDefault="00CA3339" w:rsidP="007C3EF6">
            <w:pPr>
              <w:spacing w:after="0" w:line="240" w:lineRule="auto"/>
              <w:rPr>
                <w:rFonts w:cs="Times New Roman"/>
                <w:sz w:val="20"/>
                <w:szCs w:val="24"/>
              </w:rPr>
            </w:pPr>
          </w:p>
        </w:tc>
        <w:tc>
          <w:tcPr>
            <w:tcW w:w="1599" w:type="dxa"/>
            <w:vAlign w:val="bottom"/>
          </w:tcPr>
          <w:p w14:paraId="4D8FD879" w14:textId="77777777" w:rsidR="00CA3339" w:rsidRPr="003170FF" w:rsidRDefault="00CA3339" w:rsidP="007C3EF6">
            <w:pPr>
              <w:spacing w:after="0" w:line="240" w:lineRule="auto"/>
              <w:rPr>
                <w:rFonts w:cs="Times New Roman"/>
                <w:sz w:val="20"/>
                <w:szCs w:val="24"/>
              </w:rPr>
            </w:pPr>
          </w:p>
        </w:tc>
      </w:tr>
      <w:tr w:rsidR="00CA3339" w14:paraId="07546847" w14:textId="77777777" w:rsidTr="007C3EF6">
        <w:tc>
          <w:tcPr>
            <w:tcW w:w="1985" w:type="dxa"/>
          </w:tcPr>
          <w:p w14:paraId="5219881F" w14:textId="77777777" w:rsidR="00CA3339" w:rsidRDefault="00CA3339" w:rsidP="007C3EF6">
            <w:pPr>
              <w:spacing w:after="0" w:line="240" w:lineRule="auto"/>
            </w:pPr>
            <w:r>
              <w:t>MARS: GSA</w:t>
            </w:r>
          </w:p>
        </w:tc>
        <w:tc>
          <w:tcPr>
            <w:tcW w:w="1482" w:type="dxa"/>
            <w:vAlign w:val="bottom"/>
          </w:tcPr>
          <w:p w14:paraId="3887EEBF"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w:t>
            </w:r>
          </w:p>
        </w:tc>
        <w:tc>
          <w:tcPr>
            <w:tcW w:w="1482" w:type="dxa"/>
            <w:vAlign w:val="bottom"/>
          </w:tcPr>
          <w:p w14:paraId="51DED4ED"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482" w:type="dxa"/>
            <w:vAlign w:val="bottom"/>
          </w:tcPr>
          <w:p w14:paraId="6C9B6322" w14:textId="77777777" w:rsidR="00CA3339" w:rsidRPr="003170FF" w:rsidRDefault="00CA3339" w:rsidP="007C3EF6">
            <w:pPr>
              <w:spacing w:after="0" w:line="240" w:lineRule="auto"/>
              <w:rPr>
                <w:rFonts w:cs="Times New Roman"/>
                <w:sz w:val="20"/>
                <w:szCs w:val="24"/>
              </w:rPr>
            </w:pPr>
          </w:p>
        </w:tc>
        <w:tc>
          <w:tcPr>
            <w:tcW w:w="1366" w:type="dxa"/>
            <w:vAlign w:val="bottom"/>
          </w:tcPr>
          <w:p w14:paraId="203703CB" w14:textId="77777777" w:rsidR="00CA3339" w:rsidRPr="003170FF" w:rsidRDefault="00CA3339" w:rsidP="007C3EF6">
            <w:pPr>
              <w:spacing w:after="0" w:line="240" w:lineRule="auto"/>
              <w:rPr>
                <w:rFonts w:cs="Times New Roman"/>
                <w:sz w:val="20"/>
                <w:szCs w:val="24"/>
              </w:rPr>
            </w:pPr>
          </w:p>
        </w:tc>
        <w:tc>
          <w:tcPr>
            <w:tcW w:w="1599" w:type="dxa"/>
            <w:vAlign w:val="bottom"/>
          </w:tcPr>
          <w:p w14:paraId="799940B5" w14:textId="77777777" w:rsidR="00CA3339" w:rsidRPr="003170FF" w:rsidRDefault="00CA3339" w:rsidP="007C3EF6">
            <w:pPr>
              <w:spacing w:after="0" w:line="240" w:lineRule="auto"/>
              <w:rPr>
                <w:rFonts w:cs="Times New Roman"/>
                <w:sz w:val="20"/>
                <w:szCs w:val="24"/>
              </w:rPr>
            </w:pPr>
          </w:p>
        </w:tc>
      </w:tr>
      <w:tr w:rsidR="00CA3339" w14:paraId="36EE226D" w14:textId="77777777" w:rsidTr="007C3EF6">
        <w:tc>
          <w:tcPr>
            <w:tcW w:w="1985" w:type="dxa"/>
          </w:tcPr>
          <w:p w14:paraId="4C311D78" w14:textId="77777777" w:rsidR="00CA3339" w:rsidRDefault="00CA3339" w:rsidP="007C3EF6">
            <w:pPr>
              <w:spacing w:after="0" w:line="240" w:lineRule="auto"/>
            </w:pPr>
            <w:r>
              <w:t>MARS: Omni</w:t>
            </w:r>
          </w:p>
        </w:tc>
        <w:tc>
          <w:tcPr>
            <w:tcW w:w="1482" w:type="dxa"/>
            <w:vAlign w:val="bottom"/>
          </w:tcPr>
          <w:p w14:paraId="13446ED8"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0.79</w:t>
            </w:r>
          </w:p>
        </w:tc>
        <w:tc>
          <w:tcPr>
            <w:tcW w:w="1482" w:type="dxa"/>
            <w:vAlign w:val="bottom"/>
          </w:tcPr>
          <w:p w14:paraId="435D1DAC"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0.79</w:t>
            </w:r>
          </w:p>
        </w:tc>
        <w:tc>
          <w:tcPr>
            <w:tcW w:w="1482" w:type="dxa"/>
            <w:vAlign w:val="bottom"/>
          </w:tcPr>
          <w:p w14:paraId="66483B1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366" w:type="dxa"/>
            <w:vAlign w:val="bottom"/>
          </w:tcPr>
          <w:p w14:paraId="7C0F682C" w14:textId="77777777" w:rsidR="00CA3339" w:rsidRPr="003170FF" w:rsidRDefault="00CA3339" w:rsidP="007C3EF6">
            <w:pPr>
              <w:spacing w:after="0" w:line="240" w:lineRule="auto"/>
              <w:rPr>
                <w:rFonts w:cs="Times New Roman"/>
                <w:sz w:val="20"/>
                <w:szCs w:val="24"/>
              </w:rPr>
            </w:pPr>
          </w:p>
        </w:tc>
        <w:tc>
          <w:tcPr>
            <w:tcW w:w="1599" w:type="dxa"/>
            <w:vAlign w:val="bottom"/>
          </w:tcPr>
          <w:p w14:paraId="761C4E20" w14:textId="77777777" w:rsidR="00CA3339" w:rsidRPr="003170FF" w:rsidRDefault="00CA3339" w:rsidP="007C3EF6">
            <w:pPr>
              <w:spacing w:after="0" w:line="240" w:lineRule="auto"/>
              <w:rPr>
                <w:rFonts w:cs="Times New Roman"/>
                <w:sz w:val="20"/>
                <w:szCs w:val="24"/>
              </w:rPr>
            </w:pPr>
          </w:p>
        </w:tc>
      </w:tr>
      <w:tr w:rsidR="00CA3339" w14:paraId="097B8757" w14:textId="77777777" w:rsidTr="007C3EF6">
        <w:tc>
          <w:tcPr>
            <w:tcW w:w="1985" w:type="dxa"/>
          </w:tcPr>
          <w:p w14:paraId="68AB92BA" w14:textId="77777777" w:rsidR="00CA3339" w:rsidRDefault="00CA3339" w:rsidP="007C3EF6">
            <w:pPr>
              <w:spacing w:after="0" w:line="240" w:lineRule="auto"/>
            </w:pPr>
            <w:r>
              <w:t>STAR*D</w:t>
            </w:r>
          </w:p>
        </w:tc>
        <w:tc>
          <w:tcPr>
            <w:tcW w:w="1482" w:type="dxa"/>
            <w:vAlign w:val="bottom"/>
          </w:tcPr>
          <w:p w14:paraId="1928CF53"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0.79</w:t>
            </w:r>
          </w:p>
        </w:tc>
        <w:tc>
          <w:tcPr>
            <w:tcW w:w="1482" w:type="dxa"/>
            <w:vAlign w:val="bottom"/>
          </w:tcPr>
          <w:p w14:paraId="4DA67041"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0.79</w:t>
            </w:r>
          </w:p>
        </w:tc>
        <w:tc>
          <w:tcPr>
            <w:tcW w:w="1482" w:type="dxa"/>
            <w:vAlign w:val="bottom"/>
          </w:tcPr>
          <w:p w14:paraId="052D43EF"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0.79</w:t>
            </w:r>
          </w:p>
        </w:tc>
        <w:tc>
          <w:tcPr>
            <w:tcW w:w="1366" w:type="dxa"/>
            <w:vAlign w:val="bottom"/>
          </w:tcPr>
          <w:p w14:paraId="3493E4E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c>
          <w:tcPr>
            <w:tcW w:w="1599" w:type="dxa"/>
            <w:vAlign w:val="bottom"/>
          </w:tcPr>
          <w:p w14:paraId="28C0DA18" w14:textId="77777777" w:rsidR="00CA3339" w:rsidRPr="003170FF" w:rsidRDefault="00CA3339" w:rsidP="007C3EF6">
            <w:pPr>
              <w:spacing w:after="0" w:line="240" w:lineRule="auto"/>
              <w:rPr>
                <w:rFonts w:cs="Times New Roman"/>
                <w:sz w:val="20"/>
                <w:szCs w:val="24"/>
              </w:rPr>
            </w:pPr>
          </w:p>
        </w:tc>
      </w:tr>
      <w:tr w:rsidR="00CA3339" w14:paraId="0BC1C805" w14:textId="77777777" w:rsidTr="007C3EF6">
        <w:tc>
          <w:tcPr>
            <w:tcW w:w="1985" w:type="dxa"/>
            <w:tcBorders>
              <w:bottom w:val="single" w:sz="4" w:space="0" w:color="auto"/>
            </w:tcBorders>
          </w:tcPr>
          <w:p w14:paraId="6303C60E" w14:textId="77777777" w:rsidR="00CA3339" w:rsidRDefault="00CA3339" w:rsidP="007C3EF6">
            <w:pPr>
              <w:spacing w:after="0" w:line="240" w:lineRule="auto"/>
            </w:pPr>
            <w:r>
              <w:t>UK Biobank</w:t>
            </w:r>
          </w:p>
        </w:tc>
        <w:tc>
          <w:tcPr>
            <w:tcW w:w="1482" w:type="dxa"/>
            <w:tcBorders>
              <w:bottom w:val="single" w:sz="4" w:space="0" w:color="auto"/>
            </w:tcBorders>
            <w:vAlign w:val="bottom"/>
          </w:tcPr>
          <w:p w14:paraId="22D202CB"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w:t>
            </w:r>
          </w:p>
        </w:tc>
        <w:tc>
          <w:tcPr>
            <w:tcW w:w="1482" w:type="dxa"/>
            <w:tcBorders>
              <w:bottom w:val="single" w:sz="4" w:space="0" w:color="auto"/>
            </w:tcBorders>
            <w:vAlign w:val="bottom"/>
          </w:tcPr>
          <w:p w14:paraId="6DC1FB50"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0.8</w:t>
            </w:r>
          </w:p>
        </w:tc>
        <w:tc>
          <w:tcPr>
            <w:tcW w:w="1482" w:type="dxa"/>
            <w:tcBorders>
              <w:bottom w:val="single" w:sz="4" w:space="0" w:color="auto"/>
            </w:tcBorders>
            <w:vAlign w:val="bottom"/>
          </w:tcPr>
          <w:p w14:paraId="45D31689"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0.79</w:t>
            </w:r>
          </w:p>
        </w:tc>
        <w:tc>
          <w:tcPr>
            <w:tcW w:w="1366" w:type="dxa"/>
            <w:tcBorders>
              <w:bottom w:val="single" w:sz="4" w:space="0" w:color="auto"/>
            </w:tcBorders>
            <w:vAlign w:val="bottom"/>
          </w:tcPr>
          <w:p w14:paraId="4E1463F4"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0.79</w:t>
            </w:r>
          </w:p>
        </w:tc>
        <w:tc>
          <w:tcPr>
            <w:tcW w:w="1599" w:type="dxa"/>
            <w:tcBorders>
              <w:bottom w:val="single" w:sz="4" w:space="0" w:color="auto"/>
            </w:tcBorders>
            <w:vAlign w:val="bottom"/>
          </w:tcPr>
          <w:p w14:paraId="7F4B6DD7" w14:textId="77777777" w:rsidR="00CA3339" w:rsidRPr="003170FF" w:rsidRDefault="00CA3339" w:rsidP="007C3EF6">
            <w:pPr>
              <w:spacing w:after="0" w:line="240" w:lineRule="auto"/>
              <w:rPr>
                <w:rFonts w:cs="Times New Roman"/>
                <w:sz w:val="20"/>
                <w:szCs w:val="24"/>
              </w:rPr>
            </w:pPr>
            <w:r w:rsidRPr="003170FF">
              <w:rPr>
                <w:rFonts w:cs="Times New Roman"/>
                <w:color w:val="000000"/>
                <w:sz w:val="20"/>
                <w:szCs w:val="24"/>
              </w:rPr>
              <w:t>1</w:t>
            </w:r>
          </w:p>
        </w:tc>
      </w:tr>
    </w:tbl>
    <w:p w14:paraId="30B5B3C1" w14:textId="77777777" w:rsidR="00CA3339" w:rsidRDefault="00CA3339" w:rsidP="00CA3339">
      <w:r w:rsidRPr="002474B1">
        <w:rPr>
          <w:i/>
        </w:rPr>
        <w:t>Note</w:t>
      </w:r>
      <w:r>
        <w:t>: Pearson’s correlation coefficients were used.</w:t>
      </w:r>
    </w:p>
    <w:p w14:paraId="5C37B3B4" w14:textId="77777777" w:rsidR="00330F55" w:rsidRDefault="00330F55" w:rsidP="00CA3339"/>
    <w:p w14:paraId="78821B6B" w14:textId="77777777" w:rsidR="00330F55" w:rsidRDefault="00330F55" w:rsidP="00CA3339"/>
    <w:p w14:paraId="5BA4065A" w14:textId="77777777" w:rsidR="00330F55" w:rsidRDefault="00330F55" w:rsidP="00330F55">
      <w:pPr>
        <w:pStyle w:val="Heading3"/>
        <w:sectPr w:rsidR="00330F55" w:rsidSect="00A06842">
          <w:pgSz w:w="12240" w:h="15840"/>
          <w:pgMar w:top="1417" w:right="1417" w:bottom="1134" w:left="1417" w:header="708" w:footer="708" w:gutter="0"/>
          <w:cols w:space="708"/>
          <w:docGrid w:linePitch="360"/>
        </w:sectPr>
      </w:pPr>
    </w:p>
    <w:p w14:paraId="3262CB69" w14:textId="6FFB168F" w:rsidR="00330F55" w:rsidRDefault="00330F55" w:rsidP="00330F55">
      <w:pPr>
        <w:pStyle w:val="Heading3"/>
      </w:pPr>
      <w:bookmarkStart w:id="15" w:name="_Toc60845119"/>
      <w:r>
        <w:lastRenderedPageBreak/>
        <w:t xml:space="preserve">Supplementary Table 6. </w:t>
      </w:r>
      <w:r w:rsidR="004B39CE">
        <w:t xml:space="preserve">PRS </w:t>
      </w:r>
      <w:r w:rsidR="00A43716">
        <w:t>inter</w:t>
      </w:r>
      <w:r w:rsidR="004B39CE">
        <w:t xml:space="preserve">correlations using different </w:t>
      </w:r>
      <w:r w:rsidR="00095A3E">
        <w:t xml:space="preserve">PRS-CS settings for the hyperparameter </w:t>
      </w:r>
      <w:r w:rsidR="004B39CE" w:rsidRPr="004B39CE">
        <w:rPr>
          <w:rFonts w:cs="Times New Roman"/>
        </w:rPr>
        <w:t>ϕ</w:t>
      </w:r>
      <w:bookmarkEnd w:id="1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1370"/>
        <w:gridCol w:w="1370"/>
        <w:gridCol w:w="1370"/>
        <w:gridCol w:w="1418"/>
        <w:gridCol w:w="1633"/>
      </w:tblGrid>
      <w:tr w:rsidR="00330F55" w14:paraId="7A0A3342" w14:textId="77777777" w:rsidTr="00CD4289">
        <w:trPr>
          <w:tblHeader/>
        </w:trPr>
        <w:tc>
          <w:tcPr>
            <w:tcW w:w="2235" w:type="dxa"/>
            <w:tcBorders>
              <w:top w:val="single" w:sz="4" w:space="0" w:color="auto"/>
            </w:tcBorders>
          </w:tcPr>
          <w:p w14:paraId="13225895" w14:textId="77777777" w:rsidR="00330F55" w:rsidRPr="00E92F60" w:rsidRDefault="00330F55" w:rsidP="00B612AB">
            <w:pPr>
              <w:spacing w:after="0" w:line="240" w:lineRule="auto"/>
              <w:rPr>
                <w:b/>
              </w:rPr>
            </w:pPr>
          </w:p>
        </w:tc>
        <w:tc>
          <w:tcPr>
            <w:tcW w:w="1370" w:type="dxa"/>
            <w:tcBorders>
              <w:top w:val="single" w:sz="4" w:space="0" w:color="auto"/>
              <w:bottom w:val="single" w:sz="4" w:space="0" w:color="auto"/>
            </w:tcBorders>
          </w:tcPr>
          <w:p w14:paraId="27AD1303" w14:textId="77777777" w:rsidR="00330F55" w:rsidRPr="00E92F60" w:rsidRDefault="00330F55" w:rsidP="00B612AB">
            <w:pPr>
              <w:spacing w:after="0" w:line="240" w:lineRule="auto"/>
              <w:rPr>
                <w:b/>
              </w:rPr>
            </w:pPr>
          </w:p>
        </w:tc>
        <w:tc>
          <w:tcPr>
            <w:tcW w:w="1370" w:type="dxa"/>
            <w:tcBorders>
              <w:top w:val="single" w:sz="4" w:space="0" w:color="auto"/>
              <w:bottom w:val="single" w:sz="4" w:space="0" w:color="auto"/>
            </w:tcBorders>
          </w:tcPr>
          <w:p w14:paraId="35BF2D7C" w14:textId="77777777" w:rsidR="00330F55" w:rsidRPr="00E92F60" w:rsidRDefault="00330F55" w:rsidP="00B612AB">
            <w:pPr>
              <w:spacing w:after="0" w:line="240" w:lineRule="auto"/>
              <w:rPr>
                <w:b/>
              </w:rPr>
            </w:pPr>
            <w:r w:rsidRPr="00E92F60">
              <w:rPr>
                <w:b/>
              </w:rPr>
              <w:t>MARS</w:t>
            </w:r>
          </w:p>
        </w:tc>
        <w:tc>
          <w:tcPr>
            <w:tcW w:w="1370" w:type="dxa"/>
            <w:tcBorders>
              <w:top w:val="single" w:sz="4" w:space="0" w:color="auto"/>
              <w:bottom w:val="single" w:sz="4" w:space="0" w:color="auto"/>
            </w:tcBorders>
          </w:tcPr>
          <w:p w14:paraId="0240CE42" w14:textId="77777777" w:rsidR="00330F55" w:rsidRPr="00E92F60" w:rsidRDefault="00330F55" w:rsidP="00B612AB">
            <w:pPr>
              <w:spacing w:after="0" w:line="240" w:lineRule="auto"/>
              <w:rPr>
                <w:b/>
              </w:rPr>
            </w:pPr>
          </w:p>
        </w:tc>
        <w:tc>
          <w:tcPr>
            <w:tcW w:w="1418" w:type="dxa"/>
            <w:tcBorders>
              <w:top w:val="single" w:sz="4" w:space="0" w:color="auto"/>
            </w:tcBorders>
          </w:tcPr>
          <w:p w14:paraId="0B357626" w14:textId="77777777" w:rsidR="00330F55" w:rsidRPr="00E92F60" w:rsidRDefault="00330F55" w:rsidP="00B612AB">
            <w:pPr>
              <w:spacing w:after="0" w:line="240" w:lineRule="auto"/>
              <w:rPr>
                <w:b/>
              </w:rPr>
            </w:pPr>
          </w:p>
        </w:tc>
        <w:tc>
          <w:tcPr>
            <w:tcW w:w="1633" w:type="dxa"/>
            <w:tcBorders>
              <w:top w:val="single" w:sz="4" w:space="0" w:color="auto"/>
            </w:tcBorders>
          </w:tcPr>
          <w:p w14:paraId="1D023DD1" w14:textId="77777777" w:rsidR="00330F55" w:rsidRPr="00E92F60" w:rsidRDefault="00330F55" w:rsidP="00B612AB">
            <w:pPr>
              <w:spacing w:after="0" w:line="240" w:lineRule="auto"/>
              <w:rPr>
                <w:b/>
              </w:rPr>
            </w:pPr>
          </w:p>
        </w:tc>
      </w:tr>
      <w:tr w:rsidR="00330F55" w14:paraId="43674815" w14:textId="77777777" w:rsidTr="00CD4289">
        <w:trPr>
          <w:tblHeader/>
        </w:trPr>
        <w:tc>
          <w:tcPr>
            <w:tcW w:w="2235" w:type="dxa"/>
            <w:tcBorders>
              <w:bottom w:val="single" w:sz="4" w:space="0" w:color="auto"/>
            </w:tcBorders>
          </w:tcPr>
          <w:p w14:paraId="745D72B5" w14:textId="77777777" w:rsidR="00330F55" w:rsidRPr="00E92F60" w:rsidRDefault="00330F55" w:rsidP="00B612AB">
            <w:pPr>
              <w:spacing w:after="0" w:line="240" w:lineRule="auto"/>
              <w:rPr>
                <w:b/>
              </w:rPr>
            </w:pPr>
            <w:r w:rsidRPr="00E92F60">
              <w:rPr>
                <w:b/>
              </w:rPr>
              <w:t>PRS</w:t>
            </w:r>
          </w:p>
        </w:tc>
        <w:tc>
          <w:tcPr>
            <w:tcW w:w="1370" w:type="dxa"/>
            <w:tcBorders>
              <w:top w:val="single" w:sz="4" w:space="0" w:color="auto"/>
              <w:bottom w:val="single" w:sz="4" w:space="0" w:color="auto"/>
            </w:tcBorders>
          </w:tcPr>
          <w:p w14:paraId="4006786C" w14:textId="77777777" w:rsidR="00330F55" w:rsidRPr="00E92F60" w:rsidRDefault="00330F55" w:rsidP="00B612AB">
            <w:pPr>
              <w:spacing w:after="0" w:line="240" w:lineRule="auto"/>
              <w:rPr>
                <w:b/>
              </w:rPr>
            </w:pPr>
            <w:r>
              <w:rPr>
                <w:b/>
              </w:rPr>
              <w:t>610</w:t>
            </w:r>
            <w:r w:rsidRPr="00E92F60">
              <w:rPr>
                <w:b/>
              </w:rPr>
              <w:t>k</w:t>
            </w:r>
          </w:p>
        </w:tc>
        <w:tc>
          <w:tcPr>
            <w:tcW w:w="1370" w:type="dxa"/>
            <w:tcBorders>
              <w:top w:val="single" w:sz="4" w:space="0" w:color="auto"/>
              <w:bottom w:val="single" w:sz="4" w:space="0" w:color="auto"/>
            </w:tcBorders>
          </w:tcPr>
          <w:p w14:paraId="5346AC03" w14:textId="77777777" w:rsidR="00330F55" w:rsidRPr="00E92F60" w:rsidRDefault="00330F55" w:rsidP="00B612AB">
            <w:pPr>
              <w:spacing w:after="0" w:line="240" w:lineRule="auto"/>
              <w:rPr>
                <w:b/>
              </w:rPr>
            </w:pPr>
            <w:r w:rsidRPr="00E92F60">
              <w:rPr>
                <w:b/>
              </w:rPr>
              <w:t>GSA</w:t>
            </w:r>
          </w:p>
        </w:tc>
        <w:tc>
          <w:tcPr>
            <w:tcW w:w="1370" w:type="dxa"/>
            <w:tcBorders>
              <w:top w:val="single" w:sz="4" w:space="0" w:color="auto"/>
              <w:bottom w:val="single" w:sz="4" w:space="0" w:color="auto"/>
            </w:tcBorders>
          </w:tcPr>
          <w:p w14:paraId="5941D4B1" w14:textId="77777777" w:rsidR="00330F55" w:rsidRPr="00E92F60" w:rsidRDefault="00330F55" w:rsidP="00B612AB">
            <w:pPr>
              <w:spacing w:after="0" w:line="240" w:lineRule="auto"/>
              <w:rPr>
                <w:b/>
              </w:rPr>
            </w:pPr>
            <w:r w:rsidRPr="00E92F60">
              <w:rPr>
                <w:b/>
              </w:rPr>
              <w:t>Omni</w:t>
            </w:r>
          </w:p>
        </w:tc>
        <w:tc>
          <w:tcPr>
            <w:tcW w:w="1418" w:type="dxa"/>
            <w:tcBorders>
              <w:bottom w:val="single" w:sz="4" w:space="0" w:color="auto"/>
            </w:tcBorders>
          </w:tcPr>
          <w:p w14:paraId="4D896FD4" w14:textId="77777777" w:rsidR="00330F55" w:rsidRPr="00E92F60" w:rsidRDefault="00330F55" w:rsidP="00B612AB">
            <w:pPr>
              <w:spacing w:after="0" w:line="240" w:lineRule="auto"/>
              <w:rPr>
                <w:b/>
              </w:rPr>
            </w:pPr>
            <w:r w:rsidRPr="00E92F60">
              <w:rPr>
                <w:b/>
              </w:rPr>
              <w:t>STAR*D</w:t>
            </w:r>
          </w:p>
        </w:tc>
        <w:tc>
          <w:tcPr>
            <w:tcW w:w="1633" w:type="dxa"/>
            <w:tcBorders>
              <w:bottom w:val="single" w:sz="4" w:space="0" w:color="auto"/>
            </w:tcBorders>
          </w:tcPr>
          <w:p w14:paraId="2C93F694" w14:textId="77777777" w:rsidR="00330F55" w:rsidRPr="00E92F60" w:rsidRDefault="00330F55" w:rsidP="00B612AB">
            <w:pPr>
              <w:spacing w:after="0" w:line="240" w:lineRule="auto"/>
              <w:rPr>
                <w:b/>
              </w:rPr>
            </w:pPr>
            <w:r w:rsidRPr="00E92F60">
              <w:rPr>
                <w:b/>
              </w:rPr>
              <w:t>UK Biobank</w:t>
            </w:r>
          </w:p>
        </w:tc>
      </w:tr>
      <w:tr w:rsidR="00330F55" w14:paraId="6AC70BC9" w14:textId="77777777" w:rsidTr="00CD4289">
        <w:tc>
          <w:tcPr>
            <w:tcW w:w="2235" w:type="dxa"/>
            <w:tcBorders>
              <w:top w:val="single" w:sz="4" w:space="0" w:color="auto"/>
            </w:tcBorders>
          </w:tcPr>
          <w:p w14:paraId="6C452FEF" w14:textId="307BC750" w:rsidR="00330F55" w:rsidRPr="008862C4" w:rsidRDefault="00330F55" w:rsidP="00B612AB">
            <w:pPr>
              <w:spacing w:after="0" w:line="240" w:lineRule="auto"/>
              <w:rPr>
                <w:b/>
                <w:i/>
              </w:rPr>
            </w:pPr>
            <w:r w:rsidRPr="008862C4">
              <w:rPr>
                <w:b/>
                <w:i/>
              </w:rPr>
              <w:t>CRP</w:t>
            </w:r>
            <w:r w:rsidR="00CC155E" w:rsidRPr="008862C4">
              <w:rPr>
                <w:b/>
                <w:i/>
              </w:rPr>
              <w:t xml:space="preserve"> (ϕ=1e</w:t>
            </w:r>
            <w:r w:rsidR="00CC155E" w:rsidRPr="008862C4">
              <w:rPr>
                <w:b/>
                <w:i/>
                <w:vertAlign w:val="superscript"/>
              </w:rPr>
              <w:t>-4</w:t>
            </w:r>
            <w:r w:rsidR="00CC155E" w:rsidRPr="008862C4">
              <w:rPr>
                <w:b/>
                <w:i/>
              </w:rPr>
              <w:t>)</w:t>
            </w:r>
          </w:p>
        </w:tc>
        <w:tc>
          <w:tcPr>
            <w:tcW w:w="1370" w:type="dxa"/>
            <w:tcBorders>
              <w:top w:val="single" w:sz="4" w:space="0" w:color="auto"/>
            </w:tcBorders>
          </w:tcPr>
          <w:p w14:paraId="354CC9A7" w14:textId="77777777" w:rsidR="00330F55" w:rsidRPr="00F84456" w:rsidRDefault="00330F55" w:rsidP="00B612AB">
            <w:pPr>
              <w:spacing w:after="0" w:line="240" w:lineRule="auto"/>
              <w:rPr>
                <w:rFonts w:cs="Times New Roman"/>
                <w:szCs w:val="24"/>
              </w:rPr>
            </w:pPr>
          </w:p>
        </w:tc>
        <w:tc>
          <w:tcPr>
            <w:tcW w:w="1370" w:type="dxa"/>
            <w:tcBorders>
              <w:top w:val="single" w:sz="4" w:space="0" w:color="auto"/>
            </w:tcBorders>
          </w:tcPr>
          <w:p w14:paraId="5DE0DFD0" w14:textId="77777777" w:rsidR="00330F55" w:rsidRPr="00F84456" w:rsidRDefault="00330F55" w:rsidP="00B612AB">
            <w:pPr>
              <w:spacing w:after="0" w:line="240" w:lineRule="auto"/>
              <w:rPr>
                <w:rFonts w:cs="Times New Roman"/>
                <w:szCs w:val="24"/>
              </w:rPr>
            </w:pPr>
          </w:p>
        </w:tc>
        <w:tc>
          <w:tcPr>
            <w:tcW w:w="1370" w:type="dxa"/>
            <w:tcBorders>
              <w:top w:val="single" w:sz="4" w:space="0" w:color="auto"/>
            </w:tcBorders>
          </w:tcPr>
          <w:p w14:paraId="16F707BB" w14:textId="77777777" w:rsidR="00330F55" w:rsidRPr="00F84456" w:rsidRDefault="00330F55" w:rsidP="00B612AB">
            <w:pPr>
              <w:spacing w:after="0" w:line="240" w:lineRule="auto"/>
              <w:rPr>
                <w:rFonts w:cs="Times New Roman"/>
                <w:szCs w:val="24"/>
              </w:rPr>
            </w:pPr>
          </w:p>
        </w:tc>
        <w:tc>
          <w:tcPr>
            <w:tcW w:w="1418" w:type="dxa"/>
            <w:tcBorders>
              <w:top w:val="single" w:sz="4" w:space="0" w:color="auto"/>
            </w:tcBorders>
          </w:tcPr>
          <w:p w14:paraId="1DF04A42" w14:textId="77777777" w:rsidR="00330F55" w:rsidRPr="00F84456" w:rsidRDefault="00330F55" w:rsidP="00B612AB">
            <w:pPr>
              <w:spacing w:after="0" w:line="240" w:lineRule="auto"/>
              <w:rPr>
                <w:rFonts w:cs="Times New Roman"/>
                <w:szCs w:val="24"/>
              </w:rPr>
            </w:pPr>
          </w:p>
        </w:tc>
        <w:tc>
          <w:tcPr>
            <w:tcW w:w="1633" w:type="dxa"/>
            <w:tcBorders>
              <w:top w:val="single" w:sz="4" w:space="0" w:color="auto"/>
            </w:tcBorders>
          </w:tcPr>
          <w:p w14:paraId="265D77BB" w14:textId="77777777" w:rsidR="00330F55" w:rsidRPr="00F84456" w:rsidRDefault="00330F55" w:rsidP="00B612AB">
            <w:pPr>
              <w:spacing w:after="0" w:line="240" w:lineRule="auto"/>
              <w:rPr>
                <w:rFonts w:cs="Times New Roman"/>
                <w:szCs w:val="24"/>
              </w:rPr>
            </w:pPr>
          </w:p>
        </w:tc>
      </w:tr>
      <w:tr w:rsidR="00C16927" w14:paraId="6B484D52" w14:textId="77777777" w:rsidTr="007F775F">
        <w:tc>
          <w:tcPr>
            <w:tcW w:w="2235" w:type="dxa"/>
          </w:tcPr>
          <w:p w14:paraId="2F4AE7C4" w14:textId="28610062" w:rsidR="00C16927" w:rsidRPr="00164E92" w:rsidRDefault="00C16927" w:rsidP="00C16927">
            <w:pPr>
              <w:spacing w:after="0" w:line="240" w:lineRule="auto"/>
              <w:rPr>
                <w:b/>
                <w:i/>
              </w:rPr>
            </w:pPr>
            <w:r w:rsidRPr="00CE1010">
              <w:rPr>
                <w:rFonts w:cs="Times New Roman"/>
                <w:i/>
                <w:szCs w:val="24"/>
              </w:rPr>
              <w:t>ϕ</w:t>
            </w:r>
            <w:r w:rsidRPr="00CE1010">
              <w:rPr>
                <w:rFonts w:cs="Times New Roman"/>
                <w:szCs w:val="24"/>
              </w:rPr>
              <w:t>=</w:t>
            </w:r>
            <w:r>
              <w:rPr>
                <w:rFonts w:cs="Times New Roman"/>
                <w:szCs w:val="24"/>
              </w:rPr>
              <w:t>1e</w:t>
            </w:r>
            <w:r w:rsidRPr="00B612AB">
              <w:rPr>
                <w:rFonts w:cs="Times New Roman"/>
                <w:szCs w:val="24"/>
                <w:vertAlign w:val="superscript"/>
              </w:rPr>
              <w:t>-6</w:t>
            </w:r>
          </w:p>
        </w:tc>
        <w:tc>
          <w:tcPr>
            <w:tcW w:w="1370" w:type="dxa"/>
            <w:vAlign w:val="bottom"/>
          </w:tcPr>
          <w:p w14:paraId="67AA1B20" w14:textId="094F5B95" w:rsidR="00C16927" w:rsidRPr="00F84456" w:rsidRDefault="00C16927" w:rsidP="00C16927">
            <w:pPr>
              <w:spacing w:after="0" w:line="240" w:lineRule="auto"/>
              <w:rPr>
                <w:rFonts w:cs="Times New Roman"/>
                <w:szCs w:val="24"/>
              </w:rPr>
            </w:pPr>
            <w:r w:rsidRPr="00F63196">
              <w:rPr>
                <w:rFonts w:cs="Times New Roman"/>
                <w:szCs w:val="24"/>
              </w:rPr>
              <w:t>0.86</w:t>
            </w:r>
          </w:p>
        </w:tc>
        <w:tc>
          <w:tcPr>
            <w:tcW w:w="1370" w:type="dxa"/>
            <w:vAlign w:val="bottom"/>
          </w:tcPr>
          <w:p w14:paraId="03DF7B10" w14:textId="4479096B" w:rsidR="00C16927" w:rsidRPr="00F84456" w:rsidRDefault="00C16927" w:rsidP="00C16927">
            <w:pPr>
              <w:spacing w:after="0" w:line="240" w:lineRule="auto"/>
              <w:rPr>
                <w:rFonts w:cs="Times New Roman"/>
                <w:szCs w:val="24"/>
              </w:rPr>
            </w:pPr>
            <w:r w:rsidRPr="00F63196">
              <w:rPr>
                <w:rFonts w:cs="Times New Roman"/>
                <w:szCs w:val="24"/>
              </w:rPr>
              <w:t>0.87</w:t>
            </w:r>
          </w:p>
        </w:tc>
        <w:tc>
          <w:tcPr>
            <w:tcW w:w="1370" w:type="dxa"/>
            <w:vAlign w:val="bottom"/>
          </w:tcPr>
          <w:p w14:paraId="2F80BF86" w14:textId="726B20BD" w:rsidR="00C16927" w:rsidRPr="00F84456" w:rsidRDefault="00C16927" w:rsidP="00C16927">
            <w:pPr>
              <w:spacing w:after="0" w:line="240" w:lineRule="auto"/>
              <w:rPr>
                <w:rFonts w:cs="Times New Roman"/>
                <w:szCs w:val="24"/>
              </w:rPr>
            </w:pPr>
            <w:r w:rsidRPr="00F63196">
              <w:rPr>
                <w:rFonts w:cs="Times New Roman"/>
                <w:szCs w:val="24"/>
              </w:rPr>
              <w:t>0.84</w:t>
            </w:r>
          </w:p>
        </w:tc>
        <w:tc>
          <w:tcPr>
            <w:tcW w:w="1418" w:type="dxa"/>
            <w:vAlign w:val="bottom"/>
          </w:tcPr>
          <w:p w14:paraId="79403FAF" w14:textId="12D3EED2" w:rsidR="00C16927" w:rsidRPr="00F84456" w:rsidRDefault="00C16927" w:rsidP="00C16927">
            <w:pPr>
              <w:spacing w:after="0" w:line="240" w:lineRule="auto"/>
              <w:rPr>
                <w:rFonts w:cs="Times New Roman"/>
                <w:szCs w:val="24"/>
              </w:rPr>
            </w:pPr>
            <w:r w:rsidRPr="00F63196">
              <w:rPr>
                <w:rFonts w:cs="Times New Roman"/>
                <w:szCs w:val="24"/>
              </w:rPr>
              <w:t>0.87</w:t>
            </w:r>
          </w:p>
        </w:tc>
        <w:tc>
          <w:tcPr>
            <w:tcW w:w="1633" w:type="dxa"/>
            <w:vAlign w:val="bottom"/>
          </w:tcPr>
          <w:p w14:paraId="30D80BC5" w14:textId="677DA103" w:rsidR="00C16927" w:rsidRPr="00F84456" w:rsidRDefault="00C16927" w:rsidP="00C16927">
            <w:pPr>
              <w:spacing w:after="0" w:line="240" w:lineRule="auto"/>
              <w:rPr>
                <w:rFonts w:cs="Times New Roman"/>
                <w:szCs w:val="24"/>
              </w:rPr>
            </w:pPr>
            <w:r w:rsidRPr="00F63196">
              <w:rPr>
                <w:rFonts w:cs="Times New Roman"/>
                <w:szCs w:val="24"/>
              </w:rPr>
              <w:t>0.87</w:t>
            </w:r>
          </w:p>
        </w:tc>
      </w:tr>
      <w:tr w:rsidR="00C16927" w14:paraId="61789828" w14:textId="77777777" w:rsidTr="00584C78">
        <w:tc>
          <w:tcPr>
            <w:tcW w:w="2235" w:type="dxa"/>
          </w:tcPr>
          <w:p w14:paraId="608A312C" w14:textId="4B31BA88" w:rsidR="00C16927" w:rsidRPr="00164E92" w:rsidRDefault="00C16927" w:rsidP="00C16927">
            <w:pPr>
              <w:spacing w:after="0" w:line="240" w:lineRule="auto"/>
              <w:rPr>
                <w:b/>
                <w:i/>
              </w:rPr>
            </w:pPr>
            <w:r>
              <w:rPr>
                <w:rFonts w:cs="Times New Roman"/>
                <w:i/>
                <w:szCs w:val="24"/>
              </w:rPr>
              <w:t xml:space="preserve">ϕ </w:t>
            </w:r>
            <w:r w:rsidRPr="00EC781E">
              <w:rPr>
                <w:rFonts w:cs="Times New Roman"/>
                <w:szCs w:val="24"/>
              </w:rPr>
              <w:t>with PRS-CS auto</w:t>
            </w:r>
          </w:p>
        </w:tc>
        <w:tc>
          <w:tcPr>
            <w:tcW w:w="1370" w:type="dxa"/>
            <w:vAlign w:val="bottom"/>
          </w:tcPr>
          <w:p w14:paraId="308D3EF9" w14:textId="0E6220DC" w:rsidR="00C16927" w:rsidRPr="00F84456" w:rsidRDefault="00C16927" w:rsidP="00C16927">
            <w:pPr>
              <w:spacing w:after="0" w:line="240" w:lineRule="auto"/>
              <w:rPr>
                <w:rFonts w:cs="Times New Roman"/>
                <w:szCs w:val="24"/>
              </w:rPr>
            </w:pPr>
            <w:r w:rsidRPr="00F63196">
              <w:rPr>
                <w:rFonts w:cs="Times New Roman"/>
                <w:szCs w:val="24"/>
              </w:rPr>
              <w:t>0.98</w:t>
            </w:r>
          </w:p>
        </w:tc>
        <w:tc>
          <w:tcPr>
            <w:tcW w:w="1370" w:type="dxa"/>
            <w:vAlign w:val="bottom"/>
          </w:tcPr>
          <w:p w14:paraId="35B5B611" w14:textId="6232D206" w:rsidR="00C16927" w:rsidRPr="00F84456" w:rsidRDefault="00C16927" w:rsidP="00C16927">
            <w:pPr>
              <w:spacing w:after="0" w:line="240" w:lineRule="auto"/>
              <w:rPr>
                <w:rFonts w:cs="Times New Roman"/>
                <w:szCs w:val="24"/>
              </w:rPr>
            </w:pPr>
            <w:r w:rsidRPr="00F63196">
              <w:rPr>
                <w:rFonts w:cs="Times New Roman"/>
                <w:szCs w:val="24"/>
              </w:rPr>
              <w:t>0.98</w:t>
            </w:r>
          </w:p>
        </w:tc>
        <w:tc>
          <w:tcPr>
            <w:tcW w:w="1370" w:type="dxa"/>
            <w:vAlign w:val="bottom"/>
          </w:tcPr>
          <w:p w14:paraId="17167B53" w14:textId="468B92D7" w:rsidR="00C16927" w:rsidRPr="00F84456" w:rsidRDefault="00C16927" w:rsidP="00C16927">
            <w:pPr>
              <w:spacing w:after="0" w:line="240" w:lineRule="auto"/>
              <w:rPr>
                <w:rFonts w:cs="Times New Roman"/>
                <w:szCs w:val="24"/>
              </w:rPr>
            </w:pPr>
            <w:r w:rsidRPr="00F63196">
              <w:rPr>
                <w:rFonts w:cs="Times New Roman"/>
                <w:szCs w:val="24"/>
              </w:rPr>
              <w:t>0.98</w:t>
            </w:r>
          </w:p>
        </w:tc>
        <w:tc>
          <w:tcPr>
            <w:tcW w:w="1418" w:type="dxa"/>
            <w:vAlign w:val="bottom"/>
          </w:tcPr>
          <w:p w14:paraId="5485EE20" w14:textId="0A0DE6B7" w:rsidR="00C16927" w:rsidRPr="00F84456" w:rsidRDefault="00C16927" w:rsidP="00C16927">
            <w:pPr>
              <w:spacing w:after="0" w:line="240" w:lineRule="auto"/>
              <w:rPr>
                <w:rFonts w:cs="Times New Roman"/>
                <w:szCs w:val="24"/>
              </w:rPr>
            </w:pPr>
            <w:r w:rsidRPr="00F63196">
              <w:rPr>
                <w:rFonts w:cs="Times New Roman"/>
                <w:szCs w:val="24"/>
              </w:rPr>
              <w:t>0.97</w:t>
            </w:r>
          </w:p>
        </w:tc>
        <w:tc>
          <w:tcPr>
            <w:tcW w:w="1633" w:type="dxa"/>
            <w:vAlign w:val="bottom"/>
          </w:tcPr>
          <w:p w14:paraId="310D2CB3" w14:textId="3019160A" w:rsidR="00C16927" w:rsidRPr="00F84456" w:rsidRDefault="00C16927" w:rsidP="00C16927">
            <w:pPr>
              <w:spacing w:after="0" w:line="240" w:lineRule="auto"/>
              <w:rPr>
                <w:rFonts w:cs="Times New Roman"/>
                <w:szCs w:val="24"/>
              </w:rPr>
            </w:pPr>
            <w:r w:rsidRPr="00F63196">
              <w:rPr>
                <w:rFonts w:cs="Times New Roman"/>
                <w:szCs w:val="24"/>
              </w:rPr>
              <w:t>0.98</w:t>
            </w:r>
          </w:p>
        </w:tc>
      </w:tr>
      <w:tr w:rsidR="00C16927" w14:paraId="0DE3BB96" w14:textId="77777777" w:rsidTr="007F775F">
        <w:tc>
          <w:tcPr>
            <w:tcW w:w="2235" w:type="dxa"/>
          </w:tcPr>
          <w:p w14:paraId="7FED51B1" w14:textId="14D76046" w:rsidR="00C16927" w:rsidRPr="00164E92" w:rsidRDefault="00C16927" w:rsidP="00C16927">
            <w:pPr>
              <w:spacing w:after="0" w:line="240" w:lineRule="auto"/>
              <w:rPr>
                <w:b/>
                <w:i/>
              </w:rPr>
            </w:pPr>
            <w:r w:rsidRPr="00CE1010">
              <w:rPr>
                <w:rFonts w:cs="Times New Roman"/>
                <w:i/>
                <w:szCs w:val="24"/>
              </w:rPr>
              <w:t>ϕ</w:t>
            </w:r>
            <w:r w:rsidRPr="00EC781E">
              <w:rPr>
                <w:rFonts w:cs="Times New Roman"/>
                <w:szCs w:val="24"/>
              </w:rPr>
              <w:t>=1</w:t>
            </w:r>
          </w:p>
        </w:tc>
        <w:tc>
          <w:tcPr>
            <w:tcW w:w="1370" w:type="dxa"/>
            <w:vAlign w:val="bottom"/>
          </w:tcPr>
          <w:p w14:paraId="4E640303" w14:textId="4D6F3D65" w:rsidR="00C16927" w:rsidRPr="00F84456" w:rsidRDefault="00C16927" w:rsidP="00C16927">
            <w:pPr>
              <w:spacing w:after="0" w:line="240" w:lineRule="auto"/>
              <w:rPr>
                <w:rFonts w:cs="Times New Roman"/>
                <w:szCs w:val="24"/>
              </w:rPr>
            </w:pPr>
            <w:r w:rsidRPr="00F63196">
              <w:rPr>
                <w:rFonts w:cs="Times New Roman"/>
                <w:szCs w:val="24"/>
              </w:rPr>
              <w:t>0.63</w:t>
            </w:r>
          </w:p>
        </w:tc>
        <w:tc>
          <w:tcPr>
            <w:tcW w:w="1370" w:type="dxa"/>
            <w:vAlign w:val="bottom"/>
          </w:tcPr>
          <w:p w14:paraId="6DD472E9" w14:textId="3F933BA2" w:rsidR="00C16927" w:rsidRPr="00F84456" w:rsidRDefault="00C16927" w:rsidP="00C16927">
            <w:pPr>
              <w:spacing w:after="0" w:line="240" w:lineRule="auto"/>
              <w:rPr>
                <w:rFonts w:cs="Times New Roman"/>
                <w:szCs w:val="24"/>
              </w:rPr>
            </w:pPr>
            <w:r w:rsidRPr="00F63196">
              <w:rPr>
                <w:rFonts w:cs="Times New Roman"/>
                <w:szCs w:val="24"/>
              </w:rPr>
              <w:t>0.7</w:t>
            </w:r>
          </w:p>
        </w:tc>
        <w:tc>
          <w:tcPr>
            <w:tcW w:w="1370" w:type="dxa"/>
            <w:vAlign w:val="bottom"/>
          </w:tcPr>
          <w:p w14:paraId="0A495945" w14:textId="0E639DEE" w:rsidR="00C16927" w:rsidRPr="00F84456" w:rsidRDefault="00C16927" w:rsidP="00C16927">
            <w:pPr>
              <w:spacing w:after="0" w:line="240" w:lineRule="auto"/>
              <w:rPr>
                <w:rFonts w:cs="Times New Roman"/>
                <w:szCs w:val="24"/>
              </w:rPr>
            </w:pPr>
            <w:r w:rsidRPr="00F63196">
              <w:rPr>
                <w:rFonts w:cs="Times New Roman"/>
                <w:szCs w:val="24"/>
              </w:rPr>
              <w:t>0.61</w:t>
            </w:r>
          </w:p>
        </w:tc>
        <w:tc>
          <w:tcPr>
            <w:tcW w:w="1418" w:type="dxa"/>
            <w:vAlign w:val="bottom"/>
          </w:tcPr>
          <w:p w14:paraId="3AF27306" w14:textId="1EAE7267" w:rsidR="00C16927" w:rsidRPr="00F84456" w:rsidRDefault="00C16927" w:rsidP="00C16927">
            <w:pPr>
              <w:spacing w:after="0" w:line="240" w:lineRule="auto"/>
              <w:rPr>
                <w:rFonts w:cs="Times New Roman"/>
                <w:szCs w:val="24"/>
              </w:rPr>
            </w:pPr>
            <w:r w:rsidRPr="00F63196">
              <w:rPr>
                <w:rFonts w:cs="Times New Roman"/>
                <w:szCs w:val="24"/>
              </w:rPr>
              <w:t>0.59</w:t>
            </w:r>
          </w:p>
        </w:tc>
        <w:tc>
          <w:tcPr>
            <w:tcW w:w="1633" w:type="dxa"/>
            <w:vAlign w:val="bottom"/>
          </w:tcPr>
          <w:p w14:paraId="0233878C" w14:textId="2567A313" w:rsidR="00C16927" w:rsidRPr="00F84456" w:rsidRDefault="00C16927" w:rsidP="00C16927">
            <w:pPr>
              <w:spacing w:after="0" w:line="240" w:lineRule="auto"/>
              <w:rPr>
                <w:rFonts w:cs="Times New Roman"/>
                <w:szCs w:val="24"/>
              </w:rPr>
            </w:pPr>
            <w:r w:rsidRPr="00F63196">
              <w:rPr>
                <w:rFonts w:cs="Times New Roman"/>
                <w:szCs w:val="24"/>
              </w:rPr>
              <w:t>0.63</w:t>
            </w:r>
          </w:p>
        </w:tc>
      </w:tr>
      <w:tr w:rsidR="00B612AB" w14:paraId="2511A29E" w14:textId="77777777" w:rsidTr="00CD4289">
        <w:tc>
          <w:tcPr>
            <w:tcW w:w="2235" w:type="dxa"/>
          </w:tcPr>
          <w:p w14:paraId="73ACE58E" w14:textId="5D9989D9" w:rsidR="00B612AB" w:rsidRPr="008862C4" w:rsidRDefault="00EC781E" w:rsidP="00B612AB">
            <w:pPr>
              <w:spacing w:after="0" w:line="240" w:lineRule="auto"/>
              <w:rPr>
                <w:b/>
                <w:i/>
              </w:rPr>
            </w:pPr>
            <w:r w:rsidRPr="008862C4">
              <w:rPr>
                <w:b/>
                <w:i/>
              </w:rPr>
              <w:t>IL-6</w:t>
            </w:r>
            <w:r w:rsidR="00386041" w:rsidRPr="008862C4">
              <w:rPr>
                <w:b/>
                <w:i/>
              </w:rPr>
              <w:t xml:space="preserve"> (ϕ=1e</w:t>
            </w:r>
            <w:r w:rsidR="00386041" w:rsidRPr="008862C4">
              <w:rPr>
                <w:b/>
                <w:i/>
                <w:vertAlign w:val="superscript"/>
              </w:rPr>
              <w:t>-4</w:t>
            </w:r>
            <w:r w:rsidR="00386041" w:rsidRPr="008862C4">
              <w:rPr>
                <w:b/>
                <w:i/>
              </w:rPr>
              <w:t>)</w:t>
            </w:r>
          </w:p>
        </w:tc>
        <w:tc>
          <w:tcPr>
            <w:tcW w:w="1370" w:type="dxa"/>
          </w:tcPr>
          <w:p w14:paraId="4AEF7F4F" w14:textId="77777777" w:rsidR="00B612AB" w:rsidRPr="00F84456" w:rsidRDefault="00B612AB" w:rsidP="00B612AB">
            <w:pPr>
              <w:spacing w:after="0" w:line="240" w:lineRule="auto"/>
              <w:rPr>
                <w:rFonts w:cs="Times New Roman"/>
                <w:szCs w:val="24"/>
              </w:rPr>
            </w:pPr>
          </w:p>
        </w:tc>
        <w:tc>
          <w:tcPr>
            <w:tcW w:w="1370" w:type="dxa"/>
          </w:tcPr>
          <w:p w14:paraId="60F3C3F4" w14:textId="77777777" w:rsidR="00B612AB" w:rsidRPr="00F84456" w:rsidRDefault="00B612AB" w:rsidP="00B612AB">
            <w:pPr>
              <w:spacing w:after="0" w:line="240" w:lineRule="auto"/>
              <w:rPr>
                <w:rFonts w:cs="Times New Roman"/>
                <w:szCs w:val="24"/>
              </w:rPr>
            </w:pPr>
          </w:p>
        </w:tc>
        <w:tc>
          <w:tcPr>
            <w:tcW w:w="1370" w:type="dxa"/>
          </w:tcPr>
          <w:p w14:paraId="02B141B5" w14:textId="77777777" w:rsidR="00B612AB" w:rsidRPr="00F84456" w:rsidRDefault="00B612AB" w:rsidP="00B612AB">
            <w:pPr>
              <w:spacing w:after="0" w:line="240" w:lineRule="auto"/>
              <w:rPr>
                <w:rFonts w:cs="Times New Roman"/>
                <w:szCs w:val="24"/>
              </w:rPr>
            </w:pPr>
          </w:p>
        </w:tc>
        <w:tc>
          <w:tcPr>
            <w:tcW w:w="1418" w:type="dxa"/>
          </w:tcPr>
          <w:p w14:paraId="65327CF7" w14:textId="77777777" w:rsidR="00B612AB" w:rsidRPr="00F84456" w:rsidRDefault="00B612AB" w:rsidP="00B612AB">
            <w:pPr>
              <w:spacing w:after="0" w:line="240" w:lineRule="auto"/>
              <w:rPr>
                <w:rFonts w:cs="Times New Roman"/>
                <w:szCs w:val="24"/>
              </w:rPr>
            </w:pPr>
          </w:p>
        </w:tc>
        <w:tc>
          <w:tcPr>
            <w:tcW w:w="1633" w:type="dxa"/>
          </w:tcPr>
          <w:p w14:paraId="5CF1031F" w14:textId="77777777" w:rsidR="00B612AB" w:rsidRPr="00F84456" w:rsidRDefault="00B612AB" w:rsidP="00B612AB">
            <w:pPr>
              <w:spacing w:after="0" w:line="240" w:lineRule="auto"/>
              <w:rPr>
                <w:rFonts w:cs="Times New Roman"/>
                <w:szCs w:val="24"/>
              </w:rPr>
            </w:pPr>
          </w:p>
        </w:tc>
      </w:tr>
      <w:tr w:rsidR="00C16927" w14:paraId="15BBAE59" w14:textId="77777777" w:rsidTr="007F775F">
        <w:tc>
          <w:tcPr>
            <w:tcW w:w="2235" w:type="dxa"/>
          </w:tcPr>
          <w:p w14:paraId="05120ACE" w14:textId="58425C13" w:rsidR="00C16927" w:rsidRPr="00164E92" w:rsidRDefault="00C16927" w:rsidP="00C16927">
            <w:pPr>
              <w:spacing w:after="0" w:line="240" w:lineRule="auto"/>
              <w:rPr>
                <w:b/>
                <w:i/>
              </w:rPr>
            </w:pPr>
            <w:r w:rsidRPr="00CE1010">
              <w:rPr>
                <w:rFonts w:cs="Times New Roman"/>
                <w:i/>
                <w:szCs w:val="24"/>
              </w:rPr>
              <w:t>ϕ</w:t>
            </w:r>
            <w:r w:rsidRPr="00CE1010">
              <w:rPr>
                <w:rFonts w:cs="Times New Roman"/>
                <w:szCs w:val="24"/>
              </w:rPr>
              <w:t>=</w:t>
            </w:r>
            <w:r>
              <w:rPr>
                <w:rFonts w:cs="Times New Roman"/>
                <w:szCs w:val="24"/>
              </w:rPr>
              <w:t>1e</w:t>
            </w:r>
            <w:r w:rsidRPr="00B612AB">
              <w:rPr>
                <w:rFonts w:cs="Times New Roman"/>
                <w:szCs w:val="24"/>
                <w:vertAlign w:val="superscript"/>
              </w:rPr>
              <w:t>-6</w:t>
            </w:r>
          </w:p>
        </w:tc>
        <w:tc>
          <w:tcPr>
            <w:tcW w:w="1370" w:type="dxa"/>
            <w:vAlign w:val="bottom"/>
          </w:tcPr>
          <w:p w14:paraId="20353E81" w14:textId="6424196E" w:rsidR="00C16927" w:rsidRPr="00F84456" w:rsidRDefault="00C16927" w:rsidP="00C16927">
            <w:pPr>
              <w:spacing w:after="0" w:line="240" w:lineRule="auto"/>
              <w:rPr>
                <w:rFonts w:cs="Times New Roman"/>
                <w:szCs w:val="24"/>
              </w:rPr>
            </w:pPr>
            <w:r w:rsidRPr="00F63196">
              <w:rPr>
                <w:rFonts w:cs="Times New Roman"/>
                <w:szCs w:val="24"/>
              </w:rPr>
              <w:t>0.69</w:t>
            </w:r>
          </w:p>
        </w:tc>
        <w:tc>
          <w:tcPr>
            <w:tcW w:w="1370" w:type="dxa"/>
            <w:vAlign w:val="bottom"/>
          </w:tcPr>
          <w:p w14:paraId="35ABA126" w14:textId="57F08F37" w:rsidR="00C16927" w:rsidRPr="00F84456" w:rsidRDefault="00C16927" w:rsidP="00C16927">
            <w:pPr>
              <w:spacing w:after="0" w:line="240" w:lineRule="auto"/>
              <w:rPr>
                <w:rFonts w:cs="Times New Roman"/>
                <w:szCs w:val="24"/>
              </w:rPr>
            </w:pPr>
            <w:r w:rsidRPr="00F63196">
              <w:rPr>
                <w:rFonts w:cs="Times New Roman"/>
                <w:szCs w:val="24"/>
              </w:rPr>
              <w:t>0.73</w:t>
            </w:r>
          </w:p>
        </w:tc>
        <w:tc>
          <w:tcPr>
            <w:tcW w:w="1370" w:type="dxa"/>
            <w:vAlign w:val="bottom"/>
          </w:tcPr>
          <w:p w14:paraId="1451F0D2" w14:textId="42B30D4B" w:rsidR="00C16927" w:rsidRPr="00F84456" w:rsidRDefault="00C16927" w:rsidP="00C16927">
            <w:pPr>
              <w:spacing w:after="0" w:line="240" w:lineRule="auto"/>
              <w:rPr>
                <w:rFonts w:cs="Times New Roman"/>
                <w:szCs w:val="24"/>
              </w:rPr>
            </w:pPr>
            <w:r w:rsidRPr="00F63196">
              <w:rPr>
                <w:rFonts w:cs="Times New Roman"/>
                <w:szCs w:val="24"/>
              </w:rPr>
              <w:t>0.71</w:t>
            </w:r>
          </w:p>
        </w:tc>
        <w:tc>
          <w:tcPr>
            <w:tcW w:w="1418" w:type="dxa"/>
            <w:vAlign w:val="bottom"/>
          </w:tcPr>
          <w:p w14:paraId="26905CBE" w14:textId="6A11C7B1" w:rsidR="00C16927" w:rsidRPr="00F84456" w:rsidRDefault="00C16927" w:rsidP="00C16927">
            <w:pPr>
              <w:spacing w:after="0" w:line="240" w:lineRule="auto"/>
              <w:rPr>
                <w:rFonts w:cs="Times New Roman"/>
                <w:szCs w:val="24"/>
              </w:rPr>
            </w:pPr>
            <w:r w:rsidRPr="00F63196">
              <w:rPr>
                <w:rFonts w:cs="Times New Roman"/>
                <w:szCs w:val="24"/>
              </w:rPr>
              <w:t>0.69</w:t>
            </w:r>
          </w:p>
        </w:tc>
        <w:tc>
          <w:tcPr>
            <w:tcW w:w="1633" w:type="dxa"/>
            <w:vAlign w:val="bottom"/>
          </w:tcPr>
          <w:p w14:paraId="0B429E33" w14:textId="4726BC26" w:rsidR="00C16927" w:rsidRPr="00F84456" w:rsidRDefault="00C16927" w:rsidP="00C16927">
            <w:pPr>
              <w:spacing w:after="0" w:line="240" w:lineRule="auto"/>
              <w:rPr>
                <w:rFonts w:cs="Times New Roman"/>
                <w:szCs w:val="24"/>
              </w:rPr>
            </w:pPr>
            <w:r w:rsidRPr="00F63196">
              <w:rPr>
                <w:rFonts w:cs="Times New Roman"/>
                <w:szCs w:val="24"/>
              </w:rPr>
              <w:t>0.7</w:t>
            </w:r>
          </w:p>
        </w:tc>
      </w:tr>
      <w:tr w:rsidR="00C16927" w14:paraId="43161A63" w14:textId="77777777" w:rsidTr="00584C78">
        <w:tc>
          <w:tcPr>
            <w:tcW w:w="2235" w:type="dxa"/>
          </w:tcPr>
          <w:p w14:paraId="59B997C3" w14:textId="5DF8D817" w:rsidR="00C16927" w:rsidRPr="00164E92" w:rsidRDefault="00C16927" w:rsidP="00C16927">
            <w:pPr>
              <w:spacing w:after="0" w:line="240" w:lineRule="auto"/>
              <w:rPr>
                <w:b/>
                <w:i/>
              </w:rPr>
            </w:pPr>
            <w:r>
              <w:rPr>
                <w:rFonts w:cs="Times New Roman"/>
                <w:i/>
                <w:szCs w:val="24"/>
              </w:rPr>
              <w:t xml:space="preserve">ϕ </w:t>
            </w:r>
            <w:r w:rsidRPr="00EC781E">
              <w:rPr>
                <w:rFonts w:cs="Times New Roman"/>
                <w:szCs w:val="24"/>
              </w:rPr>
              <w:t>with PRS-CS auto</w:t>
            </w:r>
          </w:p>
        </w:tc>
        <w:tc>
          <w:tcPr>
            <w:tcW w:w="1370" w:type="dxa"/>
            <w:vAlign w:val="bottom"/>
          </w:tcPr>
          <w:p w14:paraId="40000BE0" w14:textId="6BD66551" w:rsidR="00C16927" w:rsidRPr="00F84456" w:rsidRDefault="00C16927" w:rsidP="00C16927">
            <w:pPr>
              <w:spacing w:after="0" w:line="240" w:lineRule="auto"/>
              <w:rPr>
                <w:rFonts w:cs="Times New Roman"/>
                <w:szCs w:val="24"/>
              </w:rPr>
            </w:pPr>
            <w:r w:rsidRPr="00F63196">
              <w:rPr>
                <w:rFonts w:cs="Times New Roman"/>
                <w:szCs w:val="24"/>
              </w:rPr>
              <w:t>0.92</w:t>
            </w:r>
          </w:p>
        </w:tc>
        <w:tc>
          <w:tcPr>
            <w:tcW w:w="1370" w:type="dxa"/>
            <w:vAlign w:val="bottom"/>
          </w:tcPr>
          <w:p w14:paraId="5CD469C3" w14:textId="7CE07BEC" w:rsidR="00C16927" w:rsidRPr="00F84456" w:rsidRDefault="00C16927" w:rsidP="00C16927">
            <w:pPr>
              <w:spacing w:after="0" w:line="240" w:lineRule="auto"/>
              <w:rPr>
                <w:rFonts w:cs="Times New Roman"/>
                <w:szCs w:val="24"/>
              </w:rPr>
            </w:pPr>
            <w:r w:rsidRPr="00F63196">
              <w:rPr>
                <w:rFonts w:cs="Times New Roman"/>
                <w:szCs w:val="24"/>
              </w:rPr>
              <w:t>0.92</w:t>
            </w:r>
          </w:p>
        </w:tc>
        <w:tc>
          <w:tcPr>
            <w:tcW w:w="1370" w:type="dxa"/>
            <w:vAlign w:val="bottom"/>
          </w:tcPr>
          <w:p w14:paraId="5BEA526D" w14:textId="3507CBDD" w:rsidR="00C16927" w:rsidRPr="00F84456" w:rsidRDefault="00C16927" w:rsidP="00C16927">
            <w:pPr>
              <w:spacing w:after="0" w:line="240" w:lineRule="auto"/>
              <w:rPr>
                <w:rFonts w:cs="Times New Roman"/>
                <w:szCs w:val="24"/>
              </w:rPr>
            </w:pPr>
            <w:r w:rsidRPr="00F63196">
              <w:rPr>
                <w:rFonts w:cs="Times New Roman"/>
                <w:szCs w:val="24"/>
              </w:rPr>
              <w:t>0.91</w:t>
            </w:r>
          </w:p>
        </w:tc>
        <w:tc>
          <w:tcPr>
            <w:tcW w:w="1418" w:type="dxa"/>
            <w:vAlign w:val="bottom"/>
          </w:tcPr>
          <w:p w14:paraId="476911B7" w14:textId="26D43553" w:rsidR="00C16927" w:rsidRPr="00F84456" w:rsidRDefault="00C16927" w:rsidP="00C16927">
            <w:pPr>
              <w:spacing w:after="0" w:line="240" w:lineRule="auto"/>
              <w:rPr>
                <w:rFonts w:cs="Times New Roman"/>
                <w:szCs w:val="24"/>
              </w:rPr>
            </w:pPr>
            <w:r w:rsidRPr="00F63196">
              <w:rPr>
                <w:rFonts w:cs="Times New Roman"/>
                <w:szCs w:val="24"/>
              </w:rPr>
              <w:t>0.92</w:t>
            </w:r>
          </w:p>
        </w:tc>
        <w:tc>
          <w:tcPr>
            <w:tcW w:w="1633" w:type="dxa"/>
            <w:vAlign w:val="bottom"/>
          </w:tcPr>
          <w:p w14:paraId="24D96576" w14:textId="643103E3" w:rsidR="00C16927" w:rsidRPr="00F84456" w:rsidRDefault="00C16927" w:rsidP="00C16927">
            <w:pPr>
              <w:spacing w:after="0" w:line="240" w:lineRule="auto"/>
              <w:rPr>
                <w:rFonts w:cs="Times New Roman"/>
                <w:szCs w:val="24"/>
              </w:rPr>
            </w:pPr>
            <w:r w:rsidRPr="00F63196">
              <w:rPr>
                <w:rFonts w:cs="Times New Roman"/>
                <w:szCs w:val="24"/>
              </w:rPr>
              <w:t>0.92</w:t>
            </w:r>
          </w:p>
        </w:tc>
      </w:tr>
      <w:tr w:rsidR="00C16927" w14:paraId="24BFA429" w14:textId="77777777" w:rsidTr="007F775F">
        <w:tc>
          <w:tcPr>
            <w:tcW w:w="2235" w:type="dxa"/>
          </w:tcPr>
          <w:p w14:paraId="45ECEA4D" w14:textId="35740C7C" w:rsidR="00C16927" w:rsidRPr="00164E92" w:rsidRDefault="00C16927" w:rsidP="00C16927">
            <w:pPr>
              <w:spacing w:after="0" w:line="240" w:lineRule="auto"/>
              <w:rPr>
                <w:b/>
                <w:i/>
              </w:rPr>
            </w:pPr>
            <w:r w:rsidRPr="00CE1010">
              <w:rPr>
                <w:rFonts w:cs="Times New Roman"/>
                <w:i/>
                <w:szCs w:val="24"/>
              </w:rPr>
              <w:t>ϕ</w:t>
            </w:r>
            <w:r w:rsidRPr="00CE1010">
              <w:rPr>
                <w:rFonts w:cs="Times New Roman"/>
                <w:szCs w:val="24"/>
              </w:rPr>
              <w:t>=</w:t>
            </w:r>
            <w:r>
              <w:rPr>
                <w:rFonts w:cs="Times New Roman"/>
                <w:szCs w:val="24"/>
              </w:rPr>
              <w:t>1</w:t>
            </w:r>
          </w:p>
        </w:tc>
        <w:tc>
          <w:tcPr>
            <w:tcW w:w="1370" w:type="dxa"/>
            <w:vAlign w:val="bottom"/>
          </w:tcPr>
          <w:p w14:paraId="2CE57061" w14:textId="476F094F" w:rsidR="00C16927" w:rsidRPr="00F84456" w:rsidRDefault="00C16927" w:rsidP="00C16927">
            <w:pPr>
              <w:spacing w:after="0" w:line="240" w:lineRule="auto"/>
              <w:rPr>
                <w:rFonts w:cs="Times New Roman"/>
                <w:szCs w:val="24"/>
              </w:rPr>
            </w:pPr>
            <w:r w:rsidRPr="00F63196">
              <w:rPr>
                <w:rFonts w:cs="Times New Roman"/>
                <w:szCs w:val="24"/>
              </w:rPr>
              <w:t>0.69</w:t>
            </w:r>
          </w:p>
        </w:tc>
        <w:tc>
          <w:tcPr>
            <w:tcW w:w="1370" w:type="dxa"/>
            <w:vAlign w:val="bottom"/>
          </w:tcPr>
          <w:p w14:paraId="7914FBFF" w14:textId="09C5007B" w:rsidR="00C16927" w:rsidRPr="00F84456" w:rsidRDefault="00C16927" w:rsidP="00C16927">
            <w:pPr>
              <w:spacing w:after="0" w:line="240" w:lineRule="auto"/>
              <w:rPr>
                <w:rFonts w:cs="Times New Roman"/>
                <w:szCs w:val="24"/>
              </w:rPr>
            </w:pPr>
            <w:r w:rsidRPr="00F63196">
              <w:rPr>
                <w:rFonts w:cs="Times New Roman"/>
                <w:szCs w:val="24"/>
              </w:rPr>
              <w:t>0.77</w:t>
            </w:r>
          </w:p>
        </w:tc>
        <w:tc>
          <w:tcPr>
            <w:tcW w:w="1370" w:type="dxa"/>
            <w:vAlign w:val="bottom"/>
          </w:tcPr>
          <w:p w14:paraId="35145FC5" w14:textId="65B02DEC" w:rsidR="00C16927" w:rsidRPr="00F84456" w:rsidRDefault="00C16927" w:rsidP="00C16927">
            <w:pPr>
              <w:spacing w:after="0" w:line="240" w:lineRule="auto"/>
              <w:rPr>
                <w:rFonts w:cs="Times New Roman"/>
                <w:szCs w:val="24"/>
              </w:rPr>
            </w:pPr>
            <w:r w:rsidRPr="00F63196">
              <w:rPr>
                <w:rFonts w:cs="Times New Roman"/>
                <w:szCs w:val="24"/>
              </w:rPr>
              <w:t>0.75</w:t>
            </w:r>
          </w:p>
        </w:tc>
        <w:tc>
          <w:tcPr>
            <w:tcW w:w="1418" w:type="dxa"/>
            <w:vAlign w:val="bottom"/>
          </w:tcPr>
          <w:p w14:paraId="69AAE566" w14:textId="32DE9C43" w:rsidR="00C16927" w:rsidRPr="00F84456" w:rsidRDefault="00C16927" w:rsidP="00C16927">
            <w:pPr>
              <w:spacing w:after="0" w:line="240" w:lineRule="auto"/>
              <w:rPr>
                <w:rFonts w:cs="Times New Roman"/>
                <w:szCs w:val="24"/>
              </w:rPr>
            </w:pPr>
            <w:r w:rsidRPr="00F63196">
              <w:rPr>
                <w:rFonts w:cs="Times New Roman"/>
                <w:szCs w:val="24"/>
              </w:rPr>
              <w:t>0.71</w:t>
            </w:r>
          </w:p>
        </w:tc>
        <w:tc>
          <w:tcPr>
            <w:tcW w:w="1633" w:type="dxa"/>
            <w:vAlign w:val="bottom"/>
          </w:tcPr>
          <w:p w14:paraId="5C2F7C47" w14:textId="211D94E7" w:rsidR="00C16927" w:rsidRPr="00F84456" w:rsidRDefault="00C16927" w:rsidP="00C16927">
            <w:pPr>
              <w:spacing w:after="0" w:line="240" w:lineRule="auto"/>
              <w:rPr>
                <w:rFonts w:cs="Times New Roman"/>
                <w:szCs w:val="24"/>
              </w:rPr>
            </w:pPr>
            <w:r w:rsidRPr="00F63196">
              <w:rPr>
                <w:rFonts w:cs="Times New Roman"/>
                <w:szCs w:val="24"/>
              </w:rPr>
              <w:t>0.71</w:t>
            </w:r>
          </w:p>
        </w:tc>
      </w:tr>
      <w:tr w:rsidR="00EC781E" w14:paraId="759794D5" w14:textId="77777777" w:rsidTr="00CD4289">
        <w:tc>
          <w:tcPr>
            <w:tcW w:w="2235" w:type="dxa"/>
          </w:tcPr>
          <w:p w14:paraId="6ACCAB73" w14:textId="4801CFBB" w:rsidR="00EC781E" w:rsidRPr="008862C4" w:rsidRDefault="00EC781E" w:rsidP="00EC781E">
            <w:pPr>
              <w:spacing w:after="0" w:line="240" w:lineRule="auto"/>
              <w:rPr>
                <w:b/>
                <w:i/>
              </w:rPr>
            </w:pPr>
            <w:r w:rsidRPr="008862C4">
              <w:rPr>
                <w:b/>
                <w:i/>
              </w:rPr>
              <w:t>IL-10</w:t>
            </w:r>
            <w:r w:rsidR="00386041" w:rsidRPr="008862C4">
              <w:rPr>
                <w:b/>
                <w:i/>
              </w:rPr>
              <w:t xml:space="preserve"> (ϕ=1e</w:t>
            </w:r>
            <w:r w:rsidR="00386041" w:rsidRPr="008862C4">
              <w:rPr>
                <w:b/>
                <w:i/>
                <w:vertAlign w:val="superscript"/>
              </w:rPr>
              <w:t>-4</w:t>
            </w:r>
            <w:r w:rsidR="00386041" w:rsidRPr="008862C4">
              <w:rPr>
                <w:b/>
                <w:i/>
              </w:rPr>
              <w:t>)</w:t>
            </w:r>
          </w:p>
        </w:tc>
        <w:tc>
          <w:tcPr>
            <w:tcW w:w="1370" w:type="dxa"/>
          </w:tcPr>
          <w:p w14:paraId="48DA5A28" w14:textId="77777777" w:rsidR="00EC781E" w:rsidRPr="00F84456" w:rsidRDefault="00EC781E" w:rsidP="00EC781E">
            <w:pPr>
              <w:spacing w:after="0" w:line="240" w:lineRule="auto"/>
              <w:rPr>
                <w:rFonts w:cs="Times New Roman"/>
                <w:szCs w:val="24"/>
              </w:rPr>
            </w:pPr>
          </w:p>
        </w:tc>
        <w:tc>
          <w:tcPr>
            <w:tcW w:w="1370" w:type="dxa"/>
          </w:tcPr>
          <w:p w14:paraId="7BC1995A" w14:textId="77777777" w:rsidR="00EC781E" w:rsidRPr="00F84456" w:rsidRDefault="00EC781E" w:rsidP="00EC781E">
            <w:pPr>
              <w:spacing w:after="0" w:line="240" w:lineRule="auto"/>
              <w:rPr>
                <w:rFonts w:cs="Times New Roman"/>
                <w:szCs w:val="24"/>
              </w:rPr>
            </w:pPr>
          </w:p>
        </w:tc>
        <w:tc>
          <w:tcPr>
            <w:tcW w:w="1370" w:type="dxa"/>
          </w:tcPr>
          <w:p w14:paraId="4D251651" w14:textId="77777777" w:rsidR="00EC781E" w:rsidRPr="00F84456" w:rsidRDefault="00EC781E" w:rsidP="00EC781E">
            <w:pPr>
              <w:spacing w:after="0" w:line="240" w:lineRule="auto"/>
              <w:rPr>
                <w:rFonts w:cs="Times New Roman"/>
                <w:szCs w:val="24"/>
              </w:rPr>
            </w:pPr>
          </w:p>
        </w:tc>
        <w:tc>
          <w:tcPr>
            <w:tcW w:w="1418" w:type="dxa"/>
          </w:tcPr>
          <w:p w14:paraId="22D60EC0" w14:textId="77777777" w:rsidR="00EC781E" w:rsidRPr="00F84456" w:rsidRDefault="00EC781E" w:rsidP="00EC781E">
            <w:pPr>
              <w:spacing w:after="0" w:line="240" w:lineRule="auto"/>
              <w:rPr>
                <w:rFonts w:cs="Times New Roman"/>
                <w:szCs w:val="24"/>
              </w:rPr>
            </w:pPr>
          </w:p>
        </w:tc>
        <w:tc>
          <w:tcPr>
            <w:tcW w:w="1633" w:type="dxa"/>
          </w:tcPr>
          <w:p w14:paraId="09008FC1" w14:textId="77777777" w:rsidR="00EC781E" w:rsidRPr="00F84456" w:rsidRDefault="00EC781E" w:rsidP="00EC781E">
            <w:pPr>
              <w:spacing w:after="0" w:line="240" w:lineRule="auto"/>
              <w:rPr>
                <w:rFonts w:cs="Times New Roman"/>
                <w:szCs w:val="24"/>
              </w:rPr>
            </w:pPr>
          </w:p>
        </w:tc>
      </w:tr>
      <w:tr w:rsidR="00C16927" w14:paraId="7B5F63F1" w14:textId="77777777" w:rsidTr="007F775F">
        <w:tc>
          <w:tcPr>
            <w:tcW w:w="2235" w:type="dxa"/>
          </w:tcPr>
          <w:p w14:paraId="70FD5AA4" w14:textId="06E5988F" w:rsidR="00C16927" w:rsidRPr="00164E92" w:rsidRDefault="00C16927" w:rsidP="00C16927">
            <w:pPr>
              <w:spacing w:after="0" w:line="240" w:lineRule="auto"/>
              <w:rPr>
                <w:b/>
                <w:i/>
              </w:rPr>
            </w:pPr>
            <w:r w:rsidRPr="00CE1010">
              <w:rPr>
                <w:rFonts w:cs="Times New Roman"/>
                <w:i/>
                <w:szCs w:val="24"/>
              </w:rPr>
              <w:t>ϕ</w:t>
            </w:r>
            <w:r w:rsidRPr="00CE1010">
              <w:rPr>
                <w:rFonts w:cs="Times New Roman"/>
                <w:szCs w:val="24"/>
              </w:rPr>
              <w:t>=</w:t>
            </w:r>
            <w:r>
              <w:rPr>
                <w:rFonts w:cs="Times New Roman"/>
                <w:szCs w:val="24"/>
              </w:rPr>
              <w:t>1e</w:t>
            </w:r>
            <w:r w:rsidRPr="00B612AB">
              <w:rPr>
                <w:rFonts w:cs="Times New Roman"/>
                <w:szCs w:val="24"/>
                <w:vertAlign w:val="superscript"/>
              </w:rPr>
              <w:t>-6</w:t>
            </w:r>
          </w:p>
        </w:tc>
        <w:tc>
          <w:tcPr>
            <w:tcW w:w="1370" w:type="dxa"/>
            <w:vAlign w:val="bottom"/>
          </w:tcPr>
          <w:p w14:paraId="428B3CA4" w14:textId="7EB9C7A5" w:rsidR="00C16927" w:rsidRPr="00F84456" w:rsidRDefault="00C16927" w:rsidP="00C16927">
            <w:pPr>
              <w:spacing w:after="0" w:line="240" w:lineRule="auto"/>
              <w:rPr>
                <w:rFonts w:cs="Times New Roman"/>
                <w:szCs w:val="24"/>
              </w:rPr>
            </w:pPr>
            <w:r w:rsidRPr="00F63196">
              <w:rPr>
                <w:rFonts w:cs="Times New Roman"/>
                <w:szCs w:val="24"/>
              </w:rPr>
              <w:t>0.59</w:t>
            </w:r>
          </w:p>
        </w:tc>
        <w:tc>
          <w:tcPr>
            <w:tcW w:w="1370" w:type="dxa"/>
            <w:vAlign w:val="bottom"/>
          </w:tcPr>
          <w:p w14:paraId="72A22B2E" w14:textId="382CF7A8" w:rsidR="00C16927" w:rsidRPr="00F84456" w:rsidRDefault="00C16927" w:rsidP="00C16927">
            <w:pPr>
              <w:spacing w:after="0" w:line="240" w:lineRule="auto"/>
              <w:rPr>
                <w:rFonts w:cs="Times New Roman"/>
                <w:szCs w:val="24"/>
              </w:rPr>
            </w:pPr>
            <w:r w:rsidRPr="00F63196">
              <w:rPr>
                <w:rFonts w:cs="Times New Roman"/>
                <w:szCs w:val="24"/>
              </w:rPr>
              <w:t>0.57</w:t>
            </w:r>
          </w:p>
        </w:tc>
        <w:tc>
          <w:tcPr>
            <w:tcW w:w="1370" w:type="dxa"/>
            <w:vAlign w:val="bottom"/>
          </w:tcPr>
          <w:p w14:paraId="525F681D" w14:textId="3025C578" w:rsidR="00C16927" w:rsidRPr="00F84456" w:rsidRDefault="00C16927" w:rsidP="00C16927">
            <w:pPr>
              <w:spacing w:after="0" w:line="240" w:lineRule="auto"/>
              <w:rPr>
                <w:rFonts w:cs="Times New Roman"/>
                <w:szCs w:val="24"/>
              </w:rPr>
            </w:pPr>
            <w:r w:rsidRPr="00F63196">
              <w:rPr>
                <w:rFonts w:cs="Times New Roman"/>
                <w:szCs w:val="24"/>
              </w:rPr>
              <w:t>0.66</w:t>
            </w:r>
          </w:p>
        </w:tc>
        <w:tc>
          <w:tcPr>
            <w:tcW w:w="1418" w:type="dxa"/>
            <w:vAlign w:val="bottom"/>
          </w:tcPr>
          <w:p w14:paraId="312A09A9" w14:textId="3415537A" w:rsidR="00C16927" w:rsidRPr="00F84456" w:rsidRDefault="00C16927" w:rsidP="00C16927">
            <w:pPr>
              <w:spacing w:after="0" w:line="240" w:lineRule="auto"/>
              <w:rPr>
                <w:rFonts w:cs="Times New Roman"/>
                <w:szCs w:val="24"/>
              </w:rPr>
            </w:pPr>
            <w:r w:rsidRPr="00F63196">
              <w:rPr>
                <w:rFonts w:cs="Times New Roman"/>
                <w:szCs w:val="24"/>
              </w:rPr>
              <w:t>0.66</w:t>
            </w:r>
          </w:p>
        </w:tc>
        <w:tc>
          <w:tcPr>
            <w:tcW w:w="1633" w:type="dxa"/>
            <w:vAlign w:val="bottom"/>
          </w:tcPr>
          <w:p w14:paraId="34C16C2A" w14:textId="313042B7" w:rsidR="00C16927" w:rsidRPr="00F84456" w:rsidRDefault="00C16927" w:rsidP="00C16927">
            <w:pPr>
              <w:spacing w:after="0" w:line="240" w:lineRule="auto"/>
              <w:rPr>
                <w:rFonts w:cs="Times New Roman"/>
                <w:szCs w:val="24"/>
              </w:rPr>
            </w:pPr>
            <w:r w:rsidRPr="00F63196">
              <w:rPr>
                <w:rFonts w:cs="Times New Roman"/>
                <w:szCs w:val="24"/>
              </w:rPr>
              <w:t>0.61</w:t>
            </w:r>
          </w:p>
        </w:tc>
      </w:tr>
      <w:tr w:rsidR="00C16927" w14:paraId="3CE0FAB5" w14:textId="77777777" w:rsidTr="00584C78">
        <w:tc>
          <w:tcPr>
            <w:tcW w:w="2235" w:type="dxa"/>
          </w:tcPr>
          <w:p w14:paraId="53C52AF5" w14:textId="056BE975" w:rsidR="00C16927" w:rsidRPr="00164E92" w:rsidRDefault="00C16927" w:rsidP="00C16927">
            <w:pPr>
              <w:spacing w:after="0" w:line="240" w:lineRule="auto"/>
              <w:rPr>
                <w:b/>
                <w:i/>
              </w:rPr>
            </w:pPr>
            <w:r>
              <w:rPr>
                <w:rFonts w:cs="Times New Roman"/>
                <w:i/>
                <w:szCs w:val="24"/>
              </w:rPr>
              <w:t xml:space="preserve">ϕ </w:t>
            </w:r>
            <w:r w:rsidRPr="00EC781E">
              <w:rPr>
                <w:rFonts w:cs="Times New Roman"/>
                <w:szCs w:val="24"/>
              </w:rPr>
              <w:t>with PRS-CS auto</w:t>
            </w:r>
          </w:p>
        </w:tc>
        <w:tc>
          <w:tcPr>
            <w:tcW w:w="1370" w:type="dxa"/>
            <w:vAlign w:val="bottom"/>
          </w:tcPr>
          <w:p w14:paraId="4E0DE4AD" w14:textId="71B0B077" w:rsidR="00C16927" w:rsidRPr="00F84456" w:rsidRDefault="00C16927" w:rsidP="00C16927">
            <w:pPr>
              <w:spacing w:after="0" w:line="240" w:lineRule="auto"/>
              <w:rPr>
                <w:rFonts w:cs="Times New Roman"/>
                <w:szCs w:val="24"/>
              </w:rPr>
            </w:pPr>
            <w:r w:rsidRPr="00F63196">
              <w:rPr>
                <w:rFonts w:cs="Times New Roman"/>
                <w:szCs w:val="24"/>
              </w:rPr>
              <w:t>0.93</w:t>
            </w:r>
          </w:p>
        </w:tc>
        <w:tc>
          <w:tcPr>
            <w:tcW w:w="1370" w:type="dxa"/>
            <w:vAlign w:val="bottom"/>
          </w:tcPr>
          <w:p w14:paraId="060A9B5D" w14:textId="0DC72E97" w:rsidR="00C16927" w:rsidRPr="00F84456" w:rsidRDefault="00C16927" w:rsidP="00C16927">
            <w:pPr>
              <w:spacing w:after="0" w:line="240" w:lineRule="auto"/>
              <w:rPr>
                <w:rFonts w:cs="Times New Roman"/>
                <w:szCs w:val="24"/>
              </w:rPr>
            </w:pPr>
            <w:r w:rsidRPr="00F63196">
              <w:rPr>
                <w:rFonts w:cs="Times New Roman"/>
                <w:szCs w:val="24"/>
              </w:rPr>
              <w:t>0.93</w:t>
            </w:r>
          </w:p>
        </w:tc>
        <w:tc>
          <w:tcPr>
            <w:tcW w:w="1370" w:type="dxa"/>
            <w:vAlign w:val="bottom"/>
          </w:tcPr>
          <w:p w14:paraId="5FF70272" w14:textId="66DCC3BF" w:rsidR="00C16927" w:rsidRPr="00F84456" w:rsidRDefault="00C16927" w:rsidP="00C16927">
            <w:pPr>
              <w:spacing w:after="0" w:line="240" w:lineRule="auto"/>
              <w:rPr>
                <w:rFonts w:cs="Times New Roman"/>
                <w:szCs w:val="24"/>
              </w:rPr>
            </w:pPr>
            <w:r w:rsidRPr="00F63196">
              <w:rPr>
                <w:rFonts w:cs="Times New Roman"/>
                <w:szCs w:val="24"/>
              </w:rPr>
              <w:t>0.93</w:t>
            </w:r>
          </w:p>
        </w:tc>
        <w:tc>
          <w:tcPr>
            <w:tcW w:w="1418" w:type="dxa"/>
            <w:vAlign w:val="bottom"/>
          </w:tcPr>
          <w:p w14:paraId="2225AA14" w14:textId="5F70DB55" w:rsidR="00C16927" w:rsidRPr="00F84456" w:rsidRDefault="00C16927" w:rsidP="00C16927">
            <w:pPr>
              <w:spacing w:after="0" w:line="240" w:lineRule="auto"/>
              <w:rPr>
                <w:rFonts w:cs="Times New Roman"/>
                <w:szCs w:val="24"/>
              </w:rPr>
            </w:pPr>
            <w:r w:rsidRPr="00F63196">
              <w:rPr>
                <w:rFonts w:cs="Times New Roman"/>
                <w:szCs w:val="24"/>
              </w:rPr>
              <w:t>0.91</w:t>
            </w:r>
          </w:p>
        </w:tc>
        <w:tc>
          <w:tcPr>
            <w:tcW w:w="1633" w:type="dxa"/>
            <w:vAlign w:val="bottom"/>
          </w:tcPr>
          <w:p w14:paraId="19FA92DD" w14:textId="6924D16E" w:rsidR="00C16927" w:rsidRPr="00F84456" w:rsidRDefault="00C16927" w:rsidP="00C16927">
            <w:pPr>
              <w:spacing w:after="0" w:line="240" w:lineRule="auto"/>
              <w:rPr>
                <w:rFonts w:cs="Times New Roman"/>
                <w:szCs w:val="24"/>
              </w:rPr>
            </w:pPr>
            <w:r w:rsidRPr="00F63196">
              <w:rPr>
                <w:rFonts w:cs="Times New Roman"/>
                <w:szCs w:val="24"/>
              </w:rPr>
              <w:t>0.92</w:t>
            </w:r>
          </w:p>
        </w:tc>
      </w:tr>
      <w:tr w:rsidR="00C16927" w14:paraId="7DDC86D3" w14:textId="77777777" w:rsidTr="007F775F">
        <w:tc>
          <w:tcPr>
            <w:tcW w:w="2235" w:type="dxa"/>
          </w:tcPr>
          <w:p w14:paraId="637A0B4A" w14:textId="583C3AEB" w:rsidR="00C16927" w:rsidRPr="00164E92" w:rsidRDefault="00C16927" w:rsidP="00C16927">
            <w:pPr>
              <w:spacing w:after="0" w:line="240" w:lineRule="auto"/>
              <w:rPr>
                <w:b/>
                <w:i/>
              </w:rPr>
            </w:pPr>
            <w:r w:rsidRPr="00CE1010">
              <w:rPr>
                <w:rFonts w:cs="Times New Roman"/>
                <w:i/>
                <w:szCs w:val="24"/>
              </w:rPr>
              <w:t>ϕ</w:t>
            </w:r>
            <w:r w:rsidRPr="00CE1010">
              <w:rPr>
                <w:rFonts w:cs="Times New Roman"/>
                <w:szCs w:val="24"/>
              </w:rPr>
              <w:t>=</w:t>
            </w:r>
            <w:r>
              <w:rPr>
                <w:rFonts w:cs="Times New Roman"/>
                <w:szCs w:val="24"/>
              </w:rPr>
              <w:t>1</w:t>
            </w:r>
          </w:p>
        </w:tc>
        <w:tc>
          <w:tcPr>
            <w:tcW w:w="1370" w:type="dxa"/>
            <w:vAlign w:val="bottom"/>
          </w:tcPr>
          <w:p w14:paraId="5C1010EA" w14:textId="448369D6" w:rsidR="00C16927" w:rsidRPr="00F84456" w:rsidRDefault="00C16927" w:rsidP="00C16927">
            <w:pPr>
              <w:spacing w:after="0" w:line="240" w:lineRule="auto"/>
              <w:rPr>
                <w:rFonts w:cs="Times New Roman"/>
                <w:szCs w:val="24"/>
              </w:rPr>
            </w:pPr>
            <w:r w:rsidRPr="00F63196">
              <w:rPr>
                <w:rFonts w:cs="Times New Roman"/>
                <w:szCs w:val="24"/>
              </w:rPr>
              <w:t>0.73</w:t>
            </w:r>
          </w:p>
        </w:tc>
        <w:tc>
          <w:tcPr>
            <w:tcW w:w="1370" w:type="dxa"/>
            <w:vAlign w:val="bottom"/>
          </w:tcPr>
          <w:p w14:paraId="6F65C496" w14:textId="008020C5" w:rsidR="00C16927" w:rsidRPr="00F84456" w:rsidRDefault="00C16927" w:rsidP="00C16927">
            <w:pPr>
              <w:spacing w:after="0" w:line="240" w:lineRule="auto"/>
              <w:rPr>
                <w:rFonts w:cs="Times New Roman"/>
                <w:szCs w:val="24"/>
              </w:rPr>
            </w:pPr>
            <w:r w:rsidRPr="00F63196">
              <w:rPr>
                <w:rFonts w:cs="Times New Roman"/>
                <w:szCs w:val="24"/>
              </w:rPr>
              <w:t>0.72</w:t>
            </w:r>
          </w:p>
        </w:tc>
        <w:tc>
          <w:tcPr>
            <w:tcW w:w="1370" w:type="dxa"/>
            <w:vAlign w:val="bottom"/>
          </w:tcPr>
          <w:p w14:paraId="2E3397B1" w14:textId="4E75D9DE" w:rsidR="00C16927" w:rsidRPr="00F84456" w:rsidRDefault="00C16927" w:rsidP="00C16927">
            <w:pPr>
              <w:spacing w:after="0" w:line="240" w:lineRule="auto"/>
              <w:rPr>
                <w:rFonts w:cs="Times New Roman"/>
                <w:szCs w:val="24"/>
              </w:rPr>
            </w:pPr>
            <w:r w:rsidRPr="00F63196">
              <w:rPr>
                <w:rFonts w:cs="Times New Roman"/>
                <w:szCs w:val="24"/>
              </w:rPr>
              <w:t>0.76</w:t>
            </w:r>
          </w:p>
        </w:tc>
        <w:tc>
          <w:tcPr>
            <w:tcW w:w="1418" w:type="dxa"/>
            <w:vAlign w:val="bottom"/>
          </w:tcPr>
          <w:p w14:paraId="0C4F3C0B" w14:textId="1A33EB40" w:rsidR="00C16927" w:rsidRPr="00F84456" w:rsidRDefault="00C16927" w:rsidP="00C16927">
            <w:pPr>
              <w:spacing w:after="0" w:line="240" w:lineRule="auto"/>
              <w:rPr>
                <w:rFonts w:cs="Times New Roman"/>
                <w:szCs w:val="24"/>
              </w:rPr>
            </w:pPr>
            <w:r w:rsidRPr="00F63196">
              <w:rPr>
                <w:rFonts w:cs="Times New Roman"/>
                <w:szCs w:val="24"/>
              </w:rPr>
              <w:t>0.7</w:t>
            </w:r>
          </w:p>
        </w:tc>
        <w:tc>
          <w:tcPr>
            <w:tcW w:w="1633" w:type="dxa"/>
            <w:vAlign w:val="bottom"/>
          </w:tcPr>
          <w:p w14:paraId="56BF2432" w14:textId="54D4ADC5" w:rsidR="00C16927" w:rsidRPr="00F84456" w:rsidRDefault="00C16927" w:rsidP="00C16927">
            <w:pPr>
              <w:spacing w:after="0" w:line="240" w:lineRule="auto"/>
              <w:rPr>
                <w:rFonts w:cs="Times New Roman"/>
                <w:szCs w:val="24"/>
              </w:rPr>
            </w:pPr>
            <w:r w:rsidRPr="00F63196">
              <w:rPr>
                <w:rFonts w:cs="Times New Roman"/>
                <w:szCs w:val="24"/>
              </w:rPr>
              <w:t>0.69</w:t>
            </w:r>
          </w:p>
        </w:tc>
      </w:tr>
      <w:tr w:rsidR="00EC781E" w14:paraId="00E4566C" w14:textId="77777777" w:rsidTr="00CD4289">
        <w:tc>
          <w:tcPr>
            <w:tcW w:w="2235" w:type="dxa"/>
          </w:tcPr>
          <w:p w14:paraId="399034F9" w14:textId="59B26F3B" w:rsidR="00EC781E" w:rsidRPr="008862C4" w:rsidRDefault="00EC781E" w:rsidP="00EC781E">
            <w:pPr>
              <w:spacing w:after="0" w:line="240" w:lineRule="auto"/>
              <w:rPr>
                <w:b/>
                <w:i/>
              </w:rPr>
            </w:pPr>
            <w:r w:rsidRPr="008862C4">
              <w:rPr>
                <w:b/>
                <w:i/>
              </w:rPr>
              <w:t>TNF-</w:t>
            </w:r>
            <w:r w:rsidR="00E415AC" w:rsidRPr="008862C4">
              <w:rPr>
                <w:rFonts w:cs="Times New Roman"/>
                <w:b/>
                <w:i/>
              </w:rPr>
              <w:t>α</w:t>
            </w:r>
            <w:r w:rsidR="00386041" w:rsidRPr="008862C4">
              <w:rPr>
                <w:rFonts w:cs="Times New Roman"/>
                <w:b/>
                <w:i/>
              </w:rPr>
              <w:t xml:space="preserve"> </w:t>
            </w:r>
            <w:r w:rsidR="00386041" w:rsidRPr="008862C4">
              <w:rPr>
                <w:b/>
                <w:i/>
              </w:rPr>
              <w:t>(ϕ=1e</w:t>
            </w:r>
            <w:r w:rsidR="00386041" w:rsidRPr="008862C4">
              <w:rPr>
                <w:b/>
                <w:i/>
                <w:vertAlign w:val="superscript"/>
              </w:rPr>
              <w:t>-4</w:t>
            </w:r>
            <w:r w:rsidR="00386041" w:rsidRPr="008862C4">
              <w:rPr>
                <w:b/>
                <w:i/>
              </w:rPr>
              <w:t>)</w:t>
            </w:r>
          </w:p>
        </w:tc>
        <w:tc>
          <w:tcPr>
            <w:tcW w:w="1370" w:type="dxa"/>
          </w:tcPr>
          <w:p w14:paraId="6C4D1650" w14:textId="77777777" w:rsidR="00EC781E" w:rsidRPr="00F84456" w:rsidRDefault="00EC781E" w:rsidP="00EC781E">
            <w:pPr>
              <w:spacing w:after="0" w:line="240" w:lineRule="auto"/>
              <w:rPr>
                <w:rFonts w:cs="Times New Roman"/>
                <w:szCs w:val="24"/>
              </w:rPr>
            </w:pPr>
          </w:p>
        </w:tc>
        <w:tc>
          <w:tcPr>
            <w:tcW w:w="1370" w:type="dxa"/>
          </w:tcPr>
          <w:p w14:paraId="645DDD71" w14:textId="77777777" w:rsidR="00EC781E" w:rsidRPr="00F84456" w:rsidRDefault="00EC781E" w:rsidP="00EC781E">
            <w:pPr>
              <w:spacing w:after="0" w:line="240" w:lineRule="auto"/>
              <w:rPr>
                <w:rFonts w:cs="Times New Roman"/>
                <w:szCs w:val="24"/>
              </w:rPr>
            </w:pPr>
          </w:p>
        </w:tc>
        <w:tc>
          <w:tcPr>
            <w:tcW w:w="1370" w:type="dxa"/>
          </w:tcPr>
          <w:p w14:paraId="000524ED" w14:textId="77777777" w:rsidR="00EC781E" w:rsidRPr="00F84456" w:rsidRDefault="00EC781E" w:rsidP="00EC781E">
            <w:pPr>
              <w:spacing w:after="0" w:line="240" w:lineRule="auto"/>
              <w:rPr>
                <w:rFonts w:cs="Times New Roman"/>
                <w:szCs w:val="24"/>
              </w:rPr>
            </w:pPr>
          </w:p>
        </w:tc>
        <w:tc>
          <w:tcPr>
            <w:tcW w:w="1418" w:type="dxa"/>
          </w:tcPr>
          <w:p w14:paraId="606648A6" w14:textId="77777777" w:rsidR="00EC781E" w:rsidRPr="00F84456" w:rsidRDefault="00EC781E" w:rsidP="00EC781E">
            <w:pPr>
              <w:spacing w:after="0" w:line="240" w:lineRule="auto"/>
              <w:rPr>
                <w:rFonts w:cs="Times New Roman"/>
                <w:szCs w:val="24"/>
              </w:rPr>
            </w:pPr>
          </w:p>
        </w:tc>
        <w:tc>
          <w:tcPr>
            <w:tcW w:w="1633" w:type="dxa"/>
          </w:tcPr>
          <w:p w14:paraId="4EFDFD1E" w14:textId="77777777" w:rsidR="00EC781E" w:rsidRPr="00F84456" w:rsidRDefault="00EC781E" w:rsidP="00EC781E">
            <w:pPr>
              <w:spacing w:after="0" w:line="240" w:lineRule="auto"/>
              <w:rPr>
                <w:rFonts w:cs="Times New Roman"/>
                <w:szCs w:val="24"/>
              </w:rPr>
            </w:pPr>
          </w:p>
        </w:tc>
      </w:tr>
      <w:tr w:rsidR="00C16927" w14:paraId="573AD1A6" w14:textId="77777777" w:rsidTr="007F775F">
        <w:tc>
          <w:tcPr>
            <w:tcW w:w="2235" w:type="dxa"/>
          </w:tcPr>
          <w:p w14:paraId="7F2C59CA" w14:textId="50AA3BEE" w:rsidR="00C16927" w:rsidRPr="00164E92" w:rsidRDefault="00C16927" w:rsidP="00C16927">
            <w:pPr>
              <w:spacing w:after="0" w:line="240" w:lineRule="auto"/>
              <w:rPr>
                <w:b/>
                <w:i/>
              </w:rPr>
            </w:pPr>
            <w:r w:rsidRPr="00CE1010">
              <w:rPr>
                <w:rFonts w:cs="Times New Roman"/>
                <w:i/>
                <w:szCs w:val="24"/>
              </w:rPr>
              <w:t>ϕ</w:t>
            </w:r>
            <w:r w:rsidRPr="00CE1010">
              <w:rPr>
                <w:rFonts w:cs="Times New Roman"/>
                <w:szCs w:val="24"/>
              </w:rPr>
              <w:t>=</w:t>
            </w:r>
            <w:r>
              <w:rPr>
                <w:rFonts w:cs="Times New Roman"/>
                <w:szCs w:val="24"/>
              </w:rPr>
              <w:t>1e</w:t>
            </w:r>
            <w:r w:rsidRPr="00B612AB">
              <w:rPr>
                <w:rFonts w:cs="Times New Roman"/>
                <w:szCs w:val="24"/>
                <w:vertAlign w:val="superscript"/>
              </w:rPr>
              <w:t>-6</w:t>
            </w:r>
          </w:p>
        </w:tc>
        <w:tc>
          <w:tcPr>
            <w:tcW w:w="1370" w:type="dxa"/>
            <w:vAlign w:val="bottom"/>
          </w:tcPr>
          <w:p w14:paraId="637D8F0B" w14:textId="22277B69" w:rsidR="00C16927" w:rsidRPr="00F84456" w:rsidRDefault="00C16927" w:rsidP="00C16927">
            <w:pPr>
              <w:spacing w:after="0" w:line="240" w:lineRule="auto"/>
              <w:rPr>
                <w:rFonts w:cs="Times New Roman"/>
                <w:szCs w:val="24"/>
              </w:rPr>
            </w:pPr>
            <w:r w:rsidRPr="00F63196">
              <w:rPr>
                <w:rFonts w:cs="Times New Roman"/>
                <w:szCs w:val="24"/>
              </w:rPr>
              <w:t>0.69</w:t>
            </w:r>
          </w:p>
        </w:tc>
        <w:tc>
          <w:tcPr>
            <w:tcW w:w="1370" w:type="dxa"/>
            <w:vAlign w:val="bottom"/>
          </w:tcPr>
          <w:p w14:paraId="62E59227" w14:textId="5FB64282" w:rsidR="00C16927" w:rsidRPr="00F84456" w:rsidRDefault="00C16927" w:rsidP="00C16927">
            <w:pPr>
              <w:spacing w:after="0" w:line="240" w:lineRule="auto"/>
              <w:rPr>
                <w:rFonts w:cs="Times New Roman"/>
                <w:szCs w:val="24"/>
              </w:rPr>
            </w:pPr>
            <w:r w:rsidRPr="00F63196">
              <w:rPr>
                <w:rFonts w:cs="Times New Roman"/>
                <w:szCs w:val="24"/>
              </w:rPr>
              <w:t>0.73</w:t>
            </w:r>
          </w:p>
        </w:tc>
        <w:tc>
          <w:tcPr>
            <w:tcW w:w="1370" w:type="dxa"/>
            <w:vAlign w:val="bottom"/>
          </w:tcPr>
          <w:p w14:paraId="1C24D75C" w14:textId="6E226D7C" w:rsidR="00C16927" w:rsidRPr="00F84456" w:rsidRDefault="00C16927" w:rsidP="00C16927">
            <w:pPr>
              <w:spacing w:after="0" w:line="240" w:lineRule="auto"/>
              <w:rPr>
                <w:rFonts w:cs="Times New Roman"/>
                <w:szCs w:val="24"/>
              </w:rPr>
            </w:pPr>
            <w:r w:rsidRPr="00F63196">
              <w:rPr>
                <w:rFonts w:cs="Times New Roman"/>
                <w:szCs w:val="24"/>
              </w:rPr>
              <w:t>0.66</w:t>
            </w:r>
          </w:p>
        </w:tc>
        <w:tc>
          <w:tcPr>
            <w:tcW w:w="1418" w:type="dxa"/>
            <w:vAlign w:val="bottom"/>
          </w:tcPr>
          <w:p w14:paraId="4C669B32" w14:textId="39CF1C58" w:rsidR="00C16927" w:rsidRPr="00F84456" w:rsidRDefault="00C16927" w:rsidP="00C16927">
            <w:pPr>
              <w:spacing w:after="0" w:line="240" w:lineRule="auto"/>
              <w:rPr>
                <w:rFonts w:cs="Times New Roman"/>
                <w:szCs w:val="24"/>
              </w:rPr>
            </w:pPr>
            <w:r w:rsidRPr="00F63196">
              <w:rPr>
                <w:rFonts w:cs="Times New Roman"/>
                <w:szCs w:val="24"/>
              </w:rPr>
              <w:t>0.67</w:t>
            </w:r>
          </w:p>
        </w:tc>
        <w:tc>
          <w:tcPr>
            <w:tcW w:w="1633" w:type="dxa"/>
            <w:vAlign w:val="bottom"/>
          </w:tcPr>
          <w:p w14:paraId="175C9E8A" w14:textId="597F1DD4" w:rsidR="00C16927" w:rsidRPr="00F84456" w:rsidRDefault="00C16927" w:rsidP="00C16927">
            <w:pPr>
              <w:spacing w:after="0" w:line="240" w:lineRule="auto"/>
              <w:rPr>
                <w:rFonts w:cs="Times New Roman"/>
                <w:szCs w:val="24"/>
              </w:rPr>
            </w:pPr>
            <w:r w:rsidRPr="00F63196">
              <w:rPr>
                <w:rFonts w:cs="Times New Roman"/>
                <w:szCs w:val="24"/>
              </w:rPr>
              <w:t>0.69</w:t>
            </w:r>
          </w:p>
        </w:tc>
      </w:tr>
      <w:tr w:rsidR="00C16927" w14:paraId="78C16F82" w14:textId="77777777" w:rsidTr="00584C78">
        <w:tc>
          <w:tcPr>
            <w:tcW w:w="2235" w:type="dxa"/>
          </w:tcPr>
          <w:p w14:paraId="4A783321" w14:textId="361C09F1" w:rsidR="00C16927" w:rsidRPr="00164E92" w:rsidRDefault="00C16927" w:rsidP="00C16927">
            <w:pPr>
              <w:spacing w:after="0" w:line="240" w:lineRule="auto"/>
              <w:rPr>
                <w:b/>
                <w:i/>
              </w:rPr>
            </w:pPr>
            <w:r>
              <w:rPr>
                <w:rFonts w:cs="Times New Roman"/>
                <w:i/>
                <w:szCs w:val="24"/>
              </w:rPr>
              <w:t xml:space="preserve">ϕ </w:t>
            </w:r>
            <w:r w:rsidRPr="00EC781E">
              <w:rPr>
                <w:rFonts w:cs="Times New Roman"/>
                <w:szCs w:val="24"/>
              </w:rPr>
              <w:t>with PRS-CS auto</w:t>
            </w:r>
          </w:p>
        </w:tc>
        <w:tc>
          <w:tcPr>
            <w:tcW w:w="1370" w:type="dxa"/>
            <w:vAlign w:val="bottom"/>
          </w:tcPr>
          <w:p w14:paraId="004E590D" w14:textId="5DDC4263" w:rsidR="00C16927" w:rsidRPr="00F84456" w:rsidRDefault="00C16927" w:rsidP="00C16927">
            <w:pPr>
              <w:spacing w:after="0" w:line="240" w:lineRule="auto"/>
              <w:rPr>
                <w:rFonts w:cs="Times New Roman"/>
                <w:szCs w:val="24"/>
              </w:rPr>
            </w:pPr>
            <w:r w:rsidRPr="00F63196">
              <w:rPr>
                <w:rFonts w:cs="Times New Roman"/>
                <w:szCs w:val="24"/>
              </w:rPr>
              <w:t>0.91</w:t>
            </w:r>
          </w:p>
        </w:tc>
        <w:tc>
          <w:tcPr>
            <w:tcW w:w="1370" w:type="dxa"/>
            <w:vAlign w:val="bottom"/>
          </w:tcPr>
          <w:p w14:paraId="58BAF5F4" w14:textId="202B2F7D" w:rsidR="00C16927" w:rsidRPr="00F84456" w:rsidRDefault="00C16927" w:rsidP="00C16927">
            <w:pPr>
              <w:spacing w:after="0" w:line="240" w:lineRule="auto"/>
              <w:rPr>
                <w:rFonts w:cs="Times New Roman"/>
                <w:szCs w:val="24"/>
              </w:rPr>
            </w:pPr>
            <w:r w:rsidRPr="00F63196">
              <w:rPr>
                <w:rFonts w:cs="Times New Roman"/>
                <w:szCs w:val="24"/>
              </w:rPr>
              <w:t>0.93</w:t>
            </w:r>
          </w:p>
        </w:tc>
        <w:tc>
          <w:tcPr>
            <w:tcW w:w="1370" w:type="dxa"/>
            <w:vAlign w:val="bottom"/>
          </w:tcPr>
          <w:p w14:paraId="177A6E42" w14:textId="56DE983C" w:rsidR="00C16927" w:rsidRPr="00F84456" w:rsidRDefault="00C16927" w:rsidP="00C16927">
            <w:pPr>
              <w:spacing w:after="0" w:line="240" w:lineRule="auto"/>
              <w:rPr>
                <w:rFonts w:cs="Times New Roman"/>
                <w:szCs w:val="24"/>
              </w:rPr>
            </w:pPr>
            <w:r w:rsidRPr="00F63196">
              <w:rPr>
                <w:rFonts w:cs="Times New Roman"/>
                <w:szCs w:val="24"/>
              </w:rPr>
              <w:t>0.91</w:t>
            </w:r>
          </w:p>
        </w:tc>
        <w:tc>
          <w:tcPr>
            <w:tcW w:w="1418" w:type="dxa"/>
            <w:vAlign w:val="bottom"/>
          </w:tcPr>
          <w:p w14:paraId="4EE488F5" w14:textId="26B04736" w:rsidR="00C16927" w:rsidRPr="00F84456" w:rsidRDefault="00C16927" w:rsidP="00C16927">
            <w:pPr>
              <w:spacing w:after="0" w:line="240" w:lineRule="auto"/>
              <w:rPr>
                <w:rFonts w:cs="Times New Roman"/>
                <w:szCs w:val="24"/>
              </w:rPr>
            </w:pPr>
            <w:r w:rsidRPr="00F63196">
              <w:rPr>
                <w:rFonts w:cs="Times New Roman"/>
                <w:szCs w:val="24"/>
              </w:rPr>
              <w:t>0.92</w:t>
            </w:r>
          </w:p>
        </w:tc>
        <w:tc>
          <w:tcPr>
            <w:tcW w:w="1633" w:type="dxa"/>
            <w:vAlign w:val="bottom"/>
          </w:tcPr>
          <w:p w14:paraId="3066F493" w14:textId="08AC44B3" w:rsidR="00C16927" w:rsidRPr="00F84456" w:rsidRDefault="00C16927" w:rsidP="00C16927">
            <w:pPr>
              <w:spacing w:after="0" w:line="240" w:lineRule="auto"/>
              <w:rPr>
                <w:rFonts w:cs="Times New Roman"/>
                <w:szCs w:val="24"/>
              </w:rPr>
            </w:pPr>
            <w:r w:rsidRPr="00F63196">
              <w:rPr>
                <w:rFonts w:cs="Times New Roman"/>
                <w:szCs w:val="24"/>
              </w:rPr>
              <w:t>0.92</w:t>
            </w:r>
          </w:p>
        </w:tc>
      </w:tr>
      <w:tr w:rsidR="00C16927" w14:paraId="453FE035" w14:textId="77777777" w:rsidTr="007F775F">
        <w:tc>
          <w:tcPr>
            <w:tcW w:w="2235" w:type="dxa"/>
          </w:tcPr>
          <w:p w14:paraId="521DDF5C" w14:textId="0734CE2B" w:rsidR="00C16927" w:rsidRDefault="00C16927" w:rsidP="00C16927">
            <w:pPr>
              <w:spacing w:after="0" w:line="240" w:lineRule="auto"/>
              <w:rPr>
                <w:rFonts w:cs="Times New Roman"/>
                <w:i/>
                <w:szCs w:val="24"/>
              </w:rPr>
            </w:pPr>
            <w:r w:rsidRPr="00CE1010">
              <w:rPr>
                <w:rFonts w:cs="Times New Roman"/>
                <w:i/>
                <w:szCs w:val="24"/>
              </w:rPr>
              <w:t>ϕ</w:t>
            </w:r>
            <w:r w:rsidRPr="00CE1010">
              <w:rPr>
                <w:rFonts w:cs="Times New Roman"/>
                <w:szCs w:val="24"/>
              </w:rPr>
              <w:t>=</w:t>
            </w:r>
            <w:r>
              <w:rPr>
                <w:rFonts w:cs="Times New Roman"/>
                <w:szCs w:val="24"/>
              </w:rPr>
              <w:t>1</w:t>
            </w:r>
          </w:p>
        </w:tc>
        <w:tc>
          <w:tcPr>
            <w:tcW w:w="1370" w:type="dxa"/>
            <w:vAlign w:val="bottom"/>
          </w:tcPr>
          <w:p w14:paraId="5F0EB565" w14:textId="53D4478A" w:rsidR="00C16927" w:rsidRPr="00F84456" w:rsidRDefault="00C16927" w:rsidP="00C16927">
            <w:pPr>
              <w:spacing w:after="0" w:line="240" w:lineRule="auto"/>
              <w:rPr>
                <w:rFonts w:cs="Times New Roman"/>
                <w:szCs w:val="24"/>
              </w:rPr>
            </w:pPr>
            <w:r w:rsidRPr="00F63196">
              <w:rPr>
                <w:rFonts w:cs="Times New Roman"/>
                <w:szCs w:val="24"/>
              </w:rPr>
              <w:t>0.72</w:t>
            </w:r>
          </w:p>
        </w:tc>
        <w:tc>
          <w:tcPr>
            <w:tcW w:w="1370" w:type="dxa"/>
            <w:vAlign w:val="bottom"/>
          </w:tcPr>
          <w:p w14:paraId="5251CFE3" w14:textId="11C96209" w:rsidR="00C16927" w:rsidRPr="00F84456" w:rsidRDefault="00C16927" w:rsidP="00C16927">
            <w:pPr>
              <w:spacing w:after="0" w:line="240" w:lineRule="auto"/>
              <w:rPr>
                <w:rFonts w:cs="Times New Roman"/>
                <w:szCs w:val="24"/>
              </w:rPr>
            </w:pPr>
            <w:r w:rsidRPr="00F63196">
              <w:rPr>
                <w:rFonts w:cs="Times New Roman"/>
                <w:szCs w:val="24"/>
              </w:rPr>
              <w:t>0.7</w:t>
            </w:r>
          </w:p>
        </w:tc>
        <w:tc>
          <w:tcPr>
            <w:tcW w:w="1370" w:type="dxa"/>
            <w:vAlign w:val="bottom"/>
          </w:tcPr>
          <w:p w14:paraId="27A11C65" w14:textId="75C2B222" w:rsidR="00C16927" w:rsidRPr="00F84456" w:rsidRDefault="00C16927" w:rsidP="00C16927">
            <w:pPr>
              <w:spacing w:after="0" w:line="240" w:lineRule="auto"/>
              <w:rPr>
                <w:rFonts w:cs="Times New Roman"/>
                <w:szCs w:val="24"/>
              </w:rPr>
            </w:pPr>
            <w:r w:rsidRPr="00F63196">
              <w:rPr>
                <w:rFonts w:cs="Times New Roman"/>
                <w:szCs w:val="24"/>
              </w:rPr>
              <w:t>0.74</w:t>
            </w:r>
          </w:p>
        </w:tc>
        <w:tc>
          <w:tcPr>
            <w:tcW w:w="1418" w:type="dxa"/>
            <w:vAlign w:val="bottom"/>
          </w:tcPr>
          <w:p w14:paraId="6ACB1BDE" w14:textId="4938AB67" w:rsidR="00C16927" w:rsidRPr="00F84456" w:rsidRDefault="00C16927" w:rsidP="00C16927">
            <w:pPr>
              <w:spacing w:after="0" w:line="240" w:lineRule="auto"/>
              <w:rPr>
                <w:rFonts w:cs="Times New Roman"/>
                <w:szCs w:val="24"/>
              </w:rPr>
            </w:pPr>
            <w:r w:rsidRPr="00F63196">
              <w:rPr>
                <w:rFonts w:cs="Times New Roman"/>
                <w:szCs w:val="24"/>
              </w:rPr>
              <w:t>0.7</w:t>
            </w:r>
          </w:p>
        </w:tc>
        <w:tc>
          <w:tcPr>
            <w:tcW w:w="1633" w:type="dxa"/>
            <w:vAlign w:val="bottom"/>
          </w:tcPr>
          <w:p w14:paraId="0CF8F0F0" w14:textId="1E145B5F" w:rsidR="00C16927" w:rsidRPr="00F84456" w:rsidRDefault="00C16927" w:rsidP="00C16927">
            <w:pPr>
              <w:spacing w:after="0" w:line="240" w:lineRule="auto"/>
              <w:rPr>
                <w:rFonts w:cs="Times New Roman"/>
                <w:szCs w:val="24"/>
              </w:rPr>
            </w:pPr>
            <w:r w:rsidRPr="00F63196">
              <w:rPr>
                <w:rFonts w:cs="Times New Roman"/>
                <w:szCs w:val="24"/>
              </w:rPr>
              <w:t>0.71</w:t>
            </w:r>
          </w:p>
        </w:tc>
      </w:tr>
      <w:tr w:rsidR="00EC781E" w14:paraId="0A7FEC87" w14:textId="77777777" w:rsidTr="00CD4289">
        <w:tc>
          <w:tcPr>
            <w:tcW w:w="2235" w:type="dxa"/>
          </w:tcPr>
          <w:p w14:paraId="4A9E45E2" w14:textId="40E852D4" w:rsidR="00EC781E" w:rsidRPr="008862C4" w:rsidRDefault="00EC781E" w:rsidP="00EC781E">
            <w:pPr>
              <w:spacing w:after="0" w:line="240" w:lineRule="auto"/>
              <w:rPr>
                <w:rFonts w:cs="Times New Roman"/>
                <w:b/>
                <w:i/>
                <w:szCs w:val="24"/>
              </w:rPr>
            </w:pPr>
            <w:r w:rsidRPr="008862C4">
              <w:rPr>
                <w:rFonts w:cs="Times New Roman"/>
                <w:b/>
                <w:i/>
                <w:szCs w:val="24"/>
              </w:rPr>
              <w:t>BMI</w:t>
            </w:r>
            <w:r w:rsidR="00386041" w:rsidRPr="008862C4">
              <w:rPr>
                <w:rFonts w:cs="Times New Roman"/>
                <w:b/>
                <w:i/>
                <w:szCs w:val="24"/>
              </w:rPr>
              <w:t xml:space="preserve"> </w:t>
            </w:r>
            <w:r w:rsidR="00386041" w:rsidRPr="008862C4">
              <w:rPr>
                <w:b/>
                <w:i/>
              </w:rPr>
              <w:t>(ϕ=1e</w:t>
            </w:r>
            <w:r w:rsidR="00386041" w:rsidRPr="008862C4">
              <w:rPr>
                <w:b/>
                <w:i/>
                <w:vertAlign w:val="superscript"/>
              </w:rPr>
              <w:t>-2</w:t>
            </w:r>
            <w:r w:rsidR="00386041" w:rsidRPr="008862C4">
              <w:rPr>
                <w:b/>
                <w:i/>
              </w:rPr>
              <w:t>)</w:t>
            </w:r>
          </w:p>
        </w:tc>
        <w:tc>
          <w:tcPr>
            <w:tcW w:w="1370" w:type="dxa"/>
          </w:tcPr>
          <w:p w14:paraId="34EBC066" w14:textId="77777777" w:rsidR="00EC781E" w:rsidRPr="00F84456" w:rsidRDefault="00EC781E" w:rsidP="00EC781E">
            <w:pPr>
              <w:spacing w:after="0" w:line="240" w:lineRule="auto"/>
              <w:rPr>
                <w:rFonts w:cs="Times New Roman"/>
                <w:szCs w:val="24"/>
              </w:rPr>
            </w:pPr>
          </w:p>
        </w:tc>
        <w:tc>
          <w:tcPr>
            <w:tcW w:w="1370" w:type="dxa"/>
          </w:tcPr>
          <w:p w14:paraId="5340E5F7" w14:textId="77777777" w:rsidR="00EC781E" w:rsidRPr="00F84456" w:rsidRDefault="00EC781E" w:rsidP="00EC781E">
            <w:pPr>
              <w:spacing w:after="0" w:line="240" w:lineRule="auto"/>
              <w:rPr>
                <w:rFonts w:cs="Times New Roman"/>
                <w:szCs w:val="24"/>
              </w:rPr>
            </w:pPr>
          </w:p>
        </w:tc>
        <w:tc>
          <w:tcPr>
            <w:tcW w:w="1370" w:type="dxa"/>
          </w:tcPr>
          <w:p w14:paraId="7BC3178F" w14:textId="77777777" w:rsidR="00EC781E" w:rsidRPr="00F84456" w:rsidRDefault="00EC781E" w:rsidP="00EC781E">
            <w:pPr>
              <w:spacing w:after="0" w:line="240" w:lineRule="auto"/>
              <w:rPr>
                <w:rFonts w:cs="Times New Roman"/>
                <w:szCs w:val="24"/>
              </w:rPr>
            </w:pPr>
          </w:p>
        </w:tc>
        <w:tc>
          <w:tcPr>
            <w:tcW w:w="1418" w:type="dxa"/>
          </w:tcPr>
          <w:p w14:paraId="066BB932" w14:textId="77777777" w:rsidR="00EC781E" w:rsidRPr="00F84456" w:rsidRDefault="00EC781E" w:rsidP="00EC781E">
            <w:pPr>
              <w:spacing w:after="0" w:line="240" w:lineRule="auto"/>
              <w:rPr>
                <w:rFonts w:cs="Times New Roman"/>
                <w:szCs w:val="24"/>
              </w:rPr>
            </w:pPr>
          </w:p>
        </w:tc>
        <w:tc>
          <w:tcPr>
            <w:tcW w:w="1633" w:type="dxa"/>
          </w:tcPr>
          <w:p w14:paraId="6DAC6A89" w14:textId="77777777" w:rsidR="00EC781E" w:rsidRPr="00F84456" w:rsidRDefault="00EC781E" w:rsidP="00EC781E">
            <w:pPr>
              <w:spacing w:after="0" w:line="240" w:lineRule="auto"/>
              <w:rPr>
                <w:rFonts w:cs="Times New Roman"/>
                <w:szCs w:val="24"/>
              </w:rPr>
            </w:pPr>
          </w:p>
        </w:tc>
      </w:tr>
      <w:tr w:rsidR="00C16927" w14:paraId="34C9C1D5" w14:textId="77777777" w:rsidTr="007F775F">
        <w:tc>
          <w:tcPr>
            <w:tcW w:w="2235" w:type="dxa"/>
          </w:tcPr>
          <w:p w14:paraId="523D1F43" w14:textId="6D240746" w:rsidR="00C16927" w:rsidRPr="00164E92" w:rsidRDefault="00C16927" w:rsidP="00C16927">
            <w:pPr>
              <w:spacing w:after="0" w:line="240" w:lineRule="auto"/>
              <w:rPr>
                <w:b/>
                <w:i/>
              </w:rPr>
            </w:pPr>
            <w:r w:rsidRPr="00CE1010">
              <w:rPr>
                <w:rFonts w:cs="Times New Roman"/>
                <w:i/>
                <w:szCs w:val="24"/>
              </w:rPr>
              <w:t>ϕ</w:t>
            </w:r>
            <w:r w:rsidRPr="00CE1010">
              <w:rPr>
                <w:rFonts w:cs="Times New Roman"/>
                <w:szCs w:val="24"/>
              </w:rPr>
              <w:t>=</w:t>
            </w:r>
            <w:r>
              <w:rPr>
                <w:rFonts w:cs="Times New Roman"/>
                <w:szCs w:val="24"/>
              </w:rPr>
              <w:t>1e</w:t>
            </w:r>
            <w:r w:rsidRPr="00B612AB">
              <w:rPr>
                <w:rFonts w:cs="Times New Roman"/>
                <w:szCs w:val="24"/>
                <w:vertAlign w:val="superscript"/>
              </w:rPr>
              <w:t>-6</w:t>
            </w:r>
          </w:p>
        </w:tc>
        <w:tc>
          <w:tcPr>
            <w:tcW w:w="1370" w:type="dxa"/>
            <w:vAlign w:val="bottom"/>
          </w:tcPr>
          <w:p w14:paraId="0DE53C9D" w14:textId="1A604C08" w:rsidR="00C16927" w:rsidRPr="00F84456" w:rsidRDefault="00C16927" w:rsidP="00C16927">
            <w:pPr>
              <w:spacing w:after="0" w:line="240" w:lineRule="auto"/>
              <w:rPr>
                <w:rFonts w:cs="Times New Roman"/>
                <w:szCs w:val="24"/>
              </w:rPr>
            </w:pPr>
            <w:r w:rsidRPr="00F63196">
              <w:rPr>
                <w:rFonts w:cs="Times New Roman"/>
                <w:szCs w:val="24"/>
              </w:rPr>
              <w:t>0.54</w:t>
            </w:r>
          </w:p>
        </w:tc>
        <w:tc>
          <w:tcPr>
            <w:tcW w:w="1370" w:type="dxa"/>
            <w:vAlign w:val="bottom"/>
          </w:tcPr>
          <w:p w14:paraId="2E52FC66" w14:textId="7B519EB4" w:rsidR="00C16927" w:rsidRPr="00F84456" w:rsidRDefault="00C16927" w:rsidP="00C16927">
            <w:pPr>
              <w:spacing w:after="0" w:line="240" w:lineRule="auto"/>
              <w:rPr>
                <w:rFonts w:cs="Times New Roman"/>
                <w:szCs w:val="24"/>
              </w:rPr>
            </w:pPr>
            <w:r w:rsidRPr="00F63196">
              <w:rPr>
                <w:rFonts w:cs="Times New Roman"/>
                <w:szCs w:val="24"/>
              </w:rPr>
              <w:t>0.56</w:t>
            </w:r>
          </w:p>
        </w:tc>
        <w:tc>
          <w:tcPr>
            <w:tcW w:w="1370" w:type="dxa"/>
            <w:vAlign w:val="bottom"/>
          </w:tcPr>
          <w:p w14:paraId="40A992B9" w14:textId="05424A64" w:rsidR="00C16927" w:rsidRPr="00F84456" w:rsidRDefault="00C16927" w:rsidP="00C16927">
            <w:pPr>
              <w:spacing w:after="0" w:line="240" w:lineRule="auto"/>
              <w:rPr>
                <w:rFonts w:cs="Times New Roman"/>
                <w:szCs w:val="24"/>
              </w:rPr>
            </w:pPr>
            <w:r w:rsidRPr="00F63196">
              <w:rPr>
                <w:rFonts w:cs="Times New Roman"/>
                <w:szCs w:val="24"/>
              </w:rPr>
              <w:t>0.51</w:t>
            </w:r>
          </w:p>
        </w:tc>
        <w:tc>
          <w:tcPr>
            <w:tcW w:w="1418" w:type="dxa"/>
            <w:vAlign w:val="bottom"/>
          </w:tcPr>
          <w:p w14:paraId="446E897D" w14:textId="5B2CA07D" w:rsidR="00C16927" w:rsidRPr="00F84456" w:rsidRDefault="00C16927" w:rsidP="00C16927">
            <w:pPr>
              <w:spacing w:after="0" w:line="240" w:lineRule="auto"/>
              <w:rPr>
                <w:rFonts w:cs="Times New Roman"/>
                <w:szCs w:val="24"/>
              </w:rPr>
            </w:pPr>
            <w:r w:rsidRPr="00F63196">
              <w:rPr>
                <w:rFonts w:cs="Times New Roman"/>
                <w:szCs w:val="24"/>
              </w:rPr>
              <w:t>0.47</w:t>
            </w:r>
          </w:p>
        </w:tc>
        <w:tc>
          <w:tcPr>
            <w:tcW w:w="1633" w:type="dxa"/>
            <w:vAlign w:val="bottom"/>
          </w:tcPr>
          <w:p w14:paraId="5F9D68C9" w14:textId="5A15C429" w:rsidR="00C16927" w:rsidRPr="00F84456" w:rsidRDefault="00C16927" w:rsidP="00C16927">
            <w:pPr>
              <w:spacing w:after="0" w:line="240" w:lineRule="auto"/>
              <w:rPr>
                <w:rFonts w:cs="Times New Roman"/>
                <w:szCs w:val="24"/>
              </w:rPr>
            </w:pPr>
            <w:r w:rsidRPr="00F63196">
              <w:rPr>
                <w:rFonts w:cs="Times New Roman"/>
                <w:szCs w:val="24"/>
              </w:rPr>
              <w:t>0.48</w:t>
            </w:r>
          </w:p>
        </w:tc>
      </w:tr>
      <w:tr w:rsidR="00C16927" w14:paraId="7A969946" w14:textId="77777777" w:rsidTr="00584C78">
        <w:tc>
          <w:tcPr>
            <w:tcW w:w="2235" w:type="dxa"/>
          </w:tcPr>
          <w:p w14:paraId="3B2D12F8" w14:textId="25ADA036" w:rsidR="00C16927" w:rsidRPr="00164E92" w:rsidRDefault="00C16927" w:rsidP="00C16927">
            <w:pPr>
              <w:spacing w:after="0" w:line="240" w:lineRule="auto"/>
              <w:rPr>
                <w:b/>
                <w:i/>
              </w:rPr>
            </w:pPr>
            <w:r>
              <w:rPr>
                <w:rFonts w:cs="Times New Roman"/>
                <w:i/>
                <w:szCs w:val="24"/>
              </w:rPr>
              <w:t xml:space="preserve">ϕ </w:t>
            </w:r>
            <w:r w:rsidRPr="00EC781E">
              <w:rPr>
                <w:rFonts w:cs="Times New Roman"/>
                <w:szCs w:val="24"/>
              </w:rPr>
              <w:t>with PRS-CS auto</w:t>
            </w:r>
          </w:p>
        </w:tc>
        <w:tc>
          <w:tcPr>
            <w:tcW w:w="1370" w:type="dxa"/>
            <w:vAlign w:val="bottom"/>
          </w:tcPr>
          <w:p w14:paraId="4B3D92BA" w14:textId="4B2C6C5E" w:rsidR="00C16927" w:rsidRPr="00F84456" w:rsidRDefault="00C16927" w:rsidP="00C16927">
            <w:pPr>
              <w:spacing w:after="0" w:line="240" w:lineRule="auto"/>
              <w:rPr>
                <w:rFonts w:cs="Times New Roman"/>
                <w:szCs w:val="24"/>
              </w:rPr>
            </w:pPr>
            <w:r w:rsidRPr="00F63196">
              <w:rPr>
                <w:rFonts w:cs="Times New Roman"/>
                <w:szCs w:val="24"/>
              </w:rPr>
              <w:t>0.82</w:t>
            </w:r>
          </w:p>
        </w:tc>
        <w:tc>
          <w:tcPr>
            <w:tcW w:w="1370" w:type="dxa"/>
            <w:vAlign w:val="bottom"/>
          </w:tcPr>
          <w:p w14:paraId="1432D339" w14:textId="57017260" w:rsidR="00C16927" w:rsidRPr="00F84456" w:rsidRDefault="00C16927" w:rsidP="00C16927">
            <w:pPr>
              <w:spacing w:after="0" w:line="240" w:lineRule="auto"/>
              <w:rPr>
                <w:rFonts w:cs="Times New Roman"/>
                <w:szCs w:val="24"/>
              </w:rPr>
            </w:pPr>
            <w:r w:rsidRPr="00F63196">
              <w:rPr>
                <w:rFonts w:cs="Times New Roman"/>
                <w:szCs w:val="24"/>
              </w:rPr>
              <w:t>0.86</w:t>
            </w:r>
          </w:p>
        </w:tc>
        <w:tc>
          <w:tcPr>
            <w:tcW w:w="1370" w:type="dxa"/>
            <w:vAlign w:val="bottom"/>
          </w:tcPr>
          <w:p w14:paraId="7CDDE986" w14:textId="7297313C" w:rsidR="00C16927" w:rsidRPr="00F84456" w:rsidRDefault="00C16927" w:rsidP="00C16927">
            <w:pPr>
              <w:spacing w:after="0" w:line="240" w:lineRule="auto"/>
              <w:rPr>
                <w:rFonts w:cs="Times New Roman"/>
                <w:szCs w:val="24"/>
              </w:rPr>
            </w:pPr>
            <w:r w:rsidRPr="00F63196">
              <w:rPr>
                <w:rFonts w:cs="Times New Roman"/>
                <w:szCs w:val="24"/>
              </w:rPr>
              <w:t>0.85</w:t>
            </w:r>
          </w:p>
        </w:tc>
        <w:tc>
          <w:tcPr>
            <w:tcW w:w="1418" w:type="dxa"/>
            <w:vAlign w:val="bottom"/>
          </w:tcPr>
          <w:p w14:paraId="6854C63E" w14:textId="588A3FD2" w:rsidR="00C16927" w:rsidRPr="00F84456" w:rsidRDefault="00C16927" w:rsidP="00C16927">
            <w:pPr>
              <w:spacing w:after="0" w:line="240" w:lineRule="auto"/>
              <w:rPr>
                <w:rFonts w:cs="Times New Roman"/>
                <w:szCs w:val="24"/>
              </w:rPr>
            </w:pPr>
            <w:r w:rsidRPr="00F63196">
              <w:rPr>
                <w:rFonts w:cs="Times New Roman"/>
                <w:szCs w:val="24"/>
              </w:rPr>
              <w:t>0.83</w:t>
            </w:r>
          </w:p>
        </w:tc>
        <w:tc>
          <w:tcPr>
            <w:tcW w:w="1633" w:type="dxa"/>
            <w:vAlign w:val="bottom"/>
          </w:tcPr>
          <w:p w14:paraId="17462F70" w14:textId="25F592B0" w:rsidR="00C16927" w:rsidRPr="00F84456" w:rsidRDefault="00C16927" w:rsidP="00C16927">
            <w:pPr>
              <w:spacing w:after="0" w:line="240" w:lineRule="auto"/>
              <w:rPr>
                <w:rFonts w:cs="Times New Roman"/>
                <w:szCs w:val="24"/>
              </w:rPr>
            </w:pPr>
            <w:r w:rsidRPr="00F63196">
              <w:rPr>
                <w:rFonts w:cs="Times New Roman"/>
                <w:szCs w:val="24"/>
              </w:rPr>
              <w:t>0.84</w:t>
            </w:r>
          </w:p>
        </w:tc>
      </w:tr>
      <w:tr w:rsidR="00C16927" w14:paraId="4E1FE329" w14:textId="77777777" w:rsidTr="007F775F">
        <w:tc>
          <w:tcPr>
            <w:tcW w:w="2235" w:type="dxa"/>
            <w:tcBorders>
              <w:bottom w:val="single" w:sz="4" w:space="0" w:color="auto"/>
            </w:tcBorders>
          </w:tcPr>
          <w:p w14:paraId="3D31464E" w14:textId="6DFE76A7" w:rsidR="00C16927" w:rsidRPr="00164E92" w:rsidRDefault="00C16927" w:rsidP="00C16927">
            <w:pPr>
              <w:spacing w:after="0" w:line="240" w:lineRule="auto"/>
              <w:rPr>
                <w:b/>
                <w:i/>
              </w:rPr>
            </w:pPr>
            <w:r w:rsidRPr="00CE1010">
              <w:rPr>
                <w:rFonts w:cs="Times New Roman"/>
                <w:i/>
                <w:szCs w:val="24"/>
              </w:rPr>
              <w:t>ϕ</w:t>
            </w:r>
            <w:r w:rsidRPr="00CE1010">
              <w:rPr>
                <w:rFonts w:cs="Times New Roman"/>
                <w:szCs w:val="24"/>
              </w:rPr>
              <w:t>=</w:t>
            </w:r>
            <w:r>
              <w:rPr>
                <w:rFonts w:cs="Times New Roman"/>
                <w:szCs w:val="24"/>
              </w:rPr>
              <w:t>1</w:t>
            </w:r>
          </w:p>
        </w:tc>
        <w:tc>
          <w:tcPr>
            <w:tcW w:w="1370" w:type="dxa"/>
            <w:tcBorders>
              <w:bottom w:val="single" w:sz="4" w:space="0" w:color="auto"/>
            </w:tcBorders>
            <w:vAlign w:val="bottom"/>
          </w:tcPr>
          <w:p w14:paraId="2662EA2A" w14:textId="59091F96" w:rsidR="00C16927" w:rsidRPr="00F84456" w:rsidRDefault="00C16927" w:rsidP="00C16927">
            <w:pPr>
              <w:spacing w:after="0" w:line="240" w:lineRule="auto"/>
              <w:rPr>
                <w:rFonts w:cs="Times New Roman"/>
                <w:szCs w:val="24"/>
              </w:rPr>
            </w:pPr>
            <w:r w:rsidRPr="00F63196">
              <w:rPr>
                <w:rFonts w:cs="Times New Roman"/>
                <w:szCs w:val="24"/>
              </w:rPr>
              <w:t>0.91</w:t>
            </w:r>
          </w:p>
        </w:tc>
        <w:tc>
          <w:tcPr>
            <w:tcW w:w="1370" w:type="dxa"/>
            <w:tcBorders>
              <w:bottom w:val="single" w:sz="4" w:space="0" w:color="auto"/>
            </w:tcBorders>
            <w:vAlign w:val="bottom"/>
          </w:tcPr>
          <w:p w14:paraId="3BBE2034" w14:textId="4E0D996E" w:rsidR="00C16927" w:rsidRPr="00F84456" w:rsidRDefault="00C16927" w:rsidP="00C16927">
            <w:pPr>
              <w:spacing w:after="0" w:line="240" w:lineRule="auto"/>
              <w:rPr>
                <w:rFonts w:cs="Times New Roman"/>
                <w:szCs w:val="24"/>
              </w:rPr>
            </w:pPr>
            <w:r w:rsidRPr="00F63196">
              <w:rPr>
                <w:rFonts w:cs="Times New Roman"/>
                <w:szCs w:val="24"/>
              </w:rPr>
              <w:t>0.93</w:t>
            </w:r>
          </w:p>
        </w:tc>
        <w:tc>
          <w:tcPr>
            <w:tcW w:w="1370" w:type="dxa"/>
            <w:tcBorders>
              <w:bottom w:val="single" w:sz="4" w:space="0" w:color="auto"/>
            </w:tcBorders>
            <w:vAlign w:val="bottom"/>
          </w:tcPr>
          <w:p w14:paraId="07E647A8" w14:textId="7AC3E5ED" w:rsidR="00C16927" w:rsidRPr="00F84456" w:rsidRDefault="00C16927" w:rsidP="00C16927">
            <w:pPr>
              <w:spacing w:after="0" w:line="240" w:lineRule="auto"/>
              <w:rPr>
                <w:rFonts w:cs="Times New Roman"/>
                <w:szCs w:val="24"/>
              </w:rPr>
            </w:pPr>
            <w:r w:rsidRPr="00F63196">
              <w:rPr>
                <w:rFonts w:cs="Times New Roman"/>
                <w:szCs w:val="24"/>
              </w:rPr>
              <w:t>0.93</w:t>
            </w:r>
          </w:p>
        </w:tc>
        <w:tc>
          <w:tcPr>
            <w:tcW w:w="1418" w:type="dxa"/>
            <w:tcBorders>
              <w:bottom w:val="single" w:sz="4" w:space="0" w:color="auto"/>
            </w:tcBorders>
            <w:vAlign w:val="bottom"/>
          </w:tcPr>
          <w:p w14:paraId="2857A690" w14:textId="4858B48D" w:rsidR="00C16927" w:rsidRPr="00F84456" w:rsidRDefault="00C16927" w:rsidP="00C16927">
            <w:pPr>
              <w:spacing w:after="0" w:line="240" w:lineRule="auto"/>
              <w:rPr>
                <w:rFonts w:cs="Times New Roman"/>
                <w:szCs w:val="24"/>
              </w:rPr>
            </w:pPr>
            <w:r w:rsidRPr="00F63196">
              <w:rPr>
                <w:rFonts w:cs="Times New Roman"/>
                <w:szCs w:val="24"/>
              </w:rPr>
              <w:t>0.91</w:t>
            </w:r>
          </w:p>
        </w:tc>
        <w:tc>
          <w:tcPr>
            <w:tcW w:w="1633" w:type="dxa"/>
            <w:tcBorders>
              <w:bottom w:val="single" w:sz="4" w:space="0" w:color="auto"/>
            </w:tcBorders>
            <w:vAlign w:val="bottom"/>
          </w:tcPr>
          <w:p w14:paraId="459DB46F" w14:textId="0E135E04" w:rsidR="00C16927" w:rsidRPr="00F84456" w:rsidRDefault="00C16927" w:rsidP="00C16927">
            <w:pPr>
              <w:spacing w:after="0" w:line="240" w:lineRule="auto"/>
              <w:rPr>
                <w:rFonts w:cs="Times New Roman"/>
                <w:szCs w:val="24"/>
              </w:rPr>
            </w:pPr>
            <w:r w:rsidRPr="00F63196">
              <w:rPr>
                <w:rFonts w:cs="Times New Roman"/>
                <w:szCs w:val="24"/>
              </w:rPr>
              <w:t>0.92</w:t>
            </w:r>
          </w:p>
        </w:tc>
      </w:tr>
    </w:tbl>
    <w:p w14:paraId="2423257C" w14:textId="5FF5EC96" w:rsidR="00330F55" w:rsidRDefault="00330F55" w:rsidP="00CA3339">
      <w:pPr>
        <w:sectPr w:rsidR="00330F55" w:rsidSect="00A06842">
          <w:pgSz w:w="12240" w:h="15840"/>
          <w:pgMar w:top="1417" w:right="1417" w:bottom="1134" w:left="1417" w:header="708" w:footer="708" w:gutter="0"/>
          <w:cols w:space="708"/>
          <w:docGrid w:linePitch="360"/>
        </w:sectPr>
      </w:pPr>
    </w:p>
    <w:p w14:paraId="7361CC54" w14:textId="77777777" w:rsidR="00CA3339" w:rsidRDefault="00CA3339" w:rsidP="00CA3339">
      <w:pPr>
        <w:pStyle w:val="Heading3"/>
      </w:pPr>
      <w:bookmarkStart w:id="16" w:name="_Toc60845120"/>
      <w:r>
        <w:lastRenderedPageBreak/>
        <w:t>Sensitivity analysis in MARS genotyping array subgroups</w:t>
      </w:r>
      <w:bookmarkEnd w:id="16"/>
    </w:p>
    <w:p w14:paraId="09E89AE5" w14:textId="77777777" w:rsidR="00CA3339" w:rsidRDefault="00CA3339" w:rsidP="00CA3339">
      <w:r>
        <w:t>To evaluate potential residual effects of the different genotyping arrays used in MARS, we performed further sensitivity analysis.</w:t>
      </w:r>
    </w:p>
    <w:p w14:paraId="5A7B1E02" w14:textId="677EC6F7" w:rsidR="005B1FE5" w:rsidRDefault="00CA3339" w:rsidP="00CA3339">
      <w:r>
        <w:rPr>
          <w:rFonts w:cs="Times New Roman"/>
          <w:szCs w:val="24"/>
        </w:rPr>
        <w:t xml:space="preserve">First, Supplementary Figure </w:t>
      </w:r>
      <w:r w:rsidR="00197B17">
        <w:rPr>
          <w:rFonts w:cs="Times New Roman"/>
          <w:szCs w:val="24"/>
        </w:rPr>
        <w:t>2</w:t>
      </w:r>
      <w:r>
        <w:rPr>
          <w:rFonts w:cs="Times New Roman"/>
          <w:szCs w:val="24"/>
        </w:rPr>
        <w:t xml:space="preserve"> demonstrates highly similar PRS distributions across PRS phenotypes. </w:t>
      </w:r>
      <w:bookmarkStart w:id="17" w:name="_Hlk66093446"/>
      <w:r>
        <w:rPr>
          <w:rFonts w:cs="Times New Roman"/>
          <w:szCs w:val="24"/>
        </w:rPr>
        <w:t>Second, w</w:t>
      </w:r>
      <w:r>
        <w:t xml:space="preserve">e </w:t>
      </w:r>
      <w:r w:rsidR="00630D7E">
        <w:t>estimated</w:t>
      </w:r>
      <w:r>
        <w:t xml:space="preserve"> a</w:t>
      </w:r>
      <w:r w:rsidR="00630D7E">
        <w:t>n additional</w:t>
      </w:r>
      <w:r>
        <w:t xml:space="preserve"> </w:t>
      </w:r>
      <w:r w:rsidR="00630D7E">
        <w:t xml:space="preserve">network </w:t>
      </w:r>
      <w:r>
        <w:t xml:space="preserve">of depressive symptoms and PRSs, as done in main analyses, but additionally including the genotyping array as a node in the network. </w:t>
      </w:r>
      <w:r w:rsidR="00630D7E">
        <w:t xml:space="preserve">As the genotyping array is a categorical variable, which can currently not be estimated using FGL or unregularized model search estimation, we used a mixed graphical model for this sensitivity analysis. </w:t>
      </w:r>
      <w:bookmarkEnd w:id="17"/>
      <w:r>
        <w:t xml:space="preserve">Results of this model are displayed in Supplementary Figure </w:t>
      </w:r>
      <w:r w:rsidR="00EC7C75">
        <w:t>3</w:t>
      </w:r>
      <w:r>
        <w:t xml:space="preserve"> and do not show any remaining edges between the genotyping array and PRSs suggesting that the PRS-symptom edges should not be biased by the genotyping array used. However, we did observe significant edges between the genotyping chip node and several symptoms in the range of 0 to 0.19. As genotyping arrays differed across a relatively long study period in MARS (</w:t>
      </w:r>
      <w:r w:rsidR="004E21C8">
        <w:t>cf.</w:t>
      </w:r>
      <w:r w:rsidR="002347FD">
        <w:t xml:space="preserve"> Supplementary Figure 1</w:t>
      </w:r>
      <w:r>
        <w:t>), this suggests potential differences in the assessment of the Hamilton Depression Rating Scale, an observer-rated scale for depression, over time. Nonetheless, overlapping PRS distributions and absence of PRS-genotyping array edges justifies combination of MARS subsamples for further analyses.</w:t>
      </w:r>
    </w:p>
    <w:p w14:paraId="5D4E0DFB" w14:textId="3D69B1B5" w:rsidR="00CA3339" w:rsidRDefault="00CA3339" w:rsidP="00CA3339">
      <w:pPr>
        <w:pStyle w:val="Heading3"/>
      </w:pPr>
      <w:bookmarkStart w:id="18" w:name="_Toc60845121"/>
      <w:r>
        <w:lastRenderedPageBreak/>
        <w:t xml:space="preserve">Supplementary Figure </w:t>
      </w:r>
      <w:r w:rsidR="00592AF6">
        <w:t>2</w:t>
      </w:r>
      <w:r>
        <w:t xml:space="preserve">. PRS </w:t>
      </w:r>
      <w:r w:rsidR="00454F3E">
        <w:t>d</w:t>
      </w:r>
      <w:r>
        <w:t xml:space="preserve">istribution by </w:t>
      </w:r>
      <w:r w:rsidR="00454F3E">
        <w:t>g</w:t>
      </w:r>
      <w:r>
        <w:t xml:space="preserve">enotyping </w:t>
      </w:r>
      <w:r w:rsidR="00454F3E">
        <w:t>c</w:t>
      </w:r>
      <w:r>
        <w:t>hip in MARS</w:t>
      </w:r>
      <w:bookmarkEnd w:id="18"/>
    </w:p>
    <w:p w14:paraId="167B429C" w14:textId="77777777" w:rsidR="00CA3339" w:rsidRDefault="00CA3339" w:rsidP="00CA3339">
      <w:pPr>
        <w:spacing w:line="240" w:lineRule="auto"/>
      </w:pPr>
      <w:r>
        <w:rPr>
          <w:noProof/>
          <w:lang w:val="de-DE" w:eastAsia="de-DE"/>
        </w:rPr>
        <w:drawing>
          <wp:inline distT="0" distB="0" distL="0" distR="0" wp14:anchorId="71D0A35B" wp14:editId="5178424C">
            <wp:extent cx="4521199" cy="678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tretch>
                      <a:fillRect/>
                    </a:stretch>
                  </pic:blipFill>
                  <pic:spPr bwMode="auto">
                    <a:xfrm>
                      <a:off x="0" y="0"/>
                      <a:ext cx="4521199" cy="6781800"/>
                    </a:xfrm>
                    <a:prstGeom prst="rect">
                      <a:avLst/>
                    </a:prstGeom>
                    <a:noFill/>
                    <a:ln>
                      <a:noFill/>
                    </a:ln>
                  </pic:spPr>
                </pic:pic>
              </a:graphicData>
            </a:graphic>
          </wp:inline>
        </w:drawing>
      </w:r>
    </w:p>
    <w:p w14:paraId="11B707C8" w14:textId="2F66434E" w:rsidR="00CA3339" w:rsidRDefault="00CA3339" w:rsidP="00CA3339">
      <w:r w:rsidRPr="00DA7E67">
        <w:rPr>
          <w:i/>
        </w:rPr>
        <w:t>Note</w:t>
      </w:r>
      <w:r>
        <w:t>: PRS distributions are shown for BMI (A), CRP (B), IL-6 (C), IL-10 (D), TNF-</w:t>
      </w:r>
      <w:r>
        <w:rPr>
          <w:rFonts w:cs="Times New Roman"/>
        </w:rPr>
        <w:t>α</w:t>
      </w:r>
      <w:r>
        <w:t xml:space="preserve"> (E) with grey </w:t>
      </w:r>
      <w:r w:rsidRPr="00D941CD">
        <w:t xml:space="preserve">indicating the </w:t>
      </w:r>
      <w:r w:rsidR="007E26BC">
        <w:t xml:space="preserve">Illumina </w:t>
      </w:r>
      <w:r w:rsidRPr="00D941CD">
        <w:t>610k, orange indicating the</w:t>
      </w:r>
      <w:r w:rsidR="007E26BC">
        <w:t xml:space="preserve"> Illumina</w:t>
      </w:r>
      <w:r w:rsidRPr="00D941CD">
        <w:t xml:space="preserve"> GSA, and blue indicating the </w:t>
      </w:r>
      <w:r w:rsidR="007E26BC">
        <w:t xml:space="preserve">Illumina </w:t>
      </w:r>
      <w:proofErr w:type="spellStart"/>
      <w:r w:rsidRPr="00D941CD">
        <w:t>OmniExpress</w:t>
      </w:r>
      <w:proofErr w:type="spellEnd"/>
      <w:r w:rsidRPr="00D941CD">
        <w:t xml:space="preserve"> genotyping </w:t>
      </w:r>
      <w:r w:rsidR="008E5DD8">
        <w:t>array</w:t>
      </w:r>
      <w:r w:rsidRPr="00D941CD">
        <w:t>.</w:t>
      </w:r>
    </w:p>
    <w:p w14:paraId="35B24478" w14:textId="69422604" w:rsidR="00CA3339" w:rsidRDefault="00CA3339" w:rsidP="00CA3339">
      <w:pPr>
        <w:pStyle w:val="Heading3"/>
      </w:pPr>
      <w:bookmarkStart w:id="19" w:name="_Toc60845122"/>
      <w:r>
        <w:lastRenderedPageBreak/>
        <w:t xml:space="preserve">Supplementary Figure </w:t>
      </w:r>
      <w:r w:rsidR="00BF1414">
        <w:t>3</w:t>
      </w:r>
      <w:r>
        <w:t xml:space="preserve">. Mixed graphical model between symptoms, PRSs and genotyping </w:t>
      </w:r>
      <w:r w:rsidR="001D0C07">
        <w:t>array</w:t>
      </w:r>
      <w:r>
        <w:t xml:space="preserve"> in MARS</w:t>
      </w:r>
      <w:bookmarkEnd w:id="19"/>
    </w:p>
    <w:p w14:paraId="12F98E02" w14:textId="77777777" w:rsidR="00CA3339" w:rsidRDefault="00CA3339" w:rsidP="00CA3339">
      <w:pPr>
        <w:spacing w:line="240" w:lineRule="auto"/>
      </w:pPr>
      <w:r>
        <w:rPr>
          <w:noProof/>
          <w:lang w:val="de-DE" w:eastAsia="de-DE"/>
        </w:rPr>
        <w:drawing>
          <wp:inline distT="0" distB="0" distL="0" distR="0" wp14:anchorId="660C7CE7" wp14:editId="08208602">
            <wp:extent cx="5113020" cy="351887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27685" cy="3528968"/>
                    </a:xfrm>
                    <a:prstGeom prst="rect">
                      <a:avLst/>
                    </a:prstGeom>
                    <a:noFill/>
                    <a:ln>
                      <a:noFill/>
                    </a:ln>
                  </pic:spPr>
                </pic:pic>
              </a:graphicData>
            </a:graphic>
          </wp:inline>
        </w:drawing>
      </w:r>
    </w:p>
    <w:p w14:paraId="054A5709" w14:textId="77777777" w:rsidR="00CA3339" w:rsidRDefault="00CA3339" w:rsidP="00CA3339">
      <w:pPr>
        <w:spacing w:line="240" w:lineRule="auto"/>
        <w:rPr>
          <w:rFonts w:cs="Times New Roman"/>
          <w:szCs w:val="20"/>
        </w:rPr>
      </w:pPr>
      <w:r w:rsidRPr="00D45A4C">
        <w:rPr>
          <w:i/>
        </w:rPr>
        <w:t>Note</w:t>
      </w:r>
      <w:r>
        <w:t xml:space="preserve">: </w:t>
      </w:r>
      <w:r>
        <w:rPr>
          <w:rFonts w:cs="Times New Roman"/>
          <w:szCs w:val="24"/>
        </w:rPr>
        <w:t xml:space="preserve">Networks are visualised with the </w:t>
      </w:r>
      <w:proofErr w:type="spellStart"/>
      <w:r w:rsidRPr="00364F45">
        <w:rPr>
          <w:rFonts w:cs="Times New Roman"/>
          <w:i/>
          <w:szCs w:val="24"/>
        </w:rPr>
        <w:t>qgraph</w:t>
      </w:r>
      <w:proofErr w:type="spellEnd"/>
      <w:r>
        <w:rPr>
          <w:rFonts w:cs="Times New Roman"/>
          <w:szCs w:val="24"/>
        </w:rPr>
        <w:t xml:space="preserve"> package. Blue lines indicate positive and red lines negative associations, respectively, with larger associations displayed with thicker lines. Circles around nodes display node predictability, which can be interpreted similar to explained variance. Maximum size of edge associations is 0.55. </w:t>
      </w:r>
      <w:r>
        <w:rPr>
          <w:rFonts w:cs="Times New Roman"/>
          <w:szCs w:val="20"/>
        </w:rPr>
        <w:t>Changes in appetite and sleep problems are measured as composite symptoms in UK Biobank, but as loss of appetite and insomnia in MARS and STAR*D samples.</w:t>
      </w:r>
    </w:p>
    <w:p w14:paraId="3D6915C0" w14:textId="77777777" w:rsidR="00296921" w:rsidRDefault="00296921" w:rsidP="00CA3339">
      <w:pPr>
        <w:spacing w:line="240" w:lineRule="auto"/>
      </w:pPr>
    </w:p>
    <w:p w14:paraId="4F5867DB" w14:textId="249436A2" w:rsidR="007F775F" w:rsidRPr="007F775F" w:rsidRDefault="00296921" w:rsidP="007F775F">
      <w:pPr>
        <w:pStyle w:val="Heading2"/>
      </w:pPr>
      <w:bookmarkStart w:id="20" w:name="_Toc60845123"/>
      <w:r w:rsidRPr="00FE4D2A">
        <w:t>Availability</w:t>
      </w:r>
      <w:r w:rsidRPr="00CE1010">
        <w:t xml:space="preserve"> of </w:t>
      </w:r>
      <w:r>
        <w:t>d</w:t>
      </w:r>
      <w:r w:rsidRPr="00CE1010">
        <w:t xml:space="preserve">ata and </w:t>
      </w:r>
      <w:r>
        <w:t>m</w:t>
      </w:r>
      <w:r w:rsidRPr="00CE1010">
        <w:t>aterials</w:t>
      </w:r>
      <w:bookmarkEnd w:id="20"/>
    </w:p>
    <w:p w14:paraId="6F37A5F3" w14:textId="6C4900D2" w:rsidR="00296921" w:rsidRDefault="00FE4D2A" w:rsidP="00FE4D2A">
      <w:pPr>
        <w:pStyle w:val="Heading3"/>
      </w:pPr>
      <w:bookmarkStart w:id="21" w:name="_Toc60845124"/>
      <w:r>
        <w:t xml:space="preserve">Supplementary Table 7. </w:t>
      </w:r>
      <w:r w:rsidR="00296921">
        <w:t xml:space="preserve">Availability of </w:t>
      </w:r>
      <w:r w:rsidR="00237101">
        <w:t>original</w:t>
      </w:r>
      <w:r w:rsidR="00296921">
        <w:t xml:space="preserve"> data</w:t>
      </w:r>
      <w:bookmarkEnd w:id="21"/>
      <w:r w:rsidR="00296921">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954"/>
      </w:tblGrid>
      <w:tr w:rsidR="00296921" w14:paraId="14A58053" w14:textId="77777777" w:rsidTr="00296921">
        <w:tc>
          <w:tcPr>
            <w:tcW w:w="1668" w:type="dxa"/>
            <w:tcBorders>
              <w:top w:val="single" w:sz="4" w:space="0" w:color="auto"/>
              <w:bottom w:val="single" w:sz="4" w:space="0" w:color="auto"/>
            </w:tcBorders>
          </w:tcPr>
          <w:p w14:paraId="69510891" w14:textId="463B5513" w:rsidR="00296921" w:rsidRDefault="00296921" w:rsidP="00296921">
            <w:pPr>
              <w:spacing w:after="0" w:line="240" w:lineRule="auto"/>
            </w:pPr>
            <w:r>
              <w:t>Cohort</w:t>
            </w:r>
          </w:p>
        </w:tc>
        <w:tc>
          <w:tcPr>
            <w:tcW w:w="7954" w:type="dxa"/>
            <w:tcBorders>
              <w:top w:val="single" w:sz="4" w:space="0" w:color="auto"/>
              <w:bottom w:val="single" w:sz="4" w:space="0" w:color="auto"/>
            </w:tcBorders>
          </w:tcPr>
          <w:p w14:paraId="64C27F96" w14:textId="6204F796" w:rsidR="00296921" w:rsidRDefault="00296921" w:rsidP="00296921">
            <w:pPr>
              <w:spacing w:after="0" w:line="240" w:lineRule="auto"/>
            </w:pPr>
            <w:r>
              <w:t xml:space="preserve">Means to obtain </w:t>
            </w:r>
            <w:r w:rsidR="00237101">
              <w:t>original</w:t>
            </w:r>
            <w:r>
              <w:t xml:space="preserve"> data</w:t>
            </w:r>
          </w:p>
        </w:tc>
      </w:tr>
      <w:tr w:rsidR="00296921" w14:paraId="65779097" w14:textId="77777777" w:rsidTr="00296921">
        <w:tc>
          <w:tcPr>
            <w:tcW w:w="1668" w:type="dxa"/>
            <w:tcBorders>
              <w:top w:val="single" w:sz="4" w:space="0" w:color="auto"/>
            </w:tcBorders>
          </w:tcPr>
          <w:p w14:paraId="2C38BA08" w14:textId="2E6EE611" w:rsidR="00296921" w:rsidRDefault="00296921" w:rsidP="00296921">
            <w:pPr>
              <w:spacing w:after="0" w:line="240" w:lineRule="auto"/>
            </w:pPr>
            <w:r>
              <w:t>MARS</w:t>
            </w:r>
          </w:p>
        </w:tc>
        <w:tc>
          <w:tcPr>
            <w:tcW w:w="7954" w:type="dxa"/>
            <w:tcBorders>
              <w:top w:val="single" w:sz="4" w:space="0" w:color="auto"/>
            </w:tcBorders>
          </w:tcPr>
          <w:p w14:paraId="73CFCF0E" w14:textId="77777777" w:rsidR="00296921" w:rsidRDefault="00296921" w:rsidP="00296921">
            <w:pPr>
              <w:spacing w:after="0" w:line="240" w:lineRule="auto"/>
            </w:pPr>
            <w:r>
              <w:t>Request data by contacting:</w:t>
            </w:r>
          </w:p>
          <w:p w14:paraId="38A754D1" w14:textId="6B99087C" w:rsidR="00296921" w:rsidRDefault="00A31255" w:rsidP="00296921">
            <w:pPr>
              <w:spacing w:after="0" w:line="240" w:lineRule="auto"/>
            </w:pPr>
            <w:r>
              <w:t xml:space="preserve">Dr </w:t>
            </w:r>
            <w:r w:rsidR="00296921">
              <w:t xml:space="preserve">Tanja </w:t>
            </w:r>
            <w:proofErr w:type="spellStart"/>
            <w:r w:rsidR="00296921">
              <w:t>Brückl</w:t>
            </w:r>
            <w:proofErr w:type="spellEnd"/>
          </w:p>
          <w:p w14:paraId="44B0ABDA" w14:textId="77777777" w:rsidR="00296921" w:rsidRDefault="00296921" w:rsidP="00296921">
            <w:pPr>
              <w:spacing w:after="0" w:line="240" w:lineRule="auto"/>
            </w:pPr>
            <w:r>
              <w:t>Max Planck Institute of Psychiatry, Munich, Germany</w:t>
            </w:r>
          </w:p>
          <w:p w14:paraId="1745A27F" w14:textId="05491F1E" w:rsidR="00296921" w:rsidRDefault="00296921" w:rsidP="00296921">
            <w:pPr>
              <w:spacing w:after="0" w:line="240" w:lineRule="auto"/>
            </w:pPr>
            <w:r>
              <w:t xml:space="preserve">Email: </w:t>
            </w:r>
            <w:hyperlink r:id="rId14" w:history="1">
              <w:r w:rsidRPr="00DE19CC">
                <w:rPr>
                  <w:rStyle w:val="Hyperlink"/>
                </w:rPr>
                <w:t>brueckl@psych.mpg.de</w:t>
              </w:r>
            </w:hyperlink>
            <w:r>
              <w:t xml:space="preserve"> </w:t>
            </w:r>
          </w:p>
        </w:tc>
      </w:tr>
      <w:tr w:rsidR="00296921" w14:paraId="0DD3D216" w14:textId="77777777" w:rsidTr="00296921">
        <w:tc>
          <w:tcPr>
            <w:tcW w:w="1668" w:type="dxa"/>
          </w:tcPr>
          <w:p w14:paraId="36F2E25F" w14:textId="7AFF78F8" w:rsidR="00296921" w:rsidRDefault="00296921" w:rsidP="00296921">
            <w:pPr>
              <w:spacing w:after="0" w:line="240" w:lineRule="auto"/>
            </w:pPr>
            <w:r>
              <w:t>STAR*D</w:t>
            </w:r>
          </w:p>
        </w:tc>
        <w:tc>
          <w:tcPr>
            <w:tcW w:w="7954" w:type="dxa"/>
          </w:tcPr>
          <w:p w14:paraId="1EE33779" w14:textId="730F3F76" w:rsidR="00296921" w:rsidRDefault="00296921" w:rsidP="00296921">
            <w:pPr>
              <w:spacing w:after="0" w:line="240" w:lineRule="auto"/>
            </w:pPr>
            <w:r>
              <w:t xml:space="preserve">Formal request through the </w:t>
            </w:r>
            <w:r>
              <w:rPr>
                <w:rFonts w:cs="Times New Roman"/>
                <w:szCs w:val="24"/>
              </w:rPr>
              <w:t>National Institute of Mental Health (</w:t>
            </w:r>
            <w:r w:rsidRPr="00460B4A">
              <w:rPr>
                <w:rFonts w:cs="Times New Roman"/>
                <w:szCs w:val="24"/>
              </w:rPr>
              <w:t>NIMH</w:t>
            </w:r>
            <w:r>
              <w:rPr>
                <w:rFonts w:cs="Times New Roman"/>
                <w:szCs w:val="24"/>
              </w:rPr>
              <w:t>)</w:t>
            </w:r>
            <w:r w:rsidRPr="00460B4A">
              <w:rPr>
                <w:rFonts w:cs="Times New Roman"/>
                <w:szCs w:val="24"/>
              </w:rPr>
              <w:t xml:space="preserve"> </w:t>
            </w:r>
            <w:r>
              <w:rPr>
                <w:rFonts w:cs="Times New Roman"/>
                <w:szCs w:val="24"/>
              </w:rPr>
              <w:t xml:space="preserve">and the </w:t>
            </w:r>
            <w:r>
              <w:rPr>
                <w:lang w:val="en-US"/>
              </w:rPr>
              <w:t xml:space="preserve">NIMH Repository and Genomics Resource (NRGR) via </w:t>
            </w:r>
            <w:hyperlink r:id="rId15" w:history="1">
              <w:r w:rsidRPr="00DE19CC">
                <w:rPr>
                  <w:rStyle w:val="Hyperlink"/>
                  <w:lang w:val="en-US"/>
                </w:rPr>
                <w:t>https://www.nimhgenetics.org/request-access/how-to-request-access</w:t>
              </w:r>
            </w:hyperlink>
          </w:p>
        </w:tc>
      </w:tr>
      <w:tr w:rsidR="00296921" w14:paraId="5E32EA3A" w14:textId="77777777" w:rsidTr="00296921">
        <w:tc>
          <w:tcPr>
            <w:tcW w:w="1668" w:type="dxa"/>
            <w:tcBorders>
              <w:bottom w:val="single" w:sz="4" w:space="0" w:color="auto"/>
            </w:tcBorders>
          </w:tcPr>
          <w:p w14:paraId="122F4127" w14:textId="3665B0DD" w:rsidR="00296921" w:rsidRDefault="00296921" w:rsidP="00296921">
            <w:pPr>
              <w:spacing w:after="0" w:line="240" w:lineRule="auto"/>
            </w:pPr>
            <w:r>
              <w:t>UK Biobank</w:t>
            </w:r>
          </w:p>
        </w:tc>
        <w:tc>
          <w:tcPr>
            <w:tcW w:w="7954" w:type="dxa"/>
            <w:tcBorders>
              <w:bottom w:val="single" w:sz="4" w:space="0" w:color="auto"/>
            </w:tcBorders>
          </w:tcPr>
          <w:p w14:paraId="39E3409F" w14:textId="182140EB" w:rsidR="00296921" w:rsidRDefault="00296921" w:rsidP="00296921">
            <w:pPr>
              <w:spacing w:after="0" w:line="240" w:lineRule="auto"/>
            </w:pPr>
            <w:r>
              <w:t>Formal request</w:t>
            </w:r>
            <w:r w:rsidR="00FE4D2A">
              <w:t xml:space="preserve"> through the UK Biobank website via </w:t>
            </w:r>
            <w:hyperlink r:id="rId16" w:history="1">
              <w:r w:rsidR="00FE4D2A" w:rsidRPr="00DE19CC">
                <w:rPr>
                  <w:rStyle w:val="Hyperlink"/>
                </w:rPr>
                <w:t>https://www.ukbiobank.ac.uk/enable-your-research/apply-for-access</w:t>
              </w:r>
            </w:hyperlink>
            <w:r w:rsidR="00FE4D2A">
              <w:t xml:space="preserve"> </w:t>
            </w:r>
          </w:p>
        </w:tc>
      </w:tr>
    </w:tbl>
    <w:p w14:paraId="0AC9911C" w14:textId="1D8E17E6" w:rsidR="00296921" w:rsidRDefault="00296921" w:rsidP="00CA3339">
      <w:pPr>
        <w:spacing w:line="240" w:lineRule="auto"/>
        <w:sectPr w:rsidR="00296921" w:rsidSect="008A7A45">
          <w:pgSz w:w="12240" w:h="15840"/>
          <w:pgMar w:top="1417" w:right="1417" w:bottom="1134" w:left="1417" w:header="708" w:footer="708" w:gutter="0"/>
          <w:cols w:space="708"/>
          <w:docGrid w:linePitch="360"/>
        </w:sectPr>
      </w:pPr>
    </w:p>
    <w:p w14:paraId="25B513E1" w14:textId="53FA1F10" w:rsidR="00566C7C" w:rsidRDefault="009E532E" w:rsidP="00F86D3D">
      <w:pPr>
        <w:pStyle w:val="Heading1"/>
      </w:pPr>
      <w:bookmarkStart w:id="22" w:name="_Toc60845125"/>
      <w:r>
        <w:lastRenderedPageBreak/>
        <w:t xml:space="preserve">SUPPLEMENTARY </w:t>
      </w:r>
      <w:r w:rsidR="00905425">
        <w:t>RESULTS</w:t>
      </w:r>
      <w:bookmarkEnd w:id="22"/>
    </w:p>
    <w:p w14:paraId="6FAF90EF" w14:textId="2F4C583C" w:rsidR="008A204E" w:rsidRPr="005E22B3" w:rsidRDefault="008A204E" w:rsidP="008A204E">
      <w:pPr>
        <w:pStyle w:val="Heading2"/>
      </w:pPr>
      <w:bookmarkStart w:id="23" w:name="_Toc60845126"/>
      <w:r w:rsidRPr="005E22B3">
        <w:t xml:space="preserve">Fused Graphical LASSO (FGL) </w:t>
      </w:r>
      <w:r w:rsidR="00C425E2">
        <w:t>e</w:t>
      </w:r>
      <w:r w:rsidRPr="005E22B3">
        <w:t>stimation</w:t>
      </w:r>
      <w:bookmarkEnd w:id="23"/>
      <w:r w:rsidRPr="005E22B3">
        <w:t xml:space="preserve"> </w:t>
      </w:r>
    </w:p>
    <w:p w14:paraId="772DE94B" w14:textId="7E370139" w:rsidR="008A204E" w:rsidRDefault="008A204E" w:rsidP="00E71A41">
      <w:pPr>
        <w:pStyle w:val="Heading3"/>
      </w:pPr>
      <w:bookmarkStart w:id="24" w:name="_Toc60845127"/>
      <w:r>
        <w:t xml:space="preserve">Supplementary Figure </w:t>
      </w:r>
      <w:r w:rsidR="00A5443A">
        <w:t>4</w:t>
      </w:r>
      <w:r>
        <w:t xml:space="preserve">. Bootstrapped 95% </w:t>
      </w:r>
      <w:r w:rsidR="00AA0CE5">
        <w:t>q</w:t>
      </w:r>
      <w:r>
        <w:t xml:space="preserve">uantile </w:t>
      </w:r>
      <w:r w:rsidR="00AA0CE5">
        <w:t>i</w:t>
      </w:r>
      <w:r>
        <w:t xml:space="preserve">ntervals of </w:t>
      </w:r>
      <w:r w:rsidR="00AA0CE5">
        <w:t>s</w:t>
      </w:r>
      <w:r>
        <w:t>ymptom-</w:t>
      </w:r>
      <w:r w:rsidR="00AA0CE5">
        <w:t>s</w:t>
      </w:r>
      <w:r>
        <w:t xml:space="preserve">ymptom </w:t>
      </w:r>
      <w:r w:rsidR="00AA0CE5">
        <w:t>e</w:t>
      </w:r>
      <w:r>
        <w:t xml:space="preserve">dges using FGL </w:t>
      </w:r>
      <w:r w:rsidR="00AA0CE5">
        <w:t>e</w:t>
      </w:r>
      <w:r>
        <w:t>stimation</w:t>
      </w:r>
      <w:bookmarkEnd w:id="24"/>
    </w:p>
    <w:p w14:paraId="50502271" w14:textId="1BC83391" w:rsidR="008A204E" w:rsidRDefault="008A204E" w:rsidP="008A204E">
      <w:r>
        <w:rPr>
          <w:noProof/>
          <w:lang w:val="de-DE" w:eastAsia="de-DE"/>
        </w:rPr>
        <w:drawing>
          <wp:inline distT="0" distB="0" distL="0" distR="0" wp14:anchorId="5AEC502C" wp14:editId="0D94AD47">
            <wp:extent cx="5974080" cy="3977640"/>
            <wp:effectExtent l="0" t="0" r="762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74080" cy="3977640"/>
                    </a:xfrm>
                    <a:prstGeom prst="rect">
                      <a:avLst/>
                    </a:prstGeom>
                    <a:noFill/>
                    <a:ln>
                      <a:noFill/>
                    </a:ln>
                  </pic:spPr>
                </pic:pic>
              </a:graphicData>
            </a:graphic>
          </wp:inline>
        </w:drawing>
      </w:r>
    </w:p>
    <w:p w14:paraId="77678E7B" w14:textId="7648244D" w:rsidR="008A204E" w:rsidRDefault="008A204E" w:rsidP="008A204E">
      <w:pPr>
        <w:spacing w:line="240" w:lineRule="auto"/>
        <w:rPr>
          <w:lang w:eastAsia="en-CA"/>
        </w:rPr>
      </w:pPr>
      <w:r w:rsidRPr="00470D3D">
        <w:rPr>
          <w:i/>
          <w:lang w:eastAsia="en-CA"/>
        </w:rPr>
        <w:t>Note</w:t>
      </w:r>
      <w:r>
        <w:rPr>
          <w:lang w:eastAsia="en-CA"/>
        </w:rPr>
        <w:t xml:space="preserve">: </w:t>
      </w:r>
      <w:r w:rsidR="009B698A" w:rsidRPr="00CE1010">
        <w:rPr>
          <w:lang w:eastAsia="en-CA"/>
        </w:rPr>
        <w:t xml:space="preserve">Bootstrapped 95% quantile intervals (i.e., 95% of the distribution of </w:t>
      </w:r>
      <w:r w:rsidR="009B698A">
        <w:rPr>
          <w:lang w:eastAsia="en-CA"/>
        </w:rPr>
        <w:t xml:space="preserve">raw </w:t>
      </w:r>
      <w:r w:rsidR="009B698A" w:rsidRPr="00CE1010">
        <w:rPr>
          <w:lang w:eastAsia="en-CA"/>
        </w:rPr>
        <w:t xml:space="preserve">bootstrapped edge estimates) are highlighted as shaded area for each edge. Black points indicate the </w:t>
      </w:r>
      <w:r w:rsidR="009B698A">
        <w:rPr>
          <w:lang w:eastAsia="en-CA"/>
        </w:rPr>
        <w:t>raw</w:t>
      </w:r>
      <w:r w:rsidR="009B698A" w:rsidRPr="00CE1010">
        <w:rPr>
          <w:lang w:eastAsia="en-CA"/>
        </w:rPr>
        <w:t xml:space="preserve"> FGL</w:t>
      </w:r>
      <w:r w:rsidR="009B698A">
        <w:rPr>
          <w:lang w:eastAsia="en-CA"/>
        </w:rPr>
        <w:t xml:space="preserve"> sample</w:t>
      </w:r>
      <w:r w:rsidR="009B698A" w:rsidRPr="00CE1010">
        <w:rPr>
          <w:lang w:eastAsia="en-CA"/>
        </w:rPr>
        <w:t xml:space="preserve"> estimate while red points indicate the </w:t>
      </w:r>
      <w:r w:rsidR="009B698A">
        <w:rPr>
          <w:lang w:eastAsia="en-CA"/>
        </w:rPr>
        <w:t xml:space="preserve">raw </w:t>
      </w:r>
      <w:r w:rsidR="009B698A" w:rsidRPr="00CE1010">
        <w:rPr>
          <w:lang w:eastAsia="en-CA"/>
        </w:rPr>
        <w:t>bootstrapped mean estimate. Edges are indicated on the y-axis and sorted by mean edge size across samples in descending order.</w:t>
      </w:r>
    </w:p>
    <w:p w14:paraId="4DECE6D2" w14:textId="145FEE84" w:rsidR="008A204E" w:rsidRDefault="008A204E" w:rsidP="008A204E"/>
    <w:p w14:paraId="023948D1" w14:textId="1F59B84D" w:rsidR="00D437F7" w:rsidRDefault="00D437F7" w:rsidP="00D437F7">
      <w:pPr>
        <w:pStyle w:val="Heading3"/>
      </w:pPr>
      <w:bookmarkStart w:id="25" w:name="_Toc60845128"/>
      <w:r>
        <w:lastRenderedPageBreak/>
        <w:t xml:space="preserve">Supplementary Figure </w:t>
      </w:r>
      <w:r w:rsidR="00A5443A">
        <w:t>5</w:t>
      </w:r>
      <w:r>
        <w:t xml:space="preserve">. Bootstrapped 95% </w:t>
      </w:r>
      <w:r w:rsidR="00A36F0A">
        <w:t>q</w:t>
      </w:r>
      <w:r>
        <w:t xml:space="preserve">uantile </w:t>
      </w:r>
      <w:r w:rsidR="00A36F0A">
        <w:t>i</w:t>
      </w:r>
      <w:r>
        <w:t xml:space="preserve">ntervals of PRS-PRS </w:t>
      </w:r>
      <w:r w:rsidR="00A36F0A">
        <w:t>e</w:t>
      </w:r>
      <w:r>
        <w:t xml:space="preserve">dges using FGL </w:t>
      </w:r>
      <w:r w:rsidR="00A36F0A">
        <w:t>e</w:t>
      </w:r>
      <w:r>
        <w:t>stimation</w:t>
      </w:r>
      <w:bookmarkEnd w:id="25"/>
    </w:p>
    <w:p w14:paraId="3B2220C3" w14:textId="77777777" w:rsidR="0050711D" w:rsidRDefault="0050711D" w:rsidP="0050711D">
      <w:r>
        <w:rPr>
          <w:noProof/>
          <w:lang w:val="de-DE" w:eastAsia="de-DE"/>
        </w:rPr>
        <w:drawing>
          <wp:inline distT="0" distB="0" distL="0" distR="0" wp14:anchorId="4F3531DD" wp14:editId="46C6D289">
            <wp:extent cx="5974080" cy="3954780"/>
            <wp:effectExtent l="0" t="0" r="762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74080" cy="3954780"/>
                    </a:xfrm>
                    <a:prstGeom prst="rect">
                      <a:avLst/>
                    </a:prstGeom>
                    <a:noFill/>
                    <a:ln>
                      <a:noFill/>
                    </a:ln>
                  </pic:spPr>
                </pic:pic>
              </a:graphicData>
            </a:graphic>
          </wp:inline>
        </w:drawing>
      </w:r>
    </w:p>
    <w:p w14:paraId="274FA438" w14:textId="11C697B9" w:rsidR="0050711D" w:rsidRDefault="0050711D" w:rsidP="0050711D">
      <w:pPr>
        <w:spacing w:line="240" w:lineRule="auto"/>
        <w:rPr>
          <w:lang w:eastAsia="en-CA"/>
        </w:rPr>
      </w:pPr>
      <w:r w:rsidRPr="00470D3D">
        <w:rPr>
          <w:i/>
          <w:lang w:eastAsia="en-CA"/>
        </w:rPr>
        <w:t>Note</w:t>
      </w:r>
      <w:r>
        <w:rPr>
          <w:lang w:eastAsia="en-CA"/>
        </w:rPr>
        <w:t xml:space="preserve">: </w:t>
      </w:r>
      <w:r w:rsidR="009B698A" w:rsidRPr="00CE1010">
        <w:rPr>
          <w:lang w:eastAsia="en-CA"/>
        </w:rPr>
        <w:t xml:space="preserve">Bootstrapped 95% quantile intervals (i.e., 95% of the distribution of </w:t>
      </w:r>
      <w:r w:rsidR="009B698A">
        <w:rPr>
          <w:lang w:eastAsia="en-CA"/>
        </w:rPr>
        <w:t xml:space="preserve">raw </w:t>
      </w:r>
      <w:r w:rsidR="009B698A" w:rsidRPr="00CE1010">
        <w:rPr>
          <w:lang w:eastAsia="en-CA"/>
        </w:rPr>
        <w:t xml:space="preserve">bootstrapped edge estimates) are highlighted as shaded area for each edge. Black points indicate the </w:t>
      </w:r>
      <w:r w:rsidR="009B698A">
        <w:rPr>
          <w:lang w:eastAsia="en-CA"/>
        </w:rPr>
        <w:t>raw</w:t>
      </w:r>
      <w:r w:rsidR="009B698A" w:rsidRPr="00CE1010">
        <w:rPr>
          <w:lang w:eastAsia="en-CA"/>
        </w:rPr>
        <w:t xml:space="preserve"> FGL</w:t>
      </w:r>
      <w:r w:rsidR="009B698A">
        <w:rPr>
          <w:lang w:eastAsia="en-CA"/>
        </w:rPr>
        <w:t xml:space="preserve"> sample</w:t>
      </w:r>
      <w:r w:rsidR="009B698A" w:rsidRPr="00CE1010">
        <w:rPr>
          <w:lang w:eastAsia="en-CA"/>
        </w:rPr>
        <w:t xml:space="preserve"> estimate while red points indicate the </w:t>
      </w:r>
      <w:r w:rsidR="009B698A">
        <w:rPr>
          <w:lang w:eastAsia="en-CA"/>
        </w:rPr>
        <w:t xml:space="preserve">raw </w:t>
      </w:r>
      <w:r w:rsidR="009B698A" w:rsidRPr="00CE1010">
        <w:rPr>
          <w:lang w:eastAsia="en-CA"/>
        </w:rPr>
        <w:t>bootstrapped mean estimate. Edges are indicated on the y-axis and sorted by mean edge size across samples in descending order.</w:t>
      </w:r>
    </w:p>
    <w:p w14:paraId="355BC7D8" w14:textId="77777777" w:rsidR="0050711D" w:rsidRDefault="0050711D" w:rsidP="0050711D"/>
    <w:p w14:paraId="1D0E7898" w14:textId="77777777" w:rsidR="0050711D" w:rsidRDefault="0050711D" w:rsidP="0050711D">
      <w:pPr>
        <w:pStyle w:val="Heading2"/>
        <w:sectPr w:rsidR="0050711D" w:rsidSect="008A7A45">
          <w:pgSz w:w="12240" w:h="15840"/>
          <w:pgMar w:top="1417" w:right="1417" w:bottom="1134" w:left="1417" w:header="708" w:footer="708" w:gutter="0"/>
          <w:cols w:space="708"/>
          <w:docGrid w:linePitch="360"/>
        </w:sectPr>
      </w:pPr>
    </w:p>
    <w:p w14:paraId="56F99D91" w14:textId="6B3E6F16" w:rsidR="00E71A41" w:rsidRPr="000A0057" w:rsidRDefault="00E71A41" w:rsidP="00E71A41">
      <w:pPr>
        <w:pStyle w:val="Heading2"/>
      </w:pPr>
      <w:bookmarkStart w:id="26" w:name="_Toc60845129"/>
      <w:r w:rsidRPr="000A0057">
        <w:lastRenderedPageBreak/>
        <w:t xml:space="preserve">Unregularized </w:t>
      </w:r>
      <w:r w:rsidR="00C66666">
        <w:t>m</w:t>
      </w:r>
      <w:r w:rsidRPr="000A0057">
        <w:t xml:space="preserve">odel </w:t>
      </w:r>
      <w:r w:rsidR="00C66666">
        <w:t>s</w:t>
      </w:r>
      <w:r w:rsidRPr="000A0057">
        <w:t xml:space="preserve">earch </w:t>
      </w:r>
      <w:r w:rsidR="00C66666">
        <w:t>e</w:t>
      </w:r>
      <w:r w:rsidRPr="000A0057">
        <w:t>stimation</w:t>
      </w:r>
      <w:bookmarkEnd w:id="26"/>
      <w:r w:rsidRPr="000A0057">
        <w:t xml:space="preserve"> </w:t>
      </w:r>
    </w:p>
    <w:p w14:paraId="6A2989FD" w14:textId="172EC60A" w:rsidR="00E71A41" w:rsidRPr="005C34F9" w:rsidRDefault="00E71A41" w:rsidP="00E71A41">
      <w:pPr>
        <w:pStyle w:val="Heading3"/>
      </w:pPr>
      <w:bookmarkStart w:id="27" w:name="_Toc60845130"/>
      <w:r>
        <w:t xml:space="preserve">Supplementary Figure </w:t>
      </w:r>
      <w:r w:rsidR="00A5443A">
        <w:t>6</w:t>
      </w:r>
      <w:r>
        <w:t xml:space="preserve">. </w:t>
      </w:r>
      <w:r w:rsidRPr="005C34F9">
        <w:t xml:space="preserve">Estimated </w:t>
      </w:r>
      <w:r w:rsidR="00C66666">
        <w:t>u</w:t>
      </w:r>
      <w:r w:rsidR="007E2EC5">
        <w:t xml:space="preserve">nregularized </w:t>
      </w:r>
      <w:r w:rsidR="00C66666">
        <w:t>m</w:t>
      </w:r>
      <w:r w:rsidR="007E2EC5">
        <w:t xml:space="preserve">odel </w:t>
      </w:r>
      <w:r w:rsidR="00C66666">
        <w:t>s</w:t>
      </w:r>
      <w:r w:rsidR="007E2EC5">
        <w:t>earch</w:t>
      </w:r>
      <w:r>
        <w:t xml:space="preserve"> </w:t>
      </w:r>
      <w:r w:rsidR="00C66666">
        <w:t>n</w:t>
      </w:r>
      <w:r w:rsidRPr="005C34F9">
        <w:t xml:space="preserve">etworks </w:t>
      </w:r>
      <w:r>
        <w:t xml:space="preserve">across </w:t>
      </w:r>
      <w:r w:rsidR="00C66666">
        <w:t>s</w:t>
      </w:r>
      <w:r>
        <w:t>amples</w:t>
      </w:r>
      <w:bookmarkEnd w:id="27"/>
    </w:p>
    <w:p w14:paraId="51426375" w14:textId="630EF8E9" w:rsidR="00E71A41" w:rsidRDefault="00E71A41" w:rsidP="00E71A41">
      <w:r>
        <w:rPr>
          <w:noProof/>
          <w:lang w:val="de-DE" w:eastAsia="de-DE"/>
        </w:rPr>
        <w:drawing>
          <wp:inline distT="0" distB="0" distL="0" distR="0" wp14:anchorId="5E609487" wp14:editId="1A2D9DE4">
            <wp:extent cx="5966460" cy="5905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6460" cy="5905500"/>
                    </a:xfrm>
                    <a:prstGeom prst="rect">
                      <a:avLst/>
                    </a:prstGeom>
                    <a:noFill/>
                    <a:ln>
                      <a:noFill/>
                    </a:ln>
                  </pic:spPr>
                </pic:pic>
              </a:graphicData>
            </a:graphic>
          </wp:inline>
        </w:drawing>
      </w:r>
    </w:p>
    <w:p w14:paraId="714F155E" w14:textId="7B3CE30F" w:rsidR="00E71A41" w:rsidRDefault="00E71A41" w:rsidP="00E71A41">
      <w:pPr>
        <w:spacing w:line="240" w:lineRule="auto"/>
        <w:rPr>
          <w:rFonts w:cs="Times New Roman"/>
          <w:szCs w:val="24"/>
        </w:rPr>
      </w:pPr>
      <w:r w:rsidRPr="00434E5E">
        <w:rPr>
          <w:rFonts w:cs="Times New Roman"/>
          <w:i/>
          <w:szCs w:val="24"/>
        </w:rPr>
        <w:t>Note</w:t>
      </w:r>
      <w:r>
        <w:rPr>
          <w:rFonts w:cs="Times New Roman"/>
          <w:szCs w:val="24"/>
        </w:rPr>
        <w:t xml:space="preserve">: Networks are visualised with the </w:t>
      </w:r>
      <w:proofErr w:type="spellStart"/>
      <w:r w:rsidRPr="00364F45">
        <w:rPr>
          <w:rFonts w:cs="Times New Roman"/>
          <w:i/>
          <w:szCs w:val="24"/>
        </w:rPr>
        <w:t>qgraph</w:t>
      </w:r>
      <w:proofErr w:type="spellEnd"/>
      <w:r>
        <w:rPr>
          <w:rFonts w:cs="Times New Roman"/>
          <w:szCs w:val="24"/>
        </w:rPr>
        <w:t xml:space="preserve"> package. Blue lines indicate positive and red lines negative associations, respectively, with larger associations displayed with thicker lines. Circles around nodes display node predictability, which can be interpreted similar to explained variance. Maximum size of edge associations is 0.55. As the primary focus of this investigation was to identify consistent PRS-symptom associations, we manually unfaded edges between PRSs and symptoms if these edges met quality criterion 3 (see Table 2).</w:t>
      </w:r>
      <w:r w:rsidR="000139D0" w:rsidRPr="000139D0">
        <w:rPr>
          <w:rFonts w:cs="Times New Roman"/>
          <w:szCs w:val="20"/>
        </w:rPr>
        <w:t xml:space="preserve"> </w:t>
      </w:r>
      <w:r w:rsidR="000139D0">
        <w:rPr>
          <w:rFonts w:cs="Times New Roman"/>
          <w:szCs w:val="20"/>
        </w:rPr>
        <w:t>Changes in appetite and sleep problems are measured as composite symptoms in UK Biobank, but as loss of appetite and insomnia in MARS and STAR*D samples.</w:t>
      </w:r>
    </w:p>
    <w:p w14:paraId="650F349B" w14:textId="77777777" w:rsidR="00C45789" w:rsidRDefault="00C45789" w:rsidP="00E71A41">
      <w:pPr>
        <w:spacing w:line="240" w:lineRule="auto"/>
        <w:sectPr w:rsidR="00C45789" w:rsidSect="00884278">
          <w:pgSz w:w="12240" w:h="15840"/>
          <w:pgMar w:top="1418" w:right="1418" w:bottom="1134" w:left="1418" w:header="709" w:footer="709" w:gutter="0"/>
          <w:cols w:space="708"/>
          <w:docGrid w:linePitch="360"/>
        </w:sectPr>
      </w:pPr>
    </w:p>
    <w:p w14:paraId="7B11EC5A" w14:textId="098617B2" w:rsidR="00C45789" w:rsidRDefault="00C45789" w:rsidP="002060D5">
      <w:pPr>
        <w:pStyle w:val="Heading3"/>
      </w:pPr>
      <w:bookmarkStart w:id="28" w:name="_Toc60845131"/>
      <w:r>
        <w:lastRenderedPageBreak/>
        <w:t xml:space="preserve">Supplementary Figure </w:t>
      </w:r>
      <w:r w:rsidR="00BC412B">
        <w:t>7</w:t>
      </w:r>
      <w:r>
        <w:t xml:space="preserve">. Bootstrapped 95% </w:t>
      </w:r>
      <w:r w:rsidR="00D256CD">
        <w:t>q</w:t>
      </w:r>
      <w:r>
        <w:t xml:space="preserve">uantile </w:t>
      </w:r>
      <w:r w:rsidR="00D256CD">
        <w:t>i</w:t>
      </w:r>
      <w:r>
        <w:t xml:space="preserve">ntervals of </w:t>
      </w:r>
      <w:r w:rsidR="00D256CD">
        <w:t>s</w:t>
      </w:r>
      <w:r>
        <w:t>ymptom-</w:t>
      </w:r>
      <w:r w:rsidR="00D256CD">
        <w:t>s</w:t>
      </w:r>
      <w:r>
        <w:t xml:space="preserve">ymptom </w:t>
      </w:r>
      <w:r w:rsidR="00D256CD">
        <w:t>e</w:t>
      </w:r>
      <w:r>
        <w:t xml:space="preserve">dges using </w:t>
      </w:r>
      <w:r w:rsidR="00D256CD">
        <w:t>u</w:t>
      </w:r>
      <w:r w:rsidR="00503DD2">
        <w:t>nregularized</w:t>
      </w:r>
      <w:r w:rsidR="002060D5">
        <w:t xml:space="preserve"> </w:t>
      </w:r>
      <w:r w:rsidR="00D256CD">
        <w:t>m</w:t>
      </w:r>
      <w:r w:rsidR="002060D5">
        <w:t xml:space="preserve">odel </w:t>
      </w:r>
      <w:r w:rsidR="00D256CD">
        <w:t>s</w:t>
      </w:r>
      <w:r w:rsidR="002060D5">
        <w:t>earch</w:t>
      </w:r>
      <w:r>
        <w:t xml:space="preserve"> </w:t>
      </w:r>
      <w:r w:rsidR="00D256CD">
        <w:t>e</w:t>
      </w:r>
      <w:r>
        <w:t>stimation</w:t>
      </w:r>
      <w:bookmarkEnd w:id="28"/>
    </w:p>
    <w:p w14:paraId="42D9BC75" w14:textId="77777777" w:rsidR="009E2BFA" w:rsidRDefault="002060D5" w:rsidP="009E2BFA">
      <w:pPr>
        <w:spacing w:line="240" w:lineRule="auto"/>
        <w:rPr>
          <w:i/>
          <w:lang w:eastAsia="en-CA"/>
        </w:rPr>
      </w:pPr>
      <w:r>
        <w:rPr>
          <w:noProof/>
          <w:lang w:val="de-DE" w:eastAsia="de-DE"/>
        </w:rPr>
        <w:drawing>
          <wp:inline distT="0" distB="0" distL="0" distR="0" wp14:anchorId="178A6245" wp14:editId="5026E309">
            <wp:extent cx="5966460" cy="38938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6460" cy="3893820"/>
                    </a:xfrm>
                    <a:prstGeom prst="rect">
                      <a:avLst/>
                    </a:prstGeom>
                    <a:noFill/>
                    <a:ln>
                      <a:noFill/>
                    </a:ln>
                  </pic:spPr>
                </pic:pic>
              </a:graphicData>
            </a:graphic>
          </wp:inline>
        </w:drawing>
      </w:r>
    </w:p>
    <w:p w14:paraId="46D56ABB" w14:textId="34D86FA7" w:rsidR="009E2BFA" w:rsidRDefault="009E2BFA" w:rsidP="009E2BFA">
      <w:pPr>
        <w:spacing w:line="240" w:lineRule="auto"/>
      </w:pPr>
      <w:r w:rsidRPr="00470D3D">
        <w:rPr>
          <w:i/>
          <w:lang w:eastAsia="en-CA"/>
        </w:rPr>
        <w:t>Note</w:t>
      </w:r>
      <w:r>
        <w:rPr>
          <w:lang w:eastAsia="en-CA"/>
        </w:rPr>
        <w:t xml:space="preserve">: </w:t>
      </w:r>
      <w:r w:rsidR="009B698A" w:rsidRPr="00CE1010">
        <w:rPr>
          <w:lang w:eastAsia="en-CA"/>
        </w:rPr>
        <w:t xml:space="preserve">Bootstrapped 95% quantile intervals (i.e., 95% of the distribution of </w:t>
      </w:r>
      <w:r w:rsidR="009B698A">
        <w:rPr>
          <w:lang w:eastAsia="en-CA"/>
        </w:rPr>
        <w:t xml:space="preserve">raw </w:t>
      </w:r>
      <w:r w:rsidR="009B698A" w:rsidRPr="00CE1010">
        <w:rPr>
          <w:lang w:eastAsia="en-CA"/>
        </w:rPr>
        <w:t xml:space="preserve">bootstrapped edge estimates) are highlighted as shaded area for each edge. Black points indicate the </w:t>
      </w:r>
      <w:r w:rsidR="009B698A">
        <w:rPr>
          <w:lang w:eastAsia="en-CA"/>
        </w:rPr>
        <w:t>raw</w:t>
      </w:r>
      <w:r w:rsidR="009B698A" w:rsidRPr="00CE1010">
        <w:rPr>
          <w:lang w:eastAsia="en-CA"/>
        </w:rPr>
        <w:t xml:space="preserve"> FGL</w:t>
      </w:r>
      <w:r w:rsidR="009B698A">
        <w:rPr>
          <w:lang w:eastAsia="en-CA"/>
        </w:rPr>
        <w:t xml:space="preserve"> sample</w:t>
      </w:r>
      <w:r w:rsidR="009B698A" w:rsidRPr="00CE1010">
        <w:rPr>
          <w:lang w:eastAsia="en-CA"/>
        </w:rPr>
        <w:t xml:space="preserve"> estimate while red points indicate the </w:t>
      </w:r>
      <w:r w:rsidR="009B698A">
        <w:rPr>
          <w:lang w:eastAsia="en-CA"/>
        </w:rPr>
        <w:t xml:space="preserve">raw </w:t>
      </w:r>
      <w:r w:rsidR="009B698A" w:rsidRPr="00CE1010">
        <w:rPr>
          <w:lang w:eastAsia="en-CA"/>
        </w:rPr>
        <w:t>bootstrapped mean estimate. Edges are indicated on the y-axis and sorted by mean edge size across samples in descending order.</w:t>
      </w:r>
    </w:p>
    <w:p w14:paraId="4AA21390" w14:textId="77777777" w:rsidR="009E2BFA" w:rsidRDefault="009E2BFA" w:rsidP="002060D5"/>
    <w:p w14:paraId="27D1569F" w14:textId="77777777" w:rsidR="002060D5" w:rsidRDefault="002060D5" w:rsidP="002060D5">
      <w:pPr>
        <w:pStyle w:val="Heading3"/>
        <w:sectPr w:rsidR="002060D5" w:rsidSect="00884278">
          <w:pgSz w:w="12240" w:h="15840"/>
          <w:pgMar w:top="1418" w:right="1418" w:bottom="1134" w:left="1418" w:header="709" w:footer="709" w:gutter="0"/>
          <w:cols w:space="708"/>
          <w:docGrid w:linePitch="360"/>
        </w:sectPr>
      </w:pPr>
    </w:p>
    <w:p w14:paraId="47ABD378" w14:textId="7A1D7014" w:rsidR="002060D5" w:rsidRDefault="002060D5" w:rsidP="002060D5">
      <w:pPr>
        <w:pStyle w:val="Heading3"/>
      </w:pPr>
      <w:bookmarkStart w:id="29" w:name="_Toc60845132"/>
      <w:r>
        <w:lastRenderedPageBreak/>
        <w:t xml:space="preserve">Supplementary Figure </w:t>
      </w:r>
      <w:r w:rsidR="00BC412B">
        <w:t>8</w:t>
      </w:r>
      <w:r>
        <w:t xml:space="preserve">. Bootstrapped 95% </w:t>
      </w:r>
      <w:r w:rsidR="00D44FDB">
        <w:t>q</w:t>
      </w:r>
      <w:r>
        <w:t xml:space="preserve">uantile </w:t>
      </w:r>
      <w:r w:rsidR="00D44FDB">
        <w:t>i</w:t>
      </w:r>
      <w:r>
        <w:t>ntervals of PRS-</w:t>
      </w:r>
      <w:r w:rsidR="00D44FDB">
        <w:t>s</w:t>
      </w:r>
      <w:r>
        <w:t xml:space="preserve">ymptom </w:t>
      </w:r>
      <w:r w:rsidR="00D44FDB">
        <w:t>e</w:t>
      </w:r>
      <w:r>
        <w:t xml:space="preserve">dges using </w:t>
      </w:r>
      <w:proofErr w:type="spellStart"/>
      <w:r w:rsidR="00D44FDB">
        <w:t>u</w:t>
      </w:r>
      <w:r>
        <w:t>nregularised</w:t>
      </w:r>
      <w:proofErr w:type="spellEnd"/>
      <w:r>
        <w:t xml:space="preserve"> </w:t>
      </w:r>
      <w:r w:rsidR="00D44FDB">
        <w:t>m</w:t>
      </w:r>
      <w:r>
        <w:t xml:space="preserve">odel </w:t>
      </w:r>
      <w:r w:rsidR="00D44FDB">
        <w:t>s</w:t>
      </w:r>
      <w:r>
        <w:t xml:space="preserve">earch </w:t>
      </w:r>
      <w:r w:rsidR="00D44FDB">
        <w:t>e</w:t>
      </w:r>
      <w:r>
        <w:t>stimation</w:t>
      </w:r>
      <w:bookmarkEnd w:id="29"/>
    </w:p>
    <w:p w14:paraId="4BAC0B1A" w14:textId="77777777" w:rsidR="002060D5" w:rsidRDefault="002060D5" w:rsidP="002060D5">
      <w:r>
        <w:rPr>
          <w:noProof/>
          <w:lang w:val="de-DE" w:eastAsia="de-DE"/>
        </w:rPr>
        <w:drawing>
          <wp:inline distT="0" distB="0" distL="0" distR="0" wp14:anchorId="2C215EA0" wp14:editId="3ADF754F">
            <wp:extent cx="5966460" cy="3840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66460" cy="3840480"/>
                    </a:xfrm>
                    <a:prstGeom prst="rect">
                      <a:avLst/>
                    </a:prstGeom>
                    <a:noFill/>
                    <a:ln>
                      <a:noFill/>
                    </a:ln>
                  </pic:spPr>
                </pic:pic>
              </a:graphicData>
            </a:graphic>
          </wp:inline>
        </w:drawing>
      </w:r>
    </w:p>
    <w:p w14:paraId="600BF585" w14:textId="2D33545C" w:rsidR="002850F4" w:rsidRDefault="002850F4" w:rsidP="002850F4">
      <w:pPr>
        <w:spacing w:line="240" w:lineRule="auto"/>
      </w:pPr>
      <w:r w:rsidRPr="00470D3D">
        <w:rPr>
          <w:i/>
          <w:lang w:eastAsia="en-CA"/>
        </w:rPr>
        <w:t>Note</w:t>
      </w:r>
      <w:r>
        <w:rPr>
          <w:lang w:eastAsia="en-CA"/>
        </w:rPr>
        <w:t xml:space="preserve">: </w:t>
      </w:r>
      <w:r w:rsidR="009B698A" w:rsidRPr="00CE1010">
        <w:rPr>
          <w:lang w:eastAsia="en-CA"/>
        </w:rPr>
        <w:t xml:space="preserve">Bootstrapped 95% quantile intervals (i.e., 95% of the distribution of </w:t>
      </w:r>
      <w:r w:rsidR="009B698A">
        <w:rPr>
          <w:lang w:eastAsia="en-CA"/>
        </w:rPr>
        <w:t xml:space="preserve">raw </w:t>
      </w:r>
      <w:r w:rsidR="009B698A" w:rsidRPr="00CE1010">
        <w:rPr>
          <w:lang w:eastAsia="en-CA"/>
        </w:rPr>
        <w:t xml:space="preserve">bootstrapped edge estimates) are highlighted as shaded area for each edge. Black points indicate the </w:t>
      </w:r>
      <w:r w:rsidR="009B698A">
        <w:rPr>
          <w:lang w:eastAsia="en-CA"/>
        </w:rPr>
        <w:t>raw</w:t>
      </w:r>
      <w:r w:rsidR="009B698A" w:rsidRPr="00CE1010">
        <w:rPr>
          <w:lang w:eastAsia="en-CA"/>
        </w:rPr>
        <w:t xml:space="preserve"> FGL</w:t>
      </w:r>
      <w:r w:rsidR="009B698A">
        <w:rPr>
          <w:lang w:eastAsia="en-CA"/>
        </w:rPr>
        <w:t xml:space="preserve"> sample</w:t>
      </w:r>
      <w:r w:rsidR="009B698A" w:rsidRPr="00CE1010">
        <w:rPr>
          <w:lang w:eastAsia="en-CA"/>
        </w:rPr>
        <w:t xml:space="preserve"> estimate while red points indicate the </w:t>
      </w:r>
      <w:r w:rsidR="009B698A">
        <w:rPr>
          <w:lang w:eastAsia="en-CA"/>
        </w:rPr>
        <w:t xml:space="preserve">raw </w:t>
      </w:r>
      <w:r w:rsidR="009B698A" w:rsidRPr="00CE1010">
        <w:rPr>
          <w:lang w:eastAsia="en-CA"/>
        </w:rPr>
        <w:t>bootstrapped mean estimate. Edges are indicated on the y-axis and sorted by mean edge size across samples in descending order.</w:t>
      </w:r>
    </w:p>
    <w:p w14:paraId="58DA5E76" w14:textId="44A1CEC8" w:rsidR="002850F4" w:rsidRPr="002850F4" w:rsidRDefault="002850F4" w:rsidP="002850F4">
      <w:pPr>
        <w:sectPr w:rsidR="002850F4" w:rsidRPr="002850F4" w:rsidSect="00884278">
          <w:pgSz w:w="12240" w:h="15840"/>
          <w:pgMar w:top="1418" w:right="1418" w:bottom="1134" w:left="1418" w:header="709" w:footer="709" w:gutter="0"/>
          <w:cols w:space="708"/>
          <w:docGrid w:linePitch="360"/>
        </w:sectPr>
      </w:pPr>
    </w:p>
    <w:p w14:paraId="2232D06B" w14:textId="6B61353B" w:rsidR="002060D5" w:rsidRDefault="002060D5" w:rsidP="002060D5">
      <w:pPr>
        <w:pStyle w:val="Heading3"/>
      </w:pPr>
      <w:bookmarkStart w:id="30" w:name="_Toc60845133"/>
      <w:r>
        <w:lastRenderedPageBreak/>
        <w:t xml:space="preserve">Supplementary Figure </w:t>
      </w:r>
      <w:r w:rsidR="00025722">
        <w:t>9</w:t>
      </w:r>
      <w:r>
        <w:t xml:space="preserve">. Bootstrapped 95% </w:t>
      </w:r>
      <w:r w:rsidR="0046763A">
        <w:t>q</w:t>
      </w:r>
      <w:r>
        <w:t xml:space="preserve">uantile </w:t>
      </w:r>
      <w:r w:rsidR="0046763A">
        <w:t>i</w:t>
      </w:r>
      <w:r>
        <w:t xml:space="preserve">ntervals of PRS-PRS </w:t>
      </w:r>
      <w:r w:rsidR="0046763A">
        <w:t>e</w:t>
      </w:r>
      <w:r>
        <w:t xml:space="preserve">dges using </w:t>
      </w:r>
      <w:proofErr w:type="spellStart"/>
      <w:r w:rsidR="0046763A">
        <w:t>u</w:t>
      </w:r>
      <w:r>
        <w:t>nregularised</w:t>
      </w:r>
      <w:proofErr w:type="spellEnd"/>
      <w:r>
        <w:t xml:space="preserve"> </w:t>
      </w:r>
      <w:r w:rsidR="0046763A">
        <w:t>m</w:t>
      </w:r>
      <w:r>
        <w:t xml:space="preserve">odel </w:t>
      </w:r>
      <w:r w:rsidR="0046763A">
        <w:t>s</w:t>
      </w:r>
      <w:r>
        <w:t xml:space="preserve">earch </w:t>
      </w:r>
      <w:r w:rsidR="0046763A">
        <w:t>e</w:t>
      </w:r>
      <w:r>
        <w:t>stimation</w:t>
      </w:r>
      <w:bookmarkEnd w:id="30"/>
    </w:p>
    <w:p w14:paraId="57080AB1" w14:textId="77777777" w:rsidR="008A46F4" w:rsidRDefault="008A46F4" w:rsidP="002060D5">
      <w:r>
        <w:rPr>
          <w:noProof/>
          <w:lang w:val="de-DE" w:eastAsia="de-DE"/>
        </w:rPr>
        <w:drawing>
          <wp:inline distT="0" distB="0" distL="0" distR="0" wp14:anchorId="27FC8EDF" wp14:editId="77FA7C05">
            <wp:extent cx="5965480" cy="3878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965480" cy="3878580"/>
                    </a:xfrm>
                    <a:prstGeom prst="rect">
                      <a:avLst/>
                    </a:prstGeom>
                    <a:noFill/>
                    <a:ln>
                      <a:noFill/>
                    </a:ln>
                  </pic:spPr>
                </pic:pic>
              </a:graphicData>
            </a:graphic>
          </wp:inline>
        </w:drawing>
      </w:r>
    </w:p>
    <w:p w14:paraId="526D9397" w14:textId="76020A1D" w:rsidR="00944CF1" w:rsidRDefault="002850F4" w:rsidP="00444FB9">
      <w:pPr>
        <w:spacing w:line="240" w:lineRule="auto"/>
        <w:sectPr w:rsidR="00944CF1" w:rsidSect="008A7A45">
          <w:pgSz w:w="12240" w:h="15840"/>
          <w:pgMar w:top="1417" w:right="1417" w:bottom="1134" w:left="1417" w:header="708" w:footer="708" w:gutter="0"/>
          <w:cols w:space="708"/>
          <w:docGrid w:linePitch="360"/>
        </w:sectPr>
      </w:pPr>
      <w:r w:rsidRPr="00470D3D">
        <w:rPr>
          <w:i/>
          <w:lang w:eastAsia="en-CA"/>
        </w:rPr>
        <w:t>Note</w:t>
      </w:r>
      <w:r>
        <w:rPr>
          <w:lang w:eastAsia="en-CA"/>
        </w:rPr>
        <w:t xml:space="preserve">: </w:t>
      </w:r>
      <w:r w:rsidR="009B698A" w:rsidRPr="00CE1010">
        <w:rPr>
          <w:lang w:eastAsia="en-CA"/>
        </w:rPr>
        <w:t xml:space="preserve">Bootstrapped 95% quantile intervals (i.e., 95% of the distribution of </w:t>
      </w:r>
      <w:r w:rsidR="009B698A">
        <w:rPr>
          <w:lang w:eastAsia="en-CA"/>
        </w:rPr>
        <w:t xml:space="preserve">raw </w:t>
      </w:r>
      <w:r w:rsidR="009B698A" w:rsidRPr="00CE1010">
        <w:rPr>
          <w:lang w:eastAsia="en-CA"/>
        </w:rPr>
        <w:t xml:space="preserve">bootstrapped edge estimates) are highlighted as shaded area for each edge. Black points indicate the </w:t>
      </w:r>
      <w:r w:rsidR="009B698A">
        <w:rPr>
          <w:lang w:eastAsia="en-CA"/>
        </w:rPr>
        <w:t>raw</w:t>
      </w:r>
      <w:r w:rsidR="009B698A" w:rsidRPr="00CE1010">
        <w:rPr>
          <w:lang w:eastAsia="en-CA"/>
        </w:rPr>
        <w:t xml:space="preserve"> FGL</w:t>
      </w:r>
      <w:r w:rsidR="009B698A">
        <w:rPr>
          <w:lang w:eastAsia="en-CA"/>
        </w:rPr>
        <w:t xml:space="preserve"> sample</w:t>
      </w:r>
      <w:r w:rsidR="009B698A" w:rsidRPr="00CE1010">
        <w:rPr>
          <w:lang w:eastAsia="en-CA"/>
        </w:rPr>
        <w:t xml:space="preserve"> estimate while red points indicate the </w:t>
      </w:r>
      <w:r w:rsidR="009B698A">
        <w:rPr>
          <w:lang w:eastAsia="en-CA"/>
        </w:rPr>
        <w:t xml:space="preserve">raw </w:t>
      </w:r>
      <w:r w:rsidR="009B698A" w:rsidRPr="00CE1010">
        <w:rPr>
          <w:lang w:eastAsia="en-CA"/>
        </w:rPr>
        <w:t>bootstrapped mean estimate. Edges are indicated on the y-axis and sorted by mean edge size across samples in descending order.</w:t>
      </w:r>
    </w:p>
    <w:p w14:paraId="7AB3567E" w14:textId="6559B292" w:rsidR="00D11865" w:rsidRPr="00D11865" w:rsidRDefault="009E532E" w:rsidP="00324638">
      <w:pPr>
        <w:pStyle w:val="Heading1"/>
      </w:pPr>
      <w:bookmarkStart w:id="31" w:name="_Toc60845134"/>
      <w:r>
        <w:lastRenderedPageBreak/>
        <w:t xml:space="preserve">SUPPLEMENTARY </w:t>
      </w:r>
      <w:r w:rsidR="00944CF1">
        <w:t>REFERENCES</w:t>
      </w:r>
      <w:bookmarkEnd w:id="31"/>
    </w:p>
    <w:p w14:paraId="426631FE" w14:textId="26E4F835" w:rsidR="0081748A" w:rsidRPr="0081748A" w:rsidRDefault="00490A0C" w:rsidP="0081748A">
      <w:pPr>
        <w:widowControl w:val="0"/>
        <w:autoSpaceDE w:val="0"/>
        <w:autoSpaceDN w:val="0"/>
        <w:adjustRightInd w:val="0"/>
        <w:spacing w:after="0"/>
        <w:ind w:left="480" w:hanging="480"/>
        <w:rPr>
          <w:rFonts w:cs="Times New Roman"/>
          <w:noProof/>
          <w:szCs w:val="24"/>
        </w:rPr>
      </w:pPr>
      <w:r>
        <w:fldChar w:fldCharType="begin" w:fldLock="1"/>
      </w:r>
      <w:r>
        <w:instrText xml:space="preserve">ADDIN Mendeley Bibliography CSL_BIBLIOGRAPHY </w:instrText>
      </w:r>
      <w:r>
        <w:fldChar w:fldCharType="separate"/>
      </w:r>
      <w:r w:rsidR="0081748A" w:rsidRPr="0081748A">
        <w:rPr>
          <w:rFonts w:cs="Times New Roman"/>
          <w:noProof/>
          <w:szCs w:val="24"/>
        </w:rPr>
        <w:t>Bycroft, C., Freeman, C., Petkova, D., Band, G., Elliott, L.T., Sharp, K., Motyer, A., Vukcevic, D., Delaneau, O., O’Connell, J., Cortes, A., Welsh, S., Young, A., Effingham, M., McVean, G., Leslie, S., Allen, N., Donnelly, P., Marchini, J., 2018. The UK Biobank resource with deep phenotyping and genomic data. Nature 562, 203–209. https://doi.org/10.1038/s41586-018-0579-z</w:t>
      </w:r>
    </w:p>
    <w:p w14:paraId="6598BB9B" w14:textId="77777777" w:rsidR="0081748A" w:rsidRPr="0081748A" w:rsidRDefault="0081748A" w:rsidP="0081748A">
      <w:pPr>
        <w:widowControl w:val="0"/>
        <w:autoSpaceDE w:val="0"/>
        <w:autoSpaceDN w:val="0"/>
        <w:adjustRightInd w:val="0"/>
        <w:spacing w:after="0"/>
        <w:ind w:left="480" w:hanging="480"/>
        <w:rPr>
          <w:rFonts w:cs="Times New Roman"/>
          <w:noProof/>
          <w:szCs w:val="24"/>
        </w:rPr>
      </w:pPr>
      <w:r w:rsidRPr="0081748A">
        <w:rPr>
          <w:rFonts w:cs="Times New Roman"/>
          <w:noProof/>
          <w:szCs w:val="24"/>
        </w:rPr>
        <w:t>Delaneau, O., Marchini, J., Zagury, J.-F., 2012. A linear complexity phasing method for thousands of genomes. Nat. Methods 9, 179–181. https://doi.org/10.1038/nmeth.1785</w:t>
      </w:r>
    </w:p>
    <w:p w14:paraId="2F621D73" w14:textId="77777777" w:rsidR="0081748A" w:rsidRPr="0081748A" w:rsidRDefault="0081748A" w:rsidP="0081748A">
      <w:pPr>
        <w:widowControl w:val="0"/>
        <w:autoSpaceDE w:val="0"/>
        <w:autoSpaceDN w:val="0"/>
        <w:adjustRightInd w:val="0"/>
        <w:spacing w:after="0"/>
        <w:ind w:left="480" w:hanging="480"/>
        <w:rPr>
          <w:rFonts w:cs="Times New Roman"/>
          <w:noProof/>
          <w:szCs w:val="24"/>
        </w:rPr>
      </w:pPr>
      <w:r w:rsidRPr="0081748A">
        <w:rPr>
          <w:rFonts w:cs="Times New Roman"/>
          <w:noProof/>
          <w:szCs w:val="24"/>
        </w:rPr>
        <w:t>Garriock, H.A., Kraft, J.B., Shyn, S.I., Peters, E.J., Yokoyama, J.S., Jenkins, G.D., Reinalda, M.S., Slager, S.L., McGrath, P.J., Hamilton, S.P., 2010. A Genomewide Association Study of Citalopram Response in Major Depressive Disorder. Biol. Psychiatry 67, 133–138. https://doi.org/10.1016/j.biopsych.2009.08.029</w:t>
      </w:r>
    </w:p>
    <w:p w14:paraId="62108D15" w14:textId="77777777" w:rsidR="0081748A" w:rsidRPr="0081748A" w:rsidRDefault="0081748A" w:rsidP="0081748A">
      <w:pPr>
        <w:widowControl w:val="0"/>
        <w:autoSpaceDE w:val="0"/>
        <w:autoSpaceDN w:val="0"/>
        <w:adjustRightInd w:val="0"/>
        <w:spacing w:after="0"/>
        <w:ind w:left="480" w:hanging="480"/>
        <w:rPr>
          <w:rFonts w:cs="Times New Roman"/>
          <w:noProof/>
          <w:szCs w:val="24"/>
        </w:rPr>
      </w:pPr>
      <w:r w:rsidRPr="0081748A">
        <w:rPr>
          <w:rFonts w:cs="Times New Roman"/>
          <w:noProof/>
          <w:szCs w:val="24"/>
        </w:rPr>
        <w:t>Ge, T., Chen, C.-Y., Ni, Y., Feng, Y.-C.A., Smoller, J.W., 2019. Polygenic prediction via Bayesian regression and continuous shrinkage priors. Nat. Commun. 10, 1776. https://doi.org/10.1038/s41467-019-09718-5</w:t>
      </w:r>
    </w:p>
    <w:p w14:paraId="30014355" w14:textId="77777777" w:rsidR="0081748A" w:rsidRPr="0081748A" w:rsidRDefault="0081748A" w:rsidP="0081748A">
      <w:pPr>
        <w:widowControl w:val="0"/>
        <w:autoSpaceDE w:val="0"/>
        <w:autoSpaceDN w:val="0"/>
        <w:adjustRightInd w:val="0"/>
        <w:spacing w:after="0"/>
        <w:ind w:left="480" w:hanging="480"/>
        <w:rPr>
          <w:rFonts w:cs="Times New Roman"/>
          <w:noProof/>
          <w:szCs w:val="24"/>
        </w:rPr>
      </w:pPr>
      <w:r w:rsidRPr="0081748A">
        <w:rPr>
          <w:rFonts w:cs="Times New Roman"/>
          <w:noProof/>
          <w:szCs w:val="24"/>
        </w:rPr>
        <w:t>Howie, B.N., Donnelly, P., Marchini, J., 2009. A Flexible and Accurate Genotype Imputation Method for the Next Generation of Genome-Wide Association Studies. PLoS Genet. 5, e1000529. https://doi.org/10.1371/journal.pgen.1000529</w:t>
      </w:r>
    </w:p>
    <w:p w14:paraId="3B80F284" w14:textId="77777777" w:rsidR="0081748A" w:rsidRPr="0081748A" w:rsidRDefault="0081748A" w:rsidP="0081748A">
      <w:pPr>
        <w:widowControl w:val="0"/>
        <w:autoSpaceDE w:val="0"/>
        <w:autoSpaceDN w:val="0"/>
        <w:adjustRightInd w:val="0"/>
        <w:spacing w:after="0"/>
        <w:ind w:left="480" w:hanging="480"/>
        <w:rPr>
          <w:rFonts w:cs="Times New Roman"/>
          <w:noProof/>
          <w:szCs w:val="24"/>
        </w:rPr>
      </w:pPr>
      <w:r w:rsidRPr="0081748A">
        <w:rPr>
          <w:rFonts w:cs="Times New Roman"/>
          <w:noProof/>
          <w:szCs w:val="24"/>
        </w:rPr>
        <w:t>Ni, G., Zeng, J., Revez, J.A., Wang, Y., Ge, T., Restaudi, R., Kiewa, J., Nyholt, D.R., Coleman, J.R.I., Smoller, J.W., Consortium, S.W.G. of the P.G., Yang, J., Visscher, P.M., Wray, N.R., 2020. A comprehensive evaluation of polygenic score methods across cohorts in psychiatric disorders. medRxiv 1–31.</w:t>
      </w:r>
    </w:p>
    <w:p w14:paraId="5CE4753D" w14:textId="77777777" w:rsidR="0081748A" w:rsidRPr="007E2EC5" w:rsidRDefault="0081748A" w:rsidP="0081748A">
      <w:pPr>
        <w:widowControl w:val="0"/>
        <w:autoSpaceDE w:val="0"/>
        <w:autoSpaceDN w:val="0"/>
        <w:adjustRightInd w:val="0"/>
        <w:spacing w:after="0"/>
        <w:ind w:left="480" w:hanging="480"/>
        <w:rPr>
          <w:rFonts w:cs="Times New Roman"/>
          <w:noProof/>
          <w:szCs w:val="24"/>
          <w:lang w:val="de-DE"/>
        </w:rPr>
      </w:pPr>
      <w:r w:rsidRPr="0081748A">
        <w:rPr>
          <w:rFonts w:cs="Times New Roman"/>
          <w:noProof/>
          <w:szCs w:val="24"/>
        </w:rPr>
        <w:t xml:space="preserve">Purcell, S., Neale, B., Todd-Brown, K., Thomas, L., Ferreira, M.A.R., Bender, D., Maller, J., Sklar, P., de Bakker, P.I.W., Daly, M.J., Sham, P.C., 2007. PLINK: A Tool Set for Whole-Genome Association and Population-Based Linkage Analyses. </w:t>
      </w:r>
      <w:r w:rsidRPr="007E2EC5">
        <w:rPr>
          <w:rFonts w:cs="Times New Roman"/>
          <w:noProof/>
          <w:szCs w:val="24"/>
          <w:lang w:val="de-DE"/>
        </w:rPr>
        <w:t>Am. J. Hum. Genet. 81, 559–575. https://doi.org/10.1086/519795</w:t>
      </w:r>
    </w:p>
    <w:p w14:paraId="43728358" w14:textId="77777777" w:rsidR="0081748A" w:rsidRPr="0081748A" w:rsidRDefault="0081748A" w:rsidP="0081748A">
      <w:pPr>
        <w:widowControl w:val="0"/>
        <w:autoSpaceDE w:val="0"/>
        <w:autoSpaceDN w:val="0"/>
        <w:adjustRightInd w:val="0"/>
        <w:spacing w:after="0"/>
        <w:ind w:left="480" w:hanging="480"/>
        <w:rPr>
          <w:rFonts w:cs="Times New Roman"/>
          <w:noProof/>
          <w:szCs w:val="24"/>
        </w:rPr>
      </w:pPr>
      <w:r w:rsidRPr="007E2EC5">
        <w:rPr>
          <w:rFonts w:cs="Times New Roman"/>
          <w:noProof/>
          <w:szCs w:val="24"/>
          <w:lang w:val="de-DE"/>
        </w:rPr>
        <w:t xml:space="preserve">Rose-John, S., 2018. </w:t>
      </w:r>
      <w:r w:rsidRPr="0081748A">
        <w:rPr>
          <w:rFonts w:cs="Times New Roman"/>
          <w:noProof/>
          <w:szCs w:val="24"/>
        </w:rPr>
        <w:t>Interleukin-6 Family Cytokines. Cold Spring Harb. Perspect. Biol. 10, a028415. https://doi.org/10.1101/cshperspect.a028415</w:t>
      </w:r>
    </w:p>
    <w:p w14:paraId="06A4D09B" w14:textId="13170330" w:rsidR="00944CF1" w:rsidRDefault="0081748A" w:rsidP="00D466D4">
      <w:pPr>
        <w:widowControl w:val="0"/>
        <w:autoSpaceDE w:val="0"/>
        <w:autoSpaceDN w:val="0"/>
        <w:adjustRightInd w:val="0"/>
        <w:spacing w:after="0"/>
        <w:ind w:left="480" w:hanging="480"/>
      </w:pPr>
      <w:r w:rsidRPr="0081748A">
        <w:rPr>
          <w:rFonts w:cs="Times New Roman"/>
          <w:noProof/>
          <w:szCs w:val="24"/>
        </w:rPr>
        <w:t xml:space="preserve">Steensberg, A., Fischer, C.P., Keller, C., Møller, K., Pedersen, B.K., 2003. IL-6 enhances plasma IL-1ra, IL-10, and cortisol in humans. </w:t>
      </w:r>
      <w:r w:rsidRPr="007E2EC5">
        <w:rPr>
          <w:rFonts w:cs="Times New Roman"/>
          <w:noProof/>
          <w:szCs w:val="24"/>
          <w:lang w:val="de-DE"/>
        </w:rPr>
        <w:t>Am. J. Physiol. Metab. 285, E433–E437. https://doi.org/10.1152/ajpendo.00074.2003</w:t>
      </w:r>
      <w:r w:rsidR="00490A0C">
        <w:fldChar w:fldCharType="end"/>
      </w:r>
    </w:p>
    <w:sectPr w:rsidR="00944CF1" w:rsidSect="008A7A45">
      <w:pgSz w:w="12240" w:h="15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425EBE" w14:textId="77777777" w:rsidR="00630D7E" w:rsidRDefault="00630D7E" w:rsidP="00935CA0">
      <w:pPr>
        <w:spacing w:after="0" w:line="240" w:lineRule="auto"/>
      </w:pPr>
      <w:r>
        <w:separator/>
      </w:r>
    </w:p>
  </w:endnote>
  <w:endnote w:type="continuationSeparator" w:id="0">
    <w:p w14:paraId="400B78A8" w14:textId="77777777" w:rsidR="00630D7E" w:rsidRDefault="00630D7E" w:rsidP="00935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auto"/>
    <w:pitch w:val="variable"/>
    <w:sig w:usb0="00000003" w:usb1="00000000" w:usb2="00000000" w:usb3="00000000" w:csb0="00000003"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9480380"/>
      <w:docPartObj>
        <w:docPartGallery w:val="Page Numbers (Bottom of Page)"/>
        <w:docPartUnique/>
      </w:docPartObj>
    </w:sdtPr>
    <w:sdtEndPr>
      <w:rPr>
        <w:color w:val="7F7F7F" w:themeColor="background1" w:themeShade="7F"/>
        <w:spacing w:val="60"/>
      </w:rPr>
    </w:sdtEndPr>
    <w:sdtContent>
      <w:p w14:paraId="000FDCD2" w14:textId="6E04910C" w:rsidR="00630D7E" w:rsidRDefault="00630D7E">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3</w:t>
        </w:r>
        <w:r>
          <w:rPr>
            <w:noProof/>
          </w:rPr>
          <w:fldChar w:fldCharType="end"/>
        </w:r>
        <w:r>
          <w:t xml:space="preserve"> | </w:t>
        </w:r>
        <w:r>
          <w:rPr>
            <w:color w:val="7F7F7F" w:themeColor="background1" w:themeShade="7F"/>
            <w:spacing w:val="60"/>
          </w:rPr>
          <w:t>Page</w:t>
        </w:r>
      </w:p>
    </w:sdtContent>
  </w:sdt>
  <w:p w14:paraId="0C52A88B" w14:textId="77777777" w:rsidR="00630D7E" w:rsidRDefault="00630D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2D668D" w14:textId="77777777" w:rsidR="00630D7E" w:rsidRDefault="00630D7E" w:rsidP="00935CA0">
      <w:pPr>
        <w:spacing w:after="0" w:line="240" w:lineRule="auto"/>
      </w:pPr>
      <w:r>
        <w:separator/>
      </w:r>
    </w:p>
  </w:footnote>
  <w:footnote w:type="continuationSeparator" w:id="0">
    <w:p w14:paraId="5079E341" w14:textId="77777777" w:rsidR="00630D7E" w:rsidRDefault="00630D7E" w:rsidP="00935C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28B3"/>
    <w:multiLevelType w:val="hybridMultilevel"/>
    <w:tmpl w:val="78163E1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D463D73"/>
    <w:multiLevelType w:val="multilevel"/>
    <w:tmpl w:val="6CFA1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343A"/>
    <w:rsid w:val="00011AA8"/>
    <w:rsid w:val="000139D0"/>
    <w:rsid w:val="000146B9"/>
    <w:rsid w:val="00022A1E"/>
    <w:rsid w:val="00025722"/>
    <w:rsid w:val="00027FE3"/>
    <w:rsid w:val="000366F0"/>
    <w:rsid w:val="00042DF5"/>
    <w:rsid w:val="0005163D"/>
    <w:rsid w:val="00051A23"/>
    <w:rsid w:val="00057C94"/>
    <w:rsid w:val="00072BF3"/>
    <w:rsid w:val="0007500B"/>
    <w:rsid w:val="00086431"/>
    <w:rsid w:val="00095A3E"/>
    <w:rsid w:val="00096AB9"/>
    <w:rsid w:val="00096E45"/>
    <w:rsid w:val="000A1293"/>
    <w:rsid w:val="000A1D81"/>
    <w:rsid w:val="000A2561"/>
    <w:rsid w:val="000A4983"/>
    <w:rsid w:val="000A7DA6"/>
    <w:rsid w:val="000B5EED"/>
    <w:rsid w:val="000B6FBE"/>
    <w:rsid w:val="000C2475"/>
    <w:rsid w:val="000C3F26"/>
    <w:rsid w:val="000E0D6E"/>
    <w:rsid w:val="000E6877"/>
    <w:rsid w:val="0010282B"/>
    <w:rsid w:val="001053AC"/>
    <w:rsid w:val="0010565D"/>
    <w:rsid w:val="00107ABA"/>
    <w:rsid w:val="00111CD5"/>
    <w:rsid w:val="00116E6E"/>
    <w:rsid w:val="0012369A"/>
    <w:rsid w:val="00123D18"/>
    <w:rsid w:val="00123E69"/>
    <w:rsid w:val="0013196C"/>
    <w:rsid w:val="00132854"/>
    <w:rsid w:val="00134B1D"/>
    <w:rsid w:val="00137735"/>
    <w:rsid w:val="001420F4"/>
    <w:rsid w:val="00144119"/>
    <w:rsid w:val="001466BF"/>
    <w:rsid w:val="00156EFF"/>
    <w:rsid w:val="00161070"/>
    <w:rsid w:val="00163DC2"/>
    <w:rsid w:val="00164E92"/>
    <w:rsid w:val="001660E8"/>
    <w:rsid w:val="00170898"/>
    <w:rsid w:val="0018224B"/>
    <w:rsid w:val="00184664"/>
    <w:rsid w:val="001970EC"/>
    <w:rsid w:val="00197B17"/>
    <w:rsid w:val="001A102A"/>
    <w:rsid w:val="001A3898"/>
    <w:rsid w:val="001B48A3"/>
    <w:rsid w:val="001B58E5"/>
    <w:rsid w:val="001C1BAD"/>
    <w:rsid w:val="001C3D5C"/>
    <w:rsid w:val="001C7D41"/>
    <w:rsid w:val="001D0C07"/>
    <w:rsid w:val="001D5875"/>
    <w:rsid w:val="001D79FC"/>
    <w:rsid w:val="001E2BB4"/>
    <w:rsid w:val="001E7378"/>
    <w:rsid w:val="001F597B"/>
    <w:rsid w:val="001F62D9"/>
    <w:rsid w:val="00200645"/>
    <w:rsid w:val="00201671"/>
    <w:rsid w:val="00202779"/>
    <w:rsid w:val="002060D5"/>
    <w:rsid w:val="00207067"/>
    <w:rsid w:val="00211544"/>
    <w:rsid w:val="00212270"/>
    <w:rsid w:val="00215066"/>
    <w:rsid w:val="00221460"/>
    <w:rsid w:val="002259A9"/>
    <w:rsid w:val="00227DB3"/>
    <w:rsid w:val="00230ECF"/>
    <w:rsid w:val="002319DC"/>
    <w:rsid w:val="002347FD"/>
    <w:rsid w:val="00237101"/>
    <w:rsid w:val="00246C5C"/>
    <w:rsid w:val="002474B1"/>
    <w:rsid w:val="002525AA"/>
    <w:rsid w:val="002674EF"/>
    <w:rsid w:val="002700A3"/>
    <w:rsid w:val="00272F5C"/>
    <w:rsid w:val="0027319B"/>
    <w:rsid w:val="002760D8"/>
    <w:rsid w:val="002766DB"/>
    <w:rsid w:val="002850F4"/>
    <w:rsid w:val="00285516"/>
    <w:rsid w:val="00296921"/>
    <w:rsid w:val="002A4C6C"/>
    <w:rsid w:val="002B07FC"/>
    <w:rsid w:val="002C1C78"/>
    <w:rsid w:val="002C4620"/>
    <w:rsid w:val="002D1CF3"/>
    <w:rsid w:val="002D6600"/>
    <w:rsid w:val="002D6E9A"/>
    <w:rsid w:val="002F0444"/>
    <w:rsid w:val="002F4C02"/>
    <w:rsid w:val="00303B75"/>
    <w:rsid w:val="00306553"/>
    <w:rsid w:val="003104B1"/>
    <w:rsid w:val="00312614"/>
    <w:rsid w:val="00313460"/>
    <w:rsid w:val="00313BE1"/>
    <w:rsid w:val="00315136"/>
    <w:rsid w:val="003170FF"/>
    <w:rsid w:val="003232C3"/>
    <w:rsid w:val="00323F2C"/>
    <w:rsid w:val="00324638"/>
    <w:rsid w:val="00330F55"/>
    <w:rsid w:val="00334843"/>
    <w:rsid w:val="00336B16"/>
    <w:rsid w:val="00340460"/>
    <w:rsid w:val="00343F02"/>
    <w:rsid w:val="0034763E"/>
    <w:rsid w:val="0036506E"/>
    <w:rsid w:val="0037369A"/>
    <w:rsid w:val="00377774"/>
    <w:rsid w:val="00382EF2"/>
    <w:rsid w:val="00386041"/>
    <w:rsid w:val="0039775C"/>
    <w:rsid w:val="00397EC7"/>
    <w:rsid w:val="003B11D1"/>
    <w:rsid w:val="003C07DA"/>
    <w:rsid w:val="003C2E7B"/>
    <w:rsid w:val="003C5512"/>
    <w:rsid w:val="003C5C77"/>
    <w:rsid w:val="003D3448"/>
    <w:rsid w:val="003F3D1A"/>
    <w:rsid w:val="004031C9"/>
    <w:rsid w:val="00404FE5"/>
    <w:rsid w:val="00406B52"/>
    <w:rsid w:val="00411AD3"/>
    <w:rsid w:val="004141A9"/>
    <w:rsid w:val="00414802"/>
    <w:rsid w:val="00422B4A"/>
    <w:rsid w:val="00423181"/>
    <w:rsid w:val="00425580"/>
    <w:rsid w:val="00432329"/>
    <w:rsid w:val="00437654"/>
    <w:rsid w:val="00440CDB"/>
    <w:rsid w:val="00444FB9"/>
    <w:rsid w:val="0045181D"/>
    <w:rsid w:val="004547B2"/>
    <w:rsid w:val="00454DE1"/>
    <w:rsid w:val="00454F3E"/>
    <w:rsid w:val="0046763A"/>
    <w:rsid w:val="00467E74"/>
    <w:rsid w:val="00477D0D"/>
    <w:rsid w:val="0048114F"/>
    <w:rsid w:val="004827A6"/>
    <w:rsid w:val="00483ABE"/>
    <w:rsid w:val="00490A0C"/>
    <w:rsid w:val="004949D4"/>
    <w:rsid w:val="00494E63"/>
    <w:rsid w:val="004B1078"/>
    <w:rsid w:val="004B1DAB"/>
    <w:rsid w:val="004B39CE"/>
    <w:rsid w:val="004C212A"/>
    <w:rsid w:val="004C4697"/>
    <w:rsid w:val="004C5522"/>
    <w:rsid w:val="004D2EBE"/>
    <w:rsid w:val="004D3122"/>
    <w:rsid w:val="004D340F"/>
    <w:rsid w:val="004D716E"/>
    <w:rsid w:val="004E21C8"/>
    <w:rsid w:val="004E547D"/>
    <w:rsid w:val="00500F13"/>
    <w:rsid w:val="00503DD2"/>
    <w:rsid w:val="00505AA0"/>
    <w:rsid w:val="0050711D"/>
    <w:rsid w:val="00510614"/>
    <w:rsid w:val="00511F59"/>
    <w:rsid w:val="005123F9"/>
    <w:rsid w:val="00516CE2"/>
    <w:rsid w:val="00524219"/>
    <w:rsid w:val="005244DC"/>
    <w:rsid w:val="005312C8"/>
    <w:rsid w:val="005375F7"/>
    <w:rsid w:val="005410EA"/>
    <w:rsid w:val="0054740F"/>
    <w:rsid w:val="005479A9"/>
    <w:rsid w:val="00551F59"/>
    <w:rsid w:val="00551FBF"/>
    <w:rsid w:val="005521C2"/>
    <w:rsid w:val="00552205"/>
    <w:rsid w:val="0056212D"/>
    <w:rsid w:val="005647ED"/>
    <w:rsid w:val="00566C4B"/>
    <w:rsid w:val="00566C7C"/>
    <w:rsid w:val="00567904"/>
    <w:rsid w:val="00572618"/>
    <w:rsid w:val="00572C49"/>
    <w:rsid w:val="00573B64"/>
    <w:rsid w:val="00573DD1"/>
    <w:rsid w:val="005749B3"/>
    <w:rsid w:val="005750F8"/>
    <w:rsid w:val="00584C78"/>
    <w:rsid w:val="00587D0B"/>
    <w:rsid w:val="00590012"/>
    <w:rsid w:val="005906AF"/>
    <w:rsid w:val="00591B99"/>
    <w:rsid w:val="005927B2"/>
    <w:rsid w:val="00592AF6"/>
    <w:rsid w:val="00593488"/>
    <w:rsid w:val="005A5B1F"/>
    <w:rsid w:val="005B1FE5"/>
    <w:rsid w:val="005B215C"/>
    <w:rsid w:val="005B4930"/>
    <w:rsid w:val="005C4C2E"/>
    <w:rsid w:val="005C73CE"/>
    <w:rsid w:val="005D346F"/>
    <w:rsid w:val="005E5D63"/>
    <w:rsid w:val="005F4F9C"/>
    <w:rsid w:val="006037EA"/>
    <w:rsid w:val="00603958"/>
    <w:rsid w:val="0060410B"/>
    <w:rsid w:val="006110D3"/>
    <w:rsid w:val="00611E7C"/>
    <w:rsid w:val="00630D7E"/>
    <w:rsid w:val="00633D02"/>
    <w:rsid w:val="0063503B"/>
    <w:rsid w:val="006442A1"/>
    <w:rsid w:val="006459F4"/>
    <w:rsid w:val="00645BCA"/>
    <w:rsid w:val="00647EAD"/>
    <w:rsid w:val="006515B5"/>
    <w:rsid w:val="00673E7A"/>
    <w:rsid w:val="00674A5C"/>
    <w:rsid w:val="0068343A"/>
    <w:rsid w:val="0068527C"/>
    <w:rsid w:val="00687E5A"/>
    <w:rsid w:val="006A0A81"/>
    <w:rsid w:val="006A4751"/>
    <w:rsid w:val="006A6114"/>
    <w:rsid w:val="006A7B0E"/>
    <w:rsid w:val="006B1DE5"/>
    <w:rsid w:val="006B3C3C"/>
    <w:rsid w:val="006B5017"/>
    <w:rsid w:val="006C47A3"/>
    <w:rsid w:val="006C65CA"/>
    <w:rsid w:val="006C73A9"/>
    <w:rsid w:val="006C7A25"/>
    <w:rsid w:val="006D054D"/>
    <w:rsid w:val="006D5C57"/>
    <w:rsid w:val="006E2DB1"/>
    <w:rsid w:val="006E2F20"/>
    <w:rsid w:val="006E46EE"/>
    <w:rsid w:val="006E7607"/>
    <w:rsid w:val="006F326F"/>
    <w:rsid w:val="006F3F23"/>
    <w:rsid w:val="006F5FF2"/>
    <w:rsid w:val="006F7566"/>
    <w:rsid w:val="006F7CA4"/>
    <w:rsid w:val="00701D23"/>
    <w:rsid w:val="0070379F"/>
    <w:rsid w:val="007051DA"/>
    <w:rsid w:val="007074F0"/>
    <w:rsid w:val="007116C6"/>
    <w:rsid w:val="00715DAA"/>
    <w:rsid w:val="00716DAC"/>
    <w:rsid w:val="00720933"/>
    <w:rsid w:val="00724AD3"/>
    <w:rsid w:val="007258BB"/>
    <w:rsid w:val="00746421"/>
    <w:rsid w:val="007508F8"/>
    <w:rsid w:val="00753421"/>
    <w:rsid w:val="0076426D"/>
    <w:rsid w:val="00766AFB"/>
    <w:rsid w:val="007677A3"/>
    <w:rsid w:val="007714E6"/>
    <w:rsid w:val="00773824"/>
    <w:rsid w:val="0077420C"/>
    <w:rsid w:val="00776D09"/>
    <w:rsid w:val="00777A39"/>
    <w:rsid w:val="00777ABF"/>
    <w:rsid w:val="00787B7F"/>
    <w:rsid w:val="00787C16"/>
    <w:rsid w:val="0079197E"/>
    <w:rsid w:val="007A3AC0"/>
    <w:rsid w:val="007C04CC"/>
    <w:rsid w:val="007C147A"/>
    <w:rsid w:val="007C3EF6"/>
    <w:rsid w:val="007C5830"/>
    <w:rsid w:val="007C691D"/>
    <w:rsid w:val="007C6981"/>
    <w:rsid w:val="007D28D6"/>
    <w:rsid w:val="007D3E93"/>
    <w:rsid w:val="007D7E00"/>
    <w:rsid w:val="007E1D99"/>
    <w:rsid w:val="007E26BC"/>
    <w:rsid w:val="007E2EC5"/>
    <w:rsid w:val="007E4E38"/>
    <w:rsid w:val="007E6BF9"/>
    <w:rsid w:val="007E7291"/>
    <w:rsid w:val="007F1EDA"/>
    <w:rsid w:val="007F29B1"/>
    <w:rsid w:val="007F609B"/>
    <w:rsid w:val="007F775F"/>
    <w:rsid w:val="00806252"/>
    <w:rsid w:val="008141BF"/>
    <w:rsid w:val="00815C06"/>
    <w:rsid w:val="0081748A"/>
    <w:rsid w:val="008204AA"/>
    <w:rsid w:val="00822DA0"/>
    <w:rsid w:val="008274DC"/>
    <w:rsid w:val="00830367"/>
    <w:rsid w:val="008452ED"/>
    <w:rsid w:val="008570FF"/>
    <w:rsid w:val="00860B31"/>
    <w:rsid w:val="008618F9"/>
    <w:rsid w:val="00867172"/>
    <w:rsid w:val="00870E74"/>
    <w:rsid w:val="00873381"/>
    <w:rsid w:val="0087705C"/>
    <w:rsid w:val="00880930"/>
    <w:rsid w:val="0088210A"/>
    <w:rsid w:val="00882E5F"/>
    <w:rsid w:val="00884278"/>
    <w:rsid w:val="00884870"/>
    <w:rsid w:val="008862C4"/>
    <w:rsid w:val="0088682D"/>
    <w:rsid w:val="0089730C"/>
    <w:rsid w:val="008A1C65"/>
    <w:rsid w:val="008A204E"/>
    <w:rsid w:val="008A3C8C"/>
    <w:rsid w:val="008A46F4"/>
    <w:rsid w:val="008A4870"/>
    <w:rsid w:val="008A6C03"/>
    <w:rsid w:val="008A7A45"/>
    <w:rsid w:val="008B0595"/>
    <w:rsid w:val="008B1653"/>
    <w:rsid w:val="008B61C5"/>
    <w:rsid w:val="008C41C4"/>
    <w:rsid w:val="008D0725"/>
    <w:rsid w:val="008D1993"/>
    <w:rsid w:val="008E3DEA"/>
    <w:rsid w:val="008E5DD8"/>
    <w:rsid w:val="008F0B15"/>
    <w:rsid w:val="008F562C"/>
    <w:rsid w:val="00901EDF"/>
    <w:rsid w:val="00904200"/>
    <w:rsid w:val="00905425"/>
    <w:rsid w:val="00917497"/>
    <w:rsid w:val="00921196"/>
    <w:rsid w:val="009213F4"/>
    <w:rsid w:val="009243CB"/>
    <w:rsid w:val="0092535F"/>
    <w:rsid w:val="00927859"/>
    <w:rsid w:val="00927ADE"/>
    <w:rsid w:val="009309CD"/>
    <w:rsid w:val="009359B0"/>
    <w:rsid w:val="00935CA0"/>
    <w:rsid w:val="00940E5D"/>
    <w:rsid w:val="00941504"/>
    <w:rsid w:val="00944CF1"/>
    <w:rsid w:val="00945272"/>
    <w:rsid w:val="009470B9"/>
    <w:rsid w:val="00955449"/>
    <w:rsid w:val="0096503F"/>
    <w:rsid w:val="00974E8E"/>
    <w:rsid w:val="00976E03"/>
    <w:rsid w:val="00984B25"/>
    <w:rsid w:val="00985C07"/>
    <w:rsid w:val="009860D2"/>
    <w:rsid w:val="009A2210"/>
    <w:rsid w:val="009A25E0"/>
    <w:rsid w:val="009A7A5E"/>
    <w:rsid w:val="009B2526"/>
    <w:rsid w:val="009B5D59"/>
    <w:rsid w:val="009B698A"/>
    <w:rsid w:val="009C31FB"/>
    <w:rsid w:val="009C60DA"/>
    <w:rsid w:val="009D17CC"/>
    <w:rsid w:val="009D2BD1"/>
    <w:rsid w:val="009D709C"/>
    <w:rsid w:val="009E0BD3"/>
    <w:rsid w:val="009E2BFA"/>
    <w:rsid w:val="009E4317"/>
    <w:rsid w:val="009E532E"/>
    <w:rsid w:val="009F0EA0"/>
    <w:rsid w:val="009F2C4A"/>
    <w:rsid w:val="009F35BE"/>
    <w:rsid w:val="009F4DCA"/>
    <w:rsid w:val="009F78B8"/>
    <w:rsid w:val="00A06842"/>
    <w:rsid w:val="00A158D2"/>
    <w:rsid w:val="00A16271"/>
    <w:rsid w:val="00A173E7"/>
    <w:rsid w:val="00A22353"/>
    <w:rsid w:val="00A23540"/>
    <w:rsid w:val="00A240B4"/>
    <w:rsid w:val="00A31255"/>
    <w:rsid w:val="00A322F3"/>
    <w:rsid w:val="00A35F58"/>
    <w:rsid w:val="00A36F0A"/>
    <w:rsid w:val="00A376D5"/>
    <w:rsid w:val="00A4309F"/>
    <w:rsid w:val="00A43716"/>
    <w:rsid w:val="00A53B33"/>
    <w:rsid w:val="00A5443A"/>
    <w:rsid w:val="00A547F3"/>
    <w:rsid w:val="00A55B3D"/>
    <w:rsid w:val="00A67DB0"/>
    <w:rsid w:val="00A86B4D"/>
    <w:rsid w:val="00A9102D"/>
    <w:rsid w:val="00A9131D"/>
    <w:rsid w:val="00A9676B"/>
    <w:rsid w:val="00AA0CE5"/>
    <w:rsid w:val="00AA149D"/>
    <w:rsid w:val="00AA4ED9"/>
    <w:rsid w:val="00AA5A67"/>
    <w:rsid w:val="00AB2DB6"/>
    <w:rsid w:val="00AC1E86"/>
    <w:rsid w:val="00AC397A"/>
    <w:rsid w:val="00AC3E56"/>
    <w:rsid w:val="00AC5A05"/>
    <w:rsid w:val="00AC6EB9"/>
    <w:rsid w:val="00AD715F"/>
    <w:rsid w:val="00AE1737"/>
    <w:rsid w:val="00AE1FEF"/>
    <w:rsid w:val="00AF1181"/>
    <w:rsid w:val="00AF2275"/>
    <w:rsid w:val="00AF3902"/>
    <w:rsid w:val="00AF4CD6"/>
    <w:rsid w:val="00AF4D50"/>
    <w:rsid w:val="00B141DE"/>
    <w:rsid w:val="00B21C0B"/>
    <w:rsid w:val="00B22732"/>
    <w:rsid w:val="00B40A7A"/>
    <w:rsid w:val="00B43059"/>
    <w:rsid w:val="00B432E0"/>
    <w:rsid w:val="00B500F5"/>
    <w:rsid w:val="00B507E0"/>
    <w:rsid w:val="00B554F5"/>
    <w:rsid w:val="00B612AB"/>
    <w:rsid w:val="00B6376A"/>
    <w:rsid w:val="00B70F18"/>
    <w:rsid w:val="00B751A0"/>
    <w:rsid w:val="00B84ABB"/>
    <w:rsid w:val="00B868AF"/>
    <w:rsid w:val="00B92C1F"/>
    <w:rsid w:val="00B940E6"/>
    <w:rsid w:val="00B943CD"/>
    <w:rsid w:val="00BA58E3"/>
    <w:rsid w:val="00BB0614"/>
    <w:rsid w:val="00BB0FB4"/>
    <w:rsid w:val="00BB4517"/>
    <w:rsid w:val="00BB4E30"/>
    <w:rsid w:val="00BB5632"/>
    <w:rsid w:val="00BB5D62"/>
    <w:rsid w:val="00BB6B93"/>
    <w:rsid w:val="00BC412B"/>
    <w:rsid w:val="00BC55CD"/>
    <w:rsid w:val="00BC6807"/>
    <w:rsid w:val="00BC6A0E"/>
    <w:rsid w:val="00BD0677"/>
    <w:rsid w:val="00BD13EC"/>
    <w:rsid w:val="00BD3093"/>
    <w:rsid w:val="00BD6583"/>
    <w:rsid w:val="00BF1414"/>
    <w:rsid w:val="00BF4812"/>
    <w:rsid w:val="00C055C5"/>
    <w:rsid w:val="00C06F70"/>
    <w:rsid w:val="00C07C53"/>
    <w:rsid w:val="00C10D47"/>
    <w:rsid w:val="00C154D2"/>
    <w:rsid w:val="00C15D13"/>
    <w:rsid w:val="00C16927"/>
    <w:rsid w:val="00C17DE6"/>
    <w:rsid w:val="00C21C96"/>
    <w:rsid w:val="00C24D68"/>
    <w:rsid w:val="00C24EFC"/>
    <w:rsid w:val="00C2615E"/>
    <w:rsid w:val="00C31A3B"/>
    <w:rsid w:val="00C425E2"/>
    <w:rsid w:val="00C431BB"/>
    <w:rsid w:val="00C45789"/>
    <w:rsid w:val="00C52285"/>
    <w:rsid w:val="00C53D01"/>
    <w:rsid w:val="00C66666"/>
    <w:rsid w:val="00C66C7B"/>
    <w:rsid w:val="00C66CD8"/>
    <w:rsid w:val="00C75C64"/>
    <w:rsid w:val="00C80890"/>
    <w:rsid w:val="00C8265C"/>
    <w:rsid w:val="00C83999"/>
    <w:rsid w:val="00C8635A"/>
    <w:rsid w:val="00C8726D"/>
    <w:rsid w:val="00C90202"/>
    <w:rsid w:val="00C90958"/>
    <w:rsid w:val="00C959B6"/>
    <w:rsid w:val="00CA12AF"/>
    <w:rsid w:val="00CA3339"/>
    <w:rsid w:val="00CB3861"/>
    <w:rsid w:val="00CB7C35"/>
    <w:rsid w:val="00CC155E"/>
    <w:rsid w:val="00CD4289"/>
    <w:rsid w:val="00CE202F"/>
    <w:rsid w:val="00CF51F9"/>
    <w:rsid w:val="00CF7766"/>
    <w:rsid w:val="00D03558"/>
    <w:rsid w:val="00D062DD"/>
    <w:rsid w:val="00D07AB1"/>
    <w:rsid w:val="00D10B25"/>
    <w:rsid w:val="00D11865"/>
    <w:rsid w:val="00D1722F"/>
    <w:rsid w:val="00D234E9"/>
    <w:rsid w:val="00D256CD"/>
    <w:rsid w:val="00D26405"/>
    <w:rsid w:val="00D300B9"/>
    <w:rsid w:val="00D31109"/>
    <w:rsid w:val="00D33E6E"/>
    <w:rsid w:val="00D4162A"/>
    <w:rsid w:val="00D437F7"/>
    <w:rsid w:val="00D444FF"/>
    <w:rsid w:val="00D44FDB"/>
    <w:rsid w:val="00D45A4C"/>
    <w:rsid w:val="00D45BA8"/>
    <w:rsid w:val="00D466D4"/>
    <w:rsid w:val="00D52532"/>
    <w:rsid w:val="00D52DAE"/>
    <w:rsid w:val="00D60C0C"/>
    <w:rsid w:val="00D67BFD"/>
    <w:rsid w:val="00D70874"/>
    <w:rsid w:val="00D74209"/>
    <w:rsid w:val="00D74D8F"/>
    <w:rsid w:val="00D76857"/>
    <w:rsid w:val="00D818D1"/>
    <w:rsid w:val="00D81ED0"/>
    <w:rsid w:val="00D8270C"/>
    <w:rsid w:val="00D941CD"/>
    <w:rsid w:val="00D94243"/>
    <w:rsid w:val="00D9494C"/>
    <w:rsid w:val="00D95C7C"/>
    <w:rsid w:val="00DA48C8"/>
    <w:rsid w:val="00DA6CB8"/>
    <w:rsid w:val="00DA7E67"/>
    <w:rsid w:val="00DB0A0E"/>
    <w:rsid w:val="00DB4CE1"/>
    <w:rsid w:val="00DB70A3"/>
    <w:rsid w:val="00DC1B1B"/>
    <w:rsid w:val="00DC3227"/>
    <w:rsid w:val="00DC3719"/>
    <w:rsid w:val="00DC6226"/>
    <w:rsid w:val="00DD397C"/>
    <w:rsid w:val="00DE364F"/>
    <w:rsid w:val="00DE77D6"/>
    <w:rsid w:val="00DF5A54"/>
    <w:rsid w:val="00E01185"/>
    <w:rsid w:val="00E02A4A"/>
    <w:rsid w:val="00E1159F"/>
    <w:rsid w:val="00E167FD"/>
    <w:rsid w:val="00E229F6"/>
    <w:rsid w:val="00E274B0"/>
    <w:rsid w:val="00E34469"/>
    <w:rsid w:val="00E377F4"/>
    <w:rsid w:val="00E41022"/>
    <w:rsid w:val="00E415AC"/>
    <w:rsid w:val="00E43E1A"/>
    <w:rsid w:val="00E535FC"/>
    <w:rsid w:val="00E571F0"/>
    <w:rsid w:val="00E620E3"/>
    <w:rsid w:val="00E658A2"/>
    <w:rsid w:val="00E7030F"/>
    <w:rsid w:val="00E71A41"/>
    <w:rsid w:val="00E87D09"/>
    <w:rsid w:val="00E92514"/>
    <w:rsid w:val="00E9259C"/>
    <w:rsid w:val="00E92F60"/>
    <w:rsid w:val="00E9412A"/>
    <w:rsid w:val="00E958C6"/>
    <w:rsid w:val="00E96546"/>
    <w:rsid w:val="00EA2968"/>
    <w:rsid w:val="00EA2E55"/>
    <w:rsid w:val="00EA37EF"/>
    <w:rsid w:val="00EA5E1A"/>
    <w:rsid w:val="00EC0ABD"/>
    <w:rsid w:val="00EC2407"/>
    <w:rsid w:val="00EC44BB"/>
    <w:rsid w:val="00EC70D4"/>
    <w:rsid w:val="00EC781E"/>
    <w:rsid w:val="00EC7C75"/>
    <w:rsid w:val="00ED0676"/>
    <w:rsid w:val="00ED2098"/>
    <w:rsid w:val="00ED48B8"/>
    <w:rsid w:val="00EE0785"/>
    <w:rsid w:val="00EF09A8"/>
    <w:rsid w:val="00EF5436"/>
    <w:rsid w:val="00EF6FC1"/>
    <w:rsid w:val="00EF76AD"/>
    <w:rsid w:val="00F00A2D"/>
    <w:rsid w:val="00F02913"/>
    <w:rsid w:val="00F02CEC"/>
    <w:rsid w:val="00F04346"/>
    <w:rsid w:val="00F06000"/>
    <w:rsid w:val="00F214E6"/>
    <w:rsid w:val="00F2203E"/>
    <w:rsid w:val="00F224C8"/>
    <w:rsid w:val="00F22AC8"/>
    <w:rsid w:val="00F25F48"/>
    <w:rsid w:val="00F34A12"/>
    <w:rsid w:val="00F352D3"/>
    <w:rsid w:val="00F4042D"/>
    <w:rsid w:val="00F41EFB"/>
    <w:rsid w:val="00F425E7"/>
    <w:rsid w:val="00F514E9"/>
    <w:rsid w:val="00F61032"/>
    <w:rsid w:val="00F63196"/>
    <w:rsid w:val="00F639FB"/>
    <w:rsid w:val="00F66C94"/>
    <w:rsid w:val="00F676AF"/>
    <w:rsid w:val="00F70386"/>
    <w:rsid w:val="00F84456"/>
    <w:rsid w:val="00F8659A"/>
    <w:rsid w:val="00F86D3D"/>
    <w:rsid w:val="00F90C1C"/>
    <w:rsid w:val="00F91C5B"/>
    <w:rsid w:val="00F96A34"/>
    <w:rsid w:val="00FA6223"/>
    <w:rsid w:val="00FA6AE7"/>
    <w:rsid w:val="00FB1A9F"/>
    <w:rsid w:val="00FB6695"/>
    <w:rsid w:val="00FB7583"/>
    <w:rsid w:val="00FC3234"/>
    <w:rsid w:val="00FC627C"/>
    <w:rsid w:val="00FD06C1"/>
    <w:rsid w:val="00FD5766"/>
    <w:rsid w:val="00FD6EBC"/>
    <w:rsid w:val="00FD7FFC"/>
    <w:rsid w:val="00FE4D2A"/>
    <w:rsid w:val="00FF3A65"/>
    <w:rsid w:val="00FF54E4"/>
    <w:rsid w:val="00FF715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769"/>
    <o:shapelayout v:ext="edit">
      <o:idmap v:ext="edit" data="1"/>
    </o:shapelayout>
  </w:shapeDefaults>
  <w:decimalSymbol w:val="."/>
  <w:listSeparator w:val=","/>
  <w14:docId w14:val="612A54DB"/>
  <w15:docId w15:val="{C9558B90-5109-4DE2-8AA8-64577FE136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C7D41"/>
    <w:pPr>
      <w:spacing w:after="120" w:line="360" w:lineRule="auto"/>
    </w:pPr>
    <w:rPr>
      <w:rFonts w:ascii="Times New Roman" w:hAnsi="Times New Roman"/>
      <w:sz w:val="24"/>
      <w:lang w:val="en-GB"/>
    </w:rPr>
  </w:style>
  <w:style w:type="paragraph" w:styleId="Heading1">
    <w:name w:val="heading 1"/>
    <w:basedOn w:val="Normal"/>
    <w:next w:val="Normal"/>
    <w:link w:val="Heading1Char"/>
    <w:uiPriority w:val="9"/>
    <w:qFormat/>
    <w:rsid w:val="00551F59"/>
    <w:pPr>
      <w:keepNext/>
      <w:keepLines/>
      <w:spacing w:before="240" w:after="240" w:line="240" w:lineRule="auto"/>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551F59"/>
    <w:pPr>
      <w:keepNext/>
      <w:keepLines/>
      <w:spacing w:before="240" w:after="240" w:line="24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551F59"/>
    <w:pPr>
      <w:keepNext/>
      <w:keepLines/>
      <w:spacing w:before="240" w:after="240" w:line="240" w:lineRule="auto"/>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F86D3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C3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62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252"/>
    <w:rPr>
      <w:rFonts w:ascii="Segoe UI" w:hAnsi="Segoe UI" w:cs="Segoe UI"/>
      <w:sz w:val="18"/>
      <w:szCs w:val="18"/>
      <w:lang w:val="en-GB"/>
    </w:rPr>
  </w:style>
  <w:style w:type="paragraph" w:styleId="ListParagraph">
    <w:name w:val="List Paragraph"/>
    <w:basedOn w:val="Normal"/>
    <w:uiPriority w:val="34"/>
    <w:qFormat/>
    <w:rsid w:val="00163DC2"/>
    <w:pPr>
      <w:ind w:left="720"/>
      <w:contextualSpacing/>
    </w:pPr>
  </w:style>
  <w:style w:type="character" w:styleId="CommentReference">
    <w:name w:val="annotation reference"/>
    <w:basedOn w:val="DefaultParagraphFont"/>
    <w:uiPriority w:val="99"/>
    <w:semiHidden/>
    <w:unhideWhenUsed/>
    <w:rsid w:val="00C8635A"/>
    <w:rPr>
      <w:sz w:val="16"/>
      <w:szCs w:val="16"/>
    </w:rPr>
  </w:style>
  <w:style w:type="paragraph" w:styleId="CommentText">
    <w:name w:val="annotation text"/>
    <w:basedOn w:val="Normal"/>
    <w:link w:val="CommentTextChar"/>
    <w:uiPriority w:val="99"/>
    <w:semiHidden/>
    <w:unhideWhenUsed/>
    <w:rsid w:val="00C8635A"/>
    <w:pPr>
      <w:spacing w:line="240" w:lineRule="auto"/>
    </w:pPr>
    <w:rPr>
      <w:sz w:val="20"/>
      <w:szCs w:val="20"/>
    </w:rPr>
  </w:style>
  <w:style w:type="character" w:customStyle="1" w:styleId="CommentTextChar">
    <w:name w:val="Comment Text Char"/>
    <w:basedOn w:val="DefaultParagraphFont"/>
    <w:link w:val="CommentText"/>
    <w:uiPriority w:val="99"/>
    <w:semiHidden/>
    <w:rsid w:val="00C8635A"/>
    <w:rPr>
      <w:sz w:val="20"/>
      <w:szCs w:val="20"/>
      <w:lang w:val="en-GB"/>
    </w:rPr>
  </w:style>
  <w:style w:type="paragraph" w:styleId="CommentSubject">
    <w:name w:val="annotation subject"/>
    <w:basedOn w:val="CommentText"/>
    <w:next w:val="CommentText"/>
    <w:link w:val="CommentSubjectChar"/>
    <w:uiPriority w:val="99"/>
    <w:semiHidden/>
    <w:unhideWhenUsed/>
    <w:rsid w:val="00C8635A"/>
    <w:rPr>
      <w:b/>
      <w:bCs/>
    </w:rPr>
  </w:style>
  <w:style w:type="character" w:customStyle="1" w:styleId="CommentSubjectChar">
    <w:name w:val="Comment Subject Char"/>
    <w:basedOn w:val="CommentTextChar"/>
    <w:link w:val="CommentSubject"/>
    <w:uiPriority w:val="99"/>
    <w:semiHidden/>
    <w:rsid w:val="00C8635A"/>
    <w:rPr>
      <w:b/>
      <w:bCs/>
      <w:sz w:val="20"/>
      <w:szCs w:val="20"/>
      <w:lang w:val="en-GB"/>
    </w:rPr>
  </w:style>
  <w:style w:type="character" w:customStyle="1" w:styleId="Heading1Char">
    <w:name w:val="Heading 1 Char"/>
    <w:basedOn w:val="DefaultParagraphFont"/>
    <w:link w:val="Heading1"/>
    <w:uiPriority w:val="9"/>
    <w:rsid w:val="00551F59"/>
    <w:rPr>
      <w:rFonts w:ascii="Times New Roman" w:eastAsiaTheme="majorEastAsia" w:hAnsi="Times New Roman" w:cstheme="majorBidi"/>
      <w:b/>
      <w:sz w:val="28"/>
      <w:szCs w:val="32"/>
      <w:lang w:val="en-GB"/>
    </w:rPr>
  </w:style>
  <w:style w:type="character" w:customStyle="1" w:styleId="Heading2Char">
    <w:name w:val="Heading 2 Char"/>
    <w:basedOn w:val="DefaultParagraphFont"/>
    <w:link w:val="Heading2"/>
    <w:uiPriority w:val="9"/>
    <w:rsid w:val="00551F59"/>
    <w:rPr>
      <w:rFonts w:ascii="Times New Roman" w:eastAsiaTheme="majorEastAsia" w:hAnsi="Times New Roman" w:cstheme="majorBidi"/>
      <w:b/>
      <w:sz w:val="24"/>
      <w:szCs w:val="26"/>
      <w:lang w:val="en-GB"/>
    </w:rPr>
  </w:style>
  <w:style w:type="character" w:customStyle="1" w:styleId="Heading3Char">
    <w:name w:val="Heading 3 Char"/>
    <w:basedOn w:val="DefaultParagraphFont"/>
    <w:link w:val="Heading3"/>
    <w:uiPriority w:val="9"/>
    <w:rsid w:val="00551F59"/>
    <w:rPr>
      <w:rFonts w:ascii="Times New Roman" w:eastAsiaTheme="majorEastAsia" w:hAnsi="Times New Roman" w:cstheme="majorBidi"/>
      <w:b/>
      <w:i/>
      <w:sz w:val="24"/>
      <w:szCs w:val="24"/>
      <w:lang w:val="en-GB"/>
    </w:rPr>
  </w:style>
  <w:style w:type="character" w:customStyle="1" w:styleId="Heading4Char">
    <w:name w:val="Heading 4 Char"/>
    <w:basedOn w:val="DefaultParagraphFont"/>
    <w:link w:val="Heading4"/>
    <w:uiPriority w:val="9"/>
    <w:rsid w:val="00F86D3D"/>
    <w:rPr>
      <w:rFonts w:asciiTheme="majorHAnsi" w:eastAsiaTheme="majorEastAsia" w:hAnsiTheme="majorHAnsi" w:cstheme="majorBidi"/>
      <w:i/>
      <w:iCs/>
      <w:color w:val="2E74B5" w:themeColor="accent1" w:themeShade="BF"/>
      <w:lang w:val="en-GB"/>
    </w:rPr>
  </w:style>
  <w:style w:type="paragraph" w:styleId="TOCHeading">
    <w:name w:val="TOC Heading"/>
    <w:basedOn w:val="Heading1"/>
    <w:next w:val="Normal"/>
    <w:uiPriority w:val="39"/>
    <w:unhideWhenUsed/>
    <w:qFormat/>
    <w:rsid w:val="00E87D09"/>
    <w:pPr>
      <w:spacing w:after="0" w:line="259" w:lineRule="auto"/>
      <w:outlineLvl w:val="9"/>
    </w:pPr>
    <w:rPr>
      <w:rFonts w:asciiTheme="majorHAnsi" w:hAnsiTheme="majorHAnsi"/>
      <w:b w:val="0"/>
      <w:color w:val="2E74B5" w:themeColor="accent1" w:themeShade="BF"/>
      <w:sz w:val="32"/>
      <w:lang w:val="en-US"/>
    </w:rPr>
  </w:style>
  <w:style w:type="paragraph" w:styleId="TOC1">
    <w:name w:val="toc 1"/>
    <w:basedOn w:val="Normal"/>
    <w:next w:val="Normal"/>
    <w:autoRedefine/>
    <w:uiPriority w:val="39"/>
    <w:unhideWhenUsed/>
    <w:rsid w:val="00E87D09"/>
    <w:pPr>
      <w:spacing w:after="100"/>
    </w:pPr>
    <w:rPr>
      <w:b/>
    </w:rPr>
  </w:style>
  <w:style w:type="paragraph" w:styleId="TOC2">
    <w:name w:val="toc 2"/>
    <w:basedOn w:val="Normal"/>
    <w:next w:val="Normal"/>
    <w:autoRedefine/>
    <w:uiPriority w:val="39"/>
    <w:unhideWhenUsed/>
    <w:rsid w:val="00E87D09"/>
    <w:pPr>
      <w:spacing w:after="100"/>
      <w:ind w:left="220"/>
    </w:pPr>
  </w:style>
  <w:style w:type="paragraph" w:styleId="TOC3">
    <w:name w:val="toc 3"/>
    <w:basedOn w:val="Normal"/>
    <w:next w:val="Normal"/>
    <w:autoRedefine/>
    <w:uiPriority w:val="39"/>
    <w:unhideWhenUsed/>
    <w:rsid w:val="00E87D09"/>
    <w:pPr>
      <w:spacing w:after="100"/>
      <w:ind w:left="440"/>
    </w:pPr>
  </w:style>
  <w:style w:type="character" w:styleId="Hyperlink">
    <w:name w:val="Hyperlink"/>
    <w:basedOn w:val="DefaultParagraphFont"/>
    <w:uiPriority w:val="99"/>
    <w:unhideWhenUsed/>
    <w:rsid w:val="00E87D09"/>
    <w:rPr>
      <w:color w:val="0563C1" w:themeColor="hyperlink"/>
      <w:u w:val="single"/>
    </w:rPr>
  </w:style>
  <w:style w:type="paragraph" w:styleId="Title">
    <w:name w:val="Title"/>
    <w:basedOn w:val="Normal"/>
    <w:next w:val="Normal"/>
    <w:link w:val="TitleChar"/>
    <w:uiPriority w:val="10"/>
    <w:qFormat/>
    <w:rsid w:val="00DB4CE1"/>
    <w:pPr>
      <w:spacing w:after="400" w:line="240" w:lineRule="auto"/>
      <w:contextualSpacing/>
    </w:pPr>
    <w:rPr>
      <w:rFonts w:eastAsiaTheme="majorEastAsia" w:cstheme="majorBidi"/>
      <w:b/>
      <w:spacing w:val="-10"/>
      <w:kern w:val="28"/>
      <w:sz w:val="40"/>
      <w:szCs w:val="56"/>
    </w:rPr>
  </w:style>
  <w:style w:type="character" w:customStyle="1" w:styleId="TitleChar">
    <w:name w:val="Title Char"/>
    <w:basedOn w:val="DefaultParagraphFont"/>
    <w:link w:val="Title"/>
    <w:uiPriority w:val="10"/>
    <w:rsid w:val="00DB4CE1"/>
    <w:rPr>
      <w:rFonts w:ascii="Times New Roman" w:eastAsiaTheme="majorEastAsia" w:hAnsi="Times New Roman" w:cstheme="majorBidi"/>
      <w:b/>
      <w:spacing w:val="-10"/>
      <w:kern w:val="28"/>
      <w:sz w:val="40"/>
      <w:szCs w:val="56"/>
      <w:lang w:val="en-GB"/>
    </w:rPr>
  </w:style>
  <w:style w:type="paragraph" w:styleId="Header">
    <w:name w:val="header"/>
    <w:basedOn w:val="Normal"/>
    <w:link w:val="HeaderChar"/>
    <w:uiPriority w:val="99"/>
    <w:unhideWhenUsed/>
    <w:rsid w:val="00935C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5CA0"/>
    <w:rPr>
      <w:rFonts w:ascii="Times New Roman" w:hAnsi="Times New Roman"/>
      <w:sz w:val="24"/>
      <w:lang w:val="en-GB"/>
    </w:rPr>
  </w:style>
  <w:style w:type="paragraph" w:styleId="Footer">
    <w:name w:val="footer"/>
    <w:basedOn w:val="Normal"/>
    <w:link w:val="FooterChar"/>
    <w:uiPriority w:val="99"/>
    <w:unhideWhenUsed/>
    <w:rsid w:val="00935C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5CA0"/>
    <w:rPr>
      <w:rFonts w:ascii="Times New Roman" w:hAnsi="Times New Roman"/>
      <w:sz w:val="24"/>
      <w:lang w:val="en-GB"/>
    </w:rPr>
  </w:style>
  <w:style w:type="character" w:customStyle="1" w:styleId="UnresolvedMention1">
    <w:name w:val="Unresolved Mention1"/>
    <w:basedOn w:val="DefaultParagraphFont"/>
    <w:uiPriority w:val="99"/>
    <w:semiHidden/>
    <w:unhideWhenUsed/>
    <w:rsid w:val="005F4F9C"/>
    <w:rPr>
      <w:color w:val="605E5C"/>
      <w:shd w:val="clear" w:color="auto" w:fill="E1DFDD"/>
    </w:rPr>
  </w:style>
  <w:style w:type="paragraph" w:styleId="HTMLPreformatted">
    <w:name w:val="HTML Preformatted"/>
    <w:basedOn w:val="Normal"/>
    <w:link w:val="HTMLPreformattedChar"/>
    <w:uiPriority w:val="99"/>
    <w:semiHidden/>
    <w:unhideWhenUsed/>
    <w:rsid w:val="00AC3E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w:hAnsi="Courier" w:cs="Courier"/>
      <w:sz w:val="20"/>
      <w:szCs w:val="20"/>
      <w:lang w:val="en-US" w:eastAsia="de-DE"/>
    </w:rPr>
  </w:style>
  <w:style w:type="character" w:customStyle="1" w:styleId="HTMLPreformattedChar">
    <w:name w:val="HTML Preformatted Char"/>
    <w:basedOn w:val="DefaultParagraphFont"/>
    <w:link w:val="HTMLPreformatted"/>
    <w:uiPriority w:val="99"/>
    <w:semiHidden/>
    <w:rsid w:val="00AC3E56"/>
    <w:rPr>
      <w:rFonts w:ascii="Courier" w:hAnsi="Courier" w:cs="Courier"/>
      <w:sz w:val="20"/>
      <w:szCs w:val="20"/>
      <w:lang w:val="en-US" w:eastAsia="de-DE"/>
    </w:rPr>
  </w:style>
  <w:style w:type="character" w:customStyle="1" w:styleId="apple-converted-space">
    <w:name w:val="apple-converted-space"/>
    <w:basedOn w:val="DefaultParagraphFont"/>
    <w:rsid w:val="00AC3E56"/>
  </w:style>
  <w:style w:type="paragraph" w:styleId="Revision">
    <w:name w:val="Revision"/>
    <w:hidden/>
    <w:uiPriority w:val="99"/>
    <w:semiHidden/>
    <w:rsid w:val="00272F5C"/>
    <w:pPr>
      <w:spacing w:after="0" w:line="240" w:lineRule="auto"/>
    </w:pPr>
    <w:rPr>
      <w:rFonts w:ascii="Times New Roman" w:hAnsi="Times New Roman"/>
      <w:sz w:val="24"/>
      <w:lang w:val="en-GB"/>
    </w:rPr>
  </w:style>
  <w:style w:type="character" w:styleId="UnresolvedMention">
    <w:name w:val="Unresolved Mention"/>
    <w:basedOn w:val="DefaultParagraphFont"/>
    <w:uiPriority w:val="99"/>
    <w:semiHidden/>
    <w:unhideWhenUsed/>
    <w:rsid w:val="002969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28106">
      <w:bodyDiv w:val="1"/>
      <w:marLeft w:val="0"/>
      <w:marRight w:val="0"/>
      <w:marTop w:val="0"/>
      <w:marBottom w:val="0"/>
      <w:divBdr>
        <w:top w:val="none" w:sz="0" w:space="0" w:color="auto"/>
        <w:left w:val="none" w:sz="0" w:space="0" w:color="auto"/>
        <w:bottom w:val="none" w:sz="0" w:space="0" w:color="auto"/>
        <w:right w:val="none" w:sz="0" w:space="0" w:color="auto"/>
      </w:divBdr>
    </w:div>
    <w:div w:id="997271330">
      <w:bodyDiv w:val="1"/>
      <w:marLeft w:val="0"/>
      <w:marRight w:val="0"/>
      <w:marTop w:val="0"/>
      <w:marBottom w:val="0"/>
      <w:divBdr>
        <w:top w:val="none" w:sz="0" w:space="0" w:color="auto"/>
        <w:left w:val="none" w:sz="0" w:space="0" w:color="auto"/>
        <w:bottom w:val="none" w:sz="0" w:space="0" w:color="auto"/>
        <w:right w:val="none" w:sz="0" w:space="0" w:color="auto"/>
      </w:divBdr>
    </w:div>
    <w:div w:id="1098015004">
      <w:bodyDiv w:val="1"/>
      <w:marLeft w:val="0"/>
      <w:marRight w:val="0"/>
      <w:marTop w:val="0"/>
      <w:marBottom w:val="0"/>
      <w:divBdr>
        <w:top w:val="none" w:sz="0" w:space="0" w:color="auto"/>
        <w:left w:val="none" w:sz="0" w:space="0" w:color="auto"/>
        <w:bottom w:val="none" w:sz="0" w:space="0" w:color="auto"/>
        <w:right w:val="none" w:sz="0" w:space="0" w:color="auto"/>
      </w:divBdr>
    </w:div>
    <w:div w:id="1324045276">
      <w:bodyDiv w:val="1"/>
      <w:marLeft w:val="0"/>
      <w:marRight w:val="0"/>
      <w:marTop w:val="0"/>
      <w:marBottom w:val="0"/>
      <w:divBdr>
        <w:top w:val="none" w:sz="0" w:space="0" w:color="auto"/>
        <w:left w:val="none" w:sz="0" w:space="0" w:color="auto"/>
        <w:bottom w:val="none" w:sz="0" w:space="0" w:color="auto"/>
        <w:right w:val="none" w:sz="0" w:space="0" w:color="auto"/>
      </w:divBdr>
    </w:div>
    <w:div w:id="2007131213">
      <w:bodyDiv w:val="1"/>
      <w:marLeft w:val="0"/>
      <w:marRight w:val="0"/>
      <w:marTop w:val="0"/>
      <w:marBottom w:val="0"/>
      <w:divBdr>
        <w:top w:val="none" w:sz="0" w:space="0" w:color="auto"/>
        <w:left w:val="none" w:sz="0" w:space="0" w:color="auto"/>
        <w:bottom w:val="none" w:sz="0" w:space="0" w:color="auto"/>
        <w:right w:val="none" w:sz="0" w:space="0" w:color="auto"/>
      </w:divBdr>
    </w:div>
    <w:div w:id="2028024400">
      <w:bodyDiv w:val="1"/>
      <w:marLeft w:val="0"/>
      <w:marRight w:val="0"/>
      <w:marTop w:val="0"/>
      <w:marBottom w:val="0"/>
      <w:divBdr>
        <w:top w:val="none" w:sz="0" w:space="0" w:color="auto"/>
        <w:left w:val="none" w:sz="0" w:space="0" w:color="auto"/>
        <w:bottom w:val="none" w:sz="0" w:space="0" w:color="auto"/>
        <w:right w:val="none" w:sz="0" w:space="0" w:color="auto"/>
      </w:divBdr>
    </w:div>
    <w:div w:id="211524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ukbiobank.ac.uk/enable-your-research/apply-for-access"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getian107/PRSc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nimhgenetics.org/request-access/how-to-request-access" TargetMode="External"/><Relationship Id="rId23" Type="http://schemas.openxmlformats.org/officeDocument/2006/relationships/fontTable" Target="fontTable.xml"/><Relationship Id="rId10" Type="http://schemas.openxmlformats.org/officeDocument/2006/relationships/hyperlink" Target="https://enkre.net/cgi-bin/code/qctool/dir?ci=trunk"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brueckl@psych.mpg.de"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401600-F840-4751-968D-A0FB12829F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8864</Words>
  <Characters>50531</Characters>
  <Application>Microsoft Office Word</Application>
  <DocSecurity>0</DocSecurity>
  <Lines>421</Lines>
  <Paragraphs>118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MPI</Company>
  <LinksUpToDate>false</LinksUpToDate>
  <CharactersWithSpaces>59277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Kappelmann, Nils</dc:creator>
  <cp:keywords/>
  <dc:description/>
  <cp:lastModifiedBy>Nils Kappelmann</cp:lastModifiedBy>
  <cp:revision>144</cp:revision>
  <dcterms:created xsi:type="dcterms:W3CDTF">2020-12-03T08:06:00Z</dcterms:created>
  <dcterms:modified xsi:type="dcterms:W3CDTF">2021-03-08T13:46:00Z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http://www.zotero.org/styles/archives-of-general-psychiatry</vt:lpwstr>
  </property>
  <property fmtid="{D5CDD505-2E9C-101B-9397-08002B2CF9AE}" pid="11" name="Mendeley Recent Style Name 4_1">
    <vt:lpwstr>Archives of General Psychiatry</vt:lpwstr>
  </property>
  <property fmtid="{D5CDD505-2E9C-101B-9397-08002B2CF9AE}" pid="12" name="Mendeley Recent Style Id 5_1">
    <vt:lpwstr>http://www.zotero.org/styles/brain-behavior-and-immunity</vt:lpwstr>
  </property>
  <property fmtid="{D5CDD505-2E9C-101B-9397-08002B2CF9AE}" pid="13" name="Mendeley Recent Style Name 5_1">
    <vt:lpwstr>Brain Behavior and Immunity</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http://csl.mendeley.com/styles/20448741/minimal-grant-proposals</vt:lpwstr>
  </property>
  <property fmtid="{D5CDD505-2E9C-101B-9397-08002B2CF9AE}" pid="17" name="Mendeley Recent Style Name 7_1">
    <vt:lpwstr>Minimal style for grant proposals</vt:lpwstr>
  </property>
  <property fmtid="{D5CDD505-2E9C-101B-9397-08002B2CF9AE}" pid="18" name="Mendeley Recent Style Id 8_1">
    <vt:lpwstr>http://www.zotero.org/styles/molecular-psychiatry</vt:lpwstr>
  </property>
  <property fmtid="{D5CDD505-2E9C-101B-9397-08002B2CF9AE}" pid="19" name="Mendeley Recent Style Name 8_1">
    <vt:lpwstr>Molecular Psychiatry</vt:lpwstr>
  </property>
  <property fmtid="{D5CDD505-2E9C-101B-9397-08002B2CF9AE}" pid="20" name="Mendeley Recent Style Id 9_1">
    <vt:lpwstr>http://www.zotero.org/styles/the-lancet</vt:lpwstr>
  </property>
  <property fmtid="{D5CDD505-2E9C-101B-9397-08002B2CF9AE}" pid="21" name="Mendeley Recent Style Name 9_1">
    <vt:lpwstr>The Lancet</vt:lpwstr>
  </property>
  <property fmtid="{D5CDD505-2E9C-101B-9397-08002B2CF9AE}" pid="22" name="Mendeley Document_1">
    <vt:lpwstr>True</vt:lpwstr>
  </property>
  <property fmtid="{D5CDD505-2E9C-101B-9397-08002B2CF9AE}" pid="23" name="Mendeley Unique User Id_1">
    <vt:lpwstr>35b55aec-20df-383b-a8ad-b86c592c76eb</vt:lpwstr>
  </property>
  <property fmtid="{D5CDD505-2E9C-101B-9397-08002B2CF9AE}" pid="24" name="Mendeley Citation Style_1">
    <vt:lpwstr>http://www.zotero.org/styles/brain-behavior-and-immunity</vt:lpwstr>
  </property>
</Properties>
</file>