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99101" w14:textId="77777777" w:rsidR="00144E92" w:rsidRPr="00AF3FFD" w:rsidRDefault="00144E92" w:rsidP="008878F2">
      <w:pPr>
        <w:spacing w:after="0" w:line="480" w:lineRule="auto"/>
        <w:jc w:val="center"/>
        <w:rPr>
          <w:rFonts w:cs="Calibri"/>
          <w:b/>
          <w:bCs/>
          <w:sz w:val="24"/>
          <w:szCs w:val="24"/>
          <w:lang w:val="en-GB"/>
        </w:rPr>
      </w:pPr>
      <w:r w:rsidRPr="00AF3FFD">
        <w:rPr>
          <w:rFonts w:cs="Calibri"/>
          <w:b/>
          <w:bCs/>
          <w:sz w:val="24"/>
          <w:szCs w:val="24"/>
          <w:lang w:val="en-GB"/>
        </w:rPr>
        <w:t xml:space="preserve">Alcohol Intake and Total Mortality in </w:t>
      </w:r>
      <w:r w:rsidRPr="00AF3FFD">
        <w:rPr>
          <w:rFonts w:cs="Calibri"/>
          <w:b/>
          <w:sz w:val="24"/>
          <w:szCs w:val="24"/>
          <w:lang w:val="en-GB"/>
        </w:rPr>
        <w:t>142,960 Individuals</w:t>
      </w:r>
      <w:r w:rsidRPr="00AF3FFD">
        <w:rPr>
          <w:rFonts w:cs="Calibri"/>
          <w:b/>
          <w:bCs/>
          <w:sz w:val="24"/>
          <w:szCs w:val="24"/>
          <w:lang w:val="en-GB"/>
        </w:rPr>
        <w:t xml:space="preserve"> from the MORGAM Project: a population based study</w:t>
      </w:r>
    </w:p>
    <w:p w14:paraId="5D7C8B42" w14:textId="77777777" w:rsidR="00144E92" w:rsidRPr="00AF3FFD" w:rsidRDefault="00144E92" w:rsidP="00144E92">
      <w:pPr>
        <w:spacing w:after="0" w:line="480" w:lineRule="auto"/>
        <w:jc w:val="both"/>
        <w:rPr>
          <w:rFonts w:cs="Calibri"/>
          <w:b/>
          <w:bCs/>
          <w:sz w:val="28"/>
          <w:szCs w:val="28"/>
          <w:lang w:val="en-GB"/>
        </w:rPr>
      </w:pPr>
      <w:r w:rsidRPr="00AF3FFD">
        <w:rPr>
          <w:rFonts w:cs="Calibri"/>
          <w:b/>
          <w:bCs/>
          <w:sz w:val="28"/>
          <w:szCs w:val="28"/>
          <w:lang w:val="en-GB"/>
        </w:rPr>
        <w:t xml:space="preserve"> </w:t>
      </w:r>
    </w:p>
    <w:p w14:paraId="0DF75027" w14:textId="77777777" w:rsidR="00144E92" w:rsidRPr="00AF3FFD" w:rsidRDefault="00144E92" w:rsidP="00144E92">
      <w:pPr>
        <w:spacing w:after="0" w:line="480" w:lineRule="auto"/>
        <w:jc w:val="both"/>
        <w:rPr>
          <w:b/>
          <w:sz w:val="24"/>
          <w:szCs w:val="24"/>
          <w:lang w:val="en-GB"/>
        </w:rPr>
      </w:pPr>
      <w:r w:rsidRPr="00AF3FFD">
        <w:rPr>
          <w:b/>
          <w:sz w:val="24"/>
          <w:szCs w:val="24"/>
          <w:lang w:val="en-GB"/>
        </w:rPr>
        <w:t>Supplemental methods</w:t>
      </w:r>
    </w:p>
    <w:p w14:paraId="63CA8E3B" w14:textId="77777777" w:rsidR="00144E92" w:rsidRPr="00AF3FFD" w:rsidRDefault="00144E92" w:rsidP="008878F2">
      <w:pPr>
        <w:spacing w:after="0" w:line="480" w:lineRule="auto"/>
        <w:jc w:val="both"/>
        <w:rPr>
          <w:rFonts w:cs="Calibri"/>
          <w:bCs/>
          <w:i/>
          <w:sz w:val="24"/>
          <w:szCs w:val="24"/>
          <w:lang w:val="en-GB"/>
        </w:rPr>
      </w:pPr>
      <w:r w:rsidRPr="00AF3FFD">
        <w:rPr>
          <w:rFonts w:cs="Calibri"/>
          <w:bCs/>
          <w:i/>
          <w:sz w:val="24"/>
          <w:szCs w:val="24"/>
          <w:lang w:val="en-GB"/>
        </w:rPr>
        <w:t>Study overview</w:t>
      </w:r>
    </w:p>
    <w:p w14:paraId="6CBF51C3" w14:textId="77777777" w:rsidR="00144E92" w:rsidRPr="00AF3FFD" w:rsidRDefault="00144E92" w:rsidP="008878F2">
      <w:pPr>
        <w:spacing w:after="0" w:line="480" w:lineRule="auto"/>
        <w:jc w:val="both"/>
        <w:rPr>
          <w:rFonts w:cs="Calibri"/>
          <w:bCs/>
          <w:sz w:val="24"/>
          <w:szCs w:val="24"/>
          <w:lang w:val="en-GB"/>
        </w:rPr>
      </w:pPr>
      <w:r w:rsidRPr="00AF3FFD">
        <w:rPr>
          <w:rFonts w:cs="Calibri"/>
          <w:bCs/>
          <w:sz w:val="24"/>
          <w:szCs w:val="24"/>
          <w:lang w:val="en-GB"/>
        </w:rPr>
        <w:t xml:space="preserve">The MORGAM Project is a multinational follow-up study of population based cohorts. Briefly, the Cohorts were examined at baseline and followed up for death and cardiovascular events by the MORGAM Participating Centres (MPC) in different countries. Data from each cohort are transferred to the MORGAM Data Centre in Helsinki in a standardized format for joint analysis. Although similar data collection procedures were used by the MPCs - most of the cohorts were examined as part of the WHO MONICA Project (30)- there are differences in the details of the measurement procedures and questionnaires used, and in the availability of the data items between the MPCs. Consequently, conversion and combination of the local data items were sometimes needed to derive the standard MORGAM data items. The conversion was done locally in the MPC with advice from the MORGAM Data Centre. The baseline examinations took place mostly during the 1980s and early 1990s, although more recent cohorts are available for some populations (see supplemental Table 1). We invited each MORGAM Centre that had collected data on alcohol intake to participate to this project. </w:t>
      </w:r>
      <w:r w:rsidRPr="00AF3FFD">
        <w:rPr>
          <w:rFonts w:cs="Calibri"/>
          <w:sz w:val="24"/>
          <w:szCs w:val="24"/>
          <w:lang w:val="en-GB"/>
        </w:rPr>
        <w:t xml:space="preserve">Three accepting cohorts (DAN-MONICA </w:t>
      </w:r>
      <w:proofErr w:type="spellStart"/>
      <w:r w:rsidRPr="00AF3FFD">
        <w:rPr>
          <w:rFonts w:cs="Calibri"/>
          <w:sz w:val="24"/>
          <w:szCs w:val="24"/>
          <w:lang w:val="en-GB"/>
        </w:rPr>
        <w:t>Glostrup</w:t>
      </w:r>
      <w:proofErr w:type="spellEnd"/>
      <w:r w:rsidRPr="00AF3FFD">
        <w:rPr>
          <w:rFonts w:cs="Calibri"/>
          <w:sz w:val="24"/>
          <w:szCs w:val="24"/>
          <w:lang w:val="en-GB"/>
        </w:rPr>
        <w:t xml:space="preserve"> study, ATBC Cancer Prevention Study and MONICA/KORA Study) however did not separate between former drinkers and lifetime abstainers, and these cohorts were eliminated. At the end, </w:t>
      </w:r>
      <w:r w:rsidRPr="00AF3FFD">
        <w:rPr>
          <w:rFonts w:cs="Calibri"/>
          <w:bCs/>
          <w:sz w:val="24"/>
          <w:szCs w:val="24"/>
          <w:lang w:val="en-GB"/>
        </w:rPr>
        <w:t xml:space="preserve">the current analysis was based on 16 cohort studies recruited in 10 European countries, and 1 cohort from Australia. Statistical analyses were planned and conducted at the NEUROMED MORGAM Centre in Pozzilli, Italy. </w:t>
      </w:r>
    </w:p>
    <w:p w14:paraId="02B08800" w14:textId="77777777" w:rsidR="00144E92" w:rsidRPr="00AF3FFD" w:rsidRDefault="00144E92" w:rsidP="008878F2">
      <w:pPr>
        <w:spacing w:after="0" w:line="480" w:lineRule="auto"/>
        <w:jc w:val="both"/>
        <w:rPr>
          <w:rFonts w:cs="Calibri"/>
          <w:bCs/>
          <w:sz w:val="24"/>
          <w:szCs w:val="24"/>
          <w:lang w:val="en-GB"/>
        </w:rPr>
      </w:pPr>
    </w:p>
    <w:p w14:paraId="495E19AD" w14:textId="77777777" w:rsidR="00144E92" w:rsidRPr="00AF3FFD" w:rsidRDefault="00144E92" w:rsidP="008878F2">
      <w:pPr>
        <w:spacing w:after="0" w:line="480" w:lineRule="auto"/>
        <w:jc w:val="both"/>
        <w:rPr>
          <w:rFonts w:cs="Calibri"/>
          <w:bCs/>
          <w:i/>
          <w:sz w:val="24"/>
          <w:szCs w:val="24"/>
          <w:lang w:val="en-GB"/>
        </w:rPr>
      </w:pPr>
      <w:r w:rsidRPr="00AF3FFD">
        <w:rPr>
          <w:rFonts w:cs="Calibri"/>
          <w:bCs/>
          <w:i/>
          <w:sz w:val="24"/>
          <w:szCs w:val="24"/>
          <w:lang w:val="en-GB"/>
        </w:rPr>
        <w:lastRenderedPageBreak/>
        <w:t xml:space="preserve">Alcohol intake assessment </w:t>
      </w:r>
    </w:p>
    <w:p w14:paraId="3A0BEC19" w14:textId="598B72A2" w:rsidR="00144E92" w:rsidRPr="00AF3FFD" w:rsidRDefault="00144E92" w:rsidP="008878F2">
      <w:pPr>
        <w:spacing w:after="0" w:line="480" w:lineRule="auto"/>
        <w:jc w:val="both"/>
        <w:rPr>
          <w:rFonts w:cs="Calibri"/>
          <w:bCs/>
          <w:sz w:val="24"/>
          <w:szCs w:val="24"/>
          <w:lang w:val="en-GB"/>
        </w:rPr>
      </w:pPr>
      <w:r w:rsidRPr="00AF3FFD">
        <w:rPr>
          <w:sz w:val="24"/>
          <w:szCs w:val="24"/>
          <w:lang w:val="en-GB"/>
        </w:rPr>
        <w:t xml:space="preserve">We asked the volume of alcoholic beverage and the alcohol pattern, the last one considering these alternatives: a) lifetime abstainer, b) ex-drinker, c) less than once a week, c) 1-2 days per week, d) 3-5 days per week, e) 6-7 days per week, f) unknown. Also we asked about the amount of alcoholic beverage consumed </w:t>
      </w:r>
      <w:r w:rsidR="001A55E3" w:rsidRPr="00AF3FFD">
        <w:rPr>
          <w:sz w:val="24"/>
          <w:szCs w:val="24"/>
          <w:lang w:val="en-GB"/>
        </w:rPr>
        <w:t>on average over a period of days, weeks or months</w:t>
      </w:r>
      <w:r w:rsidRPr="00AF3FFD">
        <w:rPr>
          <w:sz w:val="24"/>
          <w:szCs w:val="24"/>
          <w:lang w:val="en-GB"/>
        </w:rPr>
        <w:t xml:space="preserve">. </w:t>
      </w:r>
      <w:r w:rsidR="001A55E3" w:rsidRPr="00AF3FFD">
        <w:rPr>
          <w:sz w:val="24"/>
          <w:szCs w:val="24"/>
          <w:lang w:val="en-GB"/>
        </w:rPr>
        <w:t>It was clear that i</w:t>
      </w:r>
      <w:r w:rsidRPr="00AF3FFD">
        <w:rPr>
          <w:sz w:val="24"/>
          <w:szCs w:val="24"/>
          <w:lang w:val="en-GB"/>
        </w:rPr>
        <w:t xml:space="preserve">ndividuals who </w:t>
      </w:r>
      <w:r w:rsidR="001A55E3" w:rsidRPr="00AF3FFD">
        <w:rPr>
          <w:sz w:val="24"/>
          <w:szCs w:val="24"/>
          <w:lang w:val="en-GB"/>
        </w:rPr>
        <w:t xml:space="preserve">coherently </w:t>
      </w:r>
      <w:r w:rsidRPr="00AF3FFD">
        <w:rPr>
          <w:sz w:val="24"/>
          <w:szCs w:val="24"/>
          <w:lang w:val="en-GB"/>
        </w:rPr>
        <w:t xml:space="preserve">answered a) or b) </w:t>
      </w:r>
      <w:r w:rsidR="00D852BD" w:rsidRPr="00AF3FFD">
        <w:rPr>
          <w:sz w:val="24"/>
          <w:szCs w:val="24"/>
          <w:lang w:val="en-GB"/>
        </w:rPr>
        <w:t>did</w:t>
      </w:r>
      <w:r w:rsidRPr="00AF3FFD">
        <w:rPr>
          <w:sz w:val="24"/>
          <w:szCs w:val="24"/>
          <w:lang w:val="en-GB"/>
        </w:rPr>
        <w:t xml:space="preserve"> not drink, </w:t>
      </w:r>
      <w:r w:rsidR="00D852BD" w:rsidRPr="00AF3FFD">
        <w:rPr>
          <w:sz w:val="24"/>
          <w:szCs w:val="24"/>
          <w:lang w:val="en-GB"/>
        </w:rPr>
        <w:t>while subjects who offered responses</w:t>
      </w:r>
      <w:r w:rsidR="00D852BD" w:rsidRPr="00AF3FFD" w:rsidDel="00D852BD">
        <w:rPr>
          <w:sz w:val="24"/>
          <w:szCs w:val="24"/>
          <w:lang w:val="en-GB"/>
        </w:rPr>
        <w:t xml:space="preserve"> </w:t>
      </w:r>
      <w:r w:rsidRPr="00AF3FFD">
        <w:rPr>
          <w:sz w:val="24"/>
          <w:szCs w:val="24"/>
          <w:lang w:val="en-GB"/>
        </w:rPr>
        <w:t xml:space="preserve">c) to e) </w:t>
      </w:r>
      <w:r w:rsidR="00D852BD" w:rsidRPr="00AF3FFD">
        <w:rPr>
          <w:sz w:val="24"/>
          <w:szCs w:val="24"/>
          <w:lang w:val="en-GB"/>
        </w:rPr>
        <w:t>declared</w:t>
      </w:r>
      <w:r w:rsidRPr="00AF3FFD">
        <w:rPr>
          <w:sz w:val="24"/>
          <w:szCs w:val="24"/>
          <w:lang w:val="en-GB"/>
        </w:rPr>
        <w:t xml:space="preserve"> an amount &gt;0. Individuals who responded f) (drinking pattern=unknown) and intake&gt;0 have been classified as drinkers. </w:t>
      </w:r>
      <w:r w:rsidR="00D852BD" w:rsidRPr="00AF3FFD">
        <w:rPr>
          <w:sz w:val="24"/>
          <w:szCs w:val="24"/>
          <w:lang w:val="en-GB"/>
        </w:rPr>
        <w:t>There remains a group of individuals with unknown drinking pattern and intake=0 and this group is made up of lifetime abstainers and ex-drinkers, but we cannot distinguish them. We could have considered these individuals as lifetime abstainers but by doing so we would have included some ex-drinkers in the reference group. To avoid the bias of counting ex drinkers as abstainers, we combined individuals with unknown drinking pattern and intake=0 in a group per se</w:t>
      </w:r>
      <w:r w:rsidRPr="00AF3FFD">
        <w:rPr>
          <w:sz w:val="24"/>
          <w:szCs w:val="24"/>
          <w:lang w:val="en-GB"/>
        </w:rPr>
        <w:t xml:space="preserve">, named “non-drinkers”. </w:t>
      </w:r>
      <w:r w:rsidRPr="00AF3FFD">
        <w:rPr>
          <w:rFonts w:cs="Arial"/>
          <w:sz w:val="24"/>
          <w:szCs w:val="24"/>
          <w:lang w:val="en-US"/>
        </w:rPr>
        <w:t xml:space="preserve">The following categories of alcohol intake were then constructed: lifetime </w:t>
      </w:r>
      <w:r w:rsidRPr="00AF3FFD">
        <w:rPr>
          <w:rFonts w:cs="Calibri"/>
          <w:sz w:val="24"/>
          <w:szCs w:val="24"/>
          <w:lang w:val="en-GB"/>
        </w:rPr>
        <w:t xml:space="preserve">abstainers, </w:t>
      </w:r>
      <w:r w:rsidRPr="00AF3FFD">
        <w:rPr>
          <w:rFonts w:cs="Arial"/>
          <w:sz w:val="24"/>
          <w:szCs w:val="24"/>
          <w:lang w:val="en-US"/>
        </w:rPr>
        <w:t xml:space="preserve">ex-drinkers, </w:t>
      </w:r>
      <w:r w:rsidRPr="00AF3FFD">
        <w:rPr>
          <w:rFonts w:cs="Calibri"/>
          <w:sz w:val="24"/>
          <w:szCs w:val="24"/>
          <w:lang w:val="en-GB"/>
        </w:rPr>
        <w:t xml:space="preserve">non-drinkers, light-moderate drinkers (0.1 to 10 </w:t>
      </w:r>
      <w:r w:rsidRPr="00AF3FFD">
        <w:rPr>
          <w:rFonts w:cs="Arial"/>
          <w:sz w:val="24"/>
          <w:szCs w:val="24"/>
          <w:lang w:val="en-US"/>
        </w:rPr>
        <w:t>gr/d</w:t>
      </w:r>
      <w:r w:rsidRPr="00AF3FFD">
        <w:rPr>
          <w:rFonts w:cs="Calibri"/>
          <w:sz w:val="24"/>
          <w:szCs w:val="24"/>
          <w:lang w:val="en-GB"/>
        </w:rPr>
        <w:t>), moderate drinkers (10.1 to 20 gr/d) and heavy drinkers (&gt;20 gr/d)</w:t>
      </w:r>
      <w:r w:rsidRPr="00AF3FFD">
        <w:rPr>
          <w:rFonts w:cs="Arial"/>
          <w:sz w:val="24"/>
          <w:szCs w:val="24"/>
          <w:lang w:val="en-US"/>
        </w:rPr>
        <w:t xml:space="preserve">. </w:t>
      </w:r>
      <w:r w:rsidRPr="00AF3FFD">
        <w:rPr>
          <w:rFonts w:cs="Calibri"/>
          <w:sz w:val="24"/>
          <w:szCs w:val="24"/>
          <w:lang w:val="en-GB"/>
        </w:rPr>
        <w:t>The cut offs of 10 and 20 gr/d were chosen because 10 gr/d is considered to represent the mean value of ethanol content in one “unit of alcohol drink”.</w:t>
      </w:r>
    </w:p>
    <w:p w14:paraId="766D5B49" w14:textId="77777777" w:rsidR="00144E92" w:rsidRPr="00AF3FFD" w:rsidRDefault="00144E92" w:rsidP="008878F2">
      <w:pPr>
        <w:spacing w:after="0" w:line="480" w:lineRule="auto"/>
        <w:jc w:val="both"/>
        <w:rPr>
          <w:rFonts w:cs="Calibri"/>
          <w:bCs/>
          <w:sz w:val="24"/>
          <w:szCs w:val="24"/>
          <w:lang w:val="en-GB"/>
        </w:rPr>
      </w:pPr>
      <w:r w:rsidRPr="00AF3FFD">
        <w:rPr>
          <w:rFonts w:cs="Calibri"/>
          <w:sz w:val="24"/>
          <w:szCs w:val="24"/>
          <w:lang w:val="en-GB"/>
        </w:rPr>
        <w:t xml:space="preserve">A small percentage of alcohol consumers had missing data on the question concerning frequency of drinking and this group was excluded from the analysis by frequency. </w:t>
      </w:r>
      <w:r w:rsidRPr="00AF3FFD">
        <w:rPr>
          <w:rFonts w:cs="Calibri"/>
          <w:bCs/>
          <w:sz w:val="24"/>
          <w:szCs w:val="24"/>
          <w:lang w:val="en-GB"/>
        </w:rPr>
        <w:t xml:space="preserve">In the FINRISK Study, alcohol consumption during the previous week was assessed. A person was classified as having a preference for wine, beer or spirits, when the alcohol consumption from the respective drink comprised 70% or more of the total alcohol consumption. When the average alcohol consumption from wine, beer </w:t>
      </w:r>
      <w:r w:rsidRPr="00AF3FFD">
        <w:rPr>
          <w:rFonts w:cs="Calibri"/>
          <w:bCs/>
          <w:sz w:val="24"/>
          <w:szCs w:val="24"/>
          <w:lang w:val="en-GB"/>
        </w:rPr>
        <w:lastRenderedPageBreak/>
        <w:t>or spirits did not add up to 70% of the total alcohol consumption, a person was classified as having no preference.</w:t>
      </w:r>
    </w:p>
    <w:p w14:paraId="5C54086A" w14:textId="77777777" w:rsidR="00144E92" w:rsidRPr="00AF3FFD" w:rsidRDefault="00144E92" w:rsidP="008878F2">
      <w:pPr>
        <w:spacing w:after="0" w:line="480" w:lineRule="auto"/>
        <w:jc w:val="both"/>
        <w:rPr>
          <w:rFonts w:cs="Calibri"/>
          <w:bCs/>
          <w:sz w:val="24"/>
          <w:szCs w:val="24"/>
          <w:lang w:val="en-GB"/>
        </w:rPr>
      </w:pPr>
    </w:p>
    <w:p w14:paraId="1ED39EF4" w14:textId="77777777" w:rsidR="00144E92" w:rsidRPr="00AF3FFD" w:rsidRDefault="00144E92" w:rsidP="008878F2">
      <w:pPr>
        <w:spacing w:after="0" w:line="480" w:lineRule="auto"/>
        <w:jc w:val="both"/>
        <w:rPr>
          <w:rFonts w:cs="Calibri"/>
          <w:bCs/>
          <w:i/>
          <w:sz w:val="24"/>
          <w:szCs w:val="24"/>
          <w:lang w:val="en-GB"/>
        </w:rPr>
      </w:pPr>
      <w:r w:rsidRPr="00AF3FFD">
        <w:rPr>
          <w:rFonts w:cs="Calibri"/>
          <w:bCs/>
          <w:i/>
          <w:sz w:val="24"/>
          <w:szCs w:val="24"/>
          <w:lang w:val="en-GB"/>
        </w:rPr>
        <w:t>Baseline risk factors assessment</w:t>
      </w:r>
    </w:p>
    <w:p w14:paraId="3785C551" w14:textId="77777777" w:rsidR="00144E92" w:rsidRPr="00AF3FFD" w:rsidRDefault="00144E92" w:rsidP="008878F2">
      <w:pPr>
        <w:spacing w:after="0" w:line="480" w:lineRule="auto"/>
        <w:jc w:val="both"/>
        <w:rPr>
          <w:rFonts w:cs="Calibri"/>
          <w:bCs/>
          <w:sz w:val="24"/>
          <w:szCs w:val="24"/>
          <w:lang w:val="en-GB"/>
        </w:rPr>
      </w:pPr>
      <w:r w:rsidRPr="00AF3FFD">
        <w:rPr>
          <w:rFonts w:cs="Calibri"/>
          <w:bCs/>
          <w:sz w:val="24"/>
          <w:szCs w:val="24"/>
          <w:lang w:val="en-GB"/>
        </w:rPr>
        <w:t>Data on daily cigarette smoking, history of hypertension (based on antihypertensive drug use or systolic blood pressure &gt;140 mmHg or diastolic blood pressure &gt;90 mmHg) or diabetes were derived from measures at baseline, interviews or self-reported questionnaires. A positive history of CHD at baseline was defined as documented or self-reported history of myocardial infarction or stroke or unstable angina pectoris. Body mass index (BMI) was calculated as weight (kg) divided by the square of the height (m</w:t>
      </w:r>
      <w:r w:rsidRPr="00AF3FFD">
        <w:rPr>
          <w:rFonts w:cs="Calibri"/>
          <w:bCs/>
          <w:sz w:val="24"/>
          <w:szCs w:val="24"/>
          <w:vertAlign w:val="superscript"/>
          <w:lang w:val="en-GB"/>
        </w:rPr>
        <w:t>2</w:t>
      </w:r>
      <w:r w:rsidRPr="00AF3FFD">
        <w:rPr>
          <w:rFonts w:cs="Calibri"/>
          <w:bCs/>
          <w:sz w:val="24"/>
          <w:szCs w:val="24"/>
          <w:lang w:val="en-GB"/>
        </w:rPr>
        <w:t xml:space="preserve">). Level of education was derived from the question "What is the highest level of education you have completed?" (university or college or equivalent; intermediate between secondary level and university (e.g. technical training); secondary school; primary school only (or less)). </w:t>
      </w:r>
    </w:p>
    <w:p w14:paraId="21EF83A1" w14:textId="77777777" w:rsidR="00144E92" w:rsidRPr="00AF3FFD" w:rsidRDefault="00144E92" w:rsidP="008878F2">
      <w:pPr>
        <w:spacing w:after="0" w:line="480" w:lineRule="auto"/>
        <w:jc w:val="both"/>
        <w:rPr>
          <w:rFonts w:cs="Calibri"/>
          <w:bCs/>
          <w:sz w:val="24"/>
          <w:szCs w:val="24"/>
          <w:lang w:val="en-GB"/>
        </w:rPr>
      </w:pPr>
      <w:r w:rsidRPr="00AF3FFD">
        <w:rPr>
          <w:rFonts w:cs="Calibri"/>
          <w:bCs/>
          <w:sz w:val="24"/>
          <w:szCs w:val="24"/>
          <w:lang w:val="en-GB"/>
        </w:rPr>
        <w:t>High-density lipoprotein cholesterol (HDLc) was measured locally for each cohort. For the cohort studies FINRISK (Finland east/west), MONICA/Brianza (Italy), Moli-sani (Italy), Northern Sweden (Sweden) and Belfast study (United Kingdom), the variables C-reactive protein (CRP), hs troponin I (troponin) and N-terminal pro brain-type natriuretic peptide (NT-ProBNP) were centrally measured in frozen blood samples collected in the BiomarCaRE core laboratory (29). For the others cohort these variables were not available.</w:t>
      </w:r>
    </w:p>
    <w:p w14:paraId="3F4DD2C9" w14:textId="77777777" w:rsidR="004525D3" w:rsidRPr="00AF3FFD" w:rsidRDefault="004525D3" w:rsidP="004525D3">
      <w:pPr>
        <w:spacing w:line="480" w:lineRule="auto"/>
        <w:ind w:right="2834"/>
        <w:jc w:val="both"/>
        <w:rPr>
          <w:rFonts w:cs="Calibri"/>
          <w:i/>
          <w:sz w:val="24"/>
          <w:szCs w:val="24"/>
          <w:lang w:val="en-US"/>
        </w:rPr>
      </w:pPr>
    </w:p>
    <w:p w14:paraId="0E38A7CC" w14:textId="19FAA30C" w:rsidR="004525D3" w:rsidRPr="00AF3FFD" w:rsidRDefault="004525D3" w:rsidP="004525D3">
      <w:pPr>
        <w:spacing w:line="480" w:lineRule="auto"/>
        <w:ind w:right="2834"/>
        <w:jc w:val="both"/>
        <w:rPr>
          <w:rFonts w:cs="Calibri"/>
          <w:i/>
          <w:sz w:val="24"/>
          <w:szCs w:val="24"/>
          <w:lang w:val="en-US"/>
        </w:rPr>
      </w:pPr>
      <w:r w:rsidRPr="00AF3FFD">
        <w:rPr>
          <w:rFonts w:cs="Calibri"/>
          <w:i/>
          <w:sz w:val="24"/>
          <w:szCs w:val="24"/>
          <w:lang w:val="en-US"/>
        </w:rPr>
        <w:t>Study outcome</w:t>
      </w:r>
    </w:p>
    <w:p w14:paraId="2E8A0318" w14:textId="77777777" w:rsidR="004525D3" w:rsidRPr="00AF3FFD" w:rsidRDefault="004525D3" w:rsidP="004525D3">
      <w:pPr>
        <w:spacing w:line="480" w:lineRule="auto"/>
        <w:ind w:right="-1"/>
        <w:jc w:val="both"/>
        <w:rPr>
          <w:rFonts w:cs="Calibri"/>
          <w:sz w:val="24"/>
          <w:szCs w:val="24"/>
          <w:lang w:val="en-US"/>
        </w:rPr>
      </w:pPr>
      <w:r w:rsidRPr="00AF3FFD">
        <w:rPr>
          <w:rFonts w:cs="Calibri"/>
          <w:sz w:val="24"/>
          <w:szCs w:val="24"/>
          <w:lang w:val="en-US"/>
        </w:rPr>
        <w:t xml:space="preserve">Participants in each cohort were followed-up for death from any cause. The follow-up continued until death or the end of a fixed follow-up period or, in some cases, loss to follow-up for another </w:t>
      </w:r>
      <w:r w:rsidRPr="00AF3FFD">
        <w:rPr>
          <w:rFonts w:cs="Calibri"/>
          <w:sz w:val="24"/>
          <w:szCs w:val="24"/>
          <w:lang w:val="en-US"/>
        </w:rPr>
        <w:lastRenderedPageBreak/>
        <w:t>reason. Deaths were identified through record linkage with national or regional health information systems. In most centers, the cardiovascular causes of death were adjudicated using MONICA diagnostic criteria (30). CV</w:t>
      </w:r>
      <w:r w:rsidRPr="00AF3FFD">
        <w:rPr>
          <w:rFonts w:cs="Calibri"/>
          <w:sz w:val="24"/>
          <w:szCs w:val="24"/>
          <w:lang w:val="en-GB"/>
        </w:rPr>
        <w:t xml:space="preserve"> mortality included deaths from coronary heart disease and stroke. Cancer death was considered when the underlying cause of death included ICD9 codes 140-209. Other causes of death were included in the ‘Mortality from other causes’ group. </w:t>
      </w:r>
      <w:r w:rsidRPr="00AF3FFD">
        <w:rPr>
          <w:rFonts w:cs="Calibri"/>
          <w:sz w:val="24"/>
          <w:szCs w:val="24"/>
          <w:lang w:val="en-US"/>
        </w:rPr>
        <w:t xml:space="preserve">The MORGAM Manual (28) and the cohort descriptions (27) give further information about the cause of death classifications. </w:t>
      </w:r>
    </w:p>
    <w:p w14:paraId="543D5B63" w14:textId="4626B9C3" w:rsidR="004525D3" w:rsidRPr="00AF3FFD" w:rsidRDefault="004525D3" w:rsidP="008878F2">
      <w:pPr>
        <w:spacing w:after="0" w:line="480" w:lineRule="auto"/>
        <w:jc w:val="both"/>
        <w:rPr>
          <w:rFonts w:cs="Calibri"/>
          <w:bCs/>
          <w:sz w:val="24"/>
          <w:szCs w:val="24"/>
          <w:lang w:val="en-US"/>
        </w:rPr>
      </w:pPr>
    </w:p>
    <w:p w14:paraId="24A0B7CB" w14:textId="77777777" w:rsidR="00144E92" w:rsidRPr="00AF3FFD" w:rsidRDefault="00144E92" w:rsidP="008878F2">
      <w:pPr>
        <w:spacing w:line="480" w:lineRule="auto"/>
        <w:ind w:right="2834"/>
        <w:jc w:val="both"/>
        <w:rPr>
          <w:rFonts w:cs="Arial"/>
          <w:i/>
          <w:sz w:val="24"/>
          <w:szCs w:val="24"/>
          <w:lang w:val="en-US"/>
        </w:rPr>
      </w:pPr>
      <w:r w:rsidRPr="00AF3FFD">
        <w:rPr>
          <w:rFonts w:cs="Arial"/>
          <w:i/>
          <w:sz w:val="24"/>
          <w:szCs w:val="24"/>
          <w:lang w:val="en-US"/>
        </w:rPr>
        <w:t>Statistical analysis</w:t>
      </w:r>
    </w:p>
    <w:p w14:paraId="44B7A636" w14:textId="4DA25096" w:rsidR="00144E92" w:rsidRPr="00AF3FFD" w:rsidRDefault="00144E92" w:rsidP="008878F2">
      <w:pPr>
        <w:spacing w:line="480" w:lineRule="auto"/>
        <w:ind w:right="-1"/>
        <w:jc w:val="both"/>
        <w:rPr>
          <w:rFonts w:cs="Arial"/>
          <w:sz w:val="24"/>
          <w:szCs w:val="24"/>
          <w:lang w:val="en-GB"/>
        </w:rPr>
      </w:pPr>
      <w:r w:rsidRPr="00AF3FFD">
        <w:rPr>
          <w:rFonts w:cs="Arial"/>
          <w:sz w:val="24"/>
          <w:szCs w:val="24"/>
          <w:lang w:val="en-US"/>
        </w:rPr>
        <w:t>For 6.4% of the available population, one risk factor (</w:t>
      </w:r>
      <w:r w:rsidRPr="00AF3FFD">
        <w:rPr>
          <w:rFonts w:cs="Arial"/>
          <w:sz w:val="24"/>
          <w:szCs w:val="24"/>
          <w:lang w:val="en-GB"/>
        </w:rPr>
        <w:t>history of hypertension or diabetes or myocardial infarction or stroke, categories of BMI or level of education)</w:t>
      </w:r>
      <w:r w:rsidRPr="00AF3FFD">
        <w:rPr>
          <w:rFonts w:cs="Arial"/>
          <w:sz w:val="24"/>
          <w:szCs w:val="24"/>
          <w:lang w:val="en-US"/>
        </w:rPr>
        <w:t xml:space="preserve"> was missing; for 3.6% there were missing data for more than one covariate.  We used multiple imputation techniques (SAS PROC MI, n=10 imputed datasets; and PROC MIANALYZE) to maximize data availability. </w:t>
      </w:r>
      <w:r w:rsidRPr="00AF3FFD">
        <w:rPr>
          <w:rFonts w:cs="Arial"/>
          <w:sz w:val="24"/>
          <w:szCs w:val="24"/>
          <w:lang w:val="en-GB"/>
        </w:rPr>
        <w:t xml:space="preserve">History of cancer was missing for 26.3% of the population and adjustment for this variable was conducted including a dummy variable for missing data. We also performed analyses using all individuals (N=154920) and imputing missing values also for alcohol intake and history of cancer. Multiple imputation was repeated with n=10, 20 or 30 imputed datasets. To replace ex-drinkers and non-drinkers back in with drinkers, we assigned them a missing value </w:t>
      </w:r>
      <w:r w:rsidR="008205E1" w:rsidRPr="00AF3FFD">
        <w:rPr>
          <w:rFonts w:cs="Arial"/>
          <w:sz w:val="24"/>
          <w:szCs w:val="24"/>
          <w:lang w:val="en-GB"/>
        </w:rPr>
        <w:t xml:space="preserve">for </w:t>
      </w:r>
      <w:r w:rsidRPr="00AF3FFD">
        <w:rPr>
          <w:rFonts w:cs="Arial"/>
          <w:sz w:val="24"/>
          <w:szCs w:val="24"/>
          <w:lang w:val="en-GB"/>
        </w:rPr>
        <w:t xml:space="preserve">alcohol intake and then </w:t>
      </w:r>
      <w:r w:rsidR="008205E1" w:rsidRPr="00AF3FFD">
        <w:rPr>
          <w:rFonts w:cs="Arial"/>
          <w:sz w:val="24"/>
          <w:szCs w:val="24"/>
          <w:lang w:val="en-GB"/>
        </w:rPr>
        <w:t>allowed multiple imputation to replace them back in with drinkers</w:t>
      </w:r>
      <w:r w:rsidRPr="00AF3FFD">
        <w:rPr>
          <w:rFonts w:cs="Arial"/>
          <w:sz w:val="24"/>
          <w:szCs w:val="24"/>
          <w:lang w:val="en-GB"/>
        </w:rPr>
        <w:t xml:space="preserve"> (n=10 imputed datasets).</w:t>
      </w:r>
    </w:p>
    <w:p w14:paraId="547039B0" w14:textId="77777777" w:rsidR="00144E92" w:rsidRPr="00AF3FFD" w:rsidRDefault="00144E92" w:rsidP="008878F2">
      <w:pPr>
        <w:spacing w:line="480" w:lineRule="auto"/>
        <w:ind w:right="-1"/>
        <w:jc w:val="both"/>
        <w:rPr>
          <w:rFonts w:cs="Arial"/>
          <w:sz w:val="24"/>
          <w:szCs w:val="24"/>
          <w:lang w:val="en-GB"/>
        </w:rPr>
      </w:pPr>
      <w:r w:rsidRPr="00AF3FFD">
        <w:rPr>
          <w:rFonts w:cs="Arial"/>
          <w:sz w:val="24"/>
          <w:szCs w:val="24"/>
          <w:lang w:val="en-GB"/>
        </w:rPr>
        <w:t xml:space="preserve">With the exception of 150 individuals from other cohorts, history of cancer was always missing in the following cohorts: AUSTRALIA/Newcastle, FRANCE-Lille, Strasbourg and Toulouse, ITALY-Brianza and Pamela, LITHUANIA/Kaunas, RUSSIA/Novosibirsk and POLAND/Warsaw. We conducted a </w:t>
      </w:r>
      <w:r w:rsidRPr="00AF3FFD">
        <w:rPr>
          <w:rFonts w:cs="Arial"/>
          <w:sz w:val="24"/>
          <w:szCs w:val="24"/>
          <w:lang w:val="en-GB"/>
        </w:rPr>
        <w:lastRenderedPageBreak/>
        <w:t xml:space="preserve">sensitivity analysis excluding these cohorts. Type of alcoholic beverage preferred was missing for 8.1% of drinkers; these individuals have been eliminated only in the analyses by type of beverage. </w:t>
      </w:r>
    </w:p>
    <w:p w14:paraId="7061E722" w14:textId="77777777" w:rsidR="00144E92" w:rsidRPr="00AF3FFD" w:rsidRDefault="00144E92" w:rsidP="008878F2">
      <w:pPr>
        <w:spacing w:line="480" w:lineRule="auto"/>
        <w:ind w:right="-1"/>
        <w:jc w:val="both"/>
        <w:rPr>
          <w:rFonts w:cs="Calibri"/>
          <w:sz w:val="24"/>
          <w:szCs w:val="24"/>
          <w:lang w:val="en-GB"/>
        </w:rPr>
      </w:pPr>
      <w:r w:rsidRPr="00AF3FFD">
        <w:rPr>
          <w:rFonts w:cs="Arial"/>
          <w:sz w:val="24"/>
          <w:szCs w:val="24"/>
          <w:lang w:val="en-US"/>
        </w:rPr>
        <w:t>To test for a continuous relationship between alcohol intake and death, we used multivariable Cox regression analysis with alcohol modelled as restricted cubic splines (3 knots at 5%, 50% and 95% of the alcohol distribution)</w:t>
      </w:r>
      <w:r w:rsidRPr="00AF3FFD">
        <w:rPr>
          <w:rFonts w:cs="Calibri"/>
          <w:sz w:val="24"/>
          <w:szCs w:val="24"/>
          <w:lang w:val="en-GB"/>
        </w:rPr>
        <w:t xml:space="preserve">; </w:t>
      </w:r>
      <w:r w:rsidRPr="00AF3FFD">
        <w:rPr>
          <w:rFonts w:cs="Arial"/>
          <w:sz w:val="24"/>
          <w:szCs w:val="24"/>
          <w:lang w:val="en-US"/>
        </w:rPr>
        <w:t xml:space="preserve">zero intake of alcohol was used as reference value. In spline analysis, because the distribution of alcohol intake was strongly right-skewed (mean 14.2 gr/d, standard deviation 31.3 gr/d; median 5.0 gr/d, coefficient of skewness 8.0), we transformed alcohol intake by using the formula: alcohol_transformed=natural logarithm(alcohol+1); the distribution of alcohol_transformed showed a negligible coefficient of skewness (0.3). Zero value of alcohol corresponds to zero value of alcohol_transformed, and vice versa. The variable alcohol_transformed was modeled as cubic spline, but dose-relationship curves were graphed after applying back transformation formula: alcohol = exponential (alcohol_transformed) - 1.   For these analyses, former drinkers and individuals </w:t>
      </w:r>
      <w:r w:rsidRPr="00AF3FFD">
        <w:rPr>
          <w:rFonts w:cs="Calibri"/>
          <w:sz w:val="24"/>
          <w:szCs w:val="24"/>
          <w:lang w:val="en-GB"/>
        </w:rPr>
        <w:t>for whom we failed to distinguish between abstainers and former drinkers were excluded.</w:t>
      </w:r>
    </w:p>
    <w:p w14:paraId="3B2CC88A" w14:textId="5F5FB93E" w:rsidR="00144E92" w:rsidRPr="00AF3FFD" w:rsidRDefault="00144E92" w:rsidP="00AF3FFD">
      <w:pPr>
        <w:spacing w:line="480" w:lineRule="auto"/>
        <w:ind w:right="-1"/>
        <w:jc w:val="both"/>
        <w:rPr>
          <w:rFonts w:cs="Calibri"/>
          <w:bCs/>
          <w:sz w:val="24"/>
          <w:szCs w:val="24"/>
          <w:lang w:val="en-GB"/>
        </w:rPr>
      </w:pPr>
      <w:r w:rsidRPr="00AF3FFD">
        <w:rPr>
          <w:rFonts w:cs="Arial"/>
          <w:sz w:val="24"/>
          <w:szCs w:val="24"/>
          <w:lang w:val="en-US"/>
        </w:rPr>
        <w:t>For the mediation analysis, the %MEDIATE macro (31) in SAS was used which calculates the point and interval estimates of the percent of exposure effect explained by one or more intermediate variables</w:t>
      </w:r>
      <w:r w:rsidRPr="00AF3FFD">
        <w:rPr>
          <w:rFonts w:cs="Arial"/>
          <w:sz w:val="24"/>
          <w:szCs w:val="24"/>
          <w:lang w:val="en-GB"/>
        </w:rPr>
        <w:t xml:space="preserve">, using the difference method. </w:t>
      </w:r>
      <w:r w:rsidRPr="00AF3FFD">
        <w:rPr>
          <w:rFonts w:cs="Calibri"/>
          <w:bCs/>
          <w:sz w:val="24"/>
          <w:szCs w:val="24"/>
          <w:lang w:val="en-GB"/>
        </w:rPr>
        <w:t xml:space="preserve">HDLc, CRP, troponin and NT-ProBNP were </w:t>
      </w:r>
      <w:r w:rsidRPr="00AF3FFD">
        <w:rPr>
          <w:rFonts w:cs="Arial"/>
          <w:sz w:val="24"/>
          <w:szCs w:val="24"/>
          <w:lang w:val="en-US"/>
        </w:rPr>
        <w:t xml:space="preserve">tested as possibly mediating the association of alcohol intake with mortality risk. Because of positive skewness, all these biomarkers, except </w:t>
      </w:r>
      <w:r w:rsidRPr="00AF3FFD">
        <w:rPr>
          <w:rFonts w:cs="Calibri"/>
          <w:bCs/>
          <w:sz w:val="24"/>
          <w:szCs w:val="24"/>
          <w:lang w:val="en-GB"/>
        </w:rPr>
        <w:t>HDLc</w:t>
      </w:r>
      <w:r w:rsidRPr="00AF3FFD">
        <w:rPr>
          <w:rFonts w:cs="Arial"/>
          <w:sz w:val="24"/>
          <w:szCs w:val="24"/>
          <w:lang w:val="en-US"/>
        </w:rPr>
        <w:t xml:space="preserve">, were natural log transformed before analysis. With the exception of </w:t>
      </w:r>
      <w:r w:rsidRPr="00AF3FFD">
        <w:rPr>
          <w:rFonts w:cs="Calibri"/>
          <w:bCs/>
          <w:sz w:val="24"/>
          <w:szCs w:val="24"/>
          <w:lang w:val="en-GB"/>
        </w:rPr>
        <w:t>HDLc</w:t>
      </w:r>
      <w:r w:rsidRPr="00AF3FFD">
        <w:rPr>
          <w:rFonts w:cs="Arial"/>
          <w:sz w:val="24"/>
          <w:szCs w:val="24"/>
          <w:lang w:val="en-US"/>
        </w:rPr>
        <w:t xml:space="preserve">, whose values were available for a very large proportion (92%) of the cohort, the other biomarkers were available only in some of the cohorts (total size ranged between 40301 to 43497, according to the biomarker). Mediation analysis was conducted on these subsets of cohorts. </w:t>
      </w:r>
    </w:p>
    <w:p w14:paraId="40163405" w14:textId="77777777" w:rsidR="00144E92" w:rsidRPr="00AF3FFD" w:rsidRDefault="00144E92" w:rsidP="008878F2">
      <w:pPr>
        <w:spacing w:line="240" w:lineRule="auto"/>
        <w:rPr>
          <w:b/>
          <w:sz w:val="24"/>
          <w:szCs w:val="24"/>
          <w:lang w:val="en-GB"/>
        </w:rPr>
      </w:pPr>
    </w:p>
    <w:p w14:paraId="2ED66E26" w14:textId="45484296" w:rsidR="00144E92" w:rsidRPr="00AF3FFD" w:rsidRDefault="00144E92" w:rsidP="008878F2">
      <w:pPr>
        <w:spacing w:line="240" w:lineRule="auto"/>
        <w:rPr>
          <w:b/>
          <w:sz w:val="24"/>
          <w:szCs w:val="24"/>
          <w:lang w:val="en-GB"/>
        </w:rPr>
      </w:pPr>
      <w:r w:rsidRPr="00AF3FFD">
        <w:rPr>
          <w:b/>
          <w:sz w:val="24"/>
          <w:szCs w:val="24"/>
          <w:lang w:val="en-GB"/>
        </w:rPr>
        <w:br w:type="page"/>
      </w:r>
      <w:r w:rsidRPr="00AF3FFD">
        <w:rPr>
          <w:b/>
          <w:sz w:val="24"/>
          <w:szCs w:val="24"/>
          <w:lang w:val="en-GB"/>
        </w:rPr>
        <w:lastRenderedPageBreak/>
        <w:t xml:space="preserve">Table </w:t>
      </w:r>
      <w:r w:rsidR="00AF3FFD">
        <w:rPr>
          <w:b/>
          <w:sz w:val="24"/>
          <w:szCs w:val="24"/>
          <w:lang w:val="en-GB"/>
        </w:rPr>
        <w:t>S</w:t>
      </w:r>
      <w:r w:rsidRPr="00AF3FFD">
        <w:rPr>
          <w:b/>
          <w:sz w:val="24"/>
          <w:szCs w:val="24"/>
          <w:lang w:val="en-GB"/>
        </w:rPr>
        <w:t>1. Characteristics of the cohort studies</w:t>
      </w:r>
    </w:p>
    <w:tbl>
      <w:tblPr>
        <w:tblpPr w:leftFromText="141" w:rightFromText="141" w:vertAnchor="text" w:horzAnchor="margin" w:tblpY="249"/>
        <w:tblW w:w="10206" w:type="dxa"/>
        <w:shd w:val="clear" w:color="auto" w:fill="FFFFFF"/>
        <w:tblLayout w:type="fixed"/>
        <w:tblCellMar>
          <w:left w:w="0" w:type="dxa"/>
          <w:right w:w="0" w:type="dxa"/>
        </w:tblCellMar>
        <w:tblLook w:val="04A0" w:firstRow="1" w:lastRow="0" w:firstColumn="1" w:lastColumn="0" w:noHBand="0" w:noVBand="1"/>
      </w:tblPr>
      <w:tblGrid>
        <w:gridCol w:w="2906"/>
        <w:gridCol w:w="1058"/>
        <w:gridCol w:w="1020"/>
        <w:gridCol w:w="1020"/>
        <w:gridCol w:w="1020"/>
        <w:gridCol w:w="1074"/>
        <w:gridCol w:w="972"/>
        <w:gridCol w:w="1136"/>
      </w:tblGrid>
      <w:tr w:rsidR="00AF3FFD" w:rsidRPr="00AF3FFD" w14:paraId="0A78ACC7" w14:textId="77777777" w:rsidTr="008878F2">
        <w:trPr>
          <w:cantSplit/>
          <w:trHeight w:val="288"/>
        </w:trPr>
        <w:tc>
          <w:tcPr>
            <w:tcW w:w="2906" w:type="dxa"/>
            <w:tcBorders>
              <w:top w:val="single" w:sz="4" w:space="0" w:color="auto"/>
              <w:bottom w:val="single" w:sz="4" w:space="0" w:color="auto"/>
            </w:tcBorders>
            <w:shd w:val="clear" w:color="auto" w:fill="FFFFFF"/>
            <w:tcMar>
              <w:top w:w="15" w:type="dxa"/>
              <w:left w:w="43" w:type="dxa"/>
              <w:bottom w:w="0" w:type="dxa"/>
              <w:right w:w="43" w:type="dxa"/>
            </w:tcMar>
            <w:vAlign w:val="center"/>
          </w:tcPr>
          <w:p w14:paraId="734C6279"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b/>
                <w:bCs/>
                <w:sz w:val="20"/>
                <w:szCs w:val="20"/>
                <w:lang w:val="en-GB"/>
              </w:rPr>
              <w:t>Characteristics</w:t>
            </w:r>
          </w:p>
        </w:tc>
        <w:tc>
          <w:tcPr>
            <w:tcW w:w="1058" w:type="dxa"/>
            <w:tcBorders>
              <w:top w:val="single" w:sz="4" w:space="0" w:color="auto"/>
              <w:bottom w:val="single" w:sz="4" w:space="0" w:color="auto"/>
            </w:tcBorders>
            <w:shd w:val="clear" w:color="auto" w:fill="FFFFFF"/>
          </w:tcPr>
          <w:p w14:paraId="546A9E69"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AUSTRALIA</w:t>
            </w:r>
          </w:p>
          <w:p w14:paraId="194C1610"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Newcastle</w:t>
            </w:r>
          </w:p>
        </w:tc>
        <w:tc>
          <w:tcPr>
            <w:tcW w:w="1020" w:type="dxa"/>
            <w:tcBorders>
              <w:top w:val="single" w:sz="4" w:space="0" w:color="auto"/>
              <w:bottom w:val="single" w:sz="4" w:space="0" w:color="auto"/>
            </w:tcBorders>
            <w:shd w:val="clear" w:color="auto" w:fill="FFFFFF"/>
          </w:tcPr>
          <w:p w14:paraId="16F71737"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FINLAND</w:t>
            </w:r>
          </w:p>
          <w:p w14:paraId="204263B0"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East/West</w:t>
            </w:r>
          </w:p>
        </w:tc>
        <w:tc>
          <w:tcPr>
            <w:tcW w:w="1020" w:type="dxa"/>
            <w:tcBorders>
              <w:top w:val="single" w:sz="4" w:space="0" w:color="auto"/>
              <w:bottom w:val="single" w:sz="4" w:space="0" w:color="auto"/>
            </w:tcBorders>
            <w:shd w:val="clear" w:color="auto" w:fill="FFFFFF"/>
          </w:tcPr>
          <w:p w14:paraId="2DF70E16"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SWEDEN</w:t>
            </w:r>
          </w:p>
          <w:p w14:paraId="79E42FD7"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Northern</w:t>
            </w:r>
          </w:p>
        </w:tc>
        <w:tc>
          <w:tcPr>
            <w:tcW w:w="1020" w:type="dxa"/>
            <w:tcBorders>
              <w:top w:val="single" w:sz="4" w:space="0" w:color="auto"/>
              <w:bottom w:val="single" w:sz="4" w:space="0" w:color="auto"/>
            </w:tcBorders>
            <w:shd w:val="clear" w:color="auto" w:fill="FFFFFF"/>
          </w:tcPr>
          <w:p w14:paraId="420C40BE"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NORWAY</w:t>
            </w:r>
          </w:p>
          <w:p w14:paraId="6B1C99C1" w14:textId="77777777" w:rsidR="00144E92" w:rsidRPr="00AF3FFD" w:rsidRDefault="00144E92" w:rsidP="008878F2">
            <w:pPr>
              <w:spacing w:after="0" w:line="240" w:lineRule="auto"/>
              <w:jc w:val="center"/>
              <w:rPr>
                <w:rFonts w:cstheme="minorHAnsi"/>
                <w:b/>
                <w:sz w:val="20"/>
                <w:szCs w:val="20"/>
                <w:lang w:val="en-GB"/>
              </w:rPr>
            </w:pPr>
            <w:proofErr w:type="spellStart"/>
            <w:r w:rsidRPr="00AF3FFD">
              <w:rPr>
                <w:rFonts w:cstheme="minorHAnsi"/>
                <w:b/>
                <w:sz w:val="20"/>
                <w:szCs w:val="20"/>
                <w:lang w:val="en-GB"/>
              </w:rPr>
              <w:t>Tromsø</w:t>
            </w:r>
            <w:proofErr w:type="spellEnd"/>
          </w:p>
        </w:tc>
        <w:tc>
          <w:tcPr>
            <w:tcW w:w="1074" w:type="dxa"/>
            <w:tcBorders>
              <w:top w:val="single" w:sz="4" w:space="0" w:color="auto"/>
              <w:bottom w:val="single" w:sz="4" w:space="0" w:color="auto"/>
            </w:tcBorders>
            <w:shd w:val="clear" w:color="auto" w:fill="FFFFFF"/>
          </w:tcPr>
          <w:p w14:paraId="43436E0F"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RUSSIA</w:t>
            </w:r>
          </w:p>
          <w:p w14:paraId="0CE2137D"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Novosibirsk</w:t>
            </w:r>
          </w:p>
        </w:tc>
        <w:tc>
          <w:tcPr>
            <w:tcW w:w="972" w:type="dxa"/>
            <w:tcBorders>
              <w:top w:val="single" w:sz="4" w:space="0" w:color="auto"/>
              <w:bottom w:val="single" w:sz="4" w:space="0" w:color="auto"/>
            </w:tcBorders>
            <w:shd w:val="clear" w:color="auto" w:fill="FFFFFF"/>
          </w:tcPr>
          <w:p w14:paraId="58125450"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POLAND</w:t>
            </w:r>
          </w:p>
          <w:p w14:paraId="523959DA"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Warsaw</w:t>
            </w:r>
          </w:p>
        </w:tc>
        <w:tc>
          <w:tcPr>
            <w:tcW w:w="1136" w:type="dxa"/>
            <w:tcBorders>
              <w:top w:val="single" w:sz="4" w:space="0" w:color="auto"/>
              <w:bottom w:val="single" w:sz="4" w:space="0" w:color="auto"/>
            </w:tcBorders>
            <w:shd w:val="clear" w:color="auto" w:fill="FFFFFF"/>
            <w:tcMar>
              <w:top w:w="15" w:type="dxa"/>
              <w:left w:w="43" w:type="dxa"/>
              <w:bottom w:w="0" w:type="dxa"/>
              <w:right w:w="43" w:type="dxa"/>
            </w:tcMar>
          </w:tcPr>
          <w:p w14:paraId="7D38E366"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LITHUANIA Kaunas</w:t>
            </w:r>
          </w:p>
        </w:tc>
      </w:tr>
      <w:tr w:rsidR="00AF3FFD" w:rsidRPr="00AF3FFD" w14:paraId="191EA1D2" w14:textId="77777777" w:rsidTr="008878F2">
        <w:trPr>
          <w:cantSplit/>
          <w:trHeight w:hRule="exact" w:val="340"/>
        </w:trPr>
        <w:tc>
          <w:tcPr>
            <w:tcW w:w="2906" w:type="dxa"/>
            <w:tcBorders>
              <w:top w:val="single" w:sz="4" w:space="0" w:color="auto"/>
            </w:tcBorders>
            <w:shd w:val="clear" w:color="auto" w:fill="FFFFFF"/>
            <w:tcMar>
              <w:top w:w="15" w:type="dxa"/>
              <w:left w:w="43" w:type="dxa"/>
              <w:bottom w:w="0" w:type="dxa"/>
              <w:right w:w="43" w:type="dxa"/>
            </w:tcMar>
            <w:vAlign w:val="center"/>
            <w:hideMark/>
          </w:tcPr>
          <w:p w14:paraId="52891759"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Number of individuals</w:t>
            </w:r>
          </w:p>
        </w:tc>
        <w:tc>
          <w:tcPr>
            <w:tcW w:w="1058" w:type="dxa"/>
            <w:tcBorders>
              <w:top w:val="single" w:sz="4" w:space="0" w:color="auto"/>
            </w:tcBorders>
            <w:shd w:val="clear" w:color="auto" w:fill="FFFFFF"/>
            <w:vAlign w:val="center"/>
          </w:tcPr>
          <w:p w14:paraId="70518EF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5 859</w:t>
            </w:r>
          </w:p>
        </w:tc>
        <w:tc>
          <w:tcPr>
            <w:tcW w:w="1020" w:type="dxa"/>
            <w:tcBorders>
              <w:top w:val="single" w:sz="4" w:space="0" w:color="auto"/>
            </w:tcBorders>
            <w:shd w:val="clear" w:color="auto" w:fill="FFFFFF"/>
            <w:vAlign w:val="center"/>
          </w:tcPr>
          <w:p w14:paraId="03E7821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37 404</w:t>
            </w:r>
          </w:p>
        </w:tc>
        <w:tc>
          <w:tcPr>
            <w:tcW w:w="1020" w:type="dxa"/>
            <w:tcBorders>
              <w:top w:val="single" w:sz="4" w:space="0" w:color="auto"/>
            </w:tcBorders>
            <w:shd w:val="clear" w:color="auto" w:fill="FFFFFF"/>
            <w:vAlign w:val="center"/>
          </w:tcPr>
          <w:p w14:paraId="637566E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10 144</w:t>
            </w:r>
          </w:p>
        </w:tc>
        <w:tc>
          <w:tcPr>
            <w:tcW w:w="1020" w:type="dxa"/>
            <w:tcBorders>
              <w:top w:val="single" w:sz="4" w:space="0" w:color="auto"/>
            </w:tcBorders>
            <w:shd w:val="clear" w:color="auto" w:fill="FFFFFF"/>
            <w:vAlign w:val="center"/>
          </w:tcPr>
          <w:p w14:paraId="29FA2DAC"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23 184</w:t>
            </w:r>
          </w:p>
        </w:tc>
        <w:tc>
          <w:tcPr>
            <w:tcW w:w="1074" w:type="dxa"/>
            <w:tcBorders>
              <w:top w:val="single" w:sz="4" w:space="0" w:color="auto"/>
            </w:tcBorders>
            <w:shd w:val="clear" w:color="auto" w:fill="FFFFFF"/>
            <w:vAlign w:val="center"/>
          </w:tcPr>
          <w:p w14:paraId="7DB6F35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9 213</w:t>
            </w:r>
          </w:p>
        </w:tc>
        <w:tc>
          <w:tcPr>
            <w:tcW w:w="972" w:type="dxa"/>
            <w:tcBorders>
              <w:top w:val="single" w:sz="4" w:space="0" w:color="auto"/>
            </w:tcBorders>
            <w:shd w:val="clear" w:color="auto" w:fill="FFFFFF"/>
            <w:vAlign w:val="center"/>
          </w:tcPr>
          <w:p w14:paraId="6EA1C12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3 187</w:t>
            </w:r>
          </w:p>
        </w:tc>
        <w:tc>
          <w:tcPr>
            <w:tcW w:w="1136" w:type="dxa"/>
            <w:tcBorders>
              <w:top w:val="single" w:sz="4" w:space="0" w:color="auto"/>
            </w:tcBorders>
            <w:shd w:val="clear" w:color="auto" w:fill="FFFFFF"/>
            <w:tcMar>
              <w:top w:w="15" w:type="dxa"/>
              <w:left w:w="43" w:type="dxa"/>
              <w:bottom w:w="0" w:type="dxa"/>
              <w:right w:w="43" w:type="dxa"/>
            </w:tcMar>
            <w:vAlign w:val="center"/>
          </w:tcPr>
          <w:p w14:paraId="4E7C7EF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4 485</w:t>
            </w:r>
          </w:p>
        </w:tc>
      </w:tr>
      <w:tr w:rsidR="00AF3FFD" w:rsidRPr="00AF3FFD" w14:paraId="18EA3F8E" w14:textId="77777777" w:rsidTr="008878F2">
        <w:trPr>
          <w:cantSplit/>
          <w:trHeight w:hRule="exact" w:val="384"/>
        </w:trPr>
        <w:tc>
          <w:tcPr>
            <w:tcW w:w="2906" w:type="dxa"/>
            <w:shd w:val="clear" w:color="auto" w:fill="FFFFFF"/>
            <w:tcMar>
              <w:top w:w="15" w:type="dxa"/>
              <w:left w:w="43" w:type="dxa"/>
              <w:bottom w:w="0" w:type="dxa"/>
              <w:right w:w="43" w:type="dxa"/>
            </w:tcMar>
            <w:vAlign w:val="center"/>
          </w:tcPr>
          <w:p w14:paraId="4732A697"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Years of inclusion</w:t>
            </w:r>
          </w:p>
        </w:tc>
        <w:tc>
          <w:tcPr>
            <w:tcW w:w="1058" w:type="dxa"/>
            <w:shd w:val="clear" w:color="auto" w:fill="FFFFFF"/>
            <w:vAlign w:val="center"/>
          </w:tcPr>
          <w:p w14:paraId="7D2DDC9F"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1983-1994</w:t>
            </w:r>
          </w:p>
        </w:tc>
        <w:tc>
          <w:tcPr>
            <w:tcW w:w="1020" w:type="dxa"/>
            <w:shd w:val="clear" w:color="auto" w:fill="FFFFFF"/>
            <w:vAlign w:val="center"/>
          </w:tcPr>
          <w:p w14:paraId="6375C3EF"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1982-2002</w:t>
            </w:r>
          </w:p>
        </w:tc>
        <w:tc>
          <w:tcPr>
            <w:tcW w:w="1020" w:type="dxa"/>
            <w:shd w:val="clear" w:color="auto" w:fill="FFFFFF"/>
            <w:vAlign w:val="center"/>
          </w:tcPr>
          <w:p w14:paraId="37EA918D"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1986-2009</w:t>
            </w:r>
          </w:p>
        </w:tc>
        <w:tc>
          <w:tcPr>
            <w:tcW w:w="1020" w:type="dxa"/>
            <w:shd w:val="clear" w:color="auto" w:fill="FFFFFF"/>
            <w:vAlign w:val="center"/>
          </w:tcPr>
          <w:p w14:paraId="3CDE8D03"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1994-1995</w:t>
            </w:r>
          </w:p>
        </w:tc>
        <w:tc>
          <w:tcPr>
            <w:tcW w:w="1074" w:type="dxa"/>
            <w:shd w:val="clear" w:color="auto" w:fill="FFFFFF"/>
            <w:vAlign w:val="center"/>
          </w:tcPr>
          <w:p w14:paraId="40D48E2C"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1985-1995</w:t>
            </w:r>
          </w:p>
        </w:tc>
        <w:tc>
          <w:tcPr>
            <w:tcW w:w="972" w:type="dxa"/>
            <w:shd w:val="clear" w:color="auto" w:fill="FFFFFF"/>
            <w:vAlign w:val="center"/>
          </w:tcPr>
          <w:p w14:paraId="355EFEE8"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1983-1993</w:t>
            </w:r>
          </w:p>
        </w:tc>
        <w:tc>
          <w:tcPr>
            <w:tcW w:w="1136" w:type="dxa"/>
            <w:shd w:val="clear" w:color="auto" w:fill="FFFFFF"/>
            <w:tcMar>
              <w:top w:w="15" w:type="dxa"/>
              <w:left w:w="43" w:type="dxa"/>
              <w:bottom w:w="0" w:type="dxa"/>
              <w:right w:w="43" w:type="dxa"/>
            </w:tcMar>
            <w:vAlign w:val="center"/>
          </w:tcPr>
          <w:p w14:paraId="1865EAB7"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1983-1993</w:t>
            </w:r>
          </w:p>
        </w:tc>
      </w:tr>
      <w:tr w:rsidR="00AF3FFD" w:rsidRPr="00AF3FFD" w14:paraId="2B05E118"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6D94F297"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Participation rate,%</w:t>
            </w:r>
          </w:p>
        </w:tc>
        <w:tc>
          <w:tcPr>
            <w:tcW w:w="1058" w:type="dxa"/>
            <w:shd w:val="clear" w:color="auto" w:fill="FFFFFF"/>
            <w:vAlign w:val="center"/>
          </w:tcPr>
          <w:p w14:paraId="062B7A0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65</w:t>
            </w:r>
          </w:p>
        </w:tc>
        <w:tc>
          <w:tcPr>
            <w:tcW w:w="1020" w:type="dxa"/>
            <w:shd w:val="clear" w:color="auto" w:fill="FFFFFF"/>
            <w:vAlign w:val="center"/>
          </w:tcPr>
          <w:p w14:paraId="4CF60D7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68-82</w:t>
            </w:r>
          </w:p>
        </w:tc>
        <w:tc>
          <w:tcPr>
            <w:tcW w:w="1020" w:type="dxa"/>
            <w:shd w:val="clear" w:color="auto" w:fill="FFFFFF"/>
            <w:vAlign w:val="center"/>
          </w:tcPr>
          <w:p w14:paraId="166FE97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78</w:t>
            </w:r>
          </w:p>
        </w:tc>
        <w:tc>
          <w:tcPr>
            <w:tcW w:w="1020" w:type="dxa"/>
            <w:shd w:val="clear" w:color="auto" w:fill="FFFFFF"/>
            <w:vAlign w:val="center"/>
          </w:tcPr>
          <w:p w14:paraId="5E5C8CD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75</w:t>
            </w:r>
          </w:p>
        </w:tc>
        <w:tc>
          <w:tcPr>
            <w:tcW w:w="1074" w:type="dxa"/>
            <w:shd w:val="clear" w:color="auto" w:fill="FFFFFF"/>
            <w:vAlign w:val="center"/>
          </w:tcPr>
          <w:p w14:paraId="1F94E62F"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72</w:t>
            </w:r>
          </w:p>
        </w:tc>
        <w:tc>
          <w:tcPr>
            <w:tcW w:w="972" w:type="dxa"/>
            <w:shd w:val="clear" w:color="auto" w:fill="FFFFFF"/>
            <w:vAlign w:val="center"/>
          </w:tcPr>
          <w:p w14:paraId="2E4F622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75</w:t>
            </w:r>
          </w:p>
        </w:tc>
        <w:tc>
          <w:tcPr>
            <w:tcW w:w="1136" w:type="dxa"/>
            <w:shd w:val="clear" w:color="auto" w:fill="FFFFFF"/>
            <w:tcMar>
              <w:top w:w="15" w:type="dxa"/>
              <w:left w:w="43" w:type="dxa"/>
              <w:bottom w:w="0" w:type="dxa"/>
              <w:right w:w="43" w:type="dxa"/>
            </w:tcMar>
            <w:vAlign w:val="center"/>
          </w:tcPr>
          <w:p w14:paraId="367469A6"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65</w:t>
            </w:r>
          </w:p>
        </w:tc>
      </w:tr>
      <w:tr w:rsidR="00AF3FFD" w:rsidRPr="00AF3FFD" w14:paraId="6E6A6FFE"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1B991CC1"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End of follow up, y</w:t>
            </w:r>
          </w:p>
        </w:tc>
        <w:tc>
          <w:tcPr>
            <w:tcW w:w="1058" w:type="dxa"/>
            <w:shd w:val="clear" w:color="auto" w:fill="FFFFFF"/>
            <w:vAlign w:val="center"/>
          </w:tcPr>
          <w:p w14:paraId="5BF0D31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1998</w:t>
            </w:r>
          </w:p>
        </w:tc>
        <w:tc>
          <w:tcPr>
            <w:tcW w:w="1020" w:type="dxa"/>
            <w:shd w:val="clear" w:color="auto" w:fill="FFFFFF"/>
            <w:vAlign w:val="center"/>
          </w:tcPr>
          <w:p w14:paraId="40DEA49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2010</w:t>
            </w:r>
          </w:p>
        </w:tc>
        <w:tc>
          <w:tcPr>
            <w:tcW w:w="1020" w:type="dxa"/>
            <w:shd w:val="clear" w:color="auto" w:fill="FFFFFF"/>
            <w:vAlign w:val="center"/>
          </w:tcPr>
          <w:p w14:paraId="385D3E8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2011</w:t>
            </w:r>
          </w:p>
        </w:tc>
        <w:tc>
          <w:tcPr>
            <w:tcW w:w="1020" w:type="dxa"/>
            <w:shd w:val="clear" w:color="auto" w:fill="FFFFFF"/>
            <w:vAlign w:val="center"/>
          </w:tcPr>
          <w:p w14:paraId="6C3381D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2010</w:t>
            </w:r>
          </w:p>
        </w:tc>
        <w:tc>
          <w:tcPr>
            <w:tcW w:w="1074" w:type="dxa"/>
            <w:shd w:val="clear" w:color="auto" w:fill="FFFFFF"/>
            <w:vAlign w:val="center"/>
          </w:tcPr>
          <w:p w14:paraId="0F0866E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1998</w:t>
            </w:r>
          </w:p>
        </w:tc>
        <w:tc>
          <w:tcPr>
            <w:tcW w:w="972" w:type="dxa"/>
            <w:shd w:val="clear" w:color="auto" w:fill="FFFFFF"/>
            <w:vAlign w:val="center"/>
          </w:tcPr>
          <w:p w14:paraId="505F768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1998</w:t>
            </w:r>
          </w:p>
        </w:tc>
        <w:tc>
          <w:tcPr>
            <w:tcW w:w="1136" w:type="dxa"/>
            <w:shd w:val="clear" w:color="auto" w:fill="FFFFFF"/>
            <w:tcMar>
              <w:top w:w="15" w:type="dxa"/>
              <w:left w:w="43" w:type="dxa"/>
              <w:bottom w:w="0" w:type="dxa"/>
              <w:right w:w="43" w:type="dxa"/>
            </w:tcMar>
            <w:vAlign w:val="center"/>
          </w:tcPr>
          <w:p w14:paraId="7952894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1998</w:t>
            </w:r>
          </w:p>
        </w:tc>
      </w:tr>
      <w:tr w:rsidR="00AF3FFD" w:rsidRPr="00AF3FFD" w14:paraId="48D5F7F8" w14:textId="77777777" w:rsidTr="008878F2">
        <w:trPr>
          <w:cantSplit/>
          <w:trHeight w:hRule="exact" w:val="360"/>
        </w:trPr>
        <w:tc>
          <w:tcPr>
            <w:tcW w:w="2906" w:type="dxa"/>
            <w:shd w:val="clear" w:color="auto" w:fill="FFFFFF"/>
            <w:tcMar>
              <w:top w:w="15" w:type="dxa"/>
              <w:left w:w="43" w:type="dxa"/>
              <w:bottom w:w="0" w:type="dxa"/>
              <w:right w:w="43" w:type="dxa"/>
            </w:tcMar>
            <w:vAlign w:val="center"/>
          </w:tcPr>
          <w:p w14:paraId="04574A74"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Age at baseline, y, mean (min-max)</w:t>
            </w:r>
          </w:p>
        </w:tc>
        <w:tc>
          <w:tcPr>
            <w:tcW w:w="1058" w:type="dxa"/>
            <w:shd w:val="clear" w:color="auto" w:fill="FFFFFF"/>
            <w:vAlign w:val="center"/>
          </w:tcPr>
          <w:p w14:paraId="23CFFC44"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52 (24-71)</w:t>
            </w:r>
          </w:p>
        </w:tc>
        <w:tc>
          <w:tcPr>
            <w:tcW w:w="1020" w:type="dxa"/>
            <w:shd w:val="clear" w:color="auto" w:fill="FFFFFF"/>
            <w:vAlign w:val="center"/>
          </w:tcPr>
          <w:p w14:paraId="7D0D720C"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46 (24-74)</w:t>
            </w:r>
          </w:p>
        </w:tc>
        <w:tc>
          <w:tcPr>
            <w:tcW w:w="1020" w:type="dxa"/>
            <w:shd w:val="clear" w:color="auto" w:fill="FFFFFF"/>
            <w:vAlign w:val="center"/>
          </w:tcPr>
          <w:p w14:paraId="07DD4327"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49 (24-75)</w:t>
            </w:r>
          </w:p>
        </w:tc>
        <w:tc>
          <w:tcPr>
            <w:tcW w:w="1020" w:type="dxa"/>
            <w:shd w:val="clear" w:color="auto" w:fill="FFFFFF"/>
            <w:vAlign w:val="center"/>
          </w:tcPr>
          <w:p w14:paraId="4E65EE55"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46 (25-95)</w:t>
            </w:r>
          </w:p>
        </w:tc>
        <w:tc>
          <w:tcPr>
            <w:tcW w:w="1074" w:type="dxa"/>
            <w:shd w:val="clear" w:color="auto" w:fill="FFFFFF"/>
            <w:vAlign w:val="center"/>
          </w:tcPr>
          <w:p w14:paraId="37751170"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46 (23-66)</w:t>
            </w:r>
          </w:p>
        </w:tc>
        <w:tc>
          <w:tcPr>
            <w:tcW w:w="972" w:type="dxa"/>
            <w:shd w:val="clear" w:color="auto" w:fill="FFFFFF"/>
            <w:vAlign w:val="center"/>
          </w:tcPr>
          <w:p w14:paraId="212AD85F"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50 (34-66)</w:t>
            </w:r>
          </w:p>
        </w:tc>
        <w:tc>
          <w:tcPr>
            <w:tcW w:w="1136" w:type="dxa"/>
            <w:shd w:val="clear" w:color="auto" w:fill="FFFFFF"/>
            <w:tcMar>
              <w:top w:w="15" w:type="dxa"/>
              <w:left w:w="43" w:type="dxa"/>
              <w:bottom w:w="0" w:type="dxa"/>
              <w:right w:w="43" w:type="dxa"/>
            </w:tcMar>
            <w:vAlign w:val="center"/>
          </w:tcPr>
          <w:p w14:paraId="03BB7075" w14:textId="77777777" w:rsidR="00144E92" w:rsidRPr="00AF3FFD" w:rsidDel="00393D6C" w:rsidRDefault="00144E92" w:rsidP="008878F2">
            <w:pPr>
              <w:spacing w:after="0" w:line="240" w:lineRule="auto"/>
              <w:jc w:val="center"/>
              <w:rPr>
                <w:rFonts w:cstheme="minorHAnsi"/>
                <w:sz w:val="20"/>
                <w:szCs w:val="20"/>
              </w:rPr>
            </w:pPr>
            <w:r w:rsidRPr="00AF3FFD">
              <w:rPr>
                <w:rFonts w:cstheme="minorHAnsi"/>
                <w:sz w:val="20"/>
                <w:szCs w:val="20"/>
              </w:rPr>
              <w:t>50 (33-65)</w:t>
            </w:r>
          </w:p>
        </w:tc>
      </w:tr>
      <w:tr w:rsidR="00AF3FFD" w:rsidRPr="00AF3FFD" w14:paraId="2F186260"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5396B92A"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Biomarkers measured**</w:t>
            </w:r>
          </w:p>
        </w:tc>
        <w:tc>
          <w:tcPr>
            <w:tcW w:w="1058" w:type="dxa"/>
            <w:shd w:val="clear" w:color="auto" w:fill="FFFFFF"/>
            <w:vAlign w:val="center"/>
          </w:tcPr>
          <w:p w14:paraId="584A527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No</w:t>
            </w:r>
          </w:p>
        </w:tc>
        <w:tc>
          <w:tcPr>
            <w:tcW w:w="1020" w:type="dxa"/>
            <w:shd w:val="clear" w:color="auto" w:fill="FFFFFF"/>
            <w:vAlign w:val="center"/>
          </w:tcPr>
          <w:p w14:paraId="364A0FF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Yes</w:t>
            </w:r>
          </w:p>
        </w:tc>
        <w:tc>
          <w:tcPr>
            <w:tcW w:w="1020" w:type="dxa"/>
            <w:shd w:val="clear" w:color="auto" w:fill="FFFFFF"/>
            <w:vAlign w:val="center"/>
          </w:tcPr>
          <w:p w14:paraId="52528EA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Yes</w:t>
            </w:r>
          </w:p>
        </w:tc>
        <w:tc>
          <w:tcPr>
            <w:tcW w:w="1020" w:type="dxa"/>
            <w:shd w:val="clear" w:color="auto" w:fill="FFFFFF"/>
            <w:vAlign w:val="center"/>
          </w:tcPr>
          <w:p w14:paraId="4437916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No</w:t>
            </w:r>
          </w:p>
        </w:tc>
        <w:tc>
          <w:tcPr>
            <w:tcW w:w="1074" w:type="dxa"/>
            <w:shd w:val="clear" w:color="auto" w:fill="FFFFFF"/>
            <w:vAlign w:val="center"/>
          </w:tcPr>
          <w:p w14:paraId="22D21C7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No</w:t>
            </w:r>
          </w:p>
        </w:tc>
        <w:tc>
          <w:tcPr>
            <w:tcW w:w="972" w:type="dxa"/>
            <w:shd w:val="clear" w:color="auto" w:fill="FFFFFF"/>
            <w:vAlign w:val="center"/>
          </w:tcPr>
          <w:p w14:paraId="719B11B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No</w:t>
            </w:r>
          </w:p>
        </w:tc>
        <w:tc>
          <w:tcPr>
            <w:tcW w:w="1136" w:type="dxa"/>
            <w:shd w:val="clear" w:color="auto" w:fill="FFFFFF"/>
            <w:tcMar>
              <w:top w:w="15" w:type="dxa"/>
              <w:left w:w="43" w:type="dxa"/>
              <w:bottom w:w="0" w:type="dxa"/>
              <w:right w:w="43" w:type="dxa"/>
            </w:tcMar>
            <w:vAlign w:val="center"/>
          </w:tcPr>
          <w:p w14:paraId="650294E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No</w:t>
            </w:r>
          </w:p>
        </w:tc>
      </w:tr>
      <w:tr w:rsidR="00AF3FFD" w:rsidRPr="00AF3FFD" w14:paraId="50C04FB7"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5582D6A3"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Men, %</w:t>
            </w:r>
          </w:p>
        </w:tc>
        <w:tc>
          <w:tcPr>
            <w:tcW w:w="1058" w:type="dxa"/>
            <w:shd w:val="clear" w:color="auto" w:fill="FFFFFF"/>
            <w:vAlign w:val="center"/>
          </w:tcPr>
          <w:p w14:paraId="17711C4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49.6</w:t>
            </w:r>
          </w:p>
        </w:tc>
        <w:tc>
          <w:tcPr>
            <w:tcW w:w="1020" w:type="dxa"/>
            <w:shd w:val="clear" w:color="auto" w:fill="FFFFFF"/>
            <w:vAlign w:val="center"/>
          </w:tcPr>
          <w:p w14:paraId="6956D3A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48.2</w:t>
            </w:r>
          </w:p>
        </w:tc>
        <w:tc>
          <w:tcPr>
            <w:tcW w:w="1020" w:type="dxa"/>
            <w:shd w:val="clear" w:color="auto" w:fill="FFFFFF"/>
            <w:vAlign w:val="center"/>
          </w:tcPr>
          <w:p w14:paraId="430314F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49.2</w:t>
            </w:r>
          </w:p>
        </w:tc>
        <w:tc>
          <w:tcPr>
            <w:tcW w:w="1020" w:type="dxa"/>
            <w:shd w:val="clear" w:color="auto" w:fill="FFFFFF"/>
            <w:vAlign w:val="center"/>
          </w:tcPr>
          <w:p w14:paraId="684863B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49.8</w:t>
            </w:r>
          </w:p>
        </w:tc>
        <w:tc>
          <w:tcPr>
            <w:tcW w:w="1074" w:type="dxa"/>
            <w:shd w:val="clear" w:color="auto" w:fill="FFFFFF"/>
            <w:vAlign w:val="center"/>
          </w:tcPr>
          <w:p w14:paraId="3C26DD8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69.4</w:t>
            </w:r>
          </w:p>
        </w:tc>
        <w:tc>
          <w:tcPr>
            <w:tcW w:w="972" w:type="dxa"/>
            <w:shd w:val="clear" w:color="auto" w:fill="FFFFFF"/>
            <w:vAlign w:val="center"/>
          </w:tcPr>
          <w:p w14:paraId="3A0CEFF6"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52.8</w:t>
            </w:r>
          </w:p>
        </w:tc>
        <w:tc>
          <w:tcPr>
            <w:tcW w:w="1136" w:type="dxa"/>
            <w:shd w:val="clear" w:color="auto" w:fill="FFFFFF"/>
            <w:tcMar>
              <w:top w:w="15" w:type="dxa"/>
              <w:left w:w="43" w:type="dxa"/>
              <w:bottom w:w="0" w:type="dxa"/>
              <w:right w:w="43" w:type="dxa"/>
            </w:tcMar>
            <w:vAlign w:val="center"/>
          </w:tcPr>
          <w:p w14:paraId="1D5E967F"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49.9</w:t>
            </w:r>
          </w:p>
        </w:tc>
      </w:tr>
      <w:tr w:rsidR="00AF3FFD" w:rsidRPr="00AF3FFD" w14:paraId="34F74E95" w14:textId="77777777" w:rsidTr="008878F2">
        <w:trPr>
          <w:cantSplit/>
          <w:trHeight w:hRule="exact" w:val="340"/>
        </w:trPr>
        <w:tc>
          <w:tcPr>
            <w:tcW w:w="2906" w:type="dxa"/>
            <w:shd w:val="clear" w:color="auto" w:fill="FFFFFF"/>
            <w:tcMar>
              <w:top w:w="15" w:type="dxa"/>
              <w:left w:w="43" w:type="dxa"/>
              <w:bottom w:w="0" w:type="dxa"/>
              <w:right w:w="43" w:type="dxa"/>
            </w:tcMar>
            <w:vAlign w:val="center"/>
            <w:hideMark/>
          </w:tcPr>
          <w:p w14:paraId="7CBF078D"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Daily smoker, %</w:t>
            </w:r>
          </w:p>
        </w:tc>
        <w:tc>
          <w:tcPr>
            <w:tcW w:w="1058" w:type="dxa"/>
            <w:shd w:val="clear" w:color="auto" w:fill="FFFFFF"/>
            <w:vAlign w:val="center"/>
          </w:tcPr>
          <w:p w14:paraId="4791B7E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23.2</w:t>
            </w:r>
          </w:p>
        </w:tc>
        <w:tc>
          <w:tcPr>
            <w:tcW w:w="1020" w:type="dxa"/>
            <w:shd w:val="clear" w:color="auto" w:fill="FFFFFF"/>
            <w:vAlign w:val="center"/>
          </w:tcPr>
          <w:p w14:paraId="3C486F7C"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29.4</w:t>
            </w:r>
          </w:p>
        </w:tc>
        <w:tc>
          <w:tcPr>
            <w:tcW w:w="1020" w:type="dxa"/>
            <w:shd w:val="clear" w:color="auto" w:fill="FFFFFF"/>
            <w:vAlign w:val="center"/>
          </w:tcPr>
          <w:p w14:paraId="41E9B0B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24.5</w:t>
            </w:r>
          </w:p>
        </w:tc>
        <w:tc>
          <w:tcPr>
            <w:tcW w:w="1020" w:type="dxa"/>
            <w:shd w:val="clear" w:color="auto" w:fill="FFFFFF"/>
            <w:vAlign w:val="center"/>
          </w:tcPr>
          <w:p w14:paraId="3D2DB0C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39.1</w:t>
            </w:r>
          </w:p>
        </w:tc>
        <w:tc>
          <w:tcPr>
            <w:tcW w:w="1074" w:type="dxa"/>
            <w:shd w:val="clear" w:color="auto" w:fill="FFFFFF"/>
            <w:vAlign w:val="center"/>
          </w:tcPr>
          <w:p w14:paraId="1CE2A62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43.8</w:t>
            </w:r>
          </w:p>
        </w:tc>
        <w:tc>
          <w:tcPr>
            <w:tcW w:w="972" w:type="dxa"/>
            <w:shd w:val="clear" w:color="auto" w:fill="FFFFFF"/>
            <w:vAlign w:val="center"/>
          </w:tcPr>
          <w:p w14:paraId="3E0C9E9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44.6</w:t>
            </w:r>
          </w:p>
        </w:tc>
        <w:tc>
          <w:tcPr>
            <w:tcW w:w="1136" w:type="dxa"/>
            <w:shd w:val="clear" w:color="auto" w:fill="FFFFFF"/>
            <w:tcMar>
              <w:top w:w="15" w:type="dxa"/>
              <w:left w:w="43" w:type="dxa"/>
              <w:bottom w:w="0" w:type="dxa"/>
              <w:right w:w="43" w:type="dxa"/>
            </w:tcMar>
            <w:vAlign w:val="center"/>
          </w:tcPr>
          <w:p w14:paraId="052D4687"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22.4</w:t>
            </w:r>
          </w:p>
        </w:tc>
      </w:tr>
      <w:tr w:rsidR="00AF3FFD" w:rsidRPr="00AF3FFD" w14:paraId="569FA8EE"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0E8E840C"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Hypertension , %</w:t>
            </w:r>
          </w:p>
        </w:tc>
        <w:tc>
          <w:tcPr>
            <w:tcW w:w="1058" w:type="dxa"/>
            <w:shd w:val="clear" w:color="auto" w:fill="FFFFFF"/>
            <w:vAlign w:val="center"/>
          </w:tcPr>
          <w:p w14:paraId="0C6C72A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42.5</w:t>
            </w:r>
          </w:p>
        </w:tc>
        <w:tc>
          <w:tcPr>
            <w:tcW w:w="1020" w:type="dxa"/>
            <w:shd w:val="clear" w:color="auto" w:fill="FFFFFF"/>
            <w:vAlign w:val="center"/>
          </w:tcPr>
          <w:p w14:paraId="3776AC7C"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46.6</w:t>
            </w:r>
          </w:p>
        </w:tc>
        <w:tc>
          <w:tcPr>
            <w:tcW w:w="1020" w:type="dxa"/>
            <w:shd w:val="clear" w:color="auto" w:fill="FFFFFF"/>
            <w:vAlign w:val="center"/>
          </w:tcPr>
          <w:p w14:paraId="5EC3DFA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35.4</w:t>
            </w:r>
          </w:p>
        </w:tc>
        <w:tc>
          <w:tcPr>
            <w:tcW w:w="1020" w:type="dxa"/>
            <w:shd w:val="clear" w:color="auto" w:fill="FFFFFF"/>
            <w:vAlign w:val="center"/>
          </w:tcPr>
          <w:p w14:paraId="1B67AB8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35.3</w:t>
            </w:r>
          </w:p>
        </w:tc>
        <w:tc>
          <w:tcPr>
            <w:tcW w:w="1074" w:type="dxa"/>
            <w:shd w:val="clear" w:color="auto" w:fill="FFFFFF"/>
            <w:vAlign w:val="center"/>
          </w:tcPr>
          <w:p w14:paraId="732C848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45.1</w:t>
            </w:r>
          </w:p>
        </w:tc>
        <w:tc>
          <w:tcPr>
            <w:tcW w:w="972" w:type="dxa"/>
            <w:shd w:val="clear" w:color="auto" w:fill="FFFFFF"/>
            <w:vAlign w:val="center"/>
          </w:tcPr>
          <w:p w14:paraId="0DE42B9F"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49.0</w:t>
            </w:r>
          </w:p>
        </w:tc>
        <w:tc>
          <w:tcPr>
            <w:tcW w:w="1136" w:type="dxa"/>
            <w:shd w:val="clear" w:color="auto" w:fill="FFFFFF"/>
            <w:tcMar>
              <w:top w:w="15" w:type="dxa"/>
              <w:left w:w="43" w:type="dxa"/>
              <w:bottom w:w="0" w:type="dxa"/>
              <w:right w:w="43" w:type="dxa"/>
            </w:tcMar>
            <w:vAlign w:val="center"/>
          </w:tcPr>
          <w:p w14:paraId="056A35D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46.6</w:t>
            </w:r>
          </w:p>
        </w:tc>
      </w:tr>
      <w:tr w:rsidR="00AF3FFD" w:rsidRPr="00AF3FFD" w14:paraId="3715DEEE" w14:textId="77777777" w:rsidTr="008878F2">
        <w:trPr>
          <w:cantSplit/>
          <w:trHeight w:hRule="exact" w:val="340"/>
        </w:trPr>
        <w:tc>
          <w:tcPr>
            <w:tcW w:w="2906" w:type="dxa"/>
            <w:shd w:val="clear" w:color="auto" w:fill="FFFFFF"/>
            <w:tcMar>
              <w:top w:w="15" w:type="dxa"/>
              <w:left w:w="43" w:type="dxa"/>
              <w:bottom w:w="0" w:type="dxa"/>
              <w:right w:w="43" w:type="dxa"/>
            </w:tcMar>
            <w:vAlign w:val="center"/>
            <w:hideMark/>
          </w:tcPr>
          <w:p w14:paraId="4620A507"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Diabetes, %</w:t>
            </w:r>
          </w:p>
        </w:tc>
        <w:tc>
          <w:tcPr>
            <w:tcW w:w="1058" w:type="dxa"/>
            <w:shd w:val="clear" w:color="auto" w:fill="FFFFFF"/>
            <w:vAlign w:val="center"/>
          </w:tcPr>
          <w:p w14:paraId="6D67CCF7"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2.9</w:t>
            </w:r>
          </w:p>
        </w:tc>
        <w:tc>
          <w:tcPr>
            <w:tcW w:w="1020" w:type="dxa"/>
            <w:shd w:val="clear" w:color="auto" w:fill="FFFFFF"/>
            <w:vAlign w:val="center"/>
          </w:tcPr>
          <w:p w14:paraId="422F0E4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4.7</w:t>
            </w:r>
          </w:p>
        </w:tc>
        <w:tc>
          <w:tcPr>
            <w:tcW w:w="1020" w:type="dxa"/>
            <w:shd w:val="clear" w:color="auto" w:fill="FFFFFF"/>
            <w:vAlign w:val="center"/>
          </w:tcPr>
          <w:p w14:paraId="2242841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3.9</w:t>
            </w:r>
          </w:p>
        </w:tc>
        <w:tc>
          <w:tcPr>
            <w:tcW w:w="1020" w:type="dxa"/>
            <w:shd w:val="clear" w:color="auto" w:fill="FFFFFF"/>
            <w:vAlign w:val="center"/>
          </w:tcPr>
          <w:p w14:paraId="6CD2543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1.5</w:t>
            </w:r>
          </w:p>
        </w:tc>
        <w:tc>
          <w:tcPr>
            <w:tcW w:w="1074" w:type="dxa"/>
            <w:shd w:val="clear" w:color="auto" w:fill="FFFFFF"/>
            <w:vAlign w:val="center"/>
          </w:tcPr>
          <w:p w14:paraId="5BF50D4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6.4</w:t>
            </w:r>
          </w:p>
        </w:tc>
        <w:tc>
          <w:tcPr>
            <w:tcW w:w="972" w:type="dxa"/>
            <w:shd w:val="clear" w:color="auto" w:fill="FFFFFF"/>
            <w:vAlign w:val="center"/>
          </w:tcPr>
          <w:p w14:paraId="630C4F0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3.7</w:t>
            </w:r>
          </w:p>
        </w:tc>
        <w:tc>
          <w:tcPr>
            <w:tcW w:w="1136" w:type="dxa"/>
            <w:shd w:val="clear" w:color="auto" w:fill="FFFFFF"/>
            <w:tcMar>
              <w:top w:w="15" w:type="dxa"/>
              <w:left w:w="43" w:type="dxa"/>
              <w:bottom w:w="0" w:type="dxa"/>
              <w:right w:w="43" w:type="dxa"/>
            </w:tcMar>
            <w:vAlign w:val="center"/>
          </w:tcPr>
          <w:p w14:paraId="6A40129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2.2</w:t>
            </w:r>
          </w:p>
        </w:tc>
      </w:tr>
      <w:tr w:rsidR="00AF3FFD" w:rsidRPr="00AF3FFD" w14:paraId="6913BFFB"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5D163384"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Cardiovascular disease, %</w:t>
            </w:r>
          </w:p>
        </w:tc>
        <w:tc>
          <w:tcPr>
            <w:tcW w:w="1058" w:type="dxa"/>
            <w:shd w:val="clear" w:color="auto" w:fill="FFFFFF"/>
            <w:vAlign w:val="center"/>
          </w:tcPr>
          <w:p w14:paraId="37C32DB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5.9</w:t>
            </w:r>
          </w:p>
        </w:tc>
        <w:tc>
          <w:tcPr>
            <w:tcW w:w="1020" w:type="dxa"/>
            <w:shd w:val="clear" w:color="auto" w:fill="FFFFFF"/>
            <w:vAlign w:val="center"/>
          </w:tcPr>
          <w:p w14:paraId="55BE7CE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4.2</w:t>
            </w:r>
          </w:p>
        </w:tc>
        <w:tc>
          <w:tcPr>
            <w:tcW w:w="1020" w:type="dxa"/>
            <w:shd w:val="clear" w:color="auto" w:fill="FFFFFF"/>
            <w:vAlign w:val="center"/>
          </w:tcPr>
          <w:p w14:paraId="07C9C00C"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5.2</w:t>
            </w:r>
          </w:p>
        </w:tc>
        <w:tc>
          <w:tcPr>
            <w:tcW w:w="1020" w:type="dxa"/>
            <w:shd w:val="clear" w:color="auto" w:fill="FFFFFF"/>
            <w:vAlign w:val="center"/>
          </w:tcPr>
          <w:p w14:paraId="61D94CF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3.7</w:t>
            </w:r>
          </w:p>
        </w:tc>
        <w:tc>
          <w:tcPr>
            <w:tcW w:w="1074" w:type="dxa"/>
            <w:shd w:val="clear" w:color="auto" w:fill="FFFFFF"/>
            <w:vAlign w:val="center"/>
          </w:tcPr>
          <w:p w14:paraId="6869CFC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19.9</w:t>
            </w:r>
          </w:p>
        </w:tc>
        <w:tc>
          <w:tcPr>
            <w:tcW w:w="972" w:type="dxa"/>
            <w:shd w:val="clear" w:color="auto" w:fill="FFFFFF"/>
            <w:vAlign w:val="center"/>
          </w:tcPr>
          <w:p w14:paraId="3E550CC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14.2</w:t>
            </w:r>
          </w:p>
        </w:tc>
        <w:tc>
          <w:tcPr>
            <w:tcW w:w="1136" w:type="dxa"/>
            <w:shd w:val="clear" w:color="auto" w:fill="FFFFFF"/>
            <w:tcMar>
              <w:top w:w="15" w:type="dxa"/>
              <w:left w:w="43" w:type="dxa"/>
              <w:bottom w:w="0" w:type="dxa"/>
              <w:right w:w="43" w:type="dxa"/>
            </w:tcMar>
            <w:vAlign w:val="center"/>
          </w:tcPr>
          <w:p w14:paraId="5FD77E4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3.9</w:t>
            </w:r>
          </w:p>
        </w:tc>
      </w:tr>
      <w:tr w:rsidR="00AF3FFD" w:rsidRPr="00AF3FFD" w14:paraId="2A58DA39" w14:textId="77777777" w:rsidTr="008878F2">
        <w:trPr>
          <w:cantSplit/>
          <w:trHeight w:hRule="exact" w:val="366"/>
        </w:trPr>
        <w:tc>
          <w:tcPr>
            <w:tcW w:w="2906" w:type="dxa"/>
            <w:shd w:val="clear" w:color="auto" w:fill="FFFFFF"/>
            <w:tcMar>
              <w:top w:w="15" w:type="dxa"/>
              <w:left w:w="43" w:type="dxa"/>
              <w:bottom w:w="0" w:type="dxa"/>
              <w:right w:w="43" w:type="dxa"/>
            </w:tcMar>
            <w:vAlign w:val="center"/>
          </w:tcPr>
          <w:p w14:paraId="35B8F2C0"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Body Mass Index, kg/m²</w:t>
            </w:r>
          </w:p>
        </w:tc>
        <w:tc>
          <w:tcPr>
            <w:tcW w:w="1058" w:type="dxa"/>
            <w:shd w:val="clear" w:color="auto" w:fill="FFFFFF"/>
            <w:vAlign w:val="center"/>
          </w:tcPr>
          <w:p w14:paraId="13457F2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26.7 (4.5)</w:t>
            </w:r>
          </w:p>
        </w:tc>
        <w:tc>
          <w:tcPr>
            <w:tcW w:w="1020" w:type="dxa"/>
            <w:shd w:val="clear" w:color="auto" w:fill="FFFFFF"/>
            <w:vAlign w:val="center"/>
          </w:tcPr>
          <w:p w14:paraId="6C2CA98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26.5 (4.5)</w:t>
            </w:r>
          </w:p>
        </w:tc>
        <w:tc>
          <w:tcPr>
            <w:tcW w:w="1020" w:type="dxa"/>
            <w:shd w:val="clear" w:color="auto" w:fill="FFFFFF"/>
            <w:vAlign w:val="center"/>
          </w:tcPr>
          <w:p w14:paraId="086F90A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27.1 (4.9)</w:t>
            </w:r>
          </w:p>
        </w:tc>
        <w:tc>
          <w:tcPr>
            <w:tcW w:w="1020" w:type="dxa"/>
            <w:shd w:val="clear" w:color="auto" w:fill="FFFFFF"/>
            <w:vAlign w:val="center"/>
          </w:tcPr>
          <w:p w14:paraId="3B0C578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25.0 (3.7)</w:t>
            </w:r>
          </w:p>
        </w:tc>
        <w:tc>
          <w:tcPr>
            <w:tcW w:w="1074" w:type="dxa"/>
            <w:shd w:val="clear" w:color="auto" w:fill="FFFFFF"/>
            <w:vAlign w:val="center"/>
          </w:tcPr>
          <w:p w14:paraId="6386336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26.7 (4.7)</w:t>
            </w:r>
          </w:p>
        </w:tc>
        <w:tc>
          <w:tcPr>
            <w:tcW w:w="972" w:type="dxa"/>
            <w:shd w:val="clear" w:color="auto" w:fill="FFFFFF"/>
            <w:vAlign w:val="center"/>
          </w:tcPr>
          <w:p w14:paraId="2E6FB996"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27.3 (4.6)</w:t>
            </w:r>
          </w:p>
        </w:tc>
        <w:tc>
          <w:tcPr>
            <w:tcW w:w="1136" w:type="dxa"/>
            <w:shd w:val="clear" w:color="auto" w:fill="FFFFFF"/>
            <w:tcMar>
              <w:top w:w="15" w:type="dxa"/>
              <w:left w:w="43" w:type="dxa"/>
              <w:bottom w:w="0" w:type="dxa"/>
              <w:right w:w="43" w:type="dxa"/>
            </w:tcMar>
            <w:vAlign w:val="center"/>
          </w:tcPr>
          <w:p w14:paraId="0F2F72E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28.5 (4.8)</w:t>
            </w:r>
          </w:p>
        </w:tc>
      </w:tr>
      <w:tr w:rsidR="00AF3FFD" w:rsidRPr="00AF3FFD" w14:paraId="3AFD58DD"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2DB8744E"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Low-intermediate education, %</w:t>
            </w:r>
          </w:p>
        </w:tc>
        <w:tc>
          <w:tcPr>
            <w:tcW w:w="1058" w:type="dxa"/>
            <w:shd w:val="clear" w:color="auto" w:fill="FFFFFF"/>
            <w:vAlign w:val="center"/>
          </w:tcPr>
          <w:p w14:paraId="1852A5A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76.6</w:t>
            </w:r>
          </w:p>
        </w:tc>
        <w:tc>
          <w:tcPr>
            <w:tcW w:w="1020" w:type="dxa"/>
            <w:shd w:val="clear" w:color="auto" w:fill="FFFFFF"/>
            <w:vAlign w:val="center"/>
          </w:tcPr>
          <w:p w14:paraId="35A914C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69.1</w:t>
            </w:r>
          </w:p>
        </w:tc>
        <w:tc>
          <w:tcPr>
            <w:tcW w:w="1020" w:type="dxa"/>
            <w:shd w:val="clear" w:color="auto" w:fill="FFFFFF"/>
            <w:vAlign w:val="center"/>
          </w:tcPr>
          <w:p w14:paraId="328E5FAC"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50.4</w:t>
            </w:r>
          </w:p>
        </w:tc>
        <w:tc>
          <w:tcPr>
            <w:tcW w:w="1020" w:type="dxa"/>
            <w:shd w:val="clear" w:color="auto" w:fill="FFFFFF"/>
            <w:vAlign w:val="center"/>
          </w:tcPr>
          <w:p w14:paraId="1AF9135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30.5</w:t>
            </w:r>
          </w:p>
        </w:tc>
        <w:tc>
          <w:tcPr>
            <w:tcW w:w="1074" w:type="dxa"/>
            <w:shd w:val="clear" w:color="auto" w:fill="FFFFFF"/>
            <w:vAlign w:val="center"/>
          </w:tcPr>
          <w:p w14:paraId="6068B45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60.9</w:t>
            </w:r>
          </w:p>
        </w:tc>
        <w:tc>
          <w:tcPr>
            <w:tcW w:w="972" w:type="dxa"/>
            <w:shd w:val="clear" w:color="auto" w:fill="FFFFFF"/>
            <w:vAlign w:val="center"/>
          </w:tcPr>
          <w:p w14:paraId="2BDC755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81.0</w:t>
            </w:r>
          </w:p>
        </w:tc>
        <w:tc>
          <w:tcPr>
            <w:tcW w:w="1136" w:type="dxa"/>
            <w:shd w:val="clear" w:color="auto" w:fill="FFFFFF"/>
            <w:tcMar>
              <w:top w:w="15" w:type="dxa"/>
              <w:left w:w="43" w:type="dxa"/>
              <w:bottom w:w="0" w:type="dxa"/>
              <w:right w:w="43" w:type="dxa"/>
            </w:tcMar>
            <w:vAlign w:val="center"/>
          </w:tcPr>
          <w:p w14:paraId="438E090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54.9</w:t>
            </w:r>
          </w:p>
        </w:tc>
      </w:tr>
      <w:tr w:rsidR="00AF3FFD" w:rsidRPr="00AF3FFD" w14:paraId="762D0A9E"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2446F1C6" w14:textId="77777777" w:rsidR="00144E92" w:rsidRPr="00AF3FFD" w:rsidRDefault="00144E92" w:rsidP="008878F2">
            <w:pPr>
              <w:spacing w:after="0" w:line="240" w:lineRule="auto"/>
              <w:ind w:right="-46"/>
              <w:rPr>
                <w:rFonts w:cstheme="minorHAnsi"/>
                <w:b/>
                <w:sz w:val="20"/>
                <w:szCs w:val="20"/>
                <w:lang w:val="en-GB"/>
              </w:rPr>
            </w:pPr>
            <w:r w:rsidRPr="00AF3FFD">
              <w:rPr>
                <w:rFonts w:cstheme="minorHAnsi"/>
                <w:b/>
                <w:sz w:val="20"/>
                <w:szCs w:val="20"/>
                <w:lang w:val="en-GB"/>
              </w:rPr>
              <w:t>Alcohol intake</w:t>
            </w:r>
          </w:p>
        </w:tc>
        <w:tc>
          <w:tcPr>
            <w:tcW w:w="1058" w:type="dxa"/>
            <w:shd w:val="clear" w:color="auto" w:fill="FFFFFF"/>
            <w:vAlign w:val="center"/>
          </w:tcPr>
          <w:p w14:paraId="50B60A73" w14:textId="77777777" w:rsidR="00144E92" w:rsidRPr="00AF3FFD" w:rsidRDefault="00144E92" w:rsidP="008878F2">
            <w:pPr>
              <w:spacing w:after="0" w:line="240" w:lineRule="auto"/>
              <w:jc w:val="center"/>
              <w:rPr>
                <w:rFonts w:cstheme="minorHAnsi"/>
                <w:sz w:val="20"/>
                <w:szCs w:val="20"/>
                <w:lang w:val="en-GB"/>
              </w:rPr>
            </w:pPr>
          </w:p>
        </w:tc>
        <w:tc>
          <w:tcPr>
            <w:tcW w:w="1020" w:type="dxa"/>
            <w:shd w:val="clear" w:color="auto" w:fill="FFFFFF"/>
            <w:vAlign w:val="center"/>
          </w:tcPr>
          <w:p w14:paraId="72BBCF97" w14:textId="77777777" w:rsidR="00144E92" w:rsidRPr="00AF3FFD" w:rsidRDefault="00144E92" w:rsidP="008878F2">
            <w:pPr>
              <w:spacing w:after="0" w:line="240" w:lineRule="auto"/>
              <w:jc w:val="center"/>
              <w:rPr>
                <w:rFonts w:cstheme="minorHAnsi"/>
                <w:sz w:val="20"/>
                <w:szCs w:val="20"/>
                <w:lang w:val="en-GB"/>
              </w:rPr>
            </w:pPr>
          </w:p>
        </w:tc>
        <w:tc>
          <w:tcPr>
            <w:tcW w:w="1020" w:type="dxa"/>
            <w:shd w:val="clear" w:color="auto" w:fill="FFFFFF"/>
            <w:vAlign w:val="center"/>
          </w:tcPr>
          <w:p w14:paraId="2A17D0B0" w14:textId="77777777" w:rsidR="00144E92" w:rsidRPr="00AF3FFD" w:rsidRDefault="00144E92" w:rsidP="008878F2">
            <w:pPr>
              <w:spacing w:after="0" w:line="240" w:lineRule="auto"/>
              <w:jc w:val="center"/>
              <w:rPr>
                <w:rFonts w:cstheme="minorHAnsi"/>
                <w:sz w:val="20"/>
                <w:szCs w:val="20"/>
                <w:lang w:val="en-GB"/>
              </w:rPr>
            </w:pPr>
          </w:p>
        </w:tc>
        <w:tc>
          <w:tcPr>
            <w:tcW w:w="1020" w:type="dxa"/>
            <w:shd w:val="clear" w:color="auto" w:fill="FFFFFF"/>
            <w:vAlign w:val="center"/>
          </w:tcPr>
          <w:p w14:paraId="6EADBB17" w14:textId="77777777" w:rsidR="00144E92" w:rsidRPr="00AF3FFD" w:rsidRDefault="00144E92" w:rsidP="008878F2">
            <w:pPr>
              <w:spacing w:after="0" w:line="240" w:lineRule="auto"/>
              <w:jc w:val="center"/>
              <w:rPr>
                <w:rFonts w:cstheme="minorHAnsi"/>
                <w:sz w:val="20"/>
                <w:szCs w:val="20"/>
                <w:lang w:val="en-GB"/>
              </w:rPr>
            </w:pPr>
          </w:p>
        </w:tc>
        <w:tc>
          <w:tcPr>
            <w:tcW w:w="1074" w:type="dxa"/>
            <w:shd w:val="clear" w:color="auto" w:fill="FFFFFF"/>
            <w:vAlign w:val="center"/>
          </w:tcPr>
          <w:p w14:paraId="19EF4251" w14:textId="77777777" w:rsidR="00144E92" w:rsidRPr="00AF3FFD" w:rsidRDefault="00144E92" w:rsidP="008878F2">
            <w:pPr>
              <w:spacing w:after="0" w:line="240" w:lineRule="auto"/>
              <w:jc w:val="center"/>
              <w:rPr>
                <w:rFonts w:cstheme="minorHAnsi"/>
                <w:sz w:val="20"/>
                <w:szCs w:val="20"/>
                <w:lang w:val="en-GB"/>
              </w:rPr>
            </w:pPr>
          </w:p>
        </w:tc>
        <w:tc>
          <w:tcPr>
            <w:tcW w:w="972" w:type="dxa"/>
            <w:shd w:val="clear" w:color="auto" w:fill="FFFFFF"/>
            <w:vAlign w:val="center"/>
          </w:tcPr>
          <w:p w14:paraId="0ACFD2B4" w14:textId="77777777" w:rsidR="00144E92" w:rsidRPr="00AF3FFD" w:rsidRDefault="00144E92" w:rsidP="008878F2">
            <w:pPr>
              <w:spacing w:after="0" w:line="240" w:lineRule="auto"/>
              <w:jc w:val="center"/>
              <w:rPr>
                <w:rFonts w:cstheme="minorHAnsi"/>
                <w:sz w:val="20"/>
                <w:szCs w:val="20"/>
                <w:lang w:val="en-GB"/>
              </w:rPr>
            </w:pPr>
          </w:p>
        </w:tc>
        <w:tc>
          <w:tcPr>
            <w:tcW w:w="1136" w:type="dxa"/>
            <w:shd w:val="clear" w:color="auto" w:fill="FFFFFF"/>
            <w:tcMar>
              <w:top w:w="15" w:type="dxa"/>
              <w:left w:w="43" w:type="dxa"/>
              <w:bottom w:w="0" w:type="dxa"/>
              <w:right w:w="43" w:type="dxa"/>
            </w:tcMar>
            <w:vAlign w:val="center"/>
          </w:tcPr>
          <w:p w14:paraId="61D2FC7C" w14:textId="77777777" w:rsidR="00144E92" w:rsidRPr="00AF3FFD" w:rsidRDefault="00144E92" w:rsidP="008878F2">
            <w:pPr>
              <w:spacing w:after="0" w:line="240" w:lineRule="auto"/>
              <w:jc w:val="center"/>
              <w:rPr>
                <w:rFonts w:cstheme="minorHAnsi"/>
                <w:sz w:val="20"/>
                <w:szCs w:val="20"/>
                <w:lang w:val="en-GB"/>
              </w:rPr>
            </w:pPr>
          </w:p>
        </w:tc>
      </w:tr>
      <w:tr w:rsidR="00AF3FFD" w:rsidRPr="00AF3FFD" w14:paraId="7E601917"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38FD4CFB"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Former drinkers, %</w:t>
            </w:r>
          </w:p>
        </w:tc>
        <w:tc>
          <w:tcPr>
            <w:tcW w:w="1058" w:type="dxa"/>
            <w:shd w:val="clear" w:color="auto" w:fill="FFFFFF"/>
            <w:vAlign w:val="center"/>
          </w:tcPr>
          <w:p w14:paraId="687EFD24"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19.3</w:t>
            </w:r>
          </w:p>
        </w:tc>
        <w:tc>
          <w:tcPr>
            <w:tcW w:w="1020" w:type="dxa"/>
            <w:shd w:val="clear" w:color="auto" w:fill="FFFFFF"/>
            <w:vAlign w:val="center"/>
          </w:tcPr>
          <w:p w14:paraId="6AC2449D"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3.0</w:t>
            </w:r>
          </w:p>
        </w:tc>
        <w:tc>
          <w:tcPr>
            <w:tcW w:w="1020" w:type="dxa"/>
            <w:shd w:val="clear" w:color="auto" w:fill="FFFFFF"/>
            <w:vAlign w:val="center"/>
          </w:tcPr>
          <w:p w14:paraId="39CF2283"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1020" w:type="dxa"/>
            <w:shd w:val="clear" w:color="auto" w:fill="FFFFFF"/>
            <w:vAlign w:val="center"/>
          </w:tcPr>
          <w:p w14:paraId="5A6BCF82"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1074" w:type="dxa"/>
            <w:shd w:val="clear" w:color="auto" w:fill="FFFFFF"/>
            <w:vAlign w:val="center"/>
          </w:tcPr>
          <w:p w14:paraId="750498D9"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4.1</w:t>
            </w:r>
          </w:p>
        </w:tc>
        <w:tc>
          <w:tcPr>
            <w:tcW w:w="972" w:type="dxa"/>
            <w:shd w:val="clear" w:color="auto" w:fill="FFFFFF"/>
            <w:vAlign w:val="center"/>
          </w:tcPr>
          <w:p w14:paraId="4C68A8E1"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1136" w:type="dxa"/>
            <w:shd w:val="clear" w:color="auto" w:fill="FFFFFF"/>
            <w:tcMar>
              <w:top w:w="15" w:type="dxa"/>
              <w:left w:w="43" w:type="dxa"/>
              <w:bottom w:w="0" w:type="dxa"/>
              <w:right w:w="43" w:type="dxa"/>
            </w:tcMar>
            <w:vAlign w:val="center"/>
          </w:tcPr>
          <w:p w14:paraId="662396E1"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5.4</w:t>
            </w:r>
          </w:p>
        </w:tc>
      </w:tr>
      <w:tr w:rsidR="00AF3FFD" w:rsidRPr="00AF3FFD" w14:paraId="51E3D469"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47AF8203"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Non-drinkers*, %</w:t>
            </w:r>
          </w:p>
        </w:tc>
        <w:tc>
          <w:tcPr>
            <w:tcW w:w="1058" w:type="dxa"/>
            <w:shd w:val="clear" w:color="auto" w:fill="FFFFFF"/>
            <w:vAlign w:val="center"/>
          </w:tcPr>
          <w:p w14:paraId="331B9444"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1020" w:type="dxa"/>
            <w:shd w:val="clear" w:color="auto" w:fill="FFFFFF"/>
            <w:vAlign w:val="center"/>
          </w:tcPr>
          <w:p w14:paraId="4413D31D"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26.1</w:t>
            </w:r>
          </w:p>
        </w:tc>
        <w:tc>
          <w:tcPr>
            <w:tcW w:w="1020" w:type="dxa"/>
            <w:shd w:val="clear" w:color="auto" w:fill="FFFFFF"/>
            <w:vAlign w:val="center"/>
          </w:tcPr>
          <w:p w14:paraId="4796D447"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1020" w:type="dxa"/>
            <w:shd w:val="clear" w:color="auto" w:fill="FFFFFF"/>
            <w:vAlign w:val="center"/>
          </w:tcPr>
          <w:p w14:paraId="005A9258"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0.1</w:t>
            </w:r>
          </w:p>
        </w:tc>
        <w:tc>
          <w:tcPr>
            <w:tcW w:w="1074" w:type="dxa"/>
            <w:shd w:val="clear" w:color="auto" w:fill="FFFFFF"/>
            <w:vAlign w:val="center"/>
          </w:tcPr>
          <w:p w14:paraId="2DACF8AF"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1.4</w:t>
            </w:r>
          </w:p>
        </w:tc>
        <w:tc>
          <w:tcPr>
            <w:tcW w:w="972" w:type="dxa"/>
            <w:shd w:val="clear" w:color="auto" w:fill="FFFFFF"/>
            <w:vAlign w:val="center"/>
          </w:tcPr>
          <w:p w14:paraId="5FCD2CB0"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1136" w:type="dxa"/>
            <w:shd w:val="clear" w:color="auto" w:fill="FFFFFF"/>
            <w:tcMar>
              <w:top w:w="15" w:type="dxa"/>
              <w:left w:w="43" w:type="dxa"/>
              <w:bottom w:w="0" w:type="dxa"/>
              <w:right w:w="43" w:type="dxa"/>
            </w:tcMar>
            <w:vAlign w:val="center"/>
          </w:tcPr>
          <w:p w14:paraId="5D383F5E"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r>
      <w:tr w:rsidR="00AF3FFD" w:rsidRPr="00AF3FFD" w14:paraId="4B8CAA18"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2C58A320"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Lifetime abstainers, %</w:t>
            </w:r>
          </w:p>
        </w:tc>
        <w:tc>
          <w:tcPr>
            <w:tcW w:w="1058" w:type="dxa"/>
            <w:shd w:val="clear" w:color="auto" w:fill="FFFFFF"/>
            <w:vAlign w:val="center"/>
          </w:tcPr>
          <w:p w14:paraId="5F76DA70"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6.0</w:t>
            </w:r>
          </w:p>
        </w:tc>
        <w:tc>
          <w:tcPr>
            <w:tcW w:w="1020" w:type="dxa"/>
            <w:shd w:val="clear" w:color="auto" w:fill="FFFFFF"/>
            <w:vAlign w:val="center"/>
          </w:tcPr>
          <w:p w14:paraId="6DA6F664"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18.5</w:t>
            </w:r>
          </w:p>
        </w:tc>
        <w:tc>
          <w:tcPr>
            <w:tcW w:w="1020" w:type="dxa"/>
            <w:shd w:val="clear" w:color="auto" w:fill="FFFFFF"/>
            <w:vAlign w:val="center"/>
          </w:tcPr>
          <w:p w14:paraId="39475643"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33.1</w:t>
            </w:r>
          </w:p>
        </w:tc>
        <w:tc>
          <w:tcPr>
            <w:tcW w:w="1020" w:type="dxa"/>
            <w:shd w:val="clear" w:color="auto" w:fill="FFFFFF"/>
            <w:vAlign w:val="center"/>
          </w:tcPr>
          <w:p w14:paraId="00C50C9B"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24.5</w:t>
            </w:r>
          </w:p>
        </w:tc>
        <w:tc>
          <w:tcPr>
            <w:tcW w:w="1074" w:type="dxa"/>
            <w:shd w:val="clear" w:color="auto" w:fill="FFFFFF"/>
            <w:vAlign w:val="center"/>
          </w:tcPr>
          <w:p w14:paraId="228135A1"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51.4</w:t>
            </w:r>
          </w:p>
        </w:tc>
        <w:tc>
          <w:tcPr>
            <w:tcW w:w="972" w:type="dxa"/>
            <w:shd w:val="clear" w:color="auto" w:fill="FFFFFF"/>
            <w:vAlign w:val="center"/>
          </w:tcPr>
          <w:p w14:paraId="51F3387B"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26.2</w:t>
            </w:r>
          </w:p>
        </w:tc>
        <w:tc>
          <w:tcPr>
            <w:tcW w:w="1136" w:type="dxa"/>
            <w:shd w:val="clear" w:color="auto" w:fill="FFFFFF"/>
            <w:tcMar>
              <w:top w:w="15" w:type="dxa"/>
              <w:left w:w="43" w:type="dxa"/>
              <w:bottom w:w="0" w:type="dxa"/>
              <w:right w:w="43" w:type="dxa"/>
            </w:tcMar>
            <w:vAlign w:val="center"/>
          </w:tcPr>
          <w:p w14:paraId="7ACAA79A"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9.9</w:t>
            </w:r>
          </w:p>
        </w:tc>
      </w:tr>
      <w:tr w:rsidR="00AF3FFD" w:rsidRPr="00AF3FFD" w14:paraId="771AF46A"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6E662AF7"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0.1 to 10 g/d, %</w:t>
            </w:r>
          </w:p>
        </w:tc>
        <w:tc>
          <w:tcPr>
            <w:tcW w:w="1058" w:type="dxa"/>
            <w:shd w:val="clear" w:color="auto" w:fill="FFFFFF"/>
            <w:vAlign w:val="center"/>
          </w:tcPr>
          <w:p w14:paraId="608B342C"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22.3</w:t>
            </w:r>
          </w:p>
        </w:tc>
        <w:tc>
          <w:tcPr>
            <w:tcW w:w="1020" w:type="dxa"/>
            <w:shd w:val="clear" w:color="auto" w:fill="FFFFFF"/>
            <w:vAlign w:val="center"/>
          </w:tcPr>
          <w:p w14:paraId="575D724C"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29.6</w:t>
            </w:r>
          </w:p>
        </w:tc>
        <w:tc>
          <w:tcPr>
            <w:tcW w:w="1020" w:type="dxa"/>
            <w:shd w:val="clear" w:color="auto" w:fill="FFFFFF"/>
            <w:vAlign w:val="center"/>
          </w:tcPr>
          <w:p w14:paraId="36F6A02E"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60.6</w:t>
            </w:r>
          </w:p>
        </w:tc>
        <w:tc>
          <w:tcPr>
            <w:tcW w:w="1020" w:type="dxa"/>
            <w:shd w:val="clear" w:color="auto" w:fill="FFFFFF"/>
            <w:vAlign w:val="center"/>
          </w:tcPr>
          <w:p w14:paraId="2E6BE4FF"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65.7</w:t>
            </w:r>
          </w:p>
        </w:tc>
        <w:tc>
          <w:tcPr>
            <w:tcW w:w="1074" w:type="dxa"/>
            <w:shd w:val="clear" w:color="auto" w:fill="FFFFFF"/>
            <w:vAlign w:val="center"/>
          </w:tcPr>
          <w:p w14:paraId="7C3CCDC5"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19.4</w:t>
            </w:r>
          </w:p>
        </w:tc>
        <w:tc>
          <w:tcPr>
            <w:tcW w:w="972" w:type="dxa"/>
            <w:shd w:val="clear" w:color="auto" w:fill="FFFFFF"/>
            <w:vAlign w:val="center"/>
          </w:tcPr>
          <w:p w14:paraId="43AEF52E"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56.4</w:t>
            </w:r>
          </w:p>
        </w:tc>
        <w:tc>
          <w:tcPr>
            <w:tcW w:w="1136" w:type="dxa"/>
            <w:shd w:val="clear" w:color="auto" w:fill="FFFFFF"/>
            <w:tcMar>
              <w:top w:w="15" w:type="dxa"/>
              <w:left w:w="43" w:type="dxa"/>
              <w:bottom w:w="0" w:type="dxa"/>
              <w:right w:w="43" w:type="dxa"/>
            </w:tcMar>
            <w:vAlign w:val="center"/>
          </w:tcPr>
          <w:p w14:paraId="2A00ADDE"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75.5</w:t>
            </w:r>
          </w:p>
        </w:tc>
      </w:tr>
      <w:tr w:rsidR="00AF3FFD" w:rsidRPr="00AF3FFD" w14:paraId="01CEF2A0"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601F6D62"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10 to 20 g/d, %</w:t>
            </w:r>
          </w:p>
        </w:tc>
        <w:tc>
          <w:tcPr>
            <w:tcW w:w="1058" w:type="dxa"/>
            <w:shd w:val="clear" w:color="auto" w:fill="FFFFFF"/>
            <w:vAlign w:val="center"/>
          </w:tcPr>
          <w:p w14:paraId="30B43194"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12.9</w:t>
            </w:r>
          </w:p>
        </w:tc>
        <w:tc>
          <w:tcPr>
            <w:tcW w:w="1020" w:type="dxa"/>
            <w:shd w:val="clear" w:color="auto" w:fill="FFFFFF"/>
            <w:vAlign w:val="center"/>
          </w:tcPr>
          <w:p w14:paraId="0BDEC09A"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11.9</w:t>
            </w:r>
          </w:p>
        </w:tc>
        <w:tc>
          <w:tcPr>
            <w:tcW w:w="1020" w:type="dxa"/>
            <w:shd w:val="clear" w:color="auto" w:fill="FFFFFF"/>
            <w:vAlign w:val="center"/>
          </w:tcPr>
          <w:p w14:paraId="7B8F9282"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5.12</w:t>
            </w:r>
          </w:p>
        </w:tc>
        <w:tc>
          <w:tcPr>
            <w:tcW w:w="1020" w:type="dxa"/>
            <w:shd w:val="clear" w:color="auto" w:fill="FFFFFF"/>
            <w:vAlign w:val="center"/>
          </w:tcPr>
          <w:p w14:paraId="4DF478C4"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8</w:t>
            </w:r>
          </w:p>
        </w:tc>
        <w:tc>
          <w:tcPr>
            <w:tcW w:w="1074" w:type="dxa"/>
            <w:shd w:val="clear" w:color="auto" w:fill="FFFFFF"/>
            <w:vAlign w:val="center"/>
          </w:tcPr>
          <w:p w14:paraId="36C9D4A4"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12.0</w:t>
            </w:r>
          </w:p>
        </w:tc>
        <w:tc>
          <w:tcPr>
            <w:tcW w:w="972" w:type="dxa"/>
            <w:shd w:val="clear" w:color="auto" w:fill="FFFFFF"/>
            <w:vAlign w:val="center"/>
          </w:tcPr>
          <w:p w14:paraId="77EF5E75"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10.0</w:t>
            </w:r>
          </w:p>
        </w:tc>
        <w:tc>
          <w:tcPr>
            <w:tcW w:w="1136" w:type="dxa"/>
            <w:shd w:val="clear" w:color="auto" w:fill="FFFFFF"/>
            <w:tcMar>
              <w:top w:w="15" w:type="dxa"/>
              <w:left w:w="43" w:type="dxa"/>
              <w:bottom w:w="0" w:type="dxa"/>
              <w:right w:w="43" w:type="dxa"/>
            </w:tcMar>
            <w:vAlign w:val="center"/>
          </w:tcPr>
          <w:p w14:paraId="3507A843"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5.4</w:t>
            </w:r>
          </w:p>
        </w:tc>
      </w:tr>
      <w:tr w:rsidR="00AF3FFD" w:rsidRPr="00AF3FFD" w14:paraId="18961771"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7B3EA742"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&gt;20 g/d, %</w:t>
            </w:r>
          </w:p>
        </w:tc>
        <w:tc>
          <w:tcPr>
            <w:tcW w:w="1058" w:type="dxa"/>
            <w:shd w:val="clear" w:color="auto" w:fill="FFFFFF"/>
            <w:vAlign w:val="center"/>
          </w:tcPr>
          <w:p w14:paraId="2DA38598"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39.5</w:t>
            </w:r>
          </w:p>
        </w:tc>
        <w:tc>
          <w:tcPr>
            <w:tcW w:w="1020" w:type="dxa"/>
            <w:shd w:val="clear" w:color="auto" w:fill="FFFFFF"/>
            <w:vAlign w:val="center"/>
          </w:tcPr>
          <w:p w14:paraId="7548D0F0"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10.9</w:t>
            </w:r>
          </w:p>
        </w:tc>
        <w:tc>
          <w:tcPr>
            <w:tcW w:w="1020" w:type="dxa"/>
            <w:shd w:val="clear" w:color="auto" w:fill="FFFFFF"/>
            <w:vAlign w:val="center"/>
          </w:tcPr>
          <w:p w14:paraId="05847449"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1.1</w:t>
            </w:r>
          </w:p>
        </w:tc>
        <w:tc>
          <w:tcPr>
            <w:tcW w:w="1020" w:type="dxa"/>
            <w:shd w:val="clear" w:color="auto" w:fill="FFFFFF"/>
            <w:vAlign w:val="center"/>
          </w:tcPr>
          <w:p w14:paraId="456DD9FA"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1.7</w:t>
            </w:r>
          </w:p>
        </w:tc>
        <w:tc>
          <w:tcPr>
            <w:tcW w:w="1074" w:type="dxa"/>
            <w:shd w:val="clear" w:color="auto" w:fill="FFFFFF"/>
            <w:vAlign w:val="center"/>
          </w:tcPr>
          <w:p w14:paraId="22503446"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11.6</w:t>
            </w:r>
          </w:p>
        </w:tc>
        <w:tc>
          <w:tcPr>
            <w:tcW w:w="972" w:type="dxa"/>
            <w:shd w:val="clear" w:color="auto" w:fill="FFFFFF"/>
            <w:vAlign w:val="center"/>
          </w:tcPr>
          <w:p w14:paraId="79F21CD8"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7.4</w:t>
            </w:r>
          </w:p>
        </w:tc>
        <w:tc>
          <w:tcPr>
            <w:tcW w:w="1136" w:type="dxa"/>
            <w:shd w:val="clear" w:color="auto" w:fill="FFFFFF"/>
            <w:tcMar>
              <w:top w:w="15" w:type="dxa"/>
              <w:left w:w="43" w:type="dxa"/>
              <w:bottom w:w="0" w:type="dxa"/>
              <w:right w:w="43" w:type="dxa"/>
            </w:tcMar>
            <w:vAlign w:val="center"/>
          </w:tcPr>
          <w:p w14:paraId="58498C3E"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3.8</w:t>
            </w:r>
          </w:p>
        </w:tc>
      </w:tr>
      <w:tr w:rsidR="00AF3FFD" w:rsidRPr="00AF3FFD" w14:paraId="695D5CEA" w14:textId="77777777" w:rsidTr="008878F2">
        <w:trPr>
          <w:cantSplit/>
          <w:trHeight w:hRule="exact" w:val="340"/>
        </w:trPr>
        <w:tc>
          <w:tcPr>
            <w:tcW w:w="2906" w:type="dxa"/>
            <w:shd w:val="clear" w:color="auto" w:fill="FFFFFF"/>
            <w:tcMar>
              <w:top w:w="15" w:type="dxa"/>
              <w:left w:w="43" w:type="dxa"/>
              <w:bottom w:w="0" w:type="dxa"/>
              <w:right w:w="43" w:type="dxa"/>
            </w:tcMar>
            <w:vAlign w:val="center"/>
            <w:hideMark/>
          </w:tcPr>
          <w:p w14:paraId="510E19A0" w14:textId="77777777" w:rsidR="00144E92" w:rsidRPr="00AF3FFD" w:rsidRDefault="00144E92" w:rsidP="008878F2">
            <w:pPr>
              <w:spacing w:after="0" w:line="240" w:lineRule="auto"/>
              <w:ind w:right="-46"/>
              <w:rPr>
                <w:rFonts w:cstheme="minorHAnsi"/>
                <w:b/>
                <w:sz w:val="20"/>
                <w:szCs w:val="20"/>
                <w:lang w:val="en-GB"/>
              </w:rPr>
            </w:pPr>
            <w:r w:rsidRPr="00AF3FFD">
              <w:rPr>
                <w:rFonts w:cstheme="minorHAnsi"/>
                <w:b/>
                <w:sz w:val="20"/>
                <w:szCs w:val="20"/>
                <w:lang w:val="en-GB"/>
              </w:rPr>
              <w:t>Events during follow up</w:t>
            </w:r>
          </w:p>
        </w:tc>
        <w:tc>
          <w:tcPr>
            <w:tcW w:w="1058" w:type="dxa"/>
            <w:shd w:val="clear" w:color="auto" w:fill="FFFFFF"/>
            <w:vAlign w:val="center"/>
          </w:tcPr>
          <w:p w14:paraId="24F9E538" w14:textId="77777777" w:rsidR="00144E92" w:rsidRPr="00AF3FFD" w:rsidRDefault="00144E92" w:rsidP="008878F2">
            <w:pPr>
              <w:spacing w:after="0" w:line="240" w:lineRule="auto"/>
              <w:jc w:val="center"/>
              <w:rPr>
                <w:rFonts w:cstheme="minorHAnsi"/>
                <w:sz w:val="20"/>
                <w:szCs w:val="20"/>
              </w:rPr>
            </w:pPr>
          </w:p>
        </w:tc>
        <w:tc>
          <w:tcPr>
            <w:tcW w:w="1020" w:type="dxa"/>
            <w:shd w:val="clear" w:color="auto" w:fill="FFFFFF"/>
            <w:vAlign w:val="center"/>
          </w:tcPr>
          <w:p w14:paraId="21DB63DF" w14:textId="77777777" w:rsidR="00144E92" w:rsidRPr="00AF3FFD" w:rsidRDefault="00144E92" w:rsidP="008878F2">
            <w:pPr>
              <w:spacing w:after="0" w:line="240" w:lineRule="auto"/>
              <w:jc w:val="center"/>
              <w:rPr>
                <w:rFonts w:cstheme="minorHAnsi"/>
                <w:sz w:val="20"/>
                <w:szCs w:val="20"/>
                <w:lang w:val="en-GB"/>
              </w:rPr>
            </w:pPr>
          </w:p>
        </w:tc>
        <w:tc>
          <w:tcPr>
            <w:tcW w:w="1020" w:type="dxa"/>
            <w:shd w:val="clear" w:color="auto" w:fill="FFFFFF"/>
            <w:vAlign w:val="center"/>
          </w:tcPr>
          <w:p w14:paraId="78932345" w14:textId="77777777" w:rsidR="00144E92" w:rsidRPr="00AF3FFD" w:rsidRDefault="00144E92" w:rsidP="008878F2">
            <w:pPr>
              <w:spacing w:after="0" w:line="240" w:lineRule="auto"/>
              <w:jc w:val="center"/>
              <w:rPr>
                <w:rFonts w:cstheme="minorHAnsi"/>
                <w:sz w:val="20"/>
                <w:szCs w:val="20"/>
                <w:lang w:val="en-GB"/>
              </w:rPr>
            </w:pPr>
          </w:p>
        </w:tc>
        <w:tc>
          <w:tcPr>
            <w:tcW w:w="1020" w:type="dxa"/>
            <w:shd w:val="clear" w:color="auto" w:fill="FFFFFF"/>
            <w:vAlign w:val="center"/>
          </w:tcPr>
          <w:p w14:paraId="3FBD1649" w14:textId="77777777" w:rsidR="00144E92" w:rsidRPr="00AF3FFD" w:rsidRDefault="00144E92" w:rsidP="008878F2">
            <w:pPr>
              <w:spacing w:after="0" w:line="240" w:lineRule="auto"/>
              <w:jc w:val="center"/>
              <w:rPr>
                <w:rFonts w:cstheme="minorHAnsi"/>
                <w:sz w:val="20"/>
                <w:szCs w:val="20"/>
                <w:lang w:val="en-GB"/>
              </w:rPr>
            </w:pPr>
          </w:p>
        </w:tc>
        <w:tc>
          <w:tcPr>
            <w:tcW w:w="1074" w:type="dxa"/>
            <w:shd w:val="clear" w:color="auto" w:fill="FFFFFF"/>
            <w:vAlign w:val="center"/>
          </w:tcPr>
          <w:p w14:paraId="540CD10D" w14:textId="77777777" w:rsidR="00144E92" w:rsidRPr="00AF3FFD" w:rsidRDefault="00144E92" w:rsidP="008878F2">
            <w:pPr>
              <w:spacing w:after="0" w:line="240" w:lineRule="auto"/>
              <w:jc w:val="center"/>
              <w:rPr>
                <w:rFonts w:cstheme="minorHAnsi"/>
                <w:sz w:val="20"/>
                <w:szCs w:val="20"/>
                <w:lang w:val="en-GB"/>
              </w:rPr>
            </w:pPr>
          </w:p>
        </w:tc>
        <w:tc>
          <w:tcPr>
            <w:tcW w:w="972" w:type="dxa"/>
            <w:shd w:val="clear" w:color="auto" w:fill="FFFFFF"/>
            <w:vAlign w:val="center"/>
          </w:tcPr>
          <w:p w14:paraId="0ABCB418" w14:textId="77777777" w:rsidR="00144E92" w:rsidRPr="00AF3FFD" w:rsidRDefault="00144E92" w:rsidP="008878F2">
            <w:pPr>
              <w:spacing w:after="0" w:line="240" w:lineRule="auto"/>
              <w:jc w:val="center"/>
              <w:rPr>
                <w:rFonts w:cstheme="minorHAnsi"/>
                <w:sz w:val="20"/>
                <w:szCs w:val="20"/>
                <w:lang w:val="en-GB"/>
              </w:rPr>
            </w:pPr>
          </w:p>
        </w:tc>
        <w:tc>
          <w:tcPr>
            <w:tcW w:w="1136" w:type="dxa"/>
            <w:shd w:val="clear" w:color="auto" w:fill="FFFFFF"/>
            <w:tcMar>
              <w:top w:w="15" w:type="dxa"/>
              <w:left w:w="43" w:type="dxa"/>
              <w:bottom w:w="0" w:type="dxa"/>
              <w:right w:w="43" w:type="dxa"/>
            </w:tcMar>
            <w:vAlign w:val="center"/>
          </w:tcPr>
          <w:p w14:paraId="0455C46E" w14:textId="77777777" w:rsidR="00144E92" w:rsidRPr="00AF3FFD" w:rsidRDefault="00144E92" w:rsidP="008878F2">
            <w:pPr>
              <w:spacing w:after="0" w:line="240" w:lineRule="auto"/>
              <w:jc w:val="center"/>
              <w:rPr>
                <w:rFonts w:cstheme="minorHAnsi"/>
                <w:sz w:val="20"/>
                <w:szCs w:val="20"/>
                <w:lang w:val="en-GB"/>
              </w:rPr>
            </w:pPr>
          </w:p>
        </w:tc>
      </w:tr>
      <w:tr w:rsidR="00AF3FFD" w:rsidRPr="00AF3FFD" w14:paraId="2DE2C4F3" w14:textId="77777777" w:rsidTr="008878F2">
        <w:trPr>
          <w:cantSplit/>
          <w:trHeight w:hRule="exact" w:val="340"/>
        </w:trPr>
        <w:tc>
          <w:tcPr>
            <w:tcW w:w="2906" w:type="dxa"/>
            <w:shd w:val="clear" w:color="auto" w:fill="FFFFFF"/>
            <w:tcMar>
              <w:top w:w="15" w:type="dxa"/>
              <w:left w:w="43" w:type="dxa"/>
              <w:bottom w:w="0" w:type="dxa"/>
              <w:right w:w="43" w:type="dxa"/>
            </w:tcMar>
            <w:vAlign w:val="center"/>
            <w:hideMark/>
          </w:tcPr>
          <w:p w14:paraId="3DC27C9C"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Person-year for total mortality</w:t>
            </w:r>
          </w:p>
        </w:tc>
        <w:tc>
          <w:tcPr>
            <w:tcW w:w="1058" w:type="dxa"/>
            <w:shd w:val="clear" w:color="auto" w:fill="FFFFFF"/>
            <w:vAlign w:val="center"/>
          </w:tcPr>
          <w:p w14:paraId="6933535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59 053</w:t>
            </w:r>
          </w:p>
        </w:tc>
        <w:tc>
          <w:tcPr>
            <w:tcW w:w="1020" w:type="dxa"/>
            <w:shd w:val="clear" w:color="auto" w:fill="FFFFFF"/>
            <w:vAlign w:val="center"/>
          </w:tcPr>
          <w:p w14:paraId="71106B2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636 340</w:t>
            </w:r>
          </w:p>
        </w:tc>
        <w:tc>
          <w:tcPr>
            <w:tcW w:w="1020" w:type="dxa"/>
            <w:shd w:val="clear" w:color="auto" w:fill="FFFFFF"/>
            <w:vAlign w:val="center"/>
          </w:tcPr>
          <w:p w14:paraId="1DEB5C0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137 127</w:t>
            </w:r>
          </w:p>
        </w:tc>
        <w:tc>
          <w:tcPr>
            <w:tcW w:w="1020" w:type="dxa"/>
            <w:shd w:val="clear" w:color="auto" w:fill="FFFFFF"/>
            <w:vAlign w:val="center"/>
          </w:tcPr>
          <w:p w14:paraId="693686D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345 627</w:t>
            </w:r>
          </w:p>
        </w:tc>
        <w:tc>
          <w:tcPr>
            <w:tcW w:w="1074" w:type="dxa"/>
            <w:shd w:val="clear" w:color="auto" w:fill="FFFFFF"/>
            <w:vAlign w:val="center"/>
          </w:tcPr>
          <w:p w14:paraId="6BDF70B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84 883</w:t>
            </w:r>
          </w:p>
        </w:tc>
        <w:tc>
          <w:tcPr>
            <w:tcW w:w="972" w:type="dxa"/>
            <w:shd w:val="clear" w:color="auto" w:fill="FFFFFF"/>
            <w:vAlign w:val="center"/>
          </w:tcPr>
          <w:p w14:paraId="75F5214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32 729</w:t>
            </w:r>
          </w:p>
        </w:tc>
        <w:tc>
          <w:tcPr>
            <w:tcW w:w="1136" w:type="dxa"/>
            <w:shd w:val="clear" w:color="auto" w:fill="FFFFFF"/>
            <w:tcMar>
              <w:top w:w="15" w:type="dxa"/>
              <w:left w:w="43" w:type="dxa"/>
              <w:bottom w:w="0" w:type="dxa"/>
              <w:right w:w="43" w:type="dxa"/>
            </w:tcMar>
            <w:vAlign w:val="center"/>
          </w:tcPr>
          <w:p w14:paraId="580AB586"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100 069</w:t>
            </w:r>
          </w:p>
        </w:tc>
      </w:tr>
      <w:tr w:rsidR="00AF3FFD" w:rsidRPr="00AF3FFD" w14:paraId="4C8573A5"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6FAA6E00"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bCs/>
                <w:sz w:val="20"/>
                <w:szCs w:val="20"/>
                <w:lang w:val="en-GB"/>
              </w:rPr>
              <w:t>Total mortality</w:t>
            </w:r>
            <w:r w:rsidRPr="00AF3FFD">
              <w:rPr>
                <w:rFonts w:cstheme="minorHAnsi"/>
                <w:sz w:val="20"/>
                <w:szCs w:val="20"/>
                <w:lang w:val="en-GB"/>
              </w:rPr>
              <w:t>, %</w:t>
            </w:r>
          </w:p>
        </w:tc>
        <w:tc>
          <w:tcPr>
            <w:tcW w:w="1058" w:type="dxa"/>
            <w:shd w:val="clear" w:color="auto" w:fill="FFFFFF"/>
            <w:vAlign w:val="center"/>
          </w:tcPr>
          <w:p w14:paraId="784ADA07"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8.6</w:t>
            </w:r>
          </w:p>
        </w:tc>
        <w:tc>
          <w:tcPr>
            <w:tcW w:w="1020" w:type="dxa"/>
            <w:shd w:val="clear" w:color="auto" w:fill="FFFFFF"/>
            <w:vAlign w:val="center"/>
          </w:tcPr>
          <w:p w14:paraId="6A9B2B4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16.0</w:t>
            </w:r>
          </w:p>
        </w:tc>
        <w:tc>
          <w:tcPr>
            <w:tcW w:w="1020" w:type="dxa"/>
            <w:shd w:val="clear" w:color="auto" w:fill="FFFFFF"/>
            <w:vAlign w:val="center"/>
          </w:tcPr>
          <w:p w14:paraId="5DD798C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12.3</w:t>
            </w:r>
          </w:p>
        </w:tc>
        <w:tc>
          <w:tcPr>
            <w:tcW w:w="1020" w:type="dxa"/>
            <w:shd w:val="clear" w:color="auto" w:fill="FFFFFF"/>
            <w:vAlign w:val="center"/>
          </w:tcPr>
          <w:p w14:paraId="330C282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12.3</w:t>
            </w:r>
          </w:p>
        </w:tc>
        <w:tc>
          <w:tcPr>
            <w:tcW w:w="1074" w:type="dxa"/>
            <w:shd w:val="clear" w:color="auto" w:fill="FFFFFF"/>
            <w:vAlign w:val="center"/>
          </w:tcPr>
          <w:p w14:paraId="746CA28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11.6</w:t>
            </w:r>
          </w:p>
        </w:tc>
        <w:tc>
          <w:tcPr>
            <w:tcW w:w="972" w:type="dxa"/>
            <w:shd w:val="clear" w:color="auto" w:fill="FFFFFF"/>
            <w:vAlign w:val="center"/>
          </w:tcPr>
          <w:p w14:paraId="06A2F5E6"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14.0</w:t>
            </w:r>
          </w:p>
        </w:tc>
        <w:tc>
          <w:tcPr>
            <w:tcW w:w="1136" w:type="dxa"/>
            <w:shd w:val="clear" w:color="auto" w:fill="FFFFFF"/>
            <w:tcMar>
              <w:top w:w="15" w:type="dxa"/>
              <w:left w:w="43" w:type="dxa"/>
              <w:bottom w:w="0" w:type="dxa"/>
              <w:right w:w="43" w:type="dxa"/>
            </w:tcMar>
            <w:vAlign w:val="center"/>
          </w:tcPr>
          <w:p w14:paraId="34C03386"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34.1</w:t>
            </w:r>
          </w:p>
        </w:tc>
      </w:tr>
      <w:tr w:rsidR="00AF3FFD" w:rsidRPr="00AF3FFD" w14:paraId="5E75F9A3" w14:textId="77777777" w:rsidTr="008878F2">
        <w:trPr>
          <w:cantSplit/>
          <w:trHeight w:hRule="exact" w:val="340"/>
        </w:trPr>
        <w:tc>
          <w:tcPr>
            <w:tcW w:w="2906" w:type="dxa"/>
            <w:shd w:val="clear" w:color="auto" w:fill="FFFFFF"/>
            <w:tcMar>
              <w:top w:w="15" w:type="dxa"/>
              <w:left w:w="43" w:type="dxa"/>
              <w:bottom w:w="0" w:type="dxa"/>
              <w:right w:w="43" w:type="dxa"/>
            </w:tcMar>
            <w:vAlign w:val="center"/>
          </w:tcPr>
          <w:p w14:paraId="36B26439" w14:textId="77777777" w:rsidR="00144E92" w:rsidRPr="00AF3FFD" w:rsidRDefault="00144E92" w:rsidP="008878F2">
            <w:pPr>
              <w:spacing w:after="0" w:line="240" w:lineRule="auto"/>
              <w:ind w:right="-46"/>
              <w:rPr>
                <w:rFonts w:cstheme="minorHAnsi"/>
                <w:sz w:val="20"/>
                <w:szCs w:val="20"/>
                <w:lang w:val="sv-SE"/>
              </w:rPr>
            </w:pPr>
            <w:r w:rsidRPr="00AF3FFD">
              <w:rPr>
                <w:rFonts w:cstheme="minorHAnsi"/>
                <w:bCs/>
                <w:sz w:val="20"/>
                <w:szCs w:val="20"/>
                <w:lang w:val="sv-SE"/>
              </w:rPr>
              <w:t>Cardiovascular mortality</w:t>
            </w:r>
            <w:r w:rsidRPr="00AF3FFD">
              <w:rPr>
                <w:rFonts w:cstheme="minorHAnsi"/>
                <w:sz w:val="20"/>
                <w:szCs w:val="20"/>
                <w:lang w:val="en-GB"/>
              </w:rPr>
              <w:t>, %</w:t>
            </w:r>
          </w:p>
        </w:tc>
        <w:tc>
          <w:tcPr>
            <w:tcW w:w="1058" w:type="dxa"/>
            <w:shd w:val="clear" w:color="auto" w:fill="FFFFFF"/>
            <w:vAlign w:val="center"/>
          </w:tcPr>
          <w:p w14:paraId="74BBAC0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2.8</w:t>
            </w:r>
          </w:p>
        </w:tc>
        <w:tc>
          <w:tcPr>
            <w:tcW w:w="1020" w:type="dxa"/>
            <w:shd w:val="clear" w:color="auto" w:fill="FFFFFF"/>
            <w:vAlign w:val="center"/>
          </w:tcPr>
          <w:p w14:paraId="5EC39A2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6.0</w:t>
            </w:r>
          </w:p>
        </w:tc>
        <w:tc>
          <w:tcPr>
            <w:tcW w:w="1020" w:type="dxa"/>
            <w:shd w:val="clear" w:color="auto" w:fill="FFFFFF"/>
            <w:vAlign w:val="center"/>
          </w:tcPr>
          <w:p w14:paraId="10FCBB2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4.5</w:t>
            </w:r>
          </w:p>
        </w:tc>
        <w:tc>
          <w:tcPr>
            <w:tcW w:w="1020" w:type="dxa"/>
            <w:shd w:val="clear" w:color="auto" w:fill="FFFFFF"/>
            <w:vAlign w:val="center"/>
          </w:tcPr>
          <w:p w14:paraId="4AA3C45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4.3</w:t>
            </w:r>
          </w:p>
        </w:tc>
        <w:tc>
          <w:tcPr>
            <w:tcW w:w="1074" w:type="dxa"/>
            <w:shd w:val="clear" w:color="auto" w:fill="FFFFFF"/>
            <w:vAlign w:val="center"/>
          </w:tcPr>
          <w:p w14:paraId="07B0384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4.4</w:t>
            </w:r>
          </w:p>
        </w:tc>
        <w:tc>
          <w:tcPr>
            <w:tcW w:w="972" w:type="dxa"/>
            <w:shd w:val="clear" w:color="auto" w:fill="FFFFFF"/>
            <w:vAlign w:val="center"/>
          </w:tcPr>
          <w:p w14:paraId="0E6B497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4.4</w:t>
            </w:r>
          </w:p>
        </w:tc>
        <w:tc>
          <w:tcPr>
            <w:tcW w:w="1136" w:type="dxa"/>
            <w:shd w:val="clear" w:color="auto" w:fill="FFFFFF"/>
            <w:tcMar>
              <w:top w:w="15" w:type="dxa"/>
              <w:left w:w="43" w:type="dxa"/>
              <w:bottom w:w="0" w:type="dxa"/>
              <w:right w:w="43" w:type="dxa"/>
            </w:tcMar>
            <w:vAlign w:val="center"/>
          </w:tcPr>
          <w:p w14:paraId="44ED4B7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8.7</w:t>
            </w:r>
          </w:p>
        </w:tc>
      </w:tr>
      <w:tr w:rsidR="00AF3FFD" w:rsidRPr="00AF3FFD" w14:paraId="37DC8928" w14:textId="77777777" w:rsidTr="008878F2">
        <w:trPr>
          <w:cantSplit/>
          <w:trHeight w:val="288"/>
        </w:trPr>
        <w:tc>
          <w:tcPr>
            <w:tcW w:w="2906" w:type="dxa"/>
            <w:shd w:val="clear" w:color="auto" w:fill="FFFFFF"/>
            <w:tcMar>
              <w:top w:w="15" w:type="dxa"/>
              <w:left w:w="43" w:type="dxa"/>
              <w:bottom w:w="0" w:type="dxa"/>
              <w:right w:w="43" w:type="dxa"/>
            </w:tcMar>
            <w:vAlign w:val="center"/>
          </w:tcPr>
          <w:p w14:paraId="6EF6CC63"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Cancer mortality, %</w:t>
            </w:r>
          </w:p>
        </w:tc>
        <w:tc>
          <w:tcPr>
            <w:tcW w:w="1058" w:type="dxa"/>
            <w:shd w:val="clear" w:color="auto" w:fill="FFFFFF"/>
            <w:vAlign w:val="center"/>
          </w:tcPr>
          <w:p w14:paraId="0D0BDA9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3.6</w:t>
            </w:r>
          </w:p>
        </w:tc>
        <w:tc>
          <w:tcPr>
            <w:tcW w:w="1020" w:type="dxa"/>
            <w:shd w:val="clear" w:color="auto" w:fill="FFFFFF"/>
            <w:vAlign w:val="center"/>
          </w:tcPr>
          <w:p w14:paraId="1ACCB60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4.6</w:t>
            </w:r>
          </w:p>
        </w:tc>
        <w:tc>
          <w:tcPr>
            <w:tcW w:w="1020" w:type="dxa"/>
            <w:shd w:val="clear" w:color="auto" w:fill="FFFFFF"/>
            <w:vAlign w:val="center"/>
          </w:tcPr>
          <w:p w14:paraId="3A70241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3.9</w:t>
            </w:r>
          </w:p>
        </w:tc>
        <w:tc>
          <w:tcPr>
            <w:tcW w:w="1020" w:type="dxa"/>
            <w:shd w:val="clear" w:color="auto" w:fill="FFFFFF"/>
            <w:vAlign w:val="center"/>
          </w:tcPr>
          <w:p w14:paraId="7B24DE9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3.9</w:t>
            </w:r>
          </w:p>
        </w:tc>
        <w:tc>
          <w:tcPr>
            <w:tcW w:w="1074" w:type="dxa"/>
            <w:shd w:val="clear" w:color="auto" w:fill="FFFFFF"/>
            <w:vAlign w:val="center"/>
          </w:tcPr>
          <w:p w14:paraId="507B4F9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3.0</w:t>
            </w:r>
          </w:p>
        </w:tc>
        <w:tc>
          <w:tcPr>
            <w:tcW w:w="972" w:type="dxa"/>
            <w:shd w:val="clear" w:color="auto" w:fill="FFFFFF"/>
            <w:vAlign w:val="center"/>
          </w:tcPr>
          <w:p w14:paraId="25A8674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3.9</w:t>
            </w:r>
          </w:p>
        </w:tc>
        <w:tc>
          <w:tcPr>
            <w:tcW w:w="1136" w:type="dxa"/>
            <w:shd w:val="clear" w:color="auto" w:fill="FFFFFF"/>
            <w:tcMar>
              <w:top w:w="15" w:type="dxa"/>
              <w:left w:w="43" w:type="dxa"/>
              <w:bottom w:w="0" w:type="dxa"/>
              <w:right w:w="43" w:type="dxa"/>
            </w:tcMar>
            <w:vAlign w:val="center"/>
          </w:tcPr>
          <w:p w14:paraId="488F2DC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9.4</w:t>
            </w:r>
          </w:p>
        </w:tc>
      </w:tr>
      <w:tr w:rsidR="00AF3FFD" w:rsidRPr="00AF3FFD" w14:paraId="0A646407" w14:textId="77777777" w:rsidTr="008878F2">
        <w:trPr>
          <w:cantSplit/>
          <w:trHeight w:val="288"/>
        </w:trPr>
        <w:tc>
          <w:tcPr>
            <w:tcW w:w="2906" w:type="dxa"/>
            <w:tcBorders>
              <w:bottom w:val="single" w:sz="4" w:space="0" w:color="auto"/>
            </w:tcBorders>
            <w:shd w:val="clear" w:color="auto" w:fill="FFFFFF"/>
            <w:tcMar>
              <w:top w:w="15" w:type="dxa"/>
              <w:left w:w="43" w:type="dxa"/>
              <w:bottom w:w="0" w:type="dxa"/>
              <w:right w:w="43" w:type="dxa"/>
            </w:tcMar>
            <w:vAlign w:val="center"/>
          </w:tcPr>
          <w:p w14:paraId="22869727"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Other causes mortality, %</w:t>
            </w:r>
          </w:p>
        </w:tc>
        <w:tc>
          <w:tcPr>
            <w:tcW w:w="1058" w:type="dxa"/>
            <w:tcBorders>
              <w:bottom w:val="single" w:sz="4" w:space="0" w:color="auto"/>
            </w:tcBorders>
            <w:shd w:val="clear" w:color="auto" w:fill="FFFFFF"/>
            <w:vAlign w:val="center"/>
          </w:tcPr>
          <w:p w14:paraId="206181E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2.2</w:t>
            </w:r>
          </w:p>
        </w:tc>
        <w:tc>
          <w:tcPr>
            <w:tcW w:w="1020" w:type="dxa"/>
            <w:tcBorders>
              <w:bottom w:val="single" w:sz="4" w:space="0" w:color="auto"/>
            </w:tcBorders>
            <w:shd w:val="clear" w:color="auto" w:fill="FFFFFF"/>
            <w:vAlign w:val="center"/>
          </w:tcPr>
          <w:p w14:paraId="57C1EA8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5.4</w:t>
            </w:r>
          </w:p>
        </w:tc>
        <w:tc>
          <w:tcPr>
            <w:tcW w:w="1020" w:type="dxa"/>
            <w:tcBorders>
              <w:bottom w:val="single" w:sz="4" w:space="0" w:color="auto"/>
            </w:tcBorders>
            <w:shd w:val="clear" w:color="auto" w:fill="FFFFFF"/>
            <w:vAlign w:val="center"/>
          </w:tcPr>
          <w:p w14:paraId="454F85A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3.9</w:t>
            </w:r>
          </w:p>
        </w:tc>
        <w:tc>
          <w:tcPr>
            <w:tcW w:w="1020" w:type="dxa"/>
            <w:tcBorders>
              <w:bottom w:val="single" w:sz="4" w:space="0" w:color="auto"/>
            </w:tcBorders>
            <w:shd w:val="clear" w:color="auto" w:fill="FFFFFF"/>
            <w:vAlign w:val="center"/>
          </w:tcPr>
          <w:p w14:paraId="16C62EA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4.2</w:t>
            </w:r>
          </w:p>
        </w:tc>
        <w:tc>
          <w:tcPr>
            <w:tcW w:w="1074" w:type="dxa"/>
            <w:tcBorders>
              <w:bottom w:val="single" w:sz="4" w:space="0" w:color="auto"/>
            </w:tcBorders>
            <w:shd w:val="clear" w:color="auto" w:fill="FFFFFF"/>
            <w:vAlign w:val="center"/>
          </w:tcPr>
          <w:p w14:paraId="4BF7B8B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4.2</w:t>
            </w:r>
          </w:p>
        </w:tc>
        <w:tc>
          <w:tcPr>
            <w:tcW w:w="972" w:type="dxa"/>
            <w:tcBorders>
              <w:bottom w:val="single" w:sz="4" w:space="0" w:color="auto"/>
            </w:tcBorders>
            <w:shd w:val="clear" w:color="auto" w:fill="FFFFFF"/>
            <w:vAlign w:val="center"/>
          </w:tcPr>
          <w:p w14:paraId="797649B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5.7</w:t>
            </w:r>
          </w:p>
        </w:tc>
        <w:tc>
          <w:tcPr>
            <w:tcW w:w="1136" w:type="dxa"/>
            <w:tcBorders>
              <w:bottom w:val="single" w:sz="4" w:space="0" w:color="auto"/>
            </w:tcBorders>
            <w:shd w:val="clear" w:color="auto" w:fill="FFFFFF"/>
            <w:tcMar>
              <w:top w:w="15" w:type="dxa"/>
              <w:left w:w="43" w:type="dxa"/>
              <w:bottom w:w="0" w:type="dxa"/>
              <w:right w:w="43" w:type="dxa"/>
            </w:tcMar>
            <w:vAlign w:val="center"/>
          </w:tcPr>
          <w:p w14:paraId="49F6569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16.0</w:t>
            </w:r>
          </w:p>
        </w:tc>
      </w:tr>
    </w:tbl>
    <w:p w14:paraId="485E2879" w14:textId="77777777" w:rsidR="00144E92" w:rsidRPr="00AF3FFD" w:rsidRDefault="00144E92" w:rsidP="008878F2">
      <w:pPr>
        <w:spacing w:line="240" w:lineRule="auto"/>
        <w:rPr>
          <w:b/>
          <w:sz w:val="24"/>
          <w:szCs w:val="24"/>
          <w:lang w:val="en-GB"/>
        </w:rPr>
      </w:pPr>
    </w:p>
    <w:p w14:paraId="5F43922E" w14:textId="77777777" w:rsidR="00144E92" w:rsidRPr="00AF3FFD" w:rsidRDefault="00144E92" w:rsidP="008878F2">
      <w:pPr>
        <w:spacing w:line="240" w:lineRule="auto"/>
        <w:rPr>
          <w:rFonts w:cs="Calibri"/>
          <w:szCs w:val="24"/>
          <w:lang w:val="en-GB"/>
        </w:rPr>
      </w:pPr>
    </w:p>
    <w:p w14:paraId="3E4BE1F3" w14:textId="77777777" w:rsidR="00144E92" w:rsidRPr="00AF3FFD" w:rsidRDefault="00144E92" w:rsidP="008878F2">
      <w:pPr>
        <w:spacing w:line="240" w:lineRule="auto"/>
        <w:rPr>
          <w:rFonts w:cs="Calibri"/>
          <w:szCs w:val="24"/>
          <w:lang w:val="en-GB"/>
        </w:rPr>
      </w:pPr>
    </w:p>
    <w:p w14:paraId="00280F0F" w14:textId="77777777" w:rsidR="00144E92" w:rsidRPr="00AF3FFD" w:rsidRDefault="00144E92" w:rsidP="008878F2">
      <w:pPr>
        <w:spacing w:line="240" w:lineRule="auto"/>
        <w:rPr>
          <w:rFonts w:cs="Calibri"/>
          <w:szCs w:val="24"/>
          <w:lang w:val="en-GB"/>
        </w:rPr>
      </w:pPr>
    </w:p>
    <w:p w14:paraId="1BD65585" w14:textId="77777777" w:rsidR="00144E92" w:rsidRPr="00AF3FFD" w:rsidRDefault="00144E92" w:rsidP="008878F2">
      <w:pPr>
        <w:spacing w:line="240" w:lineRule="auto"/>
        <w:rPr>
          <w:rFonts w:cs="Calibri"/>
          <w:szCs w:val="24"/>
          <w:lang w:val="en-GB"/>
        </w:rPr>
      </w:pPr>
    </w:p>
    <w:p w14:paraId="089B8319" w14:textId="77777777" w:rsidR="00144E92" w:rsidRPr="00AF3FFD" w:rsidRDefault="00144E92" w:rsidP="008878F2">
      <w:pPr>
        <w:spacing w:line="240" w:lineRule="auto"/>
        <w:rPr>
          <w:rFonts w:cs="Calibri"/>
          <w:sz w:val="24"/>
          <w:szCs w:val="24"/>
          <w:lang w:val="en-GB"/>
        </w:rPr>
      </w:pPr>
      <w:r w:rsidRPr="00AF3FFD">
        <w:rPr>
          <w:rFonts w:cs="Calibri"/>
          <w:sz w:val="24"/>
          <w:szCs w:val="24"/>
          <w:lang w:val="en-GB"/>
        </w:rPr>
        <w:br w:type="page"/>
      </w:r>
      <w:r w:rsidRPr="00AF3FFD">
        <w:rPr>
          <w:rFonts w:cs="Calibri"/>
          <w:sz w:val="24"/>
          <w:szCs w:val="24"/>
          <w:lang w:val="en-GB"/>
        </w:rPr>
        <w:lastRenderedPageBreak/>
        <w:t>continued</w:t>
      </w:r>
    </w:p>
    <w:tbl>
      <w:tblPr>
        <w:tblpPr w:leftFromText="141" w:rightFromText="141" w:vertAnchor="text" w:horzAnchor="margin" w:tblpXSpec="center" w:tblpY="249"/>
        <w:tblW w:w="9078" w:type="dxa"/>
        <w:shd w:val="clear" w:color="auto" w:fill="FFFFFF"/>
        <w:tblLayout w:type="fixed"/>
        <w:tblCellMar>
          <w:left w:w="0" w:type="dxa"/>
          <w:right w:w="0" w:type="dxa"/>
        </w:tblCellMar>
        <w:tblLook w:val="04A0" w:firstRow="1" w:lastRow="0" w:firstColumn="1" w:lastColumn="0" w:noHBand="0" w:noVBand="1"/>
      </w:tblPr>
      <w:tblGrid>
        <w:gridCol w:w="3020"/>
        <w:gridCol w:w="1020"/>
        <w:gridCol w:w="1020"/>
        <w:gridCol w:w="1102"/>
        <w:gridCol w:w="972"/>
        <w:gridCol w:w="972"/>
        <w:gridCol w:w="972"/>
      </w:tblGrid>
      <w:tr w:rsidR="00AF3FFD" w:rsidRPr="00AF3FFD" w14:paraId="3988B9F0" w14:textId="77777777" w:rsidTr="008878F2">
        <w:trPr>
          <w:cantSplit/>
          <w:trHeight w:val="288"/>
        </w:trPr>
        <w:tc>
          <w:tcPr>
            <w:tcW w:w="3020" w:type="dxa"/>
            <w:tcBorders>
              <w:top w:val="single" w:sz="4" w:space="0" w:color="auto"/>
              <w:bottom w:val="single" w:sz="4" w:space="0" w:color="auto"/>
            </w:tcBorders>
            <w:shd w:val="clear" w:color="auto" w:fill="FFFFFF"/>
            <w:tcMar>
              <w:top w:w="15" w:type="dxa"/>
              <w:left w:w="43" w:type="dxa"/>
              <w:bottom w:w="0" w:type="dxa"/>
              <w:right w:w="43" w:type="dxa"/>
            </w:tcMar>
            <w:vAlign w:val="center"/>
          </w:tcPr>
          <w:p w14:paraId="51010549" w14:textId="77777777" w:rsidR="00144E92" w:rsidRPr="00AF3FFD" w:rsidRDefault="00144E92" w:rsidP="008878F2">
            <w:pPr>
              <w:spacing w:after="0" w:line="240" w:lineRule="auto"/>
              <w:ind w:right="-46"/>
              <w:rPr>
                <w:rFonts w:cstheme="minorHAnsi"/>
                <w:b/>
                <w:bCs/>
                <w:sz w:val="20"/>
                <w:szCs w:val="20"/>
                <w:lang w:val="en-GB"/>
              </w:rPr>
            </w:pPr>
            <w:r w:rsidRPr="00AF3FFD">
              <w:rPr>
                <w:rFonts w:cstheme="minorHAnsi"/>
                <w:b/>
                <w:bCs/>
                <w:sz w:val="20"/>
                <w:szCs w:val="20"/>
                <w:lang w:val="en-GB"/>
              </w:rPr>
              <w:t>Characteristics</w:t>
            </w:r>
          </w:p>
        </w:tc>
        <w:tc>
          <w:tcPr>
            <w:tcW w:w="1020" w:type="dxa"/>
            <w:tcBorders>
              <w:top w:val="single" w:sz="4" w:space="0" w:color="auto"/>
              <w:bottom w:val="single" w:sz="4" w:space="0" w:color="auto"/>
            </w:tcBorders>
            <w:shd w:val="clear" w:color="auto" w:fill="FFFFFF"/>
          </w:tcPr>
          <w:p w14:paraId="2F34ABFE"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GERMANY</w:t>
            </w:r>
          </w:p>
          <w:p w14:paraId="12B70D63"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ESTHER</w:t>
            </w:r>
          </w:p>
        </w:tc>
        <w:tc>
          <w:tcPr>
            <w:tcW w:w="1020" w:type="dxa"/>
            <w:tcBorders>
              <w:top w:val="single" w:sz="4" w:space="0" w:color="auto"/>
              <w:bottom w:val="single" w:sz="4" w:space="0" w:color="auto"/>
            </w:tcBorders>
            <w:shd w:val="clear" w:color="auto" w:fill="FFFFFF"/>
          </w:tcPr>
          <w:p w14:paraId="138947D7"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UK</w:t>
            </w:r>
          </w:p>
          <w:p w14:paraId="1495B16A" w14:textId="77777777" w:rsidR="00144E92" w:rsidRPr="00AF3FFD" w:rsidDel="00393D6C"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Belfast</w:t>
            </w:r>
          </w:p>
        </w:tc>
        <w:tc>
          <w:tcPr>
            <w:tcW w:w="1102" w:type="dxa"/>
            <w:tcBorders>
              <w:top w:val="single" w:sz="4" w:space="0" w:color="auto"/>
              <w:bottom w:val="single" w:sz="4" w:space="0" w:color="auto"/>
            </w:tcBorders>
            <w:shd w:val="clear" w:color="auto" w:fill="FFFFFF"/>
          </w:tcPr>
          <w:p w14:paraId="4DC3ECB9"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FRANCE</w:t>
            </w:r>
          </w:p>
          <w:p w14:paraId="705D5E67"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Lil/</w:t>
            </w:r>
            <w:proofErr w:type="spellStart"/>
            <w:r w:rsidRPr="00AF3FFD">
              <w:rPr>
                <w:rFonts w:cstheme="minorHAnsi"/>
                <w:b/>
                <w:sz w:val="20"/>
                <w:szCs w:val="20"/>
                <w:lang w:val="en-GB"/>
              </w:rPr>
              <w:t>Stra</w:t>
            </w:r>
            <w:proofErr w:type="spellEnd"/>
            <w:r w:rsidRPr="00AF3FFD">
              <w:rPr>
                <w:rFonts w:cstheme="minorHAnsi"/>
                <w:b/>
                <w:sz w:val="20"/>
                <w:szCs w:val="20"/>
                <w:lang w:val="en-GB"/>
              </w:rPr>
              <w:t>/</w:t>
            </w:r>
            <w:proofErr w:type="spellStart"/>
            <w:r w:rsidRPr="00AF3FFD">
              <w:rPr>
                <w:rFonts w:cstheme="minorHAnsi"/>
                <w:b/>
                <w:sz w:val="20"/>
                <w:szCs w:val="20"/>
                <w:lang w:val="en-GB"/>
              </w:rPr>
              <w:t>Tou</w:t>
            </w:r>
            <w:proofErr w:type="spellEnd"/>
          </w:p>
        </w:tc>
        <w:tc>
          <w:tcPr>
            <w:tcW w:w="972" w:type="dxa"/>
            <w:tcBorders>
              <w:top w:val="single" w:sz="4" w:space="0" w:color="auto"/>
              <w:bottom w:val="single" w:sz="4" w:space="0" w:color="auto"/>
            </w:tcBorders>
            <w:shd w:val="clear" w:color="auto" w:fill="FFFFFF"/>
          </w:tcPr>
          <w:p w14:paraId="48FB9685"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ITALY</w:t>
            </w:r>
          </w:p>
          <w:p w14:paraId="76CA44F4"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Pamela</w:t>
            </w:r>
          </w:p>
        </w:tc>
        <w:tc>
          <w:tcPr>
            <w:tcW w:w="972" w:type="dxa"/>
            <w:tcBorders>
              <w:top w:val="single" w:sz="4" w:space="0" w:color="auto"/>
              <w:bottom w:val="single" w:sz="4" w:space="0" w:color="auto"/>
            </w:tcBorders>
            <w:shd w:val="clear" w:color="auto" w:fill="FFFFFF"/>
          </w:tcPr>
          <w:p w14:paraId="48C44046"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ITALY</w:t>
            </w:r>
          </w:p>
          <w:p w14:paraId="2BE28C2E"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Brianza</w:t>
            </w:r>
          </w:p>
        </w:tc>
        <w:tc>
          <w:tcPr>
            <w:tcW w:w="972" w:type="dxa"/>
            <w:tcBorders>
              <w:top w:val="single" w:sz="4" w:space="0" w:color="auto"/>
              <w:bottom w:val="single" w:sz="4" w:space="0" w:color="auto"/>
            </w:tcBorders>
            <w:shd w:val="clear" w:color="auto" w:fill="FFFFFF"/>
            <w:tcMar>
              <w:top w:w="15" w:type="dxa"/>
              <w:left w:w="43" w:type="dxa"/>
              <w:bottom w:w="0" w:type="dxa"/>
              <w:right w:w="43" w:type="dxa"/>
            </w:tcMar>
          </w:tcPr>
          <w:p w14:paraId="2D2896E1"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ITALY</w:t>
            </w:r>
          </w:p>
          <w:p w14:paraId="09310B3C" w14:textId="77777777" w:rsidR="00144E92" w:rsidRPr="00AF3FFD" w:rsidRDefault="00144E92" w:rsidP="008878F2">
            <w:pPr>
              <w:spacing w:after="0" w:line="240" w:lineRule="auto"/>
              <w:jc w:val="center"/>
              <w:rPr>
                <w:rFonts w:cstheme="minorHAnsi"/>
                <w:b/>
                <w:sz w:val="20"/>
                <w:szCs w:val="20"/>
                <w:lang w:val="en-GB"/>
              </w:rPr>
            </w:pPr>
            <w:r w:rsidRPr="00AF3FFD">
              <w:rPr>
                <w:rFonts w:cstheme="minorHAnsi"/>
                <w:b/>
                <w:sz w:val="20"/>
                <w:szCs w:val="20"/>
                <w:lang w:val="en-GB"/>
              </w:rPr>
              <w:t>Moli-sani</w:t>
            </w:r>
          </w:p>
        </w:tc>
      </w:tr>
      <w:tr w:rsidR="00AF3FFD" w:rsidRPr="00AF3FFD" w14:paraId="7AE27C5D" w14:textId="77777777" w:rsidTr="008878F2">
        <w:trPr>
          <w:cantSplit/>
          <w:trHeight w:hRule="exact" w:val="340"/>
        </w:trPr>
        <w:tc>
          <w:tcPr>
            <w:tcW w:w="3020" w:type="dxa"/>
            <w:tcBorders>
              <w:top w:val="single" w:sz="4" w:space="0" w:color="auto"/>
            </w:tcBorders>
            <w:shd w:val="clear" w:color="auto" w:fill="FFFFFF"/>
            <w:tcMar>
              <w:top w:w="15" w:type="dxa"/>
              <w:left w:w="43" w:type="dxa"/>
              <w:bottom w:w="0" w:type="dxa"/>
              <w:right w:w="43" w:type="dxa"/>
            </w:tcMar>
            <w:vAlign w:val="center"/>
            <w:hideMark/>
          </w:tcPr>
          <w:p w14:paraId="4D520E6B"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Number of individuals, No.</w:t>
            </w:r>
          </w:p>
        </w:tc>
        <w:tc>
          <w:tcPr>
            <w:tcW w:w="1020" w:type="dxa"/>
            <w:tcBorders>
              <w:top w:val="single" w:sz="4" w:space="0" w:color="auto"/>
            </w:tcBorders>
            <w:shd w:val="clear" w:color="auto" w:fill="FFFFFF"/>
            <w:vAlign w:val="center"/>
          </w:tcPr>
          <w:p w14:paraId="5FFFFDB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8 983</w:t>
            </w:r>
          </w:p>
        </w:tc>
        <w:tc>
          <w:tcPr>
            <w:tcW w:w="1020" w:type="dxa"/>
            <w:tcBorders>
              <w:top w:val="single" w:sz="4" w:space="0" w:color="auto"/>
            </w:tcBorders>
            <w:shd w:val="clear" w:color="auto" w:fill="FFFFFF"/>
            <w:vAlign w:val="center"/>
          </w:tcPr>
          <w:p w14:paraId="7AB5C71F"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2 745</w:t>
            </w:r>
          </w:p>
        </w:tc>
        <w:tc>
          <w:tcPr>
            <w:tcW w:w="1102" w:type="dxa"/>
            <w:tcBorders>
              <w:top w:val="single" w:sz="4" w:space="0" w:color="auto"/>
            </w:tcBorders>
            <w:shd w:val="clear" w:color="auto" w:fill="FFFFFF"/>
            <w:vAlign w:val="center"/>
          </w:tcPr>
          <w:p w14:paraId="2AA4E87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7 855</w:t>
            </w:r>
          </w:p>
        </w:tc>
        <w:tc>
          <w:tcPr>
            <w:tcW w:w="972" w:type="dxa"/>
            <w:tcBorders>
              <w:top w:val="single" w:sz="4" w:space="0" w:color="auto"/>
            </w:tcBorders>
            <w:shd w:val="clear" w:color="auto" w:fill="FFFFFF"/>
            <w:vAlign w:val="center"/>
          </w:tcPr>
          <w:p w14:paraId="137644B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2 039</w:t>
            </w:r>
          </w:p>
        </w:tc>
        <w:tc>
          <w:tcPr>
            <w:tcW w:w="972" w:type="dxa"/>
            <w:tcBorders>
              <w:top w:val="single" w:sz="4" w:space="0" w:color="auto"/>
            </w:tcBorders>
            <w:shd w:val="clear" w:color="auto" w:fill="FFFFFF"/>
            <w:vAlign w:val="center"/>
          </w:tcPr>
          <w:p w14:paraId="3B37F30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4 838</w:t>
            </w:r>
          </w:p>
        </w:tc>
        <w:tc>
          <w:tcPr>
            <w:tcW w:w="972" w:type="dxa"/>
            <w:tcBorders>
              <w:top w:val="single" w:sz="4" w:space="0" w:color="auto"/>
            </w:tcBorders>
            <w:shd w:val="clear" w:color="auto" w:fill="FFFFFF"/>
            <w:tcMar>
              <w:top w:w="15" w:type="dxa"/>
              <w:left w:w="43" w:type="dxa"/>
              <w:bottom w:w="0" w:type="dxa"/>
              <w:right w:w="43" w:type="dxa"/>
            </w:tcMar>
            <w:vAlign w:val="center"/>
          </w:tcPr>
          <w:p w14:paraId="6C72603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23 024</w:t>
            </w:r>
          </w:p>
        </w:tc>
      </w:tr>
      <w:tr w:rsidR="00AF3FFD" w:rsidRPr="00AF3FFD" w14:paraId="4A478002" w14:textId="77777777" w:rsidTr="008878F2">
        <w:trPr>
          <w:cantSplit/>
          <w:trHeight w:hRule="exact" w:val="384"/>
        </w:trPr>
        <w:tc>
          <w:tcPr>
            <w:tcW w:w="3020" w:type="dxa"/>
            <w:shd w:val="clear" w:color="auto" w:fill="FFFFFF"/>
            <w:tcMar>
              <w:top w:w="15" w:type="dxa"/>
              <w:left w:w="43" w:type="dxa"/>
              <w:bottom w:w="0" w:type="dxa"/>
              <w:right w:w="43" w:type="dxa"/>
            </w:tcMar>
            <w:vAlign w:val="center"/>
          </w:tcPr>
          <w:p w14:paraId="5DCA002F" w14:textId="77777777" w:rsidR="00144E92" w:rsidRPr="00AF3FFD" w:rsidRDefault="00144E92" w:rsidP="008878F2">
            <w:pPr>
              <w:spacing w:after="0" w:line="240" w:lineRule="auto"/>
              <w:ind w:right="-46"/>
              <w:rPr>
                <w:rFonts w:cstheme="minorHAnsi"/>
                <w:sz w:val="20"/>
                <w:szCs w:val="20"/>
              </w:rPr>
            </w:pPr>
            <w:r w:rsidRPr="00AF3FFD">
              <w:rPr>
                <w:rFonts w:cstheme="minorHAnsi"/>
                <w:sz w:val="20"/>
                <w:szCs w:val="20"/>
                <w:lang w:val="en-GB"/>
              </w:rPr>
              <w:t>Years of inclusion</w:t>
            </w:r>
          </w:p>
        </w:tc>
        <w:tc>
          <w:tcPr>
            <w:tcW w:w="1020" w:type="dxa"/>
            <w:shd w:val="clear" w:color="auto" w:fill="FFFFFF"/>
            <w:vAlign w:val="center"/>
          </w:tcPr>
          <w:p w14:paraId="2975E36B"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2000-2002</w:t>
            </w:r>
          </w:p>
        </w:tc>
        <w:tc>
          <w:tcPr>
            <w:tcW w:w="1020" w:type="dxa"/>
            <w:shd w:val="clear" w:color="auto" w:fill="FFFFFF"/>
            <w:vAlign w:val="center"/>
          </w:tcPr>
          <w:p w14:paraId="2AA23945"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1990-1992</w:t>
            </w:r>
          </w:p>
        </w:tc>
        <w:tc>
          <w:tcPr>
            <w:tcW w:w="1102" w:type="dxa"/>
            <w:shd w:val="clear" w:color="auto" w:fill="FFFFFF"/>
            <w:vAlign w:val="center"/>
          </w:tcPr>
          <w:p w14:paraId="2C7BC4CA"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1991-1993</w:t>
            </w:r>
          </w:p>
        </w:tc>
        <w:tc>
          <w:tcPr>
            <w:tcW w:w="972" w:type="dxa"/>
            <w:shd w:val="clear" w:color="auto" w:fill="FFFFFF"/>
            <w:vAlign w:val="center"/>
          </w:tcPr>
          <w:p w14:paraId="2339401E"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1990-1993</w:t>
            </w:r>
          </w:p>
        </w:tc>
        <w:tc>
          <w:tcPr>
            <w:tcW w:w="972" w:type="dxa"/>
            <w:shd w:val="clear" w:color="auto" w:fill="FFFFFF"/>
            <w:vAlign w:val="center"/>
          </w:tcPr>
          <w:p w14:paraId="665D845B"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1986-1994</w:t>
            </w:r>
          </w:p>
        </w:tc>
        <w:tc>
          <w:tcPr>
            <w:tcW w:w="972" w:type="dxa"/>
            <w:shd w:val="clear" w:color="auto" w:fill="FFFFFF"/>
            <w:tcMar>
              <w:top w:w="15" w:type="dxa"/>
              <w:left w:w="43" w:type="dxa"/>
              <w:bottom w:w="0" w:type="dxa"/>
              <w:right w:w="43" w:type="dxa"/>
            </w:tcMar>
            <w:vAlign w:val="center"/>
          </w:tcPr>
          <w:p w14:paraId="2CAB7F83"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2005-2010</w:t>
            </w:r>
          </w:p>
        </w:tc>
      </w:tr>
      <w:tr w:rsidR="00AF3FFD" w:rsidRPr="00AF3FFD" w14:paraId="62ED746C"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3406A824"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Participation rate; %</w:t>
            </w:r>
          </w:p>
        </w:tc>
        <w:tc>
          <w:tcPr>
            <w:tcW w:w="1020" w:type="dxa"/>
            <w:shd w:val="clear" w:color="auto" w:fill="FFFFFF"/>
            <w:vAlign w:val="center"/>
          </w:tcPr>
          <w:p w14:paraId="7E6D37A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NA</w:t>
            </w:r>
          </w:p>
        </w:tc>
        <w:tc>
          <w:tcPr>
            <w:tcW w:w="1020" w:type="dxa"/>
            <w:shd w:val="clear" w:color="auto" w:fill="FFFFFF"/>
            <w:vAlign w:val="center"/>
          </w:tcPr>
          <w:p w14:paraId="3EFC116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52</w:t>
            </w:r>
          </w:p>
        </w:tc>
        <w:tc>
          <w:tcPr>
            <w:tcW w:w="1102" w:type="dxa"/>
            <w:shd w:val="clear" w:color="auto" w:fill="FFFFFF"/>
            <w:vAlign w:val="center"/>
          </w:tcPr>
          <w:p w14:paraId="673558D7"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68-80</w:t>
            </w:r>
          </w:p>
        </w:tc>
        <w:tc>
          <w:tcPr>
            <w:tcW w:w="972" w:type="dxa"/>
            <w:shd w:val="clear" w:color="auto" w:fill="FFFFFF"/>
            <w:vAlign w:val="center"/>
          </w:tcPr>
          <w:p w14:paraId="049E0C9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64</w:t>
            </w:r>
          </w:p>
        </w:tc>
        <w:tc>
          <w:tcPr>
            <w:tcW w:w="972" w:type="dxa"/>
            <w:shd w:val="clear" w:color="auto" w:fill="FFFFFF"/>
            <w:vAlign w:val="center"/>
          </w:tcPr>
          <w:p w14:paraId="3E54F60F"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68</w:t>
            </w:r>
          </w:p>
        </w:tc>
        <w:tc>
          <w:tcPr>
            <w:tcW w:w="972" w:type="dxa"/>
            <w:shd w:val="clear" w:color="auto" w:fill="FFFFFF"/>
            <w:tcMar>
              <w:top w:w="15" w:type="dxa"/>
              <w:left w:w="43" w:type="dxa"/>
              <w:bottom w:w="0" w:type="dxa"/>
              <w:right w:w="43" w:type="dxa"/>
            </w:tcMar>
            <w:vAlign w:val="center"/>
          </w:tcPr>
          <w:p w14:paraId="5C70800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70</w:t>
            </w:r>
          </w:p>
        </w:tc>
      </w:tr>
      <w:tr w:rsidR="00AF3FFD" w:rsidRPr="00AF3FFD" w14:paraId="698BCB5C"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4A983D2F"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End of follow up, y</w:t>
            </w:r>
          </w:p>
        </w:tc>
        <w:tc>
          <w:tcPr>
            <w:tcW w:w="1020" w:type="dxa"/>
            <w:shd w:val="clear" w:color="auto" w:fill="FFFFFF"/>
            <w:vAlign w:val="center"/>
          </w:tcPr>
          <w:p w14:paraId="4D7007C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2010</w:t>
            </w:r>
          </w:p>
        </w:tc>
        <w:tc>
          <w:tcPr>
            <w:tcW w:w="1020" w:type="dxa"/>
            <w:shd w:val="clear" w:color="auto" w:fill="FFFFFF"/>
            <w:vAlign w:val="center"/>
          </w:tcPr>
          <w:p w14:paraId="5DE6E64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1997</w:t>
            </w:r>
          </w:p>
        </w:tc>
        <w:tc>
          <w:tcPr>
            <w:tcW w:w="1102" w:type="dxa"/>
            <w:shd w:val="clear" w:color="auto" w:fill="FFFFFF"/>
            <w:vAlign w:val="center"/>
          </w:tcPr>
          <w:p w14:paraId="7E1D509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1998</w:t>
            </w:r>
          </w:p>
        </w:tc>
        <w:tc>
          <w:tcPr>
            <w:tcW w:w="972" w:type="dxa"/>
            <w:shd w:val="clear" w:color="auto" w:fill="FFFFFF"/>
            <w:vAlign w:val="center"/>
          </w:tcPr>
          <w:p w14:paraId="45A8A08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1998</w:t>
            </w:r>
          </w:p>
        </w:tc>
        <w:tc>
          <w:tcPr>
            <w:tcW w:w="972" w:type="dxa"/>
            <w:shd w:val="clear" w:color="auto" w:fill="FFFFFF"/>
            <w:vAlign w:val="center"/>
          </w:tcPr>
          <w:p w14:paraId="7123D4A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1998</w:t>
            </w:r>
          </w:p>
        </w:tc>
        <w:tc>
          <w:tcPr>
            <w:tcW w:w="972" w:type="dxa"/>
            <w:shd w:val="clear" w:color="auto" w:fill="FFFFFF"/>
            <w:tcMar>
              <w:top w:w="15" w:type="dxa"/>
              <w:left w:w="43" w:type="dxa"/>
              <w:bottom w:w="0" w:type="dxa"/>
              <w:right w:w="43" w:type="dxa"/>
            </w:tcMar>
            <w:vAlign w:val="center"/>
          </w:tcPr>
          <w:p w14:paraId="06A1000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2011</w:t>
            </w:r>
          </w:p>
        </w:tc>
      </w:tr>
      <w:tr w:rsidR="00AF3FFD" w:rsidRPr="00AF3FFD" w14:paraId="285E6201" w14:textId="77777777" w:rsidTr="008878F2">
        <w:trPr>
          <w:cantSplit/>
          <w:trHeight w:hRule="exact" w:val="263"/>
        </w:trPr>
        <w:tc>
          <w:tcPr>
            <w:tcW w:w="3020" w:type="dxa"/>
            <w:shd w:val="clear" w:color="auto" w:fill="FFFFFF"/>
            <w:tcMar>
              <w:top w:w="15" w:type="dxa"/>
              <w:left w:w="43" w:type="dxa"/>
              <w:bottom w:w="0" w:type="dxa"/>
              <w:right w:w="43" w:type="dxa"/>
            </w:tcMar>
            <w:vAlign w:val="center"/>
          </w:tcPr>
          <w:p w14:paraId="3305840E"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Age at baseline, y, mean (min-max)</w:t>
            </w:r>
          </w:p>
        </w:tc>
        <w:tc>
          <w:tcPr>
            <w:tcW w:w="1020" w:type="dxa"/>
            <w:shd w:val="clear" w:color="auto" w:fill="FFFFFF"/>
            <w:vAlign w:val="center"/>
          </w:tcPr>
          <w:p w14:paraId="75A7DBAF"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62 (48-73)</w:t>
            </w:r>
          </w:p>
        </w:tc>
        <w:tc>
          <w:tcPr>
            <w:tcW w:w="1020" w:type="dxa"/>
            <w:shd w:val="clear" w:color="auto" w:fill="FFFFFF"/>
            <w:vAlign w:val="center"/>
          </w:tcPr>
          <w:p w14:paraId="43A3B72B"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55 (50-60)</w:t>
            </w:r>
          </w:p>
        </w:tc>
        <w:tc>
          <w:tcPr>
            <w:tcW w:w="1102" w:type="dxa"/>
            <w:shd w:val="clear" w:color="auto" w:fill="FFFFFF"/>
            <w:vAlign w:val="center"/>
          </w:tcPr>
          <w:p w14:paraId="7AB6CA5A"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55 (49-64)</w:t>
            </w:r>
          </w:p>
        </w:tc>
        <w:tc>
          <w:tcPr>
            <w:tcW w:w="972" w:type="dxa"/>
            <w:shd w:val="clear" w:color="auto" w:fill="FFFFFF"/>
            <w:vAlign w:val="center"/>
          </w:tcPr>
          <w:p w14:paraId="517DE7D0"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51 (26-75)</w:t>
            </w:r>
          </w:p>
        </w:tc>
        <w:tc>
          <w:tcPr>
            <w:tcW w:w="972" w:type="dxa"/>
            <w:shd w:val="clear" w:color="auto" w:fill="FFFFFF"/>
            <w:vAlign w:val="center"/>
          </w:tcPr>
          <w:p w14:paraId="6632FFFC"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46 (26-67)</w:t>
            </w:r>
          </w:p>
        </w:tc>
        <w:tc>
          <w:tcPr>
            <w:tcW w:w="972" w:type="dxa"/>
            <w:shd w:val="clear" w:color="auto" w:fill="FFFFFF"/>
            <w:tcMar>
              <w:top w:w="15" w:type="dxa"/>
              <w:left w:w="43" w:type="dxa"/>
              <w:bottom w:w="0" w:type="dxa"/>
              <w:right w:w="43" w:type="dxa"/>
            </w:tcMar>
            <w:vAlign w:val="center"/>
          </w:tcPr>
          <w:p w14:paraId="4D935631"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55 (35-99)</w:t>
            </w:r>
          </w:p>
        </w:tc>
      </w:tr>
      <w:tr w:rsidR="00AF3FFD" w:rsidRPr="00AF3FFD" w14:paraId="5999FB5C"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47E28FCA"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Biomarkers measured**</w:t>
            </w:r>
          </w:p>
        </w:tc>
        <w:tc>
          <w:tcPr>
            <w:tcW w:w="1020" w:type="dxa"/>
            <w:shd w:val="clear" w:color="auto" w:fill="FFFFFF"/>
            <w:vAlign w:val="center"/>
          </w:tcPr>
          <w:p w14:paraId="59B3008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No</w:t>
            </w:r>
          </w:p>
        </w:tc>
        <w:tc>
          <w:tcPr>
            <w:tcW w:w="1020" w:type="dxa"/>
            <w:shd w:val="clear" w:color="auto" w:fill="FFFFFF"/>
            <w:vAlign w:val="center"/>
          </w:tcPr>
          <w:p w14:paraId="432884E6"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lang w:val="en-GB"/>
              </w:rPr>
              <w:t>Yes</w:t>
            </w:r>
          </w:p>
        </w:tc>
        <w:tc>
          <w:tcPr>
            <w:tcW w:w="1102" w:type="dxa"/>
            <w:shd w:val="clear" w:color="auto" w:fill="FFFFFF"/>
            <w:vAlign w:val="center"/>
          </w:tcPr>
          <w:p w14:paraId="047F526F"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No</w:t>
            </w:r>
          </w:p>
        </w:tc>
        <w:tc>
          <w:tcPr>
            <w:tcW w:w="972" w:type="dxa"/>
            <w:shd w:val="clear" w:color="auto" w:fill="FFFFFF"/>
            <w:vAlign w:val="center"/>
          </w:tcPr>
          <w:p w14:paraId="238A2ED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No</w:t>
            </w:r>
          </w:p>
        </w:tc>
        <w:tc>
          <w:tcPr>
            <w:tcW w:w="972" w:type="dxa"/>
            <w:shd w:val="clear" w:color="auto" w:fill="FFFFFF"/>
            <w:vAlign w:val="center"/>
          </w:tcPr>
          <w:p w14:paraId="07349327"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lang w:val="en-GB"/>
              </w:rPr>
              <w:t>Yes</w:t>
            </w:r>
          </w:p>
        </w:tc>
        <w:tc>
          <w:tcPr>
            <w:tcW w:w="972" w:type="dxa"/>
            <w:shd w:val="clear" w:color="auto" w:fill="FFFFFF"/>
            <w:tcMar>
              <w:top w:w="15" w:type="dxa"/>
              <w:left w:w="43" w:type="dxa"/>
              <w:bottom w:w="0" w:type="dxa"/>
              <w:right w:w="43" w:type="dxa"/>
            </w:tcMar>
            <w:vAlign w:val="center"/>
          </w:tcPr>
          <w:p w14:paraId="06FE01DC"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lang w:val="en-GB"/>
              </w:rPr>
              <w:t>Yes</w:t>
            </w:r>
          </w:p>
        </w:tc>
      </w:tr>
      <w:tr w:rsidR="00AF3FFD" w:rsidRPr="00AF3FFD" w14:paraId="68343208"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034CD93C"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Men, %</w:t>
            </w:r>
          </w:p>
        </w:tc>
        <w:tc>
          <w:tcPr>
            <w:tcW w:w="1020" w:type="dxa"/>
            <w:shd w:val="clear" w:color="auto" w:fill="FFFFFF"/>
            <w:vAlign w:val="center"/>
          </w:tcPr>
          <w:p w14:paraId="363679FC"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46.8</w:t>
            </w:r>
          </w:p>
        </w:tc>
        <w:tc>
          <w:tcPr>
            <w:tcW w:w="1020" w:type="dxa"/>
            <w:shd w:val="clear" w:color="auto" w:fill="FFFFFF"/>
            <w:vAlign w:val="center"/>
          </w:tcPr>
          <w:p w14:paraId="62F2925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100</w:t>
            </w:r>
          </w:p>
        </w:tc>
        <w:tc>
          <w:tcPr>
            <w:tcW w:w="1102" w:type="dxa"/>
            <w:shd w:val="clear" w:color="auto" w:fill="FFFFFF"/>
            <w:vAlign w:val="center"/>
          </w:tcPr>
          <w:p w14:paraId="0EE3E8C6"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100</w:t>
            </w:r>
          </w:p>
        </w:tc>
        <w:tc>
          <w:tcPr>
            <w:tcW w:w="972" w:type="dxa"/>
            <w:shd w:val="clear" w:color="auto" w:fill="FFFFFF"/>
            <w:vAlign w:val="center"/>
          </w:tcPr>
          <w:p w14:paraId="5865A20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50.4</w:t>
            </w:r>
          </w:p>
        </w:tc>
        <w:tc>
          <w:tcPr>
            <w:tcW w:w="972" w:type="dxa"/>
            <w:shd w:val="clear" w:color="auto" w:fill="FFFFFF"/>
            <w:vAlign w:val="center"/>
          </w:tcPr>
          <w:p w14:paraId="4E051BC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49.2</w:t>
            </w:r>
          </w:p>
        </w:tc>
        <w:tc>
          <w:tcPr>
            <w:tcW w:w="972" w:type="dxa"/>
            <w:shd w:val="clear" w:color="auto" w:fill="FFFFFF"/>
            <w:tcMar>
              <w:top w:w="15" w:type="dxa"/>
              <w:left w:w="43" w:type="dxa"/>
              <w:bottom w:w="0" w:type="dxa"/>
              <w:right w:w="43" w:type="dxa"/>
            </w:tcMar>
            <w:vAlign w:val="center"/>
          </w:tcPr>
          <w:p w14:paraId="3506FD67"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48.2</w:t>
            </w:r>
          </w:p>
        </w:tc>
      </w:tr>
      <w:tr w:rsidR="00AF3FFD" w:rsidRPr="00AF3FFD" w14:paraId="2F215E8A" w14:textId="77777777" w:rsidTr="008878F2">
        <w:trPr>
          <w:cantSplit/>
          <w:trHeight w:hRule="exact" w:val="340"/>
        </w:trPr>
        <w:tc>
          <w:tcPr>
            <w:tcW w:w="3020" w:type="dxa"/>
            <w:shd w:val="clear" w:color="auto" w:fill="FFFFFF"/>
            <w:tcMar>
              <w:top w:w="15" w:type="dxa"/>
              <w:left w:w="43" w:type="dxa"/>
              <w:bottom w:w="0" w:type="dxa"/>
              <w:right w:w="43" w:type="dxa"/>
            </w:tcMar>
            <w:vAlign w:val="center"/>
            <w:hideMark/>
          </w:tcPr>
          <w:p w14:paraId="3570400A"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Daily smoker, %</w:t>
            </w:r>
          </w:p>
        </w:tc>
        <w:tc>
          <w:tcPr>
            <w:tcW w:w="1020" w:type="dxa"/>
            <w:shd w:val="clear" w:color="auto" w:fill="FFFFFF"/>
            <w:vAlign w:val="center"/>
          </w:tcPr>
          <w:p w14:paraId="2E557F06"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17.4</w:t>
            </w:r>
          </w:p>
        </w:tc>
        <w:tc>
          <w:tcPr>
            <w:tcW w:w="1020" w:type="dxa"/>
            <w:shd w:val="clear" w:color="auto" w:fill="FFFFFF"/>
            <w:vAlign w:val="center"/>
          </w:tcPr>
          <w:p w14:paraId="20F6D64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31.6</w:t>
            </w:r>
          </w:p>
        </w:tc>
        <w:tc>
          <w:tcPr>
            <w:tcW w:w="1102" w:type="dxa"/>
            <w:shd w:val="clear" w:color="auto" w:fill="FFFFFF"/>
            <w:vAlign w:val="center"/>
          </w:tcPr>
          <w:p w14:paraId="38875E7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25.8</w:t>
            </w:r>
          </w:p>
        </w:tc>
        <w:tc>
          <w:tcPr>
            <w:tcW w:w="972" w:type="dxa"/>
            <w:shd w:val="clear" w:color="auto" w:fill="FFFFFF"/>
            <w:vAlign w:val="center"/>
          </w:tcPr>
          <w:p w14:paraId="3C402B6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29.5</w:t>
            </w:r>
          </w:p>
        </w:tc>
        <w:tc>
          <w:tcPr>
            <w:tcW w:w="972" w:type="dxa"/>
            <w:shd w:val="clear" w:color="auto" w:fill="FFFFFF"/>
            <w:vAlign w:val="center"/>
          </w:tcPr>
          <w:p w14:paraId="04CD503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32.4</w:t>
            </w:r>
          </w:p>
        </w:tc>
        <w:tc>
          <w:tcPr>
            <w:tcW w:w="972" w:type="dxa"/>
            <w:shd w:val="clear" w:color="auto" w:fill="FFFFFF"/>
            <w:tcMar>
              <w:top w:w="15" w:type="dxa"/>
              <w:left w:w="43" w:type="dxa"/>
              <w:bottom w:w="0" w:type="dxa"/>
              <w:right w:w="43" w:type="dxa"/>
            </w:tcMar>
            <w:vAlign w:val="center"/>
          </w:tcPr>
          <w:p w14:paraId="538BA40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22.9</w:t>
            </w:r>
          </w:p>
        </w:tc>
      </w:tr>
      <w:tr w:rsidR="00AF3FFD" w:rsidRPr="00AF3FFD" w14:paraId="2BC5C272"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2E34A97A"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Hypertension , %</w:t>
            </w:r>
          </w:p>
        </w:tc>
        <w:tc>
          <w:tcPr>
            <w:tcW w:w="1020" w:type="dxa"/>
            <w:shd w:val="clear" w:color="auto" w:fill="FFFFFF"/>
            <w:vAlign w:val="center"/>
          </w:tcPr>
          <w:p w14:paraId="355682E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54.3</w:t>
            </w:r>
          </w:p>
        </w:tc>
        <w:tc>
          <w:tcPr>
            <w:tcW w:w="1020" w:type="dxa"/>
            <w:shd w:val="clear" w:color="auto" w:fill="FFFFFF"/>
            <w:vAlign w:val="center"/>
          </w:tcPr>
          <w:p w14:paraId="52E828F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39.3</w:t>
            </w:r>
          </w:p>
        </w:tc>
        <w:tc>
          <w:tcPr>
            <w:tcW w:w="1102" w:type="dxa"/>
            <w:shd w:val="clear" w:color="auto" w:fill="FFFFFF"/>
            <w:vAlign w:val="center"/>
          </w:tcPr>
          <w:p w14:paraId="2F775D4C"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43.8</w:t>
            </w:r>
          </w:p>
        </w:tc>
        <w:tc>
          <w:tcPr>
            <w:tcW w:w="972" w:type="dxa"/>
            <w:shd w:val="clear" w:color="auto" w:fill="FFFFFF"/>
            <w:vAlign w:val="center"/>
          </w:tcPr>
          <w:p w14:paraId="11430BD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42.0</w:t>
            </w:r>
          </w:p>
        </w:tc>
        <w:tc>
          <w:tcPr>
            <w:tcW w:w="972" w:type="dxa"/>
            <w:shd w:val="clear" w:color="auto" w:fill="FFFFFF"/>
            <w:vAlign w:val="center"/>
          </w:tcPr>
          <w:p w14:paraId="542A322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35.1</w:t>
            </w:r>
          </w:p>
        </w:tc>
        <w:tc>
          <w:tcPr>
            <w:tcW w:w="972" w:type="dxa"/>
            <w:shd w:val="clear" w:color="auto" w:fill="FFFFFF"/>
            <w:tcMar>
              <w:top w:w="15" w:type="dxa"/>
              <w:left w:w="43" w:type="dxa"/>
              <w:bottom w:w="0" w:type="dxa"/>
              <w:right w:w="43" w:type="dxa"/>
            </w:tcMar>
            <w:vAlign w:val="center"/>
          </w:tcPr>
          <w:p w14:paraId="71D24C4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55.7</w:t>
            </w:r>
          </w:p>
        </w:tc>
      </w:tr>
      <w:tr w:rsidR="00AF3FFD" w:rsidRPr="00AF3FFD" w14:paraId="2B557845" w14:textId="77777777" w:rsidTr="008878F2">
        <w:trPr>
          <w:cantSplit/>
          <w:trHeight w:hRule="exact" w:val="340"/>
        </w:trPr>
        <w:tc>
          <w:tcPr>
            <w:tcW w:w="3020" w:type="dxa"/>
            <w:shd w:val="clear" w:color="auto" w:fill="FFFFFF"/>
            <w:tcMar>
              <w:top w:w="15" w:type="dxa"/>
              <w:left w:w="43" w:type="dxa"/>
              <w:bottom w:w="0" w:type="dxa"/>
              <w:right w:w="43" w:type="dxa"/>
            </w:tcMar>
            <w:vAlign w:val="center"/>
            <w:hideMark/>
          </w:tcPr>
          <w:p w14:paraId="5CC16A27"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Diabetes, %</w:t>
            </w:r>
          </w:p>
        </w:tc>
        <w:tc>
          <w:tcPr>
            <w:tcW w:w="1020" w:type="dxa"/>
            <w:shd w:val="clear" w:color="auto" w:fill="FFFFFF"/>
            <w:vAlign w:val="center"/>
          </w:tcPr>
          <w:p w14:paraId="031232B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15.5</w:t>
            </w:r>
          </w:p>
        </w:tc>
        <w:tc>
          <w:tcPr>
            <w:tcW w:w="1020" w:type="dxa"/>
            <w:shd w:val="clear" w:color="auto" w:fill="FFFFFF"/>
            <w:vAlign w:val="center"/>
          </w:tcPr>
          <w:p w14:paraId="6C31249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2.6</w:t>
            </w:r>
          </w:p>
        </w:tc>
        <w:tc>
          <w:tcPr>
            <w:tcW w:w="1102" w:type="dxa"/>
            <w:shd w:val="clear" w:color="auto" w:fill="FFFFFF"/>
            <w:vAlign w:val="center"/>
          </w:tcPr>
          <w:p w14:paraId="3455D44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5.4</w:t>
            </w:r>
          </w:p>
        </w:tc>
        <w:tc>
          <w:tcPr>
            <w:tcW w:w="972" w:type="dxa"/>
            <w:shd w:val="clear" w:color="auto" w:fill="FFFFFF"/>
            <w:vAlign w:val="center"/>
          </w:tcPr>
          <w:p w14:paraId="5BBE934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2.2</w:t>
            </w:r>
          </w:p>
        </w:tc>
        <w:tc>
          <w:tcPr>
            <w:tcW w:w="972" w:type="dxa"/>
            <w:shd w:val="clear" w:color="auto" w:fill="FFFFFF"/>
            <w:vAlign w:val="center"/>
          </w:tcPr>
          <w:p w14:paraId="39249D3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2.8</w:t>
            </w:r>
          </w:p>
        </w:tc>
        <w:tc>
          <w:tcPr>
            <w:tcW w:w="972" w:type="dxa"/>
            <w:shd w:val="clear" w:color="auto" w:fill="FFFFFF"/>
            <w:tcMar>
              <w:top w:w="15" w:type="dxa"/>
              <w:left w:w="43" w:type="dxa"/>
              <w:bottom w:w="0" w:type="dxa"/>
              <w:right w:w="43" w:type="dxa"/>
            </w:tcMar>
            <w:vAlign w:val="center"/>
          </w:tcPr>
          <w:p w14:paraId="4CB087C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6.3</w:t>
            </w:r>
          </w:p>
        </w:tc>
      </w:tr>
      <w:tr w:rsidR="00AF3FFD" w:rsidRPr="00AF3FFD" w14:paraId="71D4806D"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08F3B188"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Cardiovascular disease, %</w:t>
            </w:r>
          </w:p>
        </w:tc>
        <w:tc>
          <w:tcPr>
            <w:tcW w:w="1020" w:type="dxa"/>
            <w:shd w:val="clear" w:color="auto" w:fill="FFFFFF"/>
            <w:vAlign w:val="center"/>
          </w:tcPr>
          <w:p w14:paraId="07EE664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8.5</w:t>
            </w:r>
          </w:p>
        </w:tc>
        <w:tc>
          <w:tcPr>
            <w:tcW w:w="1020" w:type="dxa"/>
            <w:shd w:val="clear" w:color="auto" w:fill="FFFFFF"/>
            <w:vAlign w:val="center"/>
          </w:tcPr>
          <w:p w14:paraId="5FD7852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6.8</w:t>
            </w:r>
          </w:p>
        </w:tc>
        <w:tc>
          <w:tcPr>
            <w:tcW w:w="1102" w:type="dxa"/>
            <w:shd w:val="clear" w:color="auto" w:fill="FFFFFF"/>
            <w:vAlign w:val="center"/>
          </w:tcPr>
          <w:p w14:paraId="6A1BA8D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2.3</w:t>
            </w:r>
          </w:p>
        </w:tc>
        <w:tc>
          <w:tcPr>
            <w:tcW w:w="972" w:type="dxa"/>
            <w:shd w:val="clear" w:color="auto" w:fill="FFFFFF"/>
            <w:vAlign w:val="center"/>
          </w:tcPr>
          <w:p w14:paraId="422A30F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4.2</w:t>
            </w:r>
          </w:p>
        </w:tc>
        <w:tc>
          <w:tcPr>
            <w:tcW w:w="972" w:type="dxa"/>
            <w:shd w:val="clear" w:color="auto" w:fill="FFFFFF"/>
            <w:vAlign w:val="center"/>
          </w:tcPr>
          <w:p w14:paraId="67A5C8F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1.7</w:t>
            </w:r>
          </w:p>
        </w:tc>
        <w:tc>
          <w:tcPr>
            <w:tcW w:w="972" w:type="dxa"/>
            <w:shd w:val="clear" w:color="auto" w:fill="FFFFFF"/>
            <w:tcMar>
              <w:top w:w="15" w:type="dxa"/>
              <w:left w:w="43" w:type="dxa"/>
              <w:bottom w:w="0" w:type="dxa"/>
              <w:right w:w="43" w:type="dxa"/>
            </w:tcMar>
            <w:vAlign w:val="center"/>
          </w:tcPr>
          <w:p w14:paraId="5E1BF6B6"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2.7</w:t>
            </w:r>
          </w:p>
        </w:tc>
      </w:tr>
      <w:tr w:rsidR="00AF3FFD" w:rsidRPr="00AF3FFD" w14:paraId="3AFC780C" w14:textId="77777777" w:rsidTr="008878F2">
        <w:trPr>
          <w:cantSplit/>
          <w:trHeight w:hRule="exact" w:val="340"/>
        </w:trPr>
        <w:tc>
          <w:tcPr>
            <w:tcW w:w="3020" w:type="dxa"/>
            <w:shd w:val="clear" w:color="auto" w:fill="FFFFFF"/>
            <w:tcMar>
              <w:top w:w="15" w:type="dxa"/>
              <w:left w:w="43" w:type="dxa"/>
              <w:bottom w:w="0" w:type="dxa"/>
              <w:right w:w="43" w:type="dxa"/>
            </w:tcMar>
            <w:vAlign w:val="center"/>
            <w:hideMark/>
          </w:tcPr>
          <w:p w14:paraId="004FCD6A"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Body Mass Index, kg/m²</w:t>
            </w:r>
          </w:p>
        </w:tc>
        <w:tc>
          <w:tcPr>
            <w:tcW w:w="1020" w:type="dxa"/>
            <w:shd w:val="clear" w:color="auto" w:fill="FFFFFF"/>
            <w:vAlign w:val="center"/>
          </w:tcPr>
          <w:p w14:paraId="1087F9B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27.6 (4.3)</w:t>
            </w:r>
          </w:p>
        </w:tc>
        <w:tc>
          <w:tcPr>
            <w:tcW w:w="1020" w:type="dxa"/>
            <w:shd w:val="clear" w:color="auto" w:fill="FFFFFF"/>
            <w:vAlign w:val="center"/>
          </w:tcPr>
          <w:p w14:paraId="4B834FF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26.2 (3.4)</w:t>
            </w:r>
          </w:p>
        </w:tc>
        <w:tc>
          <w:tcPr>
            <w:tcW w:w="1102" w:type="dxa"/>
            <w:shd w:val="clear" w:color="auto" w:fill="FFFFFF"/>
            <w:vAlign w:val="center"/>
          </w:tcPr>
          <w:p w14:paraId="079EF22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26.7 (3.5)</w:t>
            </w:r>
          </w:p>
        </w:tc>
        <w:tc>
          <w:tcPr>
            <w:tcW w:w="972" w:type="dxa"/>
            <w:shd w:val="clear" w:color="auto" w:fill="FFFFFF"/>
            <w:vAlign w:val="center"/>
          </w:tcPr>
          <w:p w14:paraId="77BC9C27"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25.6 (4.2)</w:t>
            </w:r>
          </w:p>
        </w:tc>
        <w:tc>
          <w:tcPr>
            <w:tcW w:w="972" w:type="dxa"/>
            <w:shd w:val="clear" w:color="auto" w:fill="FFFFFF"/>
            <w:vAlign w:val="center"/>
          </w:tcPr>
          <w:p w14:paraId="19BF8A2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rPr>
              <w:t>25.4 (4.1)</w:t>
            </w:r>
          </w:p>
        </w:tc>
        <w:tc>
          <w:tcPr>
            <w:tcW w:w="972" w:type="dxa"/>
            <w:shd w:val="clear" w:color="auto" w:fill="FFFFFF"/>
            <w:tcMar>
              <w:top w:w="15" w:type="dxa"/>
              <w:left w:w="43" w:type="dxa"/>
              <w:bottom w:w="0" w:type="dxa"/>
              <w:right w:w="43" w:type="dxa"/>
            </w:tcMar>
            <w:vAlign w:val="center"/>
          </w:tcPr>
          <w:p w14:paraId="6423583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28.0 (4.8)</w:t>
            </w:r>
          </w:p>
        </w:tc>
      </w:tr>
      <w:tr w:rsidR="00AF3FFD" w:rsidRPr="00AF3FFD" w14:paraId="7592CE8E" w14:textId="77777777" w:rsidTr="008878F2">
        <w:trPr>
          <w:cantSplit/>
          <w:trHeight w:hRule="exact" w:val="340"/>
        </w:trPr>
        <w:tc>
          <w:tcPr>
            <w:tcW w:w="3020" w:type="dxa"/>
            <w:shd w:val="clear" w:color="auto" w:fill="FFFFFF"/>
            <w:tcMar>
              <w:top w:w="15" w:type="dxa"/>
              <w:left w:w="43" w:type="dxa"/>
              <w:bottom w:w="0" w:type="dxa"/>
              <w:right w:w="43" w:type="dxa"/>
            </w:tcMar>
            <w:vAlign w:val="center"/>
            <w:hideMark/>
          </w:tcPr>
          <w:p w14:paraId="02962913"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Low-intermediate education, %</w:t>
            </w:r>
          </w:p>
        </w:tc>
        <w:tc>
          <w:tcPr>
            <w:tcW w:w="1020" w:type="dxa"/>
            <w:shd w:val="clear" w:color="auto" w:fill="FFFFFF"/>
            <w:vAlign w:val="center"/>
          </w:tcPr>
          <w:p w14:paraId="55B260A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73.7</w:t>
            </w:r>
          </w:p>
        </w:tc>
        <w:tc>
          <w:tcPr>
            <w:tcW w:w="1020" w:type="dxa"/>
            <w:shd w:val="clear" w:color="auto" w:fill="FFFFFF"/>
            <w:vAlign w:val="center"/>
          </w:tcPr>
          <w:p w14:paraId="373364C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50.6</w:t>
            </w:r>
          </w:p>
        </w:tc>
        <w:tc>
          <w:tcPr>
            <w:tcW w:w="1102" w:type="dxa"/>
            <w:shd w:val="clear" w:color="auto" w:fill="FFFFFF"/>
            <w:vAlign w:val="center"/>
          </w:tcPr>
          <w:p w14:paraId="49AD086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80.4</w:t>
            </w:r>
          </w:p>
        </w:tc>
        <w:tc>
          <w:tcPr>
            <w:tcW w:w="972" w:type="dxa"/>
            <w:shd w:val="clear" w:color="auto" w:fill="FFFFFF"/>
            <w:vAlign w:val="center"/>
          </w:tcPr>
          <w:p w14:paraId="0E28D59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90.3</w:t>
            </w:r>
          </w:p>
        </w:tc>
        <w:tc>
          <w:tcPr>
            <w:tcW w:w="972" w:type="dxa"/>
            <w:shd w:val="clear" w:color="auto" w:fill="FFFFFF"/>
            <w:vAlign w:val="center"/>
          </w:tcPr>
          <w:p w14:paraId="4F96470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72.1</w:t>
            </w:r>
          </w:p>
        </w:tc>
        <w:tc>
          <w:tcPr>
            <w:tcW w:w="972" w:type="dxa"/>
            <w:shd w:val="clear" w:color="auto" w:fill="FFFFFF"/>
            <w:tcMar>
              <w:top w:w="15" w:type="dxa"/>
              <w:left w:w="43" w:type="dxa"/>
              <w:bottom w:w="0" w:type="dxa"/>
              <w:right w:w="43" w:type="dxa"/>
            </w:tcMar>
            <w:vAlign w:val="center"/>
          </w:tcPr>
          <w:p w14:paraId="53300DEB"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87.2</w:t>
            </w:r>
          </w:p>
        </w:tc>
      </w:tr>
      <w:tr w:rsidR="00AF3FFD" w:rsidRPr="00AF3FFD" w14:paraId="230D3F66"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1C0B03CA" w14:textId="77777777" w:rsidR="00144E92" w:rsidRPr="00AF3FFD" w:rsidRDefault="00144E92" w:rsidP="008878F2">
            <w:pPr>
              <w:spacing w:after="0" w:line="240" w:lineRule="auto"/>
              <w:ind w:right="-46"/>
              <w:rPr>
                <w:rFonts w:cstheme="minorHAnsi"/>
                <w:b/>
                <w:sz w:val="20"/>
                <w:szCs w:val="20"/>
                <w:lang w:val="en-GB"/>
              </w:rPr>
            </w:pPr>
            <w:r w:rsidRPr="00AF3FFD">
              <w:rPr>
                <w:rFonts w:cstheme="minorHAnsi"/>
                <w:b/>
                <w:sz w:val="20"/>
                <w:szCs w:val="20"/>
                <w:lang w:val="en-GB"/>
              </w:rPr>
              <w:t>Alcohol intake</w:t>
            </w:r>
          </w:p>
        </w:tc>
        <w:tc>
          <w:tcPr>
            <w:tcW w:w="1020" w:type="dxa"/>
            <w:shd w:val="clear" w:color="auto" w:fill="FFFFFF"/>
            <w:vAlign w:val="center"/>
          </w:tcPr>
          <w:p w14:paraId="6D9D2CEE" w14:textId="77777777" w:rsidR="00144E92" w:rsidRPr="00AF3FFD" w:rsidRDefault="00144E92" w:rsidP="008878F2">
            <w:pPr>
              <w:spacing w:after="0" w:line="240" w:lineRule="auto"/>
              <w:jc w:val="center"/>
              <w:rPr>
                <w:rFonts w:cstheme="minorHAnsi"/>
                <w:sz w:val="20"/>
                <w:szCs w:val="20"/>
                <w:lang w:val="en-GB"/>
              </w:rPr>
            </w:pPr>
          </w:p>
        </w:tc>
        <w:tc>
          <w:tcPr>
            <w:tcW w:w="1020" w:type="dxa"/>
            <w:shd w:val="clear" w:color="auto" w:fill="FFFFFF"/>
            <w:vAlign w:val="center"/>
          </w:tcPr>
          <w:p w14:paraId="41D18A6A" w14:textId="77777777" w:rsidR="00144E92" w:rsidRPr="00AF3FFD" w:rsidRDefault="00144E92" w:rsidP="008878F2">
            <w:pPr>
              <w:spacing w:after="0" w:line="240" w:lineRule="auto"/>
              <w:jc w:val="center"/>
              <w:rPr>
                <w:rFonts w:cstheme="minorHAnsi"/>
                <w:sz w:val="20"/>
                <w:szCs w:val="20"/>
                <w:lang w:val="en-GB"/>
              </w:rPr>
            </w:pPr>
          </w:p>
        </w:tc>
        <w:tc>
          <w:tcPr>
            <w:tcW w:w="1102" w:type="dxa"/>
            <w:shd w:val="clear" w:color="auto" w:fill="FFFFFF"/>
            <w:vAlign w:val="center"/>
          </w:tcPr>
          <w:p w14:paraId="1EB7EA56" w14:textId="77777777" w:rsidR="00144E92" w:rsidRPr="00AF3FFD" w:rsidRDefault="00144E92" w:rsidP="008878F2">
            <w:pPr>
              <w:spacing w:after="0" w:line="240" w:lineRule="auto"/>
              <w:jc w:val="center"/>
              <w:rPr>
                <w:rFonts w:cstheme="minorHAnsi"/>
                <w:sz w:val="20"/>
                <w:szCs w:val="20"/>
                <w:lang w:val="en-GB"/>
              </w:rPr>
            </w:pPr>
          </w:p>
        </w:tc>
        <w:tc>
          <w:tcPr>
            <w:tcW w:w="972" w:type="dxa"/>
            <w:shd w:val="clear" w:color="auto" w:fill="FFFFFF"/>
            <w:vAlign w:val="center"/>
          </w:tcPr>
          <w:p w14:paraId="10A5B951" w14:textId="77777777" w:rsidR="00144E92" w:rsidRPr="00AF3FFD" w:rsidRDefault="00144E92" w:rsidP="008878F2">
            <w:pPr>
              <w:spacing w:after="0" w:line="240" w:lineRule="auto"/>
              <w:jc w:val="center"/>
              <w:rPr>
                <w:rFonts w:cstheme="minorHAnsi"/>
                <w:sz w:val="20"/>
                <w:szCs w:val="20"/>
                <w:lang w:val="en-GB"/>
              </w:rPr>
            </w:pPr>
          </w:p>
        </w:tc>
        <w:tc>
          <w:tcPr>
            <w:tcW w:w="972" w:type="dxa"/>
            <w:shd w:val="clear" w:color="auto" w:fill="FFFFFF"/>
            <w:vAlign w:val="center"/>
          </w:tcPr>
          <w:p w14:paraId="40C30442" w14:textId="77777777" w:rsidR="00144E92" w:rsidRPr="00AF3FFD" w:rsidRDefault="00144E92" w:rsidP="008878F2">
            <w:pPr>
              <w:spacing w:after="0" w:line="240" w:lineRule="auto"/>
              <w:jc w:val="center"/>
              <w:rPr>
                <w:rFonts w:cstheme="minorHAnsi"/>
                <w:sz w:val="20"/>
                <w:szCs w:val="20"/>
                <w:lang w:val="en-GB"/>
              </w:rPr>
            </w:pPr>
          </w:p>
        </w:tc>
        <w:tc>
          <w:tcPr>
            <w:tcW w:w="972" w:type="dxa"/>
            <w:shd w:val="clear" w:color="auto" w:fill="FFFFFF"/>
            <w:tcMar>
              <w:top w:w="15" w:type="dxa"/>
              <w:left w:w="43" w:type="dxa"/>
              <w:bottom w:w="0" w:type="dxa"/>
              <w:right w:w="43" w:type="dxa"/>
            </w:tcMar>
            <w:vAlign w:val="center"/>
          </w:tcPr>
          <w:p w14:paraId="14873BC9" w14:textId="77777777" w:rsidR="00144E92" w:rsidRPr="00AF3FFD" w:rsidRDefault="00144E92" w:rsidP="008878F2">
            <w:pPr>
              <w:spacing w:after="0" w:line="240" w:lineRule="auto"/>
              <w:jc w:val="center"/>
              <w:rPr>
                <w:rFonts w:cstheme="minorHAnsi"/>
                <w:sz w:val="20"/>
                <w:szCs w:val="20"/>
                <w:lang w:val="en-GB"/>
              </w:rPr>
            </w:pPr>
          </w:p>
        </w:tc>
      </w:tr>
      <w:tr w:rsidR="00AF3FFD" w:rsidRPr="00AF3FFD" w14:paraId="27EE4B29"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4E45FA6E"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Former drinkers, %</w:t>
            </w:r>
          </w:p>
        </w:tc>
        <w:tc>
          <w:tcPr>
            <w:tcW w:w="1020" w:type="dxa"/>
            <w:shd w:val="clear" w:color="auto" w:fill="FFFFFF"/>
            <w:vAlign w:val="center"/>
          </w:tcPr>
          <w:p w14:paraId="6DA527A6"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13.6</w:t>
            </w:r>
          </w:p>
        </w:tc>
        <w:tc>
          <w:tcPr>
            <w:tcW w:w="1020" w:type="dxa"/>
            <w:shd w:val="clear" w:color="auto" w:fill="FFFFFF"/>
            <w:vAlign w:val="center"/>
          </w:tcPr>
          <w:p w14:paraId="73EEF566"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2.2</w:t>
            </w:r>
          </w:p>
        </w:tc>
        <w:tc>
          <w:tcPr>
            <w:tcW w:w="1102" w:type="dxa"/>
            <w:shd w:val="clear" w:color="auto" w:fill="FFFFFF"/>
            <w:vAlign w:val="center"/>
          </w:tcPr>
          <w:p w14:paraId="3149520D"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6.8</w:t>
            </w:r>
          </w:p>
        </w:tc>
        <w:tc>
          <w:tcPr>
            <w:tcW w:w="972" w:type="dxa"/>
            <w:shd w:val="clear" w:color="auto" w:fill="FFFFFF"/>
            <w:vAlign w:val="center"/>
          </w:tcPr>
          <w:p w14:paraId="64DD8A46"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972" w:type="dxa"/>
            <w:shd w:val="clear" w:color="auto" w:fill="FFFFFF"/>
            <w:vAlign w:val="center"/>
          </w:tcPr>
          <w:p w14:paraId="220E7932"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0.4</w:t>
            </w:r>
          </w:p>
        </w:tc>
        <w:tc>
          <w:tcPr>
            <w:tcW w:w="972" w:type="dxa"/>
            <w:shd w:val="clear" w:color="auto" w:fill="FFFFFF"/>
            <w:tcMar>
              <w:top w:w="15" w:type="dxa"/>
              <w:left w:w="43" w:type="dxa"/>
              <w:bottom w:w="0" w:type="dxa"/>
              <w:right w:w="43" w:type="dxa"/>
            </w:tcMar>
            <w:vAlign w:val="center"/>
          </w:tcPr>
          <w:p w14:paraId="204C3DDF"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3.3</w:t>
            </w:r>
          </w:p>
        </w:tc>
      </w:tr>
      <w:tr w:rsidR="00AF3FFD" w:rsidRPr="00AF3FFD" w14:paraId="55E18B50"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7BC631BE"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Non-drinkers*, %</w:t>
            </w:r>
          </w:p>
        </w:tc>
        <w:tc>
          <w:tcPr>
            <w:tcW w:w="1020" w:type="dxa"/>
            <w:shd w:val="clear" w:color="auto" w:fill="FFFFFF"/>
            <w:vAlign w:val="center"/>
          </w:tcPr>
          <w:p w14:paraId="7D6F3BA8"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1.1</w:t>
            </w:r>
          </w:p>
        </w:tc>
        <w:tc>
          <w:tcPr>
            <w:tcW w:w="1020" w:type="dxa"/>
            <w:shd w:val="clear" w:color="auto" w:fill="FFFFFF"/>
            <w:vAlign w:val="center"/>
          </w:tcPr>
          <w:p w14:paraId="2F50A321"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0.1</w:t>
            </w:r>
          </w:p>
        </w:tc>
        <w:tc>
          <w:tcPr>
            <w:tcW w:w="1102" w:type="dxa"/>
            <w:shd w:val="clear" w:color="auto" w:fill="FFFFFF"/>
            <w:vAlign w:val="center"/>
          </w:tcPr>
          <w:p w14:paraId="438EEFA5"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972" w:type="dxa"/>
            <w:shd w:val="clear" w:color="auto" w:fill="FFFFFF"/>
            <w:vAlign w:val="center"/>
          </w:tcPr>
          <w:p w14:paraId="5D8C71CB"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972" w:type="dxa"/>
            <w:shd w:val="clear" w:color="auto" w:fill="FFFFFF"/>
            <w:vAlign w:val="center"/>
          </w:tcPr>
          <w:p w14:paraId="6FF66551"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0.2</w:t>
            </w:r>
          </w:p>
        </w:tc>
        <w:tc>
          <w:tcPr>
            <w:tcW w:w="972" w:type="dxa"/>
            <w:shd w:val="clear" w:color="auto" w:fill="FFFFFF"/>
            <w:tcMar>
              <w:top w:w="15" w:type="dxa"/>
              <w:left w:w="43" w:type="dxa"/>
              <w:bottom w:w="0" w:type="dxa"/>
              <w:right w:w="43" w:type="dxa"/>
            </w:tcMar>
            <w:vAlign w:val="center"/>
          </w:tcPr>
          <w:p w14:paraId="5A99B5D5"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r>
      <w:tr w:rsidR="00AF3FFD" w:rsidRPr="00AF3FFD" w14:paraId="244477E6"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48AA5B39"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Lifetime abstainers, %</w:t>
            </w:r>
          </w:p>
        </w:tc>
        <w:tc>
          <w:tcPr>
            <w:tcW w:w="1020" w:type="dxa"/>
            <w:shd w:val="clear" w:color="auto" w:fill="FFFFFF"/>
            <w:vAlign w:val="center"/>
          </w:tcPr>
          <w:p w14:paraId="4A7A6768"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18.9</w:t>
            </w:r>
          </w:p>
        </w:tc>
        <w:tc>
          <w:tcPr>
            <w:tcW w:w="1020" w:type="dxa"/>
            <w:shd w:val="clear" w:color="auto" w:fill="FFFFFF"/>
            <w:vAlign w:val="center"/>
          </w:tcPr>
          <w:p w14:paraId="54DDE87B"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37.5</w:t>
            </w:r>
          </w:p>
        </w:tc>
        <w:tc>
          <w:tcPr>
            <w:tcW w:w="1102" w:type="dxa"/>
            <w:shd w:val="clear" w:color="auto" w:fill="FFFFFF"/>
            <w:vAlign w:val="center"/>
          </w:tcPr>
          <w:p w14:paraId="602C9F82"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2.8</w:t>
            </w:r>
          </w:p>
        </w:tc>
        <w:tc>
          <w:tcPr>
            <w:tcW w:w="972" w:type="dxa"/>
            <w:shd w:val="clear" w:color="auto" w:fill="FFFFFF"/>
            <w:vAlign w:val="center"/>
          </w:tcPr>
          <w:p w14:paraId="2AF01C7D"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46.9</w:t>
            </w:r>
          </w:p>
        </w:tc>
        <w:tc>
          <w:tcPr>
            <w:tcW w:w="972" w:type="dxa"/>
            <w:shd w:val="clear" w:color="auto" w:fill="FFFFFF"/>
            <w:vAlign w:val="center"/>
          </w:tcPr>
          <w:p w14:paraId="5881AE37"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39.5</w:t>
            </w:r>
          </w:p>
        </w:tc>
        <w:tc>
          <w:tcPr>
            <w:tcW w:w="972" w:type="dxa"/>
            <w:shd w:val="clear" w:color="auto" w:fill="FFFFFF"/>
            <w:tcMar>
              <w:top w:w="15" w:type="dxa"/>
              <w:left w:w="43" w:type="dxa"/>
              <w:bottom w:w="0" w:type="dxa"/>
              <w:right w:w="43" w:type="dxa"/>
            </w:tcMar>
            <w:vAlign w:val="center"/>
          </w:tcPr>
          <w:p w14:paraId="020566C6"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26.7</w:t>
            </w:r>
          </w:p>
        </w:tc>
      </w:tr>
      <w:tr w:rsidR="00AF3FFD" w:rsidRPr="00AF3FFD" w14:paraId="073B84F4"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71B86E59"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0.1 to 10 g/d, %</w:t>
            </w:r>
          </w:p>
        </w:tc>
        <w:tc>
          <w:tcPr>
            <w:tcW w:w="1020" w:type="dxa"/>
            <w:shd w:val="clear" w:color="auto" w:fill="FFFFFF"/>
            <w:vAlign w:val="center"/>
          </w:tcPr>
          <w:p w14:paraId="4B6E3B3A"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38.7</w:t>
            </w:r>
          </w:p>
        </w:tc>
        <w:tc>
          <w:tcPr>
            <w:tcW w:w="1020" w:type="dxa"/>
            <w:shd w:val="clear" w:color="auto" w:fill="FFFFFF"/>
            <w:vAlign w:val="center"/>
          </w:tcPr>
          <w:p w14:paraId="5EE2F350"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12.1</w:t>
            </w:r>
          </w:p>
        </w:tc>
        <w:tc>
          <w:tcPr>
            <w:tcW w:w="1102" w:type="dxa"/>
            <w:shd w:val="clear" w:color="auto" w:fill="FFFFFF"/>
            <w:vAlign w:val="center"/>
          </w:tcPr>
          <w:p w14:paraId="439D3CB2"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16.1</w:t>
            </w:r>
          </w:p>
        </w:tc>
        <w:tc>
          <w:tcPr>
            <w:tcW w:w="972" w:type="dxa"/>
            <w:shd w:val="clear" w:color="auto" w:fill="FFFFFF"/>
            <w:vAlign w:val="center"/>
          </w:tcPr>
          <w:p w14:paraId="022E6371"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w:t>
            </w:r>
          </w:p>
        </w:tc>
        <w:tc>
          <w:tcPr>
            <w:tcW w:w="972" w:type="dxa"/>
            <w:shd w:val="clear" w:color="auto" w:fill="FFFFFF"/>
            <w:vAlign w:val="center"/>
          </w:tcPr>
          <w:p w14:paraId="48A9934F"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0.4</w:t>
            </w:r>
          </w:p>
        </w:tc>
        <w:tc>
          <w:tcPr>
            <w:tcW w:w="972" w:type="dxa"/>
            <w:shd w:val="clear" w:color="auto" w:fill="FFFFFF"/>
            <w:tcMar>
              <w:top w:w="15" w:type="dxa"/>
              <w:left w:w="43" w:type="dxa"/>
              <w:bottom w:w="0" w:type="dxa"/>
              <w:right w:w="43" w:type="dxa"/>
            </w:tcMar>
            <w:vAlign w:val="center"/>
          </w:tcPr>
          <w:p w14:paraId="2C850C74"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24.5</w:t>
            </w:r>
          </w:p>
        </w:tc>
      </w:tr>
      <w:tr w:rsidR="00AF3FFD" w:rsidRPr="00AF3FFD" w14:paraId="51D820A1"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11682AB5"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10 to 20 g/d, %</w:t>
            </w:r>
          </w:p>
        </w:tc>
        <w:tc>
          <w:tcPr>
            <w:tcW w:w="1020" w:type="dxa"/>
            <w:shd w:val="clear" w:color="auto" w:fill="FFFFFF"/>
            <w:vAlign w:val="center"/>
          </w:tcPr>
          <w:p w14:paraId="643B1FB8"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16.3</w:t>
            </w:r>
          </w:p>
        </w:tc>
        <w:tc>
          <w:tcPr>
            <w:tcW w:w="1020" w:type="dxa"/>
            <w:shd w:val="clear" w:color="auto" w:fill="FFFFFF"/>
            <w:vAlign w:val="center"/>
          </w:tcPr>
          <w:p w14:paraId="4B3CB800"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12.3</w:t>
            </w:r>
          </w:p>
        </w:tc>
        <w:tc>
          <w:tcPr>
            <w:tcW w:w="1102" w:type="dxa"/>
            <w:shd w:val="clear" w:color="auto" w:fill="FFFFFF"/>
            <w:vAlign w:val="center"/>
          </w:tcPr>
          <w:p w14:paraId="736BAFE3"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14.8</w:t>
            </w:r>
          </w:p>
        </w:tc>
        <w:tc>
          <w:tcPr>
            <w:tcW w:w="972" w:type="dxa"/>
            <w:shd w:val="clear" w:color="auto" w:fill="FFFFFF"/>
            <w:vAlign w:val="center"/>
          </w:tcPr>
          <w:p w14:paraId="05479A25"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37.6</w:t>
            </w:r>
          </w:p>
        </w:tc>
        <w:tc>
          <w:tcPr>
            <w:tcW w:w="972" w:type="dxa"/>
            <w:shd w:val="clear" w:color="auto" w:fill="FFFFFF"/>
            <w:vAlign w:val="center"/>
          </w:tcPr>
          <w:p w14:paraId="26F12887"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4.6</w:t>
            </w:r>
          </w:p>
        </w:tc>
        <w:tc>
          <w:tcPr>
            <w:tcW w:w="972" w:type="dxa"/>
            <w:shd w:val="clear" w:color="auto" w:fill="FFFFFF"/>
            <w:tcMar>
              <w:top w:w="15" w:type="dxa"/>
              <w:left w:w="43" w:type="dxa"/>
              <w:bottom w:w="0" w:type="dxa"/>
              <w:right w:w="43" w:type="dxa"/>
            </w:tcMar>
            <w:vAlign w:val="center"/>
          </w:tcPr>
          <w:p w14:paraId="0CAC8788"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16.0</w:t>
            </w:r>
          </w:p>
        </w:tc>
      </w:tr>
      <w:tr w:rsidR="00AF3FFD" w:rsidRPr="00AF3FFD" w14:paraId="7176BE70"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6B68B17A"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&gt;20 g/d, %</w:t>
            </w:r>
          </w:p>
        </w:tc>
        <w:tc>
          <w:tcPr>
            <w:tcW w:w="1020" w:type="dxa"/>
            <w:shd w:val="clear" w:color="auto" w:fill="FFFFFF"/>
            <w:vAlign w:val="center"/>
          </w:tcPr>
          <w:p w14:paraId="2A6D923A"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11.4</w:t>
            </w:r>
          </w:p>
        </w:tc>
        <w:tc>
          <w:tcPr>
            <w:tcW w:w="1020" w:type="dxa"/>
            <w:shd w:val="clear" w:color="auto" w:fill="FFFFFF"/>
            <w:vAlign w:val="center"/>
          </w:tcPr>
          <w:p w14:paraId="488F8D1E"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35.7</w:t>
            </w:r>
          </w:p>
        </w:tc>
        <w:tc>
          <w:tcPr>
            <w:tcW w:w="1102" w:type="dxa"/>
            <w:shd w:val="clear" w:color="auto" w:fill="FFFFFF"/>
            <w:vAlign w:val="center"/>
          </w:tcPr>
          <w:p w14:paraId="46258DC4"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59.5</w:t>
            </w:r>
          </w:p>
        </w:tc>
        <w:tc>
          <w:tcPr>
            <w:tcW w:w="972" w:type="dxa"/>
            <w:shd w:val="clear" w:color="auto" w:fill="FFFFFF"/>
            <w:vAlign w:val="center"/>
          </w:tcPr>
          <w:p w14:paraId="29BC7830"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15.5</w:t>
            </w:r>
          </w:p>
        </w:tc>
        <w:tc>
          <w:tcPr>
            <w:tcW w:w="972" w:type="dxa"/>
            <w:shd w:val="clear" w:color="auto" w:fill="FFFFFF"/>
            <w:vAlign w:val="center"/>
          </w:tcPr>
          <w:p w14:paraId="3E5B9710"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54.9</w:t>
            </w:r>
          </w:p>
        </w:tc>
        <w:tc>
          <w:tcPr>
            <w:tcW w:w="972" w:type="dxa"/>
            <w:shd w:val="clear" w:color="auto" w:fill="FFFFFF"/>
            <w:tcMar>
              <w:top w:w="15" w:type="dxa"/>
              <w:left w:w="43" w:type="dxa"/>
              <w:bottom w:w="0" w:type="dxa"/>
              <w:right w:w="43" w:type="dxa"/>
            </w:tcMar>
            <w:vAlign w:val="center"/>
          </w:tcPr>
          <w:p w14:paraId="5ABF218B" w14:textId="77777777" w:rsidR="00144E92" w:rsidRPr="00AF3FFD" w:rsidRDefault="00144E92" w:rsidP="008878F2">
            <w:pPr>
              <w:spacing w:after="0" w:line="240" w:lineRule="auto"/>
              <w:jc w:val="center"/>
              <w:rPr>
                <w:rFonts w:cstheme="minorHAnsi"/>
                <w:sz w:val="20"/>
                <w:szCs w:val="20"/>
              </w:rPr>
            </w:pPr>
            <w:r w:rsidRPr="00AF3FFD">
              <w:rPr>
                <w:rFonts w:cstheme="minorHAnsi"/>
                <w:sz w:val="20"/>
                <w:szCs w:val="20"/>
              </w:rPr>
              <w:t>29.4</w:t>
            </w:r>
          </w:p>
        </w:tc>
      </w:tr>
      <w:tr w:rsidR="00AF3FFD" w:rsidRPr="00AF3FFD" w14:paraId="6D26FF04" w14:textId="77777777" w:rsidTr="008878F2">
        <w:trPr>
          <w:cantSplit/>
          <w:trHeight w:hRule="exact" w:val="340"/>
        </w:trPr>
        <w:tc>
          <w:tcPr>
            <w:tcW w:w="3020" w:type="dxa"/>
            <w:shd w:val="clear" w:color="auto" w:fill="FFFFFF"/>
            <w:tcMar>
              <w:top w:w="15" w:type="dxa"/>
              <w:left w:w="43" w:type="dxa"/>
              <w:bottom w:w="0" w:type="dxa"/>
              <w:right w:w="43" w:type="dxa"/>
            </w:tcMar>
            <w:vAlign w:val="center"/>
            <w:hideMark/>
          </w:tcPr>
          <w:p w14:paraId="7374D2EF" w14:textId="77777777" w:rsidR="00144E92" w:rsidRPr="00AF3FFD" w:rsidRDefault="00144E92" w:rsidP="008878F2">
            <w:pPr>
              <w:spacing w:after="0" w:line="240" w:lineRule="auto"/>
              <w:ind w:right="-46"/>
              <w:rPr>
                <w:rFonts w:cstheme="minorHAnsi"/>
                <w:b/>
                <w:sz w:val="20"/>
                <w:szCs w:val="20"/>
                <w:lang w:val="en-GB"/>
              </w:rPr>
            </w:pPr>
            <w:r w:rsidRPr="00AF3FFD">
              <w:rPr>
                <w:rFonts w:cstheme="minorHAnsi"/>
                <w:b/>
                <w:sz w:val="20"/>
                <w:szCs w:val="20"/>
                <w:lang w:val="en-GB"/>
              </w:rPr>
              <w:t>Events during follow up</w:t>
            </w:r>
          </w:p>
        </w:tc>
        <w:tc>
          <w:tcPr>
            <w:tcW w:w="1020" w:type="dxa"/>
            <w:shd w:val="clear" w:color="auto" w:fill="FFFFFF"/>
            <w:vAlign w:val="center"/>
          </w:tcPr>
          <w:p w14:paraId="63CD0B97" w14:textId="77777777" w:rsidR="00144E92" w:rsidRPr="00AF3FFD" w:rsidRDefault="00144E92" w:rsidP="008878F2">
            <w:pPr>
              <w:spacing w:after="0" w:line="240" w:lineRule="auto"/>
              <w:jc w:val="center"/>
              <w:rPr>
                <w:rFonts w:cstheme="minorHAnsi"/>
                <w:sz w:val="20"/>
                <w:szCs w:val="20"/>
              </w:rPr>
            </w:pPr>
          </w:p>
        </w:tc>
        <w:tc>
          <w:tcPr>
            <w:tcW w:w="1020" w:type="dxa"/>
            <w:shd w:val="clear" w:color="auto" w:fill="FFFFFF"/>
            <w:vAlign w:val="center"/>
          </w:tcPr>
          <w:p w14:paraId="4C4287EE" w14:textId="77777777" w:rsidR="00144E92" w:rsidRPr="00AF3FFD" w:rsidRDefault="00144E92" w:rsidP="008878F2">
            <w:pPr>
              <w:spacing w:after="0" w:line="240" w:lineRule="auto"/>
              <w:jc w:val="center"/>
              <w:rPr>
                <w:rFonts w:cstheme="minorHAnsi"/>
                <w:sz w:val="20"/>
                <w:szCs w:val="20"/>
                <w:lang w:val="en-GB"/>
              </w:rPr>
            </w:pPr>
          </w:p>
        </w:tc>
        <w:tc>
          <w:tcPr>
            <w:tcW w:w="1102" w:type="dxa"/>
            <w:shd w:val="clear" w:color="auto" w:fill="FFFFFF"/>
            <w:vAlign w:val="center"/>
          </w:tcPr>
          <w:p w14:paraId="2F659AC4" w14:textId="77777777" w:rsidR="00144E92" w:rsidRPr="00AF3FFD" w:rsidRDefault="00144E92" w:rsidP="008878F2">
            <w:pPr>
              <w:spacing w:after="0" w:line="240" w:lineRule="auto"/>
              <w:jc w:val="center"/>
              <w:rPr>
                <w:rFonts w:cstheme="minorHAnsi"/>
                <w:sz w:val="20"/>
                <w:szCs w:val="20"/>
                <w:lang w:val="en-GB"/>
              </w:rPr>
            </w:pPr>
          </w:p>
        </w:tc>
        <w:tc>
          <w:tcPr>
            <w:tcW w:w="972" w:type="dxa"/>
            <w:shd w:val="clear" w:color="auto" w:fill="FFFFFF"/>
            <w:vAlign w:val="center"/>
          </w:tcPr>
          <w:p w14:paraId="67EF1ADB" w14:textId="77777777" w:rsidR="00144E92" w:rsidRPr="00AF3FFD" w:rsidRDefault="00144E92" w:rsidP="008878F2">
            <w:pPr>
              <w:spacing w:after="0" w:line="240" w:lineRule="auto"/>
              <w:jc w:val="center"/>
              <w:rPr>
                <w:rFonts w:cstheme="minorHAnsi"/>
                <w:sz w:val="20"/>
                <w:szCs w:val="20"/>
                <w:lang w:val="en-GB"/>
              </w:rPr>
            </w:pPr>
          </w:p>
        </w:tc>
        <w:tc>
          <w:tcPr>
            <w:tcW w:w="972" w:type="dxa"/>
            <w:shd w:val="clear" w:color="auto" w:fill="FFFFFF"/>
            <w:vAlign w:val="center"/>
          </w:tcPr>
          <w:p w14:paraId="5AE6329A" w14:textId="77777777" w:rsidR="00144E92" w:rsidRPr="00AF3FFD" w:rsidRDefault="00144E92" w:rsidP="008878F2">
            <w:pPr>
              <w:spacing w:after="0" w:line="240" w:lineRule="auto"/>
              <w:jc w:val="center"/>
              <w:rPr>
                <w:rFonts w:cstheme="minorHAnsi"/>
                <w:sz w:val="20"/>
                <w:szCs w:val="20"/>
                <w:lang w:val="en-GB"/>
              </w:rPr>
            </w:pPr>
          </w:p>
        </w:tc>
        <w:tc>
          <w:tcPr>
            <w:tcW w:w="972" w:type="dxa"/>
            <w:shd w:val="clear" w:color="auto" w:fill="FFFFFF"/>
            <w:tcMar>
              <w:top w:w="15" w:type="dxa"/>
              <w:left w:w="43" w:type="dxa"/>
              <w:bottom w:w="0" w:type="dxa"/>
              <w:right w:w="43" w:type="dxa"/>
            </w:tcMar>
            <w:vAlign w:val="center"/>
          </w:tcPr>
          <w:p w14:paraId="4C301F20" w14:textId="77777777" w:rsidR="00144E92" w:rsidRPr="00AF3FFD" w:rsidRDefault="00144E92" w:rsidP="008878F2">
            <w:pPr>
              <w:spacing w:after="0" w:line="240" w:lineRule="auto"/>
              <w:jc w:val="center"/>
              <w:rPr>
                <w:rFonts w:cstheme="minorHAnsi"/>
                <w:sz w:val="20"/>
                <w:szCs w:val="20"/>
                <w:lang w:val="en-GB"/>
              </w:rPr>
            </w:pPr>
          </w:p>
        </w:tc>
      </w:tr>
      <w:tr w:rsidR="00AF3FFD" w:rsidRPr="00AF3FFD" w14:paraId="45A1A0C5" w14:textId="77777777" w:rsidTr="008878F2">
        <w:trPr>
          <w:cantSplit/>
          <w:trHeight w:hRule="exact" w:val="340"/>
        </w:trPr>
        <w:tc>
          <w:tcPr>
            <w:tcW w:w="3020" w:type="dxa"/>
            <w:shd w:val="clear" w:color="auto" w:fill="FFFFFF"/>
            <w:tcMar>
              <w:top w:w="15" w:type="dxa"/>
              <w:left w:w="43" w:type="dxa"/>
              <w:bottom w:w="0" w:type="dxa"/>
              <w:right w:w="43" w:type="dxa"/>
            </w:tcMar>
            <w:vAlign w:val="center"/>
            <w:hideMark/>
          </w:tcPr>
          <w:p w14:paraId="0C1227FB"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Person-year for total mortality</w:t>
            </w:r>
          </w:p>
        </w:tc>
        <w:tc>
          <w:tcPr>
            <w:tcW w:w="1020" w:type="dxa"/>
            <w:shd w:val="clear" w:color="auto" w:fill="FFFFFF"/>
            <w:vAlign w:val="center"/>
          </w:tcPr>
          <w:p w14:paraId="2F946E7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81 529</w:t>
            </w:r>
          </w:p>
        </w:tc>
        <w:tc>
          <w:tcPr>
            <w:tcW w:w="1020" w:type="dxa"/>
            <w:shd w:val="clear" w:color="auto" w:fill="FFFFFF"/>
            <w:vAlign w:val="center"/>
          </w:tcPr>
          <w:p w14:paraId="6C5EEAD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43 503</w:t>
            </w:r>
          </w:p>
        </w:tc>
        <w:tc>
          <w:tcPr>
            <w:tcW w:w="1102" w:type="dxa"/>
            <w:shd w:val="clear" w:color="auto" w:fill="FFFFFF"/>
            <w:vAlign w:val="center"/>
          </w:tcPr>
          <w:p w14:paraId="10639CD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75 336</w:t>
            </w:r>
          </w:p>
        </w:tc>
        <w:tc>
          <w:tcPr>
            <w:tcW w:w="972" w:type="dxa"/>
            <w:shd w:val="clear" w:color="auto" w:fill="FFFFFF"/>
            <w:vAlign w:val="center"/>
          </w:tcPr>
          <w:p w14:paraId="58838A4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21 975</w:t>
            </w:r>
          </w:p>
        </w:tc>
        <w:tc>
          <w:tcPr>
            <w:tcW w:w="972" w:type="dxa"/>
            <w:shd w:val="clear" w:color="auto" w:fill="FFFFFF"/>
            <w:vAlign w:val="center"/>
          </w:tcPr>
          <w:p w14:paraId="495D119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85 157</w:t>
            </w:r>
          </w:p>
        </w:tc>
        <w:tc>
          <w:tcPr>
            <w:tcW w:w="972" w:type="dxa"/>
            <w:shd w:val="clear" w:color="auto" w:fill="FFFFFF"/>
            <w:tcMar>
              <w:top w:w="15" w:type="dxa"/>
              <w:left w:w="43" w:type="dxa"/>
              <w:bottom w:w="0" w:type="dxa"/>
              <w:right w:w="43" w:type="dxa"/>
            </w:tcMar>
            <w:vAlign w:val="center"/>
          </w:tcPr>
          <w:p w14:paraId="1278F6D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98 598</w:t>
            </w:r>
          </w:p>
        </w:tc>
      </w:tr>
      <w:tr w:rsidR="00AF3FFD" w:rsidRPr="00AF3FFD" w14:paraId="5D6B5C9F"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64A16E2C"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bCs/>
                <w:sz w:val="20"/>
                <w:szCs w:val="20"/>
                <w:lang w:val="en-GB"/>
              </w:rPr>
              <w:t>Total mortality</w:t>
            </w:r>
            <w:r w:rsidRPr="00AF3FFD">
              <w:rPr>
                <w:rFonts w:cstheme="minorHAnsi"/>
                <w:sz w:val="20"/>
                <w:szCs w:val="20"/>
                <w:lang w:val="en-GB"/>
              </w:rPr>
              <w:t>, %</w:t>
            </w:r>
          </w:p>
        </w:tc>
        <w:tc>
          <w:tcPr>
            <w:tcW w:w="1020" w:type="dxa"/>
            <w:shd w:val="clear" w:color="auto" w:fill="FFFFFF"/>
            <w:vAlign w:val="center"/>
          </w:tcPr>
          <w:p w14:paraId="200C683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11.3</w:t>
            </w:r>
          </w:p>
        </w:tc>
        <w:tc>
          <w:tcPr>
            <w:tcW w:w="1020" w:type="dxa"/>
            <w:shd w:val="clear" w:color="auto" w:fill="FFFFFF"/>
            <w:vAlign w:val="center"/>
          </w:tcPr>
          <w:p w14:paraId="17063AA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20.0</w:t>
            </w:r>
          </w:p>
        </w:tc>
        <w:tc>
          <w:tcPr>
            <w:tcW w:w="1102" w:type="dxa"/>
            <w:shd w:val="clear" w:color="auto" w:fill="FFFFFF"/>
            <w:vAlign w:val="center"/>
          </w:tcPr>
          <w:p w14:paraId="6505E9F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5.4</w:t>
            </w:r>
          </w:p>
        </w:tc>
        <w:tc>
          <w:tcPr>
            <w:tcW w:w="972" w:type="dxa"/>
            <w:shd w:val="clear" w:color="auto" w:fill="FFFFFF"/>
            <w:vAlign w:val="center"/>
          </w:tcPr>
          <w:p w14:paraId="2EEEABB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9.0</w:t>
            </w:r>
          </w:p>
        </w:tc>
        <w:tc>
          <w:tcPr>
            <w:tcW w:w="972" w:type="dxa"/>
            <w:shd w:val="clear" w:color="auto" w:fill="FFFFFF"/>
            <w:vAlign w:val="center"/>
          </w:tcPr>
          <w:p w14:paraId="153F2BCF"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11.9</w:t>
            </w:r>
          </w:p>
        </w:tc>
        <w:tc>
          <w:tcPr>
            <w:tcW w:w="972" w:type="dxa"/>
            <w:shd w:val="clear" w:color="auto" w:fill="FFFFFF"/>
            <w:tcMar>
              <w:top w:w="15" w:type="dxa"/>
              <w:left w:w="43" w:type="dxa"/>
              <w:bottom w:w="0" w:type="dxa"/>
              <w:right w:w="43" w:type="dxa"/>
            </w:tcMar>
            <w:vAlign w:val="center"/>
          </w:tcPr>
          <w:p w14:paraId="338055E1"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2.2</w:t>
            </w:r>
          </w:p>
        </w:tc>
      </w:tr>
      <w:tr w:rsidR="00AF3FFD" w:rsidRPr="00AF3FFD" w14:paraId="366BB0BD" w14:textId="77777777" w:rsidTr="008878F2">
        <w:trPr>
          <w:cantSplit/>
          <w:trHeight w:hRule="exact" w:val="340"/>
        </w:trPr>
        <w:tc>
          <w:tcPr>
            <w:tcW w:w="3020" w:type="dxa"/>
            <w:shd w:val="clear" w:color="auto" w:fill="FFFFFF"/>
            <w:tcMar>
              <w:top w:w="15" w:type="dxa"/>
              <w:left w:w="43" w:type="dxa"/>
              <w:bottom w:w="0" w:type="dxa"/>
              <w:right w:w="43" w:type="dxa"/>
            </w:tcMar>
            <w:vAlign w:val="center"/>
          </w:tcPr>
          <w:p w14:paraId="7ACD2F54" w14:textId="77777777" w:rsidR="00144E92" w:rsidRPr="00AF3FFD" w:rsidRDefault="00144E92" w:rsidP="008878F2">
            <w:pPr>
              <w:spacing w:after="0" w:line="240" w:lineRule="auto"/>
              <w:ind w:right="-46"/>
              <w:rPr>
                <w:rFonts w:cstheme="minorHAnsi"/>
                <w:sz w:val="20"/>
                <w:szCs w:val="20"/>
                <w:lang w:val="sv-SE"/>
              </w:rPr>
            </w:pPr>
            <w:r w:rsidRPr="00AF3FFD">
              <w:rPr>
                <w:rFonts w:cstheme="minorHAnsi"/>
                <w:bCs/>
                <w:sz w:val="20"/>
                <w:szCs w:val="20"/>
                <w:lang w:val="sv-SE"/>
              </w:rPr>
              <w:t>Cardiovascular mortality</w:t>
            </w:r>
            <w:r w:rsidRPr="00AF3FFD">
              <w:rPr>
                <w:rFonts w:cstheme="minorHAnsi"/>
                <w:sz w:val="20"/>
                <w:szCs w:val="20"/>
                <w:lang w:val="en-GB"/>
              </w:rPr>
              <w:t>, %</w:t>
            </w:r>
          </w:p>
        </w:tc>
        <w:tc>
          <w:tcPr>
            <w:tcW w:w="1020" w:type="dxa"/>
            <w:shd w:val="clear" w:color="auto" w:fill="FFFFFF"/>
            <w:vAlign w:val="center"/>
          </w:tcPr>
          <w:p w14:paraId="2C9D951D"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3.1</w:t>
            </w:r>
          </w:p>
        </w:tc>
        <w:tc>
          <w:tcPr>
            <w:tcW w:w="1020" w:type="dxa"/>
            <w:shd w:val="clear" w:color="auto" w:fill="FFFFFF"/>
            <w:vAlign w:val="center"/>
          </w:tcPr>
          <w:p w14:paraId="346E4D1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4.8</w:t>
            </w:r>
          </w:p>
        </w:tc>
        <w:tc>
          <w:tcPr>
            <w:tcW w:w="1102" w:type="dxa"/>
            <w:shd w:val="clear" w:color="auto" w:fill="FFFFFF"/>
            <w:vAlign w:val="center"/>
          </w:tcPr>
          <w:p w14:paraId="068FE66A"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1.1</w:t>
            </w:r>
          </w:p>
        </w:tc>
        <w:tc>
          <w:tcPr>
            <w:tcW w:w="972" w:type="dxa"/>
            <w:shd w:val="clear" w:color="auto" w:fill="FFFFFF"/>
            <w:vAlign w:val="center"/>
          </w:tcPr>
          <w:p w14:paraId="5987246F"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2.1</w:t>
            </w:r>
          </w:p>
        </w:tc>
        <w:tc>
          <w:tcPr>
            <w:tcW w:w="972" w:type="dxa"/>
            <w:shd w:val="clear" w:color="auto" w:fill="FFFFFF"/>
            <w:vAlign w:val="center"/>
          </w:tcPr>
          <w:p w14:paraId="308D8B7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2.6</w:t>
            </w:r>
          </w:p>
        </w:tc>
        <w:tc>
          <w:tcPr>
            <w:tcW w:w="972" w:type="dxa"/>
            <w:shd w:val="clear" w:color="auto" w:fill="FFFFFF"/>
            <w:tcMar>
              <w:top w:w="15" w:type="dxa"/>
              <w:left w:w="43" w:type="dxa"/>
              <w:bottom w:w="0" w:type="dxa"/>
              <w:right w:w="43" w:type="dxa"/>
            </w:tcMar>
            <w:vAlign w:val="center"/>
          </w:tcPr>
          <w:p w14:paraId="412B551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0.3</w:t>
            </w:r>
          </w:p>
        </w:tc>
      </w:tr>
      <w:tr w:rsidR="00AF3FFD" w:rsidRPr="00AF3FFD" w14:paraId="234ADAFA" w14:textId="77777777" w:rsidTr="008878F2">
        <w:trPr>
          <w:cantSplit/>
          <w:trHeight w:val="288"/>
        </w:trPr>
        <w:tc>
          <w:tcPr>
            <w:tcW w:w="3020" w:type="dxa"/>
            <w:shd w:val="clear" w:color="auto" w:fill="FFFFFF"/>
            <w:tcMar>
              <w:top w:w="15" w:type="dxa"/>
              <w:left w:w="43" w:type="dxa"/>
              <w:bottom w:w="0" w:type="dxa"/>
              <w:right w:w="43" w:type="dxa"/>
            </w:tcMar>
            <w:vAlign w:val="center"/>
          </w:tcPr>
          <w:p w14:paraId="5C681FA5"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Cancer mortality, %</w:t>
            </w:r>
          </w:p>
        </w:tc>
        <w:tc>
          <w:tcPr>
            <w:tcW w:w="1020" w:type="dxa"/>
            <w:shd w:val="clear" w:color="auto" w:fill="FFFFFF"/>
            <w:vAlign w:val="center"/>
          </w:tcPr>
          <w:p w14:paraId="2192E6BE"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4.6</w:t>
            </w:r>
          </w:p>
        </w:tc>
        <w:tc>
          <w:tcPr>
            <w:tcW w:w="1020" w:type="dxa"/>
            <w:shd w:val="clear" w:color="auto" w:fill="FFFFFF"/>
            <w:vAlign w:val="center"/>
          </w:tcPr>
          <w:p w14:paraId="1BAACCC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9.0</w:t>
            </w:r>
          </w:p>
        </w:tc>
        <w:tc>
          <w:tcPr>
            <w:tcW w:w="1102" w:type="dxa"/>
            <w:shd w:val="clear" w:color="auto" w:fill="FFFFFF"/>
            <w:vAlign w:val="center"/>
          </w:tcPr>
          <w:p w14:paraId="027EF29F"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2.9</w:t>
            </w:r>
          </w:p>
        </w:tc>
        <w:tc>
          <w:tcPr>
            <w:tcW w:w="972" w:type="dxa"/>
            <w:shd w:val="clear" w:color="auto" w:fill="FFFFFF"/>
            <w:vAlign w:val="center"/>
          </w:tcPr>
          <w:p w14:paraId="5B2E68B2"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4.5</w:t>
            </w:r>
          </w:p>
        </w:tc>
        <w:tc>
          <w:tcPr>
            <w:tcW w:w="972" w:type="dxa"/>
            <w:shd w:val="clear" w:color="auto" w:fill="FFFFFF"/>
            <w:vAlign w:val="center"/>
          </w:tcPr>
          <w:p w14:paraId="1E735194"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6.2</w:t>
            </w:r>
          </w:p>
        </w:tc>
        <w:tc>
          <w:tcPr>
            <w:tcW w:w="972" w:type="dxa"/>
            <w:shd w:val="clear" w:color="auto" w:fill="FFFFFF"/>
            <w:tcMar>
              <w:top w:w="15" w:type="dxa"/>
              <w:left w:w="43" w:type="dxa"/>
              <w:bottom w:w="0" w:type="dxa"/>
              <w:right w:w="43" w:type="dxa"/>
            </w:tcMar>
            <w:vAlign w:val="center"/>
          </w:tcPr>
          <w:p w14:paraId="490D6E3C"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0.8</w:t>
            </w:r>
          </w:p>
        </w:tc>
      </w:tr>
      <w:tr w:rsidR="00AF3FFD" w:rsidRPr="00AF3FFD" w14:paraId="68DD47D1" w14:textId="77777777" w:rsidTr="008878F2">
        <w:trPr>
          <w:cantSplit/>
          <w:trHeight w:val="288"/>
        </w:trPr>
        <w:tc>
          <w:tcPr>
            <w:tcW w:w="3020" w:type="dxa"/>
            <w:tcBorders>
              <w:bottom w:val="single" w:sz="4" w:space="0" w:color="auto"/>
            </w:tcBorders>
            <w:shd w:val="clear" w:color="auto" w:fill="FFFFFF"/>
            <w:tcMar>
              <w:top w:w="15" w:type="dxa"/>
              <w:left w:w="43" w:type="dxa"/>
              <w:bottom w:w="0" w:type="dxa"/>
              <w:right w:w="43" w:type="dxa"/>
            </w:tcMar>
            <w:vAlign w:val="center"/>
          </w:tcPr>
          <w:p w14:paraId="09BF60DF" w14:textId="77777777" w:rsidR="00144E92" w:rsidRPr="00AF3FFD" w:rsidRDefault="00144E92" w:rsidP="008878F2">
            <w:pPr>
              <w:spacing w:after="0" w:line="240" w:lineRule="auto"/>
              <w:ind w:right="-46"/>
              <w:rPr>
                <w:rFonts w:cstheme="minorHAnsi"/>
                <w:sz w:val="20"/>
                <w:szCs w:val="20"/>
                <w:lang w:val="en-GB"/>
              </w:rPr>
            </w:pPr>
            <w:r w:rsidRPr="00AF3FFD">
              <w:rPr>
                <w:rFonts w:cstheme="minorHAnsi"/>
                <w:sz w:val="20"/>
                <w:szCs w:val="20"/>
                <w:lang w:val="en-GB"/>
              </w:rPr>
              <w:t>Other causes mortality, %</w:t>
            </w:r>
          </w:p>
        </w:tc>
        <w:tc>
          <w:tcPr>
            <w:tcW w:w="1020" w:type="dxa"/>
            <w:tcBorders>
              <w:bottom w:val="single" w:sz="4" w:space="0" w:color="auto"/>
            </w:tcBorders>
            <w:shd w:val="clear" w:color="auto" w:fill="FFFFFF"/>
            <w:vAlign w:val="center"/>
          </w:tcPr>
          <w:p w14:paraId="0DF3F965"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3.6</w:t>
            </w:r>
          </w:p>
        </w:tc>
        <w:tc>
          <w:tcPr>
            <w:tcW w:w="1020" w:type="dxa"/>
            <w:tcBorders>
              <w:bottom w:val="single" w:sz="4" w:space="0" w:color="auto"/>
            </w:tcBorders>
            <w:shd w:val="clear" w:color="auto" w:fill="FFFFFF"/>
            <w:vAlign w:val="center"/>
          </w:tcPr>
          <w:p w14:paraId="63B35BE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6.3</w:t>
            </w:r>
          </w:p>
        </w:tc>
        <w:tc>
          <w:tcPr>
            <w:tcW w:w="1102" w:type="dxa"/>
            <w:tcBorders>
              <w:bottom w:val="single" w:sz="4" w:space="0" w:color="auto"/>
            </w:tcBorders>
            <w:shd w:val="clear" w:color="auto" w:fill="FFFFFF"/>
            <w:vAlign w:val="center"/>
          </w:tcPr>
          <w:p w14:paraId="72D88573"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3.1</w:t>
            </w:r>
          </w:p>
        </w:tc>
        <w:tc>
          <w:tcPr>
            <w:tcW w:w="972" w:type="dxa"/>
            <w:tcBorders>
              <w:bottom w:val="single" w:sz="4" w:space="0" w:color="auto"/>
            </w:tcBorders>
            <w:shd w:val="clear" w:color="auto" w:fill="FFFFFF"/>
            <w:vAlign w:val="center"/>
          </w:tcPr>
          <w:p w14:paraId="77848E40"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2.4</w:t>
            </w:r>
          </w:p>
        </w:tc>
        <w:tc>
          <w:tcPr>
            <w:tcW w:w="972" w:type="dxa"/>
            <w:tcBorders>
              <w:bottom w:val="single" w:sz="4" w:space="0" w:color="auto"/>
            </w:tcBorders>
            <w:shd w:val="clear" w:color="auto" w:fill="FFFFFF"/>
            <w:vAlign w:val="center"/>
          </w:tcPr>
          <w:p w14:paraId="335228A8"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3.1</w:t>
            </w:r>
          </w:p>
        </w:tc>
        <w:tc>
          <w:tcPr>
            <w:tcW w:w="972" w:type="dxa"/>
            <w:tcBorders>
              <w:bottom w:val="single" w:sz="4" w:space="0" w:color="auto"/>
            </w:tcBorders>
            <w:shd w:val="clear" w:color="auto" w:fill="FFFFFF"/>
            <w:tcMar>
              <w:top w:w="15" w:type="dxa"/>
              <w:left w:w="43" w:type="dxa"/>
              <w:bottom w:w="0" w:type="dxa"/>
              <w:right w:w="43" w:type="dxa"/>
            </w:tcMar>
            <w:vAlign w:val="center"/>
          </w:tcPr>
          <w:p w14:paraId="71EE9529" w14:textId="77777777" w:rsidR="00144E92" w:rsidRPr="00AF3FFD" w:rsidRDefault="00144E92" w:rsidP="008878F2">
            <w:pPr>
              <w:spacing w:after="0" w:line="240" w:lineRule="auto"/>
              <w:jc w:val="center"/>
              <w:rPr>
                <w:rFonts w:cstheme="minorHAnsi"/>
                <w:sz w:val="20"/>
                <w:szCs w:val="20"/>
                <w:lang w:val="en-GB"/>
              </w:rPr>
            </w:pPr>
            <w:r w:rsidRPr="00AF3FFD">
              <w:rPr>
                <w:rFonts w:cstheme="minorHAnsi"/>
                <w:sz w:val="20"/>
                <w:szCs w:val="20"/>
                <w:lang w:val="en-GB"/>
              </w:rPr>
              <w:t>1.1</w:t>
            </w:r>
          </w:p>
        </w:tc>
      </w:tr>
    </w:tbl>
    <w:p w14:paraId="0C191BEF" w14:textId="77777777" w:rsidR="00144E92" w:rsidRPr="00AF3FFD" w:rsidRDefault="00144E92" w:rsidP="008878F2">
      <w:pPr>
        <w:spacing w:line="240" w:lineRule="auto"/>
        <w:rPr>
          <w:rFonts w:cs="Calibri"/>
          <w:szCs w:val="24"/>
        </w:rPr>
      </w:pPr>
    </w:p>
    <w:p w14:paraId="3A514EBB" w14:textId="77777777" w:rsidR="00144E92" w:rsidRPr="00AF3FFD" w:rsidRDefault="00144E92" w:rsidP="008878F2">
      <w:pPr>
        <w:spacing w:line="480" w:lineRule="auto"/>
        <w:ind w:left="284" w:right="282"/>
        <w:rPr>
          <w:rFonts w:cs="Calibri"/>
          <w:bCs/>
          <w:sz w:val="24"/>
          <w:szCs w:val="24"/>
          <w:lang w:val="en-GB"/>
        </w:rPr>
      </w:pPr>
      <w:r w:rsidRPr="00AF3FFD">
        <w:rPr>
          <w:rFonts w:cs="Calibri"/>
          <w:sz w:val="24"/>
          <w:szCs w:val="24"/>
          <w:lang w:val="en-GB"/>
        </w:rPr>
        <w:t xml:space="preserve">Characteristics are presented as relative frequencies for categorical variables, and mean value (standard deviation) for continuous variables. </w:t>
      </w:r>
      <w:r w:rsidRPr="00AF3FFD">
        <w:rPr>
          <w:rFonts w:cs="Arial"/>
          <w:sz w:val="24"/>
          <w:szCs w:val="24"/>
          <w:lang w:val="en-GB"/>
        </w:rPr>
        <w:t>*</w:t>
      </w:r>
      <w:r w:rsidRPr="00AF3FFD">
        <w:rPr>
          <w:rFonts w:cs="Calibri"/>
          <w:sz w:val="24"/>
          <w:szCs w:val="24"/>
          <w:lang w:val="en-GB"/>
        </w:rPr>
        <w:t>Non-drinkers are individuals for which we failed to distinguish between lifetime abstainers and former drinkers</w:t>
      </w:r>
      <w:r w:rsidRPr="00AF3FFD">
        <w:rPr>
          <w:rFonts w:cs="Arial"/>
          <w:sz w:val="24"/>
          <w:szCs w:val="24"/>
          <w:lang w:val="en-GB"/>
        </w:rPr>
        <w:t>. Lil/</w:t>
      </w:r>
      <w:proofErr w:type="spellStart"/>
      <w:r w:rsidRPr="00AF3FFD">
        <w:rPr>
          <w:rFonts w:cs="Arial"/>
          <w:sz w:val="24"/>
          <w:szCs w:val="24"/>
          <w:lang w:val="en-GB"/>
        </w:rPr>
        <w:t>Stra</w:t>
      </w:r>
      <w:proofErr w:type="spellEnd"/>
      <w:r w:rsidRPr="00AF3FFD">
        <w:rPr>
          <w:rFonts w:cs="Arial"/>
          <w:sz w:val="24"/>
          <w:szCs w:val="24"/>
          <w:lang w:val="en-GB"/>
        </w:rPr>
        <w:t>/</w:t>
      </w:r>
      <w:proofErr w:type="spellStart"/>
      <w:r w:rsidRPr="00AF3FFD">
        <w:rPr>
          <w:rFonts w:cs="Arial"/>
          <w:sz w:val="24"/>
          <w:szCs w:val="24"/>
          <w:lang w:val="en-GB"/>
        </w:rPr>
        <w:t>Tou</w:t>
      </w:r>
      <w:proofErr w:type="spellEnd"/>
      <w:r w:rsidRPr="00AF3FFD">
        <w:rPr>
          <w:rFonts w:cs="Arial"/>
          <w:sz w:val="24"/>
          <w:szCs w:val="24"/>
          <w:lang w:val="en-GB"/>
        </w:rPr>
        <w:t xml:space="preserve"> means Lille, Strasbourg and Toulouse. **Biomarkers measured for mediation analysis: </w:t>
      </w:r>
      <w:r w:rsidRPr="00AF3FFD">
        <w:rPr>
          <w:rFonts w:cs="Calibri"/>
          <w:bCs/>
          <w:sz w:val="24"/>
          <w:szCs w:val="24"/>
          <w:lang w:val="en-GB"/>
        </w:rPr>
        <w:t xml:space="preserve">C-reactive protein, troponin and N-terminal pro brain-type natriuretic peptide </w:t>
      </w:r>
    </w:p>
    <w:p w14:paraId="5C462A88" w14:textId="723FFB21" w:rsidR="00144E92" w:rsidRPr="00AF3FFD" w:rsidRDefault="00144E92" w:rsidP="002E0EA2">
      <w:pPr>
        <w:spacing w:line="480" w:lineRule="auto"/>
        <w:ind w:left="-142" w:right="-427"/>
        <w:rPr>
          <w:rFonts w:cs="Arial"/>
          <w:bCs/>
          <w:sz w:val="24"/>
          <w:szCs w:val="24"/>
          <w:lang w:val="en-GB"/>
        </w:rPr>
      </w:pPr>
      <w:r w:rsidRPr="00AF3FFD">
        <w:rPr>
          <w:rFonts w:cs="Arial"/>
          <w:sz w:val="24"/>
          <w:szCs w:val="24"/>
          <w:lang w:val="en-GB"/>
        </w:rPr>
        <w:br w:type="page"/>
      </w:r>
      <w:r w:rsidRPr="00AF3FFD">
        <w:rPr>
          <w:rFonts w:cs="Arial"/>
          <w:b/>
          <w:bCs/>
          <w:sz w:val="24"/>
          <w:szCs w:val="24"/>
          <w:lang w:val="en-GB"/>
        </w:rPr>
        <w:lastRenderedPageBreak/>
        <w:t xml:space="preserve">Table </w:t>
      </w:r>
      <w:r w:rsidR="00AF3FFD">
        <w:rPr>
          <w:rFonts w:cs="Arial"/>
          <w:b/>
          <w:bCs/>
          <w:sz w:val="24"/>
          <w:szCs w:val="24"/>
          <w:lang w:val="en-GB"/>
        </w:rPr>
        <w:t>S</w:t>
      </w:r>
      <w:r w:rsidRPr="00AF3FFD">
        <w:rPr>
          <w:rFonts w:cs="Arial"/>
          <w:b/>
          <w:bCs/>
          <w:sz w:val="24"/>
          <w:szCs w:val="24"/>
          <w:lang w:val="en-GB"/>
        </w:rPr>
        <w:t xml:space="preserve">2. </w:t>
      </w:r>
      <w:r w:rsidRPr="00AF3FFD">
        <w:rPr>
          <w:rFonts w:cs="Arial"/>
          <w:bCs/>
          <w:sz w:val="24"/>
          <w:szCs w:val="24"/>
          <w:lang w:val="en-GB"/>
        </w:rPr>
        <w:t xml:space="preserve">Hazard ratios for total mortality according to different alcoholic preferences after multiple imputation for missing data in all variables, including alcohol intake and history of cancer (total number of individual n=154920, deaths for any causes n=19139) </w:t>
      </w:r>
    </w:p>
    <w:tbl>
      <w:tblPr>
        <w:tblW w:w="9933" w:type="dxa"/>
        <w:tblInd w:w="-284" w:type="dxa"/>
        <w:tblLayout w:type="fixed"/>
        <w:tblLook w:val="04A0" w:firstRow="1" w:lastRow="0" w:firstColumn="1" w:lastColumn="0" w:noHBand="0" w:noVBand="1"/>
      </w:tblPr>
      <w:tblGrid>
        <w:gridCol w:w="2525"/>
        <w:gridCol w:w="1155"/>
        <w:gridCol w:w="1155"/>
        <w:gridCol w:w="1099"/>
        <w:gridCol w:w="1500"/>
        <w:gridCol w:w="1344"/>
        <w:gridCol w:w="1155"/>
      </w:tblGrid>
      <w:tr w:rsidR="00AF3FFD" w:rsidRPr="00AF3FFD" w14:paraId="46B74F19" w14:textId="77777777" w:rsidTr="008878F2">
        <w:trPr>
          <w:trHeight w:val="625"/>
        </w:trPr>
        <w:tc>
          <w:tcPr>
            <w:tcW w:w="2525" w:type="dxa"/>
            <w:tcBorders>
              <w:top w:val="single" w:sz="4" w:space="0" w:color="auto"/>
              <w:bottom w:val="single" w:sz="4" w:space="0" w:color="auto"/>
            </w:tcBorders>
            <w:shd w:val="clear" w:color="auto" w:fill="auto"/>
          </w:tcPr>
          <w:p w14:paraId="0ADA9201" w14:textId="77777777" w:rsidR="00144E92" w:rsidRPr="00AF3FFD" w:rsidRDefault="00144E92" w:rsidP="008878F2">
            <w:pPr>
              <w:spacing w:after="0" w:line="360" w:lineRule="auto"/>
              <w:ind w:right="-133"/>
              <w:jc w:val="center"/>
              <w:rPr>
                <w:rFonts w:cs="Arial"/>
                <w:b/>
                <w:sz w:val="20"/>
                <w:szCs w:val="20"/>
                <w:lang w:val="en-GB"/>
              </w:rPr>
            </w:pPr>
          </w:p>
        </w:tc>
        <w:tc>
          <w:tcPr>
            <w:tcW w:w="1155" w:type="dxa"/>
            <w:tcBorders>
              <w:top w:val="single" w:sz="4" w:space="0" w:color="auto"/>
              <w:bottom w:val="single" w:sz="4" w:space="0" w:color="auto"/>
            </w:tcBorders>
            <w:shd w:val="clear" w:color="auto" w:fill="auto"/>
          </w:tcPr>
          <w:p w14:paraId="7E1FE7BB" w14:textId="77777777" w:rsidR="00144E92" w:rsidRPr="00AF3FFD" w:rsidRDefault="00144E92" w:rsidP="008878F2">
            <w:pPr>
              <w:spacing w:after="0" w:line="360" w:lineRule="auto"/>
              <w:ind w:right="-130"/>
              <w:jc w:val="center"/>
              <w:rPr>
                <w:rFonts w:cs="Arial"/>
                <w:b/>
                <w:sz w:val="20"/>
                <w:szCs w:val="20"/>
                <w:lang w:val="en-GB"/>
              </w:rPr>
            </w:pPr>
            <w:r w:rsidRPr="00AF3FFD">
              <w:rPr>
                <w:rFonts w:cs="Arial"/>
                <w:b/>
                <w:sz w:val="20"/>
                <w:szCs w:val="20"/>
                <w:lang w:val="en-GB"/>
              </w:rPr>
              <w:t xml:space="preserve">Former </w:t>
            </w:r>
          </w:p>
          <w:p w14:paraId="2909FA0E"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drinkers</w:t>
            </w:r>
          </w:p>
        </w:tc>
        <w:tc>
          <w:tcPr>
            <w:tcW w:w="1155" w:type="dxa"/>
            <w:tcBorders>
              <w:top w:val="single" w:sz="4" w:space="0" w:color="auto"/>
              <w:bottom w:val="single" w:sz="4" w:space="0" w:color="auto"/>
            </w:tcBorders>
            <w:shd w:val="clear" w:color="auto" w:fill="auto"/>
          </w:tcPr>
          <w:p w14:paraId="7ECAAE25" w14:textId="77777777" w:rsidR="00144E92" w:rsidRPr="00AF3FFD" w:rsidRDefault="00144E92" w:rsidP="008878F2">
            <w:pPr>
              <w:spacing w:after="0" w:line="360" w:lineRule="auto"/>
              <w:ind w:right="-130"/>
              <w:jc w:val="center"/>
              <w:rPr>
                <w:rFonts w:cs="Arial"/>
                <w:b/>
                <w:sz w:val="20"/>
                <w:szCs w:val="20"/>
                <w:lang w:val="en-GB"/>
              </w:rPr>
            </w:pPr>
            <w:r w:rsidRPr="00AF3FFD">
              <w:rPr>
                <w:rFonts w:cs="Arial"/>
                <w:b/>
                <w:sz w:val="20"/>
                <w:szCs w:val="20"/>
                <w:lang w:val="en-GB"/>
              </w:rPr>
              <w:t>Non-</w:t>
            </w:r>
          </w:p>
          <w:p w14:paraId="4087B116"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drinkers</w:t>
            </w:r>
          </w:p>
        </w:tc>
        <w:tc>
          <w:tcPr>
            <w:tcW w:w="1099" w:type="dxa"/>
            <w:tcBorders>
              <w:top w:val="single" w:sz="4" w:space="0" w:color="auto"/>
              <w:bottom w:val="single" w:sz="4" w:space="0" w:color="auto"/>
            </w:tcBorders>
            <w:shd w:val="clear" w:color="auto" w:fill="auto"/>
          </w:tcPr>
          <w:p w14:paraId="30A16558" w14:textId="77777777" w:rsidR="00144E92" w:rsidRPr="00AF3FFD" w:rsidRDefault="00144E92" w:rsidP="008878F2">
            <w:pPr>
              <w:spacing w:after="0" w:line="360" w:lineRule="auto"/>
              <w:ind w:right="-130"/>
              <w:jc w:val="center"/>
              <w:rPr>
                <w:rFonts w:cs="Arial"/>
                <w:b/>
                <w:sz w:val="20"/>
                <w:szCs w:val="20"/>
                <w:lang w:val="en-GB"/>
              </w:rPr>
            </w:pPr>
            <w:r w:rsidRPr="00AF3FFD">
              <w:rPr>
                <w:rFonts w:cs="Arial"/>
                <w:b/>
                <w:sz w:val="20"/>
                <w:szCs w:val="20"/>
                <w:lang w:val="en-GB"/>
              </w:rPr>
              <w:t>Lifetime</w:t>
            </w:r>
          </w:p>
          <w:p w14:paraId="3AB9BE54"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abstainers</w:t>
            </w:r>
          </w:p>
        </w:tc>
        <w:tc>
          <w:tcPr>
            <w:tcW w:w="1500" w:type="dxa"/>
            <w:tcBorders>
              <w:top w:val="single" w:sz="4" w:space="0" w:color="auto"/>
              <w:bottom w:val="single" w:sz="4" w:space="0" w:color="auto"/>
            </w:tcBorders>
            <w:shd w:val="clear" w:color="auto" w:fill="auto"/>
          </w:tcPr>
          <w:p w14:paraId="02C782CC"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Light-Moderate</w:t>
            </w:r>
          </w:p>
          <w:p w14:paraId="3AF17D43"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0.1 to 10 g/d</w:t>
            </w:r>
          </w:p>
        </w:tc>
        <w:tc>
          <w:tcPr>
            <w:tcW w:w="1344" w:type="dxa"/>
            <w:tcBorders>
              <w:top w:val="single" w:sz="4" w:space="0" w:color="auto"/>
              <w:bottom w:val="single" w:sz="4" w:space="0" w:color="auto"/>
            </w:tcBorders>
            <w:shd w:val="clear" w:color="auto" w:fill="auto"/>
          </w:tcPr>
          <w:p w14:paraId="5D5F532D" w14:textId="77777777" w:rsidR="00144E92" w:rsidRPr="00AF3FFD" w:rsidRDefault="00144E92" w:rsidP="008878F2">
            <w:pPr>
              <w:spacing w:after="0" w:line="360" w:lineRule="auto"/>
              <w:ind w:right="-144"/>
              <w:jc w:val="center"/>
              <w:rPr>
                <w:rFonts w:cs="Arial"/>
                <w:b/>
                <w:sz w:val="20"/>
                <w:szCs w:val="20"/>
                <w:lang w:val="en-GB"/>
              </w:rPr>
            </w:pPr>
            <w:r w:rsidRPr="00AF3FFD">
              <w:rPr>
                <w:rFonts w:cs="Arial"/>
                <w:b/>
                <w:sz w:val="20"/>
                <w:szCs w:val="20"/>
                <w:lang w:val="en-GB"/>
              </w:rPr>
              <w:t>Moderate</w:t>
            </w:r>
          </w:p>
          <w:p w14:paraId="2D06BC0B"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10.1 to 20 g/d</w:t>
            </w:r>
          </w:p>
        </w:tc>
        <w:tc>
          <w:tcPr>
            <w:tcW w:w="1155" w:type="dxa"/>
            <w:tcBorders>
              <w:top w:val="single" w:sz="4" w:space="0" w:color="auto"/>
              <w:bottom w:val="single" w:sz="4" w:space="0" w:color="auto"/>
            </w:tcBorders>
            <w:shd w:val="clear" w:color="auto" w:fill="auto"/>
          </w:tcPr>
          <w:p w14:paraId="7668AB8A" w14:textId="77777777" w:rsidR="00144E92" w:rsidRPr="00AF3FFD" w:rsidRDefault="00144E92" w:rsidP="008878F2">
            <w:pPr>
              <w:spacing w:after="0" w:line="360" w:lineRule="auto"/>
              <w:ind w:right="-130"/>
              <w:jc w:val="center"/>
              <w:rPr>
                <w:rFonts w:cs="Arial"/>
                <w:b/>
                <w:sz w:val="20"/>
                <w:szCs w:val="20"/>
                <w:lang w:val="en-GB"/>
              </w:rPr>
            </w:pPr>
            <w:r w:rsidRPr="00AF3FFD">
              <w:rPr>
                <w:rFonts w:cs="Arial"/>
                <w:b/>
                <w:sz w:val="20"/>
                <w:szCs w:val="20"/>
                <w:lang w:val="en-GB"/>
              </w:rPr>
              <w:t>Heavy</w:t>
            </w:r>
          </w:p>
          <w:p w14:paraId="2889BA28"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&gt;20 g/d</w:t>
            </w:r>
          </w:p>
        </w:tc>
      </w:tr>
      <w:tr w:rsidR="00AF3FFD" w:rsidRPr="00AF3FFD" w14:paraId="3F78C636" w14:textId="77777777" w:rsidTr="008878F2">
        <w:trPr>
          <w:trHeight w:hRule="exact" w:val="397"/>
        </w:trPr>
        <w:tc>
          <w:tcPr>
            <w:tcW w:w="2525" w:type="dxa"/>
            <w:shd w:val="clear" w:color="auto" w:fill="auto"/>
          </w:tcPr>
          <w:p w14:paraId="01623F43"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 xml:space="preserve">Number of individuals </w:t>
            </w:r>
            <w:r w:rsidRPr="00AF3FFD">
              <w:rPr>
                <w:rFonts w:cs="Arial"/>
                <w:sz w:val="20"/>
                <w:szCs w:val="20"/>
                <w:lang w:val="en-GB"/>
              </w:rPr>
              <w:t>(mean*)</w:t>
            </w:r>
          </w:p>
        </w:tc>
        <w:tc>
          <w:tcPr>
            <w:tcW w:w="1155" w:type="dxa"/>
            <w:shd w:val="clear" w:color="auto" w:fill="auto"/>
          </w:tcPr>
          <w:p w14:paraId="3121A443"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5 524</w:t>
            </w:r>
          </w:p>
        </w:tc>
        <w:tc>
          <w:tcPr>
            <w:tcW w:w="1155" w:type="dxa"/>
            <w:shd w:val="clear" w:color="auto" w:fill="auto"/>
          </w:tcPr>
          <w:p w14:paraId="72A77DA6"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11 225</w:t>
            </w:r>
          </w:p>
        </w:tc>
        <w:tc>
          <w:tcPr>
            <w:tcW w:w="1099" w:type="dxa"/>
            <w:shd w:val="clear" w:color="auto" w:fill="auto"/>
          </w:tcPr>
          <w:p w14:paraId="1E8C3072"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38 523</w:t>
            </w:r>
          </w:p>
        </w:tc>
        <w:tc>
          <w:tcPr>
            <w:tcW w:w="1500" w:type="dxa"/>
            <w:shd w:val="clear" w:color="auto" w:fill="auto"/>
          </w:tcPr>
          <w:p w14:paraId="032B4D46"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52 961</w:t>
            </w:r>
          </w:p>
        </w:tc>
        <w:tc>
          <w:tcPr>
            <w:tcW w:w="1344" w:type="dxa"/>
            <w:shd w:val="clear" w:color="auto" w:fill="auto"/>
          </w:tcPr>
          <w:p w14:paraId="2F403153"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18 481</w:t>
            </w:r>
          </w:p>
        </w:tc>
        <w:tc>
          <w:tcPr>
            <w:tcW w:w="1155" w:type="dxa"/>
            <w:shd w:val="clear" w:color="auto" w:fill="auto"/>
          </w:tcPr>
          <w:p w14:paraId="4CB10E27"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28 206</w:t>
            </w:r>
          </w:p>
        </w:tc>
      </w:tr>
      <w:tr w:rsidR="00AF3FFD" w:rsidRPr="00AF3FFD" w14:paraId="3FC1927B" w14:textId="77777777" w:rsidTr="008878F2">
        <w:trPr>
          <w:trHeight w:hRule="exact" w:val="397"/>
        </w:trPr>
        <w:tc>
          <w:tcPr>
            <w:tcW w:w="2525" w:type="dxa"/>
            <w:shd w:val="clear" w:color="auto" w:fill="auto"/>
          </w:tcPr>
          <w:p w14:paraId="1758C981"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 xml:space="preserve">Number of deaths </w:t>
            </w:r>
            <w:r w:rsidRPr="00AF3FFD">
              <w:rPr>
                <w:rFonts w:cs="Arial"/>
                <w:sz w:val="20"/>
                <w:szCs w:val="20"/>
                <w:lang w:val="en-GB"/>
              </w:rPr>
              <w:t>(mean*)</w:t>
            </w:r>
          </w:p>
        </w:tc>
        <w:tc>
          <w:tcPr>
            <w:tcW w:w="1155" w:type="dxa"/>
            <w:shd w:val="clear" w:color="auto" w:fill="auto"/>
          </w:tcPr>
          <w:p w14:paraId="44372311"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796</w:t>
            </w:r>
          </w:p>
        </w:tc>
        <w:tc>
          <w:tcPr>
            <w:tcW w:w="1155" w:type="dxa"/>
            <w:shd w:val="clear" w:color="auto" w:fill="auto"/>
          </w:tcPr>
          <w:p w14:paraId="12492EC7"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2 412</w:t>
            </w:r>
          </w:p>
        </w:tc>
        <w:tc>
          <w:tcPr>
            <w:tcW w:w="1099" w:type="dxa"/>
            <w:shd w:val="clear" w:color="auto" w:fill="auto"/>
          </w:tcPr>
          <w:p w14:paraId="1C94357A"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4 119</w:t>
            </w:r>
          </w:p>
        </w:tc>
        <w:tc>
          <w:tcPr>
            <w:tcW w:w="1500" w:type="dxa"/>
            <w:shd w:val="clear" w:color="auto" w:fill="auto"/>
          </w:tcPr>
          <w:p w14:paraId="7CD45119"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5 473</w:t>
            </w:r>
          </w:p>
        </w:tc>
        <w:tc>
          <w:tcPr>
            <w:tcW w:w="1344" w:type="dxa"/>
            <w:shd w:val="clear" w:color="auto" w:fill="auto"/>
          </w:tcPr>
          <w:p w14:paraId="78382CBB"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1 620</w:t>
            </w:r>
          </w:p>
        </w:tc>
        <w:tc>
          <w:tcPr>
            <w:tcW w:w="1155" w:type="dxa"/>
            <w:shd w:val="clear" w:color="auto" w:fill="auto"/>
          </w:tcPr>
          <w:p w14:paraId="1E18FD7E"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2 487</w:t>
            </w:r>
          </w:p>
        </w:tc>
      </w:tr>
      <w:tr w:rsidR="00AF3FFD" w:rsidRPr="00AF3FFD" w14:paraId="7EF99B99" w14:textId="77777777" w:rsidTr="008878F2">
        <w:trPr>
          <w:trHeight w:hRule="exact" w:val="397"/>
        </w:trPr>
        <w:tc>
          <w:tcPr>
            <w:tcW w:w="9933" w:type="dxa"/>
            <w:gridSpan w:val="7"/>
            <w:shd w:val="clear" w:color="auto" w:fill="auto"/>
          </w:tcPr>
          <w:p w14:paraId="001D4C02" w14:textId="77777777" w:rsidR="00144E92" w:rsidRPr="00AF3FFD" w:rsidRDefault="00144E92" w:rsidP="008878F2">
            <w:pPr>
              <w:spacing w:after="0" w:line="360" w:lineRule="auto"/>
              <w:ind w:right="-133"/>
              <w:jc w:val="center"/>
              <w:rPr>
                <w:sz w:val="20"/>
                <w:szCs w:val="20"/>
                <w:u w:val="single"/>
              </w:rPr>
            </w:pPr>
            <w:r w:rsidRPr="00AF3FFD">
              <w:rPr>
                <w:rFonts w:cs="Arial"/>
                <w:b/>
                <w:sz w:val="20"/>
                <w:szCs w:val="20"/>
                <w:u w:val="single"/>
                <w:lang w:val="en-GB"/>
              </w:rPr>
              <w:t>Number of imputations = 10</w:t>
            </w:r>
          </w:p>
        </w:tc>
      </w:tr>
      <w:tr w:rsidR="00AF3FFD" w:rsidRPr="00AF3FFD" w14:paraId="0B8ED067" w14:textId="77777777" w:rsidTr="008878F2">
        <w:trPr>
          <w:trHeight w:hRule="exact" w:val="397"/>
        </w:trPr>
        <w:tc>
          <w:tcPr>
            <w:tcW w:w="2525" w:type="dxa"/>
            <w:shd w:val="clear" w:color="auto" w:fill="auto"/>
          </w:tcPr>
          <w:p w14:paraId="48D34999"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w:t>
            </w:r>
          </w:p>
        </w:tc>
        <w:tc>
          <w:tcPr>
            <w:tcW w:w="1155" w:type="dxa"/>
            <w:shd w:val="clear" w:color="auto" w:fill="auto"/>
          </w:tcPr>
          <w:p w14:paraId="6CBB54F6"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1.16</w:t>
            </w:r>
          </w:p>
        </w:tc>
        <w:tc>
          <w:tcPr>
            <w:tcW w:w="1155" w:type="dxa"/>
            <w:shd w:val="clear" w:color="auto" w:fill="auto"/>
          </w:tcPr>
          <w:p w14:paraId="69B74E29"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1.09</w:t>
            </w:r>
          </w:p>
        </w:tc>
        <w:tc>
          <w:tcPr>
            <w:tcW w:w="1099" w:type="dxa"/>
            <w:shd w:val="clear" w:color="auto" w:fill="auto"/>
          </w:tcPr>
          <w:p w14:paraId="383E7135" w14:textId="77777777" w:rsidR="00144E92" w:rsidRPr="00AF3FFD" w:rsidRDefault="00144E92" w:rsidP="008878F2">
            <w:pPr>
              <w:spacing w:after="0" w:line="360" w:lineRule="auto"/>
              <w:ind w:right="-133"/>
              <w:jc w:val="center"/>
              <w:rPr>
                <w:rFonts w:cs="Arial"/>
                <w:b/>
                <w:i/>
                <w:sz w:val="20"/>
                <w:szCs w:val="20"/>
                <w:lang w:val="en-GB"/>
              </w:rPr>
            </w:pPr>
            <w:r w:rsidRPr="00AF3FFD">
              <w:rPr>
                <w:rFonts w:cs="Arial"/>
                <w:b/>
                <w:i/>
                <w:sz w:val="20"/>
                <w:szCs w:val="20"/>
                <w:lang w:val="en-GB"/>
              </w:rPr>
              <w:t>1</w:t>
            </w:r>
          </w:p>
        </w:tc>
        <w:tc>
          <w:tcPr>
            <w:tcW w:w="1500" w:type="dxa"/>
            <w:shd w:val="clear" w:color="auto" w:fill="auto"/>
          </w:tcPr>
          <w:p w14:paraId="4E89D0D3"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0.86</w:t>
            </w:r>
          </w:p>
        </w:tc>
        <w:tc>
          <w:tcPr>
            <w:tcW w:w="1344" w:type="dxa"/>
            <w:shd w:val="clear" w:color="auto" w:fill="auto"/>
          </w:tcPr>
          <w:p w14:paraId="181D0EF0"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0.95</w:t>
            </w:r>
          </w:p>
        </w:tc>
        <w:tc>
          <w:tcPr>
            <w:tcW w:w="1155" w:type="dxa"/>
            <w:shd w:val="clear" w:color="auto" w:fill="auto"/>
          </w:tcPr>
          <w:p w14:paraId="2DD2D053"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1.09</w:t>
            </w:r>
          </w:p>
        </w:tc>
      </w:tr>
      <w:tr w:rsidR="00AF3FFD" w:rsidRPr="00AF3FFD" w14:paraId="0DD1BE3F" w14:textId="77777777" w:rsidTr="008878F2">
        <w:trPr>
          <w:trHeight w:hRule="exact" w:val="397"/>
        </w:trPr>
        <w:tc>
          <w:tcPr>
            <w:tcW w:w="2525" w:type="dxa"/>
            <w:shd w:val="clear" w:color="auto" w:fill="auto"/>
          </w:tcPr>
          <w:p w14:paraId="00DDC781"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shd w:val="clear" w:color="auto" w:fill="auto"/>
          </w:tcPr>
          <w:p w14:paraId="573B494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1.07 to 1.25</w:t>
            </w:r>
          </w:p>
        </w:tc>
        <w:tc>
          <w:tcPr>
            <w:tcW w:w="1155" w:type="dxa"/>
            <w:shd w:val="clear" w:color="auto" w:fill="auto"/>
          </w:tcPr>
          <w:p w14:paraId="1877D39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1.02 to 1.15</w:t>
            </w:r>
          </w:p>
        </w:tc>
        <w:tc>
          <w:tcPr>
            <w:tcW w:w="1099" w:type="dxa"/>
            <w:shd w:val="clear" w:color="auto" w:fill="auto"/>
          </w:tcPr>
          <w:p w14:paraId="47FDD54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reference</w:t>
            </w:r>
          </w:p>
        </w:tc>
        <w:tc>
          <w:tcPr>
            <w:tcW w:w="1500" w:type="dxa"/>
            <w:shd w:val="clear" w:color="auto" w:fill="auto"/>
          </w:tcPr>
          <w:p w14:paraId="6FECA557"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0.83 to 0.90</w:t>
            </w:r>
          </w:p>
        </w:tc>
        <w:tc>
          <w:tcPr>
            <w:tcW w:w="1344" w:type="dxa"/>
            <w:shd w:val="clear" w:color="auto" w:fill="auto"/>
          </w:tcPr>
          <w:p w14:paraId="648FE78D"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0.90 to 1.01</w:t>
            </w:r>
          </w:p>
        </w:tc>
        <w:tc>
          <w:tcPr>
            <w:tcW w:w="1155" w:type="dxa"/>
            <w:shd w:val="clear" w:color="auto" w:fill="auto"/>
          </w:tcPr>
          <w:p w14:paraId="7FB2EA4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1.03 to 1.15</w:t>
            </w:r>
          </w:p>
        </w:tc>
      </w:tr>
      <w:tr w:rsidR="00AF3FFD" w:rsidRPr="00AF3FFD" w14:paraId="304F8503" w14:textId="77777777" w:rsidTr="008878F2">
        <w:trPr>
          <w:trHeight w:hRule="exact" w:val="397"/>
        </w:trPr>
        <w:tc>
          <w:tcPr>
            <w:tcW w:w="9933" w:type="dxa"/>
            <w:gridSpan w:val="7"/>
            <w:shd w:val="clear" w:color="auto" w:fill="auto"/>
          </w:tcPr>
          <w:p w14:paraId="427C2977" w14:textId="77777777" w:rsidR="00144E92" w:rsidRPr="00AF3FFD" w:rsidRDefault="00144E92" w:rsidP="008878F2">
            <w:pPr>
              <w:spacing w:after="0" w:line="360" w:lineRule="auto"/>
              <w:ind w:right="-133"/>
              <w:jc w:val="center"/>
              <w:rPr>
                <w:rFonts w:cs="Arial"/>
                <w:sz w:val="20"/>
                <w:szCs w:val="20"/>
                <w:u w:val="single"/>
                <w:lang w:val="en-GB"/>
              </w:rPr>
            </w:pPr>
            <w:r w:rsidRPr="00AF3FFD">
              <w:rPr>
                <w:rFonts w:cs="Arial"/>
                <w:b/>
                <w:sz w:val="20"/>
                <w:szCs w:val="20"/>
                <w:u w:val="single"/>
                <w:lang w:val="en-GB"/>
              </w:rPr>
              <w:t>Number of imputations = 20</w:t>
            </w:r>
          </w:p>
        </w:tc>
      </w:tr>
      <w:tr w:rsidR="00AF3FFD" w:rsidRPr="00AF3FFD" w14:paraId="7C57A661" w14:textId="77777777" w:rsidTr="008878F2">
        <w:trPr>
          <w:trHeight w:hRule="exact" w:val="397"/>
        </w:trPr>
        <w:tc>
          <w:tcPr>
            <w:tcW w:w="2525" w:type="dxa"/>
            <w:shd w:val="clear" w:color="auto" w:fill="auto"/>
          </w:tcPr>
          <w:p w14:paraId="75AE8234"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w:t>
            </w:r>
          </w:p>
        </w:tc>
        <w:tc>
          <w:tcPr>
            <w:tcW w:w="1155" w:type="dxa"/>
            <w:shd w:val="clear" w:color="auto" w:fill="auto"/>
          </w:tcPr>
          <w:p w14:paraId="42C5F4FC"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1.16</w:t>
            </w:r>
          </w:p>
        </w:tc>
        <w:tc>
          <w:tcPr>
            <w:tcW w:w="1155" w:type="dxa"/>
            <w:shd w:val="clear" w:color="auto" w:fill="auto"/>
          </w:tcPr>
          <w:p w14:paraId="3F543732"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1.08</w:t>
            </w:r>
          </w:p>
        </w:tc>
        <w:tc>
          <w:tcPr>
            <w:tcW w:w="1099" w:type="dxa"/>
            <w:shd w:val="clear" w:color="auto" w:fill="auto"/>
          </w:tcPr>
          <w:p w14:paraId="1CD6563A" w14:textId="77777777" w:rsidR="00144E92" w:rsidRPr="00AF3FFD" w:rsidRDefault="00144E92" w:rsidP="008878F2">
            <w:pPr>
              <w:spacing w:after="0" w:line="360" w:lineRule="auto"/>
              <w:ind w:right="-133"/>
              <w:jc w:val="center"/>
              <w:rPr>
                <w:rFonts w:cs="Arial"/>
                <w:b/>
                <w:i/>
                <w:sz w:val="20"/>
                <w:szCs w:val="20"/>
                <w:lang w:val="en-GB"/>
              </w:rPr>
            </w:pPr>
            <w:r w:rsidRPr="00AF3FFD">
              <w:rPr>
                <w:rFonts w:cs="Arial"/>
                <w:b/>
                <w:i/>
                <w:sz w:val="20"/>
                <w:szCs w:val="20"/>
                <w:lang w:val="en-GB"/>
              </w:rPr>
              <w:t>1</w:t>
            </w:r>
          </w:p>
        </w:tc>
        <w:tc>
          <w:tcPr>
            <w:tcW w:w="1500" w:type="dxa"/>
            <w:shd w:val="clear" w:color="auto" w:fill="auto"/>
          </w:tcPr>
          <w:p w14:paraId="65B6B979"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0.86</w:t>
            </w:r>
          </w:p>
        </w:tc>
        <w:tc>
          <w:tcPr>
            <w:tcW w:w="1344" w:type="dxa"/>
            <w:shd w:val="clear" w:color="auto" w:fill="auto"/>
          </w:tcPr>
          <w:p w14:paraId="2DF63EF5"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0.96</w:t>
            </w:r>
          </w:p>
        </w:tc>
        <w:tc>
          <w:tcPr>
            <w:tcW w:w="1155" w:type="dxa"/>
            <w:shd w:val="clear" w:color="auto" w:fill="auto"/>
          </w:tcPr>
          <w:p w14:paraId="5ADA1B56"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1.09</w:t>
            </w:r>
          </w:p>
        </w:tc>
      </w:tr>
      <w:tr w:rsidR="00AF3FFD" w:rsidRPr="00AF3FFD" w14:paraId="200C68D3" w14:textId="77777777" w:rsidTr="008878F2">
        <w:trPr>
          <w:trHeight w:hRule="exact" w:val="397"/>
        </w:trPr>
        <w:tc>
          <w:tcPr>
            <w:tcW w:w="2525" w:type="dxa"/>
            <w:shd w:val="clear" w:color="auto" w:fill="auto"/>
          </w:tcPr>
          <w:p w14:paraId="4996C5E8"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shd w:val="clear" w:color="auto" w:fill="auto"/>
          </w:tcPr>
          <w:p w14:paraId="38333A10"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1.07 to 1.25</w:t>
            </w:r>
          </w:p>
        </w:tc>
        <w:tc>
          <w:tcPr>
            <w:tcW w:w="1155" w:type="dxa"/>
            <w:shd w:val="clear" w:color="auto" w:fill="auto"/>
          </w:tcPr>
          <w:p w14:paraId="2047370E"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1.02 to 1.15</w:t>
            </w:r>
          </w:p>
        </w:tc>
        <w:tc>
          <w:tcPr>
            <w:tcW w:w="1099" w:type="dxa"/>
            <w:shd w:val="clear" w:color="auto" w:fill="auto"/>
          </w:tcPr>
          <w:p w14:paraId="6717D340"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reference</w:t>
            </w:r>
          </w:p>
        </w:tc>
        <w:tc>
          <w:tcPr>
            <w:tcW w:w="1500" w:type="dxa"/>
            <w:shd w:val="clear" w:color="auto" w:fill="auto"/>
          </w:tcPr>
          <w:p w14:paraId="18101CD0"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0.83 to 0.90</w:t>
            </w:r>
          </w:p>
        </w:tc>
        <w:tc>
          <w:tcPr>
            <w:tcW w:w="1344" w:type="dxa"/>
            <w:shd w:val="clear" w:color="auto" w:fill="auto"/>
          </w:tcPr>
          <w:p w14:paraId="3D2E13E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0.90 to 1.01</w:t>
            </w:r>
          </w:p>
        </w:tc>
        <w:tc>
          <w:tcPr>
            <w:tcW w:w="1155" w:type="dxa"/>
            <w:shd w:val="clear" w:color="auto" w:fill="auto"/>
          </w:tcPr>
          <w:p w14:paraId="2BBD810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1.03 to 1.15</w:t>
            </w:r>
          </w:p>
        </w:tc>
      </w:tr>
      <w:tr w:rsidR="00AF3FFD" w:rsidRPr="00AF3FFD" w14:paraId="7DBF9D66" w14:textId="77777777" w:rsidTr="008878F2">
        <w:trPr>
          <w:trHeight w:hRule="exact" w:val="397"/>
        </w:trPr>
        <w:tc>
          <w:tcPr>
            <w:tcW w:w="9933" w:type="dxa"/>
            <w:gridSpan w:val="7"/>
            <w:shd w:val="clear" w:color="auto" w:fill="auto"/>
          </w:tcPr>
          <w:p w14:paraId="171E3ABA" w14:textId="77777777" w:rsidR="00144E92" w:rsidRPr="00AF3FFD" w:rsidRDefault="00144E92" w:rsidP="008878F2">
            <w:pPr>
              <w:spacing w:after="0" w:line="360" w:lineRule="auto"/>
              <w:ind w:right="-133"/>
              <w:jc w:val="center"/>
              <w:rPr>
                <w:rFonts w:cs="Arial"/>
                <w:sz w:val="20"/>
                <w:szCs w:val="20"/>
                <w:u w:val="single"/>
                <w:lang w:val="en-GB"/>
              </w:rPr>
            </w:pPr>
            <w:r w:rsidRPr="00AF3FFD">
              <w:rPr>
                <w:rFonts w:cs="Arial"/>
                <w:b/>
                <w:sz w:val="20"/>
                <w:szCs w:val="20"/>
                <w:u w:val="single"/>
                <w:lang w:val="en-GB"/>
              </w:rPr>
              <w:t>Number of imputations = 30</w:t>
            </w:r>
          </w:p>
        </w:tc>
      </w:tr>
      <w:tr w:rsidR="00AF3FFD" w:rsidRPr="00AF3FFD" w14:paraId="643DD054" w14:textId="77777777" w:rsidTr="008878F2">
        <w:trPr>
          <w:trHeight w:hRule="exact" w:val="397"/>
        </w:trPr>
        <w:tc>
          <w:tcPr>
            <w:tcW w:w="2525" w:type="dxa"/>
            <w:shd w:val="clear" w:color="auto" w:fill="auto"/>
          </w:tcPr>
          <w:p w14:paraId="3B065C39"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w:t>
            </w:r>
          </w:p>
        </w:tc>
        <w:tc>
          <w:tcPr>
            <w:tcW w:w="1155" w:type="dxa"/>
            <w:shd w:val="clear" w:color="auto" w:fill="auto"/>
          </w:tcPr>
          <w:p w14:paraId="7E0CCE72"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1.16</w:t>
            </w:r>
          </w:p>
        </w:tc>
        <w:tc>
          <w:tcPr>
            <w:tcW w:w="1155" w:type="dxa"/>
            <w:shd w:val="clear" w:color="auto" w:fill="auto"/>
          </w:tcPr>
          <w:p w14:paraId="4C58E027"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1.08</w:t>
            </w:r>
          </w:p>
        </w:tc>
        <w:tc>
          <w:tcPr>
            <w:tcW w:w="1099" w:type="dxa"/>
            <w:shd w:val="clear" w:color="auto" w:fill="auto"/>
          </w:tcPr>
          <w:p w14:paraId="089C1203" w14:textId="77777777" w:rsidR="00144E92" w:rsidRPr="00AF3FFD" w:rsidRDefault="00144E92" w:rsidP="008878F2">
            <w:pPr>
              <w:spacing w:after="0" w:line="360" w:lineRule="auto"/>
              <w:ind w:right="-133"/>
              <w:jc w:val="center"/>
              <w:rPr>
                <w:rFonts w:cs="Arial"/>
                <w:b/>
                <w:i/>
                <w:sz w:val="20"/>
                <w:szCs w:val="20"/>
                <w:lang w:val="en-GB"/>
              </w:rPr>
            </w:pPr>
            <w:r w:rsidRPr="00AF3FFD">
              <w:rPr>
                <w:rFonts w:cs="Arial"/>
                <w:b/>
                <w:i/>
                <w:sz w:val="20"/>
                <w:szCs w:val="20"/>
                <w:lang w:val="en-GB"/>
              </w:rPr>
              <w:t>1</w:t>
            </w:r>
          </w:p>
        </w:tc>
        <w:tc>
          <w:tcPr>
            <w:tcW w:w="1500" w:type="dxa"/>
            <w:shd w:val="clear" w:color="auto" w:fill="auto"/>
          </w:tcPr>
          <w:p w14:paraId="666BA865"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0.86</w:t>
            </w:r>
          </w:p>
        </w:tc>
        <w:tc>
          <w:tcPr>
            <w:tcW w:w="1344" w:type="dxa"/>
            <w:shd w:val="clear" w:color="auto" w:fill="auto"/>
          </w:tcPr>
          <w:p w14:paraId="4B282A72"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0.96</w:t>
            </w:r>
          </w:p>
        </w:tc>
        <w:tc>
          <w:tcPr>
            <w:tcW w:w="1155" w:type="dxa"/>
            <w:shd w:val="clear" w:color="auto" w:fill="auto"/>
          </w:tcPr>
          <w:p w14:paraId="5EF125A3"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1.09</w:t>
            </w:r>
          </w:p>
        </w:tc>
      </w:tr>
      <w:tr w:rsidR="00AF3FFD" w:rsidRPr="00AF3FFD" w14:paraId="10982BBB" w14:textId="77777777" w:rsidTr="008878F2">
        <w:trPr>
          <w:trHeight w:hRule="exact" w:val="397"/>
        </w:trPr>
        <w:tc>
          <w:tcPr>
            <w:tcW w:w="2525" w:type="dxa"/>
            <w:tcBorders>
              <w:bottom w:val="single" w:sz="4" w:space="0" w:color="auto"/>
            </w:tcBorders>
            <w:shd w:val="clear" w:color="auto" w:fill="auto"/>
          </w:tcPr>
          <w:p w14:paraId="326E18DB"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tcBorders>
              <w:bottom w:val="single" w:sz="4" w:space="0" w:color="auto"/>
            </w:tcBorders>
            <w:shd w:val="clear" w:color="auto" w:fill="auto"/>
          </w:tcPr>
          <w:p w14:paraId="44BC6A7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1.07 to 1.25</w:t>
            </w:r>
          </w:p>
        </w:tc>
        <w:tc>
          <w:tcPr>
            <w:tcW w:w="1155" w:type="dxa"/>
            <w:tcBorders>
              <w:bottom w:val="single" w:sz="4" w:space="0" w:color="auto"/>
            </w:tcBorders>
            <w:shd w:val="clear" w:color="auto" w:fill="auto"/>
          </w:tcPr>
          <w:p w14:paraId="0B4C4593"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1.02 to 1.15</w:t>
            </w:r>
          </w:p>
        </w:tc>
        <w:tc>
          <w:tcPr>
            <w:tcW w:w="1099" w:type="dxa"/>
            <w:tcBorders>
              <w:bottom w:val="single" w:sz="4" w:space="0" w:color="auto"/>
            </w:tcBorders>
            <w:shd w:val="clear" w:color="auto" w:fill="auto"/>
          </w:tcPr>
          <w:p w14:paraId="0815C7B0"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reference</w:t>
            </w:r>
          </w:p>
        </w:tc>
        <w:tc>
          <w:tcPr>
            <w:tcW w:w="1500" w:type="dxa"/>
            <w:tcBorders>
              <w:bottom w:val="single" w:sz="4" w:space="0" w:color="auto"/>
            </w:tcBorders>
            <w:shd w:val="clear" w:color="auto" w:fill="auto"/>
          </w:tcPr>
          <w:p w14:paraId="469A4FA7"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0.83 to 0.90</w:t>
            </w:r>
          </w:p>
        </w:tc>
        <w:tc>
          <w:tcPr>
            <w:tcW w:w="1344" w:type="dxa"/>
            <w:tcBorders>
              <w:bottom w:val="single" w:sz="4" w:space="0" w:color="auto"/>
            </w:tcBorders>
            <w:shd w:val="clear" w:color="auto" w:fill="auto"/>
          </w:tcPr>
          <w:p w14:paraId="28EE93A9"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0.90 to 1.01</w:t>
            </w:r>
          </w:p>
        </w:tc>
        <w:tc>
          <w:tcPr>
            <w:tcW w:w="1155" w:type="dxa"/>
            <w:tcBorders>
              <w:bottom w:val="single" w:sz="4" w:space="0" w:color="auto"/>
            </w:tcBorders>
            <w:shd w:val="clear" w:color="auto" w:fill="auto"/>
          </w:tcPr>
          <w:p w14:paraId="63A373A3"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1.03 to 1.15</w:t>
            </w:r>
          </w:p>
        </w:tc>
      </w:tr>
    </w:tbl>
    <w:p w14:paraId="38D24D8C" w14:textId="77777777" w:rsidR="00144E92" w:rsidRPr="00AF3FFD" w:rsidRDefault="00144E92" w:rsidP="008878F2">
      <w:pPr>
        <w:spacing w:line="480" w:lineRule="auto"/>
        <w:ind w:left="-284" w:right="-1"/>
        <w:jc w:val="both"/>
        <w:rPr>
          <w:rFonts w:cs="Arial"/>
          <w:sz w:val="24"/>
          <w:szCs w:val="24"/>
          <w:lang w:val="en-GB"/>
        </w:rPr>
      </w:pPr>
      <w:r w:rsidRPr="00AF3FFD">
        <w:rPr>
          <w:rFonts w:cs="Arial"/>
          <w:sz w:val="24"/>
          <w:szCs w:val="24"/>
          <w:lang w:val="en-GB"/>
        </w:rPr>
        <w:t xml:space="preserve">*mean values among imputations. Hazard ratio adjusted for age at baseline, sex, smoking, hypertension, diabetes, history of myocardial infarction or stroke, history of cancer, categories of body mass index and level of education, and stratified by cohort. 95% CI means 95% confidence interval        </w:t>
      </w:r>
    </w:p>
    <w:p w14:paraId="76F5B891" w14:textId="77777777" w:rsidR="00144E92" w:rsidRPr="00AF3FFD" w:rsidRDefault="00144E92">
      <w:pPr>
        <w:spacing w:after="0" w:line="240" w:lineRule="auto"/>
        <w:rPr>
          <w:rFonts w:cs="Arial"/>
          <w:sz w:val="24"/>
          <w:szCs w:val="24"/>
          <w:lang w:val="en-GB"/>
        </w:rPr>
      </w:pPr>
      <w:r w:rsidRPr="00AF3FFD">
        <w:rPr>
          <w:rFonts w:cs="Arial"/>
          <w:sz w:val="24"/>
          <w:szCs w:val="24"/>
          <w:lang w:val="en-GB"/>
        </w:rPr>
        <w:br w:type="page"/>
      </w:r>
    </w:p>
    <w:p w14:paraId="4BB6822B" w14:textId="67C81741" w:rsidR="00144E92" w:rsidRPr="00AF3FFD" w:rsidRDefault="00144E92" w:rsidP="008878F2">
      <w:pPr>
        <w:spacing w:line="240" w:lineRule="auto"/>
        <w:ind w:right="-1"/>
        <w:jc w:val="both"/>
        <w:rPr>
          <w:rFonts w:cs="Arial"/>
          <w:bCs/>
          <w:sz w:val="24"/>
          <w:szCs w:val="24"/>
          <w:lang w:val="en-GB"/>
        </w:rPr>
      </w:pPr>
      <w:r w:rsidRPr="00AF3FFD">
        <w:rPr>
          <w:rFonts w:cs="Arial"/>
          <w:b/>
          <w:bCs/>
          <w:sz w:val="24"/>
          <w:szCs w:val="24"/>
          <w:lang w:val="en-GB"/>
        </w:rPr>
        <w:lastRenderedPageBreak/>
        <w:t xml:space="preserve">Table </w:t>
      </w:r>
      <w:r w:rsidR="00AF3FFD">
        <w:rPr>
          <w:rFonts w:cs="Arial"/>
          <w:b/>
          <w:bCs/>
          <w:sz w:val="24"/>
          <w:szCs w:val="24"/>
          <w:lang w:val="en-GB"/>
        </w:rPr>
        <w:t>S</w:t>
      </w:r>
      <w:r w:rsidRPr="00AF3FFD">
        <w:rPr>
          <w:rFonts w:cs="Arial"/>
          <w:b/>
          <w:bCs/>
          <w:sz w:val="24"/>
          <w:szCs w:val="24"/>
          <w:lang w:val="en-GB"/>
        </w:rPr>
        <w:t xml:space="preserve">3. </w:t>
      </w:r>
      <w:r w:rsidRPr="00AF3FFD">
        <w:rPr>
          <w:rFonts w:cs="Arial"/>
          <w:bCs/>
          <w:sz w:val="24"/>
          <w:szCs w:val="24"/>
          <w:lang w:val="en-GB"/>
        </w:rPr>
        <w:t>Hazard ratios for mortality, according to categories of frequency of alcohol intake</w:t>
      </w:r>
    </w:p>
    <w:tbl>
      <w:tblPr>
        <w:tblW w:w="8772" w:type="dxa"/>
        <w:tblLayout w:type="fixed"/>
        <w:tblLook w:val="04A0" w:firstRow="1" w:lastRow="0" w:firstColumn="1" w:lastColumn="0" w:noHBand="0" w:noVBand="1"/>
      </w:tblPr>
      <w:tblGrid>
        <w:gridCol w:w="1951"/>
        <w:gridCol w:w="1155"/>
        <w:gridCol w:w="1155"/>
        <w:gridCol w:w="1045"/>
        <w:gridCol w:w="1155"/>
        <w:gridCol w:w="1155"/>
        <w:gridCol w:w="1156"/>
      </w:tblGrid>
      <w:tr w:rsidR="00AF3FFD" w:rsidRPr="00AF3FFD" w14:paraId="7E26BEEA" w14:textId="77777777" w:rsidTr="008878F2">
        <w:trPr>
          <w:trHeight w:val="316"/>
        </w:trPr>
        <w:tc>
          <w:tcPr>
            <w:tcW w:w="8770" w:type="dxa"/>
            <w:gridSpan w:val="7"/>
            <w:tcBorders>
              <w:top w:val="single" w:sz="4" w:space="0" w:color="auto"/>
              <w:bottom w:val="single" w:sz="4" w:space="0" w:color="auto"/>
            </w:tcBorders>
            <w:shd w:val="clear" w:color="auto" w:fill="auto"/>
          </w:tcPr>
          <w:p w14:paraId="33AC9040" w14:textId="77777777" w:rsidR="00144E92" w:rsidRPr="00AF3FFD" w:rsidRDefault="00144E92" w:rsidP="008878F2">
            <w:pPr>
              <w:spacing w:after="0" w:line="360" w:lineRule="auto"/>
              <w:ind w:left="-87" w:right="-144"/>
              <w:jc w:val="center"/>
              <w:rPr>
                <w:rFonts w:cs="Arial"/>
                <w:b/>
                <w:sz w:val="20"/>
                <w:szCs w:val="20"/>
                <w:lang w:val="en-GB"/>
              </w:rPr>
            </w:pPr>
            <w:r w:rsidRPr="00AF3FFD">
              <w:rPr>
                <w:rFonts w:cs="Arial"/>
                <w:b/>
                <w:sz w:val="20"/>
                <w:szCs w:val="20"/>
                <w:lang w:val="en-GB"/>
              </w:rPr>
              <w:t>Alcohol intake frequency</w:t>
            </w:r>
          </w:p>
        </w:tc>
      </w:tr>
      <w:tr w:rsidR="00AF3FFD" w:rsidRPr="00AF3FFD" w14:paraId="69032402" w14:textId="77777777" w:rsidTr="008878F2">
        <w:trPr>
          <w:trHeight w:val="625"/>
        </w:trPr>
        <w:tc>
          <w:tcPr>
            <w:tcW w:w="1951" w:type="dxa"/>
            <w:tcBorders>
              <w:top w:val="single" w:sz="4" w:space="0" w:color="auto"/>
            </w:tcBorders>
            <w:shd w:val="clear" w:color="auto" w:fill="auto"/>
          </w:tcPr>
          <w:p w14:paraId="2F7704C7" w14:textId="77777777" w:rsidR="00144E92" w:rsidRPr="00AF3FFD" w:rsidRDefault="00144E92" w:rsidP="008878F2">
            <w:pPr>
              <w:spacing w:after="0" w:line="360" w:lineRule="auto"/>
              <w:ind w:right="-133"/>
              <w:jc w:val="center"/>
              <w:rPr>
                <w:rFonts w:cs="Arial"/>
                <w:b/>
                <w:sz w:val="20"/>
                <w:szCs w:val="20"/>
                <w:lang w:val="en-GB"/>
              </w:rPr>
            </w:pPr>
          </w:p>
        </w:tc>
        <w:tc>
          <w:tcPr>
            <w:tcW w:w="1155" w:type="dxa"/>
            <w:tcBorders>
              <w:top w:val="single" w:sz="4" w:space="0" w:color="auto"/>
            </w:tcBorders>
            <w:shd w:val="clear" w:color="auto" w:fill="auto"/>
          </w:tcPr>
          <w:p w14:paraId="03FF242F" w14:textId="77777777" w:rsidR="00144E92" w:rsidRPr="00AF3FFD" w:rsidRDefault="00144E92" w:rsidP="008878F2">
            <w:pPr>
              <w:spacing w:after="0" w:line="360" w:lineRule="auto"/>
              <w:ind w:right="-130"/>
              <w:jc w:val="center"/>
              <w:rPr>
                <w:rFonts w:cs="Arial"/>
                <w:b/>
                <w:sz w:val="20"/>
                <w:szCs w:val="20"/>
                <w:lang w:val="en-GB"/>
              </w:rPr>
            </w:pPr>
            <w:r w:rsidRPr="00AF3FFD">
              <w:rPr>
                <w:rFonts w:cs="Arial"/>
                <w:b/>
                <w:sz w:val="20"/>
                <w:szCs w:val="20"/>
                <w:lang w:val="en-GB"/>
              </w:rPr>
              <w:t xml:space="preserve">Former </w:t>
            </w:r>
          </w:p>
          <w:p w14:paraId="6E1BC30A"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drinkers</w:t>
            </w:r>
          </w:p>
        </w:tc>
        <w:tc>
          <w:tcPr>
            <w:tcW w:w="1155" w:type="dxa"/>
            <w:tcBorders>
              <w:top w:val="single" w:sz="4" w:space="0" w:color="auto"/>
            </w:tcBorders>
            <w:shd w:val="clear" w:color="auto" w:fill="auto"/>
          </w:tcPr>
          <w:p w14:paraId="3A1637AA" w14:textId="77777777" w:rsidR="00144E92" w:rsidRPr="00AF3FFD" w:rsidRDefault="00144E92" w:rsidP="008878F2">
            <w:pPr>
              <w:spacing w:after="0" w:line="360" w:lineRule="auto"/>
              <w:ind w:right="-130"/>
              <w:jc w:val="center"/>
              <w:rPr>
                <w:rFonts w:cs="Arial"/>
                <w:b/>
                <w:sz w:val="20"/>
                <w:szCs w:val="20"/>
                <w:lang w:val="en-GB"/>
              </w:rPr>
            </w:pPr>
            <w:r w:rsidRPr="00AF3FFD">
              <w:rPr>
                <w:rFonts w:cs="Arial"/>
                <w:b/>
                <w:sz w:val="20"/>
                <w:szCs w:val="20"/>
                <w:lang w:val="en-GB"/>
              </w:rPr>
              <w:t>Non-</w:t>
            </w:r>
          </w:p>
          <w:p w14:paraId="0162574B"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drinkers*</w:t>
            </w:r>
          </w:p>
        </w:tc>
        <w:tc>
          <w:tcPr>
            <w:tcW w:w="1045" w:type="dxa"/>
            <w:tcBorders>
              <w:top w:val="single" w:sz="4" w:space="0" w:color="auto"/>
            </w:tcBorders>
            <w:shd w:val="clear" w:color="auto" w:fill="auto"/>
          </w:tcPr>
          <w:p w14:paraId="34BB8641" w14:textId="77777777" w:rsidR="00144E92" w:rsidRPr="00AF3FFD" w:rsidRDefault="00144E92" w:rsidP="008878F2">
            <w:pPr>
              <w:spacing w:after="0" w:line="360" w:lineRule="auto"/>
              <w:ind w:right="-130"/>
              <w:jc w:val="center"/>
              <w:rPr>
                <w:rFonts w:cs="Arial"/>
                <w:b/>
                <w:sz w:val="20"/>
                <w:szCs w:val="20"/>
                <w:lang w:val="en-GB"/>
              </w:rPr>
            </w:pPr>
            <w:r w:rsidRPr="00AF3FFD">
              <w:rPr>
                <w:rFonts w:cs="Arial"/>
                <w:b/>
                <w:sz w:val="20"/>
                <w:szCs w:val="20"/>
                <w:lang w:val="en-GB"/>
              </w:rPr>
              <w:t>Lifetime</w:t>
            </w:r>
          </w:p>
          <w:p w14:paraId="191A3353"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abstainers</w:t>
            </w:r>
          </w:p>
        </w:tc>
        <w:tc>
          <w:tcPr>
            <w:tcW w:w="1155" w:type="dxa"/>
            <w:tcBorders>
              <w:top w:val="single" w:sz="4" w:space="0" w:color="auto"/>
            </w:tcBorders>
            <w:shd w:val="clear" w:color="auto" w:fill="auto"/>
          </w:tcPr>
          <w:p w14:paraId="1D2FAF9D"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 xml:space="preserve">0.1 to 2 </w:t>
            </w:r>
          </w:p>
          <w:p w14:paraId="4970DB8F"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d/week</w:t>
            </w:r>
          </w:p>
        </w:tc>
        <w:tc>
          <w:tcPr>
            <w:tcW w:w="1155" w:type="dxa"/>
            <w:tcBorders>
              <w:top w:val="single" w:sz="4" w:space="0" w:color="auto"/>
            </w:tcBorders>
            <w:shd w:val="clear" w:color="auto" w:fill="auto"/>
          </w:tcPr>
          <w:p w14:paraId="09A3E404"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 xml:space="preserve">2.1 to 5 </w:t>
            </w:r>
          </w:p>
          <w:p w14:paraId="6F6F2E30"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d/week</w:t>
            </w:r>
          </w:p>
        </w:tc>
        <w:tc>
          <w:tcPr>
            <w:tcW w:w="1156" w:type="dxa"/>
            <w:tcBorders>
              <w:top w:val="single" w:sz="4" w:space="0" w:color="auto"/>
            </w:tcBorders>
            <w:shd w:val="clear" w:color="auto" w:fill="auto"/>
          </w:tcPr>
          <w:p w14:paraId="174BE53F"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 xml:space="preserve">&gt;5 </w:t>
            </w:r>
          </w:p>
          <w:p w14:paraId="55A65476" w14:textId="77777777" w:rsidR="00144E92" w:rsidRPr="00AF3FFD" w:rsidRDefault="00144E92" w:rsidP="008878F2">
            <w:pPr>
              <w:spacing w:after="0" w:line="360" w:lineRule="auto"/>
              <w:ind w:right="-133"/>
              <w:jc w:val="center"/>
              <w:rPr>
                <w:rFonts w:cs="Arial"/>
                <w:b/>
                <w:sz w:val="20"/>
                <w:szCs w:val="20"/>
                <w:lang w:val="en-GB"/>
              </w:rPr>
            </w:pPr>
            <w:r w:rsidRPr="00AF3FFD">
              <w:rPr>
                <w:rFonts w:cs="Arial"/>
                <w:b/>
                <w:sz w:val="20"/>
                <w:szCs w:val="20"/>
                <w:lang w:val="en-GB"/>
              </w:rPr>
              <w:t>d/week</w:t>
            </w:r>
          </w:p>
        </w:tc>
      </w:tr>
      <w:tr w:rsidR="00AF3FFD" w:rsidRPr="00AF3FFD" w14:paraId="7A76A561" w14:textId="77777777" w:rsidTr="008878F2">
        <w:trPr>
          <w:trHeight w:val="214"/>
        </w:trPr>
        <w:tc>
          <w:tcPr>
            <w:tcW w:w="1951" w:type="dxa"/>
            <w:tcBorders>
              <w:top w:val="single" w:sz="4" w:space="0" w:color="auto"/>
            </w:tcBorders>
            <w:shd w:val="clear" w:color="auto" w:fill="auto"/>
          </w:tcPr>
          <w:p w14:paraId="38894535"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Number of individuals</w:t>
            </w:r>
          </w:p>
        </w:tc>
        <w:tc>
          <w:tcPr>
            <w:tcW w:w="1155" w:type="dxa"/>
            <w:tcBorders>
              <w:top w:val="single" w:sz="4" w:space="0" w:color="auto"/>
            </w:tcBorders>
            <w:shd w:val="clear" w:color="auto" w:fill="auto"/>
          </w:tcPr>
          <w:p w14:paraId="0530CBFD"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5 486</w:t>
            </w:r>
          </w:p>
        </w:tc>
        <w:tc>
          <w:tcPr>
            <w:tcW w:w="1155" w:type="dxa"/>
            <w:tcBorders>
              <w:top w:val="single" w:sz="4" w:space="0" w:color="auto"/>
            </w:tcBorders>
            <w:shd w:val="clear" w:color="auto" w:fill="auto"/>
          </w:tcPr>
          <w:p w14:paraId="3C0E5232"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10 013</w:t>
            </w:r>
          </w:p>
        </w:tc>
        <w:tc>
          <w:tcPr>
            <w:tcW w:w="1045" w:type="dxa"/>
            <w:tcBorders>
              <w:top w:val="single" w:sz="4" w:space="0" w:color="auto"/>
            </w:tcBorders>
            <w:shd w:val="clear" w:color="auto" w:fill="auto"/>
          </w:tcPr>
          <w:p w14:paraId="0C74253A"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34 310</w:t>
            </w:r>
          </w:p>
        </w:tc>
        <w:tc>
          <w:tcPr>
            <w:tcW w:w="1155" w:type="dxa"/>
            <w:tcBorders>
              <w:top w:val="single" w:sz="4" w:space="0" w:color="auto"/>
            </w:tcBorders>
            <w:shd w:val="clear" w:color="auto" w:fill="auto"/>
          </w:tcPr>
          <w:p w14:paraId="5EC4EC79"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49 559</w:t>
            </w:r>
          </w:p>
        </w:tc>
        <w:tc>
          <w:tcPr>
            <w:tcW w:w="1155" w:type="dxa"/>
            <w:tcBorders>
              <w:top w:val="single" w:sz="4" w:space="0" w:color="auto"/>
            </w:tcBorders>
            <w:shd w:val="clear" w:color="auto" w:fill="auto"/>
          </w:tcPr>
          <w:p w14:paraId="43B0C5F5"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11 043</w:t>
            </w:r>
          </w:p>
        </w:tc>
        <w:tc>
          <w:tcPr>
            <w:tcW w:w="1156" w:type="dxa"/>
            <w:tcBorders>
              <w:top w:val="single" w:sz="4" w:space="0" w:color="auto"/>
            </w:tcBorders>
            <w:shd w:val="clear" w:color="auto" w:fill="auto"/>
          </w:tcPr>
          <w:p w14:paraId="6FA72656"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19  054</w:t>
            </w:r>
          </w:p>
        </w:tc>
      </w:tr>
      <w:tr w:rsidR="00AF3FFD" w:rsidRPr="00AF3FFD" w14:paraId="61D230CD" w14:textId="77777777" w:rsidTr="008878F2">
        <w:trPr>
          <w:trHeight w:hRule="exact" w:val="397"/>
        </w:trPr>
        <w:tc>
          <w:tcPr>
            <w:tcW w:w="8770" w:type="dxa"/>
            <w:gridSpan w:val="7"/>
            <w:tcBorders>
              <w:top w:val="single" w:sz="4" w:space="0" w:color="auto"/>
            </w:tcBorders>
            <w:shd w:val="clear" w:color="auto" w:fill="auto"/>
          </w:tcPr>
          <w:p w14:paraId="34B3690F" w14:textId="77777777" w:rsidR="00144E92" w:rsidRPr="00AF3FFD" w:rsidRDefault="00144E92" w:rsidP="008878F2">
            <w:pPr>
              <w:spacing w:after="0" w:line="360" w:lineRule="auto"/>
              <w:ind w:right="-250" w:hanging="108"/>
              <w:jc w:val="center"/>
              <w:rPr>
                <w:rFonts w:cs="Arial"/>
                <w:b/>
                <w:sz w:val="20"/>
                <w:szCs w:val="20"/>
                <w:lang w:val="en-GB"/>
              </w:rPr>
            </w:pPr>
            <w:r w:rsidRPr="00AF3FFD">
              <w:rPr>
                <w:rFonts w:cs="Arial"/>
                <w:b/>
                <w:sz w:val="20"/>
                <w:szCs w:val="20"/>
                <w:lang w:val="en-GB"/>
              </w:rPr>
              <w:t>Mortality for any causes (n=14 964)</w:t>
            </w:r>
          </w:p>
        </w:tc>
      </w:tr>
      <w:tr w:rsidR="00AF3FFD" w:rsidRPr="00AF3FFD" w14:paraId="57871D8E" w14:textId="77777777" w:rsidTr="008878F2">
        <w:trPr>
          <w:trHeight w:hRule="exact" w:val="397"/>
        </w:trPr>
        <w:tc>
          <w:tcPr>
            <w:tcW w:w="1951" w:type="dxa"/>
            <w:tcBorders>
              <w:top w:val="single" w:sz="4" w:space="0" w:color="auto"/>
            </w:tcBorders>
            <w:shd w:val="clear" w:color="auto" w:fill="auto"/>
          </w:tcPr>
          <w:p w14:paraId="57A705D5"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Number of deaths</w:t>
            </w:r>
          </w:p>
        </w:tc>
        <w:tc>
          <w:tcPr>
            <w:tcW w:w="1155" w:type="dxa"/>
            <w:tcBorders>
              <w:top w:val="single" w:sz="4" w:space="0" w:color="auto"/>
            </w:tcBorders>
            <w:shd w:val="clear" w:color="auto" w:fill="auto"/>
          </w:tcPr>
          <w:p w14:paraId="3D97A2A8"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796</w:t>
            </w:r>
          </w:p>
        </w:tc>
        <w:tc>
          <w:tcPr>
            <w:tcW w:w="1155" w:type="dxa"/>
            <w:tcBorders>
              <w:top w:val="single" w:sz="4" w:space="0" w:color="auto"/>
            </w:tcBorders>
            <w:shd w:val="clear" w:color="auto" w:fill="auto"/>
          </w:tcPr>
          <w:p w14:paraId="7D47DE8B"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2 412</w:t>
            </w:r>
          </w:p>
        </w:tc>
        <w:tc>
          <w:tcPr>
            <w:tcW w:w="1045" w:type="dxa"/>
            <w:tcBorders>
              <w:top w:val="single" w:sz="4" w:space="0" w:color="auto"/>
            </w:tcBorders>
            <w:shd w:val="clear" w:color="auto" w:fill="auto"/>
          </w:tcPr>
          <w:p w14:paraId="493180B1"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4 119</w:t>
            </w:r>
          </w:p>
        </w:tc>
        <w:tc>
          <w:tcPr>
            <w:tcW w:w="1155" w:type="dxa"/>
            <w:tcBorders>
              <w:top w:val="single" w:sz="4" w:space="0" w:color="auto"/>
            </w:tcBorders>
            <w:shd w:val="clear" w:color="auto" w:fill="auto"/>
          </w:tcPr>
          <w:p w14:paraId="0B22EC6E"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5 303</w:t>
            </w:r>
          </w:p>
        </w:tc>
        <w:tc>
          <w:tcPr>
            <w:tcW w:w="1155" w:type="dxa"/>
            <w:tcBorders>
              <w:top w:val="single" w:sz="4" w:space="0" w:color="auto"/>
            </w:tcBorders>
            <w:shd w:val="clear" w:color="auto" w:fill="auto"/>
          </w:tcPr>
          <w:p w14:paraId="55D5018A"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1 189</w:t>
            </w:r>
          </w:p>
        </w:tc>
        <w:tc>
          <w:tcPr>
            <w:tcW w:w="1156" w:type="dxa"/>
            <w:tcBorders>
              <w:top w:val="single" w:sz="4" w:space="0" w:color="auto"/>
            </w:tcBorders>
            <w:shd w:val="clear" w:color="auto" w:fill="auto"/>
          </w:tcPr>
          <w:p w14:paraId="67A8F335"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1 145</w:t>
            </w:r>
          </w:p>
        </w:tc>
      </w:tr>
      <w:tr w:rsidR="00AF3FFD" w:rsidRPr="00AF3FFD" w14:paraId="3231AC4A" w14:textId="77777777" w:rsidTr="008878F2">
        <w:trPr>
          <w:trHeight w:hRule="exact" w:val="397"/>
        </w:trPr>
        <w:tc>
          <w:tcPr>
            <w:tcW w:w="1951" w:type="dxa"/>
            <w:shd w:val="clear" w:color="auto" w:fill="auto"/>
          </w:tcPr>
          <w:p w14:paraId="7585C09A"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 (1)</w:t>
            </w:r>
          </w:p>
        </w:tc>
        <w:tc>
          <w:tcPr>
            <w:tcW w:w="1155" w:type="dxa"/>
            <w:shd w:val="clear" w:color="auto" w:fill="auto"/>
          </w:tcPr>
          <w:p w14:paraId="273AC2FE"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1.18</w:t>
            </w:r>
          </w:p>
        </w:tc>
        <w:tc>
          <w:tcPr>
            <w:tcW w:w="1155" w:type="dxa"/>
            <w:shd w:val="clear" w:color="auto" w:fill="auto"/>
          </w:tcPr>
          <w:p w14:paraId="1457453F"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1.18</w:t>
            </w:r>
          </w:p>
        </w:tc>
        <w:tc>
          <w:tcPr>
            <w:tcW w:w="1045" w:type="dxa"/>
            <w:shd w:val="clear" w:color="auto" w:fill="auto"/>
          </w:tcPr>
          <w:p w14:paraId="7308337D"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1</w:t>
            </w:r>
          </w:p>
        </w:tc>
        <w:tc>
          <w:tcPr>
            <w:tcW w:w="1155" w:type="dxa"/>
            <w:shd w:val="clear" w:color="auto" w:fill="auto"/>
          </w:tcPr>
          <w:p w14:paraId="1CAC25B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0.89</w:t>
            </w:r>
          </w:p>
        </w:tc>
        <w:tc>
          <w:tcPr>
            <w:tcW w:w="1155" w:type="dxa"/>
            <w:shd w:val="clear" w:color="auto" w:fill="auto"/>
          </w:tcPr>
          <w:p w14:paraId="132EC4B4"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1.02</w:t>
            </w:r>
          </w:p>
        </w:tc>
        <w:tc>
          <w:tcPr>
            <w:tcW w:w="1156" w:type="dxa"/>
            <w:shd w:val="clear" w:color="auto" w:fill="auto"/>
          </w:tcPr>
          <w:p w14:paraId="043CF939"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1.03</w:t>
            </w:r>
          </w:p>
        </w:tc>
      </w:tr>
      <w:tr w:rsidR="00AF3FFD" w:rsidRPr="00AF3FFD" w14:paraId="29708796" w14:textId="77777777" w:rsidTr="008878F2">
        <w:trPr>
          <w:trHeight w:hRule="exact" w:val="397"/>
        </w:trPr>
        <w:tc>
          <w:tcPr>
            <w:tcW w:w="1951" w:type="dxa"/>
            <w:shd w:val="clear" w:color="auto" w:fill="auto"/>
          </w:tcPr>
          <w:p w14:paraId="36AB6FA5"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shd w:val="clear" w:color="auto" w:fill="auto"/>
          </w:tcPr>
          <w:p w14:paraId="69E6E1D5"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1.11 to 1.26</w:t>
            </w:r>
          </w:p>
        </w:tc>
        <w:tc>
          <w:tcPr>
            <w:tcW w:w="1155" w:type="dxa"/>
            <w:shd w:val="clear" w:color="auto" w:fill="auto"/>
          </w:tcPr>
          <w:p w14:paraId="5972A0DD"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1.08 to 1.27</w:t>
            </w:r>
          </w:p>
        </w:tc>
        <w:tc>
          <w:tcPr>
            <w:tcW w:w="1045" w:type="dxa"/>
            <w:shd w:val="clear" w:color="auto" w:fill="auto"/>
          </w:tcPr>
          <w:p w14:paraId="1D921B20"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reference</w:t>
            </w:r>
          </w:p>
        </w:tc>
        <w:tc>
          <w:tcPr>
            <w:tcW w:w="1155" w:type="dxa"/>
            <w:shd w:val="clear" w:color="auto" w:fill="auto"/>
          </w:tcPr>
          <w:p w14:paraId="0927502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0.85 to 0.93</w:t>
            </w:r>
          </w:p>
        </w:tc>
        <w:tc>
          <w:tcPr>
            <w:tcW w:w="1155" w:type="dxa"/>
            <w:shd w:val="clear" w:color="auto" w:fill="auto"/>
          </w:tcPr>
          <w:p w14:paraId="4439A9A0"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0.95 to 1.09</w:t>
            </w:r>
          </w:p>
        </w:tc>
        <w:tc>
          <w:tcPr>
            <w:tcW w:w="1156" w:type="dxa"/>
            <w:shd w:val="clear" w:color="auto" w:fill="auto"/>
          </w:tcPr>
          <w:p w14:paraId="732D3C55"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0.95 to 1.12</w:t>
            </w:r>
          </w:p>
        </w:tc>
      </w:tr>
      <w:tr w:rsidR="00AF3FFD" w:rsidRPr="00AF3FFD" w14:paraId="08956B9A" w14:textId="77777777" w:rsidTr="008878F2">
        <w:trPr>
          <w:trHeight w:hRule="exact" w:val="397"/>
        </w:trPr>
        <w:tc>
          <w:tcPr>
            <w:tcW w:w="1951" w:type="dxa"/>
            <w:shd w:val="clear" w:color="auto" w:fill="auto"/>
          </w:tcPr>
          <w:p w14:paraId="5D0E3EF6"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w:t>
            </w:r>
            <w:r w:rsidRPr="00AF3FFD">
              <w:rPr>
                <w:rFonts w:cs="Calibri"/>
                <w:b/>
                <w:sz w:val="20"/>
                <w:szCs w:val="20"/>
                <w:lang w:val="en-GB"/>
              </w:rPr>
              <w:t xml:space="preserve"> (2)</w:t>
            </w:r>
          </w:p>
        </w:tc>
        <w:tc>
          <w:tcPr>
            <w:tcW w:w="1155" w:type="dxa"/>
            <w:shd w:val="clear" w:color="auto" w:fill="auto"/>
          </w:tcPr>
          <w:p w14:paraId="0692496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1.18</w:t>
            </w:r>
          </w:p>
        </w:tc>
        <w:tc>
          <w:tcPr>
            <w:tcW w:w="1155" w:type="dxa"/>
            <w:shd w:val="clear" w:color="auto" w:fill="auto"/>
          </w:tcPr>
          <w:p w14:paraId="351776D9"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1.19</w:t>
            </w:r>
          </w:p>
        </w:tc>
        <w:tc>
          <w:tcPr>
            <w:tcW w:w="1045" w:type="dxa"/>
            <w:shd w:val="clear" w:color="auto" w:fill="auto"/>
          </w:tcPr>
          <w:p w14:paraId="603728AA" w14:textId="77777777" w:rsidR="00144E92" w:rsidRPr="00AF3FFD" w:rsidRDefault="00144E92" w:rsidP="008878F2">
            <w:pPr>
              <w:spacing w:after="0" w:line="360" w:lineRule="auto"/>
              <w:ind w:right="-133"/>
              <w:jc w:val="center"/>
              <w:rPr>
                <w:rFonts w:cs="Arial"/>
                <w:sz w:val="20"/>
                <w:szCs w:val="20"/>
                <w:lang w:val="en-GB"/>
              </w:rPr>
            </w:pPr>
            <w:r w:rsidRPr="00AF3FFD">
              <w:rPr>
                <w:rFonts w:cs="Arial"/>
                <w:i/>
                <w:sz w:val="20"/>
                <w:szCs w:val="20"/>
                <w:lang w:val="en-GB"/>
              </w:rPr>
              <w:t>1</w:t>
            </w:r>
          </w:p>
        </w:tc>
        <w:tc>
          <w:tcPr>
            <w:tcW w:w="1155" w:type="dxa"/>
            <w:shd w:val="clear" w:color="auto" w:fill="auto"/>
          </w:tcPr>
          <w:p w14:paraId="3F1FE6B0"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0.88</w:t>
            </w:r>
          </w:p>
        </w:tc>
        <w:tc>
          <w:tcPr>
            <w:tcW w:w="1155" w:type="dxa"/>
            <w:shd w:val="clear" w:color="auto" w:fill="auto"/>
          </w:tcPr>
          <w:p w14:paraId="45E1BB1D"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0.99</w:t>
            </w:r>
          </w:p>
        </w:tc>
        <w:tc>
          <w:tcPr>
            <w:tcW w:w="1156" w:type="dxa"/>
            <w:shd w:val="clear" w:color="auto" w:fill="auto"/>
          </w:tcPr>
          <w:p w14:paraId="7FD424D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0.94</w:t>
            </w:r>
          </w:p>
        </w:tc>
      </w:tr>
      <w:tr w:rsidR="00AF3FFD" w:rsidRPr="00AF3FFD" w14:paraId="55281E29" w14:textId="77777777" w:rsidTr="008878F2">
        <w:trPr>
          <w:trHeight w:hRule="exact" w:val="397"/>
        </w:trPr>
        <w:tc>
          <w:tcPr>
            <w:tcW w:w="1951" w:type="dxa"/>
            <w:tcBorders>
              <w:bottom w:val="single" w:sz="4" w:space="0" w:color="auto"/>
            </w:tcBorders>
            <w:shd w:val="clear" w:color="auto" w:fill="auto"/>
          </w:tcPr>
          <w:p w14:paraId="674DA838"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tcBorders>
              <w:bottom w:val="single" w:sz="4" w:space="0" w:color="auto"/>
            </w:tcBorders>
            <w:shd w:val="clear" w:color="auto" w:fill="auto"/>
          </w:tcPr>
          <w:p w14:paraId="293B4BCE"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1.11 to 1.26</w:t>
            </w:r>
          </w:p>
        </w:tc>
        <w:tc>
          <w:tcPr>
            <w:tcW w:w="1155" w:type="dxa"/>
            <w:tcBorders>
              <w:bottom w:val="single" w:sz="4" w:space="0" w:color="auto"/>
            </w:tcBorders>
            <w:shd w:val="clear" w:color="auto" w:fill="auto"/>
          </w:tcPr>
          <w:p w14:paraId="62D7E10B"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1.10 to 1.29</w:t>
            </w:r>
          </w:p>
        </w:tc>
        <w:tc>
          <w:tcPr>
            <w:tcW w:w="1045" w:type="dxa"/>
            <w:tcBorders>
              <w:bottom w:val="single" w:sz="4" w:space="0" w:color="auto"/>
            </w:tcBorders>
            <w:shd w:val="clear" w:color="auto" w:fill="auto"/>
          </w:tcPr>
          <w:p w14:paraId="0EE16094"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reference</w:t>
            </w:r>
          </w:p>
        </w:tc>
        <w:tc>
          <w:tcPr>
            <w:tcW w:w="1155" w:type="dxa"/>
            <w:tcBorders>
              <w:bottom w:val="single" w:sz="4" w:space="0" w:color="auto"/>
            </w:tcBorders>
            <w:shd w:val="clear" w:color="auto" w:fill="auto"/>
          </w:tcPr>
          <w:p w14:paraId="7742D1B9"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0.84 to 0.92</w:t>
            </w:r>
          </w:p>
        </w:tc>
        <w:tc>
          <w:tcPr>
            <w:tcW w:w="1155" w:type="dxa"/>
            <w:tcBorders>
              <w:bottom w:val="single" w:sz="4" w:space="0" w:color="auto"/>
            </w:tcBorders>
            <w:shd w:val="clear" w:color="auto" w:fill="auto"/>
          </w:tcPr>
          <w:p w14:paraId="59749CBE"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0.92 to 1.06</w:t>
            </w:r>
          </w:p>
        </w:tc>
        <w:tc>
          <w:tcPr>
            <w:tcW w:w="1156" w:type="dxa"/>
            <w:tcBorders>
              <w:bottom w:val="single" w:sz="4" w:space="0" w:color="auto"/>
            </w:tcBorders>
            <w:shd w:val="clear" w:color="auto" w:fill="auto"/>
          </w:tcPr>
          <w:p w14:paraId="69AE0CA6"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0.86 to 1.03</w:t>
            </w:r>
          </w:p>
        </w:tc>
      </w:tr>
      <w:tr w:rsidR="00AF3FFD" w:rsidRPr="00AF3FFD" w14:paraId="20B0833A" w14:textId="77777777" w:rsidTr="008878F2">
        <w:trPr>
          <w:trHeight w:hRule="exact" w:val="397"/>
        </w:trPr>
        <w:tc>
          <w:tcPr>
            <w:tcW w:w="8770" w:type="dxa"/>
            <w:gridSpan w:val="7"/>
            <w:tcBorders>
              <w:top w:val="single" w:sz="4" w:space="0" w:color="auto"/>
            </w:tcBorders>
            <w:shd w:val="clear" w:color="auto" w:fill="auto"/>
          </w:tcPr>
          <w:p w14:paraId="7F19ED46" w14:textId="77777777" w:rsidR="00144E92" w:rsidRPr="00AF3FFD" w:rsidRDefault="00144E92" w:rsidP="008878F2">
            <w:pPr>
              <w:spacing w:after="0" w:line="360" w:lineRule="auto"/>
              <w:ind w:right="-250" w:hanging="108"/>
              <w:jc w:val="center"/>
              <w:rPr>
                <w:rFonts w:cs="Arial"/>
                <w:b/>
                <w:sz w:val="20"/>
                <w:szCs w:val="20"/>
                <w:lang w:val="en-GB"/>
              </w:rPr>
            </w:pPr>
            <w:r w:rsidRPr="00AF3FFD">
              <w:rPr>
                <w:rFonts w:cs="Arial"/>
                <w:b/>
                <w:sz w:val="20"/>
                <w:szCs w:val="20"/>
                <w:lang w:val="en-GB"/>
              </w:rPr>
              <w:t>Cardiovascular mortality (n=4 944)</w:t>
            </w:r>
          </w:p>
        </w:tc>
      </w:tr>
      <w:tr w:rsidR="00AF3FFD" w:rsidRPr="00AF3FFD" w14:paraId="40CE1C8F" w14:textId="77777777" w:rsidTr="008878F2">
        <w:trPr>
          <w:trHeight w:hRule="exact" w:val="397"/>
        </w:trPr>
        <w:tc>
          <w:tcPr>
            <w:tcW w:w="1951" w:type="dxa"/>
            <w:shd w:val="clear" w:color="auto" w:fill="auto"/>
          </w:tcPr>
          <w:p w14:paraId="2EA71805"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Number of deaths</w:t>
            </w:r>
          </w:p>
        </w:tc>
        <w:tc>
          <w:tcPr>
            <w:tcW w:w="1155" w:type="dxa"/>
            <w:shd w:val="clear" w:color="auto" w:fill="auto"/>
          </w:tcPr>
          <w:p w14:paraId="5B514A63"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lang w:val="en-GB"/>
              </w:rPr>
              <w:t>250</w:t>
            </w:r>
          </w:p>
        </w:tc>
        <w:tc>
          <w:tcPr>
            <w:tcW w:w="1155" w:type="dxa"/>
            <w:shd w:val="clear" w:color="auto" w:fill="auto"/>
          </w:tcPr>
          <w:p w14:paraId="589F983F"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lang w:val="en-GB"/>
              </w:rPr>
              <w:t>989</w:t>
            </w:r>
          </w:p>
        </w:tc>
        <w:tc>
          <w:tcPr>
            <w:tcW w:w="1045" w:type="dxa"/>
            <w:shd w:val="clear" w:color="auto" w:fill="auto"/>
          </w:tcPr>
          <w:p w14:paraId="7DA09262"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lang w:val="en-GB"/>
              </w:rPr>
              <w:t>1 425</w:t>
            </w:r>
          </w:p>
        </w:tc>
        <w:tc>
          <w:tcPr>
            <w:tcW w:w="1155" w:type="dxa"/>
            <w:shd w:val="clear" w:color="auto" w:fill="auto"/>
          </w:tcPr>
          <w:p w14:paraId="141CB037"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lang w:val="en-GB"/>
              </w:rPr>
              <w:t>1 653</w:t>
            </w:r>
          </w:p>
        </w:tc>
        <w:tc>
          <w:tcPr>
            <w:tcW w:w="1155" w:type="dxa"/>
            <w:shd w:val="clear" w:color="auto" w:fill="auto"/>
          </w:tcPr>
          <w:p w14:paraId="2BA0F623"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lang w:val="en-GB"/>
              </w:rPr>
              <w:t>357</w:t>
            </w:r>
          </w:p>
        </w:tc>
        <w:tc>
          <w:tcPr>
            <w:tcW w:w="1156" w:type="dxa"/>
            <w:shd w:val="clear" w:color="auto" w:fill="auto"/>
          </w:tcPr>
          <w:p w14:paraId="590F737B"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lang w:val="en-GB"/>
              </w:rPr>
              <w:t>270</w:t>
            </w:r>
          </w:p>
        </w:tc>
      </w:tr>
      <w:tr w:rsidR="00AF3FFD" w:rsidRPr="00AF3FFD" w14:paraId="48BA5721" w14:textId="77777777" w:rsidTr="008878F2">
        <w:trPr>
          <w:trHeight w:hRule="exact" w:val="397"/>
        </w:trPr>
        <w:tc>
          <w:tcPr>
            <w:tcW w:w="1951" w:type="dxa"/>
            <w:shd w:val="clear" w:color="auto" w:fill="auto"/>
          </w:tcPr>
          <w:p w14:paraId="3E2A82D9"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 (1)</w:t>
            </w:r>
          </w:p>
        </w:tc>
        <w:tc>
          <w:tcPr>
            <w:tcW w:w="1155" w:type="dxa"/>
            <w:shd w:val="clear" w:color="auto" w:fill="auto"/>
          </w:tcPr>
          <w:p w14:paraId="7FEAA40E"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1.37</w:t>
            </w:r>
          </w:p>
        </w:tc>
        <w:tc>
          <w:tcPr>
            <w:tcW w:w="1155" w:type="dxa"/>
            <w:shd w:val="clear" w:color="auto" w:fill="auto"/>
          </w:tcPr>
          <w:p w14:paraId="67A4BC7F"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1.08</w:t>
            </w:r>
          </w:p>
        </w:tc>
        <w:tc>
          <w:tcPr>
            <w:tcW w:w="1045" w:type="dxa"/>
            <w:shd w:val="clear" w:color="auto" w:fill="auto"/>
          </w:tcPr>
          <w:p w14:paraId="35E04774"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1</w:t>
            </w:r>
          </w:p>
        </w:tc>
        <w:tc>
          <w:tcPr>
            <w:tcW w:w="1155" w:type="dxa"/>
            <w:shd w:val="clear" w:color="auto" w:fill="auto"/>
          </w:tcPr>
          <w:p w14:paraId="7821F585"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0.87</w:t>
            </w:r>
          </w:p>
        </w:tc>
        <w:tc>
          <w:tcPr>
            <w:tcW w:w="1155" w:type="dxa"/>
            <w:shd w:val="clear" w:color="auto" w:fill="auto"/>
          </w:tcPr>
          <w:p w14:paraId="49D4DAFD"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0.96</w:t>
            </w:r>
          </w:p>
        </w:tc>
        <w:tc>
          <w:tcPr>
            <w:tcW w:w="1156" w:type="dxa"/>
            <w:shd w:val="clear" w:color="auto" w:fill="auto"/>
          </w:tcPr>
          <w:p w14:paraId="05E1F68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0.91</w:t>
            </w:r>
          </w:p>
        </w:tc>
      </w:tr>
      <w:tr w:rsidR="00AF3FFD" w:rsidRPr="00AF3FFD" w14:paraId="3D33502E" w14:textId="77777777" w:rsidTr="008878F2">
        <w:trPr>
          <w:trHeight w:hRule="exact" w:val="397"/>
        </w:trPr>
        <w:tc>
          <w:tcPr>
            <w:tcW w:w="1951" w:type="dxa"/>
            <w:shd w:val="clear" w:color="auto" w:fill="auto"/>
          </w:tcPr>
          <w:p w14:paraId="2FAD6388"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shd w:val="clear" w:color="auto" w:fill="auto"/>
          </w:tcPr>
          <w:p w14:paraId="29D02A61" w14:textId="77777777" w:rsidR="00144E92" w:rsidRPr="00AF3FFD" w:rsidRDefault="00144E92" w:rsidP="008878F2">
            <w:pPr>
              <w:spacing w:after="0" w:line="360" w:lineRule="auto"/>
              <w:ind w:left="-114" w:right="-133"/>
              <w:jc w:val="center"/>
              <w:rPr>
                <w:rFonts w:cs="Arial"/>
                <w:sz w:val="20"/>
                <w:szCs w:val="20"/>
                <w:lang w:val="en-GB"/>
              </w:rPr>
            </w:pPr>
            <w:r w:rsidRPr="00AF3FFD">
              <w:rPr>
                <w:rFonts w:cs="Arial"/>
                <w:sz w:val="20"/>
                <w:szCs w:val="20"/>
                <w:lang w:val="en-GB"/>
              </w:rPr>
              <w:t>1.23 to 1.52</w:t>
            </w:r>
          </w:p>
        </w:tc>
        <w:tc>
          <w:tcPr>
            <w:tcW w:w="1155" w:type="dxa"/>
            <w:shd w:val="clear" w:color="auto" w:fill="auto"/>
          </w:tcPr>
          <w:p w14:paraId="31F69A24"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0.94 to 1.25</w:t>
            </w:r>
          </w:p>
        </w:tc>
        <w:tc>
          <w:tcPr>
            <w:tcW w:w="1045" w:type="dxa"/>
            <w:shd w:val="clear" w:color="auto" w:fill="auto"/>
          </w:tcPr>
          <w:p w14:paraId="5C8414D1"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reference</w:t>
            </w:r>
          </w:p>
        </w:tc>
        <w:tc>
          <w:tcPr>
            <w:tcW w:w="1155" w:type="dxa"/>
            <w:shd w:val="clear" w:color="auto" w:fill="auto"/>
          </w:tcPr>
          <w:p w14:paraId="521F898A"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0.80 to 0.94</w:t>
            </w:r>
          </w:p>
        </w:tc>
        <w:tc>
          <w:tcPr>
            <w:tcW w:w="1155" w:type="dxa"/>
            <w:shd w:val="clear" w:color="auto" w:fill="auto"/>
          </w:tcPr>
          <w:p w14:paraId="1EEC5764"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0.85 to 1.08</w:t>
            </w:r>
          </w:p>
        </w:tc>
        <w:tc>
          <w:tcPr>
            <w:tcW w:w="1156" w:type="dxa"/>
            <w:shd w:val="clear" w:color="auto" w:fill="auto"/>
          </w:tcPr>
          <w:p w14:paraId="6BE14C26"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0.78 to 1.07</w:t>
            </w:r>
          </w:p>
        </w:tc>
      </w:tr>
      <w:tr w:rsidR="00AF3FFD" w:rsidRPr="00AF3FFD" w14:paraId="4852BCC8" w14:textId="77777777" w:rsidTr="008878F2">
        <w:trPr>
          <w:trHeight w:hRule="exact" w:val="397"/>
        </w:trPr>
        <w:tc>
          <w:tcPr>
            <w:tcW w:w="1951" w:type="dxa"/>
            <w:shd w:val="clear" w:color="auto" w:fill="auto"/>
          </w:tcPr>
          <w:p w14:paraId="7497D0A5"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w:t>
            </w:r>
            <w:r w:rsidRPr="00AF3FFD">
              <w:rPr>
                <w:rFonts w:cs="Calibri"/>
                <w:b/>
                <w:sz w:val="20"/>
                <w:szCs w:val="20"/>
                <w:lang w:val="en-GB"/>
              </w:rPr>
              <w:t xml:space="preserve"> (2)</w:t>
            </w:r>
          </w:p>
        </w:tc>
        <w:tc>
          <w:tcPr>
            <w:tcW w:w="1155" w:type="dxa"/>
            <w:shd w:val="clear" w:color="auto" w:fill="auto"/>
          </w:tcPr>
          <w:p w14:paraId="7F2C4545" w14:textId="77777777" w:rsidR="00144E92" w:rsidRPr="00AF3FFD" w:rsidRDefault="00144E92" w:rsidP="008878F2">
            <w:pPr>
              <w:spacing w:after="0" w:line="360" w:lineRule="auto"/>
              <w:ind w:left="-114" w:right="-133"/>
              <w:jc w:val="center"/>
              <w:rPr>
                <w:rFonts w:cs="Arial"/>
                <w:sz w:val="20"/>
                <w:szCs w:val="20"/>
                <w:lang w:val="en-GB"/>
              </w:rPr>
            </w:pPr>
            <w:r w:rsidRPr="00AF3FFD">
              <w:rPr>
                <w:rFonts w:cs="Arial"/>
                <w:sz w:val="20"/>
                <w:szCs w:val="20"/>
                <w:lang w:val="en-GB"/>
              </w:rPr>
              <w:t>1.37</w:t>
            </w:r>
          </w:p>
        </w:tc>
        <w:tc>
          <w:tcPr>
            <w:tcW w:w="1155" w:type="dxa"/>
            <w:shd w:val="clear" w:color="auto" w:fill="auto"/>
          </w:tcPr>
          <w:p w14:paraId="606A67AB"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1.09</w:t>
            </w:r>
          </w:p>
        </w:tc>
        <w:tc>
          <w:tcPr>
            <w:tcW w:w="1045" w:type="dxa"/>
            <w:shd w:val="clear" w:color="auto" w:fill="auto"/>
          </w:tcPr>
          <w:p w14:paraId="6D17F1D8"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1</w:t>
            </w:r>
          </w:p>
        </w:tc>
        <w:tc>
          <w:tcPr>
            <w:tcW w:w="1155" w:type="dxa"/>
            <w:shd w:val="clear" w:color="auto" w:fill="auto"/>
          </w:tcPr>
          <w:p w14:paraId="4AA5ECCB"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0.86</w:t>
            </w:r>
          </w:p>
        </w:tc>
        <w:tc>
          <w:tcPr>
            <w:tcW w:w="1155" w:type="dxa"/>
            <w:shd w:val="clear" w:color="auto" w:fill="auto"/>
          </w:tcPr>
          <w:p w14:paraId="5A7A155D"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0.94</w:t>
            </w:r>
          </w:p>
        </w:tc>
        <w:tc>
          <w:tcPr>
            <w:tcW w:w="1156" w:type="dxa"/>
            <w:shd w:val="clear" w:color="auto" w:fill="auto"/>
          </w:tcPr>
          <w:p w14:paraId="18928706"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0.85</w:t>
            </w:r>
          </w:p>
        </w:tc>
      </w:tr>
      <w:tr w:rsidR="00AF3FFD" w:rsidRPr="00AF3FFD" w14:paraId="4A019FA6" w14:textId="77777777" w:rsidTr="008878F2">
        <w:trPr>
          <w:trHeight w:hRule="exact" w:val="397"/>
        </w:trPr>
        <w:tc>
          <w:tcPr>
            <w:tcW w:w="1951" w:type="dxa"/>
            <w:tcBorders>
              <w:bottom w:val="single" w:sz="4" w:space="0" w:color="auto"/>
            </w:tcBorders>
            <w:shd w:val="clear" w:color="auto" w:fill="auto"/>
          </w:tcPr>
          <w:p w14:paraId="29212910"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tcBorders>
              <w:bottom w:val="single" w:sz="4" w:space="0" w:color="auto"/>
            </w:tcBorders>
            <w:shd w:val="clear" w:color="auto" w:fill="auto"/>
          </w:tcPr>
          <w:p w14:paraId="78310D92" w14:textId="77777777" w:rsidR="00144E92" w:rsidRPr="00AF3FFD" w:rsidRDefault="00144E92" w:rsidP="008878F2">
            <w:pPr>
              <w:spacing w:after="0" w:line="360" w:lineRule="auto"/>
              <w:ind w:left="-114" w:right="-133"/>
              <w:jc w:val="center"/>
              <w:rPr>
                <w:rFonts w:cs="Arial"/>
                <w:sz w:val="20"/>
                <w:szCs w:val="20"/>
                <w:lang w:val="en-GB"/>
              </w:rPr>
            </w:pPr>
            <w:r w:rsidRPr="00AF3FFD">
              <w:rPr>
                <w:rFonts w:cs="Arial"/>
                <w:sz w:val="20"/>
                <w:szCs w:val="20"/>
                <w:lang w:val="en-GB"/>
              </w:rPr>
              <w:t>1.23 to 1.52</w:t>
            </w:r>
          </w:p>
        </w:tc>
        <w:tc>
          <w:tcPr>
            <w:tcW w:w="1155" w:type="dxa"/>
            <w:tcBorders>
              <w:bottom w:val="single" w:sz="4" w:space="0" w:color="auto"/>
            </w:tcBorders>
            <w:shd w:val="clear" w:color="auto" w:fill="auto"/>
          </w:tcPr>
          <w:p w14:paraId="0CE2942D"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0.95 to 1.26</w:t>
            </w:r>
          </w:p>
        </w:tc>
        <w:tc>
          <w:tcPr>
            <w:tcW w:w="1045" w:type="dxa"/>
            <w:tcBorders>
              <w:bottom w:val="single" w:sz="4" w:space="0" w:color="auto"/>
            </w:tcBorders>
            <w:shd w:val="clear" w:color="auto" w:fill="auto"/>
          </w:tcPr>
          <w:p w14:paraId="6B5B38D1"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reference</w:t>
            </w:r>
          </w:p>
        </w:tc>
        <w:tc>
          <w:tcPr>
            <w:tcW w:w="1155" w:type="dxa"/>
            <w:tcBorders>
              <w:bottom w:val="single" w:sz="4" w:space="0" w:color="auto"/>
            </w:tcBorders>
            <w:shd w:val="clear" w:color="auto" w:fill="auto"/>
          </w:tcPr>
          <w:p w14:paraId="259FAC27"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0.80 to 0.93</w:t>
            </w:r>
          </w:p>
        </w:tc>
        <w:tc>
          <w:tcPr>
            <w:tcW w:w="1155" w:type="dxa"/>
            <w:tcBorders>
              <w:bottom w:val="single" w:sz="4" w:space="0" w:color="auto"/>
            </w:tcBorders>
            <w:shd w:val="clear" w:color="auto" w:fill="auto"/>
          </w:tcPr>
          <w:p w14:paraId="799C225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0.83 to 1.06</w:t>
            </w:r>
          </w:p>
        </w:tc>
        <w:tc>
          <w:tcPr>
            <w:tcW w:w="1156" w:type="dxa"/>
            <w:tcBorders>
              <w:bottom w:val="single" w:sz="4" w:space="0" w:color="auto"/>
            </w:tcBorders>
            <w:shd w:val="clear" w:color="auto" w:fill="auto"/>
          </w:tcPr>
          <w:p w14:paraId="75DD6892"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0.72 to 1.02</w:t>
            </w:r>
          </w:p>
        </w:tc>
      </w:tr>
      <w:tr w:rsidR="00AF3FFD" w:rsidRPr="00AF3FFD" w14:paraId="0325226C" w14:textId="77777777" w:rsidTr="008878F2">
        <w:trPr>
          <w:trHeight w:hRule="exact" w:val="397"/>
        </w:trPr>
        <w:tc>
          <w:tcPr>
            <w:tcW w:w="8770" w:type="dxa"/>
            <w:gridSpan w:val="7"/>
            <w:tcBorders>
              <w:top w:val="single" w:sz="4" w:space="0" w:color="auto"/>
            </w:tcBorders>
            <w:shd w:val="clear" w:color="auto" w:fill="auto"/>
          </w:tcPr>
          <w:p w14:paraId="3B5691D3" w14:textId="77777777" w:rsidR="00144E92" w:rsidRPr="00AF3FFD" w:rsidRDefault="00144E92" w:rsidP="008878F2">
            <w:pPr>
              <w:spacing w:after="0" w:line="360" w:lineRule="auto"/>
              <w:ind w:right="-250" w:hanging="108"/>
              <w:jc w:val="center"/>
              <w:rPr>
                <w:rFonts w:cs="Arial"/>
                <w:b/>
                <w:sz w:val="20"/>
                <w:szCs w:val="20"/>
                <w:lang w:val="en-GB"/>
              </w:rPr>
            </w:pPr>
            <w:r w:rsidRPr="00AF3FFD">
              <w:rPr>
                <w:rFonts w:cs="Arial"/>
                <w:b/>
                <w:sz w:val="20"/>
                <w:szCs w:val="20"/>
                <w:lang w:val="en-GB"/>
              </w:rPr>
              <w:t>Cancer mortality (n=4 816)</w:t>
            </w:r>
          </w:p>
        </w:tc>
      </w:tr>
      <w:tr w:rsidR="00AF3FFD" w:rsidRPr="00AF3FFD" w14:paraId="6FD53E29" w14:textId="77777777" w:rsidTr="008878F2">
        <w:trPr>
          <w:trHeight w:hRule="exact" w:val="397"/>
        </w:trPr>
        <w:tc>
          <w:tcPr>
            <w:tcW w:w="1951" w:type="dxa"/>
            <w:shd w:val="clear" w:color="auto" w:fill="auto"/>
          </w:tcPr>
          <w:p w14:paraId="42A649BF"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Number of deaths</w:t>
            </w:r>
          </w:p>
        </w:tc>
        <w:tc>
          <w:tcPr>
            <w:tcW w:w="1155" w:type="dxa"/>
            <w:shd w:val="clear" w:color="auto" w:fill="auto"/>
          </w:tcPr>
          <w:p w14:paraId="00680D4B"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272</w:t>
            </w:r>
          </w:p>
        </w:tc>
        <w:tc>
          <w:tcPr>
            <w:tcW w:w="1155" w:type="dxa"/>
            <w:shd w:val="clear" w:color="auto" w:fill="auto"/>
          </w:tcPr>
          <w:p w14:paraId="32D2A5C0"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646</w:t>
            </w:r>
          </w:p>
        </w:tc>
        <w:tc>
          <w:tcPr>
            <w:tcW w:w="1045" w:type="dxa"/>
            <w:shd w:val="clear" w:color="auto" w:fill="auto"/>
          </w:tcPr>
          <w:p w14:paraId="562D96BC"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1 230</w:t>
            </w:r>
          </w:p>
        </w:tc>
        <w:tc>
          <w:tcPr>
            <w:tcW w:w="1155" w:type="dxa"/>
            <w:shd w:val="clear" w:color="auto" w:fill="auto"/>
          </w:tcPr>
          <w:p w14:paraId="2DFC864F"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1 775</w:t>
            </w:r>
          </w:p>
        </w:tc>
        <w:tc>
          <w:tcPr>
            <w:tcW w:w="1155" w:type="dxa"/>
            <w:shd w:val="clear" w:color="auto" w:fill="auto"/>
          </w:tcPr>
          <w:p w14:paraId="4BB960A3"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415</w:t>
            </w:r>
          </w:p>
        </w:tc>
        <w:tc>
          <w:tcPr>
            <w:tcW w:w="1156" w:type="dxa"/>
            <w:shd w:val="clear" w:color="auto" w:fill="auto"/>
          </w:tcPr>
          <w:p w14:paraId="21BD2230"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478</w:t>
            </w:r>
          </w:p>
        </w:tc>
      </w:tr>
      <w:tr w:rsidR="00AF3FFD" w:rsidRPr="00AF3FFD" w14:paraId="71F5CB9B" w14:textId="77777777" w:rsidTr="008878F2">
        <w:trPr>
          <w:trHeight w:hRule="exact" w:val="397"/>
        </w:trPr>
        <w:tc>
          <w:tcPr>
            <w:tcW w:w="1951" w:type="dxa"/>
            <w:shd w:val="clear" w:color="auto" w:fill="auto"/>
          </w:tcPr>
          <w:p w14:paraId="62BEA9F9"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 (1)</w:t>
            </w:r>
          </w:p>
        </w:tc>
        <w:tc>
          <w:tcPr>
            <w:tcW w:w="1155" w:type="dxa"/>
            <w:shd w:val="clear" w:color="auto" w:fill="auto"/>
          </w:tcPr>
          <w:p w14:paraId="478B91B2"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1.18</w:t>
            </w:r>
          </w:p>
        </w:tc>
        <w:tc>
          <w:tcPr>
            <w:tcW w:w="1155" w:type="dxa"/>
            <w:shd w:val="clear" w:color="auto" w:fill="auto"/>
          </w:tcPr>
          <w:p w14:paraId="50612424"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1.30</w:t>
            </w:r>
          </w:p>
        </w:tc>
        <w:tc>
          <w:tcPr>
            <w:tcW w:w="1045" w:type="dxa"/>
            <w:shd w:val="clear" w:color="auto" w:fill="auto"/>
          </w:tcPr>
          <w:p w14:paraId="39B4680C"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1</w:t>
            </w:r>
          </w:p>
        </w:tc>
        <w:tc>
          <w:tcPr>
            <w:tcW w:w="1155" w:type="dxa"/>
            <w:shd w:val="clear" w:color="auto" w:fill="auto"/>
          </w:tcPr>
          <w:p w14:paraId="59086E92"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1.00</w:t>
            </w:r>
          </w:p>
        </w:tc>
        <w:tc>
          <w:tcPr>
            <w:tcW w:w="1155" w:type="dxa"/>
            <w:shd w:val="clear" w:color="auto" w:fill="auto"/>
          </w:tcPr>
          <w:p w14:paraId="3386CB8E"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1.09</w:t>
            </w:r>
          </w:p>
        </w:tc>
        <w:tc>
          <w:tcPr>
            <w:tcW w:w="1156" w:type="dxa"/>
            <w:shd w:val="clear" w:color="auto" w:fill="auto"/>
          </w:tcPr>
          <w:p w14:paraId="553BCB5F"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1.16</w:t>
            </w:r>
          </w:p>
        </w:tc>
      </w:tr>
      <w:tr w:rsidR="00AF3FFD" w:rsidRPr="00AF3FFD" w14:paraId="3FA14F85" w14:textId="77777777" w:rsidTr="008878F2">
        <w:trPr>
          <w:trHeight w:hRule="exact" w:val="397"/>
        </w:trPr>
        <w:tc>
          <w:tcPr>
            <w:tcW w:w="1951" w:type="dxa"/>
            <w:shd w:val="clear" w:color="auto" w:fill="auto"/>
          </w:tcPr>
          <w:p w14:paraId="7D91002D"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shd w:val="clear" w:color="auto" w:fill="auto"/>
          </w:tcPr>
          <w:p w14:paraId="3EC0BCC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1.05 to 1.33</w:t>
            </w:r>
          </w:p>
        </w:tc>
        <w:tc>
          <w:tcPr>
            <w:tcW w:w="1155" w:type="dxa"/>
            <w:shd w:val="clear" w:color="auto" w:fill="auto"/>
          </w:tcPr>
          <w:p w14:paraId="0315FC14"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1.13 to 1.50</w:t>
            </w:r>
          </w:p>
        </w:tc>
        <w:tc>
          <w:tcPr>
            <w:tcW w:w="1045" w:type="dxa"/>
            <w:shd w:val="clear" w:color="auto" w:fill="auto"/>
          </w:tcPr>
          <w:p w14:paraId="7D743512"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reference</w:t>
            </w:r>
          </w:p>
        </w:tc>
        <w:tc>
          <w:tcPr>
            <w:tcW w:w="1155" w:type="dxa"/>
            <w:shd w:val="clear" w:color="auto" w:fill="auto"/>
          </w:tcPr>
          <w:p w14:paraId="6E25016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0.93 to 1.09</w:t>
            </w:r>
          </w:p>
        </w:tc>
        <w:tc>
          <w:tcPr>
            <w:tcW w:w="1155" w:type="dxa"/>
            <w:shd w:val="clear" w:color="auto" w:fill="auto"/>
          </w:tcPr>
          <w:p w14:paraId="1CB2D12A"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0.97 to 1.23</w:t>
            </w:r>
          </w:p>
        </w:tc>
        <w:tc>
          <w:tcPr>
            <w:tcW w:w="1156" w:type="dxa"/>
            <w:shd w:val="clear" w:color="auto" w:fill="auto"/>
          </w:tcPr>
          <w:p w14:paraId="130EF387"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1.01 to 1.33</w:t>
            </w:r>
          </w:p>
        </w:tc>
      </w:tr>
      <w:tr w:rsidR="00AF3FFD" w:rsidRPr="00AF3FFD" w14:paraId="33BE20FE" w14:textId="77777777" w:rsidTr="008878F2">
        <w:trPr>
          <w:trHeight w:hRule="exact" w:val="397"/>
        </w:trPr>
        <w:tc>
          <w:tcPr>
            <w:tcW w:w="1951" w:type="dxa"/>
            <w:shd w:val="clear" w:color="auto" w:fill="auto"/>
          </w:tcPr>
          <w:p w14:paraId="2A74741D"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w:t>
            </w:r>
            <w:r w:rsidRPr="00AF3FFD">
              <w:rPr>
                <w:rFonts w:cs="Calibri"/>
                <w:b/>
                <w:sz w:val="20"/>
                <w:szCs w:val="20"/>
                <w:lang w:val="en-GB"/>
              </w:rPr>
              <w:t xml:space="preserve"> (2)</w:t>
            </w:r>
          </w:p>
        </w:tc>
        <w:tc>
          <w:tcPr>
            <w:tcW w:w="1155" w:type="dxa"/>
            <w:shd w:val="clear" w:color="auto" w:fill="auto"/>
          </w:tcPr>
          <w:p w14:paraId="50974B5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1.18</w:t>
            </w:r>
          </w:p>
        </w:tc>
        <w:tc>
          <w:tcPr>
            <w:tcW w:w="1155" w:type="dxa"/>
            <w:shd w:val="clear" w:color="auto" w:fill="auto"/>
          </w:tcPr>
          <w:p w14:paraId="5732E58F"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1.32</w:t>
            </w:r>
          </w:p>
        </w:tc>
        <w:tc>
          <w:tcPr>
            <w:tcW w:w="1045" w:type="dxa"/>
            <w:shd w:val="clear" w:color="auto" w:fill="auto"/>
          </w:tcPr>
          <w:p w14:paraId="569D7052"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1</w:t>
            </w:r>
          </w:p>
        </w:tc>
        <w:tc>
          <w:tcPr>
            <w:tcW w:w="1155" w:type="dxa"/>
            <w:shd w:val="clear" w:color="auto" w:fill="auto"/>
          </w:tcPr>
          <w:p w14:paraId="70EADDAA"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1.00</w:t>
            </w:r>
          </w:p>
        </w:tc>
        <w:tc>
          <w:tcPr>
            <w:tcW w:w="1155" w:type="dxa"/>
            <w:shd w:val="clear" w:color="auto" w:fill="auto"/>
          </w:tcPr>
          <w:p w14:paraId="7D46C7D4"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1.07</w:t>
            </w:r>
          </w:p>
        </w:tc>
        <w:tc>
          <w:tcPr>
            <w:tcW w:w="1156" w:type="dxa"/>
            <w:shd w:val="clear" w:color="auto" w:fill="auto"/>
          </w:tcPr>
          <w:p w14:paraId="1F6D00A3"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1.09</w:t>
            </w:r>
          </w:p>
        </w:tc>
      </w:tr>
      <w:tr w:rsidR="00AF3FFD" w:rsidRPr="00AF3FFD" w14:paraId="6EBC16B6" w14:textId="77777777" w:rsidTr="008878F2">
        <w:trPr>
          <w:trHeight w:hRule="exact" w:val="397"/>
        </w:trPr>
        <w:tc>
          <w:tcPr>
            <w:tcW w:w="1951" w:type="dxa"/>
            <w:tcBorders>
              <w:bottom w:val="single" w:sz="4" w:space="0" w:color="auto"/>
            </w:tcBorders>
            <w:shd w:val="clear" w:color="auto" w:fill="auto"/>
          </w:tcPr>
          <w:p w14:paraId="20047775"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tcBorders>
              <w:bottom w:val="single" w:sz="4" w:space="0" w:color="auto"/>
            </w:tcBorders>
            <w:shd w:val="clear" w:color="auto" w:fill="auto"/>
          </w:tcPr>
          <w:p w14:paraId="66678C68"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1.05 to 1.33</w:t>
            </w:r>
          </w:p>
        </w:tc>
        <w:tc>
          <w:tcPr>
            <w:tcW w:w="1155" w:type="dxa"/>
            <w:tcBorders>
              <w:bottom w:val="single" w:sz="4" w:space="0" w:color="auto"/>
            </w:tcBorders>
            <w:shd w:val="clear" w:color="auto" w:fill="auto"/>
          </w:tcPr>
          <w:p w14:paraId="2D8267DF"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1.15 to 1.52</w:t>
            </w:r>
          </w:p>
        </w:tc>
        <w:tc>
          <w:tcPr>
            <w:tcW w:w="1045" w:type="dxa"/>
            <w:tcBorders>
              <w:bottom w:val="single" w:sz="4" w:space="0" w:color="auto"/>
            </w:tcBorders>
            <w:shd w:val="clear" w:color="auto" w:fill="auto"/>
          </w:tcPr>
          <w:p w14:paraId="7ED793AD"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reference</w:t>
            </w:r>
          </w:p>
        </w:tc>
        <w:tc>
          <w:tcPr>
            <w:tcW w:w="1155" w:type="dxa"/>
            <w:tcBorders>
              <w:bottom w:val="single" w:sz="4" w:space="0" w:color="auto"/>
            </w:tcBorders>
            <w:shd w:val="clear" w:color="auto" w:fill="auto"/>
          </w:tcPr>
          <w:p w14:paraId="2F49407F"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0.92 to 1.08</w:t>
            </w:r>
          </w:p>
        </w:tc>
        <w:tc>
          <w:tcPr>
            <w:tcW w:w="1155" w:type="dxa"/>
            <w:tcBorders>
              <w:bottom w:val="single" w:sz="4" w:space="0" w:color="auto"/>
            </w:tcBorders>
            <w:shd w:val="clear" w:color="auto" w:fill="auto"/>
          </w:tcPr>
          <w:p w14:paraId="283C0A4D"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0.94 to 1.20</w:t>
            </w:r>
          </w:p>
        </w:tc>
        <w:tc>
          <w:tcPr>
            <w:tcW w:w="1156" w:type="dxa"/>
            <w:tcBorders>
              <w:bottom w:val="single" w:sz="4" w:space="0" w:color="auto"/>
            </w:tcBorders>
            <w:shd w:val="clear" w:color="auto" w:fill="auto"/>
          </w:tcPr>
          <w:p w14:paraId="2263EE5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0.94 to 1.26</w:t>
            </w:r>
          </w:p>
        </w:tc>
      </w:tr>
      <w:tr w:rsidR="00AF3FFD" w:rsidRPr="00AF3FFD" w14:paraId="28CDC933" w14:textId="77777777" w:rsidTr="008878F2">
        <w:trPr>
          <w:trHeight w:hRule="exact" w:val="397"/>
        </w:trPr>
        <w:tc>
          <w:tcPr>
            <w:tcW w:w="8770" w:type="dxa"/>
            <w:gridSpan w:val="7"/>
            <w:tcBorders>
              <w:top w:val="single" w:sz="4" w:space="0" w:color="auto"/>
            </w:tcBorders>
            <w:shd w:val="clear" w:color="auto" w:fill="auto"/>
          </w:tcPr>
          <w:p w14:paraId="40C03569" w14:textId="77777777" w:rsidR="00144E92" w:rsidRPr="00AF3FFD" w:rsidRDefault="00144E92" w:rsidP="008878F2">
            <w:pPr>
              <w:spacing w:after="0" w:line="360" w:lineRule="auto"/>
              <w:ind w:right="-250" w:hanging="108"/>
              <w:jc w:val="center"/>
              <w:rPr>
                <w:rFonts w:cs="Arial"/>
                <w:b/>
                <w:sz w:val="20"/>
                <w:szCs w:val="20"/>
                <w:lang w:val="en-GB"/>
              </w:rPr>
            </w:pPr>
            <w:r w:rsidRPr="00AF3FFD">
              <w:rPr>
                <w:rFonts w:cs="Arial"/>
                <w:b/>
                <w:sz w:val="20"/>
                <w:szCs w:val="20"/>
                <w:lang w:val="en-GB"/>
              </w:rPr>
              <w:t>Mortality for other causes (n=5 204)</w:t>
            </w:r>
          </w:p>
        </w:tc>
      </w:tr>
      <w:tr w:rsidR="00AF3FFD" w:rsidRPr="00AF3FFD" w14:paraId="3A671B0E" w14:textId="77777777" w:rsidTr="008878F2">
        <w:trPr>
          <w:trHeight w:hRule="exact" w:val="397"/>
        </w:trPr>
        <w:tc>
          <w:tcPr>
            <w:tcW w:w="1951" w:type="dxa"/>
            <w:shd w:val="clear" w:color="auto" w:fill="auto"/>
          </w:tcPr>
          <w:p w14:paraId="79AC6B03"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Number of deaths</w:t>
            </w:r>
          </w:p>
        </w:tc>
        <w:tc>
          <w:tcPr>
            <w:tcW w:w="1155" w:type="dxa"/>
            <w:shd w:val="clear" w:color="auto" w:fill="auto"/>
          </w:tcPr>
          <w:p w14:paraId="669248D9"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274</w:t>
            </w:r>
          </w:p>
        </w:tc>
        <w:tc>
          <w:tcPr>
            <w:tcW w:w="1155" w:type="dxa"/>
            <w:shd w:val="clear" w:color="auto" w:fill="auto"/>
          </w:tcPr>
          <w:p w14:paraId="1501A94A"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777</w:t>
            </w:r>
          </w:p>
        </w:tc>
        <w:tc>
          <w:tcPr>
            <w:tcW w:w="1045" w:type="dxa"/>
            <w:shd w:val="clear" w:color="auto" w:fill="auto"/>
          </w:tcPr>
          <w:p w14:paraId="7BC84A68"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1 464</w:t>
            </w:r>
          </w:p>
        </w:tc>
        <w:tc>
          <w:tcPr>
            <w:tcW w:w="1155" w:type="dxa"/>
            <w:shd w:val="clear" w:color="auto" w:fill="auto"/>
          </w:tcPr>
          <w:p w14:paraId="4DDB5F68"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1 875</w:t>
            </w:r>
          </w:p>
        </w:tc>
        <w:tc>
          <w:tcPr>
            <w:tcW w:w="1155" w:type="dxa"/>
            <w:shd w:val="clear" w:color="auto" w:fill="auto"/>
          </w:tcPr>
          <w:p w14:paraId="73E7FAB6"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417</w:t>
            </w:r>
          </w:p>
        </w:tc>
        <w:tc>
          <w:tcPr>
            <w:tcW w:w="1156" w:type="dxa"/>
            <w:shd w:val="clear" w:color="auto" w:fill="auto"/>
          </w:tcPr>
          <w:p w14:paraId="258A0178" w14:textId="77777777" w:rsidR="00144E92" w:rsidRPr="00AF3FFD" w:rsidRDefault="00144E92" w:rsidP="008878F2">
            <w:pPr>
              <w:spacing w:after="0" w:line="360" w:lineRule="auto"/>
              <w:ind w:right="-133"/>
              <w:jc w:val="center"/>
              <w:rPr>
                <w:rFonts w:cs="Arial"/>
                <w:sz w:val="20"/>
                <w:szCs w:val="20"/>
                <w:lang w:val="en-GB"/>
              </w:rPr>
            </w:pPr>
            <w:r w:rsidRPr="00AF3FFD">
              <w:rPr>
                <w:sz w:val="20"/>
                <w:szCs w:val="20"/>
              </w:rPr>
              <w:t>397</w:t>
            </w:r>
          </w:p>
        </w:tc>
      </w:tr>
      <w:tr w:rsidR="00AF3FFD" w:rsidRPr="00AF3FFD" w14:paraId="03E0F32F" w14:textId="77777777" w:rsidTr="008878F2">
        <w:trPr>
          <w:trHeight w:hRule="exact" w:val="397"/>
        </w:trPr>
        <w:tc>
          <w:tcPr>
            <w:tcW w:w="1951" w:type="dxa"/>
            <w:shd w:val="clear" w:color="auto" w:fill="auto"/>
          </w:tcPr>
          <w:p w14:paraId="2085C659"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 (1)</w:t>
            </w:r>
          </w:p>
        </w:tc>
        <w:tc>
          <w:tcPr>
            <w:tcW w:w="1155" w:type="dxa"/>
            <w:shd w:val="clear" w:color="auto" w:fill="auto"/>
          </w:tcPr>
          <w:p w14:paraId="47170B24"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1.00</w:t>
            </w:r>
          </w:p>
        </w:tc>
        <w:tc>
          <w:tcPr>
            <w:tcW w:w="1155" w:type="dxa"/>
            <w:shd w:val="clear" w:color="auto" w:fill="auto"/>
          </w:tcPr>
          <w:p w14:paraId="5A13308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1.16</w:t>
            </w:r>
          </w:p>
        </w:tc>
        <w:tc>
          <w:tcPr>
            <w:tcW w:w="1045" w:type="dxa"/>
            <w:shd w:val="clear" w:color="auto" w:fill="auto"/>
          </w:tcPr>
          <w:p w14:paraId="2D38A932"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1</w:t>
            </w:r>
          </w:p>
        </w:tc>
        <w:tc>
          <w:tcPr>
            <w:tcW w:w="1155" w:type="dxa"/>
            <w:shd w:val="clear" w:color="auto" w:fill="auto"/>
          </w:tcPr>
          <w:p w14:paraId="71BF9EF4"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0.82</w:t>
            </w:r>
          </w:p>
        </w:tc>
        <w:tc>
          <w:tcPr>
            <w:tcW w:w="1155" w:type="dxa"/>
            <w:shd w:val="clear" w:color="auto" w:fill="auto"/>
          </w:tcPr>
          <w:p w14:paraId="5F41F4E5"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1.02</w:t>
            </w:r>
          </w:p>
        </w:tc>
        <w:tc>
          <w:tcPr>
            <w:tcW w:w="1156" w:type="dxa"/>
            <w:shd w:val="clear" w:color="auto" w:fill="auto"/>
          </w:tcPr>
          <w:p w14:paraId="005CD195"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1.03</w:t>
            </w:r>
          </w:p>
        </w:tc>
      </w:tr>
      <w:tr w:rsidR="00AF3FFD" w:rsidRPr="00AF3FFD" w14:paraId="550E4AA5" w14:textId="77777777" w:rsidTr="008878F2">
        <w:trPr>
          <w:trHeight w:hRule="exact" w:val="397"/>
        </w:trPr>
        <w:tc>
          <w:tcPr>
            <w:tcW w:w="1951" w:type="dxa"/>
            <w:shd w:val="clear" w:color="auto" w:fill="auto"/>
          </w:tcPr>
          <w:p w14:paraId="67DE1270"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shd w:val="clear" w:color="auto" w:fill="auto"/>
          </w:tcPr>
          <w:p w14:paraId="4D763C06"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0.89 to 1.11</w:t>
            </w:r>
          </w:p>
        </w:tc>
        <w:tc>
          <w:tcPr>
            <w:tcW w:w="1155" w:type="dxa"/>
            <w:shd w:val="clear" w:color="auto" w:fill="auto"/>
          </w:tcPr>
          <w:p w14:paraId="4BE98400"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1.01 to 1.33</w:t>
            </w:r>
          </w:p>
        </w:tc>
        <w:tc>
          <w:tcPr>
            <w:tcW w:w="1045" w:type="dxa"/>
            <w:shd w:val="clear" w:color="auto" w:fill="auto"/>
          </w:tcPr>
          <w:p w14:paraId="5879DB53"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reference</w:t>
            </w:r>
          </w:p>
        </w:tc>
        <w:tc>
          <w:tcPr>
            <w:tcW w:w="1155" w:type="dxa"/>
            <w:shd w:val="clear" w:color="auto" w:fill="auto"/>
          </w:tcPr>
          <w:p w14:paraId="55DFEB7F"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0.76 to 0.88</w:t>
            </w:r>
          </w:p>
        </w:tc>
        <w:tc>
          <w:tcPr>
            <w:tcW w:w="1155" w:type="dxa"/>
            <w:shd w:val="clear" w:color="auto" w:fill="auto"/>
          </w:tcPr>
          <w:p w14:paraId="0A5A5A01"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0.91 to 1.14</w:t>
            </w:r>
          </w:p>
        </w:tc>
        <w:tc>
          <w:tcPr>
            <w:tcW w:w="1156" w:type="dxa"/>
            <w:shd w:val="clear" w:color="auto" w:fill="auto"/>
          </w:tcPr>
          <w:p w14:paraId="473B9D4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0.89 to 1.18</w:t>
            </w:r>
          </w:p>
        </w:tc>
      </w:tr>
      <w:tr w:rsidR="00AF3FFD" w:rsidRPr="00AF3FFD" w14:paraId="36C3766E" w14:textId="77777777" w:rsidTr="008878F2">
        <w:trPr>
          <w:trHeight w:hRule="exact" w:val="397"/>
        </w:trPr>
        <w:tc>
          <w:tcPr>
            <w:tcW w:w="1951" w:type="dxa"/>
            <w:shd w:val="clear" w:color="auto" w:fill="auto"/>
          </w:tcPr>
          <w:p w14:paraId="20527436"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Hazard ratio</w:t>
            </w:r>
            <w:r w:rsidRPr="00AF3FFD">
              <w:rPr>
                <w:rFonts w:cs="Calibri"/>
                <w:b/>
                <w:sz w:val="20"/>
                <w:szCs w:val="20"/>
                <w:lang w:val="en-GB"/>
              </w:rPr>
              <w:t xml:space="preserve"> (2)</w:t>
            </w:r>
          </w:p>
        </w:tc>
        <w:tc>
          <w:tcPr>
            <w:tcW w:w="1155" w:type="dxa"/>
            <w:shd w:val="clear" w:color="auto" w:fill="auto"/>
          </w:tcPr>
          <w:p w14:paraId="1640EE0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1.00</w:t>
            </w:r>
          </w:p>
        </w:tc>
        <w:tc>
          <w:tcPr>
            <w:tcW w:w="1155" w:type="dxa"/>
            <w:shd w:val="clear" w:color="auto" w:fill="auto"/>
          </w:tcPr>
          <w:p w14:paraId="53F8FF33"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1.19</w:t>
            </w:r>
          </w:p>
        </w:tc>
        <w:tc>
          <w:tcPr>
            <w:tcW w:w="1045" w:type="dxa"/>
            <w:shd w:val="clear" w:color="auto" w:fill="auto"/>
          </w:tcPr>
          <w:p w14:paraId="12633440"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1</w:t>
            </w:r>
          </w:p>
        </w:tc>
        <w:tc>
          <w:tcPr>
            <w:tcW w:w="1155" w:type="dxa"/>
            <w:shd w:val="clear" w:color="auto" w:fill="auto"/>
          </w:tcPr>
          <w:p w14:paraId="02D8443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0.81</w:t>
            </w:r>
          </w:p>
        </w:tc>
        <w:tc>
          <w:tcPr>
            <w:tcW w:w="1155" w:type="dxa"/>
            <w:shd w:val="clear" w:color="auto" w:fill="auto"/>
          </w:tcPr>
          <w:p w14:paraId="3DBE6220"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0.97</w:t>
            </w:r>
          </w:p>
        </w:tc>
        <w:tc>
          <w:tcPr>
            <w:tcW w:w="1156" w:type="dxa"/>
            <w:shd w:val="clear" w:color="auto" w:fill="auto"/>
          </w:tcPr>
          <w:p w14:paraId="4BC74589"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0.89</w:t>
            </w:r>
          </w:p>
        </w:tc>
      </w:tr>
      <w:tr w:rsidR="00AF3FFD" w:rsidRPr="00AF3FFD" w14:paraId="5E674039" w14:textId="77777777" w:rsidTr="008878F2">
        <w:trPr>
          <w:trHeight w:hRule="exact" w:val="397"/>
        </w:trPr>
        <w:tc>
          <w:tcPr>
            <w:tcW w:w="1951" w:type="dxa"/>
            <w:tcBorders>
              <w:bottom w:val="single" w:sz="4" w:space="0" w:color="auto"/>
            </w:tcBorders>
            <w:shd w:val="clear" w:color="auto" w:fill="auto"/>
          </w:tcPr>
          <w:p w14:paraId="03A335C1" w14:textId="77777777" w:rsidR="00144E92" w:rsidRPr="00AF3FFD" w:rsidRDefault="00144E92" w:rsidP="008878F2">
            <w:pPr>
              <w:spacing w:after="0" w:line="360" w:lineRule="auto"/>
              <w:ind w:right="-250" w:hanging="108"/>
              <w:jc w:val="both"/>
              <w:rPr>
                <w:rFonts w:cs="Arial"/>
                <w:b/>
                <w:sz w:val="20"/>
                <w:szCs w:val="20"/>
                <w:lang w:val="en-GB"/>
              </w:rPr>
            </w:pPr>
            <w:r w:rsidRPr="00AF3FFD">
              <w:rPr>
                <w:rFonts w:cs="Arial"/>
                <w:b/>
                <w:sz w:val="20"/>
                <w:szCs w:val="20"/>
                <w:lang w:val="en-GB"/>
              </w:rPr>
              <w:t>95% CI</w:t>
            </w:r>
          </w:p>
        </w:tc>
        <w:tc>
          <w:tcPr>
            <w:tcW w:w="1155" w:type="dxa"/>
            <w:tcBorders>
              <w:bottom w:val="single" w:sz="4" w:space="0" w:color="auto"/>
            </w:tcBorders>
            <w:shd w:val="clear" w:color="auto" w:fill="auto"/>
          </w:tcPr>
          <w:p w14:paraId="2751CDC9"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0.89 to 1.11</w:t>
            </w:r>
          </w:p>
        </w:tc>
        <w:tc>
          <w:tcPr>
            <w:tcW w:w="1155" w:type="dxa"/>
            <w:tcBorders>
              <w:bottom w:val="single" w:sz="4" w:space="0" w:color="auto"/>
            </w:tcBorders>
            <w:shd w:val="clear" w:color="auto" w:fill="auto"/>
          </w:tcPr>
          <w:p w14:paraId="085052FE"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1.04 to 1.36</w:t>
            </w:r>
          </w:p>
        </w:tc>
        <w:tc>
          <w:tcPr>
            <w:tcW w:w="1045" w:type="dxa"/>
            <w:tcBorders>
              <w:bottom w:val="single" w:sz="4" w:space="0" w:color="auto"/>
            </w:tcBorders>
            <w:shd w:val="clear" w:color="auto" w:fill="auto"/>
          </w:tcPr>
          <w:p w14:paraId="0C8C8BE1" w14:textId="77777777" w:rsidR="00144E92" w:rsidRPr="00AF3FFD" w:rsidRDefault="00144E92" w:rsidP="008878F2">
            <w:pPr>
              <w:spacing w:after="0" w:line="360" w:lineRule="auto"/>
              <w:ind w:right="-133"/>
              <w:jc w:val="center"/>
              <w:rPr>
                <w:rFonts w:cs="Arial"/>
                <w:i/>
                <w:sz w:val="20"/>
                <w:szCs w:val="20"/>
                <w:lang w:val="en-GB"/>
              </w:rPr>
            </w:pPr>
            <w:r w:rsidRPr="00AF3FFD">
              <w:rPr>
                <w:rFonts w:cs="Arial"/>
                <w:i/>
                <w:sz w:val="20"/>
                <w:szCs w:val="20"/>
                <w:lang w:val="en-GB"/>
              </w:rPr>
              <w:t>reference</w:t>
            </w:r>
          </w:p>
        </w:tc>
        <w:tc>
          <w:tcPr>
            <w:tcW w:w="1155" w:type="dxa"/>
            <w:tcBorders>
              <w:bottom w:val="single" w:sz="4" w:space="0" w:color="auto"/>
            </w:tcBorders>
            <w:shd w:val="clear" w:color="auto" w:fill="auto"/>
          </w:tcPr>
          <w:p w14:paraId="06DEF3A9"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0.75 to 0.87</w:t>
            </w:r>
          </w:p>
        </w:tc>
        <w:tc>
          <w:tcPr>
            <w:tcW w:w="1155" w:type="dxa"/>
            <w:tcBorders>
              <w:bottom w:val="single" w:sz="4" w:space="0" w:color="auto"/>
            </w:tcBorders>
            <w:shd w:val="clear" w:color="auto" w:fill="auto"/>
          </w:tcPr>
          <w:p w14:paraId="3236415C"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0.86 to 1.09</w:t>
            </w:r>
          </w:p>
        </w:tc>
        <w:tc>
          <w:tcPr>
            <w:tcW w:w="1156" w:type="dxa"/>
            <w:tcBorders>
              <w:bottom w:val="single" w:sz="4" w:space="0" w:color="auto"/>
            </w:tcBorders>
            <w:shd w:val="clear" w:color="auto" w:fill="auto"/>
          </w:tcPr>
          <w:p w14:paraId="66762B47" w14:textId="77777777" w:rsidR="00144E92" w:rsidRPr="00AF3FFD" w:rsidRDefault="00144E92" w:rsidP="008878F2">
            <w:pPr>
              <w:spacing w:after="0" w:line="360" w:lineRule="auto"/>
              <w:ind w:right="-133"/>
              <w:jc w:val="center"/>
              <w:rPr>
                <w:rFonts w:cs="Arial"/>
                <w:sz w:val="20"/>
                <w:szCs w:val="20"/>
                <w:lang w:val="en-GB"/>
              </w:rPr>
            </w:pPr>
            <w:r w:rsidRPr="00AF3FFD">
              <w:rPr>
                <w:rFonts w:cs="Arial"/>
                <w:sz w:val="20"/>
                <w:szCs w:val="20"/>
                <w:lang w:val="en-GB"/>
              </w:rPr>
              <w:t>0.76 to 1.04</w:t>
            </w:r>
          </w:p>
        </w:tc>
      </w:tr>
    </w:tbl>
    <w:p w14:paraId="3A17A718" w14:textId="77777777" w:rsidR="00144E92" w:rsidRPr="00AF3FFD" w:rsidRDefault="00144E92" w:rsidP="0081684A">
      <w:pPr>
        <w:spacing w:line="240" w:lineRule="auto"/>
        <w:ind w:right="566"/>
        <w:jc w:val="both"/>
        <w:rPr>
          <w:lang w:val="en-GB"/>
        </w:rPr>
      </w:pPr>
      <w:r w:rsidRPr="00AF3FFD">
        <w:rPr>
          <w:rFonts w:cs="Arial"/>
          <w:sz w:val="24"/>
          <w:szCs w:val="24"/>
          <w:lang w:val="en-GB"/>
        </w:rPr>
        <w:t>*</w:t>
      </w:r>
      <w:r w:rsidRPr="00AF3FFD">
        <w:rPr>
          <w:rFonts w:cs="Calibri"/>
          <w:sz w:val="24"/>
          <w:szCs w:val="24"/>
          <w:lang w:val="en-GB"/>
        </w:rPr>
        <w:t>Non-drinkers are individuals for which we failed to distinguish between lifetime abstainers and former drinkers</w:t>
      </w:r>
      <w:r w:rsidRPr="00AF3FFD">
        <w:rPr>
          <w:rFonts w:cs="Arial"/>
          <w:sz w:val="24"/>
          <w:szCs w:val="24"/>
          <w:lang w:val="en-GB"/>
        </w:rPr>
        <w:t xml:space="preserve">. (1) Hazard ratio adjusted for age at baseline, sex, smoking, hypertension, diabetes, history of myocardial infarction or stroke, history of cancer, categories of body mass index and level of education, and stratified by cohort. 95% CI means 95% confidence interval. </w:t>
      </w:r>
      <w:r w:rsidRPr="00AF3FFD">
        <w:rPr>
          <w:rFonts w:cs="Calibri"/>
          <w:sz w:val="24"/>
          <w:szCs w:val="24"/>
          <w:lang w:val="en-GB"/>
        </w:rPr>
        <w:t xml:space="preserve">(2) further adjusted for total alcohol consumption. </w:t>
      </w:r>
      <w:r w:rsidRPr="00AF3FFD">
        <w:rPr>
          <w:rFonts w:cs="Arial"/>
          <w:sz w:val="24"/>
          <w:szCs w:val="24"/>
          <w:lang w:val="en-GB"/>
        </w:rPr>
        <w:t>N=</w:t>
      </w:r>
      <w:r w:rsidRPr="00AF3FFD">
        <w:rPr>
          <w:sz w:val="24"/>
          <w:szCs w:val="24"/>
          <w:lang w:val="en-GB"/>
        </w:rPr>
        <w:t xml:space="preserve">13495 drinkers (N=1943 deaths) with missing value for frequency of consumption have been excluded from this analysis.  </w:t>
      </w:r>
      <w:r w:rsidRPr="00AF3FFD">
        <w:rPr>
          <w:lang w:val="en-GB"/>
        </w:rPr>
        <w:br w:type="page"/>
      </w:r>
    </w:p>
    <w:p w14:paraId="38721C23" w14:textId="4CCABA40" w:rsidR="00144E92" w:rsidRPr="00AF3FFD" w:rsidRDefault="00144E92" w:rsidP="0081684A">
      <w:pPr>
        <w:spacing w:after="0" w:line="480" w:lineRule="auto"/>
        <w:ind w:left="567" w:right="849"/>
        <w:jc w:val="both"/>
        <w:rPr>
          <w:rFonts w:cs="Arial"/>
          <w:bCs/>
          <w:sz w:val="24"/>
          <w:szCs w:val="24"/>
          <w:lang w:val="en-GB"/>
        </w:rPr>
      </w:pPr>
      <w:r w:rsidRPr="00AF3FFD">
        <w:rPr>
          <w:rFonts w:cs="Arial"/>
          <w:b/>
          <w:bCs/>
          <w:sz w:val="24"/>
          <w:szCs w:val="24"/>
          <w:lang w:val="en-GB"/>
        </w:rPr>
        <w:lastRenderedPageBreak/>
        <w:t xml:space="preserve">Table </w:t>
      </w:r>
      <w:r w:rsidR="00AF3FFD">
        <w:rPr>
          <w:rFonts w:cs="Arial"/>
          <w:b/>
          <w:bCs/>
          <w:sz w:val="24"/>
          <w:szCs w:val="24"/>
          <w:lang w:val="en-GB"/>
        </w:rPr>
        <w:t>S</w:t>
      </w:r>
      <w:r w:rsidRPr="00AF3FFD">
        <w:rPr>
          <w:rFonts w:cs="Arial"/>
          <w:b/>
          <w:bCs/>
          <w:sz w:val="24"/>
          <w:szCs w:val="24"/>
          <w:lang w:val="en-GB"/>
        </w:rPr>
        <w:t xml:space="preserve">4. </w:t>
      </w:r>
      <w:r w:rsidRPr="00AF3FFD">
        <w:rPr>
          <w:rFonts w:cs="Arial"/>
          <w:bCs/>
          <w:sz w:val="24"/>
          <w:szCs w:val="24"/>
          <w:lang w:val="en-GB"/>
        </w:rPr>
        <w:t>Hazard ratios for mortality, according to categories of alcohol intake after replacing former drinkers and non-drinkers back in with drinkers by using of multiple imputation</w:t>
      </w:r>
    </w:p>
    <w:tbl>
      <w:tblPr>
        <w:tblW w:w="8222" w:type="dxa"/>
        <w:tblInd w:w="567" w:type="dxa"/>
        <w:tblLayout w:type="fixed"/>
        <w:tblLook w:val="04A0" w:firstRow="1" w:lastRow="0" w:firstColumn="1" w:lastColumn="0" w:noHBand="0" w:noVBand="1"/>
      </w:tblPr>
      <w:tblGrid>
        <w:gridCol w:w="2552"/>
        <w:gridCol w:w="1578"/>
        <w:gridCol w:w="1500"/>
        <w:gridCol w:w="1386"/>
        <w:gridCol w:w="1206"/>
      </w:tblGrid>
      <w:tr w:rsidR="00AF3FFD" w:rsidRPr="00AF3FFD" w14:paraId="10B7793B" w14:textId="77777777" w:rsidTr="008878F2">
        <w:tc>
          <w:tcPr>
            <w:tcW w:w="8222" w:type="dxa"/>
            <w:gridSpan w:val="5"/>
            <w:tcBorders>
              <w:top w:val="single" w:sz="4" w:space="0" w:color="auto"/>
              <w:bottom w:val="single" w:sz="4" w:space="0" w:color="auto"/>
            </w:tcBorders>
            <w:shd w:val="clear" w:color="auto" w:fill="auto"/>
          </w:tcPr>
          <w:p w14:paraId="0CAE2B15" w14:textId="77777777" w:rsidR="00144E92" w:rsidRPr="00AF3FFD" w:rsidRDefault="00144E92" w:rsidP="008878F2">
            <w:pPr>
              <w:spacing w:line="240" w:lineRule="auto"/>
              <w:ind w:left="-87" w:right="-144"/>
              <w:jc w:val="center"/>
              <w:rPr>
                <w:rFonts w:cstheme="minorHAnsi"/>
                <w:b/>
                <w:sz w:val="20"/>
                <w:szCs w:val="20"/>
                <w:lang w:val="en-GB"/>
              </w:rPr>
            </w:pPr>
            <w:r w:rsidRPr="00AF3FFD">
              <w:rPr>
                <w:rFonts w:cstheme="minorHAnsi"/>
                <w:b/>
                <w:sz w:val="20"/>
                <w:szCs w:val="20"/>
                <w:lang w:val="en-GB"/>
              </w:rPr>
              <w:t>Alcohol intake categories</w:t>
            </w:r>
          </w:p>
        </w:tc>
      </w:tr>
      <w:tr w:rsidR="00AF3FFD" w:rsidRPr="00AF3FFD" w14:paraId="666A5D7B" w14:textId="77777777" w:rsidTr="008878F2">
        <w:trPr>
          <w:trHeight w:val="625"/>
        </w:trPr>
        <w:tc>
          <w:tcPr>
            <w:tcW w:w="2552" w:type="dxa"/>
            <w:tcBorders>
              <w:top w:val="single" w:sz="4" w:space="0" w:color="auto"/>
            </w:tcBorders>
            <w:shd w:val="clear" w:color="auto" w:fill="auto"/>
          </w:tcPr>
          <w:p w14:paraId="69B2938A" w14:textId="77777777" w:rsidR="00144E92" w:rsidRPr="00AF3FFD" w:rsidRDefault="00144E92" w:rsidP="008878F2">
            <w:pPr>
              <w:spacing w:line="240" w:lineRule="auto"/>
              <w:ind w:right="-133"/>
              <w:jc w:val="center"/>
              <w:rPr>
                <w:rFonts w:cstheme="minorHAnsi"/>
                <w:b/>
                <w:sz w:val="20"/>
                <w:szCs w:val="20"/>
                <w:lang w:val="en-GB"/>
              </w:rPr>
            </w:pPr>
          </w:p>
        </w:tc>
        <w:tc>
          <w:tcPr>
            <w:tcW w:w="1578" w:type="dxa"/>
            <w:tcBorders>
              <w:top w:val="single" w:sz="4" w:space="0" w:color="auto"/>
            </w:tcBorders>
            <w:shd w:val="clear" w:color="auto" w:fill="auto"/>
          </w:tcPr>
          <w:p w14:paraId="02D2FD70"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Lifetime</w:t>
            </w:r>
          </w:p>
          <w:p w14:paraId="73515F2B" w14:textId="77777777" w:rsidR="00144E92" w:rsidRPr="00AF3FFD" w:rsidRDefault="00144E92" w:rsidP="008878F2">
            <w:pPr>
              <w:spacing w:line="240" w:lineRule="auto"/>
              <w:ind w:right="-133"/>
              <w:jc w:val="center"/>
              <w:rPr>
                <w:rFonts w:cstheme="minorHAnsi"/>
                <w:b/>
                <w:sz w:val="20"/>
                <w:szCs w:val="20"/>
                <w:lang w:val="en-GB"/>
              </w:rPr>
            </w:pPr>
            <w:r w:rsidRPr="00AF3FFD">
              <w:rPr>
                <w:rFonts w:cstheme="minorHAnsi"/>
                <w:b/>
                <w:sz w:val="20"/>
                <w:szCs w:val="20"/>
                <w:lang w:val="en-GB"/>
              </w:rPr>
              <w:t>abstainers</w:t>
            </w:r>
          </w:p>
        </w:tc>
        <w:tc>
          <w:tcPr>
            <w:tcW w:w="1500" w:type="dxa"/>
            <w:tcBorders>
              <w:top w:val="single" w:sz="4" w:space="0" w:color="auto"/>
            </w:tcBorders>
            <w:shd w:val="clear" w:color="auto" w:fill="auto"/>
          </w:tcPr>
          <w:p w14:paraId="13BCD848"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Light-Moderate</w:t>
            </w:r>
          </w:p>
          <w:p w14:paraId="4EC1FCAD"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0.1 to 10 g/d</w:t>
            </w:r>
          </w:p>
        </w:tc>
        <w:tc>
          <w:tcPr>
            <w:tcW w:w="1386" w:type="dxa"/>
            <w:tcBorders>
              <w:top w:val="single" w:sz="4" w:space="0" w:color="auto"/>
            </w:tcBorders>
            <w:shd w:val="clear" w:color="auto" w:fill="auto"/>
          </w:tcPr>
          <w:p w14:paraId="03074D5F" w14:textId="77777777" w:rsidR="00144E92" w:rsidRPr="00AF3FFD" w:rsidRDefault="00144E92" w:rsidP="008878F2">
            <w:pPr>
              <w:spacing w:after="0" w:line="240" w:lineRule="auto"/>
              <w:ind w:right="-144"/>
              <w:jc w:val="center"/>
              <w:rPr>
                <w:rFonts w:cstheme="minorHAnsi"/>
                <w:b/>
                <w:sz w:val="20"/>
                <w:szCs w:val="20"/>
                <w:lang w:val="en-GB"/>
              </w:rPr>
            </w:pPr>
            <w:r w:rsidRPr="00AF3FFD">
              <w:rPr>
                <w:rFonts w:cstheme="minorHAnsi"/>
                <w:b/>
                <w:sz w:val="20"/>
                <w:szCs w:val="20"/>
                <w:lang w:val="en-GB"/>
              </w:rPr>
              <w:t>Moderate</w:t>
            </w:r>
          </w:p>
          <w:p w14:paraId="4A2FE4CB"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10.1 to 20 g/d</w:t>
            </w:r>
          </w:p>
        </w:tc>
        <w:tc>
          <w:tcPr>
            <w:tcW w:w="1206" w:type="dxa"/>
            <w:tcBorders>
              <w:top w:val="single" w:sz="4" w:space="0" w:color="auto"/>
            </w:tcBorders>
            <w:shd w:val="clear" w:color="auto" w:fill="auto"/>
          </w:tcPr>
          <w:p w14:paraId="2A690AD4"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Heavy</w:t>
            </w:r>
          </w:p>
          <w:p w14:paraId="1AD131A6" w14:textId="77777777" w:rsidR="00144E92" w:rsidRPr="00AF3FFD" w:rsidRDefault="00144E92" w:rsidP="008878F2">
            <w:pPr>
              <w:spacing w:line="240" w:lineRule="auto"/>
              <w:ind w:right="-133"/>
              <w:jc w:val="center"/>
              <w:rPr>
                <w:rFonts w:cstheme="minorHAnsi"/>
                <w:b/>
                <w:sz w:val="20"/>
                <w:szCs w:val="20"/>
                <w:lang w:val="en-GB"/>
              </w:rPr>
            </w:pPr>
            <w:r w:rsidRPr="00AF3FFD">
              <w:rPr>
                <w:rFonts w:cstheme="minorHAnsi"/>
                <w:b/>
                <w:sz w:val="20"/>
                <w:szCs w:val="20"/>
                <w:lang w:val="en-GB"/>
              </w:rPr>
              <w:t>&gt;20 g/d</w:t>
            </w:r>
          </w:p>
        </w:tc>
      </w:tr>
      <w:tr w:rsidR="00AF3FFD" w:rsidRPr="00AF3FFD" w14:paraId="1B2FF4FC" w14:textId="77777777" w:rsidTr="008878F2">
        <w:trPr>
          <w:trHeight w:hRule="exact" w:val="397"/>
        </w:trPr>
        <w:tc>
          <w:tcPr>
            <w:tcW w:w="2552" w:type="dxa"/>
            <w:shd w:val="clear" w:color="auto" w:fill="auto"/>
          </w:tcPr>
          <w:p w14:paraId="19913005"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 xml:space="preserve">Number of individuals </w:t>
            </w:r>
            <w:r w:rsidRPr="00AF3FFD">
              <w:rPr>
                <w:rFonts w:cstheme="minorHAnsi"/>
                <w:sz w:val="20"/>
                <w:szCs w:val="20"/>
                <w:lang w:val="en-GB"/>
              </w:rPr>
              <w:t>(mean)*</w:t>
            </w:r>
          </w:p>
        </w:tc>
        <w:tc>
          <w:tcPr>
            <w:tcW w:w="1578" w:type="dxa"/>
            <w:shd w:val="clear" w:color="auto" w:fill="auto"/>
          </w:tcPr>
          <w:p w14:paraId="71EBFEB7"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34 310</w:t>
            </w:r>
          </w:p>
        </w:tc>
        <w:tc>
          <w:tcPr>
            <w:tcW w:w="1500" w:type="dxa"/>
            <w:shd w:val="clear" w:color="auto" w:fill="auto"/>
          </w:tcPr>
          <w:p w14:paraId="05979697"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54 535</w:t>
            </w:r>
          </w:p>
        </w:tc>
        <w:tc>
          <w:tcPr>
            <w:tcW w:w="1386" w:type="dxa"/>
            <w:shd w:val="clear" w:color="auto" w:fill="auto"/>
          </w:tcPr>
          <w:p w14:paraId="2378C5BF"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20 225</w:t>
            </w:r>
          </w:p>
        </w:tc>
        <w:tc>
          <w:tcPr>
            <w:tcW w:w="1206" w:type="dxa"/>
            <w:shd w:val="clear" w:color="auto" w:fill="auto"/>
          </w:tcPr>
          <w:p w14:paraId="6B46EE46"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33 890</w:t>
            </w:r>
          </w:p>
        </w:tc>
      </w:tr>
      <w:tr w:rsidR="00AF3FFD" w:rsidRPr="00AF3FFD" w14:paraId="4E77C122" w14:textId="77777777" w:rsidTr="008878F2">
        <w:trPr>
          <w:trHeight w:hRule="exact" w:val="397"/>
        </w:trPr>
        <w:tc>
          <w:tcPr>
            <w:tcW w:w="2552" w:type="dxa"/>
            <w:tcBorders>
              <w:bottom w:val="single" w:sz="4" w:space="0" w:color="auto"/>
            </w:tcBorders>
            <w:shd w:val="clear" w:color="auto" w:fill="auto"/>
          </w:tcPr>
          <w:p w14:paraId="19D61D46"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 xml:space="preserve">Person-year, y </w:t>
            </w:r>
            <w:r w:rsidRPr="00AF3FFD">
              <w:rPr>
                <w:rFonts w:cstheme="minorHAnsi"/>
                <w:sz w:val="20"/>
                <w:szCs w:val="20"/>
                <w:lang w:val="en-GB"/>
              </w:rPr>
              <w:t>(mean)</w:t>
            </w:r>
          </w:p>
        </w:tc>
        <w:tc>
          <w:tcPr>
            <w:tcW w:w="1578" w:type="dxa"/>
            <w:tcBorders>
              <w:bottom w:val="single" w:sz="4" w:space="0" w:color="auto"/>
            </w:tcBorders>
            <w:shd w:val="clear" w:color="auto" w:fill="auto"/>
          </w:tcPr>
          <w:p w14:paraId="462DC2F9" w14:textId="77777777" w:rsidR="00144E92" w:rsidRPr="00AF3FFD" w:rsidRDefault="00144E92" w:rsidP="008878F2">
            <w:pPr>
              <w:spacing w:line="240" w:lineRule="auto"/>
              <w:jc w:val="center"/>
              <w:rPr>
                <w:rFonts w:cstheme="minorHAnsi"/>
                <w:sz w:val="20"/>
                <w:szCs w:val="20"/>
              </w:rPr>
            </w:pPr>
            <w:r w:rsidRPr="00AF3FFD">
              <w:rPr>
                <w:rFonts w:cstheme="minorHAnsi"/>
                <w:sz w:val="20"/>
                <w:szCs w:val="20"/>
              </w:rPr>
              <w:t>401 755</w:t>
            </w:r>
          </w:p>
          <w:p w14:paraId="649D9B4E" w14:textId="77777777" w:rsidR="00144E92" w:rsidRPr="00AF3FFD" w:rsidRDefault="00144E92" w:rsidP="008878F2">
            <w:pPr>
              <w:spacing w:line="240" w:lineRule="auto"/>
              <w:ind w:right="-133"/>
              <w:jc w:val="center"/>
              <w:rPr>
                <w:rFonts w:cstheme="minorHAnsi"/>
                <w:sz w:val="20"/>
                <w:szCs w:val="20"/>
                <w:lang w:val="en-GB"/>
              </w:rPr>
            </w:pPr>
          </w:p>
        </w:tc>
        <w:tc>
          <w:tcPr>
            <w:tcW w:w="1500" w:type="dxa"/>
            <w:tcBorders>
              <w:bottom w:val="single" w:sz="4" w:space="0" w:color="auto"/>
            </w:tcBorders>
            <w:shd w:val="clear" w:color="auto" w:fill="auto"/>
          </w:tcPr>
          <w:p w14:paraId="0D5BD8CE" w14:textId="77777777" w:rsidR="00144E92" w:rsidRPr="00AF3FFD" w:rsidRDefault="00144E92" w:rsidP="008878F2">
            <w:pPr>
              <w:spacing w:line="240" w:lineRule="auto"/>
              <w:jc w:val="center"/>
              <w:rPr>
                <w:rFonts w:cstheme="minorHAnsi"/>
                <w:sz w:val="20"/>
                <w:szCs w:val="20"/>
              </w:rPr>
            </w:pPr>
            <w:r w:rsidRPr="00AF3FFD">
              <w:rPr>
                <w:rFonts w:cstheme="minorHAnsi"/>
                <w:sz w:val="20"/>
                <w:szCs w:val="20"/>
              </w:rPr>
              <w:t>745 518</w:t>
            </w:r>
          </w:p>
          <w:p w14:paraId="179905AB" w14:textId="77777777" w:rsidR="00144E92" w:rsidRPr="00AF3FFD" w:rsidRDefault="00144E92" w:rsidP="008878F2">
            <w:pPr>
              <w:spacing w:line="240" w:lineRule="auto"/>
              <w:ind w:right="-133"/>
              <w:jc w:val="center"/>
              <w:rPr>
                <w:rFonts w:cstheme="minorHAnsi"/>
                <w:sz w:val="20"/>
                <w:szCs w:val="20"/>
                <w:lang w:val="en-GB"/>
              </w:rPr>
            </w:pPr>
          </w:p>
        </w:tc>
        <w:tc>
          <w:tcPr>
            <w:tcW w:w="1386" w:type="dxa"/>
            <w:tcBorders>
              <w:bottom w:val="single" w:sz="4" w:space="0" w:color="auto"/>
            </w:tcBorders>
            <w:shd w:val="clear" w:color="auto" w:fill="auto"/>
          </w:tcPr>
          <w:p w14:paraId="647B38C0" w14:textId="77777777" w:rsidR="00144E92" w:rsidRPr="00AF3FFD" w:rsidRDefault="00144E92" w:rsidP="008878F2">
            <w:pPr>
              <w:spacing w:line="240" w:lineRule="auto"/>
              <w:jc w:val="center"/>
              <w:rPr>
                <w:rFonts w:cstheme="minorHAnsi"/>
                <w:sz w:val="20"/>
                <w:szCs w:val="20"/>
              </w:rPr>
            </w:pPr>
            <w:r w:rsidRPr="00AF3FFD">
              <w:rPr>
                <w:rFonts w:cstheme="minorHAnsi"/>
                <w:sz w:val="20"/>
                <w:szCs w:val="20"/>
              </w:rPr>
              <w:t>247 984</w:t>
            </w:r>
          </w:p>
          <w:p w14:paraId="663D1077" w14:textId="77777777" w:rsidR="00144E92" w:rsidRPr="00AF3FFD" w:rsidRDefault="00144E92" w:rsidP="008878F2">
            <w:pPr>
              <w:spacing w:line="240" w:lineRule="auto"/>
              <w:ind w:right="-133"/>
              <w:jc w:val="center"/>
              <w:rPr>
                <w:rFonts w:cstheme="minorHAnsi"/>
                <w:sz w:val="20"/>
                <w:szCs w:val="20"/>
                <w:lang w:val="en-GB"/>
              </w:rPr>
            </w:pPr>
          </w:p>
        </w:tc>
        <w:tc>
          <w:tcPr>
            <w:tcW w:w="1206" w:type="dxa"/>
            <w:tcBorders>
              <w:bottom w:val="single" w:sz="4" w:space="0" w:color="auto"/>
            </w:tcBorders>
            <w:shd w:val="clear" w:color="auto" w:fill="auto"/>
          </w:tcPr>
          <w:p w14:paraId="4FAD8297"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406 668</w:t>
            </w:r>
          </w:p>
        </w:tc>
      </w:tr>
      <w:tr w:rsidR="00AF3FFD" w:rsidRPr="00AF3FFD" w14:paraId="1EAF807C" w14:textId="77777777" w:rsidTr="008878F2">
        <w:trPr>
          <w:trHeight w:hRule="exact" w:val="397"/>
        </w:trPr>
        <w:tc>
          <w:tcPr>
            <w:tcW w:w="8222" w:type="dxa"/>
            <w:gridSpan w:val="5"/>
            <w:tcBorders>
              <w:top w:val="single" w:sz="4" w:space="0" w:color="auto"/>
            </w:tcBorders>
            <w:shd w:val="clear" w:color="auto" w:fill="auto"/>
          </w:tcPr>
          <w:p w14:paraId="63390CDE" w14:textId="77777777" w:rsidR="00144E92" w:rsidRPr="00AF3FFD" w:rsidRDefault="00144E92" w:rsidP="008878F2">
            <w:pPr>
              <w:spacing w:line="240" w:lineRule="auto"/>
              <w:ind w:right="-250" w:hanging="108"/>
              <w:jc w:val="center"/>
              <w:rPr>
                <w:rFonts w:cstheme="minorHAnsi"/>
                <w:b/>
                <w:sz w:val="20"/>
                <w:szCs w:val="20"/>
                <w:lang w:val="en-GB"/>
              </w:rPr>
            </w:pPr>
            <w:r w:rsidRPr="00AF3FFD">
              <w:rPr>
                <w:rFonts w:cstheme="minorHAnsi"/>
                <w:b/>
                <w:sz w:val="20"/>
                <w:szCs w:val="20"/>
                <w:lang w:val="en-GB"/>
              </w:rPr>
              <w:t>Mortality for any causes (n=16 907)</w:t>
            </w:r>
          </w:p>
        </w:tc>
      </w:tr>
      <w:tr w:rsidR="00AF3FFD" w:rsidRPr="00AF3FFD" w14:paraId="73E89ACE" w14:textId="77777777" w:rsidTr="008878F2">
        <w:trPr>
          <w:trHeight w:hRule="exact" w:val="397"/>
        </w:trPr>
        <w:tc>
          <w:tcPr>
            <w:tcW w:w="2552" w:type="dxa"/>
            <w:tcBorders>
              <w:top w:val="single" w:sz="4" w:space="0" w:color="auto"/>
            </w:tcBorders>
            <w:shd w:val="clear" w:color="auto" w:fill="auto"/>
          </w:tcPr>
          <w:p w14:paraId="4DE0D4BC"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 xml:space="preserve">Number of deaths </w:t>
            </w:r>
            <w:r w:rsidRPr="00AF3FFD">
              <w:rPr>
                <w:rFonts w:cstheme="minorHAnsi"/>
                <w:sz w:val="20"/>
                <w:szCs w:val="20"/>
                <w:lang w:val="en-GB"/>
              </w:rPr>
              <w:t>(mean)*</w:t>
            </w:r>
          </w:p>
        </w:tc>
        <w:tc>
          <w:tcPr>
            <w:tcW w:w="1578" w:type="dxa"/>
            <w:tcBorders>
              <w:top w:val="single" w:sz="4" w:space="0" w:color="auto"/>
            </w:tcBorders>
            <w:shd w:val="clear" w:color="auto" w:fill="auto"/>
          </w:tcPr>
          <w:p w14:paraId="454E1945"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4 119</w:t>
            </w:r>
          </w:p>
        </w:tc>
        <w:tc>
          <w:tcPr>
            <w:tcW w:w="1500" w:type="dxa"/>
            <w:tcBorders>
              <w:top w:val="single" w:sz="4" w:space="0" w:color="auto"/>
            </w:tcBorders>
            <w:shd w:val="clear" w:color="auto" w:fill="auto"/>
          </w:tcPr>
          <w:p w14:paraId="602C5843"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6 102</w:t>
            </w:r>
          </w:p>
        </w:tc>
        <w:tc>
          <w:tcPr>
            <w:tcW w:w="1386" w:type="dxa"/>
            <w:tcBorders>
              <w:top w:val="single" w:sz="4" w:space="0" w:color="auto"/>
            </w:tcBorders>
            <w:shd w:val="clear" w:color="auto" w:fill="auto"/>
          </w:tcPr>
          <w:p w14:paraId="2042E745"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2 328</w:t>
            </w:r>
          </w:p>
        </w:tc>
        <w:tc>
          <w:tcPr>
            <w:tcW w:w="1206" w:type="dxa"/>
            <w:tcBorders>
              <w:top w:val="single" w:sz="4" w:space="0" w:color="auto"/>
            </w:tcBorders>
            <w:shd w:val="clear" w:color="auto" w:fill="auto"/>
          </w:tcPr>
          <w:p w14:paraId="41AF0F3E"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4 358</w:t>
            </w:r>
          </w:p>
        </w:tc>
      </w:tr>
      <w:tr w:rsidR="00AF3FFD" w:rsidRPr="00AF3FFD" w14:paraId="5590E76E" w14:textId="77777777" w:rsidTr="008878F2">
        <w:trPr>
          <w:trHeight w:hRule="exact" w:val="397"/>
        </w:trPr>
        <w:tc>
          <w:tcPr>
            <w:tcW w:w="2552" w:type="dxa"/>
            <w:shd w:val="clear" w:color="auto" w:fill="auto"/>
          </w:tcPr>
          <w:p w14:paraId="3D87D682"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Hazard ratio</w:t>
            </w:r>
          </w:p>
        </w:tc>
        <w:tc>
          <w:tcPr>
            <w:tcW w:w="1578" w:type="dxa"/>
            <w:shd w:val="clear" w:color="auto" w:fill="auto"/>
          </w:tcPr>
          <w:p w14:paraId="1F3D14DE" w14:textId="77777777" w:rsidR="00144E92" w:rsidRPr="00AF3FFD" w:rsidRDefault="00144E92" w:rsidP="008878F2">
            <w:pPr>
              <w:spacing w:line="240" w:lineRule="auto"/>
              <w:ind w:right="-133"/>
              <w:jc w:val="center"/>
              <w:rPr>
                <w:rFonts w:cstheme="minorHAnsi"/>
                <w:i/>
                <w:sz w:val="20"/>
                <w:szCs w:val="20"/>
                <w:lang w:val="en-GB"/>
              </w:rPr>
            </w:pPr>
            <w:r w:rsidRPr="00AF3FFD">
              <w:rPr>
                <w:rFonts w:cstheme="minorHAnsi"/>
                <w:i/>
                <w:sz w:val="20"/>
                <w:szCs w:val="20"/>
                <w:lang w:val="en-GB"/>
              </w:rPr>
              <w:t>1</w:t>
            </w:r>
          </w:p>
        </w:tc>
        <w:tc>
          <w:tcPr>
            <w:tcW w:w="1500" w:type="dxa"/>
            <w:shd w:val="clear" w:color="auto" w:fill="auto"/>
          </w:tcPr>
          <w:p w14:paraId="055641BF"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0.91</w:t>
            </w:r>
          </w:p>
        </w:tc>
        <w:tc>
          <w:tcPr>
            <w:tcW w:w="1386" w:type="dxa"/>
            <w:shd w:val="clear" w:color="auto" w:fill="auto"/>
          </w:tcPr>
          <w:p w14:paraId="5924FF99"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1.02</w:t>
            </w:r>
          </w:p>
        </w:tc>
        <w:tc>
          <w:tcPr>
            <w:tcW w:w="1206" w:type="dxa"/>
            <w:shd w:val="clear" w:color="auto" w:fill="auto"/>
          </w:tcPr>
          <w:p w14:paraId="7B6E67CC"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1.12</w:t>
            </w:r>
          </w:p>
        </w:tc>
      </w:tr>
      <w:tr w:rsidR="00AF3FFD" w:rsidRPr="00AF3FFD" w14:paraId="1417DADE" w14:textId="77777777" w:rsidTr="008878F2">
        <w:trPr>
          <w:trHeight w:hRule="exact" w:val="397"/>
        </w:trPr>
        <w:tc>
          <w:tcPr>
            <w:tcW w:w="2552" w:type="dxa"/>
            <w:tcBorders>
              <w:bottom w:val="single" w:sz="4" w:space="0" w:color="auto"/>
            </w:tcBorders>
            <w:shd w:val="clear" w:color="auto" w:fill="auto"/>
          </w:tcPr>
          <w:p w14:paraId="330B5D93"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95% CI</w:t>
            </w:r>
          </w:p>
        </w:tc>
        <w:tc>
          <w:tcPr>
            <w:tcW w:w="1578" w:type="dxa"/>
            <w:tcBorders>
              <w:bottom w:val="single" w:sz="4" w:space="0" w:color="auto"/>
            </w:tcBorders>
            <w:shd w:val="clear" w:color="auto" w:fill="auto"/>
          </w:tcPr>
          <w:p w14:paraId="5611987B"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reference</w:t>
            </w:r>
          </w:p>
        </w:tc>
        <w:tc>
          <w:tcPr>
            <w:tcW w:w="1500" w:type="dxa"/>
            <w:tcBorders>
              <w:bottom w:val="single" w:sz="4" w:space="0" w:color="auto"/>
            </w:tcBorders>
            <w:shd w:val="clear" w:color="auto" w:fill="auto"/>
          </w:tcPr>
          <w:p w14:paraId="7C139CD8"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0.87 to 0.95</w:t>
            </w:r>
          </w:p>
        </w:tc>
        <w:tc>
          <w:tcPr>
            <w:tcW w:w="1386" w:type="dxa"/>
            <w:tcBorders>
              <w:bottom w:val="single" w:sz="4" w:space="0" w:color="auto"/>
            </w:tcBorders>
            <w:shd w:val="clear" w:color="auto" w:fill="auto"/>
          </w:tcPr>
          <w:p w14:paraId="1774F578"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0.96 to 1.08</w:t>
            </w:r>
          </w:p>
        </w:tc>
        <w:tc>
          <w:tcPr>
            <w:tcW w:w="1206" w:type="dxa"/>
            <w:tcBorders>
              <w:bottom w:val="single" w:sz="4" w:space="0" w:color="auto"/>
            </w:tcBorders>
            <w:shd w:val="clear" w:color="auto" w:fill="auto"/>
          </w:tcPr>
          <w:p w14:paraId="7CF9BEC1"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1.07 to 1.18</w:t>
            </w:r>
          </w:p>
        </w:tc>
      </w:tr>
      <w:tr w:rsidR="00AF3FFD" w:rsidRPr="00AF3FFD" w14:paraId="55E4E36F" w14:textId="77777777" w:rsidTr="008878F2">
        <w:trPr>
          <w:trHeight w:hRule="exact" w:val="397"/>
        </w:trPr>
        <w:tc>
          <w:tcPr>
            <w:tcW w:w="8222" w:type="dxa"/>
            <w:gridSpan w:val="5"/>
            <w:tcBorders>
              <w:top w:val="single" w:sz="4" w:space="0" w:color="auto"/>
            </w:tcBorders>
            <w:shd w:val="clear" w:color="auto" w:fill="auto"/>
          </w:tcPr>
          <w:p w14:paraId="723427B9" w14:textId="77777777" w:rsidR="00144E92" w:rsidRPr="00AF3FFD" w:rsidRDefault="00144E92" w:rsidP="008878F2">
            <w:pPr>
              <w:spacing w:line="240" w:lineRule="auto"/>
              <w:ind w:right="-250" w:hanging="108"/>
              <w:jc w:val="center"/>
              <w:rPr>
                <w:rFonts w:cstheme="minorHAnsi"/>
                <w:b/>
                <w:sz w:val="20"/>
                <w:szCs w:val="20"/>
                <w:lang w:val="en-GB"/>
              </w:rPr>
            </w:pPr>
            <w:r w:rsidRPr="00AF3FFD">
              <w:rPr>
                <w:rFonts w:cstheme="minorHAnsi"/>
                <w:b/>
                <w:sz w:val="20"/>
                <w:szCs w:val="20"/>
                <w:lang w:val="en-GB"/>
              </w:rPr>
              <w:t>Cardiovascular mortality (n=5 547)</w:t>
            </w:r>
          </w:p>
        </w:tc>
      </w:tr>
      <w:tr w:rsidR="00AF3FFD" w:rsidRPr="00AF3FFD" w14:paraId="300E6A4E" w14:textId="77777777" w:rsidTr="008878F2">
        <w:trPr>
          <w:trHeight w:hRule="exact" w:val="397"/>
        </w:trPr>
        <w:tc>
          <w:tcPr>
            <w:tcW w:w="2552" w:type="dxa"/>
            <w:shd w:val="clear" w:color="auto" w:fill="auto"/>
          </w:tcPr>
          <w:p w14:paraId="48F603A6"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 xml:space="preserve">Number of deaths </w:t>
            </w:r>
            <w:r w:rsidRPr="00AF3FFD">
              <w:rPr>
                <w:rFonts w:cstheme="minorHAnsi"/>
                <w:sz w:val="20"/>
                <w:szCs w:val="20"/>
                <w:lang w:val="en-GB"/>
              </w:rPr>
              <w:t>(mean)*</w:t>
            </w:r>
          </w:p>
        </w:tc>
        <w:tc>
          <w:tcPr>
            <w:tcW w:w="1578" w:type="dxa"/>
            <w:shd w:val="clear" w:color="auto" w:fill="auto"/>
          </w:tcPr>
          <w:p w14:paraId="20F6C77B"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1 425</w:t>
            </w:r>
          </w:p>
        </w:tc>
        <w:tc>
          <w:tcPr>
            <w:tcW w:w="1500" w:type="dxa"/>
            <w:shd w:val="clear" w:color="auto" w:fill="auto"/>
          </w:tcPr>
          <w:p w14:paraId="364F7ACC"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2 004</w:t>
            </w:r>
          </w:p>
        </w:tc>
        <w:tc>
          <w:tcPr>
            <w:tcW w:w="1386" w:type="dxa"/>
            <w:shd w:val="clear" w:color="auto" w:fill="auto"/>
          </w:tcPr>
          <w:p w14:paraId="2226B808"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767</w:t>
            </w:r>
          </w:p>
        </w:tc>
        <w:tc>
          <w:tcPr>
            <w:tcW w:w="1206" w:type="dxa"/>
            <w:shd w:val="clear" w:color="auto" w:fill="auto"/>
          </w:tcPr>
          <w:p w14:paraId="426ECF2B"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1 351</w:t>
            </w:r>
          </w:p>
        </w:tc>
      </w:tr>
      <w:tr w:rsidR="00AF3FFD" w:rsidRPr="00AF3FFD" w14:paraId="0A7D5839" w14:textId="77777777" w:rsidTr="008878F2">
        <w:trPr>
          <w:trHeight w:hRule="exact" w:val="397"/>
        </w:trPr>
        <w:tc>
          <w:tcPr>
            <w:tcW w:w="2552" w:type="dxa"/>
            <w:shd w:val="clear" w:color="auto" w:fill="auto"/>
          </w:tcPr>
          <w:p w14:paraId="34110954"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Hazard ratio</w:t>
            </w:r>
          </w:p>
        </w:tc>
        <w:tc>
          <w:tcPr>
            <w:tcW w:w="1578" w:type="dxa"/>
            <w:shd w:val="clear" w:color="auto" w:fill="auto"/>
          </w:tcPr>
          <w:p w14:paraId="0C9FB0F0" w14:textId="77777777" w:rsidR="00144E92" w:rsidRPr="00AF3FFD" w:rsidRDefault="00144E92" w:rsidP="008878F2">
            <w:pPr>
              <w:spacing w:line="240" w:lineRule="auto"/>
              <w:ind w:right="-133"/>
              <w:jc w:val="center"/>
              <w:rPr>
                <w:rFonts w:cstheme="minorHAnsi"/>
                <w:i/>
                <w:sz w:val="20"/>
                <w:szCs w:val="20"/>
                <w:lang w:val="en-GB"/>
              </w:rPr>
            </w:pPr>
            <w:r w:rsidRPr="00AF3FFD">
              <w:rPr>
                <w:rFonts w:cstheme="minorHAnsi"/>
                <w:i/>
                <w:sz w:val="20"/>
                <w:szCs w:val="20"/>
                <w:lang w:val="en-GB"/>
              </w:rPr>
              <w:t>1</w:t>
            </w:r>
          </w:p>
        </w:tc>
        <w:tc>
          <w:tcPr>
            <w:tcW w:w="1500" w:type="dxa"/>
            <w:shd w:val="clear" w:color="auto" w:fill="auto"/>
          </w:tcPr>
          <w:p w14:paraId="65539D5C"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0.92</w:t>
            </w:r>
          </w:p>
        </w:tc>
        <w:tc>
          <w:tcPr>
            <w:tcW w:w="1386" w:type="dxa"/>
            <w:shd w:val="clear" w:color="auto" w:fill="auto"/>
          </w:tcPr>
          <w:p w14:paraId="53C8B8C6"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1.03</w:t>
            </w:r>
          </w:p>
        </w:tc>
        <w:tc>
          <w:tcPr>
            <w:tcW w:w="1206" w:type="dxa"/>
            <w:shd w:val="clear" w:color="auto" w:fill="auto"/>
          </w:tcPr>
          <w:p w14:paraId="5665626A"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1.08</w:t>
            </w:r>
          </w:p>
        </w:tc>
      </w:tr>
      <w:tr w:rsidR="00AF3FFD" w:rsidRPr="00AF3FFD" w14:paraId="557C8ACC" w14:textId="77777777" w:rsidTr="008878F2">
        <w:trPr>
          <w:trHeight w:hRule="exact" w:val="397"/>
        </w:trPr>
        <w:tc>
          <w:tcPr>
            <w:tcW w:w="2552" w:type="dxa"/>
            <w:tcBorders>
              <w:bottom w:val="single" w:sz="4" w:space="0" w:color="auto"/>
            </w:tcBorders>
            <w:shd w:val="clear" w:color="auto" w:fill="auto"/>
          </w:tcPr>
          <w:p w14:paraId="05AE42C6"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95% CI</w:t>
            </w:r>
          </w:p>
        </w:tc>
        <w:tc>
          <w:tcPr>
            <w:tcW w:w="1578" w:type="dxa"/>
            <w:tcBorders>
              <w:bottom w:val="single" w:sz="4" w:space="0" w:color="auto"/>
            </w:tcBorders>
            <w:shd w:val="clear" w:color="auto" w:fill="auto"/>
          </w:tcPr>
          <w:p w14:paraId="09446506" w14:textId="77777777" w:rsidR="00144E92" w:rsidRPr="00AF3FFD" w:rsidRDefault="00144E92" w:rsidP="008878F2">
            <w:pPr>
              <w:spacing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00" w:type="dxa"/>
            <w:tcBorders>
              <w:bottom w:val="single" w:sz="4" w:space="0" w:color="auto"/>
            </w:tcBorders>
            <w:shd w:val="clear" w:color="auto" w:fill="auto"/>
          </w:tcPr>
          <w:p w14:paraId="1FE44869"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0.86 to 0.99</w:t>
            </w:r>
          </w:p>
        </w:tc>
        <w:tc>
          <w:tcPr>
            <w:tcW w:w="1386" w:type="dxa"/>
            <w:tcBorders>
              <w:bottom w:val="single" w:sz="4" w:space="0" w:color="auto"/>
            </w:tcBorders>
            <w:shd w:val="clear" w:color="auto" w:fill="auto"/>
          </w:tcPr>
          <w:p w14:paraId="13BAA496"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0.93 to 1.14</w:t>
            </w:r>
          </w:p>
        </w:tc>
        <w:tc>
          <w:tcPr>
            <w:tcW w:w="1206" w:type="dxa"/>
            <w:tcBorders>
              <w:bottom w:val="single" w:sz="4" w:space="0" w:color="auto"/>
            </w:tcBorders>
            <w:shd w:val="clear" w:color="auto" w:fill="auto"/>
          </w:tcPr>
          <w:p w14:paraId="7A48CA0F"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0.99 to 1.18</w:t>
            </w:r>
          </w:p>
        </w:tc>
      </w:tr>
      <w:tr w:rsidR="00AF3FFD" w:rsidRPr="00AF3FFD" w14:paraId="74C25B15" w14:textId="77777777" w:rsidTr="008878F2">
        <w:trPr>
          <w:trHeight w:hRule="exact" w:val="397"/>
        </w:trPr>
        <w:tc>
          <w:tcPr>
            <w:tcW w:w="8222" w:type="dxa"/>
            <w:gridSpan w:val="5"/>
            <w:tcBorders>
              <w:top w:val="single" w:sz="4" w:space="0" w:color="auto"/>
            </w:tcBorders>
            <w:shd w:val="clear" w:color="auto" w:fill="auto"/>
          </w:tcPr>
          <w:p w14:paraId="25E59CF0" w14:textId="77777777" w:rsidR="00144E92" w:rsidRPr="00AF3FFD" w:rsidRDefault="00144E92" w:rsidP="008878F2">
            <w:pPr>
              <w:spacing w:line="240" w:lineRule="auto"/>
              <w:ind w:right="-250" w:hanging="108"/>
              <w:jc w:val="center"/>
              <w:rPr>
                <w:rFonts w:cstheme="minorHAnsi"/>
                <w:b/>
                <w:sz w:val="20"/>
                <w:szCs w:val="20"/>
                <w:lang w:val="en-GB"/>
              </w:rPr>
            </w:pPr>
            <w:r w:rsidRPr="00AF3FFD">
              <w:rPr>
                <w:rFonts w:cstheme="minorHAnsi"/>
                <w:b/>
                <w:sz w:val="20"/>
                <w:szCs w:val="20"/>
                <w:lang w:val="en-GB"/>
              </w:rPr>
              <w:t>Cancer mortality (n=5 511)</w:t>
            </w:r>
          </w:p>
        </w:tc>
      </w:tr>
      <w:tr w:rsidR="00AF3FFD" w:rsidRPr="00AF3FFD" w14:paraId="5BF2BF54" w14:textId="77777777" w:rsidTr="008878F2">
        <w:trPr>
          <w:trHeight w:hRule="exact" w:val="397"/>
        </w:trPr>
        <w:tc>
          <w:tcPr>
            <w:tcW w:w="2552" w:type="dxa"/>
            <w:shd w:val="clear" w:color="auto" w:fill="auto"/>
          </w:tcPr>
          <w:p w14:paraId="5F2D21CC"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 xml:space="preserve">Number of deaths </w:t>
            </w:r>
            <w:r w:rsidRPr="00AF3FFD">
              <w:rPr>
                <w:rFonts w:cstheme="minorHAnsi"/>
                <w:sz w:val="20"/>
                <w:szCs w:val="20"/>
                <w:lang w:val="en-GB"/>
              </w:rPr>
              <w:t>(mean)*</w:t>
            </w:r>
          </w:p>
        </w:tc>
        <w:tc>
          <w:tcPr>
            <w:tcW w:w="1578" w:type="dxa"/>
            <w:shd w:val="clear" w:color="auto" w:fill="auto"/>
          </w:tcPr>
          <w:p w14:paraId="617681F9"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1 230</w:t>
            </w:r>
          </w:p>
        </w:tc>
        <w:tc>
          <w:tcPr>
            <w:tcW w:w="1500" w:type="dxa"/>
            <w:shd w:val="clear" w:color="auto" w:fill="auto"/>
          </w:tcPr>
          <w:p w14:paraId="1A6518C2"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1 990</w:t>
            </w:r>
          </w:p>
        </w:tc>
        <w:tc>
          <w:tcPr>
            <w:tcW w:w="1386" w:type="dxa"/>
            <w:shd w:val="clear" w:color="auto" w:fill="auto"/>
          </w:tcPr>
          <w:p w14:paraId="33738226"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763</w:t>
            </w:r>
          </w:p>
        </w:tc>
        <w:tc>
          <w:tcPr>
            <w:tcW w:w="1206" w:type="dxa"/>
            <w:shd w:val="clear" w:color="auto" w:fill="auto"/>
          </w:tcPr>
          <w:p w14:paraId="7154C411"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1 528</w:t>
            </w:r>
          </w:p>
        </w:tc>
      </w:tr>
      <w:tr w:rsidR="00AF3FFD" w:rsidRPr="00AF3FFD" w14:paraId="2E7F6277" w14:textId="77777777" w:rsidTr="008878F2">
        <w:trPr>
          <w:trHeight w:hRule="exact" w:val="397"/>
        </w:trPr>
        <w:tc>
          <w:tcPr>
            <w:tcW w:w="2552" w:type="dxa"/>
            <w:shd w:val="clear" w:color="auto" w:fill="auto"/>
          </w:tcPr>
          <w:p w14:paraId="0AA2DCCD"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Hazard ratio</w:t>
            </w:r>
          </w:p>
        </w:tc>
        <w:tc>
          <w:tcPr>
            <w:tcW w:w="1578" w:type="dxa"/>
            <w:shd w:val="clear" w:color="auto" w:fill="auto"/>
          </w:tcPr>
          <w:p w14:paraId="24FD4B70" w14:textId="77777777" w:rsidR="00144E92" w:rsidRPr="00AF3FFD" w:rsidRDefault="00144E92" w:rsidP="008878F2">
            <w:pPr>
              <w:spacing w:line="240" w:lineRule="auto"/>
              <w:ind w:right="-133"/>
              <w:jc w:val="center"/>
              <w:rPr>
                <w:rFonts w:cstheme="minorHAnsi"/>
                <w:i/>
                <w:sz w:val="20"/>
                <w:szCs w:val="20"/>
                <w:lang w:val="en-GB"/>
              </w:rPr>
            </w:pPr>
            <w:r w:rsidRPr="00AF3FFD">
              <w:rPr>
                <w:rFonts w:cstheme="minorHAnsi"/>
                <w:i/>
                <w:sz w:val="20"/>
                <w:szCs w:val="20"/>
                <w:lang w:val="en-GB"/>
              </w:rPr>
              <w:t>1</w:t>
            </w:r>
          </w:p>
        </w:tc>
        <w:tc>
          <w:tcPr>
            <w:tcW w:w="1500" w:type="dxa"/>
            <w:shd w:val="clear" w:color="auto" w:fill="auto"/>
          </w:tcPr>
          <w:p w14:paraId="2443CC8C"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1.02</w:t>
            </w:r>
          </w:p>
        </w:tc>
        <w:tc>
          <w:tcPr>
            <w:tcW w:w="1386" w:type="dxa"/>
            <w:shd w:val="clear" w:color="auto" w:fill="auto"/>
          </w:tcPr>
          <w:p w14:paraId="580AEDED"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1.09</w:t>
            </w:r>
          </w:p>
        </w:tc>
        <w:tc>
          <w:tcPr>
            <w:tcW w:w="1206" w:type="dxa"/>
            <w:shd w:val="clear" w:color="auto" w:fill="auto"/>
          </w:tcPr>
          <w:p w14:paraId="3656797C"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1.20</w:t>
            </w:r>
          </w:p>
        </w:tc>
      </w:tr>
      <w:tr w:rsidR="00AF3FFD" w:rsidRPr="00AF3FFD" w14:paraId="5DD0F67A" w14:textId="77777777" w:rsidTr="008878F2">
        <w:trPr>
          <w:trHeight w:hRule="exact" w:val="397"/>
        </w:trPr>
        <w:tc>
          <w:tcPr>
            <w:tcW w:w="2552" w:type="dxa"/>
            <w:tcBorders>
              <w:bottom w:val="single" w:sz="4" w:space="0" w:color="auto"/>
            </w:tcBorders>
            <w:shd w:val="clear" w:color="auto" w:fill="auto"/>
          </w:tcPr>
          <w:p w14:paraId="67F12F97"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95% CI</w:t>
            </w:r>
          </w:p>
        </w:tc>
        <w:tc>
          <w:tcPr>
            <w:tcW w:w="1578" w:type="dxa"/>
            <w:tcBorders>
              <w:bottom w:val="single" w:sz="4" w:space="0" w:color="auto"/>
            </w:tcBorders>
            <w:shd w:val="clear" w:color="auto" w:fill="auto"/>
          </w:tcPr>
          <w:p w14:paraId="2ABBB52F" w14:textId="77777777" w:rsidR="00144E92" w:rsidRPr="00AF3FFD" w:rsidRDefault="00144E92" w:rsidP="008878F2">
            <w:pPr>
              <w:spacing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00" w:type="dxa"/>
            <w:tcBorders>
              <w:bottom w:val="single" w:sz="4" w:space="0" w:color="auto"/>
            </w:tcBorders>
            <w:shd w:val="clear" w:color="auto" w:fill="auto"/>
          </w:tcPr>
          <w:p w14:paraId="7E22932D"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0.94 to 1.10</w:t>
            </w:r>
          </w:p>
        </w:tc>
        <w:tc>
          <w:tcPr>
            <w:tcW w:w="1386" w:type="dxa"/>
            <w:tcBorders>
              <w:bottom w:val="single" w:sz="4" w:space="0" w:color="auto"/>
            </w:tcBorders>
            <w:shd w:val="clear" w:color="auto" w:fill="auto"/>
          </w:tcPr>
          <w:p w14:paraId="0F753404"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0.98 to 1.20</w:t>
            </w:r>
          </w:p>
        </w:tc>
        <w:tc>
          <w:tcPr>
            <w:tcW w:w="1206" w:type="dxa"/>
            <w:tcBorders>
              <w:bottom w:val="single" w:sz="4" w:space="0" w:color="auto"/>
            </w:tcBorders>
            <w:shd w:val="clear" w:color="auto" w:fill="auto"/>
          </w:tcPr>
          <w:p w14:paraId="1E592AF0"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1.09 to 1.31</w:t>
            </w:r>
          </w:p>
        </w:tc>
      </w:tr>
      <w:tr w:rsidR="00AF3FFD" w:rsidRPr="00AF3FFD" w14:paraId="10761008" w14:textId="77777777" w:rsidTr="008878F2">
        <w:trPr>
          <w:trHeight w:hRule="exact" w:val="397"/>
        </w:trPr>
        <w:tc>
          <w:tcPr>
            <w:tcW w:w="8222" w:type="dxa"/>
            <w:gridSpan w:val="5"/>
            <w:tcBorders>
              <w:top w:val="single" w:sz="4" w:space="0" w:color="auto"/>
            </w:tcBorders>
            <w:shd w:val="clear" w:color="auto" w:fill="auto"/>
          </w:tcPr>
          <w:p w14:paraId="348C967D" w14:textId="77777777" w:rsidR="00144E92" w:rsidRPr="00AF3FFD" w:rsidRDefault="00144E92" w:rsidP="008878F2">
            <w:pPr>
              <w:spacing w:line="240" w:lineRule="auto"/>
              <w:ind w:right="-250" w:hanging="108"/>
              <w:jc w:val="center"/>
              <w:rPr>
                <w:rFonts w:cstheme="minorHAnsi"/>
                <w:b/>
                <w:sz w:val="20"/>
                <w:szCs w:val="20"/>
                <w:lang w:val="en-GB"/>
              </w:rPr>
            </w:pPr>
            <w:r w:rsidRPr="00AF3FFD">
              <w:rPr>
                <w:rFonts w:cstheme="minorHAnsi"/>
                <w:b/>
                <w:sz w:val="20"/>
                <w:szCs w:val="20"/>
                <w:lang w:val="en-GB"/>
              </w:rPr>
              <w:t>Mortality for other causes (n=5 849)</w:t>
            </w:r>
          </w:p>
        </w:tc>
      </w:tr>
      <w:tr w:rsidR="00AF3FFD" w:rsidRPr="00AF3FFD" w14:paraId="0AC2A2EF" w14:textId="77777777" w:rsidTr="008878F2">
        <w:trPr>
          <w:trHeight w:hRule="exact" w:val="397"/>
        </w:trPr>
        <w:tc>
          <w:tcPr>
            <w:tcW w:w="2552" w:type="dxa"/>
            <w:shd w:val="clear" w:color="auto" w:fill="auto"/>
          </w:tcPr>
          <w:p w14:paraId="1C51B57C"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 xml:space="preserve">Number of deaths </w:t>
            </w:r>
            <w:r w:rsidRPr="00AF3FFD">
              <w:rPr>
                <w:rFonts w:cstheme="minorHAnsi"/>
                <w:sz w:val="20"/>
                <w:szCs w:val="20"/>
                <w:lang w:val="en-GB"/>
              </w:rPr>
              <w:t>(mean)*</w:t>
            </w:r>
          </w:p>
        </w:tc>
        <w:tc>
          <w:tcPr>
            <w:tcW w:w="1578" w:type="dxa"/>
            <w:shd w:val="clear" w:color="auto" w:fill="auto"/>
          </w:tcPr>
          <w:p w14:paraId="05AC20D4"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1 464</w:t>
            </w:r>
          </w:p>
        </w:tc>
        <w:tc>
          <w:tcPr>
            <w:tcW w:w="1500" w:type="dxa"/>
            <w:shd w:val="clear" w:color="auto" w:fill="auto"/>
          </w:tcPr>
          <w:p w14:paraId="37742322"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2 108</w:t>
            </w:r>
          </w:p>
        </w:tc>
        <w:tc>
          <w:tcPr>
            <w:tcW w:w="1386" w:type="dxa"/>
            <w:shd w:val="clear" w:color="auto" w:fill="auto"/>
          </w:tcPr>
          <w:p w14:paraId="7D749914"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7 98</w:t>
            </w:r>
          </w:p>
        </w:tc>
        <w:tc>
          <w:tcPr>
            <w:tcW w:w="1206" w:type="dxa"/>
            <w:shd w:val="clear" w:color="auto" w:fill="auto"/>
          </w:tcPr>
          <w:p w14:paraId="7D218A46"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rPr>
              <w:t>1 479</w:t>
            </w:r>
          </w:p>
        </w:tc>
      </w:tr>
      <w:tr w:rsidR="00AF3FFD" w:rsidRPr="00AF3FFD" w14:paraId="51A988C5" w14:textId="77777777" w:rsidTr="008878F2">
        <w:trPr>
          <w:trHeight w:hRule="exact" w:val="397"/>
        </w:trPr>
        <w:tc>
          <w:tcPr>
            <w:tcW w:w="2552" w:type="dxa"/>
            <w:shd w:val="clear" w:color="auto" w:fill="auto"/>
          </w:tcPr>
          <w:p w14:paraId="67F155E8"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Hazard ratio</w:t>
            </w:r>
          </w:p>
        </w:tc>
        <w:tc>
          <w:tcPr>
            <w:tcW w:w="1578" w:type="dxa"/>
            <w:shd w:val="clear" w:color="auto" w:fill="auto"/>
          </w:tcPr>
          <w:p w14:paraId="30799021" w14:textId="77777777" w:rsidR="00144E92" w:rsidRPr="00AF3FFD" w:rsidRDefault="00144E92" w:rsidP="008878F2">
            <w:pPr>
              <w:spacing w:line="240" w:lineRule="auto"/>
              <w:ind w:right="-133"/>
              <w:jc w:val="center"/>
              <w:rPr>
                <w:rFonts w:cstheme="minorHAnsi"/>
                <w:i/>
                <w:sz w:val="20"/>
                <w:szCs w:val="20"/>
                <w:lang w:val="en-GB"/>
              </w:rPr>
            </w:pPr>
            <w:r w:rsidRPr="00AF3FFD">
              <w:rPr>
                <w:rFonts w:cstheme="minorHAnsi"/>
                <w:i/>
                <w:sz w:val="20"/>
                <w:szCs w:val="20"/>
                <w:lang w:val="en-GB"/>
              </w:rPr>
              <w:t>1</w:t>
            </w:r>
          </w:p>
        </w:tc>
        <w:tc>
          <w:tcPr>
            <w:tcW w:w="1500" w:type="dxa"/>
            <w:shd w:val="clear" w:color="auto" w:fill="auto"/>
          </w:tcPr>
          <w:p w14:paraId="429B1C94"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0.82</w:t>
            </w:r>
          </w:p>
        </w:tc>
        <w:tc>
          <w:tcPr>
            <w:tcW w:w="1386" w:type="dxa"/>
            <w:shd w:val="clear" w:color="auto" w:fill="auto"/>
          </w:tcPr>
          <w:p w14:paraId="53A42465"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0.97</w:t>
            </w:r>
          </w:p>
        </w:tc>
        <w:tc>
          <w:tcPr>
            <w:tcW w:w="1206" w:type="dxa"/>
            <w:shd w:val="clear" w:color="auto" w:fill="auto"/>
          </w:tcPr>
          <w:p w14:paraId="5B150D3B"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1.11</w:t>
            </w:r>
          </w:p>
        </w:tc>
      </w:tr>
      <w:tr w:rsidR="00144E92" w:rsidRPr="00AF3FFD" w14:paraId="79CA944E" w14:textId="77777777" w:rsidTr="008878F2">
        <w:trPr>
          <w:trHeight w:hRule="exact" w:val="397"/>
        </w:trPr>
        <w:tc>
          <w:tcPr>
            <w:tcW w:w="2552" w:type="dxa"/>
            <w:tcBorders>
              <w:bottom w:val="single" w:sz="4" w:space="0" w:color="auto"/>
            </w:tcBorders>
            <w:shd w:val="clear" w:color="auto" w:fill="auto"/>
          </w:tcPr>
          <w:p w14:paraId="6FF0BC77" w14:textId="77777777" w:rsidR="00144E92" w:rsidRPr="00AF3FFD" w:rsidRDefault="00144E92" w:rsidP="008878F2">
            <w:pPr>
              <w:spacing w:line="240" w:lineRule="auto"/>
              <w:ind w:right="-250" w:hanging="108"/>
              <w:jc w:val="both"/>
              <w:rPr>
                <w:rFonts w:cstheme="minorHAnsi"/>
                <w:b/>
                <w:sz w:val="20"/>
                <w:szCs w:val="20"/>
                <w:lang w:val="en-GB"/>
              </w:rPr>
            </w:pPr>
            <w:r w:rsidRPr="00AF3FFD">
              <w:rPr>
                <w:rFonts w:cstheme="minorHAnsi"/>
                <w:b/>
                <w:sz w:val="20"/>
                <w:szCs w:val="20"/>
                <w:lang w:val="en-GB"/>
              </w:rPr>
              <w:t>95% CI</w:t>
            </w:r>
          </w:p>
        </w:tc>
        <w:tc>
          <w:tcPr>
            <w:tcW w:w="1578" w:type="dxa"/>
            <w:tcBorders>
              <w:bottom w:val="single" w:sz="4" w:space="0" w:color="auto"/>
            </w:tcBorders>
            <w:shd w:val="clear" w:color="auto" w:fill="auto"/>
          </w:tcPr>
          <w:p w14:paraId="017B0557" w14:textId="77777777" w:rsidR="00144E92" w:rsidRPr="00AF3FFD" w:rsidRDefault="00144E92" w:rsidP="008878F2">
            <w:pPr>
              <w:spacing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00" w:type="dxa"/>
            <w:tcBorders>
              <w:bottom w:val="single" w:sz="4" w:space="0" w:color="auto"/>
            </w:tcBorders>
            <w:shd w:val="clear" w:color="auto" w:fill="auto"/>
          </w:tcPr>
          <w:p w14:paraId="6788817E"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0.76 to 0.88</w:t>
            </w:r>
          </w:p>
        </w:tc>
        <w:tc>
          <w:tcPr>
            <w:tcW w:w="1386" w:type="dxa"/>
            <w:tcBorders>
              <w:bottom w:val="single" w:sz="4" w:space="0" w:color="auto"/>
            </w:tcBorders>
            <w:shd w:val="clear" w:color="auto" w:fill="auto"/>
          </w:tcPr>
          <w:p w14:paraId="7ADCA307"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0.88 to 1.07</w:t>
            </w:r>
          </w:p>
        </w:tc>
        <w:tc>
          <w:tcPr>
            <w:tcW w:w="1206" w:type="dxa"/>
            <w:tcBorders>
              <w:bottom w:val="single" w:sz="4" w:space="0" w:color="auto"/>
            </w:tcBorders>
            <w:shd w:val="clear" w:color="auto" w:fill="auto"/>
          </w:tcPr>
          <w:p w14:paraId="7D672A31" w14:textId="77777777" w:rsidR="00144E92" w:rsidRPr="00AF3FFD" w:rsidRDefault="00144E92" w:rsidP="008878F2">
            <w:pPr>
              <w:spacing w:line="240" w:lineRule="auto"/>
              <w:ind w:right="-133"/>
              <w:jc w:val="center"/>
              <w:rPr>
                <w:rFonts w:cstheme="minorHAnsi"/>
                <w:sz w:val="20"/>
                <w:szCs w:val="20"/>
                <w:lang w:val="en-GB"/>
              </w:rPr>
            </w:pPr>
            <w:r w:rsidRPr="00AF3FFD">
              <w:rPr>
                <w:rFonts w:cstheme="minorHAnsi"/>
                <w:sz w:val="20"/>
                <w:szCs w:val="20"/>
                <w:lang w:val="en-GB"/>
              </w:rPr>
              <w:t>1.01 to 1.21</w:t>
            </w:r>
          </w:p>
        </w:tc>
      </w:tr>
    </w:tbl>
    <w:p w14:paraId="6BA873F0" w14:textId="77777777" w:rsidR="00144E92" w:rsidRPr="00AF3FFD" w:rsidRDefault="00144E92" w:rsidP="008878F2">
      <w:pPr>
        <w:tabs>
          <w:tab w:val="left" w:pos="9214"/>
        </w:tabs>
        <w:spacing w:line="240" w:lineRule="auto"/>
        <w:ind w:right="424"/>
        <w:jc w:val="both"/>
        <w:rPr>
          <w:rFonts w:cs="Arial"/>
          <w:sz w:val="24"/>
          <w:szCs w:val="24"/>
          <w:lang w:val="en-GB"/>
        </w:rPr>
      </w:pPr>
    </w:p>
    <w:p w14:paraId="3874A4EA" w14:textId="77777777" w:rsidR="00144E92" w:rsidRPr="00AF3FFD" w:rsidRDefault="00144E92" w:rsidP="008878F2">
      <w:pPr>
        <w:spacing w:line="480" w:lineRule="auto"/>
        <w:ind w:left="567" w:right="849"/>
        <w:jc w:val="both"/>
        <w:rPr>
          <w:lang w:val="en-GB"/>
        </w:rPr>
      </w:pPr>
      <w:r w:rsidRPr="00AF3FFD">
        <w:rPr>
          <w:rFonts w:cs="Arial"/>
          <w:sz w:val="24"/>
          <w:szCs w:val="24"/>
          <w:lang w:val="en-GB"/>
        </w:rPr>
        <w:t xml:space="preserve">*Mean among N=10 imputations. Lifetime abstainers: N=34319; </w:t>
      </w:r>
      <w:r w:rsidRPr="00AF3FFD">
        <w:rPr>
          <w:rFonts w:cs="Calibri"/>
          <w:sz w:val="24"/>
          <w:szCs w:val="24"/>
          <w:lang w:val="en-GB"/>
        </w:rPr>
        <w:t>Light-Moderate drinkers: N=54482 to 54598 among n=10 imputations; Moderate drinkers:  20140 to 20286; Heavy drinkers: N=33766 to 33980</w:t>
      </w:r>
      <w:r w:rsidRPr="00AF3FFD">
        <w:rPr>
          <w:rFonts w:cs="Arial"/>
          <w:sz w:val="24"/>
          <w:szCs w:val="24"/>
          <w:lang w:val="en-GB"/>
        </w:rPr>
        <w:t>. Hazard ratio adjusted for age at baseline, sex, smoking, hypertension, diabetes, history of myocardial infarction or stroke, history of cancer, categories of body mass index and level of education, and stratified by cohort. 95% CI means 95% confidence interval.</w:t>
      </w:r>
    </w:p>
    <w:p w14:paraId="6DE7800B" w14:textId="3F016413" w:rsidR="00144E92" w:rsidRPr="00AF3FFD" w:rsidRDefault="00144E92" w:rsidP="0081684A">
      <w:pPr>
        <w:spacing w:line="480" w:lineRule="auto"/>
        <w:ind w:right="140"/>
        <w:jc w:val="both"/>
        <w:rPr>
          <w:rFonts w:cs="Arial"/>
          <w:bCs/>
          <w:sz w:val="24"/>
          <w:szCs w:val="24"/>
          <w:lang w:val="en-GB"/>
        </w:rPr>
      </w:pPr>
      <w:r w:rsidRPr="00AF3FFD">
        <w:rPr>
          <w:lang w:val="en-GB"/>
        </w:rPr>
        <w:br w:type="page"/>
      </w:r>
      <w:r w:rsidRPr="00AF3FFD">
        <w:rPr>
          <w:rFonts w:cs="Arial"/>
          <w:b/>
          <w:bCs/>
          <w:sz w:val="24"/>
          <w:szCs w:val="24"/>
          <w:lang w:val="en-GB"/>
        </w:rPr>
        <w:lastRenderedPageBreak/>
        <w:t xml:space="preserve">Table </w:t>
      </w:r>
      <w:r w:rsidR="00AF3FFD">
        <w:rPr>
          <w:rFonts w:cs="Arial"/>
          <w:b/>
          <w:bCs/>
          <w:sz w:val="24"/>
          <w:szCs w:val="24"/>
          <w:lang w:val="en-GB"/>
        </w:rPr>
        <w:t>S</w:t>
      </w:r>
      <w:r w:rsidRPr="00AF3FFD">
        <w:rPr>
          <w:rFonts w:cs="Arial"/>
          <w:b/>
          <w:bCs/>
          <w:sz w:val="24"/>
          <w:szCs w:val="24"/>
          <w:lang w:val="en-GB"/>
        </w:rPr>
        <w:t xml:space="preserve">5. </w:t>
      </w:r>
      <w:r w:rsidRPr="00AF3FFD">
        <w:rPr>
          <w:rFonts w:cs="Arial"/>
          <w:bCs/>
          <w:sz w:val="24"/>
          <w:szCs w:val="24"/>
          <w:lang w:val="en-GB"/>
        </w:rPr>
        <w:t>Hazard ratios for total mortality using different reference categories</w:t>
      </w:r>
    </w:p>
    <w:tbl>
      <w:tblPr>
        <w:tblW w:w="9482" w:type="dxa"/>
        <w:tblInd w:w="-3" w:type="dxa"/>
        <w:tblLayout w:type="fixed"/>
        <w:tblLook w:val="04A0" w:firstRow="1" w:lastRow="0" w:firstColumn="1" w:lastColumn="0" w:noHBand="0" w:noVBand="1"/>
      </w:tblPr>
      <w:tblGrid>
        <w:gridCol w:w="1954"/>
        <w:gridCol w:w="1155"/>
        <w:gridCol w:w="1155"/>
        <w:gridCol w:w="1155"/>
        <w:gridCol w:w="1559"/>
        <w:gridCol w:w="1344"/>
        <w:gridCol w:w="1160"/>
      </w:tblGrid>
      <w:tr w:rsidR="00AF3FFD" w:rsidRPr="00AF3FFD" w14:paraId="4E8AF8A7" w14:textId="77777777" w:rsidTr="008878F2">
        <w:trPr>
          <w:trHeight w:val="331"/>
        </w:trPr>
        <w:tc>
          <w:tcPr>
            <w:tcW w:w="9482" w:type="dxa"/>
            <w:gridSpan w:val="7"/>
            <w:tcBorders>
              <w:top w:val="single" w:sz="4" w:space="0" w:color="auto"/>
              <w:bottom w:val="single" w:sz="4" w:space="0" w:color="auto"/>
            </w:tcBorders>
            <w:shd w:val="clear" w:color="auto" w:fill="auto"/>
          </w:tcPr>
          <w:p w14:paraId="65281A6F" w14:textId="77777777" w:rsidR="00144E92" w:rsidRPr="00AF3FFD" w:rsidRDefault="00144E92" w:rsidP="008878F2">
            <w:pPr>
              <w:spacing w:after="0" w:line="240" w:lineRule="auto"/>
              <w:ind w:left="-87" w:right="-144"/>
              <w:jc w:val="center"/>
              <w:rPr>
                <w:rFonts w:cstheme="minorHAnsi"/>
                <w:b/>
                <w:sz w:val="20"/>
                <w:szCs w:val="20"/>
                <w:lang w:val="en-GB"/>
              </w:rPr>
            </w:pPr>
            <w:r w:rsidRPr="00AF3FFD">
              <w:rPr>
                <w:rFonts w:cstheme="minorHAnsi"/>
                <w:b/>
                <w:sz w:val="20"/>
                <w:szCs w:val="20"/>
                <w:lang w:val="en-GB"/>
              </w:rPr>
              <w:t>Alcohol intake categories</w:t>
            </w:r>
          </w:p>
        </w:tc>
      </w:tr>
      <w:tr w:rsidR="00AF3FFD" w:rsidRPr="00AF3FFD" w14:paraId="31B1A5BA" w14:textId="77777777" w:rsidTr="008878F2">
        <w:trPr>
          <w:trHeight w:val="709"/>
        </w:trPr>
        <w:tc>
          <w:tcPr>
            <w:tcW w:w="1954" w:type="dxa"/>
            <w:tcBorders>
              <w:top w:val="single" w:sz="4" w:space="0" w:color="auto"/>
            </w:tcBorders>
            <w:shd w:val="clear" w:color="auto" w:fill="auto"/>
          </w:tcPr>
          <w:p w14:paraId="447200D3" w14:textId="77777777" w:rsidR="00144E92" w:rsidRPr="00AF3FFD" w:rsidRDefault="00144E92" w:rsidP="008878F2">
            <w:pPr>
              <w:spacing w:after="0" w:line="240" w:lineRule="auto"/>
              <w:ind w:right="-133"/>
              <w:jc w:val="center"/>
              <w:rPr>
                <w:rFonts w:cstheme="minorHAnsi"/>
                <w:b/>
                <w:sz w:val="20"/>
                <w:szCs w:val="20"/>
                <w:lang w:val="en-GB"/>
              </w:rPr>
            </w:pPr>
          </w:p>
        </w:tc>
        <w:tc>
          <w:tcPr>
            <w:tcW w:w="1155" w:type="dxa"/>
            <w:tcBorders>
              <w:top w:val="single" w:sz="4" w:space="0" w:color="auto"/>
            </w:tcBorders>
            <w:shd w:val="clear" w:color="auto" w:fill="auto"/>
          </w:tcPr>
          <w:p w14:paraId="6496768B"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Former</w:t>
            </w:r>
          </w:p>
          <w:p w14:paraId="7B4E8ECE"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drinkers</w:t>
            </w:r>
          </w:p>
        </w:tc>
        <w:tc>
          <w:tcPr>
            <w:tcW w:w="1155" w:type="dxa"/>
            <w:tcBorders>
              <w:top w:val="single" w:sz="4" w:space="0" w:color="auto"/>
            </w:tcBorders>
            <w:shd w:val="clear" w:color="auto" w:fill="auto"/>
          </w:tcPr>
          <w:p w14:paraId="0FC96CA6"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Non-</w:t>
            </w:r>
          </w:p>
          <w:p w14:paraId="3D59E0DD"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drinkers*</w:t>
            </w:r>
          </w:p>
        </w:tc>
        <w:tc>
          <w:tcPr>
            <w:tcW w:w="1155" w:type="dxa"/>
            <w:tcBorders>
              <w:top w:val="single" w:sz="4" w:space="0" w:color="auto"/>
            </w:tcBorders>
            <w:shd w:val="clear" w:color="auto" w:fill="auto"/>
          </w:tcPr>
          <w:p w14:paraId="3C145FD8"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Lifetime</w:t>
            </w:r>
          </w:p>
          <w:p w14:paraId="74ADA7F9"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abstainers</w:t>
            </w:r>
          </w:p>
        </w:tc>
        <w:tc>
          <w:tcPr>
            <w:tcW w:w="1559" w:type="dxa"/>
            <w:tcBorders>
              <w:top w:val="single" w:sz="4" w:space="0" w:color="auto"/>
            </w:tcBorders>
            <w:shd w:val="clear" w:color="auto" w:fill="auto"/>
          </w:tcPr>
          <w:p w14:paraId="4511F8BD"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Light-Moderate</w:t>
            </w:r>
          </w:p>
          <w:p w14:paraId="5D80391C"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0.1 to 10 g/d</w:t>
            </w:r>
          </w:p>
        </w:tc>
        <w:tc>
          <w:tcPr>
            <w:tcW w:w="1344" w:type="dxa"/>
            <w:tcBorders>
              <w:top w:val="single" w:sz="4" w:space="0" w:color="auto"/>
            </w:tcBorders>
            <w:shd w:val="clear" w:color="auto" w:fill="auto"/>
          </w:tcPr>
          <w:p w14:paraId="1B1BC7D5" w14:textId="77777777" w:rsidR="00144E92" w:rsidRPr="00AF3FFD" w:rsidRDefault="00144E92" w:rsidP="008878F2">
            <w:pPr>
              <w:spacing w:after="0" w:line="240" w:lineRule="auto"/>
              <w:ind w:right="-144"/>
              <w:jc w:val="center"/>
              <w:rPr>
                <w:rFonts w:cstheme="minorHAnsi"/>
                <w:b/>
                <w:sz w:val="20"/>
                <w:szCs w:val="20"/>
                <w:lang w:val="en-GB"/>
              </w:rPr>
            </w:pPr>
            <w:r w:rsidRPr="00AF3FFD">
              <w:rPr>
                <w:rFonts w:cstheme="minorHAnsi"/>
                <w:b/>
                <w:sz w:val="20"/>
                <w:szCs w:val="20"/>
                <w:lang w:val="en-GB"/>
              </w:rPr>
              <w:t>Moderate</w:t>
            </w:r>
          </w:p>
          <w:p w14:paraId="13CDF5FF"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10.1 to 20 g/d</w:t>
            </w:r>
          </w:p>
        </w:tc>
        <w:tc>
          <w:tcPr>
            <w:tcW w:w="1159" w:type="dxa"/>
            <w:tcBorders>
              <w:top w:val="single" w:sz="4" w:space="0" w:color="auto"/>
            </w:tcBorders>
            <w:shd w:val="clear" w:color="auto" w:fill="auto"/>
          </w:tcPr>
          <w:p w14:paraId="5F62F347"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Heavy</w:t>
            </w:r>
          </w:p>
          <w:p w14:paraId="721BDB1C"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&gt;20 g/d</w:t>
            </w:r>
          </w:p>
        </w:tc>
      </w:tr>
      <w:tr w:rsidR="00AF3FFD" w:rsidRPr="00AF3FFD" w14:paraId="7C96803E" w14:textId="77777777" w:rsidTr="008878F2">
        <w:trPr>
          <w:trHeight w:hRule="exact" w:val="397"/>
        </w:trPr>
        <w:tc>
          <w:tcPr>
            <w:tcW w:w="1954" w:type="dxa"/>
            <w:shd w:val="clear" w:color="auto" w:fill="auto"/>
          </w:tcPr>
          <w:p w14:paraId="072FA16C"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Number of individuals</w:t>
            </w:r>
          </w:p>
        </w:tc>
        <w:tc>
          <w:tcPr>
            <w:tcW w:w="1155" w:type="dxa"/>
            <w:shd w:val="clear" w:color="auto" w:fill="auto"/>
          </w:tcPr>
          <w:p w14:paraId="49505F56"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5 486</w:t>
            </w:r>
          </w:p>
        </w:tc>
        <w:tc>
          <w:tcPr>
            <w:tcW w:w="1155" w:type="dxa"/>
            <w:shd w:val="clear" w:color="auto" w:fill="auto"/>
          </w:tcPr>
          <w:p w14:paraId="2B663B7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10 013</w:t>
            </w:r>
          </w:p>
        </w:tc>
        <w:tc>
          <w:tcPr>
            <w:tcW w:w="1155" w:type="dxa"/>
            <w:shd w:val="clear" w:color="auto" w:fill="auto"/>
          </w:tcPr>
          <w:p w14:paraId="0C02FF53"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34 310</w:t>
            </w:r>
          </w:p>
        </w:tc>
        <w:tc>
          <w:tcPr>
            <w:tcW w:w="1559" w:type="dxa"/>
            <w:shd w:val="clear" w:color="auto" w:fill="auto"/>
          </w:tcPr>
          <w:p w14:paraId="6A09B924"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51 471</w:t>
            </w:r>
          </w:p>
        </w:tc>
        <w:tc>
          <w:tcPr>
            <w:tcW w:w="1344" w:type="dxa"/>
            <w:shd w:val="clear" w:color="auto" w:fill="auto"/>
          </w:tcPr>
          <w:p w14:paraId="12107771"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16 885</w:t>
            </w:r>
          </w:p>
        </w:tc>
        <w:tc>
          <w:tcPr>
            <w:tcW w:w="1159" w:type="dxa"/>
            <w:shd w:val="clear" w:color="auto" w:fill="auto"/>
          </w:tcPr>
          <w:p w14:paraId="1CC2E9F8"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24 795</w:t>
            </w:r>
          </w:p>
        </w:tc>
      </w:tr>
      <w:tr w:rsidR="00AF3FFD" w:rsidRPr="00AF3FFD" w14:paraId="64C14EF1" w14:textId="77777777" w:rsidTr="008878F2">
        <w:trPr>
          <w:trHeight w:hRule="exact" w:val="397"/>
        </w:trPr>
        <w:tc>
          <w:tcPr>
            <w:tcW w:w="1954" w:type="dxa"/>
            <w:tcBorders>
              <w:bottom w:val="single" w:sz="4" w:space="0" w:color="auto"/>
            </w:tcBorders>
            <w:shd w:val="clear" w:color="auto" w:fill="auto"/>
          </w:tcPr>
          <w:p w14:paraId="34C2D0B9"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Number of deaths</w:t>
            </w:r>
          </w:p>
        </w:tc>
        <w:tc>
          <w:tcPr>
            <w:tcW w:w="1155" w:type="dxa"/>
            <w:tcBorders>
              <w:bottom w:val="single" w:sz="4" w:space="0" w:color="auto"/>
            </w:tcBorders>
            <w:shd w:val="clear" w:color="auto" w:fill="auto"/>
          </w:tcPr>
          <w:p w14:paraId="30CE08F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rPr>
              <w:t>796</w:t>
            </w:r>
          </w:p>
        </w:tc>
        <w:tc>
          <w:tcPr>
            <w:tcW w:w="1155" w:type="dxa"/>
            <w:tcBorders>
              <w:bottom w:val="single" w:sz="4" w:space="0" w:color="auto"/>
            </w:tcBorders>
            <w:shd w:val="clear" w:color="auto" w:fill="auto"/>
          </w:tcPr>
          <w:p w14:paraId="6B3B020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rPr>
              <w:t>2 412</w:t>
            </w:r>
          </w:p>
        </w:tc>
        <w:tc>
          <w:tcPr>
            <w:tcW w:w="1155" w:type="dxa"/>
            <w:tcBorders>
              <w:bottom w:val="single" w:sz="4" w:space="0" w:color="auto"/>
            </w:tcBorders>
            <w:shd w:val="clear" w:color="auto" w:fill="auto"/>
          </w:tcPr>
          <w:p w14:paraId="51C9FB58"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rPr>
              <w:t>4 119</w:t>
            </w:r>
          </w:p>
        </w:tc>
        <w:tc>
          <w:tcPr>
            <w:tcW w:w="1559" w:type="dxa"/>
            <w:tcBorders>
              <w:bottom w:val="single" w:sz="4" w:space="0" w:color="auto"/>
            </w:tcBorders>
            <w:shd w:val="clear" w:color="auto" w:fill="auto"/>
          </w:tcPr>
          <w:p w14:paraId="4CBC445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rPr>
              <w:t>5 473</w:t>
            </w:r>
          </w:p>
        </w:tc>
        <w:tc>
          <w:tcPr>
            <w:tcW w:w="1344" w:type="dxa"/>
            <w:tcBorders>
              <w:bottom w:val="single" w:sz="4" w:space="0" w:color="auto"/>
            </w:tcBorders>
            <w:shd w:val="clear" w:color="auto" w:fill="auto"/>
          </w:tcPr>
          <w:p w14:paraId="6D96DAF4"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rPr>
              <w:t>1 620</w:t>
            </w:r>
          </w:p>
        </w:tc>
        <w:tc>
          <w:tcPr>
            <w:tcW w:w="1159" w:type="dxa"/>
            <w:tcBorders>
              <w:bottom w:val="single" w:sz="4" w:space="0" w:color="auto"/>
            </w:tcBorders>
            <w:shd w:val="clear" w:color="auto" w:fill="auto"/>
          </w:tcPr>
          <w:p w14:paraId="4F5AAD9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rPr>
              <w:t>2 487</w:t>
            </w:r>
          </w:p>
        </w:tc>
      </w:tr>
      <w:tr w:rsidR="00AF3FFD" w:rsidRPr="00AF3FFD" w14:paraId="48D13A20" w14:textId="77777777" w:rsidTr="008878F2">
        <w:trPr>
          <w:trHeight w:hRule="exact" w:val="397"/>
        </w:trPr>
        <w:tc>
          <w:tcPr>
            <w:tcW w:w="9482" w:type="dxa"/>
            <w:gridSpan w:val="7"/>
            <w:tcBorders>
              <w:top w:val="single" w:sz="4" w:space="0" w:color="auto"/>
            </w:tcBorders>
            <w:shd w:val="clear" w:color="auto" w:fill="auto"/>
          </w:tcPr>
          <w:p w14:paraId="66FE6763"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Reference category: lifetime abstainers</w:t>
            </w:r>
            <w:r w:rsidRPr="00AF3FFD" w:rsidDel="00344772">
              <w:rPr>
                <w:rFonts w:cstheme="minorHAnsi"/>
                <w:b/>
                <w:sz w:val="20"/>
                <w:szCs w:val="20"/>
                <w:lang w:val="en-GB"/>
              </w:rPr>
              <w:t xml:space="preserve"> </w:t>
            </w:r>
            <w:r w:rsidRPr="00AF3FFD">
              <w:rPr>
                <w:rFonts w:cstheme="minorHAnsi"/>
                <w:sz w:val="20"/>
                <w:szCs w:val="20"/>
                <w:lang w:val="en-GB"/>
              </w:rPr>
              <w:t>(as in Table 2)</w:t>
            </w:r>
          </w:p>
        </w:tc>
      </w:tr>
      <w:tr w:rsidR="00AF3FFD" w:rsidRPr="00AF3FFD" w14:paraId="40B95636" w14:textId="77777777" w:rsidTr="008878F2">
        <w:trPr>
          <w:trHeight w:hRule="exact" w:val="397"/>
        </w:trPr>
        <w:tc>
          <w:tcPr>
            <w:tcW w:w="1954" w:type="dxa"/>
            <w:tcBorders>
              <w:top w:val="single" w:sz="4" w:space="0" w:color="auto"/>
            </w:tcBorders>
            <w:shd w:val="clear" w:color="auto" w:fill="auto"/>
          </w:tcPr>
          <w:p w14:paraId="1DAFAC74"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Hazard ratio</w:t>
            </w:r>
          </w:p>
        </w:tc>
        <w:tc>
          <w:tcPr>
            <w:tcW w:w="1155" w:type="dxa"/>
            <w:tcBorders>
              <w:top w:val="single" w:sz="4" w:space="0" w:color="auto"/>
            </w:tcBorders>
            <w:shd w:val="clear" w:color="auto" w:fill="auto"/>
          </w:tcPr>
          <w:p w14:paraId="777794E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1.19</w:t>
            </w:r>
          </w:p>
        </w:tc>
        <w:tc>
          <w:tcPr>
            <w:tcW w:w="1155" w:type="dxa"/>
            <w:tcBorders>
              <w:top w:val="single" w:sz="4" w:space="0" w:color="auto"/>
            </w:tcBorders>
            <w:shd w:val="clear" w:color="auto" w:fill="auto"/>
          </w:tcPr>
          <w:p w14:paraId="4198A661"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1.13</w:t>
            </w:r>
          </w:p>
        </w:tc>
        <w:tc>
          <w:tcPr>
            <w:tcW w:w="1155" w:type="dxa"/>
            <w:tcBorders>
              <w:top w:val="single" w:sz="4" w:space="0" w:color="auto"/>
            </w:tcBorders>
            <w:shd w:val="clear" w:color="auto" w:fill="auto"/>
          </w:tcPr>
          <w:p w14:paraId="1833BB45"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559" w:type="dxa"/>
            <w:tcBorders>
              <w:top w:val="single" w:sz="4" w:space="0" w:color="auto"/>
            </w:tcBorders>
            <w:shd w:val="clear" w:color="auto" w:fill="auto"/>
          </w:tcPr>
          <w:p w14:paraId="13A40C5A"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0.89</w:t>
            </w:r>
          </w:p>
        </w:tc>
        <w:tc>
          <w:tcPr>
            <w:tcW w:w="1344" w:type="dxa"/>
            <w:tcBorders>
              <w:top w:val="single" w:sz="4" w:space="0" w:color="auto"/>
            </w:tcBorders>
            <w:shd w:val="clear" w:color="auto" w:fill="auto"/>
          </w:tcPr>
          <w:p w14:paraId="177A9AB6"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0.98</w:t>
            </w:r>
          </w:p>
        </w:tc>
        <w:tc>
          <w:tcPr>
            <w:tcW w:w="1159" w:type="dxa"/>
            <w:tcBorders>
              <w:top w:val="single" w:sz="4" w:space="0" w:color="auto"/>
            </w:tcBorders>
            <w:shd w:val="clear" w:color="auto" w:fill="auto"/>
          </w:tcPr>
          <w:p w14:paraId="558DEC91"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1.13</w:t>
            </w:r>
          </w:p>
        </w:tc>
      </w:tr>
      <w:tr w:rsidR="00AF3FFD" w:rsidRPr="00AF3FFD" w14:paraId="33FE0013" w14:textId="77777777" w:rsidTr="008878F2">
        <w:trPr>
          <w:trHeight w:hRule="exact" w:val="397"/>
        </w:trPr>
        <w:tc>
          <w:tcPr>
            <w:tcW w:w="1954" w:type="dxa"/>
            <w:tcBorders>
              <w:bottom w:val="single" w:sz="4" w:space="0" w:color="auto"/>
            </w:tcBorders>
            <w:shd w:val="clear" w:color="auto" w:fill="auto"/>
          </w:tcPr>
          <w:p w14:paraId="212D1FCC"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95% CI</w:t>
            </w:r>
          </w:p>
        </w:tc>
        <w:tc>
          <w:tcPr>
            <w:tcW w:w="1155" w:type="dxa"/>
            <w:tcBorders>
              <w:bottom w:val="single" w:sz="4" w:space="0" w:color="auto"/>
            </w:tcBorders>
            <w:shd w:val="clear" w:color="auto" w:fill="auto"/>
          </w:tcPr>
          <w:p w14:paraId="5B29A834"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1.10 to 1.29</w:t>
            </w:r>
          </w:p>
        </w:tc>
        <w:tc>
          <w:tcPr>
            <w:tcW w:w="1155" w:type="dxa"/>
            <w:tcBorders>
              <w:bottom w:val="single" w:sz="4" w:space="0" w:color="auto"/>
            </w:tcBorders>
            <w:shd w:val="clear" w:color="auto" w:fill="auto"/>
          </w:tcPr>
          <w:p w14:paraId="6826BD96"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1.06 to 1.20</w:t>
            </w:r>
          </w:p>
        </w:tc>
        <w:tc>
          <w:tcPr>
            <w:tcW w:w="1155" w:type="dxa"/>
            <w:tcBorders>
              <w:bottom w:val="single" w:sz="4" w:space="0" w:color="auto"/>
            </w:tcBorders>
            <w:shd w:val="clear" w:color="auto" w:fill="auto"/>
          </w:tcPr>
          <w:p w14:paraId="31441682"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59" w:type="dxa"/>
            <w:tcBorders>
              <w:bottom w:val="single" w:sz="4" w:space="0" w:color="auto"/>
            </w:tcBorders>
            <w:shd w:val="clear" w:color="auto" w:fill="auto"/>
          </w:tcPr>
          <w:p w14:paraId="1C204C1A"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0.86 to 0.93</w:t>
            </w:r>
          </w:p>
        </w:tc>
        <w:tc>
          <w:tcPr>
            <w:tcW w:w="1344" w:type="dxa"/>
            <w:tcBorders>
              <w:bottom w:val="single" w:sz="4" w:space="0" w:color="auto"/>
            </w:tcBorders>
            <w:shd w:val="clear" w:color="auto" w:fill="auto"/>
          </w:tcPr>
          <w:p w14:paraId="1E1430E1"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0.92 to 1.05</w:t>
            </w:r>
          </w:p>
        </w:tc>
        <w:tc>
          <w:tcPr>
            <w:tcW w:w="1159" w:type="dxa"/>
            <w:tcBorders>
              <w:bottom w:val="single" w:sz="4" w:space="0" w:color="auto"/>
            </w:tcBorders>
            <w:shd w:val="clear" w:color="auto" w:fill="auto"/>
          </w:tcPr>
          <w:p w14:paraId="07A3DA65"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1.07 to 1.20</w:t>
            </w:r>
          </w:p>
        </w:tc>
      </w:tr>
      <w:tr w:rsidR="00AF3FFD" w:rsidRPr="00AF3FFD" w14:paraId="1DB10972" w14:textId="77777777" w:rsidTr="008878F2">
        <w:trPr>
          <w:trHeight w:hRule="exact" w:val="397"/>
        </w:trPr>
        <w:tc>
          <w:tcPr>
            <w:tcW w:w="9482" w:type="dxa"/>
            <w:gridSpan w:val="7"/>
            <w:tcBorders>
              <w:top w:val="single" w:sz="4" w:space="0" w:color="auto"/>
            </w:tcBorders>
            <w:shd w:val="clear" w:color="auto" w:fill="auto"/>
          </w:tcPr>
          <w:p w14:paraId="3255B943"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Reference category: lifetime abstainers</w:t>
            </w:r>
            <w:r w:rsidRPr="00AF3FFD" w:rsidDel="00344772">
              <w:rPr>
                <w:rFonts w:cstheme="minorHAnsi"/>
                <w:b/>
                <w:sz w:val="20"/>
                <w:szCs w:val="20"/>
                <w:lang w:val="en-GB"/>
              </w:rPr>
              <w:t xml:space="preserve"> </w:t>
            </w:r>
            <w:r w:rsidRPr="00AF3FFD">
              <w:rPr>
                <w:rFonts w:cstheme="minorHAnsi"/>
                <w:b/>
                <w:sz w:val="20"/>
                <w:szCs w:val="20"/>
                <w:lang w:val="en-GB"/>
              </w:rPr>
              <w:t>+ former drinkers + non-drinkers*</w:t>
            </w:r>
          </w:p>
        </w:tc>
      </w:tr>
      <w:tr w:rsidR="00AF3FFD" w:rsidRPr="00AF3FFD" w14:paraId="61C03903" w14:textId="77777777" w:rsidTr="008878F2">
        <w:trPr>
          <w:trHeight w:hRule="exact" w:val="397"/>
        </w:trPr>
        <w:tc>
          <w:tcPr>
            <w:tcW w:w="1954" w:type="dxa"/>
            <w:shd w:val="clear" w:color="auto" w:fill="auto"/>
          </w:tcPr>
          <w:p w14:paraId="2BC4268B"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Hazard ratio</w:t>
            </w:r>
          </w:p>
        </w:tc>
        <w:tc>
          <w:tcPr>
            <w:tcW w:w="1155" w:type="dxa"/>
            <w:shd w:val="clear" w:color="auto" w:fill="auto"/>
          </w:tcPr>
          <w:p w14:paraId="1F076AF4"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155" w:type="dxa"/>
            <w:shd w:val="clear" w:color="auto" w:fill="auto"/>
          </w:tcPr>
          <w:p w14:paraId="7A9EDEEA"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155" w:type="dxa"/>
            <w:shd w:val="clear" w:color="auto" w:fill="auto"/>
          </w:tcPr>
          <w:p w14:paraId="3BDAB3C4"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559" w:type="dxa"/>
            <w:shd w:val="clear" w:color="auto" w:fill="auto"/>
          </w:tcPr>
          <w:p w14:paraId="502F2A5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0.85</w:t>
            </w:r>
          </w:p>
        </w:tc>
        <w:tc>
          <w:tcPr>
            <w:tcW w:w="1344" w:type="dxa"/>
            <w:shd w:val="clear" w:color="auto" w:fill="auto"/>
          </w:tcPr>
          <w:p w14:paraId="3C771D2C"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0.93</w:t>
            </w:r>
          </w:p>
        </w:tc>
        <w:tc>
          <w:tcPr>
            <w:tcW w:w="1159" w:type="dxa"/>
            <w:shd w:val="clear" w:color="auto" w:fill="auto"/>
          </w:tcPr>
          <w:p w14:paraId="40A70038"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1.07</w:t>
            </w:r>
          </w:p>
        </w:tc>
      </w:tr>
      <w:tr w:rsidR="00AF3FFD" w:rsidRPr="00AF3FFD" w14:paraId="42CBE134" w14:textId="77777777" w:rsidTr="008878F2">
        <w:trPr>
          <w:trHeight w:hRule="exact" w:val="397"/>
        </w:trPr>
        <w:tc>
          <w:tcPr>
            <w:tcW w:w="1954" w:type="dxa"/>
            <w:tcBorders>
              <w:bottom w:val="single" w:sz="4" w:space="0" w:color="auto"/>
            </w:tcBorders>
            <w:shd w:val="clear" w:color="auto" w:fill="auto"/>
          </w:tcPr>
          <w:p w14:paraId="26580BAC"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95% CI</w:t>
            </w:r>
          </w:p>
        </w:tc>
        <w:tc>
          <w:tcPr>
            <w:tcW w:w="1155" w:type="dxa"/>
            <w:tcBorders>
              <w:bottom w:val="single" w:sz="4" w:space="0" w:color="auto"/>
            </w:tcBorders>
            <w:shd w:val="clear" w:color="auto" w:fill="auto"/>
          </w:tcPr>
          <w:p w14:paraId="1AC48853"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155" w:type="dxa"/>
            <w:tcBorders>
              <w:bottom w:val="single" w:sz="4" w:space="0" w:color="auto"/>
            </w:tcBorders>
            <w:shd w:val="clear" w:color="auto" w:fill="auto"/>
          </w:tcPr>
          <w:p w14:paraId="00AE8C88"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155" w:type="dxa"/>
            <w:tcBorders>
              <w:bottom w:val="single" w:sz="4" w:space="0" w:color="auto"/>
            </w:tcBorders>
            <w:shd w:val="clear" w:color="auto" w:fill="auto"/>
          </w:tcPr>
          <w:p w14:paraId="4351EF9C"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59" w:type="dxa"/>
            <w:tcBorders>
              <w:bottom w:val="single" w:sz="4" w:space="0" w:color="auto"/>
            </w:tcBorders>
            <w:shd w:val="clear" w:color="auto" w:fill="auto"/>
          </w:tcPr>
          <w:p w14:paraId="396201F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0.82 to 0.88</w:t>
            </w:r>
          </w:p>
        </w:tc>
        <w:tc>
          <w:tcPr>
            <w:tcW w:w="1344" w:type="dxa"/>
            <w:tcBorders>
              <w:bottom w:val="single" w:sz="4" w:space="0" w:color="auto"/>
            </w:tcBorders>
            <w:shd w:val="clear" w:color="auto" w:fill="auto"/>
          </w:tcPr>
          <w:p w14:paraId="7FF28BA3"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0.88 to 0.98</w:t>
            </w:r>
          </w:p>
        </w:tc>
        <w:tc>
          <w:tcPr>
            <w:tcW w:w="1159" w:type="dxa"/>
            <w:tcBorders>
              <w:bottom w:val="single" w:sz="4" w:space="0" w:color="auto"/>
            </w:tcBorders>
            <w:shd w:val="clear" w:color="auto" w:fill="auto"/>
          </w:tcPr>
          <w:p w14:paraId="16E3F8C8"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1.01 to 1.13</w:t>
            </w:r>
          </w:p>
        </w:tc>
      </w:tr>
      <w:tr w:rsidR="00AF3FFD" w:rsidRPr="00AF3FFD" w14:paraId="59B52325" w14:textId="77777777" w:rsidTr="008878F2">
        <w:trPr>
          <w:trHeight w:hRule="exact" w:val="397"/>
        </w:trPr>
        <w:tc>
          <w:tcPr>
            <w:tcW w:w="9482" w:type="dxa"/>
            <w:gridSpan w:val="7"/>
            <w:tcBorders>
              <w:top w:val="single" w:sz="4" w:space="0" w:color="auto"/>
            </w:tcBorders>
            <w:shd w:val="clear" w:color="auto" w:fill="auto"/>
          </w:tcPr>
          <w:p w14:paraId="228B6BD9"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Reference category: lifetime abstainers</w:t>
            </w:r>
            <w:r w:rsidRPr="00AF3FFD" w:rsidDel="00344772">
              <w:rPr>
                <w:rFonts w:cstheme="minorHAnsi"/>
                <w:b/>
                <w:sz w:val="20"/>
                <w:szCs w:val="20"/>
                <w:lang w:val="en-GB"/>
              </w:rPr>
              <w:t xml:space="preserve"> </w:t>
            </w:r>
            <w:r w:rsidRPr="00AF3FFD">
              <w:rPr>
                <w:rFonts w:cstheme="minorHAnsi"/>
                <w:b/>
                <w:sz w:val="20"/>
                <w:szCs w:val="20"/>
                <w:lang w:val="en-GB"/>
              </w:rPr>
              <w:t>+ former drinkers</w:t>
            </w:r>
          </w:p>
        </w:tc>
      </w:tr>
      <w:tr w:rsidR="00AF3FFD" w:rsidRPr="00AF3FFD" w14:paraId="66AA77D9" w14:textId="77777777" w:rsidTr="008878F2">
        <w:trPr>
          <w:trHeight w:hRule="exact" w:val="397"/>
        </w:trPr>
        <w:tc>
          <w:tcPr>
            <w:tcW w:w="1954" w:type="dxa"/>
            <w:shd w:val="clear" w:color="auto" w:fill="auto"/>
          </w:tcPr>
          <w:p w14:paraId="15122EF1"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Hazard ratio</w:t>
            </w:r>
          </w:p>
        </w:tc>
        <w:tc>
          <w:tcPr>
            <w:tcW w:w="1155" w:type="dxa"/>
            <w:shd w:val="clear" w:color="auto" w:fill="auto"/>
          </w:tcPr>
          <w:p w14:paraId="759F879F"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155" w:type="dxa"/>
            <w:shd w:val="clear" w:color="auto" w:fill="auto"/>
          </w:tcPr>
          <w:p w14:paraId="0422E82F"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1.09</w:t>
            </w:r>
          </w:p>
        </w:tc>
        <w:tc>
          <w:tcPr>
            <w:tcW w:w="1155" w:type="dxa"/>
            <w:shd w:val="clear" w:color="auto" w:fill="auto"/>
          </w:tcPr>
          <w:p w14:paraId="4A320BA5"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559" w:type="dxa"/>
            <w:shd w:val="clear" w:color="auto" w:fill="auto"/>
          </w:tcPr>
          <w:p w14:paraId="7CF5981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0.87</w:t>
            </w:r>
          </w:p>
        </w:tc>
        <w:tc>
          <w:tcPr>
            <w:tcW w:w="1344" w:type="dxa"/>
            <w:shd w:val="clear" w:color="auto" w:fill="auto"/>
          </w:tcPr>
          <w:p w14:paraId="74D8EB25"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0.95</w:t>
            </w:r>
          </w:p>
        </w:tc>
        <w:tc>
          <w:tcPr>
            <w:tcW w:w="1159" w:type="dxa"/>
            <w:shd w:val="clear" w:color="auto" w:fill="auto"/>
          </w:tcPr>
          <w:p w14:paraId="40C1D238"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1.08</w:t>
            </w:r>
          </w:p>
        </w:tc>
      </w:tr>
      <w:tr w:rsidR="00AF3FFD" w:rsidRPr="00AF3FFD" w14:paraId="163EC474" w14:textId="77777777" w:rsidTr="008878F2">
        <w:trPr>
          <w:trHeight w:hRule="exact" w:val="397"/>
        </w:trPr>
        <w:tc>
          <w:tcPr>
            <w:tcW w:w="1954" w:type="dxa"/>
            <w:tcBorders>
              <w:bottom w:val="single" w:sz="4" w:space="0" w:color="auto"/>
            </w:tcBorders>
            <w:shd w:val="clear" w:color="auto" w:fill="auto"/>
          </w:tcPr>
          <w:p w14:paraId="34C4A0F1"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95% CI</w:t>
            </w:r>
          </w:p>
        </w:tc>
        <w:tc>
          <w:tcPr>
            <w:tcW w:w="1155" w:type="dxa"/>
            <w:tcBorders>
              <w:bottom w:val="single" w:sz="4" w:space="0" w:color="auto"/>
            </w:tcBorders>
            <w:shd w:val="clear" w:color="auto" w:fill="auto"/>
          </w:tcPr>
          <w:p w14:paraId="765F009C"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i/>
                <w:sz w:val="20"/>
                <w:szCs w:val="20"/>
                <w:lang w:val="en-GB"/>
              </w:rPr>
              <w:t>reference</w:t>
            </w:r>
          </w:p>
        </w:tc>
        <w:tc>
          <w:tcPr>
            <w:tcW w:w="1155" w:type="dxa"/>
            <w:tcBorders>
              <w:bottom w:val="single" w:sz="4" w:space="0" w:color="auto"/>
            </w:tcBorders>
            <w:shd w:val="clear" w:color="auto" w:fill="auto"/>
          </w:tcPr>
          <w:p w14:paraId="35A75051"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1.03 to 1.16</w:t>
            </w:r>
          </w:p>
        </w:tc>
        <w:tc>
          <w:tcPr>
            <w:tcW w:w="1155" w:type="dxa"/>
            <w:tcBorders>
              <w:bottom w:val="single" w:sz="4" w:space="0" w:color="auto"/>
            </w:tcBorders>
            <w:shd w:val="clear" w:color="auto" w:fill="auto"/>
          </w:tcPr>
          <w:p w14:paraId="6EC0FFC6"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59" w:type="dxa"/>
            <w:tcBorders>
              <w:bottom w:val="single" w:sz="4" w:space="0" w:color="auto"/>
            </w:tcBorders>
            <w:shd w:val="clear" w:color="auto" w:fill="auto"/>
          </w:tcPr>
          <w:p w14:paraId="7D2152A6"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0.83 to 0.90</w:t>
            </w:r>
          </w:p>
        </w:tc>
        <w:tc>
          <w:tcPr>
            <w:tcW w:w="1344" w:type="dxa"/>
            <w:tcBorders>
              <w:bottom w:val="single" w:sz="4" w:space="0" w:color="auto"/>
            </w:tcBorders>
            <w:shd w:val="clear" w:color="auto" w:fill="auto"/>
          </w:tcPr>
          <w:p w14:paraId="026CB71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0.90 to 1.01</w:t>
            </w:r>
          </w:p>
        </w:tc>
        <w:tc>
          <w:tcPr>
            <w:tcW w:w="1159" w:type="dxa"/>
            <w:tcBorders>
              <w:bottom w:val="single" w:sz="4" w:space="0" w:color="auto"/>
            </w:tcBorders>
            <w:shd w:val="clear" w:color="auto" w:fill="auto"/>
          </w:tcPr>
          <w:p w14:paraId="1FB8F94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1.02 to 1.14</w:t>
            </w:r>
          </w:p>
        </w:tc>
      </w:tr>
      <w:tr w:rsidR="00AF3FFD" w:rsidRPr="00AF3FFD" w14:paraId="7531EF52" w14:textId="77777777" w:rsidTr="008878F2">
        <w:trPr>
          <w:trHeight w:hRule="exact" w:val="397"/>
        </w:trPr>
        <w:tc>
          <w:tcPr>
            <w:tcW w:w="9482" w:type="dxa"/>
            <w:gridSpan w:val="7"/>
            <w:tcBorders>
              <w:top w:val="single" w:sz="4" w:space="0" w:color="auto"/>
            </w:tcBorders>
            <w:shd w:val="clear" w:color="auto" w:fill="auto"/>
          </w:tcPr>
          <w:p w14:paraId="0103431A" w14:textId="77777777" w:rsidR="00144E92" w:rsidRPr="00AF3FFD" w:rsidRDefault="00144E92" w:rsidP="008878F2">
            <w:pPr>
              <w:spacing w:after="0" w:line="240" w:lineRule="auto"/>
              <w:ind w:right="-133"/>
              <w:jc w:val="center"/>
              <w:rPr>
                <w:rFonts w:cstheme="minorHAnsi"/>
                <w:b/>
                <w:sz w:val="20"/>
                <w:szCs w:val="20"/>
                <w:lang w:val="en-GB"/>
              </w:rPr>
            </w:pPr>
            <w:r w:rsidRPr="00AF3FFD">
              <w:rPr>
                <w:rFonts w:cstheme="minorHAnsi"/>
                <w:b/>
                <w:sz w:val="20"/>
                <w:szCs w:val="20"/>
                <w:lang w:val="en-GB"/>
              </w:rPr>
              <w:t>Reference category: lifetime abstainers</w:t>
            </w:r>
            <w:r w:rsidRPr="00AF3FFD" w:rsidDel="00344772">
              <w:rPr>
                <w:rFonts w:cstheme="minorHAnsi"/>
                <w:b/>
                <w:sz w:val="20"/>
                <w:szCs w:val="20"/>
                <w:lang w:val="en-GB"/>
              </w:rPr>
              <w:t xml:space="preserve"> </w:t>
            </w:r>
            <w:r w:rsidRPr="00AF3FFD">
              <w:rPr>
                <w:rFonts w:cstheme="minorHAnsi"/>
                <w:b/>
                <w:sz w:val="20"/>
                <w:szCs w:val="20"/>
                <w:lang w:val="en-GB"/>
              </w:rPr>
              <w:t>+ non-drinkers*</w:t>
            </w:r>
          </w:p>
        </w:tc>
      </w:tr>
      <w:tr w:rsidR="00AF3FFD" w:rsidRPr="00AF3FFD" w14:paraId="09823141" w14:textId="77777777" w:rsidTr="008878F2">
        <w:trPr>
          <w:trHeight w:hRule="exact" w:val="397"/>
        </w:trPr>
        <w:tc>
          <w:tcPr>
            <w:tcW w:w="1954" w:type="dxa"/>
            <w:shd w:val="clear" w:color="auto" w:fill="auto"/>
          </w:tcPr>
          <w:p w14:paraId="17B70372"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Hazard ratio</w:t>
            </w:r>
          </w:p>
        </w:tc>
        <w:tc>
          <w:tcPr>
            <w:tcW w:w="1155" w:type="dxa"/>
            <w:shd w:val="clear" w:color="auto" w:fill="auto"/>
          </w:tcPr>
          <w:p w14:paraId="630BE595"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1.14</w:t>
            </w:r>
          </w:p>
        </w:tc>
        <w:tc>
          <w:tcPr>
            <w:tcW w:w="1155" w:type="dxa"/>
            <w:shd w:val="clear" w:color="auto" w:fill="auto"/>
          </w:tcPr>
          <w:p w14:paraId="5A7375AB"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155" w:type="dxa"/>
            <w:shd w:val="clear" w:color="auto" w:fill="auto"/>
          </w:tcPr>
          <w:p w14:paraId="1A761A95"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559" w:type="dxa"/>
            <w:shd w:val="clear" w:color="auto" w:fill="auto"/>
          </w:tcPr>
          <w:p w14:paraId="3FE68A77"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0.87</w:t>
            </w:r>
          </w:p>
        </w:tc>
        <w:tc>
          <w:tcPr>
            <w:tcW w:w="1344" w:type="dxa"/>
            <w:shd w:val="clear" w:color="auto" w:fill="auto"/>
          </w:tcPr>
          <w:p w14:paraId="0A5AC3E3"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0.95</w:t>
            </w:r>
          </w:p>
        </w:tc>
        <w:tc>
          <w:tcPr>
            <w:tcW w:w="1159" w:type="dxa"/>
            <w:shd w:val="clear" w:color="auto" w:fill="auto"/>
          </w:tcPr>
          <w:p w14:paraId="571987F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1.09</w:t>
            </w:r>
          </w:p>
        </w:tc>
      </w:tr>
      <w:tr w:rsidR="00AF3FFD" w:rsidRPr="00AF3FFD" w14:paraId="6AFB9EE0" w14:textId="77777777" w:rsidTr="008878F2">
        <w:trPr>
          <w:trHeight w:hRule="exact" w:val="397"/>
        </w:trPr>
        <w:tc>
          <w:tcPr>
            <w:tcW w:w="1954" w:type="dxa"/>
            <w:tcBorders>
              <w:bottom w:val="single" w:sz="4" w:space="0" w:color="auto"/>
            </w:tcBorders>
            <w:shd w:val="clear" w:color="auto" w:fill="auto"/>
          </w:tcPr>
          <w:p w14:paraId="62A83D43"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95% CI</w:t>
            </w:r>
          </w:p>
        </w:tc>
        <w:tc>
          <w:tcPr>
            <w:tcW w:w="1155" w:type="dxa"/>
            <w:tcBorders>
              <w:bottom w:val="single" w:sz="4" w:space="0" w:color="auto"/>
            </w:tcBorders>
            <w:shd w:val="clear" w:color="auto" w:fill="auto"/>
          </w:tcPr>
          <w:p w14:paraId="6B432B73"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1.06 to 1.24</w:t>
            </w:r>
          </w:p>
        </w:tc>
        <w:tc>
          <w:tcPr>
            <w:tcW w:w="1155" w:type="dxa"/>
            <w:tcBorders>
              <w:bottom w:val="single" w:sz="4" w:space="0" w:color="auto"/>
            </w:tcBorders>
            <w:shd w:val="clear" w:color="auto" w:fill="auto"/>
          </w:tcPr>
          <w:p w14:paraId="0AE6BB24"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155" w:type="dxa"/>
            <w:tcBorders>
              <w:bottom w:val="single" w:sz="4" w:space="0" w:color="auto"/>
            </w:tcBorders>
            <w:shd w:val="clear" w:color="auto" w:fill="auto"/>
          </w:tcPr>
          <w:p w14:paraId="50A5F7F8"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59" w:type="dxa"/>
            <w:tcBorders>
              <w:bottom w:val="single" w:sz="4" w:space="0" w:color="auto"/>
            </w:tcBorders>
            <w:shd w:val="clear" w:color="auto" w:fill="auto"/>
          </w:tcPr>
          <w:p w14:paraId="0A26BF2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0.83 to 0.90</w:t>
            </w:r>
          </w:p>
        </w:tc>
        <w:tc>
          <w:tcPr>
            <w:tcW w:w="1344" w:type="dxa"/>
            <w:tcBorders>
              <w:bottom w:val="single" w:sz="4" w:space="0" w:color="auto"/>
            </w:tcBorders>
            <w:shd w:val="clear" w:color="auto" w:fill="auto"/>
          </w:tcPr>
          <w:p w14:paraId="0B80481D"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0.89 to 1.00</w:t>
            </w:r>
          </w:p>
        </w:tc>
        <w:tc>
          <w:tcPr>
            <w:tcW w:w="1159" w:type="dxa"/>
            <w:tcBorders>
              <w:bottom w:val="single" w:sz="4" w:space="0" w:color="auto"/>
            </w:tcBorders>
            <w:shd w:val="clear" w:color="auto" w:fill="auto"/>
          </w:tcPr>
          <w:p w14:paraId="535B2733"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1.03 to 1.16</w:t>
            </w:r>
          </w:p>
        </w:tc>
      </w:tr>
      <w:tr w:rsidR="00AF3FFD" w:rsidRPr="00AF3FFD" w14:paraId="06170524" w14:textId="77777777" w:rsidTr="008878F2">
        <w:trPr>
          <w:trHeight w:hRule="exact" w:val="397"/>
        </w:trPr>
        <w:tc>
          <w:tcPr>
            <w:tcW w:w="9482" w:type="dxa"/>
            <w:gridSpan w:val="7"/>
            <w:tcBorders>
              <w:top w:val="single" w:sz="4" w:space="0" w:color="auto"/>
            </w:tcBorders>
            <w:shd w:val="clear" w:color="auto" w:fill="auto"/>
          </w:tcPr>
          <w:p w14:paraId="520ADEED"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b/>
                <w:sz w:val="20"/>
                <w:szCs w:val="20"/>
                <w:lang w:val="en-GB"/>
              </w:rPr>
              <w:t>Reference category: light-moderate drinkers 0.1 to 10 g/d</w:t>
            </w:r>
          </w:p>
        </w:tc>
      </w:tr>
      <w:tr w:rsidR="00AF3FFD" w:rsidRPr="00AF3FFD" w14:paraId="22151B21" w14:textId="77777777" w:rsidTr="008878F2">
        <w:trPr>
          <w:trHeight w:hRule="exact" w:val="397"/>
        </w:trPr>
        <w:tc>
          <w:tcPr>
            <w:tcW w:w="1954" w:type="dxa"/>
            <w:shd w:val="clear" w:color="auto" w:fill="auto"/>
          </w:tcPr>
          <w:p w14:paraId="3C2CDDCA"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Hazard ratio</w:t>
            </w:r>
          </w:p>
        </w:tc>
        <w:tc>
          <w:tcPr>
            <w:tcW w:w="1155" w:type="dxa"/>
            <w:shd w:val="clear" w:color="auto" w:fill="auto"/>
          </w:tcPr>
          <w:p w14:paraId="2045729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1.33</w:t>
            </w:r>
          </w:p>
        </w:tc>
        <w:tc>
          <w:tcPr>
            <w:tcW w:w="1155" w:type="dxa"/>
            <w:shd w:val="clear" w:color="auto" w:fill="auto"/>
          </w:tcPr>
          <w:p w14:paraId="2348D28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1.26</w:t>
            </w:r>
          </w:p>
        </w:tc>
        <w:tc>
          <w:tcPr>
            <w:tcW w:w="1155" w:type="dxa"/>
            <w:shd w:val="clear" w:color="auto" w:fill="auto"/>
          </w:tcPr>
          <w:p w14:paraId="3BC18B8A"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1.12</w:t>
            </w:r>
          </w:p>
        </w:tc>
        <w:tc>
          <w:tcPr>
            <w:tcW w:w="1559" w:type="dxa"/>
            <w:shd w:val="clear" w:color="auto" w:fill="auto"/>
          </w:tcPr>
          <w:p w14:paraId="0B1308B3"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344" w:type="dxa"/>
            <w:shd w:val="clear" w:color="auto" w:fill="auto"/>
          </w:tcPr>
          <w:p w14:paraId="74416D27"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1.10</w:t>
            </w:r>
          </w:p>
        </w:tc>
        <w:tc>
          <w:tcPr>
            <w:tcW w:w="1159" w:type="dxa"/>
            <w:shd w:val="clear" w:color="auto" w:fill="auto"/>
          </w:tcPr>
          <w:p w14:paraId="0D055EDE"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1.27</w:t>
            </w:r>
          </w:p>
        </w:tc>
      </w:tr>
      <w:tr w:rsidR="00AF3FFD" w:rsidRPr="00AF3FFD" w14:paraId="3959CEA3" w14:textId="77777777" w:rsidTr="008878F2">
        <w:trPr>
          <w:trHeight w:hRule="exact" w:val="397"/>
        </w:trPr>
        <w:tc>
          <w:tcPr>
            <w:tcW w:w="1954" w:type="dxa"/>
            <w:tcBorders>
              <w:bottom w:val="single" w:sz="4" w:space="0" w:color="auto"/>
            </w:tcBorders>
            <w:shd w:val="clear" w:color="auto" w:fill="auto"/>
          </w:tcPr>
          <w:p w14:paraId="1EBE8879"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95% CI</w:t>
            </w:r>
          </w:p>
        </w:tc>
        <w:tc>
          <w:tcPr>
            <w:tcW w:w="1155" w:type="dxa"/>
            <w:tcBorders>
              <w:bottom w:val="single" w:sz="4" w:space="0" w:color="auto"/>
            </w:tcBorders>
            <w:shd w:val="clear" w:color="auto" w:fill="auto"/>
          </w:tcPr>
          <w:p w14:paraId="0E86486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1.23 to 1.44</w:t>
            </w:r>
          </w:p>
        </w:tc>
        <w:tc>
          <w:tcPr>
            <w:tcW w:w="1155" w:type="dxa"/>
            <w:tcBorders>
              <w:bottom w:val="single" w:sz="4" w:space="0" w:color="auto"/>
            </w:tcBorders>
            <w:shd w:val="clear" w:color="auto" w:fill="auto"/>
          </w:tcPr>
          <w:p w14:paraId="50934A1D"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1.19 to 1.33</w:t>
            </w:r>
          </w:p>
        </w:tc>
        <w:tc>
          <w:tcPr>
            <w:tcW w:w="1155" w:type="dxa"/>
            <w:tcBorders>
              <w:bottom w:val="single" w:sz="4" w:space="0" w:color="auto"/>
            </w:tcBorders>
            <w:shd w:val="clear" w:color="auto" w:fill="auto"/>
          </w:tcPr>
          <w:p w14:paraId="3D8F201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1.07 to 1.17</w:t>
            </w:r>
          </w:p>
        </w:tc>
        <w:tc>
          <w:tcPr>
            <w:tcW w:w="1559" w:type="dxa"/>
            <w:tcBorders>
              <w:bottom w:val="single" w:sz="4" w:space="0" w:color="auto"/>
            </w:tcBorders>
            <w:shd w:val="clear" w:color="auto" w:fill="auto"/>
          </w:tcPr>
          <w:p w14:paraId="36CDE45F"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344" w:type="dxa"/>
            <w:tcBorders>
              <w:bottom w:val="single" w:sz="4" w:space="0" w:color="auto"/>
            </w:tcBorders>
            <w:shd w:val="clear" w:color="auto" w:fill="auto"/>
          </w:tcPr>
          <w:p w14:paraId="13BEF332"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1.04 to 1.17</w:t>
            </w:r>
          </w:p>
        </w:tc>
        <w:tc>
          <w:tcPr>
            <w:tcW w:w="1159" w:type="dxa"/>
            <w:tcBorders>
              <w:bottom w:val="single" w:sz="4" w:space="0" w:color="auto"/>
            </w:tcBorders>
            <w:shd w:val="clear" w:color="auto" w:fill="auto"/>
          </w:tcPr>
          <w:p w14:paraId="1F84811C"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1.20 to 1.34</w:t>
            </w:r>
          </w:p>
        </w:tc>
      </w:tr>
    </w:tbl>
    <w:p w14:paraId="45591749" w14:textId="77777777" w:rsidR="00144E92" w:rsidRPr="00AF3FFD" w:rsidRDefault="00144E92" w:rsidP="008878F2">
      <w:pPr>
        <w:spacing w:line="480" w:lineRule="auto"/>
        <w:ind w:right="282"/>
        <w:jc w:val="both"/>
        <w:rPr>
          <w:rFonts w:cs="Arial"/>
          <w:sz w:val="24"/>
          <w:szCs w:val="24"/>
          <w:lang w:val="en-GB"/>
        </w:rPr>
      </w:pPr>
      <w:r w:rsidRPr="00AF3FFD">
        <w:rPr>
          <w:rFonts w:cs="Arial"/>
          <w:sz w:val="24"/>
          <w:szCs w:val="24"/>
          <w:lang w:val="en-GB"/>
        </w:rPr>
        <w:t>*</w:t>
      </w:r>
      <w:r w:rsidRPr="00AF3FFD">
        <w:rPr>
          <w:rFonts w:cs="Calibri"/>
          <w:sz w:val="24"/>
          <w:szCs w:val="24"/>
          <w:lang w:val="en-GB"/>
        </w:rPr>
        <w:t>Non-drinkers are individuals for which we failed to distinguish between lifetime abstainers and former drinkers</w:t>
      </w:r>
      <w:r w:rsidRPr="00AF3FFD">
        <w:rPr>
          <w:rFonts w:cs="Arial"/>
          <w:sz w:val="24"/>
          <w:szCs w:val="24"/>
          <w:lang w:val="en-GB"/>
        </w:rPr>
        <w:t>. Hazard ratio adjusted for age at baseline, sex, smoking, hypertension, diabetes, history of myocardial infarction or stroke, history of cancer, categories of body mass index and level of education, and stratified by cohort. 95% CI means 95% confidence interval.</w:t>
      </w:r>
    </w:p>
    <w:p w14:paraId="05DF1DB8" w14:textId="77777777" w:rsidR="00144E92" w:rsidRPr="00AF3FFD" w:rsidRDefault="00144E92">
      <w:pPr>
        <w:spacing w:after="0" w:line="240" w:lineRule="auto"/>
        <w:rPr>
          <w:b/>
          <w:lang w:val="en-GB"/>
        </w:rPr>
      </w:pPr>
      <w:r w:rsidRPr="00AF3FFD">
        <w:rPr>
          <w:b/>
          <w:lang w:val="en-GB"/>
        </w:rPr>
        <w:br w:type="page"/>
      </w:r>
    </w:p>
    <w:p w14:paraId="5B83D949" w14:textId="60991920" w:rsidR="00144E92" w:rsidRPr="00AF3FFD" w:rsidRDefault="00AF3FFD" w:rsidP="008878F2">
      <w:pPr>
        <w:spacing w:line="480" w:lineRule="auto"/>
        <w:ind w:left="-142" w:right="282"/>
        <w:jc w:val="both"/>
        <w:rPr>
          <w:rFonts w:cs="Arial"/>
          <w:bCs/>
          <w:sz w:val="24"/>
          <w:szCs w:val="24"/>
          <w:lang w:val="en-GB"/>
        </w:rPr>
      </w:pPr>
      <w:r>
        <w:rPr>
          <w:rFonts w:cs="Arial"/>
          <w:b/>
          <w:bCs/>
          <w:sz w:val="24"/>
          <w:szCs w:val="24"/>
          <w:lang w:val="en-GB"/>
        </w:rPr>
        <w:lastRenderedPageBreak/>
        <w:t>T</w:t>
      </w:r>
      <w:r w:rsidR="00144E92" w:rsidRPr="00AF3FFD">
        <w:rPr>
          <w:rFonts w:cs="Arial"/>
          <w:b/>
          <w:bCs/>
          <w:sz w:val="24"/>
          <w:szCs w:val="24"/>
          <w:lang w:val="en-GB"/>
        </w:rPr>
        <w:t xml:space="preserve">able </w:t>
      </w:r>
      <w:r>
        <w:rPr>
          <w:rFonts w:cs="Arial"/>
          <w:b/>
          <w:bCs/>
          <w:sz w:val="24"/>
          <w:szCs w:val="24"/>
          <w:lang w:val="en-GB"/>
        </w:rPr>
        <w:t>S</w:t>
      </w:r>
      <w:r w:rsidR="00144E92" w:rsidRPr="00AF3FFD">
        <w:rPr>
          <w:rFonts w:cs="Arial"/>
          <w:b/>
          <w:bCs/>
          <w:sz w:val="24"/>
          <w:szCs w:val="24"/>
          <w:lang w:val="en-GB"/>
        </w:rPr>
        <w:t xml:space="preserve">6. </w:t>
      </w:r>
      <w:r w:rsidR="00144E92" w:rsidRPr="00AF3FFD">
        <w:rPr>
          <w:rFonts w:cs="Arial"/>
          <w:bCs/>
          <w:sz w:val="24"/>
          <w:szCs w:val="24"/>
          <w:lang w:val="en-GB"/>
        </w:rPr>
        <w:t>Hazard ratios for total mortality according to different alcoholic preferences and geographical location</w:t>
      </w:r>
    </w:p>
    <w:tbl>
      <w:tblPr>
        <w:tblW w:w="9464" w:type="dxa"/>
        <w:tblLayout w:type="fixed"/>
        <w:tblLook w:val="04A0" w:firstRow="1" w:lastRow="0" w:firstColumn="1" w:lastColumn="0" w:noHBand="0" w:noVBand="1"/>
      </w:tblPr>
      <w:tblGrid>
        <w:gridCol w:w="2518"/>
        <w:gridCol w:w="1418"/>
        <w:gridCol w:w="1275"/>
        <w:gridCol w:w="1560"/>
        <w:gridCol w:w="1417"/>
        <w:gridCol w:w="1276"/>
      </w:tblGrid>
      <w:tr w:rsidR="00AF3FFD" w:rsidRPr="00AF3FFD" w14:paraId="07D2EADE" w14:textId="77777777" w:rsidTr="008878F2">
        <w:trPr>
          <w:trHeight w:hRule="exact" w:val="533"/>
        </w:trPr>
        <w:tc>
          <w:tcPr>
            <w:tcW w:w="2518" w:type="dxa"/>
            <w:tcBorders>
              <w:top w:val="single" w:sz="4" w:space="0" w:color="auto"/>
              <w:bottom w:val="single" w:sz="4" w:space="0" w:color="auto"/>
            </w:tcBorders>
          </w:tcPr>
          <w:p w14:paraId="6C339D42" w14:textId="77777777" w:rsidR="00144E92" w:rsidRPr="00AF3FFD" w:rsidRDefault="00144E92" w:rsidP="008878F2">
            <w:pPr>
              <w:spacing w:after="0" w:line="240" w:lineRule="auto"/>
              <w:ind w:right="-133"/>
              <w:rPr>
                <w:rFonts w:cstheme="minorHAnsi"/>
                <w:b/>
                <w:sz w:val="20"/>
                <w:szCs w:val="20"/>
                <w:lang w:val="en-GB"/>
              </w:rPr>
            </w:pPr>
          </w:p>
        </w:tc>
        <w:tc>
          <w:tcPr>
            <w:tcW w:w="1418" w:type="dxa"/>
            <w:tcBorders>
              <w:top w:val="single" w:sz="4" w:space="0" w:color="auto"/>
              <w:bottom w:val="single" w:sz="4" w:space="0" w:color="auto"/>
            </w:tcBorders>
            <w:shd w:val="clear" w:color="auto" w:fill="auto"/>
          </w:tcPr>
          <w:p w14:paraId="1324E1B8" w14:textId="77777777" w:rsidR="00144E92" w:rsidRPr="00AF3FFD" w:rsidRDefault="00144E92" w:rsidP="008878F2">
            <w:pPr>
              <w:spacing w:after="0" w:line="240" w:lineRule="auto"/>
              <w:ind w:right="-133"/>
              <w:rPr>
                <w:rFonts w:cstheme="minorHAnsi"/>
                <w:b/>
                <w:sz w:val="20"/>
                <w:szCs w:val="20"/>
                <w:lang w:val="en-GB"/>
              </w:rPr>
            </w:pPr>
          </w:p>
        </w:tc>
        <w:tc>
          <w:tcPr>
            <w:tcW w:w="1275" w:type="dxa"/>
            <w:tcBorders>
              <w:top w:val="single" w:sz="4" w:space="0" w:color="auto"/>
              <w:bottom w:val="single" w:sz="4" w:space="0" w:color="auto"/>
            </w:tcBorders>
            <w:shd w:val="clear" w:color="auto" w:fill="auto"/>
          </w:tcPr>
          <w:p w14:paraId="08F40353"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Lifetime</w:t>
            </w:r>
          </w:p>
          <w:p w14:paraId="14303277"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abstainers</w:t>
            </w:r>
          </w:p>
        </w:tc>
        <w:tc>
          <w:tcPr>
            <w:tcW w:w="1560" w:type="dxa"/>
            <w:tcBorders>
              <w:top w:val="single" w:sz="4" w:space="0" w:color="auto"/>
              <w:bottom w:val="single" w:sz="4" w:space="0" w:color="auto"/>
            </w:tcBorders>
            <w:shd w:val="clear" w:color="auto" w:fill="auto"/>
          </w:tcPr>
          <w:p w14:paraId="180CB242"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Light-Moderate</w:t>
            </w:r>
          </w:p>
          <w:p w14:paraId="3A1F5C34"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0.1 to 10 g/d</w:t>
            </w:r>
          </w:p>
        </w:tc>
        <w:tc>
          <w:tcPr>
            <w:tcW w:w="1417" w:type="dxa"/>
            <w:tcBorders>
              <w:top w:val="single" w:sz="4" w:space="0" w:color="auto"/>
              <w:bottom w:val="single" w:sz="4" w:space="0" w:color="auto"/>
            </w:tcBorders>
            <w:shd w:val="clear" w:color="auto" w:fill="auto"/>
          </w:tcPr>
          <w:p w14:paraId="602102A4"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Moderate</w:t>
            </w:r>
          </w:p>
          <w:p w14:paraId="6D6F3FEB"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10.1 to 20 g/d</w:t>
            </w:r>
          </w:p>
        </w:tc>
        <w:tc>
          <w:tcPr>
            <w:tcW w:w="1276" w:type="dxa"/>
            <w:tcBorders>
              <w:top w:val="single" w:sz="4" w:space="0" w:color="auto"/>
              <w:bottom w:val="single" w:sz="4" w:space="0" w:color="auto"/>
            </w:tcBorders>
            <w:shd w:val="clear" w:color="auto" w:fill="auto"/>
          </w:tcPr>
          <w:p w14:paraId="5FF3FB40"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Heavy</w:t>
            </w:r>
          </w:p>
          <w:p w14:paraId="2DFAC135" w14:textId="77777777" w:rsidR="00144E92" w:rsidRPr="00AF3FFD" w:rsidRDefault="00144E92" w:rsidP="008878F2">
            <w:pPr>
              <w:spacing w:after="0" w:line="240" w:lineRule="auto"/>
              <w:ind w:right="-130"/>
              <w:jc w:val="center"/>
              <w:rPr>
                <w:rFonts w:cstheme="minorHAnsi"/>
                <w:b/>
                <w:sz w:val="20"/>
                <w:szCs w:val="20"/>
                <w:lang w:val="en-GB"/>
              </w:rPr>
            </w:pPr>
            <w:r w:rsidRPr="00AF3FFD">
              <w:rPr>
                <w:rFonts w:cstheme="minorHAnsi"/>
                <w:b/>
                <w:sz w:val="20"/>
                <w:szCs w:val="20"/>
                <w:lang w:val="en-GB"/>
              </w:rPr>
              <w:t>&gt;20 g/d</w:t>
            </w:r>
          </w:p>
        </w:tc>
      </w:tr>
      <w:tr w:rsidR="00AF3FFD" w:rsidRPr="00AF3FFD" w14:paraId="51209D87" w14:textId="77777777" w:rsidTr="008878F2">
        <w:trPr>
          <w:trHeight w:hRule="exact" w:val="284"/>
        </w:trPr>
        <w:tc>
          <w:tcPr>
            <w:tcW w:w="2518" w:type="dxa"/>
          </w:tcPr>
          <w:p w14:paraId="41890D9B"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Wine preferred (≥70%)</w:t>
            </w:r>
          </w:p>
        </w:tc>
        <w:tc>
          <w:tcPr>
            <w:tcW w:w="1418" w:type="dxa"/>
            <w:shd w:val="clear" w:color="auto" w:fill="auto"/>
          </w:tcPr>
          <w:p w14:paraId="41DBCDAC" w14:textId="77777777" w:rsidR="00144E92" w:rsidRPr="00AF3FFD" w:rsidRDefault="00144E92" w:rsidP="008878F2">
            <w:pPr>
              <w:spacing w:after="0" w:line="240" w:lineRule="auto"/>
              <w:ind w:right="-250" w:hanging="108"/>
              <w:jc w:val="both"/>
              <w:rPr>
                <w:rFonts w:cstheme="minorHAnsi"/>
                <w:sz w:val="20"/>
                <w:szCs w:val="20"/>
                <w:lang w:val="en-GB"/>
              </w:rPr>
            </w:pPr>
          </w:p>
        </w:tc>
        <w:tc>
          <w:tcPr>
            <w:tcW w:w="1275" w:type="dxa"/>
            <w:tcBorders>
              <w:top w:val="single" w:sz="4" w:space="0" w:color="auto"/>
            </w:tcBorders>
            <w:shd w:val="clear" w:color="auto" w:fill="auto"/>
          </w:tcPr>
          <w:p w14:paraId="286E1B93" w14:textId="77777777" w:rsidR="00144E92" w:rsidRPr="00AF3FFD" w:rsidRDefault="00144E92" w:rsidP="008878F2">
            <w:pPr>
              <w:spacing w:after="0" w:line="240" w:lineRule="auto"/>
              <w:ind w:right="-144"/>
              <w:jc w:val="center"/>
              <w:rPr>
                <w:rFonts w:cstheme="minorHAnsi"/>
                <w:sz w:val="20"/>
                <w:szCs w:val="20"/>
                <w:lang w:val="en-GB"/>
              </w:rPr>
            </w:pPr>
          </w:p>
        </w:tc>
        <w:tc>
          <w:tcPr>
            <w:tcW w:w="1560" w:type="dxa"/>
            <w:tcBorders>
              <w:top w:val="single" w:sz="4" w:space="0" w:color="auto"/>
            </w:tcBorders>
            <w:shd w:val="clear" w:color="auto" w:fill="auto"/>
          </w:tcPr>
          <w:p w14:paraId="232492F2" w14:textId="77777777" w:rsidR="00144E92" w:rsidRPr="00AF3FFD" w:rsidRDefault="00144E92" w:rsidP="008878F2">
            <w:pPr>
              <w:spacing w:after="0" w:line="240" w:lineRule="auto"/>
              <w:ind w:right="-144"/>
              <w:jc w:val="center"/>
              <w:rPr>
                <w:rFonts w:cstheme="minorHAnsi"/>
                <w:sz w:val="20"/>
                <w:szCs w:val="20"/>
                <w:lang w:val="en-GB"/>
              </w:rPr>
            </w:pPr>
          </w:p>
        </w:tc>
        <w:tc>
          <w:tcPr>
            <w:tcW w:w="1417" w:type="dxa"/>
            <w:tcBorders>
              <w:top w:val="single" w:sz="4" w:space="0" w:color="auto"/>
            </w:tcBorders>
            <w:shd w:val="clear" w:color="auto" w:fill="auto"/>
          </w:tcPr>
          <w:p w14:paraId="4D261EC3" w14:textId="77777777" w:rsidR="00144E92" w:rsidRPr="00AF3FFD" w:rsidRDefault="00144E92" w:rsidP="008878F2">
            <w:pPr>
              <w:spacing w:after="0" w:line="240" w:lineRule="auto"/>
              <w:ind w:right="-144"/>
              <w:jc w:val="center"/>
              <w:rPr>
                <w:rFonts w:cstheme="minorHAnsi"/>
                <w:sz w:val="20"/>
                <w:szCs w:val="20"/>
                <w:lang w:val="en-GB"/>
              </w:rPr>
            </w:pPr>
          </w:p>
        </w:tc>
        <w:tc>
          <w:tcPr>
            <w:tcW w:w="1276" w:type="dxa"/>
            <w:tcBorders>
              <w:top w:val="single" w:sz="4" w:space="0" w:color="auto"/>
            </w:tcBorders>
            <w:shd w:val="clear" w:color="auto" w:fill="auto"/>
          </w:tcPr>
          <w:p w14:paraId="4A76F84E" w14:textId="77777777" w:rsidR="00144E92" w:rsidRPr="00AF3FFD" w:rsidRDefault="00144E92" w:rsidP="008878F2">
            <w:pPr>
              <w:spacing w:after="0" w:line="240" w:lineRule="auto"/>
              <w:ind w:right="-144"/>
              <w:jc w:val="center"/>
              <w:rPr>
                <w:rFonts w:cstheme="minorHAnsi"/>
                <w:sz w:val="20"/>
                <w:szCs w:val="20"/>
                <w:lang w:val="en-GB"/>
              </w:rPr>
            </w:pPr>
          </w:p>
        </w:tc>
      </w:tr>
      <w:tr w:rsidR="00AF3FFD" w:rsidRPr="00AF3FFD" w14:paraId="3801342E" w14:textId="77777777" w:rsidTr="008878F2">
        <w:trPr>
          <w:trHeight w:hRule="exact" w:val="284"/>
        </w:trPr>
        <w:tc>
          <w:tcPr>
            <w:tcW w:w="2518" w:type="dxa"/>
          </w:tcPr>
          <w:p w14:paraId="6B483209"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France and Italy</w:t>
            </w:r>
          </w:p>
        </w:tc>
        <w:tc>
          <w:tcPr>
            <w:tcW w:w="1418" w:type="dxa"/>
            <w:shd w:val="clear" w:color="auto" w:fill="auto"/>
          </w:tcPr>
          <w:p w14:paraId="4BB475FC"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Hazard ratio</w:t>
            </w:r>
          </w:p>
        </w:tc>
        <w:tc>
          <w:tcPr>
            <w:tcW w:w="1275" w:type="dxa"/>
            <w:shd w:val="clear" w:color="auto" w:fill="auto"/>
          </w:tcPr>
          <w:p w14:paraId="651F21FB"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560" w:type="dxa"/>
            <w:shd w:val="clear" w:color="auto" w:fill="auto"/>
          </w:tcPr>
          <w:p w14:paraId="7667876D"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0.91</w:t>
            </w:r>
          </w:p>
        </w:tc>
        <w:tc>
          <w:tcPr>
            <w:tcW w:w="1417" w:type="dxa"/>
            <w:shd w:val="clear" w:color="auto" w:fill="auto"/>
          </w:tcPr>
          <w:p w14:paraId="7CC35A5A"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0.79</w:t>
            </w:r>
          </w:p>
        </w:tc>
        <w:tc>
          <w:tcPr>
            <w:tcW w:w="1276" w:type="dxa"/>
            <w:shd w:val="clear" w:color="auto" w:fill="auto"/>
          </w:tcPr>
          <w:p w14:paraId="6D6E3557"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0.79</w:t>
            </w:r>
          </w:p>
        </w:tc>
      </w:tr>
      <w:tr w:rsidR="00AF3FFD" w:rsidRPr="00AF3FFD" w14:paraId="5537F2C3" w14:textId="77777777" w:rsidTr="008878F2">
        <w:trPr>
          <w:trHeight w:hRule="exact" w:val="284"/>
        </w:trPr>
        <w:tc>
          <w:tcPr>
            <w:tcW w:w="2518" w:type="dxa"/>
          </w:tcPr>
          <w:p w14:paraId="213BA001" w14:textId="77777777" w:rsidR="00144E92" w:rsidRPr="00AF3FFD" w:rsidRDefault="00144E92" w:rsidP="008878F2">
            <w:pPr>
              <w:spacing w:after="0" w:line="240" w:lineRule="auto"/>
              <w:ind w:right="-250" w:hanging="108"/>
              <w:jc w:val="both"/>
              <w:rPr>
                <w:rFonts w:cstheme="minorHAnsi"/>
                <w:sz w:val="20"/>
                <w:szCs w:val="20"/>
                <w:lang w:val="en-GB"/>
              </w:rPr>
            </w:pPr>
          </w:p>
        </w:tc>
        <w:tc>
          <w:tcPr>
            <w:tcW w:w="1418" w:type="dxa"/>
            <w:shd w:val="clear" w:color="auto" w:fill="auto"/>
          </w:tcPr>
          <w:p w14:paraId="0776114C"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95% CI</w:t>
            </w:r>
          </w:p>
        </w:tc>
        <w:tc>
          <w:tcPr>
            <w:tcW w:w="1275" w:type="dxa"/>
            <w:shd w:val="clear" w:color="auto" w:fill="auto"/>
          </w:tcPr>
          <w:p w14:paraId="5782364C"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60" w:type="dxa"/>
            <w:shd w:val="clear" w:color="auto" w:fill="auto"/>
          </w:tcPr>
          <w:p w14:paraId="3969E976"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0.71 to 1.16</w:t>
            </w:r>
          </w:p>
        </w:tc>
        <w:tc>
          <w:tcPr>
            <w:tcW w:w="1417" w:type="dxa"/>
            <w:shd w:val="clear" w:color="auto" w:fill="auto"/>
          </w:tcPr>
          <w:p w14:paraId="2F2E2444"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0.65 to 0.95</w:t>
            </w:r>
          </w:p>
        </w:tc>
        <w:tc>
          <w:tcPr>
            <w:tcW w:w="1276" w:type="dxa"/>
            <w:shd w:val="clear" w:color="auto" w:fill="auto"/>
          </w:tcPr>
          <w:p w14:paraId="18321AB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0.67 to 0.93</w:t>
            </w:r>
          </w:p>
        </w:tc>
      </w:tr>
      <w:tr w:rsidR="00AF3FFD" w:rsidRPr="00AF3FFD" w14:paraId="08267A28" w14:textId="77777777" w:rsidTr="008878F2">
        <w:trPr>
          <w:trHeight w:hRule="exact" w:val="284"/>
        </w:trPr>
        <w:tc>
          <w:tcPr>
            <w:tcW w:w="2518" w:type="dxa"/>
          </w:tcPr>
          <w:p w14:paraId="5E690E96" w14:textId="77777777" w:rsidR="00144E92" w:rsidRPr="00AF3FFD" w:rsidRDefault="00144E92" w:rsidP="008878F2">
            <w:pPr>
              <w:spacing w:after="0" w:line="480" w:lineRule="auto"/>
              <w:ind w:right="-250" w:hanging="108"/>
              <w:rPr>
                <w:rFonts w:cstheme="minorHAnsi"/>
                <w:sz w:val="20"/>
                <w:szCs w:val="20"/>
                <w:lang w:val="en-GB"/>
              </w:rPr>
            </w:pPr>
            <w:r w:rsidRPr="00AF3FFD">
              <w:rPr>
                <w:rFonts w:cstheme="minorHAnsi"/>
                <w:sz w:val="20"/>
                <w:szCs w:val="20"/>
                <w:lang w:val="en-GB"/>
              </w:rPr>
              <w:t>Other countries</w:t>
            </w:r>
          </w:p>
        </w:tc>
        <w:tc>
          <w:tcPr>
            <w:tcW w:w="1418" w:type="dxa"/>
            <w:shd w:val="clear" w:color="auto" w:fill="auto"/>
          </w:tcPr>
          <w:p w14:paraId="7F6171F8"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Hazard ratio</w:t>
            </w:r>
          </w:p>
        </w:tc>
        <w:tc>
          <w:tcPr>
            <w:tcW w:w="1275" w:type="dxa"/>
            <w:shd w:val="clear" w:color="auto" w:fill="auto"/>
          </w:tcPr>
          <w:p w14:paraId="585E435C"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560" w:type="dxa"/>
            <w:shd w:val="clear" w:color="auto" w:fill="auto"/>
          </w:tcPr>
          <w:p w14:paraId="334AFB76"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0.86</w:t>
            </w:r>
          </w:p>
        </w:tc>
        <w:tc>
          <w:tcPr>
            <w:tcW w:w="1417" w:type="dxa"/>
            <w:shd w:val="clear" w:color="auto" w:fill="auto"/>
          </w:tcPr>
          <w:p w14:paraId="5E9DABF1"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0.79</w:t>
            </w:r>
          </w:p>
        </w:tc>
        <w:tc>
          <w:tcPr>
            <w:tcW w:w="1276" w:type="dxa"/>
            <w:shd w:val="clear" w:color="auto" w:fill="auto"/>
          </w:tcPr>
          <w:p w14:paraId="61DA20BA"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0.90</w:t>
            </w:r>
          </w:p>
        </w:tc>
      </w:tr>
      <w:tr w:rsidR="00AF3FFD" w:rsidRPr="00AF3FFD" w14:paraId="01EF196B" w14:textId="77777777" w:rsidTr="008878F2">
        <w:trPr>
          <w:trHeight w:hRule="exact" w:val="284"/>
        </w:trPr>
        <w:tc>
          <w:tcPr>
            <w:tcW w:w="2518" w:type="dxa"/>
          </w:tcPr>
          <w:p w14:paraId="47290A4D" w14:textId="77777777" w:rsidR="00144E92" w:rsidRPr="00AF3FFD" w:rsidRDefault="00144E92" w:rsidP="008878F2">
            <w:pPr>
              <w:spacing w:after="0" w:line="240" w:lineRule="auto"/>
              <w:ind w:right="-250" w:hanging="108"/>
              <w:jc w:val="both"/>
              <w:rPr>
                <w:rFonts w:cstheme="minorHAnsi"/>
                <w:sz w:val="20"/>
                <w:szCs w:val="20"/>
                <w:lang w:val="en-GB"/>
              </w:rPr>
            </w:pPr>
          </w:p>
        </w:tc>
        <w:tc>
          <w:tcPr>
            <w:tcW w:w="1418" w:type="dxa"/>
            <w:shd w:val="clear" w:color="auto" w:fill="auto"/>
          </w:tcPr>
          <w:p w14:paraId="0C7D078A"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95% CI</w:t>
            </w:r>
          </w:p>
        </w:tc>
        <w:tc>
          <w:tcPr>
            <w:tcW w:w="1275" w:type="dxa"/>
            <w:shd w:val="clear" w:color="auto" w:fill="auto"/>
          </w:tcPr>
          <w:p w14:paraId="3396EB43"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reference</w:t>
            </w:r>
          </w:p>
        </w:tc>
        <w:tc>
          <w:tcPr>
            <w:tcW w:w="1560" w:type="dxa"/>
            <w:shd w:val="clear" w:color="auto" w:fill="auto"/>
          </w:tcPr>
          <w:p w14:paraId="3FCC30AC"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0.80 to 0.93</w:t>
            </w:r>
          </w:p>
        </w:tc>
        <w:tc>
          <w:tcPr>
            <w:tcW w:w="1417" w:type="dxa"/>
            <w:shd w:val="clear" w:color="auto" w:fill="auto"/>
          </w:tcPr>
          <w:p w14:paraId="17740D54"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0.67 to 0.93</w:t>
            </w:r>
          </w:p>
        </w:tc>
        <w:tc>
          <w:tcPr>
            <w:tcW w:w="1276" w:type="dxa"/>
            <w:shd w:val="clear" w:color="auto" w:fill="auto"/>
          </w:tcPr>
          <w:p w14:paraId="5A3016FF"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0.71 to 1.13</w:t>
            </w:r>
          </w:p>
        </w:tc>
      </w:tr>
      <w:tr w:rsidR="00AF3FFD" w:rsidRPr="00AF3FFD" w14:paraId="542338AC" w14:textId="77777777" w:rsidTr="008878F2">
        <w:trPr>
          <w:trHeight w:hRule="exact" w:val="284"/>
        </w:trPr>
        <w:tc>
          <w:tcPr>
            <w:tcW w:w="2518" w:type="dxa"/>
            <w:tcBorders>
              <w:bottom w:val="single" w:sz="4" w:space="0" w:color="auto"/>
            </w:tcBorders>
          </w:tcPr>
          <w:p w14:paraId="4CAEDD1C" w14:textId="77777777" w:rsidR="00144E92" w:rsidRPr="00AF3FFD" w:rsidRDefault="00144E92" w:rsidP="008878F2">
            <w:pPr>
              <w:spacing w:after="0" w:line="240" w:lineRule="auto"/>
              <w:ind w:right="-250" w:hanging="108"/>
              <w:jc w:val="both"/>
              <w:rPr>
                <w:rFonts w:cstheme="minorHAnsi"/>
                <w:b/>
                <w:sz w:val="20"/>
                <w:szCs w:val="20"/>
                <w:lang w:val="en-GB"/>
              </w:rPr>
            </w:pPr>
          </w:p>
        </w:tc>
        <w:tc>
          <w:tcPr>
            <w:tcW w:w="1418" w:type="dxa"/>
            <w:tcBorders>
              <w:bottom w:val="single" w:sz="4" w:space="0" w:color="auto"/>
            </w:tcBorders>
            <w:shd w:val="clear" w:color="auto" w:fill="auto"/>
          </w:tcPr>
          <w:p w14:paraId="6B6560B3"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P for difference</w:t>
            </w:r>
          </w:p>
        </w:tc>
        <w:tc>
          <w:tcPr>
            <w:tcW w:w="1275" w:type="dxa"/>
            <w:tcBorders>
              <w:bottom w:val="single" w:sz="4" w:space="0" w:color="auto"/>
            </w:tcBorders>
            <w:shd w:val="clear" w:color="auto" w:fill="auto"/>
          </w:tcPr>
          <w:p w14:paraId="2B3BA897" w14:textId="77777777" w:rsidR="00144E92" w:rsidRPr="00AF3FFD" w:rsidRDefault="00144E92" w:rsidP="008878F2">
            <w:pPr>
              <w:spacing w:after="0" w:line="240" w:lineRule="auto"/>
              <w:ind w:right="-144"/>
              <w:jc w:val="center"/>
              <w:rPr>
                <w:rFonts w:cstheme="minorHAnsi"/>
                <w:sz w:val="20"/>
                <w:szCs w:val="20"/>
                <w:lang w:val="en-GB"/>
              </w:rPr>
            </w:pPr>
          </w:p>
        </w:tc>
        <w:tc>
          <w:tcPr>
            <w:tcW w:w="1560" w:type="dxa"/>
            <w:tcBorders>
              <w:bottom w:val="single" w:sz="4" w:space="0" w:color="auto"/>
            </w:tcBorders>
            <w:shd w:val="clear" w:color="auto" w:fill="auto"/>
          </w:tcPr>
          <w:p w14:paraId="2ABF828C" w14:textId="77777777" w:rsidR="00144E92" w:rsidRPr="00AF3FFD" w:rsidRDefault="00144E92" w:rsidP="008878F2">
            <w:pPr>
              <w:spacing w:after="0" w:line="240" w:lineRule="auto"/>
              <w:ind w:right="-144"/>
              <w:jc w:val="center"/>
              <w:rPr>
                <w:rFonts w:cstheme="minorHAnsi"/>
                <w:sz w:val="20"/>
                <w:szCs w:val="20"/>
                <w:lang w:val="en-GB"/>
              </w:rPr>
            </w:pPr>
            <w:r w:rsidRPr="00AF3FFD">
              <w:rPr>
                <w:rFonts w:cstheme="minorHAnsi"/>
                <w:sz w:val="20"/>
                <w:szCs w:val="20"/>
                <w:lang w:val="en-GB"/>
              </w:rPr>
              <w:t>0.48</w:t>
            </w:r>
          </w:p>
        </w:tc>
        <w:tc>
          <w:tcPr>
            <w:tcW w:w="1417" w:type="dxa"/>
            <w:tcBorders>
              <w:bottom w:val="single" w:sz="4" w:space="0" w:color="auto"/>
            </w:tcBorders>
            <w:shd w:val="clear" w:color="auto" w:fill="auto"/>
          </w:tcPr>
          <w:p w14:paraId="0FFFF899" w14:textId="77777777" w:rsidR="00144E92" w:rsidRPr="00AF3FFD" w:rsidRDefault="00144E92" w:rsidP="008878F2">
            <w:pPr>
              <w:spacing w:after="0" w:line="240" w:lineRule="auto"/>
              <w:ind w:right="-144"/>
              <w:jc w:val="center"/>
              <w:rPr>
                <w:rFonts w:cstheme="minorHAnsi"/>
                <w:sz w:val="20"/>
                <w:szCs w:val="20"/>
                <w:lang w:val="en-GB"/>
              </w:rPr>
            </w:pPr>
            <w:r w:rsidRPr="00AF3FFD">
              <w:rPr>
                <w:rFonts w:cstheme="minorHAnsi"/>
                <w:sz w:val="20"/>
                <w:szCs w:val="20"/>
                <w:lang w:val="en-GB"/>
              </w:rPr>
              <w:t>0.49</w:t>
            </w:r>
          </w:p>
        </w:tc>
        <w:tc>
          <w:tcPr>
            <w:tcW w:w="1276" w:type="dxa"/>
            <w:tcBorders>
              <w:bottom w:val="single" w:sz="4" w:space="0" w:color="auto"/>
            </w:tcBorders>
            <w:shd w:val="clear" w:color="auto" w:fill="auto"/>
          </w:tcPr>
          <w:p w14:paraId="69F0C0D9" w14:textId="77777777" w:rsidR="00144E92" w:rsidRPr="00AF3FFD" w:rsidRDefault="00144E92" w:rsidP="008878F2">
            <w:pPr>
              <w:spacing w:after="0" w:line="240" w:lineRule="auto"/>
              <w:ind w:right="-144"/>
              <w:jc w:val="center"/>
              <w:rPr>
                <w:rFonts w:cstheme="minorHAnsi"/>
                <w:sz w:val="20"/>
                <w:szCs w:val="20"/>
                <w:lang w:val="en-GB"/>
              </w:rPr>
            </w:pPr>
            <w:r w:rsidRPr="00AF3FFD">
              <w:rPr>
                <w:rFonts w:cstheme="minorHAnsi"/>
                <w:sz w:val="20"/>
                <w:szCs w:val="20"/>
                <w:lang w:val="en-GB"/>
              </w:rPr>
              <w:t>0.93</w:t>
            </w:r>
          </w:p>
        </w:tc>
      </w:tr>
      <w:tr w:rsidR="00AF3FFD" w:rsidRPr="00AF3FFD" w14:paraId="378829D5" w14:textId="77777777" w:rsidTr="008878F2">
        <w:trPr>
          <w:trHeight w:hRule="exact" w:val="284"/>
        </w:trPr>
        <w:tc>
          <w:tcPr>
            <w:tcW w:w="2518" w:type="dxa"/>
            <w:tcBorders>
              <w:top w:val="single" w:sz="4" w:space="0" w:color="auto"/>
            </w:tcBorders>
          </w:tcPr>
          <w:p w14:paraId="6641F147"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Beer preferred (≥70%)</w:t>
            </w:r>
          </w:p>
        </w:tc>
        <w:tc>
          <w:tcPr>
            <w:tcW w:w="1418" w:type="dxa"/>
            <w:tcBorders>
              <w:top w:val="single" w:sz="4" w:space="0" w:color="auto"/>
            </w:tcBorders>
            <w:shd w:val="clear" w:color="auto" w:fill="auto"/>
          </w:tcPr>
          <w:p w14:paraId="0AD225FC" w14:textId="77777777" w:rsidR="00144E92" w:rsidRPr="00AF3FFD" w:rsidRDefault="00144E92" w:rsidP="008878F2">
            <w:pPr>
              <w:spacing w:after="0" w:line="240" w:lineRule="auto"/>
              <w:ind w:right="-250" w:hanging="108"/>
              <w:jc w:val="both"/>
              <w:rPr>
                <w:rFonts w:cstheme="minorHAnsi"/>
                <w:sz w:val="20"/>
                <w:szCs w:val="20"/>
                <w:lang w:val="en-GB"/>
              </w:rPr>
            </w:pPr>
          </w:p>
        </w:tc>
        <w:tc>
          <w:tcPr>
            <w:tcW w:w="1275" w:type="dxa"/>
            <w:tcBorders>
              <w:top w:val="single" w:sz="4" w:space="0" w:color="auto"/>
            </w:tcBorders>
            <w:shd w:val="clear" w:color="auto" w:fill="auto"/>
          </w:tcPr>
          <w:p w14:paraId="3B07EB52" w14:textId="77777777" w:rsidR="00144E92" w:rsidRPr="00AF3FFD" w:rsidRDefault="00144E92" w:rsidP="008878F2">
            <w:pPr>
              <w:spacing w:after="0" w:line="240" w:lineRule="auto"/>
              <w:ind w:right="-144"/>
              <w:jc w:val="center"/>
              <w:rPr>
                <w:rFonts w:cstheme="minorHAnsi"/>
                <w:sz w:val="20"/>
                <w:szCs w:val="20"/>
                <w:lang w:val="en-GB"/>
              </w:rPr>
            </w:pPr>
          </w:p>
        </w:tc>
        <w:tc>
          <w:tcPr>
            <w:tcW w:w="1560" w:type="dxa"/>
            <w:tcBorders>
              <w:top w:val="single" w:sz="4" w:space="0" w:color="auto"/>
            </w:tcBorders>
            <w:shd w:val="clear" w:color="auto" w:fill="auto"/>
          </w:tcPr>
          <w:p w14:paraId="39DB7A29" w14:textId="77777777" w:rsidR="00144E92" w:rsidRPr="00AF3FFD" w:rsidRDefault="00144E92" w:rsidP="008878F2">
            <w:pPr>
              <w:spacing w:after="0" w:line="240" w:lineRule="auto"/>
              <w:ind w:right="-144"/>
              <w:jc w:val="center"/>
              <w:rPr>
                <w:rFonts w:cstheme="minorHAnsi"/>
                <w:sz w:val="20"/>
                <w:szCs w:val="20"/>
                <w:lang w:val="en-GB"/>
              </w:rPr>
            </w:pPr>
          </w:p>
        </w:tc>
        <w:tc>
          <w:tcPr>
            <w:tcW w:w="1417" w:type="dxa"/>
            <w:tcBorders>
              <w:top w:val="single" w:sz="4" w:space="0" w:color="auto"/>
            </w:tcBorders>
            <w:shd w:val="clear" w:color="auto" w:fill="auto"/>
          </w:tcPr>
          <w:p w14:paraId="33EA5AC6" w14:textId="77777777" w:rsidR="00144E92" w:rsidRPr="00AF3FFD" w:rsidRDefault="00144E92" w:rsidP="008878F2">
            <w:pPr>
              <w:spacing w:after="0" w:line="240" w:lineRule="auto"/>
              <w:ind w:right="-144"/>
              <w:jc w:val="center"/>
              <w:rPr>
                <w:rFonts w:cstheme="minorHAnsi"/>
                <w:sz w:val="20"/>
                <w:szCs w:val="20"/>
                <w:lang w:val="en-GB"/>
              </w:rPr>
            </w:pPr>
          </w:p>
        </w:tc>
        <w:tc>
          <w:tcPr>
            <w:tcW w:w="1276" w:type="dxa"/>
            <w:tcBorders>
              <w:top w:val="single" w:sz="4" w:space="0" w:color="auto"/>
            </w:tcBorders>
            <w:shd w:val="clear" w:color="auto" w:fill="auto"/>
          </w:tcPr>
          <w:p w14:paraId="40A93CA4" w14:textId="77777777" w:rsidR="00144E92" w:rsidRPr="00AF3FFD" w:rsidRDefault="00144E92" w:rsidP="008878F2">
            <w:pPr>
              <w:spacing w:after="0" w:line="240" w:lineRule="auto"/>
              <w:ind w:right="-144"/>
              <w:jc w:val="center"/>
              <w:rPr>
                <w:rFonts w:cstheme="minorHAnsi"/>
                <w:sz w:val="20"/>
                <w:szCs w:val="20"/>
                <w:lang w:val="en-GB"/>
              </w:rPr>
            </w:pPr>
          </w:p>
        </w:tc>
      </w:tr>
      <w:tr w:rsidR="00AF3FFD" w:rsidRPr="00AF3FFD" w14:paraId="57ABB7D8" w14:textId="77777777" w:rsidTr="008878F2">
        <w:trPr>
          <w:trHeight w:hRule="exact" w:val="278"/>
        </w:trPr>
        <w:tc>
          <w:tcPr>
            <w:tcW w:w="2518" w:type="dxa"/>
          </w:tcPr>
          <w:p w14:paraId="7DB9AA70" w14:textId="77777777" w:rsidR="00144E92" w:rsidRPr="00AF3FFD" w:rsidRDefault="00144E92" w:rsidP="008878F2">
            <w:pPr>
              <w:spacing w:after="0" w:line="240" w:lineRule="auto"/>
              <w:ind w:right="-250" w:hanging="108"/>
              <w:rPr>
                <w:rFonts w:cstheme="minorHAnsi"/>
                <w:sz w:val="20"/>
                <w:szCs w:val="20"/>
                <w:lang w:val="en-GB"/>
              </w:rPr>
            </w:pPr>
            <w:r w:rsidRPr="00AF3FFD">
              <w:rPr>
                <w:rFonts w:cstheme="minorHAnsi"/>
                <w:sz w:val="20"/>
                <w:szCs w:val="20"/>
                <w:lang w:val="en-GB"/>
              </w:rPr>
              <w:t>Germany, UK, Sweden</w:t>
            </w:r>
          </w:p>
        </w:tc>
        <w:tc>
          <w:tcPr>
            <w:tcW w:w="1418" w:type="dxa"/>
            <w:shd w:val="clear" w:color="auto" w:fill="auto"/>
          </w:tcPr>
          <w:p w14:paraId="56CC97A0"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Hazard ratio</w:t>
            </w:r>
          </w:p>
        </w:tc>
        <w:tc>
          <w:tcPr>
            <w:tcW w:w="1275" w:type="dxa"/>
            <w:shd w:val="clear" w:color="auto" w:fill="auto"/>
          </w:tcPr>
          <w:p w14:paraId="01E1C898"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w:t>
            </w:r>
          </w:p>
        </w:tc>
        <w:tc>
          <w:tcPr>
            <w:tcW w:w="1560" w:type="dxa"/>
            <w:shd w:val="clear" w:color="auto" w:fill="auto"/>
          </w:tcPr>
          <w:p w14:paraId="4DD91F2C"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1.00</w:t>
            </w:r>
          </w:p>
        </w:tc>
        <w:tc>
          <w:tcPr>
            <w:tcW w:w="1417" w:type="dxa"/>
            <w:shd w:val="clear" w:color="auto" w:fill="auto"/>
          </w:tcPr>
          <w:p w14:paraId="1D8DBE6B"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1.25</w:t>
            </w:r>
          </w:p>
        </w:tc>
        <w:tc>
          <w:tcPr>
            <w:tcW w:w="1276" w:type="dxa"/>
            <w:shd w:val="clear" w:color="auto" w:fill="auto"/>
          </w:tcPr>
          <w:p w14:paraId="61CEDAC6"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1.48</w:t>
            </w:r>
          </w:p>
        </w:tc>
      </w:tr>
      <w:tr w:rsidR="00AF3FFD" w:rsidRPr="00AF3FFD" w14:paraId="2D1A3B03" w14:textId="77777777" w:rsidTr="008878F2">
        <w:trPr>
          <w:trHeight w:hRule="exact" w:val="284"/>
        </w:trPr>
        <w:tc>
          <w:tcPr>
            <w:tcW w:w="2518" w:type="dxa"/>
          </w:tcPr>
          <w:p w14:paraId="71B8B21B"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Finland and Norway</w:t>
            </w:r>
          </w:p>
        </w:tc>
        <w:tc>
          <w:tcPr>
            <w:tcW w:w="1418" w:type="dxa"/>
            <w:shd w:val="clear" w:color="auto" w:fill="auto"/>
          </w:tcPr>
          <w:p w14:paraId="5595B170"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95% CI</w:t>
            </w:r>
          </w:p>
        </w:tc>
        <w:tc>
          <w:tcPr>
            <w:tcW w:w="1275" w:type="dxa"/>
            <w:shd w:val="clear" w:color="auto" w:fill="auto"/>
          </w:tcPr>
          <w:p w14:paraId="6AC50ACC"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60" w:type="dxa"/>
            <w:shd w:val="clear" w:color="auto" w:fill="auto"/>
          </w:tcPr>
          <w:p w14:paraId="243C30A4"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0.93 to 1.08</w:t>
            </w:r>
          </w:p>
        </w:tc>
        <w:tc>
          <w:tcPr>
            <w:tcW w:w="1417" w:type="dxa"/>
            <w:shd w:val="clear" w:color="auto" w:fill="auto"/>
          </w:tcPr>
          <w:p w14:paraId="3422D93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1.11 to 1.42</w:t>
            </w:r>
          </w:p>
        </w:tc>
        <w:tc>
          <w:tcPr>
            <w:tcW w:w="1276" w:type="dxa"/>
            <w:shd w:val="clear" w:color="auto" w:fill="auto"/>
          </w:tcPr>
          <w:p w14:paraId="37F42AC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1.32 to 1.66</w:t>
            </w:r>
          </w:p>
        </w:tc>
      </w:tr>
      <w:tr w:rsidR="00AF3FFD" w:rsidRPr="00AF3FFD" w14:paraId="65603F4C" w14:textId="77777777" w:rsidTr="008878F2">
        <w:trPr>
          <w:trHeight w:hRule="exact" w:val="284"/>
        </w:trPr>
        <w:tc>
          <w:tcPr>
            <w:tcW w:w="2518" w:type="dxa"/>
          </w:tcPr>
          <w:p w14:paraId="62569B55" w14:textId="77777777" w:rsidR="00144E92" w:rsidRPr="00AF3FFD" w:rsidRDefault="00144E92" w:rsidP="008878F2">
            <w:pPr>
              <w:spacing w:after="0" w:line="480" w:lineRule="auto"/>
              <w:ind w:right="-250" w:hanging="108"/>
              <w:rPr>
                <w:rFonts w:cstheme="minorHAnsi"/>
                <w:sz w:val="20"/>
                <w:szCs w:val="20"/>
                <w:lang w:val="en-GB"/>
              </w:rPr>
            </w:pPr>
            <w:r w:rsidRPr="00AF3FFD">
              <w:rPr>
                <w:rFonts w:cstheme="minorHAnsi"/>
                <w:sz w:val="20"/>
                <w:szCs w:val="20"/>
                <w:lang w:val="en-GB"/>
              </w:rPr>
              <w:t>Other countries</w:t>
            </w:r>
          </w:p>
        </w:tc>
        <w:tc>
          <w:tcPr>
            <w:tcW w:w="1418" w:type="dxa"/>
            <w:shd w:val="clear" w:color="auto" w:fill="auto"/>
          </w:tcPr>
          <w:p w14:paraId="2F920364"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Hazard ratio</w:t>
            </w:r>
          </w:p>
        </w:tc>
        <w:tc>
          <w:tcPr>
            <w:tcW w:w="1275" w:type="dxa"/>
            <w:shd w:val="clear" w:color="auto" w:fill="auto"/>
          </w:tcPr>
          <w:p w14:paraId="0F98E24E"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560" w:type="dxa"/>
            <w:shd w:val="clear" w:color="auto" w:fill="auto"/>
          </w:tcPr>
          <w:p w14:paraId="772E8F0B"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0.78</w:t>
            </w:r>
          </w:p>
        </w:tc>
        <w:tc>
          <w:tcPr>
            <w:tcW w:w="1417" w:type="dxa"/>
            <w:shd w:val="clear" w:color="auto" w:fill="auto"/>
          </w:tcPr>
          <w:p w14:paraId="5032887D"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0.98</w:t>
            </w:r>
          </w:p>
        </w:tc>
        <w:tc>
          <w:tcPr>
            <w:tcW w:w="1276" w:type="dxa"/>
            <w:shd w:val="clear" w:color="auto" w:fill="auto"/>
          </w:tcPr>
          <w:p w14:paraId="3DAB080A"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1.11</w:t>
            </w:r>
          </w:p>
        </w:tc>
      </w:tr>
      <w:tr w:rsidR="00AF3FFD" w:rsidRPr="00AF3FFD" w14:paraId="7BC34C8F" w14:textId="77777777" w:rsidTr="008878F2">
        <w:trPr>
          <w:trHeight w:hRule="exact" w:val="284"/>
        </w:trPr>
        <w:tc>
          <w:tcPr>
            <w:tcW w:w="2518" w:type="dxa"/>
          </w:tcPr>
          <w:p w14:paraId="38693461" w14:textId="77777777" w:rsidR="00144E92" w:rsidRPr="00AF3FFD" w:rsidRDefault="00144E92" w:rsidP="008878F2">
            <w:pPr>
              <w:spacing w:after="0" w:line="240" w:lineRule="auto"/>
              <w:ind w:right="-250" w:hanging="108"/>
              <w:jc w:val="both"/>
              <w:rPr>
                <w:rFonts w:cstheme="minorHAnsi"/>
                <w:sz w:val="20"/>
                <w:szCs w:val="20"/>
                <w:lang w:val="en-GB"/>
              </w:rPr>
            </w:pPr>
          </w:p>
        </w:tc>
        <w:tc>
          <w:tcPr>
            <w:tcW w:w="1418" w:type="dxa"/>
            <w:shd w:val="clear" w:color="auto" w:fill="auto"/>
          </w:tcPr>
          <w:p w14:paraId="370B4B0D"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95% CI</w:t>
            </w:r>
          </w:p>
        </w:tc>
        <w:tc>
          <w:tcPr>
            <w:tcW w:w="1275" w:type="dxa"/>
            <w:shd w:val="clear" w:color="auto" w:fill="auto"/>
          </w:tcPr>
          <w:p w14:paraId="474AF515"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60" w:type="dxa"/>
            <w:shd w:val="clear" w:color="auto" w:fill="auto"/>
          </w:tcPr>
          <w:p w14:paraId="21A90BC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0.62 to 0.97</w:t>
            </w:r>
          </w:p>
        </w:tc>
        <w:tc>
          <w:tcPr>
            <w:tcW w:w="1417" w:type="dxa"/>
            <w:shd w:val="clear" w:color="auto" w:fill="auto"/>
          </w:tcPr>
          <w:p w14:paraId="6D35D9BC"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0.65 to 1.48</w:t>
            </w:r>
          </w:p>
        </w:tc>
        <w:tc>
          <w:tcPr>
            <w:tcW w:w="1276" w:type="dxa"/>
            <w:shd w:val="clear" w:color="auto" w:fill="auto"/>
          </w:tcPr>
          <w:p w14:paraId="45EEF895"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0.86 to 1.42</w:t>
            </w:r>
          </w:p>
        </w:tc>
      </w:tr>
      <w:tr w:rsidR="00AF3FFD" w:rsidRPr="00AF3FFD" w14:paraId="55BC69CB" w14:textId="77777777" w:rsidTr="008878F2">
        <w:trPr>
          <w:trHeight w:hRule="exact" w:val="284"/>
        </w:trPr>
        <w:tc>
          <w:tcPr>
            <w:tcW w:w="2518" w:type="dxa"/>
            <w:tcBorders>
              <w:bottom w:val="single" w:sz="4" w:space="0" w:color="auto"/>
            </w:tcBorders>
          </w:tcPr>
          <w:p w14:paraId="0E5D0163" w14:textId="77777777" w:rsidR="00144E92" w:rsidRPr="00AF3FFD" w:rsidRDefault="00144E92" w:rsidP="008878F2">
            <w:pPr>
              <w:spacing w:after="0" w:line="240" w:lineRule="auto"/>
              <w:ind w:right="-250" w:hanging="108"/>
              <w:jc w:val="both"/>
              <w:rPr>
                <w:rFonts w:cstheme="minorHAnsi"/>
                <w:b/>
                <w:sz w:val="20"/>
                <w:szCs w:val="20"/>
                <w:lang w:val="en-GB"/>
              </w:rPr>
            </w:pPr>
          </w:p>
        </w:tc>
        <w:tc>
          <w:tcPr>
            <w:tcW w:w="1418" w:type="dxa"/>
            <w:tcBorders>
              <w:bottom w:val="single" w:sz="4" w:space="0" w:color="auto"/>
            </w:tcBorders>
            <w:shd w:val="clear" w:color="auto" w:fill="auto"/>
          </w:tcPr>
          <w:p w14:paraId="210AFB1F"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P for difference</w:t>
            </w:r>
          </w:p>
        </w:tc>
        <w:tc>
          <w:tcPr>
            <w:tcW w:w="1275" w:type="dxa"/>
            <w:tcBorders>
              <w:bottom w:val="single" w:sz="4" w:space="0" w:color="auto"/>
            </w:tcBorders>
            <w:shd w:val="clear" w:color="auto" w:fill="auto"/>
          </w:tcPr>
          <w:p w14:paraId="3D50AB07" w14:textId="77777777" w:rsidR="00144E92" w:rsidRPr="00AF3FFD" w:rsidRDefault="00144E92" w:rsidP="008878F2">
            <w:pPr>
              <w:spacing w:after="0" w:line="240" w:lineRule="auto"/>
              <w:ind w:right="-144"/>
              <w:jc w:val="center"/>
              <w:rPr>
                <w:rFonts w:cstheme="minorHAnsi"/>
                <w:sz w:val="20"/>
                <w:szCs w:val="20"/>
                <w:lang w:val="en-GB"/>
              </w:rPr>
            </w:pPr>
          </w:p>
        </w:tc>
        <w:tc>
          <w:tcPr>
            <w:tcW w:w="1560" w:type="dxa"/>
            <w:tcBorders>
              <w:bottom w:val="single" w:sz="4" w:space="0" w:color="auto"/>
            </w:tcBorders>
            <w:shd w:val="clear" w:color="auto" w:fill="auto"/>
          </w:tcPr>
          <w:p w14:paraId="5ABE126B" w14:textId="77777777" w:rsidR="00144E92" w:rsidRPr="00AF3FFD" w:rsidRDefault="00144E92" w:rsidP="008878F2">
            <w:pPr>
              <w:spacing w:after="0" w:line="240" w:lineRule="auto"/>
              <w:ind w:right="-144"/>
              <w:jc w:val="center"/>
              <w:rPr>
                <w:rFonts w:cstheme="minorHAnsi"/>
                <w:sz w:val="20"/>
                <w:szCs w:val="20"/>
                <w:lang w:val="en-GB"/>
              </w:rPr>
            </w:pPr>
            <w:r w:rsidRPr="00AF3FFD">
              <w:rPr>
                <w:rFonts w:cstheme="minorHAnsi"/>
                <w:sz w:val="20"/>
                <w:szCs w:val="20"/>
                <w:lang w:val="en-GB"/>
              </w:rPr>
              <w:t>0.19</w:t>
            </w:r>
          </w:p>
        </w:tc>
        <w:tc>
          <w:tcPr>
            <w:tcW w:w="1417" w:type="dxa"/>
            <w:tcBorders>
              <w:bottom w:val="single" w:sz="4" w:space="0" w:color="auto"/>
            </w:tcBorders>
            <w:shd w:val="clear" w:color="auto" w:fill="auto"/>
          </w:tcPr>
          <w:p w14:paraId="48D57BC5" w14:textId="77777777" w:rsidR="00144E92" w:rsidRPr="00AF3FFD" w:rsidRDefault="00144E92" w:rsidP="008878F2">
            <w:pPr>
              <w:spacing w:after="0" w:line="240" w:lineRule="auto"/>
              <w:ind w:right="-144"/>
              <w:jc w:val="center"/>
              <w:rPr>
                <w:rFonts w:cstheme="minorHAnsi"/>
                <w:sz w:val="20"/>
                <w:szCs w:val="20"/>
                <w:lang w:val="en-GB"/>
              </w:rPr>
            </w:pPr>
            <w:r w:rsidRPr="00AF3FFD">
              <w:rPr>
                <w:rFonts w:cstheme="minorHAnsi"/>
                <w:sz w:val="20"/>
                <w:szCs w:val="20"/>
                <w:lang w:val="en-GB"/>
              </w:rPr>
              <w:t>0.75</w:t>
            </w:r>
          </w:p>
        </w:tc>
        <w:tc>
          <w:tcPr>
            <w:tcW w:w="1276" w:type="dxa"/>
            <w:tcBorders>
              <w:bottom w:val="single" w:sz="4" w:space="0" w:color="auto"/>
            </w:tcBorders>
            <w:shd w:val="clear" w:color="auto" w:fill="auto"/>
          </w:tcPr>
          <w:p w14:paraId="40FA19CB" w14:textId="77777777" w:rsidR="00144E92" w:rsidRPr="00AF3FFD" w:rsidRDefault="00144E92" w:rsidP="008878F2">
            <w:pPr>
              <w:spacing w:after="0" w:line="240" w:lineRule="auto"/>
              <w:ind w:right="-144"/>
              <w:jc w:val="center"/>
              <w:rPr>
                <w:rFonts w:cstheme="minorHAnsi"/>
                <w:sz w:val="20"/>
                <w:szCs w:val="20"/>
                <w:lang w:val="en-GB"/>
              </w:rPr>
            </w:pPr>
            <w:r w:rsidRPr="00AF3FFD">
              <w:rPr>
                <w:rFonts w:cstheme="minorHAnsi"/>
                <w:sz w:val="20"/>
                <w:szCs w:val="20"/>
                <w:lang w:val="en-GB"/>
              </w:rPr>
              <w:t>0.075</w:t>
            </w:r>
          </w:p>
        </w:tc>
      </w:tr>
      <w:tr w:rsidR="00AF3FFD" w:rsidRPr="00AF3FFD" w14:paraId="3552D8E2" w14:textId="77777777" w:rsidTr="008878F2">
        <w:trPr>
          <w:trHeight w:hRule="exact" w:val="284"/>
        </w:trPr>
        <w:tc>
          <w:tcPr>
            <w:tcW w:w="2518" w:type="dxa"/>
            <w:tcBorders>
              <w:top w:val="single" w:sz="4" w:space="0" w:color="auto"/>
            </w:tcBorders>
          </w:tcPr>
          <w:p w14:paraId="383383E9" w14:textId="77777777" w:rsidR="00144E92" w:rsidRPr="00AF3FFD" w:rsidRDefault="00144E92" w:rsidP="008878F2">
            <w:pPr>
              <w:spacing w:after="0" w:line="240" w:lineRule="auto"/>
              <w:ind w:right="-250" w:hanging="108"/>
              <w:jc w:val="both"/>
              <w:rPr>
                <w:rFonts w:cstheme="minorHAnsi"/>
                <w:b/>
                <w:sz w:val="20"/>
                <w:szCs w:val="20"/>
                <w:lang w:val="en-GB"/>
              </w:rPr>
            </w:pPr>
            <w:r w:rsidRPr="00AF3FFD">
              <w:rPr>
                <w:rFonts w:cstheme="minorHAnsi"/>
                <w:b/>
                <w:sz w:val="20"/>
                <w:szCs w:val="20"/>
                <w:lang w:val="en-GB"/>
              </w:rPr>
              <w:t>Spirits preferred (≥70%)</w:t>
            </w:r>
          </w:p>
        </w:tc>
        <w:tc>
          <w:tcPr>
            <w:tcW w:w="1418" w:type="dxa"/>
            <w:tcBorders>
              <w:top w:val="single" w:sz="4" w:space="0" w:color="auto"/>
            </w:tcBorders>
            <w:shd w:val="clear" w:color="auto" w:fill="auto"/>
          </w:tcPr>
          <w:p w14:paraId="2B586274" w14:textId="77777777" w:rsidR="00144E92" w:rsidRPr="00AF3FFD" w:rsidRDefault="00144E92" w:rsidP="008878F2">
            <w:pPr>
              <w:spacing w:after="0" w:line="240" w:lineRule="auto"/>
              <w:ind w:right="-250" w:hanging="108"/>
              <w:jc w:val="both"/>
              <w:rPr>
                <w:rFonts w:cstheme="minorHAnsi"/>
                <w:sz w:val="20"/>
                <w:szCs w:val="20"/>
                <w:lang w:val="en-GB"/>
              </w:rPr>
            </w:pPr>
          </w:p>
        </w:tc>
        <w:tc>
          <w:tcPr>
            <w:tcW w:w="1275" w:type="dxa"/>
            <w:tcBorders>
              <w:top w:val="single" w:sz="4" w:space="0" w:color="auto"/>
            </w:tcBorders>
            <w:shd w:val="clear" w:color="auto" w:fill="auto"/>
          </w:tcPr>
          <w:p w14:paraId="78C5C9B0" w14:textId="77777777" w:rsidR="00144E92" w:rsidRPr="00AF3FFD" w:rsidRDefault="00144E92" w:rsidP="008878F2">
            <w:pPr>
              <w:spacing w:after="0" w:line="240" w:lineRule="auto"/>
              <w:ind w:right="-144"/>
              <w:jc w:val="center"/>
              <w:rPr>
                <w:rFonts w:cstheme="minorHAnsi"/>
                <w:sz w:val="20"/>
                <w:szCs w:val="20"/>
                <w:lang w:val="en-GB"/>
              </w:rPr>
            </w:pPr>
          </w:p>
        </w:tc>
        <w:tc>
          <w:tcPr>
            <w:tcW w:w="1560" w:type="dxa"/>
            <w:tcBorders>
              <w:top w:val="single" w:sz="4" w:space="0" w:color="auto"/>
            </w:tcBorders>
            <w:shd w:val="clear" w:color="auto" w:fill="auto"/>
          </w:tcPr>
          <w:p w14:paraId="56D76510" w14:textId="77777777" w:rsidR="00144E92" w:rsidRPr="00AF3FFD" w:rsidRDefault="00144E92" w:rsidP="008878F2">
            <w:pPr>
              <w:spacing w:after="0" w:line="240" w:lineRule="auto"/>
              <w:ind w:right="-144"/>
              <w:jc w:val="center"/>
              <w:rPr>
                <w:rFonts w:cstheme="minorHAnsi"/>
                <w:sz w:val="20"/>
                <w:szCs w:val="20"/>
                <w:lang w:val="en-GB"/>
              </w:rPr>
            </w:pPr>
          </w:p>
        </w:tc>
        <w:tc>
          <w:tcPr>
            <w:tcW w:w="1417" w:type="dxa"/>
            <w:tcBorders>
              <w:top w:val="single" w:sz="4" w:space="0" w:color="auto"/>
            </w:tcBorders>
            <w:shd w:val="clear" w:color="auto" w:fill="auto"/>
          </w:tcPr>
          <w:p w14:paraId="204D0808" w14:textId="77777777" w:rsidR="00144E92" w:rsidRPr="00AF3FFD" w:rsidRDefault="00144E92" w:rsidP="008878F2">
            <w:pPr>
              <w:spacing w:after="0" w:line="240" w:lineRule="auto"/>
              <w:ind w:right="-144"/>
              <w:jc w:val="center"/>
              <w:rPr>
                <w:rFonts w:cstheme="minorHAnsi"/>
                <w:sz w:val="20"/>
                <w:szCs w:val="20"/>
                <w:lang w:val="en-GB"/>
              </w:rPr>
            </w:pPr>
          </w:p>
        </w:tc>
        <w:tc>
          <w:tcPr>
            <w:tcW w:w="1276" w:type="dxa"/>
            <w:tcBorders>
              <w:top w:val="single" w:sz="4" w:space="0" w:color="auto"/>
            </w:tcBorders>
            <w:shd w:val="clear" w:color="auto" w:fill="auto"/>
          </w:tcPr>
          <w:p w14:paraId="4639DFFD" w14:textId="77777777" w:rsidR="00144E92" w:rsidRPr="00AF3FFD" w:rsidRDefault="00144E92" w:rsidP="008878F2">
            <w:pPr>
              <w:spacing w:after="0" w:line="240" w:lineRule="auto"/>
              <w:ind w:right="-144"/>
              <w:jc w:val="center"/>
              <w:rPr>
                <w:rFonts w:cstheme="minorHAnsi"/>
                <w:sz w:val="20"/>
                <w:szCs w:val="20"/>
                <w:lang w:val="en-GB"/>
              </w:rPr>
            </w:pPr>
          </w:p>
        </w:tc>
      </w:tr>
      <w:tr w:rsidR="00AF3FFD" w:rsidRPr="00AF3FFD" w14:paraId="482A7C4F" w14:textId="77777777" w:rsidTr="008878F2">
        <w:trPr>
          <w:trHeight w:hRule="exact" w:val="284"/>
        </w:trPr>
        <w:tc>
          <w:tcPr>
            <w:tcW w:w="2518" w:type="dxa"/>
          </w:tcPr>
          <w:p w14:paraId="46572620"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Russia, Poland and Lithuania</w:t>
            </w:r>
          </w:p>
        </w:tc>
        <w:tc>
          <w:tcPr>
            <w:tcW w:w="1418" w:type="dxa"/>
            <w:shd w:val="clear" w:color="auto" w:fill="auto"/>
          </w:tcPr>
          <w:p w14:paraId="185E732B"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Hazard ratio</w:t>
            </w:r>
          </w:p>
        </w:tc>
        <w:tc>
          <w:tcPr>
            <w:tcW w:w="1275" w:type="dxa"/>
            <w:shd w:val="clear" w:color="auto" w:fill="auto"/>
          </w:tcPr>
          <w:p w14:paraId="7A74EE6B"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560" w:type="dxa"/>
            <w:shd w:val="clear" w:color="auto" w:fill="auto"/>
          </w:tcPr>
          <w:p w14:paraId="72EB68BE"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0.87</w:t>
            </w:r>
          </w:p>
        </w:tc>
        <w:tc>
          <w:tcPr>
            <w:tcW w:w="1417" w:type="dxa"/>
            <w:shd w:val="clear" w:color="auto" w:fill="auto"/>
          </w:tcPr>
          <w:p w14:paraId="4C1E343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1.11</w:t>
            </w:r>
          </w:p>
        </w:tc>
        <w:tc>
          <w:tcPr>
            <w:tcW w:w="1276" w:type="dxa"/>
            <w:shd w:val="clear" w:color="auto" w:fill="auto"/>
          </w:tcPr>
          <w:p w14:paraId="3DC4F652"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1.06</w:t>
            </w:r>
          </w:p>
        </w:tc>
      </w:tr>
      <w:tr w:rsidR="00AF3FFD" w:rsidRPr="00AF3FFD" w14:paraId="2B9768F2" w14:textId="77777777" w:rsidTr="008878F2">
        <w:trPr>
          <w:trHeight w:hRule="exact" w:val="284"/>
        </w:trPr>
        <w:tc>
          <w:tcPr>
            <w:tcW w:w="2518" w:type="dxa"/>
          </w:tcPr>
          <w:p w14:paraId="20EFB858" w14:textId="77777777" w:rsidR="00144E92" w:rsidRPr="00AF3FFD" w:rsidRDefault="00144E92" w:rsidP="008878F2">
            <w:pPr>
              <w:spacing w:after="0" w:line="240" w:lineRule="auto"/>
              <w:ind w:right="-250" w:hanging="108"/>
              <w:jc w:val="both"/>
              <w:rPr>
                <w:rFonts w:cstheme="minorHAnsi"/>
                <w:sz w:val="20"/>
                <w:szCs w:val="20"/>
                <w:lang w:val="en-GB"/>
              </w:rPr>
            </w:pPr>
          </w:p>
        </w:tc>
        <w:tc>
          <w:tcPr>
            <w:tcW w:w="1418" w:type="dxa"/>
            <w:shd w:val="clear" w:color="auto" w:fill="auto"/>
          </w:tcPr>
          <w:p w14:paraId="277FD30C"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95% CI</w:t>
            </w:r>
          </w:p>
        </w:tc>
        <w:tc>
          <w:tcPr>
            <w:tcW w:w="1275" w:type="dxa"/>
            <w:shd w:val="clear" w:color="auto" w:fill="auto"/>
          </w:tcPr>
          <w:p w14:paraId="6DD04D59"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reference</w:t>
            </w:r>
          </w:p>
        </w:tc>
        <w:tc>
          <w:tcPr>
            <w:tcW w:w="1560" w:type="dxa"/>
            <w:shd w:val="clear" w:color="auto" w:fill="auto"/>
          </w:tcPr>
          <w:p w14:paraId="6B342EF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0.78 to 0.98</w:t>
            </w:r>
          </w:p>
        </w:tc>
        <w:tc>
          <w:tcPr>
            <w:tcW w:w="1417" w:type="dxa"/>
            <w:shd w:val="clear" w:color="auto" w:fill="auto"/>
          </w:tcPr>
          <w:p w14:paraId="4BF9A4B3"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0.94 to 1.30</w:t>
            </w:r>
          </w:p>
        </w:tc>
        <w:tc>
          <w:tcPr>
            <w:tcW w:w="1276" w:type="dxa"/>
            <w:shd w:val="clear" w:color="auto" w:fill="auto"/>
          </w:tcPr>
          <w:p w14:paraId="43303614"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0.88 to 1.28</w:t>
            </w:r>
          </w:p>
        </w:tc>
      </w:tr>
      <w:tr w:rsidR="00AF3FFD" w:rsidRPr="00AF3FFD" w14:paraId="210B9D28" w14:textId="77777777" w:rsidTr="008878F2">
        <w:trPr>
          <w:trHeight w:hRule="exact" w:val="284"/>
        </w:trPr>
        <w:tc>
          <w:tcPr>
            <w:tcW w:w="2518" w:type="dxa"/>
          </w:tcPr>
          <w:p w14:paraId="6AA1D0EC" w14:textId="77777777" w:rsidR="00144E92" w:rsidRPr="00AF3FFD" w:rsidRDefault="00144E92" w:rsidP="008878F2">
            <w:pPr>
              <w:spacing w:after="0" w:line="480" w:lineRule="auto"/>
              <w:ind w:right="-250" w:hanging="108"/>
              <w:rPr>
                <w:rFonts w:cstheme="minorHAnsi"/>
                <w:sz w:val="20"/>
                <w:szCs w:val="20"/>
                <w:lang w:val="en-GB"/>
              </w:rPr>
            </w:pPr>
            <w:r w:rsidRPr="00AF3FFD">
              <w:rPr>
                <w:rFonts w:cstheme="minorHAnsi"/>
                <w:sz w:val="20"/>
                <w:szCs w:val="20"/>
                <w:lang w:val="en-GB"/>
              </w:rPr>
              <w:t>Other countries</w:t>
            </w:r>
          </w:p>
        </w:tc>
        <w:tc>
          <w:tcPr>
            <w:tcW w:w="1418" w:type="dxa"/>
            <w:shd w:val="clear" w:color="auto" w:fill="auto"/>
          </w:tcPr>
          <w:p w14:paraId="5CD8D2BC"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Hazard ratio</w:t>
            </w:r>
          </w:p>
        </w:tc>
        <w:tc>
          <w:tcPr>
            <w:tcW w:w="1275" w:type="dxa"/>
            <w:shd w:val="clear" w:color="auto" w:fill="auto"/>
          </w:tcPr>
          <w:p w14:paraId="051970CF" w14:textId="77777777" w:rsidR="00144E92" w:rsidRPr="00AF3FFD" w:rsidRDefault="00144E92" w:rsidP="008878F2">
            <w:pPr>
              <w:spacing w:after="0" w:line="240" w:lineRule="auto"/>
              <w:ind w:right="-133"/>
              <w:jc w:val="center"/>
              <w:rPr>
                <w:rFonts w:cstheme="minorHAnsi"/>
                <w:i/>
                <w:sz w:val="20"/>
                <w:szCs w:val="20"/>
                <w:lang w:val="en-GB"/>
              </w:rPr>
            </w:pPr>
            <w:r w:rsidRPr="00AF3FFD">
              <w:rPr>
                <w:rFonts w:cstheme="minorHAnsi"/>
                <w:i/>
                <w:sz w:val="20"/>
                <w:szCs w:val="20"/>
                <w:lang w:val="en-GB"/>
              </w:rPr>
              <w:t>1</w:t>
            </w:r>
          </w:p>
        </w:tc>
        <w:tc>
          <w:tcPr>
            <w:tcW w:w="1560" w:type="dxa"/>
            <w:shd w:val="clear" w:color="auto" w:fill="auto"/>
          </w:tcPr>
          <w:p w14:paraId="3C096800"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0.96</w:t>
            </w:r>
          </w:p>
        </w:tc>
        <w:tc>
          <w:tcPr>
            <w:tcW w:w="1417" w:type="dxa"/>
            <w:shd w:val="clear" w:color="auto" w:fill="auto"/>
          </w:tcPr>
          <w:p w14:paraId="4FE7A7AF"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1.09</w:t>
            </w:r>
          </w:p>
        </w:tc>
        <w:tc>
          <w:tcPr>
            <w:tcW w:w="1276" w:type="dxa"/>
            <w:shd w:val="clear" w:color="auto" w:fill="auto"/>
          </w:tcPr>
          <w:p w14:paraId="0518BCB2"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1.30</w:t>
            </w:r>
          </w:p>
        </w:tc>
      </w:tr>
      <w:tr w:rsidR="00AF3FFD" w:rsidRPr="00AF3FFD" w14:paraId="5BC54FBD" w14:textId="77777777" w:rsidTr="008878F2">
        <w:trPr>
          <w:trHeight w:hRule="exact" w:val="284"/>
        </w:trPr>
        <w:tc>
          <w:tcPr>
            <w:tcW w:w="2518" w:type="dxa"/>
          </w:tcPr>
          <w:p w14:paraId="5598CC9D" w14:textId="77777777" w:rsidR="00144E92" w:rsidRPr="00AF3FFD" w:rsidRDefault="00144E92" w:rsidP="008878F2">
            <w:pPr>
              <w:spacing w:after="0" w:line="240" w:lineRule="auto"/>
              <w:ind w:right="-250" w:hanging="108"/>
              <w:jc w:val="both"/>
              <w:rPr>
                <w:rFonts w:cstheme="minorHAnsi"/>
                <w:b/>
                <w:sz w:val="20"/>
                <w:szCs w:val="20"/>
                <w:lang w:val="en-GB"/>
              </w:rPr>
            </w:pPr>
          </w:p>
        </w:tc>
        <w:tc>
          <w:tcPr>
            <w:tcW w:w="1418" w:type="dxa"/>
            <w:shd w:val="clear" w:color="auto" w:fill="auto"/>
          </w:tcPr>
          <w:p w14:paraId="61EE8F01"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95% CI</w:t>
            </w:r>
          </w:p>
        </w:tc>
        <w:tc>
          <w:tcPr>
            <w:tcW w:w="1275" w:type="dxa"/>
            <w:shd w:val="clear" w:color="auto" w:fill="auto"/>
          </w:tcPr>
          <w:p w14:paraId="17F10FC1"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reference</w:t>
            </w:r>
          </w:p>
        </w:tc>
        <w:tc>
          <w:tcPr>
            <w:tcW w:w="1560" w:type="dxa"/>
            <w:shd w:val="clear" w:color="auto" w:fill="auto"/>
          </w:tcPr>
          <w:p w14:paraId="15F6124B"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0.88 to 1.04</w:t>
            </w:r>
          </w:p>
        </w:tc>
        <w:tc>
          <w:tcPr>
            <w:tcW w:w="1417" w:type="dxa"/>
            <w:shd w:val="clear" w:color="auto" w:fill="auto"/>
          </w:tcPr>
          <w:p w14:paraId="1C287D0C"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0.92 to 1.30</w:t>
            </w:r>
          </w:p>
        </w:tc>
        <w:tc>
          <w:tcPr>
            <w:tcW w:w="1276" w:type="dxa"/>
            <w:shd w:val="clear" w:color="auto" w:fill="auto"/>
          </w:tcPr>
          <w:p w14:paraId="5851F8DE"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1.12 to 1.51</w:t>
            </w:r>
          </w:p>
        </w:tc>
      </w:tr>
      <w:tr w:rsidR="00AF3FFD" w:rsidRPr="00AF3FFD" w14:paraId="5010DBBF" w14:textId="77777777" w:rsidTr="008878F2">
        <w:trPr>
          <w:trHeight w:hRule="exact" w:val="284"/>
        </w:trPr>
        <w:tc>
          <w:tcPr>
            <w:tcW w:w="2518" w:type="dxa"/>
            <w:tcBorders>
              <w:bottom w:val="single" w:sz="4" w:space="0" w:color="auto"/>
            </w:tcBorders>
          </w:tcPr>
          <w:p w14:paraId="3B90DF80" w14:textId="77777777" w:rsidR="00144E92" w:rsidRPr="00AF3FFD" w:rsidRDefault="00144E92" w:rsidP="008878F2">
            <w:pPr>
              <w:spacing w:after="0" w:line="240" w:lineRule="auto"/>
              <w:ind w:right="-250" w:hanging="108"/>
              <w:jc w:val="both"/>
              <w:rPr>
                <w:rFonts w:cstheme="minorHAnsi"/>
                <w:b/>
                <w:sz w:val="20"/>
                <w:szCs w:val="20"/>
                <w:lang w:val="en-GB"/>
              </w:rPr>
            </w:pPr>
          </w:p>
        </w:tc>
        <w:tc>
          <w:tcPr>
            <w:tcW w:w="1418" w:type="dxa"/>
            <w:tcBorders>
              <w:bottom w:val="single" w:sz="4" w:space="0" w:color="auto"/>
            </w:tcBorders>
            <w:shd w:val="clear" w:color="auto" w:fill="auto"/>
          </w:tcPr>
          <w:p w14:paraId="3FDB032C" w14:textId="77777777" w:rsidR="00144E92" w:rsidRPr="00AF3FFD" w:rsidRDefault="00144E92" w:rsidP="008878F2">
            <w:pPr>
              <w:spacing w:after="0" w:line="240" w:lineRule="auto"/>
              <w:ind w:right="-250" w:hanging="108"/>
              <w:jc w:val="both"/>
              <w:rPr>
                <w:rFonts w:cstheme="minorHAnsi"/>
                <w:sz w:val="20"/>
                <w:szCs w:val="20"/>
                <w:lang w:val="en-GB"/>
              </w:rPr>
            </w:pPr>
            <w:r w:rsidRPr="00AF3FFD">
              <w:rPr>
                <w:rFonts w:cstheme="minorHAnsi"/>
                <w:sz w:val="20"/>
                <w:szCs w:val="20"/>
                <w:lang w:val="en-GB"/>
              </w:rPr>
              <w:t>P for difference</w:t>
            </w:r>
          </w:p>
        </w:tc>
        <w:tc>
          <w:tcPr>
            <w:tcW w:w="1275" w:type="dxa"/>
            <w:tcBorders>
              <w:bottom w:val="single" w:sz="4" w:space="0" w:color="auto"/>
            </w:tcBorders>
            <w:shd w:val="clear" w:color="auto" w:fill="auto"/>
          </w:tcPr>
          <w:p w14:paraId="50158860" w14:textId="77777777" w:rsidR="00144E92" w:rsidRPr="00AF3FFD" w:rsidRDefault="00144E92" w:rsidP="008878F2">
            <w:pPr>
              <w:spacing w:after="0" w:line="240" w:lineRule="auto"/>
              <w:ind w:right="-133"/>
              <w:jc w:val="center"/>
              <w:rPr>
                <w:rFonts w:cstheme="minorHAnsi"/>
                <w:sz w:val="20"/>
                <w:szCs w:val="20"/>
                <w:lang w:val="en-GB"/>
              </w:rPr>
            </w:pPr>
          </w:p>
        </w:tc>
        <w:tc>
          <w:tcPr>
            <w:tcW w:w="1560" w:type="dxa"/>
            <w:tcBorders>
              <w:bottom w:val="single" w:sz="4" w:space="0" w:color="auto"/>
            </w:tcBorders>
            <w:shd w:val="clear" w:color="auto" w:fill="auto"/>
          </w:tcPr>
          <w:p w14:paraId="651D9919"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0.53</w:t>
            </w:r>
          </w:p>
        </w:tc>
        <w:tc>
          <w:tcPr>
            <w:tcW w:w="1417" w:type="dxa"/>
            <w:tcBorders>
              <w:bottom w:val="single" w:sz="4" w:space="0" w:color="auto"/>
            </w:tcBorders>
            <w:shd w:val="clear" w:color="auto" w:fill="auto"/>
          </w:tcPr>
          <w:p w14:paraId="3B874633"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0.34</w:t>
            </w:r>
          </w:p>
        </w:tc>
        <w:tc>
          <w:tcPr>
            <w:tcW w:w="1276" w:type="dxa"/>
            <w:tcBorders>
              <w:bottom w:val="single" w:sz="4" w:space="0" w:color="auto"/>
            </w:tcBorders>
            <w:shd w:val="clear" w:color="auto" w:fill="auto"/>
          </w:tcPr>
          <w:p w14:paraId="4F9CDE81" w14:textId="77777777" w:rsidR="00144E92" w:rsidRPr="00AF3FFD" w:rsidRDefault="00144E92" w:rsidP="008878F2">
            <w:pPr>
              <w:spacing w:after="0" w:line="240" w:lineRule="auto"/>
              <w:ind w:right="-133"/>
              <w:jc w:val="center"/>
              <w:rPr>
                <w:rFonts w:cstheme="minorHAnsi"/>
                <w:sz w:val="20"/>
                <w:szCs w:val="20"/>
                <w:lang w:val="en-GB"/>
              </w:rPr>
            </w:pPr>
            <w:r w:rsidRPr="00AF3FFD">
              <w:rPr>
                <w:rFonts w:cstheme="minorHAnsi"/>
                <w:sz w:val="20"/>
                <w:szCs w:val="20"/>
                <w:lang w:val="en-GB"/>
              </w:rPr>
              <w:t>0.42</w:t>
            </w:r>
          </w:p>
        </w:tc>
      </w:tr>
    </w:tbl>
    <w:p w14:paraId="31CB02E8" w14:textId="77777777" w:rsidR="00144E92" w:rsidRPr="00AF3FFD" w:rsidRDefault="00144E92" w:rsidP="008878F2">
      <w:pPr>
        <w:spacing w:line="480" w:lineRule="auto"/>
        <w:ind w:right="282"/>
        <w:jc w:val="both"/>
        <w:rPr>
          <w:rFonts w:cs="Arial"/>
          <w:sz w:val="24"/>
          <w:szCs w:val="24"/>
          <w:lang w:val="en-GB"/>
        </w:rPr>
      </w:pPr>
      <w:r w:rsidRPr="00AF3FFD">
        <w:rPr>
          <w:rFonts w:cs="Arial"/>
          <w:sz w:val="24"/>
          <w:szCs w:val="24"/>
          <w:lang w:val="en-GB"/>
        </w:rPr>
        <w:t>Hazard ratio adjusted for age at baseline, sex, smoking, hypertension, diabetes, history of myocardial infarction or stroke, history of cancer, categories of BMI and level of education, and stratified by cohort. 95% CI means 95% confidence interval. N=6 967 drinkers for which type of alcoholic beverage preferred was a missing information have been eliminated in this analysis. 95% CI means 95% confidence interval</w:t>
      </w:r>
    </w:p>
    <w:p w14:paraId="543B53EC" w14:textId="77777777" w:rsidR="00144E92" w:rsidRPr="00AF3FFD" w:rsidRDefault="00144E92" w:rsidP="008878F2">
      <w:pPr>
        <w:spacing w:line="240" w:lineRule="auto"/>
        <w:ind w:left="-142" w:right="424"/>
        <w:jc w:val="both"/>
        <w:rPr>
          <w:rFonts w:cs="Arial"/>
          <w:sz w:val="24"/>
          <w:szCs w:val="24"/>
          <w:lang w:val="en-GB"/>
        </w:rPr>
      </w:pPr>
    </w:p>
    <w:p w14:paraId="030F762E" w14:textId="77777777" w:rsidR="00144E92" w:rsidRPr="00AF3FFD" w:rsidRDefault="00144E92" w:rsidP="008878F2">
      <w:pPr>
        <w:spacing w:line="240" w:lineRule="auto"/>
        <w:ind w:left="-142" w:right="424"/>
        <w:jc w:val="both"/>
        <w:rPr>
          <w:rFonts w:cs="Arial"/>
          <w:sz w:val="24"/>
          <w:szCs w:val="24"/>
          <w:lang w:val="en-GB"/>
        </w:rPr>
      </w:pPr>
    </w:p>
    <w:p w14:paraId="03357657" w14:textId="77777777" w:rsidR="00144E92" w:rsidRPr="00AF3FFD" w:rsidRDefault="00144E92" w:rsidP="008878F2">
      <w:pPr>
        <w:spacing w:after="0" w:line="240" w:lineRule="auto"/>
        <w:rPr>
          <w:rFonts w:cs="Arial"/>
          <w:sz w:val="24"/>
          <w:szCs w:val="24"/>
          <w:lang w:val="en-GB"/>
        </w:rPr>
      </w:pPr>
      <w:r w:rsidRPr="00AF3FFD">
        <w:rPr>
          <w:rFonts w:cs="Arial"/>
          <w:sz w:val="24"/>
          <w:szCs w:val="24"/>
          <w:lang w:val="en-GB"/>
        </w:rPr>
        <w:t xml:space="preserve"> </w:t>
      </w:r>
    </w:p>
    <w:p w14:paraId="3509A0DB" w14:textId="77777777" w:rsidR="00144E92" w:rsidRPr="00AF3FFD" w:rsidRDefault="00144E92" w:rsidP="008878F2">
      <w:pPr>
        <w:rPr>
          <w:rFonts w:cs="Arial"/>
          <w:sz w:val="24"/>
          <w:szCs w:val="24"/>
          <w:lang w:val="en-GB"/>
        </w:rPr>
      </w:pPr>
    </w:p>
    <w:p w14:paraId="4D6CB357" w14:textId="77777777" w:rsidR="00144E92" w:rsidRPr="00AF3FFD" w:rsidRDefault="00144E92" w:rsidP="008878F2">
      <w:pPr>
        <w:rPr>
          <w:rFonts w:cs="Arial"/>
          <w:sz w:val="24"/>
          <w:szCs w:val="24"/>
          <w:lang w:val="en-GB"/>
        </w:rPr>
      </w:pPr>
    </w:p>
    <w:p w14:paraId="5E28F53C" w14:textId="77777777" w:rsidR="00144E92" w:rsidRPr="00AF3FFD" w:rsidRDefault="00144E92" w:rsidP="008878F2">
      <w:pPr>
        <w:tabs>
          <w:tab w:val="left" w:pos="3037"/>
        </w:tabs>
        <w:rPr>
          <w:rFonts w:cs="Arial"/>
          <w:sz w:val="24"/>
          <w:szCs w:val="24"/>
          <w:lang w:val="en-GB"/>
        </w:rPr>
        <w:sectPr w:rsidR="00144E92" w:rsidRPr="00AF3FFD" w:rsidSect="008878F2">
          <w:footerReference w:type="default" r:id="rId10"/>
          <w:pgSz w:w="11906" w:h="16838"/>
          <w:pgMar w:top="1418" w:right="1134" w:bottom="1134" w:left="1134" w:header="709" w:footer="709" w:gutter="0"/>
          <w:cols w:space="708"/>
          <w:docGrid w:linePitch="360"/>
        </w:sectPr>
      </w:pPr>
      <w:r w:rsidRPr="00AF3FFD">
        <w:rPr>
          <w:rFonts w:cs="Arial"/>
          <w:sz w:val="24"/>
          <w:szCs w:val="24"/>
          <w:lang w:val="en-GB"/>
        </w:rPr>
        <w:tab/>
      </w:r>
    </w:p>
    <w:p w14:paraId="6454D676" w14:textId="52AB5750" w:rsidR="00144E92" w:rsidRPr="00AF3FFD" w:rsidRDefault="00144E92" w:rsidP="008878F2">
      <w:pPr>
        <w:spacing w:line="240" w:lineRule="auto"/>
        <w:ind w:left="-284" w:right="-427"/>
        <w:rPr>
          <w:rFonts w:cs="Arial"/>
          <w:b/>
          <w:sz w:val="24"/>
          <w:szCs w:val="24"/>
          <w:lang w:val="en-GB"/>
        </w:rPr>
      </w:pPr>
      <w:r w:rsidRPr="00AF3FFD">
        <w:rPr>
          <w:rFonts w:cs="Arial"/>
          <w:b/>
          <w:sz w:val="24"/>
          <w:szCs w:val="24"/>
          <w:lang w:val="en-GB"/>
        </w:rPr>
        <w:lastRenderedPageBreak/>
        <w:t xml:space="preserve">Figure </w:t>
      </w:r>
      <w:r w:rsidR="00AF3FFD">
        <w:rPr>
          <w:rFonts w:cs="Arial"/>
          <w:b/>
          <w:sz w:val="24"/>
          <w:szCs w:val="24"/>
          <w:lang w:val="en-GB"/>
        </w:rPr>
        <w:t>S</w:t>
      </w:r>
      <w:r w:rsidRPr="00AF3FFD">
        <w:rPr>
          <w:rFonts w:cs="Arial"/>
          <w:b/>
          <w:sz w:val="24"/>
          <w:szCs w:val="24"/>
          <w:lang w:val="en-GB"/>
        </w:rPr>
        <w:t>1</w:t>
      </w:r>
    </w:p>
    <w:p w14:paraId="25B45AA4" w14:textId="77777777" w:rsidR="00144E92" w:rsidRPr="00AF3FFD" w:rsidRDefault="00144E92" w:rsidP="008878F2">
      <w:pPr>
        <w:spacing w:line="240" w:lineRule="auto"/>
        <w:ind w:left="-284" w:right="2520"/>
        <w:jc w:val="both"/>
        <w:rPr>
          <w:rFonts w:cs="Calibri"/>
          <w:bCs/>
          <w:sz w:val="24"/>
          <w:szCs w:val="24"/>
          <w:lang w:val="en-GB"/>
        </w:rPr>
      </w:pPr>
      <w:r w:rsidRPr="00AF3FFD">
        <w:rPr>
          <w:rFonts w:cs="Arial"/>
          <w:sz w:val="24"/>
          <w:szCs w:val="24"/>
          <w:lang w:val="en-GB"/>
        </w:rPr>
        <w:t xml:space="preserve">Percentage of variation respect to lifetime abstainers for different categories of alcohol intake. Error bars are 95% confidence intervals. CRP means </w:t>
      </w:r>
      <w:r w:rsidRPr="00AF3FFD">
        <w:rPr>
          <w:rFonts w:cs="Calibri"/>
          <w:bCs/>
          <w:sz w:val="24"/>
          <w:szCs w:val="24"/>
          <w:lang w:val="en-GB"/>
        </w:rPr>
        <w:t>C-reactive protein and NT-ProBNP means N-terminal pro brain-type natriuretic peptide. CRP, troponin and NT-ProBNP were log transformed before analysis. P for association with alcohol categories &lt;0.01 for each biomarker, adjusted for age, sex and cohort. Sample sizes were: N=</w:t>
      </w:r>
      <w:r w:rsidRPr="00AF3FFD">
        <w:rPr>
          <w:lang w:val="en-GB"/>
        </w:rPr>
        <w:t xml:space="preserve"> </w:t>
      </w:r>
      <w:r w:rsidRPr="00AF3FFD">
        <w:rPr>
          <w:rFonts w:cs="Calibri"/>
          <w:bCs/>
          <w:sz w:val="24"/>
          <w:szCs w:val="24"/>
          <w:lang w:val="en-GB"/>
        </w:rPr>
        <w:t>116 756 for HDLc; N=</w:t>
      </w:r>
      <w:r w:rsidRPr="00AF3FFD">
        <w:rPr>
          <w:lang w:val="en-GB"/>
        </w:rPr>
        <w:t xml:space="preserve"> </w:t>
      </w:r>
      <w:r w:rsidRPr="00AF3FFD">
        <w:rPr>
          <w:rFonts w:cs="Calibri"/>
          <w:bCs/>
          <w:sz w:val="24"/>
          <w:szCs w:val="24"/>
          <w:lang w:val="en-GB"/>
        </w:rPr>
        <w:t>42 109 for CRP; N=</w:t>
      </w:r>
      <w:r w:rsidRPr="00AF3FFD">
        <w:rPr>
          <w:lang w:val="en-GB"/>
        </w:rPr>
        <w:t xml:space="preserve"> </w:t>
      </w:r>
      <w:r w:rsidRPr="00AF3FFD">
        <w:rPr>
          <w:rFonts w:cs="Calibri"/>
          <w:bCs/>
          <w:sz w:val="24"/>
          <w:szCs w:val="24"/>
          <w:lang w:val="en-GB"/>
        </w:rPr>
        <w:t>43 497 for troponin and N=</w:t>
      </w:r>
      <w:r w:rsidRPr="00AF3FFD">
        <w:rPr>
          <w:lang w:val="en-GB"/>
        </w:rPr>
        <w:t xml:space="preserve"> </w:t>
      </w:r>
      <w:r w:rsidRPr="00AF3FFD">
        <w:rPr>
          <w:rFonts w:cs="Calibri"/>
          <w:bCs/>
          <w:sz w:val="24"/>
          <w:szCs w:val="24"/>
          <w:lang w:val="en-GB"/>
        </w:rPr>
        <w:t>40 301 for NT-ProBNP.</w:t>
      </w:r>
    </w:p>
    <w:p w14:paraId="10993F68" w14:textId="1798944A" w:rsidR="005C5801" w:rsidRPr="00AF3FFD" w:rsidRDefault="00144E92" w:rsidP="00A74520">
      <w:pPr>
        <w:spacing w:line="240" w:lineRule="auto"/>
        <w:ind w:left="-284" w:right="2520"/>
        <w:jc w:val="both"/>
      </w:pPr>
      <w:bookmarkStart w:id="0" w:name="_GoBack"/>
      <w:r w:rsidRPr="00AF3FFD">
        <w:rPr>
          <w:rFonts w:cs="Calibri"/>
          <w:noProof/>
          <w:sz w:val="24"/>
          <w:szCs w:val="24"/>
          <w:lang w:eastAsia="it-IT"/>
        </w:rPr>
        <w:drawing>
          <wp:inline distT="0" distB="0" distL="0" distR="0" wp14:anchorId="11927B01" wp14:editId="3B8586AB">
            <wp:extent cx="7528560" cy="394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8560" cy="3945255"/>
                    </a:xfrm>
                    <a:prstGeom prst="rect">
                      <a:avLst/>
                    </a:prstGeom>
                    <a:noFill/>
                    <a:ln>
                      <a:noFill/>
                    </a:ln>
                  </pic:spPr>
                </pic:pic>
              </a:graphicData>
            </a:graphic>
          </wp:inline>
        </w:drawing>
      </w:r>
      <w:bookmarkEnd w:id="0"/>
    </w:p>
    <w:sectPr w:rsidR="005C5801" w:rsidRPr="00AF3FFD" w:rsidSect="00A74520">
      <w:footerReference w:type="even" r:id="rId12"/>
      <w:footerReference w:type="default" r:id="rId13"/>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09285" w14:textId="77777777" w:rsidR="00CD3770" w:rsidRDefault="00CD3770">
      <w:pPr>
        <w:spacing w:after="0" w:line="240" w:lineRule="auto"/>
      </w:pPr>
      <w:r>
        <w:separator/>
      </w:r>
    </w:p>
  </w:endnote>
  <w:endnote w:type="continuationSeparator" w:id="0">
    <w:p w14:paraId="3FE07359" w14:textId="77777777" w:rsidR="00CD3770" w:rsidRDefault="00CD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713647"/>
      <w:docPartObj>
        <w:docPartGallery w:val="Page Numbers (Bottom of Page)"/>
        <w:docPartUnique/>
      </w:docPartObj>
    </w:sdtPr>
    <w:sdtEndPr/>
    <w:sdtContent>
      <w:p w14:paraId="05847B34" w14:textId="67FADBF2" w:rsidR="001A55E3" w:rsidRDefault="001A55E3">
        <w:pPr>
          <w:pStyle w:val="Pidipagina"/>
          <w:jc w:val="right"/>
        </w:pPr>
        <w:r>
          <w:fldChar w:fldCharType="begin"/>
        </w:r>
        <w:r>
          <w:instrText>PAGE   \* MERGEFORMAT</w:instrText>
        </w:r>
        <w:r>
          <w:fldChar w:fldCharType="separate"/>
        </w:r>
        <w:r w:rsidR="00AF3FFD" w:rsidRPr="00AF3FFD">
          <w:rPr>
            <w:noProof/>
            <w:lang w:val="it-IT"/>
          </w:rPr>
          <w:t>12</w:t>
        </w:r>
        <w:r>
          <w:fldChar w:fldCharType="end"/>
        </w:r>
      </w:p>
    </w:sdtContent>
  </w:sdt>
  <w:p w14:paraId="46772D84" w14:textId="77777777" w:rsidR="001A55E3" w:rsidRDefault="001A55E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6576" w14:textId="77777777" w:rsidR="001A55E3" w:rsidRDefault="001A55E3" w:rsidP="008878F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052ED8" w14:textId="77777777" w:rsidR="001A55E3" w:rsidRDefault="001A55E3" w:rsidP="008878F2">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82D7" w14:textId="28BDC457" w:rsidR="001A55E3" w:rsidRDefault="001A55E3" w:rsidP="008878F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F3FFD">
      <w:rPr>
        <w:rStyle w:val="Numeropagina"/>
        <w:noProof/>
      </w:rPr>
      <w:t>13</w:t>
    </w:r>
    <w:r>
      <w:rPr>
        <w:rStyle w:val="Numeropagina"/>
      </w:rPr>
      <w:fldChar w:fldCharType="end"/>
    </w:r>
  </w:p>
  <w:p w14:paraId="525256BC" w14:textId="77777777" w:rsidR="001A55E3" w:rsidRDefault="001A55E3" w:rsidP="008878F2">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30700" w14:textId="77777777" w:rsidR="00CD3770" w:rsidRDefault="00CD3770">
      <w:pPr>
        <w:spacing w:after="0" w:line="240" w:lineRule="auto"/>
      </w:pPr>
      <w:r>
        <w:separator/>
      </w:r>
    </w:p>
  </w:footnote>
  <w:footnote w:type="continuationSeparator" w:id="0">
    <w:p w14:paraId="5E07B70E" w14:textId="77777777" w:rsidR="00CD3770" w:rsidRDefault="00CD3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33DE"/>
    <w:multiLevelType w:val="multilevel"/>
    <w:tmpl w:val="E1A2C3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B6B5799"/>
    <w:multiLevelType w:val="hybridMultilevel"/>
    <w:tmpl w:val="77684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8E5460"/>
    <w:multiLevelType w:val="hybridMultilevel"/>
    <w:tmpl w:val="523087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8B19F8"/>
    <w:multiLevelType w:val="multilevel"/>
    <w:tmpl w:val="DEE6D55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6F7FAE"/>
    <w:multiLevelType w:val="hybridMultilevel"/>
    <w:tmpl w:val="1E724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F16F19"/>
    <w:multiLevelType w:val="hybridMultilevel"/>
    <w:tmpl w:val="DFC8C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EA5A01"/>
    <w:multiLevelType w:val="hybridMultilevel"/>
    <w:tmpl w:val="51F47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DA53FE"/>
    <w:multiLevelType w:val="hybridMultilevel"/>
    <w:tmpl w:val="E3002B2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3500D6"/>
    <w:multiLevelType w:val="hybridMultilevel"/>
    <w:tmpl w:val="5EF41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913B5A"/>
    <w:multiLevelType w:val="hybridMultilevel"/>
    <w:tmpl w:val="6EC60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26614B"/>
    <w:multiLevelType w:val="hybridMultilevel"/>
    <w:tmpl w:val="7F124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E7439E"/>
    <w:multiLevelType w:val="multilevel"/>
    <w:tmpl w:val="993E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576F2"/>
    <w:multiLevelType w:val="multilevel"/>
    <w:tmpl w:val="DEE6D55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9681750"/>
    <w:multiLevelType w:val="hybridMultilevel"/>
    <w:tmpl w:val="40D0E90A"/>
    <w:lvl w:ilvl="0" w:tplc="DD0E05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2"/>
  </w:num>
  <w:num w:numId="6">
    <w:abstractNumId w:val="13"/>
  </w:num>
  <w:num w:numId="7">
    <w:abstractNumId w:val="3"/>
  </w:num>
  <w:num w:numId="8">
    <w:abstractNumId w:val="12"/>
  </w:num>
  <w:num w:numId="9">
    <w:abstractNumId w:val="0"/>
  </w:num>
  <w:num w:numId="10">
    <w:abstractNumId w:val="11"/>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16"/>
    <w:rsid w:val="000347DF"/>
    <w:rsid w:val="000354E5"/>
    <w:rsid w:val="00043AA3"/>
    <w:rsid w:val="000C1CE7"/>
    <w:rsid w:val="00131216"/>
    <w:rsid w:val="00144E92"/>
    <w:rsid w:val="00180B80"/>
    <w:rsid w:val="001A55E3"/>
    <w:rsid w:val="00285434"/>
    <w:rsid w:val="002A5F5D"/>
    <w:rsid w:val="002E0EA2"/>
    <w:rsid w:val="003B2B3E"/>
    <w:rsid w:val="003F0980"/>
    <w:rsid w:val="003F0AC2"/>
    <w:rsid w:val="004525D3"/>
    <w:rsid w:val="00543E79"/>
    <w:rsid w:val="00586925"/>
    <w:rsid w:val="005C5801"/>
    <w:rsid w:val="006E7878"/>
    <w:rsid w:val="006F0A08"/>
    <w:rsid w:val="0081684A"/>
    <w:rsid w:val="008205E1"/>
    <w:rsid w:val="008878F2"/>
    <w:rsid w:val="008D7A54"/>
    <w:rsid w:val="009A4A05"/>
    <w:rsid w:val="009D1C90"/>
    <w:rsid w:val="009E5D74"/>
    <w:rsid w:val="00A24FDC"/>
    <w:rsid w:val="00A74520"/>
    <w:rsid w:val="00AF3FFD"/>
    <w:rsid w:val="00B070D3"/>
    <w:rsid w:val="00C109F0"/>
    <w:rsid w:val="00C35F19"/>
    <w:rsid w:val="00CD3770"/>
    <w:rsid w:val="00D852BD"/>
    <w:rsid w:val="00DC5287"/>
    <w:rsid w:val="00E2178C"/>
    <w:rsid w:val="00E410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D267"/>
  <w15:chartTrackingRefBased/>
  <w15:docId w15:val="{BE95BD3E-3F77-4C70-8C88-A6EB8FD8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31216"/>
    <w:pPr>
      <w:spacing w:after="0" w:line="240" w:lineRule="auto"/>
    </w:pPr>
    <w:rPr>
      <w:rFonts w:ascii="Segoe UI" w:eastAsia="Calibri" w:hAnsi="Segoe UI" w:cs="Times New Roman"/>
      <w:sz w:val="18"/>
      <w:szCs w:val="18"/>
      <w:lang w:val="x-none"/>
    </w:rPr>
  </w:style>
  <w:style w:type="character" w:customStyle="1" w:styleId="TestofumettoCarattere">
    <w:name w:val="Testo fumetto Carattere"/>
    <w:basedOn w:val="Carpredefinitoparagrafo"/>
    <w:link w:val="Testofumetto"/>
    <w:uiPriority w:val="99"/>
    <w:semiHidden/>
    <w:rsid w:val="00131216"/>
    <w:rPr>
      <w:rFonts w:ascii="Segoe UI" w:eastAsia="Calibri" w:hAnsi="Segoe UI" w:cs="Times New Roman"/>
      <w:sz w:val="18"/>
      <w:szCs w:val="18"/>
      <w:lang w:val="x-none"/>
    </w:rPr>
  </w:style>
  <w:style w:type="table" w:styleId="Grigliatabella">
    <w:name w:val="Table Grid"/>
    <w:basedOn w:val="Tabellanormale"/>
    <w:uiPriority w:val="39"/>
    <w:rsid w:val="001312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131216"/>
    <w:rPr>
      <w:sz w:val="16"/>
      <w:szCs w:val="16"/>
    </w:rPr>
  </w:style>
  <w:style w:type="paragraph" w:styleId="Testocommento">
    <w:name w:val="annotation text"/>
    <w:basedOn w:val="Normale"/>
    <w:link w:val="TestocommentoCarattere"/>
    <w:uiPriority w:val="99"/>
    <w:semiHidden/>
    <w:unhideWhenUsed/>
    <w:rsid w:val="00131216"/>
    <w:pPr>
      <w:spacing w:after="200" w:line="276" w:lineRule="auto"/>
    </w:pPr>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131216"/>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131216"/>
    <w:rPr>
      <w:b/>
      <w:bCs/>
    </w:rPr>
  </w:style>
  <w:style w:type="character" w:customStyle="1" w:styleId="SoggettocommentoCarattere">
    <w:name w:val="Soggetto commento Carattere"/>
    <w:basedOn w:val="TestocommentoCarattere"/>
    <w:link w:val="Soggettocommento"/>
    <w:uiPriority w:val="99"/>
    <w:semiHidden/>
    <w:rsid w:val="00131216"/>
    <w:rPr>
      <w:rFonts w:ascii="Calibri" w:eastAsia="Calibri" w:hAnsi="Calibri" w:cs="Times New Roman"/>
      <w:b/>
      <w:bCs/>
      <w:sz w:val="20"/>
      <w:szCs w:val="20"/>
    </w:rPr>
  </w:style>
  <w:style w:type="character" w:styleId="Collegamentoipertestuale">
    <w:name w:val="Hyperlink"/>
    <w:uiPriority w:val="99"/>
    <w:unhideWhenUsed/>
    <w:rsid w:val="00131216"/>
    <w:rPr>
      <w:color w:val="0000FF"/>
      <w:u w:val="single"/>
    </w:rPr>
  </w:style>
  <w:style w:type="paragraph" w:styleId="Paragrafoelenco">
    <w:name w:val="List Paragraph"/>
    <w:basedOn w:val="Normale"/>
    <w:uiPriority w:val="34"/>
    <w:qFormat/>
    <w:rsid w:val="00131216"/>
    <w:pPr>
      <w:ind w:left="720"/>
      <w:contextualSpacing/>
    </w:pPr>
    <w:rPr>
      <w:rFonts w:ascii="Calibri" w:eastAsia="Calibri" w:hAnsi="Calibri" w:cs="Times New Roman"/>
    </w:rPr>
  </w:style>
  <w:style w:type="paragraph" w:styleId="NormaleWeb">
    <w:name w:val="Normal (Web)"/>
    <w:basedOn w:val="Normale"/>
    <w:uiPriority w:val="99"/>
    <w:unhideWhenUsed/>
    <w:rsid w:val="0013121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131216"/>
    <w:pPr>
      <w:spacing w:after="0" w:line="240" w:lineRule="auto"/>
    </w:pPr>
    <w:rPr>
      <w:rFonts w:ascii="Calibri" w:eastAsia="Calibri" w:hAnsi="Calibri" w:cs="Times New Roman"/>
    </w:rPr>
  </w:style>
  <w:style w:type="paragraph" w:styleId="Intestazione">
    <w:name w:val="header"/>
    <w:basedOn w:val="Normale"/>
    <w:link w:val="IntestazioneCarattere"/>
    <w:uiPriority w:val="99"/>
    <w:unhideWhenUsed/>
    <w:rsid w:val="00131216"/>
    <w:pPr>
      <w:tabs>
        <w:tab w:val="center" w:pos="4819"/>
        <w:tab w:val="right" w:pos="9638"/>
      </w:tabs>
      <w:spacing w:after="200" w:line="276" w:lineRule="auto"/>
    </w:pPr>
    <w:rPr>
      <w:rFonts w:ascii="Calibri" w:eastAsia="Calibri" w:hAnsi="Calibri" w:cs="Times New Roman"/>
      <w:lang w:val="x-none"/>
    </w:rPr>
  </w:style>
  <w:style w:type="character" w:customStyle="1" w:styleId="IntestazioneCarattere">
    <w:name w:val="Intestazione Carattere"/>
    <w:basedOn w:val="Carpredefinitoparagrafo"/>
    <w:link w:val="Intestazione"/>
    <w:uiPriority w:val="99"/>
    <w:rsid w:val="00131216"/>
    <w:rPr>
      <w:rFonts w:ascii="Calibri" w:eastAsia="Calibri" w:hAnsi="Calibri" w:cs="Times New Roman"/>
      <w:lang w:val="x-none"/>
    </w:rPr>
  </w:style>
  <w:style w:type="paragraph" w:styleId="Pidipagina">
    <w:name w:val="footer"/>
    <w:basedOn w:val="Normale"/>
    <w:link w:val="PidipaginaCarattere"/>
    <w:uiPriority w:val="99"/>
    <w:unhideWhenUsed/>
    <w:rsid w:val="00131216"/>
    <w:pPr>
      <w:tabs>
        <w:tab w:val="center" w:pos="4819"/>
        <w:tab w:val="right" w:pos="9638"/>
      </w:tabs>
      <w:spacing w:after="200" w:line="276" w:lineRule="auto"/>
    </w:pPr>
    <w:rPr>
      <w:rFonts w:ascii="Calibri" w:eastAsia="Calibri" w:hAnsi="Calibri" w:cs="Times New Roman"/>
      <w:lang w:val="x-none"/>
    </w:rPr>
  </w:style>
  <w:style w:type="character" w:customStyle="1" w:styleId="PidipaginaCarattere">
    <w:name w:val="Piè di pagina Carattere"/>
    <w:basedOn w:val="Carpredefinitoparagrafo"/>
    <w:link w:val="Pidipagina"/>
    <w:uiPriority w:val="99"/>
    <w:rsid w:val="00131216"/>
    <w:rPr>
      <w:rFonts w:ascii="Calibri" w:eastAsia="Calibri" w:hAnsi="Calibri" w:cs="Times New Roman"/>
      <w:lang w:val="x-none"/>
    </w:rPr>
  </w:style>
  <w:style w:type="paragraph" w:styleId="PreformattatoHTML">
    <w:name w:val="HTML Preformatted"/>
    <w:basedOn w:val="Normale"/>
    <w:link w:val="PreformattatoHTMLCarattere"/>
    <w:uiPriority w:val="99"/>
    <w:unhideWhenUsed/>
    <w:rsid w:val="0013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131216"/>
    <w:rPr>
      <w:rFonts w:ascii="Courier New" w:eastAsia="Times New Roman" w:hAnsi="Courier New" w:cs="Times New Roman"/>
      <w:sz w:val="20"/>
      <w:szCs w:val="20"/>
      <w:lang w:val="x-none" w:eastAsia="x-none"/>
    </w:rPr>
  </w:style>
  <w:style w:type="character" w:styleId="Enfasigrassetto">
    <w:name w:val="Strong"/>
    <w:uiPriority w:val="22"/>
    <w:qFormat/>
    <w:rsid w:val="00131216"/>
    <w:rPr>
      <w:b/>
      <w:bCs/>
    </w:rPr>
  </w:style>
  <w:style w:type="character" w:styleId="Numeroriga">
    <w:name w:val="line number"/>
    <w:basedOn w:val="Carpredefinitoparagrafo"/>
    <w:uiPriority w:val="99"/>
    <w:semiHidden/>
    <w:unhideWhenUsed/>
    <w:rsid w:val="00131216"/>
  </w:style>
  <w:style w:type="character" w:styleId="Collegamentovisitato">
    <w:name w:val="FollowedHyperlink"/>
    <w:uiPriority w:val="99"/>
    <w:semiHidden/>
    <w:unhideWhenUsed/>
    <w:rsid w:val="00131216"/>
    <w:rPr>
      <w:color w:val="954F72"/>
      <w:u w:val="single"/>
    </w:rPr>
  </w:style>
  <w:style w:type="paragraph" w:styleId="Testonormale">
    <w:name w:val="Plain Text"/>
    <w:basedOn w:val="Normale"/>
    <w:link w:val="TestonormaleCarattere"/>
    <w:uiPriority w:val="99"/>
    <w:semiHidden/>
    <w:unhideWhenUsed/>
    <w:rsid w:val="00131216"/>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131216"/>
    <w:rPr>
      <w:rFonts w:ascii="Calibri" w:hAnsi="Calibri"/>
      <w:szCs w:val="21"/>
    </w:rPr>
  </w:style>
  <w:style w:type="character" w:styleId="Numeropagina">
    <w:name w:val="page number"/>
    <w:basedOn w:val="Carpredefinitoparagrafo"/>
    <w:rsid w:val="008D7A54"/>
  </w:style>
  <w:style w:type="paragraph" w:customStyle="1" w:styleId="TableNote">
    <w:name w:val="TableNote"/>
    <w:basedOn w:val="Normale"/>
    <w:rsid w:val="008D7A54"/>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e"/>
    <w:rsid w:val="008D7A54"/>
    <w:pPr>
      <w:spacing w:after="0" w:line="300" w:lineRule="exact"/>
    </w:pPr>
    <w:rPr>
      <w:rFonts w:ascii="Times New Roman" w:eastAsia="Times New Roman" w:hAnsi="Times New Roman" w:cs="Times New Roman"/>
      <w:sz w:val="24"/>
      <w:szCs w:val="20"/>
      <w:lang w:val="en-GB"/>
    </w:rPr>
  </w:style>
  <w:style w:type="character" w:customStyle="1" w:styleId="URL">
    <w:name w:val="URL"/>
    <w:basedOn w:val="Carpredefinitoparagrafo"/>
    <w:rsid w:val="008D7A54"/>
    <w:rPr>
      <w:color w:val="666699"/>
    </w:rPr>
  </w:style>
  <w:style w:type="paragraph" w:customStyle="1" w:styleId="TableHeader">
    <w:name w:val="TableHeader"/>
    <w:basedOn w:val="Normale"/>
    <w:rsid w:val="008D7A54"/>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8D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41a2edc9a9e3b3bc586e537e12acd04e">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8b6c2dee0724bdbc001e41a67c49a257"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F81E5-CE2E-4112-AD77-9556A85942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DADB9-73E4-4F7A-8DCE-69BF1EC21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C89D0-964A-41BE-8367-DC8EEAB50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13</Pages>
  <Words>3209</Words>
  <Characters>18296</Characters>
  <Application>Microsoft Office Word</Application>
  <DocSecurity>0</DocSecurity>
  <Lines>152</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Filippo Di Castelnuovo</dc:creator>
  <cp:keywords/>
  <dc:description/>
  <cp:lastModifiedBy>Augusto Filippo Di Castelnuovo</cp:lastModifiedBy>
  <cp:revision>21</cp:revision>
  <dcterms:created xsi:type="dcterms:W3CDTF">2021-03-27T18:02:00Z</dcterms:created>
  <dcterms:modified xsi:type="dcterms:W3CDTF">2021-06-29T08:57:00Z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