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AA6E0" w14:textId="3F4B9386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 xml:space="preserve">TITLE: </w:t>
      </w:r>
      <w:r w:rsidR="008B0D69" w:rsidRPr="00E02C5C">
        <w:rPr>
          <w:rFonts w:ascii="Times New Roman" w:hAnsi="Times New Roman" w:cs="Times New Roman"/>
          <w:lang w:val="en-US"/>
        </w:rPr>
        <w:t xml:space="preserve">The conserved </w:t>
      </w:r>
      <w:r w:rsidR="008B0D69" w:rsidRPr="00E02C5C">
        <w:rPr>
          <w:rFonts w:ascii="Times New Roman" w:hAnsi="Times New Roman" w:cs="Times New Roman"/>
          <w:i/>
          <w:iCs/>
          <w:lang w:val="en-US"/>
        </w:rPr>
        <w:t>ASTN2</w:t>
      </w:r>
      <w:r w:rsidR="008B0D69" w:rsidRPr="00E02C5C">
        <w:rPr>
          <w:rFonts w:ascii="Times New Roman" w:hAnsi="Times New Roman" w:cs="Times New Roman"/>
          <w:lang w:val="en-US"/>
        </w:rPr>
        <w:t>/</w:t>
      </w:r>
      <w:r w:rsidR="008B0D69" w:rsidRPr="00E02C5C">
        <w:rPr>
          <w:rFonts w:ascii="Times New Roman" w:hAnsi="Times New Roman" w:cs="Times New Roman"/>
          <w:i/>
          <w:iCs/>
          <w:lang w:val="en-US"/>
        </w:rPr>
        <w:t>BRINP1</w:t>
      </w:r>
      <w:r w:rsidR="008B0D69" w:rsidRPr="00E02C5C">
        <w:rPr>
          <w:rFonts w:ascii="Times New Roman" w:hAnsi="Times New Roman" w:cs="Times New Roman"/>
          <w:lang w:val="en-US"/>
        </w:rPr>
        <w:t xml:space="preserve"> locus at 9q33.1-33.2 is associated with major psychiatric disorders in a large pedigree from Southern Spain.</w:t>
      </w:r>
    </w:p>
    <w:p w14:paraId="7D9094DF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>RUNING TITLE: 9q33.1-33.2 locus associated with psychosis</w:t>
      </w:r>
    </w:p>
    <w:p w14:paraId="2EAC2360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 xml:space="preserve">AUTHORS: </w:t>
      </w:r>
      <w:proofErr w:type="spellStart"/>
      <w:r w:rsidRPr="00E02C5C">
        <w:rPr>
          <w:rFonts w:ascii="Times New Roman" w:hAnsi="Times New Roman" w:cs="Times New Roman"/>
          <w:lang w:val="en-US"/>
        </w:rPr>
        <w:t>Josep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Pol-Fuster</w:t>
      </w:r>
      <w:r w:rsidRPr="00E02C5C">
        <w:rPr>
          <w:rFonts w:ascii="Times New Roman" w:hAnsi="Times New Roman" w:cs="Times New Roman"/>
          <w:vertAlign w:val="superscript"/>
          <w:lang w:val="en-US"/>
        </w:rPr>
        <w:t>1,2</w:t>
      </w:r>
      <w:r w:rsidRPr="00E02C5C">
        <w:rPr>
          <w:rFonts w:ascii="Times New Roman" w:hAnsi="Times New Roman" w:cs="Times New Roman"/>
          <w:lang w:val="en-US"/>
        </w:rPr>
        <w:t>, Francesca Cañellas</w:t>
      </w:r>
      <w:r w:rsidRPr="00E02C5C">
        <w:rPr>
          <w:rFonts w:ascii="Times New Roman" w:hAnsi="Times New Roman" w:cs="Times New Roman"/>
          <w:vertAlign w:val="superscript"/>
          <w:lang w:val="en-US"/>
        </w:rPr>
        <w:t>2,3</w:t>
      </w:r>
      <w:r w:rsidRPr="00E02C5C">
        <w:rPr>
          <w:rFonts w:ascii="Times New Roman" w:hAnsi="Times New Roman" w:cs="Times New Roman"/>
          <w:lang w:val="en-US"/>
        </w:rPr>
        <w:t>, Laura Ruiz-Guerra</w:t>
      </w:r>
      <w:r w:rsidRPr="00E02C5C">
        <w:rPr>
          <w:rFonts w:ascii="Times New Roman" w:hAnsi="Times New Roman" w:cs="Times New Roman"/>
          <w:vertAlign w:val="superscript"/>
          <w:lang w:val="en-US"/>
        </w:rPr>
        <w:t>2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Aina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Medina-Dols</w:t>
      </w:r>
      <w:r w:rsidRPr="00E02C5C">
        <w:rPr>
          <w:rFonts w:ascii="Times New Roman" w:hAnsi="Times New Roman" w:cs="Times New Roman"/>
          <w:vertAlign w:val="superscript"/>
          <w:lang w:val="en-US"/>
        </w:rPr>
        <w:t>2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Bàrbara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2C5C">
        <w:rPr>
          <w:rFonts w:ascii="Times New Roman" w:hAnsi="Times New Roman" w:cs="Times New Roman"/>
          <w:lang w:val="en-US"/>
        </w:rPr>
        <w:t>Bisbal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Carrió</w:t>
      </w:r>
      <w:r w:rsidRPr="00E02C5C">
        <w:rPr>
          <w:rFonts w:ascii="Times New Roman" w:hAnsi="Times New Roman" w:cs="Times New Roman"/>
          <w:vertAlign w:val="superscript"/>
          <w:lang w:val="en-US"/>
        </w:rPr>
        <w:t>1,2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Bernat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Ortega-Vila</w:t>
      </w:r>
      <w:r w:rsidRPr="00E02C5C">
        <w:rPr>
          <w:rFonts w:ascii="Times New Roman" w:hAnsi="Times New Roman" w:cs="Times New Roman"/>
          <w:vertAlign w:val="superscript"/>
          <w:lang w:val="en-US"/>
        </w:rPr>
        <w:t>2,4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Jaume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Llinàs</w:t>
      </w:r>
      <w:r w:rsidRPr="00E02C5C">
        <w:rPr>
          <w:rFonts w:ascii="Times New Roman" w:hAnsi="Times New Roman" w:cs="Times New Roman"/>
          <w:vertAlign w:val="superscript"/>
          <w:lang w:val="en-US"/>
        </w:rPr>
        <w:t>1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r w:rsidR="003F20A0" w:rsidRPr="00E02C5C">
        <w:rPr>
          <w:rFonts w:ascii="Times New Roman" w:hAnsi="Times New Roman" w:cs="Times New Roman"/>
          <w:lang w:val="en-US"/>
        </w:rPr>
        <w:t>Jessica Hernandez-Rodriguez</w:t>
      </w:r>
      <w:r w:rsidR="003F20A0" w:rsidRPr="00E02C5C">
        <w:rPr>
          <w:rFonts w:ascii="Times New Roman" w:hAnsi="Times New Roman" w:cs="Times New Roman"/>
          <w:vertAlign w:val="superscript"/>
          <w:lang w:val="en-US"/>
        </w:rPr>
        <w:t>2</w:t>
      </w:r>
      <w:r w:rsidR="003F20A0"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Jerònia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Lladó</w:t>
      </w:r>
      <w:r w:rsidRPr="00E02C5C">
        <w:rPr>
          <w:rFonts w:ascii="Times New Roman" w:hAnsi="Times New Roman" w:cs="Times New Roman"/>
          <w:vertAlign w:val="superscript"/>
          <w:lang w:val="en-US"/>
        </w:rPr>
        <w:t>1,2</w:t>
      </w:r>
      <w:r w:rsidRPr="00E02C5C">
        <w:rPr>
          <w:rFonts w:ascii="Times New Roman" w:hAnsi="Times New Roman" w:cs="Times New Roman"/>
          <w:lang w:val="en-US"/>
        </w:rPr>
        <w:t>, Gabriel Olmos</w:t>
      </w:r>
      <w:r w:rsidRPr="00E02C5C">
        <w:rPr>
          <w:rFonts w:ascii="Times New Roman" w:hAnsi="Times New Roman" w:cs="Times New Roman"/>
          <w:vertAlign w:val="superscript"/>
          <w:lang w:val="en-US"/>
        </w:rPr>
        <w:t>1,2</w:t>
      </w:r>
      <w:r w:rsidRPr="00E02C5C">
        <w:rPr>
          <w:rFonts w:ascii="Times New Roman" w:hAnsi="Times New Roman" w:cs="Times New Roman"/>
          <w:lang w:val="en-US"/>
        </w:rPr>
        <w:t>, Konstantin Strauch</w:t>
      </w:r>
      <w:r w:rsidRPr="00E02C5C">
        <w:rPr>
          <w:rFonts w:ascii="Times New Roman" w:hAnsi="Times New Roman" w:cs="Times New Roman"/>
          <w:vertAlign w:val="superscript"/>
          <w:lang w:val="en-US"/>
        </w:rPr>
        <w:t>5,6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Damià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Heine-Suñer</w:t>
      </w:r>
      <w:r w:rsidRPr="00E02C5C">
        <w:rPr>
          <w:rFonts w:ascii="Times New Roman" w:hAnsi="Times New Roman" w:cs="Times New Roman"/>
          <w:vertAlign w:val="superscript"/>
          <w:lang w:val="en-US"/>
        </w:rPr>
        <w:t>2,4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Cristòfol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Vives-Bauzà</w:t>
      </w:r>
      <w:r w:rsidRPr="00E02C5C">
        <w:rPr>
          <w:rFonts w:ascii="Times New Roman" w:hAnsi="Times New Roman" w:cs="Times New Roman"/>
          <w:vertAlign w:val="superscript"/>
          <w:lang w:val="en-US"/>
        </w:rPr>
        <w:t>1,2¶*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02C5C">
        <w:rPr>
          <w:rFonts w:ascii="Times New Roman" w:hAnsi="Times New Roman" w:cs="Times New Roman"/>
          <w:lang w:val="en-US"/>
        </w:rPr>
        <w:t>Antònia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Flaquer</w:t>
      </w:r>
      <w:r w:rsidRPr="00E02C5C">
        <w:rPr>
          <w:rFonts w:ascii="Times New Roman" w:hAnsi="Times New Roman" w:cs="Times New Roman"/>
          <w:vertAlign w:val="superscript"/>
          <w:lang w:val="en-US"/>
        </w:rPr>
        <w:t>5,6,7¶</w:t>
      </w:r>
      <w:r w:rsidRPr="00E02C5C">
        <w:rPr>
          <w:rFonts w:ascii="Times New Roman" w:hAnsi="Times New Roman" w:cs="Times New Roman"/>
          <w:lang w:val="en-US"/>
        </w:rPr>
        <w:t xml:space="preserve">. </w:t>
      </w:r>
    </w:p>
    <w:p w14:paraId="1CD5F72A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777BF34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>AFFILIATIONS:</w:t>
      </w:r>
    </w:p>
    <w:p w14:paraId="27EF0988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 xml:space="preserve">1. Department of Biology, University of Balearic Islands (UIB), </w:t>
      </w:r>
      <w:proofErr w:type="spellStart"/>
      <w:r w:rsidRPr="00E02C5C">
        <w:rPr>
          <w:rFonts w:ascii="Times New Roman" w:hAnsi="Times New Roman" w:cs="Times New Roman"/>
          <w:lang w:val="en-US"/>
        </w:rPr>
        <w:t>Institut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2C5C">
        <w:rPr>
          <w:rFonts w:ascii="Times New Roman" w:hAnsi="Times New Roman" w:cs="Times New Roman"/>
          <w:lang w:val="en-US"/>
        </w:rPr>
        <w:t>Universitari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2C5C">
        <w:rPr>
          <w:rFonts w:ascii="Times New Roman" w:hAnsi="Times New Roman" w:cs="Times New Roman"/>
          <w:lang w:val="en-US"/>
        </w:rPr>
        <w:t>d'Investigacions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2C5C">
        <w:rPr>
          <w:rFonts w:ascii="Times New Roman" w:hAnsi="Times New Roman" w:cs="Times New Roman"/>
          <w:lang w:val="en-US"/>
        </w:rPr>
        <w:t>en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2C5C">
        <w:rPr>
          <w:rFonts w:ascii="Times New Roman" w:hAnsi="Times New Roman" w:cs="Times New Roman"/>
          <w:lang w:val="en-US"/>
        </w:rPr>
        <w:t>Ciències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de la Salut (IUNICS)</w:t>
      </w:r>
    </w:p>
    <w:p w14:paraId="184D5F81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 xml:space="preserve">2. Research Unit, Son </w:t>
      </w:r>
      <w:proofErr w:type="spellStart"/>
      <w:r w:rsidRPr="00E02C5C">
        <w:rPr>
          <w:rFonts w:ascii="Times New Roman" w:hAnsi="Times New Roman" w:cs="Times New Roman"/>
          <w:lang w:val="en-US"/>
        </w:rPr>
        <w:t>Espases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University Hospital (HUSE), Health Research Institute of Balearic Islands (</w:t>
      </w:r>
      <w:proofErr w:type="spellStart"/>
      <w:r w:rsidRPr="00E02C5C">
        <w:rPr>
          <w:rFonts w:ascii="Times New Roman" w:hAnsi="Times New Roman" w:cs="Times New Roman"/>
          <w:lang w:val="en-US"/>
        </w:rPr>
        <w:t>IdISBa</w:t>
      </w:r>
      <w:proofErr w:type="spellEnd"/>
      <w:r w:rsidRPr="00E02C5C">
        <w:rPr>
          <w:rFonts w:ascii="Times New Roman" w:hAnsi="Times New Roman" w:cs="Times New Roman"/>
          <w:lang w:val="en-US"/>
        </w:rPr>
        <w:t>)</w:t>
      </w:r>
    </w:p>
    <w:p w14:paraId="6B559B12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 xml:space="preserve">3. Department of Psychiatry, HUSE, </w:t>
      </w:r>
      <w:proofErr w:type="spellStart"/>
      <w:r w:rsidRPr="00E02C5C">
        <w:rPr>
          <w:rFonts w:ascii="Times New Roman" w:hAnsi="Times New Roman" w:cs="Times New Roman"/>
          <w:lang w:val="en-US"/>
        </w:rPr>
        <w:t>IdISBa</w:t>
      </w:r>
      <w:proofErr w:type="spellEnd"/>
    </w:p>
    <w:p w14:paraId="4E2AFF1E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 xml:space="preserve">4. Department of Genetics (GEN-IB), HUSE, </w:t>
      </w:r>
      <w:proofErr w:type="spellStart"/>
      <w:r w:rsidRPr="00E02C5C">
        <w:rPr>
          <w:rFonts w:ascii="Times New Roman" w:hAnsi="Times New Roman" w:cs="Times New Roman"/>
          <w:lang w:val="en-US"/>
        </w:rPr>
        <w:t>IdISBa</w:t>
      </w:r>
      <w:proofErr w:type="spellEnd"/>
    </w:p>
    <w:p w14:paraId="628A0C38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 xml:space="preserve">5. Chair of Genetic Epidemiology, IBE, Faculty of Medicine, LMU Munich, </w:t>
      </w:r>
    </w:p>
    <w:p w14:paraId="6503B6E1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 xml:space="preserve">6. Institute of Genetic Epidemiology, Helmholtz </w:t>
      </w:r>
      <w:proofErr w:type="spellStart"/>
      <w:r w:rsidRPr="00E02C5C">
        <w:rPr>
          <w:rFonts w:ascii="Times New Roman" w:hAnsi="Times New Roman" w:cs="Times New Roman"/>
          <w:lang w:val="en-US"/>
        </w:rPr>
        <w:t>Zentrum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München-German Research Center for Environmental Health, </w:t>
      </w:r>
      <w:proofErr w:type="spellStart"/>
      <w:r w:rsidRPr="00E02C5C">
        <w:rPr>
          <w:rFonts w:ascii="Times New Roman" w:hAnsi="Times New Roman" w:cs="Times New Roman"/>
          <w:lang w:val="en-US"/>
        </w:rPr>
        <w:t>Neuherberg</w:t>
      </w:r>
      <w:proofErr w:type="spellEnd"/>
      <w:r w:rsidRPr="00E02C5C">
        <w:rPr>
          <w:rFonts w:ascii="Times New Roman" w:hAnsi="Times New Roman" w:cs="Times New Roman"/>
          <w:lang w:val="en-US"/>
        </w:rPr>
        <w:t>, Germany.</w:t>
      </w:r>
    </w:p>
    <w:p w14:paraId="5A8BBD37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>7. Institute for Medical Information Processing, Biometry and Epidemiology - IBE, LMU, Munich, Germany</w:t>
      </w:r>
    </w:p>
    <w:p w14:paraId="3DE6BAE7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vertAlign w:val="superscript"/>
          <w:lang w:val="en-US"/>
        </w:rPr>
        <w:t>¶</w:t>
      </w:r>
      <w:r w:rsidRPr="00E02C5C">
        <w:rPr>
          <w:rFonts w:ascii="Times New Roman" w:hAnsi="Times New Roman" w:cs="Times New Roman"/>
          <w:lang w:val="en-US"/>
        </w:rPr>
        <w:t xml:space="preserve"> These authors contributed equally to this work</w:t>
      </w:r>
    </w:p>
    <w:p w14:paraId="579CF42D" w14:textId="77777777" w:rsidR="00554708" w:rsidRPr="00E02C5C" w:rsidRDefault="00554708" w:rsidP="0055470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B504E65" w14:textId="77777777" w:rsidR="00554708" w:rsidRPr="00E02C5C" w:rsidRDefault="00554708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12DC4FB0" w14:textId="77777777" w:rsidR="00554708" w:rsidRPr="00E02C5C" w:rsidRDefault="00554708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8E9C1FF" w14:textId="77777777" w:rsidR="00554708" w:rsidRPr="00E02C5C" w:rsidRDefault="00554708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AC409D0" w14:textId="77777777" w:rsidR="0095252B" w:rsidRPr="00E02C5C" w:rsidRDefault="0095252B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lastRenderedPageBreak/>
        <w:t>Supplementary Information</w:t>
      </w:r>
    </w:p>
    <w:p w14:paraId="3DB9308D" w14:textId="77777777" w:rsidR="0095252B" w:rsidRPr="00E02C5C" w:rsidRDefault="0095252B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>Legends Supplementary Tables</w:t>
      </w:r>
      <w:r w:rsidR="007222A0" w:rsidRPr="00E02C5C">
        <w:rPr>
          <w:rFonts w:ascii="Times New Roman" w:hAnsi="Times New Roman" w:cs="Times New Roman"/>
          <w:b/>
          <w:bCs/>
          <w:lang w:val="en-US"/>
        </w:rPr>
        <w:t xml:space="preserve"> and Figures </w:t>
      </w:r>
    </w:p>
    <w:p w14:paraId="04886FB6" w14:textId="77777777" w:rsidR="0095252B" w:rsidRPr="00E02C5C" w:rsidRDefault="0095252B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>S</w:t>
      </w:r>
      <w:r w:rsidR="008A3855" w:rsidRPr="00E02C5C">
        <w:rPr>
          <w:rFonts w:ascii="Times New Roman" w:hAnsi="Times New Roman" w:cs="Times New Roman"/>
          <w:b/>
          <w:bCs/>
          <w:lang w:val="en-US"/>
        </w:rPr>
        <w:t>1</w:t>
      </w:r>
      <w:r w:rsidRPr="00E02C5C">
        <w:rPr>
          <w:rFonts w:ascii="Times New Roman" w:hAnsi="Times New Roman" w:cs="Times New Roman"/>
          <w:b/>
          <w:bCs/>
          <w:lang w:val="en-US"/>
        </w:rPr>
        <w:t xml:space="preserve"> Table. </w:t>
      </w:r>
      <w:r w:rsidR="00C27638" w:rsidRPr="00E02C5C">
        <w:rPr>
          <w:rFonts w:ascii="Times New Roman" w:hAnsi="Times New Roman" w:cs="Times New Roman"/>
          <w:b/>
          <w:bCs/>
          <w:lang w:val="en-US"/>
        </w:rPr>
        <w:t xml:space="preserve">Clinical characteristics of the family subjects. </w:t>
      </w:r>
      <w:r w:rsidR="00C27638" w:rsidRPr="00E02C5C">
        <w:rPr>
          <w:rFonts w:ascii="Times New Roman" w:hAnsi="Times New Roman" w:cs="Times New Roman"/>
          <w:lang w:val="en-US"/>
        </w:rPr>
        <w:t>MDD,</w:t>
      </w:r>
      <w:r w:rsidR="00C27638" w:rsidRPr="00E02C5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27638" w:rsidRPr="00E02C5C">
        <w:rPr>
          <w:rFonts w:ascii="Times New Roman" w:hAnsi="Times New Roman" w:cs="Times New Roman"/>
          <w:lang w:val="en-US"/>
        </w:rPr>
        <w:t xml:space="preserve">Major Depressive Disorder; RMDD, Recurrent Major Depressive Disorder; </w:t>
      </w:r>
      <w:r w:rsidR="004B6E0C" w:rsidRPr="00E02C5C">
        <w:rPr>
          <w:rFonts w:ascii="Times New Roman" w:hAnsi="Times New Roman" w:cs="Times New Roman"/>
          <w:lang w:val="en-US"/>
        </w:rPr>
        <w:t xml:space="preserve">APE F23, Average Partial Effects Acute Transient Psychotic Disorder; </w:t>
      </w:r>
      <w:r w:rsidR="00C27638" w:rsidRPr="00E02C5C">
        <w:rPr>
          <w:rFonts w:ascii="Times New Roman" w:hAnsi="Times New Roman" w:cs="Times New Roman"/>
          <w:lang w:val="en-US"/>
        </w:rPr>
        <w:t xml:space="preserve">SCZ, Schizophrenia; BD-I, Bipolar Disorder I; ADHD, Attention Deficit Hyperactive Disorder; GAF, Global Assessment of Functioning Score; PANSS, Positive and Negative Syndrome Scale (P: Positive, N: Negative; GP: General Psychopathology). </w:t>
      </w:r>
    </w:p>
    <w:p w14:paraId="01324E78" w14:textId="77777777" w:rsidR="00641C00" w:rsidRPr="00E02C5C" w:rsidRDefault="00641C00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1F911A9" w14:textId="77777777" w:rsidR="00641C00" w:rsidRPr="00E02C5C" w:rsidRDefault="00641C00" w:rsidP="004B6E0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>S</w:t>
      </w:r>
      <w:r w:rsidR="008A3855" w:rsidRPr="00E02C5C">
        <w:rPr>
          <w:rFonts w:ascii="Times New Roman" w:hAnsi="Times New Roman" w:cs="Times New Roman"/>
          <w:b/>
          <w:bCs/>
          <w:lang w:val="en-US"/>
        </w:rPr>
        <w:t>2</w:t>
      </w:r>
      <w:r w:rsidRPr="00E02C5C">
        <w:rPr>
          <w:rFonts w:ascii="Times New Roman" w:hAnsi="Times New Roman" w:cs="Times New Roman"/>
          <w:b/>
          <w:bCs/>
          <w:lang w:val="en-US"/>
        </w:rPr>
        <w:t xml:space="preserve"> Table 2.</w:t>
      </w:r>
      <w:r w:rsidRPr="00E02C5C">
        <w:rPr>
          <w:rFonts w:ascii="Times New Roman" w:hAnsi="Times New Roman" w:cs="Times New Roman"/>
          <w:b/>
          <w:lang w:val="en-US"/>
        </w:rPr>
        <w:t xml:space="preserve"> Suggestive regions of Linkage with LOD scores </w:t>
      </w:r>
      <w:r w:rsidRPr="00E02C5C">
        <w:rPr>
          <w:rFonts w:ascii="Times New Roman" w:hAnsi="Times New Roman" w:cs="Times New Roman"/>
          <w:b/>
          <w:lang w:val="en-US"/>
        </w:rPr>
        <w:sym w:font="Symbol" w:char="F0A3"/>
      </w:r>
      <w:r w:rsidRPr="00E02C5C">
        <w:rPr>
          <w:rFonts w:ascii="Times New Roman" w:hAnsi="Times New Roman" w:cs="Times New Roman"/>
          <w:b/>
          <w:lang w:val="en-US"/>
        </w:rPr>
        <w:t xml:space="preserve">1 for the Narrow (A) and </w:t>
      </w:r>
      <w:r w:rsidR="006F2E10" w:rsidRPr="00E02C5C">
        <w:rPr>
          <w:rFonts w:ascii="Times New Roman" w:hAnsi="Times New Roman" w:cs="Times New Roman"/>
          <w:b/>
          <w:lang w:val="en-US"/>
        </w:rPr>
        <w:t xml:space="preserve">for the </w:t>
      </w:r>
      <w:r w:rsidRPr="00E02C5C">
        <w:rPr>
          <w:rFonts w:ascii="Times New Roman" w:hAnsi="Times New Roman" w:cs="Times New Roman"/>
          <w:b/>
          <w:lang w:val="en-US"/>
        </w:rPr>
        <w:t>Wide (B) phenotypes</w:t>
      </w:r>
      <w:r w:rsidRPr="00E02C5C">
        <w:rPr>
          <w:rFonts w:ascii="Times New Roman" w:hAnsi="Times New Roman" w:cs="Times New Roman"/>
          <w:bCs/>
          <w:lang w:val="en-US"/>
        </w:rPr>
        <w:t>. The coordinates within each chromosome (</w:t>
      </w:r>
      <w:proofErr w:type="spellStart"/>
      <w:r w:rsidRPr="00E02C5C">
        <w:rPr>
          <w:rFonts w:ascii="Times New Roman" w:hAnsi="Times New Roman" w:cs="Times New Roman"/>
          <w:bCs/>
          <w:lang w:val="en-US"/>
        </w:rPr>
        <w:t>chr</w:t>
      </w:r>
      <w:proofErr w:type="spellEnd"/>
      <w:r w:rsidRPr="00E02C5C">
        <w:rPr>
          <w:rFonts w:ascii="Times New Roman" w:hAnsi="Times New Roman" w:cs="Times New Roman"/>
          <w:bCs/>
          <w:lang w:val="en-US"/>
        </w:rPr>
        <w:t xml:space="preserve">) are based on the human genome reference CRGh37/hg19. </w:t>
      </w:r>
      <w:r w:rsidRPr="00E02C5C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P-values</w:t>
      </w:r>
      <w:r w:rsidRPr="00E02C5C"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r w:rsidRPr="00E02C5C">
        <w:rPr>
          <w:rFonts w:ascii="Times New Roman" w:hAnsi="Times New Roman" w:cs="Times New Roman"/>
          <w:bCs/>
          <w:lang w:val="en-US"/>
        </w:rPr>
        <w:t>adjusted by Benjamin-Hochberg and Bonferroni</w:t>
      </w:r>
      <w:r w:rsidR="005D6242" w:rsidRPr="00E02C5C">
        <w:rPr>
          <w:rFonts w:ascii="Times New Roman" w:hAnsi="Times New Roman" w:cs="Times New Roman"/>
          <w:bCs/>
          <w:lang w:val="en-US"/>
        </w:rPr>
        <w:t xml:space="preserve"> (BH)</w:t>
      </w:r>
      <w:r w:rsidRPr="00E02C5C">
        <w:rPr>
          <w:rFonts w:ascii="Times New Roman" w:hAnsi="Times New Roman" w:cs="Times New Roman"/>
          <w:bCs/>
          <w:lang w:val="en-US"/>
        </w:rPr>
        <w:t>.</w:t>
      </w:r>
    </w:p>
    <w:p w14:paraId="4B273F7C" w14:textId="77777777" w:rsidR="00641C00" w:rsidRPr="00E02C5C" w:rsidRDefault="00641C00" w:rsidP="004B6E0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3BBB5B23" w14:textId="77777777" w:rsidR="00641C00" w:rsidRPr="00E02C5C" w:rsidRDefault="00641C00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b/>
          <w:lang w:val="en-US"/>
        </w:rPr>
        <w:t>S</w:t>
      </w:r>
      <w:r w:rsidR="008A3855" w:rsidRPr="00E02C5C">
        <w:rPr>
          <w:rFonts w:ascii="Times New Roman" w:hAnsi="Times New Roman" w:cs="Times New Roman"/>
          <w:b/>
          <w:lang w:val="en-US"/>
        </w:rPr>
        <w:t>3</w:t>
      </w:r>
      <w:r w:rsidRPr="00E02C5C">
        <w:rPr>
          <w:rFonts w:ascii="Times New Roman" w:hAnsi="Times New Roman" w:cs="Times New Roman"/>
          <w:b/>
          <w:lang w:val="en-US"/>
        </w:rPr>
        <w:t xml:space="preserve"> Table. CNVs identified </w:t>
      </w:r>
      <w:r w:rsidR="00C96375" w:rsidRPr="00E02C5C">
        <w:rPr>
          <w:rFonts w:ascii="Times New Roman" w:hAnsi="Times New Roman" w:cs="Times New Roman"/>
          <w:b/>
          <w:lang w:val="en-US"/>
        </w:rPr>
        <w:t xml:space="preserve">using the </w:t>
      </w:r>
      <w:proofErr w:type="spellStart"/>
      <w:r w:rsidR="00C96375" w:rsidRPr="00E02C5C">
        <w:rPr>
          <w:rFonts w:ascii="Times New Roman" w:hAnsi="Times New Roman" w:cs="Times New Roman"/>
          <w:b/>
          <w:i/>
          <w:iCs/>
          <w:lang w:val="en-US"/>
        </w:rPr>
        <w:t>cnv</w:t>
      </w:r>
      <w:r w:rsidR="00C96375" w:rsidRPr="00E02C5C">
        <w:rPr>
          <w:rFonts w:ascii="Times New Roman" w:hAnsi="Times New Roman" w:cs="Times New Roman"/>
          <w:b/>
          <w:lang w:val="en-US"/>
        </w:rPr>
        <w:t>Partition</w:t>
      </w:r>
      <w:proofErr w:type="spellEnd"/>
      <w:r w:rsidR="00C96375" w:rsidRPr="00E02C5C">
        <w:rPr>
          <w:rFonts w:ascii="Times New Roman" w:hAnsi="Times New Roman" w:cs="Times New Roman"/>
          <w:b/>
          <w:lang w:val="en-US"/>
        </w:rPr>
        <w:t xml:space="preserve"> algorithm</w:t>
      </w:r>
      <w:r w:rsidRPr="00E02C5C">
        <w:rPr>
          <w:rFonts w:ascii="Times New Roman" w:hAnsi="Times New Roman" w:cs="Times New Roman"/>
          <w:b/>
          <w:lang w:val="en-US"/>
        </w:rPr>
        <w:t xml:space="preserve">. </w:t>
      </w:r>
      <w:r w:rsidR="00C96375" w:rsidRPr="00E02C5C">
        <w:rPr>
          <w:rFonts w:ascii="Times New Roman" w:hAnsi="Times New Roman" w:cs="Times New Roman"/>
          <w:lang w:val="en-US"/>
        </w:rPr>
        <w:t xml:space="preserve">CNVs detected using the </w:t>
      </w:r>
      <w:proofErr w:type="spellStart"/>
      <w:r w:rsidR="00C96375" w:rsidRPr="00E02C5C">
        <w:rPr>
          <w:rFonts w:ascii="Times New Roman" w:hAnsi="Times New Roman" w:cs="Times New Roman"/>
          <w:i/>
          <w:lang w:val="en-US"/>
        </w:rPr>
        <w:t>cnv</w:t>
      </w:r>
      <w:r w:rsidR="00C96375" w:rsidRPr="00E02C5C">
        <w:rPr>
          <w:rFonts w:ascii="Times New Roman" w:hAnsi="Times New Roman" w:cs="Times New Roman"/>
          <w:lang w:val="en-US"/>
        </w:rPr>
        <w:t>Partition</w:t>
      </w:r>
      <w:proofErr w:type="spellEnd"/>
      <w:r w:rsidR="00C96375" w:rsidRPr="00E02C5C">
        <w:rPr>
          <w:rFonts w:ascii="Times New Roman" w:hAnsi="Times New Roman" w:cs="Times New Roman"/>
          <w:lang w:val="en-US"/>
        </w:rPr>
        <w:t xml:space="preserve"> algorithm, based on the B allele frequency and the log ratio R (LRR: logarithm of the observed/expected probe intensity). DEL, deletion; DUP, duplication.</w:t>
      </w:r>
    </w:p>
    <w:p w14:paraId="1DA42C34" w14:textId="77777777" w:rsidR="00AE796F" w:rsidRPr="00E02C5C" w:rsidRDefault="00AE796F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E407C3D" w14:textId="77777777" w:rsidR="00F61812" w:rsidRPr="00E02C5C" w:rsidRDefault="00AE796F" w:rsidP="004B6E0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>S</w:t>
      </w:r>
      <w:r w:rsidR="008A3855" w:rsidRPr="00E02C5C">
        <w:rPr>
          <w:rFonts w:ascii="Times New Roman" w:hAnsi="Times New Roman" w:cs="Times New Roman"/>
          <w:b/>
          <w:bCs/>
          <w:lang w:val="en-US"/>
        </w:rPr>
        <w:t>4</w:t>
      </w:r>
      <w:r w:rsidRPr="00E02C5C">
        <w:rPr>
          <w:rFonts w:ascii="Times New Roman" w:hAnsi="Times New Roman" w:cs="Times New Roman"/>
          <w:b/>
          <w:bCs/>
          <w:lang w:val="en-US"/>
        </w:rPr>
        <w:t xml:space="preserve"> Table. Rare coding variants identified in the suggestive regions of Linkage.</w:t>
      </w:r>
      <w:r w:rsidRPr="00E02C5C">
        <w:rPr>
          <w:rFonts w:ascii="Times New Roman" w:hAnsi="Times New Roman" w:cs="Times New Roman"/>
          <w:lang w:val="en-US"/>
        </w:rPr>
        <w:t xml:space="preserve"> Genomic regions associated with the Narrow phenotype (A); the Wide phenotype (B) or both (C) are shown.  Allele frequencies are given </w:t>
      </w:r>
      <w:r w:rsidR="00F61812" w:rsidRPr="00E02C5C">
        <w:rPr>
          <w:rFonts w:ascii="Times New Roman" w:hAnsi="Times New Roman" w:cs="Times New Roman"/>
          <w:lang w:val="en-US"/>
        </w:rPr>
        <w:t>according to</w:t>
      </w:r>
      <w:r w:rsidRPr="00E02C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02C5C">
        <w:rPr>
          <w:rFonts w:ascii="Times New Roman" w:hAnsi="Times New Roman" w:cs="Times New Roman"/>
          <w:lang w:val="en-US"/>
        </w:rPr>
        <w:t>gnomAD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 and 1000Genomes (1000G). </w:t>
      </w:r>
      <w:r w:rsidR="00F61812" w:rsidRPr="00E02C5C">
        <w:rPr>
          <w:rFonts w:ascii="Times New Roman" w:hAnsi="Times New Roman" w:cs="Times New Roman"/>
          <w:bCs/>
          <w:lang w:val="en-US"/>
        </w:rPr>
        <w:t>VUS, variant of uncertain significance; NA, not available.</w:t>
      </w:r>
    </w:p>
    <w:p w14:paraId="4AEB1696" w14:textId="77777777" w:rsidR="003E3D22" w:rsidRPr="00E02C5C" w:rsidRDefault="003E3D22" w:rsidP="004B6E0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37CE5DF2" w14:textId="77777777" w:rsidR="0083586E" w:rsidRPr="00E02C5C" w:rsidRDefault="003E3D22" w:rsidP="004B6E0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02C5C">
        <w:rPr>
          <w:rFonts w:ascii="Times New Roman" w:hAnsi="Times New Roman" w:cs="Times New Roman"/>
          <w:b/>
          <w:lang w:val="en-US"/>
        </w:rPr>
        <w:t xml:space="preserve">S5 Table. Rare SNVs and INDELS present in the haplotype blocks of the Linkage Region 9q33.1-33.2 associated with the wide </w:t>
      </w:r>
      <w:r w:rsidR="0083586E" w:rsidRPr="00E02C5C">
        <w:rPr>
          <w:rFonts w:ascii="Times New Roman" w:hAnsi="Times New Roman" w:cs="Times New Roman"/>
          <w:b/>
          <w:lang w:val="en-US"/>
        </w:rPr>
        <w:t>(A) and narrow (B) phenotype</w:t>
      </w:r>
      <w:r w:rsidR="004700C6" w:rsidRPr="00E02C5C">
        <w:rPr>
          <w:rFonts w:ascii="Times New Roman" w:hAnsi="Times New Roman" w:cs="Times New Roman"/>
          <w:b/>
          <w:lang w:val="en-US"/>
        </w:rPr>
        <w:t>s</w:t>
      </w:r>
      <w:r w:rsidR="0083586E" w:rsidRPr="00E02C5C">
        <w:rPr>
          <w:rFonts w:ascii="Times New Roman" w:hAnsi="Times New Roman" w:cs="Times New Roman"/>
          <w:b/>
          <w:lang w:val="en-US"/>
        </w:rPr>
        <w:t xml:space="preserve"> </w:t>
      </w:r>
      <w:r w:rsidRPr="00E02C5C">
        <w:rPr>
          <w:rFonts w:ascii="Times New Roman" w:hAnsi="Times New Roman" w:cs="Times New Roman"/>
          <w:b/>
          <w:lang w:val="en-US"/>
        </w:rPr>
        <w:t xml:space="preserve">in </w:t>
      </w:r>
      <w:r w:rsidR="0083586E" w:rsidRPr="00E02C5C">
        <w:rPr>
          <w:rFonts w:ascii="Times New Roman" w:hAnsi="Times New Roman" w:cs="Times New Roman"/>
          <w:b/>
          <w:lang w:val="en-US"/>
        </w:rPr>
        <w:t xml:space="preserve">the </w:t>
      </w:r>
      <w:r w:rsidR="0083586E" w:rsidRPr="00E02C5C">
        <w:rPr>
          <w:rFonts w:ascii="Times New Roman" w:hAnsi="Times New Roman" w:cs="Times New Roman"/>
          <w:b/>
          <w:lang w:val="en-US"/>
        </w:rPr>
        <w:lastRenderedPageBreak/>
        <w:t>Subfamily 3.</w:t>
      </w:r>
      <w:r w:rsidR="0083586E" w:rsidRPr="00E02C5C">
        <w:rPr>
          <w:rFonts w:ascii="Times New Roman" w:hAnsi="Times New Roman" w:cs="Times New Roman"/>
          <w:bCs/>
          <w:lang w:val="en-US"/>
        </w:rPr>
        <w:t xml:space="preserve"> </w:t>
      </w:r>
      <w:r w:rsidR="0083586E" w:rsidRPr="00E02C5C">
        <w:rPr>
          <w:rFonts w:ascii="Times New Roman" w:hAnsi="Times New Roman" w:cs="Times New Roman"/>
          <w:lang w:val="en-US"/>
        </w:rPr>
        <w:t xml:space="preserve">Allele frequencies are given according to </w:t>
      </w:r>
      <w:proofErr w:type="spellStart"/>
      <w:r w:rsidR="0083586E" w:rsidRPr="00E02C5C">
        <w:rPr>
          <w:rFonts w:ascii="Times New Roman" w:hAnsi="Times New Roman" w:cs="Times New Roman"/>
          <w:lang w:val="en-US"/>
        </w:rPr>
        <w:t>gnomAD</w:t>
      </w:r>
      <w:proofErr w:type="spellEnd"/>
      <w:r w:rsidR="0083586E" w:rsidRPr="00E02C5C">
        <w:rPr>
          <w:rFonts w:ascii="Times New Roman" w:hAnsi="Times New Roman" w:cs="Times New Roman"/>
          <w:lang w:val="en-US"/>
        </w:rPr>
        <w:t xml:space="preserve"> and 1000Genomes (1000G). </w:t>
      </w:r>
      <w:r w:rsidR="0083586E" w:rsidRPr="00E02C5C">
        <w:rPr>
          <w:rFonts w:ascii="Times New Roman" w:hAnsi="Times New Roman" w:cs="Times New Roman"/>
          <w:bCs/>
          <w:lang w:val="en-US"/>
        </w:rPr>
        <w:t>VUS, variant of uncertain significance; NA, not available.</w:t>
      </w:r>
    </w:p>
    <w:p w14:paraId="02F6E482" w14:textId="77777777" w:rsidR="0083586E" w:rsidRPr="00E02C5C" w:rsidRDefault="0083586E" w:rsidP="004B6E0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54A90FAA" w14:textId="77777777" w:rsidR="00C96375" w:rsidRPr="00E02C5C" w:rsidRDefault="003E3D22" w:rsidP="004B6E0C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02C5C">
        <w:rPr>
          <w:rFonts w:ascii="Times New Roman" w:hAnsi="Times New Roman" w:cs="Times New Roman"/>
          <w:bCs/>
          <w:lang w:val="en-US"/>
        </w:rPr>
        <w:t xml:space="preserve"> </w:t>
      </w:r>
      <w:r w:rsidR="00F61812" w:rsidRPr="00E02C5C">
        <w:rPr>
          <w:rFonts w:ascii="Times New Roman" w:hAnsi="Times New Roman" w:cs="Times New Roman"/>
          <w:b/>
          <w:bCs/>
          <w:lang w:val="en-US"/>
        </w:rPr>
        <w:t>S</w:t>
      </w:r>
      <w:r w:rsidR="0083586E" w:rsidRPr="00E02C5C">
        <w:rPr>
          <w:rFonts w:ascii="Times New Roman" w:hAnsi="Times New Roman" w:cs="Times New Roman"/>
          <w:b/>
          <w:bCs/>
          <w:lang w:val="en-US"/>
        </w:rPr>
        <w:t>6</w:t>
      </w:r>
      <w:r w:rsidR="00F61812" w:rsidRPr="00E02C5C">
        <w:rPr>
          <w:rFonts w:ascii="Times New Roman" w:hAnsi="Times New Roman" w:cs="Times New Roman"/>
          <w:b/>
          <w:bCs/>
          <w:lang w:val="en-US"/>
        </w:rPr>
        <w:t xml:space="preserve"> Table.</w:t>
      </w:r>
      <w:r w:rsidR="00F61812" w:rsidRPr="00E02C5C">
        <w:rPr>
          <w:rFonts w:ascii="Times New Roman" w:hAnsi="Times New Roman" w:cs="Times New Roman"/>
          <w:lang w:val="en-US"/>
        </w:rPr>
        <w:t xml:space="preserve"> </w:t>
      </w:r>
      <w:r w:rsidR="007A5066" w:rsidRPr="00E02C5C">
        <w:rPr>
          <w:rFonts w:ascii="Times New Roman" w:hAnsi="Times New Roman" w:cs="Times New Roman"/>
          <w:b/>
          <w:lang w:val="en-US"/>
        </w:rPr>
        <w:t xml:space="preserve">Polygenic risk scores for schizophrenia (PRS SCZ), bipolar disorder (PRS BD) and combined (PRS SCZ+BD). </w:t>
      </w:r>
      <w:r w:rsidR="004B6E0C" w:rsidRPr="00E02C5C">
        <w:rPr>
          <w:rFonts w:ascii="Times New Roman" w:hAnsi="Times New Roman" w:cs="Times New Roman"/>
          <w:lang w:val="en-US"/>
        </w:rPr>
        <w:t>MDD,</w:t>
      </w:r>
      <w:r w:rsidR="004B6E0C" w:rsidRPr="00E02C5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4B6E0C" w:rsidRPr="00E02C5C">
        <w:rPr>
          <w:rFonts w:ascii="Times New Roman" w:hAnsi="Times New Roman" w:cs="Times New Roman"/>
          <w:lang w:val="en-US"/>
        </w:rPr>
        <w:t xml:space="preserve">Major Depressive Disorder; APE F23, Average Partial Effects Acute Transient Psychotic Disorder; SCZ, Schizophrenia; BD-I, Bipolar Disorder I; ADHD, Attention Deficit Hyperactive Disorder. </w:t>
      </w:r>
      <w:r w:rsidR="007A5066" w:rsidRPr="00E02C5C">
        <w:rPr>
          <w:rFonts w:ascii="Times New Roman" w:hAnsi="Times New Roman" w:cs="Times New Roman"/>
          <w:lang w:val="en-US"/>
        </w:rPr>
        <w:t>PRS were calculated using</w:t>
      </w:r>
      <w:r w:rsidR="007A5066" w:rsidRPr="00E02C5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7A5066" w:rsidRPr="00E02C5C">
        <w:rPr>
          <w:rFonts w:ascii="Times New Roman" w:hAnsi="Times New Roman" w:cs="Times New Roman"/>
          <w:i/>
          <w:lang w:val="en-US"/>
        </w:rPr>
        <w:t>PRSice</w:t>
      </w:r>
      <w:proofErr w:type="spellEnd"/>
      <w:r w:rsidR="007A5066" w:rsidRPr="00E02C5C">
        <w:rPr>
          <w:rFonts w:ascii="Times New Roman" w:hAnsi="Times New Roman" w:cs="Times New Roman"/>
          <w:lang w:val="en-US"/>
        </w:rPr>
        <w:t xml:space="preserve"> software. </w:t>
      </w:r>
    </w:p>
    <w:p w14:paraId="74CACEB0" w14:textId="77777777" w:rsidR="004B6E0C" w:rsidRPr="00E02C5C" w:rsidRDefault="004B6E0C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368364B" w14:textId="77777777" w:rsidR="004B6E0C" w:rsidRPr="00E02C5C" w:rsidRDefault="004B6E0C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>S</w:t>
      </w:r>
      <w:r w:rsidR="008A3855" w:rsidRPr="00E02C5C">
        <w:rPr>
          <w:rFonts w:ascii="Times New Roman" w:hAnsi="Times New Roman" w:cs="Times New Roman"/>
          <w:b/>
          <w:bCs/>
          <w:lang w:val="en-US"/>
        </w:rPr>
        <w:t>1</w:t>
      </w:r>
      <w:r w:rsidRPr="00E02C5C">
        <w:rPr>
          <w:rFonts w:ascii="Times New Roman" w:hAnsi="Times New Roman" w:cs="Times New Roman"/>
          <w:b/>
          <w:bCs/>
          <w:lang w:val="en-US"/>
        </w:rPr>
        <w:t xml:space="preserve"> Fig. </w:t>
      </w:r>
      <w:r w:rsidR="00B24CA5" w:rsidRPr="00E02C5C">
        <w:rPr>
          <w:rFonts w:ascii="Times New Roman" w:hAnsi="Times New Roman" w:cs="Times New Roman"/>
          <w:b/>
          <w:bCs/>
          <w:lang w:val="en-US"/>
        </w:rPr>
        <w:t>Family p</w:t>
      </w:r>
      <w:r w:rsidRPr="00E02C5C">
        <w:rPr>
          <w:rFonts w:ascii="Times New Roman" w:hAnsi="Times New Roman" w:cs="Times New Roman"/>
          <w:b/>
          <w:bCs/>
          <w:lang w:val="en-US"/>
        </w:rPr>
        <w:t>edigree</w:t>
      </w:r>
      <w:r w:rsidR="00B24CA5" w:rsidRPr="00E02C5C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B24CA5" w:rsidRPr="00E02C5C">
        <w:rPr>
          <w:rFonts w:ascii="Times New Roman" w:hAnsi="Times New Roman" w:cs="Times New Roman"/>
          <w:lang w:val="en-US"/>
        </w:rPr>
        <w:t>In black, subjects diagnosed with psychosis (includes SCZ, BD-I and APE F23); in orange, subjects with history of mental disorders without psychosis (includes MDD and ADHD); in grey, unknown individuals.</w:t>
      </w:r>
    </w:p>
    <w:p w14:paraId="6FF79490" w14:textId="77777777" w:rsidR="002905C9" w:rsidRPr="00E02C5C" w:rsidRDefault="002905C9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80B56CC" w14:textId="77777777" w:rsidR="002905C9" w:rsidRPr="00E02C5C" w:rsidRDefault="002905C9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 xml:space="preserve">S2 Fig. </w:t>
      </w:r>
      <w:proofErr w:type="spellStart"/>
      <w:r w:rsidR="00C5747F" w:rsidRPr="00E02C5C">
        <w:rPr>
          <w:rFonts w:ascii="Times New Roman" w:hAnsi="Times New Roman" w:cs="Times New Roman"/>
          <w:b/>
          <w:bCs/>
          <w:lang w:val="en-US"/>
        </w:rPr>
        <w:t>inPHAP</w:t>
      </w:r>
      <w:proofErr w:type="spellEnd"/>
      <w:r w:rsidR="00C5747F" w:rsidRPr="00E02C5C">
        <w:rPr>
          <w:rFonts w:ascii="Times New Roman" w:hAnsi="Times New Roman" w:cs="Times New Roman"/>
          <w:b/>
          <w:bCs/>
          <w:lang w:val="en-US"/>
        </w:rPr>
        <w:t xml:space="preserve"> phased haplotype view for the chromosome 9 </w:t>
      </w:r>
      <w:r w:rsidR="000E6358" w:rsidRPr="00E02C5C">
        <w:rPr>
          <w:rFonts w:ascii="Times New Roman" w:hAnsi="Times New Roman" w:cs="Times New Roman"/>
          <w:b/>
          <w:bCs/>
          <w:lang w:val="en-US"/>
        </w:rPr>
        <w:t>performed using SNPs with MAF&lt;30% from SNP array</w:t>
      </w:r>
      <w:r w:rsidRPr="00E02C5C">
        <w:rPr>
          <w:rFonts w:ascii="Times New Roman" w:hAnsi="Times New Roman" w:cs="Times New Roman"/>
          <w:b/>
          <w:bCs/>
          <w:lang w:val="en-US"/>
        </w:rPr>
        <w:t>.</w:t>
      </w:r>
      <w:r w:rsidRPr="00E02C5C">
        <w:rPr>
          <w:rFonts w:ascii="Times New Roman" w:hAnsi="Times New Roman" w:cs="Times New Roman"/>
          <w:lang w:val="en-US"/>
        </w:rPr>
        <w:t xml:space="preserve"> Haplotype phasing </w:t>
      </w:r>
      <w:r w:rsidR="00A75F10" w:rsidRPr="00E02C5C">
        <w:rPr>
          <w:rFonts w:ascii="Times New Roman" w:hAnsi="Times New Roman" w:cs="Times New Roman"/>
          <w:lang w:val="en-US"/>
        </w:rPr>
        <w:t xml:space="preserve">of the </w:t>
      </w:r>
      <w:r w:rsidR="00E51656" w:rsidRPr="00E02C5C">
        <w:rPr>
          <w:rFonts w:ascii="Times New Roman" w:hAnsi="Times New Roman" w:cs="Times New Roman"/>
          <w:lang w:val="en-US"/>
        </w:rPr>
        <w:t>entire chromosome 9</w:t>
      </w:r>
      <w:r w:rsidR="00A75F10" w:rsidRPr="00E02C5C">
        <w:rPr>
          <w:rFonts w:ascii="Times New Roman" w:hAnsi="Times New Roman" w:cs="Times New Roman"/>
          <w:lang w:val="en-US"/>
        </w:rPr>
        <w:t xml:space="preserve">, performed </w:t>
      </w:r>
      <w:r w:rsidRPr="00E02C5C">
        <w:rPr>
          <w:rFonts w:ascii="Times New Roman" w:hAnsi="Times New Roman" w:cs="Times New Roman"/>
          <w:lang w:val="en-US"/>
        </w:rPr>
        <w:t>using SHAPEIT4 version 4.2</w:t>
      </w:r>
      <w:r w:rsidR="00E51656" w:rsidRPr="00E02C5C">
        <w:rPr>
          <w:rFonts w:ascii="Times New Roman" w:hAnsi="Times New Roman" w:cs="Times New Roman"/>
          <w:lang w:val="en-US"/>
        </w:rPr>
        <w:t xml:space="preserve"> and visualized using </w:t>
      </w:r>
      <w:proofErr w:type="spellStart"/>
      <w:r w:rsidR="00E51656" w:rsidRPr="00E02C5C">
        <w:rPr>
          <w:rFonts w:ascii="Times New Roman" w:hAnsi="Times New Roman" w:cs="Times New Roman"/>
          <w:lang w:val="en-US"/>
        </w:rPr>
        <w:t>inPHAP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. </w:t>
      </w:r>
      <w:r w:rsidR="00E51656" w:rsidRPr="00E02C5C">
        <w:rPr>
          <w:rFonts w:ascii="Times New Roman" w:hAnsi="Times New Roman" w:cs="Times New Roman"/>
          <w:lang w:val="en-US"/>
        </w:rPr>
        <w:t xml:space="preserve">A zoom of the linkage and the associated region at 9q33.1-33.2 is shown (dashed rectangle). </w:t>
      </w:r>
      <w:r w:rsidR="00927DA5" w:rsidRPr="00E02C5C">
        <w:rPr>
          <w:rFonts w:ascii="Times New Roman" w:hAnsi="Times New Roman" w:cs="Times New Roman"/>
          <w:lang w:val="en-US"/>
        </w:rPr>
        <w:t xml:space="preserve">The phenotypes of each subject are color coded: </w:t>
      </w:r>
      <w:r w:rsidRPr="00E02C5C">
        <w:rPr>
          <w:rFonts w:ascii="Times New Roman" w:hAnsi="Times New Roman" w:cs="Times New Roman"/>
          <w:lang w:val="en-US"/>
        </w:rPr>
        <w:t xml:space="preserve">In black, subjects diagnosed with psychosis (includes SCZ, BD-I and APE F23); in orange, subjects with history of mental disorders without psychosis (includes MDD and ADHD); in </w:t>
      </w:r>
      <w:r w:rsidR="00927DA5" w:rsidRPr="00E02C5C">
        <w:rPr>
          <w:rFonts w:ascii="Times New Roman" w:hAnsi="Times New Roman" w:cs="Times New Roman"/>
          <w:lang w:val="en-US"/>
        </w:rPr>
        <w:t>white</w:t>
      </w:r>
      <w:r w:rsidRPr="00E02C5C">
        <w:rPr>
          <w:rFonts w:ascii="Times New Roman" w:hAnsi="Times New Roman" w:cs="Times New Roman"/>
          <w:lang w:val="en-US"/>
        </w:rPr>
        <w:t xml:space="preserve">, </w:t>
      </w:r>
      <w:r w:rsidR="00927DA5" w:rsidRPr="00E02C5C">
        <w:rPr>
          <w:rFonts w:ascii="Times New Roman" w:hAnsi="Times New Roman" w:cs="Times New Roman"/>
          <w:lang w:val="en-US"/>
        </w:rPr>
        <w:t>healthy</w:t>
      </w:r>
      <w:r w:rsidRPr="00E02C5C">
        <w:rPr>
          <w:rFonts w:ascii="Times New Roman" w:hAnsi="Times New Roman" w:cs="Times New Roman"/>
          <w:lang w:val="en-US"/>
        </w:rPr>
        <w:t xml:space="preserve"> individuals.  </w:t>
      </w:r>
    </w:p>
    <w:p w14:paraId="360D749A" w14:textId="77777777" w:rsidR="00927DA5" w:rsidRPr="00E02C5C" w:rsidRDefault="00927DA5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D3EFD08" w14:textId="77777777" w:rsidR="00927DA5" w:rsidRPr="00E02C5C" w:rsidRDefault="00927DA5" w:rsidP="00927DA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 xml:space="preserve">S3 Fig. </w:t>
      </w:r>
      <w:proofErr w:type="spellStart"/>
      <w:r w:rsidRPr="00E02C5C">
        <w:rPr>
          <w:rFonts w:ascii="Times New Roman" w:hAnsi="Times New Roman" w:cs="Times New Roman"/>
          <w:b/>
          <w:bCs/>
          <w:lang w:val="en-US"/>
        </w:rPr>
        <w:t>inPHAP</w:t>
      </w:r>
      <w:proofErr w:type="spellEnd"/>
      <w:r w:rsidRPr="00E02C5C">
        <w:rPr>
          <w:rFonts w:ascii="Times New Roman" w:hAnsi="Times New Roman" w:cs="Times New Roman"/>
          <w:b/>
          <w:bCs/>
          <w:lang w:val="en-US"/>
        </w:rPr>
        <w:t xml:space="preserve"> phased haplotype view for the chromosome 9 performed using SNPs with MAF&lt;0.5% from WGS.</w:t>
      </w:r>
      <w:r w:rsidRPr="00E02C5C">
        <w:rPr>
          <w:rFonts w:ascii="Times New Roman" w:hAnsi="Times New Roman" w:cs="Times New Roman"/>
          <w:lang w:val="en-US"/>
        </w:rPr>
        <w:t xml:space="preserve"> Haplotype phasing of the entire chromosome 9, performed using SHAPEIT4 version 4.2 and visualized using </w:t>
      </w:r>
      <w:proofErr w:type="spellStart"/>
      <w:r w:rsidRPr="00E02C5C">
        <w:rPr>
          <w:rFonts w:ascii="Times New Roman" w:hAnsi="Times New Roman" w:cs="Times New Roman"/>
          <w:lang w:val="en-US"/>
        </w:rPr>
        <w:t>inPHAP</w:t>
      </w:r>
      <w:proofErr w:type="spellEnd"/>
      <w:r w:rsidRPr="00E02C5C">
        <w:rPr>
          <w:rFonts w:ascii="Times New Roman" w:hAnsi="Times New Roman" w:cs="Times New Roman"/>
          <w:lang w:val="en-US"/>
        </w:rPr>
        <w:t xml:space="preserve">. </w:t>
      </w:r>
      <w:r w:rsidR="003F20A0" w:rsidRPr="00E02C5C">
        <w:rPr>
          <w:rFonts w:ascii="Times New Roman" w:hAnsi="Times New Roman" w:cs="Times New Roman"/>
          <w:lang w:val="en-US"/>
        </w:rPr>
        <w:t>The genetic map of the regions of A</w:t>
      </w:r>
      <w:r w:rsidRPr="00E02C5C">
        <w:rPr>
          <w:rFonts w:ascii="Times New Roman" w:hAnsi="Times New Roman" w:cs="Times New Roman"/>
          <w:lang w:val="en-US"/>
        </w:rPr>
        <w:t xml:space="preserve">ssociation (chr9:121492783-122292842) and the H2 haplotype </w:t>
      </w:r>
      <w:r w:rsidR="003F20A0" w:rsidRPr="00E02C5C">
        <w:rPr>
          <w:rFonts w:ascii="Times New Roman" w:hAnsi="Times New Roman" w:cs="Times New Roman"/>
          <w:lang w:val="en-US"/>
        </w:rPr>
        <w:t xml:space="preserve">region </w:t>
      </w:r>
      <w:r w:rsidRPr="00E02C5C">
        <w:rPr>
          <w:rFonts w:ascii="Times New Roman" w:hAnsi="Times New Roman" w:cs="Times New Roman"/>
          <w:lang w:val="en-US"/>
        </w:rPr>
        <w:lastRenderedPageBreak/>
        <w:t>associated with the wide phenotype at Subfamily 3 (chr9:117843831- 119629686)</w:t>
      </w:r>
      <w:r w:rsidR="003F20A0" w:rsidRPr="00E02C5C">
        <w:rPr>
          <w:rFonts w:ascii="Times New Roman" w:hAnsi="Times New Roman" w:cs="Times New Roman"/>
          <w:lang w:val="en-US"/>
        </w:rPr>
        <w:t xml:space="preserve"> are zoomed in. </w:t>
      </w:r>
      <w:r w:rsidRPr="00E02C5C">
        <w:rPr>
          <w:rFonts w:ascii="Times New Roman" w:hAnsi="Times New Roman" w:cs="Times New Roman"/>
          <w:lang w:val="en-US"/>
        </w:rPr>
        <w:t xml:space="preserve"> The phenotypes of each subject are color coded: In black, subjects diagnosed with psychosis (includes SCZ, BD-I and APE F23); in orange, subjects with history of mental disorders without psychosis (includes MDD and ADHD); in white, healthy individuals.  </w:t>
      </w:r>
    </w:p>
    <w:p w14:paraId="347DE184" w14:textId="77777777" w:rsidR="00680A05" w:rsidRPr="00E02C5C" w:rsidRDefault="00680A05" w:rsidP="004B6E0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C4154FA" w14:textId="7302C317" w:rsidR="00680A05" w:rsidRPr="00E02C5C" w:rsidRDefault="00680A05" w:rsidP="00680A05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t>S</w:t>
      </w:r>
      <w:r w:rsidR="00E02C5C" w:rsidRPr="00E02C5C">
        <w:rPr>
          <w:rFonts w:ascii="Times New Roman" w:hAnsi="Times New Roman" w:cs="Times New Roman"/>
          <w:b/>
          <w:bCs/>
          <w:lang w:val="en-US"/>
        </w:rPr>
        <w:t>4</w:t>
      </w:r>
      <w:r w:rsidR="008A3855" w:rsidRPr="00E02C5C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02C5C">
        <w:rPr>
          <w:rFonts w:ascii="Times New Roman" w:hAnsi="Times New Roman" w:cs="Times New Roman"/>
          <w:b/>
          <w:bCs/>
          <w:lang w:val="en-US"/>
        </w:rPr>
        <w:t>Fig. NPL score results for chromosome 3.</w:t>
      </w:r>
      <w:r w:rsidRPr="00E02C5C">
        <w:rPr>
          <w:rFonts w:ascii="Times New Roman" w:hAnsi="Times New Roman" w:cs="Times New Roman"/>
          <w:bCs/>
          <w:lang w:val="en-US"/>
        </w:rPr>
        <w:t xml:space="preserve"> </w:t>
      </w:r>
      <w:r w:rsidR="008A3855" w:rsidRPr="00E02C5C">
        <w:rPr>
          <w:rFonts w:ascii="Times New Roman" w:hAnsi="Times New Roman" w:cs="Times New Roman"/>
          <w:b/>
          <w:bCs/>
          <w:lang w:val="en-US"/>
        </w:rPr>
        <w:t>(A)</w:t>
      </w:r>
      <w:r w:rsidR="008A3855" w:rsidRPr="00E02C5C">
        <w:rPr>
          <w:rFonts w:ascii="Times New Roman" w:hAnsi="Times New Roman" w:cs="Times New Roman"/>
          <w:bCs/>
          <w:lang w:val="en-US"/>
        </w:rPr>
        <w:t xml:space="preserve"> NPL score results for Chromosome 3. The -log10 (</w:t>
      </w:r>
      <w:r w:rsidR="008A3855" w:rsidRPr="00E02C5C">
        <w:rPr>
          <w:rFonts w:ascii="Times New Roman" w:hAnsi="Times New Roman" w:cs="Times New Roman"/>
          <w:bCs/>
          <w:i/>
          <w:iCs/>
          <w:lang w:val="en-US"/>
        </w:rPr>
        <w:t>P</w:t>
      </w:r>
      <w:r w:rsidR="008A3855" w:rsidRPr="00E02C5C">
        <w:rPr>
          <w:rFonts w:ascii="Times New Roman" w:hAnsi="Times New Roman" w:cs="Times New Roman"/>
          <w:bCs/>
          <w:lang w:val="en-US"/>
        </w:rPr>
        <w:t xml:space="preserve"> value) of the family-based association test in regions with significant NPL scores are shown as dark green or light green dots for the wide and narrow phenotype, respectively. </w:t>
      </w:r>
      <w:r w:rsidR="008A3855" w:rsidRPr="00E02C5C">
        <w:rPr>
          <w:rFonts w:ascii="Times New Roman" w:hAnsi="Times New Roman" w:cs="Times New Roman"/>
          <w:b/>
          <w:bCs/>
          <w:lang w:val="en-US"/>
        </w:rPr>
        <w:t xml:space="preserve">(B) </w:t>
      </w:r>
      <w:r w:rsidRPr="00E02C5C">
        <w:rPr>
          <w:rFonts w:ascii="Times New Roman" w:hAnsi="Times New Roman" w:cs="Times New Roman"/>
          <w:bCs/>
          <w:lang w:val="en-US"/>
        </w:rPr>
        <w:t xml:space="preserve">Regional association plot for the </w:t>
      </w:r>
      <w:r w:rsidR="00F01088" w:rsidRPr="00E02C5C">
        <w:rPr>
          <w:rFonts w:ascii="Times New Roman" w:hAnsi="Times New Roman" w:cs="Times New Roman"/>
          <w:bCs/>
          <w:lang w:val="en-US"/>
        </w:rPr>
        <w:t xml:space="preserve">3q26.31-26.33 </w:t>
      </w:r>
      <w:r w:rsidRPr="00E02C5C">
        <w:rPr>
          <w:rFonts w:ascii="Times New Roman" w:hAnsi="Times New Roman" w:cs="Times New Roman"/>
          <w:bCs/>
          <w:lang w:val="en-US"/>
        </w:rPr>
        <w:t xml:space="preserve">linked region. </w:t>
      </w:r>
    </w:p>
    <w:p w14:paraId="5165D45C" w14:textId="77777777" w:rsidR="00EA0457" w:rsidRPr="00E02C5C" w:rsidRDefault="00EA0457">
      <w:pPr>
        <w:rPr>
          <w:rFonts w:ascii="Times New Roman" w:hAnsi="Times New Roman" w:cs="Times New Roman"/>
          <w:bCs/>
          <w:lang w:val="en-US"/>
        </w:rPr>
      </w:pPr>
      <w:r w:rsidRPr="00E02C5C">
        <w:rPr>
          <w:rFonts w:ascii="Times New Roman" w:hAnsi="Times New Roman" w:cs="Times New Roman"/>
          <w:bCs/>
          <w:lang w:val="en-US"/>
        </w:rPr>
        <w:br w:type="page"/>
      </w:r>
    </w:p>
    <w:p w14:paraId="4A90A995" w14:textId="77777777" w:rsidR="00EA0457" w:rsidRPr="00E02C5C" w:rsidRDefault="00EA0457">
      <w:pPr>
        <w:rPr>
          <w:rFonts w:ascii="Times New Roman" w:hAnsi="Times New Roman" w:cs="Times New Roman"/>
          <w:b/>
          <w:lang w:val="en-US"/>
        </w:rPr>
      </w:pPr>
      <w:r w:rsidRPr="00E02C5C">
        <w:rPr>
          <w:rFonts w:ascii="Times New Roman" w:hAnsi="Times New Roman" w:cs="Times New Roman"/>
          <w:b/>
          <w:lang w:val="en-US"/>
        </w:rPr>
        <w:lastRenderedPageBreak/>
        <w:t>S1 Table</w:t>
      </w:r>
    </w:p>
    <w:p w14:paraId="2AC6A301" w14:textId="77777777" w:rsidR="00EA0457" w:rsidRPr="00E02C5C" w:rsidRDefault="00EA0457">
      <w:pPr>
        <w:rPr>
          <w:rFonts w:ascii="Times New Roman" w:hAnsi="Times New Roman" w:cs="Times New Roman"/>
          <w:b/>
          <w:lang w:val="en-US"/>
        </w:rPr>
      </w:pPr>
    </w:p>
    <w:p w14:paraId="21682A18" w14:textId="77777777" w:rsidR="00EA0457" w:rsidRPr="00E02C5C" w:rsidRDefault="004F23C6">
      <w:pPr>
        <w:rPr>
          <w:rFonts w:ascii="Times New Roman" w:hAnsi="Times New Roman" w:cs="Times New Roman"/>
          <w:b/>
          <w:lang w:val="en-US"/>
        </w:rPr>
      </w:pPr>
      <w:r w:rsidRPr="001D6523">
        <w:rPr>
          <w:rFonts w:ascii="Times New Roman" w:hAnsi="Times New Roman" w:cs="Times New Roman"/>
          <w:b/>
          <w:noProof/>
          <w:lang w:val="en-US"/>
        </w:rPr>
        <w:object w:dxaOrig="7060" w:dyaOrig="11660" w14:anchorId="48C64E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352pt;height:583.35pt;mso-width-percent:0;mso-height-percent:0;mso-width-percent:0;mso-height-percent:0" o:ole="">
            <v:imagedata r:id="rId4" o:title=""/>
          </v:shape>
          <o:OLEObject Type="Embed" ProgID="Excel.Sheet.12" ShapeID="_x0000_i1030" DrawAspect="Content" ObjectID="_1686984800" r:id="rId5"/>
        </w:object>
      </w:r>
      <w:r w:rsidR="00EA0457" w:rsidRPr="00E02C5C">
        <w:rPr>
          <w:rFonts w:ascii="Times New Roman" w:hAnsi="Times New Roman" w:cs="Times New Roman"/>
          <w:b/>
          <w:lang w:val="en-US"/>
        </w:rPr>
        <w:br w:type="page"/>
      </w:r>
    </w:p>
    <w:p w14:paraId="34238E32" w14:textId="77777777" w:rsidR="00EA0457" w:rsidRPr="00E02C5C" w:rsidRDefault="00EA0457" w:rsidP="00680A05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E02C5C">
        <w:rPr>
          <w:rFonts w:ascii="Times New Roman" w:hAnsi="Times New Roman" w:cs="Times New Roman"/>
          <w:b/>
          <w:lang w:val="en-US"/>
        </w:rPr>
        <w:lastRenderedPageBreak/>
        <w:t>S2 Table</w:t>
      </w:r>
      <w:r w:rsidR="004F23C6">
        <w:rPr>
          <w:noProof/>
        </w:rPr>
        <w:object w:dxaOrig="1440" w:dyaOrig="1440" w14:anchorId="1B4A7CE9">
          <v:shape id="_x0000_s1030" type="#_x0000_t75" alt="" style="position:absolute;left:0;text-align:left;margin-left:0;margin-top:27.75pt;width:298.7pt;height:348.75pt;z-index:251624960;mso-wrap-edited:f;mso-width-percent:0;mso-height-percent:0;mso-position-horizontal-relative:text;mso-position-vertical-relative:text;mso-width-percent:0;mso-height-percent:0" wrapcoords="-54 0 -54 21554 21600 21554 21600 0 -54 0">
            <v:imagedata r:id="rId6" o:title=""/>
            <w10:wrap type="tight"/>
          </v:shape>
          <o:OLEObject Type="Embed" ProgID="Excel.Sheet.12" ShapeID="_x0000_s1030" DrawAspect="Content" ObjectID="_1686984805" r:id="rId7"/>
        </w:object>
      </w:r>
    </w:p>
    <w:p w14:paraId="5312E5D6" w14:textId="77777777" w:rsidR="00680A05" w:rsidRPr="00E02C5C" w:rsidRDefault="00680A05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081C22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2C1294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ED18385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6AF514C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ECE8B20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4BC4582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5C361DF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38E7318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AE21359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E0CF694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25C5CEB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C654BFB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520C741" w14:textId="77777777" w:rsidR="00EA0457" w:rsidRPr="00E02C5C" w:rsidRDefault="004F23C6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object w:dxaOrig="1440" w:dyaOrig="1440" w14:anchorId="7F099434">
          <v:shape id="_x0000_s1029" type="#_x0000_t75" alt="" style="position:absolute;left:0;text-align:left;margin-left:0;margin-top:-9.9pt;width:298.7pt;height:295.9pt;z-index:251625984;mso-wrap-edited:f;mso-width-percent:0;mso-height-percent:0;mso-width-percent:0;mso-height-percent:0" wrapcoords="-54 0 -54 21545 21600 21545 21600 0 -54 0">
            <v:imagedata r:id="rId8" o:title=""/>
            <w10:wrap type="tight"/>
          </v:shape>
          <o:OLEObject Type="Embed" ProgID="Excel.Sheet.12" ShapeID="_x0000_s1029" DrawAspect="Content" ObjectID="_1686984804" r:id="rId9"/>
        </w:object>
      </w:r>
    </w:p>
    <w:p w14:paraId="6588F82E" w14:textId="77777777" w:rsidR="00EA0457" w:rsidRPr="00E02C5C" w:rsidRDefault="00EA0457" w:rsidP="004B6E0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2A5E84F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41CDF23F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14D322AC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02E5D46A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46129543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51F5125E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41CE87A0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2B35D90C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4BD4659E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2E4B4A72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1973CE69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0AC24134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594C1E10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582A322A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65D353BE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77407BBC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7FD7C1B8" w14:textId="77777777" w:rsidR="00EA0457" w:rsidRPr="00E02C5C" w:rsidRDefault="00EA0457" w:rsidP="00EA0457">
      <w:pPr>
        <w:rPr>
          <w:rFonts w:ascii="Times New Roman" w:hAnsi="Times New Roman" w:cs="Times New Roman"/>
          <w:lang w:val="en-US"/>
        </w:rPr>
      </w:pPr>
    </w:p>
    <w:p w14:paraId="132FBBBD" w14:textId="77777777" w:rsidR="00EA0457" w:rsidRPr="00E02C5C" w:rsidRDefault="00EA0457" w:rsidP="00EA0457">
      <w:pPr>
        <w:tabs>
          <w:tab w:val="left" w:pos="6306"/>
        </w:tabs>
        <w:rPr>
          <w:rFonts w:ascii="Times New Roman" w:hAnsi="Times New Roman" w:cs="Times New Roman"/>
          <w:lang w:val="en-US"/>
        </w:rPr>
      </w:pPr>
      <w:r w:rsidRPr="00E02C5C">
        <w:rPr>
          <w:rFonts w:ascii="Times New Roman" w:hAnsi="Times New Roman" w:cs="Times New Roman"/>
          <w:lang w:val="en-US"/>
        </w:rPr>
        <w:tab/>
      </w:r>
    </w:p>
    <w:p w14:paraId="2941F9EF" w14:textId="39D87D57" w:rsidR="00EA0457" w:rsidRPr="00E02C5C" w:rsidRDefault="00EA0457" w:rsidP="00EA0457">
      <w:pPr>
        <w:tabs>
          <w:tab w:val="left" w:pos="6306"/>
        </w:tabs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lastRenderedPageBreak/>
        <w:t>S3 Table</w:t>
      </w:r>
    </w:p>
    <w:p w14:paraId="414D3BA8" w14:textId="77777777" w:rsidR="00411233" w:rsidRPr="00E02C5C" w:rsidRDefault="00411233" w:rsidP="00EA0457">
      <w:pPr>
        <w:tabs>
          <w:tab w:val="left" w:pos="6306"/>
        </w:tabs>
        <w:rPr>
          <w:rFonts w:ascii="Times New Roman" w:hAnsi="Times New Roman" w:cs="Times New Roman"/>
          <w:b/>
          <w:bCs/>
          <w:lang w:val="en-US"/>
        </w:rPr>
      </w:pPr>
    </w:p>
    <w:p w14:paraId="631E091C" w14:textId="77777777" w:rsidR="00EA0457" w:rsidRPr="00E02C5C" w:rsidRDefault="0082004C" w:rsidP="00EA0457">
      <w:pPr>
        <w:tabs>
          <w:tab w:val="left" w:pos="6306"/>
        </w:tabs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noProof/>
          <w:lang w:eastAsia="es-ES"/>
        </w:rPr>
        <w:drawing>
          <wp:inline distT="0" distB="0" distL="0" distR="0" wp14:anchorId="418CBFDE" wp14:editId="4FA977AC">
            <wp:extent cx="5212591" cy="4750904"/>
            <wp:effectExtent l="0" t="0" r="0" b="0"/>
            <wp:docPr id="9" name="Imagen 9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Aplicación, Tabla&#10;&#10;Descripción generada automá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585" cy="47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0555C" w14:textId="77777777" w:rsidR="00884484" w:rsidRPr="00E02C5C" w:rsidRDefault="00884484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br w:type="page"/>
      </w:r>
    </w:p>
    <w:p w14:paraId="2EE76A43" w14:textId="7BA36F8F" w:rsidR="00EA0457" w:rsidRPr="00E02C5C" w:rsidRDefault="004F23C6" w:rsidP="00EA0457">
      <w:pPr>
        <w:tabs>
          <w:tab w:val="left" w:pos="6306"/>
        </w:tabs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lastRenderedPageBreak/>
        <w:object w:dxaOrig="1440" w:dyaOrig="1440" w14:anchorId="4C0264FC">
          <v:shape id="_x0000_s1028" type="#_x0000_t75" alt="" style="position:absolute;margin-left:-11.15pt;margin-top:480.95pt;width:482.9pt;height:201.35pt;z-index:251690496;mso-wrap-edited:f;mso-width-percent:0;mso-height-percent:0;mso-width-percent:0;mso-height-percent:0" wrapcoords="-32 0 -32 21523 21600 21523 21600 0 -32 0">
            <v:imagedata r:id="rId11" o:title=""/>
            <w10:wrap type="tight"/>
          </v:shape>
          <o:OLEObject Type="Embed" ProgID="Excel.Sheet.12" ShapeID="_x0000_s1028" DrawAspect="Content" ObjectID="_1686984803" r:id="rId12"/>
        </w:object>
      </w:r>
      <w:r w:rsidR="00884484" w:rsidRPr="00E02C5C">
        <w:rPr>
          <w:rFonts w:ascii="Times New Roman" w:hAnsi="Times New Roman" w:cs="Times New Roman"/>
          <w:b/>
          <w:bCs/>
          <w:lang w:val="en-US"/>
        </w:rPr>
        <w:t>S4 Table</w:t>
      </w:r>
    </w:p>
    <w:p w14:paraId="5C9D455C" w14:textId="0E1363CC" w:rsidR="00952614" w:rsidRPr="00E02C5C" w:rsidRDefault="004F23C6" w:rsidP="00884484">
      <w:pPr>
        <w:rPr>
          <w:rFonts w:ascii="Times New Roman" w:hAnsi="Times New Roman" w:cs="Times New Roman"/>
          <w:b/>
          <w:bCs/>
        </w:rPr>
      </w:pPr>
      <w:r>
        <w:rPr>
          <w:noProof/>
        </w:rPr>
        <w:object w:dxaOrig="1440" w:dyaOrig="1440" w14:anchorId="37A0607B">
          <v:shape id="_x0000_s1027" type="#_x0000_t75" alt="" style="position:absolute;margin-left:-10.55pt;margin-top:301.5pt;width:481.45pt;height:165.65pt;z-index:251670016;mso-wrap-edited:f;mso-width-percent:0;mso-height-percent:0;mso-width-percent:0;mso-height-percent:0" wrapcoords="-32 0 -32 21507 21600 21507 21600 0 -32 0">
            <v:imagedata r:id="rId13" o:title=""/>
            <w10:wrap type="tight"/>
          </v:shape>
          <o:OLEObject Type="Embed" ProgID="Excel.Sheet.12" ShapeID="_x0000_s1027" DrawAspect="Content" ObjectID="_1686984802" r:id="rId14"/>
        </w:object>
      </w:r>
      <w:r>
        <w:rPr>
          <w:noProof/>
        </w:rPr>
        <w:object w:dxaOrig="1440" w:dyaOrig="1440" w14:anchorId="3360DB06">
          <v:shape id="_x0000_s1026" type="#_x0000_t75" alt="" style="position:absolute;margin-left:-10.75pt;margin-top:23.1pt;width:482.65pt;height:278.4pt;z-index:251648512;mso-wrap-edited:f;mso-width-percent:0;mso-height-percent:0;mso-width-percent:0;mso-height-percent:0" wrapcoords="-17 0 -17 21571 21600 21571 21600 0 -17 0">
            <v:imagedata r:id="rId15" o:title=""/>
            <w10:wrap type="tight"/>
          </v:shape>
          <o:OLEObject Type="Embed" ProgID="Excel.Sheet.12" ShapeID="_x0000_s1026" DrawAspect="Content" ObjectID="_1686984801" r:id="rId16"/>
        </w:object>
      </w:r>
    </w:p>
    <w:p w14:paraId="6891B87B" w14:textId="2622B258" w:rsidR="00952614" w:rsidRPr="00E02C5C" w:rsidRDefault="00952614" w:rsidP="00884484">
      <w:pPr>
        <w:rPr>
          <w:rFonts w:ascii="Times New Roman" w:hAnsi="Times New Roman" w:cs="Times New Roman"/>
          <w:b/>
          <w:bCs/>
        </w:rPr>
      </w:pPr>
    </w:p>
    <w:p w14:paraId="165D6D95" w14:textId="7779DA68" w:rsidR="00952614" w:rsidRPr="00E02C5C" w:rsidRDefault="00952614" w:rsidP="00884484">
      <w:pPr>
        <w:rPr>
          <w:rFonts w:ascii="Times New Roman" w:hAnsi="Times New Roman" w:cs="Times New Roman"/>
          <w:b/>
          <w:bCs/>
        </w:rPr>
      </w:pPr>
    </w:p>
    <w:p w14:paraId="7EE45CE2" w14:textId="0B96615D" w:rsidR="00884484" w:rsidRPr="00E02C5C" w:rsidRDefault="00884484" w:rsidP="00884484">
      <w:pPr>
        <w:rPr>
          <w:rFonts w:ascii="Times New Roman" w:hAnsi="Times New Roman" w:cs="Times New Roman"/>
          <w:b/>
          <w:bCs/>
        </w:rPr>
      </w:pPr>
      <w:r w:rsidRPr="00E02C5C">
        <w:rPr>
          <w:rFonts w:ascii="Times New Roman" w:hAnsi="Times New Roman" w:cs="Times New Roman"/>
          <w:b/>
          <w:bCs/>
        </w:rPr>
        <w:t xml:space="preserve">S5 </w:t>
      </w:r>
      <w:proofErr w:type="spellStart"/>
      <w:r w:rsidRPr="00E02C5C">
        <w:rPr>
          <w:rFonts w:ascii="Times New Roman" w:hAnsi="Times New Roman" w:cs="Times New Roman"/>
          <w:b/>
          <w:bCs/>
        </w:rPr>
        <w:t>Table</w:t>
      </w:r>
      <w:proofErr w:type="spellEnd"/>
    </w:p>
    <w:p w14:paraId="19CC546C" w14:textId="77777777" w:rsidR="007C01D8" w:rsidRPr="00E02C5C" w:rsidRDefault="007C01D8">
      <w:pPr>
        <w:rPr>
          <w:rFonts w:ascii="Times New Roman" w:hAnsi="Times New Roman" w:cs="Times New Roman"/>
          <w:b/>
          <w:bCs/>
        </w:rPr>
      </w:pPr>
      <w:r w:rsidRPr="00E02C5C">
        <w:rPr>
          <w:rFonts w:ascii="Times New Roman" w:hAnsi="Times New Roman" w:cs="Times New Roman"/>
          <w:b/>
          <w:bCs/>
          <w:noProof/>
          <w:lang w:eastAsia="es-ES"/>
        </w:rPr>
        <w:drawing>
          <wp:inline distT="0" distB="0" distL="0" distR="0" wp14:anchorId="0C47E2BD" wp14:editId="339BAADA">
            <wp:extent cx="3704150" cy="8350285"/>
            <wp:effectExtent l="0" t="0" r="4445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4150" cy="83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2C5C">
        <w:rPr>
          <w:rFonts w:ascii="Times New Roman" w:hAnsi="Times New Roman" w:cs="Times New Roman"/>
          <w:b/>
          <w:bCs/>
        </w:rPr>
        <w:br w:type="page"/>
      </w:r>
    </w:p>
    <w:p w14:paraId="4ECF72B3" w14:textId="77777777" w:rsidR="007C01D8" w:rsidRPr="00E02C5C" w:rsidRDefault="007C01D8" w:rsidP="00884484">
      <w:pPr>
        <w:rPr>
          <w:rFonts w:ascii="Times New Roman" w:hAnsi="Times New Roman" w:cs="Times New Roman"/>
          <w:b/>
          <w:bCs/>
        </w:rPr>
      </w:pPr>
      <w:r w:rsidRPr="00E02C5C">
        <w:rPr>
          <w:rFonts w:ascii="Times New Roman" w:hAnsi="Times New Roman" w:cs="Times New Roman"/>
          <w:b/>
          <w:bCs/>
        </w:rPr>
        <w:lastRenderedPageBreak/>
        <w:t xml:space="preserve">S6 </w:t>
      </w:r>
      <w:proofErr w:type="spellStart"/>
      <w:r w:rsidRPr="00E02C5C">
        <w:rPr>
          <w:rFonts w:ascii="Times New Roman" w:hAnsi="Times New Roman" w:cs="Times New Roman"/>
          <w:b/>
          <w:bCs/>
        </w:rPr>
        <w:t>Table</w:t>
      </w:r>
      <w:proofErr w:type="spellEnd"/>
    </w:p>
    <w:p w14:paraId="0770111A" w14:textId="77777777" w:rsidR="00884484" w:rsidRPr="00E02C5C" w:rsidRDefault="00884484" w:rsidP="00884484">
      <w:pPr>
        <w:rPr>
          <w:rFonts w:ascii="Times New Roman" w:hAnsi="Times New Roman" w:cs="Times New Roman"/>
          <w:b/>
          <w:bCs/>
        </w:rPr>
      </w:pPr>
    </w:p>
    <w:p w14:paraId="714CBE47" w14:textId="4104320D" w:rsidR="00884484" w:rsidRPr="00E02C5C" w:rsidRDefault="004D0DD1" w:rsidP="008844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900ECAC" wp14:editId="2FD07ED1">
            <wp:extent cx="5731934" cy="6427824"/>
            <wp:effectExtent l="0" t="0" r="0" b="0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79" cy="643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C8D99" w14:textId="77777777" w:rsidR="00884484" w:rsidRPr="00E02C5C" w:rsidRDefault="00884484" w:rsidP="00884484">
      <w:pPr>
        <w:rPr>
          <w:rFonts w:ascii="Times New Roman" w:hAnsi="Times New Roman" w:cs="Times New Roman"/>
          <w:b/>
          <w:bCs/>
        </w:rPr>
      </w:pPr>
    </w:p>
    <w:p w14:paraId="5040FE53" w14:textId="77777777" w:rsidR="00884484" w:rsidRPr="00E02C5C" w:rsidRDefault="00884484">
      <w:pPr>
        <w:rPr>
          <w:rFonts w:ascii="Times New Roman" w:hAnsi="Times New Roman" w:cs="Times New Roman"/>
          <w:b/>
          <w:bCs/>
        </w:rPr>
      </w:pPr>
      <w:r w:rsidRPr="00E02C5C">
        <w:rPr>
          <w:rFonts w:ascii="Times New Roman" w:hAnsi="Times New Roman" w:cs="Times New Roman"/>
          <w:b/>
          <w:bCs/>
        </w:rPr>
        <w:br w:type="page"/>
      </w:r>
    </w:p>
    <w:p w14:paraId="68698486" w14:textId="77777777" w:rsidR="00884484" w:rsidRPr="00E02C5C" w:rsidRDefault="00884484" w:rsidP="00884484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lastRenderedPageBreak/>
        <w:t>S1 Figure</w:t>
      </w:r>
    </w:p>
    <w:p w14:paraId="330E08BC" w14:textId="77777777" w:rsidR="00884484" w:rsidRPr="00E02C5C" w:rsidRDefault="00884484" w:rsidP="00884484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668480" behindDoc="1" locked="0" layoutInCell="1" allowOverlap="1" wp14:anchorId="5107A4DB" wp14:editId="2D4C3A14">
            <wp:simplePos x="0" y="0"/>
            <wp:positionH relativeFrom="column">
              <wp:posOffset>-197485</wp:posOffset>
            </wp:positionH>
            <wp:positionV relativeFrom="paragraph">
              <wp:posOffset>329565</wp:posOffset>
            </wp:positionV>
            <wp:extent cx="6556375" cy="1090930"/>
            <wp:effectExtent l="0" t="0" r="0" b="1270"/>
            <wp:wrapTight wrapText="bothSides">
              <wp:wrapPolygon edited="0">
                <wp:start x="0" y="0"/>
                <wp:lineTo x="0" y="21374"/>
                <wp:lineTo x="21548" y="21374"/>
                <wp:lineTo x="21548" y="0"/>
                <wp:lineTo x="0" y="0"/>
              </wp:wrapPolygon>
            </wp:wrapTight>
            <wp:docPr id="10" name="Imagen 10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Captura de pantalla de un celular&#10;&#10;Descripción generada automá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37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1D808" w14:textId="77777777" w:rsidR="00F460C3" w:rsidRPr="00E02C5C" w:rsidRDefault="00F460C3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br w:type="page"/>
      </w:r>
    </w:p>
    <w:p w14:paraId="76798C89" w14:textId="77777777" w:rsidR="0082004C" w:rsidRPr="00E02C5C" w:rsidRDefault="0082004C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lastRenderedPageBreak/>
        <w:t>S2 Figure</w:t>
      </w:r>
    </w:p>
    <w:p w14:paraId="3011579C" w14:textId="77777777" w:rsidR="0082004C" w:rsidRPr="00E02C5C" w:rsidRDefault="007C01D8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noProof/>
          <w:lang w:eastAsia="es-ES"/>
        </w:rPr>
        <w:drawing>
          <wp:inline distT="0" distB="0" distL="0" distR="0" wp14:anchorId="605CE6E8" wp14:editId="671343B8">
            <wp:extent cx="5396230" cy="8686800"/>
            <wp:effectExtent l="0" t="0" r="1270" b="0"/>
            <wp:docPr id="13" name="Imagen 13" descr="Imagen de la pantalla de un celular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magen de la pantalla de un celular con letras&#10;&#10;Descripción generada automáticamente con confianza media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ACE9F" w14:textId="77777777" w:rsidR="0082004C" w:rsidRPr="00E02C5C" w:rsidRDefault="007C01D8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lastRenderedPageBreak/>
        <w:t>S3 Figure</w:t>
      </w:r>
    </w:p>
    <w:p w14:paraId="4AB56029" w14:textId="77777777" w:rsidR="007C01D8" w:rsidRPr="00E02C5C" w:rsidRDefault="007C01D8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noProof/>
          <w:lang w:eastAsia="es-ES"/>
        </w:rPr>
        <w:drawing>
          <wp:inline distT="0" distB="0" distL="0" distR="0" wp14:anchorId="6919EA32" wp14:editId="223A5FC6">
            <wp:extent cx="5396230" cy="8187690"/>
            <wp:effectExtent l="0" t="0" r="1270" b="3810"/>
            <wp:docPr id="14" name="Imagen 1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Diagrama&#10;&#10;Descripción generada automá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18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6D9CA" w14:textId="77777777" w:rsidR="0082004C" w:rsidRPr="00E02C5C" w:rsidRDefault="0082004C">
      <w:pPr>
        <w:rPr>
          <w:rFonts w:ascii="Times New Roman" w:hAnsi="Times New Roman" w:cs="Times New Roman"/>
          <w:b/>
          <w:bCs/>
          <w:lang w:val="en-US"/>
        </w:rPr>
      </w:pPr>
    </w:p>
    <w:p w14:paraId="724DEC80" w14:textId="77777777" w:rsidR="0082004C" w:rsidRPr="00E02C5C" w:rsidRDefault="0082004C">
      <w:pPr>
        <w:rPr>
          <w:rFonts w:ascii="Times New Roman" w:hAnsi="Times New Roman" w:cs="Times New Roman"/>
          <w:b/>
          <w:bCs/>
          <w:lang w:val="en-US"/>
        </w:rPr>
      </w:pPr>
    </w:p>
    <w:p w14:paraId="3276EDB3" w14:textId="77777777" w:rsidR="0082004C" w:rsidRPr="00E02C5C" w:rsidRDefault="0082004C">
      <w:pPr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br w:type="page"/>
      </w:r>
    </w:p>
    <w:p w14:paraId="1789C7F8" w14:textId="77777777" w:rsidR="00884484" w:rsidRPr="00E02C5C" w:rsidRDefault="00F460C3" w:rsidP="00EA0457">
      <w:pPr>
        <w:tabs>
          <w:tab w:val="left" w:pos="6306"/>
        </w:tabs>
        <w:rPr>
          <w:rFonts w:ascii="Times New Roman" w:hAnsi="Times New Roman" w:cs="Times New Roman"/>
          <w:b/>
          <w:bCs/>
          <w:lang w:val="en-US"/>
        </w:rPr>
      </w:pPr>
      <w:r w:rsidRPr="00E02C5C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7C01D8" w:rsidRPr="00E02C5C">
        <w:rPr>
          <w:rFonts w:ascii="Times New Roman" w:hAnsi="Times New Roman" w:cs="Times New Roman"/>
          <w:b/>
          <w:bCs/>
          <w:lang w:val="en-US"/>
        </w:rPr>
        <w:t>4</w:t>
      </w:r>
      <w:r w:rsidRPr="00E02C5C">
        <w:rPr>
          <w:rFonts w:ascii="Times New Roman" w:hAnsi="Times New Roman" w:cs="Times New Roman"/>
          <w:b/>
          <w:bCs/>
          <w:lang w:val="en-US"/>
        </w:rPr>
        <w:t xml:space="preserve"> Figure</w:t>
      </w:r>
    </w:p>
    <w:p w14:paraId="1BC923B4" w14:textId="77777777" w:rsidR="00F460C3" w:rsidRPr="00E02C5C" w:rsidRDefault="00F460C3" w:rsidP="00EA0457">
      <w:pPr>
        <w:tabs>
          <w:tab w:val="left" w:pos="6306"/>
        </w:tabs>
        <w:rPr>
          <w:rFonts w:ascii="Times New Roman" w:hAnsi="Times New Roman" w:cs="Times New Roman"/>
          <w:b/>
          <w:bCs/>
          <w:lang w:val="en-US"/>
        </w:rPr>
      </w:pPr>
    </w:p>
    <w:p w14:paraId="0E6B631F" w14:textId="38EAD5CA" w:rsidR="00F460C3" w:rsidRPr="00E02C5C" w:rsidRDefault="000D5A89" w:rsidP="00EA0457">
      <w:pPr>
        <w:tabs>
          <w:tab w:val="left" w:pos="6306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418731D" wp14:editId="00D382C9">
            <wp:extent cx="5396230" cy="7205345"/>
            <wp:effectExtent l="0" t="0" r="1270" b="0"/>
            <wp:docPr id="12" name="Imagen 12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Interfaz de usuario gráfica&#10;&#10;Descripción generada automá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20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0C3" w:rsidRPr="00E02C5C" w:rsidSect="0009665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e0MDQ1M7WwMDC0MDZQ0lEKTi0uzszPAykwrAUAnzQChywAAAA="/>
  </w:docVars>
  <w:rsids>
    <w:rsidRoot w:val="0095252B"/>
    <w:rsid w:val="00003017"/>
    <w:rsid w:val="00074388"/>
    <w:rsid w:val="000802DF"/>
    <w:rsid w:val="00096651"/>
    <w:rsid w:val="000D5A89"/>
    <w:rsid w:val="000E6358"/>
    <w:rsid w:val="001A0AB8"/>
    <w:rsid w:val="001D6523"/>
    <w:rsid w:val="0020210B"/>
    <w:rsid w:val="00211DC8"/>
    <w:rsid w:val="0022251D"/>
    <w:rsid w:val="002264FB"/>
    <w:rsid w:val="0024141D"/>
    <w:rsid w:val="00250E1A"/>
    <w:rsid w:val="002905C9"/>
    <w:rsid w:val="003038D3"/>
    <w:rsid w:val="00317DB8"/>
    <w:rsid w:val="00356148"/>
    <w:rsid w:val="003E3D22"/>
    <w:rsid w:val="003F20A0"/>
    <w:rsid w:val="00411233"/>
    <w:rsid w:val="00461507"/>
    <w:rsid w:val="004700C6"/>
    <w:rsid w:val="004B6E0C"/>
    <w:rsid w:val="004B70B1"/>
    <w:rsid w:val="004D0DD1"/>
    <w:rsid w:val="004F23C6"/>
    <w:rsid w:val="004F5C46"/>
    <w:rsid w:val="00554708"/>
    <w:rsid w:val="005D6242"/>
    <w:rsid w:val="0060158F"/>
    <w:rsid w:val="00641C00"/>
    <w:rsid w:val="00680A05"/>
    <w:rsid w:val="006C43FF"/>
    <w:rsid w:val="006F2E10"/>
    <w:rsid w:val="007222A0"/>
    <w:rsid w:val="007A5066"/>
    <w:rsid w:val="007C01D8"/>
    <w:rsid w:val="007F24FC"/>
    <w:rsid w:val="007F5788"/>
    <w:rsid w:val="0082004C"/>
    <w:rsid w:val="0083586E"/>
    <w:rsid w:val="00884484"/>
    <w:rsid w:val="008A3855"/>
    <w:rsid w:val="008B0D69"/>
    <w:rsid w:val="008D24BE"/>
    <w:rsid w:val="00921A22"/>
    <w:rsid w:val="00927DA5"/>
    <w:rsid w:val="0095252B"/>
    <w:rsid w:val="00952614"/>
    <w:rsid w:val="00964247"/>
    <w:rsid w:val="00A75F10"/>
    <w:rsid w:val="00AE796F"/>
    <w:rsid w:val="00B24CA5"/>
    <w:rsid w:val="00B824FF"/>
    <w:rsid w:val="00C27638"/>
    <w:rsid w:val="00C5747F"/>
    <w:rsid w:val="00C93AB4"/>
    <w:rsid w:val="00C96375"/>
    <w:rsid w:val="00D16C49"/>
    <w:rsid w:val="00E02C5C"/>
    <w:rsid w:val="00E51656"/>
    <w:rsid w:val="00EA0457"/>
    <w:rsid w:val="00F01088"/>
    <w:rsid w:val="00F1608B"/>
    <w:rsid w:val="00F460C3"/>
    <w:rsid w:val="00F6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F4C9E18"/>
  <w15:docId w15:val="{0B95F681-56D7-464B-974B-5556D8B0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4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470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5470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547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image" Target="media/image9.jpg"/><Relationship Id="rId3" Type="http://schemas.openxmlformats.org/officeDocument/2006/relationships/webSettings" Target="webSettings.xml"/><Relationship Id="rId21" Type="http://schemas.openxmlformats.org/officeDocument/2006/relationships/image" Target="media/image12.tiff"/><Relationship Id="rId7" Type="http://schemas.openxmlformats.org/officeDocument/2006/relationships/package" Target="embeddings/Hoja_de_c_lculo_de_Microsoft_Excel1.xlsx"/><Relationship Id="rId12" Type="http://schemas.openxmlformats.org/officeDocument/2006/relationships/package" Target="embeddings/Hoja_de_c_lculo_de_Microsoft_Excel3.xlsx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package" Target="embeddings/Hoja_de_c_lculo_de_Microsoft_Excel5.xlsx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package" Target="embeddings/Hoja_de_c_lculo_de_Microsoft_Excel.xlsx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tiff"/><Relationship Id="rId4" Type="http://schemas.openxmlformats.org/officeDocument/2006/relationships/image" Target="media/image1.emf"/><Relationship Id="rId9" Type="http://schemas.openxmlformats.org/officeDocument/2006/relationships/package" Target="embeddings/Hoja_de_c_lculo_de_Microsoft_Excel2.xlsx"/><Relationship Id="rId14" Type="http://schemas.openxmlformats.org/officeDocument/2006/relationships/package" Target="embeddings/Hoja_de_c_lculo_de_Microsoft_Excel4.xlsx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808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Cristòfol Vives Bauzà</dc:creator>
  <cp:lastModifiedBy>Microsoft Office User</cp:lastModifiedBy>
  <cp:revision>2</cp:revision>
  <dcterms:created xsi:type="dcterms:W3CDTF">2021-07-05T08:06:00Z</dcterms:created>
  <dcterms:modified xsi:type="dcterms:W3CDTF">2021-07-05T08:06:00Z</dcterms:modified>
</cp:coreProperties>
</file>