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DD896" w14:textId="4F21B1F3" w:rsidR="00A501DD" w:rsidRDefault="00A501DD">
      <w:pPr>
        <w:autoSpaceDE w:val="0"/>
        <w:autoSpaceDN w:val="0"/>
        <w:adjustRightInd w:val="0"/>
        <w:spacing w:line="360" w:lineRule="auto"/>
        <w:jc w:val="both"/>
        <w:rPr>
          <w:rFonts w:ascii="Arial" w:hAnsi="Arial" w:cs="Arial"/>
          <w:bCs/>
          <w:lang w:val="en-US"/>
        </w:rPr>
      </w:pPr>
      <w:bookmarkStart w:id="0" w:name="_GoBack"/>
      <w:bookmarkEnd w:id="0"/>
    </w:p>
    <w:p w14:paraId="677A9CC0" w14:textId="77777777" w:rsidR="00A501DD" w:rsidRDefault="008E3DCD">
      <w:pPr>
        <w:rPr>
          <w:rFonts w:ascii="Arial" w:hAnsi="Arial" w:cs="Arial"/>
          <w:b/>
          <w:bCs/>
          <w:lang w:val="en-US"/>
        </w:rPr>
      </w:pPr>
      <w:r>
        <w:rPr>
          <w:rFonts w:ascii="Arial" w:hAnsi="Arial" w:cs="Arial"/>
          <w:b/>
          <w:bCs/>
          <w:lang w:val="en-US"/>
        </w:rPr>
        <w:t xml:space="preserve">9. Supplementary table </w:t>
      </w:r>
    </w:p>
    <w:p w14:paraId="65DC5CAC" w14:textId="77777777" w:rsidR="00A501DD" w:rsidRDefault="00A501DD">
      <w:pPr>
        <w:rPr>
          <w:rFonts w:ascii="Arial" w:hAnsi="Arial" w:cs="Arial"/>
          <w:lang w:val="en-US"/>
        </w:rPr>
      </w:pPr>
    </w:p>
    <w:p w14:paraId="51DC140A" w14:textId="77777777" w:rsidR="00A501DD" w:rsidRDefault="008E3DCD">
      <w:pPr>
        <w:spacing w:line="360" w:lineRule="auto"/>
        <w:jc w:val="both"/>
        <w:rPr>
          <w:rFonts w:ascii="Arial" w:hAnsi="Arial" w:cs="Arial"/>
          <w:i/>
          <w:iCs/>
          <w:lang w:val="en-US"/>
        </w:rPr>
      </w:pPr>
      <w:r>
        <w:rPr>
          <w:rFonts w:ascii="Arial" w:hAnsi="Arial" w:cs="Arial"/>
          <w:b/>
          <w:bCs/>
          <w:u w:val="single"/>
          <w:lang w:val="en-US"/>
        </w:rPr>
        <w:t>9.1. Supplementary Table 1</w:t>
      </w:r>
      <w:r>
        <w:rPr>
          <w:rFonts w:ascii="Arial" w:hAnsi="Arial" w:cs="Arial"/>
          <w:lang w:val="en-US"/>
        </w:rPr>
        <w:t xml:space="preserve">: Detailed information of variant in </w:t>
      </w:r>
      <w:r>
        <w:rPr>
          <w:rFonts w:ascii="Arial" w:hAnsi="Arial" w:cs="Arial"/>
          <w:i/>
          <w:iCs/>
          <w:lang w:val="en-US"/>
        </w:rPr>
        <w:t>COL1A2</w:t>
      </w:r>
    </w:p>
    <w:tbl>
      <w:tblPr>
        <w:tblStyle w:val="TableGrid"/>
        <w:tblpPr w:leftFromText="180" w:rightFromText="180" w:vertAnchor="page" w:horzAnchor="margin" w:tblpY="2668"/>
        <w:tblW w:w="9614" w:type="dxa"/>
        <w:tblLayout w:type="fixed"/>
        <w:tblLook w:val="04A0" w:firstRow="1" w:lastRow="0" w:firstColumn="1" w:lastColumn="0" w:noHBand="0" w:noVBand="1"/>
      </w:tblPr>
      <w:tblGrid>
        <w:gridCol w:w="1413"/>
        <w:gridCol w:w="993"/>
        <w:gridCol w:w="2389"/>
        <w:gridCol w:w="850"/>
        <w:gridCol w:w="1843"/>
        <w:gridCol w:w="2126"/>
      </w:tblGrid>
      <w:tr w:rsidR="00A501DD" w14:paraId="151D8E8C" w14:textId="77777777">
        <w:tc>
          <w:tcPr>
            <w:tcW w:w="1413" w:type="dxa"/>
          </w:tcPr>
          <w:p w14:paraId="02F9B082" w14:textId="77777777" w:rsidR="00A501DD" w:rsidRDefault="008E3DCD">
            <w:pPr>
              <w:spacing w:line="360" w:lineRule="auto"/>
              <w:jc w:val="center"/>
              <w:rPr>
                <w:rFonts w:ascii="Arial" w:hAnsi="Arial" w:cs="Arial"/>
                <w:b/>
                <w:bCs/>
                <w:sz w:val="16"/>
                <w:szCs w:val="16"/>
                <w:lang w:val="en-US"/>
              </w:rPr>
            </w:pPr>
            <w:r>
              <w:rPr>
                <w:rFonts w:ascii="Arial" w:hAnsi="Arial" w:cs="Arial"/>
                <w:b/>
                <w:bCs/>
                <w:sz w:val="16"/>
                <w:szCs w:val="16"/>
                <w:lang w:val="en-US"/>
              </w:rPr>
              <w:t>Position</w:t>
            </w:r>
          </w:p>
        </w:tc>
        <w:tc>
          <w:tcPr>
            <w:tcW w:w="993" w:type="dxa"/>
          </w:tcPr>
          <w:p w14:paraId="3FF51BC8" w14:textId="77777777" w:rsidR="00A501DD" w:rsidRDefault="008E3DCD">
            <w:pPr>
              <w:spacing w:line="360" w:lineRule="auto"/>
              <w:jc w:val="center"/>
              <w:rPr>
                <w:rFonts w:ascii="Arial" w:hAnsi="Arial" w:cs="Arial"/>
                <w:b/>
                <w:bCs/>
                <w:sz w:val="16"/>
                <w:szCs w:val="16"/>
                <w:lang w:val="en-US"/>
              </w:rPr>
            </w:pPr>
            <w:r>
              <w:rPr>
                <w:rFonts w:ascii="Arial" w:hAnsi="Arial" w:cs="Arial"/>
                <w:b/>
                <w:bCs/>
                <w:sz w:val="16"/>
                <w:szCs w:val="16"/>
                <w:lang w:val="en-US"/>
              </w:rPr>
              <w:t>Gene</w:t>
            </w:r>
          </w:p>
        </w:tc>
        <w:tc>
          <w:tcPr>
            <w:tcW w:w="2389" w:type="dxa"/>
          </w:tcPr>
          <w:p w14:paraId="3937961C" w14:textId="77777777" w:rsidR="00A501DD" w:rsidRDefault="008E3DCD">
            <w:pPr>
              <w:spacing w:line="360" w:lineRule="auto"/>
              <w:jc w:val="center"/>
              <w:rPr>
                <w:rFonts w:ascii="Arial" w:hAnsi="Arial" w:cs="Arial"/>
                <w:b/>
                <w:bCs/>
                <w:sz w:val="16"/>
                <w:szCs w:val="16"/>
                <w:lang w:val="en-US"/>
              </w:rPr>
            </w:pPr>
            <w:r>
              <w:rPr>
                <w:rFonts w:ascii="Arial" w:hAnsi="Arial" w:cs="Arial"/>
                <w:b/>
                <w:bCs/>
                <w:sz w:val="16"/>
                <w:szCs w:val="16"/>
                <w:lang w:val="en-US"/>
              </w:rPr>
              <w:t>Mutation</w:t>
            </w:r>
          </w:p>
        </w:tc>
        <w:tc>
          <w:tcPr>
            <w:tcW w:w="850" w:type="dxa"/>
          </w:tcPr>
          <w:p w14:paraId="24868179" w14:textId="77777777" w:rsidR="00A501DD" w:rsidRDefault="008E3DCD">
            <w:pPr>
              <w:spacing w:line="360" w:lineRule="auto"/>
              <w:jc w:val="center"/>
              <w:rPr>
                <w:rFonts w:ascii="Arial" w:hAnsi="Arial" w:cs="Arial"/>
                <w:b/>
                <w:bCs/>
                <w:sz w:val="16"/>
                <w:szCs w:val="16"/>
                <w:lang w:val="en-US"/>
              </w:rPr>
            </w:pPr>
            <w:r>
              <w:rPr>
                <w:rFonts w:ascii="Arial" w:hAnsi="Arial" w:cs="Arial"/>
                <w:b/>
                <w:bCs/>
                <w:sz w:val="16"/>
                <w:szCs w:val="16"/>
                <w:lang w:val="en-US"/>
              </w:rPr>
              <w:t>OMIM</w:t>
            </w:r>
          </w:p>
        </w:tc>
        <w:tc>
          <w:tcPr>
            <w:tcW w:w="1843" w:type="dxa"/>
          </w:tcPr>
          <w:p w14:paraId="5721B581" w14:textId="77777777" w:rsidR="00A501DD" w:rsidRDefault="008E3DCD">
            <w:pPr>
              <w:spacing w:line="360" w:lineRule="auto"/>
              <w:jc w:val="center"/>
              <w:rPr>
                <w:rFonts w:ascii="Arial" w:hAnsi="Arial" w:cs="Arial"/>
                <w:b/>
                <w:bCs/>
                <w:sz w:val="16"/>
                <w:szCs w:val="16"/>
                <w:lang w:val="en-US"/>
              </w:rPr>
            </w:pPr>
            <w:r>
              <w:rPr>
                <w:rFonts w:ascii="Arial" w:hAnsi="Arial" w:cs="Arial"/>
                <w:b/>
                <w:bCs/>
                <w:sz w:val="16"/>
                <w:szCs w:val="16"/>
                <w:lang w:val="en-US"/>
              </w:rPr>
              <w:t>Type</w:t>
            </w:r>
          </w:p>
        </w:tc>
        <w:tc>
          <w:tcPr>
            <w:tcW w:w="2126" w:type="dxa"/>
          </w:tcPr>
          <w:p w14:paraId="433CF8B2" w14:textId="77777777" w:rsidR="00A501DD" w:rsidRDefault="008E3DCD">
            <w:pPr>
              <w:spacing w:line="360" w:lineRule="auto"/>
              <w:jc w:val="center"/>
              <w:rPr>
                <w:rFonts w:ascii="Arial" w:hAnsi="Arial" w:cs="Arial"/>
                <w:b/>
                <w:bCs/>
                <w:sz w:val="16"/>
                <w:szCs w:val="16"/>
                <w:lang w:val="en-US"/>
              </w:rPr>
            </w:pPr>
            <w:r>
              <w:rPr>
                <w:rFonts w:ascii="Arial" w:hAnsi="Arial" w:cs="Arial"/>
                <w:b/>
                <w:bCs/>
                <w:sz w:val="16"/>
                <w:szCs w:val="16"/>
                <w:lang w:val="en-US"/>
              </w:rPr>
              <w:t xml:space="preserve">Population MAF </w:t>
            </w:r>
          </w:p>
        </w:tc>
      </w:tr>
      <w:tr w:rsidR="00A501DD" w14:paraId="2A67809B" w14:textId="77777777">
        <w:tc>
          <w:tcPr>
            <w:tcW w:w="1413" w:type="dxa"/>
          </w:tcPr>
          <w:p w14:paraId="29F24815" w14:textId="77777777" w:rsidR="00A501DD" w:rsidRDefault="008E3DCD">
            <w:pPr>
              <w:rPr>
                <w:lang w:val="en-US"/>
              </w:rPr>
            </w:pPr>
            <w:r>
              <w:rPr>
                <w:rFonts w:ascii="Arial" w:hAnsi="Arial" w:cs="Arial"/>
                <w:sz w:val="16"/>
                <w:szCs w:val="16"/>
                <w:lang w:val="en-US"/>
              </w:rPr>
              <w:t>(</w:t>
            </w:r>
            <w:r>
              <w:rPr>
                <w:rFonts w:ascii="Calibri" w:hAnsi="Calibri" w:cs="Calibri"/>
                <w:color w:val="000000"/>
                <w:sz w:val="22"/>
                <w:szCs w:val="22"/>
                <w:lang w:val="en-US"/>
              </w:rPr>
              <w:t>hg19</w:t>
            </w:r>
            <w:r>
              <w:rPr>
                <w:rFonts w:ascii="Arial" w:hAnsi="Arial" w:cs="Arial"/>
                <w:sz w:val="16"/>
                <w:szCs w:val="16"/>
                <w:lang w:val="en-US"/>
              </w:rPr>
              <w:t xml:space="preserve">) </w:t>
            </w:r>
            <w:r>
              <w:rPr>
                <w:rFonts w:ascii="Calibri" w:hAnsi="Calibri" w:cs="Calibri"/>
                <w:color w:val="000000"/>
                <w:sz w:val="22"/>
                <w:szCs w:val="22"/>
                <w:lang w:val="en-US"/>
              </w:rPr>
              <w:t xml:space="preserve"> chr7:94,057,675</w:t>
            </w:r>
          </w:p>
          <w:p w14:paraId="4EC42272" w14:textId="77777777" w:rsidR="00A501DD" w:rsidRDefault="00A501DD">
            <w:pPr>
              <w:rPr>
                <w:lang w:val="en-US"/>
              </w:rPr>
            </w:pPr>
          </w:p>
        </w:tc>
        <w:tc>
          <w:tcPr>
            <w:tcW w:w="993" w:type="dxa"/>
          </w:tcPr>
          <w:p w14:paraId="556A60EE" w14:textId="77777777" w:rsidR="00A501DD" w:rsidRDefault="008E3DCD">
            <w:pPr>
              <w:spacing w:line="360" w:lineRule="auto"/>
              <w:jc w:val="center"/>
              <w:rPr>
                <w:rFonts w:ascii="Arial" w:hAnsi="Arial" w:cs="Arial"/>
                <w:sz w:val="16"/>
                <w:szCs w:val="16"/>
                <w:lang w:val="en-US"/>
              </w:rPr>
            </w:pPr>
            <w:r>
              <w:rPr>
                <w:rFonts w:ascii="Arial" w:hAnsi="Arial" w:cs="Arial"/>
                <w:i/>
                <w:iCs/>
                <w:sz w:val="16"/>
                <w:szCs w:val="16"/>
                <w:lang w:val="en-US"/>
              </w:rPr>
              <w:t>COL1A2 (</w:t>
            </w:r>
            <w:r>
              <w:rPr>
                <w:rFonts w:ascii="Arial" w:hAnsi="Arial" w:cs="Arial"/>
                <w:sz w:val="16"/>
                <w:szCs w:val="16"/>
                <w:lang w:val="en-US"/>
              </w:rPr>
              <w:t>NM_000089.4)</w:t>
            </w:r>
          </w:p>
        </w:tc>
        <w:tc>
          <w:tcPr>
            <w:tcW w:w="2389" w:type="dxa"/>
          </w:tcPr>
          <w:p w14:paraId="6D156B6A" w14:textId="77777777" w:rsidR="00A501DD" w:rsidRDefault="008E3DCD">
            <w:pPr>
              <w:spacing w:line="360" w:lineRule="auto"/>
              <w:rPr>
                <w:rFonts w:ascii="Arial" w:hAnsi="Arial" w:cs="Arial"/>
                <w:sz w:val="16"/>
                <w:szCs w:val="16"/>
                <w:lang w:val="en-US"/>
              </w:rPr>
            </w:pPr>
            <w:r>
              <w:rPr>
                <w:rFonts w:ascii="Arial" w:hAnsi="Arial" w:cs="Arial"/>
                <w:sz w:val="16"/>
                <w:szCs w:val="16"/>
                <w:lang w:val="en-US"/>
              </w:rPr>
              <w:t>4 c.[3597T&gt;A];[=] (p.[Tyr1177_Gly1200del];[=])</w:t>
            </w:r>
          </w:p>
        </w:tc>
        <w:tc>
          <w:tcPr>
            <w:tcW w:w="850" w:type="dxa"/>
          </w:tcPr>
          <w:p w14:paraId="69C6C35B" w14:textId="77777777" w:rsidR="00A501DD" w:rsidRDefault="008E3DCD">
            <w:pPr>
              <w:rPr>
                <w:rFonts w:ascii="Arial" w:hAnsi="Arial" w:cs="Arial"/>
                <w:sz w:val="16"/>
                <w:szCs w:val="16"/>
                <w:lang w:val="en-US"/>
              </w:rPr>
            </w:pPr>
            <w:r>
              <w:rPr>
                <w:rFonts w:ascii="Arial" w:hAnsi="Arial" w:cs="Arial"/>
                <w:color w:val="000000"/>
                <w:sz w:val="16"/>
                <w:szCs w:val="16"/>
                <w:shd w:val="clear" w:color="auto" w:fill="FFFFFF"/>
                <w:lang w:val="en-US"/>
              </w:rPr>
              <w:t>120160</w:t>
            </w:r>
          </w:p>
          <w:p w14:paraId="09417206" w14:textId="77777777" w:rsidR="00A501DD" w:rsidRDefault="00A501DD">
            <w:pPr>
              <w:spacing w:line="360" w:lineRule="auto"/>
              <w:jc w:val="center"/>
              <w:rPr>
                <w:rFonts w:ascii="Arial" w:hAnsi="Arial" w:cs="Arial"/>
                <w:sz w:val="16"/>
                <w:szCs w:val="16"/>
                <w:lang w:val="en-US"/>
              </w:rPr>
            </w:pPr>
          </w:p>
        </w:tc>
        <w:tc>
          <w:tcPr>
            <w:tcW w:w="1843" w:type="dxa"/>
          </w:tcPr>
          <w:p w14:paraId="2EBFFC3D" w14:textId="77777777" w:rsidR="00A501DD" w:rsidRDefault="008E3DCD">
            <w:pPr>
              <w:spacing w:line="360" w:lineRule="auto"/>
              <w:jc w:val="center"/>
              <w:rPr>
                <w:rFonts w:ascii="Arial" w:hAnsi="Arial" w:cs="Arial"/>
                <w:sz w:val="16"/>
                <w:szCs w:val="16"/>
                <w:lang w:val="en-US"/>
              </w:rPr>
            </w:pPr>
            <w:r>
              <w:rPr>
                <w:rFonts w:ascii="Arial" w:hAnsi="Arial" w:cs="Arial"/>
                <w:sz w:val="16"/>
                <w:szCs w:val="16"/>
                <w:lang w:val="en-US"/>
              </w:rPr>
              <w:t xml:space="preserve">Silent, altering splicing </w:t>
            </w:r>
          </w:p>
        </w:tc>
        <w:tc>
          <w:tcPr>
            <w:tcW w:w="2126" w:type="dxa"/>
          </w:tcPr>
          <w:p w14:paraId="163C8282" w14:textId="77777777" w:rsidR="00A501DD" w:rsidRDefault="008E3DCD">
            <w:pPr>
              <w:spacing w:line="360" w:lineRule="auto"/>
              <w:jc w:val="center"/>
              <w:rPr>
                <w:rFonts w:ascii="Arial" w:hAnsi="Arial" w:cs="Arial"/>
                <w:sz w:val="16"/>
                <w:szCs w:val="16"/>
                <w:lang w:val="en-US"/>
              </w:rPr>
            </w:pPr>
            <w:r>
              <w:rPr>
                <w:rFonts w:ascii="Arial" w:hAnsi="Arial" w:cs="Arial"/>
                <w:color w:val="000000" w:themeColor="text1"/>
                <w:sz w:val="16"/>
                <w:szCs w:val="16"/>
                <w:lang w:val="en-US"/>
              </w:rPr>
              <w:t>0</w:t>
            </w:r>
          </w:p>
        </w:tc>
      </w:tr>
    </w:tbl>
    <w:p w14:paraId="5FBD89CE" w14:textId="77777777" w:rsidR="00A501DD" w:rsidRDefault="00A501DD">
      <w:pPr>
        <w:spacing w:line="360" w:lineRule="auto"/>
        <w:jc w:val="both"/>
        <w:rPr>
          <w:rFonts w:ascii="Arial" w:hAnsi="Arial" w:cs="Arial"/>
          <w:lang w:val="en-US"/>
        </w:rPr>
      </w:pPr>
    </w:p>
    <w:p w14:paraId="055C9954" w14:textId="77777777" w:rsidR="00A501DD" w:rsidRDefault="00A501DD">
      <w:pPr>
        <w:spacing w:line="360" w:lineRule="auto"/>
        <w:jc w:val="both"/>
        <w:rPr>
          <w:rFonts w:ascii="Arial" w:hAnsi="Arial" w:cs="Arial"/>
          <w:lang w:val="en-US"/>
        </w:rPr>
      </w:pPr>
    </w:p>
    <w:p w14:paraId="4C72D7CC" w14:textId="77777777" w:rsidR="00A501DD" w:rsidRDefault="00A501DD">
      <w:pPr>
        <w:spacing w:line="360" w:lineRule="auto"/>
        <w:jc w:val="both"/>
        <w:rPr>
          <w:rFonts w:ascii="Arial" w:hAnsi="Arial" w:cs="Arial"/>
          <w:lang w:val="en-US"/>
        </w:rPr>
      </w:pPr>
    </w:p>
    <w:p w14:paraId="6CCD945C" w14:textId="77777777" w:rsidR="00A501DD" w:rsidRDefault="00A501DD">
      <w:pPr>
        <w:spacing w:line="360" w:lineRule="auto"/>
        <w:jc w:val="both"/>
        <w:rPr>
          <w:rFonts w:ascii="Arial" w:hAnsi="Arial" w:cs="Arial"/>
          <w:lang w:val="en-US"/>
        </w:rPr>
      </w:pPr>
    </w:p>
    <w:p w14:paraId="25C172CD" w14:textId="77777777" w:rsidR="00A501DD" w:rsidRDefault="00A501DD">
      <w:pPr>
        <w:spacing w:line="360" w:lineRule="auto"/>
        <w:jc w:val="both"/>
        <w:rPr>
          <w:rFonts w:ascii="Arial" w:hAnsi="Arial" w:cs="Arial"/>
          <w:lang w:val="en-US"/>
        </w:rPr>
      </w:pPr>
    </w:p>
    <w:p w14:paraId="095DF32D" w14:textId="77777777" w:rsidR="00A501DD" w:rsidRDefault="00A501DD">
      <w:pPr>
        <w:spacing w:line="360" w:lineRule="auto"/>
        <w:jc w:val="both"/>
        <w:rPr>
          <w:rFonts w:ascii="Arial" w:hAnsi="Arial" w:cs="Arial"/>
          <w:lang w:val="en-US"/>
        </w:rPr>
      </w:pPr>
    </w:p>
    <w:p w14:paraId="7446AA82" w14:textId="77777777" w:rsidR="00A501DD" w:rsidRDefault="00A501DD">
      <w:pPr>
        <w:spacing w:line="360" w:lineRule="auto"/>
        <w:jc w:val="both"/>
        <w:rPr>
          <w:rFonts w:ascii="Arial" w:hAnsi="Arial" w:cs="Arial"/>
          <w:lang w:val="en-US"/>
        </w:rPr>
      </w:pPr>
    </w:p>
    <w:p w14:paraId="56084106" w14:textId="77777777" w:rsidR="00A501DD" w:rsidRDefault="00A501DD">
      <w:pPr>
        <w:spacing w:line="360" w:lineRule="auto"/>
        <w:jc w:val="both"/>
        <w:rPr>
          <w:rFonts w:ascii="Arial" w:hAnsi="Arial" w:cs="Arial"/>
          <w:lang w:val="en-US"/>
        </w:rPr>
      </w:pPr>
    </w:p>
    <w:p w14:paraId="15B37081" w14:textId="77777777" w:rsidR="00A501DD" w:rsidRDefault="008E3DCD">
      <w:pPr>
        <w:rPr>
          <w:rFonts w:ascii="Arial" w:hAnsi="Arial" w:cs="Arial"/>
          <w:lang w:val="en-US"/>
        </w:rPr>
      </w:pPr>
      <w:r>
        <w:rPr>
          <w:rFonts w:ascii="Arial" w:hAnsi="Arial" w:cs="Arial"/>
          <w:lang w:val="en-US"/>
        </w:rPr>
        <w:br w:type="page"/>
      </w:r>
    </w:p>
    <w:p w14:paraId="1FEFB8DE" w14:textId="77777777" w:rsidR="00A501DD" w:rsidRDefault="008E3DCD">
      <w:pPr>
        <w:spacing w:line="360" w:lineRule="auto"/>
        <w:jc w:val="both"/>
        <w:rPr>
          <w:rFonts w:ascii="Arial" w:hAnsi="Arial" w:cs="Arial"/>
          <w:b/>
          <w:bCs/>
          <w:lang w:val="en-US"/>
        </w:rPr>
      </w:pPr>
      <w:r>
        <w:rPr>
          <w:rFonts w:ascii="Arial" w:hAnsi="Arial" w:cs="Arial"/>
          <w:b/>
          <w:bCs/>
          <w:lang w:val="en-US"/>
        </w:rPr>
        <w:lastRenderedPageBreak/>
        <w:t>9.2. Supplementary figures</w:t>
      </w:r>
    </w:p>
    <w:p w14:paraId="4A93D25F" w14:textId="77777777" w:rsidR="00A501DD" w:rsidRDefault="00A501DD">
      <w:pPr>
        <w:spacing w:line="360" w:lineRule="auto"/>
        <w:jc w:val="both"/>
        <w:rPr>
          <w:rFonts w:ascii="Arial" w:hAnsi="Arial" w:cs="Arial"/>
          <w:b/>
          <w:bCs/>
          <w:lang w:val="en-US"/>
        </w:rPr>
      </w:pPr>
    </w:p>
    <w:p w14:paraId="23FA696B" w14:textId="77777777" w:rsidR="00A501DD" w:rsidRDefault="008E3DCD">
      <w:pPr>
        <w:spacing w:line="360" w:lineRule="auto"/>
        <w:jc w:val="both"/>
        <w:rPr>
          <w:rFonts w:ascii="Arial" w:hAnsi="Arial" w:cs="Arial"/>
          <w:b/>
          <w:bCs/>
          <w:u w:val="single"/>
          <w:lang w:val="en-US"/>
        </w:rPr>
      </w:pPr>
      <w:r>
        <w:rPr>
          <w:rFonts w:ascii="Arial" w:hAnsi="Arial" w:cs="Arial"/>
          <w:noProof/>
          <w:lang w:val="en-US" w:eastAsia="en-US"/>
        </w:rPr>
        <w:drawing>
          <wp:inline distT="0" distB="0" distL="0" distR="0" wp14:anchorId="3CE15353" wp14:editId="2B467065">
            <wp:extent cx="5727700" cy="342074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5727700" cy="3420745"/>
                    </a:xfrm>
                    <a:prstGeom prst="rect">
                      <a:avLst/>
                    </a:prstGeom>
                  </pic:spPr>
                </pic:pic>
              </a:graphicData>
            </a:graphic>
          </wp:inline>
        </w:drawing>
      </w:r>
      <w:r>
        <w:rPr>
          <w:rFonts w:ascii="Arial" w:hAnsi="Arial" w:cs="Arial"/>
          <w:b/>
          <w:bCs/>
          <w:u w:val="single"/>
          <w:lang w:val="en-US"/>
        </w:rPr>
        <w:t xml:space="preserve"> </w:t>
      </w:r>
    </w:p>
    <w:p w14:paraId="58AAFEB8" w14:textId="77777777" w:rsidR="00A501DD" w:rsidRDefault="008E3DCD">
      <w:pPr>
        <w:spacing w:line="360" w:lineRule="auto"/>
        <w:jc w:val="both"/>
        <w:rPr>
          <w:rFonts w:ascii="Arial" w:hAnsi="Arial" w:cs="Arial"/>
          <w:b/>
          <w:bCs/>
          <w:u w:val="single"/>
          <w:lang w:val="en-US"/>
        </w:rPr>
      </w:pPr>
      <w:r>
        <w:rPr>
          <w:rFonts w:ascii="Arial" w:hAnsi="Arial" w:cs="Arial"/>
          <w:b/>
          <w:bCs/>
          <w:u w:val="single"/>
          <w:lang w:val="en-US"/>
        </w:rPr>
        <w:t>Supplementary Figure 1.</w:t>
      </w:r>
      <w:r>
        <w:rPr>
          <w:rFonts w:ascii="Arial" w:hAnsi="Arial" w:cs="Arial"/>
          <w:lang w:val="en-US"/>
        </w:rPr>
        <w:t xml:space="preserve"> </w:t>
      </w:r>
      <w:r>
        <w:rPr>
          <w:rFonts w:ascii="Arial" w:hAnsi="Arial" w:cs="Arial"/>
          <w:b/>
          <w:bCs/>
          <w:i/>
          <w:iCs/>
          <w:lang w:val="en-US"/>
        </w:rPr>
        <w:t>COL1A2</w:t>
      </w:r>
      <w:r>
        <w:rPr>
          <w:rFonts w:ascii="Arial" w:hAnsi="Arial" w:cs="Arial"/>
          <w:b/>
          <w:bCs/>
          <w:lang w:val="en-US"/>
        </w:rPr>
        <w:t xml:space="preserve"> variant identified by whole-exome sequencing. </w:t>
      </w:r>
      <w:r>
        <w:rPr>
          <w:rFonts w:ascii="Arial" w:hAnsi="Arial" w:cs="Arial"/>
          <w:lang w:val="en-US"/>
        </w:rPr>
        <w:t xml:space="preserve">Whole exome sequencing of a 5-year-old male patient with OI. Screenshot from the integrative genomic visualization (IGV) program showing the WES reads mapped to reference genome at the COL1A2 locus. The mutation T at position 3597 changed to A, indicated in green </w:t>
      </w:r>
      <w:proofErr w:type="spellStart"/>
      <w:r>
        <w:rPr>
          <w:rFonts w:ascii="Arial" w:hAnsi="Arial" w:cs="Arial"/>
          <w:lang w:val="en-US"/>
        </w:rPr>
        <w:t>colours</w:t>
      </w:r>
      <w:proofErr w:type="spellEnd"/>
      <w:r>
        <w:rPr>
          <w:rFonts w:ascii="Arial" w:hAnsi="Arial" w:cs="Arial"/>
          <w:lang w:val="en-US"/>
        </w:rPr>
        <w:t xml:space="preserve"> in the diagram. The mutation was found in 41% of the reads, the coverage was 70-fold.</w:t>
      </w:r>
    </w:p>
    <w:p w14:paraId="32FAB24F" w14:textId="77777777" w:rsidR="00A501DD" w:rsidRDefault="00A501DD">
      <w:pPr>
        <w:spacing w:line="360" w:lineRule="auto"/>
        <w:jc w:val="both"/>
        <w:rPr>
          <w:rFonts w:ascii="Arial" w:hAnsi="Arial" w:cs="Arial"/>
          <w:lang w:val="en-US"/>
        </w:rPr>
      </w:pPr>
    </w:p>
    <w:p w14:paraId="569755E4" w14:textId="77777777" w:rsidR="00A501DD" w:rsidRDefault="008E3DCD">
      <w:pPr>
        <w:rPr>
          <w:rFonts w:ascii="Arial" w:hAnsi="Arial" w:cs="Arial"/>
          <w:lang w:val="en-US"/>
        </w:rPr>
      </w:pPr>
      <w:r>
        <w:rPr>
          <w:rFonts w:ascii="Arial" w:hAnsi="Arial" w:cs="Arial"/>
          <w:lang w:val="en-US"/>
        </w:rPr>
        <w:br w:type="page"/>
      </w:r>
      <w:r>
        <w:rPr>
          <w:rFonts w:ascii="Arial" w:hAnsi="Arial" w:cs="Arial"/>
          <w:noProof/>
          <w:lang w:val="en-US" w:eastAsia="en-US"/>
        </w:rPr>
        <mc:AlternateContent>
          <mc:Choice Requires="wps">
            <w:drawing>
              <wp:anchor distT="0" distB="0" distL="114300" distR="114300" simplePos="0" relativeHeight="251660288" behindDoc="0" locked="0" layoutInCell="1" allowOverlap="1" wp14:anchorId="485292FB" wp14:editId="22DD7B2E">
                <wp:simplePos x="0" y="0"/>
                <wp:positionH relativeFrom="column">
                  <wp:posOffset>-257386</wp:posOffset>
                </wp:positionH>
                <wp:positionV relativeFrom="paragraph">
                  <wp:posOffset>161925</wp:posOffset>
                </wp:positionV>
                <wp:extent cx="6461548" cy="2004907"/>
                <wp:effectExtent l="0" t="0" r="0" b="0"/>
                <wp:wrapNone/>
                <wp:docPr id="7" name="Rechteck 2"/>
                <wp:cNvGraphicFramePr/>
                <a:graphic xmlns:a="http://schemas.openxmlformats.org/drawingml/2006/main">
                  <a:graphicData uri="http://schemas.microsoft.com/office/word/2010/wordprocessingShape">
                    <wps:wsp>
                      <wps:cNvSpPr/>
                      <wps:spPr>
                        <a:xfrm>
                          <a:off x="0" y="0"/>
                          <a:ext cx="6461548" cy="2004907"/>
                        </a:xfrm>
                        <a:prstGeom prst="rect">
                          <a:avLst/>
                        </a:prstGeom>
                      </wps:spPr>
                      <wps:txbx>
                        <w:txbxContent>
                          <w:p w14:paraId="29522F23" w14:textId="77777777" w:rsidR="00A501DD" w:rsidRDefault="008E3DCD">
                            <w:r>
                              <w:rPr>
                                <w:rFonts w:ascii="Courier New" w:hAnsi="Courier New"/>
                                <w:color w:val="00B0F0"/>
                                <w:kern w:val="24"/>
                                <w:sz w:val="20"/>
                                <w:szCs w:val="20"/>
                                <w:lang w:val="en-US"/>
                              </w:rPr>
                              <w:t>&gt;wild-type</w:t>
                            </w:r>
                          </w:p>
                          <w:p w14:paraId="50E711A1" w14:textId="77777777" w:rsidR="00A501DD" w:rsidRDefault="008E3DCD">
                            <w:r>
                              <w:rPr>
                                <w:rFonts w:ascii="Courier New" w:hAnsi="Courier New"/>
                                <w:color w:val="000000" w:themeColor="text1"/>
                                <w:kern w:val="24"/>
                                <w:sz w:val="20"/>
                                <w:szCs w:val="20"/>
                                <w:lang w:val="en-US"/>
                              </w:rPr>
                              <w:t>agtgaaaatgcatttgggtaaagattacattatgtgaaatcacacccaattaatggagcgtcatcttctcccaaccagcacccaacctcatttcccttaaaatgtatttttgcacttttcatagtaataagtaccctgatttgatttttcatggaggaggggagggaaggaactgtctaatcttaaaaatagccaccctcttcctcttaaatatggggtagacaatcaaaaatgttacttatgagagtcagtatctttcattagttattattagaatctgtgttctgctcaatgagaagtttcatgatctgaatgttattttcttaaaagGTTACTACTGGATTGACCCTAACCAAGGATGCACTATGGATGCTATCAAAGTATACTGTGATTTCTCTAC</w:t>
                            </w:r>
                            <w:r>
                              <w:rPr>
                                <w:rFonts w:ascii="Courier New" w:hAnsi="Courier New"/>
                                <w:color w:val="000000" w:themeColor="text1"/>
                                <w:kern w:val="24"/>
                                <w:sz w:val="20"/>
                                <w:szCs w:val="20"/>
                                <w:highlight w:val="cyan"/>
                                <w:lang w:val="en-US"/>
                              </w:rPr>
                              <w:t>T</w:t>
                            </w:r>
                            <w:r>
                              <w:rPr>
                                <w:rFonts w:ascii="Courier New" w:hAnsi="Courier New"/>
                                <w:color w:val="000000" w:themeColor="text1"/>
                                <w:kern w:val="24"/>
                                <w:sz w:val="20"/>
                                <w:szCs w:val="20"/>
                                <w:lang w:val="en-US"/>
                              </w:rPr>
                              <w:t>GGCGAAACCTGTATCCGGGCCCAACCTGAAAACATCCCAGCCAAGAACTGGTATAGGAGCTCCAAGGACAAGAAACACGTCTGGCTAGGAGAAACTATCAATGCTGGCAGCCAGgtgaggaatcccacaaacacctctccttctgctaaataatattttggtaggactgtttgttaattatctgcattttaatctctgacaaaaatgggcttattaaaaaaagacctgttcctttcctgggttccaattttgtcctaaattgcacattagaagatggattgattggacacatccatgtaattcaaagttattattcaaatttgacttaattggtaatcattgaaaaaactgactaatgtcatttagtgtgaaggagcactggccagctatatgccacactcatacatatgcattttcagaatgtgagcagcttttctgaatttttaatcaaaccttttcaccaactttactgaatgcctactggaattccataaattacaaaatgacagaaaaag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5292FB" id="Rechteck 2" o:spid="_x0000_s1026" style="position:absolute;margin-left:-20.25pt;margin-top:12.75pt;width:508.8pt;height:15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CoHhQEAAO8CAAAOAAAAZHJzL2Uyb0RvYy54bWysUsFu2zAMvQ/oPwi6N3aCLN2MOMWAorsM&#10;W7FuH6DIVCzMElVRiZ2/H6V46bDdhl1oSqSe33vk9n5ygzhBJIu+lctFLQV4jZ31h1Z+//Z4+04K&#10;Ssp3akAPrTwDyfvdzZvtGBpYYY9DB1EwiKdmDK3sUwpNVZHuwSlaYADPRYPRqcTHeKi6qEZGd0O1&#10;qutNNWLsQkQNRHz7cCnKXcE3BnT6YgxBEkMrmVsqMZa4z7HabVVziCr0Vs801D+wcMp6/ukV6kEl&#10;JY7R/gXlrI5IaNJCo6vQGKuhaGA1y/oPNc+9ClC0sDkUrjbR/4PVn09PUdiulXdSeOV4RF9B9wn0&#10;D7HK7oyBGm56Dk9xPhGnWepkostfFiGm4uj56ihMSWi+3Kw3y7dr3gHNNZ7X+n19l1Gr1+chUvoI&#10;6EROWhl5ZMVJdfpE6dL6q4XfZToXAjlL036aWe2xO7OSkUfZSno5qpidU43HD8eExhao/ObSOEOx&#10;q4XMvAF5bL+fS9frnu5+AgAA//8DAFBLAwQUAAYACAAAACEAp6rlbeUAAAAPAQAADwAAAGRycy9k&#10;b3ducmV2LnhtbExPTU+DQBC9m/gfNmPixbQL2FqlDI2pMTbGpJFqz1tYgcjOUnYL9N87nvQyk8l7&#10;8z6S1Wga0evO1ZYQwmkAQlNui5pKhI/d8+QehPOKCtVY0ghn7WCVXl4kKi7sQO+6z3wpWIRcrBAq&#10;79tYSpdX2ig3ta0mxr5sZ5Tnsytl0amBxU0joyC4k0bVxA6VavW60vl3djIIQ77t97u3F7m92W8s&#10;HTfHdfb5inh9NT4teTwuQXg9+r8P+O3A+SHlYAd7osKJBmEyC+ZMRYjmvJnwsFiEIA4It7MwApkm&#10;8n+P9AcAAP//AwBQSwECLQAUAAYACAAAACEAtoM4kv4AAADhAQAAEwAAAAAAAAAAAAAAAAAAAAAA&#10;W0NvbnRlbnRfVHlwZXNdLnhtbFBLAQItABQABgAIAAAAIQA4/SH/1gAAAJQBAAALAAAAAAAAAAAA&#10;AAAAAC8BAABfcmVscy8ucmVsc1BLAQItABQABgAIAAAAIQBu1CoHhQEAAO8CAAAOAAAAAAAAAAAA&#10;AAAAAC4CAABkcnMvZTJvRG9jLnhtbFBLAQItABQABgAIAAAAIQCnquVt5QAAAA8BAAAPAAAAAAAA&#10;AAAAAAAAAN8DAABkcnMvZG93bnJldi54bWxQSwUGAAAAAAQABADzAAAA8QQAAAAA&#10;" filled="f" stroked="f">
                <v:textbox>
                  <w:txbxContent>
                    <w:p w14:paraId="29522F23" w14:textId="77777777" w:rsidR="00A501DD" w:rsidRDefault="008E3DCD">
                      <w:r>
                        <w:rPr>
                          <w:rFonts w:ascii="Courier New" w:hAnsi="Courier New"/>
                          <w:color w:val="00B0F0"/>
                          <w:kern w:val="24"/>
                          <w:sz w:val="20"/>
                          <w:szCs w:val="20"/>
                          <w:lang w:val="en-US"/>
                        </w:rPr>
                        <w:t>&gt;wild-type</w:t>
                      </w:r>
                    </w:p>
                    <w:p w14:paraId="50E711A1" w14:textId="77777777" w:rsidR="00A501DD" w:rsidRDefault="008E3DCD">
                      <w:r>
                        <w:rPr>
                          <w:rFonts w:ascii="Courier New" w:hAnsi="Courier New"/>
                          <w:color w:val="000000" w:themeColor="text1"/>
                          <w:kern w:val="24"/>
                          <w:sz w:val="20"/>
                          <w:szCs w:val="20"/>
                          <w:lang w:val="en-US"/>
                        </w:rPr>
                        <w:t>agtgaaaatgcatttgggtaaagattacattatgtgaaatcacacccaattaatggagcgtcatcttctcccaaccagcacccaacctcatttcccttaaaatgtatttttgcacttttcatagtaataagtaccctgatttgatttttcatggaggaggggagggaaggaactgtctaatcttaaaaatagccaccctcttcctcttaaatatggggtagacaatcaaaaatgttacttatgagagtcagtatctttcattagttattattagaatctgtgttctgctcaatgagaagtttcatgatctgaatgttattttcttaaaagGTTACTACTGGATTGACCCTAACCAAGGATGCACTATGGATGCTATCAAAGTATACTGTGATTTCTCTAC</w:t>
                      </w:r>
                      <w:r>
                        <w:rPr>
                          <w:rFonts w:ascii="Courier New" w:hAnsi="Courier New"/>
                          <w:color w:val="000000" w:themeColor="text1"/>
                          <w:kern w:val="24"/>
                          <w:sz w:val="20"/>
                          <w:szCs w:val="20"/>
                          <w:highlight w:val="cyan"/>
                          <w:lang w:val="en-US"/>
                        </w:rPr>
                        <w:t>T</w:t>
                      </w:r>
                      <w:r>
                        <w:rPr>
                          <w:rFonts w:ascii="Courier New" w:hAnsi="Courier New"/>
                          <w:color w:val="000000" w:themeColor="text1"/>
                          <w:kern w:val="24"/>
                          <w:sz w:val="20"/>
                          <w:szCs w:val="20"/>
                          <w:lang w:val="en-US"/>
                        </w:rPr>
                        <w:t>GGCGAAACCTGTATCCGGGCCCAACCTGAAAACATCCCAGCCAAGAACTGGTATAGGAGCTCCAAGGACAAGAAACACGTCTGGCTAGGAGAAACTATCAATGCTGGCAGCCAGgtgaggaatcccacaaacacctctccttctgctaaataatattttggtaggactgtttgttaattatctgcattttaatctctgacaaaaatgggcttattaaaaaaagacctgttcctttcctgggttccaattttgtcctaaattgcacattagaagatggattgattggacacatccatgtaattcaaagttattattcaaatttgacttaattggtaatcattgaaaaaactgactaatgtcatttagtgtgaaggagcactggccagctatatgccacactcatacatatgcattttcagaatgtgagcagcttttctgaatttttaatcaaaccttttcaccaactttactgaatgcctactggaattccataaattacaaaatgacagaaaaaga</w:t>
                      </w:r>
                    </w:p>
                  </w:txbxContent>
                </v:textbox>
              </v:rect>
            </w:pict>
          </mc:Fallback>
        </mc:AlternateContent>
      </w:r>
    </w:p>
    <w:p w14:paraId="06C6F9D4" w14:textId="77777777" w:rsidR="00A501DD" w:rsidRDefault="008E3DCD">
      <w:pPr>
        <w:rPr>
          <w:rFonts w:ascii="Arial" w:hAnsi="Arial" w:cs="Arial"/>
          <w:noProof/>
          <w:lang w:val="en-US" w:eastAsia="de-DE"/>
        </w:rPr>
      </w:pPr>
      <w:r>
        <w:rPr>
          <w:rFonts w:ascii="Arial" w:hAnsi="Arial" w:cs="Arial"/>
          <w:noProof/>
          <w:lang w:val="en-US" w:eastAsia="en-US"/>
        </w:rPr>
        <w:lastRenderedPageBreak/>
        <mc:AlternateContent>
          <mc:Choice Requires="wps">
            <w:drawing>
              <wp:anchor distT="0" distB="0" distL="114300" distR="114300" simplePos="0" relativeHeight="251659264" behindDoc="0" locked="0" layoutInCell="1" allowOverlap="1" wp14:anchorId="25CB5EF1" wp14:editId="0606051E">
                <wp:simplePos x="0" y="0"/>
                <wp:positionH relativeFrom="column">
                  <wp:posOffset>-257175</wp:posOffset>
                </wp:positionH>
                <wp:positionV relativeFrom="paragraph">
                  <wp:posOffset>187113</wp:posOffset>
                </wp:positionV>
                <wp:extent cx="6475095" cy="2106295"/>
                <wp:effectExtent l="0" t="0" r="0" b="0"/>
                <wp:wrapNone/>
                <wp:docPr id="2" name="Rechteck 1"/>
                <wp:cNvGraphicFramePr/>
                <a:graphic xmlns:a="http://schemas.openxmlformats.org/drawingml/2006/main">
                  <a:graphicData uri="http://schemas.microsoft.com/office/word/2010/wordprocessingShape">
                    <wps:wsp>
                      <wps:cNvSpPr/>
                      <wps:spPr>
                        <a:xfrm>
                          <a:off x="0" y="0"/>
                          <a:ext cx="6475095" cy="2106295"/>
                        </a:xfrm>
                        <a:prstGeom prst="rect">
                          <a:avLst/>
                        </a:prstGeom>
                      </wps:spPr>
                      <wps:txbx>
                        <w:txbxContent>
                          <w:p w14:paraId="40447732" w14:textId="77777777" w:rsidR="00A501DD" w:rsidRDefault="008E3DCD">
                            <w:r>
                              <w:rPr>
                                <w:rFonts w:ascii="Courier New" w:hAnsi="Courier New"/>
                                <w:color w:val="FF0000"/>
                                <w:kern w:val="24"/>
                                <w:sz w:val="20"/>
                                <w:szCs w:val="20"/>
                                <w:lang w:val="en-US"/>
                              </w:rPr>
                              <w:t>&gt;c.3597T&gt;A</w:t>
                            </w:r>
                          </w:p>
                          <w:p w14:paraId="1D9D9F38" w14:textId="77777777" w:rsidR="00A501DD" w:rsidRDefault="008E3DCD">
                            <w:r>
                              <w:rPr>
                                <w:rFonts w:ascii="Courier New" w:hAnsi="Courier New"/>
                                <w:color w:val="000000" w:themeColor="text1"/>
                                <w:kern w:val="24"/>
                                <w:sz w:val="20"/>
                                <w:szCs w:val="20"/>
                                <w:lang w:val="en-US"/>
                              </w:rPr>
                              <w:t>agtgaaaatgcatttgggtaaagattacattatgtgaaatcacacccaattaatggagcgtcatcttctcccaaccagcacccaacctcatttcccttaaaatgtatttttgcacttttcatagtaataagtaccctgatttgatttttcatggaggaggggagggaaggaactgtctaatcttaaaaatagccaccctcttcctcttaaatatggggtagacaatcaaaaatgttacttatgagagtcagtatctttcattagttattattagaatctgtgttctgctcaatgagaagtttcatgatctgaatgttattttcttaaaag</w:t>
                            </w:r>
                            <w:r>
                              <w:rPr>
                                <w:rFonts w:ascii="Courier New" w:hAnsi="Courier New"/>
                                <w:color w:val="000000" w:themeColor="text1"/>
                                <w:kern w:val="24"/>
                                <w:sz w:val="20"/>
                                <w:szCs w:val="20"/>
                                <w:u w:val="single"/>
                                <w:lang w:val="en-US"/>
                              </w:rPr>
                              <w:t>GTTACTACTGGATTGACCCTAACCAAGGATGCACTATGGATGCTATCAAAGTATACTGTGATTTCTCTAC</w:t>
                            </w:r>
                            <w:r>
                              <w:rPr>
                                <w:rFonts w:ascii="Courier New" w:hAnsi="Courier New"/>
                                <w:color w:val="000000" w:themeColor="text1"/>
                                <w:kern w:val="24"/>
                                <w:sz w:val="20"/>
                                <w:szCs w:val="20"/>
                                <w:highlight w:val="yellow"/>
                                <w:u w:val="single"/>
                                <w:lang w:val="en-US"/>
                              </w:rPr>
                              <w:t>a</w:t>
                            </w:r>
                            <w:r>
                              <w:rPr>
                                <w:rFonts w:ascii="Courier New" w:hAnsi="Courier New"/>
                                <w:color w:val="000000" w:themeColor="text1"/>
                                <w:kern w:val="24"/>
                                <w:sz w:val="20"/>
                                <w:szCs w:val="20"/>
                                <w:u w:val="single"/>
                                <w:lang w:val="en-US"/>
                              </w:rPr>
                              <w:t>G</w:t>
                            </w:r>
                            <w:r>
                              <w:rPr>
                                <w:rFonts w:ascii="Courier New" w:hAnsi="Courier New"/>
                                <w:color w:val="000000" w:themeColor="text1"/>
                                <w:kern w:val="24"/>
                                <w:sz w:val="20"/>
                                <w:szCs w:val="20"/>
                                <w:lang w:val="en-US"/>
                              </w:rPr>
                              <w:t>GCGAAACCTGTATCCGGGCCCAACCTGAAAACATCCCAGCCAAGAACTGGTATAGGAGCTCCAAGGACAAGAAACACGTCTGGCTAGGAGAAACTATCAATGCTGGCAGCCAGgtgaggaatcccacaaacacctctccttctgctaaataatattttggtaggactgtttgttaattatctgcattttaatctctgacaaaaatgggcttattaaaaaaagacctgttcctttcctgggttccaattttgtcctaaattgcacattagaagatggattgattggacacatccatgtaattcaaagttattattcaaatttgacttaattggtaatcattgaaaaaactgactaatgtcatttagtgtgaaggagcactggccagctatatgccacactcatacatatgcattttcagaatgtgagcagcttttctgaatttttaatcaaaccttttcaccaactttactgaatgcctactggaattccataaattacaaaatgacagaaaaag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CB5EF1" id="Rechteck 1" o:spid="_x0000_s1027" style="position:absolute;margin-left:-20.25pt;margin-top:14.75pt;width:509.85pt;height:16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1ihwEAAPYCAAAOAAAAZHJzL2Uyb0RvYy54bWysUsFu2zAMvQ/oPwi6N3aMNVuNOMWAYrsM&#10;W7G2H6DIVCzMEjVKiZ2/H6Vk6bDdil5oUSSf33vU+m52ozgARYu+k8tFLQV4jb31u04+P32+/ihF&#10;TMr3akQPnTxClHebq3frKbTQ4IBjDyQYxMd2Cp0cUgptVUU9gFNxgQE8Fw2SU4lT2lU9qYnR3Vg1&#10;db2qJqQ+EGqIkW/vT0W5KfjGgE7fjYmQxNhJ5pZKpBK3OVabtWp3pMJg9ZmGegULp6znn16g7lVS&#10;Yk/2PyhnNWFEkxYaXYXGWA1FA6tZ1v+oeRxUgKKFzYnhYlN8O1j97fBAwvadbKTwyvGKfoAeEuif&#10;YpndmUJsuekxPNA5i3zMUmdDLn9ZhJiLo8eLozAnofly9f7DTX17I4XmWrOsVw0njFO9jAeK6Qug&#10;E/nQSeKVFSfV4WtMp9Y/LTyX6ZwI5FOat3Mhf6G6xf7IgibeaCfjr72ibKBqPX7aJzS2IObRU+MZ&#10;kc0tnM4PIW/v77x0vTzXzW8AAAD//wMAUEsDBBQABgAIAAAAIQAbvpNY5QAAAA8BAAAPAAAAZHJz&#10;L2Rvd25yZXYueG1sTE9NT4NAEL2b+B82Y+LFtEtRW6EsjakxNsakKdWetzACkZ2l7Bbw3zue9DKT&#10;yXvzPpLVaBrRY+dqSwpm0wAEUm6LmkoF7/vnyQMI5zUVurGECr7RwSq9vEh0XNiBdthnvhQsQi7W&#10;Cirv21hKl1dotJvaFomxT9sZ7fnsSll0emBx08gwCObS6JrYodItrivMv7KzUTDk2/6wf3uR25vD&#10;xtJpc1pnH69KXV+NT0sej0sQHkf/9wG/HTg/pBzsaM9UONEomNwF90xVEEa8mRAtohDEUcHtfBaC&#10;TBP5v0f6AwAA//8DAFBLAQItABQABgAIAAAAIQC2gziS/gAAAOEBAAATAAAAAAAAAAAAAAAAAAAA&#10;AABbQ29udGVudF9UeXBlc10ueG1sUEsBAi0AFAAGAAgAAAAhADj9If/WAAAAlAEAAAsAAAAAAAAA&#10;AAAAAAAALwEAAF9yZWxzLy5yZWxzUEsBAi0AFAAGAAgAAAAhAJEQrWKHAQAA9gIAAA4AAAAAAAAA&#10;AAAAAAAALgIAAGRycy9lMm9Eb2MueG1sUEsBAi0AFAAGAAgAAAAhABu+k1jlAAAADwEAAA8AAAAA&#10;AAAAAAAAAAAA4QMAAGRycy9kb3ducmV2LnhtbFBLBQYAAAAABAAEAPMAAADzBAAAAAA=&#10;" filled="f" stroked="f">
                <v:textbox>
                  <w:txbxContent>
                    <w:p w14:paraId="40447732" w14:textId="77777777" w:rsidR="00A501DD" w:rsidRDefault="008E3DCD">
                      <w:r>
                        <w:rPr>
                          <w:rFonts w:ascii="Courier New" w:hAnsi="Courier New"/>
                          <w:color w:val="FF0000"/>
                          <w:kern w:val="24"/>
                          <w:sz w:val="20"/>
                          <w:szCs w:val="20"/>
                          <w:lang w:val="en-US"/>
                        </w:rPr>
                        <w:t>&gt;c.3597T&gt;A</w:t>
                      </w:r>
                    </w:p>
                    <w:p w14:paraId="1D9D9F38" w14:textId="77777777" w:rsidR="00A501DD" w:rsidRDefault="008E3DCD">
                      <w:r>
                        <w:rPr>
                          <w:rFonts w:ascii="Courier New" w:hAnsi="Courier New"/>
                          <w:color w:val="000000" w:themeColor="text1"/>
                          <w:kern w:val="24"/>
                          <w:sz w:val="20"/>
                          <w:szCs w:val="20"/>
                          <w:lang w:val="en-US"/>
                        </w:rPr>
                        <w:t>agtgaaaatgcatttgggtaaagattacattatgtgaaatcacacccaattaatggagcgtcatcttctcccaaccagcacccaacctcatttcccttaaaatgtatttttgcacttttcatagtaataagtaccctgatttgatttttcatggaggaggggagggaaggaactgtctaatcttaaaaatagccaccctcttcctcttaaatatggggtagacaatcaaaaatgttacttatgagagtcagtatctttcattagttattattagaatctgtgttctgctcaatgagaagtttcatgatctgaatgttattttcttaaaag</w:t>
                      </w:r>
                      <w:r>
                        <w:rPr>
                          <w:rFonts w:ascii="Courier New" w:hAnsi="Courier New"/>
                          <w:color w:val="000000" w:themeColor="text1"/>
                          <w:kern w:val="24"/>
                          <w:sz w:val="20"/>
                          <w:szCs w:val="20"/>
                          <w:u w:val="single"/>
                          <w:lang w:val="en-US"/>
                        </w:rPr>
                        <w:t>GTTACTACTGGATTGACCCTAACCAAGGATGCACTATGGATGCTATCAAAGTATACTGTGATTTCTCTAC</w:t>
                      </w:r>
                      <w:r>
                        <w:rPr>
                          <w:rFonts w:ascii="Courier New" w:hAnsi="Courier New"/>
                          <w:color w:val="000000" w:themeColor="text1"/>
                          <w:kern w:val="24"/>
                          <w:sz w:val="20"/>
                          <w:szCs w:val="20"/>
                          <w:highlight w:val="yellow"/>
                          <w:u w:val="single"/>
                          <w:lang w:val="en-US"/>
                        </w:rPr>
                        <w:t>a</w:t>
                      </w:r>
                      <w:r>
                        <w:rPr>
                          <w:rFonts w:ascii="Courier New" w:hAnsi="Courier New"/>
                          <w:color w:val="000000" w:themeColor="text1"/>
                          <w:kern w:val="24"/>
                          <w:sz w:val="20"/>
                          <w:szCs w:val="20"/>
                          <w:u w:val="single"/>
                          <w:lang w:val="en-US"/>
                        </w:rPr>
                        <w:t>G</w:t>
                      </w:r>
                      <w:r>
                        <w:rPr>
                          <w:rFonts w:ascii="Courier New" w:hAnsi="Courier New"/>
                          <w:color w:val="000000" w:themeColor="text1"/>
                          <w:kern w:val="24"/>
                          <w:sz w:val="20"/>
                          <w:szCs w:val="20"/>
                          <w:lang w:val="en-US"/>
                        </w:rPr>
                        <w:t>GCGAAACCTGTATCCGGGCCCAACCTGAAAACATCCCAGCCAAGAACTGGTATAGGAGCTCCAAGGACAAGAAACACGTCTGGCTAGGAGAAACTATCAATGCTGGCAGCCAGgtgaggaatcccacaaacacctctccttctgctaaataatattttggtaggactgtttgttaattatctgcattttaatctctgacaaaaatgggcttattaaaaaaagacctgttcctttcctgggttccaattttgtcctaaattgcacattagaagatggattgattggacacatccatgtaattcaaagttattattcaaatttgacttaattggtaatcattgaaaaaactgactaatgtcatttagtgtgaaggagcactggccagctatatgccacactcatacatatgcattttcagaatgtgagcagcttttctgaatttttaatcaaaccttttcaccaactttactgaatgcctactggaattccataaattacaaaatgacagaaaaaga</w:t>
                      </w:r>
                    </w:p>
                  </w:txbxContent>
                </v:textbox>
              </v:rect>
            </w:pict>
          </mc:Fallback>
        </mc:AlternateContent>
      </w:r>
    </w:p>
    <w:p w14:paraId="1A6AE002" w14:textId="77777777" w:rsidR="00A501DD" w:rsidRDefault="00A501DD">
      <w:pPr>
        <w:rPr>
          <w:rFonts w:ascii="Arial" w:hAnsi="Arial" w:cs="Arial"/>
          <w:noProof/>
          <w:lang w:val="en-US" w:eastAsia="de-DE"/>
        </w:rPr>
      </w:pPr>
    </w:p>
    <w:p w14:paraId="112063BA" w14:textId="77777777" w:rsidR="00A501DD" w:rsidRDefault="00A501DD">
      <w:pPr>
        <w:rPr>
          <w:rFonts w:ascii="Arial" w:hAnsi="Arial" w:cs="Arial"/>
          <w:noProof/>
          <w:lang w:val="en-US" w:eastAsia="de-DE"/>
        </w:rPr>
      </w:pPr>
    </w:p>
    <w:p w14:paraId="229E967C" w14:textId="77777777" w:rsidR="00A501DD" w:rsidRDefault="00A501DD">
      <w:pPr>
        <w:rPr>
          <w:rFonts w:ascii="Arial" w:hAnsi="Arial" w:cs="Arial"/>
          <w:noProof/>
          <w:lang w:val="en-US" w:eastAsia="de-DE"/>
        </w:rPr>
      </w:pPr>
    </w:p>
    <w:p w14:paraId="38FFEA90" w14:textId="77777777" w:rsidR="00A501DD" w:rsidRDefault="00A501DD">
      <w:pPr>
        <w:rPr>
          <w:rFonts w:ascii="Arial" w:hAnsi="Arial" w:cs="Arial"/>
          <w:noProof/>
          <w:lang w:val="en-US" w:eastAsia="de-DE"/>
        </w:rPr>
      </w:pPr>
    </w:p>
    <w:p w14:paraId="4CD67625" w14:textId="77777777" w:rsidR="00A501DD" w:rsidRDefault="00A501DD">
      <w:pPr>
        <w:rPr>
          <w:rFonts w:ascii="Arial" w:hAnsi="Arial" w:cs="Arial"/>
          <w:noProof/>
          <w:lang w:val="en-US" w:eastAsia="de-DE"/>
        </w:rPr>
      </w:pPr>
    </w:p>
    <w:p w14:paraId="5A7F4F7E" w14:textId="77777777" w:rsidR="00A501DD" w:rsidRDefault="00A501DD">
      <w:pPr>
        <w:rPr>
          <w:rFonts w:ascii="Arial" w:hAnsi="Arial" w:cs="Arial"/>
          <w:noProof/>
          <w:lang w:val="en-US" w:eastAsia="de-DE"/>
        </w:rPr>
      </w:pPr>
    </w:p>
    <w:p w14:paraId="61197DBF" w14:textId="77777777" w:rsidR="00A501DD" w:rsidRDefault="00A501DD">
      <w:pPr>
        <w:rPr>
          <w:rFonts w:ascii="Arial" w:hAnsi="Arial" w:cs="Arial"/>
          <w:noProof/>
          <w:lang w:val="en-US" w:eastAsia="de-DE"/>
        </w:rPr>
      </w:pPr>
    </w:p>
    <w:p w14:paraId="29F9F496" w14:textId="77777777" w:rsidR="00A501DD" w:rsidRDefault="00A501DD">
      <w:pPr>
        <w:rPr>
          <w:rFonts w:ascii="Arial" w:hAnsi="Arial" w:cs="Arial"/>
          <w:noProof/>
          <w:lang w:val="en-US" w:eastAsia="de-DE"/>
        </w:rPr>
      </w:pPr>
    </w:p>
    <w:p w14:paraId="7528DD0E" w14:textId="77777777" w:rsidR="00A501DD" w:rsidRDefault="00A501DD">
      <w:pPr>
        <w:rPr>
          <w:rFonts w:ascii="Arial" w:hAnsi="Arial" w:cs="Arial"/>
          <w:noProof/>
          <w:lang w:val="en-US" w:eastAsia="de-DE"/>
        </w:rPr>
      </w:pPr>
    </w:p>
    <w:p w14:paraId="3BB555A0" w14:textId="77777777" w:rsidR="00A501DD" w:rsidRDefault="00A501DD">
      <w:pPr>
        <w:rPr>
          <w:rFonts w:ascii="Arial" w:hAnsi="Arial" w:cs="Arial"/>
          <w:noProof/>
          <w:lang w:val="en-US" w:eastAsia="de-DE"/>
        </w:rPr>
      </w:pPr>
    </w:p>
    <w:p w14:paraId="36A2B890" w14:textId="77777777" w:rsidR="00A501DD" w:rsidRDefault="00A501DD">
      <w:pPr>
        <w:rPr>
          <w:rFonts w:ascii="Arial" w:hAnsi="Arial" w:cs="Arial"/>
          <w:noProof/>
          <w:lang w:val="en-US" w:eastAsia="de-DE"/>
        </w:rPr>
      </w:pPr>
    </w:p>
    <w:p w14:paraId="1B8F3332" w14:textId="77777777" w:rsidR="00A501DD" w:rsidRDefault="00A501DD">
      <w:pPr>
        <w:rPr>
          <w:rFonts w:ascii="Arial" w:hAnsi="Arial" w:cs="Arial"/>
          <w:noProof/>
          <w:lang w:val="en-US" w:eastAsia="de-DE"/>
        </w:rPr>
      </w:pPr>
    </w:p>
    <w:p w14:paraId="5FABD88F" w14:textId="77777777" w:rsidR="00A501DD" w:rsidRDefault="008E3DCD">
      <w:pPr>
        <w:spacing w:line="360" w:lineRule="auto"/>
        <w:jc w:val="both"/>
        <w:rPr>
          <w:rFonts w:ascii="Arial" w:hAnsi="Arial" w:cs="Arial"/>
          <w:lang w:val="en-US"/>
        </w:rPr>
      </w:pPr>
      <w:r>
        <w:rPr>
          <w:rFonts w:ascii="Arial" w:hAnsi="Arial" w:cs="Arial"/>
          <w:b/>
          <w:bCs/>
          <w:u w:val="single"/>
          <w:lang w:val="en-US"/>
        </w:rPr>
        <w:t xml:space="preserve">Supplementary Figure 2. </w:t>
      </w:r>
      <w:r>
        <w:rPr>
          <w:rFonts w:ascii="Arial" w:hAnsi="Arial" w:cs="Arial"/>
          <w:b/>
          <w:bCs/>
          <w:lang w:val="en-US"/>
        </w:rPr>
        <w:t xml:space="preserve">Sequence of Exon 50 in </w:t>
      </w:r>
      <w:proofErr w:type="spellStart"/>
      <w:r>
        <w:rPr>
          <w:rFonts w:ascii="Arial" w:hAnsi="Arial" w:cs="Arial"/>
          <w:b/>
          <w:bCs/>
          <w:lang w:val="en-US"/>
        </w:rPr>
        <w:t>wt</w:t>
      </w:r>
      <w:proofErr w:type="spellEnd"/>
      <w:r>
        <w:rPr>
          <w:rFonts w:ascii="Arial" w:hAnsi="Arial" w:cs="Arial"/>
          <w:b/>
          <w:bCs/>
          <w:lang w:val="en-US"/>
        </w:rPr>
        <w:t xml:space="preserve"> and mutant.</w:t>
      </w:r>
      <w:r>
        <w:rPr>
          <w:rFonts w:ascii="Arial" w:hAnsi="Arial" w:cs="Arial"/>
          <w:b/>
          <w:bCs/>
          <w:u w:val="single"/>
          <w:lang w:val="en-US"/>
        </w:rPr>
        <w:t xml:space="preserve"> </w:t>
      </w:r>
      <w:r>
        <w:rPr>
          <w:rFonts w:ascii="Arial" w:hAnsi="Arial" w:cs="Arial"/>
          <w:lang w:val="en-US"/>
        </w:rPr>
        <w:t>Lower case letters are intron sequences. Upper case are exon 50 sequences. An "AG" before the beginning of the exon sequence is the canonical part of most splice acceptor sites. The underlined sequence highlights the deletion caused by the new splice acceptor site. The new splice acceptor site leads to a 72 nucleotide (24 amino acid) in-frame deletion.</w:t>
      </w:r>
    </w:p>
    <w:p w14:paraId="5E9FC628" w14:textId="77777777" w:rsidR="00A501DD" w:rsidRDefault="00A501DD">
      <w:pPr>
        <w:rPr>
          <w:rFonts w:ascii="Arial" w:hAnsi="Arial" w:cs="Arial"/>
          <w:lang w:val="en-US"/>
        </w:rPr>
      </w:pPr>
    </w:p>
    <w:p w14:paraId="3281CF10" w14:textId="77777777" w:rsidR="00A501DD" w:rsidRDefault="008E3DCD">
      <w:pPr>
        <w:rPr>
          <w:rFonts w:ascii="Arial" w:hAnsi="Arial" w:cs="Arial"/>
          <w:noProof/>
          <w:lang w:val="en-US" w:eastAsia="de-DE"/>
        </w:rPr>
      </w:pPr>
      <w:r>
        <w:rPr>
          <w:rFonts w:ascii="Arial" w:hAnsi="Arial" w:cs="Arial"/>
          <w:b/>
          <w:bCs/>
          <w:u w:val="single"/>
          <w:lang w:val="en-US"/>
        </w:rPr>
        <w:t xml:space="preserve"> </w:t>
      </w:r>
    </w:p>
    <w:p w14:paraId="38F16D2F" w14:textId="77777777" w:rsidR="00A501DD" w:rsidRDefault="008E3DCD">
      <w:pPr>
        <w:spacing w:line="360" w:lineRule="auto"/>
        <w:jc w:val="both"/>
        <w:rPr>
          <w:rFonts w:ascii="Arial" w:hAnsi="Arial" w:cs="Arial"/>
          <w:lang w:val="en-US"/>
        </w:rPr>
      </w:pPr>
      <w:r>
        <w:rPr>
          <w:rFonts w:ascii="Arial" w:hAnsi="Arial" w:cs="Arial"/>
          <w:noProof/>
          <w:lang w:val="en-US" w:eastAsia="en-US"/>
        </w:rPr>
        <w:lastRenderedPageBreak/>
        <w:drawing>
          <wp:inline distT="0" distB="0" distL="0" distR="0" wp14:anchorId="2FFF00E7" wp14:editId="64D26FD0">
            <wp:extent cx="5727700" cy="5824220"/>
            <wp:effectExtent l="0" t="0" r="0" b="508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27700" cy="5824220"/>
                    </a:xfrm>
                    <a:prstGeom prst="rect">
                      <a:avLst/>
                    </a:prstGeom>
                  </pic:spPr>
                </pic:pic>
              </a:graphicData>
            </a:graphic>
          </wp:inline>
        </w:drawing>
      </w:r>
    </w:p>
    <w:p w14:paraId="20F66BC8" w14:textId="77777777" w:rsidR="00A501DD" w:rsidRDefault="00A501DD">
      <w:pPr>
        <w:spacing w:line="360" w:lineRule="auto"/>
        <w:jc w:val="both"/>
        <w:rPr>
          <w:rFonts w:ascii="Arial" w:hAnsi="Arial" w:cs="Arial"/>
          <w:b/>
          <w:bCs/>
          <w:lang w:val="en-US"/>
        </w:rPr>
      </w:pPr>
    </w:p>
    <w:p w14:paraId="2891AAFA" w14:textId="77777777" w:rsidR="00A501DD" w:rsidRDefault="008E3DCD">
      <w:pPr>
        <w:spacing w:line="360" w:lineRule="auto"/>
        <w:jc w:val="both"/>
        <w:rPr>
          <w:rFonts w:ascii="Arial" w:hAnsi="Arial" w:cs="Arial"/>
          <w:lang w:val="en-US"/>
        </w:rPr>
      </w:pPr>
      <w:r>
        <w:rPr>
          <w:rFonts w:ascii="Arial" w:hAnsi="Arial" w:cs="Arial"/>
          <w:b/>
          <w:bCs/>
          <w:u w:val="single"/>
          <w:lang w:val="en-US"/>
        </w:rPr>
        <w:t>Supplementary Figure 3.</w:t>
      </w:r>
      <w:r>
        <w:rPr>
          <w:rFonts w:ascii="Arial" w:hAnsi="Arial" w:cs="Arial"/>
          <w:lang w:val="en-US"/>
        </w:rPr>
        <w:t xml:space="preserve"> </w:t>
      </w:r>
      <w:r>
        <w:rPr>
          <w:rFonts w:ascii="Arial" w:hAnsi="Arial" w:cs="Arial"/>
          <w:b/>
          <w:bCs/>
          <w:lang w:val="en-US"/>
        </w:rPr>
        <w:t>Sanger sequencing of cDNA from control and patient fibroblast cells starting from the exon 49-50 junction.</w:t>
      </w:r>
      <w:r>
        <w:rPr>
          <w:rFonts w:ascii="Arial" w:hAnsi="Arial" w:cs="Arial"/>
          <w:lang w:val="en-US"/>
        </w:rPr>
        <w:t xml:space="preserve"> mRNA of the patient and the two controls were isolated and cDNAs were generated. Sequencing of reaction 2 (see Fig. 3</w:t>
      </w:r>
      <w:r>
        <w:rPr>
          <w:rFonts w:ascii="Arial" w:hAnsi="Arial" w:cs="Arial"/>
          <w:i/>
          <w:iCs/>
          <w:lang w:val="en-US"/>
        </w:rPr>
        <w:t>B</w:t>
      </w:r>
      <w:r>
        <w:rPr>
          <w:rFonts w:ascii="Arial" w:hAnsi="Arial" w:cs="Arial"/>
          <w:lang w:val="en-US"/>
        </w:rPr>
        <w:t xml:space="preserve">, </w:t>
      </w:r>
      <w:proofErr w:type="spellStart"/>
      <w:r>
        <w:rPr>
          <w:rFonts w:ascii="Arial" w:hAnsi="Arial" w:cs="Arial"/>
          <w:lang w:val="en-US"/>
        </w:rPr>
        <w:t>wt</w:t>
      </w:r>
      <w:proofErr w:type="spellEnd"/>
      <w:r>
        <w:rPr>
          <w:rFonts w:ascii="Arial" w:hAnsi="Arial" w:cs="Arial"/>
          <w:lang w:val="en-US"/>
        </w:rPr>
        <w:t xml:space="preserve"> specific) and at the position c.3597 only shows that the T can be seen in the patient cDNA. This means that the </w:t>
      </w:r>
      <w:proofErr w:type="spellStart"/>
      <w:r>
        <w:rPr>
          <w:rFonts w:ascii="Arial" w:hAnsi="Arial" w:cs="Arial"/>
          <w:lang w:val="en-US"/>
        </w:rPr>
        <w:t>wt</w:t>
      </w:r>
      <w:proofErr w:type="spellEnd"/>
      <w:r>
        <w:rPr>
          <w:rFonts w:ascii="Arial" w:hAnsi="Arial" w:cs="Arial"/>
          <w:lang w:val="en-US"/>
        </w:rPr>
        <w:t xml:space="preserve"> splice acceptor site is not used in the mutant allele in significant amounts. The comparison with gDNA shows the amount of mutation where T and A are present roughly in equal amounts. </w:t>
      </w:r>
    </w:p>
    <w:p w14:paraId="7759120F" w14:textId="77777777" w:rsidR="00A501DD" w:rsidRDefault="00A501DD">
      <w:pPr>
        <w:spacing w:line="360" w:lineRule="auto"/>
        <w:jc w:val="both"/>
        <w:rPr>
          <w:rFonts w:ascii="Arial" w:hAnsi="Arial" w:cs="Arial"/>
          <w:lang w:val="en-US"/>
        </w:rPr>
      </w:pPr>
    </w:p>
    <w:p w14:paraId="3D8B8263" w14:textId="51C6D2E1" w:rsidR="00A501DD" w:rsidRDefault="00A501DD">
      <w:pPr>
        <w:spacing w:line="360" w:lineRule="auto"/>
        <w:jc w:val="both"/>
        <w:rPr>
          <w:rFonts w:ascii="Arial" w:hAnsi="Arial" w:cs="Arial"/>
          <w:lang w:val="en-US"/>
        </w:rPr>
      </w:pPr>
    </w:p>
    <w:sectPr w:rsidR="00A501DD" w:rsidSect="000354BC">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20267" w14:textId="77777777" w:rsidR="00051785" w:rsidRDefault="00051785">
      <w:r>
        <w:separator/>
      </w:r>
    </w:p>
  </w:endnote>
  <w:endnote w:type="continuationSeparator" w:id="0">
    <w:p w14:paraId="1FD178CB" w14:textId="77777777" w:rsidR="00051785" w:rsidRDefault="0005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77391457"/>
      <w:docPartObj>
        <w:docPartGallery w:val="Page Numbers (Bottom of Page)"/>
        <w:docPartUnique/>
      </w:docPartObj>
    </w:sdtPr>
    <w:sdtEndPr>
      <w:rPr>
        <w:rStyle w:val="PageNumber"/>
      </w:rPr>
    </w:sdtEndPr>
    <w:sdtContent>
      <w:p w14:paraId="3E931264" w14:textId="77777777" w:rsidR="00A501DD" w:rsidRDefault="008E3D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35693C" w14:textId="77777777" w:rsidR="00A501DD" w:rsidRDefault="00A501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783701235"/>
      <w:docPartObj>
        <w:docPartGallery w:val="Page Numbers (Bottom of Page)"/>
        <w:docPartUnique/>
      </w:docPartObj>
    </w:sdtPr>
    <w:sdtEndPr>
      <w:rPr>
        <w:rStyle w:val="PageNumber"/>
        <w:rFonts w:ascii="Arial" w:hAnsi="Arial" w:cs="Arial"/>
      </w:rPr>
    </w:sdtEndPr>
    <w:sdtContent>
      <w:p w14:paraId="6119DA67" w14:textId="55FA8547" w:rsidR="00A501DD" w:rsidRDefault="008E3DCD">
        <w:pPr>
          <w:pStyle w:val="Footer"/>
          <w:framePr w:wrap="none" w:vAnchor="text" w:hAnchor="margin" w:xAlign="center"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0354BC">
          <w:rPr>
            <w:rStyle w:val="PageNumber"/>
            <w:rFonts w:ascii="Arial" w:hAnsi="Arial" w:cs="Arial"/>
            <w:noProof/>
          </w:rPr>
          <w:t>1</w:t>
        </w:r>
        <w:r>
          <w:rPr>
            <w:rStyle w:val="PageNumber"/>
            <w:rFonts w:ascii="Arial" w:hAnsi="Arial" w:cs="Arial"/>
          </w:rPr>
          <w:fldChar w:fldCharType="end"/>
        </w:r>
      </w:p>
    </w:sdtContent>
  </w:sdt>
  <w:p w14:paraId="37DC9CFA" w14:textId="77777777" w:rsidR="00A501DD" w:rsidRDefault="00A501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63471" w14:textId="77777777" w:rsidR="00051785" w:rsidRDefault="00051785">
      <w:r>
        <w:separator/>
      </w:r>
    </w:p>
  </w:footnote>
  <w:footnote w:type="continuationSeparator" w:id="0">
    <w:p w14:paraId="6CD23D9A" w14:textId="77777777" w:rsidR="00051785" w:rsidRDefault="000517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6F17"/>
    <w:multiLevelType w:val="hybridMultilevel"/>
    <w:tmpl w:val="6CAA54AA"/>
    <w:lvl w:ilvl="0" w:tplc="F6B2B208">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FA41EE"/>
    <w:multiLevelType w:val="multilevel"/>
    <w:tmpl w:val="F8986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EA2BF4"/>
    <w:multiLevelType w:val="multilevel"/>
    <w:tmpl w:val="C9B6B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1569AB"/>
    <w:multiLevelType w:val="multilevel"/>
    <w:tmpl w:val="49CE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B27224"/>
    <w:multiLevelType w:val="multilevel"/>
    <w:tmpl w:val="18D88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B526AC"/>
    <w:multiLevelType w:val="multilevel"/>
    <w:tmpl w:val="8392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7F7B78"/>
    <w:multiLevelType w:val="hybridMultilevel"/>
    <w:tmpl w:val="A1BC1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B02014"/>
    <w:multiLevelType w:val="hybridMultilevel"/>
    <w:tmpl w:val="C540D8E8"/>
    <w:lvl w:ilvl="0" w:tplc="769A8020">
      <w:start w:val="4"/>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73F2277"/>
    <w:multiLevelType w:val="hybridMultilevel"/>
    <w:tmpl w:val="23D27A24"/>
    <w:lvl w:ilvl="0" w:tplc="A9300996">
      <w:start w:val="1"/>
      <w:numFmt w:val="upperLetter"/>
      <w:lvlText w:val="%1)"/>
      <w:lvlJc w:val="left"/>
      <w:pPr>
        <w:ind w:left="720" w:hanging="360"/>
      </w:pPr>
      <w:rPr>
        <w:rFonts w:ascii="Times New Roman" w:hAnsi="Times New Roman"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1581AD1"/>
    <w:multiLevelType w:val="multilevel"/>
    <w:tmpl w:val="EC88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CB3C72"/>
    <w:multiLevelType w:val="hybridMultilevel"/>
    <w:tmpl w:val="E78EEE3C"/>
    <w:lvl w:ilvl="0" w:tplc="DAD22BF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7"/>
  </w:num>
  <w:num w:numId="5">
    <w:abstractNumId w:val="10"/>
  </w:num>
  <w:num w:numId="6">
    <w:abstractNumId w:val="5"/>
  </w:num>
  <w:num w:numId="7">
    <w:abstractNumId w:val="4"/>
  </w:num>
  <w:num w:numId="8">
    <w:abstractNumId w:val="2"/>
  </w:num>
  <w:num w:numId="9">
    <w:abstractNumId w:val="3"/>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C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5xzrxep8fstapefzr2px2tmvv29z200we0f&quot;&gt;20200901_review&lt;record-ids&gt;&lt;item&gt;219&lt;/item&gt;&lt;item&gt;235&lt;/item&gt;&lt;item&gt;236&lt;/item&gt;&lt;item&gt;237&lt;/item&gt;&lt;item&gt;238&lt;/item&gt;&lt;item&gt;239&lt;/item&gt;&lt;item&gt;240&lt;/item&gt;&lt;item&gt;241&lt;/item&gt;&lt;item&gt;242&lt;/item&gt;&lt;item&gt;243&lt;/item&gt;&lt;item&gt;244&lt;/item&gt;&lt;item&gt;245&lt;/item&gt;&lt;item&gt;246&lt;/item&gt;&lt;item&gt;247&lt;/item&gt;&lt;item&gt;248&lt;/item&gt;&lt;item&gt;249&lt;/item&gt;&lt;item&gt;270&lt;/item&gt;&lt;item&gt;310&lt;/item&gt;&lt;item&gt;311&lt;/item&gt;&lt;item&gt;312&lt;/item&gt;&lt;item&gt;313&lt;/item&gt;&lt;item&gt;314&lt;/item&gt;&lt;item&gt;315&lt;/item&gt;&lt;item&gt;316&lt;/item&gt;&lt;/record-ids&gt;&lt;/item&gt;&lt;/Libraries&gt;"/>
    <w:docVar w:name="Total_Editing_Time" w:val="8"/>
  </w:docVars>
  <w:rsids>
    <w:rsidRoot w:val="00A501DD"/>
    <w:rsid w:val="000354BC"/>
    <w:rsid w:val="00051785"/>
    <w:rsid w:val="0008278D"/>
    <w:rsid w:val="000A04BA"/>
    <w:rsid w:val="000E4935"/>
    <w:rsid w:val="001056F1"/>
    <w:rsid w:val="00110690"/>
    <w:rsid w:val="00112CD4"/>
    <w:rsid w:val="00123443"/>
    <w:rsid w:val="00132729"/>
    <w:rsid w:val="00143B6D"/>
    <w:rsid w:val="0014662D"/>
    <w:rsid w:val="00181EAA"/>
    <w:rsid w:val="00196B56"/>
    <w:rsid w:val="001B10A7"/>
    <w:rsid w:val="001D70A9"/>
    <w:rsid w:val="002806D6"/>
    <w:rsid w:val="00291394"/>
    <w:rsid w:val="002D0CCC"/>
    <w:rsid w:val="002E06DC"/>
    <w:rsid w:val="00303379"/>
    <w:rsid w:val="00316158"/>
    <w:rsid w:val="0037621D"/>
    <w:rsid w:val="00390814"/>
    <w:rsid w:val="003A75A8"/>
    <w:rsid w:val="003C2F9D"/>
    <w:rsid w:val="003D1831"/>
    <w:rsid w:val="00410AA0"/>
    <w:rsid w:val="004445EF"/>
    <w:rsid w:val="004466FF"/>
    <w:rsid w:val="00460684"/>
    <w:rsid w:val="00480C77"/>
    <w:rsid w:val="004832EC"/>
    <w:rsid w:val="004B0236"/>
    <w:rsid w:val="004B1ED6"/>
    <w:rsid w:val="004F0768"/>
    <w:rsid w:val="00577D57"/>
    <w:rsid w:val="005920CE"/>
    <w:rsid w:val="005C0EAE"/>
    <w:rsid w:val="00605615"/>
    <w:rsid w:val="006111D0"/>
    <w:rsid w:val="00616AB0"/>
    <w:rsid w:val="00624EEA"/>
    <w:rsid w:val="0062530C"/>
    <w:rsid w:val="006410BD"/>
    <w:rsid w:val="00651F49"/>
    <w:rsid w:val="006A40F3"/>
    <w:rsid w:val="006B0B83"/>
    <w:rsid w:val="006B2A15"/>
    <w:rsid w:val="006F6455"/>
    <w:rsid w:val="006F6C7D"/>
    <w:rsid w:val="00731D75"/>
    <w:rsid w:val="007477E5"/>
    <w:rsid w:val="00764630"/>
    <w:rsid w:val="00794317"/>
    <w:rsid w:val="007B1CE9"/>
    <w:rsid w:val="00807275"/>
    <w:rsid w:val="00883C2D"/>
    <w:rsid w:val="00884FE2"/>
    <w:rsid w:val="008B7BA5"/>
    <w:rsid w:val="008B7DD6"/>
    <w:rsid w:val="008C3F10"/>
    <w:rsid w:val="008E3DCD"/>
    <w:rsid w:val="008E4409"/>
    <w:rsid w:val="009471C5"/>
    <w:rsid w:val="009503B4"/>
    <w:rsid w:val="00954C5C"/>
    <w:rsid w:val="00A47482"/>
    <w:rsid w:val="00A501DD"/>
    <w:rsid w:val="00A669D7"/>
    <w:rsid w:val="00A84B45"/>
    <w:rsid w:val="00B00B8E"/>
    <w:rsid w:val="00B141CD"/>
    <w:rsid w:val="00B310E5"/>
    <w:rsid w:val="00B33D4C"/>
    <w:rsid w:val="00B65915"/>
    <w:rsid w:val="00B90E16"/>
    <w:rsid w:val="00BD54DB"/>
    <w:rsid w:val="00BF2FB2"/>
    <w:rsid w:val="00C276C2"/>
    <w:rsid w:val="00C41758"/>
    <w:rsid w:val="00C7439A"/>
    <w:rsid w:val="00CB2C95"/>
    <w:rsid w:val="00CC25D5"/>
    <w:rsid w:val="00CD34D6"/>
    <w:rsid w:val="00CD67A9"/>
    <w:rsid w:val="00CF545D"/>
    <w:rsid w:val="00D5399F"/>
    <w:rsid w:val="00DB0B4E"/>
    <w:rsid w:val="00DF25F8"/>
    <w:rsid w:val="00E1350E"/>
    <w:rsid w:val="00E2020D"/>
    <w:rsid w:val="00E22404"/>
    <w:rsid w:val="00E77F89"/>
    <w:rsid w:val="00EC7851"/>
    <w:rsid w:val="00ED46ED"/>
    <w:rsid w:val="00F13E34"/>
    <w:rsid w:val="00F479EB"/>
    <w:rsid w:val="00F919FF"/>
    <w:rsid w:val="00FA0DD4"/>
    <w:rsid w:val="00FD7A1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27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paragraph" w:styleId="ListParagraph">
    <w:name w:val="List Paragraph"/>
    <w:basedOn w:val="Normal"/>
    <w:uiPriority w:val="34"/>
    <w:qFormat/>
    <w:pPr>
      <w:ind w:left="720"/>
      <w:contextualSpacing/>
    </w:pPr>
    <w:rPr>
      <w:rFonts w:asciiTheme="minorHAnsi" w:eastAsiaTheme="minorHAnsi" w:hAnsiTheme="minorHAnsi" w:cstheme="minorBidi"/>
      <w:lang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style>
  <w:style w:type="character" w:styleId="Hyperlink">
    <w:name w:val="Hyperlink"/>
    <w:basedOn w:val="DefaultParagraphFont"/>
    <w:uiPriority w:val="99"/>
    <w:unhideWhenUsed/>
    <w:rPr>
      <w:color w:val="0000FF"/>
      <w:u w:val="single"/>
    </w:rPr>
  </w:style>
  <w:style w:type="paragraph" w:customStyle="1" w:styleId="Default">
    <w:name w:val="Default"/>
    <w:pPr>
      <w:autoSpaceDE w:val="0"/>
      <w:autoSpaceDN w:val="0"/>
      <w:adjustRightInd w:val="0"/>
    </w:pPr>
    <w:rPr>
      <w:rFonts w:ascii="Calibri" w:hAnsi="Calibri" w:cs="Calibri"/>
      <w:color w:val="000000"/>
      <w:lang w:val="nl-BE"/>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EndNoteBibliographyTitle">
    <w:name w:val="EndNote Bibliography Title"/>
    <w:basedOn w:val="Normal"/>
    <w:link w:val="EndNoteBibliographyTitleChar"/>
    <w:pPr>
      <w:jc w:val="center"/>
    </w:pPr>
    <w:rPr>
      <w:lang w:val="en-GB"/>
    </w:rPr>
  </w:style>
  <w:style w:type="character" w:customStyle="1" w:styleId="EndNoteBibliographyTitleChar">
    <w:name w:val="EndNote Bibliography Title Char"/>
    <w:basedOn w:val="DefaultParagraphFont"/>
    <w:link w:val="EndNoteBibliographyTitle"/>
    <w:rPr>
      <w:rFonts w:ascii="Times New Roman" w:eastAsia="Times New Roman" w:hAnsi="Times New Roman" w:cs="Times New Roman"/>
      <w:lang w:val="en-GB" w:eastAsia="en-GB"/>
    </w:rPr>
  </w:style>
  <w:style w:type="paragraph" w:customStyle="1" w:styleId="EndNoteBibliography">
    <w:name w:val="EndNote Bibliography"/>
    <w:basedOn w:val="Normal"/>
    <w:link w:val="EndNoteBibliographyChar"/>
    <w:pPr>
      <w:jc w:val="both"/>
    </w:pPr>
    <w:rPr>
      <w:lang w:val="en-GB"/>
    </w:rPr>
  </w:style>
  <w:style w:type="character" w:customStyle="1" w:styleId="EndNoteBibliographyChar">
    <w:name w:val="EndNote Bibliography Char"/>
    <w:basedOn w:val="DefaultParagraphFont"/>
    <w:link w:val="EndNoteBibliography"/>
    <w:rPr>
      <w:rFonts w:ascii="Times New Roman" w:eastAsia="Times New Roman" w:hAnsi="Times New Roman" w:cs="Times New Roman"/>
      <w:lang w:val="en-GB" w:eastAsia="en-GB"/>
    </w:rPr>
  </w:style>
  <w:style w:type="paragraph" w:styleId="NormalWeb">
    <w:name w:val="Normal (Web)"/>
    <w:basedOn w:val="Normal"/>
    <w:uiPriority w:val="99"/>
    <w:unhideWhenUsed/>
    <w:pPr>
      <w:spacing w:before="100" w:beforeAutospacing="1" w:after="100" w:afterAutospacing="1"/>
    </w:p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MDPI16affiliation">
    <w:name w:val="MDPI_1.6_affiliation"/>
    <w:qFormat/>
    <w:pPr>
      <w:adjustRightInd w:val="0"/>
      <w:snapToGrid w:val="0"/>
      <w:spacing w:line="200" w:lineRule="atLeast"/>
      <w:ind w:left="2806" w:hanging="198"/>
    </w:pPr>
    <w:rPr>
      <w:rFonts w:ascii="Palatino Linotype" w:eastAsia="Times New Roman" w:hAnsi="Palatino Linotype" w:cs="Times New Roman"/>
      <w:color w:val="000000"/>
      <w:sz w:val="16"/>
      <w:szCs w:val="18"/>
      <w:lang w:val="en-US" w:eastAsia="de-DE" w:bidi="en-US"/>
    </w:rPr>
  </w:style>
  <w:style w:type="character" w:styleId="LineNumber">
    <w:name w:val="line number"/>
    <w:basedOn w:val="DefaultParagraphFont"/>
    <w:uiPriority w:val="99"/>
    <w:semiHidden/>
    <w:unhideWhenUsed/>
  </w:style>
  <w:style w:type="character" w:styleId="Emphasis">
    <w:name w:val="Emphasis"/>
    <w:uiPriority w:val="20"/>
    <w:qFormat/>
    <w:rPr>
      <w:i/>
    </w:rPr>
  </w:style>
  <w:style w:type="character" w:customStyle="1" w:styleId="id-label">
    <w:name w:val="id-label"/>
    <w:basedOn w:val="DefaultParagraphFont"/>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lang w:val="en-US" w:bidi="en-US"/>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sid w:val="002D0CC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paragraph" w:styleId="ListParagraph">
    <w:name w:val="List Paragraph"/>
    <w:basedOn w:val="Normal"/>
    <w:uiPriority w:val="34"/>
    <w:qFormat/>
    <w:pPr>
      <w:ind w:left="720"/>
      <w:contextualSpacing/>
    </w:pPr>
    <w:rPr>
      <w:rFonts w:asciiTheme="minorHAnsi" w:eastAsiaTheme="minorHAnsi" w:hAnsiTheme="minorHAnsi" w:cstheme="minorBidi"/>
      <w:lang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style>
  <w:style w:type="character" w:styleId="Hyperlink">
    <w:name w:val="Hyperlink"/>
    <w:basedOn w:val="DefaultParagraphFont"/>
    <w:uiPriority w:val="99"/>
    <w:unhideWhenUsed/>
    <w:rPr>
      <w:color w:val="0000FF"/>
      <w:u w:val="single"/>
    </w:rPr>
  </w:style>
  <w:style w:type="paragraph" w:customStyle="1" w:styleId="Default">
    <w:name w:val="Default"/>
    <w:pPr>
      <w:autoSpaceDE w:val="0"/>
      <w:autoSpaceDN w:val="0"/>
      <w:adjustRightInd w:val="0"/>
    </w:pPr>
    <w:rPr>
      <w:rFonts w:ascii="Calibri" w:hAnsi="Calibri" w:cs="Calibri"/>
      <w:color w:val="000000"/>
      <w:lang w:val="nl-BE"/>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EndNoteBibliographyTitle">
    <w:name w:val="EndNote Bibliography Title"/>
    <w:basedOn w:val="Normal"/>
    <w:link w:val="EndNoteBibliographyTitleChar"/>
    <w:pPr>
      <w:jc w:val="center"/>
    </w:pPr>
    <w:rPr>
      <w:lang w:val="en-GB"/>
    </w:rPr>
  </w:style>
  <w:style w:type="character" w:customStyle="1" w:styleId="EndNoteBibliographyTitleChar">
    <w:name w:val="EndNote Bibliography Title Char"/>
    <w:basedOn w:val="DefaultParagraphFont"/>
    <w:link w:val="EndNoteBibliographyTitle"/>
    <w:rPr>
      <w:rFonts w:ascii="Times New Roman" w:eastAsia="Times New Roman" w:hAnsi="Times New Roman" w:cs="Times New Roman"/>
      <w:lang w:val="en-GB" w:eastAsia="en-GB"/>
    </w:rPr>
  </w:style>
  <w:style w:type="paragraph" w:customStyle="1" w:styleId="EndNoteBibliography">
    <w:name w:val="EndNote Bibliography"/>
    <w:basedOn w:val="Normal"/>
    <w:link w:val="EndNoteBibliographyChar"/>
    <w:pPr>
      <w:jc w:val="both"/>
    </w:pPr>
    <w:rPr>
      <w:lang w:val="en-GB"/>
    </w:rPr>
  </w:style>
  <w:style w:type="character" w:customStyle="1" w:styleId="EndNoteBibliographyChar">
    <w:name w:val="EndNote Bibliography Char"/>
    <w:basedOn w:val="DefaultParagraphFont"/>
    <w:link w:val="EndNoteBibliography"/>
    <w:rPr>
      <w:rFonts w:ascii="Times New Roman" w:eastAsia="Times New Roman" w:hAnsi="Times New Roman" w:cs="Times New Roman"/>
      <w:lang w:val="en-GB" w:eastAsia="en-GB"/>
    </w:rPr>
  </w:style>
  <w:style w:type="paragraph" w:styleId="NormalWeb">
    <w:name w:val="Normal (Web)"/>
    <w:basedOn w:val="Normal"/>
    <w:uiPriority w:val="99"/>
    <w:unhideWhenUsed/>
    <w:pPr>
      <w:spacing w:before="100" w:beforeAutospacing="1" w:after="100" w:afterAutospacing="1"/>
    </w:p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MDPI16affiliation">
    <w:name w:val="MDPI_1.6_affiliation"/>
    <w:qFormat/>
    <w:pPr>
      <w:adjustRightInd w:val="0"/>
      <w:snapToGrid w:val="0"/>
      <w:spacing w:line="200" w:lineRule="atLeast"/>
      <w:ind w:left="2806" w:hanging="198"/>
    </w:pPr>
    <w:rPr>
      <w:rFonts w:ascii="Palatino Linotype" w:eastAsia="Times New Roman" w:hAnsi="Palatino Linotype" w:cs="Times New Roman"/>
      <w:color w:val="000000"/>
      <w:sz w:val="16"/>
      <w:szCs w:val="18"/>
      <w:lang w:val="en-US" w:eastAsia="de-DE" w:bidi="en-US"/>
    </w:rPr>
  </w:style>
  <w:style w:type="character" w:styleId="LineNumber">
    <w:name w:val="line number"/>
    <w:basedOn w:val="DefaultParagraphFont"/>
    <w:uiPriority w:val="99"/>
    <w:semiHidden/>
    <w:unhideWhenUsed/>
  </w:style>
  <w:style w:type="character" w:styleId="Emphasis">
    <w:name w:val="Emphasis"/>
    <w:uiPriority w:val="20"/>
    <w:qFormat/>
    <w:rPr>
      <w:i/>
    </w:rPr>
  </w:style>
  <w:style w:type="character" w:customStyle="1" w:styleId="id-label">
    <w:name w:val="id-label"/>
    <w:basedOn w:val="DefaultParagraphFont"/>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lang w:val="en-US" w:bidi="en-US"/>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sid w:val="002D0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70258">
      <w:bodyDiv w:val="1"/>
      <w:marLeft w:val="0"/>
      <w:marRight w:val="0"/>
      <w:marTop w:val="0"/>
      <w:marBottom w:val="0"/>
      <w:divBdr>
        <w:top w:val="none" w:sz="0" w:space="0" w:color="auto"/>
        <w:left w:val="none" w:sz="0" w:space="0" w:color="auto"/>
        <w:bottom w:val="none" w:sz="0" w:space="0" w:color="auto"/>
        <w:right w:val="none" w:sz="0" w:space="0" w:color="auto"/>
      </w:divBdr>
    </w:div>
    <w:div w:id="80571254">
      <w:bodyDiv w:val="1"/>
      <w:marLeft w:val="0"/>
      <w:marRight w:val="0"/>
      <w:marTop w:val="0"/>
      <w:marBottom w:val="0"/>
      <w:divBdr>
        <w:top w:val="none" w:sz="0" w:space="0" w:color="auto"/>
        <w:left w:val="none" w:sz="0" w:space="0" w:color="auto"/>
        <w:bottom w:val="none" w:sz="0" w:space="0" w:color="auto"/>
        <w:right w:val="none" w:sz="0" w:space="0" w:color="auto"/>
      </w:divBdr>
    </w:div>
    <w:div w:id="102724599">
      <w:bodyDiv w:val="1"/>
      <w:marLeft w:val="0"/>
      <w:marRight w:val="0"/>
      <w:marTop w:val="0"/>
      <w:marBottom w:val="0"/>
      <w:divBdr>
        <w:top w:val="none" w:sz="0" w:space="0" w:color="auto"/>
        <w:left w:val="none" w:sz="0" w:space="0" w:color="auto"/>
        <w:bottom w:val="none" w:sz="0" w:space="0" w:color="auto"/>
        <w:right w:val="none" w:sz="0" w:space="0" w:color="auto"/>
      </w:divBdr>
    </w:div>
    <w:div w:id="133723361">
      <w:bodyDiv w:val="1"/>
      <w:marLeft w:val="0"/>
      <w:marRight w:val="0"/>
      <w:marTop w:val="0"/>
      <w:marBottom w:val="0"/>
      <w:divBdr>
        <w:top w:val="none" w:sz="0" w:space="0" w:color="auto"/>
        <w:left w:val="none" w:sz="0" w:space="0" w:color="auto"/>
        <w:bottom w:val="none" w:sz="0" w:space="0" w:color="auto"/>
        <w:right w:val="none" w:sz="0" w:space="0" w:color="auto"/>
      </w:divBdr>
    </w:div>
    <w:div w:id="170224422">
      <w:bodyDiv w:val="1"/>
      <w:marLeft w:val="0"/>
      <w:marRight w:val="0"/>
      <w:marTop w:val="0"/>
      <w:marBottom w:val="0"/>
      <w:divBdr>
        <w:top w:val="none" w:sz="0" w:space="0" w:color="auto"/>
        <w:left w:val="none" w:sz="0" w:space="0" w:color="auto"/>
        <w:bottom w:val="none" w:sz="0" w:space="0" w:color="auto"/>
        <w:right w:val="none" w:sz="0" w:space="0" w:color="auto"/>
      </w:divBdr>
    </w:div>
    <w:div w:id="175340758">
      <w:bodyDiv w:val="1"/>
      <w:marLeft w:val="0"/>
      <w:marRight w:val="0"/>
      <w:marTop w:val="0"/>
      <w:marBottom w:val="0"/>
      <w:divBdr>
        <w:top w:val="none" w:sz="0" w:space="0" w:color="auto"/>
        <w:left w:val="none" w:sz="0" w:space="0" w:color="auto"/>
        <w:bottom w:val="none" w:sz="0" w:space="0" w:color="auto"/>
        <w:right w:val="none" w:sz="0" w:space="0" w:color="auto"/>
      </w:divBdr>
    </w:div>
    <w:div w:id="225192650">
      <w:bodyDiv w:val="1"/>
      <w:marLeft w:val="0"/>
      <w:marRight w:val="0"/>
      <w:marTop w:val="0"/>
      <w:marBottom w:val="0"/>
      <w:divBdr>
        <w:top w:val="none" w:sz="0" w:space="0" w:color="auto"/>
        <w:left w:val="none" w:sz="0" w:space="0" w:color="auto"/>
        <w:bottom w:val="none" w:sz="0" w:space="0" w:color="auto"/>
        <w:right w:val="none" w:sz="0" w:space="0" w:color="auto"/>
      </w:divBdr>
    </w:div>
    <w:div w:id="301623562">
      <w:bodyDiv w:val="1"/>
      <w:marLeft w:val="0"/>
      <w:marRight w:val="0"/>
      <w:marTop w:val="0"/>
      <w:marBottom w:val="0"/>
      <w:divBdr>
        <w:top w:val="none" w:sz="0" w:space="0" w:color="auto"/>
        <w:left w:val="none" w:sz="0" w:space="0" w:color="auto"/>
        <w:bottom w:val="none" w:sz="0" w:space="0" w:color="auto"/>
        <w:right w:val="none" w:sz="0" w:space="0" w:color="auto"/>
      </w:divBdr>
    </w:div>
    <w:div w:id="311099652">
      <w:bodyDiv w:val="1"/>
      <w:marLeft w:val="0"/>
      <w:marRight w:val="0"/>
      <w:marTop w:val="0"/>
      <w:marBottom w:val="0"/>
      <w:divBdr>
        <w:top w:val="none" w:sz="0" w:space="0" w:color="auto"/>
        <w:left w:val="none" w:sz="0" w:space="0" w:color="auto"/>
        <w:bottom w:val="none" w:sz="0" w:space="0" w:color="auto"/>
        <w:right w:val="none" w:sz="0" w:space="0" w:color="auto"/>
      </w:divBdr>
    </w:div>
    <w:div w:id="354844511">
      <w:bodyDiv w:val="1"/>
      <w:marLeft w:val="0"/>
      <w:marRight w:val="0"/>
      <w:marTop w:val="0"/>
      <w:marBottom w:val="0"/>
      <w:divBdr>
        <w:top w:val="none" w:sz="0" w:space="0" w:color="auto"/>
        <w:left w:val="none" w:sz="0" w:space="0" w:color="auto"/>
        <w:bottom w:val="none" w:sz="0" w:space="0" w:color="auto"/>
        <w:right w:val="none" w:sz="0" w:space="0" w:color="auto"/>
      </w:divBdr>
    </w:div>
    <w:div w:id="374550637">
      <w:bodyDiv w:val="1"/>
      <w:marLeft w:val="0"/>
      <w:marRight w:val="0"/>
      <w:marTop w:val="0"/>
      <w:marBottom w:val="0"/>
      <w:divBdr>
        <w:top w:val="none" w:sz="0" w:space="0" w:color="auto"/>
        <w:left w:val="none" w:sz="0" w:space="0" w:color="auto"/>
        <w:bottom w:val="none" w:sz="0" w:space="0" w:color="auto"/>
        <w:right w:val="none" w:sz="0" w:space="0" w:color="auto"/>
      </w:divBdr>
    </w:div>
    <w:div w:id="400761324">
      <w:bodyDiv w:val="1"/>
      <w:marLeft w:val="0"/>
      <w:marRight w:val="0"/>
      <w:marTop w:val="0"/>
      <w:marBottom w:val="0"/>
      <w:divBdr>
        <w:top w:val="none" w:sz="0" w:space="0" w:color="auto"/>
        <w:left w:val="none" w:sz="0" w:space="0" w:color="auto"/>
        <w:bottom w:val="none" w:sz="0" w:space="0" w:color="auto"/>
        <w:right w:val="none" w:sz="0" w:space="0" w:color="auto"/>
      </w:divBdr>
      <w:divsChild>
        <w:div w:id="1397047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6314823">
      <w:bodyDiv w:val="1"/>
      <w:marLeft w:val="0"/>
      <w:marRight w:val="0"/>
      <w:marTop w:val="0"/>
      <w:marBottom w:val="0"/>
      <w:divBdr>
        <w:top w:val="none" w:sz="0" w:space="0" w:color="auto"/>
        <w:left w:val="none" w:sz="0" w:space="0" w:color="auto"/>
        <w:bottom w:val="none" w:sz="0" w:space="0" w:color="auto"/>
        <w:right w:val="none" w:sz="0" w:space="0" w:color="auto"/>
      </w:divBdr>
    </w:div>
    <w:div w:id="499657868">
      <w:bodyDiv w:val="1"/>
      <w:marLeft w:val="0"/>
      <w:marRight w:val="0"/>
      <w:marTop w:val="0"/>
      <w:marBottom w:val="0"/>
      <w:divBdr>
        <w:top w:val="none" w:sz="0" w:space="0" w:color="auto"/>
        <w:left w:val="none" w:sz="0" w:space="0" w:color="auto"/>
        <w:bottom w:val="none" w:sz="0" w:space="0" w:color="auto"/>
        <w:right w:val="none" w:sz="0" w:space="0" w:color="auto"/>
      </w:divBdr>
    </w:div>
    <w:div w:id="511267245">
      <w:bodyDiv w:val="1"/>
      <w:marLeft w:val="0"/>
      <w:marRight w:val="0"/>
      <w:marTop w:val="0"/>
      <w:marBottom w:val="0"/>
      <w:divBdr>
        <w:top w:val="none" w:sz="0" w:space="0" w:color="auto"/>
        <w:left w:val="none" w:sz="0" w:space="0" w:color="auto"/>
        <w:bottom w:val="none" w:sz="0" w:space="0" w:color="auto"/>
        <w:right w:val="none" w:sz="0" w:space="0" w:color="auto"/>
      </w:divBdr>
    </w:div>
    <w:div w:id="512375949">
      <w:bodyDiv w:val="1"/>
      <w:marLeft w:val="0"/>
      <w:marRight w:val="0"/>
      <w:marTop w:val="0"/>
      <w:marBottom w:val="0"/>
      <w:divBdr>
        <w:top w:val="none" w:sz="0" w:space="0" w:color="auto"/>
        <w:left w:val="none" w:sz="0" w:space="0" w:color="auto"/>
        <w:bottom w:val="none" w:sz="0" w:space="0" w:color="auto"/>
        <w:right w:val="none" w:sz="0" w:space="0" w:color="auto"/>
      </w:divBdr>
    </w:div>
    <w:div w:id="538322208">
      <w:bodyDiv w:val="1"/>
      <w:marLeft w:val="0"/>
      <w:marRight w:val="0"/>
      <w:marTop w:val="0"/>
      <w:marBottom w:val="0"/>
      <w:divBdr>
        <w:top w:val="none" w:sz="0" w:space="0" w:color="auto"/>
        <w:left w:val="none" w:sz="0" w:space="0" w:color="auto"/>
        <w:bottom w:val="none" w:sz="0" w:space="0" w:color="auto"/>
        <w:right w:val="none" w:sz="0" w:space="0" w:color="auto"/>
      </w:divBdr>
    </w:div>
    <w:div w:id="544873893">
      <w:bodyDiv w:val="1"/>
      <w:marLeft w:val="0"/>
      <w:marRight w:val="0"/>
      <w:marTop w:val="0"/>
      <w:marBottom w:val="0"/>
      <w:divBdr>
        <w:top w:val="none" w:sz="0" w:space="0" w:color="auto"/>
        <w:left w:val="none" w:sz="0" w:space="0" w:color="auto"/>
        <w:bottom w:val="none" w:sz="0" w:space="0" w:color="auto"/>
        <w:right w:val="none" w:sz="0" w:space="0" w:color="auto"/>
      </w:divBdr>
    </w:div>
    <w:div w:id="555749007">
      <w:bodyDiv w:val="1"/>
      <w:marLeft w:val="0"/>
      <w:marRight w:val="0"/>
      <w:marTop w:val="0"/>
      <w:marBottom w:val="0"/>
      <w:divBdr>
        <w:top w:val="none" w:sz="0" w:space="0" w:color="auto"/>
        <w:left w:val="none" w:sz="0" w:space="0" w:color="auto"/>
        <w:bottom w:val="none" w:sz="0" w:space="0" w:color="auto"/>
        <w:right w:val="none" w:sz="0" w:space="0" w:color="auto"/>
      </w:divBdr>
    </w:div>
    <w:div w:id="605308147">
      <w:bodyDiv w:val="1"/>
      <w:marLeft w:val="0"/>
      <w:marRight w:val="0"/>
      <w:marTop w:val="0"/>
      <w:marBottom w:val="0"/>
      <w:divBdr>
        <w:top w:val="none" w:sz="0" w:space="0" w:color="auto"/>
        <w:left w:val="none" w:sz="0" w:space="0" w:color="auto"/>
        <w:bottom w:val="none" w:sz="0" w:space="0" w:color="auto"/>
        <w:right w:val="none" w:sz="0" w:space="0" w:color="auto"/>
      </w:divBdr>
    </w:div>
    <w:div w:id="665979063">
      <w:bodyDiv w:val="1"/>
      <w:marLeft w:val="0"/>
      <w:marRight w:val="0"/>
      <w:marTop w:val="0"/>
      <w:marBottom w:val="0"/>
      <w:divBdr>
        <w:top w:val="none" w:sz="0" w:space="0" w:color="auto"/>
        <w:left w:val="none" w:sz="0" w:space="0" w:color="auto"/>
        <w:bottom w:val="none" w:sz="0" w:space="0" w:color="auto"/>
        <w:right w:val="none" w:sz="0" w:space="0" w:color="auto"/>
      </w:divBdr>
    </w:div>
    <w:div w:id="723874669">
      <w:bodyDiv w:val="1"/>
      <w:marLeft w:val="0"/>
      <w:marRight w:val="0"/>
      <w:marTop w:val="0"/>
      <w:marBottom w:val="0"/>
      <w:divBdr>
        <w:top w:val="none" w:sz="0" w:space="0" w:color="auto"/>
        <w:left w:val="none" w:sz="0" w:space="0" w:color="auto"/>
        <w:bottom w:val="none" w:sz="0" w:space="0" w:color="auto"/>
        <w:right w:val="none" w:sz="0" w:space="0" w:color="auto"/>
      </w:divBdr>
    </w:div>
    <w:div w:id="737435307">
      <w:bodyDiv w:val="1"/>
      <w:marLeft w:val="0"/>
      <w:marRight w:val="0"/>
      <w:marTop w:val="0"/>
      <w:marBottom w:val="0"/>
      <w:divBdr>
        <w:top w:val="none" w:sz="0" w:space="0" w:color="auto"/>
        <w:left w:val="none" w:sz="0" w:space="0" w:color="auto"/>
        <w:bottom w:val="none" w:sz="0" w:space="0" w:color="auto"/>
        <w:right w:val="none" w:sz="0" w:space="0" w:color="auto"/>
      </w:divBdr>
    </w:div>
    <w:div w:id="757823356">
      <w:bodyDiv w:val="1"/>
      <w:marLeft w:val="0"/>
      <w:marRight w:val="0"/>
      <w:marTop w:val="0"/>
      <w:marBottom w:val="0"/>
      <w:divBdr>
        <w:top w:val="none" w:sz="0" w:space="0" w:color="auto"/>
        <w:left w:val="none" w:sz="0" w:space="0" w:color="auto"/>
        <w:bottom w:val="none" w:sz="0" w:space="0" w:color="auto"/>
        <w:right w:val="none" w:sz="0" w:space="0" w:color="auto"/>
      </w:divBdr>
    </w:div>
    <w:div w:id="769813749">
      <w:bodyDiv w:val="1"/>
      <w:marLeft w:val="0"/>
      <w:marRight w:val="0"/>
      <w:marTop w:val="0"/>
      <w:marBottom w:val="0"/>
      <w:divBdr>
        <w:top w:val="none" w:sz="0" w:space="0" w:color="auto"/>
        <w:left w:val="none" w:sz="0" w:space="0" w:color="auto"/>
        <w:bottom w:val="none" w:sz="0" w:space="0" w:color="auto"/>
        <w:right w:val="none" w:sz="0" w:space="0" w:color="auto"/>
      </w:divBdr>
    </w:div>
    <w:div w:id="803424806">
      <w:bodyDiv w:val="1"/>
      <w:marLeft w:val="0"/>
      <w:marRight w:val="0"/>
      <w:marTop w:val="0"/>
      <w:marBottom w:val="0"/>
      <w:divBdr>
        <w:top w:val="none" w:sz="0" w:space="0" w:color="auto"/>
        <w:left w:val="none" w:sz="0" w:space="0" w:color="auto"/>
        <w:bottom w:val="none" w:sz="0" w:space="0" w:color="auto"/>
        <w:right w:val="none" w:sz="0" w:space="0" w:color="auto"/>
      </w:divBdr>
    </w:div>
    <w:div w:id="805515941">
      <w:bodyDiv w:val="1"/>
      <w:marLeft w:val="0"/>
      <w:marRight w:val="0"/>
      <w:marTop w:val="0"/>
      <w:marBottom w:val="0"/>
      <w:divBdr>
        <w:top w:val="none" w:sz="0" w:space="0" w:color="auto"/>
        <w:left w:val="none" w:sz="0" w:space="0" w:color="auto"/>
        <w:bottom w:val="none" w:sz="0" w:space="0" w:color="auto"/>
        <w:right w:val="none" w:sz="0" w:space="0" w:color="auto"/>
      </w:divBdr>
    </w:div>
    <w:div w:id="856507740">
      <w:bodyDiv w:val="1"/>
      <w:marLeft w:val="0"/>
      <w:marRight w:val="0"/>
      <w:marTop w:val="0"/>
      <w:marBottom w:val="0"/>
      <w:divBdr>
        <w:top w:val="none" w:sz="0" w:space="0" w:color="auto"/>
        <w:left w:val="none" w:sz="0" w:space="0" w:color="auto"/>
        <w:bottom w:val="none" w:sz="0" w:space="0" w:color="auto"/>
        <w:right w:val="none" w:sz="0" w:space="0" w:color="auto"/>
      </w:divBdr>
    </w:div>
    <w:div w:id="959648113">
      <w:bodyDiv w:val="1"/>
      <w:marLeft w:val="0"/>
      <w:marRight w:val="0"/>
      <w:marTop w:val="0"/>
      <w:marBottom w:val="0"/>
      <w:divBdr>
        <w:top w:val="none" w:sz="0" w:space="0" w:color="auto"/>
        <w:left w:val="none" w:sz="0" w:space="0" w:color="auto"/>
        <w:bottom w:val="none" w:sz="0" w:space="0" w:color="auto"/>
        <w:right w:val="none" w:sz="0" w:space="0" w:color="auto"/>
      </w:divBdr>
    </w:div>
    <w:div w:id="988439238">
      <w:bodyDiv w:val="1"/>
      <w:marLeft w:val="0"/>
      <w:marRight w:val="0"/>
      <w:marTop w:val="0"/>
      <w:marBottom w:val="0"/>
      <w:divBdr>
        <w:top w:val="none" w:sz="0" w:space="0" w:color="auto"/>
        <w:left w:val="none" w:sz="0" w:space="0" w:color="auto"/>
        <w:bottom w:val="none" w:sz="0" w:space="0" w:color="auto"/>
        <w:right w:val="none" w:sz="0" w:space="0" w:color="auto"/>
      </w:divBdr>
    </w:div>
    <w:div w:id="997001948">
      <w:bodyDiv w:val="1"/>
      <w:marLeft w:val="0"/>
      <w:marRight w:val="0"/>
      <w:marTop w:val="0"/>
      <w:marBottom w:val="0"/>
      <w:divBdr>
        <w:top w:val="none" w:sz="0" w:space="0" w:color="auto"/>
        <w:left w:val="none" w:sz="0" w:space="0" w:color="auto"/>
        <w:bottom w:val="none" w:sz="0" w:space="0" w:color="auto"/>
        <w:right w:val="none" w:sz="0" w:space="0" w:color="auto"/>
      </w:divBdr>
    </w:div>
    <w:div w:id="1009403064">
      <w:bodyDiv w:val="1"/>
      <w:marLeft w:val="0"/>
      <w:marRight w:val="0"/>
      <w:marTop w:val="0"/>
      <w:marBottom w:val="0"/>
      <w:divBdr>
        <w:top w:val="none" w:sz="0" w:space="0" w:color="auto"/>
        <w:left w:val="none" w:sz="0" w:space="0" w:color="auto"/>
        <w:bottom w:val="none" w:sz="0" w:space="0" w:color="auto"/>
        <w:right w:val="none" w:sz="0" w:space="0" w:color="auto"/>
      </w:divBdr>
    </w:div>
    <w:div w:id="1077751141">
      <w:bodyDiv w:val="1"/>
      <w:marLeft w:val="0"/>
      <w:marRight w:val="0"/>
      <w:marTop w:val="0"/>
      <w:marBottom w:val="0"/>
      <w:divBdr>
        <w:top w:val="none" w:sz="0" w:space="0" w:color="auto"/>
        <w:left w:val="none" w:sz="0" w:space="0" w:color="auto"/>
        <w:bottom w:val="none" w:sz="0" w:space="0" w:color="auto"/>
        <w:right w:val="none" w:sz="0" w:space="0" w:color="auto"/>
      </w:divBdr>
    </w:div>
    <w:div w:id="1122115528">
      <w:bodyDiv w:val="1"/>
      <w:marLeft w:val="0"/>
      <w:marRight w:val="0"/>
      <w:marTop w:val="0"/>
      <w:marBottom w:val="0"/>
      <w:divBdr>
        <w:top w:val="none" w:sz="0" w:space="0" w:color="auto"/>
        <w:left w:val="none" w:sz="0" w:space="0" w:color="auto"/>
        <w:bottom w:val="none" w:sz="0" w:space="0" w:color="auto"/>
        <w:right w:val="none" w:sz="0" w:space="0" w:color="auto"/>
      </w:divBdr>
    </w:div>
    <w:div w:id="1211384175">
      <w:bodyDiv w:val="1"/>
      <w:marLeft w:val="0"/>
      <w:marRight w:val="0"/>
      <w:marTop w:val="0"/>
      <w:marBottom w:val="0"/>
      <w:divBdr>
        <w:top w:val="none" w:sz="0" w:space="0" w:color="auto"/>
        <w:left w:val="none" w:sz="0" w:space="0" w:color="auto"/>
        <w:bottom w:val="none" w:sz="0" w:space="0" w:color="auto"/>
        <w:right w:val="none" w:sz="0" w:space="0" w:color="auto"/>
      </w:divBdr>
    </w:div>
    <w:div w:id="1242256247">
      <w:bodyDiv w:val="1"/>
      <w:marLeft w:val="0"/>
      <w:marRight w:val="0"/>
      <w:marTop w:val="0"/>
      <w:marBottom w:val="0"/>
      <w:divBdr>
        <w:top w:val="none" w:sz="0" w:space="0" w:color="auto"/>
        <w:left w:val="none" w:sz="0" w:space="0" w:color="auto"/>
        <w:bottom w:val="none" w:sz="0" w:space="0" w:color="auto"/>
        <w:right w:val="none" w:sz="0" w:space="0" w:color="auto"/>
      </w:divBdr>
    </w:div>
    <w:div w:id="1388802660">
      <w:bodyDiv w:val="1"/>
      <w:marLeft w:val="0"/>
      <w:marRight w:val="0"/>
      <w:marTop w:val="0"/>
      <w:marBottom w:val="0"/>
      <w:divBdr>
        <w:top w:val="none" w:sz="0" w:space="0" w:color="auto"/>
        <w:left w:val="none" w:sz="0" w:space="0" w:color="auto"/>
        <w:bottom w:val="none" w:sz="0" w:space="0" w:color="auto"/>
        <w:right w:val="none" w:sz="0" w:space="0" w:color="auto"/>
      </w:divBdr>
    </w:div>
    <w:div w:id="1413046951">
      <w:bodyDiv w:val="1"/>
      <w:marLeft w:val="0"/>
      <w:marRight w:val="0"/>
      <w:marTop w:val="0"/>
      <w:marBottom w:val="0"/>
      <w:divBdr>
        <w:top w:val="none" w:sz="0" w:space="0" w:color="auto"/>
        <w:left w:val="none" w:sz="0" w:space="0" w:color="auto"/>
        <w:bottom w:val="none" w:sz="0" w:space="0" w:color="auto"/>
        <w:right w:val="none" w:sz="0" w:space="0" w:color="auto"/>
      </w:divBdr>
    </w:div>
    <w:div w:id="1416977589">
      <w:bodyDiv w:val="1"/>
      <w:marLeft w:val="0"/>
      <w:marRight w:val="0"/>
      <w:marTop w:val="0"/>
      <w:marBottom w:val="0"/>
      <w:divBdr>
        <w:top w:val="none" w:sz="0" w:space="0" w:color="auto"/>
        <w:left w:val="none" w:sz="0" w:space="0" w:color="auto"/>
        <w:bottom w:val="none" w:sz="0" w:space="0" w:color="auto"/>
        <w:right w:val="none" w:sz="0" w:space="0" w:color="auto"/>
      </w:divBdr>
    </w:div>
    <w:div w:id="1477795599">
      <w:bodyDiv w:val="1"/>
      <w:marLeft w:val="0"/>
      <w:marRight w:val="0"/>
      <w:marTop w:val="0"/>
      <w:marBottom w:val="0"/>
      <w:divBdr>
        <w:top w:val="none" w:sz="0" w:space="0" w:color="auto"/>
        <w:left w:val="none" w:sz="0" w:space="0" w:color="auto"/>
        <w:bottom w:val="none" w:sz="0" w:space="0" w:color="auto"/>
        <w:right w:val="none" w:sz="0" w:space="0" w:color="auto"/>
      </w:divBdr>
    </w:div>
    <w:div w:id="1492871076">
      <w:bodyDiv w:val="1"/>
      <w:marLeft w:val="0"/>
      <w:marRight w:val="0"/>
      <w:marTop w:val="0"/>
      <w:marBottom w:val="0"/>
      <w:divBdr>
        <w:top w:val="none" w:sz="0" w:space="0" w:color="auto"/>
        <w:left w:val="none" w:sz="0" w:space="0" w:color="auto"/>
        <w:bottom w:val="none" w:sz="0" w:space="0" w:color="auto"/>
        <w:right w:val="none" w:sz="0" w:space="0" w:color="auto"/>
      </w:divBdr>
    </w:div>
    <w:div w:id="1513185143">
      <w:bodyDiv w:val="1"/>
      <w:marLeft w:val="0"/>
      <w:marRight w:val="0"/>
      <w:marTop w:val="0"/>
      <w:marBottom w:val="0"/>
      <w:divBdr>
        <w:top w:val="none" w:sz="0" w:space="0" w:color="auto"/>
        <w:left w:val="none" w:sz="0" w:space="0" w:color="auto"/>
        <w:bottom w:val="none" w:sz="0" w:space="0" w:color="auto"/>
        <w:right w:val="none" w:sz="0" w:space="0" w:color="auto"/>
      </w:divBdr>
    </w:div>
    <w:div w:id="1531994089">
      <w:bodyDiv w:val="1"/>
      <w:marLeft w:val="0"/>
      <w:marRight w:val="0"/>
      <w:marTop w:val="0"/>
      <w:marBottom w:val="0"/>
      <w:divBdr>
        <w:top w:val="none" w:sz="0" w:space="0" w:color="auto"/>
        <w:left w:val="none" w:sz="0" w:space="0" w:color="auto"/>
        <w:bottom w:val="none" w:sz="0" w:space="0" w:color="auto"/>
        <w:right w:val="none" w:sz="0" w:space="0" w:color="auto"/>
      </w:divBdr>
    </w:div>
    <w:div w:id="1551530493">
      <w:bodyDiv w:val="1"/>
      <w:marLeft w:val="0"/>
      <w:marRight w:val="0"/>
      <w:marTop w:val="0"/>
      <w:marBottom w:val="0"/>
      <w:divBdr>
        <w:top w:val="none" w:sz="0" w:space="0" w:color="auto"/>
        <w:left w:val="none" w:sz="0" w:space="0" w:color="auto"/>
        <w:bottom w:val="none" w:sz="0" w:space="0" w:color="auto"/>
        <w:right w:val="none" w:sz="0" w:space="0" w:color="auto"/>
      </w:divBdr>
    </w:div>
    <w:div w:id="1572810271">
      <w:bodyDiv w:val="1"/>
      <w:marLeft w:val="0"/>
      <w:marRight w:val="0"/>
      <w:marTop w:val="0"/>
      <w:marBottom w:val="0"/>
      <w:divBdr>
        <w:top w:val="none" w:sz="0" w:space="0" w:color="auto"/>
        <w:left w:val="none" w:sz="0" w:space="0" w:color="auto"/>
        <w:bottom w:val="none" w:sz="0" w:space="0" w:color="auto"/>
        <w:right w:val="none" w:sz="0" w:space="0" w:color="auto"/>
      </w:divBdr>
    </w:div>
    <w:div w:id="1589147116">
      <w:bodyDiv w:val="1"/>
      <w:marLeft w:val="0"/>
      <w:marRight w:val="0"/>
      <w:marTop w:val="0"/>
      <w:marBottom w:val="0"/>
      <w:divBdr>
        <w:top w:val="none" w:sz="0" w:space="0" w:color="auto"/>
        <w:left w:val="none" w:sz="0" w:space="0" w:color="auto"/>
        <w:bottom w:val="none" w:sz="0" w:space="0" w:color="auto"/>
        <w:right w:val="none" w:sz="0" w:space="0" w:color="auto"/>
      </w:divBdr>
    </w:div>
    <w:div w:id="1608150764">
      <w:bodyDiv w:val="1"/>
      <w:marLeft w:val="0"/>
      <w:marRight w:val="0"/>
      <w:marTop w:val="0"/>
      <w:marBottom w:val="0"/>
      <w:divBdr>
        <w:top w:val="none" w:sz="0" w:space="0" w:color="auto"/>
        <w:left w:val="none" w:sz="0" w:space="0" w:color="auto"/>
        <w:bottom w:val="none" w:sz="0" w:space="0" w:color="auto"/>
        <w:right w:val="none" w:sz="0" w:space="0" w:color="auto"/>
      </w:divBdr>
    </w:div>
    <w:div w:id="1622834901">
      <w:bodyDiv w:val="1"/>
      <w:marLeft w:val="0"/>
      <w:marRight w:val="0"/>
      <w:marTop w:val="0"/>
      <w:marBottom w:val="0"/>
      <w:divBdr>
        <w:top w:val="none" w:sz="0" w:space="0" w:color="auto"/>
        <w:left w:val="none" w:sz="0" w:space="0" w:color="auto"/>
        <w:bottom w:val="none" w:sz="0" w:space="0" w:color="auto"/>
        <w:right w:val="none" w:sz="0" w:space="0" w:color="auto"/>
      </w:divBdr>
    </w:div>
    <w:div w:id="1632050214">
      <w:bodyDiv w:val="1"/>
      <w:marLeft w:val="0"/>
      <w:marRight w:val="0"/>
      <w:marTop w:val="0"/>
      <w:marBottom w:val="0"/>
      <w:divBdr>
        <w:top w:val="none" w:sz="0" w:space="0" w:color="auto"/>
        <w:left w:val="none" w:sz="0" w:space="0" w:color="auto"/>
        <w:bottom w:val="none" w:sz="0" w:space="0" w:color="auto"/>
        <w:right w:val="none" w:sz="0" w:space="0" w:color="auto"/>
      </w:divBdr>
    </w:div>
    <w:div w:id="1673870832">
      <w:bodyDiv w:val="1"/>
      <w:marLeft w:val="0"/>
      <w:marRight w:val="0"/>
      <w:marTop w:val="0"/>
      <w:marBottom w:val="0"/>
      <w:divBdr>
        <w:top w:val="none" w:sz="0" w:space="0" w:color="auto"/>
        <w:left w:val="none" w:sz="0" w:space="0" w:color="auto"/>
        <w:bottom w:val="none" w:sz="0" w:space="0" w:color="auto"/>
        <w:right w:val="none" w:sz="0" w:space="0" w:color="auto"/>
      </w:divBdr>
    </w:div>
    <w:div w:id="1733234913">
      <w:bodyDiv w:val="1"/>
      <w:marLeft w:val="0"/>
      <w:marRight w:val="0"/>
      <w:marTop w:val="0"/>
      <w:marBottom w:val="0"/>
      <w:divBdr>
        <w:top w:val="none" w:sz="0" w:space="0" w:color="auto"/>
        <w:left w:val="none" w:sz="0" w:space="0" w:color="auto"/>
        <w:bottom w:val="none" w:sz="0" w:space="0" w:color="auto"/>
        <w:right w:val="none" w:sz="0" w:space="0" w:color="auto"/>
      </w:divBdr>
    </w:div>
    <w:div w:id="1740708976">
      <w:bodyDiv w:val="1"/>
      <w:marLeft w:val="0"/>
      <w:marRight w:val="0"/>
      <w:marTop w:val="0"/>
      <w:marBottom w:val="0"/>
      <w:divBdr>
        <w:top w:val="none" w:sz="0" w:space="0" w:color="auto"/>
        <w:left w:val="none" w:sz="0" w:space="0" w:color="auto"/>
        <w:bottom w:val="none" w:sz="0" w:space="0" w:color="auto"/>
        <w:right w:val="none" w:sz="0" w:space="0" w:color="auto"/>
      </w:divBdr>
    </w:div>
    <w:div w:id="1769613582">
      <w:bodyDiv w:val="1"/>
      <w:marLeft w:val="0"/>
      <w:marRight w:val="0"/>
      <w:marTop w:val="0"/>
      <w:marBottom w:val="0"/>
      <w:divBdr>
        <w:top w:val="none" w:sz="0" w:space="0" w:color="auto"/>
        <w:left w:val="none" w:sz="0" w:space="0" w:color="auto"/>
        <w:bottom w:val="none" w:sz="0" w:space="0" w:color="auto"/>
        <w:right w:val="none" w:sz="0" w:space="0" w:color="auto"/>
      </w:divBdr>
      <w:divsChild>
        <w:div w:id="1392730038">
          <w:marLeft w:val="0"/>
          <w:marRight w:val="0"/>
          <w:marTop w:val="0"/>
          <w:marBottom w:val="0"/>
          <w:divBdr>
            <w:top w:val="none" w:sz="0" w:space="0" w:color="auto"/>
            <w:left w:val="none" w:sz="0" w:space="0" w:color="auto"/>
            <w:bottom w:val="none" w:sz="0" w:space="0" w:color="auto"/>
            <w:right w:val="none" w:sz="0" w:space="0" w:color="auto"/>
          </w:divBdr>
          <w:divsChild>
            <w:div w:id="1418402980">
              <w:marLeft w:val="0"/>
              <w:marRight w:val="0"/>
              <w:marTop w:val="0"/>
              <w:marBottom w:val="0"/>
              <w:divBdr>
                <w:top w:val="none" w:sz="0" w:space="0" w:color="auto"/>
                <w:left w:val="none" w:sz="0" w:space="0" w:color="auto"/>
                <w:bottom w:val="none" w:sz="0" w:space="0" w:color="auto"/>
                <w:right w:val="none" w:sz="0" w:space="0" w:color="auto"/>
              </w:divBdr>
              <w:divsChild>
                <w:div w:id="7538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34363">
      <w:bodyDiv w:val="1"/>
      <w:marLeft w:val="0"/>
      <w:marRight w:val="0"/>
      <w:marTop w:val="0"/>
      <w:marBottom w:val="0"/>
      <w:divBdr>
        <w:top w:val="none" w:sz="0" w:space="0" w:color="auto"/>
        <w:left w:val="none" w:sz="0" w:space="0" w:color="auto"/>
        <w:bottom w:val="none" w:sz="0" w:space="0" w:color="auto"/>
        <w:right w:val="none" w:sz="0" w:space="0" w:color="auto"/>
      </w:divBdr>
    </w:div>
    <w:div w:id="1936090612">
      <w:bodyDiv w:val="1"/>
      <w:marLeft w:val="0"/>
      <w:marRight w:val="0"/>
      <w:marTop w:val="0"/>
      <w:marBottom w:val="0"/>
      <w:divBdr>
        <w:top w:val="none" w:sz="0" w:space="0" w:color="auto"/>
        <w:left w:val="none" w:sz="0" w:space="0" w:color="auto"/>
        <w:bottom w:val="none" w:sz="0" w:space="0" w:color="auto"/>
        <w:right w:val="none" w:sz="0" w:space="0" w:color="auto"/>
      </w:divBdr>
    </w:div>
    <w:div w:id="1951624022">
      <w:bodyDiv w:val="1"/>
      <w:marLeft w:val="0"/>
      <w:marRight w:val="0"/>
      <w:marTop w:val="0"/>
      <w:marBottom w:val="0"/>
      <w:divBdr>
        <w:top w:val="none" w:sz="0" w:space="0" w:color="auto"/>
        <w:left w:val="none" w:sz="0" w:space="0" w:color="auto"/>
        <w:bottom w:val="none" w:sz="0" w:space="0" w:color="auto"/>
        <w:right w:val="none" w:sz="0" w:space="0" w:color="auto"/>
      </w:divBdr>
    </w:div>
    <w:div w:id="211439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12ACA-C784-4D49-8115-57BC14445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266</Words>
  <Characters>1484</Characters>
  <Application>Microsoft Office Word</Application>
  <DocSecurity>0</DocSecurity>
  <Lines>29</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JKU</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El-Gazzar</dc:creator>
  <cp:lastModifiedBy>ABADON</cp:lastModifiedBy>
  <cp:revision>9</cp:revision>
  <cp:lastPrinted>2021-05-27T09:02:00Z</cp:lastPrinted>
  <dcterms:created xsi:type="dcterms:W3CDTF">2021-07-13T12:05:00Z</dcterms:created>
  <dcterms:modified xsi:type="dcterms:W3CDTF">2021-07-26T05:50:00Z</dcterms:modified>
</cp:coreProperties>
</file>