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Times New Roman" w:hAnsi="Times New Roman"/>
          <w:b/>
          <w:sz w:val="24"/>
        </w:rPr>
      </w:pPr>
      <w:r>
        <w:rPr>
          <w:rFonts w:ascii="Times New Roman" w:hAnsi="Times New Roman"/>
          <w:b/>
          <w:sz w:val="24"/>
        </w:rPr>
        <w:t>Relaunch cropping on marginal soils by incorporating amendments and beneficial trace elements in an interdisciplinary approach</w:t>
      </w:r>
    </w:p>
    <w:p>
      <w:pPr>
        <w:rPr>
          <w:rFonts w:ascii="Times New Roman" w:hAnsi="Times New Roman"/>
        </w:rPr>
      </w:pPr>
      <w:r>
        <w:rPr>
          <w:rFonts w:ascii="Times New Roman" w:hAnsi="Times New Roman"/>
        </w:rPr>
        <w:t xml:space="preserve">Peter </w:t>
      </w:r>
      <w:proofErr w:type="spellStart"/>
      <w:r>
        <w:rPr>
          <w:rFonts w:ascii="Times New Roman" w:hAnsi="Times New Roman"/>
        </w:rPr>
        <w:t>Schröder</w:t>
      </w:r>
      <w:r>
        <w:rPr>
          <w:rFonts w:ascii="Times New Roman" w:hAnsi="Times New Roman"/>
          <w:vertAlign w:val="superscript"/>
        </w:rPr>
        <w:t>a</w:t>
      </w:r>
      <w:proofErr w:type="spellEnd"/>
      <w:r>
        <w:rPr>
          <w:rFonts w:ascii="Times New Roman" w:hAnsi="Times New Roman"/>
          <w:vertAlign w:val="superscript"/>
          <w:lang w:val="en-GB"/>
        </w:rPr>
        <w:t>*</w:t>
      </w:r>
      <w:r>
        <w:rPr>
          <w:rFonts w:ascii="Times New Roman" w:hAnsi="Times New Roman"/>
        </w:rPr>
        <w:t xml:space="preserve">, Michel </w:t>
      </w:r>
      <w:proofErr w:type="spellStart"/>
      <w:r>
        <w:rPr>
          <w:rFonts w:ascii="Times New Roman" w:hAnsi="Times New Roman"/>
        </w:rPr>
        <w:t>Mench</w:t>
      </w:r>
      <w:r>
        <w:rPr>
          <w:rFonts w:ascii="Times New Roman" w:hAnsi="Times New Roman"/>
          <w:vertAlign w:val="superscript"/>
        </w:rPr>
        <w:t>c</w:t>
      </w:r>
      <w:proofErr w:type="spellEnd"/>
      <w:r>
        <w:rPr>
          <w:rFonts w:ascii="Times New Roman" w:hAnsi="Times New Roman"/>
        </w:rPr>
        <w:t xml:space="preserve">, Virmantas </w:t>
      </w:r>
      <w:proofErr w:type="spellStart"/>
      <w:r>
        <w:rPr>
          <w:rFonts w:ascii="Times New Roman" w:hAnsi="Times New Roman"/>
        </w:rPr>
        <w:t>Povilaitis</w:t>
      </w:r>
      <w:r>
        <w:rPr>
          <w:rFonts w:ascii="Times New Roman" w:hAnsi="Times New Roman"/>
          <w:vertAlign w:val="superscript"/>
        </w:rPr>
        <w:t>b</w:t>
      </w:r>
      <w:proofErr w:type="spellEnd"/>
      <w:r>
        <w:rPr>
          <w:rFonts w:ascii="Times New Roman" w:hAnsi="Times New Roman"/>
        </w:rPr>
        <w:t xml:space="preserve">, Francois </w:t>
      </w:r>
      <w:proofErr w:type="spellStart"/>
      <w:r>
        <w:rPr>
          <w:rFonts w:ascii="Times New Roman" w:hAnsi="Times New Roman"/>
        </w:rPr>
        <w:t>Rineau</w:t>
      </w:r>
      <w:r>
        <w:rPr>
          <w:rFonts w:ascii="Times New Roman" w:hAnsi="Times New Roman"/>
          <w:vertAlign w:val="superscript"/>
        </w:rPr>
        <w:t>d</w:t>
      </w:r>
      <w:proofErr w:type="spellEnd"/>
      <w:r>
        <w:rPr>
          <w:rFonts w:ascii="Times New Roman" w:hAnsi="Times New Roman"/>
        </w:rPr>
        <w:t xml:space="preserve">, Beata </w:t>
      </w:r>
      <w:proofErr w:type="spellStart"/>
      <w:r>
        <w:rPr>
          <w:rFonts w:ascii="Times New Roman" w:hAnsi="Times New Roman"/>
        </w:rPr>
        <w:t>Rutkowska</w:t>
      </w:r>
      <w:r>
        <w:rPr>
          <w:rFonts w:ascii="Times New Roman" w:hAnsi="Times New Roman"/>
          <w:vertAlign w:val="superscript"/>
        </w:rPr>
        <w:t>e</w:t>
      </w:r>
      <w:proofErr w:type="spellEnd"/>
      <w:r>
        <w:rPr>
          <w:rFonts w:ascii="Times New Roman" w:hAnsi="Times New Roman"/>
        </w:rPr>
        <w:t xml:space="preserve">, Michael </w:t>
      </w:r>
      <w:proofErr w:type="spellStart"/>
      <w:r>
        <w:rPr>
          <w:rFonts w:ascii="Times New Roman" w:hAnsi="Times New Roman"/>
        </w:rPr>
        <w:t>Schloter</w:t>
      </w:r>
      <w:r>
        <w:rPr>
          <w:rFonts w:ascii="Times New Roman" w:hAnsi="Times New Roman"/>
          <w:vertAlign w:val="superscript"/>
        </w:rPr>
        <w:t>a</w:t>
      </w:r>
      <w:proofErr w:type="spellEnd"/>
      <w:r>
        <w:rPr>
          <w:rFonts w:ascii="Times New Roman" w:hAnsi="Times New Roman"/>
        </w:rPr>
        <w:t xml:space="preserve">, </w:t>
      </w:r>
      <w:proofErr w:type="spellStart"/>
      <w:r>
        <w:rPr>
          <w:rFonts w:ascii="Times New Roman" w:hAnsi="Times New Roman"/>
        </w:rPr>
        <w:t>Wieslaw</w:t>
      </w:r>
      <w:proofErr w:type="spellEnd"/>
      <w:r>
        <w:rPr>
          <w:rFonts w:ascii="Times New Roman" w:hAnsi="Times New Roman"/>
        </w:rPr>
        <w:t xml:space="preserve"> </w:t>
      </w:r>
      <w:proofErr w:type="spellStart"/>
      <w:r>
        <w:rPr>
          <w:rFonts w:ascii="Times New Roman" w:hAnsi="Times New Roman"/>
        </w:rPr>
        <w:t>Szulc</w:t>
      </w:r>
      <w:r>
        <w:rPr>
          <w:rFonts w:ascii="Times New Roman" w:hAnsi="Times New Roman"/>
          <w:vertAlign w:val="superscript"/>
        </w:rPr>
        <w:t>e</w:t>
      </w:r>
      <w:proofErr w:type="spellEnd"/>
      <w:r>
        <w:rPr>
          <w:rFonts w:ascii="Times New Roman" w:hAnsi="Times New Roman"/>
        </w:rPr>
        <w:t xml:space="preserve">, Renaldas </w:t>
      </w:r>
      <w:proofErr w:type="spellStart"/>
      <w:r>
        <w:rPr>
          <w:rFonts w:ascii="Times New Roman" w:hAnsi="Times New Roman"/>
        </w:rPr>
        <w:t>Žydelis</w:t>
      </w:r>
      <w:r>
        <w:rPr>
          <w:rFonts w:ascii="Times New Roman" w:hAnsi="Times New Roman"/>
          <w:vertAlign w:val="superscript"/>
        </w:rPr>
        <w:t>b</w:t>
      </w:r>
      <w:proofErr w:type="spellEnd"/>
      <w:r>
        <w:rPr>
          <w:rFonts w:ascii="Times New Roman" w:hAnsi="Times New Roman"/>
        </w:rPr>
        <w:t xml:space="preserve">, Evelin </w:t>
      </w:r>
      <w:proofErr w:type="spellStart"/>
      <w:r>
        <w:rPr>
          <w:rFonts w:ascii="Times New Roman" w:hAnsi="Times New Roman"/>
        </w:rPr>
        <w:t>Loit</w:t>
      </w:r>
      <w:r>
        <w:rPr>
          <w:rFonts w:ascii="Times New Roman" w:hAnsi="Times New Roman"/>
          <w:vertAlign w:val="superscript"/>
        </w:rPr>
        <w:t>f</w:t>
      </w:r>
      <w:proofErr w:type="spellEnd"/>
      <w:r>
        <w:rPr>
          <w:rFonts w:ascii="Times New Roman" w:hAnsi="Times New Roman"/>
          <w:vertAlign w:val="superscript"/>
          <w:lang w:val="en-GB"/>
        </w:rPr>
        <w:t xml:space="preserve">* </w:t>
      </w:r>
      <w:r>
        <w:rPr>
          <w:rFonts w:ascii="Times New Roman" w:hAnsi="Times New Roman"/>
        </w:rPr>
        <w:t xml:space="preserve"> </w:t>
      </w:r>
    </w:p>
    <w:p>
      <w:pPr>
        <w:spacing w:after="0"/>
        <w:jc w:val="both"/>
        <w:rPr>
          <w:rFonts w:ascii="Times New Roman" w:hAnsi="Times New Roman"/>
        </w:rPr>
      </w:pPr>
      <w:proofErr w:type="spellStart"/>
      <w:r>
        <w:rPr>
          <w:rFonts w:ascii="Times New Roman" w:hAnsi="Times New Roman"/>
          <w:vertAlign w:val="superscript"/>
        </w:rPr>
        <w:t>a</w:t>
      </w:r>
      <w:r>
        <w:rPr>
          <w:rFonts w:ascii="Times New Roman" w:hAnsi="Times New Roman"/>
        </w:rPr>
        <w:t>Helmholtz</w:t>
      </w:r>
      <w:proofErr w:type="spellEnd"/>
      <w:r>
        <w:rPr>
          <w:rFonts w:ascii="Times New Roman" w:hAnsi="Times New Roman"/>
        </w:rPr>
        <w:t xml:space="preserve"> </w:t>
      </w:r>
      <w:proofErr w:type="spellStart"/>
      <w:r>
        <w:rPr>
          <w:rFonts w:ascii="Times New Roman" w:hAnsi="Times New Roman"/>
        </w:rPr>
        <w:t>Zentrum</w:t>
      </w:r>
      <w:proofErr w:type="spellEnd"/>
      <w:r>
        <w:rPr>
          <w:rFonts w:ascii="Times New Roman" w:hAnsi="Times New Roman"/>
        </w:rPr>
        <w:t xml:space="preserve"> </w:t>
      </w:r>
      <w:proofErr w:type="spellStart"/>
      <w:r>
        <w:rPr>
          <w:rFonts w:ascii="Times New Roman" w:hAnsi="Times New Roman"/>
        </w:rPr>
        <w:t>München</w:t>
      </w:r>
      <w:proofErr w:type="spellEnd"/>
      <w:r>
        <w:rPr>
          <w:rFonts w:ascii="Times New Roman" w:hAnsi="Times New Roman"/>
        </w:rPr>
        <w:t xml:space="preserve">, German Research Center for Environmental Health GmbH, Research Unit for Comparative </w:t>
      </w:r>
      <w:proofErr w:type="spellStart"/>
      <w:r>
        <w:rPr>
          <w:rFonts w:ascii="Times New Roman" w:hAnsi="Times New Roman"/>
        </w:rPr>
        <w:t>Microiome</w:t>
      </w:r>
      <w:proofErr w:type="spellEnd"/>
      <w:r>
        <w:rPr>
          <w:rFonts w:ascii="Times New Roman" w:hAnsi="Times New Roman"/>
        </w:rPr>
        <w:t xml:space="preserve"> Analysis, D-85764 </w:t>
      </w:r>
      <w:proofErr w:type="spellStart"/>
      <w:r>
        <w:rPr>
          <w:rFonts w:ascii="Times New Roman" w:hAnsi="Times New Roman"/>
        </w:rPr>
        <w:t>Neuherberg</w:t>
      </w:r>
      <w:proofErr w:type="spellEnd"/>
      <w:r>
        <w:rPr>
          <w:rFonts w:ascii="Times New Roman" w:hAnsi="Times New Roman"/>
        </w:rPr>
        <w:t>, Germany.</w:t>
      </w:r>
    </w:p>
    <w:p>
      <w:pPr>
        <w:spacing w:after="0"/>
        <w:jc w:val="both"/>
        <w:rPr>
          <w:rFonts w:ascii="Times New Roman" w:hAnsi="Times New Roman"/>
        </w:rPr>
      </w:pPr>
      <w:proofErr w:type="spellStart"/>
      <w:proofErr w:type="gramStart"/>
      <w:r>
        <w:rPr>
          <w:rFonts w:ascii="Times New Roman" w:hAnsi="Times New Roman"/>
          <w:vertAlign w:val="superscript"/>
        </w:rPr>
        <w:t>b</w:t>
      </w:r>
      <w:r>
        <w:rPr>
          <w:rFonts w:ascii="Times New Roman" w:hAnsi="Times New Roman"/>
        </w:rPr>
        <w:t>Lithuanian</w:t>
      </w:r>
      <w:proofErr w:type="spellEnd"/>
      <w:proofErr w:type="gramEnd"/>
      <w:r>
        <w:rPr>
          <w:rFonts w:ascii="Times New Roman" w:hAnsi="Times New Roman"/>
        </w:rPr>
        <w:t xml:space="preserve"> Research Centre for Agriculture and Forestry, </w:t>
      </w:r>
      <w:proofErr w:type="spellStart"/>
      <w:r>
        <w:rPr>
          <w:rFonts w:ascii="Times New Roman" w:hAnsi="Times New Roman"/>
        </w:rPr>
        <w:t>Akademija</w:t>
      </w:r>
      <w:proofErr w:type="spellEnd"/>
      <w:r>
        <w:rPr>
          <w:rFonts w:ascii="Times New Roman" w:hAnsi="Times New Roman"/>
        </w:rPr>
        <w:t xml:space="preserve">, LT-58344, </w:t>
      </w:r>
      <w:proofErr w:type="spellStart"/>
      <w:r>
        <w:rPr>
          <w:rFonts w:ascii="Times New Roman" w:hAnsi="Times New Roman"/>
        </w:rPr>
        <w:t>Kedainiai</w:t>
      </w:r>
      <w:proofErr w:type="spellEnd"/>
      <w:r>
        <w:rPr>
          <w:rFonts w:ascii="Times New Roman" w:hAnsi="Times New Roman"/>
        </w:rPr>
        <w:t xml:space="preserve"> distr. Lithuania</w:t>
      </w:r>
    </w:p>
    <w:p>
      <w:pPr>
        <w:spacing w:after="0"/>
        <w:jc w:val="both"/>
        <w:rPr>
          <w:rFonts w:ascii="Times New Roman" w:hAnsi="Times New Roman"/>
        </w:rPr>
      </w:pPr>
      <w:proofErr w:type="spellStart"/>
      <w:proofErr w:type="gramStart"/>
      <w:r>
        <w:rPr>
          <w:rFonts w:ascii="Times New Roman" w:hAnsi="Times New Roman"/>
          <w:vertAlign w:val="superscript"/>
        </w:rPr>
        <w:t>c</w:t>
      </w:r>
      <w:r>
        <w:rPr>
          <w:rFonts w:ascii="Times New Roman" w:hAnsi="Times New Roman"/>
        </w:rPr>
        <w:t>Univ</w:t>
      </w:r>
      <w:proofErr w:type="spellEnd"/>
      <w:proofErr w:type="gramEnd"/>
      <w:r>
        <w:rPr>
          <w:rFonts w:ascii="Times New Roman" w:hAnsi="Times New Roman"/>
        </w:rPr>
        <w:t>. Bordeaux, INRAE,</w:t>
      </w:r>
      <w:r>
        <w:rPr>
          <w:rFonts w:ascii="Times New Roman" w:hAnsi="Times New Roman"/>
          <w:lang w:val="fr-FR"/>
        </w:rPr>
        <w:t xml:space="preserve"> </w:t>
      </w:r>
      <w:r>
        <w:rPr>
          <w:rFonts w:ascii="Times New Roman" w:hAnsi="Times New Roman"/>
        </w:rPr>
        <w:t>BIOGECO</w:t>
      </w:r>
      <w:r>
        <w:rPr>
          <w:rFonts w:ascii="Times New Roman" w:hAnsi="Times New Roman"/>
          <w:lang w:val="fr-FR"/>
        </w:rPr>
        <w:t>,</w:t>
      </w:r>
      <w:r>
        <w:rPr>
          <w:rFonts w:ascii="Times New Roman" w:hAnsi="Times New Roman"/>
        </w:rPr>
        <w:t xml:space="preserve"> </w:t>
      </w:r>
      <w:r>
        <w:rPr>
          <w:rFonts w:ascii="Times New Roman" w:hAnsi="Times New Roman"/>
          <w:lang w:val="it-IT"/>
        </w:rPr>
        <w:t xml:space="preserve">UMR </w:t>
      </w:r>
      <w:r>
        <w:rPr>
          <w:rFonts w:ascii="Times New Roman" w:hAnsi="Times New Roman"/>
        </w:rPr>
        <w:t>1202,</w:t>
      </w:r>
      <w:r>
        <w:rPr>
          <w:rFonts w:ascii="Times New Roman" w:hAnsi="Times New Roman"/>
          <w:lang w:val="it-IT"/>
        </w:rPr>
        <w:t xml:space="preserve"> F-33615 </w:t>
      </w:r>
      <w:proofErr w:type="spellStart"/>
      <w:r>
        <w:rPr>
          <w:rFonts w:ascii="Times New Roman" w:hAnsi="Times New Roman"/>
          <w:lang w:val="it-IT"/>
        </w:rPr>
        <w:t>Pessac</w:t>
      </w:r>
      <w:proofErr w:type="spellEnd"/>
      <w:r>
        <w:rPr>
          <w:rFonts w:ascii="Times New Roman" w:hAnsi="Times New Roman"/>
        </w:rPr>
        <w:t>, France</w:t>
      </w:r>
    </w:p>
    <w:p>
      <w:pPr>
        <w:spacing w:after="0"/>
        <w:jc w:val="both"/>
        <w:rPr>
          <w:rFonts w:ascii="Times New Roman" w:hAnsi="Times New Roman"/>
          <w:lang w:val="de-DE"/>
        </w:rPr>
      </w:pPr>
      <w:proofErr w:type="spellStart"/>
      <w:r>
        <w:rPr>
          <w:rFonts w:ascii="Times New Roman" w:hAnsi="Times New Roman"/>
          <w:vertAlign w:val="superscript"/>
          <w:lang w:val="de-DE"/>
        </w:rPr>
        <w:t>d</w:t>
      </w:r>
      <w:r>
        <w:rPr>
          <w:rFonts w:ascii="Times New Roman" w:hAnsi="Times New Roman"/>
          <w:lang w:val="de-DE"/>
        </w:rPr>
        <w:t>Hasselt</w:t>
      </w:r>
      <w:proofErr w:type="spellEnd"/>
      <w:r>
        <w:rPr>
          <w:rFonts w:ascii="Times New Roman" w:hAnsi="Times New Roman"/>
          <w:lang w:val="de-DE"/>
        </w:rPr>
        <w:t xml:space="preserve"> University, </w:t>
      </w:r>
      <w:proofErr w:type="spellStart"/>
      <w:r>
        <w:rPr>
          <w:rFonts w:ascii="Times New Roman" w:hAnsi="Times New Roman"/>
          <w:lang w:val="de-DE"/>
        </w:rPr>
        <w:t>Agoralaan</w:t>
      </w:r>
      <w:proofErr w:type="spellEnd"/>
      <w:r>
        <w:rPr>
          <w:rFonts w:ascii="Times New Roman" w:hAnsi="Times New Roman"/>
          <w:lang w:val="de-DE"/>
        </w:rPr>
        <w:t xml:space="preserve"> </w:t>
      </w:r>
      <w:proofErr w:type="spellStart"/>
      <w:r>
        <w:rPr>
          <w:rFonts w:ascii="Times New Roman" w:hAnsi="Times New Roman"/>
          <w:lang w:val="de-DE"/>
        </w:rPr>
        <w:t>Gebouw</w:t>
      </w:r>
      <w:proofErr w:type="spellEnd"/>
      <w:r>
        <w:rPr>
          <w:rFonts w:ascii="Times New Roman" w:hAnsi="Times New Roman"/>
          <w:lang w:val="de-DE"/>
        </w:rPr>
        <w:t xml:space="preserve"> D, B-3590 </w:t>
      </w:r>
      <w:proofErr w:type="spellStart"/>
      <w:r>
        <w:rPr>
          <w:rFonts w:ascii="Times New Roman" w:hAnsi="Times New Roman"/>
          <w:lang w:val="de-DE"/>
        </w:rPr>
        <w:t>Diepenbeek</w:t>
      </w:r>
      <w:proofErr w:type="spellEnd"/>
      <w:r>
        <w:rPr>
          <w:rFonts w:ascii="Times New Roman" w:hAnsi="Times New Roman"/>
          <w:lang w:val="de-DE"/>
        </w:rPr>
        <w:t xml:space="preserve">, </w:t>
      </w:r>
      <w:proofErr w:type="spellStart"/>
      <w:r>
        <w:rPr>
          <w:rFonts w:ascii="Times New Roman" w:hAnsi="Times New Roman"/>
          <w:lang w:val="de-DE"/>
        </w:rPr>
        <w:t>Belgium</w:t>
      </w:r>
      <w:proofErr w:type="spellEnd"/>
      <w:r>
        <w:rPr>
          <w:rFonts w:ascii="Times New Roman" w:hAnsi="Times New Roman"/>
          <w:lang w:val="de-DE"/>
        </w:rPr>
        <w:t xml:space="preserve"> </w:t>
      </w:r>
    </w:p>
    <w:p>
      <w:pPr>
        <w:spacing w:after="0"/>
        <w:jc w:val="both"/>
        <w:rPr>
          <w:rFonts w:ascii="Times New Roman" w:hAnsi="Times New Roman"/>
        </w:rPr>
      </w:pPr>
      <w:proofErr w:type="spellStart"/>
      <w:r>
        <w:rPr>
          <w:rFonts w:ascii="Times New Roman" w:hAnsi="Times New Roman"/>
          <w:vertAlign w:val="superscript"/>
        </w:rPr>
        <w:t>e</w:t>
      </w:r>
      <w:r>
        <w:rPr>
          <w:rFonts w:ascii="Times New Roman" w:hAnsi="Times New Roman"/>
        </w:rPr>
        <w:t>Warsaw</w:t>
      </w:r>
      <w:proofErr w:type="spellEnd"/>
      <w:r>
        <w:rPr>
          <w:rFonts w:ascii="Times New Roman" w:hAnsi="Times New Roman"/>
        </w:rPr>
        <w:t xml:space="preserve"> University of Life Sciences - SGGW, 166 </w:t>
      </w:r>
      <w:proofErr w:type="spellStart"/>
      <w:r>
        <w:rPr>
          <w:rFonts w:ascii="Times New Roman" w:hAnsi="Times New Roman"/>
        </w:rPr>
        <w:t>Nowoursynowska</w:t>
      </w:r>
      <w:proofErr w:type="spellEnd"/>
      <w:r>
        <w:rPr>
          <w:rFonts w:ascii="Times New Roman" w:hAnsi="Times New Roman"/>
        </w:rPr>
        <w:t xml:space="preserve"> Str., 02-787 Warsaw, Poland</w:t>
      </w:r>
    </w:p>
    <w:p>
      <w:pPr>
        <w:spacing w:after="0"/>
        <w:jc w:val="both"/>
      </w:pPr>
      <w:proofErr w:type="spellStart"/>
      <w:proofErr w:type="gramStart"/>
      <w:r>
        <w:rPr>
          <w:rFonts w:ascii="Times New Roman" w:hAnsi="Times New Roman"/>
          <w:vertAlign w:val="superscript"/>
        </w:rPr>
        <w:t>f</w:t>
      </w:r>
      <w:r>
        <w:rPr>
          <w:rFonts w:ascii="Times New Roman" w:hAnsi="Times New Roman"/>
        </w:rPr>
        <w:t>Estonian</w:t>
      </w:r>
      <w:proofErr w:type="spellEnd"/>
      <w:proofErr w:type="gramEnd"/>
      <w:r>
        <w:rPr>
          <w:rFonts w:ascii="Times New Roman" w:hAnsi="Times New Roman"/>
        </w:rPr>
        <w:t xml:space="preserve"> University of Life Sciences, Chair of Field Crops and Plant Biology. </w:t>
      </w:r>
      <w:proofErr w:type="gramStart"/>
      <w:r>
        <w:rPr>
          <w:rFonts w:ascii="Times New Roman" w:hAnsi="Times New Roman"/>
        </w:rPr>
        <w:t>51006</w:t>
      </w:r>
      <w:proofErr w:type="gramEnd"/>
      <w:r>
        <w:rPr>
          <w:rFonts w:ascii="Times New Roman" w:hAnsi="Times New Roman"/>
        </w:rPr>
        <w:t xml:space="preserve"> Tartu Estonia</w:t>
      </w:r>
    </w:p>
    <w:p>
      <w:pPr>
        <w:rPr>
          <w:rFonts w:ascii="Times New Roman" w:eastAsia="Times New Roman" w:hAnsi="Times New Roman"/>
          <w:vertAlign w:val="superscript"/>
        </w:rPr>
      </w:pPr>
    </w:p>
    <w:p>
      <w:pPr>
        <w:rPr>
          <w:rFonts w:ascii="Times New Roman" w:hAnsi="Times New Roman"/>
          <w:sz w:val="20"/>
        </w:rPr>
      </w:pPr>
      <w:r>
        <w:rPr>
          <w:rFonts w:ascii="Times New Roman" w:eastAsia="Times New Roman" w:hAnsi="Times New Roman"/>
          <w:vertAlign w:val="superscript"/>
        </w:rPr>
        <w:t>*</w:t>
      </w:r>
      <w:r>
        <w:rPr>
          <w:rFonts w:ascii="Times New Roman" w:eastAsia="Times New Roman" w:hAnsi="Times New Roman"/>
        </w:rPr>
        <w:t xml:space="preserve"> </w:t>
      </w:r>
      <w:proofErr w:type="gramStart"/>
      <w:r>
        <w:rPr>
          <w:rFonts w:ascii="Times New Roman" w:hAnsi="Times New Roman"/>
          <w:sz w:val="20"/>
        </w:rPr>
        <w:t>corresponding</w:t>
      </w:r>
      <w:proofErr w:type="gramEnd"/>
      <w:r>
        <w:rPr>
          <w:rFonts w:ascii="Times New Roman" w:hAnsi="Times New Roman"/>
          <w:sz w:val="20"/>
        </w:rPr>
        <w:t xml:space="preserve"> authors: P. Schröder and E. Loit</w:t>
      </w:r>
    </w:p>
    <w:p>
      <w:pPr>
        <w:rPr>
          <w:rFonts w:ascii="Times New Roman" w:hAnsi="Times New Roman"/>
          <w:b/>
        </w:rPr>
      </w:pPr>
      <w:bookmarkStart w:id="0" w:name="_Hlk62120106"/>
    </w:p>
    <w:p>
      <w:pPr>
        <w:rPr>
          <w:rFonts w:ascii="Times New Roman" w:hAnsi="Times New Roman"/>
          <w:b/>
        </w:rPr>
      </w:pPr>
      <w:bookmarkStart w:id="1" w:name="_GoBack"/>
      <w:bookmarkEnd w:id="1"/>
    </w:p>
    <w:p>
      <w:pPr>
        <w:rPr>
          <w:rFonts w:ascii="Times New Roman" w:hAnsi="Times New Roman"/>
          <w:b/>
        </w:rPr>
      </w:pPr>
    </w:p>
    <w:p>
      <w:pPr>
        <w:rPr>
          <w:rFonts w:ascii="Times New Roman" w:hAnsi="Times New Roman"/>
          <w:b/>
        </w:rPr>
      </w:pPr>
      <w:r>
        <w:rPr>
          <w:rFonts w:ascii="Times New Roman" w:hAnsi="Times New Roman"/>
          <w:b/>
        </w:rPr>
        <w:t>Abstract</w:t>
      </w:r>
    </w:p>
    <w:p>
      <w:pPr>
        <w:spacing w:after="0" w:line="240" w:lineRule="auto"/>
        <w:ind w:firstLine="720"/>
        <w:jc w:val="both"/>
        <w:rPr>
          <w:rFonts w:ascii="Times New Roman" w:hAnsi="Times New Roman"/>
        </w:rPr>
      </w:pPr>
      <w:r>
        <w:rPr>
          <w:rFonts w:ascii="Times New Roman" w:hAnsi="Times New Roman"/>
          <w:lang w:val="en-GB"/>
        </w:rPr>
        <w:t xml:space="preserve">In the EU and </w:t>
      </w:r>
      <w:proofErr w:type="gramStart"/>
      <w:r>
        <w:rPr>
          <w:rFonts w:ascii="Times New Roman" w:hAnsi="Times New Roman"/>
          <w:lang w:val="en-GB"/>
        </w:rPr>
        <w:t>world-wide</w:t>
      </w:r>
      <w:proofErr w:type="gramEnd"/>
      <w:r>
        <w:rPr>
          <w:rFonts w:ascii="Times New Roman" w:hAnsi="Times New Roman"/>
          <w:lang w:val="en-GB"/>
        </w:rPr>
        <w:t xml:space="preserve">, agriculture is in transition. Whilst </w:t>
      </w:r>
      <w:r>
        <w:rPr>
          <w:rFonts w:ascii="Times New Roman" w:hAnsi="Times New Roman"/>
        </w:rPr>
        <w:t>we just converted conventional farming</w:t>
      </w:r>
      <w:r>
        <w:rPr>
          <w:rFonts w:ascii="Times New Roman" w:hAnsi="Times New Roman"/>
          <w:lang w:val="en-GB"/>
        </w:rPr>
        <w:t xml:space="preserve"> imprinted by the post-war food demand and heavy agrochemical usage into integrated and sustainable farming with optimized production, we now have to focus on even smarter agricultural manage</w:t>
      </w:r>
      <w:r>
        <w:rPr>
          <w:rFonts w:ascii="Times New Roman" w:hAnsi="Times New Roman"/>
          <w:lang w:val="en-GB"/>
        </w:rPr>
        <w:softHyphen/>
        <w:t xml:space="preserve">ment. Enhanced nutrient efficiency and resistance to pests/pathogens combined with a greener footprint will be crucial for future sustainable farming and its wider environment. Future land use must embrace eﬃcient production and utilization of biomass for improved economic, environmental, and social outcomes, as subsumed under the EU Green Deal including also sites that </w:t>
      </w:r>
      <w:proofErr w:type="gramStart"/>
      <w:r>
        <w:rPr>
          <w:rFonts w:ascii="Times New Roman" w:hAnsi="Times New Roman"/>
          <w:lang w:val="en-GB"/>
        </w:rPr>
        <w:t>have so far been considered as marginal and excluded from production</w:t>
      </w:r>
      <w:proofErr w:type="gramEnd"/>
      <w:r>
        <w:rPr>
          <w:rFonts w:ascii="Times New Roman" w:hAnsi="Times New Roman"/>
          <w:lang w:val="en-GB"/>
        </w:rPr>
        <w:t xml:space="preserve">. </w:t>
      </w:r>
      <w:r>
        <w:rPr>
          <w:rFonts w:ascii="Times New Roman" w:hAnsi="Times New Roman"/>
        </w:rPr>
        <w:t xml:space="preserve">Another frontier is to supply high-quality food and feed to increase the nutrient density of staple crops. In diets of over two-thirds of the world’s population, more than one micronutrient (Fe, Zn, </w:t>
      </w:r>
      <w:proofErr w:type="gramStart"/>
      <w:r>
        <w:rPr>
          <w:rFonts w:ascii="Times New Roman" w:hAnsi="Times New Roman"/>
        </w:rPr>
        <w:t>I or Se</w:t>
      </w:r>
      <w:proofErr w:type="gramEnd"/>
      <w:r>
        <w:rPr>
          <w:rFonts w:ascii="Times New Roman" w:hAnsi="Times New Roman"/>
        </w:rPr>
        <w:t xml:space="preserve">) is lacking. </w:t>
      </w:r>
      <w:r>
        <w:rPr>
          <w:rFonts w:ascii="Times New Roman" w:hAnsi="Times New Roman"/>
          <w:lang w:val="en-GB"/>
        </w:rPr>
        <w:t xml:space="preserve">To improve nutritious values of crops, it will be necessary to combine integrated, systems-based approaches of land management with sustainable redevelopment of agriculture, including central ecosystem services, on so far neglected sites: neglected </w:t>
      </w:r>
      <w:proofErr w:type="gramStart"/>
      <w:r>
        <w:rPr>
          <w:rFonts w:ascii="Times New Roman" w:hAnsi="Times New Roman"/>
          <w:lang w:val="en-GB"/>
        </w:rPr>
        <w:t>grassland,</w:t>
      </w:r>
      <w:proofErr w:type="gramEnd"/>
      <w:r>
        <w:rPr>
          <w:rFonts w:ascii="Times New Roman" w:hAnsi="Times New Roman"/>
          <w:lang w:val="en-GB"/>
        </w:rPr>
        <w:t xml:space="preserve"> set aside land, brownﬁelds, and marginal lands, paying attention to their connectivity with natural areas. </w:t>
      </w:r>
      <w:r>
        <w:rPr>
          <w:rFonts w:ascii="Times New Roman" w:hAnsi="Times New Roman"/>
        </w:rPr>
        <w:t xml:space="preserve">Here we need new integrative approaches which allow the application of different instruments to provide us not only with biomass of sufficient quality and quantity in a site specific manner, but also to improve soil ecological services, e.g. soil C sequestration, water quality, habitat and soil resistance to erosion, while keeping fertilization as low as possible. Such instruments may include the application of different forms of high carbon amendments, the application of macro- and microelement to improve crop performance and quality as well as a targeted manipulation of the soil microbiome. </w:t>
      </w:r>
      <w:r>
        <w:rPr>
          <w:rFonts w:ascii="Times New Roman" w:hAnsi="Times New Roman"/>
          <w:lang w:val="en-GB"/>
        </w:rPr>
        <w:t xml:space="preserve">Under certain caveats, the potential of such sites </w:t>
      </w:r>
      <w:proofErr w:type="gramStart"/>
      <w:r>
        <w:rPr>
          <w:rFonts w:ascii="Times New Roman" w:hAnsi="Times New Roman"/>
          <w:lang w:val="en-GB"/>
        </w:rPr>
        <w:t>can be unlocked</w:t>
      </w:r>
      <w:proofErr w:type="gramEnd"/>
      <w:r>
        <w:rPr>
          <w:rFonts w:ascii="Times New Roman" w:hAnsi="Times New Roman"/>
          <w:lang w:val="en-GB"/>
        </w:rPr>
        <w:t xml:space="preserve"> by innovative production systems, ready for the sustainable production of crops enriched in micronutrients and providing services within a circular economy.</w:t>
      </w:r>
    </w:p>
    <w:p>
      <w:pPr>
        <w:spacing w:after="0" w:line="240" w:lineRule="auto"/>
        <w:ind w:firstLine="720"/>
        <w:jc w:val="both"/>
        <w:rPr>
          <w:rFonts w:ascii="Times New Roman" w:hAnsi="Times New Roman"/>
        </w:rPr>
      </w:pPr>
    </w:p>
    <w:bookmarkEnd w:id="0"/>
    <w:p>
      <w:pPr>
        <w:spacing w:after="0" w:line="240" w:lineRule="auto"/>
        <w:ind w:firstLine="720"/>
        <w:jc w:val="both"/>
        <w:rPr>
          <w:rFonts w:ascii="Times New Roman" w:hAnsi="Times New Roman"/>
          <w:lang w:val="en-GB"/>
        </w:rPr>
      </w:pPr>
    </w:p>
    <w:p>
      <w:pPr>
        <w:spacing w:after="0" w:line="240" w:lineRule="auto"/>
        <w:rPr>
          <w:rFonts w:ascii="Times New Roman" w:hAnsi="Times New Roman"/>
          <w:b/>
        </w:rPr>
      </w:pPr>
    </w:p>
    <w:p>
      <w:pPr>
        <w:spacing w:after="0" w:line="240" w:lineRule="auto"/>
        <w:rPr>
          <w:rFonts w:ascii="Times New Roman" w:hAnsi="Times New Roman"/>
          <w:lang w:val="fr-FR"/>
        </w:rPr>
      </w:pPr>
      <w:proofErr w:type="gramStart"/>
      <w:r>
        <w:rPr>
          <w:rFonts w:ascii="Times New Roman" w:hAnsi="Times New Roman"/>
          <w:b/>
          <w:lang w:val="fr-FR"/>
        </w:rPr>
        <w:t>Keywords:</w:t>
      </w:r>
      <w:r>
        <w:rPr>
          <w:rFonts w:ascii="Times New Roman" w:hAnsi="Times New Roman"/>
          <w:lang w:val="fr-FR"/>
        </w:rPr>
        <w:t>,</w:t>
      </w:r>
      <w:proofErr w:type="gramEnd"/>
      <w:r>
        <w:rPr>
          <w:rFonts w:ascii="Times New Roman" w:hAnsi="Times New Roman"/>
          <w:lang w:val="fr-FR"/>
        </w:rPr>
        <w:t xml:space="preserve"> marginal </w:t>
      </w:r>
      <w:proofErr w:type="spellStart"/>
      <w:r>
        <w:rPr>
          <w:rFonts w:ascii="Times New Roman" w:hAnsi="Times New Roman"/>
          <w:lang w:val="fr-FR"/>
        </w:rPr>
        <w:t>soils</w:t>
      </w:r>
      <w:proofErr w:type="spellEnd"/>
      <w:r>
        <w:rPr>
          <w:rFonts w:ascii="Times New Roman" w:hAnsi="Times New Roman"/>
          <w:lang w:val="fr-FR"/>
        </w:rPr>
        <w:t xml:space="preserve">, agricultural management, high </w:t>
      </w:r>
      <w:proofErr w:type="spellStart"/>
      <w:r>
        <w:rPr>
          <w:rFonts w:ascii="Times New Roman" w:hAnsi="Times New Roman"/>
          <w:lang w:val="fr-FR"/>
        </w:rPr>
        <w:t>carbon</w:t>
      </w:r>
      <w:proofErr w:type="spellEnd"/>
      <w:r>
        <w:rPr>
          <w:rFonts w:ascii="Times New Roman" w:hAnsi="Times New Roman"/>
          <w:lang w:val="fr-FR"/>
        </w:rPr>
        <w:t xml:space="preserve"> </w:t>
      </w:r>
      <w:proofErr w:type="spellStart"/>
      <w:r>
        <w:rPr>
          <w:rFonts w:ascii="Times New Roman" w:hAnsi="Times New Roman"/>
          <w:lang w:val="fr-FR"/>
        </w:rPr>
        <w:t>amendments</w:t>
      </w:r>
      <w:proofErr w:type="spellEnd"/>
      <w:r>
        <w:rPr>
          <w:rFonts w:ascii="Times New Roman" w:hAnsi="Times New Roman"/>
          <w:lang w:val="fr-FR"/>
        </w:rPr>
        <w:t xml:space="preserve">, </w:t>
      </w:r>
      <w:proofErr w:type="spellStart"/>
      <w:r>
        <w:rPr>
          <w:rFonts w:ascii="Times New Roman" w:hAnsi="Times New Roman"/>
          <w:lang w:val="fr-FR"/>
        </w:rPr>
        <w:t>micronutrients</w:t>
      </w:r>
      <w:proofErr w:type="spellEnd"/>
      <w:r>
        <w:rPr>
          <w:rFonts w:ascii="Times New Roman" w:hAnsi="Times New Roman"/>
          <w:lang w:val="fr-FR"/>
        </w:rPr>
        <w:t xml:space="preserve">, fortification, </w:t>
      </w:r>
      <w:proofErr w:type="spellStart"/>
      <w:r>
        <w:rPr>
          <w:rFonts w:ascii="Times New Roman" w:hAnsi="Times New Roman"/>
          <w:lang w:val="fr-FR"/>
        </w:rPr>
        <w:t>soil</w:t>
      </w:r>
      <w:proofErr w:type="spellEnd"/>
      <w:r>
        <w:rPr>
          <w:rFonts w:ascii="Times New Roman" w:hAnsi="Times New Roman"/>
          <w:lang w:val="fr-FR"/>
        </w:rPr>
        <w:t xml:space="preserve"> </w:t>
      </w:r>
      <w:proofErr w:type="spellStart"/>
      <w:r>
        <w:rPr>
          <w:rFonts w:ascii="Times New Roman" w:hAnsi="Times New Roman"/>
          <w:lang w:val="fr-FR"/>
        </w:rPr>
        <w:t>microbiome</w:t>
      </w:r>
      <w:proofErr w:type="spellEnd"/>
      <w:r>
        <w:rPr>
          <w:rFonts w:ascii="Times New Roman" w:hAnsi="Times New Roman"/>
          <w:lang w:val="fr-FR"/>
        </w:rPr>
        <w:t xml:space="preserve">, </w:t>
      </w:r>
    </w:p>
    <w:p>
      <w:pPr>
        <w:spacing w:after="0" w:line="240" w:lineRule="auto"/>
        <w:rPr>
          <w:rFonts w:ascii="Times New Roman" w:hAnsi="Times New Roman"/>
          <w:lang w:val="fr-FR"/>
        </w:rPr>
      </w:pPr>
    </w:p>
    <w:p>
      <w:pPr>
        <w:spacing w:after="0" w:line="240" w:lineRule="auto"/>
        <w:rPr>
          <w:rFonts w:ascii="Times New Roman" w:hAnsi="Times New Roman"/>
          <w:b/>
        </w:rPr>
      </w:pPr>
      <w:bookmarkStart w:id="2" w:name="_Hlk62120166"/>
      <w:r>
        <w:rPr>
          <w:rFonts w:ascii="Times New Roman" w:hAnsi="Times New Roman"/>
          <w:b/>
        </w:rPr>
        <w:lastRenderedPageBreak/>
        <w:t>The problem</w:t>
      </w:r>
    </w:p>
    <w:p>
      <w:pPr>
        <w:spacing w:after="0" w:line="240" w:lineRule="auto"/>
        <w:rPr>
          <w:rFonts w:ascii="Times New Roman" w:hAnsi="Times New Roman"/>
        </w:rPr>
      </w:pPr>
    </w:p>
    <w:p>
      <w:pPr>
        <w:spacing w:after="0" w:line="360" w:lineRule="auto"/>
        <w:ind w:firstLine="720"/>
        <w:jc w:val="both"/>
        <w:rPr>
          <w:rFonts w:ascii="Times New Roman" w:hAnsi="Times New Roman"/>
        </w:rPr>
      </w:pPr>
      <w:r>
        <w:rPr>
          <w:rFonts w:ascii="Times New Roman" w:hAnsi="Times New Roman"/>
        </w:rPr>
        <w:t xml:space="preserve">While by 2050 the world's population will exceed 9 billion, the </w:t>
      </w:r>
      <w:proofErr w:type="gramStart"/>
      <w:r>
        <w:rPr>
          <w:rFonts w:ascii="Times New Roman" w:hAnsi="Times New Roman"/>
        </w:rPr>
        <w:t>area which can be used for agricultural production</w:t>
      </w:r>
      <w:proofErr w:type="gramEnd"/>
      <w:r>
        <w:rPr>
          <w:rFonts w:ascii="Times New Roman" w:hAnsi="Times New Roman"/>
        </w:rPr>
        <w:t xml:space="preserve"> will shrink, as a result of global change. Besides the high demands of land for industry and urbanization also climate change and associated increases in global temperature and frequency of extreme weathering events (including prolonged drought periods, </w:t>
      </w:r>
      <w:proofErr w:type="spellStart"/>
      <w:r>
        <w:rPr>
          <w:rFonts w:ascii="Times New Roman" w:hAnsi="Times New Roman"/>
        </w:rPr>
        <w:t>floodings</w:t>
      </w:r>
      <w:proofErr w:type="spellEnd"/>
      <w:r>
        <w:rPr>
          <w:rFonts w:ascii="Times New Roman" w:hAnsi="Times New Roman"/>
        </w:rPr>
        <w:t xml:space="preserve"> and hurricanes), have resulted in serious land use conflicts, which still have to be solved. </w:t>
      </w:r>
      <w:proofErr w:type="gramStart"/>
      <w:r>
        <w:rPr>
          <w:rFonts w:ascii="Times New Roman" w:hAnsi="Times New Roman"/>
        </w:rPr>
        <w:t xml:space="preserve">Moreover, our focus on </w:t>
      </w:r>
      <w:proofErr w:type="spellStart"/>
      <w:r>
        <w:rPr>
          <w:rFonts w:ascii="Times New Roman" w:hAnsi="Times New Roman"/>
        </w:rPr>
        <w:t>bioeconomy</w:t>
      </w:r>
      <w:proofErr w:type="spellEnd"/>
      <w:r>
        <w:rPr>
          <w:rFonts w:ascii="Times New Roman" w:hAnsi="Times New Roman"/>
        </w:rPr>
        <w:t xml:space="preserve"> will change crop production, and it can be expected that agriculture of the future has to produce more raw materials to be used in multiple refinery processes, while reduction of forests and increase of the interface between natural areas and </w:t>
      </w:r>
      <w:proofErr w:type="spellStart"/>
      <w:r>
        <w:rPr>
          <w:rFonts w:ascii="Times New Roman" w:hAnsi="Times New Roman"/>
        </w:rPr>
        <w:t>periurban</w:t>
      </w:r>
      <w:proofErr w:type="spellEnd"/>
      <w:r>
        <w:rPr>
          <w:rFonts w:ascii="Times New Roman" w:hAnsi="Times New Roman"/>
        </w:rPr>
        <w:t xml:space="preserve"> / agricultural areas promote changes in life cycles of pests and biological auxiliaries (</w:t>
      </w:r>
      <w:proofErr w:type="spellStart"/>
      <w:r>
        <w:rPr>
          <w:rFonts w:ascii="Times New Roman" w:hAnsi="Times New Roman"/>
          <w:color w:val="4472C4" w:themeColor="accent1"/>
        </w:rPr>
        <w:t>Shazad</w:t>
      </w:r>
      <w:proofErr w:type="spellEnd"/>
      <w:r>
        <w:rPr>
          <w:rFonts w:ascii="Times New Roman" w:hAnsi="Times New Roman"/>
          <w:color w:val="4472C4" w:themeColor="accent1"/>
        </w:rPr>
        <w:t xml:space="preserve"> et al. 2021</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And finally</w:t>
      </w:r>
      <w:proofErr w:type="gramEnd"/>
      <w:r>
        <w:rPr>
          <w:rFonts w:ascii="Times New Roman" w:hAnsi="Times New Roman"/>
        </w:rPr>
        <w:t xml:space="preserve">, global pollution levels and high impact farming have induced a strong decline in soil quality, making a sustainable use of land more challenging than in the past.  </w:t>
      </w:r>
    </w:p>
    <w:p>
      <w:pPr>
        <w:spacing w:after="0" w:line="360" w:lineRule="auto"/>
        <w:ind w:firstLine="720"/>
        <w:jc w:val="both"/>
        <w:rPr>
          <w:rFonts w:ascii="Times New Roman" w:hAnsi="Times New Roman"/>
        </w:rPr>
      </w:pPr>
      <w:r>
        <w:rPr>
          <w:rFonts w:ascii="Times New Roman" w:hAnsi="Times New Roman"/>
        </w:rPr>
        <w:t xml:space="preserve">Consequently, one main challenge for agriculture will be to ensure food security and safety under these conditions, and </w:t>
      </w:r>
      <w:proofErr w:type="gramStart"/>
      <w:r>
        <w:rPr>
          <w:rFonts w:ascii="Times New Roman" w:hAnsi="Times New Roman"/>
        </w:rPr>
        <w:t>to sustainably produce</w:t>
      </w:r>
      <w:proofErr w:type="gramEnd"/>
      <w:r>
        <w:rPr>
          <w:rFonts w:ascii="Times New Roman" w:hAnsi="Times New Roman"/>
        </w:rPr>
        <w:t xml:space="preserve"> high-quality crops for an ever-increasing human population. Current estimates suggest a surplus in food production by approximately </w:t>
      </w:r>
      <w:proofErr w:type="gramStart"/>
      <w:r>
        <w:rPr>
          <w:rFonts w:ascii="Times New Roman" w:hAnsi="Times New Roman"/>
        </w:rPr>
        <w:t>70</w:t>
      </w:r>
      <w:r>
        <w:rPr>
          <w:rFonts w:cs="Calibri"/>
        </w:rPr>
        <w:t>­</w:t>
      </w:r>
      <w:r>
        <w:rPr>
          <w:rFonts w:ascii="Times New Roman" w:hAnsi="Times New Roman"/>
        </w:rPr>
        <w:t>85%</w:t>
      </w:r>
      <w:proofErr w:type="gramEnd"/>
      <w:r>
        <w:rPr>
          <w:rFonts w:ascii="Times New Roman" w:hAnsi="Times New Roman"/>
        </w:rPr>
        <w:t xml:space="preserve"> is needed (</w:t>
      </w:r>
      <w:proofErr w:type="spellStart"/>
      <w:r>
        <w:rPr>
          <w:rFonts w:ascii="Times New Roman" w:hAnsi="Times New Roman"/>
          <w:color w:val="4472C4" w:themeColor="accent1"/>
        </w:rPr>
        <w:t>Dhankher</w:t>
      </w:r>
      <w:proofErr w:type="spellEnd"/>
      <w:r>
        <w:rPr>
          <w:rFonts w:ascii="Times New Roman" w:hAnsi="Times New Roman"/>
          <w:color w:val="4472C4" w:themeColor="accent1"/>
        </w:rPr>
        <w:t xml:space="preserve"> and Foyer 2018</w:t>
      </w:r>
      <w:r>
        <w:rPr>
          <w:rFonts w:ascii="Times New Roman" w:hAnsi="Times New Roman"/>
        </w:rPr>
        <w:t xml:space="preserve">). </w:t>
      </w:r>
    </w:p>
    <w:p>
      <w:pPr>
        <w:spacing w:after="0" w:line="360" w:lineRule="auto"/>
        <w:ind w:firstLine="720"/>
        <w:jc w:val="both"/>
        <w:rPr>
          <w:rFonts w:ascii="Times New Roman" w:hAnsi="Times New Roman"/>
          <w:lang w:val="en-GB"/>
        </w:rPr>
      </w:pPr>
      <w:r>
        <w:rPr>
          <w:rFonts w:ascii="Times New Roman" w:hAnsi="Times New Roman"/>
        </w:rPr>
        <w:t xml:space="preserve">In 2014, a FAO report shocked the community with a forecast, indicating </w:t>
      </w:r>
      <w:r>
        <w:rPr>
          <w:rStyle w:val="hgkelc"/>
          <w:rFonts w:ascii="Times New Roman" w:hAnsi="Times New Roman"/>
        </w:rPr>
        <w:t xml:space="preserve">if current rates of soil degradation would continue, the world's top-soils could be gone within </w:t>
      </w:r>
      <w:r>
        <w:rPr>
          <w:rStyle w:val="hgkelc"/>
          <w:rFonts w:ascii="Times New Roman" w:hAnsi="Times New Roman"/>
          <w:b/>
          <w:bCs/>
        </w:rPr>
        <w:t>60</w:t>
      </w:r>
      <w:r>
        <w:rPr>
          <w:rStyle w:val="hgkelc"/>
          <w:rFonts w:ascii="Times New Roman" w:hAnsi="Times New Roman"/>
        </w:rPr>
        <w:t xml:space="preserve"> years (</w:t>
      </w:r>
      <w:r>
        <w:rPr>
          <w:rFonts w:ascii="Times New Roman" w:hAnsi="Times New Roman"/>
        </w:rPr>
        <w:t>https://www.scientific-american.com/article/only-60-years-of-farming-left-if-soil-degradation-continues</w:t>
      </w:r>
      <w:r>
        <w:rPr>
          <w:rStyle w:val="hgkelc"/>
          <w:rFonts w:ascii="Times New Roman" w:hAnsi="Times New Roman"/>
        </w:rPr>
        <w:t>). While this was certain</w:t>
      </w:r>
      <w:r>
        <w:rPr>
          <w:rStyle w:val="hgkelc"/>
          <w:rFonts w:ascii="Times New Roman" w:hAnsi="Times New Roman"/>
        </w:rPr>
        <w:softHyphen/>
        <w:t>ly a publicity-oriented exaggeration, it is clear that i</w:t>
      </w:r>
      <w:r>
        <w:rPr>
          <w:rFonts w:ascii="Times New Roman" w:hAnsi="Times New Roman"/>
        </w:rPr>
        <w:t xml:space="preserve">n line with decreasing productivity of arable soils and progressing climate change, agricultural science and practice will have to develop new strategies to increase quantity and quality of food and feed crops around the world. It is also true that the expansion of croplands in recent decades has significantly reduced ecosystem services and that soils are a non-renewable resource. </w:t>
      </w:r>
      <w:r>
        <w:rPr>
          <w:rFonts w:ascii="Times New Roman" w:hAnsi="Times New Roman"/>
          <w:lang w:val="en-GB"/>
        </w:rPr>
        <w:t>Different aspects of agriculture cause land degradation, contributing to this process in a variety of ways (</w:t>
      </w:r>
      <w:r>
        <w:rPr>
          <w:rFonts w:ascii="Times New Roman" w:hAnsi="Times New Roman"/>
          <w:color w:val="4472C4" w:themeColor="accent1"/>
          <w:lang w:val="en-GB"/>
        </w:rPr>
        <w:t>Schröder et al. 2018</w:t>
      </w:r>
      <w:r>
        <w:rPr>
          <w:rFonts w:ascii="Times New Roman" w:hAnsi="Times New Roman"/>
          <w:lang w:val="en-GB"/>
        </w:rPr>
        <w:t xml:space="preserve">). Although it </w:t>
      </w:r>
      <w:proofErr w:type="gramStart"/>
      <w:r>
        <w:rPr>
          <w:rFonts w:ascii="Times New Roman" w:hAnsi="Times New Roman"/>
          <w:lang w:val="en-GB"/>
        </w:rPr>
        <w:t>is well established</w:t>
      </w:r>
      <w:proofErr w:type="gramEnd"/>
      <w:r>
        <w:rPr>
          <w:rFonts w:ascii="Times New Roman" w:hAnsi="Times New Roman"/>
          <w:lang w:val="en-GB"/>
        </w:rPr>
        <w:t xml:space="preserve"> that </w:t>
      </w:r>
      <w:proofErr w:type="spellStart"/>
      <w:r>
        <w:rPr>
          <w:rFonts w:ascii="Times New Roman" w:hAnsi="Times New Roman"/>
          <w:lang w:val="en-GB"/>
        </w:rPr>
        <w:t>pedoclimatic</w:t>
      </w:r>
      <w:proofErr w:type="spellEnd"/>
      <w:r>
        <w:rPr>
          <w:rFonts w:ascii="Times New Roman" w:hAnsi="Times New Roman"/>
          <w:lang w:val="en-GB"/>
        </w:rPr>
        <w:t xml:space="preserve"> conditions should determine the local choice of agricultural management, it is obvious that globalization and commercialized production of seeds induced the opposite and today management is based on combinations of seeds, fertilizers plant protection agents and machineries, proceeding without too much attention to soil heterogeneity. Hence, soil degradation </w:t>
      </w:r>
      <w:proofErr w:type="gramStart"/>
      <w:r>
        <w:rPr>
          <w:rFonts w:ascii="Times New Roman" w:hAnsi="Times New Roman"/>
          <w:lang w:val="en-GB"/>
        </w:rPr>
        <w:t>might be caused</w:t>
      </w:r>
      <w:proofErr w:type="gramEnd"/>
      <w:r>
        <w:rPr>
          <w:rFonts w:ascii="Times New Roman" w:hAnsi="Times New Roman"/>
          <w:lang w:val="en-GB"/>
        </w:rPr>
        <w:t xml:space="preserve"> by ploughing techniques, clearing of genuine vegetation, improper fallow periods, lack of crop rotations, heavy machines or overgrazing (</w:t>
      </w:r>
      <w:proofErr w:type="spellStart"/>
      <w:r>
        <w:rPr>
          <w:rFonts w:ascii="Times New Roman" w:hAnsi="Times New Roman"/>
          <w:color w:val="4472C4" w:themeColor="accent1"/>
          <w:lang w:val="en-GB"/>
        </w:rPr>
        <w:t>Tepes</w:t>
      </w:r>
      <w:proofErr w:type="spellEnd"/>
      <w:r>
        <w:rPr>
          <w:rFonts w:ascii="Times New Roman" w:hAnsi="Times New Roman"/>
          <w:color w:val="4472C4" w:themeColor="accent1"/>
          <w:lang w:val="en-GB"/>
        </w:rPr>
        <w:t xml:space="preserve"> et al. 2020</w:t>
      </w:r>
      <w:r>
        <w:rPr>
          <w:rFonts w:ascii="Times New Roman" w:hAnsi="Times New Roman"/>
          <w:lang w:val="en-GB"/>
        </w:rPr>
        <w:t>). Finally, an excess of mainly inorganic fertilizer to equalize yield will lead to nutrient leaching and new imbalances (</w:t>
      </w:r>
      <w:r>
        <w:rPr>
          <w:rFonts w:ascii="Times New Roman" w:hAnsi="Times New Roman"/>
          <w:color w:val="4472C4" w:themeColor="accent1"/>
          <w:lang w:val="en-GB"/>
        </w:rPr>
        <w:t xml:space="preserve">De </w:t>
      </w:r>
      <w:proofErr w:type="spellStart"/>
      <w:r>
        <w:rPr>
          <w:rFonts w:ascii="Times New Roman" w:hAnsi="Times New Roman"/>
          <w:color w:val="4472C4" w:themeColor="accent1"/>
          <w:lang w:val="en-GB"/>
        </w:rPr>
        <w:t>Clerq</w:t>
      </w:r>
      <w:proofErr w:type="spellEnd"/>
      <w:r>
        <w:rPr>
          <w:rFonts w:ascii="Times New Roman" w:hAnsi="Times New Roman"/>
          <w:color w:val="4472C4" w:themeColor="accent1"/>
          <w:lang w:val="en-GB"/>
        </w:rPr>
        <w:t xml:space="preserve"> et al. 2018</w:t>
      </w:r>
      <w:r>
        <w:rPr>
          <w:rFonts w:ascii="Times New Roman" w:hAnsi="Times New Roman"/>
          <w:lang w:val="en-GB"/>
        </w:rPr>
        <w:t xml:space="preserve">). </w:t>
      </w:r>
    </w:p>
    <w:p>
      <w:pPr>
        <w:spacing w:after="0" w:line="360" w:lineRule="auto"/>
        <w:ind w:firstLine="720"/>
        <w:jc w:val="both"/>
        <w:rPr>
          <w:rFonts w:ascii="Times New Roman" w:hAnsi="Times New Roman"/>
          <w:lang w:val="en-GB"/>
        </w:rPr>
      </w:pPr>
      <w:proofErr w:type="gramStart"/>
      <w:r>
        <w:rPr>
          <w:rFonts w:ascii="Times New Roman" w:hAnsi="Times New Roman"/>
          <w:lang w:val="en-GB"/>
        </w:rPr>
        <w:t>But</w:t>
      </w:r>
      <w:proofErr w:type="gramEnd"/>
      <w:r>
        <w:rPr>
          <w:rFonts w:ascii="Times New Roman" w:hAnsi="Times New Roman"/>
          <w:lang w:val="en-GB"/>
        </w:rPr>
        <w:t xml:space="preserve"> other pressures on farms are equally high, both in terms of ecology and economy: Increasing production costs, implementation of EU taxonomy, low prices paid by supermarket chains, and restrictions </w:t>
      </w:r>
      <w:r>
        <w:rPr>
          <w:rFonts w:ascii="Times New Roman" w:hAnsi="Times New Roman"/>
          <w:lang w:val="en-GB"/>
        </w:rPr>
        <w:lastRenderedPageBreak/>
        <w:t xml:space="preserve">for agrochemical use exert significant strain, especially on small farms. As an additional complication, most existing croplands have some low-yielding areas exhibiting physical and chemical problems such as low soil quality, water holding capacity, high compaction, susceptibility to flooding, erosion, soil contamination with persistent organic pollutants (POPs), and acidity or salinity (Fig. 1). These partially degraded areas </w:t>
      </w:r>
      <w:proofErr w:type="gramStart"/>
      <w:r>
        <w:rPr>
          <w:rFonts w:ascii="Times New Roman" w:hAnsi="Times New Roman"/>
          <w:lang w:val="en-GB"/>
        </w:rPr>
        <w:t>are classified</w:t>
      </w:r>
      <w:proofErr w:type="gramEnd"/>
      <w:r>
        <w:rPr>
          <w:rFonts w:ascii="Times New Roman" w:hAnsi="Times New Roman"/>
          <w:lang w:val="en-GB"/>
        </w:rPr>
        <w:t xml:space="preserve"> as marginally productive croplands (see textbox 1) and, in addition to idle, abandoned croplands or long-term fallows, represent a considerable fraction of valuable land without proper management (</w:t>
      </w:r>
      <w:r>
        <w:rPr>
          <w:rFonts w:ascii="Times New Roman" w:hAnsi="Times New Roman"/>
          <w:color w:val="4472C4" w:themeColor="accent1"/>
          <w:lang w:val="en-GB"/>
        </w:rPr>
        <w:t>Blanco-</w:t>
      </w:r>
      <w:proofErr w:type="spellStart"/>
      <w:r>
        <w:rPr>
          <w:rFonts w:ascii="Times New Roman" w:hAnsi="Times New Roman"/>
          <w:color w:val="4472C4" w:themeColor="accent1"/>
          <w:lang w:val="en-GB"/>
        </w:rPr>
        <w:t>Canqui</w:t>
      </w:r>
      <w:proofErr w:type="spellEnd"/>
      <w:r>
        <w:rPr>
          <w:rFonts w:ascii="Times New Roman" w:hAnsi="Times New Roman"/>
          <w:color w:val="4472C4" w:themeColor="accent1"/>
          <w:lang w:val="en-GB"/>
        </w:rPr>
        <w:t xml:space="preserve"> 2016</w:t>
      </w:r>
      <w:r>
        <w:rPr>
          <w:rFonts w:ascii="Times New Roman" w:hAnsi="Times New Roman"/>
          <w:lang w:val="en-GB"/>
        </w:rPr>
        <w:t>).</w:t>
      </w:r>
    </w:p>
    <w:p>
      <w:pPr>
        <w:spacing w:after="0" w:line="360" w:lineRule="auto"/>
        <w:ind w:firstLine="720"/>
        <w:jc w:val="both"/>
        <w:rPr>
          <w:rFonts w:ascii="Times New Roman" w:hAnsi="Times New Roman"/>
          <w:lang w:val="en-GB"/>
        </w:rPr>
      </w:pPr>
    </w:p>
    <w:p>
      <w:pPr>
        <w:spacing w:after="0" w:line="360" w:lineRule="auto"/>
        <w:ind w:firstLine="720"/>
        <w:jc w:val="both"/>
        <w:rPr>
          <w:rFonts w:ascii="Times New Roman" w:hAnsi="Times New Roman"/>
          <w:b/>
          <w:sz w:val="24"/>
          <w:lang w:val="en-GB"/>
        </w:rPr>
      </w:pPr>
      <w:r>
        <w:rPr>
          <w:rFonts w:ascii="Times New Roman" w:hAnsi="Times New Roman"/>
          <w:b/>
          <w:sz w:val="24"/>
          <w:lang w:val="en-GB"/>
        </w:rPr>
        <w:t>Insert Fig 1 (Textbox) here</w:t>
      </w:r>
    </w:p>
    <w:p>
      <w:pPr>
        <w:spacing w:after="0" w:line="360" w:lineRule="auto"/>
        <w:ind w:firstLine="720"/>
        <w:jc w:val="both"/>
        <w:rPr>
          <w:rFonts w:ascii="Times New Roman" w:hAnsi="Times New Roman"/>
          <w:b/>
          <w:sz w:val="24"/>
          <w:lang w:val="en-GB"/>
        </w:rPr>
      </w:pPr>
    </w:p>
    <w:p>
      <w:pPr>
        <w:spacing w:after="0" w:line="360" w:lineRule="auto"/>
        <w:ind w:firstLine="720"/>
        <w:jc w:val="both"/>
        <w:rPr>
          <w:rFonts w:ascii="Times New Roman" w:hAnsi="Times New Roman"/>
          <w:lang w:val="en-GB"/>
        </w:rPr>
      </w:pPr>
      <w:r>
        <w:rPr>
          <w:rFonts w:ascii="Times New Roman" w:hAnsi="Times New Roman"/>
        </w:rPr>
        <w:t xml:space="preserve">In Europe with its geographical gradient of temperatures and soil types, specific measures leading to sustainable growth of sound agricultural productivity and improved climate change resilience of agroecosystems </w:t>
      </w:r>
      <w:proofErr w:type="gramStart"/>
      <w:r>
        <w:rPr>
          <w:rFonts w:ascii="Times New Roman" w:hAnsi="Times New Roman"/>
        </w:rPr>
        <w:t>are needed</w:t>
      </w:r>
      <w:proofErr w:type="gramEnd"/>
      <w:r>
        <w:rPr>
          <w:rFonts w:ascii="Times New Roman" w:hAnsi="Times New Roman"/>
        </w:rPr>
        <w:t xml:space="preserve">. This </w:t>
      </w:r>
      <w:proofErr w:type="gramStart"/>
      <w:r>
        <w:rPr>
          <w:rFonts w:ascii="Times New Roman" w:hAnsi="Times New Roman"/>
        </w:rPr>
        <w:t>is also mirrored</w:t>
      </w:r>
      <w:proofErr w:type="gramEnd"/>
      <w:r>
        <w:rPr>
          <w:rFonts w:ascii="Times New Roman" w:hAnsi="Times New Roman"/>
        </w:rPr>
        <w:t xml:space="preserve"> in the EU Green Deal of 2020. </w:t>
      </w:r>
      <w:proofErr w:type="gramStart"/>
      <w:r>
        <w:rPr>
          <w:rFonts w:ascii="Times New Roman" w:hAnsi="Times New Roman"/>
        </w:rPr>
        <w:t>Thus, converting margi</w:t>
      </w:r>
      <w:r>
        <w:rPr>
          <w:rFonts w:ascii="Times New Roman" w:hAnsi="Times New Roman"/>
        </w:rPr>
        <w:softHyphen/>
        <w:t>nally productive areas to productive land could enhance both soil services and resilience of the landscape as a whole, and s</w:t>
      </w:r>
      <w:r>
        <w:rPr>
          <w:rFonts w:ascii="Times New Roman" w:hAnsi="Times New Roman"/>
          <w:lang w:val="en-GB"/>
        </w:rPr>
        <w:t>mart enhancement of the production efficiency of such areas is a timely demand, especially under constraints like reduced carbon and nutrient stocks in soil, higher frequency of extreme weather events, or system-inherent limitations such as the typical lack of livestock (and return of manure) in rural areas of Europe.</w:t>
      </w:r>
      <w:proofErr w:type="gramEnd"/>
      <w:r>
        <w:rPr>
          <w:rFonts w:ascii="Times New Roman" w:hAnsi="Times New Roman"/>
          <w:lang w:val="en-GB"/>
        </w:rPr>
        <w:t xml:space="preserve"> </w:t>
      </w:r>
    </w:p>
    <w:p>
      <w:pPr>
        <w:spacing w:after="0" w:line="360" w:lineRule="auto"/>
        <w:ind w:firstLine="720"/>
        <w:jc w:val="both"/>
        <w:rPr>
          <w:rFonts w:ascii="Times New Roman" w:hAnsi="Times New Roman"/>
          <w:lang w:val="en-GB"/>
        </w:rPr>
      </w:pPr>
      <w:r>
        <w:rPr>
          <w:rFonts w:ascii="Times New Roman" w:hAnsi="Times New Roman"/>
          <w:lang w:val="en-GB"/>
        </w:rPr>
        <w:t>So far, research on ecosystem stability has concentrated on the role of biodiversity in main</w:t>
      </w:r>
      <w:r>
        <w:rPr>
          <w:rFonts w:ascii="Times New Roman" w:hAnsi="Times New Roman"/>
          <w:lang w:val="en-GB"/>
        </w:rPr>
        <w:softHyphen/>
        <w:t>taining ecosystem health</w:t>
      </w:r>
      <w:r>
        <w:rPr>
          <w:rFonts w:ascii="Times New Roman" w:hAnsi="Times New Roman"/>
        </w:rPr>
        <w:t xml:space="preserve">: the lower the diversity, the more probable it is that </w:t>
      </w:r>
      <w:proofErr w:type="gramStart"/>
      <w:r>
        <w:rPr>
          <w:rFonts w:ascii="Times New Roman" w:hAnsi="Times New Roman"/>
        </w:rPr>
        <w:t xml:space="preserve">a loss of species is followed by both, a loss of function and </w:t>
      </w:r>
      <w:r>
        <w:rPr>
          <w:rFonts w:ascii="Times New Roman" w:hAnsi="Times New Roman"/>
          <w:lang w:val="en-GB"/>
        </w:rPr>
        <w:t>connectivity between key functional groups (</w:t>
      </w:r>
      <w:proofErr w:type="spellStart"/>
      <w:r>
        <w:rPr>
          <w:rFonts w:ascii="Times New Roman" w:hAnsi="Times New Roman"/>
          <w:color w:val="4472C4" w:themeColor="accent1"/>
          <w:lang w:val="en-GB"/>
        </w:rPr>
        <w:t>Garlaschelli</w:t>
      </w:r>
      <w:proofErr w:type="spellEnd"/>
      <w:r>
        <w:rPr>
          <w:rFonts w:ascii="Times New Roman" w:hAnsi="Times New Roman"/>
          <w:color w:val="4472C4" w:themeColor="accent1"/>
          <w:lang w:val="en-GB"/>
        </w:rPr>
        <w:t xml:space="preserve"> et al. 2003</w:t>
      </w:r>
      <w:r>
        <w:rPr>
          <w:rFonts w:ascii="Times New Roman" w:hAnsi="Times New Roman"/>
          <w:lang w:val="en-GB"/>
        </w:rPr>
        <w:t>)</w:t>
      </w:r>
      <w:proofErr w:type="gramEnd"/>
      <w:r>
        <w:rPr>
          <w:rFonts w:ascii="Times New Roman" w:hAnsi="Times New Roman"/>
          <w:lang w:val="en-GB"/>
        </w:rPr>
        <w:t xml:space="preserve">.  </w:t>
      </w:r>
      <w:proofErr w:type="gramStart"/>
      <w:r>
        <w:rPr>
          <w:rFonts w:ascii="Times New Roman" w:hAnsi="Times New Roman"/>
          <w:lang w:val="en-GB"/>
        </w:rPr>
        <w:t>Thus</w:t>
      </w:r>
      <w:proofErr w:type="gramEnd"/>
      <w:r>
        <w:rPr>
          <w:rFonts w:ascii="Times New Roman" w:hAnsi="Times New Roman"/>
          <w:lang w:val="en-GB"/>
        </w:rPr>
        <w:t xml:space="preserve"> land use intensification has been considered a major reason for the losses of multi-functionality of soil ecosystems due to reduced diversity of species on all trophic levels (</w:t>
      </w:r>
      <w:r>
        <w:rPr>
          <w:rFonts w:ascii="Times New Roman" w:hAnsi="Times New Roman"/>
          <w:color w:val="4472C4" w:themeColor="accent1"/>
          <w:lang w:val="en-GB"/>
        </w:rPr>
        <w:t>Felipe-Lucia et al. 2020</w:t>
      </w:r>
      <w:r>
        <w:rPr>
          <w:rFonts w:ascii="Times New Roman" w:hAnsi="Times New Roman"/>
          <w:lang w:val="en-GB"/>
        </w:rPr>
        <w:t xml:space="preserve">). </w:t>
      </w:r>
    </w:p>
    <w:p>
      <w:pPr>
        <w:spacing w:after="0" w:line="360" w:lineRule="auto"/>
        <w:ind w:firstLine="720"/>
        <w:jc w:val="both"/>
        <w:rPr>
          <w:rFonts w:ascii="Times New Roman" w:hAnsi="Times New Roman"/>
        </w:rPr>
      </w:pPr>
    </w:p>
    <w:p>
      <w:pPr>
        <w:spacing w:after="0" w:line="360" w:lineRule="auto"/>
        <w:ind w:firstLine="720"/>
        <w:jc w:val="both"/>
        <w:rPr>
          <w:rFonts w:ascii="Times New Roman" w:hAnsi="Times New Roman"/>
        </w:rPr>
      </w:pPr>
      <w:r>
        <w:rPr>
          <w:rFonts w:ascii="Times New Roman" w:hAnsi="Times New Roman"/>
        </w:rPr>
        <w:t>Insert Fig. 1 here</w:t>
      </w:r>
    </w:p>
    <w:bookmarkEnd w:id="2"/>
    <w:p>
      <w:pPr>
        <w:spacing w:after="0" w:line="360" w:lineRule="auto"/>
        <w:ind w:firstLine="720"/>
        <w:jc w:val="both"/>
        <w:rPr>
          <w:rFonts w:ascii="Times New Roman" w:hAnsi="Times New Roman"/>
          <w:color w:val="FF0000"/>
        </w:rPr>
      </w:pPr>
    </w:p>
    <w:p>
      <w:pPr>
        <w:rPr>
          <w:rFonts w:ascii="Times New Roman" w:hAnsi="Times New Roman"/>
          <w:b/>
        </w:rPr>
      </w:pPr>
      <w:r>
        <w:rPr>
          <w:rFonts w:ascii="Times New Roman" w:hAnsi="Times New Roman"/>
          <w:b/>
        </w:rPr>
        <w:t>The rationale: unlock the potential of marginal soils</w:t>
      </w:r>
    </w:p>
    <w:p>
      <w:pPr>
        <w:spacing w:after="0" w:line="360" w:lineRule="auto"/>
        <w:ind w:firstLine="720"/>
        <w:jc w:val="both"/>
        <w:rPr>
          <w:rFonts w:ascii="Times New Roman" w:hAnsi="Times New Roman"/>
        </w:rPr>
      </w:pPr>
      <w:r>
        <w:rPr>
          <w:rFonts w:ascii="Times New Roman" w:hAnsi="Times New Roman"/>
        </w:rPr>
        <w:t>To overcome the dilemmas described above, one strategy could be the enhanced use of the capacities provided by fallow land and marginal soils. Here a (re)activation strategy for the production of food, fodder, or non-food products might be beneficial (</w:t>
      </w:r>
      <w:r>
        <w:rPr>
          <w:rFonts w:ascii="Times New Roman" w:hAnsi="Times New Roman"/>
          <w:color w:val="4472C4" w:themeColor="accent1"/>
        </w:rPr>
        <w:t xml:space="preserve">Schröder et al. 2018, </w:t>
      </w:r>
      <w:proofErr w:type="spellStart"/>
      <w:r>
        <w:rPr>
          <w:rFonts w:ascii="Times New Roman" w:hAnsi="Times New Roman"/>
          <w:color w:val="4472C4" w:themeColor="accent1"/>
        </w:rPr>
        <w:t>VonCossel</w:t>
      </w:r>
      <w:proofErr w:type="spellEnd"/>
      <w:r>
        <w:rPr>
          <w:rFonts w:ascii="Times New Roman" w:hAnsi="Times New Roman"/>
          <w:color w:val="4472C4" w:themeColor="accent1"/>
        </w:rPr>
        <w:t xml:space="preserve"> et al. 2019</w:t>
      </w:r>
      <w:r>
        <w:rPr>
          <w:rFonts w:ascii="Times New Roman" w:hAnsi="Times New Roman"/>
        </w:rPr>
        <w:t xml:space="preserve">). It seems well possible to produce relevant amounts of high-quality biomass on marginal soils after improving their </w:t>
      </w:r>
      <w:proofErr w:type="spellStart"/>
      <w:r>
        <w:rPr>
          <w:rFonts w:ascii="Times New Roman" w:hAnsi="Times New Roman"/>
        </w:rPr>
        <w:t>physico</w:t>
      </w:r>
      <w:proofErr w:type="spellEnd"/>
      <w:r>
        <w:rPr>
          <w:rFonts w:ascii="Times New Roman" w:hAnsi="Times New Roman"/>
        </w:rPr>
        <w:t xml:space="preserve">-chemical properties and nutrient availability. </w:t>
      </w:r>
      <w:r>
        <w:rPr>
          <w:rFonts w:ascii="Times New Roman" w:hAnsi="Times New Roman"/>
          <w:lang w:val="en-GB"/>
        </w:rPr>
        <w:t>With view of current problems connected to stagnating productivity in rural areas, increasing amounts of waste and CO</w:t>
      </w:r>
      <w:r>
        <w:rPr>
          <w:rFonts w:ascii="Times New Roman" w:hAnsi="Times New Roman"/>
          <w:vertAlign w:val="subscript"/>
          <w:lang w:val="en-GB"/>
        </w:rPr>
        <w:t>2</w:t>
      </w:r>
      <w:r>
        <w:rPr>
          <w:rFonts w:ascii="Times New Roman" w:hAnsi="Times New Roman"/>
          <w:lang w:val="en-GB"/>
        </w:rPr>
        <w:t xml:space="preserve"> emissions to the atmosphere, it is high time to develop novel concepts for marginal lands and organic waste fractions. </w:t>
      </w:r>
      <w:proofErr w:type="gramStart"/>
      <w:r>
        <w:rPr>
          <w:rFonts w:ascii="Times New Roman" w:hAnsi="Times New Roman"/>
          <w:lang w:val="en-GB"/>
        </w:rPr>
        <w:t xml:space="preserve">Without </w:t>
      </w:r>
      <w:r>
        <w:rPr>
          <w:rFonts w:ascii="Times New Roman" w:hAnsi="Times New Roman"/>
          <w:lang w:val="en-GB"/>
        </w:rPr>
        <w:lastRenderedPageBreak/>
        <w:t xml:space="preserve">management, erodible sites </w:t>
      </w:r>
      <w:r>
        <w:rPr>
          <w:rFonts w:ascii="Times New Roman" w:hAnsi="Times New Roman"/>
        </w:rPr>
        <w:t>(see Fig. 2)</w:t>
      </w:r>
      <w:r>
        <w:rPr>
          <w:rFonts w:ascii="Times New Roman" w:hAnsi="Times New Roman"/>
          <w:lang w:val="en-GB"/>
        </w:rPr>
        <w:t xml:space="preserve"> could only store about 1 Mg ha</w:t>
      </w:r>
      <w:r>
        <w:rPr>
          <w:rFonts w:ascii="Times New Roman" w:hAnsi="Times New Roman"/>
          <w:vertAlign w:val="superscript"/>
          <w:lang w:val="en-GB"/>
        </w:rPr>
        <w:t>−1</w:t>
      </w:r>
      <w:r>
        <w:rPr>
          <w:rFonts w:ascii="Times New Roman" w:hAnsi="Times New Roman"/>
          <w:lang w:val="en-GB"/>
        </w:rPr>
        <w:t xml:space="preserve"> yr</w:t>
      </w:r>
      <w:r>
        <w:rPr>
          <w:rFonts w:ascii="Times New Roman" w:hAnsi="Times New Roman"/>
          <w:vertAlign w:val="superscript"/>
          <w:lang w:val="en-GB"/>
        </w:rPr>
        <w:t>−1</w:t>
      </w:r>
      <w:r>
        <w:rPr>
          <w:rFonts w:ascii="Times New Roman" w:hAnsi="Times New Roman"/>
          <w:lang w:val="en-GB"/>
        </w:rPr>
        <w:t xml:space="preserve"> of C in the soil (</w:t>
      </w:r>
      <w:proofErr w:type="spellStart"/>
      <w:r>
        <w:rPr>
          <w:rFonts w:ascii="Times New Roman" w:hAnsi="Times New Roman"/>
          <w:color w:val="2F5496" w:themeColor="accent1" w:themeShade="BF"/>
          <w:lang w:val="en-GB"/>
        </w:rPr>
        <w:t>Gebhart</w:t>
      </w:r>
      <w:proofErr w:type="spellEnd"/>
      <w:r>
        <w:rPr>
          <w:rFonts w:ascii="Times New Roman" w:hAnsi="Times New Roman"/>
          <w:color w:val="2F5496" w:themeColor="accent1" w:themeShade="BF"/>
          <w:lang w:val="en-GB"/>
        </w:rPr>
        <w:t xml:space="preserve"> et al. 1994</w:t>
      </w:r>
      <w:r>
        <w:rPr>
          <w:rFonts w:ascii="Times New Roman" w:hAnsi="Times New Roman"/>
          <w:lang w:val="en-GB"/>
        </w:rPr>
        <w:t xml:space="preserve">; </w:t>
      </w:r>
      <w:r>
        <w:rPr>
          <w:rFonts w:ascii="Times New Roman" w:hAnsi="Times New Roman"/>
          <w:color w:val="2F5496" w:themeColor="accent1" w:themeShade="BF"/>
          <w:lang w:val="en-GB"/>
        </w:rPr>
        <w:t>Follett</w:t>
      </w:r>
      <w:r>
        <w:rPr>
          <w:rFonts w:ascii="Times New Roman" w:hAnsi="Times New Roman"/>
          <w:lang w:val="en-GB"/>
        </w:rPr>
        <w:t xml:space="preserve"> </w:t>
      </w:r>
      <w:r>
        <w:rPr>
          <w:rFonts w:ascii="Times New Roman" w:hAnsi="Times New Roman"/>
          <w:color w:val="0000CC"/>
          <w:lang w:val="en-GB"/>
        </w:rPr>
        <w:t>2001</w:t>
      </w:r>
      <w:r>
        <w:rPr>
          <w:rFonts w:ascii="Times New Roman" w:hAnsi="Times New Roman"/>
          <w:lang w:val="en-GB"/>
        </w:rPr>
        <w:t xml:space="preserve">; </w:t>
      </w:r>
      <w:proofErr w:type="spellStart"/>
      <w:r>
        <w:rPr>
          <w:rFonts w:ascii="Times New Roman" w:hAnsi="Times New Roman"/>
          <w:color w:val="2F5496" w:themeColor="accent1" w:themeShade="BF"/>
          <w:lang w:val="en-GB"/>
        </w:rPr>
        <w:t>Mi</w:t>
      </w:r>
      <w:proofErr w:type="spellEnd"/>
      <w:r>
        <w:rPr>
          <w:rFonts w:ascii="Times New Roman" w:hAnsi="Times New Roman"/>
          <w:color w:val="2F5496" w:themeColor="accent1" w:themeShade="BF"/>
          <w:lang w:val="en-GB"/>
        </w:rPr>
        <w:t xml:space="preserve"> et al.</w:t>
      </w:r>
      <w:r>
        <w:rPr>
          <w:rFonts w:ascii="Times New Roman" w:hAnsi="Times New Roman"/>
          <w:color w:val="0000CC"/>
          <w:lang w:val="en-GB"/>
        </w:rPr>
        <w:t xml:space="preserve"> 2014</w:t>
      </w:r>
      <w:r>
        <w:rPr>
          <w:rFonts w:ascii="Times New Roman" w:hAnsi="Times New Roman"/>
          <w:lang w:val="en-GB"/>
        </w:rPr>
        <w:t>), a number that could be increased under smart farm management, e.g.</w:t>
      </w:r>
      <w:r>
        <w:rPr>
          <w:rFonts w:ascii="Times New Roman" w:hAnsi="Times New Roman"/>
        </w:rPr>
        <w:t xml:space="preserve"> when soil amendments derived from on-site agricultural by-products and wastes are applied (</w:t>
      </w:r>
      <w:proofErr w:type="spellStart"/>
      <w:r>
        <w:rPr>
          <w:rFonts w:ascii="Times New Roman" w:hAnsi="Times New Roman"/>
          <w:color w:val="4472C4" w:themeColor="accent1"/>
        </w:rPr>
        <w:t>Urra</w:t>
      </w:r>
      <w:proofErr w:type="spellEnd"/>
      <w:r>
        <w:rPr>
          <w:rFonts w:ascii="Times New Roman" w:hAnsi="Times New Roman"/>
          <w:color w:val="4472C4" w:themeColor="accent1"/>
        </w:rPr>
        <w:t xml:space="preserve"> et al. 2019, </w:t>
      </w:r>
      <w:proofErr w:type="spellStart"/>
      <w:r>
        <w:rPr>
          <w:rFonts w:ascii="Times New Roman" w:hAnsi="Times New Roman"/>
          <w:color w:val="4472C4" w:themeColor="accent1"/>
        </w:rPr>
        <w:t>Gebremikael</w:t>
      </w:r>
      <w:proofErr w:type="spellEnd"/>
      <w:r>
        <w:rPr>
          <w:rFonts w:ascii="Times New Roman" w:hAnsi="Times New Roman"/>
          <w:color w:val="4472C4" w:themeColor="accent1"/>
        </w:rPr>
        <w:t xml:space="preserve"> et al. 2020</w:t>
      </w:r>
      <w:r>
        <w:rPr>
          <w:rFonts w:ascii="Times New Roman" w:hAnsi="Times New Roman"/>
        </w:rPr>
        <w:t>).</w:t>
      </w:r>
      <w:proofErr w:type="gramEnd"/>
      <w:r>
        <w:rPr>
          <w:rFonts w:ascii="Times New Roman" w:hAnsi="Times New Roman"/>
        </w:rPr>
        <w:t xml:space="preserve"> Such agricultural by-products (i.e. straws, hulls, </w:t>
      </w:r>
      <w:proofErr w:type="spellStart"/>
      <w:r>
        <w:rPr>
          <w:rFonts w:ascii="Times New Roman" w:hAnsi="Times New Roman"/>
        </w:rPr>
        <w:t>digestates</w:t>
      </w:r>
      <w:proofErr w:type="spellEnd"/>
      <w:r>
        <w:rPr>
          <w:rFonts w:ascii="Times New Roman" w:hAnsi="Times New Roman"/>
        </w:rPr>
        <w:t xml:space="preserve">, spent substrates, etc.) mainly contain primary residues with huge pools of untapped biomass which can, when treated properly, be either converted into bioenergy and bio-based products (i.e. fertilizers, energy, and raw materials) by cascading conversion processes within the circular economy, or applied to poor soils (Fig. 3). Typically, crop </w:t>
      </w:r>
      <w:proofErr w:type="spellStart"/>
      <w:r>
        <w:rPr>
          <w:rFonts w:ascii="Times New Roman" w:hAnsi="Times New Roman"/>
        </w:rPr>
        <w:t>lignocellulosic</w:t>
      </w:r>
      <w:proofErr w:type="spellEnd"/>
      <w:r>
        <w:rPr>
          <w:rFonts w:ascii="Times New Roman" w:hAnsi="Times New Roman"/>
        </w:rPr>
        <w:t xml:space="preserve"> </w:t>
      </w:r>
      <w:hyperlink r:id="rId8" w:tooltip="Learn more about Biomass from ScienceDirect's AI-generated Topic Pages" w:history="1">
        <w:r>
          <w:rPr>
            <w:rFonts w:ascii="Times New Roman" w:hAnsi="Times New Roman"/>
          </w:rPr>
          <w:t>biomass</w:t>
        </w:r>
      </w:hyperlink>
      <w:r>
        <w:rPr>
          <w:rFonts w:ascii="Times New Roman" w:hAnsi="Times New Roman"/>
        </w:rPr>
        <w:t xml:space="preserve"> is comprised of about 10–25% lignin, 20–30% hemicellulose, and 40–50% cellulose, ideal as primers for carbon storage in soils (</w:t>
      </w:r>
      <w:bookmarkStart w:id="3" w:name="bbib24"/>
      <w:r>
        <w:rPr>
          <w:rFonts w:ascii="Times New Roman" w:hAnsi="Times New Roman"/>
        </w:rPr>
        <w:fldChar w:fldCharType="begin"/>
      </w:r>
      <w:r>
        <w:rPr>
          <w:rFonts w:ascii="Times New Roman" w:hAnsi="Times New Roman"/>
        </w:rPr>
        <w:instrText xml:space="preserve"> HYPERLINK "https://www.sciencedirect.com/science/article/pii/S1687850714000119" \l "bib24" </w:instrText>
      </w:r>
      <w:r>
        <w:rPr>
          <w:rFonts w:ascii="Times New Roman" w:hAnsi="Times New Roman"/>
        </w:rPr>
        <w:fldChar w:fldCharType="separate"/>
      </w:r>
      <w:r>
        <w:rPr>
          <w:rFonts w:ascii="Times New Roman" w:hAnsi="Times New Roman"/>
          <w:color w:val="2F5496" w:themeColor="accent1" w:themeShade="BF"/>
        </w:rPr>
        <w:t xml:space="preserve">Iqbal et al. </w:t>
      </w:r>
      <w:r>
        <w:rPr>
          <w:rFonts w:ascii="Times New Roman" w:hAnsi="Times New Roman"/>
          <w:color w:val="0000CC"/>
        </w:rPr>
        <w:t>2011</w:t>
      </w:r>
      <w:r>
        <w:rPr>
          <w:rFonts w:ascii="Times New Roman" w:hAnsi="Times New Roman"/>
        </w:rPr>
        <w:fldChar w:fldCharType="end"/>
      </w:r>
      <w:bookmarkEnd w:id="3"/>
      <w:r>
        <w:rPr>
          <w:rFonts w:ascii="Times New Roman" w:hAnsi="Times New Roman"/>
        </w:rPr>
        <w:t xml:space="preserve">). Similarly, </w:t>
      </w:r>
      <w:proofErr w:type="spellStart"/>
      <w:r>
        <w:rPr>
          <w:rFonts w:ascii="Times New Roman" w:hAnsi="Times New Roman"/>
        </w:rPr>
        <w:t>biochars</w:t>
      </w:r>
      <w:proofErr w:type="spellEnd"/>
      <w:r>
        <w:rPr>
          <w:rFonts w:ascii="Times New Roman" w:hAnsi="Times New Roman"/>
        </w:rPr>
        <w:t xml:space="preserve"> with different intrinsic capabilities </w:t>
      </w:r>
      <w:proofErr w:type="gramStart"/>
      <w:r>
        <w:rPr>
          <w:rFonts w:ascii="Times New Roman" w:hAnsi="Times New Roman"/>
        </w:rPr>
        <w:t>might be applied</w:t>
      </w:r>
      <w:proofErr w:type="gramEnd"/>
      <w:r>
        <w:rPr>
          <w:rFonts w:ascii="Times New Roman" w:hAnsi="Times New Roman"/>
        </w:rPr>
        <w:t>, improving the water holding capacity of soils and nutrient retention due to their chemical and electrical properties (</w:t>
      </w:r>
      <w:proofErr w:type="spellStart"/>
      <w:r>
        <w:rPr>
          <w:rFonts w:ascii="Times New Roman" w:hAnsi="Times New Roman"/>
          <w:color w:val="2F5496" w:themeColor="accent1" w:themeShade="BF"/>
        </w:rPr>
        <w:t>Ruotolo</w:t>
      </w:r>
      <w:proofErr w:type="spellEnd"/>
      <w:r>
        <w:rPr>
          <w:rFonts w:ascii="Times New Roman" w:hAnsi="Times New Roman"/>
          <w:color w:val="2F5496" w:themeColor="accent1" w:themeShade="BF"/>
        </w:rPr>
        <w:t xml:space="preserve"> et al. 2018</w:t>
      </w:r>
      <w:r>
        <w:rPr>
          <w:rFonts w:ascii="Times New Roman" w:hAnsi="Times New Roman"/>
        </w:rPr>
        <w:t xml:space="preserve">). An important side effect of such amendments is the improved potential of the soil biomass to act as a temporal storage pool for nitrogen, phosphorus and other nutrients, </w:t>
      </w:r>
      <w:proofErr w:type="gramStart"/>
      <w:r>
        <w:rPr>
          <w:rFonts w:ascii="Times New Roman" w:hAnsi="Times New Roman"/>
        </w:rPr>
        <w:t>as a result</w:t>
      </w:r>
      <w:proofErr w:type="gramEnd"/>
      <w:r>
        <w:rPr>
          <w:rFonts w:ascii="Times New Roman" w:hAnsi="Times New Roman"/>
        </w:rPr>
        <w:t xml:space="preserve"> of a stable stoichiometry in the microbial biomass (</w:t>
      </w:r>
      <w:r>
        <w:rPr>
          <w:rFonts w:ascii="Times New Roman" w:hAnsi="Times New Roman"/>
          <w:color w:val="4472C4" w:themeColor="accent1"/>
        </w:rPr>
        <w:t>Kamau et al. 2021</w:t>
      </w:r>
      <w:r>
        <w:rPr>
          <w:rFonts w:ascii="Times New Roman" w:hAnsi="Times New Roman"/>
        </w:rPr>
        <w:t xml:space="preserve">). </w:t>
      </w:r>
    </w:p>
    <w:p>
      <w:pPr>
        <w:spacing w:after="0" w:line="360" w:lineRule="auto"/>
        <w:ind w:firstLine="720"/>
        <w:jc w:val="both"/>
        <w:rPr>
          <w:rFonts w:ascii="Times New Roman" w:hAnsi="Times New Roman"/>
        </w:rPr>
      </w:pPr>
    </w:p>
    <w:p>
      <w:pPr>
        <w:spacing w:after="0" w:line="360" w:lineRule="auto"/>
        <w:ind w:firstLine="720"/>
        <w:jc w:val="both"/>
        <w:rPr>
          <w:rFonts w:ascii="Times New Roman" w:hAnsi="Times New Roman"/>
        </w:rPr>
      </w:pPr>
      <w:r>
        <w:rPr>
          <w:rFonts w:ascii="Times New Roman" w:hAnsi="Times New Roman"/>
        </w:rPr>
        <w:t>Insert Fig. 2 here</w:t>
      </w:r>
    </w:p>
    <w:p>
      <w:pPr>
        <w:spacing w:after="0" w:line="360" w:lineRule="auto"/>
        <w:jc w:val="both"/>
        <w:rPr>
          <w:rFonts w:ascii="Times New Roman" w:hAnsi="Times New Roman"/>
        </w:rPr>
      </w:pPr>
    </w:p>
    <w:p>
      <w:pPr>
        <w:spacing w:after="0" w:line="360" w:lineRule="auto"/>
        <w:jc w:val="both"/>
        <w:rPr>
          <w:rFonts w:ascii="Times New Roman" w:hAnsi="Times New Roman"/>
        </w:rPr>
      </w:pPr>
      <w:r>
        <w:rPr>
          <w:rFonts w:ascii="Times New Roman" w:hAnsi="Times New Roman"/>
        </w:rPr>
        <w:t>From the point of circular economy, environmental protection and stabilization of organic matter in marginal soils, management of farm waste to produce domestic natural fertilizers is crucial. Systematic introduction of processed organic matter from the farm will improve physical and chemical soil properties, stabilizing yields and soils by fostering soil, microbiota and crop interactions (</w:t>
      </w:r>
      <w:r>
        <w:rPr>
          <w:rFonts w:ascii="Times New Roman" w:hAnsi="Times New Roman"/>
          <w:color w:val="4472C4" w:themeColor="accent1"/>
        </w:rPr>
        <w:t>Schmid et al. 2018</w:t>
      </w:r>
      <w:r>
        <w:rPr>
          <w:rFonts w:ascii="Times New Roman" w:hAnsi="Times New Roman"/>
        </w:rPr>
        <w:t xml:space="preserve">). When </w:t>
      </w:r>
      <w:proofErr w:type="spellStart"/>
      <w:r>
        <w:rPr>
          <w:rFonts w:ascii="Times New Roman" w:hAnsi="Times New Roman"/>
        </w:rPr>
        <w:t>digestates</w:t>
      </w:r>
      <w:proofErr w:type="spellEnd"/>
      <w:r>
        <w:rPr>
          <w:rFonts w:ascii="Times New Roman" w:hAnsi="Times New Roman"/>
        </w:rPr>
        <w:t xml:space="preserve"> from biogas production, or composts derived from different sources </w:t>
      </w:r>
      <w:proofErr w:type="gramStart"/>
      <w:r>
        <w:rPr>
          <w:rFonts w:ascii="Times New Roman" w:hAnsi="Times New Roman"/>
        </w:rPr>
        <w:t>are returned</w:t>
      </w:r>
      <w:proofErr w:type="gramEnd"/>
      <w:r>
        <w:rPr>
          <w:rFonts w:ascii="Times New Roman" w:hAnsi="Times New Roman"/>
        </w:rPr>
        <w:t xml:space="preserve"> to fields, carbon backbones, nutrients, and selected microorganisms are added to increase the functional potential and ecosystem services from soils (</w:t>
      </w:r>
      <w:proofErr w:type="spellStart"/>
      <w:r>
        <w:rPr>
          <w:rFonts w:ascii="Times New Roman" w:hAnsi="Times New Roman"/>
          <w:color w:val="4472C4" w:themeColor="accent1"/>
        </w:rPr>
        <w:t>Nabel</w:t>
      </w:r>
      <w:proofErr w:type="spellEnd"/>
      <w:r>
        <w:rPr>
          <w:rFonts w:ascii="Times New Roman" w:hAnsi="Times New Roman"/>
          <w:color w:val="4472C4" w:themeColor="accent1"/>
        </w:rPr>
        <w:t xml:space="preserve"> et al. 2017</w:t>
      </w:r>
      <w:r>
        <w:rPr>
          <w:rFonts w:ascii="Times New Roman" w:hAnsi="Times New Roman"/>
        </w:rPr>
        <w:t xml:space="preserve">) and may induce positive feedback loops, towards improved resilience of a given soil. Thus, increased OM and water storage merged with best practices will produce surplus yields. </w:t>
      </w:r>
      <w:proofErr w:type="gramStart"/>
      <w:r>
        <w:rPr>
          <w:rFonts w:ascii="Times New Roman" w:hAnsi="Times New Roman"/>
        </w:rPr>
        <w:t>And</w:t>
      </w:r>
      <w:proofErr w:type="gramEnd"/>
      <w:r>
        <w:rPr>
          <w:rFonts w:ascii="Times New Roman" w:hAnsi="Times New Roman"/>
        </w:rPr>
        <w:t xml:space="preserve"> when a balanced alliance of perennials and food crops in the existing agricultural landscapes would be established, both, renewable energy security as well as food security could be achieved (</w:t>
      </w:r>
      <w:r>
        <w:rPr>
          <w:rFonts w:ascii="Times New Roman" w:hAnsi="Times New Roman"/>
          <w:color w:val="4472C4" w:themeColor="accent1"/>
        </w:rPr>
        <w:t>Blanco-</w:t>
      </w:r>
      <w:proofErr w:type="spellStart"/>
      <w:r>
        <w:rPr>
          <w:rFonts w:ascii="Times New Roman" w:hAnsi="Times New Roman"/>
          <w:color w:val="4472C4" w:themeColor="accent1"/>
        </w:rPr>
        <w:t>Canqui</w:t>
      </w:r>
      <w:proofErr w:type="spellEnd"/>
      <w:r>
        <w:rPr>
          <w:rFonts w:ascii="Times New Roman" w:hAnsi="Times New Roman"/>
          <w:color w:val="4472C4" w:themeColor="accent1"/>
        </w:rPr>
        <w:t xml:space="preserve"> 2016</w:t>
      </w:r>
      <w:r>
        <w:rPr>
          <w:rFonts w:ascii="Times New Roman" w:hAnsi="Times New Roman"/>
        </w:rPr>
        <w:t xml:space="preserve">), with positive aspects for biodiversity and </w:t>
      </w:r>
      <w:proofErr w:type="spellStart"/>
      <w:r>
        <w:rPr>
          <w:rFonts w:ascii="Times New Roman" w:hAnsi="Times New Roman"/>
        </w:rPr>
        <w:t>multifunctionality</w:t>
      </w:r>
      <w:proofErr w:type="spellEnd"/>
      <w:r>
        <w:rPr>
          <w:rFonts w:ascii="Times New Roman" w:hAnsi="Times New Roman"/>
        </w:rPr>
        <w:t xml:space="preserve"> of soil ecosystems. </w:t>
      </w:r>
    </w:p>
    <w:p>
      <w:pPr>
        <w:spacing w:after="0" w:line="360" w:lineRule="auto"/>
        <w:jc w:val="both"/>
        <w:rPr>
          <w:rFonts w:ascii="Times New Roman" w:hAnsi="Times New Roman"/>
        </w:rPr>
      </w:pPr>
      <w:proofErr w:type="gramStart"/>
      <w:r>
        <w:rPr>
          <w:rFonts w:ascii="Times New Roman" w:hAnsi="Times New Roman"/>
          <w:lang w:val="en-GB"/>
        </w:rPr>
        <w:t>Amending abandoned sites with farm residues or composts can enhance cost-effectiveness on a farm (Fig. 4 and 5), and will also take effect in terms of wider economic, social, and environmental benefits, i.e. local and regional eco</w:t>
      </w:r>
      <w:r>
        <w:rPr>
          <w:rFonts w:ascii="Times New Roman" w:hAnsi="Times New Roman"/>
          <w:lang w:val="en-GB"/>
        </w:rPr>
        <w:softHyphen/>
        <w:t>system services (</w:t>
      </w:r>
      <w:r>
        <w:rPr>
          <w:rFonts w:ascii="Times New Roman" w:hAnsi="Times New Roman"/>
          <w:color w:val="4472C4" w:themeColor="accent1"/>
          <w:lang w:val="en-GB"/>
        </w:rPr>
        <w:t>Constantin et al. 2019</w:t>
      </w:r>
      <w:r>
        <w:rPr>
          <w:rFonts w:ascii="Times New Roman" w:hAnsi="Times New Roman"/>
          <w:lang w:val="en-GB"/>
        </w:rPr>
        <w:t>), by</w:t>
      </w:r>
      <w:r>
        <w:rPr>
          <w:rFonts w:ascii="Times New Roman" w:hAnsi="Times New Roman"/>
        </w:rPr>
        <w:t xml:space="preserve"> improving the energy balance and increasing the content of soil organic matter by C sequestration (</w:t>
      </w:r>
      <w:proofErr w:type="spellStart"/>
      <w:r>
        <w:rPr>
          <w:rFonts w:ascii="Times New Roman" w:hAnsi="Times New Roman"/>
          <w:color w:val="4472C4" w:themeColor="accent1"/>
        </w:rPr>
        <w:t>Gontard</w:t>
      </w:r>
      <w:proofErr w:type="spellEnd"/>
      <w:r>
        <w:rPr>
          <w:rFonts w:ascii="Times New Roman" w:hAnsi="Times New Roman"/>
          <w:color w:val="4472C4" w:themeColor="accent1"/>
        </w:rPr>
        <w:t xml:space="preserve"> et al 2018</w:t>
      </w:r>
      <w:r>
        <w:rPr>
          <w:rFonts w:ascii="Times New Roman" w:hAnsi="Times New Roman"/>
        </w:rPr>
        <w:t>).</w:t>
      </w:r>
      <w:proofErr w:type="gramEnd"/>
      <w:r>
        <w:rPr>
          <w:rFonts w:ascii="Times New Roman" w:hAnsi="Times New Roman"/>
        </w:rPr>
        <w:t xml:space="preserve"> Proper management of agricultural by-products, e.g. by transformation into biogas and energy recovery and production of organic </w:t>
      </w:r>
      <w:r>
        <w:rPr>
          <w:rFonts w:ascii="Times New Roman" w:hAnsi="Times New Roman"/>
        </w:rPr>
        <w:lastRenderedPageBreak/>
        <w:t>amendments usable to improve the properties of marginal soils will contribute to reduced CO</w:t>
      </w:r>
      <w:r>
        <w:rPr>
          <w:rFonts w:ascii="Times New Roman" w:hAnsi="Times New Roman"/>
          <w:vertAlign w:val="subscript"/>
        </w:rPr>
        <w:t>2</w:t>
      </w:r>
      <w:r>
        <w:rPr>
          <w:rFonts w:ascii="Times New Roman" w:hAnsi="Times New Roman"/>
        </w:rPr>
        <w:t xml:space="preserve"> emissions, promoting lower C footprints. </w:t>
      </w:r>
      <w:proofErr w:type="gramStart"/>
      <w:r>
        <w:rPr>
          <w:rFonts w:ascii="Times New Roman" w:hAnsi="Times New Roman"/>
        </w:rPr>
        <w:t>In line with this, and after careful consideration of site specific conditions of given marginal soils, amendments made from sawdust or lignin could help to implement the recommendation of the French Ministry of Agriculture (</w:t>
      </w:r>
      <w:proofErr w:type="spellStart"/>
      <w:r>
        <w:rPr>
          <w:rFonts w:ascii="Times New Roman" w:hAnsi="Times New Roman"/>
          <w:color w:val="4472C4" w:themeColor="accent1"/>
        </w:rPr>
        <w:t>Minasny</w:t>
      </w:r>
      <w:proofErr w:type="spellEnd"/>
      <w:r>
        <w:rPr>
          <w:rFonts w:ascii="Times New Roman" w:hAnsi="Times New Roman"/>
          <w:color w:val="4472C4" w:themeColor="accent1"/>
        </w:rPr>
        <w:t xml:space="preserve"> et al. </w:t>
      </w:r>
      <w:r>
        <w:rPr>
          <w:rFonts w:ascii="Times New Roman" w:hAnsi="Times New Roman"/>
          <w:color w:val="0000CC"/>
        </w:rPr>
        <w:t>2017</w:t>
      </w:r>
      <w:r>
        <w:rPr>
          <w:rFonts w:ascii="Times New Roman" w:hAnsi="Times New Roman"/>
        </w:rPr>
        <w:t>), aiming to increase soil carbon pools by 4%o per year, thus helping to mitigate the adverse climatic inﬂuence of anthropogenic CO</w:t>
      </w:r>
      <w:r>
        <w:rPr>
          <w:rFonts w:ascii="Times New Roman" w:hAnsi="Times New Roman"/>
          <w:vertAlign w:val="subscript"/>
        </w:rPr>
        <w:t>2</w:t>
      </w:r>
      <w:r>
        <w:rPr>
          <w:rFonts w:ascii="Times New Roman" w:hAnsi="Times New Roman"/>
        </w:rPr>
        <w:t xml:space="preserve"> emission (</w:t>
      </w:r>
      <w:proofErr w:type="spellStart"/>
      <w:r>
        <w:rPr>
          <w:rFonts w:ascii="Times New Roman" w:hAnsi="Times New Roman"/>
          <w:color w:val="2F5496" w:themeColor="accent1" w:themeShade="BF"/>
        </w:rPr>
        <w:t>Zydelis</w:t>
      </w:r>
      <w:proofErr w:type="spellEnd"/>
      <w:r>
        <w:rPr>
          <w:rFonts w:ascii="Times New Roman" w:hAnsi="Times New Roman"/>
          <w:color w:val="2F5496" w:themeColor="accent1" w:themeShade="BF"/>
        </w:rPr>
        <w:t xml:space="preserve"> et al. 2019</w:t>
      </w:r>
      <w:r>
        <w:rPr>
          <w:rFonts w:ascii="Times New Roman" w:hAnsi="Times New Roman"/>
        </w:rPr>
        <w:t xml:space="preserve">, </w:t>
      </w:r>
      <w:r>
        <w:rPr>
          <w:rFonts w:ascii="Times New Roman" w:hAnsi="Times New Roman"/>
          <w:color w:val="4472C4" w:themeColor="accent1"/>
        </w:rPr>
        <w:t>Reichel et al. 2020</w:t>
      </w:r>
      <w:r>
        <w:rPr>
          <w:rFonts w:ascii="Times New Roman" w:hAnsi="Times New Roman"/>
        </w:rPr>
        <w:t>).</w:t>
      </w:r>
      <w:proofErr w:type="gramEnd"/>
    </w:p>
    <w:p>
      <w:pPr>
        <w:spacing w:after="0" w:line="360" w:lineRule="auto"/>
        <w:jc w:val="both"/>
        <w:rPr>
          <w:rFonts w:ascii="Times New Roman" w:hAnsi="Times New Roman"/>
        </w:rPr>
      </w:pPr>
    </w:p>
    <w:p>
      <w:pPr>
        <w:spacing w:after="0" w:line="360" w:lineRule="auto"/>
        <w:jc w:val="both"/>
        <w:rPr>
          <w:rFonts w:ascii="Times New Roman" w:hAnsi="Times New Roman"/>
        </w:rPr>
      </w:pPr>
      <w:r>
        <w:rPr>
          <w:rFonts w:ascii="Times New Roman" w:hAnsi="Times New Roman"/>
        </w:rPr>
        <w:t>Insert Fig. 3 here</w:t>
      </w:r>
    </w:p>
    <w:p>
      <w:pPr>
        <w:spacing w:after="0" w:line="360" w:lineRule="auto"/>
        <w:jc w:val="both"/>
        <w:rPr>
          <w:rFonts w:ascii="Times New Roman" w:hAnsi="Times New Roman"/>
          <w:lang w:val="en-GB"/>
        </w:rPr>
      </w:pPr>
    </w:p>
    <w:p>
      <w:pPr>
        <w:spacing w:after="0" w:line="360" w:lineRule="auto"/>
        <w:ind w:firstLine="720"/>
        <w:jc w:val="both"/>
        <w:rPr>
          <w:rFonts w:ascii="Times New Roman" w:hAnsi="Times New Roman"/>
        </w:rPr>
      </w:pPr>
      <w:r>
        <w:rPr>
          <w:rFonts w:ascii="Times New Roman" w:hAnsi="Times New Roman"/>
        </w:rPr>
        <w:t xml:space="preserve">Soils richer in organic matter can retain more water, which will be important, since drought stress alone will limit the productivity of more than half of the earth's arable land in the next 50 years. With view to novel legislation, and to the protection of waterbodies it will further be essential to introduce </w:t>
      </w:r>
      <w:proofErr w:type="gramStart"/>
      <w:r>
        <w:rPr>
          <w:rFonts w:ascii="Times New Roman" w:hAnsi="Times New Roman"/>
        </w:rPr>
        <w:t>well designed</w:t>
      </w:r>
      <w:proofErr w:type="gramEnd"/>
      <w:r>
        <w:rPr>
          <w:rFonts w:ascii="Times New Roman" w:hAnsi="Times New Roman"/>
        </w:rPr>
        <w:t xml:space="preserve"> N-management, keeping nitrogen in the amended soil and available for plant growth. Rapid N immobilization can occur under ﬁeld conditions after incorporation of organic C-rich crop residues (</w:t>
      </w:r>
      <w:r>
        <w:rPr>
          <w:rFonts w:ascii="Times New Roman" w:hAnsi="Times New Roman"/>
          <w:color w:val="2F5496" w:themeColor="accent1" w:themeShade="BF"/>
        </w:rPr>
        <w:t>Congreves et al. 2013</w:t>
      </w:r>
      <w:r>
        <w:rPr>
          <w:rFonts w:ascii="Times New Roman" w:hAnsi="Times New Roman"/>
        </w:rPr>
        <w:t xml:space="preserve">, </w:t>
      </w:r>
      <w:r>
        <w:rPr>
          <w:rFonts w:ascii="Times New Roman" w:hAnsi="Times New Roman"/>
          <w:color w:val="4472C4" w:themeColor="accent1"/>
        </w:rPr>
        <w:t>Reichel et al. 2020</w:t>
      </w:r>
      <w:r>
        <w:rPr>
          <w:rFonts w:ascii="Times New Roman" w:hAnsi="Times New Roman"/>
        </w:rPr>
        <w:t xml:space="preserve">). </w:t>
      </w:r>
    </w:p>
    <w:p>
      <w:pPr>
        <w:spacing w:after="0" w:line="360" w:lineRule="auto"/>
        <w:ind w:firstLine="720"/>
        <w:jc w:val="both"/>
        <w:rPr>
          <w:rFonts w:ascii="Times New Roman" w:hAnsi="Times New Roman"/>
        </w:rPr>
      </w:pPr>
    </w:p>
    <w:p>
      <w:pPr>
        <w:spacing w:after="0" w:line="360" w:lineRule="auto"/>
        <w:ind w:firstLine="720"/>
        <w:jc w:val="both"/>
        <w:rPr>
          <w:rFonts w:ascii="Times New Roman" w:hAnsi="Times New Roman"/>
        </w:rPr>
      </w:pPr>
      <w:r>
        <w:rPr>
          <w:rFonts w:ascii="Times New Roman" w:hAnsi="Times New Roman"/>
        </w:rPr>
        <w:t>Insert Fig. 4 here</w:t>
      </w:r>
    </w:p>
    <w:p>
      <w:pPr>
        <w:spacing w:after="0" w:line="360" w:lineRule="auto"/>
        <w:ind w:firstLine="720"/>
        <w:jc w:val="both"/>
        <w:rPr>
          <w:rFonts w:ascii="Times New Roman" w:hAnsi="Times New Roman"/>
        </w:rPr>
      </w:pPr>
    </w:p>
    <w:p>
      <w:pPr>
        <w:spacing w:after="0" w:line="360" w:lineRule="auto"/>
        <w:ind w:firstLine="720"/>
        <w:jc w:val="both"/>
        <w:rPr>
          <w:rFonts w:ascii="Times New Roman" w:hAnsi="Times New Roman"/>
        </w:rPr>
      </w:pPr>
      <w:r>
        <w:rPr>
          <w:rFonts w:ascii="Times New Roman" w:hAnsi="Times New Roman"/>
        </w:rPr>
        <w:t>Insert Fig. 5 here</w:t>
      </w:r>
    </w:p>
    <w:p>
      <w:pPr>
        <w:spacing w:after="0" w:line="360" w:lineRule="auto"/>
        <w:ind w:firstLine="720"/>
        <w:jc w:val="both"/>
        <w:rPr>
          <w:rFonts w:ascii="Times New Roman" w:hAnsi="Times New Roman"/>
        </w:rPr>
      </w:pPr>
    </w:p>
    <w:p>
      <w:pPr>
        <w:spacing w:after="0" w:line="360" w:lineRule="auto"/>
        <w:jc w:val="both"/>
        <w:rPr>
          <w:rFonts w:ascii="Times New Roman" w:hAnsi="Times New Roman"/>
          <w:b/>
        </w:rPr>
      </w:pPr>
    </w:p>
    <w:p>
      <w:pPr>
        <w:spacing w:after="0" w:line="360" w:lineRule="auto"/>
        <w:jc w:val="both"/>
        <w:rPr>
          <w:rFonts w:ascii="Times New Roman" w:hAnsi="Times New Roman"/>
          <w:b/>
        </w:rPr>
      </w:pPr>
      <w:r>
        <w:rPr>
          <w:rFonts w:ascii="Times New Roman" w:hAnsi="Times New Roman"/>
          <w:b/>
        </w:rPr>
        <w:t xml:space="preserve">Identify and utilize key players of soil life </w:t>
      </w:r>
    </w:p>
    <w:p>
      <w:pPr>
        <w:spacing w:after="0" w:line="360" w:lineRule="auto"/>
        <w:ind w:firstLine="720"/>
        <w:jc w:val="both"/>
        <w:rPr>
          <w:rFonts w:ascii="Times New Roman" w:hAnsi="Times New Roman"/>
        </w:rPr>
      </w:pPr>
      <w:r>
        <w:rPr>
          <w:rFonts w:ascii="Times New Roman" w:hAnsi="Times New Roman"/>
        </w:rPr>
        <w:t xml:space="preserve">Research on ecosystem stability has concentrated on the role of biodiversity for ecosystem health. However, it </w:t>
      </w:r>
      <w:proofErr w:type="gramStart"/>
      <w:r>
        <w:rPr>
          <w:rFonts w:ascii="Times New Roman" w:hAnsi="Times New Roman"/>
        </w:rPr>
        <w:t>is increasingly recognized</w:t>
      </w:r>
      <w:proofErr w:type="gramEnd"/>
      <w:r>
        <w:rPr>
          <w:rFonts w:ascii="Times New Roman" w:hAnsi="Times New Roman"/>
        </w:rPr>
        <w:t xml:space="preserve"> that rather than biodiversity per se the connectivity between key functional groups within a community is decisive (</w:t>
      </w:r>
      <w:proofErr w:type="spellStart"/>
      <w:r>
        <w:rPr>
          <w:rFonts w:ascii="Times New Roman" w:hAnsi="Times New Roman"/>
          <w:color w:val="2F5496" w:themeColor="accent1" w:themeShade="BF"/>
        </w:rPr>
        <w:t>Garlaschelli</w:t>
      </w:r>
      <w:proofErr w:type="spellEnd"/>
      <w:r>
        <w:rPr>
          <w:rFonts w:ascii="Times New Roman" w:hAnsi="Times New Roman"/>
          <w:color w:val="2F5496" w:themeColor="accent1" w:themeShade="BF"/>
        </w:rPr>
        <w:t xml:space="preserve"> et al. </w:t>
      </w:r>
      <w:r>
        <w:rPr>
          <w:rFonts w:ascii="Times New Roman" w:hAnsi="Times New Roman"/>
          <w:color w:val="0000CC"/>
        </w:rPr>
        <w:t>2003</w:t>
      </w:r>
      <w:r>
        <w:rPr>
          <w:rFonts w:ascii="Times New Roman" w:hAnsi="Times New Roman"/>
        </w:rPr>
        <w:t xml:space="preserve">). In agroecosystems the plant is a major driver in addition to microbes, hence also the right plant genotype needs to </w:t>
      </w:r>
      <w:proofErr w:type="gramStart"/>
      <w:r>
        <w:rPr>
          <w:rFonts w:ascii="Times New Roman" w:hAnsi="Times New Roman"/>
        </w:rPr>
        <w:t>be considered</w:t>
      </w:r>
      <w:proofErr w:type="gramEnd"/>
      <w:r>
        <w:rPr>
          <w:rFonts w:ascii="Times New Roman" w:hAnsi="Times New Roman"/>
        </w:rPr>
        <w:t xml:space="preserve"> (including for example deep rooting plants, use of </w:t>
      </w:r>
      <w:proofErr w:type="spellStart"/>
      <w:r>
        <w:rPr>
          <w:rFonts w:ascii="Times New Roman" w:hAnsi="Times New Roman"/>
        </w:rPr>
        <w:t>catchcrops</w:t>
      </w:r>
      <w:proofErr w:type="spellEnd"/>
      <w:r>
        <w:rPr>
          <w:rFonts w:ascii="Times New Roman" w:hAnsi="Times New Roman"/>
        </w:rPr>
        <w:t xml:space="preserve"> and intercropping or the use of </w:t>
      </w:r>
      <w:proofErr w:type="spellStart"/>
      <w:r>
        <w:rPr>
          <w:rFonts w:ascii="Times New Roman" w:hAnsi="Times New Roman"/>
        </w:rPr>
        <w:t>periannual</w:t>
      </w:r>
      <w:proofErr w:type="spellEnd"/>
      <w:r>
        <w:rPr>
          <w:rFonts w:ascii="Times New Roman" w:hAnsi="Times New Roman"/>
        </w:rPr>
        <w:t xml:space="preserve"> crops.</w:t>
      </w:r>
      <w:r>
        <w:t xml:space="preserve"> </w:t>
      </w:r>
      <w:r>
        <w:rPr>
          <w:rFonts w:ascii="Times New Roman" w:hAnsi="Times New Roman"/>
        </w:rPr>
        <w:t>Albeit of ample importance for crop yields, little work has focused on soil microbial community structure and data are difficult to link directly with biogeo</w:t>
      </w:r>
      <w:r>
        <w:rPr>
          <w:rFonts w:ascii="Times New Roman" w:hAnsi="Times New Roman"/>
        </w:rPr>
        <w:softHyphen/>
        <w:t>chemical processes that underpin key ecosystem functions essential for plant productivity. A major short</w:t>
      </w:r>
      <w:r>
        <w:rPr>
          <w:rFonts w:ascii="Times New Roman" w:hAnsi="Times New Roman"/>
        </w:rPr>
        <w:softHyphen/>
        <w:t>coming was the lack of instrumentation for proper analysis of microbial diversity. Full DNA sequen</w:t>
      </w:r>
      <w:r>
        <w:rPr>
          <w:rFonts w:ascii="Times New Roman" w:hAnsi="Times New Roman"/>
        </w:rPr>
        <w:softHyphen/>
        <w:t>cing has only become available recently, through elaborate technology. A second shortcoming is our lack of knowledge on microbial functional ecology, i.e. on the overlapping substrate use by so many micro</w:t>
      </w:r>
      <w:r>
        <w:rPr>
          <w:rFonts w:ascii="Times New Roman" w:hAnsi="Times New Roman"/>
        </w:rPr>
        <w:softHyphen/>
        <w:t xml:space="preserve">organism communities. Key soil processes proceed in high redundancy, to </w:t>
      </w:r>
      <w:r>
        <w:rPr>
          <w:rFonts w:ascii="Times New Roman" w:hAnsi="Times New Roman"/>
        </w:rPr>
        <w:lastRenderedPageBreak/>
        <w:t xml:space="preserve">the plant´s benefit. Fertilizer or amendment addition to soils will undoubtedly induce shifts in microbial community structure, with short and </w:t>
      </w:r>
      <w:proofErr w:type="gramStart"/>
      <w:r>
        <w:rPr>
          <w:rFonts w:ascii="Times New Roman" w:hAnsi="Times New Roman"/>
        </w:rPr>
        <w:t>long term</w:t>
      </w:r>
      <w:proofErr w:type="gramEnd"/>
      <w:r>
        <w:rPr>
          <w:rFonts w:ascii="Times New Roman" w:hAnsi="Times New Roman"/>
        </w:rPr>
        <w:t xml:space="preserve"> effects. </w:t>
      </w:r>
    </w:p>
    <w:p>
      <w:pPr>
        <w:spacing w:after="0" w:line="360" w:lineRule="auto"/>
        <w:ind w:firstLine="720"/>
        <w:jc w:val="both"/>
        <w:rPr>
          <w:rFonts w:ascii="Times New Roman" w:hAnsi="Times New Roman"/>
        </w:rPr>
      </w:pPr>
      <w:r>
        <w:rPr>
          <w:rFonts w:ascii="Times New Roman" w:hAnsi="Times New Roman"/>
        </w:rPr>
        <w:t xml:space="preserve">Microbes are the major catalysts of nutrient turnover, and microbe-plant interactions are decisive for crop performance and health. The most prominent impact of microorganisms on soil fertility is their effect on nutrient cycles by fixing or mineralizing nutrients from the gross soil nutrient pool, making them available as </w:t>
      </w:r>
      <w:proofErr w:type="spellStart"/>
      <w:r>
        <w:rPr>
          <w:rFonts w:ascii="Times New Roman" w:hAnsi="Times New Roman"/>
        </w:rPr>
        <w:t>biofertilizers</w:t>
      </w:r>
      <w:proofErr w:type="spellEnd"/>
      <w:r>
        <w:rPr>
          <w:rFonts w:ascii="Times New Roman" w:hAnsi="Times New Roman"/>
        </w:rPr>
        <w:t xml:space="preserve"> (</w:t>
      </w:r>
      <w:r>
        <w:rPr>
          <w:rFonts w:ascii="Times New Roman" w:hAnsi="Times New Roman"/>
          <w:color w:val="2F5496" w:themeColor="accent1" w:themeShade="BF"/>
        </w:rPr>
        <w:t xml:space="preserve">Hayat et al. 2010; </w:t>
      </w:r>
      <w:proofErr w:type="spellStart"/>
      <w:r>
        <w:rPr>
          <w:rFonts w:ascii="Times New Roman" w:hAnsi="Times New Roman"/>
          <w:color w:val="2F5496" w:themeColor="accent1" w:themeShade="BF"/>
        </w:rPr>
        <w:t>Bulgarelli</w:t>
      </w:r>
      <w:proofErr w:type="spellEnd"/>
      <w:r>
        <w:rPr>
          <w:rFonts w:ascii="Times New Roman" w:hAnsi="Times New Roman"/>
          <w:color w:val="2F5496" w:themeColor="accent1" w:themeShade="BF"/>
        </w:rPr>
        <w:t xml:space="preserve"> et al. 2013</w:t>
      </w:r>
      <w:r>
        <w:rPr>
          <w:rFonts w:ascii="Times New Roman" w:hAnsi="Times New Roman"/>
        </w:rPr>
        <w:t xml:space="preserve">). Acquisition of micronutrients by </w:t>
      </w:r>
      <w:proofErr w:type="spellStart"/>
      <w:r>
        <w:rPr>
          <w:rFonts w:ascii="Times New Roman" w:hAnsi="Times New Roman"/>
        </w:rPr>
        <w:t>arbuscular</w:t>
      </w:r>
      <w:proofErr w:type="spellEnd"/>
      <w:r>
        <w:rPr>
          <w:rFonts w:ascii="Times New Roman" w:hAnsi="Times New Roman"/>
        </w:rPr>
        <w:t xml:space="preserve"> mycorrhiza AM plants depends on the AM fungal genotype in the symbiosis (</w:t>
      </w:r>
      <w:proofErr w:type="spellStart"/>
      <w:r>
        <w:rPr>
          <w:rFonts w:ascii="Times New Roman" w:hAnsi="Times New Roman"/>
          <w:color w:val="2F5496" w:themeColor="accent1" w:themeShade="BF"/>
        </w:rPr>
        <w:t>Munkvold</w:t>
      </w:r>
      <w:proofErr w:type="spellEnd"/>
      <w:r>
        <w:rPr>
          <w:rFonts w:ascii="Times New Roman" w:hAnsi="Times New Roman"/>
          <w:color w:val="2F5496" w:themeColor="accent1" w:themeShade="BF"/>
        </w:rPr>
        <w:t xml:space="preserve"> et al. 2004</w:t>
      </w:r>
      <w:r>
        <w:rPr>
          <w:rFonts w:ascii="Times New Roman" w:hAnsi="Times New Roman"/>
        </w:rPr>
        <w:t>), hence one could hypothesize that the nutrient composition in a plant would be a consequence of functional compatibility with the AM symbiosis (</w:t>
      </w:r>
      <w:r>
        <w:rPr>
          <w:rFonts w:ascii="Times New Roman" w:hAnsi="Times New Roman"/>
          <w:color w:val="2F5496" w:themeColor="accent1" w:themeShade="BF"/>
        </w:rPr>
        <w:t xml:space="preserve">Ravnskov et al. 2016). </w:t>
      </w:r>
      <w:r>
        <w:rPr>
          <w:rFonts w:ascii="Times New Roman" w:hAnsi="Times New Roman"/>
        </w:rPr>
        <w:t>Thanks to their ability to secrete many enzymes, soil microbes mineralize organic nutrients, making a fraction of them available for plants. Some symbiotic microbes also contribute to water uptake or stimulate plant resistance towards pathogens (</w:t>
      </w:r>
      <w:r>
        <w:rPr>
          <w:rFonts w:ascii="Times New Roman" w:hAnsi="Times New Roman"/>
          <w:color w:val="2F5496" w:themeColor="accent1" w:themeShade="BF"/>
        </w:rPr>
        <w:t xml:space="preserve">Rineau and </w:t>
      </w:r>
      <w:proofErr w:type="spellStart"/>
      <w:r>
        <w:rPr>
          <w:rFonts w:ascii="Times New Roman" w:hAnsi="Times New Roman"/>
          <w:color w:val="2F5496" w:themeColor="accent1" w:themeShade="BF"/>
        </w:rPr>
        <w:t>Ladygina</w:t>
      </w:r>
      <w:proofErr w:type="spellEnd"/>
      <w:r>
        <w:rPr>
          <w:rFonts w:ascii="Times New Roman" w:hAnsi="Times New Roman"/>
          <w:color w:val="2F5496" w:themeColor="accent1" w:themeShade="BF"/>
        </w:rPr>
        <w:t xml:space="preserve">, 2011). </w:t>
      </w:r>
      <w:r>
        <w:rPr>
          <w:rFonts w:ascii="Times New Roman" w:hAnsi="Times New Roman"/>
        </w:rPr>
        <w:t xml:space="preserve">On the other hand, root pathogens may display detrimental interactions with plants. In fact, soil microbial communities </w:t>
      </w:r>
      <w:proofErr w:type="gramStart"/>
      <w:r>
        <w:rPr>
          <w:rFonts w:ascii="Times New Roman" w:hAnsi="Times New Roman"/>
        </w:rPr>
        <w:t>are characterized</w:t>
      </w:r>
      <w:proofErr w:type="gramEnd"/>
      <w:r>
        <w:rPr>
          <w:rFonts w:ascii="Times New Roman" w:hAnsi="Times New Roman"/>
        </w:rPr>
        <w:t xml:space="preserve"> by their sheer richness in both taxa and functions, whether beneficial or detrimental (</w:t>
      </w:r>
      <w:proofErr w:type="spellStart"/>
      <w:r>
        <w:rPr>
          <w:rFonts w:ascii="Times New Roman" w:hAnsi="Times New Roman"/>
          <w:color w:val="4472C4" w:themeColor="accent1"/>
        </w:rPr>
        <w:t>Bardgett</w:t>
      </w:r>
      <w:proofErr w:type="spellEnd"/>
      <w:r>
        <w:rPr>
          <w:rFonts w:ascii="Times New Roman" w:hAnsi="Times New Roman"/>
          <w:color w:val="4472C4" w:themeColor="accent1"/>
        </w:rPr>
        <w:t xml:space="preserve"> and Caruso 2020</w:t>
      </w:r>
      <w:r>
        <w:rPr>
          <w:rFonts w:ascii="Times New Roman" w:hAnsi="Times New Roman"/>
        </w:rPr>
        <w:t>). Many studies show that they seem to be largely functionally redundant as well (</w:t>
      </w:r>
      <w:r>
        <w:rPr>
          <w:rFonts w:ascii="Times New Roman" w:hAnsi="Times New Roman"/>
          <w:color w:val="2F5496" w:themeColor="accent1" w:themeShade="BF"/>
        </w:rPr>
        <w:t>Nielsen et al. 2011</w:t>
      </w:r>
      <w:r>
        <w:rPr>
          <w:rFonts w:ascii="Times New Roman" w:hAnsi="Times New Roman"/>
        </w:rPr>
        <w:t xml:space="preserve">). Disturbances causing species loss would therefore have only limited functional impact since </w:t>
      </w:r>
      <w:proofErr w:type="gramStart"/>
      <w:r>
        <w:rPr>
          <w:rFonts w:ascii="Times New Roman" w:hAnsi="Times New Roman"/>
        </w:rPr>
        <w:t>the disappeared species can be replaced by others</w:t>
      </w:r>
      <w:proofErr w:type="gramEnd"/>
      <w:r>
        <w:rPr>
          <w:rFonts w:ascii="Times New Roman" w:hAnsi="Times New Roman"/>
        </w:rPr>
        <w:t xml:space="preserve"> with a similar role (</w:t>
      </w:r>
      <w:proofErr w:type="spellStart"/>
      <w:r>
        <w:rPr>
          <w:rFonts w:ascii="Times New Roman" w:hAnsi="Times New Roman"/>
          <w:color w:val="5B9BD5" w:themeColor="accent5"/>
        </w:rPr>
        <w:t>Yachi</w:t>
      </w:r>
      <w:proofErr w:type="spellEnd"/>
      <w:r>
        <w:rPr>
          <w:rFonts w:ascii="Times New Roman" w:hAnsi="Times New Roman"/>
          <w:color w:val="5B9BD5" w:themeColor="accent5"/>
        </w:rPr>
        <w:t xml:space="preserve"> and </w:t>
      </w:r>
      <w:proofErr w:type="spellStart"/>
      <w:r>
        <w:rPr>
          <w:rFonts w:ascii="Times New Roman" w:hAnsi="Times New Roman"/>
          <w:color w:val="5B9BD5" w:themeColor="accent5"/>
        </w:rPr>
        <w:t>Loreau</w:t>
      </w:r>
      <w:proofErr w:type="spellEnd"/>
      <w:r>
        <w:rPr>
          <w:rFonts w:ascii="Times New Roman" w:hAnsi="Times New Roman"/>
          <w:color w:val="5B9BD5" w:themeColor="accent5"/>
        </w:rPr>
        <w:t xml:space="preserve"> 1999</w:t>
      </w:r>
      <w:r>
        <w:rPr>
          <w:rFonts w:ascii="Times New Roman" w:hAnsi="Times New Roman"/>
        </w:rPr>
        <w:t xml:space="preserve">). </w:t>
      </w:r>
      <w:proofErr w:type="gramStart"/>
      <w:r>
        <w:rPr>
          <w:rFonts w:ascii="Times New Roman" w:hAnsi="Times New Roman"/>
        </w:rPr>
        <w:t>And consequently</w:t>
      </w:r>
      <w:proofErr w:type="gramEnd"/>
      <w:r>
        <w:rPr>
          <w:rFonts w:ascii="Times New Roman" w:hAnsi="Times New Roman"/>
        </w:rPr>
        <w:t xml:space="preserve">, soil functions are expected to be quite stable: only disturbances causing a massive species loss may lead to disturbed functioning </w:t>
      </w:r>
      <w:r>
        <w:rPr>
          <w:rFonts w:ascii="Times New Roman" w:hAnsi="Times New Roman"/>
          <w:color w:val="4472C4" w:themeColor="accent1"/>
        </w:rPr>
        <w:t>(Wei 2019</w:t>
      </w:r>
      <w:r>
        <w:rPr>
          <w:rFonts w:ascii="Times New Roman" w:hAnsi="Times New Roman"/>
        </w:rPr>
        <w:t xml:space="preserve">). This, however, assumes that </w:t>
      </w:r>
      <w:proofErr w:type="gramStart"/>
      <w:r>
        <w:rPr>
          <w:rFonts w:ascii="Times New Roman" w:hAnsi="Times New Roman"/>
        </w:rPr>
        <w:t>all essential soil functions are carried by a large group of species</w:t>
      </w:r>
      <w:proofErr w:type="gramEnd"/>
      <w:r>
        <w:rPr>
          <w:rFonts w:ascii="Times New Roman" w:hAnsi="Times New Roman"/>
        </w:rPr>
        <w:t>, which may not be the case. Especially so in marginal soils, where many stressors might act in concert to filter the community towards a low-diversity one (</w:t>
      </w:r>
      <w:r>
        <w:rPr>
          <w:rFonts w:ascii="Times New Roman" w:hAnsi="Times New Roman"/>
          <w:color w:val="5B9BD5" w:themeColor="accent5"/>
        </w:rPr>
        <w:t>Caruso et al. 2011</w:t>
      </w:r>
      <w:r>
        <w:rPr>
          <w:rFonts w:ascii="Times New Roman" w:hAnsi="Times New Roman"/>
        </w:rPr>
        <w:t xml:space="preserve">), soil functions may be less stable against environmental changes. We, therefore, need practices to increase microbe-mediated soil functions (enhance their </w:t>
      </w:r>
      <w:r>
        <w:rPr>
          <w:rFonts w:ascii="Times New Roman" w:hAnsi="Times New Roman"/>
          <w:i/>
        </w:rPr>
        <w:t>activity</w:t>
      </w:r>
      <w:r>
        <w:rPr>
          <w:rFonts w:ascii="Times New Roman" w:hAnsi="Times New Roman"/>
        </w:rPr>
        <w:t xml:space="preserve">, for example of mineralization), but also to improve their </w:t>
      </w:r>
      <w:r>
        <w:rPr>
          <w:rFonts w:ascii="Times New Roman" w:hAnsi="Times New Roman"/>
          <w:i/>
        </w:rPr>
        <w:t>stability</w:t>
      </w:r>
      <w:r>
        <w:rPr>
          <w:rFonts w:ascii="Times New Roman" w:hAnsi="Times New Roman"/>
        </w:rPr>
        <w:t xml:space="preserve"> (increase their diversity, or beyond that, their functional redundancy for given functions). Moreover, stimulating microbial diversity has the extra advantage of decreasing the risk of invasion by pathogen species (</w:t>
      </w:r>
      <w:r>
        <w:rPr>
          <w:rFonts w:ascii="Times New Roman" w:hAnsi="Times New Roman"/>
          <w:color w:val="5B9BD5" w:themeColor="accent5"/>
        </w:rPr>
        <w:t xml:space="preserve">Van </w:t>
      </w:r>
      <w:proofErr w:type="spellStart"/>
      <w:r>
        <w:rPr>
          <w:rFonts w:ascii="Times New Roman" w:hAnsi="Times New Roman"/>
          <w:color w:val="5B9BD5" w:themeColor="accent5"/>
        </w:rPr>
        <w:t>Elsas</w:t>
      </w:r>
      <w:proofErr w:type="spellEnd"/>
      <w:r>
        <w:rPr>
          <w:rFonts w:ascii="Times New Roman" w:hAnsi="Times New Roman"/>
          <w:color w:val="5B9BD5" w:themeColor="accent5"/>
        </w:rPr>
        <w:t xml:space="preserve"> et al. 2012</w:t>
      </w:r>
      <w:r>
        <w:rPr>
          <w:rFonts w:ascii="Times New Roman" w:hAnsi="Times New Roman"/>
        </w:rPr>
        <w:t xml:space="preserve">). </w:t>
      </w:r>
    </w:p>
    <w:p>
      <w:pPr>
        <w:spacing w:after="0" w:line="360" w:lineRule="auto"/>
        <w:ind w:firstLine="720"/>
        <w:jc w:val="both"/>
        <w:rPr>
          <w:rFonts w:ascii="Times New Roman" w:hAnsi="Times New Roman"/>
        </w:rPr>
      </w:pPr>
      <w:r>
        <w:rPr>
          <w:rFonts w:ascii="Times New Roman" w:hAnsi="Times New Roman"/>
        </w:rPr>
        <w:t xml:space="preserve">The addition of slowly degrading residues with high carbon to nitrogen ratio will stabilize </w:t>
      </w:r>
      <w:proofErr w:type="spellStart"/>
      <w:r>
        <w:rPr>
          <w:rFonts w:ascii="Times New Roman" w:hAnsi="Times New Roman"/>
        </w:rPr>
        <w:t>physico</w:t>
      </w:r>
      <w:proofErr w:type="spellEnd"/>
      <w:r>
        <w:rPr>
          <w:rFonts w:ascii="Times New Roman" w:hAnsi="Times New Roman"/>
        </w:rPr>
        <w:t xml:space="preserve">-chemical soil structure, and when metabolically available labile C-compounds </w:t>
      </w:r>
      <w:proofErr w:type="gramStart"/>
      <w:r>
        <w:rPr>
          <w:rFonts w:ascii="Times New Roman" w:hAnsi="Times New Roman"/>
        </w:rPr>
        <w:t>are introduced</w:t>
      </w:r>
      <w:proofErr w:type="gramEnd"/>
      <w:r>
        <w:rPr>
          <w:rFonts w:ascii="Times New Roman" w:hAnsi="Times New Roman"/>
        </w:rPr>
        <w:t xml:space="preserve"> to the system, the biochemical soil properties will change. Enhanced availability of organic matter will increase microbial biomass and enzyme production and therefore promote processes related to soil organic matter decompo</w:t>
      </w:r>
      <w:r>
        <w:rPr>
          <w:rFonts w:ascii="Times New Roman" w:hAnsi="Times New Roman"/>
        </w:rPr>
        <w:softHyphen/>
        <w:t xml:space="preserve">sition/ mineralization/ </w:t>
      </w:r>
      <w:proofErr w:type="spellStart"/>
      <w:r>
        <w:rPr>
          <w:rFonts w:ascii="Times New Roman" w:hAnsi="Times New Roman"/>
        </w:rPr>
        <w:t>humification</w:t>
      </w:r>
      <w:proofErr w:type="spellEnd"/>
      <w:r>
        <w:rPr>
          <w:rFonts w:ascii="Times New Roman" w:hAnsi="Times New Roman"/>
        </w:rPr>
        <w:t xml:space="preserve">. Many microbial processes </w:t>
      </w:r>
      <w:proofErr w:type="gramStart"/>
      <w:r>
        <w:rPr>
          <w:rFonts w:ascii="Times New Roman" w:hAnsi="Times New Roman"/>
        </w:rPr>
        <w:t>are governed</w:t>
      </w:r>
      <w:proofErr w:type="gramEnd"/>
      <w:r>
        <w:rPr>
          <w:rFonts w:ascii="Times New Roman" w:hAnsi="Times New Roman"/>
        </w:rPr>
        <w:t xml:space="preserve"> by the availability of organic C and N (</w:t>
      </w:r>
      <w:r>
        <w:rPr>
          <w:rFonts w:ascii="Times New Roman" w:hAnsi="Times New Roman"/>
          <w:color w:val="4472C4" w:themeColor="accent1"/>
        </w:rPr>
        <w:t>Rineau et al. 2013</w:t>
      </w:r>
      <w:r>
        <w:rPr>
          <w:rFonts w:ascii="Times New Roman" w:hAnsi="Times New Roman"/>
        </w:rPr>
        <w:t xml:space="preserve">, </w:t>
      </w:r>
      <w:r>
        <w:rPr>
          <w:rFonts w:ascii="Times New Roman" w:hAnsi="Times New Roman"/>
          <w:color w:val="4472C4" w:themeColor="accent1"/>
        </w:rPr>
        <w:t>Reichel et al. 2018</w:t>
      </w:r>
      <w:r>
        <w:rPr>
          <w:rFonts w:ascii="Times New Roman" w:hAnsi="Times New Roman"/>
        </w:rPr>
        <w:t xml:space="preserve">). When N-availability is higher than microbial demands, C will be limiting, leading to an increase in N-mineralization. Vice versa, when the available C exceeds microbial demands, N and P are the limiting factors resulting in increased respiration and net N and P immobilization. Substrate availability for these processes </w:t>
      </w:r>
      <w:proofErr w:type="gramStart"/>
      <w:r>
        <w:rPr>
          <w:rFonts w:ascii="Times New Roman" w:hAnsi="Times New Roman"/>
        </w:rPr>
        <w:t>is modulated</w:t>
      </w:r>
      <w:proofErr w:type="gramEnd"/>
      <w:r>
        <w:rPr>
          <w:rFonts w:ascii="Times New Roman" w:hAnsi="Times New Roman"/>
        </w:rPr>
        <w:t xml:space="preserve"> by clay contents, mineralogy, and </w:t>
      </w:r>
      <w:r>
        <w:rPr>
          <w:rFonts w:ascii="Times New Roman" w:hAnsi="Times New Roman"/>
        </w:rPr>
        <w:lastRenderedPageBreak/>
        <w:t xml:space="preserve">soil C. If C </w:t>
      </w:r>
      <w:proofErr w:type="gramStart"/>
      <w:r>
        <w:rPr>
          <w:rFonts w:ascii="Times New Roman" w:hAnsi="Times New Roman"/>
        </w:rPr>
        <w:t>gets</w:t>
      </w:r>
      <w:proofErr w:type="gramEnd"/>
      <w:r>
        <w:rPr>
          <w:rFonts w:ascii="Times New Roman" w:hAnsi="Times New Roman"/>
        </w:rPr>
        <w:t xml:space="preserve"> scavenged in the soil matrix, microbes cannot access it to satisfy their nutritional demands, limiting microbial growth (</w:t>
      </w:r>
      <w:proofErr w:type="spellStart"/>
      <w:r>
        <w:rPr>
          <w:rFonts w:ascii="Times New Roman" w:eastAsia="Times New Roman" w:hAnsi="Times New Roman"/>
          <w:color w:val="2F5496" w:themeColor="accent1" w:themeShade="BF"/>
          <w:sz w:val="24"/>
          <w:szCs w:val="24"/>
        </w:rPr>
        <w:t>Guimarães</w:t>
      </w:r>
      <w:proofErr w:type="spellEnd"/>
      <w:r>
        <w:rPr>
          <w:rFonts w:ascii="Times New Roman" w:hAnsi="Times New Roman"/>
          <w:color w:val="2F5496" w:themeColor="accent1" w:themeShade="BF"/>
        </w:rPr>
        <w:t xml:space="preserve"> et al., 2013</w:t>
      </w:r>
      <w:r>
        <w:rPr>
          <w:rFonts w:ascii="Times New Roman" w:hAnsi="Times New Roman"/>
        </w:rPr>
        <w:t xml:space="preserve">). On the other hand, if C </w:t>
      </w:r>
      <w:proofErr w:type="gramStart"/>
      <w:r>
        <w:rPr>
          <w:rFonts w:ascii="Times New Roman" w:hAnsi="Times New Roman"/>
        </w:rPr>
        <w:t>and  nutrient</w:t>
      </w:r>
      <w:proofErr w:type="gramEnd"/>
      <w:r>
        <w:rPr>
          <w:rFonts w:ascii="Times New Roman" w:hAnsi="Times New Roman"/>
        </w:rPr>
        <w:t xml:space="preserve"> pools are not protected by soil structures, they are more readily available for microbial attack (</w:t>
      </w:r>
      <w:proofErr w:type="spellStart"/>
      <w:r>
        <w:rPr>
          <w:rFonts w:ascii="Times New Roman" w:eastAsia="Times New Roman" w:hAnsi="Times New Roman"/>
          <w:color w:val="2F5496" w:themeColor="accent1" w:themeShade="BF"/>
          <w:sz w:val="24"/>
          <w:szCs w:val="24"/>
        </w:rPr>
        <w:t>Guimarães</w:t>
      </w:r>
      <w:proofErr w:type="spellEnd"/>
      <w:r>
        <w:rPr>
          <w:rFonts w:ascii="Times New Roman" w:hAnsi="Times New Roman"/>
          <w:color w:val="2F5496" w:themeColor="accent1" w:themeShade="BF"/>
        </w:rPr>
        <w:t xml:space="preserve"> et al. 2013</w:t>
      </w:r>
      <w:r>
        <w:rPr>
          <w:rFonts w:ascii="Times New Roman" w:hAnsi="Times New Roman"/>
        </w:rPr>
        <w:t>). This means that managing soil mineral N after harvest during times without suﬃcient winter crop N-uptake is of ample importance to reduce N-losses and improve the field N use eﬃciency (NUE), achieving a similar quantity of N in the harvested crop with less N-input (</w:t>
      </w:r>
      <w:r>
        <w:rPr>
          <w:rFonts w:ascii="Times New Roman" w:hAnsi="Times New Roman"/>
          <w:color w:val="2F5496" w:themeColor="accent1" w:themeShade="BF"/>
        </w:rPr>
        <w:t>Zhang et al. 2015</w:t>
      </w:r>
      <w:r>
        <w:rPr>
          <w:rFonts w:ascii="Times New Roman" w:hAnsi="Times New Roman"/>
        </w:rPr>
        <w:t xml:space="preserve">). Available soil N will be immobilized after application of decomposable, C-rich organic residues with wide </w:t>
      </w:r>
      <w:proofErr w:type="gramStart"/>
      <w:r>
        <w:rPr>
          <w:rFonts w:ascii="Times New Roman" w:hAnsi="Times New Roman"/>
        </w:rPr>
        <w:t>C:</w:t>
      </w:r>
      <w:proofErr w:type="gramEnd"/>
      <w:r>
        <w:rPr>
          <w:rFonts w:ascii="Times New Roman" w:hAnsi="Times New Roman"/>
        </w:rPr>
        <w:t>(N:P) ratios, such as wheat straw or amendments with mixed C-sources (</w:t>
      </w:r>
      <w:r>
        <w:rPr>
          <w:rFonts w:ascii="Times New Roman" w:hAnsi="Times New Roman"/>
          <w:color w:val="2F5496" w:themeColor="accent1" w:themeShade="BF"/>
        </w:rPr>
        <w:t xml:space="preserve">Cheshire et al. 1999, </w:t>
      </w:r>
      <w:r>
        <w:rPr>
          <w:rFonts w:ascii="Times New Roman" w:hAnsi="Times New Roman"/>
          <w:color w:val="4472C4" w:themeColor="accent1"/>
        </w:rPr>
        <w:t>Reichel et al. 2019</w:t>
      </w:r>
      <w:r>
        <w:rPr>
          <w:rFonts w:ascii="Times New Roman" w:hAnsi="Times New Roman"/>
        </w:rPr>
        <w:t>). Even if changes in soil C-stocks might not be significant in the first few years after establishment, depending on the initial soil C-levels (</w:t>
      </w:r>
      <w:r>
        <w:rPr>
          <w:rFonts w:ascii="Times New Roman" w:hAnsi="Times New Roman"/>
          <w:color w:val="2F5496" w:themeColor="accent1" w:themeShade="BF"/>
        </w:rPr>
        <w:t xml:space="preserve">Evers et al., 2013; </w:t>
      </w:r>
      <w:proofErr w:type="spellStart"/>
      <w:r>
        <w:rPr>
          <w:rFonts w:ascii="Times New Roman" w:hAnsi="Times New Roman"/>
          <w:color w:val="2F5496" w:themeColor="accent1" w:themeShade="BF"/>
        </w:rPr>
        <w:t>Schmer</w:t>
      </w:r>
      <w:proofErr w:type="spellEnd"/>
      <w:r>
        <w:rPr>
          <w:rFonts w:ascii="Times New Roman" w:hAnsi="Times New Roman"/>
          <w:color w:val="2F5496" w:themeColor="accent1" w:themeShade="BF"/>
        </w:rPr>
        <w:t xml:space="preserve"> et al., 2012</w:t>
      </w:r>
      <w:r>
        <w:rPr>
          <w:rFonts w:ascii="Times New Roman" w:hAnsi="Times New Roman"/>
        </w:rPr>
        <w:t xml:space="preserve">), conditioning marginal soils with such amendments will obviously lead to stabilize nutrient cycling, better water availability, and yield security. </w:t>
      </w:r>
    </w:p>
    <w:p>
      <w:pPr>
        <w:spacing w:after="0" w:line="360" w:lineRule="auto"/>
        <w:ind w:firstLine="720"/>
        <w:jc w:val="both"/>
        <w:rPr>
          <w:rFonts w:ascii="Times New Roman" w:hAnsi="Times New Roman"/>
        </w:rPr>
      </w:pPr>
      <w:r>
        <w:rPr>
          <w:rFonts w:ascii="Times New Roman" w:hAnsi="Times New Roman"/>
        </w:rPr>
        <w:t xml:space="preserve">With this in mind, it becomes clear that, if our final goal is to predict soil response to given conditions and amendments, we should not only focus on microbial community structure, but also on the functions they perform. If the former </w:t>
      </w:r>
      <w:proofErr w:type="gramStart"/>
      <w:r>
        <w:rPr>
          <w:rFonts w:ascii="Times New Roman" w:hAnsi="Times New Roman"/>
        </w:rPr>
        <w:t>has been intensely investigated</w:t>
      </w:r>
      <w:proofErr w:type="gramEnd"/>
      <w:r>
        <w:rPr>
          <w:rFonts w:ascii="Times New Roman" w:hAnsi="Times New Roman"/>
        </w:rPr>
        <w:t xml:space="preserve"> in the past 20 years, the latter remains a developing field. To date, the most frequently used method to characterize microbial community structure is </w:t>
      </w:r>
      <w:proofErr w:type="spellStart"/>
      <w:r>
        <w:rPr>
          <w:rFonts w:ascii="Times New Roman" w:hAnsi="Times New Roman"/>
        </w:rPr>
        <w:t>metabarcoding</w:t>
      </w:r>
      <w:proofErr w:type="spellEnd"/>
      <w:r>
        <w:rPr>
          <w:rFonts w:ascii="Times New Roman" w:hAnsi="Times New Roman"/>
        </w:rPr>
        <w:t xml:space="preserve">, using the 16S </w:t>
      </w:r>
      <w:proofErr w:type="spellStart"/>
      <w:r>
        <w:rPr>
          <w:rFonts w:ascii="Times New Roman" w:hAnsi="Times New Roman"/>
        </w:rPr>
        <w:t>rRNA</w:t>
      </w:r>
      <w:proofErr w:type="spellEnd"/>
      <w:r>
        <w:rPr>
          <w:rFonts w:ascii="Times New Roman" w:hAnsi="Times New Roman"/>
        </w:rPr>
        <w:t xml:space="preserve"> gene as marker for bacteria and the ribosomal ITS region for fungi (</w:t>
      </w:r>
      <w:r>
        <w:rPr>
          <w:rFonts w:ascii="Times New Roman" w:hAnsi="Times New Roman"/>
          <w:color w:val="2F5496" w:themeColor="accent1" w:themeShade="BF"/>
        </w:rPr>
        <w:t xml:space="preserve">de </w:t>
      </w:r>
      <w:proofErr w:type="spellStart"/>
      <w:r>
        <w:rPr>
          <w:rFonts w:ascii="Times New Roman" w:hAnsi="Times New Roman"/>
          <w:color w:val="2F5496" w:themeColor="accent1" w:themeShade="BF"/>
        </w:rPr>
        <w:t>Beeck</w:t>
      </w:r>
      <w:proofErr w:type="spellEnd"/>
      <w:r>
        <w:rPr>
          <w:rFonts w:ascii="Times New Roman" w:hAnsi="Times New Roman"/>
          <w:color w:val="2F5496" w:themeColor="accent1" w:themeShade="BF"/>
        </w:rPr>
        <w:t xml:space="preserve"> et al. 2015</w:t>
      </w:r>
      <w:r>
        <w:rPr>
          <w:rFonts w:ascii="Times New Roman" w:hAnsi="Times New Roman"/>
        </w:rPr>
        <w:t xml:space="preserve">). Identified reads </w:t>
      </w:r>
      <w:proofErr w:type="gramStart"/>
      <w:r>
        <w:rPr>
          <w:rFonts w:ascii="Times New Roman" w:hAnsi="Times New Roman"/>
        </w:rPr>
        <w:t>can be assigned</w:t>
      </w:r>
      <w:proofErr w:type="gramEnd"/>
      <w:r>
        <w:rPr>
          <w:rFonts w:ascii="Times New Roman" w:hAnsi="Times New Roman"/>
        </w:rPr>
        <w:t xml:space="preserve"> to microbial genera, drawing a picture of not only which ones are present but in which proportion. Some functional information </w:t>
      </w:r>
      <w:proofErr w:type="gramStart"/>
      <w:r>
        <w:rPr>
          <w:rFonts w:ascii="Times New Roman" w:hAnsi="Times New Roman"/>
        </w:rPr>
        <w:t>can be gained</w:t>
      </w:r>
      <w:proofErr w:type="gramEnd"/>
      <w:r>
        <w:rPr>
          <w:rFonts w:ascii="Times New Roman" w:hAnsi="Times New Roman"/>
        </w:rPr>
        <w:t xml:space="preserve"> by clustering OTUs into functional groups, such as symbionts (Rhizobia and </w:t>
      </w:r>
      <w:proofErr w:type="spellStart"/>
      <w:r>
        <w:rPr>
          <w:rFonts w:ascii="Times New Roman" w:hAnsi="Times New Roman"/>
        </w:rPr>
        <w:t>arbuscular</w:t>
      </w:r>
      <w:proofErr w:type="spellEnd"/>
      <w:r>
        <w:rPr>
          <w:rFonts w:ascii="Times New Roman" w:hAnsi="Times New Roman"/>
        </w:rPr>
        <w:t xml:space="preserve"> </w:t>
      </w:r>
      <w:proofErr w:type="spellStart"/>
      <w:r>
        <w:rPr>
          <w:rFonts w:ascii="Times New Roman" w:hAnsi="Times New Roman"/>
        </w:rPr>
        <w:t>mycorrhizal</w:t>
      </w:r>
      <w:proofErr w:type="spellEnd"/>
      <w:r>
        <w:rPr>
          <w:rFonts w:ascii="Times New Roman" w:hAnsi="Times New Roman"/>
        </w:rPr>
        <w:t xml:space="preserve"> fungi), saprotrophs, or root pathogens. Approaches on microbial functions are less straightforward. Diversity for specific functions (such as N mineralization) </w:t>
      </w:r>
      <w:proofErr w:type="gramStart"/>
      <w:r>
        <w:rPr>
          <w:rFonts w:ascii="Times New Roman" w:hAnsi="Times New Roman"/>
        </w:rPr>
        <w:t>can be assessed</w:t>
      </w:r>
      <w:proofErr w:type="gramEnd"/>
      <w:r>
        <w:rPr>
          <w:rFonts w:ascii="Times New Roman" w:hAnsi="Times New Roman"/>
        </w:rPr>
        <w:t xml:space="preserve"> through community-level physiological profiling (</w:t>
      </w:r>
      <w:r>
        <w:rPr>
          <w:rFonts w:ascii="Times New Roman" w:hAnsi="Times New Roman"/>
          <w:color w:val="2F5496" w:themeColor="accent1" w:themeShade="BF"/>
        </w:rPr>
        <w:t>Rutgers et al. 2016</w:t>
      </w:r>
      <w:r>
        <w:rPr>
          <w:rFonts w:ascii="Times New Roman" w:hAnsi="Times New Roman"/>
        </w:rPr>
        <w:t xml:space="preserve">). </w:t>
      </w:r>
      <w:proofErr w:type="gramStart"/>
      <w:r>
        <w:rPr>
          <w:rFonts w:ascii="Times New Roman" w:hAnsi="Times New Roman"/>
        </w:rPr>
        <w:t>More specific functions, for example the mineralization of a given organic source, such as soil peptide material,</w:t>
      </w:r>
      <w:proofErr w:type="gramEnd"/>
      <w:r>
        <w:rPr>
          <w:rFonts w:ascii="Times New Roman" w:hAnsi="Times New Roman"/>
        </w:rPr>
        <w:t xml:space="preserve"> may be followed by enzyme assays, describing potentials for activity.  In small plots, </w:t>
      </w:r>
      <w:proofErr w:type="spellStart"/>
      <w:r>
        <w:rPr>
          <w:rFonts w:ascii="Times New Roman" w:hAnsi="Times New Roman"/>
        </w:rPr>
        <w:t>rhizotrons</w:t>
      </w:r>
      <w:proofErr w:type="spellEnd"/>
      <w:r>
        <w:rPr>
          <w:rFonts w:ascii="Times New Roman" w:hAnsi="Times New Roman"/>
        </w:rPr>
        <w:t xml:space="preserve"> or </w:t>
      </w:r>
      <w:proofErr w:type="spellStart"/>
      <w:r>
        <w:rPr>
          <w:rFonts w:ascii="Times New Roman" w:hAnsi="Times New Roman"/>
        </w:rPr>
        <w:t>lysimeters</w:t>
      </w:r>
      <w:proofErr w:type="spellEnd"/>
      <w:r>
        <w:rPr>
          <w:rFonts w:ascii="Times New Roman" w:hAnsi="Times New Roman"/>
        </w:rPr>
        <w:t xml:space="preserve">, crop growth can be followed, root exudate patterns, and C-sequestration of amended vs. control plots can be recorded (Fig. 6). When PGPR </w:t>
      </w:r>
      <w:proofErr w:type="gramStart"/>
      <w:r>
        <w:rPr>
          <w:rFonts w:ascii="Times New Roman" w:hAnsi="Times New Roman"/>
        </w:rPr>
        <w:t>are identified</w:t>
      </w:r>
      <w:proofErr w:type="gramEnd"/>
      <w:r>
        <w:rPr>
          <w:rFonts w:ascii="Times New Roman" w:hAnsi="Times New Roman"/>
        </w:rPr>
        <w:t xml:space="preserve">, this will aid to judge the potential to produce healthy plants, and we could use metadata to correlate microbial functions to parameters that can be measured by remote or proximal sensing in the field. Surveys of soil </w:t>
      </w:r>
      <w:proofErr w:type="spellStart"/>
      <w:r>
        <w:rPr>
          <w:rFonts w:ascii="Times New Roman" w:hAnsi="Times New Roman"/>
        </w:rPr>
        <w:t>mesofauna</w:t>
      </w:r>
      <w:proofErr w:type="spellEnd"/>
      <w:r>
        <w:rPr>
          <w:rFonts w:ascii="Times New Roman" w:hAnsi="Times New Roman"/>
        </w:rPr>
        <w:t xml:space="preserve"> </w:t>
      </w:r>
      <w:proofErr w:type="gramStart"/>
      <w:r>
        <w:rPr>
          <w:rFonts w:ascii="Times New Roman" w:hAnsi="Times New Roman"/>
        </w:rPr>
        <w:t>can be used</w:t>
      </w:r>
      <w:proofErr w:type="gramEnd"/>
      <w:r>
        <w:rPr>
          <w:rFonts w:ascii="Times New Roman" w:hAnsi="Times New Roman"/>
        </w:rPr>
        <w:t xml:space="preserve"> as additional indicators to assess improvements in soil functionality (</w:t>
      </w:r>
      <w:r>
        <w:rPr>
          <w:rFonts w:ascii="Times New Roman" w:hAnsi="Times New Roman"/>
          <w:color w:val="2F5496" w:themeColor="accent1" w:themeShade="BF"/>
        </w:rPr>
        <w:t>Schröder 2008</w:t>
      </w:r>
      <w:r>
        <w:rPr>
          <w:rFonts w:ascii="Times New Roman" w:hAnsi="Times New Roman"/>
        </w:rPr>
        <w:t>).</w:t>
      </w:r>
    </w:p>
    <w:p>
      <w:pPr>
        <w:spacing w:after="0" w:line="360" w:lineRule="auto"/>
        <w:jc w:val="both"/>
        <w:rPr>
          <w:rFonts w:ascii="Times New Roman" w:hAnsi="Times New Roman"/>
        </w:rPr>
      </w:pPr>
    </w:p>
    <w:p>
      <w:pPr>
        <w:spacing w:after="0" w:line="360" w:lineRule="auto"/>
        <w:ind w:firstLine="720"/>
        <w:jc w:val="both"/>
        <w:rPr>
          <w:rFonts w:ascii="Times New Roman" w:hAnsi="Times New Roman"/>
        </w:rPr>
      </w:pPr>
      <w:r>
        <w:rPr>
          <w:rFonts w:ascii="Times New Roman" w:hAnsi="Times New Roman"/>
        </w:rPr>
        <w:t>Insert Fig. 6 here</w:t>
      </w:r>
    </w:p>
    <w:p>
      <w:pPr>
        <w:spacing w:after="0" w:line="360" w:lineRule="auto"/>
        <w:jc w:val="both"/>
        <w:rPr>
          <w:rFonts w:ascii="Times New Roman" w:hAnsi="Times New Roman"/>
          <w:b/>
        </w:rPr>
      </w:pPr>
    </w:p>
    <w:p>
      <w:pPr>
        <w:spacing w:after="0" w:line="240" w:lineRule="auto"/>
        <w:rPr>
          <w:rFonts w:ascii="Times New Roman" w:hAnsi="Times New Roman"/>
          <w:b/>
        </w:rPr>
      </w:pPr>
      <w:r>
        <w:rPr>
          <w:rFonts w:ascii="Times New Roman" w:hAnsi="Times New Roman"/>
          <w:b/>
        </w:rPr>
        <w:br w:type="page"/>
      </w:r>
    </w:p>
    <w:p>
      <w:pPr>
        <w:spacing w:after="0" w:line="360" w:lineRule="auto"/>
        <w:jc w:val="both"/>
        <w:rPr>
          <w:rFonts w:ascii="Times New Roman" w:hAnsi="Times New Roman"/>
          <w:b/>
        </w:rPr>
      </w:pPr>
      <w:r>
        <w:rPr>
          <w:rFonts w:ascii="Times New Roman" w:hAnsi="Times New Roman"/>
          <w:b/>
        </w:rPr>
        <w:lastRenderedPageBreak/>
        <w:t>Enhance product quality</w:t>
      </w:r>
    </w:p>
    <w:p>
      <w:pPr>
        <w:spacing w:line="360" w:lineRule="auto"/>
        <w:jc w:val="both"/>
        <w:rPr>
          <w:rFonts w:ascii="Times New Roman" w:hAnsi="Times New Roman"/>
        </w:rPr>
      </w:pPr>
      <w:r>
        <w:rPr>
          <w:rFonts w:ascii="Times New Roman" w:hAnsi="Times New Roman"/>
        </w:rPr>
        <w:t xml:space="preserve">There are concepts </w:t>
      </w:r>
      <w:proofErr w:type="gramStart"/>
      <w:r>
        <w:rPr>
          <w:rFonts w:ascii="Times New Roman" w:hAnsi="Times New Roman"/>
        </w:rPr>
        <w:t>to generally use</w:t>
      </w:r>
      <w:proofErr w:type="gramEnd"/>
      <w:r>
        <w:rPr>
          <w:rFonts w:ascii="Times New Roman" w:hAnsi="Times New Roman"/>
        </w:rPr>
        <w:t xml:space="preserve"> marginal sites mainly for agroforestry and bioenergy plants </w:t>
      </w:r>
      <w:proofErr w:type="spellStart"/>
      <w:r>
        <w:rPr>
          <w:rFonts w:ascii="Times New Roman" w:hAnsi="Times New Roman"/>
        </w:rPr>
        <w:t>etc</w:t>
      </w:r>
      <w:proofErr w:type="spellEnd"/>
      <w:r>
        <w:rPr>
          <w:rFonts w:ascii="Times New Roman" w:hAnsi="Times New Roman"/>
        </w:rPr>
        <w:t>, to spare the use of highly productive sites for crop production (</w:t>
      </w:r>
      <w:r>
        <w:rPr>
          <w:rFonts w:ascii="Times New Roman" w:hAnsi="Times New Roman"/>
          <w:color w:val="2F5496" w:themeColor="accent1" w:themeShade="BF"/>
        </w:rPr>
        <w:t>Zhou et al. 2019</w:t>
      </w:r>
      <w:r>
        <w:rPr>
          <w:rFonts w:ascii="Times New Roman" w:hAnsi="Times New Roman"/>
        </w:rPr>
        <w:t xml:space="preserve">). Adding high carbon amendments are an important step for sustainable management of such sites. On many marginal </w:t>
      </w:r>
      <w:proofErr w:type="gramStart"/>
      <w:r>
        <w:rPr>
          <w:rFonts w:ascii="Times New Roman" w:hAnsi="Times New Roman"/>
        </w:rPr>
        <w:t>sites</w:t>
      </w:r>
      <w:proofErr w:type="gramEnd"/>
      <w:r>
        <w:rPr>
          <w:rFonts w:ascii="Times New Roman" w:hAnsi="Times New Roman"/>
        </w:rPr>
        <w:t xml:space="preserve"> micronutrients are a growth limiting factor and should be added. Hence, it should be possible to raise gross productivity on soils of lower performance, in a </w:t>
      </w:r>
      <w:proofErr w:type="gramStart"/>
      <w:r>
        <w:rPr>
          <w:rFonts w:ascii="Times New Roman" w:hAnsi="Times New Roman"/>
        </w:rPr>
        <w:t>site specific</w:t>
      </w:r>
      <w:proofErr w:type="gramEnd"/>
      <w:r>
        <w:rPr>
          <w:rFonts w:ascii="Times New Roman" w:hAnsi="Times New Roman"/>
        </w:rPr>
        <w:t xml:space="preserve"> manner for edible crop production, and increase in parallel crop resilience and quality, the latter especially in terms of micronutrient content. In many cases, nutrient availability seems to cause low crop quality </w:t>
      </w:r>
      <w:r>
        <w:rPr>
          <w:rFonts w:ascii="Times New Roman" w:hAnsi="Times New Roman"/>
          <w:color w:val="5B9BD5" w:themeColor="accent5"/>
        </w:rPr>
        <w:t xml:space="preserve">(Rashid and Ryan 2004). </w:t>
      </w:r>
      <w:r>
        <w:rPr>
          <w:rFonts w:ascii="Times New Roman" w:hAnsi="Times New Roman"/>
        </w:rPr>
        <w:t xml:space="preserve">Such increases in product quality </w:t>
      </w:r>
      <w:proofErr w:type="gramStart"/>
      <w:r>
        <w:rPr>
          <w:rFonts w:ascii="Times New Roman" w:hAnsi="Times New Roman"/>
        </w:rPr>
        <w:t>can eventually be obtained</w:t>
      </w:r>
      <w:proofErr w:type="gramEnd"/>
      <w:r>
        <w:rPr>
          <w:rFonts w:ascii="Times New Roman" w:hAnsi="Times New Roman"/>
        </w:rPr>
        <w:t xml:space="preserve"> by applying </w:t>
      </w:r>
      <w:proofErr w:type="spellStart"/>
      <w:r>
        <w:rPr>
          <w:rFonts w:ascii="Times New Roman" w:hAnsi="Times New Roman"/>
        </w:rPr>
        <w:t>biofortification</w:t>
      </w:r>
      <w:proofErr w:type="spellEnd"/>
      <w:r>
        <w:rPr>
          <w:rFonts w:ascii="Times New Roman" w:hAnsi="Times New Roman"/>
        </w:rPr>
        <w:t xml:space="preserve"> techniques for food and fodder (Table S1). Surveys across the EU have shown that micronutrient intake of the population is insufficient (</w:t>
      </w:r>
      <w:proofErr w:type="spellStart"/>
      <w:r>
        <w:rPr>
          <w:rFonts w:ascii="Times New Roman" w:hAnsi="Times New Roman"/>
        </w:rPr>
        <w:t>Mensink</w:t>
      </w:r>
      <w:proofErr w:type="spellEnd"/>
      <w:r>
        <w:rPr>
          <w:rFonts w:ascii="Times New Roman" w:hAnsi="Times New Roman"/>
        </w:rPr>
        <w:t xml:space="preserve"> et al. 2013). Consequently, some authors suggest a food-chain approach to meet the micronutrient demands of livestock and humans. This requires inter-disciplinary collaboration between stakeholders in agriculture, enviro</w:t>
      </w:r>
      <w:r>
        <w:rPr>
          <w:rFonts w:ascii="Times New Roman" w:hAnsi="Times New Roman"/>
        </w:rPr>
        <w:softHyphen/>
        <w:t>nment and health (</w:t>
      </w:r>
      <w:r>
        <w:rPr>
          <w:rFonts w:ascii="Times New Roman" w:hAnsi="Times New Roman"/>
          <w:color w:val="2F5496" w:themeColor="accent1" w:themeShade="BF"/>
        </w:rPr>
        <w:t>Watson et al. 2021</w:t>
      </w:r>
      <w:r>
        <w:rPr>
          <w:rFonts w:ascii="Times New Roman" w:hAnsi="Times New Roman"/>
        </w:rPr>
        <w:t>).</w:t>
      </w:r>
    </w:p>
    <w:p>
      <w:pPr>
        <w:spacing w:after="0" w:line="360" w:lineRule="auto"/>
        <w:ind w:firstLine="720"/>
        <w:jc w:val="both"/>
        <w:rPr>
          <w:rFonts w:ascii="Times New Roman" w:hAnsi="Times New Roman"/>
        </w:rPr>
      </w:pPr>
      <w:r>
        <w:rPr>
          <w:rFonts w:ascii="Times New Roman" w:hAnsi="Times New Roman"/>
        </w:rPr>
        <w:t>Agronomic options to enhance product quality by adding micronutrients are advocated by several organizations as immediate strategies to address this topic since micronutrient-</w:t>
      </w:r>
      <w:proofErr w:type="spellStart"/>
      <w:r>
        <w:rPr>
          <w:rFonts w:ascii="Times New Roman" w:hAnsi="Times New Roman"/>
        </w:rPr>
        <w:t>biofortified</w:t>
      </w:r>
      <w:proofErr w:type="spellEnd"/>
      <w:r>
        <w:rPr>
          <w:rFonts w:ascii="Times New Roman" w:hAnsi="Times New Roman"/>
        </w:rPr>
        <w:t xml:space="preserve"> fodders and food can improve animal and human nutrition and health (</w:t>
      </w:r>
      <w:r>
        <w:rPr>
          <w:rFonts w:ascii="Times New Roman" w:hAnsi="Times New Roman"/>
          <w:color w:val="5B9BD5" w:themeColor="accent5"/>
        </w:rPr>
        <w:t>Fan et al. 2008</w:t>
      </w:r>
      <w:r>
        <w:rPr>
          <w:rFonts w:ascii="Times New Roman" w:hAnsi="Times New Roman"/>
        </w:rPr>
        <w:t xml:space="preserve">, </w:t>
      </w:r>
      <w:r>
        <w:rPr>
          <w:rFonts w:ascii="Times New Roman" w:hAnsi="Times New Roman"/>
          <w:color w:val="5B9BD5" w:themeColor="accent5"/>
        </w:rPr>
        <w:t xml:space="preserve">Garg et al. 2018, </w:t>
      </w:r>
      <w:proofErr w:type="spellStart"/>
      <w:proofErr w:type="gramStart"/>
      <w:r>
        <w:rPr>
          <w:rFonts w:ascii="Times New Roman" w:hAnsi="Times New Roman"/>
          <w:color w:val="4472C4" w:themeColor="accent1"/>
        </w:rPr>
        <w:t>Novoselec</w:t>
      </w:r>
      <w:proofErr w:type="spellEnd"/>
      <w:proofErr w:type="gramEnd"/>
      <w:r>
        <w:rPr>
          <w:rFonts w:ascii="Times New Roman" w:hAnsi="Times New Roman"/>
          <w:color w:val="4472C4" w:themeColor="accent1"/>
        </w:rPr>
        <w:t xml:space="preserve"> et al. 2018</w:t>
      </w:r>
      <w:r>
        <w:rPr>
          <w:rFonts w:ascii="Times New Roman" w:hAnsi="Times New Roman"/>
        </w:rPr>
        <w:t>). Accordingly, Pompano and Boy (</w:t>
      </w:r>
      <w:r>
        <w:rPr>
          <w:rFonts w:ascii="Times New Roman" w:hAnsi="Times New Roman"/>
          <w:color w:val="0000CC"/>
        </w:rPr>
        <w:t>2020</w:t>
      </w:r>
      <w:r>
        <w:rPr>
          <w:rFonts w:ascii="Times New Roman" w:hAnsi="Times New Roman"/>
        </w:rPr>
        <w:t xml:space="preserve">) provide unequivocal evidence that </w:t>
      </w:r>
      <w:proofErr w:type="spellStart"/>
      <w:r>
        <w:rPr>
          <w:rFonts w:ascii="Times New Roman" w:hAnsi="Times New Roman"/>
        </w:rPr>
        <w:t>biofortification</w:t>
      </w:r>
      <w:proofErr w:type="spellEnd"/>
      <w:r>
        <w:rPr>
          <w:rFonts w:ascii="Times New Roman" w:hAnsi="Times New Roman"/>
        </w:rPr>
        <w:t xml:space="preserve"> of staple foods with essential trace elements, in this case Zn, provides low doses of the dietary required element regularly and consistently over time. The results of their meta-analysis suggest that such a low-</w:t>
      </w:r>
      <w:proofErr w:type="gramStart"/>
      <w:r>
        <w:rPr>
          <w:rFonts w:ascii="Times New Roman" w:hAnsi="Times New Roman"/>
        </w:rPr>
        <w:t>dose,</w:t>
      </w:r>
      <w:proofErr w:type="gramEnd"/>
      <w:r>
        <w:rPr>
          <w:rFonts w:ascii="Times New Roman" w:hAnsi="Times New Roman"/>
        </w:rPr>
        <w:t xml:space="preserve"> long-duration zinc intervention may reduce multiple risk factors for type 2 diabetes and CVD (cardiovascular disease) related to both glycemic control and lipid metabolism (</w:t>
      </w:r>
      <w:r>
        <w:rPr>
          <w:rFonts w:ascii="Times New Roman" w:hAnsi="Times New Roman"/>
          <w:color w:val="5B9BD5" w:themeColor="accent5"/>
        </w:rPr>
        <w:t>Pompano and Boy 2020</w:t>
      </w:r>
      <w:r>
        <w:rPr>
          <w:rFonts w:ascii="Times New Roman" w:hAnsi="Times New Roman"/>
        </w:rPr>
        <w:t>).</w:t>
      </w:r>
    </w:p>
    <w:p>
      <w:pPr>
        <w:jc w:val="center"/>
        <w:rPr>
          <w:rFonts w:ascii="Times New Roman" w:hAnsi="Times New Roman"/>
          <w:color w:val="FF0000"/>
        </w:rPr>
      </w:pPr>
    </w:p>
    <w:p>
      <w:pPr>
        <w:spacing w:after="0" w:line="360" w:lineRule="auto"/>
        <w:ind w:firstLine="720"/>
        <w:jc w:val="both"/>
        <w:rPr>
          <w:rFonts w:ascii="Times New Roman" w:hAnsi="Times New Roman"/>
        </w:rPr>
      </w:pPr>
      <w:r>
        <w:rPr>
          <w:rFonts w:ascii="Times New Roman" w:hAnsi="Times New Roman"/>
        </w:rPr>
        <w:t>To date supplying staple crops with micronutrients is standard in some regions (</w:t>
      </w:r>
      <w:r>
        <w:rPr>
          <w:rFonts w:ascii="Times New Roman" w:hAnsi="Times New Roman"/>
          <w:color w:val="4472C4" w:themeColor="accent1"/>
        </w:rPr>
        <w:t>Welch and Graham 2004</w:t>
      </w:r>
      <w:r>
        <w:rPr>
          <w:rFonts w:ascii="Times New Roman" w:hAnsi="Times New Roman"/>
          <w:color w:val="5B9BD5" w:themeColor="accent5"/>
        </w:rPr>
        <w:t xml:space="preserve">, </w:t>
      </w:r>
      <w:proofErr w:type="spellStart"/>
      <w:r>
        <w:rPr>
          <w:rFonts w:ascii="Times New Roman" w:hAnsi="Times New Roman"/>
          <w:color w:val="5B9BD5" w:themeColor="accent5"/>
        </w:rPr>
        <w:t>Dimpka</w:t>
      </w:r>
      <w:proofErr w:type="spellEnd"/>
      <w:r>
        <w:rPr>
          <w:rFonts w:ascii="Times New Roman" w:hAnsi="Times New Roman"/>
          <w:color w:val="5B9BD5" w:themeColor="accent5"/>
        </w:rPr>
        <w:t xml:space="preserve"> and </w:t>
      </w:r>
      <w:proofErr w:type="spellStart"/>
      <w:r>
        <w:rPr>
          <w:rFonts w:ascii="Times New Roman" w:hAnsi="Times New Roman"/>
          <w:color w:val="5B9BD5" w:themeColor="accent5"/>
        </w:rPr>
        <w:t>Bindraban</w:t>
      </w:r>
      <w:proofErr w:type="spellEnd"/>
      <w:r>
        <w:rPr>
          <w:rFonts w:ascii="Times New Roman" w:hAnsi="Times New Roman"/>
          <w:color w:val="5B9BD5" w:themeColor="accent5"/>
        </w:rPr>
        <w:t xml:space="preserve"> 2016</w:t>
      </w:r>
      <w:r>
        <w:rPr>
          <w:rFonts w:ascii="Times New Roman" w:hAnsi="Times New Roman"/>
          <w:color w:val="4472C4" w:themeColor="accent1"/>
        </w:rPr>
        <w:t>)</w:t>
      </w:r>
      <w:r>
        <w:rPr>
          <w:rFonts w:ascii="Times New Roman" w:hAnsi="Times New Roman"/>
        </w:rPr>
        <w:t>, and might be an option for novel approaches on marginal lands (</w:t>
      </w:r>
      <w:r>
        <w:rPr>
          <w:rFonts w:ascii="Times New Roman" w:hAnsi="Times New Roman"/>
          <w:color w:val="4472C4" w:themeColor="accent1"/>
        </w:rPr>
        <w:t>Foley et al. 2021</w:t>
      </w:r>
      <w:r>
        <w:rPr>
          <w:rFonts w:ascii="Times New Roman" w:hAnsi="Times New Roman"/>
        </w:rPr>
        <w:t xml:space="preserve">, </w:t>
      </w:r>
      <w:proofErr w:type="spellStart"/>
      <w:r>
        <w:rPr>
          <w:rFonts w:ascii="Times New Roman" w:hAnsi="Times New Roman"/>
          <w:color w:val="4472C4" w:themeColor="accent1"/>
        </w:rPr>
        <w:t>Trippe</w:t>
      </w:r>
      <w:proofErr w:type="spellEnd"/>
      <w:r>
        <w:rPr>
          <w:rFonts w:ascii="Times New Roman" w:hAnsi="Times New Roman"/>
          <w:color w:val="4472C4" w:themeColor="accent1"/>
        </w:rPr>
        <w:t xml:space="preserve"> and </w:t>
      </w:r>
      <w:proofErr w:type="spellStart"/>
      <w:r>
        <w:rPr>
          <w:rFonts w:ascii="Times New Roman" w:hAnsi="Times New Roman"/>
          <w:color w:val="4472C4" w:themeColor="accent1"/>
        </w:rPr>
        <w:t>Pilon</w:t>
      </w:r>
      <w:proofErr w:type="spellEnd"/>
      <w:r>
        <w:rPr>
          <w:rFonts w:ascii="Times New Roman" w:hAnsi="Times New Roman"/>
          <w:color w:val="4472C4" w:themeColor="accent1"/>
        </w:rPr>
        <w:t>-Smits 2021</w:t>
      </w:r>
      <w:r>
        <w:rPr>
          <w:rFonts w:ascii="Times New Roman" w:hAnsi="Times New Roman"/>
        </w:rPr>
        <w:t xml:space="preserve">, </w:t>
      </w:r>
      <w:proofErr w:type="spellStart"/>
      <w:r>
        <w:rPr>
          <w:rFonts w:ascii="Times New Roman" w:hAnsi="Times New Roman"/>
          <w:color w:val="4472C4" w:themeColor="accent1"/>
        </w:rPr>
        <w:t>Buturi</w:t>
      </w:r>
      <w:proofErr w:type="spellEnd"/>
      <w:r>
        <w:rPr>
          <w:rFonts w:ascii="Times New Roman" w:hAnsi="Times New Roman"/>
          <w:color w:val="4472C4" w:themeColor="accent1"/>
        </w:rPr>
        <w:t xml:space="preserve"> et al. 2021</w:t>
      </w:r>
      <w:r>
        <w:rPr>
          <w:rFonts w:ascii="Times New Roman" w:hAnsi="Times New Roman"/>
        </w:rPr>
        <w:t xml:space="preserve">). It is likely that even a modest increase in dietary zinc intake from the consumption of </w:t>
      </w:r>
      <w:proofErr w:type="spellStart"/>
      <w:r>
        <w:rPr>
          <w:rFonts w:ascii="Times New Roman" w:hAnsi="Times New Roman"/>
        </w:rPr>
        <w:t>biofortified</w:t>
      </w:r>
      <w:proofErr w:type="spellEnd"/>
      <w:r>
        <w:rPr>
          <w:rFonts w:ascii="Times New Roman" w:hAnsi="Times New Roman"/>
        </w:rPr>
        <w:t xml:space="preserve"> crops, shifting </w:t>
      </w:r>
      <w:proofErr w:type="spellStart"/>
      <w:r>
        <w:rPr>
          <w:rFonts w:ascii="Times New Roman" w:hAnsi="Times New Roman"/>
        </w:rPr>
        <w:t>probands</w:t>
      </w:r>
      <w:proofErr w:type="spellEnd"/>
      <w:r>
        <w:rPr>
          <w:rFonts w:ascii="Times New Roman" w:hAnsi="Times New Roman"/>
        </w:rPr>
        <w:t xml:space="preserve"> from the lowest intake quantile to a middle quantile, could have a meaningful effect on their risk of developing T2D or other chronic diseases (</w:t>
      </w:r>
      <w:r>
        <w:rPr>
          <w:rFonts w:ascii="Times New Roman" w:hAnsi="Times New Roman"/>
          <w:color w:val="5B9BD5" w:themeColor="accent5"/>
        </w:rPr>
        <w:t>Pompano and Boy 2020</w:t>
      </w:r>
      <w:r>
        <w:rPr>
          <w:rFonts w:ascii="Times New Roman" w:hAnsi="Times New Roman"/>
        </w:rPr>
        <w:t xml:space="preserve">). </w:t>
      </w:r>
    </w:p>
    <w:p>
      <w:pPr>
        <w:spacing w:after="0" w:line="360" w:lineRule="auto"/>
        <w:ind w:firstLine="720"/>
        <w:jc w:val="both"/>
        <w:rPr>
          <w:rFonts w:ascii="Times New Roman" w:hAnsi="Times New Roman"/>
        </w:rPr>
      </w:pPr>
      <w:r>
        <w:rPr>
          <w:rFonts w:ascii="Times New Roman" w:hAnsi="Times New Roman"/>
          <w:b/>
        </w:rPr>
        <w:t>Zn</w:t>
      </w:r>
      <w:r>
        <w:rPr>
          <w:rFonts w:ascii="Times New Roman" w:hAnsi="Times New Roman"/>
        </w:rPr>
        <w:t xml:space="preserve"> - Zn deficiency is widespread and estimated to affect a huge proportion of the world’s population of both developing and highly developed countries. It </w:t>
      </w:r>
      <w:proofErr w:type="gramStart"/>
      <w:r>
        <w:rPr>
          <w:rFonts w:ascii="Times New Roman" w:hAnsi="Times New Roman"/>
        </w:rPr>
        <w:t>is primarily caused</w:t>
      </w:r>
      <w:proofErr w:type="gramEnd"/>
      <w:r>
        <w:rPr>
          <w:rFonts w:ascii="Times New Roman" w:hAnsi="Times New Roman"/>
        </w:rPr>
        <w:t xml:space="preserve"> by the consumption of considerable amounts of products of cereal origin with Zn content substantially lower than in animal products. Bread wheat is the basis of the diet of 35% of the global population (</w:t>
      </w:r>
      <w:proofErr w:type="spellStart"/>
      <w:r>
        <w:rPr>
          <w:rFonts w:ascii="Times New Roman" w:hAnsi="Times New Roman"/>
          <w:color w:val="4472C4" w:themeColor="accent1"/>
        </w:rPr>
        <w:t>Cakmak</w:t>
      </w:r>
      <w:proofErr w:type="spellEnd"/>
      <w:r>
        <w:rPr>
          <w:rFonts w:ascii="Times New Roman" w:hAnsi="Times New Roman"/>
          <w:color w:val="4472C4" w:themeColor="accent1"/>
        </w:rPr>
        <w:t xml:space="preserve"> and </w:t>
      </w:r>
      <w:proofErr w:type="spellStart"/>
      <w:r>
        <w:rPr>
          <w:rFonts w:ascii="Times New Roman" w:hAnsi="Times New Roman"/>
          <w:color w:val="4472C4" w:themeColor="accent1"/>
        </w:rPr>
        <w:t>Kutman</w:t>
      </w:r>
      <w:proofErr w:type="spellEnd"/>
      <w:r>
        <w:rPr>
          <w:rFonts w:ascii="Times New Roman" w:hAnsi="Times New Roman"/>
          <w:color w:val="4472C4" w:themeColor="accent1"/>
        </w:rPr>
        <w:t xml:space="preserve"> 2020</w:t>
      </w:r>
      <w:r>
        <w:rPr>
          <w:rFonts w:ascii="Times New Roman" w:hAnsi="Times New Roman"/>
        </w:rPr>
        <w:t xml:space="preserve">). It </w:t>
      </w:r>
      <w:proofErr w:type="gramStart"/>
      <w:r>
        <w:rPr>
          <w:rFonts w:ascii="Times New Roman" w:hAnsi="Times New Roman"/>
        </w:rPr>
        <w:t>is estimated</w:t>
      </w:r>
      <w:proofErr w:type="gramEnd"/>
      <w:r>
        <w:rPr>
          <w:rFonts w:ascii="Times New Roman" w:hAnsi="Times New Roman"/>
        </w:rPr>
        <w:t xml:space="preserve"> that at the global scale, even 50% of wheat is cultivated on soils with low Zn availability for </w:t>
      </w:r>
      <w:r>
        <w:rPr>
          <w:rFonts w:ascii="Times New Roman" w:hAnsi="Times New Roman"/>
        </w:rPr>
        <w:lastRenderedPageBreak/>
        <w:t>plants. In such conditions, plants cannot fully use their capacity for Zn uptake and accumulation, resulting in reduced content of the element in the grain. Zinc concentration in the soil solution significantly decreases with an increase in soil pH, contributing to a decrease in the mobility of the element and its availability for plant roots. Like high soil pH, low soil moisture and low content of organic matter considerably limit Zn availability for plants (</w:t>
      </w:r>
      <w:proofErr w:type="spellStart"/>
      <w:r>
        <w:rPr>
          <w:rFonts w:ascii="Times New Roman" w:hAnsi="Times New Roman"/>
          <w:color w:val="4472C4" w:themeColor="accent1"/>
        </w:rPr>
        <w:t>Rengel</w:t>
      </w:r>
      <w:proofErr w:type="spellEnd"/>
      <w:r>
        <w:rPr>
          <w:rFonts w:ascii="Times New Roman" w:hAnsi="Times New Roman"/>
          <w:color w:val="4472C4" w:themeColor="accent1"/>
        </w:rPr>
        <w:t xml:space="preserve"> 2015</w:t>
      </w:r>
      <w:r>
        <w:rPr>
          <w:rFonts w:ascii="Times New Roman" w:hAnsi="Times New Roman"/>
        </w:rPr>
        <w:t xml:space="preserve">, </w:t>
      </w:r>
      <w:r>
        <w:rPr>
          <w:rFonts w:ascii="Times New Roman" w:hAnsi="Times New Roman"/>
          <w:color w:val="4472C4" w:themeColor="accent1"/>
        </w:rPr>
        <w:t>Rutkowska et al. 2015</w:t>
      </w:r>
      <w:r>
        <w:rPr>
          <w:rFonts w:ascii="Times New Roman" w:hAnsi="Times New Roman"/>
        </w:rPr>
        <w:t>). In Europe, Zn deficits occur in calcareous soils (</w:t>
      </w:r>
      <w:proofErr w:type="spellStart"/>
      <w:r>
        <w:rPr>
          <w:rFonts w:ascii="Times New Roman" w:hAnsi="Times New Roman"/>
        </w:rPr>
        <w:t>Calcisols</w:t>
      </w:r>
      <w:proofErr w:type="spellEnd"/>
      <w:r>
        <w:rPr>
          <w:rFonts w:ascii="Times New Roman" w:hAnsi="Times New Roman"/>
        </w:rPr>
        <w:t>) in Austria, Bulgaria, Cyprus, France, Greece, Portugal, Spain, and Turkey, but also in sandy soils in France, Ireland, the Netherlands, Poland, Portugal, Sweden, and Switzerland (</w:t>
      </w:r>
      <w:r>
        <w:rPr>
          <w:rFonts w:ascii="Times New Roman" w:hAnsi="Times New Roman"/>
          <w:color w:val="4472C4" w:themeColor="accent1"/>
        </w:rPr>
        <w:t>Sinclair and Edwards 2008</w:t>
      </w:r>
      <w:r>
        <w:rPr>
          <w:rFonts w:ascii="Times New Roman" w:hAnsi="Times New Roman"/>
        </w:rPr>
        <w:t>).</w:t>
      </w:r>
    </w:p>
    <w:p>
      <w:pPr>
        <w:spacing w:after="0" w:line="360" w:lineRule="auto"/>
        <w:ind w:firstLine="720"/>
        <w:jc w:val="both"/>
        <w:rPr>
          <w:rFonts w:ascii="Times New Roman" w:hAnsi="Times New Roman"/>
        </w:rPr>
      </w:pPr>
      <w:r>
        <w:rPr>
          <w:rFonts w:ascii="Times New Roman" w:hAnsi="Times New Roman"/>
        </w:rPr>
        <w:t xml:space="preserve">The success of </w:t>
      </w:r>
      <w:proofErr w:type="spellStart"/>
      <w:r>
        <w:rPr>
          <w:rFonts w:ascii="Times New Roman" w:hAnsi="Times New Roman"/>
        </w:rPr>
        <w:t>biofortification</w:t>
      </w:r>
      <w:proofErr w:type="spellEnd"/>
      <w:r>
        <w:rPr>
          <w:rFonts w:ascii="Times New Roman" w:hAnsi="Times New Roman"/>
        </w:rPr>
        <w:t xml:space="preserve"> depends on several variables such as the elemental species of choice, the mode of application, and the crop species. Zinc has been in the focus of nutritionists for a long time, since it is essential in all organisms as a cofactor of over 300 enzymes and plays critical structural roles in many proteins, including countless transcription factors (</w:t>
      </w:r>
      <w:proofErr w:type="spellStart"/>
      <w:r>
        <w:rPr>
          <w:rFonts w:ascii="Times New Roman" w:hAnsi="Times New Roman"/>
          <w:color w:val="2F5496" w:themeColor="accent1" w:themeShade="BF"/>
        </w:rPr>
        <w:t>Palmgren</w:t>
      </w:r>
      <w:proofErr w:type="spellEnd"/>
      <w:r>
        <w:rPr>
          <w:rFonts w:ascii="Times New Roman" w:hAnsi="Times New Roman"/>
          <w:color w:val="2F5496" w:themeColor="accent1" w:themeShade="BF"/>
        </w:rPr>
        <w:t xml:space="preserve"> et al. 2008</w:t>
      </w:r>
      <w:r>
        <w:rPr>
          <w:rFonts w:ascii="Times New Roman" w:hAnsi="Times New Roman"/>
        </w:rPr>
        <w:t>). According to a WHO report, Zn deficiency ranks fifth among important health risk factors (</w:t>
      </w:r>
      <w:proofErr w:type="spellStart"/>
      <w:r>
        <w:rPr>
          <w:rFonts w:ascii="Times New Roman" w:hAnsi="Times New Roman"/>
          <w:color w:val="2F5496" w:themeColor="accent1" w:themeShade="BF"/>
        </w:rPr>
        <w:t>Palmgren</w:t>
      </w:r>
      <w:proofErr w:type="spellEnd"/>
      <w:r>
        <w:rPr>
          <w:rFonts w:ascii="Times New Roman" w:hAnsi="Times New Roman"/>
          <w:color w:val="2F5496" w:themeColor="accent1" w:themeShade="BF"/>
        </w:rPr>
        <w:t xml:space="preserve"> et al. 2008</w:t>
      </w:r>
      <w:r>
        <w:rPr>
          <w:rFonts w:ascii="Times New Roman" w:hAnsi="Times New Roman"/>
        </w:rPr>
        <w:t>). Many studies have emphasized that Zn occupies a dynamic role in cellular signaling pathways, controlling insulin signaling transduction and glycaemia (</w:t>
      </w:r>
      <w:proofErr w:type="spellStart"/>
      <w:r>
        <w:rPr>
          <w:rFonts w:ascii="Times New Roman" w:hAnsi="Times New Roman"/>
          <w:color w:val="4472C4" w:themeColor="accent1"/>
        </w:rPr>
        <w:t>Kambe</w:t>
      </w:r>
      <w:proofErr w:type="spellEnd"/>
      <w:r>
        <w:rPr>
          <w:rFonts w:ascii="Times New Roman" w:hAnsi="Times New Roman"/>
          <w:color w:val="4472C4" w:themeColor="accent1"/>
        </w:rPr>
        <w:t xml:space="preserve"> et al. 2015</w:t>
      </w:r>
      <w:r>
        <w:rPr>
          <w:rFonts w:ascii="Times New Roman" w:hAnsi="Times New Roman"/>
        </w:rPr>
        <w:t xml:space="preserve">). ZnT8 plays an indispensable role in supplying zinc to insulin granules in b-cells to form insulin-Zn crystals. In a line of Znt8-KO mice, the dense core of Zn-insulin crystals is lost because of lacking zinc. Hence, while adequate Zn content could well enhance crop productivity, Zn-enriched cereals would potentially also generate major health benefits. Moreover, Zn </w:t>
      </w:r>
      <w:proofErr w:type="spellStart"/>
      <w:r>
        <w:rPr>
          <w:rFonts w:ascii="Times New Roman" w:hAnsi="Times New Roman"/>
        </w:rPr>
        <w:t>biofortification</w:t>
      </w:r>
      <w:proofErr w:type="spellEnd"/>
      <w:r>
        <w:rPr>
          <w:rFonts w:ascii="Times New Roman" w:hAnsi="Times New Roman"/>
        </w:rPr>
        <w:t>, while being successful at increasing Zn bioavailability in grains, also does not interfere with the bioavailability of other micronutrients such as iron, manganese, or copper in wheat flour (</w:t>
      </w:r>
      <w:r>
        <w:rPr>
          <w:rFonts w:ascii="Times New Roman" w:hAnsi="Times New Roman"/>
          <w:color w:val="4472C4" w:themeColor="accent1"/>
        </w:rPr>
        <w:t>Liu et al. 2017</w:t>
      </w:r>
      <w:r>
        <w:rPr>
          <w:rFonts w:ascii="Times New Roman" w:hAnsi="Times New Roman"/>
        </w:rPr>
        <w:t>).</w:t>
      </w:r>
    </w:p>
    <w:p>
      <w:pPr>
        <w:spacing w:after="0" w:line="360" w:lineRule="auto"/>
        <w:ind w:firstLine="720"/>
        <w:jc w:val="both"/>
        <w:rPr>
          <w:rFonts w:ascii="Times New Roman" w:hAnsi="Times New Roman"/>
        </w:rPr>
      </w:pPr>
      <w:r>
        <w:rPr>
          <w:rFonts w:ascii="Times New Roman" w:hAnsi="Times New Roman"/>
          <w:b/>
        </w:rPr>
        <w:t>Se</w:t>
      </w:r>
      <w:r>
        <w:rPr>
          <w:rFonts w:ascii="Times New Roman" w:hAnsi="Times New Roman"/>
        </w:rPr>
        <w:t xml:space="preserve"> - </w:t>
      </w:r>
      <w:proofErr w:type="gramStart"/>
      <w:r>
        <w:rPr>
          <w:rFonts w:ascii="Times New Roman" w:hAnsi="Times New Roman"/>
        </w:rPr>
        <w:t>Selenium content in soils is primarily determined by the bedrock from which the soil developed</w:t>
      </w:r>
      <w:proofErr w:type="gramEnd"/>
      <w:r>
        <w:rPr>
          <w:rFonts w:ascii="Times New Roman" w:hAnsi="Times New Roman"/>
        </w:rPr>
        <w:t>. Its content depends on soil origin and geological history, mineralogy, type and texture, organic matter content, and eventually deposition (</w:t>
      </w:r>
      <w:proofErr w:type="spellStart"/>
      <w:r>
        <w:rPr>
          <w:rFonts w:ascii="Times New Roman" w:hAnsi="Times New Roman"/>
          <w:color w:val="2F5496" w:themeColor="accent1" w:themeShade="BF"/>
        </w:rPr>
        <w:t>Hartikainen</w:t>
      </w:r>
      <w:proofErr w:type="spellEnd"/>
      <w:r>
        <w:rPr>
          <w:rFonts w:ascii="Times New Roman" w:hAnsi="Times New Roman"/>
          <w:color w:val="2F5496" w:themeColor="accent1" w:themeShade="BF"/>
        </w:rPr>
        <w:t xml:space="preserve"> 2005; Mehdi et al. 2013</w:t>
      </w:r>
      <w:r>
        <w:rPr>
          <w:rFonts w:ascii="Times New Roman" w:hAnsi="Times New Roman"/>
        </w:rPr>
        <w:t xml:space="preserve">). More than 80% of the global selenium resources </w:t>
      </w:r>
      <w:proofErr w:type="gramStart"/>
      <w:r>
        <w:rPr>
          <w:rFonts w:ascii="Times New Roman" w:hAnsi="Times New Roman"/>
        </w:rPr>
        <w:t>are accumulated</w:t>
      </w:r>
      <w:proofErr w:type="gramEnd"/>
      <w:r>
        <w:rPr>
          <w:rFonts w:ascii="Times New Roman" w:hAnsi="Times New Roman"/>
        </w:rPr>
        <w:t xml:space="preserve"> in Chile, the USA, Canada, China, Zambia, Zaire, Peru, the Philippines, Australia, and Papua New-Guinea. </w:t>
      </w:r>
      <w:proofErr w:type="gramStart"/>
      <w:r>
        <w:rPr>
          <w:rFonts w:ascii="Times New Roman" w:hAnsi="Times New Roman"/>
        </w:rPr>
        <w:t>Soils developed from igneous, sedimentary, and meta</w:t>
      </w:r>
      <w:r>
        <w:rPr>
          <w:rFonts w:ascii="Times New Roman" w:hAnsi="Times New Roman"/>
        </w:rPr>
        <w:softHyphen/>
        <w:t>morphic rocks are usually poor in Se. Particularly soils in countries of Central-East and North Europe are characterized by low selenium content, and plants providing the basis of the diet, such as cereals, or fodder plants, e.g. grasses, contain insufficient amounts of Se (</w:t>
      </w:r>
      <w:proofErr w:type="spellStart"/>
      <w:r>
        <w:rPr>
          <w:rFonts w:ascii="Times New Roman" w:hAnsi="Times New Roman"/>
          <w:color w:val="2F5496" w:themeColor="accent1" w:themeShade="BF"/>
        </w:rPr>
        <w:t>Krustev</w:t>
      </w:r>
      <w:proofErr w:type="spellEnd"/>
      <w:r>
        <w:rPr>
          <w:rFonts w:ascii="Times New Roman" w:hAnsi="Times New Roman"/>
          <w:color w:val="2F5496" w:themeColor="accent1" w:themeShade="BF"/>
        </w:rPr>
        <w:t xml:space="preserve"> et al. 2019, </w:t>
      </w:r>
      <w:r>
        <w:rPr>
          <w:rFonts w:ascii="Times New Roman" w:hAnsi="Times New Roman"/>
          <w:color w:val="4472C4" w:themeColor="accent1"/>
        </w:rPr>
        <w:t>Lopes et al. 2017</w:t>
      </w:r>
      <w:r>
        <w:rPr>
          <w:rFonts w:ascii="Times New Roman" w:hAnsi="Times New Roman"/>
        </w:rPr>
        <w:t xml:space="preserve">, </w:t>
      </w:r>
      <w:r>
        <w:rPr>
          <w:rFonts w:ascii="Times New Roman" w:hAnsi="Times New Roman"/>
          <w:color w:val="4472C4" w:themeColor="accent1"/>
        </w:rPr>
        <w:t>Gupta and Gupta 2017</w:t>
      </w:r>
      <w:r>
        <w:rPr>
          <w:rFonts w:ascii="Times New Roman" w:hAnsi="Times New Roman"/>
        </w:rPr>
        <w:t>).</w:t>
      </w:r>
      <w:proofErr w:type="gramEnd"/>
      <w:r>
        <w:rPr>
          <w:rFonts w:ascii="Times New Roman" w:hAnsi="Times New Roman"/>
        </w:rPr>
        <w:t xml:space="preserve"> Insufficient Se content in crops </w:t>
      </w:r>
      <w:proofErr w:type="gramStart"/>
      <w:r>
        <w:rPr>
          <w:rFonts w:ascii="Times New Roman" w:hAnsi="Times New Roman"/>
        </w:rPr>
        <w:t>is also related</w:t>
      </w:r>
      <w:proofErr w:type="gramEnd"/>
      <w:r>
        <w:rPr>
          <w:rFonts w:ascii="Times New Roman" w:hAnsi="Times New Roman"/>
        </w:rPr>
        <w:t xml:space="preserve"> strongly to soil properties such as pH, Eh, organic matter content, or clay particles, influencing Se mobility (</w:t>
      </w:r>
      <w:proofErr w:type="spellStart"/>
      <w:r>
        <w:rPr>
          <w:rFonts w:ascii="Times New Roman" w:hAnsi="Times New Roman"/>
          <w:color w:val="4472C4" w:themeColor="accent1"/>
        </w:rPr>
        <w:t>Trippe</w:t>
      </w:r>
      <w:proofErr w:type="spellEnd"/>
      <w:r>
        <w:rPr>
          <w:rFonts w:ascii="Times New Roman" w:hAnsi="Times New Roman"/>
          <w:color w:val="4472C4" w:themeColor="accent1"/>
        </w:rPr>
        <w:t xml:space="preserve"> and </w:t>
      </w:r>
      <w:proofErr w:type="spellStart"/>
      <w:r>
        <w:rPr>
          <w:rFonts w:ascii="Times New Roman" w:hAnsi="Times New Roman"/>
          <w:color w:val="4472C4" w:themeColor="accent1"/>
        </w:rPr>
        <w:t>Pilon</w:t>
      </w:r>
      <w:proofErr w:type="spellEnd"/>
      <w:r>
        <w:rPr>
          <w:rFonts w:ascii="Times New Roman" w:hAnsi="Times New Roman"/>
          <w:color w:val="4472C4" w:themeColor="accent1"/>
        </w:rPr>
        <w:t>-Smits 2021</w:t>
      </w:r>
      <w:r>
        <w:rPr>
          <w:rFonts w:ascii="Times New Roman" w:hAnsi="Times New Roman"/>
        </w:rPr>
        <w:t xml:space="preserve">). </w:t>
      </w:r>
      <w:proofErr w:type="gramStart"/>
      <w:r>
        <w:rPr>
          <w:rFonts w:ascii="Times New Roman" w:hAnsi="Times New Roman"/>
        </w:rPr>
        <w:t>Alkaline soils are dominated by more mobile forms of Se</w:t>
      </w:r>
      <w:r>
        <w:rPr>
          <w:rFonts w:ascii="Times New Roman" w:hAnsi="Times New Roman"/>
          <w:vertAlign w:val="superscript"/>
        </w:rPr>
        <w:t>6+</w:t>
      </w:r>
      <w:r>
        <w:rPr>
          <w:rFonts w:ascii="Times New Roman" w:hAnsi="Times New Roman"/>
        </w:rPr>
        <w:t xml:space="preserve"> (</w:t>
      </w:r>
      <w:proofErr w:type="spellStart"/>
      <w:r>
        <w:rPr>
          <w:rFonts w:ascii="Times New Roman" w:hAnsi="Times New Roman"/>
        </w:rPr>
        <w:t>selenians</w:t>
      </w:r>
      <w:proofErr w:type="spellEnd"/>
      <w:r>
        <w:rPr>
          <w:rFonts w:ascii="Times New Roman" w:hAnsi="Times New Roman"/>
        </w:rPr>
        <w:t>)</w:t>
      </w:r>
      <w:proofErr w:type="gramEnd"/>
      <w:r>
        <w:rPr>
          <w:rFonts w:ascii="Times New Roman" w:hAnsi="Times New Roman"/>
        </w:rPr>
        <w:t xml:space="preserve">. Soils with neutral and acidic reaction are dominated by </w:t>
      </w:r>
      <w:proofErr w:type="spellStart"/>
      <w:r>
        <w:rPr>
          <w:rFonts w:ascii="Times New Roman" w:hAnsi="Times New Roman"/>
        </w:rPr>
        <w:t>selenites</w:t>
      </w:r>
      <w:proofErr w:type="spellEnd"/>
      <w:r>
        <w:rPr>
          <w:rFonts w:ascii="Times New Roman" w:hAnsi="Times New Roman"/>
        </w:rPr>
        <w:t xml:space="preserve"> (Se</w:t>
      </w:r>
      <w:r>
        <w:rPr>
          <w:rFonts w:ascii="Times New Roman" w:hAnsi="Times New Roman"/>
          <w:vertAlign w:val="superscript"/>
        </w:rPr>
        <w:t>4+</w:t>
      </w:r>
      <w:r>
        <w:rPr>
          <w:rFonts w:ascii="Times New Roman" w:hAnsi="Times New Roman"/>
        </w:rPr>
        <w:t>) which, due to strong sorption by oxy-hydroxides, are characterized by considerably lower mobility in the soil (</w:t>
      </w:r>
      <w:proofErr w:type="spellStart"/>
      <w:r>
        <w:rPr>
          <w:rFonts w:ascii="Times New Roman" w:hAnsi="Times New Roman"/>
          <w:color w:val="4472C4" w:themeColor="accent1"/>
        </w:rPr>
        <w:t>Tolu</w:t>
      </w:r>
      <w:proofErr w:type="spellEnd"/>
      <w:r>
        <w:rPr>
          <w:rFonts w:ascii="Times New Roman" w:hAnsi="Times New Roman"/>
          <w:color w:val="4472C4" w:themeColor="accent1"/>
        </w:rPr>
        <w:t xml:space="preserve"> et al. 2014</w:t>
      </w:r>
      <w:r>
        <w:rPr>
          <w:rFonts w:ascii="Times New Roman" w:hAnsi="Times New Roman"/>
        </w:rPr>
        <w:t xml:space="preserve">, </w:t>
      </w:r>
      <w:r>
        <w:rPr>
          <w:rFonts w:ascii="Times New Roman" w:hAnsi="Times New Roman"/>
          <w:color w:val="4472C4" w:themeColor="accent1"/>
        </w:rPr>
        <w:t>Schiavon et al. 2020</w:t>
      </w:r>
      <w:r>
        <w:rPr>
          <w:rFonts w:ascii="Times New Roman" w:hAnsi="Times New Roman"/>
        </w:rPr>
        <w:t xml:space="preserve">). Evidence arises that climatic </w:t>
      </w:r>
      <w:r>
        <w:rPr>
          <w:rFonts w:ascii="Times New Roman" w:hAnsi="Times New Roman"/>
        </w:rPr>
        <w:lastRenderedPageBreak/>
        <w:t>conditions have an impact on Se content in plants. Selenium content in grains of cereals cultivated in dry climate is higher than in humid climate, probably related to the resistance of selenium to leaching, particularly from sandy soils (</w:t>
      </w:r>
      <w:proofErr w:type="spellStart"/>
      <w:r>
        <w:rPr>
          <w:rFonts w:ascii="Times New Roman" w:hAnsi="Times New Roman"/>
          <w:color w:val="4472C4" w:themeColor="accent1"/>
        </w:rPr>
        <w:t>Garousi</w:t>
      </w:r>
      <w:proofErr w:type="spellEnd"/>
      <w:r>
        <w:rPr>
          <w:rFonts w:ascii="Times New Roman" w:hAnsi="Times New Roman"/>
          <w:color w:val="4472C4" w:themeColor="accent1"/>
        </w:rPr>
        <w:t xml:space="preserve"> 2017</w:t>
      </w:r>
      <w:r>
        <w:rPr>
          <w:rFonts w:ascii="Times New Roman" w:hAnsi="Times New Roman"/>
        </w:rPr>
        <w:t xml:space="preserve">, </w:t>
      </w:r>
      <w:r>
        <w:rPr>
          <w:rFonts w:ascii="Times New Roman" w:hAnsi="Times New Roman"/>
          <w:color w:val="4472C4" w:themeColor="accent1"/>
        </w:rPr>
        <w:t>Jones et al. 2017</w:t>
      </w:r>
      <w:r>
        <w:rPr>
          <w:rFonts w:ascii="Times New Roman" w:hAnsi="Times New Roman"/>
        </w:rPr>
        <w:t>).</w:t>
      </w:r>
    </w:p>
    <w:p>
      <w:pPr>
        <w:spacing w:after="0" w:line="360" w:lineRule="auto"/>
        <w:ind w:firstLine="720"/>
        <w:jc w:val="both"/>
        <w:rPr>
          <w:rFonts w:ascii="Times New Roman" w:hAnsi="Times New Roman"/>
        </w:rPr>
      </w:pPr>
      <w:r>
        <w:rPr>
          <w:rFonts w:ascii="Times New Roman" w:hAnsi="Times New Roman"/>
        </w:rPr>
        <w:t xml:space="preserve">Because of the chemical similarity between Se and sulfur (S), the behavior of Se in higher plants </w:t>
      </w:r>
      <w:proofErr w:type="gramStart"/>
      <w:r>
        <w:rPr>
          <w:rFonts w:ascii="Times New Roman" w:hAnsi="Times New Roman"/>
        </w:rPr>
        <w:t>is closely related</w:t>
      </w:r>
      <w:proofErr w:type="gramEnd"/>
      <w:r>
        <w:rPr>
          <w:rFonts w:ascii="Times New Roman" w:hAnsi="Times New Roman"/>
        </w:rPr>
        <w:t xml:space="preserve"> to sulfur metabolism. Some plant endophytes accumulate selenium from soil and provide it to the plant, in turn benefiting plant's growth. These </w:t>
      </w:r>
      <w:proofErr w:type="spellStart"/>
      <w:r>
        <w:rPr>
          <w:rFonts w:ascii="Times New Roman" w:hAnsi="Times New Roman"/>
        </w:rPr>
        <w:t>selenobacteria</w:t>
      </w:r>
      <w:proofErr w:type="spellEnd"/>
      <w:r>
        <w:rPr>
          <w:rFonts w:ascii="Times New Roman" w:hAnsi="Times New Roman"/>
        </w:rPr>
        <w:t xml:space="preserve"> may improve selenium </w:t>
      </w:r>
      <w:proofErr w:type="spellStart"/>
      <w:r>
        <w:rPr>
          <w:rFonts w:ascii="Times New Roman" w:hAnsi="Times New Roman"/>
        </w:rPr>
        <w:t>biofortification</w:t>
      </w:r>
      <w:proofErr w:type="spellEnd"/>
      <w:r>
        <w:rPr>
          <w:rFonts w:ascii="Times New Roman" w:hAnsi="Times New Roman"/>
        </w:rPr>
        <w:t xml:space="preserve"> in crops even under drought stress. Above all, </w:t>
      </w:r>
      <w:proofErr w:type="spellStart"/>
      <w:r>
        <w:rPr>
          <w:rFonts w:ascii="Times New Roman" w:hAnsi="Times New Roman"/>
        </w:rPr>
        <w:t>Se</w:t>
      </w:r>
      <w:proofErr w:type="spellEnd"/>
      <w:r>
        <w:rPr>
          <w:rFonts w:ascii="Times New Roman" w:hAnsi="Times New Roman"/>
        </w:rPr>
        <w:t xml:space="preserve"> seems to play a role in increasing activities of glutathione peroxidases (GPX) contributing to the detoxification of reactive oxygen species, since it participates in the active site of these enzymes. GPX activities appear quite active in plants subjected to various abiotic stresses such as drought, salinity and </w:t>
      </w:r>
      <w:proofErr w:type="gramStart"/>
      <w:r>
        <w:rPr>
          <w:rFonts w:ascii="Times New Roman" w:hAnsi="Times New Roman"/>
        </w:rPr>
        <w:t>metal(</w:t>
      </w:r>
      <w:proofErr w:type="gramEnd"/>
      <w:r>
        <w:rPr>
          <w:rFonts w:ascii="Times New Roman" w:hAnsi="Times New Roman"/>
        </w:rPr>
        <w:t>loid) toxicity (</w:t>
      </w:r>
      <w:proofErr w:type="spellStart"/>
      <w:r>
        <w:rPr>
          <w:rFonts w:ascii="Times New Roman" w:hAnsi="Times New Roman"/>
          <w:color w:val="2F5496" w:themeColor="accent1" w:themeShade="BF"/>
        </w:rPr>
        <w:t>Viciedo</w:t>
      </w:r>
      <w:proofErr w:type="spellEnd"/>
      <w:r>
        <w:rPr>
          <w:rFonts w:ascii="Times New Roman" w:hAnsi="Times New Roman"/>
          <w:color w:val="2F5496" w:themeColor="accent1" w:themeShade="BF"/>
        </w:rPr>
        <w:t xml:space="preserve"> et al. 2020</w:t>
      </w:r>
      <w:r>
        <w:rPr>
          <w:rFonts w:ascii="Times New Roman" w:hAnsi="Times New Roman"/>
        </w:rPr>
        <w:t xml:space="preserve">). Selenium </w:t>
      </w:r>
      <w:proofErr w:type="gramStart"/>
      <w:r>
        <w:rPr>
          <w:rFonts w:ascii="Times New Roman" w:hAnsi="Times New Roman"/>
        </w:rPr>
        <w:t>has also been shown</w:t>
      </w:r>
      <w:proofErr w:type="gramEnd"/>
      <w:r>
        <w:rPr>
          <w:rFonts w:ascii="Times New Roman" w:hAnsi="Times New Roman"/>
        </w:rPr>
        <w:t xml:space="preserve"> to exert effects on human health, and </w:t>
      </w:r>
      <w:proofErr w:type="spellStart"/>
      <w:r>
        <w:rPr>
          <w:rFonts w:ascii="Times New Roman" w:hAnsi="Times New Roman"/>
        </w:rPr>
        <w:t>biofortified</w:t>
      </w:r>
      <w:proofErr w:type="spellEnd"/>
      <w:r>
        <w:rPr>
          <w:rFonts w:ascii="Times New Roman" w:hAnsi="Times New Roman"/>
        </w:rPr>
        <w:t xml:space="preserve"> food can prevent the onset of diseases related to low intake of this micronutrient (</w:t>
      </w:r>
      <w:proofErr w:type="spellStart"/>
      <w:r>
        <w:rPr>
          <w:rFonts w:ascii="Times New Roman" w:hAnsi="Times New Roman"/>
          <w:color w:val="5B9BD5" w:themeColor="accent5"/>
        </w:rPr>
        <w:t>Alfthahn</w:t>
      </w:r>
      <w:proofErr w:type="spellEnd"/>
      <w:r>
        <w:rPr>
          <w:rFonts w:ascii="Times New Roman" w:hAnsi="Times New Roman"/>
          <w:color w:val="5B9BD5" w:themeColor="accent5"/>
        </w:rPr>
        <w:t xml:space="preserve"> et al. 2015, </w:t>
      </w:r>
      <w:proofErr w:type="spellStart"/>
      <w:r>
        <w:rPr>
          <w:rFonts w:ascii="Times New Roman" w:hAnsi="Times New Roman"/>
          <w:color w:val="4472C4" w:themeColor="accent1"/>
        </w:rPr>
        <w:t>Vinceti</w:t>
      </w:r>
      <w:proofErr w:type="spellEnd"/>
      <w:r>
        <w:rPr>
          <w:rFonts w:ascii="Times New Roman" w:hAnsi="Times New Roman"/>
          <w:color w:val="4472C4" w:themeColor="accent1"/>
        </w:rPr>
        <w:t xml:space="preserve"> et al. 2018</w:t>
      </w:r>
      <w:r>
        <w:rPr>
          <w:rFonts w:ascii="Times New Roman" w:hAnsi="Times New Roman"/>
        </w:rPr>
        <w:t>). Although speculated in the beginning, several clinical studies did not support a role for Se in the development of T2D (diabetes), since groups who received Se or placebo for 3 years did not show any differences, and  fasting blood glucose concentrations were higher for those in placebo groups compared to Se-treated groups (</w:t>
      </w:r>
      <w:r>
        <w:rPr>
          <w:rFonts w:ascii="Times New Roman" w:hAnsi="Times New Roman"/>
          <w:color w:val="4472C4" w:themeColor="accent1"/>
        </w:rPr>
        <w:t>Jacobs et al. 2018</w:t>
      </w:r>
      <w:r>
        <w:rPr>
          <w:rFonts w:ascii="Times New Roman" w:hAnsi="Times New Roman"/>
        </w:rPr>
        <w:t xml:space="preserve">). </w:t>
      </w:r>
    </w:p>
    <w:p>
      <w:pPr>
        <w:spacing w:after="0" w:line="360" w:lineRule="auto"/>
        <w:ind w:firstLine="720"/>
        <w:jc w:val="both"/>
        <w:rPr>
          <w:rFonts w:ascii="Times New Roman" w:hAnsi="Times New Roman"/>
        </w:rPr>
      </w:pPr>
      <w:r>
        <w:rPr>
          <w:rFonts w:ascii="Times New Roman" w:hAnsi="Times New Roman"/>
          <w:b/>
        </w:rPr>
        <w:t>Fe</w:t>
      </w:r>
      <w:r>
        <w:rPr>
          <w:rFonts w:ascii="Times New Roman" w:hAnsi="Times New Roman"/>
        </w:rPr>
        <w:t xml:space="preserve"> - The primary cause of iron deficit is diet based on products rich in starch, and poor in mineral elements, including Fe, such as rice, wheat flour or potatoes (</w:t>
      </w:r>
      <w:proofErr w:type="spellStart"/>
      <w:r>
        <w:rPr>
          <w:rFonts w:ascii="Times New Roman" w:hAnsi="Times New Roman"/>
          <w:color w:val="4472C4" w:themeColor="accent1"/>
        </w:rPr>
        <w:t>Connorton</w:t>
      </w:r>
      <w:proofErr w:type="spellEnd"/>
      <w:r>
        <w:rPr>
          <w:rFonts w:ascii="Times New Roman" w:hAnsi="Times New Roman"/>
          <w:color w:val="4472C4" w:themeColor="accent1"/>
        </w:rPr>
        <w:t xml:space="preserve"> and Balk 2019</w:t>
      </w:r>
      <w:r>
        <w:rPr>
          <w:rFonts w:ascii="Times New Roman" w:hAnsi="Times New Roman"/>
        </w:rPr>
        <w:t>). Agricultural soils show relatively high content of iron in a range from 20 to 40 g kg</w:t>
      </w:r>
      <w:r>
        <w:rPr>
          <w:rFonts w:ascii="Times New Roman" w:hAnsi="Times New Roman"/>
          <w:vertAlign w:val="superscript"/>
        </w:rPr>
        <w:t xml:space="preserve">-1 </w:t>
      </w:r>
      <w:r>
        <w:rPr>
          <w:rFonts w:ascii="Times New Roman" w:hAnsi="Times New Roman"/>
        </w:rPr>
        <w:t xml:space="preserve">but the availability for plants is low. Depending on the </w:t>
      </w:r>
      <w:proofErr w:type="spellStart"/>
      <w:r>
        <w:rPr>
          <w:rFonts w:ascii="Times New Roman" w:hAnsi="Times New Roman"/>
        </w:rPr>
        <w:t>physico</w:t>
      </w:r>
      <w:proofErr w:type="spellEnd"/>
      <w:r>
        <w:rPr>
          <w:rFonts w:ascii="Times New Roman" w:hAnsi="Times New Roman"/>
        </w:rPr>
        <w:t>-chemical properties of soils, even 92% of Fe in soil can occur in forms unavailable for plants. High soil pH, presence of free calcium carbonates, and low content of organic matter contribute to this effect, and cause Fe deficit in plants (</w:t>
      </w:r>
      <w:proofErr w:type="spellStart"/>
      <w:r>
        <w:rPr>
          <w:rFonts w:ascii="Times New Roman" w:hAnsi="Times New Roman"/>
          <w:color w:val="4472C4" w:themeColor="accent1"/>
        </w:rPr>
        <w:t>Conolly</w:t>
      </w:r>
      <w:proofErr w:type="spellEnd"/>
      <w:r>
        <w:rPr>
          <w:rFonts w:ascii="Times New Roman" w:hAnsi="Times New Roman"/>
          <w:color w:val="4472C4" w:themeColor="accent1"/>
        </w:rPr>
        <w:t xml:space="preserve"> and </w:t>
      </w:r>
      <w:proofErr w:type="spellStart"/>
      <w:r>
        <w:rPr>
          <w:rFonts w:ascii="Times New Roman" w:hAnsi="Times New Roman"/>
          <w:color w:val="4472C4" w:themeColor="accent1"/>
        </w:rPr>
        <w:t>Guerinot</w:t>
      </w:r>
      <w:proofErr w:type="spellEnd"/>
      <w:r>
        <w:rPr>
          <w:rFonts w:ascii="Times New Roman" w:hAnsi="Times New Roman"/>
          <w:color w:val="4472C4" w:themeColor="accent1"/>
        </w:rPr>
        <w:t xml:space="preserve"> 2002</w:t>
      </w:r>
      <w:r>
        <w:rPr>
          <w:rFonts w:ascii="Times New Roman" w:hAnsi="Times New Roman"/>
        </w:rPr>
        <w:t>). In Europe, the problem particularly concerns calcareous soils in the south of the continent (</w:t>
      </w:r>
      <w:r>
        <w:rPr>
          <w:rFonts w:ascii="Times New Roman" w:hAnsi="Times New Roman"/>
          <w:color w:val="4472C4" w:themeColor="accent1"/>
        </w:rPr>
        <w:t>Colombo et al. 2014</w:t>
      </w:r>
      <w:r>
        <w:rPr>
          <w:rFonts w:ascii="Times New Roman" w:hAnsi="Times New Roman"/>
        </w:rPr>
        <w:t xml:space="preserve">, </w:t>
      </w:r>
      <w:proofErr w:type="spellStart"/>
      <w:r>
        <w:rPr>
          <w:rFonts w:ascii="Times New Roman" w:hAnsi="Times New Roman"/>
          <w:color w:val="4472C4" w:themeColor="accent1"/>
        </w:rPr>
        <w:t>Zahedifar</w:t>
      </w:r>
      <w:proofErr w:type="spellEnd"/>
      <w:r>
        <w:rPr>
          <w:rFonts w:ascii="Times New Roman" w:hAnsi="Times New Roman"/>
          <w:color w:val="4472C4" w:themeColor="accent1"/>
        </w:rPr>
        <w:t xml:space="preserve"> 2020</w:t>
      </w:r>
      <w:r>
        <w:rPr>
          <w:rFonts w:ascii="Times New Roman" w:hAnsi="Times New Roman"/>
        </w:rPr>
        <w:t xml:space="preserve">). In wholegrain products, Fe content is similar to that in animal products. In cereal grains, however, Fe primarily accumulates in the embryo and </w:t>
      </w:r>
      <w:proofErr w:type="spellStart"/>
      <w:r>
        <w:rPr>
          <w:rFonts w:ascii="Times New Roman" w:hAnsi="Times New Roman"/>
        </w:rPr>
        <w:t>aleurone</w:t>
      </w:r>
      <w:proofErr w:type="spellEnd"/>
      <w:r>
        <w:rPr>
          <w:rFonts w:ascii="Times New Roman" w:hAnsi="Times New Roman"/>
        </w:rPr>
        <w:t xml:space="preserve"> that </w:t>
      </w:r>
      <w:proofErr w:type="gramStart"/>
      <w:r>
        <w:rPr>
          <w:rFonts w:ascii="Times New Roman" w:hAnsi="Times New Roman"/>
        </w:rPr>
        <w:t>are removed</w:t>
      </w:r>
      <w:proofErr w:type="gramEnd"/>
      <w:r>
        <w:rPr>
          <w:rFonts w:ascii="Times New Roman" w:hAnsi="Times New Roman"/>
        </w:rPr>
        <w:t xml:space="preserve"> during grinding of grain for flour. Plant products also contain anti-nutritional polyphenols and </w:t>
      </w:r>
      <w:proofErr w:type="spellStart"/>
      <w:r>
        <w:rPr>
          <w:rFonts w:ascii="Times New Roman" w:hAnsi="Times New Roman"/>
        </w:rPr>
        <w:t>phytic</w:t>
      </w:r>
      <w:proofErr w:type="spellEnd"/>
      <w:r>
        <w:rPr>
          <w:rFonts w:ascii="Times New Roman" w:hAnsi="Times New Roman"/>
        </w:rPr>
        <w:t xml:space="preserve"> acid, limiting absorbing of iron in the digestive system (</w:t>
      </w:r>
      <w:proofErr w:type="spellStart"/>
      <w:r>
        <w:rPr>
          <w:rFonts w:ascii="Times New Roman" w:hAnsi="Times New Roman"/>
          <w:color w:val="4472C4" w:themeColor="accent1"/>
        </w:rPr>
        <w:t>Connorton</w:t>
      </w:r>
      <w:proofErr w:type="spellEnd"/>
      <w:r>
        <w:rPr>
          <w:rFonts w:ascii="Times New Roman" w:hAnsi="Times New Roman"/>
          <w:color w:val="4472C4" w:themeColor="accent1"/>
        </w:rPr>
        <w:t xml:space="preserve"> and Balk 2019</w:t>
      </w:r>
      <w:r>
        <w:rPr>
          <w:rFonts w:ascii="Times New Roman" w:hAnsi="Times New Roman"/>
        </w:rPr>
        <w:t>).</w:t>
      </w:r>
    </w:p>
    <w:p>
      <w:pPr>
        <w:spacing w:after="0" w:line="360" w:lineRule="auto"/>
        <w:ind w:firstLine="720"/>
        <w:jc w:val="both"/>
        <w:rPr>
          <w:rFonts w:ascii="Times New Roman" w:hAnsi="Times New Roman"/>
        </w:rPr>
      </w:pPr>
      <w:r>
        <w:rPr>
          <w:rFonts w:ascii="Times New Roman" w:hAnsi="Times New Roman"/>
          <w:b/>
        </w:rPr>
        <w:t>I</w:t>
      </w:r>
      <w:r>
        <w:rPr>
          <w:rFonts w:ascii="Times New Roman" w:hAnsi="Times New Roman"/>
        </w:rPr>
        <w:t xml:space="preserve"> - The diet of EU residents also shows deficits of iodine. Content of I in soils is variable. Soils of coastal regions are richer in the element </w:t>
      </w:r>
      <w:proofErr w:type="gramStart"/>
      <w:r>
        <w:rPr>
          <w:rFonts w:ascii="Times New Roman" w:hAnsi="Times New Roman"/>
        </w:rPr>
        <w:t>than those located far from the sea, or soils from mountain areas</w:t>
      </w:r>
      <w:proofErr w:type="gramEnd"/>
      <w:r>
        <w:rPr>
          <w:rFonts w:ascii="Times New Roman" w:hAnsi="Times New Roman"/>
        </w:rPr>
        <w:t xml:space="preserve">. Organic matter content in the soil also affects iodine content. Organic (peat) soils and soils with high content of organic matter are higher in </w:t>
      </w:r>
      <w:proofErr w:type="gramStart"/>
      <w:r>
        <w:rPr>
          <w:rFonts w:ascii="Times New Roman" w:hAnsi="Times New Roman"/>
        </w:rPr>
        <w:t>I</w:t>
      </w:r>
      <w:proofErr w:type="gramEnd"/>
      <w:r>
        <w:rPr>
          <w:rFonts w:ascii="Times New Roman" w:hAnsi="Times New Roman"/>
        </w:rPr>
        <w:t xml:space="preserve"> than sandy mineral soils (</w:t>
      </w:r>
      <w:proofErr w:type="spellStart"/>
      <w:r>
        <w:rPr>
          <w:rFonts w:ascii="Times New Roman" w:hAnsi="Times New Roman"/>
          <w:color w:val="4472C4" w:themeColor="accent1"/>
        </w:rPr>
        <w:t>Fuge</w:t>
      </w:r>
      <w:proofErr w:type="spellEnd"/>
      <w:r>
        <w:rPr>
          <w:rFonts w:ascii="Times New Roman" w:hAnsi="Times New Roman"/>
          <w:color w:val="4472C4" w:themeColor="accent1"/>
        </w:rPr>
        <w:t xml:space="preserve"> and Johnson 2015</w:t>
      </w:r>
      <w:r>
        <w:rPr>
          <w:rFonts w:ascii="Times New Roman" w:hAnsi="Times New Roman"/>
        </w:rPr>
        <w:t>). Iodine is not essential for plants, and can be toxic at higher concentrations. Its content in plant tissues is generally low, not exceeding 1 mg kg</w:t>
      </w:r>
      <w:r>
        <w:rPr>
          <w:rFonts w:ascii="Times New Roman" w:hAnsi="Times New Roman"/>
          <w:vertAlign w:val="superscript"/>
        </w:rPr>
        <w:t>-1</w:t>
      </w:r>
      <w:r>
        <w:rPr>
          <w:rFonts w:ascii="Times New Roman" w:hAnsi="Times New Roman"/>
        </w:rPr>
        <w:t xml:space="preserve"> dry mass. Such low levels are not sufficient to meet the nutritional needs of humans and animals, although plant products still constitute the primary source of the element (</w:t>
      </w:r>
      <w:proofErr w:type="spellStart"/>
      <w:r>
        <w:rPr>
          <w:rFonts w:ascii="Times New Roman" w:hAnsi="Times New Roman"/>
          <w:color w:val="2F5496" w:themeColor="accent1" w:themeShade="BF"/>
        </w:rPr>
        <w:t>Duborská</w:t>
      </w:r>
      <w:proofErr w:type="spellEnd"/>
      <w:r>
        <w:rPr>
          <w:rFonts w:ascii="Times New Roman" w:hAnsi="Times New Roman"/>
          <w:color w:val="2F5496" w:themeColor="accent1" w:themeShade="BF"/>
        </w:rPr>
        <w:t xml:space="preserve"> et al. 2020,</w:t>
      </w:r>
      <w:r>
        <w:rPr>
          <w:rFonts w:ascii="Times New Roman" w:hAnsi="Times New Roman"/>
        </w:rPr>
        <w:t xml:space="preserve"> </w:t>
      </w:r>
      <w:proofErr w:type="spellStart"/>
      <w:r>
        <w:rPr>
          <w:rFonts w:ascii="Times New Roman" w:hAnsi="Times New Roman"/>
          <w:color w:val="4472C4" w:themeColor="accent1"/>
        </w:rPr>
        <w:t>Fuge</w:t>
      </w:r>
      <w:proofErr w:type="spellEnd"/>
      <w:r>
        <w:rPr>
          <w:rFonts w:ascii="Times New Roman" w:hAnsi="Times New Roman"/>
          <w:color w:val="4472C4" w:themeColor="accent1"/>
        </w:rPr>
        <w:t xml:space="preserve"> and Johnson 2015</w:t>
      </w:r>
      <w:r>
        <w:rPr>
          <w:rFonts w:ascii="Times New Roman" w:hAnsi="Times New Roman"/>
        </w:rPr>
        <w:t xml:space="preserve">). Many countries undertake obligatory fortification of salt in iodine, </w:t>
      </w:r>
      <w:r>
        <w:rPr>
          <w:rFonts w:ascii="Times New Roman" w:hAnsi="Times New Roman"/>
        </w:rPr>
        <w:lastRenderedPageBreak/>
        <w:t>according to research of the Iodine Global Network (</w:t>
      </w:r>
      <w:proofErr w:type="spellStart"/>
      <w:r>
        <w:rPr>
          <w:rFonts w:ascii="Times New Roman" w:hAnsi="Times New Roman"/>
          <w:color w:val="2F5496" w:themeColor="accent1" w:themeShade="BF"/>
        </w:rPr>
        <w:t>Brough</w:t>
      </w:r>
      <w:proofErr w:type="spellEnd"/>
      <w:r>
        <w:rPr>
          <w:rFonts w:ascii="Times New Roman" w:hAnsi="Times New Roman"/>
          <w:color w:val="2F5496" w:themeColor="accent1" w:themeShade="BF"/>
        </w:rPr>
        <w:t xml:space="preserve"> et al. 2020</w:t>
      </w:r>
      <w:r>
        <w:rPr>
          <w:rFonts w:ascii="Times New Roman" w:hAnsi="Times New Roman"/>
        </w:rPr>
        <w:t>), but deficits of the element still occur. One of the reasons for the decreasing iodine intake in European countries is the increasing consumption of “trendy salt” (e.g. crystal salt from the Himalayas or sea salt), leading to iodine deficits in Germany, Norway, Finland, Lithuania, Ukraine, and Estonia.</w:t>
      </w:r>
    </w:p>
    <w:p>
      <w:pPr>
        <w:spacing w:after="0" w:line="360" w:lineRule="auto"/>
        <w:ind w:firstLine="720"/>
        <w:jc w:val="both"/>
        <w:rPr>
          <w:rFonts w:ascii="Times New Roman" w:hAnsi="Times New Roman"/>
        </w:rPr>
      </w:pPr>
      <w:r>
        <w:rPr>
          <w:rFonts w:ascii="Times New Roman" w:hAnsi="Times New Roman"/>
          <w:b/>
        </w:rPr>
        <w:t>Si</w:t>
      </w:r>
      <w:r>
        <w:rPr>
          <w:rFonts w:ascii="Times New Roman" w:hAnsi="Times New Roman"/>
        </w:rPr>
        <w:t xml:space="preserve"> - silicon amendments are known to enhance plant resistance to stressors such as drought and pathogen attacks (</w:t>
      </w:r>
      <w:proofErr w:type="spellStart"/>
      <w:r>
        <w:rPr>
          <w:rFonts w:ascii="Times New Roman" w:hAnsi="Times New Roman"/>
          <w:color w:val="2F5496" w:themeColor="accent1" w:themeShade="BF"/>
        </w:rPr>
        <w:t>Vaculik</w:t>
      </w:r>
      <w:proofErr w:type="spellEnd"/>
      <w:r>
        <w:rPr>
          <w:rFonts w:ascii="Times New Roman" w:hAnsi="Times New Roman"/>
          <w:color w:val="2F5496" w:themeColor="accent1" w:themeShade="BF"/>
        </w:rPr>
        <w:t xml:space="preserve"> et al. 2020</w:t>
      </w:r>
      <w:r>
        <w:rPr>
          <w:rFonts w:ascii="Times New Roman" w:hAnsi="Times New Roman"/>
        </w:rPr>
        <w:t>), which are especially critical in marginal soils, where plants are already mobilizing resources to face pollution or low organic matter (Fig. 6). Moreover, drought (</w:t>
      </w:r>
      <w:r>
        <w:rPr>
          <w:rFonts w:ascii="Times New Roman" w:hAnsi="Times New Roman"/>
          <w:color w:val="2F5496" w:themeColor="accent1" w:themeShade="BF"/>
        </w:rPr>
        <w:t>Stocker, 2013</w:t>
      </w:r>
      <w:r>
        <w:rPr>
          <w:rFonts w:ascii="Times New Roman" w:hAnsi="Times New Roman"/>
        </w:rPr>
        <w:t>) and pathogen prevalence (</w:t>
      </w:r>
      <w:proofErr w:type="spellStart"/>
      <w:r>
        <w:rPr>
          <w:rFonts w:ascii="Times New Roman" w:hAnsi="Times New Roman"/>
          <w:color w:val="2F5496" w:themeColor="accent1" w:themeShade="BF"/>
        </w:rPr>
        <w:t>Scheffers</w:t>
      </w:r>
      <w:proofErr w:type="spellEnd"/>
      <w:r>
        <w:rPr>
          <w:rFonts w:ascii="Times New Roman" w:hAnsi="Times New Roman"/>
          <w:color w:val="2F5496" w:themeColor="accent1" w:themeShade="BF"/>
        </w:rPr>
        <w:t xml:space="preserve"> et al., 2016</w:t>
      </w:r>
      <w:r>
        <w:rPr>
          <w:rFonts w:ascii="Times New Roman" w:hAnsi="Times New Roman"/>
        </w:rPr>
        <w:t>) are expected to be among the main threats to crops under a future climate. Silicon (Si) amendments appear well suited to improve crop quality and climate adaptation, and reduce the need for agrochemicals because not only should crop yield increase, but water consumption by evapotranspiration be reduced (</w:t>
      </w:r>
      <w:r>
        <w:rPr>
          <w:rFonts w:ascii="Times New Roman" w:hAnsi="Times New Roman"/>
          <w:color w:val="2F5496" w:themeColor="accent1" w:themeShade="BF"/>
        </w:rPr>
        <w:t>Szulc et al. 2015</w:t>
      </w:r>
      <w:r>
        <w:rPr>
          <w:rFonts w:ascii="Times New Roman" w:hAnsi="Times New Roman"/>
        </w:rPr>
        <w:t xml:space="preserve">), and crops stay active at lower soil water potential (stronger </w:t>
      </w:r>
      <w:proofErr w:type="spellStart"/>
      <w:r>
        <w:rPr>
          <w:rFonts w:ascii="Times New Roman" w:hAnsi="Times New Roman"/>
        </w:rPr>
        <w:t>suberization</w:t>
      </w:r>
      <w:proofErr w:type="spellEnd"/>
      <w:r>
        <w:rPr>
          <w:rFonts w:ascii="Times New Roman" w:hAnsi="Times New Roman"/>
        </w:rPr>
        <w:t xml:space="preserve"> of the endodermis). The latter would also </w:t>
      </w:r>
      <w:proofErr w:type="spellStart"/>
      <w:r>
        <w:rPr>
          <w:rFonts w:ascii="Times New Roman" w:hAnsi="Times New Roman"/>
        </w:rPr>
        <w:t>favour</w:t>
      </w:r>
      <w:proofErr w:type="spellEnd"/>
      <w:r>
        <w:rPr>
          <w:rFonts w:ascii="Times New Roman" w:hAnsi="Times New Roman"/>
        </w:rPr>
        <w:t xml:space="preserve"> retention of non-essential </w:t>
      </w:r>
      <w:proofErr w:type="gramStart"/>
      <w:r>
        <w:rPr>
          <w:rFonts w:ascii="Times New Roman" w:hAnsi="Times New Roman"/>
        </w:rPr>
        <w:t>metal(</w:t>
      </w:r>
      <w:proofErr w:type="gramEnd"/>
      <w:r>
        <w:rPr>
          <w:rFonts w:ascii="Times New Roman" w:hAnsi="Times New Roman"/>
        </w:rPr>
        <w:t xml:space="preserve">loid)s in the roots and promote food safety. The advantages of Si fertilization have been recognized only few decades ago, and Si has ﬁnally </w:t>
      </w:r>
      <w:r>
        <w:rPr>
          <w:rFonts w:ascii="Times New Roman" w:hAnsi="Times New Roman"/>
          <w:color w:val="2F5496" w:themeColor="accent1" w:themeShade="BF"/>
        </w:rPr>
        <w:t>(</w:t>
      </w:r>
      <w:proofErr w:type="spellStart"/>
      <w:r>
        <w:rPr>
          <w:rFonts w:ascii="Times New Roman" w:hAnsi="Times New Roman"/>
          <w:color w:val="2F5496" w:themeColor="accent1" w:themeShade="BF"/>
        </w:rPr>
        <w:t>Drechsel</w:t>
      </w:r>
      <w:proofErr w:type="spellEnd"/>
      <w:r>
        <w:rPr>
          <w:rFonts w:ascii="Times New Roman" w:hAnsi="Times New Roman"/>
          <w:color w:val="2F5496" w:themeColor="accent1" w:themeShade="BF"/>
        </w:rPr>
        <w:t xml:space="preserve"> et al. 2015) </w:t>
      </w:r>
      <w:r>
        <w:rPr>
          <w:rFonts w:ascii="Times New Roman" w:hAnsi="Times New Roman"/>
        </w:rPr>
        <w:t>been upgraded by the International Plant Nutrition Institute (IPNI) as important and beneficial mediator of plant health (</w:t>
      </w:r>
      <w:hyperlink r:id="rId9" w:history="1">
        <w:r>
          <w:rPr>
            <w:rFonts w:ascii="Times New Roman" w:hAnsi="Times New Roman"/>
          </w:rPr>
          <w:t>www.ipni.net/nutrifacts</w:t>
        </w:r>
      </w:hyperlink>
      <w:r>
        <w:rPr>
          <w:rFonts w:ascii="Times New Roman" w:hAnsi="Times New Roman"/>
        </w:rPr>
        <w:t xml:space="preserve">). Due to the advancement of genomics and the discovery of Si transporters, new opportunities have become available to characterize accumulator and non-accumulator plants </w:t>
      </w:r>
      <w:proofErr w:type="gramStart"/>
      <w:r>
        <w:rPr>
          <w:rFonts w:ascii="Times New Roman" w:hAnsi="Times New Roman"/>
        </w:rPr>
        <w:t>on the basis of</w:t>
      </w:r>
      <w:proofErr w:type="gramEnd"/>
      <w:r>
        <w:rPr>
          <w:rFonts w:ascii="Times New Roman" w:hAnsi="Times New Roman"/>
        </w:rPr>
        <w:t xml:space="preserve"> speciﬁc molecular features (</w:t>
      </w:r>
      <w:proofErr w:type="spellStart"/>
      <w:r>
        <w:rPr>
          <w:rFonts w:ascii="Times New Roman" w:hAnsi="Times New Roman"/>
          <w:color w:val="2F5496" w:themeColor="accent1" w:themeShade="BF"/>
        </w:rPr>
        <w:t>Coskun</w:t>
      </w:r>
      <w:proofErr w:type="spellEnd"/>
      <w:r>
        <w:rPr>
          <w:rFonts w:ascii="Times New Roman" w:hAnsi="Times New Roman"/>
          <w:color w:val="2F5496" w:themeColor="accent1" w:themeShade="BF"/>
        </w:rPr>
        <w:t xml:space="preserve"> et al. 2018</w:t>
      </w:r>
      <w:r>
        <w:rPr>
          <w:rFonts w:ascii="Times New Roman" w:hAnsi="Times New Roman"/>
        </w:rPr>
        <w:t>). Any case, the water potential of Si-applied drought-stressed plant leaves is elevated, suggesting improved drought resistance (</w:t>
      </w:r>
      <w:r>
        <w:rPr>
          <w:rFonts w:ascii="Times New Roman" w:hAnsi="Times New Roman"/>
          <w:color w:val="4472C4" w:themeColor="accent1"/>
        </w:rPr>
        <w:t xml:space="preserve">Zhu and Gong 2014). </w:t>
      </w:r>
      <w:r>
        <w:rPr>
          <w:rFonts w:ascii="Times New Roman" w:hAnsi="Times New Roman"/>
        </w:rPr>
        <w:t xml:space="preserve">Beneficial Si effects include also decrease in </w:t>
      </w:r>
      <w:proofErr w:type="spellStart"/>
      <w:r>
        <w:rPr>
          <w:rFonts w:ascii="Times New Roman" w:hAnsi="Times New Roman"/>
        </w:rPr>
        <w:t>seedborne</w:t>
      </w:r>
      <w:proofErr w:type="spellEnd"/>
      <w:r>
        <w:rPr>
          <w:rFonts w:ascii="Times New Roman" w:hAnsi="Times New Roman"/>
        </w:rPr>
        <w:t xml:space="preserve">, </w:t>
      </w:r>
      <w:proofErr w:type="spellStart"/>
      <w:r>
        <w:rPr>
          <w:rFonts w:ascii="Times New Roman" w:hAnsi="Times New Roman"/>
        </w:rPr>
        <w:t>soilborne</w:t>
      </w:r>
      <w:proofErr w:type="spellEnd"/>
      <w:r>
        <w:rPr>
          <w:rFonts w:ascii="Times New Roman" w:hAnsi="Times New Roman"/>
        </w:rPr>
        <w:t xml:space="preserve">, and foliar diseases caused by </w:t>
      </w:r>
      <w:proofErr w:type="spellStart"/>
      <w:r>
        <w:rPr>
          <w:rFonts w:ascii="Times New Roman" w:hAnsi="Times New Roman"/>
        </w:rPr>
        <w:t>biotrophic</w:t>
      </w:r>
      <w:proofErr w:type="spellEnd"/>
      <w:r>
        <w:rPr>
          <w:rFonts w:ascii="Times New Roman" w:hAnsi="Times New Roman"/>
        </w:rPr>
        <w:t xml:space="preserve">, </w:t>
      </w:r>
      <w:proofErr w:type="spellStart"/>
      <w:r>
        <w:rPr>
          <w:rFonts w:ascii="Times New Roman" w:hAnsi="Times New Roman"/>
        </w:rPr>
        <w:t>hemibiotrophic</w:t>
      </w:r>
      <w:proofErr w:type="spellEnd"/>
      <w:r>
        <w:rPr>
          <w:rFonts w:ascii="Times New Roman" w:hAnsi="Times New Roman"/>
        </w:rPr>
        <w:t>, and necrotrophic plant pathogens, due to Si influence on host resistance, i.e. incubation period, lesion size, and lesion number (</w:t>
      </w:r>
      <w:proofErr w:type="spellStart"/>
      <w:r>
        <w:rPr>
          <w:rFonts w:ascii="Times New Roman" w:hAnsi="Times New Roman"/>
          <w:color w:val="4472C4" w:themeColor="accent1"/>
        </w:rPr>
        <w:t>Debona</w:t>
      </w:r>
      <w:proofErr w:type="spellEnd"/>
      <w:r>
        <w:rPr>
          <w:rFonts w:ascii="Times New Roman" w:hAnsi="Times New Roman"/>
          <w:color w:val="4472C4" w:themeColor="accent1"/>
        </w:rPr>
        <w:t xml:space="preserve"> et al 2017</w:t>
      </w:r>
      <w:r>
        <w:rPr>
          <w:rFonts w:ascii="Times New Roman" w:hAnsi="Times New Roman"/>
        </w:rPr>
        <w:t xml:space="preserve">). It </w:t>
      </w:r>
      <w:proofErr w:type="gramStart"/>
      <w:r>
        <w:rPr>
          <w:rFonts w:ascii="Times New Roman" w:hAnsi="Times New Roman"/>
        </w:rPr>
        <w:t>might be expected</w:t>
      </w:r>
      <w:proofErr w:type="gramEnd"/>
      <w:r>
        <w:rPr>
          <w:rFonts w:ascii="Times New Roman" w:hAnsi="Times New Roman"/>
        </w:rPr>
        <w:t xml:space="preserve"> that amended plants allocate less energy to fight drought stress, leading to increased pathogen resistance and enhanced biodegradation of </w:t>
      </w:r>
      <w:proofErr w:type="spellStart"/>
      <w:r>
        <w:rPr>
          <w:rFonts w:ascii="Times New Roman" w:hAnsi="Times New Roman"/>
        </w:rPr>
        <w:t>xenobiotics</w:t>
      </w:r>
      <w:proofErr w:type="spellEnd"/>
      <w:r>
        <w:rPr>
          <w:rFonts w:ascii="Times New Roman" w:hAnsi="Times New Roman"/>
        </w:rPr>
        <w:t xml:space="preserve"> by soil microbes in the rhizosphere. Importantly, silicon also contributes </w:t>
      </w:r>
      <w:proofErr w:type="gramStart"/>
      <w:r>
        <w:rPr>
          <w:rFonts w:ascii="Times New Roman" w:hAnsi="Times New Roman"/>
        </w:rPr>
        <w:t>to reducing the greenhouse effect and to enhance soil organic content through stable carbon sequestration</w:t>
      </w:r>
      <w:proofErr w:type="gramEnd"/>
      <w:r>
        <w:rPr>
          <w:rFonts w:ascii="Times New Roman" w:hAnsi="Times New Roman"/>
        </w:rPr>
        <w:t xml:space="preserve">. At present, one of the most promising mechanisms of biogeochemical sequestration of carbon in soil is its occlusion in plant </w:t>
      </w:r>
      <w:proofErr w:type="spellStart"/>
      <w:r>
        <w:rPr>
          <w:rFonts w:ascii="Times New Roman" w:hAnsi="Times New Roman"/>
        </w:rPr>
        <w:t>phytoliths</w:t>
      </w:r>
      <w:proofErr w:type="spellEnd"/>
      <w:r>
        <w:rPr>
          <w:rFonts w:ascii="Times New Roman" w:hAnsi="Times New Roman"/>
        </w:rPr>
        <w:t xml:space="preserve"> (</w:t>
      </w:r>
      <w:proofErr w:type="spellStart"/>
      <w:r>
        <w:rPr>
          <w:rFonts w:ascii="Times New Roman" w:hAnsi="Times New Roman"/>
        </w:rPr>
        <w:t>PhytOC</w:t>
      </w:r>
      <w:proofErr w:type="spellEnd"/>
      <w:r>
        <w:rPr>
          <w:rFonts w:ascii="Times New Roman" w:hAnsi="Times New Roman"/>
        </w:rPr>
        <w:t xml:space="preserve">). </w:t>
      </w:r>
      <w:proofErr w:type="spellStart"/>
      <w:r>
        <w:rPr>
          <w:rFonts w:ascii="Times New Roman" w:hAnsi="Times New Roman"/>
        </w:rPr>
        <w:t>Phytoliths</w:t>
      </w:r>
      <w:proofErr w:type="spellEnd"/>
      <w:r>
        <w:rPr>
          <w:rFonts w:ascii="Times New Roman" w:hAnsi="Times New Roman"/>
        </w:rPr>
        <w:t xml:space="preserve"> are mainly composed of silica (SiO</w:t>
      </w:r>
      <w:r>
        <w:rPr>
          <w:rFonts w:ascii="Times New Roman" w:hAnsi="Times New Roman"/>
          <w:vertAlign w:val="subscript"/>
        </w:rPr>
        <w:t>2</w:t>
      </w:r>
      <w:r>
        <w:rPr>
          <w:rFonts w:ascii="Times New Roman" w:hAnsi="Times New Roman"/>
        </w:rPr>
        <w:t xml:space="preserve"> - </w:t>
      </w:r>
      <w:proofErr w:type="gramStart"/>
      <w:r>
        <w:rPr>
          <w:rFonts w:ascii="Times New Roman" w:hAnsi="Times New Roman"/>
        </w:rPr>
        <w:t>66</w:t>
      </w:r>
      <w:r>
        <w:rPr>
          <w:rFonts w:cs="Calibri"/>
        </w:rPr>
        <w:t>­</w:t>
      </w:r>
      <w:r>
        <w:rPr>
          <w:rFonts w:ascii="Times New Roman" w:hAnsi="Times New Roman"/>
        </w:rPr>
        <w:t>91%</w:t>
      </w:r>
      <w:proofErr w:type="gramEnd"/>
      <w:r>
        <w:rPr>
          <w:rFonts w:ascii="Times New Roman" w:hAnsi="Times New Roman"/>
        </w:rPr>
        <w:t>), and their amount in plants is positively correlated with Si availability (</w:t>
      </w:r>
      <w:r>
        <w:rPr>
          <w:rFonts w:ascii="Times New Roman" w:hAnsi="Times New Roman"/>
          <w:color w:val="4472C4" w:themeColor="accent1"/>
        </w:rPr>
        <w:t>Song et al. 2012, 2013, 2014</w:t>
      </w:r>
      <w:r>
        <w:rPr>
          <w:rFonts w:ascii="Times New Roman" w:hAnsi="Times New Roman"/>
        </w:rPr>
        <w:t xml:space="preserve">). During the production of </w:t>
      </w:r>
      <w:proofErr w:type="spellStart"/>
      <w:r>
        <w:rPr>
          <w:rFonts w:ascii="Times New Roman" w:hAnsi="Times New Roman"/>
        </w:rPr>
        <w:t>phytoliths</w:t>
      </w:r>
      <w:proofErr w:type="spellEnd"/>
      <w:r>
        <w:rPr>
          <w:rFonts w:ascii="Times New Roman" w:hAnsi="Times New Roman"/>
        </w:rPr>
        <w:t xml:space="preserve"> in plant tissues, 0.5 to 6% of organic carbon </w:t>
      </w:r>
      <w:proofErr w:type="gramStart"/>
      <w:r>
        <w:rPr>
          <w:rFonts w:ascii="Times New Roman" w:hAnsi="Times New Roman"/>
        </w:rPr>
        <w:t>is incorporated</w:t>
      </w:r>
      <w:proofErr w:type="gramEnd"/>
      <w:r>
        <w:rPr>
          <w:rFonts w:ascii="Times New Roman" w:hAnsi="Times New Roman"/>
        </w:rPr>
        <w:t xml:space="preserve"> into their structures. </w:t>
      </w:r>
      <w:proofErr w:type="spellStart"/>
      <w:r>
        <w:rPr>
          <w:rFonts w:ascii="Times New Roman" w:hAnsi="Times New Roman"/>
        </w:rPr>
        <w:t>Phytoliths</w:t>
      </w:r>
      <w:proofErr w:type="spellEnd"/>
      <w:r>
        <w:rPr>
          <w:rFonts w:ascii="Times New Roman" w:hAnsi="Times New Roman"/>
        </w:rPr>
        <w:t xml:space="preserve"> are among the most stable and recalcitrant organic carbon fractions in soil (</w:t>
      </w:r>
      <w:r>
        <w:rPr>
          <w:rFonts w:ascii="Times New Roman" w:hAnsi="Times New Roman"/>
          <w:color w:val="4472C4" w:themeColor="accent1"/>
        </w:rPr>
        <w:t>Zhang et al. 2019</w:t>
      </w:r>
      <w:r>
        <w:rPr>
          <w:rFonts w:ascii="Times New Roman" w:hAnsi="Times New Roman"/>
        </w:rPr>
        <w:t xml:space="preserve">), resulting in lifetimes of 200 to 1000 years, and the amount of carbon bound in </w:t>
      </w:r>
      <w:proofErr w:type="spellStart"/>
      <w:r>
        <w:rPr>
          <w:rFonts w:ascii="Times New Roman" w:hAnsi="Times New Roman"/>
        </w:rPr>
        <w:t>PhytOC</w:t>
      </w:r>
      <w:proofErr w:type="spellEnd"/>
      <w:r>
        <w:rPr>
          <w:rFonts w:ascii="Times New Roman" w:hAnsi="Times New Roman"/>
        </w:rPr>
        <w:t xml:space="preserve"> of 7.2</w:t>
      </w:r>
      <w:r>
        <w:rPr>
          <w:rFonts w:cs="Calibri"/>
        </w:rPr>
        <w:t>­</w:t>
      </w:r>
      <w:r>
        <w:rPr>
          <w:rFonts w:ascii="Times New Roman" w:hAnsi="Times New Roman"/>
        </w:rPr>
        <w:t xml:space="preserve">8.8 kg/ha/year, may represent 30% of the total amount of organic carbon stored in the soil. Globally, </w:t>
      </w:r>
      <w:proofErr w:type="spellStart"/>
      <w:r>
        <w:rPr>
          <w:rFonts w:ascii="Times New Roman" w:hAnsi="Times New Roman"/>
        </w:rPr>
        <w:t>PhytOC</w:t>
      </w:r>
      <w:proofErr w:type="spellEnd"/>
      <w:r>
        <w:rPr>
          <w:rFonts w:ascii="Times New Roman" w:hAnsi="Times New Roman"/>
        </w:rPr>
        <w:t xml:space="preserve"> production in agricultural ecosystems is 16–44 </w:t>
      </w:r>
      <w:proofErr w:type="spellStart"/>
      <w:r>
        <w:rPr>
          <w:rFonts w:ascii="Times New Roman" w:hAnsi="Times New Roman"/>
        </w:rPr>
        <w:t>Tg</w:t>
      </w:r>
      <w:proofErr w:type="spellEnd"/>
      <w:r>
        <w:rPr>
          <w:rFonts w:ascii="Times New Roman" w:hAnsi="Times New Roman"/>
        </w:rPr>
        <w:t xml:space="preserve"> CO</w:t>
      </w:r>
      <w:r>
        <w:rPr>
          <w:rFonts w:ascii="Times New Roman" w:hAnsi="Times New Roman"/>
          <w:vertAlign w:val="subscript"/>
        </w:rPr>
        <w:t>2</w:t>
      </w:r>
      <w:r>
        <w:rPr>
          <w:rFonts w:ascii="Times New Roman" w:hAnsi="Times New Roman"/>
        </w:rPr>
        <w:t xml:space="preserve"> per year, of which more than 80% originates from cereals. Thus, they have a high potential for long-term carbon sequestration (</w:t>
      </w:r>
      <w:proofErr w:type="spellStart"/>
      <w:r>
        <w:rPr>
          <w:rFonts w:ascii="Times New Roman" w:hAnsi="Times New Roman"/>
          <w:color w:val="2F5496" w:themeColor="accent1" w:themeShade="BF"/>
        </w:rPr>
        <w:t>Baveye</w:t>
      </w:r>
      <w:proofErr w:type="spellEnd"/>
      <w:r>
        <w:rPr>
          <w:rFonts w:ascii="Times New Roman" w:hAnsi="Times New Roman"/>
          <w:color w:val="2F5496" w:themeColor="accent1" w:themeShade="BF"/>
        </w:rPr>
        <w:t xml:space="preserve"> and White 2020</w:t>
      </w:r>
      <w:r>
        <w:rPr>
          <w:rFonts w:ascii="Times New Roman" w:hAnsi="Times New Roman"/>
        </w:rPr>
        <w:t>).</w:t>
      </w:r>
    </w:p>
    <w:p>
      <w:pPr>
        <w:spacing w:after="0" w:line="360" w:lineRule="auto"/>
        <w:ind w:firstLine="720"/>
        <w:jc w:val="both"/>
        <w:rPr>
          <w:rFonts w:ascii="Times New Roman" w:hAnsi="Times New Roman"/>
        </w:rPr>
      </w:pPr>
      <w:r>
        <w:rPr>
          <w:rFonts w:ascii="Times New Roman" w:hAnsi="Times New Roman"/>
        </w:rPr>
        <w:lastRenderedPageBreak/>
        <w:t xml:space="preserve">Novel data suggest that silicon is also an essential trace element in mammalian nutrition and an indispensable factor in bone development and connective tissue health (Martin and Bettencourt 2018). Several potential dietary sources </w:t>
      </w:r>
      <w:proofErr w:type="gramStart"/>
      <w:r>
        <w:rPr>
          <w:rFonts w:ascii="Times New Roman" w:hAnsi="Times New Roman"/>
        </w:rPr>
        <w:t>have been identified</w:t>
      </w:r>
      <w:proofErr w:type="gramEnd"/>
      <w:r>
        <w:rPr>
          <w:rFonts w:ascii="Times New Roman" w:hAnsi="Times New Roman"/>
        </w:rPr>
        <w:t xml:space="preserve">, but since silicon availability from foods is low, it may be prudent to increase intake via </w:t>
      </w:r>
      <w:proofErr w:type="spellStart"/>
      <w:r>
        <w:rPr>
          <w:rFonts w:ascii="Times New Roman" w:hAnsi="Times New Roman"/>
        </w:rPr>
        <w:t>biofortification</w:t>
      </w:r>
      <w:proofErr w:type="spellEnd"/>
      <w:r>
        <w:rPr>
          <w:rFonts w:ascii="Times New Roman" w:hAnsi="Times New Roman"/>
        </w:rPr>
        <w:t xml:space="preserve"> of edible parts of plants (Martin and Bettencourt 2018), see supplementary Table 1.</w:t>
      </w:r>
    </w:p>
    <w:p>
      <w:pPr>
        <w:spacing w:after="0" w:line="360" w:lineRule="auto"/>
        <w:ind w:firstLine="720"/>
        <w:jc w:val="both"/>
        <w:rPr>
          <w:rFonts w:ascii="Times New Roman" w:hAnsi="Times New Roman"/>
        </w:rPr>
      </w:pPr>
    </w:p>
    <w:p>
      <w:pPr>
        <w:rPr>
          <w:lang w:val="en-GB"/>
        </w:rPr>
      </w:pPr>
    </w:p>
    <w:p>
      <w:pPr>
        <w:spacing w:after="0" w:line="360" w:lineRule="auto"/>
        <w:rPr>
          <w:rFonts w:ascii="Times New Roman" w:hAnsi="Times New Roman"/>
          <w:b/>
          <w:lang w:val="en-GB"/>
        </w:rPr>
      </w:pPr>
      <w:bookmarkStart w:id="4" w:name="_Hlk62401239"/>
      <w:r>
        <w:rPr>
          <w:rFonts w:ascii="Times New Roman" w:hAnsi="Times New Roman"/>
          <w:b/>
          <w:lang w:val="en-GB"/>
        </w:rPr>
        <w:t xml:space="preserve">Integration of primary production and end-user demands </w:t>
      </w:r>
    </w:p>
    <w:p>
      <w:pPr>
        <w:spacing w:after="0" w:line="360" w:lineRule="auto"/>
        <w:ind w:firstLine="720"/>
        <w:jc w:val="both"/>
        <w:rPr>
          <w:rFonts w:ascii="Times New Roman" w:hAnsi="Times New Roman"/>
          <w:lang w:val="en-GB"/>
        </w:rPr>
      </w:pPr>
      <w:r>
        <w:rPr>
          <w:rFonts w:ascii="Times New Roman" w:hAnsi="Times New Roman"/>
          <w:lang w:val="en-GB"/>
        </w:rPr>
        <w:t xml:space="preserve">Sustainable management options for crop production </w:t>
      </w:r>
      <w:proofErr w:type="gramStart"/>
      <w:r>
        <w:rPr>
          <w:rFonts w:ascii="Times New Roman" w:hAnsi="Times New Roman"/>
          <w:lang w:val="en-GB"/>
        </w:rPr>
        <w:t>are often perceived</w:t>
      </w:r>
      <w:proofErr w:type="gramEnd"/>
      <w:r>
        <w:rPr>
          <w:rFonts w:ascii="Times New Roman" w:hAnsi="Times New Roman"/>
          <w:lang w:val="en-GB"/>
        </w:rPr>
        <w:t xml:space="preserve"> as burdensome and non-profitable by landowners and stakeholders, especially when the general public perception of climate change or a malnutrition scenario seems erroneously distant in the future. However, the actual successful marketing of novel food labels representing organically produced or vegetarian food demonstrates positively how mindful a significant proportion of the end users have become when it is about daily nutrition and the key factors driving agricultural systems. This in mind it will be necessary to demonstrate the potential ecological and economic value resulting from the optimization of biomass production on set-aside or marginal soils, from site adapted fertilization and adaptation to climate change, from the use of new tools for assessing crop performance, and from the use of by-products as valuable fertilizers. This will of course have impact on the socioeconomic indicators of the system.</w:t>
      </w:r>
    </w:p>
    <w:p>
      <w:pPr>
        <w:spacing w:after="0" w:line="360" w:lineRule="auto"/>
        <w:ind w:firstLine="720"/>
        <w:jc w:val="both"/>
        <w:rPr>
          <w:lang w:val="en-GB"/>
        </w:rPr>
      </w:pPr>
      <w:r>
        <w:rPr>
          <w:rFonts w:ascii="Times New Roman" w:hAnsi="Times New Roman"/>
          <w:lang w:val="en-GB"/>
        </w:rPr>
        <w:t xml:space="preserve">As a well-established approach, field sites with crop rotations adapted to the regional markets for biomass, food and green products can aid to demonstrate success / failure of options and at the same time adjust technology readiness levels to </w:t>
      </w:r>
      <w:proofErr w:type="gramStart"/>
      <w:r>
        <w:rPr>
          <w:rFonts w:ascii="Times New Roman" w:hAnsi="Times New Roman"/>
          <w:lang w:val="en-GB"/>
        </w:rPr>
        <w:t>be reported</w:t>
      </w:r>
      <w:proofErr w:type="gramEnd"/>
      <w:r>
        <w:rPr>
          <w:rFonts w:ascii="Times New Roman" w:hAnsi="Times New Roman"/>
          <w:lang w:val="en-GB"/>
        </w:rPr>
        <w:t xml:space="preserve"> to stakeholders. With a positive attitude for farming, local products </w:t>
      </w:r>
      <w:proofErr w:type="gramStart"/>
      <w:r>
        <w:rPr>
          <w:rFonts w:ascii="Times New Roman" w:hAnsi="Times New Roman"/>
          <w:lang w:val="en-GB"/>
        </w:rPr>
        <w:t>can be negotiated</w:t>
      </w:r>
      <w:proofErr w:type="gramEnd"/>
      <w:r>
        <w:rPr>
          <w:rFonts w:ascii="Times New Roman" w:hAnsi="Times New Roman"/>
          <w:lang w:val="en-GB"/>
        </w:rPr>
        <w:t xml:space="preserve"> to end-users (food and feed) or local processing industries (</w:t>
      </w:r>
      <w:proofErr w:type="spellStart"/>
      <w:r>
        <w:rPr>
          <w:rFonts w:ascii="Times New Roman" w:hAnsi="Times New Roman"/>
          <w:lang w:val="en-GB"/>
        </w:rPr>
        <w:t>ﬁbers</w:t>
      </w:r>
      <w:proofErr w:type="spellEnd"/>
      <w:r>
        <w:rPr>
          <w:rFonts w:ascii="Times New Roman" w:hAnsi="Times New Roman"/>
          <w:lang w:val="en-GB"/>
        </w:rPr>
        <w:t xml:space="preserve">, biomass, etc.) to ensure small carbon footprints. It </w:t>
      </w:r>
      <w:proofErr w:type="gramStart"/>
      <w:r>
        <w:rPr>
          <w:rFonts w:ascii="Times New Roman" w:hAnsi="Times New Roman"/>
          <w:lang w:val="en-GB"/>
        </w:rPr>
        <w:t>must be understood</w:t>
      </w:r>
      <w:proofErr w:type="gramEnd"/>
      <w:r>
        <w:rPr>
          <w:rFonts w:ascii="Times New Roman" w:hAnsi="Times New Roman"/>
          <w:lang w:val="en-GB"/>
        </w:rPr>
        <w:t xml:space="preserve"> that production on marginal lands may not be profitable in the beginning, unless other ecosystem services are included in the economic analysis. The conversion of marginal soil into grasslands can stop soil degradation, increase organic carbon accumulation in a long </w:t>
      </w:r>
      <w:proofErr w:type="gramStart"/>
      <w:r>
        <w:rPr>
          <w:rFonts w:ascii="Times New Roman" w:hAnsi="Times New Roman"/>
          <w:lang w:val="en-GB"/>
        </w:rPr>
        <w:t>time period</w:t>
      </w:r>
      <w:proofErr w:type="gramEnd"/>
      <w:r>
        <w:rPr>
          <w:rFonts w:ascii="Times New Roman" w:hAnsi="Times New Roman"/>
          <w:lang w:val="en-GB"/>
        </w:rPr>
        <w:t>, while establishment of short rotation coppice in marginal soils could stimulate soil degradation (</w:t>
      </w:r>
      <w:proofErr w:type="spellStart"/>
      <w:r>
        <w:rPr>
          <w:rFonts w:ascii="Times New Roman" w:hAnsi="Times New Roman"/>
          <w:color w:val="4472C4" w:themeColor="accent1"/>
          <w:lang w:val="en-GB"/>
        </w:rPr>
        <w:t>Kazlauskaite-Jadzevice</w:t>
      </w:r>
      <w:proofErr w:type="spellEnd"/>
      <w:r>
        <w:rPr>
          <w:rFonts w:ascii="Times New Roman" w:hAnsi="Times New Roman"/>
          <w:color w:val="4472C4" w:themeColor="accent1"/>
          <w:lang w:val="en-GB"/>
        </w:rPr>
        <w:t xml:space="preserve"> et al. 2020</w:t>
      </w:r>
      <w:r>
        <w:rPr>
          <w:rFonts w:ascii="Times New Roman" w:hAnsi="Times New Roman"/>
          <w:lang w:val="en-GB"/>
        </w:rPr>
        <w:t xml:space="preserve">). In essence, the argument that marginal lands will always be marginal due to their low productivity and adverse soil conditions </w:t>
      </w:r>
      <w:proofErr w:type="gramStart"/>
      <w:r>
        <w:rPr>
          <w:rFonts w:ascii="Times New Roman" w:hAnsi="Times New Roman"/>
          <w:lang w:val="en-GB"/>
        </w:rPr>
        <w:t>can be rebutted</w:t>
      </w:r>
      <w:proofErr w:type="gramEnd"/>
      <w:r>
        <w:rPr>
          <w:rFonts w:ascii="Times New Roman" w:hAnsi="Times New Roman"/>
          <w:lang w:val="en-GB"/>
        </w:rPr>
        <w:t xml:space="preserve"> in front of the public, opening the view to novel options of soil improvement through circular </w:t>
      </w:r>
      <w:proofErr w:type="spellStart"/>
      <w:r>
        <w:rPr>
          <w:rFonts w:ascii="Times New Roman" w:hAnsi="Times New Roman"/>
          <w:lang w:val="en-GB"/>
        </w:rPr>
        <w:t>bioeconomy</w:t>
      </w:r>
      <w:proofErr w:type="spellEnd"/>
      <w:r>
        <w:rPr>
          <w:rFonts w:ascii="Times New Roman" w:hAnsi="Times New Roman"/>
          <w:lang w:val="en-GB"/>
        </w:rPr>
        <w:t xml:space="preserve">, a local “no-waste” management strategy, and increased ecosystem services. </w:t>
      </w:r>
    </w:p>
    <w:bookmarkEnd w:id="4"/>
    <w:p>
      <w:pPr>
        <w:spacing w:after="0" w:line="360" w:lineRule="auto"/>
        <w:ind w:firstLine="720"/>
        <w:jc w:val="both"/>
        <w:rPr>
          <w:rFonts w:ascii="Times New Roman" w:hAnsi="Times New Roman"/>
        </w:rPr>
      </w:pPr>
      <w:r>
        <w:rPr>
          <w:rFonts w:ascii="Times New Roman" w:hAnsi="Times New Roman"/>
        </w:rPr>
        <w:t xml:space="preserve">The estimation of multiple ecosystem services in sustainable land management for crop production can valorize the implementation of these managing strategies, demonstrating their suitability and effectiveness beyond the typically used monetary terms, as they take into account wider economic, environmental, social and cultural benefits that </w:t>
      </w:r>
      <w:proofErr w:type="gramStart"/>
      <w:r>
        <w:rPr>
          <w:rFonts w:ascii="Times New Roman" w:hAnsi="Times New Roman"/>
        </w:rPr>
        <w:t>can be provided</w:t>
      </w:r>
      <w:proofErr w:type="gramEnd"/>
      <w:r>
        <w:rPr>
          <w:rFonts w:ascii="Times New Roman" w:hAnsi="Times New Roman"/>
        </w:rPr>
        <w:t xml:space="preserve"> from the soil ecosystem. Any case, the </w:t>
      </w:r>
      <w:r>
        <w:rPr>
          <w:rFonts w:ascii="Times New Roman" w:hAnsi="Times New Roman"/>
        </w:rPr>
        <w:lastRenderedPageBreak/>
        <w:t>ecosystem functions (i.e., soil conservation, C sequestration, safeguarding of drinking water, environmental quality, and biodiversity) provided can be incentives to establish more production plans for marginal lands. This in view, new options to increase the amount of food and feed production and resilience of agroecosystems to climate changes in Europe can be developed (</w:t>
      </w:r>
      <w:r>
        <w:rPr>
          <w:rFonts w:ascii="Times New Roman" w:hAnsi="Times New Roman"/>
          <w:color w:val="4472C4" w:themeColor="accent1"/>
        </w:rPr>
        <w:t>Blanco-</w:t>
      </w:r>
      <w:proofErr w:type="spellStart"/>
      <w:r>
        <w:rPr>
          <w:rFonts w:ascii="Times New Roman" w:hAnsi="Times New Roman"/>
          <w:color w:val="4472C4" w:themeColor="accent1"/>
        </w:rPr>
        <w:t>Canqui</w:t>
      </w:r>
      <w:proofErr w:type="spellEnd"/>
      <w:r>
        <w:rPr>
          <w:rFonts w:ascii="Times New Roman" w:hAnsi="Times New Roman"/>
          <w:color w:val="4472C4" w:themeColor="accent1"/>
        </w:rPr>
        <w:t xml:space="preserve"> et al. 2016</w:t>
      </w:r>
      <w:r>
        <w:rPr>
          <w:rFonts w:ascii="Times New Roman" w:hAnsi="Times New Roman"/>
        </w:rPr>
        <w:t xml:space="preserve">, </w:t>
      </w:r>
      <w:r>
        <w:rPr>
          <w:rFonts w:ascii="Times New Roman" w:hAnsi="Times New Roman"/>
          <w:color w:val="2F5496" w:themeColor="accent1" w:themeShade="BF"/>
        </w:rPr>
        <w:t>Kang et al. 2018,</w:t>
      </w:r>
      <w:r>
        <w:rPr>
          <w:rFonts w:ascii="Times New Roman" w:hAnsi="Times New Roman"/>
        </w:rPr>
        <w:t xml:space="preserve"> </w:t>
      </w:r>
      <w:proofErr w:type="spellStart"/>
      <w:r>
        <w:rPr>
          <w:rFonts w:ascii="Times New Roman" w:hAnsi="Times New Roman"/>
          <w:color w:val="4472C4" w:themeColor="accent1"/>
        </w:rPr>
        <w:t>Schimmelpfennig</w:t>
      </w:r>
      <w:proofErr w:type="spellEnd"/>
      <w:r>
        <w:rPr>
          <w:rFonts w:ascii="Times New Roman" w:hAnsi="Times New Roman"/>
          <w:color w:val="4472C4" w:themeColor="accent1"/>
        </w:rPr>
        <w:t xml:space="preserve"> 2017</w:t>
      </w:r>
      <w:r>
        <w:rPr>
          <w:rFonts w:ascii="Times New Roman" w:hAnsi="Times New Roman"/>
        </w:rPr>
        <w:t xml:space="preserve">, </w:t>
      </w:r>
      <w:proofErr w:type="gramStart"/>
      <w:r>
        <w:rPr>
          <w:rFonts w:ascii="Times New Roman" w:hAnsi="Times New Roman"/>
          <w:color w:val="4472C4" w:themeColor="accent1"/>
        </w:rPr>
        <w:t>Newton</w:t>
      </w:r>
      <w:proofErr w:type="gramEnd"/>
      <w:r>
        <w:rPr>
          <w:rFonts w:ascii="Times New Roman" w:hAnsi="Times New Roman"/>
          <w:color w:val="4472C4" w:themeColor="accent1"/>
        </w:rPr>
        <w:t xml:space="preserve"> et al. 2012</w:t>
      </w:r>
      <w:r>
        <w:rPr>
          <w:rFonts w:ascii="Times New Roman" w:hAnsi="Times New Roman"/>
        </w:rPr>
        <w:t>).</w:t>
      </w:r>
    </w:p>
    <w:p>
      <w:pPr>
        <w:jc w:val="both"/>
        <w:rPr>
          <w:lang w:val="en-GB"/>
        </w:rPr>
      </w:pPr>
    </w:p>
    <w:p>
      <w:pPr>
        <w:rPr>
          <w:rFonts w:ascii="Times New Roman" w:hAnsi="Times New Roman"/>
          <w:b/>
          <w:lang w:val="en-GB"/>
        </w:rPr>
      </w:pPr>
      <w:r>
        <w:rPr>
          <w:rFonts w:ascii="Times New Roman" w:hAnsi="Times New Roman"/>
          <w:b/>
          <w:lang w:val="en-GB"/>
        </w:rPr>
        <w:t>Impact</w:t>
      </w:r>
    </w:p>
    <w:p>
      <w:pPr>
        <w:spacing w:after="0" w:line="360" w:lineRule="auto"/>
        <w:ind w:firstLine="720"/>
        <w:jc w:val="both"/>
        <w:rPr>
          <w:rFonts w:ascii="Times New Roman" w:hAnsi="Times New Roman"/>
          <w:lang w:val="en-GB"/>
        </w:rPr>
      </w:pPr>
      <w:r>
        <w:rPr>
          <w:rFonts w:ascii="Times New Roman" w:hAnsi="Times New Roman"/>
          <w:lang w:val="en-GB"/>
        </w:rPr>
        <w:t>Experimental data on biomass yields and other ecosystem services from the different types of marginal lands are few. Similar to the action plans connected to the agriculture 4.0 concept (</w:t>
      </w:r>
      <w:r>
        <w:rPr>
          <w:rFonts w:ascii="Times New Roman" w:hAnsi="Times New Roman"/>
          <w:color w:val="4472C4" w:themeColor="accent1"/>
          <w:lang w:val="en-GB"/>
        </w:rPr>
        <w:t>Rose et al. 2021</w:t>
      </w:r>
      <w:r>
        <w:rPr>
          <w:rFonts w:ascii="Times New Roman" w:hAnsi="Times New Roman"/>
          <w:lang w:val="en-GB"/>
        </w:rPr>
        <w:t xml:space="preserve">), tools have to be delivered to farmers to systematically change agricultural practices, using a combination of techniques, plants and management, aiming to increase high quality food and biomass production in a holistic approach. </w:t>
      </w:r>
    </w:p>
    <w:p>
      <w:pPr>
        <w:spacing w:after="0" w:line="360" w:lineRule="auto"/>
        <w:ind w:firstLine="720"/>
        <w:jc w:val="both"/>
        <w:rPr>
          <w:rFonts w:ascii="Times New Roman" w:hAnsi="Times New Roman"/>
          <w:lang w:val="en-GB"/>
        </w:rPr>
      </w:pPr>
      <w:r>
        <w:rPr>
          <w:rFonts w:ascii="Times New Roman" w:hAnsi="Times New Roman"/>
          <w:lang w:val="en-GB"/>
        </w:rPr>
        <w:t xml:space="preserve">A focus on plant-soil-microbe interactions in marginal lands will affect </w:t>
      </w:r>
      <w:proofErr w:type="spellStart"/>
      <w:r>
        <w:rPr>
          <w:rFonts w:ascii="Times New Roman" w:hAnsi="Times New Roman"/>
          <w:lang w:val="en-GB"/>
        </w:rPr>
        <w:t>bioeconomy</w:t>
      </w:r>
      <w:proofErr w:type="spellEnd"/>
      <w:r>
        <w:rPr>
          <w:rFonts w:ascii="Times New Roman" w:hAnsi="Times New Roman"/>
          <w:lang w:val="en-GB"/>
        </w:rPr>
        <w:t xml:space="preserve"> in the EU. Farmers will gain access to novel solutions, especially related to poor, degraded or polluted land management and increased plant production, in an </w:t>
      </w:r>
      <w:proofErr w:type="gramStart"/>
      <w:r>
        <w:rPr>
          <w:rFonts w:ascii="Times New Roman" w:hAnsi="Times New Roman"/>
          <w:lang w:val="en-GB"/>
        </w:rPr>
        <w:t>environmentally-friendly</w:t>
      </w:r>
      <w:proofErr w:type="gramEnd"/>
      <w:r>
        <w:rPr>
          <w:rFonts w:ascii="Times New Roman" w:hAnsi="Times New Roman"/>
          <w:lang w:val="en-GB"/>
        </w:rPr>
        <w:t xml:space="preserve"> manner. Of </w:t>
      </w:r>
      <w:proofErr w:type="gramStart"/>
      <w:r>
        <w:rPr>
          <w:rFonts w:ascii="Times New Roman" w:hAnsi="Times New Roman"/>
          <w:lang w:val="en-GB"/>
        </w:rPr>
        <w:t>course</w:t>
      </w:r>
      <w:proofErr w:type="gramEnd"/>
      <w:r>
        <w:rPr>
          <w:rFonts w:ascii="Times New Roman" w:hAnsi="Times New Roman"/>
          <w:lang w:val="en-GB"/>
        </w:rPr>
        <w:t xml:space="preserve"> mixed plantations, and the inclusion of patches of perennials in degraded portions of existing croplands would create a multifunctional mosaic of perennial crops and food crops, including improved wildlife habitat and diversity, soil C sequestration, and soil and water quality, all of them contributing to the overall agricultural landscape diversification. On a regional </w:t>
      </w:r>
      <w:proofErr w:type="gramStart"/>
      <w:r>
        <w:rPr>
          <w:rFonts w:ascii="Times New Roman" w:hAnsi="Times New Roman"/>
          <w:lang w:val="en-GB"/>
        </w:rPr>
        <w:t>scale</w:t>
      </w:r>
      <w:proofErr w:type="gramEnd"/>
      <w:r>
        <w:rPr>
          <w:rFonts w:ascii="Times New Roman" w:hAnsi="Times New Roman"/>
          <w:lang w:val="en-GB"/>
        </w:rPr>
        <w:t xml:space="preserve"> the first goal should be to optimize regional selection of </w:t>
      </w:r>
      <w:proofErr w:type="spellStart"/>
      <w:r>
        <w:rPr>
          <w:rFonts w:ascii="Times New Roman" w:hAnsi="Times New Roman"/>
          <w:lang w:val="en-GB"/>
        </w:rPr>
        <w:t>biofortification</w:t>
      </w:r>
      <w:proofErr w:type="spellEnd"/>
      <w:r>
        <w:rPr>
          <w:rFonts w:ascii="Times New Roman" w:hAnsi="Times New Roman"/>
          <w:lang w:val="en-GB"/>
        </w:rPr>
        <w:t xml:space="preserve"> methods for plants, and more efficient management of water in agriculture through its more effective use by plants (</w:t>
      </w:r>
      <w:r>
        <w:rPr>
          <w:rFonts w:ascii="Times New Roman" w:hAnsi="Times New Roman"/>
          <w:color w:val="4472C4" w:themeColor="accent1"/>
          <w:lang w:val="en-GB"/>
        </w:rPr>
        <w:t>Schiavon et al. 2020</w:t>
      </w:r>
      <w:r>
        <w:rPr>
          <w:rFonts w:ascii="Times New Roman" w:hAnsi="Times New Roman"/>
          <w:lang w:val="en-GB"/>
        </w:rPr>
        <w:t>).</w:t>
      </w:r>
    </w:p>
    <w:p>
      <w:pPr>
        <w:spacing w:after="0" w:line="360" w:lineRule="auto"/>
        <w:ind w:firstLine="720"/>
        <w:jc w:val="both"/>
        <w:rPr>
          <w:rFonts w:ascii="Times New Roman" w:hAnsi="Times New Roman"/>
          <w:lang w:val="en-GB"/>
        </w:rPr>
      </w:pPr>
      <w:r>
        <w:rPr>
          <w:rFonts w:ascii="Times New Roman" w:hAnsi="Times New Roman"/>
          <w:lang w:val="en-GB"/>
        </w:rPr>
        <w:t xml:space="preserve">Consequently, when local food supply and security increases, citizens concern for food quality and environmental safety </w:t>
      </w:r>
      <w:proofErr w:type="gramStart"/>
      <w:r>
        <w:rPr>
          <w:rFonts w:ascii="Times New Roman" w:hAnsi="Times New Roman"/>
          <w:lang w:val="en-GB"/>
        </w:rPr>
        <w:t>can be addressed</w:t>
      </w:r>
      <w:proofErr w:type="gramEnd"/>
      <w:r>
        <w:rPr>
          <w:rFonts w:ascii="Times New Roman" w:hAnsi="Times New Roman"/>
          <w:lang w:val="en-GB"/>
        </w:rPr>
        <w:t xml:space="preserve"> by explaining the novel rationale of production. Overall, this will help to generate a sustainable income situation and increased productivity at the farm level, by using amendments of low cost (</w:t>
      </w:r>
      <w:proofErr w:type="spellStart"/>
      <w:r>
        <w:rPr>
          <w:rFonts w:ascii="Times New Roman" w:hAnsi="Times New Roman"/>
          <w:color w:val="4472C4" w:themeColor="accent1"/>
          <w:lang w:val="en-GB"/>
        </w:rPr>
        <w:t>Datnoff</w:t>
      </w:r>
      <w:proofErr w:type="spellEnd"/>
      <w:r>
        <w:rPr>
          <w:rFonts w:ascii="Times New Roman" w:hAnsi="Times New Roman"/>
          <w:color w:val="4472C4" w:themeColor="accent1"/>
          <w:lang w:val="en-GB"/>
        </w:rPr>
        <w:t xml:space="preserve"> and Rodrigues 2005), </w:t>
      </w:r>
      <w:r>
        <w:rPr>
          <w:rFonts w:ascii="Times New Roman" w:hAnsi="Times New Roman"/>
          <w:lang w:val="en-GB"/>
        </w:rPr>
        <w:t xml:space="preserve">that in principle reduce the use of pesticides, on land that had been set-aside. Many approaches have tried to qualitatively and quantitatively describe soil and site quality, and to </w:t>
      </w:r>
      <w:proofErr w:type="gramStart"/>
      <w:r>
        <w:rPr>
          <w:rFonts w:ascii="Times New Roman" w:hAnsi="Times New Roman"/>
          <w:lang w:val="en-GB"/>
        </w:rPr>
        <w:t>translate  soil</w:t>
      </w:r>
      <w:proofErr w:type="gramEnd"/>
      <w:r>
        <w:rPr>
          <w:rFonts w:ascii="Times New Roman" w:hAnsi="Times New Roman"/>
          <w:lang w:val="en-GB"/>
        </w:rPr>
        <w:t xml:space="preserve"> fertility to land users and owners. Soil fertility is the capacity to support plant growth. </w:t>
      </w:r>
      <w:proofErr w:type="gramStart"/>
      <w:r>
        <w:rPr>
          <w:rFonts w:ascii="Times New Roman" w:hAnsi="Times New Roman"/>
          <w:lang w:val="en-GB"/>
        </w:rPr>
        <w:t>It is the component of overall soil productivity that deals with its available nutrient status, and its ability to provide nutrients out of its own reserves and through external applications for crop production.</w:t>
      </w:r>
      <w:proofErr w:type="gramEnd"/>
      <w:r>
        <w:rPr>
          <w:rFonts w:ascii="Times New Roman" w:hAnsi="Times New Roman"/>
          <w:lang w:val="en-GB"/>
        </w:rPr>
        <w:t xml:space="preserve"> There are three main components of soil fertility: Physical, chemical and biological. The level of soil fertility results from the inherent characteristics of the soil and the interactions that occur between these three components during crop management. </w:t>
      </w:r>
      <w:r>
        <w:rPr>
          <w:rFonts w:ascii="Times New Roman" w:hAnsi="Times New Roman"/>
        </w:rPr>
        <w:t>Thus, discussions based on field data are needed to better understand the real potential of marginal lands (</w:t>
      </w:r>
      <w:r>
        <w:rPr>
          <w:rFonts w:ascii="Times New Roman" w:hAnsi="Times New Roman"/>
          <w:color w:val="4472C4" w:themeColor="accent1"/>
        </w:rPr>
        <w:t>Blanco-</w:t>
      </w:r>
      <w:proofErr w:type="spellStart"/>
      <w:r>
        <w:rPr>
          <w:rFonts w:ascii="Times New Roman" w:hAnsi="Times New Roman"/>
          <w:color w:val="4472C4" w:themeColor="accent1"/>
        </w:rPr>
        <w:t>Canqui</w:t>
      </w:r>
      <w:proofErr w:type="spellEnd"/>
      <w:r>
        <w:rPr>
          <w:rFonts w:ascii="Times New Roman" w:hAnsi="Times New Roman"/>
          <w:color w:val="4472C4" w:themeColor="accent1"/>
        </w:rPr>
        <w:t xml:space="preserve"> 2016</w:t>
      </w:r>
      <w:r>
        <w:rPr>
          <w:rFonts w:ascii="Times New Roman" w:hAnsi="Times New Roman"/>
        </w:rPr>
        <w:t>) and options of phytomanagement to improve ecosystem services (</w:t>
      </w:r>
      <w:r>
        <w:rPr>
          <w:rFonts w:ascii="Times New Roman" w:hAnsi="Times New Roman"/>
          <w:color w:val="5B9BD5" w:themeColor="accent5"/>
        </w:rPr>
        <w:t>Burges et al. 2018</w:t>
      </w:r>
      <w:r>
        <w:rPr>
          <w:rFonts w:ascii="Times New Roman" w:hAnsi="Times New Roman"/>
        </w:rPr>
        <w:t xml:space="preserve">). </w:t>
      </w:r>
      <w:r>
        <w:rPr>
          <w:rFonts w:ascii="Times New Roman" w:hAnsi="Times New Roman"/>
          <w:lang w:val="en-GB"/>
        </w:rPr>
        <w:t xml:space="preserve">Most of the time, indicators have been defined that serve </w:t>
      </w:r>
      <w:r>
        <w:rPr>
          <w:rFonts w:ascii="Times New Roman" w:hAnsi="Times New Roman"/>
          <w:lang w:val="en-GB"/>
        </w:rPr>
        <w:lastRenderedPageBreak/>
        <w:t>to standardize a certain status before or after a measure (</w:t>
      </w:r>
      <w:r>
        <w:rPr>
          <w:rFonts w:ascii="Times New Roman" w:hAnsi="Times New Roman"/>
          <w:color w:val="4472C4" w:themeColor="accent1"/>
          <w:lang w:val="en-GB"/>
        </w:rPr>
        <w:t>Schröder et al. 2019</w:t>
      </w:r>
      <w:r>
        <w:rPr>
          <w:rFonts w:ascii="Times New Roman" w:hAnsi="Times New Roman"/>
          <w:lang w:val="en-GB"/>
        </w:rPr>
        <w:t>). Improvement of sites, and movement toward circular economy can eventually be characterized by factors of soil multi-functionality to support the sustainable use of soil resources (Greiner et al. 2017) and other indicators (</w:t>
      </w:r>
      <w:proofErr w:type="spellStart"/>
      <w:r>
        <w:rPr>
          <w:rFonts w:ascii="Times New Roman" w:hAnsi="Times New Roman"/>
          <w:color w:val="4472C4" w:themeColor="accent1"/>
          <w:lang w:val="en-GB"/>
        </w:rPr>
        <w:t>Drobnik</w:t>
      </w:r>
      <w:proofErr w:type="spellEnd"/>
      <w:r>
        <w:rPr>
          <w:rFonts w:ascii="Times New Roman" w:hAnsi="Times New Roman"/>
          <w:color w:val="4472C4" w:themeColor="accent1"/>
          <w:lang w:val="en-GB"/>
        </w:rPr>
        <w:t xml:space="preserve"> et al. 2018</w:t>
      </w:r>
      <w:r>
        <w:rPr>
          <w:rFonts w:ascii="Times New Roman" w:hAnsi="Times New Roman"/>
          <w:lang w:val="en-GB"/>
        </w:rPr>
        <w:t>), that ideally derive from discussions with farmers, stakeholders, and agronomists (Tab.1).</w:t>
      </w:r>
    </w:p>
    <w:p>
      <w:pPr>
        <w:spacing w:after="0" w:line="360" w:lineRule="auto"/>
        <w:ind w:firstLine="720"/>
        <w:jc w:val="both"/>
        <w:rPr>
          <w:rFonts w:ascii="Times New Roman" w:hAnsi="Times New Roman"/>
          <w:lang w:val="en-GB"/>
        </w:rPr>
      </w:pPr>
    </w:p>
    <w:p>
      <w:pPr>
        <w:spacing w:after="0" w:line="360" w:lineRule="auto"/>
        <w:jc w:val="both"/>
        <w:rPr>
          <w:rFonts w:ascii="Times New Roman" w:hAnsi="Times New Roman"/>
          <w:lang w:val="en-GB"/>
        </w:rPr>
      </w:pPr>
      <w:r>
        <w:rPr>
          <w:rFonts w:ascii="Times New Roman" w:hAnsi="Times New Roman"/>
          <w:lang w:val="en-GB"/>
        </w:rPr>
        <w:t>Insert Table 1 here</w:t>
      </w:r>
    </w:p>
    <w:p/>
    <w:p>
      <w:pPr>
        <w:spacing w:after="0" w:line="360" w:lineRule="auto"/>
        <w:ind w:firstLine="720"/>
        <w:rPr>
          <w:rFonts w:ascii="Times New Roman" w:hAnsi="Times New Roman"/>
          <w:b/>
          <w:lang w:val="en-GB"/>
        </w:rPr>
      </w:pPr>
      <w:r>
        <w:rPr>
          <w:rFonts w:ascii="Times New Roman" w:hAnsi="Times New Roman"/>
          <w:b/>
          <w:lang w:val="en-GB"/>
        </w:rPr>
        <w:t>Outlook</w:t>
      </w:r>
    </w:p>
    <w:p>
      <w:pPr>
        <w:spacing w:after="0" w:line="360" w:lineRule="auto"/>
        <w:ind w:firstLine="720"/>
        <w:jc w:val="both"/>
        <w:rPr>
          <w:rFonts w:ascii="Times New Roman" w:hAnsi="Times New Roman"/>
        </w:rPr>
      </w:pPr>
      <w:r>
        <w:rPr>
          <w:rFonts w:ascii="Times New Roman" w:hAnsi="Times New Roman"/>
        </w:rPr>
        <w:t xml:space="preserve">With view to the increasing land use conflicts, it will be of high importance to achieve common strategies to respond to global change issues of high public concern such as food, feed and fiber plants. In addition to the sustainability aspect, cost effectiveness, reliability, long-term sustainability, resilience and reasonable input of resources are characteristics of this approach that is exploiting well established as well as new technologies. </w:t>
      </w:r>
      <w:proofErr w:type="gramStart"/>
      <w:r>
        <w:rPr>
          <w:rFonts w:ascii="Times New Roman" w:hAnsi="Times New Roman"/>
        </w:rPr>
        <w:t>Derived from indicator networks like those described above (or more elaborate ones) and from available computerized measurements, a practical toolbox addressing resilient agricultural systems should become available as an end-product, describing sustainable intensification of agriculture under increasing stress of climate change, with a recommendation of which crop rotation to use, which amendments to apply and how to preserve biodiversity and ecosystem services, translated to national languages and distributed to farmers and stakeholders (Fig. 7).</w:t>
      </w:r>
      <w:proofErr w:type="gramEnd"/>
      <w:r>
        <w:rPr>
          <w:rFonts w:ascii="Times New Roman" w:hAnsi="Times New Roman"/>
        </w:rPr>
        <w:t xml:space="preserve"> In this context, it is important to bridge the contrasting expectations connected to the use of marginal lands, to avoid the costly price of hype, overselling and disillusionment. </w:t>
      </w:r>
      <w:proofErr w:type="spellStart"/>
      <w:r>
        <w:rPr>
          <w:rFonts w:ascii="Times New Roman" w:hAnsi="Times New Roman"/>
        </w:rPr>
        <w:t>Practicioner´s</w:t>
      </w:r>
      <w:proofErr w:type="spellEnd"/>
      <w:r>
        <w:rPr>
          <w:rFonts w:ascii="Times New Roman" w:hAnsi="Times New Roman"/>
        </w:rPr>
        <w:t xml:space="preserve"> involvement is of utmost importance to build constructive engagement </w:t>
      </w:r>
      <w:proofErr w:type="gramStart"/>
      <w:r>
        <w:rPr>
          <w:rFonts w:ascii="Times New Roman" w:hAnsi="Times New Roman"/>
        </w:rPr>
        <w:t>that bases</w:t>
      </w:r>
      <w:proofErr w:type="gramEnd"/>
      <w:r>
        <w:rPr>
          <w:rFonts w:ascii="Times New Roman" w:hAnsi="Times New Roman"/>
        </w:rPr>
        <w:t xml:space="preserve"> on scientific facts of soil functioning, including constant oscillation between present and future results, between present problems and future solutions. It is important to point out the underlying longer-term value of soil recovery and to attenuate unrealistic or impracticable short-term expectations (Brown 2003). </w:t>
      </w:r>
    </w:p>
    <w:p>
      <w:pPr>
        <w:spacing w:after="0" w:line="360" w:lineRule="auto"/>
        <w:jc w:val="both"/>
        <w:rPr>
          <w:rFonts w:ascii="Times New Roman" w:hAnsi="Times New Roman"/>
        </w:rPr>
      </w:pPr>
    </w:p>
    <w:p>
      <w:pPr>
        <w:spacing w:after="0" w:line="360" w:lineRule="auto"/>
        <w:jc w:val="both"/>
        <w:rPr>
          <w:rFonts w:ascii="Times New Roman" w:hAnsi="Times New Roman"/>
        </w:rPr>
      </w:pPr>
      <w:r>
        <w:rPr>
          <w:rFonts w:ascii="Times New Roman" w:hAnsi="Times New Roman"/>
        </w:rPr>
        <w:t>Insert Fig. 7 here</w:t>
      </w:r>
    </w:p>
    <w:p>
      <w:pPr>
        <w:spacing w:after="0" w:line="360" w:lineRule="auto"/>
        <w:jc w:val="both"/>
        <w:rPr>
          <w:rFonts w:ascii="Times New Roman" w:hAnsi="Times New Roman"/>
        </w:rPr>
      </w:pPr>
    </w:p>
    <w:p>
      <w:pPr>
        <w:spacing w:after="0" w:line="360" w:lineRule="auto"/>
        <w:ind w:firstLine="720"/>
        <w:jc w:val="both"/>
        <w:rPr>
          <w:rFonts w:ascii="Times New Roman" w:hAnsi="Times New Roman"/>
          <w:lang w:val="en-GB"/>
        </w:rPr>
      </w:pPr>
      <w:r>
        <w:rPr>
          <w:rFonts w:ascii="Times New Roman" w:hAnsi="Times New Roman"/>
        </w:rPr>
        <w:t xml:space="preserve">Thus, a second, more ecology-driven toolbox with a set of advanced methods to characterize the microbiota and nutrient turnover </w:t>
      </w:r>
      <w:proofErr w:type="gramStart"/>
      <w:r>
        <w:rPr>
          <w:rFonts w:ascii="Times New Roman" w:hAnsi="Times New Roman"/>
        </w:rPr>
        <w:t>should be produced</w:t>
      </w:r>
      <w:proofErr w:type="gramEnd"/>
      <w:r>
        <w:rPr>
          <w:rFonts w:ascii="Times New Roman" w:hAnsi="Times New Roman"/>
        </w:rPr>
        <w:t>, describing new pests and disease outbreaks and other environmental pressures, and how to improve plant health by inoculating with beneficial microbes.</w:t>
      </w:r>
      <w:r>
        <w:rPr>
          <w:rFonts w:ascii="Times New Roman" w:hAnsi="Times New Roman"/>
          <w:lang w:val="en-GB"/>
        </w:rPr>
        <w:t xml:space="preserve"> Such a toolbox is fundamental to forecasting the incentives and obligations that will be necessary to mobilise the necessary resources for a particular measure to be realised in the field situation. </w:t>
      </w:r>
    </w:p>
    <w:p>
      <w:pPr>
        <w:spacing w:after="0" w:line="360" w:lineRule="auto"/>
        <w:ind w:firstLine="720"/>
        <w:jc w:val="both"/>
        <w:rPr>
          <w:rFonts w:ascii="Times New Roman" w:hAnsi="Times New Roman"/>
        </w:rPr>
      </w:pPr>
      <w:r>
        <w:rPr>
          <w:rFonts w:ascii="Times New Roman" w:hAnsi="Times New Roman"/>
          <w:lang w:val="en-GB"/>
        </w:rPr>
        <w:t>A</w:t>
      </w:r>
      <w:r>
        <w:rPr>
          <w:rFonts w:ascii="Times New Roman" w:hAnsi="Times New Roman"/>
        </w:rPr>
        <w:t xml:space="preserve">s research agendas and data sets mature, it </w:t>
      </w:r>
      <w:proofErr w:type="gramStart"/>
      <w:r>
        <w:rPr>
          <w:rFonts w:ascii="Times New Roman" w:hAnsi="Times New Roman"/>
        </w:rPr>
        <w:t>can also be expected</w:t>
      </w:r>
      <w:proofErr w:type="gramEnd"/>
      <w:r>
        <w:rPr>
          <w:rFonts w:ascii="Times New Roman" w:hAnsi="Times New Roman"/>
        </w:rPr>
        <w:t xml:space="preserve"> that novel agro-ecology and climate problems will become more apparent and need to be solved.</w:t>
      </w:r>
      <w:r>
        <w:rPr>
          <w:rFonts w:ascii="Times New Roman" w:hAnsi="Times New Roman"/>
          <w:lang w:val="en-GB"/>
        </w:rPr>
        <w:t xml:space="preserve"> Much of the initial momentum and </w:t>
      </w:r>
      <w:r>
        <w:rPr>
          <w:rFonts w:ascii="Times New Roman" w:hAnsi="Times New Roman"/>
          <w:lang w:val="en-GB"/>
        </w:rPr>
        <w:lastRenderedPageBreak/>
        <w:t xml:space="preserve">investment </w:t>
      </w:r>
      <w:proofErr w:type="gramStart"/>
      <w:r>
        <w:rPr>
          <w:rFonts w:ascii="Times New Roman" w:hAnsi="Times New Roman"/>
          <w:lang w:val="en-GB"/>
        </w:rPr>
        <w:t>might still be utilized</w:t>
      </w:r>
      <w:proofErr w:type="gramEnd"/>
      <w:r>
        <w:rPr>
          <w:rFonts w:ascii="Times New Roman" w:hAnsi="Times New Roman"/>
          <w:lang w:val="en-GB"/>
        </w:rPr>
        <w:t xml:space="preserve"> in terms of general soil improvement measures, and niche applications, which in the medium term will not entirely substitute present ways of doing and thinking about crop and soil management. In</w:t>
      </w:r>
      <w:r>
        <w:rPr>
          <w:rFonts w:ascii="Times New Roman" w:hAnsi="Times New Roman"/>
        </w:rPr>
        <w:t xml:space="preserve"> the end, good parts of valuable land would be ready for an improved new use. Perhaps grasses </w:t>
      </w:r>
      <w:proofErr w:type="gramStart"/>
      <w:r>
        <w:rPr>
          <w:rFonts w:ascii="Times New Roman" w:hAnsi="Times New Roman"/>
        </w:rPr>
        <w:t>would be established</w:t>
      </w:r>
      <w:proofErr w:type="gramEnd"/>
      <w:r>
        <w:rPr>
          <w:rFonts w:ascii="Times New Roman" w:hAnsi="Times New Roman"/>
        </w:rPr>
        <w:t xml:space="preserve"> for pasture, biomass plants would thrive, specialty crops would be cultivated or short coppice perennials would have already gained several years of growth. Any of these would be a great way of utilizing neglected land and transitioning it into gentle production. </w:t>
      </w:r>
    </w:p>
    <w:p/>
    <w:p>
      <w:pPr>
        <w:rPr>
          <w:rFonts w:ascii="Times New Roman" w:hAnsi="Times New Roman"/>
        </w:rPr>
      </w:pPr>
      <w:r>
        <w:rPr>
          <w:rFonts w:ascii="Times New Roman" w:hAnsi="Times New Roman"/>
          <w:b/>
        </w:rPr>
        <w:t>Acknowledgement:</w:t>
      </w:r>
      <w:r>
        <w:rPr>
          <w:rFonts w:ascii="Times New Roman" w:hAnsi="Times New Roman"/>
        </w:rPr>
        <w:t xml:space="preserve"> All authors are partners in the </w:t>
      </w:r>
      <w:proofErr w:type="spellStart"/>
      <w:r>
        <w:rPr>
          <w:rFonts w:ascii="Times New Roman" w:hAnsi="Times New Roman"/>
        </w:rPr>
        <w:t>BioFoodOnMars</w:t>
      </w:r>
      <w:proofErr w:type="spellEnd"/>
      <w:r>
        <w:rPr>
          <w:rFonts w:ascii="Times New Roman" w:hAnsi="Times New Roman"/>
        </w:rPr>
        <w:t xml:space="preserve"> Project funded by the EU-FACCE-JPI. Authors are grateful for the financial support obtained from the national funding organizations, and for the support by the FACCE-office.</w:t>
      </w:r>
    </w:p>
    <w:p/>
    <w:p>
      <w:pPr>
        <w:rPr>
          <w:rFonts w:ascii="Times New Roman" w:hAnsi="Times New Roman"/>
          <w:b/>
          <w:bCs/>
          <w:lang w:val="en-GB"/>
        </w:rPr>
      </w:pPr>
      <w:r>
        <w:rPr>
          <w:rFonts w:ascii="Times New Roman" w:hAnsi="Times New Roman"/>
          <w:b/>
          <w:bCs/>
          <w:lang w:val="en-GB"/>
        </w:rPr>
        <w:t>References</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Alfthan</w:t>
      </w:r>
      <w:proofErr w:type="spellEnd"/>
      <w:r>
        <w:rPr>
          <w:rFonts w:ascii="Times New Roman" w:hAnsi="Times New Roman"/>
          <w:color w:val="2F5496" w:themeColor="accent1" w:themeShade="BF"/>
        </w:rPr>
        <w:t xml:space="preserve"> G, </w:t>
      </w:r>
      <w:proofErr w:type="spellStart"/>
      <w:r>
        <w:rPr>
          <w:rFonts w:ascii="Times New Roman" w:hAnsi="Times New Roman"/>
          <w:color w:val="2F5496" w:themeColor="accent1" w:themeShade="BF"/>
        </w:rPr>
        <w:t>Eurola</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Ekholm</w:t>
      </w:r>
      <w:proofErr w:type="spellEnd"/>
      <w:r>
        <w:rPr>
          <w:rFonts w:ascii="Times New Roman" w:hAnsi="Times New Roman"/>
          <w:color w:val="2F5496" w:themeColor="accent1" w:themeShade="BF"/>
        </w:rPr>
        <w:t xml:space="preserve"> P, </w:t>
      </w:r>
      <w:proofErr w:type="spellStart"/>
      <w:r>
        <w:rPr>
          <w:rFonts w:ascii="Times New Roman" w:hAnsi="Times New Roman"/>
          <w:color w:val="2F5496" w:themeColor="accent1" w:themeShade="BF"/>
        </w:rPr>
        <w:t>Venäläinen</w:t>
      </w:r>
      <w:proofErr w:type="spellEnd"/>
      <w:r>
        <w:rPr>
          <w:rFonts w:ascii="Times New Roman" w:hAnsi="Times New Roman"/>
          <w:color w:val="2F5496" w:themeColor="accent1" w:themeShade="BF"/>
        </w:rPr>
        <w:t xml:space="preserve"> E-R, Root T, </w:t>
      </w:r>
      <w:proofErr w:type="spellStart"/>
      <w:r>
        <w:rPr>
          <w:rFonts w:ascii="Times New Roman" w:hAnsi="Times New Roman"/>
          <w:color w:val="2F5496" w:themeColor="accent1" w:themeShade="BF"/>
        </w:rPr>
        <w:t>Korkalainen</w:t>
      </w:r>
      <w:proofErr w:type="spellEnd"/>
      <w:r>
        <w:rPr>
          <w:rFonts w:ascii="Times New Roman" w:hAnsi="Times New Roman"/>
          <w:color w:val="2F5496" w:themeColor="accent1" w:themeShade="BF"/>
        </w:rPr>
        <w:t xml:space="preserve"> K, </w:t>
      </w:r>
      <w:proofErr w:type="spellStart"/>
      <w:r>
        <w:rPr>
          <w:rFonts w:ascii="Times New Roman" w:hAnsi="Times New Roman"/>
          <w:color w:val="2F5496" w:themeColor="accent1" w:themeShade="BF"/>
        </w:rPr>
        <w:t>Hartikainen</w:t>
      </w:r>
      <w:proofErr w:type="spellEnd"/>
      <w:r>
        <w:rPr>
          <w:rFonts w:ascii="Times New Roman" w:hAnsi="Times New Roman"/>
          <w:color w:val="2F5496" w:themeColor="accent1" w:themeShade="BF"/>
        </w:rPr>
        <w:t xml:space="preserve"> H, </w:t>
      </w:r>
      <w:proofErr w:type="spellStart"/>
      <w:r>
        <w:rPr>
          <w:rFonts w:ascii="Times New Roman" w:hAnsi="Times New Roman"/>
          <w:color w:val="2F5496" w:themeColor="accent1" w:themeShade="BF"/>
        </w:rPr>
        <w:t>Salminen</w:t>
      </w:r>
      <w:proofErr w:type="spellEnd"/>
      <w:r>
        <w:rPr>
          <w:rFonts w:ascii="Times New Roman" w:hAnsi="Times New Roman"/>
          <w:color w:val="2F5496" w:themeColor="accent1" w:themeShade="BF"/>
        </w:rPr>
        <w:t xml:space="preserve"> P, </w:t>
      </w:r>
      <w:proofErr w:type="spellStart"/>
      <w:r>
        <w:rPr>
          <w:rFonts w:ascii="Times New Roman" w:hAnsi="Times New Roman"/>
          <w:color w:val="2F5496" w:themeColor="accent1" w:themeShade="BF"/>
        </w:rPr>
        <w:t>Hietaniemi</w:t>
      </w:r>
      <w:proofErr w:type="spellEnd"/>
      <w:r>
        <w:rPr>
          <w:rFonts w:ascii="Times New Roman" w:hAnsi="Times New Roman"/>
          <w:color w:val="2F5496" w:themeColor="accent1" w:themeShade="BF"/>
        </w:rPr>
        <w:t xml:space="preserve"> V, </w:t>
      </w:r>
      <w:proofErr w:type="spellStart"/>
      <w:r>
        <w:rPr>
          <w:rFonts w:ascii="Times New Roman" w:hAnsi="Times New Roman"/>
          <w:color w:val="2F5496" w:themeColor="accent1" w:themeShade="BF"/>
        </w:rPr>
        <w:t>Aspila</w:t>
      </w:r>
      <w:proofErr w:type="spellEnd"/>
      <w:r>
        <w:rPr>
          <w:rFonts w:ascii="Times New Roman" w:hAnsi="Times New Roman"/>
          <w:color w:val="2F5496" w:themeColor="accent1" w:themeShade="BF"/>
        </w:rPr>
        <w:t xml:space="preserve"> P, </w:t>
      </w:r>
      <w:proofErr w:type="spellStart"/>
      <w:r>
        <w:rPr>
          <w:rFonts w:ascii="Times New Roman" w:hAnsi="Times New Roman"/>
          <w:color w:val="2F5496" w:themeColor="accent1" w:themeShade="BF"/>
        </w:rPr>
        <w:t>Aroafor</w:t>
      </w:r>
      <w:proofErr w:type="spellEnd"/>
      <w:r>
        <w:rPr>
          <w:rFonts w:ascii="Times New Roman" w:hAnsi="Times New Roman"/>
          <w:color w:val="2F5496" w:themeColor="accent1" w:themeShade="BF"/>
        </w:rPr>
        <w:t xml:space="preserve"> A, the Selenium Working Group (2015) Effects of nationwide addition of selenium to fertilizers on foods, and animal and human health in Finland: From deficiency to optimal selenium status of the population. Journal of Trace Elements in Medicine and Biology 31: 42–147, </w:t>
      </w:r>
      <w:hyperlink r:id="rId10" w:history="1">
        <w:r>
          <w:rPr>
            <w:rFonts w:ascii="Times New Roman" w:hAnsi="Times New Roman"/>
            <w:color w:val="2F5496" w:themeColor="accent1" w:themeShade="BF"/>
          </w:rPr>
          <w:t>https://doi.org/10.1016/</w:t>
        </w:r>
      </w:hyperlink>
      <w:r>
        <w:rPr>
          <w:rFonts w:ascii="Times New Roman" w:hAnsi="Times New Roman"/>
          <w:color w:val="2F5496" w:themeColor="accent1" w:themeShade="BF"/>
        </w:rPr>
        <w:t xml:space="preserve"> j.jtemb.2014.04.009</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Bardgett</w:t>
      </w:r>
      <w:proofErr w:type="spellEnd"/>
      <w:r>
        <w:rPr>
          <w:rFonts w:ascii="Times New Roman" w:hAnsi="Times New Roman"/>
          <w:color w:val="2F5496" w:themeColor="accent1" w:themeShade="BF"/>
          <w:lang w:val="en-GB"/>
        </w:rPr>
        <w:t xml:space="preserve"> RD, Caruso T (2020) Soil microbial community responses to climate extremes: resistance, resilience and transitions to alternative states. </w:t>
      </w:r>
      <w:proofErr w:type="spellStart"/>
      <w:r>
        <w:rPr>
          <w:rFonts w:ascii="Times New Roman" w:hAnsi="Times New Roman"/>
          <w:color w:val="2F5496" w:themeColor="accent1" w:themeShade="BF"/>
          <w:lang w:val="en-GB"/>
        </w:rPr>
        <w:t>Philos</w:t>
      </w:r>
      <w:proofErr w:type="spellEnd"/>
      <w:r>
        <w:rPr>
          <w:rFonts w:ascii="Times New Roman" w:hAnsi="Times New Roman"/>
          <w:color w:val="2F5496" w:themeColor="accent1" w:themeShade="BF"/>
          <w:lang w:val="en-GB"/>
        </w:rPr>
        <w:t xml:space="preserve"> Trans R </w:t>
      </w:r>
      <w:proofErr w:type="spellStart"/>
      <w:r>
        <w:rPr>
          <w:rFonts w:ascii="Times New Roman" w:hAnsi="Times New Roman"/>
          <w:color w:val="2F5496" w:themeColor="accent1" w:themeShade="BF"/>
          <w:lang w:val="en-GB"/>
        </w:rPr>
        <w:t>Soc</w:t>
      </w:r>
      <w:proofErr w:type="spellEnd"/>
      <w:r>
        <w:rPr>
          <w:rFonts w:ascii="Times New Roman" w:hAnsi="Times New Roman"/>
          <w:color w:val="2F5496" w:themeColor="accent1" w:themeShade="BF"/>
          <w:lang w:val="en-GB"/>
        </w:rPr>
        <w:t xml:space="preserve"> </w:t>
      </w:r>
      <w:proofErr w:type="spellStart"/>
      <w:r>
        <w:rPr>
          <w:rFonts w:ascii="Times New Roman" w:hAnsi="Times New Roman"/>
          <w:color w:val="2F5496" w:themeColor="accent1" w:themeShade="BF"/>
          <w:lang w:val="en-GB"/>
        </w:rPr>
        <w:t>Lond</w:t>
      </w:r>
      <w:proofErr w:type="spellEnd"/>
      <w:r>
        <w:rPr>
          <w:rFonts w:ascii="Times New Roman" w:hAnsi="Times New Roman"/>
          <w:color w:val="2F5496" w:themeColor="accent1" w:themeShade="BF"/>
          <w:lang w:val="en-GB"/>
        </w:rPr>
        <w:t xml:space="preserve"> B </w:t>
      </w:r>
      <w:proofErr w:type="spellStart"/>
      <w:r>
        <w:rPr>
          <w:rFonts w:ascii="Times New Roman" w:hAnsi="Times New Roman"/>
          <w:color w:val="2F5496" w:themeColor="accent1" w:themeShade="BF"/>
          <w:lang w:val="en-GB"/>
        </w:rPr>
        <w:t>Biol</w:t>
      </w:r>
      <w:proofErr w:type="spellEnd"/>
      <w:r>
        <w:rPr>
          <w:rFonts w:ascii="Times New Roman" w:hAnsi="Times New Roman"/>
          <w:color w:val="2F5496" w:themeColor="accent1" w:themeShade="BF"/>
          <w:lang w:val="en-GB"/>
        </w:rPr>
        <w:t xml:space="preserve"> Sci. 16</w:t>
      </w:r>
      <w:proofErr w:type="gramStart"/>
      <w:r>
        <w:rPr>
          <w:rFonts w:ascii="Times New Roman" w:hAnsi="Times New Roman"/>
          <w:color w:val="2F5496" w:themeColor="accent1" w:themeShade="BF"/>
          <w:lang w:val="en-GB"/>
        </w:rPr>
        <w:t>;</w:t>
      </w:r>
      <w:proofErr w:type="gramEnd"/>
      <w:r>
        <w:rPr>
          <w:rFonts w:ascii="Times New Roman" w:hAnsi="Times New Roman"/>
          <w:color w:val="2F5496" w:themeColor="accent1" w:themeShade="BF"/>
          <w:lang w:val="en-GB"/>
        </w:rPr>
        <w:t xml:space="preserve"> 375(1794): 20190112.  </w:t>
      </w:r>
      <w:proofErr w:type="spellStart"/>
      <w:proofErr w:type="gramStart"/>
      <w:r>
        <w:rPr>
          <w:rFonts w:ascii="Times New Roman" w:hAnsi="Times New Roman"/>
          <w:color w:val="2F5496" w:themeColor="accent1" w:themeShade="BF"/>
          <w:lang w:val="en-GB"/>
        </w:rPr>
        <w:t>doi</w:t>
      </w:r>
      <w:proofErr w:type="spellEnd"/>
      <w:proofErr w:type="gramEnd"/>
      <w:r>
        <w:rPr>
          <w:rFonts w:ascii="Times New Roman" w:hAnsi="Times New Roman"/>
          <w:color w:val="2F5496" w:themeColor="accent1" w:themeShade="BF"/>
          <w:lang w:val="en-GB"/>
        </w:rPr>
        <w:t xml:space="preserve">: 10.1098/rstb.2019.0112. </w:t>
      </w:r>
      <w:proofErr w:type="spellStart"/>
      <w:r>
        <w:rPr>
          <w:rFonts w:ascii="Times New Roman" w:hAnsi="Times New Roman"/>
          <w:color w:val="2F5496" w:themeColor="accent1" w:themeShade="BF"/>
          <w:lang w:val="en-GB"/>
        </w:rPr>
        <w:t>Epub</w:t>
      </w:r>
      <w:proofErr w:type="spellEnd"/>
      <w:r>
        <w:rPr>
          <w:rFonts w:ascii="Times New Roman" w:hAnsi="Times New Roman"/>
          <w:color w:val="2F5496" w:themeColor="accent1" w:themeShade="BF"/>
          <w:lang w:val="en-GB"/>
        </w:rPr>
        <w:t xml:space="preserve"> 2020 Jan 27.</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Baveye</w:t>
      </w:r>
      <w:proofErr w:type="spellEnd"/>
      <w:r>
        <w:rPr>
          <w:rFonts w:ascii="Times New Roman" w:hAnsi="Times New Roman"/>
          <w:color w:val="2F5496" w:themeColor="accent1" w:themeShade="BF"/>
        </w:rPr>
        <w:t xml:space="preserve"> PC, White RE (2020) </w:t>
      </w:r>
      <w:proofErr w:type="gramStart"/>
      <w:r>
        <w:rPr>
          <w:rFonts w:ascii="Times New Roman" w:hAnsi="Times New Roman"/>
          <w:color w:val="2F5496" w:themeColor="accent1" w:themeShade="BF"/>
        </w:rPr>
        <w:t>The</w:t>
      </w:r>
      <w:proofErr w:type="gramEnd"/>
      <w:r>
        <w:rPr>
          <w:rFonts w:ascii="Times New Roman" w:hAnsi="Times New Roman"/>
          <w:color w:val="2F5496" w:themeColor="accent1" w:themeShade="BF"/>
        </w:rPr>
        <w:t xml:space="preserve"> “4p1000” initiative: A new name should be adopted. </w:t>
      </w:r>
      <w:proofErr w:type="spellStart"/>
      <w:r>
        <w:rPr>
          <w:rFonts w:ascii="Times New Roman" w:hAnsi="Times New Roman"/>
          <w:color w:val="2F5496" w:themeColor="accent1" w:themeShade="BF"/>
        </w:rPr>
        <w:t>Ambio</w:t>
      </w:r>
      <w:proofErr w:type="spellEnd"/>
      <w:r>
        <w:rPr>
          <w:rFonts w:ascii="Times New Roman" w:hAnsi="Times New Roman"/>
          <w:color w:val="2F5496" w:themeColor="accent1" w:themeShade="BF"/>
        </w:rPr>
        <w:t>, 49(1), 361-362.</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Blanco-</w:t>
      </w:r>
      <w:proofErr w:type="spellStart"/>
      <w:r>
        <w:rPr>
          <w:rFonts w:ascii="Times New Roman" w:hAnsi="Times New Roman"/>
          <w:color w:val="2F5496" w:themeColor="accent1" w:themeShade="BF"/>
          <w:lang w:val="en-GB"/>
        </w:rPr>
        <w:t>Canqui</w:t>
      </w:r>
      <w:proofErr w:type="spellEnd"/>
      <w:r>
        <w:rPr>
          <w:rFonts w:ascii="Times New Roman" w:hAnsi="Times New Roman"/>
          <w:color w:val="2F5496" w:themeColor="accent1" w:themeShade="BF"/>
          <w:lang w:val="en-GB"/>
        </w:rPr>
        <w:t xml:space="preserve"> H (2016) Growing dedicated energy crops on marginal lands and ecosystem services. Soil Science Society of America Journal 80, 845–858. doi:10.2136/sssaj2016.03.0080</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Brough</w:t>
      </w:r>
      <w:proofErr w:type="spellEnd"/>
      <w:r>
        <w:rPr>
          <w:rFonts w:ascii="Times New Roman" w:hAnsi="Times New Roman"/>
          <w:color w:val="2F5496" w:themeColor="accent1" w:themeShade="BF"/>
        </w:rPr>
        <w:t xml:space="preserve"> L, Thomson BM, </w:t>
      </w:r>
      <w:proofErr w:type="spellStart"/>
      <w:r>
        <w:rPr>
          <w:rFonts w:ascii="Times New Roman" w:hAnsi="Times New Roman"/>
          <w:color w:val="2F5496" w:themeColor="accent1" w:themeShade="BF"/>
        </w:rPr>
        <w:t>Skeaff</w:t>
      </w:r>
      <w:proofErr w:type="spellEnd"/>
      <w:r>
        <w:rPr>
          <w:rFonts w:ascii="Times New Roman" w:hAnsi="Times New Roman"/>
          <w:color w:val="2F5496" w:themeColor="accent1" w:themeShade="BF"/>
        </w:rPr>
        <w:t xml:space="preserve"> SA (2016) Revisiting the Iodine Global Network’s definition of iodine status by country. British Journal of Nutrition, 115(2): 374-376.</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Brown N. (2003) Hope </w:t>
      </w:r>
      <w:proofErr w:type="gramStart"/>
      <w:r>
        <w:rPr>
          <w:rFonts w:ascii="Times New Roman" w:hAnsi="Times New Roman"/>
          <w:color w:val="2F5496" w:themeColor="accent1" w:themeShade="BF"/>
          <w:lang w:val="en-GB"/>
        </w:rPr>
        <w:t>Against</w:t>
      </w:r>
      <w:proofErr w:type="gramEnd"/>
      <w:r>
        <w:rPr>
          <w:rFonts w:ascii="Times New Roman" w:hAnsi="Times New Roman"/>
          <w:color w:val="2F5496" w:themeColor="accent1" w:themeShade="BF"/>
          <w:lang w:val="en-GB"/>
        </w:rPr>
        <w:t xml:space="preserve"> Hype – Accountability in </w:t>
      </w:r>
      <w:proofErr w:type="spellStart"/>
      <w:r>
        <w:rPr>
          <w:rFonts w:ascii="Times New Roman" w:hAnsi="Times New Roman"/>
          <w:color w:val="2F5496" w:themeColor="accent1" w:themeShade="BF"/>
          <w:lang w:val="en-GB"/>
        </w:rPr>
        <w:t>Biopasts</w:t>
      </w:r>
      <w:proofErr w:type="spellEnd"/>
      <w:r>
        <w:rPr>
          <w:rFonts w:ascii="Times New Roman" w:hAnsi="Times New Roman"/>
          <w:color w:val="2F5496" w:themeColor="accent1" w:themeShade="BF"/>
          <w:lang w:val="en-GB"/>
        </w:rPr>
        <w:t xml:space="preserve">, Presents and Futures. Science Studies, 16(2), 3–21.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Bulgarelli</w:t>
      </w:r>
      <w:proofErr w:type="spellEnd"/>
      <w:r>
        <w:rPr>
          <w:rFonts w:ascii="Times New Roman" w:hAnsi="Times New Roman"/>
          <w:color w:val="2F5496" w:themeColor="accent1" w:themeShade="BF"/>
        </w:rPr>
        <w:t xml:space="preserve"> D, </w:t>
      </w:r>
      <w:proofErr w:type="spellStart"/>
      <w:r>
        <w:rPr>
          <w:rFonts w:ascii="Times New Roman" w:hAnsi="Times New Roman"/>
          <w:color w:val="2F5496" w:themeColor="accent1" w:themeShade="BF"/>
        </w:rPr>
        <w:t>Schlaeppi</w:t>
      </w:r>
      <w:proofErr w:type="spellEnd"/>
      <w:r>
        <w:rPr>
          <w:rFonts w:ascii="Times New Roman" w:hAnsi="Times New Roman"/>
          <w:color w:val="2F5496" w:themeColor="accent1" w:themeShade="BF"/>
        </w:rPr>
        <w:t xml:space="preserve"> K, </w:t>
      </w:r>
      <w:proofErr w:type="spellStart"/>
      <w:r>
        <w:rPr>
          <w:rFonts w:ascii="Times New Roman" w:hAnsi="Times New Roman"/>
          <w:color w:val="2F5496" w:themeColor="accent1" w:themeShade="BF"/>
        </w:rPr>
        <w:t>Spaepen</w:t>
      </w:r>
      <w:proofErr w:type="spellEnd"/>
      <w:r>
        <w:rPr>
          <w:rFonts w:ascii="Times New Roman" w:hAnsi="Times New Roman"/>
          <w:color w:val="2F5496" w:themeColor="accent1" w:themeShade="BF"/>
        </w:rPr>
        <w:t xml:space="preserve"> S, Van </w:t>
      </w:r>
      <w:proofErr w:type="spellStart"/>
      <w:r>
        <w:rPr>
          <w:rFonts w:ascii="Times New Roman" w:hAnsi="Times New Roman"/>
          <w:color w:val="2F5496" w:themeColor="accent1" w:themeShade="BF"/>
        </w:rPr>
        <w:t>Themaat</w:t>
      </w:r>
      <w:proofErr w:type="spellEnd"/>
      <w:r>
        <w:rPr>
          <w:rFonts w:ascii="Times New Roman" w:hAnsi="Times New Roman"/>
          <w:color w:val="2F5496" w:themeColor="accent1" w:themeShade="BF"/>
        </w:rPr>
        <w:t xml:space="preserve"> EVL, Schulze-</w:t>
      </w:r>
      <w:proofErr w:type="spellStart"/>
      <w:r>
        <w:rPr>
          <w:rFonts w:ascii="Times New Roman" w:hAnsi="Times New Roman"/>
          <w:color w:val="2F5496" w:themeColor="accent1" w:themeShade="BF"/>
        </w:rPr>
        <w:t>Lefert</w:t>
      </w:r>
      <w:proofErr w:type="spellEnd"/>
      <w:r>
        <w:rPr>
          <w:rFonts w:ascii="Times New Roman" w:hAnsi="Times New Roman"/>
          <w:color w:val="2F5496" w:themeColor="accent1" w:themeShade="BF"/>
        </w:rPr>
        <w:t xml:space="preserve"> P (2013) Structure and functions of the bacterial microbiota of plants. Annual Review of Plant Biology 64: 807-838.</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Burges A, </w:t>
      </w:r>
      <w:proofErr w:type="spellStart"/>
      <w:r>
        <w:rPr>
          <w:rFonts w:ascii="Times New Roman" w:hAnsi="Times New Roman"/>
          <w:color w:val="2F5496" w:themeColor="accent1" w:themeShade="BF"/>
        </w:rPr>
        <w:t>Alkorta</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Epelde</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Garbisu</w:t>
      </w:r>
      <w:proofErr w:type="spellEnd"/>
      <w:r>
        <w:rPr>
          <w:rFonts w:ascii="Times New Roman" w:hAnsi="Times New Roman"/>
          <w:color w:val="2F5496" w:themeColor="accent1" w:themeShade="BF"/>
        </w:rPr>
        <w:t xml:space="preserve"> C (2018) </w:t>
      </w:r>
      <w:proofErr w:type="gramStart"/>
      <w:r>
        <w:rPr>
          <w:rFonts w:ascii="Times New Roman" w:hAnsi="Times New Roman"/>
          <w:color w:val="2F5496" w:themeColor="accent1" w:themeShade="BF"/>
        </w:rPr>
        <w:t>From</w:t>
      </w:r>
      <w:proofErr w:type="gramEnd"/>
      <w:r>
        <w:rPr>
          <w:rFonts w:ascii="Times New Roman" w:hAnsi="Times New Roman"/>
          <w:color w:val="2F5496" w:themeColor="accent1" w:themeShade="BF"/>
        </w:rPr>
        <w:t xml:space="preserve"> phytoremediation of soil contaminants to phytomanagement of ecosystem services in metal contaminated sites. </w:t>
      </w:r>
      <w:r>
        <w:rPr>
          <w:rFonts w:ascii="Times New Roman" w:hAnsi="Times New Roman"/>
          <w:i/>
          <w:color w:val="2F5496" w:themeColor="accent1" w:themeShade="BF"/>
        </w:rPr>
        <w:t>International Journal of Phytoremediation 20</w:t>
      </w:r>
      <w:r>
        <w:rPr>
          <w:rFonts w:ascii="Times New Roman" w:hAnsi="Times New Roman"/>
          <w:color w:val="2F5496" w:themeColor="accent1" w:themeShade="BF"/>
        </w:rPr>
        <w:t xml:space="preserve">, 384-397. </w:t>
      </w:r>
      <w:proofErr w:type="spellStart"/>
      <w:proofErr w:type="gramStart"/>
      <w:r>
        <w:rPr>
          <w:rFonts w:ascii="Times New Roman" w:hAnsi="Times New Roman"/>
          <w:color w:val="2F5496" w:themeColor="accent1" w:themeShade="BF"/>
        </w:rPr>
        <w:t>doi</w:t>
      </w:r>
      <w:proofErr w:type="spellEnd"/>
      <w:proofErr w:type="gramEnd"/>
      <w:r>
        <w:rPr>
          <w:rFonts w:ascii="Times New Roman" w:hAnsi="Times New Roman"/>
          <w:color w:val="2F5496" w:themeColor="accent1" w:themeShade="BF"/>
        </w:rPr>
        <w:t>: 10.1080/15226514.2017.1365340</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lastRenderedPageBreak/>
        <w:t>Buturi</w:t>
      </w:r>
      <w:proofErr w:type="spellEnd"/>
      <w:r>
        <w:rPr>
          <w:rFonts w:ascii="Times New Roman" w:hAnsi="Times New Roman"/>
          <w:color w:val="2F5496" w:themeColor="accent1" w:themeShade="BF"/>
          <w:lang w:val="en-GB"/>
        </w:rPr>
        <w:t xml:space="preserve"> CV, Mauro RP, </w:t>
      </w:r>
      <w:proofErr w:type="spellStart"/>
      <w:r>
        <w:rPr>
          <w:rFonts w:ascii="Times New Roman" w:hAnsi="Times New Roman"/>
          <w:color w:val="2F5496" w:themeColor="accent1" w:themeShade="BF"/>
          <w:lang w:val="en-GB"/>
        </w:rPr>
        <w:t>Fogliano</w:t>
      </w:r>
      <w:proofErr w:type="spellEnd"/>
      <w:r>
        <w:rPr>
          <w:rFonts w:ascii="Times New Roman" w:hAnsi="Times New Roman"/>
          <w:color w:val="2F5496" w:themeColor="accent1" w:themeShade="BF"/>
          <w:lang w:val="en-GB"/>
        </w:rPr>
        <w:t xml:space="preserve"> V, </w:t>
      </w:r>
      <w:proofErr w:type="spellStart"/>
      <w:r>
        <w:rPr>
          <w:rFonts w:ascii="Times New Roman" w:hAnsi="Times New Roman"/>
          <w:color w:val="2F5496" w:themeColor="accent1" w:themeShade="BF"/>
          <w:lang w:val="en-GB"/>
        </w:rPr>
        <w:t>Leonardi</w:t>
      </w:r>
      <w:proofErr w:type="spellEnd"/>
      <w:r>
        <w:rPr>
          <w:rFonts w:ascii="Times New Roman" w:hAnsi="Times New Roman"/>
          <w:color w:val="2F5496" w:themeColor="accent1" w:themeShade="BF"/>
          <w:lang w:val="en-GB"/>
        </w:rPr>
        <w:t xml:space="preserve"> C, </w:t>
      </w:r>
      <w:proofErr w:type="spellStart"/>
      <w:r>
        <w:rPr>
          <w:rFonts w:ascii="Times New Roman" w:hAnsi="Times New Roman"/>
          <w:color w:val="2F5496" w:themeColor="accent1" w:themeShade="BF"/>
          <w:lang w:val="en-GB"/>
        </w:rPr>
        <w:t>Giuffrida</w:t>
      </w:r>
      <w:proofErr w:type="spellEnd"/>
      <w:r>
        <w:rPr>
          <w:rFonts w:ascii="Times New Roman" w:hAnsi="Times New Roman"/>
          <w:color w:val="2F5496" w:themeColor="accent1" w:themeShade="BF"/>
          <w:lang w:val="en-GB"/>
        </w:rPr>
        <w:t xml:space="preserve"> F. (2021) Mineral </w:t>
      </w:r>
      <w:proofErr w:type="spellStart"/>
      <w:r>
        <w:rPr>
          <w:rFonts w:ascii="Times New Roman" w:hAnsi="Times New Roman"/>
          <w:color w:val="2F5496" w:themeColor="accent1" w:themeShade="BF"/>
          <w:lang w:val="en-GB"/>
        </w:rPr>
        <w:t>biofortification</w:t>
      </w:r>
      <w:proofErr w:type="spellEnd"/>
      <w:r>
        <w:rPr>
          <w:rFonts w:ascii="Times New Roman" w:hAnsi="Times New Roman"/>
          <w:color w:val="2F5496" w:themeColor="accent1" w:themeShade="BF"/>
          <w:lang w:val="en-GB"/>
        </w:rPr>
        <w:t xml:space="preserve"> of vegetables as a tool to improve human diet. Foods. 10(2):223. </w:t>
      </w:r>
      <w:hyperlink r:id="rId11" w:history="1">
        <w:r>
          <w:rPr>
            <w:rFonts w:ascii="Times New Roman" w:hAnsi="Times New Roman"/>
            <w:color w:val="2F5496" w:themeColor="accent1" w:themeShade="BF"/>
            <w:lang w:val="en-GB"/>
          </w:rPr>
          <w:t>https://doi.org/10.3390/foods10020223</w:t>
        </w:r>
      </w:hyperlink>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Cakmak</w:t>
      </w:r>
      <w:proofErr w:type="spellEnd"/>
      <w:r>
        <w:rPr>
          <w:rFonts w:ascii="Times New Roman" w:hAnsi="Times New Roman"/>
          <w:color w:val="2F5496" w:themeColor="accent1" w:themeShade="BF"/>
          <w:lang w:val="en-GB"/>
        </w:rPr>
        <w:t xml:space="preserve"> I, </w:t>
      </w:r>
      <w:proofErr w:type="spellStart"/>
      <w:r>
        <w:rPr>
          <w:rFonts w:ascii="Times New Roman" w:hAnsi="Times New Roman"/>
          <w:color w:val="2F5496" w:themeColor="accent1" w:themeShade="BF"/>
          <w:lang w:val="en-GB"/>
        </w:rPr>
        <w:t>Kutman</w:t>
      </w:r>
      <w:proofErr w:type="spellEnd"/>
      <w:r>
        <w:rPr>
          <w:rFonts w:ascii="Times New Roman" w:hAnsi="Times New Roman"/>
          <w:color w:val="2F5496" w:themeColor="accent1" w:themeShade="BF"/>
          <w:lang w:val="en-GB"/>
        </w:rPr>
        <w:t xml:space="preserve"> B (2018) Agronomic </w:t>
      </w:r>
      <w:proofErr w:type="spellStart"/>
      <w:r>
        <w:rPr>
          <w:rFonts w:ascii="Times New Roman" w:hAnsi="Times New Roman"/>
          <w:color w:val="2F5496" w:themeColor="accent1" w:themeShade="BF"/>
          <w:lang w:val="en-GB"/>
        </w:rPr>
        <w:t>biofortification</w:t>
      </w:r>
      <w:proofErr w:type="spellEnd"/>
      <w:r>
        <w:rPr>
          <w:rFonts w:ascii="Times New Roman" w:hAnsi="Times New Roman"/>
          <w:color w:val="2F5496" w:themeColor="accent1" w:themeShade="BF"/>
          <w:lang w:val="en-GB"/>
        </w:rPr>
        <w:t xml:space="preserve"> of cereals with zinc: a review. European Journal of Soil Science, 69, 172 –180 </w:t>
      </w:r>
      <w:proofErr w:type="spellStart"/>
      <w:r>
        <w:rPr>
          <w:rFonts w:ascii="Times New Roman" w:hAnsi="Times New Roman"/>
          <w:color w:val="2F5496" w:themeColor="accent1" w:themeShade="BF"/>
          <w:lang w:val="en-GB"/>
        </w:rPr>
        <w:t>doi</w:t>
      </w:r>
      <w:proofErr w:type="spellEnd"/>
      <w:r>
        <w:rPr>
          <w:rFonts w:ascii="Times New Roman" w:hAnsi="Times New Roman"/>
          <w:color w:val="2F5496" w:themeColor="accent1" w:themeShade="BF"/>
          <w:lang w:val="en-GB"/>
        </w:rPr>
        <w:t>: 10.1111/ejss.12437</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Caruso, T., Chan, Y., </w:t>
      </w:r>
      <w:proofErr w:type="spellStart"/>
      <w:r>
        <w:rPr>
          <w:rFonts w:ascii="Times New Roman" w:hAnsi="Times New Roman"/>
          <w:color w:val="2F5496" w:themeColor="accent1" w:themeShade="BF"/>
        </w:rPr>
        <w:t>Lacap</w:t>
      </w:r>
      <w:proofErr w:type="spellEnd"/>
      <w:r>
        <w:rPr>
          <w:rFonts w:ascii="Times New Roman" w:hAnsi="Times New Roman"/>
          <w:color w:val="2F5496" w:themeColor="accent1" w:themeShade="BF"/>
        </w:rPr>
        <w:t>, D. et al. (2011</w:t>
      </w:r>
      <w:proofErr w:type="gramStart"/>
      <w:r>
        <w:rPr>
          <w:rFonts w:ascii="Times New Roman" w:hAnsi="Times New Roman"/>
          <w:color w:val="2F5496" w:themeColor="accent1" w:themeShade="BF"/>
        </w:rPr>
        <w:t>)  Stochastic</w:t>
      </w:r>
      <w:proofErr w:type="gramEnd"/>
      <w:r>
        <w:rPr>
          <w:rFonts w:ascii="Times New Roman" w:hAnsi="Times New Roman"/>
          <w:color w:val="2F5496" w:themeColor="accent1" w:themeShade="BF"/>
        </w:rPr>
        <w:t xml:space="preserve"> and deterministic processes interact in the assembly of desert microbial communities on a global scale. ISME J 5, 1406–1413 </w:t>
      </w:r>
      <w:hyperlink r:id="rId12" w:history="1">
        <w:r>
          <w:rPr>
            <w:rStyle w:val="Hyperlink"/>
            <w:rFonts w:ascii="Times New Roman" w:hAnsi="Times New Roman"/>
            <w:color w:val="2F5496" w:themeColor="accent1" w:themeShade="BF"/>
          </w:rPr>
          <w:t>https://doi.org/10.1038/</w:t>
        </w:r>
      </w:hyperlink>
      <w:r>
        <w:rPr>
          <w:rFonts w:ascii="Times New Roman" w:hAnsi="Times New Roman"/>
          <w:color w:val="2F5496" w:themeColor="accent1" w:themeShade="BF"/>
        </w:rPr>
        <w:t xml:space="preserve"> ismej.2011.21 </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Cheshire P. (1999) Cities in competition: Articulating the gains from integration. Urban Studies. </w:t>
      </w:r>
      <w:proofErr w:type="gramStart"/>
      <w:r>
        <w:rPr>
          <w:rFonts w:ascii="Times New Roman" w:hAnsi="Times New Roman"/>
          <w:color w:val="2F5496" w:themeColor="accent1" w:themeShade="BF"/>
        </w:rPr>
        <w:t>36</w:t>
      </w:r>
      <w:proofErr w:type="gramEnd"/>
      <w:r>
        <w:rPr>
          <w:rFonts w:ascii="Times New Roman" w:hAnsi="Times New Roman"/>
          <w:color w:val="2F5496" w:themeColor="accent1" w:themeShade="BF"/>
        </w:rPr>
        <w:t xml:space="preserve">(5-6): 843-864. </w:t>
      </w:r>
      <w:proofErr w:type="gramStart"/>
      <w:r>
        <w:rPr>
          <w:rFonts w:ascii="Times New Roman" w:hAnsi="Times New Roman"/>
          <w:color w:val="2F5496" w:themeColor="accent1" w:themeShade="BF"/>
        </w:rPr>
        <w:t>doi:</w:t>
      </w:r>
      <w:proofErr w:type="gramEnd"/>
      <w:r>
        <w:rPr>
          <w:rFonts w:ascii="Times New Roman" w:hAnsi="Times New Roman"/>
          <w:color w:val="2F5496" w:themeColor="accent1" w:themeShade="BF"/>
        </w:rPr>
        <w:t>10.1080/0042098993240</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Colombo C, Palumbo G, He JZ, </w:t>
      </w:r>
      <w:proofErr w:type="spellStart"/>
      <w:r>
        <w:rPr>
          <w:rFonts w:ascii="Times New Roman" w:hAnsi="Times New Roman"/>
          <w:color w:val="2F5496" w:themeColor="accent1" w:themeShade="BF"/>
        </w:rPr>
        <w:t>Pinton</w:t>
      </w:r>
      <w:proofErr w:type="spellEnd"/>
      <w:r>
        <w:rPr>
          <w:rFonts w:ascii="Times New Roman" w:hAnsi="Times New Roman"/>
          <w:color w:val="2F5496" w:themeColor="accent1" w:themeShade="BF"/>
        </w:rPr>
        <w:t xml:space="preserve"> R, </w:t>
      </w:r>
      <w:proofErr w:type="spellStart"/>
      <w:r>
        <w:rPr>
          <w:rFonts w:ascii="Times New Roman" w:hAnsi="Times New Roman"/>
          <w:color w:val="2F5496" w:themeColor="accent1" w:themeShade="BF"/>
        </w:rPr>
        <w:t>Cesco</w:t>
      </w:r>
      <w:proofErr w:type="spellEnd"/>
      <w:r>
        <w:rPr>
          <w:rFonts w:ascii="Times New Roman" w:hAnsi="Times New Roman"/>
          <w:color w:val="2F5496" w:themeColor="accent1" w:themeShade="BF"/>
        </w:rPr>
        <w:t xml:space="preserve"> S (2014) Review on iron availability in soil: interaction of Fe minerals, plants and microbes. J Soils &amp; Sediments 1: 538–548, http://doi.org/10.1007/s11368-013-0814-z</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Congreves KA, </w:t>
      </w:r>
      <w:proofErr w:type="spellStart"/>
      <w:r>
        <w:rPr>
          <w:rFonts w:ascii="Times New Roman" w:hAnsi="Times New Roman"/>
          <w:color w:val="2F5496" w:themeColor="accent1" w:themeShade="BF"/>
        </w:rPr>
        <w:t>Vyn</w:t>
      </w:r>
      <w:proofErr w:type="spellEnd"/>
      <w:r>
        <w:rPr>
          <w:rFonts w:ascii="Times New Roman" w:hAnsi="Times New Roman"/>
          <w:color w:val="2F5496" w:themeColor="accent1" w:themeShade="BF"/>
        </w:rPr>
        <w:t xml:space="preserve"> RJ, Van </w:t>
      </w:r>
      <w:proofErr w:type="spellStart"/>
      <w:r>
        <w:rPr>
          <w:rFonts w:ascii="Times New Roman" w:hAnsi="Times New Roman"/>
          <w:color w:val="2F5496" w:themeColor="accent1" w:themeShade="BF"/>
        </w:rPr>
        <w:t>Eerd</w:t>
      </w:r>
      <w:proofErr w:type="spellEnd"/>
      <w:r>
        <w:rPr>
          <w:rFonts w:ascii="Times New Roman" w:hAnsi="Times New Roman"/>
          <w:color w:val="2F5496" w:themeColor="accent1" w:themeShade="BF"/>
        </w:rPr>
        <w:t xml:space="preserve"> LL (2013) Evaluation of post-harvest organic carbon amendments as a strategy to minimize nitrogen losses in </w:t>
      </w:r>
      <w:proofErr w:type="spellStart"/>
      <w:r>
        <w:rPr>
          <w:rFonts w:ascii="Times New Roman" w:hAnsi="Times New Roman"/>
          <w:color w:val="2F5496" w:themeColor="accent1" w:themeShade="BF"/>
        </w:rPr>
        <w:t>cole</w:t>
      </w:r>
      <w:proofErr w:type="spellEnd"/>
      <w:r>
        <w:rPr>
          <w:rFonts w:ascii="Times New Roman" w:hAnsi="Times New Roman"/>
          <w:color w:val="2F5496" w:themeColor="accent1" w:themeShade="BF"/>
        </w:rPr>
        <w:t xml:space="preserve"> crop production. Agronomy, 3(1), 181-199</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lang w:val="en-GB"/>
        </w:rPr>
        <w:t xml:space="preserve">Connolly EL, </w:t>
      </w:r>
      <w:proofErr w:type="spellStart"/>
      <w:r>
        <w:rPr>
          <w:rFonts w:ascii="Times New Roman" w:hAnsi="Times New Roman"/>
          <w:color w:val="2F5496" w:themeColor="accent1" w:themeShade="BF"/>
          <w:lang w:val="en-GB"/>
        </w:rPr>
        <w:t>Guerinot</w:t>
      </w:r>
      <w:proofErr w:type="spellEnd"/>
      <w:r>
        <w:rPr>
          <w:rFonts w:ascii="Times New Roman" w:hAnsi="Times New Roman"/>
          <w:color w:val="2F5496" w:themeColor="accent1" w:themeShade="BF"/>
          <w:lang w:val="en-GB"/>
        </w:rPr>
        <w:t xml:space="preserve"> ML (2002) Iron stress in plants. Genome Biol. 3, 1024.1–1024.4</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Connorton</w:t>
      </w:r>
      <w:proofErr w:type="spellEnd"/>
      <w:r>
        <w:rPr>
          <w:rFonts w:ascii="Times New Roman" w:hAnsi="Times New Roman"/>
          <w:color w:val="2F5496" w:themeColor="accent1" w:themeShade="BF"/>
        </w:rPr>
        <w:t xml:space="preserve"> JM, Balk J (2019) Iron </w:t>
      </w:r>
      <w:proofErr w:type="spellStart"/>
      <w:r>
        <w:rPr>
          <w:rFonts w:ascii="Times New Roman" w:hAnsi="Times New Roman"/>
          <w:color w:val="2F5496" w:themeColor="accent1" w:themeShade="BF"/>
        </w:rPr>
        <w:t>biofortification</w:t>
      </w:r>
      <w:proofErr w:type="spellEnd"/>
      <w:r>
        <w:rPr>
          <w:rFonts w:ascii="Times New Roman" w:hAnsi="Times New Roman"/>
          <w:color w:val="2F5496" w:themeColor="accent1" w:themeShade="BF"/>
        </w:rPr>
        <w:t xml:space="preserve"> of staple crops: lessons and challenges in plant genetics. Plant Cell Physiology 60(7): 1447–1456, doi:10.1093/</w:t>
      </w:r>
      <w:proofErr w:type="spellStart"/>
      <w:r>
        <w:rPr>
          <w:rFonts w:ascii="Times New Roman" w:hAnsi="Times New Roman"/>
          <w:color w:val="2F5496" w:themeColor="accent1" w:themeShade="BF"/>
        </w:rPr>
        <w:t>pcp</w:t>
      </w:r>
      <w:proofErr w:type="spellEnd"/>
      <w:r>
        <w:rPr>
          <w:rFonts w:ascii="Times New Roman" w:hAnsi="Times New Roman"/>
          <w:color w:val="2F5496" w:themeColor="accent1" w:themeShade="BF"/>
        </w:rPr>
        <w:t>/pcz079</w:t>
      </w:r>
    </w:p>
    <w:p>
      <w:pPr>
        <w:spacing w:after="0" w:line="360" w:lineRule="auto"/>
        <w:ind w:left="567" w:hanging="720"/>
        <w:jc w:val="both"/>
        <w:rPr>
          <w:rFonts w:ascii="Times New Roman" w:hAnsi="Times New Roman"/>
          <w:color w:val="2F5496" w:themeColor="accent1" w:themeShade="BF"/>
          <w:lang w:val="en-GB"/>
        </w:rPr>
      </w:pPr>
      <w:proofErr w:type="gramStart"/>
      <w:r>
        <w:rPr>
          <w:rFonts w:ascii="Times New Roman" w:hAnsi="Times New Roman"/>
          <w:color w:val="2F5496" w:themeColor="accent1" w:themeShade="BF"/>
          <w:lang w:val="en-GB"/>
        </w:rPr>
        <w:t xml:space="preserve">Constantin J, </w:t>
      </w:r>
      <w:proofErr w:type="spellStart"/>
      <w:r>
        <w:rPr>
          <w:rFonts w:ascii="Times New Roman" w:hAnsi="Times New Roman"/>
          <w:color w:val="2F5496" w:themeColor="accent1" w:themeShade="BF"/>
          <w:lang w:val="en-GB"/>
        </w:rPr>
        <w:t>Raynal</w:t>
      </w:r>
      <w:proofErr w:type="spellEnd"/>
      <w:r>
        <w:rPr>
          <w:rFonts w:ascii="Times New Roman" w:hAnsi="Times New Roman"/>
          <w:color w:val="2F5496" w:themeColor="accent1" w:themeShade="BF"/>
          <w:lang w:val="en-GB"/>
        </w:rPr>
        <w:t xml:space="preserve"> H, </w:t>
      </w:r>
      <w:proofErr w:type="spellStart"/>
      <w:r>
        <w:rPr>
          <w:rFonts w:ascii="Times New Roman" w:hAnsi="Times New Roman"/>
          <w:color w:val="2F5496" w:themeColor="accent1" w:themeShade="BF"/>
          <w:lang w:val="en-GB"/>
        </w:rPr>
        <w:t>Casellas</w:t>
      </w:r>
      <w:proofErr w:type="spellEnd"/>
      <w:r>
        <w:rPr>
          <w:rFonts w:ascii="Times New Roman" w:hAnsi="Times New Roman"/>
          <w:color w:val="2F5496" w:themeColor="accent1" w:themeShade="BF"/>
          <w:lang w:val="en-GB"/>
        </w:rPr>
        <w:t xml:space="preserve"> E, Hoffman H, </w:t>
      </w:r>
      <w:proofErr w:type="spellStart"/>
      <w:r>
        <w:rPr>
          <w:rFonts w:ascii="Times New Roman" w:hAnsi="Times New Roman"/>
          <w:color w:val="2F5496" w:themeColor="accent1" w:themeShade="BF"/>
          <w:lang w:val="en-GB"/>
        </w:rPr>
        <w:t>Bindi</w:t>
      </w:r>
      <w:proofErr w:type="spellEnd"/>
      <w:r>
        <w:rPr>
          <w:rFonts w:ascii="Times New Roman" w:hAnsi="Times New Roman"/>
          <w:color w:val="2F5496" w:themeColor="accent1" w:themeShade="BF"/>
          <w:lang w:val="en-GB"/>
        </w:rPr>
        <w:t xml:space="preserve"> M, Doro L, </w:t>
      </w:r>
      <w:proofErr w:type="spellStart"/>
      <w:r>
        <w:rPr>
          <w:rFonts w:ascii="Times New Roman" w:hAnsi="Times New Roman"/>
          <w:color w:val="2F5496" w:themeColor="accent1" w:themeShade="BF"/>
          <w:lang w:val="en-GB"/>
        </w:rPr>
        <w:t>Eckersten</w:t>
      </w:r>
      <w:proofErr w:type="spellEnd"/>
      <w:r>
        <w:rPr>
          <w:rFonts w:ascii="Times New Roman" w:hAnsi="Times New Roman"/>
          <w:color w:val="2F5496" w:themeColor="accent1" w:themeShade="BF"/>
          <w:lang w:val="en-GB"/>
        </w:rPr>
        <w:t xml:space="preserve"> H, </w:t>
      </w:r>
      <w:proofErr w:type="spellStart"/>
      <w:r>
        <w:rPr>
          <w:rFonts w:ascii="Times New Roman" w:hAnsi="Times New Roman"/>
          <w:color w:val="2F5496" w:themeColor="accent1" w:themeShade="BF"/>
          <w:lang w:val="en-GB"/>
        </w:rPr>
        <w:t>Gaiser</w:t>
      </w:r>
      <w:proofErr w:type="spellEnd"/>
      <w:r>
        <w:rPr>
          <w:rFonts w:ascii="Times New Roman" w:hAnsi="Times New Roman"/>
          <w:color w:val="2F5496" w:themeColor="accent1" w:themeShade="BF"/>
          <w:lang w:val="en-GB"/>
        </w:rPr>
        <w:t xml:space="preserve"> T, Grosz B, Haas E, </w:t>
      </w:r>
      <w:proofErr w:type="spellStart"/>
      <w:r>
        <w:rPr>
          <w:rFonts w:ascii="Times New Roman" w:hAnsi="Times New Roman"/>
          <w:color w:val="2F5496" w:themeColor="accent1" w:themeShade="BF"/>
          <w:lang w:val="en-GB"/>
        </w:rPr>
        <w:t>Kersebaum</w:t>
      </w:r>
      <w:proofErr w:type="spellEnd"/>
      <w:r>
        <w:rPr>
          <w:rFonts w:ascii="Times New Roman" w:hAnsi="Times New Roman"/>
          <w:color w:val="2F5496" w:themeColor="accent1" w:themeShade="BF"/>
          <w:lang w:val="en-GB"/>
        </w:rPr>
        <w:t xml:space="preserve"> K, </w:t>
      </w:r>
      <w:proofErr w:type="spellStart"/>
      <w:r>
        <w:rPr>
          <w:rFonts w:ascii="Times New Roman" w:hAnsi="Times New Roman"/>
          <w:color w:val="2F5496" w:themeColor="accent1" w:themeShade="BF"/>
          <w:lang w:val="en-GB"/>
        </w:rPr>
        <w:t>Klatt</w:t>
      </w:r>
      <w:proofErr w:type="spellEnd"/>
      <w:r>
        <w:rPr>
          <w:rFonts w:ascii="Times New Roman" w:hAnsi="Times New Roman"/>
          <w:color w:val="2F5496" w:themeColor="accent1" w:themeShade="BF"/>
          <w:lang w:val="en-GB"/>
        </w:rPr>
        <w:t xml:space="preserve"> S, Kuhnert M, </w:t>
      </w:r>
      <w:proofErr w:type="spellStart"/>
      <w:r>
        <w:rPr>
          <w:rFonts w:ascii="Times New Roman" w:hAnsi="Times New Roman"/>
          <w:color w:val="2F5496" w:themeColor="accent1" w:themeShade="BF"/>
          <w:lang w:val="en-GB"/>
        </w:rPr>
        <w:t>Lewan</w:t>
      </w:r>
      <w:proofErr w:type="spellEnd"/>
      <w:r>
        <w:rPr>
          <w:rFonts w:ascii="Times New Roman" w:hAnsi="Times New Roman"/>
          <w:color w:val="2F5496" w:themeColor="accent1" w:themeShade="BF"/>
          <w:lang w:val="en-GB"/>
        </w:rPr>
        <w:t xml:space="preserve"> E, </w:t>
      </w:r>
      <w:proofErr w:type="spellStart"/>
      <w:r>
        <w:rPr>
          <w:rFonts w:ascii="Times New Roman" w:hAnsi="Times New Roman"/>
          <w:color w:val="2F5496" w:themeColor="accent1" w:themeShade="BF"/>
          <w:lang w:val="en-GB"/>
        </w:rPr>
        <w:t>Maharjan</w:t>
      </w:r>
      <w:proofErr w:type="spellEnd"/>
      <w:r>
        <w:rPr>
          <w:rFonts w:ascii="Times New Roman" w:hAnsi="Times New Roman"/>
          <w:color w:val="2F5496" w:themeColor="accent1" w:themeShade="BF"/>
          <w:lang w:val="en-GB"/>
        </w:rPr>
        <w:t xml:space="preserve"> G, </w:t>
      </w:r>
      <w:proofErr w:type="spellStart"/>
      <w:r>
        <w:rPr>
          <w:rFonts w:ascii="Times New Roman" w:hAnsi="Times New Roman"/>
          <w:color w:val="2F5496" w:themeColor="accent1" w:themeShade="BF"/>
          <w:lang w:val="en-GB"/>
        </w:rPr>
        <w:t>Moriondo</w:t>
      </w:r>
      <w:proofErr w:type="spellEnd"/>
      <w:r>
        <w:rPr>
          <w:rFonts w:ascii="Times New Roman" w:hAnsi="Times New Roman"/>
          <w:color w:val="2F5496" w:themeColor="accent1" w:themeShade="BF"/>
          <w:lang w:val="en-GB"/>
        </w:rPr>
        <w:t xml:space="preserve"> M, </w:t>
      </w:r>
      <w:proofErr w:type="spellStart"/>
      <w:r>
        <w:rPr>
          <w:rFonts w:ascii="Times New Roman" w:hAnsi="Times New Roman"/>
          <w:color w:val="2F5496" w:themeColor="accent1" w:themeShade="BF"/>
          <w:lang w:val="en-GB"/>
        </w:rPr>
        <w:t>Nendel</w:t>
      </w:r>
      <w:proofErr w:type="spellEnd"/>
      <w:r>
        <w:rPr>
          <w:rFonts w:ascii="Times New Roman" w:hAnsi="Times New Roman"/>
          <w:color w:val="2F5496" w:themeColor="accent1" w:themeShade="BF"/>
          <w:lang w:val="en-GB"/>
        </w:rPr>
        <w:t xml:space="preserve"> C, </w:t>
      </w:r>
      <w:proofErr w:type="spellStart"/>
      <w:r>
        <w:rPr>
          <w:rFonts w:ascii="Times New Roman" w:hAnsi="Times New Roman"/>
          <w:color w:val="2F5496" w:themeColor="accent1" w:themeShade="BF"/>
          <w:lang w:val="en-GB"/>
        </w:rPr>
        <w:t>Roggero</w:t>
      </w:r>
      <w:proofErr w:type="spellEnd"/>
      <w:r>
        <w:rPr>
          <w:rFonts w:ascii="Times New Roman" w:hAnsi="Times New Roman"/>
          <w:color w:val="2F5496" w:themeColor="accent1" w:themeShade="BF"/>
          <w:lang w:val="en-GB"/>
        </w:rPr>
        <w:t xml:space="preserve"> P, </w:t>
      </w:r>
      <w:proofErr w:type="spellStart"/>
      <w:r>
        <w:rPr>
          <w:rFonts w:ascii="Times New Roman" w:hAnsi="Times New Roman"/>
          <w:color w:val="2F5496" w:themeColor="accent1" w:themeShade="BF"/>
          <w:lang w:val="en-GB"/>
        </w:rPr>
        <w:t>Specka</w:t>
      </w:r>
      <w:proofErr w:type="spellEnd"/>
      <w:r>
        <w:rPr>
          <w:rFonts w:ascii="Times New Roman" w:hAnsi="Times New Roman"/>
          <w:color w:val="2F5496" w:themeColor="accent1" w:themeShade="BF"/>
          <w:lang w:val="en-GB"/>
        </w:rPr>
        <w:t xml:space="preserve"> X, </w:t>
      </w:r>
      <w:proofErr w:type="spellStart"/>
      <w:r>
        <w:rPr>
          <w:rFonts w:ascii="Times New Roman" w:hAnsi="Times New Roman"/>
          <w:color w:val="2F5496" w:themeColor="accent1" w:themeShade="BF"/>
          <w:lang w:val="en-GB"/>
        </w:rPr>
        <w:t>Trombi</w:t>
      </w:r>
      <w:proofErr w:type="spellEnd"/>
      <w:r>
        <w:rPr>
          <w:rFonts w:ascii="Times New Roman" w:hAnsi="Times New Roman"/>
          <w:color w:val="2F5496" w:themeColor="accent1" w:themeShade="BF"/>
          <w:lang w:val="en-GB"/>
        </w:rPr>
        <w:t xml:space="preserve"> G, Villa A, Wang E, </w:t>
      </w:r>
      <w:proofErr w:type="spellStart"/>
      <w:r>
        <w:rPr>
          <w:rFonts w:ascii="Times New Roman" w:hAnsi="Times New Roman"/>
          <w:color w:val="2F5496" w:themeColor="accent1" w:themeShade="BF"/>
          <w:lang w:val="en-GB"/>
        </w:rPr>
        <w:t>Weihermueller</w:t>
      </w:r>
      <w:proofErr w:type="spellEnd"/>
      <w:r>
        <w:rPr>
          <w:rFonts w:ascii="Times New Roman" w:hAnsi="Times New Roman"/>
          <w:color w:val="2F5496" w:themeColor="accent1" w:themeShade="BF"/>
          <w:lang w:val="en-GB"/>
        </w:rPr>
        <w:t xml:space="preserve"> L, </w:t>
      </w:r>
      <w:proofErr w:type="spellStart"/>
      <w:r>
        <w:rPr>
          <w:rFonts w:ascii="Times New Roman" w:hAnsi="Times New Roman"/>
          <w:color w:val="2F5496" w:themeColor="accent1" w:themeShade="BF"/>
          <w:lang w:val="en-GB"/>
        </w:rPr>
        <w:t>Yeluripati</w:t>
      </w:r>
      <w:proofErr w:type="spellEnd"/>
      <w:r>
        <w:rPr>
          <w:rFonts w:ascii="Times New Roman" w:hAnsi="Times New Roman"/>
          <w:color w:val="2F5496" w:themeColor="accent1" w:themeShade="BF"/>
          <w:lang w:val="en-GB"/>
        </w:rPr>
        <w:t xml:space="preserve"> J, Zhao Z, </w:t>
      </w:r>
      <w:proofErr w:type="spellStart"/>
      <w:r>
        <w:rPr>
          <w:rFonts w:ascii="Times New Roman" w:hAnsi="Times New Roman"/>
          <w:color w:val="2F5496" w:themeColor="accent1" w:themeShade="BF"/>
          <w:lang w:val="en-GB"/>
        </w:rPr>
        <w:t>Ewert</w:t>
      </w:r>
      <w:proofErr w:type="spellEnd"/>
      <w:r>
        <w:rPr>
          <w:rFonts w:ascii="Times New Roman" w:hAnsi="Times New Roman"/>
          <w:color w:val="2F5496" w:themeColor="accent1" w:themeShade="BF"/>
          <w:lang w:val="en-GB"/>
        </w:rPr>
        <w:t xml:space="preserve"> F, </w:t>
      </w:r>
      <w:proofErr w:type="spellStart"/>
      <w:r>
        <w:rPr>
          <w:rFonts w:ascii="Times New Roman" w:hAnsi="Times New Roman"/>
          <w:color w:val="2F5496" w:themeColor="accent1" w:themeShade="BF"/>
          <w:lang w:val="en-GB"/>
        </w:rPr>
        <w:t>Bergez</w:t>
      </w:r>
      <w:proofErr w:type="spellEnd"/>
      <w:r>
        <w:rPr>
          <w:rFonts w:ascii="Times New Roman" w:hAnsi="Times New Roman"/>
          <w:color w:val="2F5496" w:themeColor="accent1" w:themeShade="BF"/>
          <w:lang w:val="en-GB"/>
        </w:rPr>
        <w:t xml:space="preserve"> J (2019) Management and spatial resolution effects on yield and water balance at regional scale in crop models.</w:t>
      </w:r>
      <w:proofErr w:type="gramEnd"/>
      <w:r>
        <w:rPr>
          <w:rFonts w:ascii="Times New Roman" w:hAnsi="Times New Roman"/>
          <w:color w:val="2F5496" w:themeColor="accent1" w:themeShade="BF"/>
          <w:lang w:val="en-GB"/>
        </w:rPr>
        <w:t xml:space="preserve"> Agricultural and Forest Meteorology, 275: 184–195.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Coskun</w:t>
      </w:r>
      <w:proofErr w:type="spellEnd"/>
      <w:r>
        <w:rPr>
          <w:rFonts w:ascii="Times New Roman" w:hAnsi="Times New Roman"/>
          <w:color w:val="2F5496" w:themeColor="accent1" w:themeShade="BF"/>
        </w:rPr>
        <w:t xml:space="preserve"> T, Sloop KW, </w:t>
      </w:r>
      <w:proofErr w:type="spellStart"/>
      <w:r>
        <w:rPr>
          <w:rFonts w:ascii="Times New Roman" w:hAnsi="Times New Roman"/>
          <w:color w:val="2F5496" w:themeColor="accent1" w:themeShade="BF"/>
        </w:rPr>
        <w:t>Loghin</w:t>
      </w:r>
      <w:proofErr w:type="spellEnd"/>
      <w:r>
        <w:rPr>
          <w:rFonts w:ascii="Times New Roman" w:hAnsi="Times New Roman"/>
          <w:color w:val="2F5496" w:themeColor="accent1" w:themeShade="BF"/>
        </w:rPr>
        <w:t xml:space="preserve"> C, </w:t>
      </w:r>
      <w:proofErr w:type="spellStart"/>
      <w:r>
        <w:rPr>
          <w:rFonts w:ascii="Times New Roman" w:hAnsi="Times New Roman"/>
          <w:color w:val="2F5496" w:themeColor="accent1" w:themeShade="BF"/>
        </w:rPr>
        <w:t>Alsina</w:t>
      </w:r>
      <w:proofErr w:type="spellEnd"/>
      <w:r>
        <w:rPr>
          <w:rFonts w:ascii="Times New Roman" w:hAnsi="Times New Roman"/>
          <w:color w:val="2F5496" w:themeColor="accent1" w:themeShade="BF"/>
        </w:rPr>
        <w:t xml:space="preserve">-Fernandez J, </w:t>
      </w:r>
      <w:proofErr w:type="spellStart"/>
      <w:r>
        <w:rPr>
          <w:rFonts w:ascii="Times New Roman" w:hAnsi="Times New Roman"/>
          <w:color w:val="2F5496" w:themeColor="accent1" w:themeShade="BF"/>
        </w:rPr>
        <w:t>Urva</w:t>
      </w:r>
      <w:proofErr w:type="spellEnd"/>
      <w:r>
        <w:rPr>
          <w:rFonts w:ascii="Times New Roman" w:hAnsi="Times New Roman"/>
          <w:color w:val="2F5496" w:themeColor="accent1" w:themeShade="BF"/>
        </w:rPr>
        <w:t xml:space="preserve"> S, </w:t>
      </w:r>
      <w:proofErr w:type="spellStart"/>
      <w:r>
        <w:rPr>
          <w:rFonts w:ascii="Times New Roman" w:hAnsi="Times New Roman"/>
          <w:color w:val="2F5496" w:themeColor="accent1" w:themeShade="BF"/>
        </w:rPr>
        <w:t>Bokvist</w:t>
      </w:r>
      <w:proofErr w:type="spellEnd"/>
      <w:r>
        <w:rPr>
          <w:rFonts w:ascii="Times New Roman" w:hAnsi="Times New Roman"/>
          <w:color w:val="2F5496" w:themeColor="accent1" w:themeShade="BF"/>
        </w:rPr>
        <w:t xml:space="preserve"> KB, ... &amp; </w:t>
      </w:r>
      <w:proofErr w:type="spellStart"/>
      <w:r>
        <w:rPr>
          <w:rFonts w:ascii="Times New Roman" w:hAnsi="Times New Roman"/>
          <w:color w:val="2F5496" w:themeColor="accent1" w:themeShade="BF"/>
        </w:rPr>
        <w:t>Haupt</w:t>
      </w:r>
      <w:proofErr w:type="spellEnd"/>
      <w:r>
        <w:rPr>
          <w:rFonts w:ascii="Times New Roman" w:hAnsi="Times New Roman"/>
          <w:color w:val="2F5496" w:themeColor="accent1" w:themeShade="BF"/>
        </w:rPr>
        <w:t xml:space="preserve"> A (2018) LY3298176, a novel dual GIP and GLP-1 receptor agonist for the treatment of type 2 diabetes mellitus: from discovery to clinical proof of concept. Molecular Metabolism, 18: 3-14.</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lang w:val="en-GB"/>
        </w:rPr>
        <w:t>Datnoff</w:t>
      </w:r>
      <w:proofErr w:type="spellEnd"/>
      <w:r>
        <w:rPr>
          <w:rFonts w:ascii="Times New Roman" w:hAnsi="Times New Roman"/>
          <w:color w:val="2F5496" w:themeColor="accent1" w:themeShade="BF"/>
          <w:lang w:val="en-GB"/>
        </w:rPr>
        <w:t xml:space="preserve"> LE, Rodrigues FA (2005) </w:t>
      </w:r>
      <w:proofErr w:type="gramStart"/>
      <w:r>
        <w:rPr>
          <w:rFonts w:ascii="Times New Roman" w:hAnsi="Times New Roman"/>
          <w:color w:val="2F5496" w:themeColor="accent1" w:themeShade="BF"/>
          <w:lang w:val="en-GB"/>
        </w:rPr>
        <w:t>The</w:t>
      </w:r>
      <w:proofErr w:type="gramEnd"/>
      <w:r>
        <w:rPr>
          <w:rFonts w:ascii="Times New Roman" w:hAnsi="Times New Roman"/>
          <w:color w:val="2F5496" w:themeColor="accent1" w:themeShade="BF"/>
          <w:lang w:val="en-GB"/>
        </w:rPr>
        <w:t xml:space="preserve"> role of silicon in suppressing rice diseases. </w:t>
      </w:r>
      <w:proofErr w:type="spellStart"/>
      <w:r>
        <w:rPr>
          <w:rFonts w:ascii="Times New Roman" w:hAnsi="Times New Roman"/>
          <w:color w:val="2F5496" w:themeColor="accent1" w:themeShade="BF"/>
        </w:rPr>
        <w:t>APSnet</w:t>
      </w:r>
      <w:proofErr w:type="spellEnd"/>
      <w:r>
        <w:rPr>
          <w:rFonts w:ascii="Times New Roman" w:hAnsi="Times New Roman"/>
          <w:color w:val="2F5496" w:themeColor="accent1" w:themeShade="BF"/>
        </w:rPr>
        <w:t xml:space="preserve"> Features, 2005-0205. </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De </w:t>
      </w:r>
      <w:proofErr w:type="spellStart"/>
      <w:r>
        <w:rPr>
          <w:rFonts w:ascii="Times New Roman" w:hAnsi="Times New Roman"/>
          <w:color w:val="2F5496" w:themeColor="accent1" w:themeShade="BF"/>
        </w:rPr>
        <w:t>Beeck</w:t>
      </w:r>
      <w:proofErr w:type="spellEnd"/>
      <w:r>
        <w:rPr>
          <w:rFonts w:ascii="Times New Roman" w:hAnsi="Times New Roman"/>
          <w:color w:val="2F5496" w:themeColor="accent1" w:themeShade="BF"/>
        </w:rPr>
        <w:t xml:space="preserve"> MO, </w:t>
      </w:r>
      <w:proofErr w:type="spellStart"/>
      <w:r>
        <w:rPr>
          <w:rFonts w:ascii="Times New Roman" w:hAnsi="Times New Roman"/>
          <w:color w:val="2F5496" w:themeColor="accent1" w:themeShade="BF"/>
        </w:rPr>
        <w:t>Ruytinx</w:t>
      </w:r>
      <w:proofErr w:type="spellEnd"/>
      <w:r>
        <w:rPr>
          <w:rFonts w:ascii="Times New Roman" w:hAnsi="Times New Roman"/>
          <w:color w:val="2F5496" w:themeColor="accent1" w:themeShade="BF"/>
        </w:rPr>
        <w:t xml:space="preserve"> J, Smits MM, Vangronsveld J, </w:t>
      </w:r>
      <w:proofErr w:type="spellStart"/>
      <w:r>
        <w:rPr>
          <w:rFonts w:ascii="Times New Roman" w:hAnsi="Times New Roman"/>
          <w:color w:val="2F5496" w:themeColor="accent1" w:themeShade="BF"/>
        </w:rPr>
        <w:t>Colpaert</w:t>
      </w:r>
      <w:proofErr w:type="spellEnd"/>
      <w:r>
        <w:rPr>
          <w:rFonts w:ascii="Times New Roman" w:hAnsi="Times New Roman"/>
          <w:color w:val="2F5496" w:themeColor="accent1" w:themeShade="BF"/>
        </w:rPr>
        <w:t xml:space="preserve"> JV, Rineau F (2015) Belowground fungal communities in pioneer Scots pine stands growing on heavy metal polluted and non-polluted soils. Soil Biology and Biochemistry, 86: 58-66</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Debona</w:t>
      </w:r>
      <w:proofErr w:type="spellEnd"/>
      <w:r>
        <w:rPr>
          <w:rFonts w:ascii="Times New Roman" w:hAnsi="Times New Roman"/>
          <w:color w:val="2F5496" w:themeColor="accent1" w:themeShade="BF"/>
          <w:lang w:val="en-GB"/>
        </w:rPr>
        <w:t xml:space="preserve"> D, Rodrigues FA, </w:t>
      </w:r>
      <w:proofErr w:type="spellStart"/>
      <w:r>
        <w:rPr>
          <w:rFonts w:ascii="Times New Roman" w:hAnsi="Times New Roman"/>
          <w:color w:val="2F5496" w:themeColor="accent1" w:themeShade="BF"/>
          <w:lang w:val="en-GB"/>
        </w:rPr>
        <w:t>Datnoff</w:t>
      </w:r>
      <w:proofErr w:type="spellEnd"/>
      <w:r>
        <w:rPr>
          <w:rFonts w:ascii="Times New Roman" w:hAnsi="Times New Roman"/>
          <w:color w:val="2F5496" w:themeColor="accent1" w:themeShade="BF"/>
          <w:lang w:val="en-GB"/>
        </w:rPr>
        <w:t xml:space="preserve"> LE (2017) Silicon's role in abiotic and biotic plant stresses. Annual Review of Phytopathology, 55:85-107 </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DeClerq</w:t>
      </w:r>
      <w:proofErr w:type="spellEnd"/>
      <w:r>
        <w:rPr>
          <w:rFonts w:ascii="Times New Roman" w:hAnsi="Times New Roman"/>
          <w:color w:val="2F5496" w:themeColor="accent1" w:themeShade="BF"/>
          <w:lang w:val="en-GB"/>
        </w:rPr>
        <w:t xml:space="preserve"> </w:t>
      </w:r>
      <w:proofErr w:type="gramStart"/>
      <w:r>
        <w:rPr>
          <w:rFonts w:ascii="Times New Roman" w:hAnsi="Times New Roman"/>
          <w:color w:val="2F5496" w:themeColor="accent1" w:themeShade="BF"/>
          <w:lang w:val="en-GB"/>
        </w:rPr>
        <w:t>M,</w:t>
      </w:r>
      <w:proofErr w:type="gramEnd"/>
      <w:r>
        <w:rPr>
          <w:rFonts w:ascii="Times New Roman" w:hAnsi="Times New Roman"/>
          <w:color w:val="2F5496" w:themeColor="accent1" w:themeShade="BF"/>
          <w:lang w:val="en-GB"/>
        </w:rPr>
        <w:t xml:space="preserve"> Vats A, </w:t>
      </w:r>
      <w:proofErr w:type="spellStart"/>
      <w:r>
        <w:rPr>
          <w:rFonts w:ascii="Times New Roman" w:hAnsi="Times New Roman"/>
          <w:color w:val="2F5496" w:themeColor="accent1" w:themeShade="BF"/>
          <w:lang w:val="en-GB"/>
        </w:rPr>
        <w:t>Bielet</w:t>
      </w:r>
      <w:proofErr w:type="spellEnd"/>
      <w:r>
        <w:rPr>
          <w:rFonts w:ascii="Times New Roman" w:hAnsi="Times New Roman"/>
          <w:color w:val="2F5496" w:themeColor="accent1" w:themeShade="BF"/>
          <w:lang w:val="en-GB"/>
        </w:rPr>
        <w:t xml:space="preserve"> A (Eds.) (2018) Agriculture 4.0. The future of farming technology. Proceedings of the World Government Summit, Dubai, UAE.</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lastRenderedPageBreak/>
        <w:t>Dhankher</w:t>
      </w:r>
      <w:proofErr w:type="spellEnd"/>
      <w:r>
        <w:rPr>
          <w:rFonts w:ascii="Times New Roman" w:hAnsi="Times New Roman"/>
          <w:color w:val="2F5496" w:themeColor="accent1" w:themeShade="BF"/>
          <w:lang w:val="en-GB"/>
        </w:rPr>
        <w:t xml:space="preserve">, O.P., Foyer, C.H. (2018). Climate resilient crops for improving global food security and safety. Plant, Cell &amp; Environment 41:877–884, DOI: 10.1111/pce.13207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Dimkpa</w:t>
      </w:r>
      <w:proofErr w:type="spellEnd"/>
      <w:r>
        <w:rPr>
          <w:rFonts w:ascii="Times New Roman" w:hAnsi="Times New Roman"/>
          <w:color w:val="2F5496" w:themeColor="accent1" w:themeShade="BF"/>
        </w:rPr>
        <w:t xml:space="preserve"> CO, </w:t>
      </w:r>
      <w:proofErr w:type="spellStart"/>
      <w:r>
        <w:rPr>
          <w:rFonts w:ascii="Times New Roman" w:hAnsi="Times New Roman"/>
          <w:color w:val="2F5496" w:themeColor="accent1" w:themeShade="BF"/>
        </w:rPr>
        <w:t>Bindraban</w:t>
      </w:r>
      <w:proofErr w:type="spellEnd"/>
      <w:r>
        <w:rPr>
          <w:rFonts w:ascii="Times New Roman" w:hAnsi="Times New Roman"/>
          <w:color w:val="2F5496" w:themeColor="accent1" w:themeShade="BF"/>
        </w:rPr>
        <w:t xml:space="preserve"> PS (2016) Fortification of micronutrients for efficient agronomic production: a review. Agronomy for Sustainable Development 36</w:t>
      </w:r>
      <w:proofErr w:type="gramStart"/>
      <w:r>
        <w:rPr>
          <w:rFonts w:ascii="Times New Roman" w:hAnsi="Times New Roman"/>
          <w:color w:val="2F5496" w:themeColor="accent1" w:themeShade="BF"/>
        </w:rPr>
        <w:t>,1</w:t>
      </w:r>
      <w:proofErr w:type="gramEnd"/>
      <w:r>
        <w:rPr>
          <w:rFonts w:ascii="Times New Roman" w:hAnsi="Times New Roman"/>
          <w:color w:val="2F5496" w:themeColor="accent1" w:themeShade="BF"/>
        </w:rPr>
        <w:t>: 7, https://doi.org/10.1007/s13593-015-0346-6</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Drechsel</w:t>
      </w:r>
      <w:proofErr w:type="spellEnd"/>
      <w:r>
        <w:rPr>
          <w:rFonts w:ascii="Times New Roman" w:hAnsi="Times New Roman"/>
          <w:color w:val="2F5496" w:themeColor="accent1" w:themeShade="BF"/>
        </w:rPr>
        <w:t xml:space="preserve"> P, </w:t>
      </w:r>
      <w:proofErr w:type="spellStart"/>
      <w:r>
        <w:rPr>
          <w:rFonts w:ascii="Times New Roman" w:hAnsi="Times New Roman"/>
          <w:color w:val="2F5496" w:themeColor="accent1" w:themeShade="BF"/>
        </w:rPr>
        <w:t>Heffer</w:t>
      </w:r>
      <w:proofErr w:type="spellEnd"/>
      <w:r>
        <w:rPr>
          <w:rFonts w:ascii="Times New Roman" w:hAnsi="Times New Roman"/>
          <w:color w:val="2F5496" w:themeColor="accent1" w:themeShade="BF"/>
        </w:rPr>
        <w:t xml:space="preserve"> P, </w:t>
      </w:r>
      <w:proofErr w:type="spellStart"/>
      <w:r>
        <w:rPr>
          <w:rFonts w:ascii="Times New Roman" w:hAnsi="Times New Roman"/>
          <w:color w:val="2F5496" w:themeColor="accent1" w:themeShade="BF"/>
        </w:rPr>
        <w:t>Magen</w:t>
      </w:r>
      <w:proofErr w:type="spellEnd"/>
      <w:r>
        <w:rPr>
          <w:rFonts w:ascii="Times New Roman" w:hAnsi="Times New Roman"/>
          <w:color w:val="2F5496" w:themeColor="accent1" w:themeShade="BF"/>
        </w:rPr>
        <w:t xml:space="preserve"> H, </w:t>
      </w:r>
      <w:proofErr w:type="spellStart"/>
      <w:r>
        <w:rPr>
          <w:rFonts w:ascii="Times New Roman" w:hAnsi="Times New Roman"/>
          <w:color w:val="2F5496" w:themeColor="accent1" w:themeShade="BF"/>
        </w:rPr>
        <w:t>Mikkelsen</w:t>
      </w:r>
      <w:proofErr w:type="spellEnd"/>
      <w:r>
        <w:rPr>
          <w:rFonts w:ascii="Times New Roman" w:hAnsi="Times New Roman"/>
          <w:color w:val="2F5496" w:themeColor="accent1" w:themeShade="BF"/>
        </w:rPr>
        <w:t xml:space="preserve"> R, </w:t>
      </w:r>
      <w:proofErr w:type="spellStart"/>
      <w:r>
        <w:rPr>
          <w:rFonts w:ascii="Times New Roman" w:hAnsi="Times New Roman"/>
          <w:color w:val="2F5496" w:themeColor="accent1" w:themeShade="BF"/>
        </w:rPr>
        <w:t>Wichelns</w:t>
      </w:r>
      <w:proofErr w:type="spellEnd"/>
      <w:r>
        <w:rPr>
          <w:rFonts w:ascii="Times New Roman" w:hAnsi="Times New Roman"/>
          <w:color w:val="2F5496" w:themeColor="accent1" w:themeShade="BF"/>
        </w:rPr>
        <w:t xml:space="preserve"> D (Eds.) (2015) Managing Water and Fertilizer for Sustainable Agricultural Intensification. International Fertilizer Industry Association (IFA), International Water Management Institute (IWMI), International Plant Nutrition Institute (IPNI), and International Potash Institute (IPI). First edition, Paris, France.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Drobnik</w:t>
      </w:r>
      <w:proofErr w:type="spellEnd"/>
      <w:r>
        <w:rPr>
          <w:rFonts w:ascii="Times New Roman" w:hAnsi="Times New Roman"/>
          <w:color w:val="2F5496" w:themeColor="accent1" w:themeShade="BF"/>
        </w:rPr>
        <w:t xml:space="preserve"> T, Greiner L, Keller A, </w:t>
      </w:r>
      <w:proofErr w:type="spellStart"/>
      <w:r>
        <w:rPr>
          <w:rFonts w:ascii="Times New Roman" w:hAnsi="Times New Roman"/>
          <w:color w:val="2F5496" w:themeColor="accent1" w:themeShade="BF"/>
        </w:rPr>
        <w:t>Grêt-Regamey</w:t>
      </w:r>
      <w:proofErr w:type="spellEnd"/>
      <w:r>
        <w:rPr>
          <w:rFonts w:ascii="Times New Roman" w:hAnsi="Times New Roman"/>
          <w:color w:val="2F5496" w:themeColor="accent1" w:themeShade="BF"/>
        </w:rPr>
        <w:t xml:space="preserve"> A (2018) Soil quality indicators – From soil functions to ecosystem services. Ecological Indicators 94(1): 151-169</w:t>
      </w:r>
    </w:p>
    <w:p>
      <w:pPr>
        <w:spacing w:after="0" w:line="360" w:lineRule="auto"/>
        <w:ind w:left="567" w:hanging="720"/>
        <w:jc w:val="both"/>
        <w:rPr>
          <w:rFonts w:ascii="Times New Roman" w:hAnsi="Times New Roman"/>
          <w:color w:val="2F5496" w:themeColor="accent1" w:themeShade="BF"/>
        </w:rPr>
      </w:pPr>
      <w:proofErr w:type="spellStart"/>
      <w:r>
        <w:rPr>
          <w:rFonts w:ascii="Times New Roman" w:eastAsia="Times New Roman" w:hAnsi="Times New Roman"/>
          <w:color w:val="2F5496" w:themeColor="accent1" w:themeShade="BF"/>
          <w:szCs w:val="24"/>
        </w:rPr>
        <w:t>Duborská</w:t>
      </w:r>
      <w:proofErr w:type="spellEnd"/>
      <w:r>
        <w:rPr>
          <w:rFonts w:ascii="Times New Roman" w:eastAsia="Times New Roman" w:hAnsi="Times New Roman"/>
          <w:color w:val="2F5496" w:themeColor="accent1" w:themeShade="BF"/>
          <w:szCs w:val="24"/>
        </w:rPr>
        <w:t xml:space="preserve"> E, </w:t>
      </w:r>
      <w:proofErr w:type="spellStart"/>
      <w:r>
        <w:rPr>
          <w:rFonts w:ascii="Times New Roman" w:eastAsia="Times New Roman" w:hAnsi="Times New Roman"/>
          <w:color w:val="2F5496" w:themeColor="accent1" w:themeShade="BF"/>
          <w:szCs w:val="24"/>
        </w:rPr>
        <w:t>Urík</w:t>
      </w:r>
      <w:proofErr w:type="spellEnd"/>
      <w:r>
        <w:rPr>
          <w:rFonts w:ascii="Times New Roman" w:eastAsia="Times New Roman" w:hAnsi="Times New Roman"/>
          <w:color w:val="2F5496" w:themeColor="accent1" w:themeShade="BF"/>
          <w:szCs w:val="24"/>
        </w:rPr>
        <w:t xml:space="preserve"> M, </w:t>
      </w:r>
      <w:proofErr w:type="spellStart"/>
      <w:r>
        <w:rPr>
          <w:rFonts w:ascii="Times New Roman" w:eastAsia="Times New Roman" w:hAnsi="Times New Roman"/>
          <w:color w:val="2F5496" w:themeColor="accent1" w:themeShade="BF"/>
          <w:szCs w:val="24"/>
        </w:rPr>
        <w:t>Šeda</w:t>
      </w:r>
      <w:proofErr w:type="spellEnd"/>
      <w:r>
        <w:rPr>
          <w:rFonts w:ascii="Times New Roman" w:eastAsia="Times New Roman" w:hAnsi="Times New Roman"/>
          <w:color w:val="2F5496" w:themeColor="accent1" w:themeShade="BF"/>
          <w:szCs w:val="24"/>
        </w:rPr>
        <w:t xml:space="preserve"> M (2020) Iodine </w:t>
      </w:r>
      <w:proofErr w:type="spellStart"/>
      <w:r>
        <w:rPr>
          <w:rFonts w:ascii="Times New Roman" w:eastAsia="Times New Roman" w:hAnsi="Times New Roman"/>
          <w:color w:val="2F5496" w:themeColor="accent1" w:themeShade="BF"/>
          <w:szCs w:val="24"/>
        </w:rPr>
        <w:t>biofortification</w:t>
      </w:r>
      <w:proofErr w:type="spellEnd"/>
      <w:r>
        <w:rPr>
          <w:rFonts w:ascii="Times New Roman" w:eastAsia="Times New Roman" w:hAnsi="Times New Roman"/>
          <w:color w:val="2F5496" w:themeColor="accent1" w:themeShade="BF"/>
          <w:szCs w:val="24"/>
        </w:rPr>
        <w:t xml:space="preserve"> of vegetables could improve iodine supplementation status. </w:t>
      </w:r>
      <w:r>
        <w:rPr>
          <w:rFonts w:ascii="Times New Roman" w:eastAsia="Times New Roman" w:hAnsi="Times New Roman"/>
          <w:i/>
          <w:iCs/>
          <w:color w:val="2F5496" w:themeColor="accent1" w:themeShade="BF"/>
          <w:szCs w:val="24"/>
        </w:rPr>
        <w:t>Agronomy</w:t>
      </w:r>
      <w:r>
        <w:rPr>
          <w:rFonts w:ascii="Times New Roman" w:eastAsia="Times New Roman" w:hAnsi="Times New Roman"/>
          <w:color w:val="2F5496" w:themeColor="accent1" w:themeShade="BF"/>
          <w:szCs w:val="24"/>
        </w:rPr>
        <w:t xml:space="preserve"> </w:t>
      </w:r>
      <w:r>
        <w:rPr>
          <w:rFonts w:ascii="Times New Roman" w:eastAsia="Times New Roman" w:hAnsi="Times New Roman"/>
          <w:i/>
          <w:iCs/>
          <w:color w:val="2F5496" w:themeColor="accent1" w:themeShade="BF"/>
          <w:szCs w:val="24"/>
        </w:rPr>
        <w:t>10</w:t>
      </w:r>
      <w:r>
        <w:rPr>
          <w:rFonts w:ascii="Times New Roman" w:eastAsia="Times New Roman" w:hAnsi="Times New Roman"/>
          <w:color w:val="2F5496" w:themeColor="accent1" w:themeShade="BF"/>
          <w:szCs w:val="24"/>
        </w:rPr>
        <w:t>(10): 1574.</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Evers BJ, Blanco‐</w:t>
      </w:r>
      <w:proofErr w:type="spellStart"/>
      <w:r>
        <w:rPr>
          <w:rFonts w:ascii="Times New Roman" w:hAnsi="Times New Roman"/>
          <w:color w:val="2F5496" w:themeColor="accent1" w:themeShade="BF"/>
        </w:rPr>
        <w:t>Canqui</w:t>
      </w:r>
      <w:proofErr w:type="spellEnd"/>
      <w:r>
        <w:rPr>
          <w:rFonts w:ascii="Times New Roman" w:hAnsi="Times New Roman"/>
          <w:color w:val="2F5496" w:themeColor="accent1" w:themeShade="BF"/>
        </w:rPr>
        <w:t xml:space="preserve"> H, </w:t>
      </w:r>
      <w:proofErr w:type="spellStart"/>
      <w:r>
        <w:rPr>
          <w:rFonts w:ascii="Times New Roman" w:hAnsi="Times New Roman"/>
          <w:color w:val="2F5496" w:themeColor="accent1" w:themeShade="BF"/>
        </w:rPr>
        <w:t>Staggenborg</w:t>
      </w:r>
      <w:proofErr w:type="spellEnd"/>
      <w:r>
        <w:rPr>
          <w:rFonts w:ascii="Times New Roman" w:hAnsi="Times New Roman"/>
          <w:color w:val="2F5496" w:themeColor="accent1" w:themeShade="BF"/>
        </w:rPr>
        <w:t xml:space="preserve"> SA, </w:t>
      </w:r>
      <w:proofErr w:type="spellStart"/>
      <w:r>
        <w:rPr>
          <w:rFonts w:ascii="Times New Roman" w:hAnsi="Times New Roman"/>
          <w:color w:val="2F5496" w:themeColor="accent1" w:themeShade="BF"/>
        </w:rPr>
        <w:t>Tatarko</w:t>
      </w:r>
      <w:proofErr w:type="spellEnd"/>
      <w:r>
        <w:rPr>
          <w:rFonts w:ascii="Times New Roman" w:hAnsi="Times New Roman"/>
          <w:color w:val="2F5496" w:themeColor="accent1" w:themeShade="BF"/>
        </w:rPr>
        <w:t xml:space="preserve"> J (2013) Dedicated bioenergy crop impacts on soil wind </w:t>
      </w:r>
      <w:proofErr w:type="spellStart"/>
      <w:r>
        <w:rPr>
          <w:rFonts w:ascii="Times New Roman" w:hAnsi="Times New Roman"/>
          <w:color w:val="2F5496" w:themeColor="accent1" w:themeShade="BF"/>
        </w:rPr>
        <w:t>erodibility</w:t>
      </w:r>
      <w:proofErr w:type="spellEnd"/>
      <w:r>
        <w:rPr>
          <w:rFonts w:ascii="Times New Roman" w:hAnsi="Times New Roman"/>
          <w:color w:val="2F5496" w:themeColor="accent1" w:themeShade="BF"/>
        </w:rPr>
        <w:t xml:space="preserve"> and organic carbon in Kansas. Agronomy Journal, 105(5): 1271-1276</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Fan M-S, Zhao F-J, </w:t>
      </w:r>
      <w:proofErr w:type="spellStart"/>
      <w:r>
        <w:rPr>
          <w:rFonts w:ascii="Times New Roman" w:hAnsi="Times New Roman"/>
          <w:color w:val="2F5496" w:themeColor="accent1" w:themeShade="BF"/>
        </w:rPr>
        <w:t>Fairweather</w:t>
      </w:r>
      <w:proofErr w:type="spellEnd"/>
      <w:r>
        <w:rPr>
          <w:rFonts w:ascii="Times New Roman" w:hAnsi="Times New Roman"/>
          <w:color w:val="2F5496" w:themeColor="accent1" w:themeShade="BF"/>
        </w:rPr>
        <w:t xml:space="preserve">-Tait SJ, </w:t>
      </w:r>
      <w:proofErr w:type="spellStart"/>
      <w:r>
        <w:rPr>
          <w:rFonts w:ascii="Times New Roman" w:hAnsi="Times New Roman"/>
          <w:color w:val="2F5496" w:themeColor="accent1" w:themeShade="BF"/>
        </w:rPr>
        <w:t>Poulton</w:t>
      </w:r>
      <w:proofErr w:type="spellEnd"/>
      <w:r>
        <w:rPr>
          <w:rFonts w:ascii="Times New Roman" w:hAnsi="Times New Roman"/>
          <w:color w:val="2F5496" w:themeColor="accent1" w:themeShade="BF"/>
        </w:rPr>
        <w:t xml:space="preserve"> PR, Dunham SJ, </w:t>
      </w:r>
      <w:proofErr w:type="gramStart"/>
      <w:r>
        <w:rPr>
          <w:rFonts w:ascii="Times New Roman" w:hAnsi="Times New Roman"/>
          <w:color w:val="2F5496" w:themeColor="accent1" w:themeShade="BF"/>
        </w:rPr>
        <w:t>McGrath</w:t>
      </w:r>
      <w:proofErr w:type="gramEnd"/>
      <w:r>
        <w:rPr>
          <w:rFonts w:ascii="Times New Roman" w:hAnsi="Times New Roman"/>
          <w:color w:val="2F5496" w:themeColor="accent1" w:themeShade="BF"/>
        </w:rPr>
        <w:t xml:space="preserve"> SP (2008) Evidence of decreasing mineral density in wheat grain over the last 160 years. Journal of Trace Elements in Medicine and Biology 22: 315–324, </w:t>
      </w:r>
      <w:hyperlink r:id="rId13" w:history="1">
        <w:r>
          <w:rPr>
            <w:rFonts w:ascii="Times New Roman" w:hAnsi="Times New Roman"/>
            <w:color w:val="2F5496" w:themeColor="accent1" w:themeShade="BF"/>
          </w:rPr>
          <w:t>https://doi.org/10.1016/j.jfca.2016.11.012</w:t>
        </w:r>
      </w:hyperlink>
    </w:p>
    <w:p>
      <w:pPr>
        <w:spacing w:after="0" w:line="360" w:lineRule="auto"/>
        <w:ind w:left="567" w:hanging="720"/>
        <w:jc w:val="both"/>
        <w:rPr>
          <w:rFonts w:ascii="Times New Roman" w:hAnsi="Times New Roman"/>
          <w:color w:val="2F5496" w:themeColor="accent1" w:themeShade="BF"/>
        </w:rPr>
      </w:pPr>
      <w:proofErr w:type="gramStart"/>
      <w:r>
        <w:rPr>
          <w:rFonts w:ascii="Times New Roman" w:hAnsi="Times New Roman"/>
          <w:color w:val="2F5496" w:themeColor="accent1" w:themeShade="BF"/>
        </w:rPr>
        <w:t xml:space="preserve">Felipe-Lucia MR, </w:t>
      </w:r>
      <w:proofErr w:type="spellStart"/>
      <w:r>
        <w:rPr>
          <w:rFonts w:ascii="Times New Roman" w:hAnsi="Times New Roman"/>
          <w:color w:val="2F5496" w:themeColor="accent1" w:themeShade="BF"/>
        </w:rPr>
        <w:t>Soliveres</w:t>
      </w:r>
      <w:proofErr w:type="spellEnd"/>
      <w:r>
        <w:rPr>
          <w:rFonts w:ascii="Times New Roman" w:hAnsi="Times New Roman"/>
          <w:color w:val="2F5496" w:themeColor="accent1" w:themeShade="BF"/>
        </w:rPr>
        <w:t xml:space="preserve"> S, </w:t>
      </w:r>
      <w:proofErr w:type="spellStart"/>
      <w:r>
        <w:rPr>
          <w:rFonts w:ascii="Times New Roman" w:hAnsi="Times New Roman"/>
          <w:color w:val="2F5496" w:themeColor="accent1" w:themeShade="BF"/>
        </w:rPr>
        <w:t>Penone</w:t>
      </w:r>
      <w:proofErr w:type="spellEnd"/>
      <w:r>
        <w:rPr>
          <w:rFonts w:ascii="Times New Roman" w:hAnsi="Times New Roman"/>
          <w:color w:val="2F5496" w:themeColor="accent1" w:themeShade="BF"/>
        </w:rPr>
        <w:t xml:space="preserve"> C, Fischer M, </w:t>
      </w:r>
      <w:proofErr w:type="spellStart"/>
      <w:r>
        <w:rPr>
          <w:rFonts w:ascii="Times New Roman" w:hAnsi="Times New Roman"/>
          <w:color w:val="2F5496" w:themeColor="accent1" w:themeShade="BF"/>
        </w:rPr>
        <w:t>Ammer</w:t>
      </w:r>
      <w:proofErr w:type="spellEnd"/>
      <w:r>
        <w:rPr>
          <w:rFonts w:ascii="Times New Roman" w:hAnsi="Times New Roman"/>
          <w:color w:val="2F5496" w:themeColor="accent1" w:themeShade="BF"/>
        </w:rPr>
        <w:t xml:space="preserve"> C, </w:t>
      </w:r>
      <w:proofErr w:type="spellStart"/>
      <w:r>
        <w:rPr>
          <w:rFonts w:ascii="Times New Roman" w:hAnsi="Times New Roman"/>
          <w:color w:val="2F5496" w:themeColor="accent1" w:themeShade="BF"/>
        </w:rPr>
        <w:t>Boch</w:t>
      </w:r>
      <w:proofErr w:type="spellEnd"/>
      <w:r>
        <w:rPr>
          <w:rFonts w:ascii="Times New Roman" w:hAnsi="Times New Roman"/>
          <w:color w:val="2F5496" w:themeColor="accent1" w:themeShade="BF"/>
        </w:rPr>
        <w:t xml:space="preserve"> S, </w:t>
      </w:r>
      <w:proofErr w:type="spellStart"/>
      <w:r>
        <w:rPr>
          <w:rFonts w:ascii="Times New Roman" w:hAnsi="Times New Roman"/>
          <w:color w:val="2F5496" w:themeColor="accent1" w:themeShade="BF"/>
        </w:rPr>
        <w:t>Boeddinghaus</w:t>
      </w:r>
      <w:proofErr w:type="spellEnd"/>
      <w:r>
        <w:rPr>
          <w:rFonts w:ascii="Times New Roman" w:hAnsi="Times New Roman"/>
          <w:color w:val="2F5496" w:themeColor="accent1" w:themeShade="BF"/>
        </w:rPr>
        <w:t xml:space="preserve"> RS, </w:t>
      </w:r>
      <w:proofErr w:type="spellStart"/>
      <w:r>
        <w:rPr>
          <w:rFonts w:ascii="Times New Roman" w:hAnsi="Times New Roman"/>
          <w:color w:val="2F5496" w:themeColor="accent1" w:themeShade="BF"/>
        </w:rPr>
        <w:t>Bonkowski</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Buscot</w:t>
      </w:r>
      <w:proofErr w:type="spellEnd"/>
      <w:r>
        <w:rPr>
          <w:rFonts w:ascii="Times New Roman" w:hAnsi="Times New Roman"/>
          <w:color w:val="2F5496" w:themeColor="accent1" w:themeShade="BF"/>
        </w:rPr>
        <w:t> F, Fiore-</w:t>
      </w:r>
      <w:proofErr w:type="spellStart"/>
      <w:r>
        <w:rPr>
          <w:rFonts w:ascii="Times New Roman" w:hAnsi="Times New Roman"/>
          <w:color w:val="2F5496" w:themeColor="accent1" w:themeShade="BF"/>
        </w:rPr>
        <w:t>Donno</w:t>
      </w:r>
      <w:proofErr w:type="spellEnd"/>
      <w:r>
        <w:rPr>
          <w:rFonts w:ascii="Times New Roman" w:hAnsi="Times New Roman"/>
          <w:color w:val="2F5496" w:themeColor="accent1" w:themeShade="BF"/>
        </w:rPr>
        <w:t xml:space="preserve"> AM, Frank K, </w:t>
      </w:r>
      <w:proofErr w:type="spellStart"/>
      <w:r>
        <w:rPr>
          <w:rFonts w:ascii="Times New Roman" w:hAnsi="Times New Roman"/>
          <w:color w:val="2F5496" w:themeColor="accent1" w:themeShade="BF"/>
        </w:rPr>
        <w:t>Goldmann</w:t>
      </w:r>
      <w:proofErr w:type="spellEnd"/>
      <w:r>
        <w:rPr>
          <w:rFonts w:ascii="Times New Roman" w:hAnsi="Times New Roman"/>
          <w:color w:val="2F5496" w:themeColor="accent1" w:themeShade="BF"/>
        </w:rPr>
        <w:t xml:space="preserve"> K, </w:t>
      </w:r>
      <w:proofErr w:type="spellStart"/>
      <w:r>
        <w:rPr>
          <w:rFonts w:ascii="Times New Roman" w:hAnsi="Times New Roman"/>
          <w:color w:val="2F5496" w:themeColor="accent1" w:themeShade="BF"/>
        </w:rPr>
        <w:t>Gossner</w:t>
      </w:r>
      <w:proofErr w:type="spellEnd"/>
      <w:r>
        <w:rPr>
          <w:rFonts w:ascii="Times New Roman" w:hAnsi="Times New Roman"/>
          <w:color w:val="2F5496" w:themeColor="accent1" w:themeShade="BF"/>
        </w:rPr>
        <w:t xml:space="preserve"> MM, </w:t>
      </w:r>
      <w:proofErr w:type="spellStart"/>
      <w:r>
        <w:rPr>
          <w:rFonts w:ascii="Times New Roman" w:hAnsi="Times New Roman"/>
          <w:color w:val="2F5496" w:themeColor="accent1" w:themeShade="BF"/>
        </w:rPr>
        <w:t>Hölzel</w:t>
      </w:r>
      <w:proofErr w:type="spellEnd"/>
      <w:r>
        <w:rPr>
          <w:rFonts w:ascii="Times New Roman" w:hAnsi="Times New Roman"/>
          <w:color w:val="2F5496" w:themeColor="accent1" w:themeShade="BF"/>
        </w:rPr>
        <w:t xml:space="preserve"> N, </w:t>
      </w:r>
      <w:proofErr w:type="spellStart"/>
      <w:r>
        <w:rPr>
          <w:rFonts w:ascii="Times New Roman" w:hAnsi="Times New Roman"/>
          <w:color w:val="2F5496" w:themeColor="accent1" w:themeShade="BF"/>
        </w:rPr>
        <w:t>Jochum</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Kandeler</w:t>
      </w:r>
      <w:proofErr w:type="spellEnd"/>
      <w:r>
        <w:rPr>
          <w:rFonts w:ascii="Times New Roman" w:hAnsi="Times New Roman"/>
          <w:color w:val="2F5496" w:themeColor="accent1" w:themeShade="BF"/>
        </w:rPr>
        <w:t xml:space="preserve"> E, Klaus VH, </w:t>
      </w:r>
      <w:proofErr w:type="spellStart"/>
      <w:r>
        <w:rPr>
          <w:rFonts w:ascii="Times New Roman" w:hAnsi="Times New Roman"/>
          <w:color w:val="2F5496" w:themeColor="accent1" w:themeShade="BF"/>
        </w:rPr>
        <w:t>Kleinebecker</w:t>
      </w:r>
      <w:proofErr w:type="spellEnd"/>
      <w:r>
        <w:rPr>
          <w:rFonts w:ascii="Times New Roman" w:hAnsi="Times New Roman"/>
          <w:color w:val="2F5496" w:themeColor="accent1" w:themeShade="BF"/>
        </w:rPr>
        <w:t xml:space="preserve"> T, </w:t>
      </w:r>
      <w:proofErr w:type="spellStart"/>
      <w:r>
        <w:rPr>
          <w:rFonts w:ascii="Times New Roman" w:hAnsi="Times New Roman"/>
          <w:color w:val="2F5496" w:themeColor="accent1" w:themeShade="BF"/>
        </w:rPr>
        <w:t>Leimer</w:t>
      </w:r>
      <w:proofErr w:type="spellEnd"/>
      <w:r>
        <w:rPr>
          <w:rFonts w:ascii="Times New Roman" w:hAnsi="Times New Roman"/>
          <w:color w:val="2F5496" w:themeColor="accent1" w:themeShade="BF"/>
        </w:rPr>
        <w:t xml:space="preserve"> S, Manning P, </w:t>
      </w:r>
      <w:proofErr w:type="spellStart"/>
      <w:r>
        <w:rPr>
          <w:rFonts w:ascii="Times New Roman" w:hAnsi="Times New Roman"/>
          <w:color w:val="2F5496" w:themeColor="accent1" w:themeShade="BF"/>
        </w:rPr>
        <w:t>Oelmann</w:t>
      </w:r>
      <w:proofErr w:type="spellEnd"/>
      <w:r>
        <w:rPr>
          <w:rFonts w:ascii="Times New Roman" w:hAnsi="Times New Roman"/>
          <w:color w:val="2F5496" w:themeColor="accent1" w:themeShade="BF"/>
        </w:rPr>
        <w:t xml:space="preserve"> Y, </w:t>
      </w:r>
      <w:proofErr w:type="spellStart"/>
      <w:r>
        <w:rPr>
          <w:rFonts w:ascii="Times New Roman" w:hAnsi="Times New Roman"/>
          <w:color w:val="2F5496" w:themeColor="accent1" w:themeShade="BF"/>
        </w:rPr>
        <w:t>Saiz</w:t>
      </w:r>
      <w:proofErr w:type="spellEnd"/>
      <w:r>
        <w:rPr>
          <w:rFonts w:ascii="Times New Roman" w:hAnsi="Times New Roman"/>
          <w:color w:val="2F5496" w:themeColor="accent1" w:themeShade="BF"/>
        </w:rPr>
        <w:t xml:space="preserve"> H, </w:t>
      </w:r>
      <w:proofErr w:type="spellStart"/>
      <w:r>
        <w:rPr>
          <w:rFonts w:ascii="Times New Roman" w:hAnsi="Times New Roman"/>
          <w:color w:val="2F5496" w:themeColor="accent1" w:themeShade="BF"/>
        </w:rPr>
        <w:t>Schall</w:t>
      </w:r>
      <w:proofErr w:type="spellEnd"/>
      <w:r>
        <w:rPr>
          <w:rFonts w:ascii="Times New Roman" w:hAnsi="Times New Roman"/>
          <w:color w:val="2F5496" w:themeColor="accent1" w:themeShade="BF"/>
        </w:rPr>
        <w:t xml:space="preserve"> P, </w:t>
      </w:r>
      <w:r>
        <w:rPr>
          <w:rFonts w:ascii="Times New Roman" w:hAnsi="Times New Roman"/>
          <w:bCs/>
          <w:color w:val="2F5496" w:themeColor="accent1" w:themeShade="BF"/>
        </w:rPr>
        <w:t>Schloter M</w:t>
      </w:r>
      <w:r>
        <w:rPr>
          <w:rFonts w:ascii="Times New Roman" w:hAnsi="Times New Roman"/>
          <w:b/>
          <w:bCs/>
          <w:color w:val="2F5496" w:themeColor="accent1" w:themeShade="BF"/>
        </w:rPr>
        <w:t>,</w:t>
      </w:r>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Schöning</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Schrumpf</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Solly</w:t>
      </w:r>
      <w:proofErr w:type="spellEnd"/>
      <w:r>
        <w:rPr>
          <w:rFonts w:ascii="Times New Roman" w:hAnsi="Times New Roman"/>
          <w:color w:val="2F5496" w:themeColor="accent1" w:themeShade="BF"/>
        </w:rPr>
        <w:t xml:space="preserve"> EF, Stempfhuber B, </w:t>
      </w:r>
      <w:proofErr w:type="spellStart"/>
      <w:r>
        <w:rPr>
          <w:rFonts w:ascii="Times New Roman" w:hAnsi="Times New Roman"/>
          <w:color w:val="2F5496" w:themeColor="accent1" w:themeShade="BF"/>
        </w:rPr>
        <w:t>Weisser</w:t>
      </w:r>
      <w:proofErr w:type="spellEnd"/>
      <w:r>
        <w:rPr>
          <w:rFonts w:ascii="Times New Roman" w:hAnsi="Times New Roman"/>
          <w:color w:val="2F5496" w:themeColor="accent1" w:themeShade="BF"/>
        </w:rPr>
        <w:t xml:space="preserve"> WW, </w:t>
      </w:r>
      <w:proofErr w:type="spellStart"/>
      <w:r>
        <w:rPr>
          <w:rFonts w:ascii="Times New Roman" w:hAnsi="Times New Roman"/>
          <w:color w:val="2F5496" w:themeColor="accent1" w:themeShade="BF"/>
        </w:rPr>
        <w:t>Wilcke</w:t>
      </w:r>
      <w:proofErr w:type="spellEnd"/>
      <w:r>
        <w:rPr>
          <w:rFonts w:ascii="Times New Roman" w:hAnsi="Times New Roman"/>
          <w:color w:val="2F5496" w:themeColor="accent1" w:themeShade="BF"/>
        </w:rPr>
        <w:t xml:space="preserve"> W, </w:t>
      </w:r>
      <w:proofErr w:type="spellStart"/>
      <w:r>
        <w:rPr>
          <w:rFonts w:ascii="Times New Roman" w:hAnsi="Times New Roman"/>
          <w:color w:val="2F5496" w:themeColor="accent1" w:themeShade="BF"/>
        </w:rPr>
        <w:t>Wubet</w:t>
      </w:r>
      <w:proofErr w:type="spellEnd"/>
      <w:r>
        <w:rPr>
          <w:rFonts w:ascii="Times New Roman" w:hAnsi="Times New Roman"/>
          <w:color w:val="2F5496" w:themeColor="accent1" w:themeShade="BF"/>
        </w:rPr>
        <w:t xml:space="preserve"> T, Allan E (2020) </w:t>
      </w:r>
      <w:hyperlink r:id="rId14" w:tgtFrame="_blank" w:history="1">
        <w:r>
          <w:rPr>
            <w:rFonts w:ascii="Times New Roman" w:hAnsi="Times New Roman"/>
            <w:color w:val="2F5496" w:themeColor="accent1" w:themeShade="BF"/>
          </w:rPr>
          <w:t>Land-use intensity alters networks between biodiversity, ecosystem functions, and services.</w:t>
        </w:r>
      </w:hyperlink>
      <w:proofErr w:type="gramEnd"/>
      <w:r>
        <w:rPr>
          <w:rFonts w:ascii="Times New Roman" w:hAnsi="Times New Roman"/>
          <w:color w:val="2F5496" w:themeColor="accent1" w:themeShade="BF"/>
        </w:rPr>
        <w:t xml:space="preserve"> Proc. Natl. Acad. Sci. U.S.A. 117, 28140-28149</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Foley JK, </w:t>
      </w:r>
      <w:proofErr w:type="spellStart"/>
      <w:r>
        <w:rPr>
          <w:rFonts w:ascii="Times New Roman" w:hAnsi="Times New Roman"/>
          <w:color w:val="2F5496" w:themeColor="accent1" w:themeShade="BF"/>
        </w:rPr>
        <w:t>Michaux</w:t>
      </w:r>
      <w:proofErr w:type="spellEnd"/>
      <w:r>
        <w:rPr>
          <w:rFonts w:ascii="Times New Roman" w:hAnsi="Times New Roman"/>
          <w:color w:val="2F5496" w:themeColor="accent1" w:themeShade="BF"/>
        </w:rPr>
        <w:t xml:space="preserve"> KD, </w:t>
      </w:r>
      <w:proofErr w:type="spellStart"/>
      <w:r>
        <w:rPr>
          <w:rFonts w:ascii="Times New Roman" w:hAnsi="Times New Roman"/>
          <w:color w:val="2F5496" w:themeColor="accent1" w:themeShade="BF"/>
        </w:rPr>
        <w:t>Mudyahoto</w:t>
      </w:r>
      <w:proofErr w:type="spellEnd"/>
      <w:r>
        <w:rPr>
          <w:rFonts w:ascii="Times New Roman" w:hAnsi="Times New Roman"/>
          <w:color w:val="2F5496" w:themeColor="accent1" w:themeShade="BF"/>
        </w:rPr>
        <w:t xml:space="preserve"> B, </w:t>
      </w:r>
      <w:proofErr w:type="spellStart"/>
      <w:r>
        <w:rPr>
          <w:rFonts w:ascii="Times New Roman" w:hAnsi="Times New Roman"/>
          <w:color w:val="2F5496" w:themeColor="accent1" w:themeShade="BF"/>
        </w:rPr>
        <w:t>Kyazike</w:t>
      </w:r>
      <w:proofErr w:type="spellEnd"/>
      <w:r>
        <w:rPr>
          <w:rFonts w:ascii="Times New Roman" w:hAnsi="Times New Roman"/>
          <w:color w:val="2F5496" w:themeColor="accent1" w:themeShade="BF"/>
        </w:rPr>
        <w:t xml:space="preserve"> L, Cherian B, </w:t>
      </w:r>
      <w:proofErr w:type="spellStart"/>
      <w:r>
        <w:rPr>
          <w:rFonts w:ascii="Times New Roman" w:hAnsi="Times New Roman"/>
          <w:color w:val="2F5496" w:themeColor="accent1" w:themeShade="BF"/>
        </w:rPr>
        <w:t>Kalejaiye</w:t>
      </w:r>
      <w:proofErr w:type="spellEnd"/>
      <w:r>
        <w:rPr>
          <w:rFonts w:ascii="Times New Roman" w:hAnsi="Times New Roman"/>
          <w:color w:val="2F5496" w:themeColor="accent1" w:themeShade="BF"/>
        </w:rPr>
        <w:t xml:space="preserve"> O, </w:t>
      </w:r>
      <w:proofErr w:type="spellStart"/>
      <w:r>
        <w:rPr>
          <w:rFonts w:ascii="Times New Roman" w:hAnsi="Times New Roman"/>
          <w:color w:val="2F5496" w:themeColor="accent1" w:themeShade="BF"/>
        </w:rPr>
        <w:t>Ifeoma</w:t>
      </w:r>
      <w:proofErr w:type="spellEnd"/>
      <w:r>
        <w:rPr>
          <w:rFonts w:ascii="Times New Roman" w:hAnsi="Times New Roman"/>
          <w:color w:val="2F5496" w:themeColor="accent1" w:themeShade="BF"/>
        </w:rPr>
        <w:t xml:space="preserve"> O, Ilona P, </w:t>
      </w:r>
      <w:proofErr w:type="spellStart"/>
      <w:r>
        <w:rPr>
          <w:rFonts w:ascii="Times New Roman" w:hAnsi="Times New Roman"/>
          <w:color w:val="2F5496" w:themeColor="accent1" w:themeShade="BF"/>
        </w:rPr>
        <w:t>Reinberg</w:t>
      </w:r>
      <w:proofErr w:type="spellEnd"/>
      <w:r>
        <w:rPr>
          <w:rFonts w:ascii="Times New Roman" w:hAnsi="Times New Roman"/>
          <w:color w:val="2F5496" w:themeColor="accent1" w:themeShade="BF"/>
        </w:rPr>
        <w:t xml:space="preserve"> C, </w:t>
      </w:r>
      <w:proofErr w:type="spellStart"/>
      <w:r>
        <w:rPr>
          <w:rFonts w:ascii="Times New Roman" w:hAnsi="Times New Roman"/>
          <w:color w:val="2F5496" w:themeColor="accent1" w:themeShade="BF"/>
        </w:rPr>
        <w:t>Mavindidze</w:t>
      </w:r>
      <w:proofErr w:type="spellEnd"/>
      <w:r>
        <w:rPr>
          <w:rFonts w:ascii="Times New Roman" w:hAnsi="Times New Roman"/>
          <w:color w:val="2F5496" w:themeColor="accent1" w:themeShade="BF"/>
        </w:rPr>
        <w:t xml:space="preserve"> D, Boy E. (2021) Scaling Up Delivery of </w:t>
      </w:r>
      <w:proofErr w:type="spellStart"/>
      <w:r>
        <w:rPr>
          <w:rFonts w:ascii="Times New Roman" w:hAnsi="Times New Roman"/>
          <w:color w:val="2F5496" w:themeColor="accent1" w:themeShade="BF"/>
        </w:rPr>
        <w:t>Biofortified</w:t>
      </w:r>
      <w:proofErr w:type="spellEnd"/>
      <w:r>
        <w:rPr>
          <w:rFonts w:ascii="Times New Roman" w:hAnsi="Times New Roman"/>
          <w:color w:val="2F5496" w:themeColor="accent1" w:themeShade="BF"/>
        </w:rPr>
        <w:t xml:space="preserve"> Staple Food Crops Globally: Paths to Nourishing Millions. Food </w:t>
      </w:r>
      <w:proofErr w:type="spellStart"/>
      <w:r>
        <w:rPr>
          <w:rFonts w:ascii="Times New Roman" w:hAnsi="Times New Roman"/>
          <w:color w:val="2F5496" w:themeColor="accent1" w:themeShade="BF"/>
        </w:rPr>
        <w:t>Nutr</w:t>
      </w:r>
      <w:proofErr w:type="spellEnd"/>
      <w:r>
        <w:rPr>
          <w:rFonts w:ascii="Times New Roman" w:hAnsi="Times New Roman"/>
          <w:color w:val="2F5496" w:themeColor="accent1" w:themeShade="BF"/>
        </w:rPr>
        <w:t xml:space="preserve"> Bull.: 379572120982501. </w:t>
      </w:r>
      <w:proofErr w:type="spellStart"/>
      <w:proofErr w:type="gramStart"/>
      <w:r>
        <w:rPr>
          <w:rFonts w:ascii="Times New Roman" w:hAnsi="Times New Roman"/>
          <w:color w:val="2F5496" w:themeColor="accent1" w:themeShade="BF"/>
        </w:rPr>
        <w:t>doi</w:t>
      </w:r>
      <w:proofErr w:type="spellEnd"/>
      <w:proofErr w:type="gramEnd"/>
      <w:r>
        <w:rPr>
          <w:rFonts w:ascii="Times New Roman" w:hAnsi="Times New Roman"/>
          <w:color w:val="2F5496" w:themeColor="accent1" w:themeShade="BF"/>
        </w:rPr>
        <w:t xml:space="preserve">: 10.1177/0379572120982501. </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Follett RF (2001) Soil management concepts and carbon sequestration in cropland soils. Soil and Tillage Research 61: 77-92. ISSN 0167-1987, https://doi.org/10.1016/S0167-</w:t>
      </w:r>
      <w:proofErr w:type="gramStart"/>
      <w:r>
        <w:rPr>
          <w:rFonts w:ascii="Times New Roman" w:hAnsi="Times New Roman"/>
          <w:color w:val="2F5496" w:themeColor="accent1" w:themeShade="BF"/>
        </w:rPr>
        <w:t>1987(</w:t>
      </w:r>
      <w:proofErr w:type="gramEnd"/>
      <w:r>
        <w:rPr>
          <w:rFonts w:ascii="Times New Roman" w:hAnsi="Times New Roman"/>
          <w:color w:val="2F5496" w:themeColor="accent1" w:themeShade="BF"/>
        </w:rPr>
        <w:t>01)00180-5.</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Fuge</w:t>
      </w:r>
      <w:proofErr w:type="spellEnd"/>
      <w:r>
        <w:rPr>
          <w:rFonts w:ascii="Times New Roman" w:hAnsi="Times New Roman"/>
          <w:color w:val="2F5496" w:themeColor="accent1" w:themeShade="BF"/>
        </w:rPr>
        <w:t xml:space="preserve"> R, Johnson CC (2015) Iodine and human health, the role of environmental geochemistry and diet, a review. Applied Geochemistry 63: 282-302, http://dx.doi.org/10.1016/j.apgeochem.2015.09.013</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Gagnon B, Demers I, </w:t>
      </w:r>
      <w:proofErr w:type="spellStart"/>
      <w:r>
        <w:rPr>
          <w:rFonts w:ascii="Times New Roman" w:hAnsi="Times New Roman"/>
          <w:color w:val="2F5496" w:themeColor="accent1" w:themeShade="BF"/>
        </w:rPr>
        <w:t>Ziadi</w:t>
      </w:r>
      <w:proofErr w:type="spellEnd"/>
      <w:r>
        <w:rPr>
          <w:rFonts w:ascii="Times New Roman" w:hAnsi="Times New Roman"/>
          <w:color w:val="2F5496" w:themeColor="accent1" w:themeShade="BF"/>
        </w:rPr>
        <w:t xml:space="preserve"> N, </w:t>
      </w:r>
      <w:proofErr w:type="spellStart"/>
      <w:r>
        <w:rPr>
          <w:rFonts w:ascii="Times New Roman" w:hAnsi="Times New Roman"/>
          <w:color w:val="2F5496" w:themeColor="accent1" w:themeShade="BF"/>
        </w:rPr>
        <w:t>Chantigny</w:t>
      </w:r>
      <w:proofErr w:type="spellEnd"/>
      <w:r>
        <w:rPr>
          <w:rFonts w:ascii="Times New Roman" w:hAnsi="Times New Roman"/>
          <w:color w:val="2F5496" w:themeColor="accent1" w:themeShade="BF"/>
        </w:rPr>
        <w:t xml:space="preserve"> MH, Parent LE, Forge TA, ..., Buckley KE (2012) Forms of phosphorus in composts and in compost-amended soils following incubation. Canadian Journal of Soil Science, 92(5): 711-721</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lastRenderedPageBreak/>
        <w:t xml:space="preserve">Garg M, Sharma N, Sharma S, Kapoor P, Kumar A, </w:t>
      </w:r>
      <w:proofErr w:type="spellStart"/>
      <w:r>
        <w:rPr>
          <w:rFonts w:ascii="Times New Roman" w:hAnsi="Times New Roman"/>
          <w:color w:val="2F5496" w:themeColor="accent1" w:themeShade="BF"/>
        </w:rPr>
        <w:t>Chunduri</w:t>
      </w:r>
      <w:proofErr w:type="spellEnd"/>
      <w:r>
        <w:rPr>
          <w:rFonts w:ascii="Times New Roman" w:hAnsi="Times New Roman"/>
          <w:color w:val="2F5496" w:themeColor="accent1" w:themeShade="BF"/>
        </w:rPr>
        <w:t xml:space="preserve"> V, Arora P (2018) </w:t>
      </w:r>
      <w:proofErr w:type="spellStart"/>
      <w:r>
        <w:rPr>
          <w:rFonts w:ascii="Times New Roman" w:hAnsi="Times New Roman"/>
          <w:color w:val="2F5496" w:themeColor="accent1" w:themeShade="BF"/>
        </w:rPr>
        <w:t>Biofortified</w:t>
      </w:r>
      <w:proofErr w:type="spellEnd"/>
      <w:r>
        <w:rPr>
          <w:rFonts w:ascii="Times New Roman" w:hAnsi="Times New Roman"/>
          <w:color w:val="2F5496" w:themeColor="accent1" w:themeShade="BF"/>
        </w:rPr>
        <w:t xml:space="preserve"> crops generated by breeding, agronomy, and transgenic approaches are improving lives of millions of people around the world. Frontiers in Nutrition 5: 12, </w:t>
      </w:r>
      <w:proofErr w:type="spellStart"/>
      <w:r>
        <w:rPr>
          <w:rFonts w:ascii="Times New Roman" w:hAnsi="Times New Roman"/>
          <w:color w:val="2F5496" w:themeColor="accent1" w:themeShade="BF"/>
        </w:rPr>
        <w:t>doi</w:t>
      </w:r>
      <w:proofErr w:type="spellEnd"/>
      <w:r>
        <w:rPr>
          <w:rFonts w:ascii="Times New Roman" w:hAnsi="Times New Roman"/>
          <w:color w:val="2F5496" w:themeColor="accent1" w:themeShade="BF"/>
        </w:rPr>
        <w:t>: 10.3389/fnut.2018.00012</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Garlaschelli</w:t>
      </w:r>
      <w:proofErr w:type="spellEnd"/>
      <w:r>
        <w:rPr>
          <w:rFonts w:ascii="Times New Roman" w:hAnsi="Times New Roman"/>
          <w:color w:val="2F5496" w:themeColor="accent1" w:themeShade="BF"/>
          <w:lang w:val="en-GB"/>
        </w:rPr>
        <w:t xml:space="preserve"> D, </w:t>
      </w:r>
      <w:proofErr w:type="spellStart"/>
      <w:r>
        <w:rPr>
          <w:rFonts w:ascii="Times New Roman" w:hAnsi="Times New Roman"/>
          <w:color w:val="2F5496" w:themeColor="accent1" w:themeShade="BF"/>
          <w:lang w:val="en-GB"/>
        </w:rPr>
        <w:t>Caldarelli</w:t>
      </w:r>
      <w:proofErr w:type="spellEnd"/>
      <w:r>
        <w:rPr>
          <w:rFonts w:ascii="Times New Roman" w:hAnsi="Times New Roman"/>
          <w:color w:val="2F5496" w:themeColor="accent1" w:themeShade="BF"/>
          <w:lang w:val="en-GB"/>
        </w:rPr>
        <w:t xml:space="preserve"> G, </w:t>
      </w:r>
      <w:proofErr w:type="spellStart"/>
      <w:r>
        <w:rPr>
          <w:rFonts w:ascii="Times New Roman" w:hAnsi="Times New Roman"/>
          <w:color w:val="2F5496" w:themeColor="accent1" w:themeShade="BF"/>
          <w:lang w:val="en-GB"/>
        </w:rPr>
        <w:t>Pietronero</w:t>
      </w:r>
      <w:proofErr w:type="spellEnd"/>
      <w:r>
        <w:rPr>
          <w:rFonts w:ascii="Times New Roman" w:hAnsi="Times New Roman"/>
          <w:color w:val="2F5496" w:themeColor="accent1" w:themeShade="BF"/>
          <w:lang w:val="en-GB"/>
        </w:rPr>
        <w:t xml:space="preserve"> L (2003) Universal scaling relations in food webs. Nature 423: 165-168</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Garousi</w:t>
      </w:r>
      <w:proofErr w:type="spellEnd"/>
      <w:r>
        <w:rPr>
          <w:rFonts w:ascii="Times New Roman" w:hAnsi="Times New Roman"/>
          <w:color w:val="2F5496" w:themeColor="accent1" w:themeShade="BF"/>
        </w:rPr>
        <w:t xml:space="preserve"> F (2017) Toxicity of selenium, application of selenium in fertilizers, selenium treatment of seeds, and selenium in edible parts of plants. </w:t>
      </w:r>
      <w:proofErr w:type="spellStart"/>
      <w:r>
        <w:rPr>
          <w:rFonts w:ascii="Times New Roman" w:hAnsi="Times New Roman"/>
          <w:color w:val="2F5496" w:themeColor="accent1" w:themeShade="BF"/>
        </w:rPr>
        <w:t>Acta</w:t>
      </w:r>
      <w:proofErr w:type="spellEnd"/>
      <w:r>
        <w:rPr>
          <w:rFonts w:ascii="Times New Roman" w:hAnsi="Times New Roman"/>
          <w:color w:val="2F5496" w:themeColor="accent1" w:themeShade="BF"/>
        </w:rPr>
        <w:t xml:space="preserve"> Univ. </w:t>
      </w:r>
      <w:proofErr w:type="spellStart"/>
      <w:r>
        <w:rPr>
          <w:rFonts w:ascii="Times New Roman" w:hAnsi="Times New Roman"/>
          <w:color w:val="2F5496" w:themeColor="accent1" w:themeShade="BF"/>
        </w:rPr>
        <w:t>Sapientiae</w:t>
      </w:r>
      <w:proofErr w:type="spellEnd"/>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Alimentaria</w:t>
      </w:r>
      <w:proofErr w:type="spellEnd"/>
      <w:r>
        <w:rPr>
          <w:rFonts w:ascii="Times New Roman" w:hAnsi="Times New Roman"/>
          <w:color w:val="2F5496" w:themeColor="accent1" w:themeShade="BF"/>
        </w:rPr>
        <w:t>, 10: 61-74, DOI: 10.1515/ausal-2017-0004</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Gebhart</w:t>
      </w:r>
      <w:proofErr w:type="spellEnd"/>
      <w:r>
        <w:rPr>
          <w:rFonts w:ascii="Times New Roman" w:hAnsi="Times New Roman"/>
          <w:color w:val="2F5496" w:themeColor="accent1" w:themeShade="BF"/>
        </w:rPr>
        <w:t xml:space="preserve"> DL, Johnson HB, </w:t>
      </w:r>
      <w:proofErr w:type="spellStart"/>
      <w:r>
        <w:rPr>
          <w:rFonts w:ascii="Times New Roman" w:hAnsi="Times New Roman"/>
          <w:color w:val="2F5496" w:themeColor="accent1" w:themeShade="BF"/>
        </w:rPr>
        <w:t>Mayeux</w:t>
      </w:r>
      <w:proofErr w:type="spellEnd"/>
      <w:r>
        <w:rPr>
          <w:rFonts w:ascii="Times New Roman" w:hAnsi="Times New Roman"/>
          <w:color w:val="2F5496" w:themeColor="accent1" w:themeShade="BF"/>
        </w:rPr>
        <w:t xml:space="preserve"> HS</w:t>
      </w:r>
      <w:proofErr w:type="gramStart"/>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Polley</w:t>
      </w:r>
      <w:proofErr w:type="spellEnd"/>
      <w:proofErr w:type="gramEnd"/>
      <w:r>
        <w:rPr>
          <w:rFonts w:ascii="Times New Roman" w:hAnsi="Times New Roman"/>
          <w:color w:val="2F5496" w:themeColor="accent1" w:themeShade="BF"/>
        </w:rPr>
        <w:t xml:space="preserve"> HW (1994) The CRP increases soil organic carbon. Journal of Soil and Water Conservation 49 (5): 488-492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Gebremikael</w:t>
      </w:r>
      <w:proofErr w:type="spellEnd"/>
      <w:r>
        <w:rPr>
          <w:rFonts w:ascii="Times New Roman" w:hAnsi="Times New Roman"/>
          <w:color w:val="2F5496" w:themeColor="accent1" w:themeShade="BF"/>
        </w:rPr>
        <w:t xml:space="preserve"> MT, </w:t>
      </w:r>
      <w:proofErr w:type="spellStart"/>
      <w:r>
        <w:rPr>
          <w:rFonts w:ascii="Times New Roman" w:hAnsi="Times New Roman"/>
          <w:color w:val="2F5496" w:themeColor="accent1" w:themeShade="BF"/>
        </w:rPr>
        <w:t>Ranasinghe</w:t>
      </w:r>
      <w:proofErr w:type="spellEnd"/>
      <w:r>
        <w:rPr>
          <w:rFonts w:ascii="Times New Roman" w:hAnsi="Times New Roman"/>
          <w:color w:val="2F5496" w:themeColor="accent1" w:themeShade="BF"/>
        </w:rPr>
        <w:t xml:space="preserve"> A, Hosseini PS, </w:t>
      </w:r>
      <w:proofErr w:type="spellStart"/>
      <w:r>
        <w:rPr>
          <w:rFonts w:ascii="Times New Roman" w:hAnsi="Times New Roman"/>
          <w:color w:val="2F5496" w:themeColor="accent1" w:themeShade="BF"/>
        </w:rPr>
        <w:t>Laboan</w:t>
      </w:r>
      <w:proofErr w:type="spellEnd"/>
      <w:r>
        <w:rPr>
          <w:rFonts w:ascii="Times New Roman" w:hAnsi="Times New Roman"/>
          <w:color w:val="2F5496" w:themeColor="accent1" w:themeShade="BF"/>
        </w:rPr>
        <w:t xml:space="preserve"> B, </w:t>
      </w:r>
      <w:proofErr w:type="spellStart"/>
      <w:r>
        <w:rPr>
          <w:rFonts w:ascii="Times New Roman" w:hAnsi="Times New Roman"/>
          <w:color w:val="2F5496" w:themeColor="accent1" w:themeShade="BF"/>
        </w:rPr>
        <w:t>Sonneveld</w:t>
      </w:r>
      <w:proofErr w:type="spellEnd"/>
      <w:r>
        <w:rPr>
          <w:rFonts w:ascii="Times New Roman" w:hAnsi="Times New Roman"/>
          <w:color w:val="2F5496" w:themeColor="accent1" w:themeShade="BF"/>
        </w:rPr>
        <w:t xml:space="preserve"> E, </w:t>
      </w:r>
      <w:proofErr w:type="spellStart"/>
      <w:r>
        <w:rPr>
          <w:rFonts w:ascii="Times New Roman" w:hAnsi="Times New Roman"/>
          <w:color w:val="2F5496" w:themeColor="accent1" w:themeShade="BF"/>
        </w:rPr>
        <w:t>Pipan</w:t>
      </w:r>
      <w:proofErr w:type="spellEnd"/>
      <w:r>
        <w:rPr>
          <w:rFonts w:ascii="Times New Roman" w:hAnsi="Times New Roman"/>
          <w:color w:val="2F5496" w:themeColor="accent1" w:themeShade="BF"/>
        </w:rPr>
        <w:t xml:space="preserve"> M, Oni FE, Montemurro F, </w:t>
      </w:r>
      <w:proofErr w:type="spellStart"/>
      <w:r>
        <w:rPr>
          <w:rFonts w:ascii="Times New Roman" w:hAnsi="Times New Roman"/>
          <w:color w:val="2F5496" w:themeColor="accent1" w:themeShade="BF"/>
        </w:rPr>
        <w:t>Höfte</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Sleutel</w:t>
      </w:r>
      <w:proofErr w:type="spellEnd"/>
      <w:r>
        <w:rPr>
          <w:rFonts w:ascii="Times New Roman" w:hAnsi="Times New Roman"/>
          <w:color w:val="2F5496" w:themeColor="accent1" w:themeShade="BF"/>
        </w:rPr>
        <w:t xml:space="preserve"> S, De Neve S (2020) How do novel and conventional </w:t>
      </w:r>
      <w:proofErr w:type="spellStart"/>
      <w:r>
        <w:rPr>
          <w:rFonts w:ascii="Times New Roman" w:hAnsi="Times New Roman"/>
          <w:color w:val="2F5496" w:themeColor="accent1" w:themeShade="BF"/>
        </w:rPr>
        <w:t>agri</w:t>
      </w:r>
      <w:proofErr w:type="spellEnd"/>
      <w:r>
        <w:rPr>
          <w:rFonts w:ascii="Times New Roman" w:hAnsi="Times New Roman"/>
          <w:color w:val="2F5496" w:themeColor="accent1" w:themeShade="BF"/>
        </w:rPr>
        <w:t xml:space="preserve">-food wastes, co-products and by-products improve soil functions and soil quality? Waste Management 113: 132–144, </w:t>
      </w:r>
      <w:hyperlink r:id="rId15" w:history="1">
        <w:r>
          <w:rPr>
            <w:rFonts w:ascii="Times New Roman" w:hAnsi="Times New Roman"/>
            <w:color w:val="2F5496" w:themeColor="accent1" w:themeShade="BF"/>
          </w:rPr>
          <w:t>https://doi.org/10.1016/</w:t>
        </w:r>
      </w:hyperlink>
      <w:r>
        <w:rPr>
          <w:rFonts w:ascii="Times New Roman" w:hAnsi="Times New Roman"/>
          <w:color w:val="2F5496" w:themeColor="accent1" w:themeShade="BF"/>
        </w:rPr>
        <w:t xml:space="preserve"> j.wasman.2020.05.040</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Gontard</w:t>
      </w:r>
      <w:proofErr w:type="spellEnd"/>
      <w:r>
        <w:rPr>
          <w:rFonts w:ascii="Times New Roman" w:hAnsi="Times New Roman"/>
          <w:color w:val="2F5496" w:themeColor="accent1" w:themeShade="BF"/>
          <w:lang w:val="en-GB"/>
        </w:rPr>
        <w:t xml:space="preserve"> N, </w:t>
      </w:r>
      <w:proofErr w:type="spellStart"/>
      <w:r>
        <w:rPr>
          <w:rFonts w:ascii="Times New Roman" w:hAnsi="Times New Roman"/>
          <w:color w:val="2F5496" w:themeColor="accent1" w:themeShade="BF"/>
          <w:lang w:val="en-GB"/>
        </w:rPr>
        <w:t>Sonesson</w:t>
      </w:r>
      <w:proofErr w:type="spellEnd"/>
      <w:r>
        <w:rPr>
          <w:rFonts w:ascii="Times New Roman" w:hAnsi="Times New Roman"/>
          <w:color w:val="2F5496" w:themeColor="accent1" w:themeShade="BF"/>
          <w:lang w:val="en-GB"/>
        </w:rPr>
        <w:t xml:space="preserve"> U, </w:t>
      </w:r>
      <w:proofErr w:type="spellStart"/>
      <w:r>
        <w:rPr>
          <w:rFonts w:ascii="Times New Roman" w:hAnsi="Times New Roman"/>
          <w:color w:val="2F5496" w:themeColor="accent1" w:themeShade="BF"/>
          <w:lang w:val="en-GB"/>
        </w:rPr>
        <w:t>Birkved</w:t>
      </w:r>
      <w:proofErr w:type="spellEnd"/>
      <w:r>
        <w:rPr>
          <w:rFonts w:ascii="Times New Roman" w:hAnsi="Times New Roman"/>
          <w:color w:val="2F5496" w:themeColor="accent1" w:themeShade="BF"/>
          <w:lang w:val="en-GB"/>
        </w:rPr>
        <w:t xml:space="preserve"> M, </w:t>
      </w:r>
      <w:proofErr w:type="spellStart"/>
      <w:r>
        <w:rPr>
          <w:rFonts w:ascii="Times New Roman" w:hAnsi="Times New Roman"/>
          <w:color w:val="2F5496" w:themeColor="accent1" w:themeShade="BF"/>
          <w:lang w:val="en-GB"/>
        </w:rPr>
        <w:t>Majone</w:t>
      </w:r>
      <w:proofErr w:type="spellEnd"/>
      <w:r>
        <w:rPr>
          <w:rFonts w:ascii="Times New Roman" w:hAnsi="Times New Roman"/>
          <w:color w:val="2F5496" w:themeColor="accent1" w:themeShade="BF"/>
          <w:lang w:val="en-GB"/>
        </w:rPr>
        <w:t xml:space="preserve"> M, </w:t>
      </w:r>
      <w:proofErr w:type="spellStart"/>
      <w:r>
        <w:rPr>
          <w:rFonts w:ascii="Times New Roman" w:hAnsi="Times New Roman"/>
          <w:color w:val="2F5496" w:themeColor="accent1" w:themeShade="BF"/>
          <w:lang w:val="en-GB"/>
        </w:rPr>
        <w:t>Bolzonella</w:t>
      </w:r>
      <w:proofErr w:type="spellEnd"/>
      <w:r>
        <w:rPr>
          <w:rFonts w:ascii="Times New Roman" w:hAnsi="Times New Roman"/>
          <w:color w:val="2F5496" w:themeColor="accent1" w:themeShade="BF"/>
          <w:lang w:val="en-GB"/>
        </w:rPr>
        <w:t xml:space="preserve"> D, Celli A, </w:t>
      </w:r>
      <w:proofErr w:type="spellStart"/>
      <w:r>
        <w:rPr>
          <w:rFonts w:ascii="Times New Roman" w:hAnsi="Times New Roman"/>
          <w:color w:val="2F5496" w:themeColor="accent1" w:themeShade="BF"/>
          <w:lang w:val="en-GB"/>
        </w:rPr>
        <w:t>Angellier-Coussy</w:t>
      </w:r>
      <w:proofErr w:type="spellEnd"/>
      <w:r>
        <w:rPr>
          <w:rFonts w:ascii="Times New Roman" w:hAnsi="Times New Roman"/>
          <w:color w:val="2F5496" w:themeColor="accent1" w:themeShade="BF"/>
          <w:lang w:val="en-GB"/>
        </w:rPr>
        <w:t xml:space="preserve"> H, Jang GW, </w:t>
      </w:r>
      <w:proofErr w:type="spellStart"/>
      <w:r>
        <w:rPr>
          <w:rFonts w:ascii="Times New Roman" w:hAnsi="Times New Roman"/>
          <w:color w:val="2F5496" w:themeColor="accent1" w:themeShade="BF"/>
          <w:lang w:val="en-GB"/>
        </w:rPr>
        <w:t>Verniquet</w:t>
      </w:r>
      <w:proofErr w:type="spellEnd"/>
      <w:r>
        <w:rPr>
          <w:rFonts w:ascii="Times New Roman" w:hAnsi="Times New Roman"/>
          <w:color w:val="2F5496" w:themeColor="accent1" w:themeShade="BF"/>
          <w:lang w:val="en-GB"/>
        </w:rPr>
        <w:t xml:space="preserve"> A, </w:t>
      </w:r>
      <w:proofErr w:type="spellStart"/>
      <w:r>
        <w:rPr>
          <w:rFonts w:ascii="Times New Roman" w:hAnsi="Times New Roman"/>
          <w:color w:val="2F5496" w:themeColor="accent1" w:themeShade="BF"/>
          <w:lang w:val="en-GB"/>
        </w:rPr>
        <w:t>Broeze</w:t>
      </w:r>
      <w:proofErr w:type="spellEnd"/>
      <w:r>
        <w:rPr>
          <w:rFonts w:ascii="Times New Roman" w:hAnsi="Times New Roman"/>
          <w:color w:val="2F5496" w:themeColor="accent1" w:themeShade="BF"/>
          <w:lang w:val="en-GB"/>
        </w:rPr>
        <w:t xml:space="preserve"> J, </w:t>
      </w:r>
      <w:proofErr w:type="spellStart"/>
      <w:r>
        <w:rPr>
          <w:rFonts w:ascii="Times New Roman" w:hAnsi="Times New Roman"/>
          <w:color w:val="2F5496" w:themeColor="accent1" w:themeShade="BF"/>
          <w:lang w:val="en-GB"/>
        </w:rPr>
        <w:t>Schaer</w:t>
      </w:r>
      <w:proofErr w:type="spellEnd"/>
      <w:r>
        <w:rPr>
          <w:rFonts w:ascii="Times New Roman" w:hAnsi="Times New Roman"/>
          <w:color w:val="2F5496" w:themeColor="accent1" w:themeShade="BF"/>
          <w:lang w:val="en-GB"/>
        </w:rPr>
        <w:t xml:space="preserve"> B, Batista AP, </w:t>
      </w:r>
      <w:proofErr w:type="spellStart"/>
      <w:r>
        <w:rPr>
          <w:rFonts w:ascii="Times New Roman" w:hAnsi="Times New Roman"/>
          <w:color w:val="2F5496" w:themeColor="accent1" w:themeShade="BF"/>
          <w:lang w:val="en-GB"/>
        </w:rPr>
        <w:t>Sebok</w:t>
      </w:r>
      <w:proofErr w:type="spellEnd"/>
      <w:r>
        <w:rPr>
          <w:rFonts w:ascii="Times New Roman" w:hAnsi="Times New Roman"/>
          <w:color w:val="2F5496" w:themeColor="accent1" w:themeShade="BF"/>
          <w:lang w:val="en-GB"/>
        </w:rPr>
        <w:t xml:space="preserve"> A (2018) A research challenge vision regarding management of agricultural waste in a circular bio-based economy. Critical Reviews in Environmental Science and Technology 48: 614-654. DOI: 10.1080/10643389.2018.1471957</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Greiner L, Keller A, </w:t>
      </w:r>
      <w:proofErr w:type="spellStart"/>
      <w:r>
        <w:rPr>
          <w:rFonts w:ascii="Times New Roman" w:hAnsi="Times New Roman"/>
          <w:color w:val="2F5496" w:themeColor="accent1" w:themeShade="BF"/>
        </w:rPr>
        <w:t>Grêt-Regamey</w:t>
      </w:r>
      <w:proofErr w:type="spellEnd"/>
      <w:r>
        <w:rPr>
          <w:rFonts w:ascii="Times New Roman" w:hAnsi="Times New Roman"/>
          <w:color w:val="2F5496" w:themeColor="accent1" w:themeShade="BF"/>
        </w:rPr>
        <w:t xml:space="preserve"> A, </w:t>
      </w:r>
      <w:proofErr w:type="spellStart"/>
      <w:proofErr w:type="gramStart"/>
      <w:r>
        <w:rPr>
          <w:rFonts w:ascii="Times New Roman" w:hAnsi="Times New Roman"/>
          <w:color w:val="2F5496" w:themeColor="accent1" w:themeShade="BF"/>
        </w:rPr>
        <w:t>Papritz</w:t>
      </w:r>
      <w:proofErr w:type="spellEnd"/>
      <w:proofErr w:type="gramEnd"/>
      <w:r>
        <w:rPr>
          <w:rFonts w:ascii="Times New Roman" w:hAnsi="Times New Roman"/>
          <w:color w:val="2F5496" w:themeColor="accent1" w:themeShade="BF"/>
        </w:rPr>
        <w:t xml:space="preserve"> A (2017) Soil function assessment: review of methods for quantifying the contributions of soils to ecosystem services. Land use policy 69: 224-237</w:t>
      </w:r>
    </w:p>
    <w:p>
      <w:pPr>
        <w:spacing w:after="0" w:line="360" w:lineRule="auto"/>
        <w:ind w:left="567" w:hanging="720"/>
        <w:jc w:val="both"/>
        <w:rPr>
          <w:rFonts w:ascii="Times New Roman" w:eastAsia="Times New Roman" w:hAnsi="Times New Roman"/>
          <w:color w:val="2F5496" w:themeColor="accent1" w:themeShade="BF"/>
          <w:szCs w:val="24"/>
        </w:rPr>
      </w:pPr>
      <w:proofErr w:type="spellStart"/>
      <w:r>
        <w:rPr>
          <w:rFonts w:ascii="Times New Roman" w:eastAsia="Times New Roman" w:hAnsi="Times New Roman"/>
          <w:color w:val="2F5496" w:themeColor="accent1" w:themeShade="BF"/>
          <w:szCs w:val="24"/>
        </w:rPr>
        <w:t>Gudkov</w:t>
      </w:r>
      <w:proofErr w:type="spellEnd"/>
      <w:r>
        <w:rPr>
          <w:rFonts w:ascii="Times New Roman" w:eastAsia="Times New Roman" w:hAnsi="Times New Roman"/>
          <w:color w:val="2F5496" w:themeColor="accent1" w:themeShade="BF"/>
          <w:szCs w:val="24"/>
        </w:rPr>
        <w:t xml:space="preserve"> SV, </w:t>
      </w:r>
      <w:proofErr w:type="spellStart"/>
      <w:r>
        <w:rPr>
          <w:rFonts w:ascii="Times New Roman" w:eastAsia="Times New Roman" w:hAnsi="Times New Roman"/>
          <w:color w:val="2F5496" w:themeColor="accent1" w:themeShade="BF"/>
          <w:szCs w:val="24"/>
        </w:rPr>
        <w:t>Shafeev</w:t>
      </w:r>
      <w:proofErr w:type="spellEnd"/>
      <w:r>
        <w:rPr>
          <w:rFonts w:ascii="Times New Roman" w:eastAsia="Times New Roman" w:hAnsi="Times New Roman"/>
          <w:color w:val="2F5496" w:themeColor="accent1" w:themeShade="BF"/>
          <w:szCs w:val="24"/>
        </w:rPr>
        <w:t xml:space="preserve"> GA, </w:t>
      </w:r>
      <w:proofErr w:type="spellStart"/>
      <w:r>
        <w:rPr>
          <w:rFonts w:ascii="Times New Roman" w:eastAsia="Times New Roman" w:hAnsi="Times New Roman"/>
          <w:color w:val="2F5496" w:themeColor="accent1" w:themeShade="BF"/>
          <w:szCs w:val="24"/>
        </w:rPr>
        <w:t>Glinushkin</w:t>
      </w:r>
      <w:proofErr w:type="spellEnd"/>
      <w:r>
        <w:rPr>
          <w:rFonts w:ascii="Times New Roman" w:eastAsia="Times New Roman" w:hAnsi="Times New Roman"/>
          <w:color w:val="2F5496" w:themeColor="accent1" w:themeShade="BF"/>
          <w:szCs w:val="24"/>
        </w:rPr>
        <w:t xml:space="preserve"> AP, </w:t>
      </w:r>
      <w:proofErr w:type="spellStart"/>
      <w:r>
        <w:rPr>
          <w:rFonts w:ascii="Times New Roman" w:eastAsia="Times New Roman" w:hAnsi="Times New Roman"/>
          <w:color w:val="2F5496" w:themeColor="accent1" w:themeShade="BF"/>
          <w:szCs w:val="24"/>
        </w:rPr>
        <w:t>Shkirin</w:t>
      </w:r>
      <w:proofErr w:type="spellEnd"/>
      <w:r>
        <w:rPr>
          <w:rFonts w:ascii="Times New Roman" w:eastAsia="Times New Roman" w:hAnsi="Times New Roman"/>
          <w:color w:val="2F5496" w:themeColor="accent1" w:themeShade="BF"/>
          <w:szCs w:val="24"/>
        </w:rPr>
        <w:t xml:space="preserve"> AV, </w:t>
      </w:r>
      <w:proofErr w:type="spellStart"/>
      <w:r>
        <w:rPr>
          <w:rFonts w:ascii="Times New Roman" w:eastAsia="Times New Roman" w:hAnsi="Times New Roman"/>
          <w:color w:val="2F5496" w:themeColor="accent1" w:themeShade="BF"/>
          <w:szCs w:val="24"/>
        </w:rPr>
        <w:t>Barmina</w:t>
      </w:r>
      <w:proofErr w:type="spellEnd"/>
      <w:r>
        <w:rPr>
          <w:rFonts w:ascii="Times New Roman" w:eastAsia="Times New Roman" w:hAnsi="Times New Roman"/>
          <w:color w:val="2F5496" w:themeColor="accent1" w:themeShade="BF"/>
          <w:szCs w:val="24"/>
        </w:rPr>
        <w:t xml:space="preserve"> EV, </w:t>
      </w:r>
      <w:proofErr w:type="spellStart"/>
      <w:r>
        <w:rPr>
          <w:rFonts w:ascii="Times New Roman" w:eastAsia="Times New Roman" w:hAnsi="Times New Roman"/>
          <w:color w:val="2F5496" w:themeColor="accent1" w:themeShade="BF"/>
          <w:szCs w:val="24"/>
        </w:rPr>
        <w:t>Rakov</w:t>
      </w:r>
      <w:proofErr w:type="spellEnd"/>
      <w:r>
        <w:rPr>
          <w:rFonts w:ascii="Times New Roman" w:eastAsia="Times New Roman" w:hAnsi="Times New Roman"/>
          <w:color w:val="2F5496" w:themeColor="accent1" w:themeShade="BF"/>
          <w:szCs w:val="24"/>
        </w:rPr>
        <w:t xml:space="preserve"> II, ..., </w:t>
      </w:r>
      <w:proofErr w:type="spellStart"/>
      <w:r>
        <w:rPr>
          <w:rFonts w:ascii="Times New Roman" w:eastAsia="Times New Roman" w:hAnsi="Times New Roman"/>
          <w:color w:val="2F5496" w:themeColor="accent1" w:themeShade="BF"/>
          <w:szCs w:val="24"/>
        </w:rPr>
        <w:t>Kalinitchenko</w:t>
      </w:r>
      <w:proofErr w:type="spellEnd"/>
      <w:r>
        <w:rPr>
          <w:rFonts w:ascii="Times New Roman" w:eastAsia="Times New Roman" w:hAnsi="Times New Roman"/>
          <w:color w:val="2F5496" w:themeColor="accent1" w:themeShade="BF"/>
          <w:szCs w:val="24"/>
        </w:rPr>
        <w:t xml:space="preserve"> VP (2020) Production and use of selenium nanoparticles as fertilizers. ACS omega, 5(28): 17767-17774</w:t>
      </w:r>
    </w:p>
    <w:p>
      <w:pPr>
        <w:spacing w:after="0" w:line="360" w:lineRule="auto"/>
        <w:ind w:left="567" w:hanging="720"/>
        <w:jc w:val="both"/>
        <w:rPr>
          <w:rFonts w:ascii="Times New Roman" w:hAnsi="Times New Roman"/>
          <w:color w:val="2F5496" w:themeColor="accent1" w:themeShade="BF"/>
        </w:rPr>
      </w:pPr>
      <w:proofErr w:type="spellStart"/>
      <w:r>
        <w:rPr>
          <w:rFonts w:ascii="Times New Roman" w:eastAsia="Times New Roman" w:hAnsi="Times New Roman"/>
          <w:color w:val="2F5496" w:themeColor="accent1" w:themeShade="BF"/>
          <w:szCs w:val="24"/>
        </w:rPr>
        <w:t>Guimarães</w:t>
      </w:r>
      <w:proofErr w:type="spellEnd"/>
      <w:r>
        <w:rPr>
          <w:rFonts w:ascii="Times New Roman" w:eastAsia="Times New Roman" w:hAnsi="Times New Roman"/>
          <w:color w:val="2F5496" w:themeColor="accent1" w:themeShade="BF"/>
          <w:szCs w:val="24"/>
        </w:rPr>
        <w:t xml:space="preserve"> DV, Gonzaga MIS, da Silva TO, da Silva TL, da Silva Dias N, Matias MIS (2013). Soil organic matter pools and carbon fractions in soil under different land uses. </w:t>
      </w:r>
      <w:r>
        <w:rPr>
          <w:rFonts w:ascii="Times New Roman" w:eastAsia="Times New Roman" w:hAnsi="Times New Roman"/>
          <w:iCs/>
          <w:color w:val="2F5496" w:themeColor="accent1" w:themeShade="BF"/>
          <w:szCs w:val="24"/>
        </w:rPr>
        <w:t>Soil and Tillage Research</w:t>
      </w:r>
      <w:r>
        <w:rPr>
          <w:rFonts w:ascii="Times New Roman" w:eastAsia="Times New Roman" w:hAnsi="Times New Roman"/>
          <w:color w:val="2F5496" w:themeColor="accent1" w:themeShade="BF"/>
          <w:szCs w:val="24"/>
        </w:rPr>
        <w:t xml:space="preserve"> </w:t>
      </w:r>
      <w:r>
        <w:rPr>
          <w:rFonts w:ascii="Times New Roman" w:eastAsia="Times New Roman" w:hAnsi="Times New Roman"/>
          <w:iCs/>
          <w:color w:val="2F5496" w:themeColor="accent1" w:themeShade="BF"/>
          <w:szCs w:val="24"/>
        </w:rPr>
        <w:t>126</w:t>
      </w:r>
      <w:r>
        <w:rPr>
          <w:rFonts w:ascii="Times New Roman" w:eastAsia="Times New Roman" w:hAnsi="Times New Roman"/>
          <w:color w:val="2F5496" w:themeColor="accent1" w:themeShade="BF"/>
          <w:szCs w:val="24"/>
        </w:rPr>
        <w:t>: 177-182</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Gupta M, Gupta S (2017) </w:t>
      </w:r>
      <w:proofErr w:type="gramStart"/>
      <w:r>
        <w:rPr>
          <w:rFonts w:ascii="Times New Roman" w:hAnsi="Times New Roman"/>
          <w:color w:val="2F5496" w:themeColor="accent1" w:themeShade="BF"/>
        </w:rPr>
        <w:t>An</w:t>
      </w:r>
      <w:proofErr w:type="gramEnd"/>
      <w:r>
        <w:rPr>
          <w:rFonts w:ascii="Times New Roman" w:hAnsi="Times New Roman"/>
          <w:color w:val="2F5496" w:themeColor="accent1" w:themeShade="BF"/>
        </w:rPr>
        <w:t xml:space="preserve"> overview of selenium uptake, metabolism, and toxicity in plants. Frontiers in Plant Science 7: 2074, </w:t>
      </w:r>
      <w:proofErr w:type="spellStart"/>
      <w:r>
        <w:rPr>
          <w:rFonts w:ascii="Times New Roman" w:hAnsi="Times New Roman"/>
          <w:color w:val="2F5496" w:themeColor="accent1" w:themeShade="BF"/>
        </w:rPr>
        <w:t>doi</w:t>
      </w:r>
      <w:proofErr w:type="spellEnd"/>
      <w:r>
        <w:rPr>
          <w:rFonts w:ascii="Times New Roman" w:hAnsi="Times New Roman"/>
          <w:color w:val="2F5496" w:themeColor="accent1" w:themeShade="BF"/>
        </w:rPr>
        <w:t>: 10.3389/fpls.2016.0207</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Hartikainen</w:t>
      </w:r>
      <w:proofErr w:type="spellEnd"/>
      <w:r>
        <w:rPr>
          <w:rFonts w:ascii="Times New Roman" w:hAnsi="Times New Roman"/>
          <w:color w:val="2F5496" w:themeColor="accent1" w:themeShade="BF"/>
        </w:rPr>
        <w:t xml:space="preserve"> H (2005) Biogeochemistry of selenium and its impact on food chain quality and human health. Journal of Trace Elements in Medicine and Biology 18(4): 309-318</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Hayat R, Ali S, Amara U, Khalid R, Ahmed I (2010) Soil beneficial bacteria and their role in plant growth promotion: a review. Annals of Microbiology 60(4): 579-598</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Hodson</w:t>
      </w:r>
      <w:proofErr w:type="spellEnd"/>
      <w:r>
        <w:rPr>
          <w:rFonts w:ascii="Times New Roman" w:hAnsi="Times New Roman"/>
          <w:color w:val="2F5496" w:themeColor="accent1" w:themeShade="BF"/>
        </w:rPr>
        <w:t xml:space="preserve"> MJ, Song Z, Ball TB, </w:t>
      </w:r>
      <w:proofErr w:type="spellStart"/>
      <w:r>
        <w:rPr>
          <w:rFonts w:ascii="Times New Roman" w:hAnsi="Times New Roman"/>
          <w:color w:val="2F5496" w:themeColor="accent1" w:themeShade="BF"/>
        </w:rPr>
        <w:t>Elbaum</w:t>
      </w:r>
      <w:proofErr w:type="spellEnd"/>
      <w:r>
        <w:rPr>
          <w:rFonts w:ascii="Times New Roman" w:hAnsi="Times New Roman"/>
          <w:color w:val="2F5496" w:themeColor="accent1" w:themeShade="BF"/>
        </w:rPr>
        <w:t xml:space="preserve"> R, </w:t>
      </w:r>
      <w:proofErr w:type="spellStart"/>
      <w:r>
        <w:rPr>
          <w:rFonts w:ascii="Times New Roman" w:hAnsi="Times New Roman"/>
          <w:color w:val="2F5496" w:themeColor="accent1" w:themeShade="BF"/>
        </w:rPr>
        <w:t>Struyf</w:t>
      </w:r>
      <w:proofErr w:type="spellEnd"/>
      <w:r>
        <w:rPr>
          <w:rFonts w:ascii="Times New Roman" w:hAnsi="Times New Roman"/>
          <w:color w:val="2F5496" w:themeColor="accent1" w:themeShade="BF"/>
        </w:rPr>
        <w:t xml:space="preserve"> E (2020) Frontiers in </w:t>
      </w:r>
      <w:proofErr w:type="spellStart"/>
      <w:r>
        <w:rPr>
          <w:rFonts w:ascii="Times New Roman" w:hAnsi="Times New Roman"/>
          <w:color w:val="2F5496" w:themeColor="accent1" w:themeShade="BF"/>
        </w:rPr>
        <w:t>Phytolith</w:t>
      </w:r>
      <w:proofErr w:type="spellEnd"/>
      <w:r>
        <w:rPr>
          <w:rFonts w:ascii="Times New Roman" w:hAnsi="Times New Roman"/>
          <w:color w:val="2F5496" w:themeColor="accent1" w:themeShade="BF"/>
        </w:rPr>
        <w:t xml:space="preserve"> Research. Frontiers in Plant Science 11:454, </w:t>
      </w:r>
      <w:proofErr w:type="spellStart"/>
      <w:r>
        <w:rPr>
          <w:rFonts w:ascii="Times New Roman" w:hAnsi="Times New Roman"/>
          <w:color w:val="2F5496" w:themeColor="accent1" w:themeShade="BF"/>
        </w:rPr>
        <w:t>doi</w:t>
      </w:r>
      <w:proofErr w:type="spellEnd"/>
      <w:r>
        <w:rPr>
          <w:rFonts w:ascii="Times New Roman" w:hAnsi="Times New Roman"/>
          <w:color w:val="2F5496" w:themeColor="accent1" w:themeShade="BF"/>
        </w:rPr>
        <w:t>=10.3389/fpls.2020.00454</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lastRenderedPageBreak/>
        <w:t xml:space="preserve">Iqbal HMN, </w:t>
      </w:r>
      <w:proofErr w:type="spellStart"/>
      <w:r>
        <w:rPr>
          <w:rFonts w:ascii="Times New Roman" w:hAnsi="Times New Roman"/>
          <w:color w:val="2F5496" w:themeColor="accent1" w:themeShade="BF"/>
        </w:rPr>
        <w:t>Asgher</w:t>
      </w:r>
      <w:proofErr w:type="spellEnd"/>
      <w:r>
        <w:rPr>
          <w:rFonts w:ascii="Times New Roman" w:hAnsi="Times New Roman"/>
          <w:color w:val="2F5496" w:themeColor="accent1" w:themeShade="BF"/>
        </w:rPr>
        <w:t xml:space="preserve"> M, Bhatti HN (2011</w:t>
      </w:r>
      <w:proofErr w:type="gramStart"/>
      <w:r>
        <w:rPr>
          <w:rFonts w:ascii="Times New Roman" w:hAnsi="Times New Roman"/>
          <w:color w:val="2F5496" w:themeColor="accent1" w:themeShade="BF"/>
        </w:rPr>
        <w:t>)  Optimization</w:t>
      </w:r>
      <w:proofErr w:type="gramEnd"/>
      <w:r>
        <w:rPr>
          <w:rFonts w:ascii="Times New Roman" w:hAnsi="Times New Roman"/>
          <w:color w:val="2F5496" w:themeColor="accent1" w:themeShade="BF"/>
        </w:rPr>
        <w:t xml:space="preserve"> of physical and nutritional factors for synthesis of lignin degrading enzymes by a novel strain of </w:t>
      </w:r>
      <w:proofErr w:type="spellStart"/>
      <w:r>
        <w:rPr>
          <w:rFonts w:ascii="Times New Roman" w:hAnsi="Times New Roman"/>
          <w:i/>
          <w:color w:val="2F5496" w:themeColor="accent1" w:themeShade="BF"/>
        </w:rPr>
        <w:t>Trametes</w:t>
      </w:r>
      <w:proofErr w:type="spellEnd"/>
      <w:r>
        <w:rPr>
          <w:rFonts w:ascii="Times New Roman" w:hAnsi="Times New Roman"/>
          <w:i/>
          <w:color w:val="2F5496" w:themeColor="accent1" w:themeShade="BF"/>
        </w:rPr>
        <w:t xml:space="preserve"> versicolor</w:t>
      </w:r>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BioResources</w:t>
      </w:r>
      <w:proofErr w:type="spellEnd"/>
      <w:r>
        <w:rPr>
          <w:rFonts w:ascii="Times New Roman" w:hAnsi="Times New Roman"/>
          <w:color w:val="2F5496" w:themeColor="accent1" w:themeShade="BF"/>
        </w:rPr>
        <w:t xml:space="preserve"> 6</w:t>
      </w:r>
      <w:proofErr w:type="gramStart"/>
      <w:r>
        <w:rPr>
          <w:rFonts w:ascii="Times New Roman" w:hAnsi="Times New Roman"/>
          <w:color w:val="2F5496" w:themeColor="accent1" w:themeShade="BF"/>
        </w:rPr>
        <w:t>,2</w:t>
      </w:r>
      <w:proofErr w:type="gramEnd"/>
      <w:r>
        <w:rPr>
          <w:rFonts w:ascii="Times New Roman" w:hAnsi="Times New Roman"/>
          <w:color w:val="2F5496" w:themeColor="accent1" w:themeShade="BF"/>
        </w:rPr>
        <w:t>: 1273-1287</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fr-FR"/>
        </w:rPr>
        <w:t xml:space="preserve">Jacobs ET, Lance P, Mandarino LJ, Ellis NA, Sherry Chow H-H, Foote J, Martinez JA, Paul Hsu CH, </w:t>
      </w:r>
      <w:proofErr w:type="spellStart"/>
      <w:r>
        <w:rPr>
          <w:rFonts w:ascii="Times New Roman" w:hAnsi="Times New Roman"/>
          <w:color w:val="2F5496" w:themeColor="accent1" w:themeShade="BF"/>
          <w:lang w:val="fr-FR"/>
        </w:rPr>
        <w:t>Batai</w:t>
      </w:r>
      <w:proofErr w:type="spellEnd"/>
      <w:r>
        <w:rPr>
          <w:rFonts w:ascii="Times New Roman" w:hAnsi="Times New Roman"/>
          <w:color w:val="2F5496" w:themeColor="accent1" w:themeShade="BF"/>
          <w:lang w:val="fr-FR"/>
        </w:rPr>
        <w:t xml:space="preserve"> K, </w:t>
      </w:r>
      <w:proofErr w:type="spellStart"/>
      <w:r>
        <w:rPr>
          <w:rFonts w:ascii="Times New Roman" w:hAnsi="Times New Roman"/>
          <w:color w:val="2F5496" w:themeColor="accent1" w:themeShade="BF"/>
          <w:lang w:val="fr-FR"/>
        </w:rPr>
        <w:t>Saboda</w:t>
      </w:r>
      <w:proofErr w:type="spellEnd"/>
      <w:r>
        <w:rPr>
          <w:rFonts w:ascii="Times New Roman" w:hAnsi="Times New Roman"/>
          <w:color w:val="2F5496" w:themeColor="accent1" w:themeShade="BF"/>
          <w:lang w:val="fr-FR"/>
        </w:rPr>
        <w:t xml:space="preserve"> K, Thompson PA (2019) </w:t>
      </w:r>
      <w:r>
        <w:rPr>
          <w:rFonts w:ascii="Times New Roman" w:hAnsi="Times New Roman"/>
          <w:color w:val="2F5496" w:themeColor="accent1" w:themeShade="BF"/>
          <w:lang w:val="en-GB"/>
        </w:rPr>
        <w:t xml:space="preserve">Selenium supplementation and insulin resistance in a randomized, clinical trial. BMJ Open </w:t>
      </w:r>
      <w:proofErr w:type="spellStart"/>
      <w:r>
        <w:rPr>
          <w:rFonts w:ascii="Times New Roman" w:hAnsi="Times New Roman"/>
          <w:color w:val="2F5496" w:themeColor="accent1" w:themeShade="BF"/>
          <w:lang w:val="en-GB"/>
        </w:rPr>
        <w:t>Diab</w:t>
      </w:r>
      <w:proofErr w:type="spellEnd"/>
      <w:r>
        <w:rPr>
          <w:rFonts w:ascii="Times New Roman" w:hAnsi="Times New Roman"/>
          <w:color w:val="2F5496" w:themeColor="accent1" w:themeShade="BF"/>
          <w:lang w:val="en-GB"/>
        </w:rPr>
        <w:t xml:space="preserve"> Res Care 7:e000613. </w:t>
      </w:r>
      <w:proofErr w:type="gramStart"/>
      <w:r>
        <w:rPr>
          <w:rFonts w:ascii="Times New Roman" w:hAnsi="Times New Roman"/>
          <w:color w:val="2F5496" w:themeColor="accent1" w:themeShade="BF"/>
          <w:lang w:val="en-GB"/>
        </w:rPr>
        <w:t>doi:</w:t>
      </w:r>
      <w:proofErr w:type="gramEnd"/>
      <w:r>
        <w:rPr>
          <w:rFonts w:ascii="Times New Roman" w:hAnsi="Times New Roman"/>
          <w:color w:val="2F5496" w:themeColor="accent1" w:themeShade="BF"/>
          <w:lang w:val="en-GB"/>
        </w:rPr>
        <w:t>10.1136/bmjdrc-2018-00061</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Jones GD, </w:t>
      </w:r>
      <w:proofErr w:type="spellStart"/>
      <w:r>
        <w:rPr>
          <w:rFonts w:ascii="Times New Roman" w:hAnsi="Times New Roman"/>
          <w:color w:val="2F5496" w:themeColor="accent1" w:themeShade="BF"/>
        </w:rPr>
        <w:t>Droz</w:t>
      </w:r>
      <w:proofErr w:type="spellEnd"/>
      <w:r>
        <w:rPr>
          <w:rFonts w:ascii="Times New Roman" w:hAnsi="Times New Roman"/>
          <w:color w:val="2F5496" w:themeColor="accent1" w:themeShade="BF"/>
        </w:rPr>
        <w:t xml:space="preserve"> B, </w:t>
      </w:r>
      <w:proofErr w:type="spellStart"/>
      <w:r>
        <w:rPr>
          <w:rFonts w:ascii="Times New Roman" w:hAnsi="Times New Roman"/>
          <w:color w:val="2F5496" w:themeColor="accent1" w:themeShade="BF"/>
        </w:rPr>
        <w:t>Greve</w:t>
      </w:r>
      <w:proofErr w:type="spellEnd"/>
      <w:r>
        <w:rPr>
          <w:rFonts w:ascii="Times New Roman" w:hAnsi="Times New Roman"/>
          <w:color w:val="2F5496" w:themeColor="accent1" w:themeShade="BF"/>
        </w:rPr>
        <w:t xml:space="preserve"> P, Gottschalk P, </w:t>
      </w:r>
      <w:proofErr w:type="spellStart"/>
      <w:r>
        <w:rPr>
          <w:rFonts w:ascii="Times New Roman" w:hAnsi="Times New Roman"/>
          <w:color w:val="2F5496" w:themeColor="accent1" w:themeShade="BF"/>
        </w:rPr>
        <w:t>Poffet</w:t>
      </w:r>
      <w:proofErr w:type="spellEnd"/>
      <w:r>
        <w:rPr>
          <w:rFonts w:ascii="Times New Roman" w:hAnsi="Times New Roman"/>
          <w:color w:val="2F5496" w:themeColor="accent1" w:themeShade="BF"/>
        </w:rPr>
        <w:t xml:space="preserve"> D, </w:t>
      </w:r>
      <w:proofErr w:type="spellStart"/>
      <w:r>
        <w:rPr>
          <w:rFonts w:ascii="Times New Roman" w:hAnsi="Times New Roman"/>
          <w:color w:val="2F5496" w:themeColor="accent1" w:themeShade="BF"/>
        </w:rPr>
        <w:t>McGrathe</w:t>
      </w:r>
      <w:proofErr w:type="spellEnd"/>
      <w:r>
        <w:rPr>
          <w:rFonts w:ascii="Times New Roman" w:hAnsi="Times New Roman"/>
          <w:color w:val="2F5496" w:themeColor="accent1" w:themeShade="BF"/>
        </w:rPr>
        <w:t xml:space="preserve"> SP, </w:t>
      </w:r>
      <w:proofErr w:type="spellStart"/>
      <w:r>
        <w:rPr>
          <w:rFonts w:ascii="Times New Roman" w:hAnsi="Times New Roman"/>
          <w:color w:val="2F5496" w:themeColor="accent1" w:themeShade="BF"/>
        </w:rPr>
        <w:t>Seneviratne</w:t>
      </w:r>
      <w:proofErr w:type="spellEnd"/>
      <w:r>
        <w:rPr>
          <w:rFonts w:ascii="Times New Roman" w:hAnsi="Times New Roman"/>
          <w:color w:val="2F5496" w:themeColor="accent1" w:themeShade="BF"/>
        </w:rPr>
        <w:t xml:space="preserve"> SI, Smith P, </w:t>
      </w:r>
      <w:proofErr w:type="spellStart"/>
      <w:r>
        <w:rPr>
          <w:rFonts w:ascii="Times New Roman" w:hAnsi="Times New Roman"/>
          <w:color w:val="2F5496" w:themeColor="accent1" w:themeShade="BF"/>
        </w:rPr>
        <w:t>Winkel</w:t>
      </w:r>
      <w:proofErr w:type="spellEnd"/>
      <w:r>
        <w:rPr>
          <w:rFonts w:ascii="Times New Roman" w:hAnsi="Times New Roman"/>
          <w:color w:val="2F5496" w:themeColor="accent1" w:themeShade="BF"/>
        </w:rPr>
        <w:t xml:space="preserve"> LHE (2017) Selenium deficiency risk predicted to increase under future climate change. Proceedings of the National Academy of Sciences 114: 2848–2853, </w:t>
      </w:r>
      <w:hyperlink r:id="rId16" w:history="1">
        <w:r>
          <w:rPr>
            <w:rStyle w:val="Hyperlink"/>
            <w:rFonts w:ascii="Times New Roman" w:hAnsi="Times New Roman"/>
            <w:color w:val="2F5496" w:themeColor="accent1" w:themeShade="BF"/>
          </w:rPr>
          <w:t>www.pnas.org/cgi/doi/</w:t>
        </w:r>
      </w:hyperlink>
      <w:r>
        <w:rPr>
          <w:rFonts w:ascii="Times New Roman" w:hAnsi="Times New Roman"/>
          <w:color w:val="2F5496" w:themeColor="accent1" w:themeShade="BF"/>
        </w:rPr>
        <w:t xml:space="preserve"> 10.1073/ pnas.1611576114</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Kamau, CW, van </w:t>
      </w:r>
      <w:proofErr w:type="spellStart"/>
      <w:r>
        <w:rPr>
          <w:rFonts w:ascii="Times New Roman" w:hAnsi="Times New Roman"/>
          <w:color w:val="2F5496" w:themeColor="accent1" w:themeShade="BF"/>
        </w:rPr>
        <w:t>Duijnen</w:t>
      </w:r>
      <w:proofErr w:type="spellEnd"/>
      <w:r>
        <w:rPr>
          <w:rFonts w:ascii="Times New Roman" w:hAnsi="Times New Roman"/>
          <w:color w:val="2F5496" w:themeColor="accent1" w:themeShade="BF"/>
        </w:rPr>
        <w:t xml:space="preserve">, R, Schmid, CAO, Balazs HE, Roy J, Rillig M, Schröder P, Radl V, </w:t>
      </w:r>
      <w:proofErr w:type="spellStart"/>
      <w:r>
        <w:rPr>
          <w:rFonts w:ascii="Times New Roman" w:hAnsi="Times New Roman"/>
          <w:color w:val="2F5496" w:themeColor="accent1" w:themeShade="BF"/>
        </w:rPr>
        <w:t>Temperton</w:t>
      </w:r>
      <w:proofErr w:type="spellEnd"/>
      <w:r>
        <w:rPr>
          <w:rFonts w:ascii="Times New Roman" w:hAnsi="Times New Roman"/>
          <w:color w:val="2F5496" w:themeColor="accent1" w:themeShade="BF"/>
        </w:rPr>
        <w:t xml:space="preserve"> VM, Schloter M (2021) Impact of high carbon amendments and pre-crops on soil bacterial communities. </w:t>
      </w:r>
      <w:proofErr w:type="spellStart"/>
      <w:r>
        <w:rPr>
          <w:rFonts w:ascii="Times New Roman" w:hAnsi="Times New Roman"/>
          <w:color w:val="2F5496" w:themeColor="accent1" w:themeShade="BF"/>
        </w:rPr>
        <w:t>Biol</w:t>
      </w:r>
      <w:proofErr w:type="spellEnd"/>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Fertil</w:t>
      </w:r>
      <w:proofErr w:type="spellEnd"/>
      <w:r>
        <w:rPr>
          <w:rFonts w:ascii="Times New Roman" w:hAnsi="Times New Roman"/>
          <w:color w:val="2F5496" w:themeColor="accent1" w:themeShade="BF"/>
        </w:rPr>
        <w:t xml:space="preserve"> Soils 57, 305–317 (2021). https://doi.org/10.1007/s00374-020-01526-0</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Kambe</w:t>
      </w:r>
      <w:proofErr w:type="spellEnd"/>
      <w:r>
        <w:rPr>
          <w:rFonts w:ascii="Times New Roman" w:hAnsi="Times New Roman"/>
          <w:color w:val="2F5496" w:themeColor="accent1" w:themeShade="BF"/>
        </w:rPr>
        <w:t xml:space="preserve"> T, Tsuji T, Hashimoto A, </w:t>
      </w:r>
      <w:proofErr w:type="spellStart"/>
      <w:r>
        <w:rPr>
          <w:rFonts w:ascii="Times New Roman" w:hAnsi="Times New Roman"/>
          <w:color w:val="2F5496" w:themeColor="accent1" w:themeShade="BF"/>
        </w:rPr>
        <w:t>Itsumura</w:t>
      </w:r>
      <w:proofErr w:type="spellEnd"/>
      <w:r>
        <w:rPr>
          <w:rFonts w:ascii="Times New Roman" w:hAnsi="Times New Roman"/>
          <w:color w:val="2F5496" w:themeColor="accent1" w:themeShade="BF"/>
        </w:rPr>
        <w:t xml:space="preserve"> N (2014) </w:t>
      </w:r>
      <w:proofErr w:type="gramStart"/>
      <w:r>
        <w:rPr>
          <w:rFonts w:ascii="Times New Roman" w:hAnsi="Times New Roman"/>
          <w:color w:val="2F5496" w:themeColor="accent1" w:themeShade="BF"/>
        </w:rPr>
        <w:t>The</w:t>
      </w:r>
      <w:proofErr w:type="gramEnd"/>
      <w:r>
        <w:rPr>
          <w:rFonts w:ascii="Times New Roman" w:hAnsi="Times New Roman"/>
          <w:color w:val="2F5496" w:themeColor="accent1" w:themeShade="BF"/>
        </w:rPr>
        <w:t xml:space="preserve"> physiological, biochemical, and molecular roles of Zinc transporters in Zinc homeostasis and metabolism. </w:t>
      </w:r>
      <w:proofErr w:type="spellStart"/>
      <w:r>
        <w:rPr>
          <w:rFonts w:ascii="Times New Roman" w:hAnsi="Times New Roman"/>
          <w:color w:val="2F5496" w:themeColor="accent1" w:themeShade="BF"/>
        </w:rPr>
        <w:t>Physiol</w:t>
      </w:r>
      <w:proofErr w:type="spellEnd"/>
      <w:r>
        <w:rPr>
          <w:rFonts w:ascii="Times New Roman" w:hAnsi="Times New Roman"/>
          <w:color w:val="2F5496" w:themeColor="accent1" w:themeShade="BF"/>
        </w:rPr>
        <w:t xml:space="preserve"> Rev 95: 749–784. </w:t>
      </w:r>
      <w:proofErr w:type="gramStart"/>
      <w:r>
        <w:rPr>
          <w:rFonts w:ascii="Times New Roman" w:hAnsi="Times New Roman"/>
          <w:color w:val="2F5496" w:themeColor="accent1" w:themeShade="BF"/>
        </w:rPr>
        <w:t>doi:</w:t>
      </w:r>
      <w:proofErr w:type="gramEnd"/>
      <w:r>
        <w:rPr>
          <w:rFonts w:ascii="Times New Roman" w:hAnsi="Times New Roman"/>
          <w:color w:val="2F5496" w:themeColor="accent1" w:themeShade="BF"/>
        </w:rPr>
        <w:t xml:space="preserve">10.1152/ </w:t>
      </w:r>
      <w:proofErr w:type="spellStart"/>
      <w:r>
        <w:rPr>
          <w:rFonts w:ascii="Times New Roman" w:hAnsi="Times New Roman"/>
          <w:color w:val="2F5496" w:themeColor="accent1" w:themeShade="BF"/>
        </w:rPr>
        <w:t>physrev</w:t>
      </w:r>
      <w:proofErr w:type="spellEnd"/>
      <w:r>
        <w:rPr>
          <w:rFonts w:ascii="Times New Roman" w:hAnsi="Times New Roman"/>
          <w:color w:val="2F5496" w:themeColor="accent1" w:themeShade="BF"/>
        </w:rPr>
        <w:t xml:space="preserve">. 00035.2014 </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Kang L, Fan B, Chen S, Chen Q (2018) </w:t>
      </w:r>
      <w:proofErr w:type="spellStart"/>
      <w:r>
        <w:rPr>
          <w:rFonts w:ascii="Times New Roman" w:hAnsi="Times New Roman"/>
          <w:color w:val="2F5496" w:themeColor="accent1" w:themeShade="BF"/>
        </w:rPr>
        <w:t>Fertigation</w:t>
      </w:r>
      <w:proofErr w:type="spellEnd"/>
      <w:r>
        <w:rPr>
          <w:rFonts w:ascii="Times New Roman" w:hAnsi="Times New Roman"/>
          <w:color w:val="2F5496" w:themeColor="accent1" w:themeShade="BF"/>
        </w:rPr>
        <w:t xml:space="preserve"> combined with catch crop maximize vegetable yield and minimize N and P surplus. Nutrient Cycling in Agroecosystems, 112(1): 87-99</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Kang S, Post WM, Nichols JA, Wang D, West TO, </w:t>
      </w:r>
      <w:proofErr w:type="spellStart"/>
      <w:r>
        <w:rPr>
          <w:rFonts w:ascii="Times New Roman" w:hAnsi="Times New Roman"/>
          <w:color w:val="2F5496" w:themeColor="accent1" w:themeShade="BF"/>
          <w:lang w:val="en-GB"/>
        </w:rPr>
        <w:t>Bandaru</w:t>
      </w:r>
      <w:proofErr w:type="spellEnd"/>
      <w:r>
        <w:rPr>
          <w:rFonts w:ascii="Times New Roman" w:hAnsi="Times New Roman"/>
          <w:color w:val="2F5496" w:themeColor="accent1" w:themeShade="BF"/>
          <w:lang w:val="en-GB"/>
        </w:rPr>
        <w:t xml:space="preserve"> V, </w:t>
      </w:r>
      <w:proofErr w:type="spellStart"/>
      <w:r>
        <w:rPr>
          <w:rFonts w:ascii="Times New Roman" w:hAnsi="Times New Roman"/>
          <w:color w:val="2F5496" w:themeColor="accent1" w:themeShade="BF"/>
          <w:lang w:val="en-GB"/>
        </w:rPr>
        <w:t>Izaurralde</w:t>
      </w:r>
      <w:proofErr w:type="spellEnd"/>
      <w:r>
        <w:rPr>
          <w:rFonts w:ascii="Times New Roman" w:hAnsi="Times New Roman"/>
          <w:color w:val="2F5496" w:themeColor="accent1" w:themeShade="BF"/>
          <w:lang w:val="en-GB"/>
        </w:rPr>
        <w:t xml:space="preserve"> RC (2013) Marginal lands: Concept, assessment and management. Journal of Agricultural Science 5, 5; 129-139 doi</w:t>
      </w:r>
      <w:proofErr w:type="gramStart"/>
      <w:r>
        <w:rPr>
          <w:rFonts w:ascii="Times New Roman" w:hAnsi="Times New Roman"/>
          <w:color w:val="2F5496" w:themeColor="accent1" w:themeShade="BF"/>
          <w:lang w:val="en-GB"/>
        </w:rPr>
        <w:t>:10.5539</w:t>
      </w:r>
      <w:proofErr w:type="gramEnd"/>
      <w:r>
        <w:rPr>
          <w:rFonts w:ascii="Times New Roman" w:hAnsi="Times New Roman"/>
          <w:color w:val="2F5496" w:themeColor="accent1" w:themeShade="BF"/>
          <w:lang w:val="en-GB"/>
        </w:rPr>
        <w:t>/ jas.v5n5p129</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Kazlauskaite-Jadzevice</w:t>
      </w:r>
      <w:proofErr w:type="spellEnd"/>
      <w:r>
        <w:rPr>
          <w:rFonts w:ascii="Times New Roman" w:hAnsi="Times New Roman"/>
          <w:color w:val="2F5496" w:themeColor="accent1" w:themeShade="BF"/>
        </w:rPr>
        <w:t xml:space="preserve"> A,  </w:t>
      </w:r>
      <w:proofErr w:type="spellStart"/>
      <w:r>
        <w:rPr>
          <w:rFonts w:ascii="Times New Roman" w:hAnsi="Times New Roman"/>
          <w:color w:val="2F5496" w:themeColor="accent1" w:themeShade="BF"/>
        </w:rPr>
        <w:t>Tripolskaja</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Volungevicius</w:t>
      </w:r>
      <w:proofErr w:type="spellEnd"/>
      <w:r>
        <w:rPr>
          <w:rFonts w:ascii="Times New Roman" w:hAnsi="Times New Roman"/>
          <w:color w:val="2F5496" w:themeColor="accent1" w:themeShade="BF"/>
        </w:rPr>
        <w:t xml:space="preserve"> J, </w:t>
      </w:r>
      <w:proofErr w:type="spellStart"/>
      <w:r>
        <w:rPr>
          <w:rFonts w:ascii="Times New Roman" w:hAnsi="Times New Roman"/>
          <w:color w:val="2F5496" w:themeColor="accent1" w:themeShade="BF"/>
        </w:rPr>
        <w:t>Baksiene</w:t>
      </w:r>
      <w:proofErr w:type="spellEnd"/>
      <w:r>
        <w:rPr>
          <w:rFonts w:ascii="Times New Roman" w:hAnsi="Times New Roman"/>
          <w:color w:val="2F5496" w:themeColor="accent1" w:themeShade="BF"/>
        </w:rPr>
        <w:t xml:space="preserve"> E (2020) Which land use is better suited to increase the fertility of ex-arable sandy soils? </w:t>
      </w:r>
      <w:proofErr w:type="spellStart"/>
      <w:r>
        <w:rPr>
          <w:rFonts w:ascii="Times New Roman" w:hAnsi="Times New Roman"/>
          <w:color w:val="2F5496" w:themeColor="accent1" w:themeShade="BF"/>
        </w:rPr>
        <w:t>Zemdirbyste</w:t>
      </w:r>
      <w:proofErr w:type="spellEnd"/>
      <w:r>
        <w:rPr>
          <w:rFonts w:ascii="Times New Roman" w:hAnsi="Times New Roman"/>
          <w:color w:val="2F5496" w:themeColor="accent1" w:themeShade="BF"/>
        </w:rPr>
        <w:t>-Agriculture, 107(3): 203-208, DOI 10.13080/z-a.2020.107.026</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Krustev</w:t>
      </w:r>
      <w:proofErr w:type="spellEnd"/>
      <w:r>
        <w:rPr>
          <w:rFonts w:ascii="Times New Roman" w:hAnsi="Times New Roman"/>
          <w:color w:val="2F5496" w:themeColor="accent1" w:themeShade="BF"/>
        </w:rPr>
        <w:t xml:space="preserve"> S, </w:t>
      </w:r>
      <w:proofErr w:type="spellStart"/>
      <w:r>
        <w:rPr>
          <w:rFonts w:ascii="Times New Roman" w:hAnsi="Times New Roman"/>
          <w:color w:val="2F5496" w:themeColor="accent1" w:themeShade="BF"/>
        </w:rPr>
        <w:t>Angelova</w:t>
      </w:r>
      <w:proofErr w:type="spellEnd"/>
      <w:r>
        <w:rPr>
          <w:rFonts w:ascii="Times New Roman" w:hAnsi="Times New Roman"/>
          <w:color w:val="2F5496" w:themeColor="accent1" w:themeShade="BF"/>
        </w:rPr>
        <w:t xml:space="preserve"> V, </w:t>
      </w:r>
      <w:proofErr w:type="spellStart"/>
      <w:r>
        <w:rPr>
          <w:rFonts w:ascii="Times New Roman" w:hAnsi="Times New Roman"/>
          <w:color w:val="2F5496" w:themeColor="accent1" w:themeShade="BF"/>
        </w:rPr>
        <w:t>Zaprjanova</w:t>
      </w:r>
      <w:proofErr w:type="spellEnd"/>
      <w:r>
        <w:rPr>
          <w:rFonts w:ascii="Times New Roman" w:hAnsi="Times New Roman"/>
          <w:color w:val="2F5496" w:themeColor="accent1" w:themeShade="BF"/>
        </w:rPr>
        <w:t xml:space="preserve"> P (2019) Selenium content in agricultural soils and wheat from the Balkan </w:t>
      </w:r>
      <w:proofErr w:type="gramStart"/>
      <w:r>
        <w:rPr>
          <w:rFonts w:ascii="Times New Roman" w:hAnsi="Times New Roman"/>
          <w:color w:val="2F5496" w:themeColor="accent1" w:themeShade="BF"/>
        </w:rPr>
        <w:t>peninsula</w:t>
      </w:r>
      <w:proofErr w:type="gramEnd"/>
      <w:r>
        <w:rPr>
          <w:rFonts w:ascii="Times New Roman" w:hAnsi="Times New Roman"/>
          <w:color w:val="2F5496" w:themeColor="accent1" w:themeShade="BF"/>
        </w:rPr>
        <w:t xml:space="preserve">. International Journal of Agricultural and </w:t>
      </w:r>
      <w:proofErr w:type="spellStart"/>
      <w:r>
        <w:rPr>
          <w:rFonts w:ascii="Times New Roman" w:hAnsi="Times New Roman"/>
          <w:color w:val="2F5496" w:themeColor="accent1" w:themeShade="BF"/>
        </w:rPr>
        <w:t>Biosystems</w:t>
      </w:r>
      <w:proofErr w:type="spellEnd"/>
      <w:r>
        <w:rPr>
          <w:rFonts w:ascii="Times New Roman" w:hAnsi="Times New Roman"/>
          <w:color w:val="2F5496" w:themeColor="accent1" w:themeShade="BF"/>
        </w:rPr>
        <w:t xml:space="preserve"> Engineering, 13(9): 229-232.</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rPr>
        <w:t xml:space="preserve">Liu D, Liu Y, Zhang W, Chen X, Zou C (2017) </w:t>
      </w:r>
      <w:r>
        <w:rPr>
          <w:rFonts w:ascii="Times New Roman" w:hAnsi="Times New Roman"/>
          <w:color w:val="2F5496" w:themeColor="accent1" w:themeShade="BF"/>
          <w:lang w:val="en-GB"/>
        </w:rPr>
        <w:t xml:space="preserve">Agronomic approach of Zinc </w:t>
      </w:r>
      <w:proofErr w:type="spellStart"/>
      <w:r>
        <w:rPr>
          <w:rFonts w:ascii="Times New Roman" w:hAnsi="Times New Roman"/>
          <w:color w:val="2F5496" w:themeColor="accent1" w:themeShade="BF"/>
          <w:lang w:val="en-GB"/>
        </w:rPr>
        <w:t>biofortification</w:t>
      </w:r>
      <w:proofErr w:type="spellEnd"/>
      <w:r>
        <w:rPr>
          <w:rFonts w:ascii="Times New Roman" w:hAnsi="Times New Roman"/>
          <w:color w:val="2F5496" w:themeColor="accent1" w:themeShade="BF"/>
          <w:lang w:val="en-GB"/>
        </w:rPr>
        <w:t xml:space="preserve"> can increase Zinc bioavailability in wheat flour and thereby reduce Zinc deficiency in humans. Nutrients, 9(5), 465. https://doi.org/10.3390/nu9050465</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Lopes G, Ávila FW, </w:t>
      </w:r>
      <w:proofErr w:type="spellStart"/>
      <w:r>
        <w:rPr>
          <w:rFonts w:ascii="Times New Roman" w:hAnsi="Times New Roman"/>
          <w:color w:val="2F5496" w:themeColor="accent1" w:themeShade="BF"/>
        </w:rPr>
        <w:t>Guilherme</w:t>
      </w:r>
      <w:proofErr w:type="spellEnd"/>
      <w:r>
        <w:rPr>
          <w:rFonts w:ascii="Times New Roman" w:hAnsi="Times New Roman"/>
          <w:color w:val="2F5496" w:themeColor="accent1" w:themeShade="BF"/>
        </w:rPr>
        <w:t xml:space="preserve"> LRG (2017). Selenium behavior in the soil environment and its implication for human health. </w:t>
      </w:r>
      <w:proofErr w:type="spellStart"/>
      <w:r>
        <w:rPr>
          <w:rFonts w:ascii="Times New Roman" w:hAnsi="Times New Roman"/>
          <w:iCs/>
          <w:color w:val="2F5496" w:themeColor="accent1" w:themeShade="BF"/>
        </w:rPr>
        <w:t>Ciência</w:t>
      </w:r>
      <w:proofErr w:type="spellEnd"/>
      <w:r>
        <w:rPr>
          <w:rFonts w:ascii="Times New Roman" w:hAnsi="Times New Roman"/>
          <w:iCs/>
          <w:color w:val="2F5496" w:themeColor="accent1" w:themeShade="BF"/>
        </w:rPr>
        <w:t xml:space="preserve"> e </w:t>
      </w:r>
      <w:proofErr w:type="spellStart"/>
      <w:r>
        <w:rPr>
          <w:rFonts w:ascii="Times New Roman" w:hAnsi="Times New Roman"/>
          <w:iCs/>
          <w:color w:val="2F5496" w:themeColor="accent1" w:themeShade="BF"/>
        </w:rPr>
        <w:t>Agrotecnologia</w:t>
      </w:r>
      <w:proofErr w:type="spellEnd"/>
      <w:r>
        <w:rPr>
          <w:rFonts w:ascii="Times New Roman" w:hAnsi="Times New Roman"/>
          <w:color w:val="2F5496" w:themeColor="accent1" w:themeShade="BF"/>
        </w:rPr>
        <w:t xml:space="preserve">, </w:t>
      </w:r>
      <w:r>
        <w:rPr>
          <w:rFonts w:ascii="Times New Roman" w:hAnsi="Times New Roman"/>
          <w:iCs/>
          <w:color w:val="2F5496" w:themeColor="accent1" w:themeShade="BF"/>
        </w:rPr>
        <w:t>41</w:t>
      </w:r>
      <w:r>
        <w:rPr>
          <w:rFonts w:ascii="Times New Roman" w:hAnsi="Times New Roman"/>
          <w:color w:val="2F5496" w:themeColor="accent1" w:themeShade="BF"/>
        </w:rPr>
        <w:t xml:space="preserve">(6): 605-615. </w:t>
      </w:r>
      <w:hyperlink r:id="rId17" w:history="1">
        <w:r>
          <w:rPr>
            <w:rFonts w:ascii="Times New Roman" w:hAnsi="Times New Roman"/>
            <w:color w:val="2F5496" w:themeColor="accent1" w:themeShade="BF"/>
          </w:rPr>
          <w:t>https://doi.org/10.1590/1413-70542017416000517</w:t>
        </w:r>
      </w:hyperlink>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Martin V, Bettencourt A (2018) Bone regeneration: biomaterials as local delivery systems with improved </w:t>
      </w:r>
      <w:proofErr w:type="spellStart"/>
      <w:r>
        <w:rPr>
          <w:rFonts w:ascii="Times New Roman" w:hAnsi="Times New Roman"/>
          <w:color w:val="2F5496" w:themeColor="accent1" w:themeShade="BF"/>
        </w:rPr>
        <w:t>osteoinductive</w:t>
      </w:r>
      <w:proofErr w:type="spellEnd"/>
      <w:r>
        <w:rPr>
          <w:rFonts w:ascii="Times New Roman" w:hAnsi="Times New Roman"/>
          <w:color w:val="2F5496" w:themeColor="accent1" w:themeShade="BF"/>
        </w:rPr>
        <w:t xml:space="preserve"> properties. Materials Science and Engineering C 82: 363-371</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lastRenderedPageBreak/>
        <w:t xml:space="preserve">Mehdi Y, </w:t>
      </w:r>
      <w:proofErr w:type="spellStart"/>
      <w:r>
        <w:rPr>
          <w:rFonts w:ascii="Times New Roman" w:hAnsi="Times New Roman"/>
          <w:color w:val="2F5496" w:themeColor="accent1" w:themeShade="BF"/>
        </w:rPr>
        <w:t>Hornick</w:t>
      </w:r>
      <w:proofErr w:type="spellEnd"/>
      <w:r>
        <w:rPr>
          <w:rFonts w:ascii="Times New Roman" w:hAnsi="Times New Roman"/>
          <w:color w:val="2F5496" w:themeColor="accent1" w:themeShade="BF"/>
        </w:rPr>
        <w:t xml:space="preserve"> JL, </w:t>
      </w:r>
      <w:proofErr w:type="spellStart"/>
      <w:r>
        <w:rPr>
          <w:rFonts w:ascii="Times New Roman" w:hAnsi="Times New Roman"/>
          <w:color w:val="2F5496" w:themeColor="accent1" w:themeShade="BF"/>
        </w:rPr>
        <w:t>Istasse</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Dufrasne</w:t>
      </w:r>
      <w:proofErr w:type="spellEnd"/>
      <w:r>
        <w:rPr>
          <w:rFonts w:ascii="Times New Roman" w:hAnsi="Times New Roman"/>
          <w:color w:val="2F5496" w:themeColor="accent1" w:themeShade="BF"/>
        </w:rPr>
        <w:t xml:space="preserve"> I (2013) Selenium in the environment, metabolism and involvement in body functions. Molecules 18(3): 3292-3311</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Mensink</w:t>
      </w:r>
      <w:proofErr w:type="spellEnd"/>
      <w:r>
        <w:rPr>
          <w:rFonts w:ascii="Times New Roman" w:hAnsi="Times New Roman"/>
          <w:color w:val="2F5496" w:themeColor="accent1" w:themeShade="BF"/>
        </w:rPr>
        <w:t xml:space="preserve"> G, Fletcher R, </w:t>
      </w:r>
      <w:proofErr w:type="spellStart"/>
      <w:r>
        <w:rPr>
          <w:rFonts w:ascii="Times New Roman" w:hAnsi="Times New Roman"/>
          <w:color w:val="2F5496" w:themeColor="accent1" w:themeShade="BF"/>
        </w:rPr>
        <w:t>Gurinovic</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Huybrechts</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Lafay</w:t>
      </w:r>
      <w:proofErr w:type="spellEnd"/>
      <w:r>
        <w:rPr>
          <w:rFonts w:ascii="Times New Roman" w:hAnsi="Times New Roman"/>
          <w:color w:val="2F5496" w:themeColor="accent1" w:themeShade="BF"/>
        </w:rPr>
        <w:t xml:space="preserve"> L, Serra-</w:t>
      </w:r>
      <w:proofErr w:type="spellStart"/>
      <w:r>
        <w:rPr>
          <w:rFonts w:ascii="Times New Roman" w:hAnsi="Times New Roman"/>
          <w:color w:val="2F5496" w:themeColor="accent1" w:themeShade="BF"/>
        </w:rPr>
        <w:t>Majem</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Szponar</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Tetens</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Verkaik-Kloosterman</w:t>
      </w:r>
      <w:proofErr w:type="spellEnd"/>
      <w:r>
        <w:rPr>
          <w:rFonts w:ascii="Times New Roman" w:hAnsi="Times New Roman"/>
          <w:color w:val="2F5496" w:themeColor="accent1" w:themeShade="BF"/>
        </w:rPr>
        <w:t xml:space="preserve"> J, Baka A, Stephen AM (2013) Mapping low intake of micronutrients across Europe. British Journal of Nutrition 110: 755–73, https://doi.org/10.1017/S000711451200565X</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Mi</w:t>
      </w:r>
      <w:proofErr w:type="spellEnd"/>
      <w:r>
        <w:rPr>
          <w:rFonts w:ascii="Times New Roman" w:hAnsi="Times New Roman"/>
          <w:color w:val="2F5496" w:themeColor="accent1" w:themeShade="BF"/>
        </w:rPr>
        <w:t xml:space="preserve"> J, Liu W, Yang W, Yan J, Li J, Sang T (2014) Carbon sequestration by </w:t>
      </w:r>
      <w:proofErr w:type="spellStart"/>
      <w:r>
        <w:rPr>
          <w:rFonts w:ascii="Times New Roman" w:hAnsi="Times New Roman"/>
          <w:i/>
          <w:color w:val="2F5496" w:themeColor="accent1" w:themeShade="BF"/>
        </w:rPr>
        <w:t>Miscanthus</w:t>
      </w:r>
      <w:proofErr w:type="spellEnd"/>
      <w:r>
        <w:rPr>
          <w:rFonts w:ascii="Times New Roman" w:hAnsi="Times New Roman"/>
          <w:color w:val="2F5496" w:themeColor="accent1" w:themeShade="BF"/>
        </w:rPr>
        <w:t xml:space="preserve"> energy crops plantations in a broad range semi-arid marginal land in China. Science of </w:t>
      </w:r>
      <w:proofErr w:type="gramStart"/>
      <w:r>
        <w:rPr>
          <w:rFonts w:ascii="Times New Roman" w:hAnsi="Times New Roman"/>
          <w:color w:val="2F5496" w:themeColor="accent1" w:themeShade="BF"/>
        </w:rPr>
        <w:t>The</w:t>
      </w:r>
      <w:proofErr w:type="gramEnd"/>
      <w:r>
        <w:rPr>
          <w:rFonts w:ascii="Times New Roman" w:hAnsi="Times New Roman"/>
          <w:color w:val="2F5496" w:themeColor="accent1" w:themeShade="BF"/>
        </w:rPr>
        <w:t xml:space="preserve"> Total Environment 496: 373-380. ISSN 0048-9697, https://doi.org/10.1016/j.scitotenv.2014.07.047.</w:t>
      </w:r>
    </w:p>
    <w:p>
      <w:pPr>
        <w:spacing w:after="0" w:line="360" w:lineRule="auto"/>
        <w:ind w:left="567" w:hanging="720"/>
        <w:jc w:val="both"/>
        <w:rPr>
          <w:rFonts w:ascii="Times New Roman" w:hAnsi="Times New Roman"/>
          <w:color w:val="2F5496" w:themeColor="accent1" w:themeShade="BF"/>
        </w:rPr>
      </w:pPr>
      <w:proofErr w:type="spellStart"/>
      <w:proofErr w:type="gramStart"/>
      <w:r>
        <w:rPr>
          <w:rFonts w:ascii="Times New Roman" w:hAnsi="Times New Roman"/>
          <w:color w:val="2F5496" w:themeColor="accent1" w:themeShade="BF"/>
        </w:rPr>
        <w:t>Minasny</w:t>
      </w:r>
      <w:proofErr w:type="spellEnd"/>
      <w:r>
        <w:rPr>
          <w:rFonts w:ascii="Times New Roman" w:hAnsi="Times New Roman"/>
          <w:color w:val="2F5496" w:themeColor="accent1" w:themeShade="BF"/>
        </w:rPr>
        <w:t xml:space="preserve"> B, Malone BP, </w:t>
      </w:r>
      <w:proofErr w:type="spellStart"/>
      <w:r>
        <w:rPr>
          <w:rFonts w:ascii="Times New Roman" w:hAnsi="Times New Roman"/>
          <w:color w:val="2F5496" w:themeColor="accent1" w:themeShade="BF"/>
        </w:rPr>
        <w:t>McBratney</w:t>
      </w:r>
      <w:proofErr w:type="spellEnd"/>
      <w:r>
        <w:rPr>
          <w:rFonts w:ascii="Times New Roman" w:hAnsi="Times New Roman"/>
          <w:color w:val="2F5496" w:themeColor="accent1" w:themeShade="BF"/>
        </w:rPr>
        <w:t xml:space="preserve"> AB, Angers DA, </w:t>
      </w:r>
      <w:proofErr w:type="spellStart"/>
      <w:r>
        <w:rPr>
          <w:rFonts w:ascii="Times New Roman" w:hAnsi="Times New Roman"/>
          <w:color w:val="2F5496" w:themeColor="accent1" w:themeShade="BF"/>
        </w:rPr>
        <w:t>Arrouays</w:t>
      </w:r>
      <w:proofErr w:type="spellEnd"/>
      <w:r>
        <w:rPr>
          <w:rFonts w:ascii="Times New Roman" w:hAnsi="Times New Roman"/>
          <w:color w:val="2F5496" w:themeColor="accent1" w:themeShade="BF"/>
        </w:rPr>
        <w:t xml:space="preserve"> D, Chambers A, </w:t>
      </w:r>
      <w:proofErr w:type="spellStart"/>
      <w:r>
        <w:rPr>
          <w:rFonts w:ascii="Times New Roman" w:hAnsi="Times New Roman"/>
          <w:color w:val="2F5496" w:themeColor="accent1" w:themeShade="BF"/>
        </w:rPr>
        <w:t>Chaplot</w:t>
      </w:r>
      <w:proofErr w:type="spellEnd"/>
      <w:r>
        <w:rPr>
          <w:rFonts w:ascii="Times New Roman" w:hAnsi="Times New Roman"/>
          <w:color w:val="2F5496" w:themeColor="accent1" w:themeShade="BF"/>
        </w:rPr>
        <w:t xml:space="preserve"> V, Chen ZS, Cheng K, Das BS, Field DJ, </w:t>
      </w:r>
      <w:proofErr w:type="spellStart"/>
      <w:r>
        <w:rPr>
          <w:rFonts w:ascii="Times New Roman" w:hAnsi="Times New Roman"/>
          <w:color w:val="2F5496" w:themeColor="accent1" w:themeShade="BF"/>
        </w:rPr>
        <w:t>Gimona</w:t>
      </w:r>
      <w:proofErr w:type="spellEnd"/>
      <w:r>
        <w:rPr>
          <w:rFonts w:ascii="Times New Roman" w:hAnsi="Times New Roman"/>
          <w:color w:val="2F5496" w:themeColor="accent1" w:themeShade="BF"/>
        </w:rPr>
        <w:t xml:space="preserve"> A, Hedley CB, Hong SY, Mandal B, Marchant BP, Martin M, </w:t>
      </w:r>
      <w:proofErr w:type="spellStart"/>
      <w:r>
        <w:rPr>
          <w:rFonts w:ascii="Times New Roman" w:hAnsi="Times New Roman"/>
          <w:color w:val="2F5496" w:themeColor="accent1" w:themeShade="BF"/>
        </w:rPr>
        <w:t>McConkey</w:t>
      </w:r>
      <w:proofErr w:type="spellEnd"/>
      <w:r>
        <w:rPr>
          <w:rFonts w:ascii="Times New Roman" w:hAnsi="Times New Roman"/>
          <w:color w:val="2F5496" w:themeColor="accent1" w:themeShade="BF"/>
        </w:rPr>
        <w:t xml:space="preserve"> BP, Mulder VL, O'Rourke S, Richer-de-Forges AC, </w:t>
      </w:r>
      <w:proofErr w:type="spellStart"/>
      <w:r>
        <w:rPr>
          <w:rFonts w:ascii="Times New Roman" w:hAnsi="Times New Roman"/>
          <w:color w:val="2F5496" w:themeColor="accent1" w:themeShade="BF"/>
        </w:rPr>
        <w:t>Odeh</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Padarian</w:t>
      </w:r>
      <w:proofErr w:type="spellEnd"/>
      <w:r>
        <w:rPr>
          <w:rFonts w:ascii="Times New Roman" w:hAnsi="Times New Roman"/>
          <w:color w:val="2F5496" w:themeColor="accent1" w:themeShade="BF"/>
        </w:rPr>
        <w:t xml:space="preserve"> JC, </w:t>
      </w:r>
      <w:proofErr w:type="spellStart"/>
      <w:r>
        <w:rPr>
          <w:rFonts w:ascii="Times New Roman" w:hAnsi="Times New Roman"/>
          <w:color w:val="2F5496" w:themeColor="accent1" w:themeShade="BF"/>
        </w:rPr>
        <w:t>Paustian</w:t>
      </w:r>
      <w:proofErr w:type="spellEnd"/>
      <w:r>
        <w:rPr>
          <w:rFonts w:ascii="Times New Roman" w:hAnsi="Times New Roman"/>
          <w:color w:val="2F5496" w:themeColor="accent1" w:themeShade="BF"/>
        </w:rPr>
        <w:t xml:space="preserve"> K, Pan G, </w:t>
      </w:r>
      <w:proofErr w:type="spellStart"/>
      <w:r>
        <w:rPr>
          <w:rFonts w:ascii="Times New Roman" w:hAnsi="Times New Roman"/>
          <w:color w:val="2F5496" w:themeColor="accent1" w:themeShade="BF"/>
        </w:rPr>
        <w:t>Poggio</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Savin</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Stolbovoy</w:t>
      </w:r>
      <w:proofErr w:type="spellEnd"/>
      <w:r>
        <w:rPr>
          <w:rFonts w:ascii="Times New Roman" w:hAnsi="Times New Roman"/>
          <w:color w:val="2F5496" w:themeColor="accent1" w:themeShade="BF"/>
        </w:rPr>
        <w:t xml:space="preserve"> V, </w:t>
      </w:r>
      <w:proofErr w:type="spellStart"/>
      <w:r>
        <w:rPr>
          <w:rFonts w:ascii="Times New Roman" w:hAnsi="Times New Roman"/>
          <w:color w:val="2F5496" w:themeColor="accent1" w:themeShade="BF"/>
        </w:rPr>
        <w:t>Stockmann</w:t>
      </w:r>
      <w:proofErr w:type="spellEnd"/>
      <w:r>
        <w:rPr>
          <w:rFonts w:ascii="Times New Roman" w:hAnsi="Times New Roman"/>
          <w:color w:val="2F5496" w:themeColor="accent1" w:themeShade="BF"/>
        </w:rPr>
        <w:t xml:space="preserve"> U, </w:t>
      </w:r>
      <w:proofErr w:type="spellStart"/>
      <w:r>
        <w:rPr>
          <w:rFonts w:ascii="Times New Roman" w:hAnsi="Times New Roman"/>
          <w:color w:val="2F5496" w:themeColor="accent1" w:themeShade="BF"/>
        </w:rPr>
        <w:t>Sulaeman</w:t>
      </w:r>
      <w:proofErr w:type="spellEnd"/>
      <w:r>
        <w:rPr>
          <w:rFonts w:ascii="Times New Roman" w:hAnsi="Times New Roman"/>
          <w:color w:val="2F5496" w:themeColor="accent1" w:themeShade="BF"/>
        </w:rPr>
        <w:t xml:space="preserve"> Y, </w:t>
      </w:r>
      <w:proofErr w:type="spellStart"/>
      <w:r>
        <w:rPr>
          <w:rFonts w:ascii="Times New Roman" w:hAnsi="Times New Roman"/>
          <w:color w:val="2F5496" w:themeColor="accent1" w:themeShade="BF"/>
        </w:rPr>
        <w:t>Tsui</w:t>
      </w:r>
      <w:proofErr w:type="spellEnd"/>
      <w:r>
        <w:rPr>
          <w:rFonts w:ascii="Times New Roman" w:hAnsi="Times New Roman"/>
          <w:color w:val="2F5496" w:themeColor="accent1" w:themeShade="BF"/>
        </w:rPr>
        <w:t xml:space="preserve"> CC, </w:t>
      </w:r>
      <w:proofErr w:type="spellStart"/>
      <w:r>
        <w:rPr>
          <w:rFonts w:ascii="Times New Roman" w:hAnsi="Times New Roman"/>
          <w:color w:val="2F5496" w:themeColor="accent1" w:themeShade="BF"/>
        </w:rPr>
        <w:t>Vaygen</w:t>
      </w:r>
      <w:proofErr w:type="spellEnd"/>
      <w:r>
        <w:rPr>
          <w:rFonts w:ascii="Times New Roman" w:hAnsi="Times New Roman"/>
          <w:color w:val="2F5496" w:themeColor="accent1" w:themeShade="BF"/>
        </w:rPr>
        <w:t xml:space="preserve"> TG, van </w:t>
      </w:r>
      <w:proofErr w:type="spellStart"/>
      <w:r>
        <w:rPr>
          <w:rFonts w:ascii="Times New Roman" w:hAnsi="Times New Roman"/>
          <w:color w:val="2F5496" w:themeColor="accent1" w:themeShade="BF"/>
        </w:rPr>
        <w:t>Wesemael</w:t>
      </w:r>
      <w:proofErr w:type="spellEnd"/>
      <w:r>
        <w:rPr>
          <w:rFonts w:ascii="Times New Roman" w:hAnsi="Times New Roman"/>
          <w:color w:val="2F5496" w:themeColor="accent1" w:themeShade="BF"/>
        </w:rPr>
        <w:t xml:space="preserve"> B, </w:t>
      </w:r>
      <w:proofErr w:type="spellStart"/>
      <w:r>
        <w:rPr>
          <w:rFonts w:ascii="Times New Roman" w:hAnsi="Times New Roman"/>
          <w:color w:val="2F5496" w:themeColor="accent1" w:themeShade="BF"/>
        </w:rPr>
        <w:t>Winowiecki</w:t>
      </w:r>
      <w:proofErr w:type="spellEnd"/>
      <w:r>
        <w:rPr>
          <w:rFonts w:ascii="Times New Roman" w:hAnsi="Times New Roman"/>
          <w:color w:val="2F5496" w:themeColor="accent1" w:themeShade="BF"/>
        </w:rPr>
        <w:t xml:space="preserve"> L (2017) Soil carbon 4 per </w:t>
      </w:r>
      <w:proofErr w:type="spellStart"/>
      <w:r>
        <w:rPr>
          <w:rFonts w:ascii="Times New Roman" w:hAnsi="Times New Roman"/>
          <w:color w:val="2F5496" w:themeColor="accent1" w:themeShade="BF"/>
        </w:rPr>
        <w:t>mille</w:t>
      </w:r>
      <w:proofErr w:type="spellEnd"/>
      <w:r>
        <w:rPr>
          <w:rFonts w:ascii="Times New Roman" w:hAnsi="Times New Roman"/>
          <w:color w:val="2F5496" w:themeColor="accent1" w:themeShade="BF"/>
        </w:rPr>
        <w:t>.</w:t>
      </w:r>
      <w:proofErr w:type="gramEnd"/>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Geoderma</w:t>
      </w:r>
      <w:proofErr w:type="spellEnd"/>
      <w:r>
        <w:rPr>
          <w:rFonts w:ascii="Times New Roman" w:hAnsi="Times New Roman"/>
          <w:color w:val="2F5496" w:themeColor="accent1" w:themeShade="BF"/>
        </w:rPr>
        <w:t xml:space="preserve"> 292: 59-86. ISSN 0016-7061, </w:t>
      </w:r>
      <w:hyperlink r:id="rId18" w:history="1">
        <w:r>
          <w:rPr>
            <w:rStyle w:val="Hyperlink"/>
            <w:rFonts w:ascii="Times New Roman" w:hAnsi="Times New Roman"/>
            <w:color w:val="2F5496" w:themeColor="accent1" w:themeShade="BF"/>
            <w:u w:val="none"/>
          </w:rPr>
          <w:t>https://doi.org/10.1016/j</w:t>
        </w:r>
      </w:hyperlink>
      <w:r>
        <w:rPr>
          <w:rFonts w:ascii="Times New Roman" w:hAnsi="Times New Roman"/>
          <w:color w:val="2F5496" w:themeColor="accent1" w:themeShade="BF"/>
        </w:rPr>
        <w:t>.geoderma. 2017.01.002.</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Munkvold</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Kjøller</w:t>
      </w:r>
      <w:proofErr w:type="spellEnd"/>
      <w:r>
        <w:rPr>
          <w:rFonts w:ascii="Times New Roman" w:hAnsi="Times New Roman"/>
          <w:color w:val="2F5496" w:themeColor="accent1" w:themeShade="BF"/>
        </w:rPr>
        <w:t xml:space="preserve"> R, </w:t>
      </w:r>
      <w:proofErr w:type="spellStart"/>
      <w:r>
        <w:rPr>
          <w:rFonts w:ascii="Times New Roman" w:hAnsi="Times New Roman"/>
          <w:color w:val="2F5496" w:themeColor="accent1" w:themeShade="BF"/>
        </w:rPr>
        <w:t>Vestberg</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Rosendahl</w:t>
      </w:r>
      <w:proofErr w:type="spellEnd"/>
      <w:r>
        <w:rPr>
          <w:rFonts w:ascii="Times New Roman" w:hAnsi="Times New Roman"/>
          <w:color w:val="2F5496" w:themeColor="accent1" w:themeShade="BF"/>
        </w:rPr>
        <w:t xml:space="preserve"> S, </w:t>
      </w:r>
      <w:proofErr w:type="spellStart"/>
      <w:r>
        <w:rPr>
          <w:rFonts w:ascii="Times New Roman" w:hAnsi="Times New Roman"/>
          <w:color w:val="2F5496" w:themeColor="accent1" w:themeShade="BF"/>
        </w:rPr>
        <w:t>Jakobsen</w:t>
      </w:r>
      <w:proofErr w:type="spellEnd"/>
      <w:r>
        <w:rPr>
          <w:rFonts w:ascii="Times New Roman" w:hAnsi="Times New Roman"/>
          <w:color w:val="2F5496" w:themeColor="accent1" w:themeShade="BF"/>
        </w:rPr>
        <w:t xml:space="preserve"> I (2004) High functional diversity within species of </w:t>
      </w:r>
      <w:proofErr w:type="spellStart"/>
      <w:r>
        <w:rPr>
          <w:rFonts w:ascii="Times New Roman" w:hAnsi="Times New Roman"/>
          <w:color w:val="2F5496" w:themeColor="accent1" w:themeShade="BF"/>
        </w:rPr>
        <w:t>arbuscular</w:t>
      </w:r>
      <w:proofErr w:type="spellEnd"/>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mycorrhizal</w:t>
      </w:r>
      <w:proofErr w:type="spellEnd"/>
      <w:r>
        <w:rPr>
          <w:rFonts w:ascii="Times New Roman" w:hAnsi="Times New Roman"/>
          <w:color w:val="2F5496" w:themeColor="accent1" w:themeShade="BF"/>
        </w:rPr>
        <w:t xml:space="preserve"> fungi. New </w:t>
      </w:r>
      <w:proofErr w:type="spellStart"/>
      <w:r>
        <w:rPr>
          <w:rFonts w:ascii="Times New Roman" w:hAnsi="Times New Roman"/>
          <w:color w:val="2F5496" w:themeColor="accent1" w:themeShade="BF"/>
        </w:rPr>
        <w:t>Phytologist</w:t>
      </w:r>
      <w:proofErr w:type="spellEnd"/>
      <w:r>
        <w:rPr>
          <w:rFonts w:ascii="Times New Roman" w:hAnsi="Times New Roman"/>
          <w:color w:val="2F5496" w:themeColor="accent1" w:themeShade="BF"/>
        </w:rPr>
        <w:t>, 164(2): 357-364.</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rPr>
        <w:t>Nabel</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Schrey</w:t>
      </w:r>
      <w:proofErr w:type="spellEnd"/>
      <w:r>
        <w:rPr>
          <w:rFonts w:ascii="Times New Roman" w:hAnsi="Times New Roman"/>
          <w:color w:val="2F5496" w:themeColor="accent1" w:themeShade="BF"/>
        </w:rPr>
        <w:t xml:space="preserve"> SD, </w:t>
      </w:r>
      <w:proofErr w:type="spellStart"/>
      <w:r>
        <w:rPr>
          <w:rFonts w:ascii="Times New Roman" w:hAnsi="Times New Roman"/>
          <w:color w:val="2F5496" w:themeColor="accent1" w:themeShade="BF"/>
        </w:rPr>
        <w:t>Poorter</w:t>
      </w:r>
      <w:proofErr w:type="spellEnd"/>
      <w:r>
        <w:rPr>
          <w:rFonts w:ascii="Times New Roman" w:hAnsi="Times New Roman"/>
          <w:color w:val="2F5496" w:themeColor="accent1" w:themeShade="BF"/>
        </w:rPr>
        <w:t xml:space="preserve"> H, </w:t>
      </w:r>
      <w:proofErr w:type="spellStart"/>
      <w:proofErr w:type="gramStart"/>
      <w:r>
        <w:rPr>
          <w:rFonts w:ascii="Times New Roman" w:hAnsi="Times New Roman"/>
          <w:color w:val="2F5496" w:themeColor="accent1" w:themeShade="BF"/>
        </w:rPr>
        <w:t>Koller</w:t>
      </w:r>
      <w:proofErr w:type="spellEnd"/>
      <w:proofErr w:type="gramEnd"/>
      <w:r>
        <w:rPr>
          <w:rFonts w:ascii="Times New Roman" w:hAnsi="Times New Roman"/>
          <w:color w:val="2F5496" w:themeColor="accent1" w:themeShade="BF"/>
        </w:rPr>
        <w:t xml:space="preserve"> R, Jablonowski ND (2017) </w:t>
      </w:r>
      <w:r>
        <w:rPr>
          <w:rFonts w:ascii="Times New Roman" w:hAnsi="Times New Roman"/>
          <w:color w:val="2F5496" w:themeColor="accent1" w:themeShade="BF"/>
          <w:lang w:val="en-GB"/>
        </w:rPr>
        <w:t xml:space="preserve">Effects of </w:t>
      </w:r>
      <w:proofErr w:type="spellStart"/>
      <w:r>
        <w:rPr>
          <w:rFonts w:ascii="Times New Roman" w:hAnsi="Times New Roman"/>
          <w:color w:val="2F5496" w:themeColor="accent1" w:themeShade="BF"/>
          <w:lang w:val="en-GB"/>
        </w:rPr>
        <w:t>digestate</w:t>
      </w:r>
      <w:proofErr w:type="spellEnd"/>
      <w:r>
        <w:rPr>
          <w:rFonts w:ascii="Times New Roman" w:hAnsi="Times New Roman"/>
          <w:color w:val="2F5496" w:themeColor="accent1" w:themeShade="BF"/>
          <w:lang w:val="en-GB"/>
        </w:rPr>
        <w:t xml:space="preserve"> fertilization on </w:t>
      </w:r>
      <w:proofErr w:type="spellStart"/>
      <w:r>
        <w:rPr>
          <w:rFonts w:ascii="Times New Roman" w:hAnsi="Times New Roman"/>
          <w:i/>
          <w:color w:val="2F5496" w:themeColor="accent1" w:themeShade="BF"/>
          <w:lang w:val="en-GB"/>
        </w:rPr>
        <w:t>Sida</w:t>
      </w:r>
      <w:proofErr w:type="spellEnd"/>
      <w:r>
        <w:rPr>
          <w:rFonts w:ascii="Times New Roman" w:hAnsi="Times New Roman"/>
          <w:i/>
          <w:color w:val="2F5496" w:themeColor="accent1" w:themeShade="BF"/>
          <w:lang w:val="en-GB"/>
        </w:rPr>
        <w:t xml:space="preserve"> </w:t>
      </w:r>
      <w:proofErr w:type="spellStart"/>
      <w:r>
        <w:rPr>
          <w:rFonts w:ascii="Times New Roman" w:hAnsi="Times New Roman"/>
          <w:i/>
          <w:color w:val="2F5496" w:themeColor="accent1" w:themeShade="BF"/>
          <w:lang w:val="en-GB"/>
        </w:rPr>
        <w:t>hermaphrodita</w:t>
      </w:r>
      <w:proofErr w:type="spellEnd"/>
      <w:r>
        <w:rPr>
          <w:rFonts w:ascii="Times New Roman" w:hAnsi="Times New Roman"/>
          <w:color w:val="2F5496" w:themeColor="accent1" w:themeShade="BF"/>
          <w:lang w:val="en-GB"/>
        </w:rPr>
        <w:t>: Boosting biomass yields on marginal soils by increasing soil fertility. Biomass and Bioenergy 107, 207-213</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Newton AC, Hodder K, </w:t>
      </w:r>
      <w:proofErr w:type="spellStart"/>
      <w:r>
        <w:rPr>
          <w:rFonts w:ascii="Times New Roman" w:hAnsi="Times New Roman"/>
          <w:color w:val="2F5496" w:themeColor="accent1" w:themeShade="BF"/>
          <w:lang w:val="en-GB"/>
        </w:rPr>
        <w:t>Cantarello</w:t>
      </w:r>
      <w:proofErr w:type="spellEnd"/>
      <w:r>
        <w:rPr>
          <w:rFonts w:ascii="Times New Roman" w:hAnsi="Times New Roman"/>
          <w:color w:val="2F5496" w:themeColor="accent1" w:themeShade="BF"/>
          <w:lang w:val="en-GB"/>
        </w:rPr>
        <w:t xml:space="preserve"> E,  </w:t>
      </w:r>
      <w:proofErr w:type="spellStart"/>
      <w:r>
        <w:rPr>
          <w:rFonts w:ascii="Times New Roman" w:hAnsi="Times New Roman"/>
          <w:color w:val="2F5496" w:themeColor="accent1" w:themeShade="BF"/>
          <w:lang w:val="en-GB"/>
        </w:rPr>
        <w:t>Perrella</w:t>
      </w:r>
      <w:proofErr w:type="spellEnd"/>
      <w:r>
        <w:rPr>
          <w:rFonts w:ascii="Times New Roman" w:hAnsi="Times New Roman"/>
          <w:color w:val="2F5496" w:themeColor="accent1" w:themeShade="BF"/>
          <w:lang w:val="en-GB"/>
        </w:rPr>
        <w:t xml:space="preserve"> L, Birch JC, Robins J, Douglas S,  Moody C, </w:t>
      </w:r>
      <w:proofErr w:type="spellStart"/>
      <w:r>
        <w:rPr>
          <w:rFonts w:ascii="Times New Roman" w:hAnsi="Times New Roman"/>
          <w:color w:val="2F5496" w:themeColor="accent1" w:themeShade="BF"/>
          <w:lang w:val="en-GB"/>
        </w:rPr>
        <w:t>Cordingley</w:t>
      </w:r>
      <w:proofErr w:type="spellEnd"/>
      <w:r>
        <w:rPr>
          <w:rFonts w:ascii="Times New Roman" w:hAnsi="Times New Roman"/>
          <w:color w:val="2F5496" w:themeColor="accent1" w:themeShade="BF"/>
          <w:lang w:val="en-GB"/>
        </w:rPr>
        <w:t xml:space="preserve"> J (2012) Cost–benefit analysis of ecological networks assessed through spatial analysis of ecosystem services. </w:t>
      </w:r>
      <w:r>
        <w:rPr>
          <w:rFonts w:ascii="Times New Roman" w:hAnsi="Times New Roman"/>
          <w:color w:val="2F5496" w:themeColor="accent1" w:themeShade="BF"/>
        </w:rPr>
        <w:t>Journal of Applied Ecology 49: 571–580</w:t>
      </w:r>
      <w:r>
        <w:rPr>
          <w:rFonts w:ascii="Times New Roman" w:hAnsi="Times New Roman"/>
          <w:color w:val="2F5496" w:themeColor="accent1" w:themeShade="BF"/>
          <w:lang w:val="en-GB"/>
        </w:rPr>
        <w:t xml:space="preserve">, </w:t>
      </w:r>
      <w:hyperlink r:id="rId19" w:history="1">
        <w:r>
          <w:rPr>
            <w:rStyle w:val="Hyperlink"/>
            <w:rFonts w:ascii="Times New Roman" w:hAnsi="Times New Roman"/>
            <w:lang w:val="en-GB"/>
          </w:rPr>
          <w:t>https://doi.org/10.1111/j.1365-2664.2012</w:t>
        </w:r>
      </w:hyperlink>
      <w:r>
        <w:rPr>
          <w:rFonts w:ascii="Times New Roman" w:hAnsi="Times New Roman"/>
          <w:color w:val="2F5496" w:themeColor="accent1" w:themeShade="BF"/>
          <w:lang w:val="en-GB"/>
        </w:rPr>
        <w:t>. 02140</w:t>
      </w:r>
      <w:proofErr w:type="gramStart"/>
      <w:r>
        <w:rPr>
          <w:rFonts w:ascii="Times New Roman" w:hAnsi="Times New Roman"/>
          <w:color w:val="2F5496" w:themeColor="accent1" w:themeShade="BF"/>
          <w:lang w:val="en-GB"/>
        </w:rPr>
        <w:t>.x</w:t>
      </w:r>
      <w:proofErr w:type="gramEnd"/>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Nielsen UN, Ayres E, Wall DH,  </w:t>
      </w:r>
      <w:proofErr w:type="spellStart"/>
      <w:r>
        <w:rPr>
          <w:rFonts w:ascii="Times New Roman" w:hAnsi="Times New Roman"/>
          <w:color w:val="2F5496" w:themeColor="accent1" w:themeShade="BF"/>
        </w:rPr>
        <w:t>Bardgett</w:t>
      </w:r>
      <w:proofErr w:type="spellEnd"/>
      <w:r>
        <w:rPr>
          <w:rFonts w:ascii="Times New Roman" w:hAnsi="Times New Roman"/>
          <w:color w:val="2F5496" w:themeColor="accent1" w:themeShade="BF"/>
        </w:rPr>
        <w:t xml:space="preserve"> RD (2011) Soil biodiversity and carbon cycling: a review and synthesis of studies examining diversity–function relationships. European Journal of Soil Science, 62(1): 105-116</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Novoselec</w:t>
      </w:r>
      <w:proofErr w:type="spellEnd"/>
      <w:r>
        <w:rPr>
          <w:rFonts w:ascii="Times New Roman" w:hAnsi="Times New Roman"/>
          <w:color w:val="2F5496" w:themeColor="accent1" w:themeShade="BF"/>
          <w:lang w:val="en-GB"/>
        </w:rPr>
        <w:t xml:space="preserve"> J, </w:t>
      </w:r>
      <w:proofErr w:type="spellStart"/>
      <w:r>
        <w:rPr>
          <w:rFonts w:ascii="Times New Roman" w:hAnsi="Times New Roman"/>
          <w:color w:val="2F5496" w:themeColor="accent1" w:themeShade="BF"/>
          <w:lang w:val="en-GB"/>
        </w:rPr>
        <w:t>Klir</w:t>
      </w:r>
      <w:proofErr w:type="spellEnd"/>
      <w:r>
        <w:rPr>
          <w:rFonts w:ascii="Times New Roman" w:hAnsi="Times New Roman"/>
          <w:color w:val="2F5496" w:themeColor="accent1" w:themeShade="BF"/>
          <w:lang w:val="en-GB"/>
        </w:rPr>
        <w:t xml:space="preserve"> Ž, </w:t>
      </w:r>
      <w:proofErr w:type="spellStart"/>
      <w:r>
        <w:rPr>
          <w:rFonts w:ascii="Times New Roman" w:hAnsi="Times New Roman"/>
          <w:color w:val="2F5496" w:themeColor="accent1" w:themeShade="BF"/>
          <w:lang w:val="en-GB"/>
        </w:rPr>
        <w:t>Domaćinović</w:t>
      </w:r>
      <w:proofErr w:type="spellEnd"/>
      <w:r>
        <w:rPr>
          <w:rFonts w:ascii="Times New Roman" w:hAnsi="Times New Roman"/>
          <w:color w:val="2F5496" w:themeColor="accent1" w:themeShade="BF"/>
          <w:lang w:val="en-GB"/>
        </w:rPr>
        <w:t xml:space="preserve"> M, </w:t>
      </w:r>
      <w:proofErr w:type="spellStart"/>
      <w:r>
        <w:rPr>
          <w:rFonts w:ascii="Times New Roman" w:hAnsi="Times New Roman"/>
          <w:color w:val="2F5496" w:themeColor="accent1" w:themeShade="BF"/>
          <w:lang w:val="en-GB"/>
        </w:rPr>
        <w:t>Lončarić</w:t>
      </w:r>
      <w:proofErr w:type="spellEnd"/>
      <w:r>
        <w:rPr>
          <w:rFonts w:ascii="Times New Roman" w:hAnsi="Times New Roman"/>
          <w:color w:val="2F5496" w:themeColor="accent1" w:themeShade="BF"/>
          <w:lang w:val="en-GB"/>
        </w:rPr>
        <w:t xml:space="preserve"> Z, </w:t>
      </w:r>
      <w:proofErr w:type="spellStart"/>
      <w:r>
        <w:rPr>
          <w:rFonts w:ascii="Times New Roman" w:hAnsi="Times New Roman"/>
          <w:color w:val="2F5496" w:themeColor="accent1" w:themeShade="BF"/>
          <w:lang w:val="en-GB"/>
        </w:rPr>
        <w:t>Antunović</w:t>
      </w:r>
      <w:proofErr w:type="spellEnd"/>
      <w:r>
        <w:rPr>
          <w:rFonts w:ascii="Times New Roman" w:hAnsi="Times New Roman"/>
          <w:color w:val="2F5496" w:themeColor="accent1" w:themeShade="BF"/>
          <w:lang w:val="en-GB"/>
        </w:rPr>
        <w:t xml:space="preserve"> Z (2018) </w:t>
      </w:r>
      <w:proofErr w:type="spellStart"/>
      <w:r>
        <w:rPr>
          <w:rFonts w:ascii="Times New Roman" w:hAnsi="Times New Roman"/>
          <w:color w:val="2F5496" w:themeColor="accent1" w:themeShade="BF"/>
          <w:lang w:val="en-GB"/>
        </w:rPr>
        <w:t>Biofortification</w:t>
      </w:r>
      <w:proofErr w:type="spellEnd"/>
      <w:r>
        <w:rPr>
          <w:rFonts w:ascii="Times New Roman" w:hAnsi="Times New Roman"/>
          <w:color w:val="2F5496" w:themeColor="accent1" w:themeShade="BF"/>
          <w:lang w:val="en-GB"/>
        </w:rPr>
        <w:t xml:space="preserve"> of feedstuffs with microelements in animal nutrition. </w:t>
      </w:r>
      <w:proofErr w:type="spellStart"/>
      <w:proofErr w:type="gramStart"/>
      <w:r>
        <w:rPr>
          <w:rFonts w:ascii="Times New Roman" w:hAnsi="Times New Roman"/>
          <w:color w:val="2F5496" w:themeColor="accent1" w:themeShade="BF"/>
          <w:lang w:val="en-GB"/>
        </w:rPr>
        <w:t>Poljoprivreda</w:t>
      </w:r>
      <w:proofErr w:type="spellEnd"/>
      <w:r>
        <w:rPr>
          <w:rFonts w:ascii="Times New Roman" w:hAnsi="Times New Roman"/>
          <w:color w:val="2F5496" w:themeColor="accent1" w:themeShade="BF"/>
          <w:lang w:val="en-GB"/>
        </w:rPr>
        <w:t xml:space="preserve">  24</w:t>
      </w:r>
      <w:proofErr w:type="gramEnd"/>
      <w:r>
        <w:rPr>
          <w:rFonts w:ascii="Times New Roman" w:hAnsi="Times New Roman"/>
          <w:color w:val="2F5496" w:themeColor="accent1" w:themeShade="BF"/>
          <w:lang w:val="en-GB"/>
        </w:rPr>
        <w:t xml:space="preserve">: 25-34. DOI: 10.18047/poljo.24.1.4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Palmgren</w:t>
      </w:r>
      <w:proofErr w:type="spellEnd"/>
      <w:r>
        <w:rPr>
          <w:rFonts w:ascii="Times New Roman" w:hAnsi="Times New Roman"/>
          <w:color w:val="2F5496" w:themeColor="accent1" w:themeShade="BF"/>
        </w:rPr>
        <w:t xml:space="preserve"> MG, Clemens S, Williams LE, </w:t>
      </w:r>
      <w:proofErr w:type="spellStart"/>
      <w:r>
        <w:rPr>
          <w:rFonts w:ascii="Times New Roman" w:hAnsi="Times New Roman"/>
          <w:color w:val="2F5496" w:themeColor="accent1" w:themeShade="BF"/>
        </w:rPr>
        <w:t>Krämer</w:t>
      </w:r>
      <w:proofErr w:type="spellEnd"/>
      <w:r>
        <w:rPr>
          <w:rFonts w:ascii="Times New Roman" w:hAnsi="Times New Roman"/>
          <w:color w:val="2F5496" w:themeColor="accent1" w:themeShade="BF"/>
        </w:rPr>
        <w:t xml:space="preserve"> U, Borg S, </w:t>
      </w:r>
      <w:proofErr w:type="spellStart"/>
      <w:r>
        <w:rPr>
          <w:rFonts w:ascii="Times New Roman" w:hAnsi="Times New Roman"/>
          <w:color w:val="2F5496" w:themeColor="accent1" w:themeShade="BF"/>
        </w:rPr>
        <w:t>Schjørring</w:t>
      </w:r>
      <w:proofErr w:type="spellEnd"/>
      <w:r>
        <w:rPr>
          <w:rFonts w:ascii="Times New Roman" w:hAnsi="Times New Roman"/>
          <w:color w:val="2F5496" w:themeColor="accent1" w:themeShade="BF"/>
        </w:rPr>
        <w:t xml:space="preserve"> JK, Sanders D (2008) Zinc </w:t>
      </w:r>
      <w:proofErr w:type="spellStart"/>
      <w:r>
        <w:rPr>
          <w:rFonts w:ascii="Times New Roman" w:hAnsi="Times New Roman"/>
          <w:color w:val="2F5496" w:themeColor="accent1" w:themeShade="BF"/>
        </w:rPr>
        <w:t>biofortification</w:t>
      </w:r>
      <w:proofErr w:type="spellEnd"/>
      <w:r>
        <w:rPr>
          <w:rFonts w:ascii="Times New Roman" w:hAnsi="Times New Roman"/>
          <w:color w:val="2F5496" w:themeColor="accent1" w:themeShade="BF"/>
        </w:rPr>
        <w:t xml:space="preserve"> of cereals: problems and solutions. Trends in Plant Science 13(9): 464-473</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Pompano LM, Boy E (2021) Effects of dose and duration of Zinc interventions on risk factors for type </w:t>
      </w:r>
      <w:proofErr w:type="gramStart"/>
      <w:r>
        <w:rPr>
          <w:rFonts w:ascii="Times New Roman" w:hAnsi="Times New Roman"/>
          <w:color w:val="2F5496" w:themeColor="accent1" w:themeShade="BF"/>
        </w:rPr>
        <w:t>2</w:t>
      </w:r>
      <w:proofErr w:type="gramEnd"/>
      <w:r>
        <w:rPr>
          <w:rFonts w:ascii="Times New Roman" w:hAnsi="Times New Roman"/>
          <w:color w:val="2F5496" w:themeColor="accent1" w:themeShade="BF"/>
        </w:rPr>
        <w:t xml:space="preserve"> diabetes and cardiovascular disease: A systematic review and meta-analysis. Advances in Nutrition 12(1): 141-160.</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lastRenderedPageBreak/>
        <w:t>Rashid A, Ryan J (2004) Micronutrient constraints to crop production in soils with Mediterranean-type characteristics: A Review. Journal of Plant Nutrition. 27. 959–975. 10.1081/PLN-120037530.</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Ravnskov S, Larsen J (2016) Functional compatibility in cucumber mycorrhizas in terms of plant growth performance and foliar nutrient composition. Plant Biology 18(5): 816-823</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Reichel R, Wei J, Islam SM, Schmid C, </w:t>
      </w:r>
      <w:proofErr w:type="spellStart"/>
      <w:r>
        <w:rPr>
          <w:rFonts w:ascii="Times New Roman" w:hAnsi="Times New Roman"/>
          <w:color w:val="2F5496" w:themeColor="accent1" w:themeShade="BF"/>
        </w:rPr>
        <w:t>Wissel</w:t>
      </w:r>
      <w:proofErr w:type="spellEnd"/>
      <w:r>
        <w:rPr>
          <w:rFonts w:ascii="Times New Roman" w:hAnsi="Times New Roman"/>
          <w:color w:val="2F5496" w:themeColor="accent1" w:themeShade="BF"/>
        </w:rPr>
        <w:t xml:space="preserve"> H, Schröder P, Schloter M, Brüggemann N (2018) Potential of wheat straw, spruce sawdust, and lignin as high organic carbon soil amendments to improve agricultural nitrogen use efficiency and retention capacity. Frontiers in Plant Sciences, Front Plant </w:t>
      </w:r>
      <w:proofErr w:type="spellStart"/>
      <w:r>
        <w:rPr>
          <w:rFonts w:ascii="Times New Roman" w:hAnsi="Times New Roman"/>
          <w:color w:val="2F5496" w:themeColor="accent1" w:themeShade="BF"/>
        </w:rPr>
        <w:t>Sci</w:t>
      </w:r>
      <w:proofErr w:type="spellEnd"/>
      <w:r>
        <w:rPr>
          <w:rFonts w:ascii="Times New Roman" w:hAnsi="Times New Roman"/>
          <w:color w:val="2F5496" w:themeColor="accent1" w:themeShade="BF"/>
        </w:rPr>
        <w:t xml:space="preserve">; 9: 900.  </w:t>
      </w:r>
      <w:proofErr w:type="spellStart"/>
      <w:proofErr w:type="gramStart"/>
      <w:r>
        <w:rPr>
          <w:rFonts w:ascii="Times New Roman" w:hAnsi="Times New Roman"/>
          <w:color w:val="2F5496" w:themeColor="accent1" w:themeShade="BF"/>
        </w:rPr>
        <w:t>doi</w:t>
      </w:r>
      <w:proofErr w:type="spellEnd"/>
      <w:proofErr w:type="gramEnd"/>
      <w:r>
        <w:rPr>
          <w:rFonts w:ascii="Times New Roman" w:hAnsi="Times New Roman"/>
          <w:color w:val="2F5496" w:themeColor="accent1" w:themeShade="BF"/>
        </w:rPr>
        <w:t>:  10.3389/fpls.2018.00900</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Rengel</w:t>
      </w:r>
      <w:proofErr w:type="spellEnd"/>
      <w:r>
        <w:rPr>
          <w:rFonts w:ascii="Times New Roman" w:hAnsi="Times New Roman"/>
          <w:color w:val="2F5496" w:themeColor="accent1" w:themeShade="BF"/>
        </w:rPr>
        <w:t xml:space="preserve"> Z (2015) Availability of </w:t>
      </w:r>
      <w:proofErr w:type="spellStart"/>
      <w:r>
        <w:rPr>
          <w:rFonts w:ascii="Times New Roman" w:hAnsi="Times New Roman"/>
          <w:color w:val="2F5496" w:themeColor="accent1" w:themeShade="BF"/>
        </w:rPr>
        <w:t>Mn</w:t>
      </w:r>
      <w:proofErr w:type="spellEnd"/>
      <w:r>
        <w:rPr>
          <w:rFonts w:ascii="Times New Roman" w:hAnsi="Times New Roman"/>
          <w:color w:val="2F5496" w:themeColor="accent1" w:themeShade="BF"/>
        </w:rPr>
        <w:t>, Zn and Fe in the rhizosphere. Journal of Soil Science and Plant Nutrition 15 (2): 397-409, http://dx.doi.org/10.4067/S0718-95162015005000036</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Rineau F, Shah F, Smits MM, Persson P, Johansson T, </w:t>
      </w:r>
      <w:proofErr w:type="spellStart"/>
      <w:r>
        <w:rPr>
          <w:rFonts w:ascii="Times New Roman" w:hAnsi="Times New Roman"/>
          <w:color w:val="2F5496" w:themeColor="accent1" w:themeShade="BF"/>
          <w:lang w:val="en-GB"/>
        </w:rPr>
        <w:t>Carleer</w:t>
      </w:r>
      <w:proofErr w:type="spellEnd"/>
      <w:r>
        <w:rPr>
          <w:rFonts w:ascii="Times New Roman" w:hAnsi="Times New Roman"/>
          <w:color w:val="2F5496" w:themeColor="accent1" w:themeShade="BF"/>
          <w:lang w:val="en-GB"/>
        </w:rPr>
        <w:t xml:space="preserve"> R, </w:t>
      </w:r>
      <w:proofErr w:type="spellStart"/>
      <w:r>
        <w:rPr>
          <w:rFonts w:ascii="Times New Roman" w:hAnsi="Times New Roman"/>
          <w:color w:val="2F5496" w:themeColor="accent1" w:themeShade="BF"/>
          <w:lang w:val="en-GB"/>
        </w:rPr>
        <w:t>Troein</w:t>
      </w:r>
      <w:proofErr w:type="spellEnd"/>
      <w:r>
        <w:rPr>
          <w:rFonts w:ascii="Times New Roman" w:hAnsi="Times New Roman"/>
          <w:color w:val="2F5496" w:themeColor="accent1" w:themeShade="BF"/>
          <w:lang w:val="en-GB"/>
        </w:rPr>
        <w:t xml:space="preserve"> C, </w:t>
      </w:r>
      <w:proofErr w:type="spellStart"/>
      <w:r>
        <w:rPr>
          <w:rFonts w:ascii="Times New Roman" w:hAnsi="Times New Roman"/>
          <w:color w:val="2F5496" w:themeColor="accent1" w:themeShade="BF"/>
          <w:lang w:val="en-GB"/>
        </w:rPr>
        <w:t>Tunlid</w:t>
      </w:r>
      <w:proofErr w:type="spellEnd"/>
      <w:r>
        <w:rPr>
          <w:rFonts w:ascii="Times New Roman" w:hAnsi="Times New Roman"/>
          <w:color w:val="2F5496" w:themeColor="accent1" w:themeShade="BF"/>
          <w:lang w:val="en-GB"/>
        </w:rPr>
        <w:t xml:space="preserve"> A. (2013) Carbon availability triggers the decomposition of plant litter and assimilation of nitrogen by an ectomycorrhizal fungus. The ISME Journal (7), 2010-2022</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Rineau, F., &amp; </w:t>
      </w:r>
      <w:proofErr w:type="spellStart"/>
      <w:r>
        <w:rPr>
          <w:rFonts w:ascii="Times New Roman" w:hAnsi="Times New Roman"/>
          <w:color w:val="2F5496" w:themeColor="accent1" w:themeShade="BF"/>
        </w:rPr>
        <w:t>Ladygina</w:t>
      </w:r>
      <w:proofErr w:type="spellEnd"/>
      <w:r>
        <w:rPr>
          <w:rFonts w:ascii="Times New Roman" w:hAnsi="Times New Roman"/>
          <w:color w:val="2F5496" w:themeColor="accent1" w:themeShade="BF"/>
        </w:rPr>
        <w:t xml:space="preserve">, N. (2013). </w:t>
      </w:r>
      <w:proofErr w:type="spellStart"/>
      <w:r>
        <w:rPr>
          <w:rFonts w:ascii="Times New Roman" w:hAnsi="Times New Roman"/>
          <w:color w:val="2F5496" w:themeColor="accent1" w:themeShade="BF"/>
        </w:rPr>
        <w:t>Biochar</w:t>
      </w:r>
      <w:proofErr w:type="spellEnd"/>
      <w:r>
        <w:rPr>
          <w:rFonts w:ascii="Times New Roman" w:hAnsi="Times New Roman"/>
          <w:color w:val="2F5496" w:themeColor="accent1" w:themeShade="BF"/>
        </w:rPr>
        <w:t xml:space="preserve"> and Soil Biota. CRC Press, Boca Raton, USA.</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Rose DC, Wheeler R, Winter M, </w:t>
      </w:r>
      <w:proofErr w:type="spellStart"/>
      <w:r>
        <w:rPr>
          <w:rFonts w:ascii="Times New Roman" w:hAnsi="Times New Roman"/>
          <w:color w:val="2F5496" w:themeColor="accent1" w:themeShade="BF"/>
          <w:lang w:val="en-GB"/>
        </w:rPr>
        <w:t>Lobley</w:t>
      </w:r>
      <w:proofErr w:type="spellEnd"/>
      <w:r>
        <w:rPr>
          <w:rFonts w:ascii="Times New Roman" w:hAnsi="Times New Roman"/>
          <w:color w:val="2F5496" w:themeColor="accent1" w:themeShade="BF"/>
          <w:lang w:val="en-GB"/>
        </w:rPr>
        <w:t xml:space="preserve"> M, </w:t>
      </w:r>
      <w:proofErr w:type="spellStart"/>
      <w:r>
        <w:rPr>
          <w:rFonts w:ascii="Times New Roman" w:hAnsi="Times New Roman"/>
          <w:color w:val="2F5496" w:themeColor="accent1" w:themeShade="BF"/>
          <w:lang w:val="en-GB"/>
        </w:rPr>
        <w:t>Chivers</w:t>
      </w:r>
      <w:proofErr w:type="spellEnd"/>
      <w:r>
        <w:rPr>
          <w:rFonts w:ascii="Times New Roman" w:hAnsi="Times New Roman"/>
          <w:color w:val="2F5496" w:themeColor="accent1" w:themeShade="BF"/>
          <w:lang w:val="en-GB"/>
        </w:rPr>
        <w:t xml:space="preserve"> CA (2021) Agriculture 4.0: Making it work for people, production, and the planet. Land Use Policy 100, 104933. </w:t>
      </w:r>
      <w:hyperlink r:id="rId20" w:history="1">
        <w:r>
          <w:rPr>
            <w:rFonts w:ascii="Times New Roman" w:hAnsi="Times New Roman"/>
            <w:color w:val="2F5496" w:themeColor="accent1" w:themeShade="BF"/>
            <w:lang w:val="en-GB"/>
          </w:rPr>
          <w:t>https://doi.org/10.1016/</w:t>
        </w:r>
      </w:hyperlink>
      <w:r>
        <w:rPr>
          <w:rFonts w:ascii="Times New Roman" w:hAnsi="Times New Roman"/>
          <w:color w:val="2F5496" w:themeColor="accent1" w:themeShade="BF"/>
          <w:lang w:val="en-GB"/>
        </w:rPr>
        <w:t>j.landusepol.2020. 104933</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Ruotolo</w:t>
      </w:r>
      <w:proofErr w:type="spellEnd"/>
      <w:r>
        <w:rPr>
          <w:rFonts w:ascii="Times New Roman" w:hAnsi="Times New Roman"/>
          <w:color w:val="2F5496" w:themeColor="accent1" w:themeShade="BF"/>
        </w:rPr>
        <w:t xml:space="preserve"> R, Maestri E, Pagano L, Marmiroli M, White JC, Marmiroli N (2018) Plant response to metal-containing engineered nanomaterials: an omics-based perspective. </w:t>
      </w:r>
      <w:r>
        <w:rPr>
          <w:rFonts w:ascii="Times New Roman" w:hAnsi="Times New Roman"/>
          <w:i/>
          <w:iCs/>
          <w:color w:val="2F5496" w:themeColor="accent1" w:themeShade="BF"/>
        </w:rPr>
        <w:t>Environmental Science &amp; Technology</w:t>
      </w:r>
      <w:r>
        <w:rPr>
          <w:rFonts w:ascii="Times New Roman" w:hAnsi="Times New Roman"/>
          <w:color w:val="2F5496" w:themeColor="accent1" w:themeShade="BF"/>
        </w:rPr>
        <w:t xml:space="preserve">, </w:t>
      </w:r>
      <w:r>
        <w:rPr>
          <w:rFonts w:ascii="Times New Roman" w:hAnsi="Times New Roman"/>
          <w:i/>
          <w:iCs/>
          <w:color w:val="2F5496" w:themeColor="accent1" w:themeShade="BF"/>
        </w:rPr>
        <w:t>52</w:t>
      </w:r>
      <w:r>
        <w:rPr>
          <w:rFonts w:ascii="Times New Roman" w:hAnsi="Times New Roman"/>
          <w:color w:val="2F5496" w:themeColor="accent1" w:themeShade="BF"/>
        </w:rPr>
        <w:t>(5), 2451-2467.</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Rutgers M, </w:t>
      </w:r>
      <w:proofErr w:type="spellStart"/>
      <w:r>
        <w:rPr>
          <w:rFonts w:ascii="Times New Roman" w:hAnsi="Times New Roman"/>
          <w:color w:val="2F5496" w:themeColor="accent1" w:themeShade="BF"/>
        </w:rPr>
        <w:t>Wouterse</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Drost</w:t>
      </w:r>
      <w:proofErr w:type="spellEnd"/>
      <w:r>
        <w:rPr>
          <w:rFonts w:ascii="Times New Roman" w:hAnsi="Times New Roman"/>
          <w:color w:val="2F5496" w:themeColor="accent1" w:themeShade="BF"/>
        </w:rPr>
        <w:t xml:space="preserve"> SM, </w:t>
      </w:r>
      <w:proofErr w:type="spellStart"/>
      <w:r>
        <w:rPr>
          <w:rFonts w:ascii="Times New Roman" w:hAnsi="Times New Roman"/>
          <w:color w:val="2F5496" w:themeColor="accent1" w:themeShade="BF"/>
        </w:rPr>
        <w:t>Breure</w:t>
      </w:r>
      <w:proofErr w:type="spellEnd"/>
      <w:r>
        <w:rPr>
          <w:rFonts w:ascii="Times New Roman" w:hAnsi="Times New Roman"/>
          <w:color w:val="2F5496" w:themeColor="accent1" w:themeShade="BF"/>
        </w:rPr>
        <w:t xml:space="preserve"> AM, Mulder C, Stone D, ...  </w:t>
      </w:r>
      <w:proofErr w:type="spellStart"/>
      <w:r>
        <w:rPr>
          <w:rFonts w:ascii="Times New Roman" w:hAnsi="Times New Roman"/>
          <w:color w:val="2F5496" w:themeColor="accent1" w:themeShade="BF"/>
        </w:rPr>
        <w:t>Bloem</w:t>
      </w:r>
      <w:proofErr w:type="spellEnd"/>
      <w:r>
        <w:rPr>
          <w:rFonts w:ascii="Times New Roman" w:hAnsi="Times New Roman"/>
          <w:color w:val="2F5496" w:themeColor="accent1" w:themeShade="BF"/>
        </w:rPr>
        <w:t xml:space="preserve"> J (2016) Monitoring soil bacteria with community-level physiological profiles using </w:t>
      </w:r>
      <w:proofErr w:type="spellStart"/>
      <w:r>
        <w:rPr>
          <w:rFonts w:ascii="Times New Roman" w:hAnsi="Times New Roman"/>
          <w:color w:val="2F5496" w:themeColor="accent1" w:themeShade="BF"/>
        </w:rPr>
        <w:t>Biolog</w:t>
      </w:r>
      <w:proofErr w:type="spellEnd"/>
      <w:r>
        <w:rPr>
          <w:rFonts w:ascii="Times New Roman" w:hAnsi="Times New Roman"/>
          <w:color w:val="2F5496" w:themeColor="accent1" w:themeShade="BF"/>
        </w:rPr>
        <w:t>™ ECO-plates in the Netherlands and Europe. Applied Soil Ecology 97: 23-35</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Rutkowska B, Szulc W, </w:t>
      </w:r>
      <w:proofErr w:type="spellStart"/>
      <w:r>
        <w:rPr>
          <w:rFonts w:ascii="Times New Roman" w:hAnsi="Times New Roman"/>
          <w:color w:val="2F5496" w:themeColor="accent1" w:themeShade="BF"/>
        </w:rPr>
        <w:t>Bomze</w:t>
      </w:r>
      <w:proofErr w:type="spellEnd"/>
      <w:r>
        <w:rPr>
          <w:rFonts w:ascii="Times New Roman" w:hAnsi="Times New Roman"/>
          <w:color w:val="2F5496" w:themeColor="accent1" w:themeShade="BF"/>
        </w:rPr>
        <w:t xml:space="preserve"> K, </w:t>
      </w:r>
      <w:proofErr w:type="spellStart"/>
      <w:r>
        <w:rPr>
          <w:rFonts w:ascii="Times New Roman" w:hAnsi="Times New Roman"/>
          <w:color w:val="2F5496" w:themeColor="accent1" w:themeShade="BF"/>
        </w:rPr>
        <w:t>Gozdowski</w:t>
      </w:r>
      <w:proofErr w:type="spellEnd"/>
      <w:r>
        <w:rPr>
          <w:rFonts w:ascii="Times New Roman" w:hAnsi="Times New Roman"/>
          <w:color w:val="2F5496" w:themeColor="accent1" w:themeShade="BF"/>
        </w:rPr>
        <w:t xml:space="preserve"> D, </w:t>
      </w:r>
      <w:proofErr w:type="spellStart"/>
      <w:r>
        <w:rPr>
          <w:rFonts w:ascii="Times New Roman" w:hAnsi="Times New Roman"/>
          <w:color w:val="2F5496" w:themeColor="accent1" w:themeShade="BF"/>
        </w:rPr>
        <w:t>Spychaj-Fabisiak</w:t>
      </w:r>
      <w:proofErr w:type="spellEnd"/>
      <w:r>
        <w:rPr>
          <w:rFonts w:ascii="Times New Roman" w:hAnsi="Times New Roman"/>
          <w:color w:val="2F5496" w:themeColor="accent1" w:themeShade="BF"/>
        </w:rPr>
        <w:t xml:space="preserve"> E (2015) Soil factors affecting solubility and mobility of zinc in contaminated soils. International Journal of Environmental Science and Technology 12: 1687–1694, https://doi.org/10.1007/s13762-014-0546-7</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Scheffers</w:t>
      </w:r>
      <w:proofErr w:type="spellEnd"/>
      <w:r>
        <w:rPr>
          <w:rFonts w:ascii="Times New Roman" w:hAnsi="Times New Roman"/>
          <w:color w:val="2F5496" w:themeColor="accent1" w:themeShade="BF"/>
        </w:rPr>
        <w:t xml:space="preserve"> BR, De </w:t>
      </w:r>
      <w:proofErr w:type="spellStart"/>
      <w:r>
        <w:rPr>
          <w:rFonts w:ascii="Times New Roman" w:hAnsi="Times New Roman"/>
          <w:color w:val="2F5496" w:themeColor="accent1" w:themeShade="BF"/>
        </w:rPr>
        <w:t>Meester</w:t>
      </w:r>
      <w:proofErr w:type="spellEnd"/>
      <w:r>
        <w:rPr>
          <w:rFonts w:ascii="Times New Roman" w:hAnsi="Times New Roman"/>
          <w:color w:val="2F5496" w:themeColor="accent1" w:themeShade="BF"/>
        </w:rPr>
        <w:t xml:space="preserve"> L, Bridge TC, Hoffmann AA, </w:t>
      </w:r>
      <w:proofErr w:type="spellStart"/>
      <w:r>
        <w:rPr>
          <w:rFonts w:ascii="Times New Roman" w:hAnsi="Times New Roman"/>
          <w:color w:val="2F5496" w:themeColor="accent1" w:themeShade="BF"/>
        </w:rPr>
        <w:t>Pandolfi</w:t>
      </w:r>
      <w:proofErr w:type="spellEnd"/>
      <w:r>
        <w:rPr>
          <w:rFonts w:ascii="Times New Roman" w:hAnsi="Times New Roman"/>
          <w:color w:val="2F5496" w:themeColor="accent1" w:themeShade="BF"/>
        </w:rPr>
        <w:t xml:space="preserve"> JM, </w:t>
      </w:r>
      <w:proofErr w:type="spellStart"/>
      <w:r>
        <w:rPr>
          <w:rFonts w:ascii="Times New Roman" w:hAnsi="Times New Roman"/>
          <w:color w:val="2F5496" w:themeColor="accent1" w:themeShade="BF"/>
        </w:rPr>
        <w:t>Corlett</w:t>
      </w:r>
      <w:proofErr w:type="spellEnd"/>
      <w:r>
        <w:rPr>
          <w:rFonts w:ascii="Times New Roman" w:hAnsi="Times New Roman"/>
          <w:color w:val="2F5496" w:themeColor="accent1" w:themeShade="BF"/>
        </w:rPr>
        <w:t xml:space="preserve"> RT, ... &amp; Watson JE (2016) The broad footprint of climate change from genes to biomes to people. Science, 354(6313).</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shd w:val="clear" w:color="auto" w:fill="FCFCFC"/>
          <w:lang w:val="it-IT"/>
        </w:rPr>
        <w:t>Schiavon M, Nardi S, dalla Vecchia F, </w:t>
      </w:r>
      <w:r>
        <w:rPr>
          <w:rFonts w:ascii="Times New Roman" w:hAnsi="Times New Roman"/>
          <w:iCs/>
          <w:color w:val="2F5496" w:themeColor="accent1" w:themeShade="BF"/>
          <w:shd w:val="clear" w:color="auto" w:fill="FCFCFC"/>
          <w:lang w:val="it-IT"/>
        </w:rPr>
        <w:t>Ertani A</w:t>
      </w:r>
      <w:r>
        <w:rPr>
          <w:rFonts w:ascii="Times New Roman" w:hAnsi="Times New Roman"/>
          <w:color w:val="2F5496" w:themeColor="accent1" w:themeShade="BF"/>
          <w:shd w:val="clear" w:color="auto" w:fill="FCFCFC"/>
          <w:lang w:val="it-IT"/>
        </w:rPr>
        <w:t> </w:t>
      </w:r>
      <w:r>
        <w:rPr>
          <w:rFonts w:ascii="Times New Roman" w:hAnsi="Times New Roman"/>
          <w:color w:val="2F5496" w:themeColor="accent1" w:themeShade="BF"/>
          <w:shd w:val="clear" w:color="auto" w:fill="FCFCFC"/>
        </w:rPr>
        <w:t xml:space="preserve">(2020) Selenium </w:t>
      </w:r>
      <w:proofErr w:type="spellStart"/>
      <w:r>
        <w:rPr>
          <w:rFonts w:ascii="Times New Roman" w:hAnsi="Times New Roman"/>
          <w:color w:val="2F5496" w:themeColor="accent1" w:themeShade="BF"/>
          <w:shd w:val="clear" w:color="auto" w:fill="FCFCFC"/>
        </w:rPr>
        <w:t>biofortification</w:t>
      </w:r>
      <w:proofErr w:type="spellEnd"/>
      <w:r>
        <w:rPr>
          <w:rFonts w:ascii="Times New Roman" w:hAnsi="Times New Roman"/>
          <w:color w:val="2F5496" w:themeColor="accent1" w:themeShade="BF"/>
          <w:shd w:val="clear" w:color="auto" w:fill="FCFCFC"/>
        </w:rPr>
        <w:t xml:space="preserve"> in the 21</w:t>
      </w:r>
      <w:r>
        <w:rPr>
          <w:rFonts w:ascii="Times New Roman" w:hAnsi="Times New Roman"/>
          <w:color w:val="2F5496" w:themeColor="accent1" w:themeShade="BF"/>
          <w:shd w:val="clear" w:color="auto" w:fill="FCFCFC"/>
          <w:vertAlign w:val="superscript"/>
        </w:rPr>
        <w:t>st</w:t>
      </w:r>
      <w:r>
        <w:rPr>
          <w:rFonts w:ascii="Times New Roman" w:hAnsi="Times New Roman"/>
          <w:color w:val="2F5496" w:themeColor="accent1" w:themeShade="BF"/>
          <w:shd w:val="clear" w:color="auto" w:fill="FCFCFC"/>
        </w:rPr>
        <w:t> century: status and challenges for healthy human nutrition. </w:t>
      </w:r>
      <w:r>
        <w:rPr>
          <w:rFonts w:ascii="Times New Roman" w:hAnsi="Times New Roman"/>
          <w:iCs/>
          <w:color w:val="2F5496" w:themeColor="accent1" w:themeShade="BF"/>
          <w:shd w:val="clear" w:color="auto" w:fill="FCFCFC"/>
        </w:rPr>
        <w:t>Plant Soil</w:t>
      </w:r>
      <w:r>
        <w:rPr>
          <w:rFonts w:ascii="Times New Roman" w:hAnsi="Times New Roman"/>
          <w:color w:val="2F5496" w:themeColor="accent1" w:themeShade="BF"/>
          <w:shd w:val="clear" w:color="auto" w:fill="FCFCFC"/>
        </w:rPr>
        <w:t> </w:t>
      </w:r>
      <w:r>
        <w:rPr>
          <w:rFonts w:ascii="Times New Roman" w:hAnsi="Times New Roman"/>
          <w:b/>
          <w:bCs/>
          <w:color w:val="2F5496" w:themeColor="accent1" w:themeShade="BF"/>
          <w:shd w:val="clear" w:color="auto" w:fill="FCFCFC"/>
        </w:rPr>
        <w:t>453, </w:t>
      </w:r>
      <w:r>
        <w:rPr>
          <w:rFonts w:ascii="Times New Roman" w:hAnsi="Times New Roman"/>
          <w:color w:val="2F5496" w:themeColor="accent1" w:themeShade="BF"/>
          <w:shd w:val="clear" w:color="auto" w:fill="FCFCFC"/>
        </w:rPr>
        <w:t xml:space="preserve">245–270. </w:t>
      </w:r>
      <w:hyperlink r:id="rId21" w:history="1">
        <w:r>
          <w:rPr>
            <w:rStyle w:val="Hyperlink"/>
            <w:rFonts w:ascii="Times New Roman" w:hAnsi="Times New Roman"/>
            <w:color w:val="2F5496" w:themeColor="accent1" w:themeShade="BF"/>
            <w:shd w:val="clear" w:color="auto" w:fill="FCFCFC"/>
          </w:rPr>
          <w:t>https://doi.org/10.1007/</w:t>
        </w:r>
      </w:hyperlink>
      <w:r>
        <w:rPr>
          <w:rFonts w:ascii="Times New Roman" w:hAnsi="Times New Roman"/>
          <w:color w:val="2F5496" w:themeColor="accent1" w:themeShade="BF"/>
          <w:shd w:val="clear" w:color="auto" w:fill="FCFCFC"/>
        </w:rPr>
        <w:t xml:space="preserve"> s11104-020-04635-9</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Schimmelpfennig</w:t>
      </w:r>
      <w:proofErr w:type="spellEnd"/>
      <w:r>
        <w:rPr>
          <w:rFonts w:ascii="Times New Roman" w:hAnsi="Times New Roman"/>
          <w:color w:val="2F5496" w:themeColor="accent1" w:themeShade="BF"/>
          <w:lang w:val="en-GB"/>
        </w:rPr>
        <w:t xml:space="preserve"> D (2017) Crop production costs, profits, and ecosystem stewardship with precision agriculture. Journal of Agricultural and Applied Economics: page 1 of 23, Doi:10.1017/aae.2017.23</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lastRenderedPageBreak/>
        <w:t>Schmer</w:t>
      </w:r>
      <w:proofErr w:type="spellEnd"/>
      <w:r>
        <w:rPr>
          <w:rFonts w:ascii="Times New Roman" w:hAnsi="Times New Roman"/>
          <w:color w:val="2F5496" w:themeColor="accent1" w:themeShade="BF"/>
        </w:rPr>
        <w:t xml:space="preserve"> MR, Vogel KP, Mitchell RB, </w:t>
      </w:r>
      <w:proofErr w:type="spellStart"/>
      <w:r>
        <w:rPr>
          <w:rFonts w:ascii="Times New Roman" w:hAnsi="Times New Roman"/>
          <w:color w:val="2F5496" w:themeColor="accent1" w:themeShade="BF"/>
        </w:rPr>
        <w:t>Dien</w:t>
      </w:r>
      <w:proofErr w:type="spellEnd"/>
      <w:r>
        <w:rPr>
          <w:rFonts w:ascii="Times New Roman" w:hAnsi="Times New Roman"/>
          <w:color w:val="2F5496" w:themeColor="accent1" w:themeShade="BF"/>
        </w:rPr>
        <w:t xml:space="preserve"> BS, Jung HG, </w:t>
      </w:r>
      <w:proofErr w:type="spellStart"/>
      <w:r>
        <w:rPr>
          <w:rFonts w:ascii="Times New Roman" w:hAnsi="Times New Roman"/>
          <w:color w:val="2F5496" w:themeColor="accent1" w:themeShade="BF"/>
        </w:rPr>
        <w:t>Casler</w:t>
      </w:r>
      <w:proofErr w:type="spellEnd"/>
      <w:r>
        <w:rPr>
          <w:rFonts w:ascii="Times New Roman" w:hAnsi="Times New Roman"/>
          <w:color w:val="2F5496" w:themeColor="accent1" w:themeShade="BF"/>
        </w:rPr>
        <w:t xml:space="preserve"> MD (2012) Temporal and spatial variation in </w:t>
      </w:r>
      <w:proofErr w:type="spellStart"/>
      <w:r>
        <w:rPr>
          <w:rFonts w:ascii="Times New Roman" w:hAnsi="Times New Roman"/>
          <w:color w:val="2F5496" w:themeColor="accent1" w:themeShade="BF"/>
        </w:rPr>
        <w:t>switchgrass</w:t>
      </w:r>
      <w:proofErr w:type="spellEnd"/>
      <w:r>
        <w:rPr>
          <w:rFonts w:ascii="Times New Roman" w:hAnsi="Times New Roman"/>
          <w:color w:val="2F5496" w:themeColor="accent1" w:themeShade="BF"/>
        </w:rPr>
        <w:t xml:space="preserve"> biomass composition and theoretical ethanol yield. Agronomy Journal, 104(1): 54-64</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Schmid CAO, Schröder P, </w:t>
      </w:r>
      <w:proofErr w:type="spellStart"/>
      <w:r>
        <w:rPr>
          <w:rFonts w:ascii="Times New Roman" w:hAnsi="Times New Roman"/>
          <w:color w:val="2F5496" w:themeColor="accent1" w:themeShade="BF"/>
          <w:lang w:val="en-GB"/>
        </w:rPr>
        <w:t>Armbruster</w:t>
      </w:r>
      <w:proofErr w:type="spellEnd"/>
      <w:r>
        <w:rPr>
          <w:rFonts w:ascii="Times New Roman" w:hAnsi="Times New Roman"/>
          <w:color w:val="2F5496" w:themeColor="accent1" w:themeShade="BF"/>
          <w:lang w:val="en-GB"/>
        </w:rPr>
        <w:t xml:space="preserve"> M, Schloter M (2018) Organic fertilisation in a long-term field trial - consequences for the bulk soil microbiome as revealed by network analysis. </w:t>
      </w:r>
      <w:proofErr w:type="spellStart"/>
      <w:r>
        <w:rPr>
          <w:rFonts w:ascii="Times New Roman" w:hAnsi="Times New Roman"/>
          <w:color w:val="2F5496" w:themeColor="accent1" w:themeShade="BF"/>
          <w:lang w:val="en-GB"/>
        </w:rPr>
        <w:t>Microb</w:t>
      </w:r>
      <w:proofErr w:type="spellEnd"/>
      <w:r>
        <w:rPr>
          <w:rFonts w:ascii="Times New Roman" w:hAnsi="Times New Roman"/>
          <w:color w:val="2F5496" w:themeColor="accent1" w:themeShade="BF"/>
          <w:lang w:val="en-GB"/>
        </w:rPr>
        <w:t xml:space="preserve"> Ecol. 76(1):226-239. </w:t>
      </w:r>
      <w:proofErr w:type="spellStart"/>
      <w:proofErr w:type="gramStart"/>
      <w:r>
        <w:rPr>
          <w:rFonts w:ascii="Times New Roman" w:hAnsi="Times New Roman"/>
          <w:color w:val="2F5496" w:themeColor="accent1" w:themeShade="BF"/>
          <w:lang w:val="en-GB"/>
        </w:rPr>
        <w:t>doi</w:t>
      </w:r>
      <w:proofErr w:type="spellEnd"/>
      <w:proofErr w:type="gramEnd"/>
      <w:r>
        <w:rPr>
          <w:rFonts w:ascii="Times New Roman" w:hAnsi="Times New Roman"/>
          <w:color w:val="2F5496" w:themeColor="accent1" w:themeShade="BF"/>
          <w:lang w:val="en-GB"/>
        </w:rPr>
        <w:t>: 10.1007/s00248-017-1110-z.</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Schröder P (2008) </w:t>
      </w:r>
      <w:proofErr w:type="spellStart"/>
      <w:r>
        <w:rPr>
          <w:rFonts w:ascii="Times New Roman" w:hAnsi="Times New Roman"/>
          <w:color w:val="2F5496" w:themeColor="accent1" w:themeShade="BF"/>
          <w:lang w:val="en-GB"/>
        </w:rPr>
        <w:t>Mesofauna</w:t>
      </w:r>
      <w:proofErr w:type="spellEnd"/>
      <w:r>
        <w:rPr>
          <w:rFonts w:ascii="Times New Roman" w:hAnsi="Times New Roman"/>
          <w:color w:val="2F5496" w:themeColor="accent1" w:themeShade="BF"/>
          <w:lang w:val="en-GB"/>
        </w:rPr>
        <w:t xml:space="preserve">. In: Schröder P, </w:t>
      </w:r>
      <w:proofErr w:type="spellStart"/>
      <w:r>
        <w:rPr>
          <w:rFonts w:ascii="Times New Roman" w:hAnsi="Times New Roman"/>
          <w:color w:val="2F5496" w:themeColor="accent1" w:themeShade="BF"/>
          <w:lang w:val="en-GB"/>
        </w:rPr>
        <w:t>Pfadenhauer</w:t>
      </w:r>
      <w:proofErr w:type="spellEnd"/>
      <w:r>
        <w:rPr>
          <w:rFonts w:ascii="Times New Roman" w:hAnsi="Times New Roman"/>
          <w:color w:val="2F5496" w:themeColor="accent1" w:themeShade="BF"/>
          <w:lang w:val="en-GB"/>
        </w:rPr>
        <w:t xml:space="preserve"> J, Munch JC (Eds.) Perspectives for Agroecosystem Management – Balancing Environmental and Socio-Economic Demands. Elsevier, Amsterdam, NL, pp. 293-303</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Schröder P, Beckers B, Daniels S, Gnädinger F, Maestri E, Marmiroli N, Mench M, Millan R, Obermeier MM, Oustriere N, Persson T, Poschenrieder C, Rineau F, Rutkowska B, Schmid T, Szulc W, Witters N, </w:t>
      </w:r>
      <w:proofErr w:type="spellStart"/>
      <w:r>
        <w:rPr>
          <w:rFonts w:ascii="Times New Roman" w:hAnsi="Times New Roman"/>
          <w:color w:val="2F5496" w:themeColor="accent1" w:themeShade="BF"/>
          <w:lang w:val="en-GB"/>
        </w:rPr>
        <w:t>Saebo</w:t>
      </w:r>
      <w:proofErr w:type="spellEnd"/>
      <w:r>
        <w:rPr>
          <w:rFonts w:ascii="Times New Roman" w:hAnsi="Times New Roman"/>
          <w:color w:val="2F5496" w:themeColor="accent1" w:themeShade="BF"/>
          <w:lang w:val="en-GB"/>
        </w:rPr>
        <w:t xml:space="preserve"> A (2018) Intensify production, transform biomass to energy and novel goods and protect soils in Europe-A vision how to mobilize marginal lands. Science of the Total Environment, 616: 1101-1123  </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Schröder P, Sauvêtre A, Gnädinger F, Pesaresi P, Chmelikova L, </w:t>
      </w:r>
      <w:proofErr w:type="spellStart"/>
      <w:r>
        <w:rPr>
          <w:rFonts w:ascii="Times New Roman" w:hAnsi="Times New Roman"/>
          <w:color w:val="2F5496" w:themeColor="accent1" w:themeShade="BF"/>
          <w:lang w:val="en-GB"/>
        </w:rPr>
        <w:t>Dogan</w:t>
      </w:r>
      <w:proofErr w:type="spellEnd"/>
      <w:r>
        <w:rPr>
          <w:rFonts w:ascii="Times New Roman" w:hAnsi="Times New Roman"/>
          <w:color w:val="2F5496" w:themeColor="accent1" w:themeShade="BF"/>
          <w:lang w:val="en-GB"/>
        </w:rPr>
        <w:t xml:space="preserve"> N, Gerl G</w:t>
      </w:r>
      <w:proofErr w:type="gramStart"/>
      <w:r>
        <w:rPr>
          <w:rFonts w:ascii="Times New Roman" w:hAnsi="Times New Roman"/>
          <w:color w:val="2F5496" w:themeColor="accent1" w:themeShade="BF"/>
          <w:lang w:val="en-GB"/>
        </w:rPr>
        <w:t>,  Gökçe</w:t>
      </w:r>
      <w:proofErr w:type="gramEnd"/>
      <w:r>
        <w:rPr>
          <w:rFonts w:ascii="Times New Roman" w:hAnsi="Times New Roman"/>
          <w:color w:val="2F5496" w:themeColor="accent1" w:themeShade="BF"/>
          <w:lang w:val="en-GB"/>
        </w:rPr>
        <w:t xml:space="preserve"> A, Hamel C, Millan R,  Persson T, Ravnskov S, Rutkowska B, Schmid T,  Szulc W, Teodosiu C, Terzi V (2019) Discussion paper: Sustainable increase of crop production through improved technical strategies, breeding and adapted management. Science of the Total Environment, 678:146-161. </w:t>
      </w:r>
      <w:proofErr w:type="spellStart"/>
      <w:proofErr w:type="gramStart"/>
      <w:r>
        <w:rPr>
          <w:rFonts w:ascii="Times New Roman" w:hAnsi="Times New Roman"/>
          <w:color w:val="2F5496" w:themeColor="accent1" w:themeShade="BF"/>
          <w:lang w:val="en-GB"/>
        </w:rPr>
        <w:t>doi</w:t>
      </w:r>
      <w:proofErr w:type="spellEnd"/>
      <w:proofErr w:type="gramEnd"/>
      <w:r>
        <w:rPr>
          <w:rFonts w:ascii="Times New Roman" w:hAnsi="Times New Roman"/>
          <w:color w:val="2F5496" w:themeColor="accent1" w:themeShade="BF"/>
          <w:lang w:val="en-GB"/>
        </w:rPr>
        <w:t>: 10.1016/j.scitotenv.2019.04.212.</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Shahzad</w:t>
      </w:r>
      <w:proofErr w:type="spellEnd"/>
      <w:r>
        <w:rPr>
          <w:rFonts w:ascii="Times New Roman" w:hAnsi="Times New Roman"/>
          <w:color w:val="2F5496" w:themeColor="accent1" w:themeShade="BF"/>
        </w:rPr>
        <w:t xml:space="preserve"> A, </w:t>
      </w:r>
      <w:proofErr w:type="spellStart"/>
      <w:r>
        <w:rPr>
          <w:rFonts w:ascii="Times New Roman" w:hAnsi="Times New Roman"/>
          <w:color w:val="2F5496" w:themeColor="accent1" w:themeShade="BF"/>
        </w:rPr>
        <w:t>Ullah</w:t>
      </w:r>
      <w:proofErr w:type="spellEnd"/>
      <w:r>
        <w:rPr>
          <w:rFonts w:ascii="Times New Roman" w:hAnsi="Times New Roman"/>
          <w:color w:val="2F5496" w:themeColor="accent1" w:themeShade="BF"/>
        </w:rPr>
        <w:t xml:space="preserve"> S, Dar AA, </w:t>
      </w:r>
      <w:proofErr w:type="spellStart"/>
      <w:r>
        <w:rPr>
          <w:rFonts w:ascii="Times New Roman" w:hAnsi="Times New Roman"/>
          <w:color w:val="2F5496" w:themeColor="accent1" w:themeShade="BF"/>
        </w:rPr>
        <w:t>Sardar</w:t>
      </w:r>
      <w:proofErr w:type="spellEnd"/>
      <w:r>
        <w:rPr>
          <w:rFonts w:ascii="Times New Roman" w:hAnsi="Times New Roman"/>
          <w:color w:val="2F5496" w:themeColor="accent1" w:themeShade="BF"/>
        </w:rPr>
        <w:t xml:space="preserve"> MF, </w:t>
      </w:r>
      <w:proofErr w:type="spellStart"/>
      <w:r>
        <w:rPr>
          <w:rFonts w:ascii="Times New Roman" w:hAnsi="Times New Roman"/>
          <w:color w:val="2F5496" w:themeColor="accent1" w:themeShade="BF"/>
        </w:rPr>
        <w:t>Mehmood</w:t>
      </w:r>
      <w:proofErr w:type="spellEnd"/>
      <w:r>
        <w:rPr>
          <w:rFonts w:ascii="Times New Roman" w:hAnsi="Times New Roman"/>
          <w:color w:val="2F5496" w:themeColor="accent1" w:themeShade="BF"/>
        </w:rPr>
        <w:t xml:space="preserve"> T, </w:t>
      </w:r>
      <w:proofErr w:type="spellStart"/>
      <w:r>
        <w:rPr>
          <w:rFonts w:ascii="Times New Roman" w:hAnsi="Times New Roman"/>
          <w:color w:val="2F5496" w:themeColor="accent1" w:themeShade="BF"/>
        </w:rPr>
        <w:t>Tufail</w:t>
      </w:r>
      <w:proofErr w:type="spellEnd"/>
      <w:r>
        <w:rPr>
          <w:rFonts w:ascii="Times New Roman" w:hAnsi="Times New Roman"/>
          <w:color w:val="2F5496" w:themeColor="accent1" w:themeShade="BF"/>
        </w:rPr>
        <w:t xml:space="preserve"> MA, </w:t>
      </w:r>
      <w:proofErr w:type="spellStart"/>
      <w:r>
        <w:rPr>
          <w:rFonts w:ascii="Times New Roman" w:hAnsi="Times New Roman"/>
          <w:color w:val="2F5496" w:themeColor="accent1" w:themeShade="BF"/>
        </w:rPr>
        <w:t>Shakoor</w:t>
      </w:r>
      <w:proofErr w:type="spellEnd"/>
      <w:r>
        <w:rPr>
          <w:rFonts w:ascii="Times New Roman" w:hAnsi="Times New Roman"/>
          <w:color w:val="2F5496" w:themeColor="accent1" w:themeShade="BF"/>
        </w:rPr>
        <w:t xml:space="preserve"> A, </w:t>
      </w:r>
      <w:proofErr w:type="spellStart"/>
      <w:proofErr w:type="gramStart"/>
      <w:r>
        <w:rPr>
          <w:rFonts w:ascii="Times New Roman" w:hAnsi="Times New Roman"/>
          <w:color w:val="2F5496" w:themeColor="accent1" w:themeShade="BF"/>
        </w:rPr>
        <w:t>Haris</w:t>
      </w:r>
      <w:proofErr w:type="spellEnd"/>
      <w:proofErr w:type="gramEnd"/>
      <w:r>
        <w:rPr>
          <w:rFonts w:ascii="Times New Roman" w:hAnsi="Times New Roman"/>
          <w:color w:val="2F5496" w:themeColor="accent1" w:themeShade="BF"/>
        </w:rPr>
        <w:t xml:space="preserve"> M. (2021) Nexus on climate change: agriculture and possible solution to cope future climate change stresses. Environ </w:t>
      </w:r>
      <w:proofErr w:type="spellStart"/>
      <w:r>
        <w:rPr>
          <w:rFonts w:ascii="Times New Roman" w:hAnsi="Times New Roman"/>
          <w:color w:val="2F5496" w:themeColor="accent1" w:themeShade="BF"/>
        </w:rPr>
        <w:t>Sci</w:t>
      </w:r>
      <w:proofErr w:type="spellEnd"/>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Pollut</w:t>
      </w:r>
      <w:proofErr w:type="spellEnd"/>
      <w:r>
        <w:rPr>
          <w:rFonts w:ascii="Times New Roman" w:hAnsi="Times New Roman"/>
          <w:color w:val="2F5496" w:themeColor="accent1" w:themeShade="BF"/>
        </w:rPr>
        <w:t xml:space="preserve"> Res Int. Mar</w:t>
      </w:r>
      <w:proofErr w:type="gramStart"/>
      <w:r>
        <w:rPr>
          <w:rFonts w:ascii="Times New Roman" w:hAnsi="Times New Roman"/>
          <w:color w:val="2F5496" w:themeColor="accent1" w:themeShade="BF"/>
        </w:rPr>
        <w:t>;28</w:t>
      </w:r>
      <w:proofErr w:type="gramEnd"/>
      <w:r>
        <w:rPr>
          <w:rFonts w:ascii="Times New Roman" w:hAnsi="Times New Roman"/>
          <w:color w:val="2F5496" w:themeColor="accent1" w:themeShade="BF"/>
        </w:rPr>
        <w:t xml:space="preserve">(12):14211-14232. </w:t>
      </w:r>
      <w:proofErr w:type="spellStart"/>
      <w:proofErr w:type="gramStart"/>
      <w:r>
        <w:rPr>
          <w:rFonts w:ascii="Times New Roman" w:hAnsi="Times New Roman"/>
          <w:color w:val="2F5496" w:themeColor="accent1" w:themeShade="BF"/>
        </w:rPr>
        <w:t>doi</w:t>
      </w:r>
      <w:proofErr w:type="spellEnd"/>
      <w:proofErr w:type="gramEnd"/>
      <w:r>
        <w:rPr>
          <w:rFonts w:ascii="Times New Roman" w:hAnsi="Times New Roman"/>
          <w:color w:val="2F5496" w:themeColor="accent1" w:themeShade="BF"/>
        </w:rPr>
        <w:t xml:space="preserve">: 10.1007/s11356-021-12649-8. </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Sinclair AH, Edwards AC (2008) Micronutrient deficiency problems in agricultural crops in Europe. In: </w:t>
      </w:r>
      <w:proofErr w:type="spellStart"/>
      <w:r>
        <w:rPr>
          <w:rFonts w:ascii="Times New Roman" w:hAnsi="Times New Roman"/>
          <w:color w:val="2F5496" w:themeColor="accent1" w:themeShade="BF"/>
        </w:rPr>
        <w:t>Alloway</w:t>
      </w:r>
      <w:proofErr w:type="spellEnd"/>
      <w:r>
        <w:rPr>
          <w:rFonts w:ascii="Times New Roman" w:hAnsi="Times New Roman"/>
          <w:color w:val="2F5496" w:themeColor="accent1" w:themeShade="BF"/>
        </w:rPr>
        <w:t xml:space="preserve"> B.J. (</w:t>
      </w:r>
      <w:proofErr w:type="spellStart"/>
      <w:proofErr w:type="gramStart"/>
      <w:r>
        <w:rPr>
          <w:rFonts w:ascii="Times New Roman" w:hAnsi="Times New Roman"/>
          <w:color w:val="2F5496" w:themeColor="accent1" w:themeShade="BF"/>
        </w:rPr>
        <w:t>eds</w:t>
      </w:r>
      <w:proofErr w:type="spellEnd"/>
      <w:proofErr w:type="gramEnd"/>
      <w:r>
        <w:rPr>
          <w:rFonts w:ascii="Times New Roman" w:hAnsi="Times New Roman"/>
          <w:color w:val="2F5496" w:themeColor="accent1" w:themeShade="BF"/>
        </w:rPr>
        <w:t xml:space="preserve">) Micronutrient deficiencies in global crop production. Springer, Dordrecht. </w:t>
      </w:r>
      <w:hyperlink r:id="rId22" w:history="1">
        <w:r>
          <w:rPr>
            <w:rFonts w:ascii="Times New Roman" w:hAnsi="Times New Roman"/>
            <w:color w:val="2F5496" w:themeColor="accent1" w:themeShade="BF"/>
          </w:rPr>
          <w:t>https://doi.org/ 10.1007/</w:t>
        </w:r>
      </w:hyperlink>
      <w:r>
        <w:rPr>
          <w:rFonts w:ascii="Times New Roman" w:hAnsi="Times New Roman"/>
          <w:color w:val="2F5496" w:themeColor="accent1" w:themeShade="BF"/>
        </w:rPr>
        <w:t>978-1-4020-6860-7_9</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Song ZL, Parr JF, </w:t>
      </w:r>
      <w:proofErr w:type="spellStart"/>
      <w:r>
        <w:rPr>
          <w:rFonts w:ascii="Times New Roman" w:hAnsi="Times New Roman"/>
          <w:color w:val="2F5496" w:themeColor="accent1" w:themeShade="BF"/>
        </w:rPr>
        <w:t>Guo</w:t>
      </w:r>
      <w:proofErr w:type="spellEnd"/>
      <w:r>
        <w:rPr>
          <w:rFonts w:ascii="Times New Roman" w:hAnsi="Times New Roman"/>
          <w:color w:val="2F5496" w:themeColor="accent1" w:themeShade="BF"/>
        </w:rPr>
        <w:t xml:space="preserve"> FS (2013) Potential of global cropland </w:t>
      </w:r>
      <w:proofErr w:type="spellStart"/>
      <w:r>
        <w:rPr>
          <w:rFonts w:ascii="Times New Roman" w:hAnsi="Times New Roman"/>
          <w:color w:val="2F5496" w:themeColor="accent1" w:themeShade="BF"/>
        </w:rPr>
        <w:t>phytolith</w:t>
      </w:r>
      <w:proofErr w:type="spellEnd"/>
      <w:r>
        <w:rPr>
          <w:rFonts w:ascii="Times New Roman" w:hAnsi="Times New Roman"/>
          <w:color w:val="2F5496" w:themeColor="accent1" w:themeShade="BF"/>
        </w:rPr>
        <w:t xml:space="preserve"> carbon sink from optimization of cropping system and fertilization. </w:t>
      </w:r>
      <w:proofErr w:type="spellStart"/>
      <w:r>
        <w:rPr>
          <w:rFonts w:ascii="Times New Roman" w:hAnsi="Times New Roman"/>
          <w:color w:val="2F5496" w:themeColor="accent1" w:themeShade="BF"/>
        </w:rPr>
        <w:t>PLoS</w:t>
      </w:r>
      <w:proofErr w:type="spellEnd"/>
      <w:r>
        <w:rPr>
          <w:rFonts w:ascii="Times New Roman" w:hAnsi="Times New Roman"/>
          <w:color w:val="2F5496" w:themeColor="accent1" w:themeShade="BF"/>
        </w:rPr>
        <w:t xml:space="preserve"> ONE 8: 1–6, https://doi.org/10.1371/journal.pone.0073747</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Song ZL, Wang HL, Strong PJ, </w:t>
      </w:r>
      <w:proofErr w:type="spellStart"/>
      <w:r>
        <w:rPr>
          <w:rFonts w:ascii="Times New Roman" w:hAnsi="Times New Roman"/>
          <w:color w:val="2F5496" w:themeColor="accent1" w:themeShade="BF"/>
        </w:rPr>
        <w:t>Guo</w:t>
      </w:r>
      <w:proofErr w:type="spellEnd"/>
      <w:r>
        <w:rPr>
          <w:rFonts w:ascii="Times New Roman" w:hAnsi="Times New Roman"/>
          <w:color w:val="2F5496" w:themeColor="accent1" w:themeShade="BF"/>
        </w:rPr>
        <w:t xml:space="preserve"> FS (2014) </w:t>
      </w:r>
      <w:proofErr w:type="spellStart"/>
      <w:r>
        <w:rPr>
          <w:rFonts w:ascii="Times New Roman" w:hAnsi="Times New Roman"/>
          <w:color w:val="2F5496" w:themeColor="accent1" w:themeShade="BF"/>
        </w:rPr>
        <w:t>Phytolith</w:t>
      </w:r>
      <w:proofErr w:type="spellEnd"/>
      <w:r>
        <w:rPr>
          <w:rFonts w:ascii="Times New Roman" w:hAnsi="Times New Roman"/>
          <w:color w:val="2F5496" w:themeColor="accent1" w:themeShade="BF"/>
        </w:rPr>
        <w:t xml:space="preserve"> carbon sequestration in China's croplands. European Journal of Agronomy 53: 10–15, https://doi.org/10.1016/j.eja.2013.11.004</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Song ZL, Wang HL, Strong PJ, Li ZM, Jiang PK (2012) Plant impact on the coupled terrestrial biogeochemical cycles of silicon and carbon: implications for biogeochemical sequestration. Earth-Science Reviews 155: 319–331, https://doi.org/10.1016/j.earscirev.2012.09.006</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Stocker T (Ed.). (2014). Climate change 2013: the physical science basis: Working Group I contribution to the Fifth assessment report of the Intergovernmental Panel on Climate Change. Cambridge University Press.</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lastRenderedPageBreak/>
        <w:t xml:space="preserve">Szulc W, Rutkowska B, Hoch M, </w:t>
      </w:r>
      <w:proofErr w:type="spellStart"/>
      <w:r>
        <w:rPr>
          <w:rFonts w:ascii="Times New Roman" w:hAnsi="Times New Roman"/>
          <w:color w:val="2F5496" w:themeColor="accent1" w:themeShade="BF"/>
          <w:lang w:val="en-GB"/>
        </w:rPr>
        <w:t>Spychaj-Fabisiak</w:t>
      </w:r>
      <w:proofErr w:type="spellEnd"/>
      <w:r>
        <w:rPr>
          <w:rFonts w:ascii="Times New Roman" w:hAnsi="Times New Roman"/>
          <w:color w:val="2F5496" w:themeColor="accent1" w:themeShade="BF"/>
          <w:lang w:val="en-GB"/>
        </w:rPr>
        <w:t xml:space="preserve"> E, </w:t>
      </w:r>
      <w:proofErr w:type="spellStart"/>
      <w:r>
        <w:rPr>
          <w:rFonts w:ascii="Times New Roman" w:hAnsi="Times New Roman"/>
          <w:color w:val="2F5496" w:themeColor="accent1" w:themeShade="BF"/>
          <w:lang w:val="en-GB"/>
        </w:rPr>
        <w:t>Murawska</w:t>
      </w:r>
      <w:proofErr w:type="spellEnd"/>
      <w:r>
        <w:rPr>
          <w:rFonts w:ascii="Times New Roman" w:hAnsi="Times New Roman"/>
          <w:color w:val="2F5496" w:themeColor="accent1" w:themeShade="BF"/>
          <w:lang w:val="en-GB"/>
        </w:rPr>
        <w:t xml:space="preserve"> B (2015) Exchangeable silicon content of soil in a long-term fertilization experiment. Plant Soil and Environment (61), 458-461. 10.17221/438/2015-PSE </w:t>
      </w:r>
    </w:p>
    <w:p>
      <w:pPr>
        <w:spacing w:after="0" w:line="360" w:lineRule="auto"/>
        <w:ind w:left="567" w:hanging="720"/>
        <w:jc w:val="both"/>
        <w:rPr>
          <w:rFonts w:ascii="Times New Roman" w:hAnsi="Times New Roman"/>
          <w:color w:val="2F5496" w:themeColor="accent1" w:themeShade="BF"/>
          <w:lang w:val="en-GB"/>
        </w:rPr>
      </w:pPr>
      <w:proofErr w:type="spellStart"/>
      <w:r>
        <w:rPr>
          <w:rFonts w:ascii="Times New Roman" w:hAnsi="Times New Roman"/>
          <w:color w:val="2F5496" w:themeColor="accent1" w:themeShade="BF"/>
          <w:lang w:val="en-GB"/>
        </w:rPr>
        <w:t>Tepes</w:t>
      </w:r>
      <w:proofErr w:type="spellEnd"/>
      <w:r>
        <w:rPr>
          <w:rFonts w:ascii="Times New Roman" w:hAnsi="Times New Roman"/>
          <w:color w:val="2F5496" w:themeColor="accent1" w:themeShade="BF"/>
          <w:lang w:val="en-GB"/>
        </w:rPr>
        <w:t xml:space="preserve"> A, </w:t>
      </w:r>
      <w:proofErr w:type="spellStart"/>
      <w:r>
        <w:rPr>
          <w:rFonts w:ascii="Times New Roman" w:hAnsi="Times New Roman"/>
          <w:color w:val="2F5496" w:themeColor="accent1" w:themeShade="BF"/>
          <w:lang w:val="en-GB"/>
        </w:rPr>
        <w:t>Galarraga</w:t>
      </w:r>
      <w:proofErr w:type="spellEnd"/>
      <w:r>
        <w:rPr>
          <w:rFonts w:ascii="Times New Roman" w:hAnsi="Times New Roman"/>
          <w:color w:val="2F5496" w:themeColor="accent1" w:themeShade="BF"/>
          <w:lang w:val="en-GB"/>
        </w:rPr>
        <w:t xml:space="preserve"> I, </w:t>
      </w:r>
      <w:proofErr w:type="spellStart"/>
      <w:r>
        <w:rPr>
          <w:rFonts w:ascii="Times New Roman" w:hAnsi="Times New Roman"/>
          <w:color w:val="2F5496" w:themeColor="accent1" w:themeShade="BF"/>
          <w:lang w:val="en-GB"/>
        </w:rPr>
        <w:t>Markandya</w:t>
      </w:r>
      <w:proofErr w:type="spellEnd"/>
      <w:r>
        <w:rPr>
          <w:rFonts w:ascii="Times New Roman" w:hAnsi="Times New Roman"/>
          <w:color w:val="2F5496" w:themeColor="accent1" w:themeShade="BF"/>
          <w:lang w:val="en-GB"/>
        </w:rPr>
        <w:t xml:space="preserve"> A, Sánchez MJS. (2020) Costs and benefits of soil protection and sustainable land management practices in selected European countries: Towards multidisciplinary insights. </w:t>
      </w:r>
      <w:proofErr w:type="spellStart"/>
      <w:r>
        <w:rPr>
          <w:rFonts w:ascii="Times New Roman" w:hAnsi="Times New Roman"/>
          <w:color w:val="2F5496" w:themeColor="accent1" w:themeShade="BF"/>
          <w:lang w:val="en-GB"/>
        </w:rPr>
        <w:t>Sci</w:t>
      </w:r>
      <w:proofErr w:type="spellEnd"/>
      <w:r>
        <w:rPr>
          <w:rFonts w:ascii="Times New Roman" w:hAnsi="Times New Roman"/>
          <w:color w:val="2F5496" w:themeColor="accent1" w:themeShade="BF"/>
          <w:lang w:val="en-GB"/>
        </w:rPr>
        <w:t xml:space="preserve"> Total Environ. 2021 Feb 20</w:t>
      </w:r>
      <w:proofErr w:type="gramStart"/>
      <w:r>
        <w:rPr>
          <w:rFonts w:ascii="Times New Roman" w:hAnsi="Times New Roman"/>
          <w:color w:val="2F5496" w:themeColor="accent1" w:themeShade="BF"/>
          <w:lang w:val="en-GB"/>
        </w:rPr>
        <w:t>;756:143925</w:t>
      </w:r>
      <w:proofErr w:type="gramEnd"/>
      <w:r>
        <w:rPr>
          <w:rFonts w:ascii="Times New Roman" w:hAnsi="Times New Roman"/>
          <w:color w:val="2F5496" w:themeColor="accent1" w:themeShade="BF"/>
          <w:lang w:val="en-GB"/>
        </w:rPr>
        <w:t xml:space="preserve">. </w:t>
      </w:r>
      <w:proofErr w:type="spellStart"/>
      <w:proofErr w:type="gramStart"/>
      <w:r>
        <w:rPr>
          <w:rFonts w:ascii="Times New Roman" w:hAnsi="Times New Roman"/>
          <w:color w:val="2F5496" w:themeColor="accent1" w:themeShade="BF"/>
          <w:lang w:val="en-GB"/>
        </w:rPr>
        <w:t>doi</w:t>
      </w:r>
      <w:proofErr w:type="spellEnd"/>
      <w:proofErr w:type="gramEnd"/>
      <w:r>
        <w:rPr>
          <w:rFonts w:ascii="Times New Roman" w:hAnsi="Times New Roman"/>
          <w:color w:val="2F5496" w:themeColor="accent1" w:themeShade="BF"/>
          <w:lang w:val="en-GB"/>
        </w:rPr>
        <w:t xml:space="preserve">: 10.1016/j.scitotenv.2020.143925.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Tolu</w:t>
      </w:r>
      <w:proofErr w:type="spellEnd"/>
      <w:r>
        <w:rPr>
          <w:rFonts w:ascii="Times New Roman" w:hAnsi="Times New Roman"/>
          <w:color w:val="2F5496" w:themeColor="accent1" w:themeShade="BF"/>
        </w:rPr>
        <w:t xml:space="preserve"> J, </w:t>
      </w:r>
      <w:proofErr w:type="spellStart"/>
      <w:r>
        <w:rPr>
          <w:rFonts w:ascii="Times New Roman" w:hAnsi="Times New Roman"/>
          <w:color w:val="2F5496" w:themeColor="accent1" w:themeShade="BF"/>
        </w:rPr>
        <w:t>Thiry</w:t>
      </w:r>
      <w:proofErr w:type="spellEnd"/>
      <w:r>
        <w:rPr>
          <w:rFonts w:ascii="Times New Roman" w:hAnsi="Times New Roman"/>
          <w:color w:val="2F5496" w:themeColor="accent1" w:themeShade="BF"/>
        </w:rPr>
        <w:t xml:space="preserve"> Y, Bueno M, </w:t>
      </w:r>
      <w:proofErr w:type="spellStart"/>
      <w:r>
        <w:rPr>
          <w:rFonts w:ascii="Times New Roman" w:hAnsi="Times New Roman"/>
          <w:color w:val="2F5496" w:themeColor="accent1" w:themeShade="BF"/>
        </w:rPr>
        <w:t>Jolivet</w:t>
      </w:r>
      <w:proofErr w:type="spellEnd"/>
      <w:r>
        <w:rPr>
          <w:rFonts w:ascii="Times New Roman" w:hAnsi="Times New Roman"/>
          <w:color w:val="2F5496" w:themeColor="accent1" w:themeShade="BF"/>
        </w:rPr>
        <w:t xml:space="preserve"> C, </w:t>
      </w:r>
      <w:proofErr w:type="spellStart"/>
      <w:r>
        <w:rPr>
          <w:rFonts w:ascii="Times New Roman" w:hAnsi="Times New Roman"/>
          <w:color w:val="2F5496" w:themeColor="accent1" w:themeShade="BF"/>
        </w:rPr>
        <w:t>Potin</w:t>
      </w:r>
      <w:proofErr w:type="spellEnd"/>
      <w:r>
        <w:rPr>
          <w:rFonts w:ascii="Times New Roman" w:hAnsi="Times New Roman"/>
          <w:color w:val="2F5496" w:themeColor="accent1" w:themeShade="BF"/>
        </w:rPr>
        <w:t xml:space="preserve">-Gautier M, Le </w:t>
      </w:r>
      <w:proofErr w:type="spellStart"/>
      <w:r>
        <w:rPr>
          <w:rFonts w:ascii="Times New Roman" w:hAnsi="Times New Roman"/>
          <w:color w:val="2F5496" w:themeColor="accent1" w:themeShade="BF"/>
        </w:rPr>
        <w:t>Hécho</w:t>
      </w:r>
      <w:proofErr w:type="spellEnd"/>
      <w:r>
        <w:rPr>
          <w:rFonts w:ascii="Times New Roman" w:hAnsi="Times New Roman"/>
          <w:color w:val="2F5496" w:themeColor="accent1" w:themeShade="BF"/>
        </w:rPr>
        <w:t xml:space="preserve"> I (2014) Distribution and speciation of ambient selenium in contrasted soils, from mineral to organic rich. Science of the Total Environment 479–480: 93–101, http://dx.doi.org/10.1016/j.scitotenv.2014.01.079</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Trippe</w:t>
      </w:r>
      <w:proofErr w:type="spellEnd"/>
      <w:r>
        <w:rPr>
          <w:rFonts w:ascii="Times New Roman" w:hAnsi="Times New Roman"/>
          <w:color w:val="2F5496" w:themeColor="accent1" w:themeShade="BF"/>
        </w:rPr>
        <w:t xml:space="preserve"> RC, </w:t>
      </w:r>
      <w:proofErr w:type="spellStart"/>
      <w:r>
        <w:rPr>
          <w:rFonts w:ascii="Times New Roman" w:hAnsi="Times New Roman"/>
          <w:color w:val="2F5496" w:themeColor="accent1" w:themeShade="BF"/>
        </w:rPr>
        <w:t>Pilon</w:t>
      </w:r>
      <w:proofErr w:type="spellEnd"/>
      <w:r>
        <w:rPr>
          <w:rFonts w:ascii="Times New Roman" w:hAnsi="Times New Roman"/>
          <w:color w:val="2F5496" w:themeColor="accent1" w:themeShade="BF"/>
        </w:rPr>
        <w:t xml:space="preserve">-Smits EAH (2021) Selenium transport and metabolism in plants: Phytoremediation and </w:t>
      </w:r>
      <w:proofErr w:type="spellStart"/>
      <w:r>
        <w:rPr>
          <w:rFonts w:ascii="Times New Roman" w:hAnsi="Times New Roman"/>
          <w:color w:val="2F5496" w:themeColor="accent1" w:themeShade="BF"/>
        </w:rPr>
        <w:t>biofortification</w:t>
      </w:r>
      <w:proofErr w:type="spellEnd"/>
      <w:r>
        <w:rPr>
          <w:rFonts w:ascii="Times New Roman" w:hAnsi="Times New Roman"/>
          <w:color w:val="2F5496" w:themeColor="accent1" w:themeShade="BF"/>
        </w:rPr>
        <w:t xml:space="preserve"> implications. </w:t>
      </w:r>
      <w:proofErr w:type="spellStart"/>
      <w:r>
        <w:rPr>
          <w:rFonts w:ascii="Times New Roman" w:hAnsi="Times New Roman"/>
          <w:color w:val="2F5496" w:themeColor="accent1" w:themeShade="BF"/>
        </w:rPr>
        <w:t>HazMat</w:t>
      </w:r>
      <w:proofErr w:type="spellEnd"/>
      <w:r>
        <w:rPr>
          <w:rFonts w:ascii="Times New Roman" w:hAnsi="Times New Roman"/>
          <w:color w:val="2F5496" w:themeColor="accent1" w:themeShade="BF"/>
        </w:rPr>
        <w:t xml:space="preserve"> 404, Part B, 124178, </w:t>
      </w:r>
      <w:hyperlink r:id="rId23" w:history="1">
        <w:r>
          <w:rPr>
            <w:rStyle w:val="Hyperlink"/>
            <w:rFonts w:ascii="Times New Roman" w:hAnsi="Times New Roman"/>
            <w:color w:val="2F5496" w:themeColor="accent1" w:themeShade="BF"/>
          </w:rPr>
          <w:t>https://doi.org/10.1016/</w:t>
        </w:r>
      </w:hyperlink>
      <w:r>
        <w:rPr>
          <w:rFonts w:ascii="Times New Roman" w:hAnsi="Times New Roman"/>
          <w:color w:val="2F5496" w:themeColor="accent1" w:themeShade="BF"/>
        </w:rPr>
        <w:t xml:space="preserve"> </w:t>
      </w:r>
      <w:proofErr w:type="spellStart"/>
      <w:r>
        <w:rPr>
          <w:rFonts w:ascii="Times New Roman" w:hAnsi="Times New Roman"/>
          <w:color w:val="2F5496" w:themeColor="accent1" w:themeShade="BF"/>
        </w:rPr>
        <w:t>j.jhazmat</w:t>
      </w:r>
      <w:proofErr w:type="spellEnd"/>
      <w:r>
        <w:rPr>
          <w:rFonts w:ascii="Times New Roman" w:hAnsi="Times New Roman"/>
          <w:color w:val="2F5496" w:themeColor="accent1" w:themeShade="BF"/>
        </w:rPr>
        <w:t xml:space="preserve">. 2020.124178. </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Urra</w:t>
      </w:r>
      <w:proofErr w:type="spellEnd"/>
      <w:r>
        <w:rPr>
          <w:rFonts w:ascii="Times New Roman" w:hAnsi="Times New Roman"/>
          <w:color w:val="2F5496" w:themeColor="accent1" w:themeShade="BF"/>
        </w:rPr>
        <w:t xml:space="preserve"> J, </w:t>
      </w:r>
      <w:proofErr w:type="spellStart"/>
      <w:r>
        <w:rPr>
          <w:rFonts w:ascii="Times New Roman" w:hAnsi="Times New Roman"/>
          <w:color w:val="2F5496" w:themeColor="accent1" w:themeShade="BF"/>
        </w:rPr>
        <w:t>Alkorta</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Garbisu</w:t>
      </w:r>
      <w:proofErr w:type="spellEnd"/>
      <w:r>
        <w:rPr>
          <w:rFonts w:ascii="Times New Roman" w:hAnsi="Times New Roman"/>
          <w:color w:val="2F5496" w:themeColor="accent1" w:themeShade="BF"/>
        </w:rPr>
        <w:t xml:space="preserve"> C (2019) Potential benefits and risks for soil health derived from the use of organic amendments in agriculture. Agronomy 9, 542, doi</w:t>
      </w:r>
      <w:proofErr w:type="gramStart"/>
      <w:r>
        <w:rPr>
          <w:rFonts w:ascii="Times New Roman" w:hAnsi="Times New Roman"/>
          <w:color w:val="2F5496" w:themeColor="accent1" w:themeShade="BF"/>
        </w:rPr>
        <w:t>:10.3390</w:t>
      </w:r>
      <w:proofErr w:type="gramEnd"/>
      <w:r>
        <w:rPr>
          <w:rFonts w:ascii="Times New Roman" w:hAnsi="Times New Roman"/>
          <w:color w:val="2F5496" w:themeColor="accent1" w:themeShade="BF"/>
        </w:rPr>
        <w:t>/agronomy9090542</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Vaculík</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Lukačová</w:t>
      </w:r>
      <w:proofErr w:type="spellEnd"/>
      <w:r>
        <w:rPr>
          <w:rFonts w:ascii="Times New Roman" w:hAnsi="Times New Roman"/>
          <w:color w:val="2F5496" w:themeColor="accent1" w:themeShade="BF"/>
        </w:rPr>
        <w:t xml:space="preserve"> Z, </w:t>
      </w:r>
      <w:proofErr w:type="spellStart"/>
      <w:r>
        <w:rPr>
          <w:rFonts w:ascii="Times New Roman" w:hAnsi="Times New Roman"/>
          <w:color w:val="2F5496" w:themeColor="accent1" w:themeShade="BF"/>
        </w:rPr>
        <w:t>Bokor</w:t>
      </w:r>
      <w:proofErr w:type="spellEnd"/>
      <w:r>
        <w:rPr>
          <w:rFonts w:ascii="Times New Roman" w:hAnsi="Times New Roman"/>
          <w:color w:val="2F5496" w:themeColor="accent1" w:themeShade="BF"/>
        </w:rPr>
        <w:t xml:space="preserve"> B, </w:t>
      </w:r>
      <w:proofErr w:type="spellStart"/>
      <w:r>
        <w:rPr>
          <w:rFonts w:ascii="Times New Roman" w:hAnsi="Times New Roman"/>
          <w:color w:val="2F5496" w:themeColor="accent1" w:themeShade="BF"/>
        </w:rPr>
        <w:t>Martinka</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Tripathi</w:t>
      </w:r>
      <w:proofErr w:type="spellEnd"/>
      <w:r>
        <w:rPr>
          <w:rFonts w:ascii="Times New Roman" w:hAnsi="Times New Roman"/>
          <w:color w:val="2F5496" w:themeColor="accent1" w:themeShade="BF"/>
        </w:rPr>
        <w:t xml:space="preserve"> DK, Lux A (2020) Alleviation mechanisms of metal (loid) stress in plants by silicon: a review. Journal of Experimental Botany, 71(21): 6744-6757.</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van </w:t>
      </w:r>
      <w:proofErr w:type="spellStart"/>
      <w:r>
        <w:rPr>
          <w:rFonts w:ascii="Times New Roman" w:hAnsi="Times New Roman"/>
          <w:color w:val="2F5496" w:themeColor="accent1" w:themeShade="BF"/>
        </w:rPr>
        <w:t>Elsas</w:t>
      </w:r>
      <w:proofErr w:type="spellEnd"/>
      <w:r>
        <w:rPr>
          <w:rFonts w:ascii="Times New Roman" w:hAnsi="Times New Roman"/>
          <w:color w:val="2F5496" w:themeColor="accent1" w:themeShade="BF"/>
        </w:rPr>
        <w:t xml:space="preserve"> JD, </w:t>
      </w:r>
      <w:proofErr w:type="spellStart"/>
      <w:r>
        <w:rPr>
          <w:rFonts w:ascii="Times New Roman" w:hAnsi="Times New Roman"/>
          <w:color w:val="2F5496" w:themeColor="accent1" w:themeShade="BF"/>
        </w:rPr>
        <w:t>Chiurazzi</w:t>
      </w:r>
      <w:proofErr w:type="spellEnd"/>
      <w:r>
        <w:rPr>
          <w:rFonts w:ascii="Times New Roman" w:hAnsi="Times New Roman"/>
          <w:color w:val="2F5496" w:themeColor="accent1" w:themeShade="BF"/>
        </w:rPr>
        <w:t xml:space="preserve"> M, Mallon CA, </w:t>
      </w:r>
      <w:proofErr w:type="spellStart"/>
      <w:r>
        <w:rPr>
          <w:rFonts w:ascii="Times New Roman" w:hAnsi="Times New Roman"/>
          <w:color w:val="2F5496" w:themeColor="accent1" w:themeShade="BF"/>
        </w:rPr>
        <w:t>Elhottovā</w:t>
      </w:r>
      <w:proofErr w:type="spellEnd"/>
      <w:r>
        <w:rPr>
          <w:rFonts w:ascii="Times New Roman" w:hAnsi="Times New Roman"/>
          <w:color w:val="2F5496" w:themeColor="accent1" w:themeShade="BF"/>
        </w:rPr>
        <w:t xml:space="preserve"> D, </w:t>
      </w:r>
      <w:proofErr w:type="spellStart"/>
      <w:r>
        <w:rPr>
          <w:rFonts w:ascii="Times New Roman" w:hAnsi="Times New Roman"/>
          <w:color w:val="2F5496" w:themeColor="accent1" w:themeShade="BF"/>
        </w:rPr>
        <w:t>Krištůfek</w:t>
      </w:r>
      <w:proofErr w:type="spellEnd"/>
      <w:r>
        <w:rPr>
          <w:rFonts w:ascii="Times New Roman" w:hAnsi="Times New Roman"/>
          <w:color w:val="2F5496" w:themeColor="accent1" w:themeShade="BF"/>
        </w:rPr>
        <w:t xml:space="preserve"> V, </w:t>
      </w:r>
      <w:proofErr w:type="spellStart"/>
      <w:r>
        <w:rPr>
          <w:rFonts w:ascii="Times New Roman" w:hAnsi="Times New Roman"/>
          <w:color w:val="2F5496" w:themeColor="accent1" w:themeShade="BF"/>
        </w:rPr>
        <w:t>Salles</w:t>
      </w:r>
      <w:proofErr w:type="spellEnd"/>
      <w:r>
        <w:rPr>
          <w:rFonts w:ascii="Times New Roman" w:hAnsi="Times New Roman"/>
          <w:color w:val="2F5496" w:themeColor="accent1" w:themeShade="BF"/>
        </w:rPr>
        <w:t xml:space="preserve"> JF (2012) Microbial diversity determines the invasion of soil by a bacterial pathogen. Proceedings of the National Academy of Sciences, 109(4): 1159-1164</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Viciedo</w:t>
      </w:r>
      <w:proofErr w:type="spellEnd"/>
      <w:r>
        <w:rPr>
          <w:rFonts w:ascii="Times New Roman" w:hAnsi="Times New Roman"/>
          <w:color w:val="2F5496" w:themeColor="accent1" w:themeShade="BF"/>
        </w:rPr>
        <w:t xml:space="preserve"> DO, de Mello Prado R, Toledo RL, dos Santos LCN, Hurtado AC, </w:t>
      </w:r>
      <w:proofErr w:type="spellStart"/>
      <w:r>
        <w:rPr>
          <w:rFonts w:ascii="Times New Roman" w:hAnsi="Times New Roman"/>
          <w:color w:val="2F5496" w:themeColor="accent1" w:themeShade="BF"/>
        </w:rPr>
        <w:t>Nedd</w:t>
      </w:r>
      <w:proofErr w:type="spellEnd"/>
      <w:r>
        <w:rPr>
          <w:rFonts w:ascii="Times New Roman" w:hAnsi="Times New Roman"/>
          <w:color w:val="2F5496" w:themeColor="accent1" w:themeShade="BF"/>
        </w:rPr>
        <w:t xml:space="preserve"> LLT, Gonzalez LC (2019) Silicon supplementation alleviates ammonium toxicity in sugar beet (</w:t>
      </w:r>
      <w:r>
        <w:rPr>
          <w:rFonts w:ascii="Times New Roman" w:hAnsi="Times New Roman"/>
          <w:i/>
          <w:color w:val="2F5496" w:themeColor="accent1" w:themeShade="BF"/>
        </w:rPr>
        <w:t>Beta vulgaris</w:t>
      </w:r>
      <w:r>
        <w:rPr>
          <w:rFonts w:ascii="Times New Roman" w:hAnsi="Times New Roman"/>
          <w:color w:val="2F5496" w:themeColor="accent1" w:themeShade="BF"/>
        </w:rPr>
        <w:t xml:space="preserve"> L.). Journal of Soil Science and Plant Nutrition, 19(2), 413-419.</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Vinceti</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Filippini</w:t>
      </w:r>
      <w:proofErr w:type="spellEnd"/>
      <w:r>
        <w:rPr>
          <w:rFonts w:ascii="Times New Roman" w:hAnsi="Times New Roman"/>
          <w:color w:val="2F5496" w:themeColor="accent1" w:themeShade="BF"/>
        </w:rPr>
        <w:t xml:space="preserve"> T, Rothman KJ (2018) Selenium exposure and the risk of type 2 diabetes: a systematic review and meta-analysis. </w:t>
      </w:r>
      <w:proofErr w:type="spellStart"/>
      <w:r>
        <w:rPr>
          <w:rFonts w:ascii="Times New Roman" w:hAnsi="Times New Roman"/>
          <w:color w:val="2F5496" w:themeColor="accent1" w:themeShade="BF"/>
        </w:rPr>
        <w:t>Eur</w:t>
      </w:r>
      <w:proofErr w:type="spellEnd"/>
      <w:r>
        <w:rPr>
          <w:rFonts w:ascii="Times New Roman" w:hAnsi="Times New Roman"/>
          <w:color w:val="2F5496" w:themeColor="accent1" w:themeShade="BF"/>
        </w:rPr>
        <w:t xml:space="preserve"> J </w:t>
      </w:r>
      <w:proofErr w:type="spellStart"/>
      <w:r>
        <w:rPr>
          <w:rFonts w:ascii="Times New Roman" w:hAnsi="Times New Roman"/>
          <w:color w:val="2F5496" w:themeColor="accent1" w:themeShade="BF"/>
        </w:rPr>
        <w:t>Epidemiol</w:t>
      </w:r>
      <w:proofErr w:type="spellEnd"/>
      <w:r>
        <w:rPr>
          <w:rFonts w:ascii="Times New Roman" w:hAnsi="Times New Roman"/>
          <w:color w:val="2F5496" w:themeColor="accent1" w:themeShade="BF"/>
        </w:rPr>
        <w:t xml:space="preserve">. 33(9):789-810. </w:t>
      </w:r>
      <w:proofErr w:type="spellStart"/>
      <w:proofErr w:type="gramStart"/>
      <w:r>
        <w:rPr>
          <w:rFonts w:ascii="Times New Roman" w:hAnsi="Times New Roman"/>
          <w:color w:val="2F5496" w:themeColor="accent1" w:themeShade="BF"/>
        </w:rPr>
        <w:t>doi</w:t>
      </w:r>
      <w:proofErr w:type="spellEnd"/>
      <w:proofErr w:type="gramEnd"/>
      <w:r>
        <w:rPr>
          <w:rFonts w:ascii="Times New Roman" w:hAnsi="Times New Roman"/>
          <w:color w:val="2F5496" w:themeColor="accent1" w:themeShade="BF"/>
        </w:rPr>
        <w:t xml:space="preserve">: 10.1007/s10654-018-0422-8. </w:t>
      </w:r>
      <w:proofErr w:type="spellStart"/>
      <w:r>
        <w:rPr>
          <w:rFonts w:ascii="Times New Roman" w:hAnsi="Times New Roman"/>
          <w:color w:val="2F5496" w:themeColor="accent1" w:themeShade="BF"/>
        </w:rPr>
        <w:t>Epub</w:t>
      </w:r>
      <w:proofErr w:type="spellEnd"/>
      <w:r>
        <w:rPr>
          <w:rFonts w:ascii="Times New Roman" w:hAnsi="Times New Roman"/>
          <w:color w:val="2F5496" w:themeColor="accent1" w:themeShade="BF"/>
        </w:rPr>
        <w:t xml:space="preserve"> 2018 Jul 5. PMID: 29974401.</w:t>
      </w:r>
    </w:p>
    <w:p>
      <w:pPr>
        <w:spacing w:after="0" w:line="360" w:lineRule="auto"/>
        <w:ind w:left="567" w:hanging="720"/>
        <w:jc w:val="both"/>
        <w:rPr>
          <w:rFonts w:ascii="Times New Roman" w:hAnsi="Times New Roman"/>
          <w:color w:val="2F5496" w:themeColor="accent1" w:themeShade="BF"/>
          <w:lang w:val="en-GB"/>
        </w:rPr>
      </w:pPr>
      <w:proofErr w:type="gramStart"/>
      <w:r>
        <w:rPr>
          <w:rFonts w:ascii="Times New Roman" w:hAnsi="Times New Roman"/>
          <w:color w:val="2F5496" w:themeColor="accent1" w:themeShade="BF"/>
        </w:rPr>
        <w:t xml:space="preserve">Von </w:t>
      </w:r>
      <w:proofErr w:type="spellStart"/>
      <w:r>
        <w:rPr>
          <w:rFonts w:ascii="Times New Roman" w:hAnsi="Times New Roman"/>
          <w:color w:val="2F5496" w:themeColor="accent1" w:themeShade="BF"/>
        </w:rPr>
        <w:t>Cossel</w:t>
      </w:r>
      <w:proofErr w:type="spellEnd"/>
      <w:r>
        <w:rPr>
          <w:rFonts w:ascii="Times New Roman" w:hAnsi="Times New Roman"/>
          <w:color w:val="2F5496" w:themeColor="accent1" w:themeShade="BF"/>
        </w:rPr>
        <w:t xml:space="preserve"> M, Lewandowski I, </w:t>
      </w:r>
      <w:proofErr w:type="spellStart"/>
      <w:r>
        <w:rPr>
          <w:rFonts w:ascii="Times New Roman" w:hAnsi="Times New Roman"/>
          <w:color w:val="2F5496" w:themeColor="accent1" w:themeShade="BF"/>
        </w:rPr>
        <w:t>Elbersen</w:t>
      </w:r>
      <w:proofErr w:type="spellEnd"/>
      <w:r>
        <w:rPr>
          <w:rFonts w:ascii="Times New Roman" w:hAnsi="Times New Roman"/>
          <w:color w:val="2F5496" w:themeColor="accent1" w:themeShade="BF"/>
        </w:rPr>
        <w:t xml:space="preserve"> B, </w:t>
      </w:r>
      <w:proofErr w:type="spellStart"/>
      <w:r>
        <w:rPr>
          <w:rFonts w:ascii="Times New Roman" w:hAnsi="Times New Roman"/>
          <w:color w:val="2F5496" w:themeColor="accent1" w:themeShade="BF"/>
        </w:rPr>
        <w:t>Staritsky</w:t>
      </w:r>
      <w:proofErr w:type="spellEnd"/>
      <w:r>
        <w:rPr>
          <w:rFonts w:ascii="Times New Roman" w:hAnsi="Times New Roman"/>
          <w:color w:val="2F5496" w:themeColor="accent1" w:themeShade="BF"/>
        </w:rPr>
        <w:t xml:space="preserve"> I, Van </w:t>
      </w:r>
      <w:proofErr w:type="spellStart"/>
      <w:r>
        <w:rPr>
          <w:rFonts w:ascii="Times New Roman" w:hAnsi="Times New Roman"/>
          <w:color w:val="2F5496" w:themeColor="accent1" w:themeShade="BF"/>
        </w:rPr>
        <w:t>Eupen</w:t>
      </w:r>
      <w:proofErr w:type="spellEnd"/>
      <w:r>
        <w:rPr>
          <w:rFonts w:ascii="Times New Roman" w:hAnsi="Times New Roman"/>
          <w:color w:val="2F5496" w:themeColor="accent1" w:themeShade="BF"/>
        </w:rPr>
        <w:t xml:space="preserve"> M, Iqbal Y, Mantel S, </w:t>
      </w:r>
      <w:proofErr w:type="spellStart"/>
      <w:r>
        <w:rPr>
          <w:rFonts w:ascii="Times New Roman" w:hAnsi="Times New Roman"/>
          <w:color w:val="2F5496" w:themeColor="accent1" w:themeShade="BF"/>
        </w:rPr>
        <w:t>Scordia</w:t>
      </w:r>
      <w:proofErr w:type="spellEnd"/>
      <w:r>
        <w:rPr>
          <w:rFonts w:ascii="Times New Roman" w:hAnsi="Times New Roman"/>
          <w:color w:val="2F5496" w:themeColor="accent1" w:themeShade="BF"/>
        </w:rPr>
        <w:t xml:space="preserve"> D, </w:t>
      </w:r>
      <w:proofErr w:type="spellStart"/>
      <w:r>
        <w:rPr>
          <w:rFonts w:ascii="Times New Roman" w:hAnsi="Times New Roman"/>
          <w:color w:val="2F5496" w:themeColor="accent1" w:themeShade="BF"/>
        </w:rPr>
        <w:t>Testa</w:t>
      </w:r>
      <w:proofErr w:type="spellEnd"/>
      <w:r>
        <w:rPr>
          <w:rFonts w:ascii="Times New Roman" w:hAnsi="Times New Roman"/>
          <w:color w:val="2F5496" w:themeColor="accent1" w:themeShade="BF"/>
        </w:rPr>
        <w:t xml:space="preserve"> G, </w:t>
      </w:r>
      <w:proofErr w:type="spellStart"/>
      <w:r>
        <w:rPr>
          <w:rFonts w:ascii="Times New Roman" w:hAnsi="Times New Roman"/>
          <w:color w:val="2F5496" w:themeColor="accent1" w:themeShade="BF"/>
        </w:rPr>
        <w:t>Cosentino</w:t>
      </w:r>
      <w:proofErr w:type="spellEnd"/>
      <w:r>
        <w:rPr>
          <w:rFonts w:ascii="Times New Roman" w:hAnsi="Times New Roman"/>
          <w:color w:val="2F5496" w:themeColor="accent1" w:themeShade="BF"/>
        </w:rPr>
        <w:t xml:space="preserve"> SL, </w:t>
      </w:r>
      <w:proofErr w:type="spellStart"/>
      <w:r>
        <w:rPr>
          <w:rFonts w:ascii="Times New Roman" w:hAnsi="Times New Roman"/>
          <w:color w:val="2F5496" w:themeColor="accent1" w:themeShade="BF"/>
        </w:rPr>
        <w:t>Maliarenko</w:t>
      </w:r>
      <w:proofErr w:type="spellEnd"/>
      <w:r>
        <w:rPr>
          <w:rFonts w:ascii="Times New Roman" w:hAnsi="Times New Roman"/>
          <w:color w:val="2F5496" w:themeColor="accent1" w:themeShade="BF"/>
        </w:rPr>
        <w:t xml:space="preserve"> O, </w:t>
      </w:r>
      <w:proofErr w:type="spellStart"/>
      <w:r>
        <w:rPr>
          <w:rFonts w:ascii="Times New Roman" w:hAnsi="Times New Roman"/>
          <w:color w:val="2F5496" w:themeColor="accent1" w:themeShade="BF"/>
        </w:rPr>
        <w:t>Eleftheriadis</w:t>
      </w:r>
      <w:proofErr w:type="spellEnd"/>
      <w:r>
        <w:rPr>
          <w:rFonts w:ascii="Times New Roman" w:hAnsi="Times New Roman"/>
          <w:color w:val="2F5496" w:themeColor="accent1" w:themeShade="BF"/>
        </w:rPr>
        <w:t xml:space="preserve"> I, Zanetti F, Monti A, </w:t>
      </w:r>
      <w:proofErr w:type="spellStart"/>
      <w:r>
        <w:rPr>
          <w:rFonts w:ascii="Times New Roman" w:hAnsi="Times New Roman"/>
          <w:color w:val="2F5496" w:themeColor="accent1" w:themeShade="BF"/>
        </w:rPr>
        <w:t>Lazdina</w:t>
      </w:r>
      <w:proofErr w:type="spellEnd"/>
      <w:r>
        <w:rPr>
          <w:rFonts w:ascii="Times New Roman" w:hAnsi="Times New Roman"/>
          <w:color w:val="2F5496" w:themeColor="accent1" w:themeShade="BF"/>
        </w:rPr>
        <w:t xml:space="preserve"> D, </w:t>
      </w:r>
      <w:proofErr w:type="spellStart"/>
      <w:r>
        <w:rPr>
          <w:rFonts w:ascii="Times New Roman" w:hAnsi="Times New Roman"/>
          <w:color w:val="2F5496" w:themeColor="accent1" w:themeShade="BF"/>
        </w:rPr>
        <w:t>Neimane</w:t>
      </w:r>
      <w:proofErr w:type="spellEnd"/>
      <w:r>
        <w:rPr>
          <w:rFonts w:ascii="Times New Roman" w:hAnsi="Times New Roman"/>
          <w:color w:val="2F5496" w:themeColor="accent1" w:themeShade="BF"/>
        </w:rPr>
        <w:t xml:space="preserve"> S, </w:t>
      </w:r>
      <w:proofErr w:type="spellStart"/>
      <w:r>
        <w:rPr>
          <w:rFonts w:ascii="Times New Roman" w:hAnsi="Times New Roman"/>
          <w:color w:val="2F5496" w:themeColor="accent1" w:themeShade="BF"/>
        </w:rPr>
        <w:t>Lamy</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Ciadamidaro</w:t>
      </w:r>
      <w:proofErr w:type="spellEnd"/>
      <w:r>
        <w:rPr>
          <w:rFonts w:ascii="Times New Roman" w:hAnsi="Times New Roman"/>
          <w:color w:val="2F5496" w:themeColor="accent1" w:themeShade="BF"/>
        </w:rPr>
        <w:t xml:space="preserve"> L, </w:t>
      </w:r>
      <w:proofErr w:type="spellStart"/>
      <w:r>
        <w:rPr>
          <w:rFonts w:ascii="Times New Roman" w:hAnsi="Times New Roman"/>
          <w:color w:val="2F5496" w:themeColor="accent1" w:themeShade="BF"/>
        </w:rPr>
        <w:t>Sanz</w:t>
      </w:r>
      <w:proofErr w:type="spellEnd"/>
      <w:r>
        <w:rPr>
          <w:rFonts w:ascii="Times New Roman" w:hAnsi="Times New Roman"/>
          <w:color w:val="2F5496" w:themeColor="accent1" w:themeShade="BF"/>
        </w:rPr>
        <w:t xml:space="preserve"> M, Carrasco JE, </w:t>
      </w:r>
      <w:proofErr w:type="spellStart"/>
      <w:r>
        <w:rPr>
          <w:rFonts w:ascii="Times New Roman" w:hAnsi="Times New Roman"/>
          <w:color w:val="2F5496" w:themeColor="accent1" w:themeShade="BF"/>
        </w:rPr>
        <w:t>Ciria</w:t>
      </w:r>
      <w:proofErr w:type="spellEnd"/>
      <w:r>
        <w:rPr>
          <w:rFonts w:ascii="Times New Roman" w:hAnsi="Times New Roman"/>
          <w:color w:val="2F5496" w:themeColor="accent1" w:themeShade="BF"/>
        </w:rPr>
        <w:t xml:space="preserve"> P, McCallum I, </w:t>
      </w:r>
      <w:proofErr w:type="spellStart"/>
      <w:r>
        <w:rPr>
          <w:rFonts w:ascii="Times New Roman" w:hAnsi="Times New Roman"/>
          <w:color w:val="2F5496" w:themeColor="accent1" w:themeShade="BF"/>
        </w:rPr>
        <w:t>Trindade</w:t>
      </w:r>
      <w:proofErr w:type="spellEnd"/>
      <w:r>
        <w:rPr>
          <w:rFonts w:ascii="Times New Roman" w:hAnsi="Times New Roman"/>
          <w:color w:val="2F5496" w:themeColor="accent1" w:themeShade="BF"/>
        </w:rPr>
        <w:t xml:space="preserve"> LM, Van Loo EN, </w:t>
      </w:r>
      <w:proofErr w:type="spellStart"/>
      <w:r>
        <w:rPr>
          <w:rFonts w:ascii="Times New Roman" w:hAnsi="Times New Roman"/>
          <w:color w:val="2F5496" w:themeColor="accent1" w:themeShade="BF"/>
        </w:rPr>
        <w:t>Elbersen</w:t>
      </w:r>
      <w:proofErr w:type="spellEnd"/>
      <w:r>
        <w:rPr>
          <w:rFonts w:ascii="Times New Roman" w:hAnsi="Times New Roman"/>
          <w:color w:val="2F5496" w:themeColor="accent1" w:themeShade="BF"/>
        </w:rPr>
        <w:t xml:space="preserve"> W, Fernando AL, Papazoglou EG, </w:t>
      </w:r>
      <w:proofErr w:type="spellStart"/>
      <w:r>
        <w:rPr>
          <w:rFonts w:ascii="Times New Roman" w:hAnsi="Times New Roman"/>
          <w:color w:val="2F5496" w:themeColor="accent1" w:themeShade="BF"/>
        </w:rPr>
        <w:t>Alexopoulou</w:t>
      </w:r>
      <w:proofErr w:type="spellEnd"/>
      <w:r>
        <w:rPr>
          <w:rFonts w:ascii="Times New Roman" w:hAnsi="Times New Roman"/>
          <w:color w:val="2F5496" w:themeColor="accent1" w:themeShade="BF"/>
        </w:rPr>
        <w:t xml:space="preserve"> E (2019) Marginal agricultural land low-input systems for biomass production.</w:t>
      </w:r>
      <w:proofErr w:type="gramEnd"/>
      <w:r>
        <w:rPr>
          <w:rFonts w:ascii="Times New Roman" w:hAnsi="Times New Roman"/>
          <w:color w:val="2F5496" w:themeColor="accent1" w:themeShade="BF"/>
        </w:rPr>
        <w:t xml:space="preserve"> </w:t>
      </w:r>
      <w:r>
        <w:rPr>
          <w:rFonts w:ascii="Times New Roman" w:hAnsi="Times New Roman"/>
          <w:i/>
          <w:color w:val="2F5496" w:themeColor="accent1" w:themeShade="BF"/>
        </w:rPr>
        <w:t>Energies 12</w:t>
      </w:r>
      <w:r>
        <w:rPr>
          <w:rFonts w:ascii="Times New Roman" w:hAnsi="Times New Roman"/>
          <w:color w:val="2F5496" w:themeColor="accent1" w:themeShade="BF"/>
        </w:rPr>
        <w:t xml:space="preserve">: 3123. </w:t>
      </w:r>
      <w:proofErr w:type="spellStart"/>
      <w:proofErr w:type="gramStart"/>
      <w:r>
        <w:rPr>
          <w:rFonts w:ascii="Times New Roman" w:hAnsi="Times New Roman"/>
          <w:color w:val="2F5496" w:themeColor="accent1" w:themeShade="BF"/>
        </w:rPr>
        <w:t>doi</w:t>
      </w:r>
      <w:proofErr w:type="spellEnd"/>
      <w:proofErr w:type="gramEnd"/>
      <w:r>
        <w:rPr>
          <w:rFonts w:ascii="Times New Roman" w:hAnsi="Times New Roman"/>
          <w:color w:val="2F5496" w:themeColor="accent1" w:themeShade="BF"/>
        </w:rPr>
        <w:t>: 10.3390/en12163123</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Watson CA, </w:t>
      </w:r>
      <w:proofErr w:type="spellStart"/>
      <w:r>
        <w:rPr>
          <w:rFonts w:ascii="Times New Roman" w:hAnsi="Times New Roman"/>
          <w:color w:val="2F5496" w:themeColor="accent1" w:themeShade="BF"/>
        </w:rPr>
        <w:t>Öborn</w:t>
      </w:r>
      <w:proofErr w:type="spellEnd"/>
      <w:r>
        <w:rPr>
          <w:rFonts w:ascii="Times New Roman" w:hAnsi="Times New Roman"/>
          <w:color w:val="2F5496" w:themeColor="accent1" w:themeShade="BF"/>
        </w:rPr>
        <w:t xml:space="preserve"> I, Edwards AC, </w:t>
      </w:r>
      <w:proofErr w:type="spellStart"/>
      <w:r>
        <w:rPr>
          <w:rFonts w:ascii="Times New Roman" w:hAnsi="Times New Roman"/>
          <w:color w:val="2F5496" w:themeColor="accent1" w:themeShade="BF"/>
        </w:rPr>
        <w:t>Dahlin</w:t>
      </w:r>
      <w:proofErr w:type="spellEnd"/>
      <w:r>
        <w:rPr>
          <w:rFonts w:ascii="Times New Roman" w:hAnsi="Times New Roman"/>
          <w:color w:val="2F5496" w:themeColor="accent1" w:themeShade="BF"/>
        </w:rPr>
        <w:t xml:space="preserve"> AS, Eriksson J, </w:t>
      </w:r>
      <w:proofErr w:type="spellStart"/>
      <w:r>
        <w:rPr>
          <w:rFonts w:ascii="Times New Roman" w:hAnsi="Times New Roman"/>
          <w:color w:val="2F5496" w:themeColor="accent1" w:themeShade="BF"/>
        </w:rPr>
        <w:t>Lindström</w:t>
      </w:r>
      <w:proofErr w:type="spellEnd"/>
      <w:r>
        <w:rPr>
          <w:rFonts w:ascii="Times New Roman" w:hAnsi="Times New Roman"/>
          <w:color w:val="2F5496" w:themeColor="accent1" w:themeShade="BF"/>
        </w:rPr>
        <w:t xml:space="preserve"> BEM, </w:t>
      </w:r>
      <w:proofErr w:type="spellStart"/>
      <w:r>
        <w:rPr>
          <w:rFonts w:ascii="Times New Roman" w:hAnsi="Times New Roman"/>
          <w:color w:val="2F5496" w:themeColor="accent1" w:themeShade="BF"/>
        </w:rPr>
        <w:t>Linse</w:t>
      </w:r>
      <w:proofErr w:type="spellEnd"/>
      <w:r>
        <w:rPr>
          <w:rFonts w:ascii="Times New Roman" w:hAnsi="Times New Roman"/>
          <w:color w:val="2F5496" w:themeColor="accent1" w:themeShade="BF"/>
        </w:rPr>
        <w:t xml:space="preserve"> L, Owens K, Topp CFE, Walker RL (2012) Using soil and plant properties and farm management practices to improve the micronutrient composition of food and feed. J Geochem </w:t>
      </w:r>
      <w:proofErr w:type="spellStart"/>
      <w:r>
        <w:rPr>
          <w:rFonts w:ascii="Times New Roman" w:hAnsi="Times New Roman"/>
          <w:color w:val="2F5496" w:themeColor="accent1" w:themeShade="BF"/>
        </w:rPr>
        <w:t>Explor</w:t>
      </w:r>
      <w:proofErr w:type="spellEnd"/>
      <w:r>
        <w:rPr>
          <w:rFonts w:ascii="Times New Roman" w:hAnsi="Times New Roman"/>
          <w:color w:val="2F5496" w:themeColor="accent1" w:themeShade="BF"/>
        </w:rPr>
        <w:t xml:space="preserve"> 121: 15–24, </w:t>
      </w:r>
      <w:hyperlink r:id="rId24" w:history="1">
        <w:r>
          <w:rPr>
            <w:rFonts w:ascii="Times New Roman" w:hAnsi="Times New Roman"/>
            <w:color w:val="2F5496" w:themeColor="accent1" w:themeShade="BF"/>
          </w:rPr>
          <w:t>https://doi.org/10.1016/</w:t>
        </w:r>
      </w:hyperlink>
      <w:r>
        <w:rPr>
          <w:rFonts w:ascii="Times New Roman" w:hAnsi="Times New Roman"/>
          <w:color w:val="2F5496" w:themeColor="accent1" w:themeShade="BF"/>
        </w:rPr>
        <w:t xml:space="preserve"> j.gexplo.2012.06.015</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lastRenderedPageBreak/>
        <w:t xml:space="preserve">Wei Z, </w:t>
      </w:r>
      <w:proofErr w:type="spellStart"/>
      <w:r>
        <w:rPr>
          <w:rFonts w:ascii="Times New Roman" w:hAnsi="Times New Roman"/>
          <w:color w:val="2F5496" w:themeColor="accent1" w:themeShade="BF"/>
        </w:rPr>
        <w:t>Gu</w:t>
      </w:r>
      <w:proofErr w:type="spellEnd"/>
      <w:r>
        <w:rPr>
          <w:rFonts w:ascii="Times New Roman" w:hAnsi="Times New Roman"/>
          <w:color w:val="2F5496" w:themeColor="accent1" w:themeShade="BF"/>
        </w:rPr>
        <w:t xml:space="preserve"> Y, </w:t>
      </w:r>
      <w:proofErr w:type="spellStart"/>
      <w:r>
        <w:rPr>
          <w:rFonts w:ascii="Times New Roman" w:hAnsi="Times New Roman"/>
          <w:color w:val="2F5496" w:themeColor="accent1" w:themeShade="BF"/>
        </w:rPr>
        <w:t>Friman</w:t>
      </w:r>
      <w:proofErr w:type="spellEnd"/>
      <w:r>
        <w:rPr>
          <w:rFonts w:ascii="Times New Roman" w:hAnsi="Times New Roman"/>
          <w:color w:val="2F5496" w:themeColor="accent1" w:themeShade="BF"/>
        </w:rPr>
        <w:t xml:space="preserve"> VP, </w:t>
      </w:r>
      <w:proofErr w:type="spellStart"/>
      <w:r>
        <w:rPr>
          <w:rFonts w:ascii="Times New Roman" w:hAnsi="Times New Roman"/>
          <w:color w:val="2F5496" w:themeColor="accent1" w:themeShade="BF"/>
        </w:rPr>
        <w:t>Kowalchuk</w:t>
      </w:r>
      <w:proofErr w:type="spellEnd"/>
      <w:r>
        <w:rPr>
          <w:rFonts w:ascii="Times New Roman" w:hAnsi="Times New Roman"/>
          <w:color w:val="2F5496" w:themeColor="accent1" w:themeShade="BF"/>
        </w:rPr>
        <w:t xml:space="preserve"> GA, Xu Y, Shen Q, </w:t>
      </w:r>
      <w:proofErr w:type="spellStart"/>
      <w:r>
        <w:rPr>
          <w:rFonts w:ascii="Times New Roman" w:hAnsi="Times New Roman"/>
          <w:color w:val="2F5496" w:themeColor="accent1" w:themeShade="BF"/>
        </w:rPr>
        <w:t>Jousset</w:t>
      </w:r>
      <w:proofErr w:type="spellEnd"/>
      <w:r>
        <w:rPr>
          <w:rFonts w:ascii="Times New Roman" w:hAnsi="Times New Roman"/>
          <w:color w:val="2F5496" w:themeColor="accent1" w:themeShade="BF"/>
        </w:rPr>
        <w:t xml:space="preserve"> A (2019) Initial soil microbiome composition and functioning predetermine future plant health. Science Advances: eaaw0759</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Welch R, Graham R (2004) Breeding for micronutrients in staple food crops from a human nutrition perspective. Journal of Experimental Botany 55, 353-634</w:t>
      </w:r>
    </w:p>
    <w:p>
      <w:pPr>
        <w:spacing w:after="0" w:line="360" w:lineRule="auto"/>
        <w:ind w:left="567" w:hanging="720"/>
        <w:jc w:val="both"/>
        <w:rPr>
          <w:rFonts w:ascii="Times New Roman" w:hAnsi="Times New Roman"/>
          <w:color w:val="2F5496" w:themeColor="accent1" w:themeShade="BF"/>
        </w:rPr>
      </w:pPr>
      <w:proofErr w:type="spellStart"/>
      <w:r>
        <w:rPr>
          <w:rFonts w:ascii="Times New Roman" w:hAnsi="Times New Roman"/>
          <w:color w:val="2F5496" w:themeColor="accent1" w:themeShade="BF"/>
        </w:rPr>
        <w:t>Zahedifar</w:t>
      </w:r>
      <w:proofErr w:type="spellEnd"/>
      <w:r>
        <w:rPr>
          <w:rFonts w:ascii="Times New Roman" w:hAnsi="Times New Roman"/>
          <w:color w:val="2F5496" w:themeColor="accent1" w:themeShade="BF"/>
        </w:rPr>
        <w:t xml:space="preserve"> M (2020) Iron fractionation in the calcareous soils of different land uses as Influenced by </w:t>
      </w:r>
      <w:proofErr w:type="spellStart"/>
      <w:r>
        <w:rPr>
          <w:rFonts w:ascii="Times New Roman" w:hAnsi="Times New Roman"/>
          <w:color w:val="2F5496" w:themeColor="accent1" w:themeShade="BF"/>
        </w:rPr>
        <w:t>biochar</w:t>
      </w:r>
      <w:proofErr w:type="spellEnd"/>
      <w:r>
        <w:rPr>
          <w:rFonts w:ascii="Times New Roman" w:hAnsi="Times New Roman"/>
          <w:color w:val="2F5496" w:themeColor="accent1" w:themeShade="BF"/>
        </w:rPr>
        <w:t>. Waste Biomass Valorization 11: 2321–2330, https://doi.org/10.1007/s12649-018-0481-9</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Zhang X, Davidson EA, </w:t>
      </w:r>
      <w:proofErr w:type="spellStart"/>
      <w:r>
        <w:rPr>
          <w:rFonts w:ascii="Times New Roman" w:hAnsi="Times New Roman"/>
          <w:color w:val="2F5496" w:themeColor="accent1" w:themeShade="BF"/>
        </w:rPr>
        <w:t>Mauzerall</w:t>
      </w:r>
      <w:proofErr w:type="spellEnd"/>
      <w:r>
        <w:rPr>
          <w:rFonts w:ascii="Times New Roman" w:hAnsi="Times New Roman"/>
          <w:color w:val="2F5496" w:themeColor="accent1" w:themeShade="BF"/>
        </w:rPr>
        <w:t xml:space="preserve"> DL, </w:t>
      </w:r>
      <w:proofErr w:type="spellStart"/>
      <w:r>
        <w:rPr>
          <w:rFonts w:ascii="Times New Roman" w:hAnsi="Times New Roman"/>
          <w:color w:val="2F5496" w:themeColor="accent1" w:themeShade="BF"/>
        </w:rPr>
        <w:t>Searchinger</w:t>
      </w:r>
      <w:proofErr w:type="spellEnd"/>
      <w:r>
        <w:rPr>
          <w:rFonts w:ascii="Times New Roman" w:hAnsi="Times New Roman"/>
          <w:color w:val="2F5496" w:themeColor="accent1" w:themeShade="BF"/>
        </w:rPr>
        <w:t xml:space="preserve"> TD, Dumas P, Shen Y (2015) Managing nitrogen for sustainable development. Nature, 528(7580): 51-59</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Zhang X, Song Z, </w:t>
      </w:r>
      <w:proofErr w:type="spellStart"/>
      <w:r>
        <w:rPr>
          <w:rFonts w:ascii="Times New Roman" w:hAnsi="Times New Roman"/>
          <w:color w:val="2F5496" w:themeColor="accent1" w:themeShade="BF"/>
        </w:rPr>
        <w:t>Hao</w:t>
      </w:r>
      <w:proofErr w:type="spellEnd"/>
      <w:r>
        <w:rPr>
          <w:rFonts w:ascii="Times New Roman" w:hAnsi="Times New Roman"/>
          <w:color w:val="2F5496" w:themeColor="accent1" w:themeShade="BF"/>
        </w:rPr>
        <w:t xml:space="preserve"> Q, Wang Y, Ding F, Song A (2019) </w:t>
      </w:r>
      <w:proofErr w:type="spellStart"/>
      <w:r>
        <w:rPr>
          <w:rFonts w:ascii="Times New Roman" w:hAnsi="Times New Roman"/>
          <w:color w:val="2F5496" w:themeColor="accent1" w:themeShade="BF"/>
        </w:rPr>
        <w:t>Phytolith</w:t>
      </w:r>
      <w:proofErr w:type="spellEnd"/>
      <w:r>
        <w:rPr>
          <w:rFonts w:ascii="Times New Roman" w:hAnsi="Times New Roman"/>
          <w:color w:val="2F5496" w:themeColor="accent1" w:themeShade="BF"/>
        </w:rPr>
        <w:t xml:space="preserve">-occluded carbon storages in forest litter layers in southern China: Implications for evaluation of long-term forest carbon budget. Frontiers in Plant Sciences, </w:t>
      </w:r>
      <w:proofErr w:type="spellStart"/>
      <w:r>
        <w:rPr>
          <w:rFonts w:ascii="Times New Roman" w:hAnsi="Times New Roman"/>
          <w:color w:val="2F5496" w:themeColor="accent1" w:themeShade="BF"/>
        </w:rPr>
        <w:t>doi</w:t>
      </w:r>
      <w:proofErr w:type="spellEnd"/>
      <w:r>
        <w:rPr>
          <w:rFonts w:ascii="Times New Roman" w:hAnsi="Times New Roman"/>
          <w:color w:val="2F5496" w:themeColor="accent1" w:themeShade="BF"/>
        </w:rPr>
        <w:t>: 10.3389/fpls.2019.00581</w:t>
      </w:r>
    </w:p>
    <w:p>
      <w:pPr>
        <w:spacing w:after="0" w:line="360" w:lineRule="auto"/>
        <w:ind w:left="567" w:hanging="720"/>
        <w:jc w:val="both"/>
        <w:rPr>
          <w:rFonts w:ascii="Times New Roman" w:hAnsi="Times New Roman"/>
          <w:color w:val="2F5496" w:themeColor="accent1" w:themeShade="BF"/>
          <w:lang w:val="en-GB"/>
        </w:rPr>
      </w:pPr>
      <w:r>
        <w:rPr>
          <w:rFonts w:ascii="Times New Roman" w:hAnsi="Times New Roman"/>
          <w:color w:val="2F5496" w:themeColor="accent1" w:themeShade="BF"/>
          <w:lang w:val="en-GB"/>
        </w:rPr>
        <w:t xml:space="preserve">Zhu Y, Gong H (2014) </w:t>
      </w:r>
      <w:proofErr w:type="spellStart"/>
      <w:r>
        <w:rPr>
          <w:rFonts w:ascii="Times New Roman" w:hAnsi="Times New Roman"/>
          <w:color w:val="2F5496" w:themeColor="accent1" w:themeShade="BF"/>
          <w:lang w:val="en-GB"/>
        </w:rPr>
        <w:t>Benefcial</w:t>
      </w:r>
      <w:proofErr w:type="spellEnd"/>
      <w:r>
        <w:rPr>
          <w:rFonts w:ascii="Times New Roman" w:hAnsi="Times New Roman"/>
          <w:color w:val="2F5496" w:themeColor="accent1" w:themeShade="BF"/>
          <w:lang w:val="en-GB"/>
        </w:rPr>
        <w:t xml:space="preserve"> eﬀects of silicon on salt and drought tolerance in plants. Agronomy for Sustainable Development, 34, 455472.  </w:t>
      </w:r>
    </w:p>
    <w:p>
      <w:pPr>
        <w:spacing w:after="0" w:line="360" w:lineRule="auto"/>
        <w:ind w:left="567" w:hanging="720"/>
        <w:jc w:val="both"/>
        <w:rPr>
          <w:rFonts w:ascii="Times New Roman" w:hAnsi="Times New Roman"/>
          <w:color w:val="2F5496" w:themeColor="accent1" w:themeShade="BF"/>
        </w:rPr>
      </w:pPr>
      <w:r>
        <w:rPr>
          <w:rFonts w:ascii="Times New Roman" w:hAnsi="Times New Roman"/>
          <w:color w:val="2F5496" w:themeColor="accent1" w:themeShade="BF"/>
        </w:rPr>
        <w:t xml:space="preserve">Zou C, Du Y, Rashid A, Ram H, </w:t>
      </w:r>
      <w:proofErr w:type="spellStart"/>
      <w:r>
        <w:rPr>
          <w:rFonts w:ascii="Times New Roman" w:hAnsi="Times New Roman"/>
          <w:color w:val="2F5496" w:themeColor="accent1" w:themeShade="BF"/>
        </w:rPr>
        <w:t>Savasli</w:t>
      </w:r>
      <w:proofErr w:type="spellEnd"/>
      <w:r>
        <w:rPr>
          <w:rFonts w:ascii="Times New Roman" w:hAnsi="Times New Roman"/>
          <w:color w:val="2F5496" w:themeColor="accent1" w:themeShade="BF"/>
        </w:rPr>
        <w:t xml:space="preserve"> E, </w:t>
      </w:r>
      <w:proofErr w:type="spellStart"/>
      <w:r>
        <w:rPr>
          <w:rFonts w:ascii="Times New Roman" w:hAnsi="Times New Roman"/>
          <w:color w:val="2F5496" w:themeColor="accent1" w:themeShade="BF"/>
        </w:rPr>
        <w:t>Pieterse</w:t>
      </w:r>
      <w:proofErr w:type="spellEnd"/>
      <w:r>
        <w:rPr>
          <w:rFonts w:ascii="Times New Roman" w:hAnsi="Times New Roman"/>
          <w:color w:val="2F5496" w:themeColor="accent1" w:themeShade="BF"/>
        </w:rPr>
        <w:t xml:space="preserve"> PJ, Ortiz-</w:t>
      </w:r>
      <w:proofErr w:type="spellStart"/>
      <w:r>
        <w:rPr>
          <w:rFonts w:ascii="Times New Roman" w:hAnsi="Times New Roman"/>
          <w:color w:val="2F5496" w:themeColor="accent1" w:themeShade="BF"/>
        </w:rPr>
        <w:t>Monasterio</w:t>
      </w:r>
      <w:proofErr w:type="spellEnd"/>
      <w:r>
        <w:rPr>
          <w:rFonts w:ascii="Times New Roman" w:hAnsi="Times New Roman"/>
          <w:color w:val="2F5496" w:themeColor="accent1" w:themeShade="BF"/>
        </w:rPr>
        <w:t xml:space="preserve"> I, </w:t>
      </w:r>
      <w:proofErr w:type="spellStart"/>
      <w:r>
        <w:rPr>
          <w:rFonts w:ascii="Times New Roman" w:hAnsi="Times New Roman"/>
          <w:color w:val="2F5496" w:themeColor="accent1" w:themeShade="BF"/>
        </w:rPr>
        <w:t>Yazici</w:t>
      </w:r>
      <w:proofErr w:type="spellEnd"/>
      <w:r>
        <w:rPr>
          <w:rFonts w:ascii="Times New Roman" w:hAnsi="Times New Roman"/>
          <w:color w:val="2F5496" w:themeColor="accent1" w:themeShade="BF"/>
        </w:rPr>
        <w:t xml:space="preserve"> A, Kaur C, Mahmood K, Singh S, Le Roux, MR, </w:t>
      </w:r>
      <w:proofErr w:type="spellStart"/>
      <w:r>
        <w:rPr>
          <w:rFonts w:ascii="Times New Roman" w:hAnsi="Times New Roman"/>
          <w:color w:val="2F5496" w:themeColor="accent1" w:themeShade="BF"/>
        </w:rPr>
        <w:t>Kuang</w:t>
      </w:r>
      <w:proofErr w:type="spellEnd"/>
      <w:r>
        <w:rPr>
          <w:rFonts w:ascii="Times New Roman" w:hAnsi="Times New Roman"/>
          <w:color w:val="2F5496" w:themeColor="accent1" w:themeShade="BF"/>
        </w:rPr>
        <w:t xml:space="preserve"> W, </w:t>
      </w:r>
      <w:proofErr w:type="spellStart"/>
      <w:r>
        <w:rPr>
          <w:rFonts w:ascii="Times New Roman" w:hAnsi="Times New Roman"/>
          <w:color w:val="2F5496" w:themeColor="accent1" w:themeShade="BF"/>
        </w:rPr>
        <w:t>Onder</w:t>
      </w:r>
      <w:proofErr w:type="spellEnd"/>
      <w:r>
        <w:rPr>
          <w:rFonts w:ascii="Times New Roman" w:hAnsi="Times New Roman"/>
          <w:color w:val="2F5496" w:themeColor="accent1" w:themeShade="BF"/>
        </w:rPr>
        <w:t xml:space="preserve"> O, </w:t>
      </w:r>
      <w:proofErr w:type="spellStart"/>
      <w:r>
        <w:rPr>
          <w:rFonts w:ascii="Times New Roman" w:hAnsi="Times New Roman"/>
          <w:color w:val="2F5496" w:themeColor="accent1" w:themeShade="BF"/>
        </w:rPr>
        <w:t>Kalayci</w:t>
      </w:r>
      <w:proofErr w:type="spellEnd"/>
      <w:r>
        <w:rPr>
          <w:rFonts w:ascii="Times New Roman" w:hAnsi="Times New Roman"/>
          <w:color w:val="2F5496" w:themeColor="accent1" w:themeShade="BF"/>
        </w:rPr>
        <w:t xml:space="preserve"> M, </w:t>
      </w:r>
      <w:proofErr w:type="spellStart"/>
      <w:r>
        <w:rPr>
          <w:rFonts w:ascii="Times New Roman" w:hAnsi="Times New Roman"/>
          <w:color w:val="2F5496" w:themeColor="accent1" w:themeShade="BF"/>
        </w:rPr>
        <w:t>Cakmak</w:t>
      </w:r>
      <w:proofErr w:type="spellEnd"/>
      <w:r>
        <w:rPr>
          <w:rFonts w:ascii="Times New Roman" w:hAnsi="Times New Roman"/>
          <w:color w:val="2F5496" w:themeColor="accent1" w:themeShade="BF"/>
        </w:rPr>
        <w:t xml:space="preserve"> I (2019) Simultaneous </w:t>
      </w:r>
      <w:proofErr w:type="spellStart"/>
      <w:r>
        <w:rPr>
          <w:rFonts w:ascii="Times New Roman" w:hAnsi="Times New Roman"/>
          <w:color w:val="2F5496" w:themeColor="accent1" w:themeShade="BF"/>
        </w:rPr>
        <w:t>biofortification</w:t>
      </w:r>
      <w:proofErr w:type="spellEnd"/>
      <w:r>
        <w:rPr>
          <w:rFonts w:ascii="Times New Roman" w:hAnsi="Times New Roman"/>
          <w:color w:val="2F5496" w:themeColor="accent1" w:themeShade="BF"/>
        </w:rPr>
        <w:t xml:space="preserve"> of wheat with zinc, iodine, selenium, and iron through foliar treatment of a micronutrient cocktail in six countries. Journal of Agricultural and Food Chemistry 67: 8096−8106, DOI: 10.1021/acs.jafc.9b01829</w:t>
      </w:r>
    </w:p>
    <w:p>
      <w:pPr>
        <w:spacing w:after="0" w:line="360" w:lineRule="auto"/>
        <w:ind w:left="567" w:hanging="720"/>
        <w:jc w:val="both"/>
      </w:pPr>
      <w:r>
        <w:rPr>
          <w:rFonts w:ascii="Times New Roman" w:hAnsi="Times New Roman"/>
          <w:color w:val="2F5496" w:themeColor="accent1" w:themeShade="BF"/>
          <w:lang w:val="en-GB"/>
        </w:rPr>
        <w:t xml:space="preserve">Žydelis R, Lazauskas S, </w:t>
      </w:r>
      <w:proofErr w:type="spellStart"/>
      <w:r>
        <w:rPr>
          <w:rFonts w:ascii="Times New Roman" w:hAnsi="Times New Roman"/>
          <w:color w:val="2F5496" w:themeColor="accent1" w:themeShade="BF"/>
          <w:lang w:val="en-GB"/>
        </w:rPr>
        <w:t>Volungevičius</w:t>
      </w:r>
      <w:proofErr w:type="spellEnd"/>
      <w:r>
        <w:rPr>
          <w:rFonts w:ascii="Times New Roman" w:hAnsi="Times New Roman"/>
          <w:color w:val="2F5496" w:themeColor="accent1" w:themeShade="BF"/>
          <w:lang w:val="en-GB"/>
        </w:rPr>
        <w:t xml:space="preserve"> J, Povilaitis V (2019) Eﬀect of organic and mineral fertilisers on </w:t>
      </w:r>
      <w:proofErr w:type="gramStart"/>
      <w:r>
        <w:rPr>
          <w:rFonts w:ascii="Times New Roman" w:hAnsi="Times New Roman"/>
          <w:color w:val="2F5496" w:themeColor="accent1" w:themeShade="BF"/>
          <w:lang w:val="en-GB"/>
        </w:rPr>
        <w:t>maize nitrogen nutrition indicators</w:t>
      </w:r>
      <w:proofErr w:type="gramEnd"/>
      <w:r>
        <w:rPr>
          <w:rFonts w:ascii="Times New Roman" w:hAnsi="Times New Roman"/>
          <w:color w:val="2F5496" w:themeColor="accent1" w:themeShade="BF"/>
          <w:lang w:val="en-GB"/>
        </w:rPr>
        <w:t xml:space="preserve"> and grain yield. </w:t>
      </w:r>
      <w:proofErr w:type="spellStart"/>
      <w:r>
        <w:rPr>
          <w:rFonts w:ascii="Times New Roman" w:hAnsi="Times New Roman"/>
          <w:color w:val="2F5496" w:themeColor="accent1" w:themeShade="BF"/>
          <w:lang w:val="en-GB"/>
        </w:rPr>
        <w:t>Zemdirbyste</w:t>
      </w:r>
      <w:proofErr w:type="spellEnd"/>
      <w:r>
        <w:rPr>
          <w:rFonts w:ascii="Times New Roman" w:hAnsi="Times New Roman"/>
          <w:color w:val="2F5496" w:themeColor="accent1" w:themeShade="BF"/>
          <w:lang w:val="en-GB"/>
        </w:rPr>
        <w:t xml:space="preserve">-Agriculture (106(1)), 15-20, DOI 10.13080/z-a.2019.106.002 </w:t>
      </w:r>
    </w:p>
    <w:sectPr>
      <w:headerReference w:type="default" r:id="rId25"/>
      <w:pgSz w:w="12240" w:h="15840"/>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AFA" w16cex:dateUtc="2021-04-06T13:21:00Z"/>
  <w16cex:commentExtensible w16cex:durableId="24172152" w16cex:dateUtc="2021-04-06T16:05:00Z"/>
  <w16cex:commentExtensible w16cex:durableId="241720F6" w16cex:dateUtc="2021-04-06T16:03:00Z"/>
  <w16cex:commentExtensible w16cex:durableId="2416FFD8" w16cex:dateUtc="2021-04-06T13:42:00Z"/>
  <w16cex:commentExtensible w16cex:durableId="2416F8D9" w16cex:dateUtc="2021-04-06T13:12:00Z"/>
  <w16cex:commentExtensible w16cex:durableId="2416F9D8" w16cex:dateUtc="2021-04-06T13:16:00Z"/>
  <w16cex:commentExtensible w16cex:durableId="2416FD06" w16cex:dateUtc="2021-04-06T13:30:00Z"/>
  <w16cex:commentExtensible w16cex:durableId="2416FD07" w16cex:dateUtc="2021-04-06T13:30:00Z"/>
  <w16cex:commentExtensible w16cex:durableId="2416FD48" w16cex:dateUtc="2021-04-06T13:31:00Z"/>
  <w16cex:commentExtensible w16cex:durableId="2416FDD3" w16cex:dateUtc="2021-04-06T13:33:00Z"/>
  <w16cex:commentExtensible w16cex:durableId="241701AE" w16cex:dateUtc="2021-04-06T13:50:00Z"/>
  <w16cex:commentExtensible w16cex:durableId="2416FE0A" w16cex:dateUtc="2021-04-06T13:34:00Z"/>
  <w16cex:commentExtensible w16cex:durableId="2417024F" w16cex:dateUtc="2021-04-06T13:52:00Z"/>
  <w16cex:commentExtensible w16cex:durableId="2417039F" w16cex:dateUtc="2021-04-06T13:58:00Z"/>
  <w16cex:commentExtensible w16cex:durableId="241703E6" w16cex:dateUtc="2021-04-06T13:59:00Z"/>
  <w16cex:commentExtensible w16cex:durableId="2417045B" w16cex:dateUtc="2021-04-06T14:01:00Z"/>
  <w16cex:commentExtensible w16cex:durableId="2417049A" w16cex:dateUtc="2021-04-06T14:02:00Z"/>
  <w16cex:commentExtensible w16cex:durableId="24170632" w16cex:dateUtc="2021-04-06T14:09:00Z"/>
  <w16cex:commentExtensible w16cex:durableId="24170747" w16cex:dateUtc="2021-04-06T14:13:00Z"/>
  <w16cex:commentExtensible w16cex:durableId="24172010" w16cex:dateUtc="2021-04-06T15:54:00Z"/>
  <w16cex:commentExtensible w16cex:durableId="2417200F" w16cex:dateUtc="2021-04-06T15:53:00Z"/>
  <w16cex:commentExtensible w16cex:durableId="24171FD5" w16cex:dateUtc="2021-04-06T15:58:00Z"/>
  <w16cex:commentExtensible w16cex:durableId="24171EDC" w16cex:dateUtc="2021-04-06T15:54:00Z"/>
  <w16cex:commentExtensible w16cex:durableId="24171E96" w16cex:dateUtc="2021-04-06T15:53:00Z"/>
  <w16cex:commentExtensible w16cex:durableId="24171D97" w16cex:dateUtc="2021-04-06T15:49:00Z"/>
  <w16cex:commentExtensible w16cex:durableId="24171DC4" w16cex:dateUtc="2021-04-06T15:49:00Z"/>
  <w16cex:commentExtensible w16cex:durableId="24171ADC" w16cex:dateUtc="2021-04-06T15:37:00Z"/>
  <w16cex:commentExtensible w16cex:durableId="2417087A" w16cex:dateUtc="2021-04-06T14:19:00Z"/>
  <w16cex:commentExtensible w16cex:durableId="24170DCD" w16cex:dateUtc="2021-04-06T14:41:00Z"/>
  <w16cex:commentExtensible w16cex:durableId="24170A3D" w16cex:dateUtc="2021-04-06T14:26:00Z"/>
  <w16cex:commentExtensible w16cex:durableId="24170BDA" w16cex:dateUtc="2021-04-06T14:33:00Z"/>
  <w16cex:commentExtensible w16cex:durableId="24170C3A" w16cex:dateUtc="2021-04-06T14:35:00Z"/>
  <w16cex:commentExtensible w16cex:durableId="24171957" w16cex:dateUtc="2021-04-06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86613" w16cid:durableId="2416F56E"/>
  <w16cid:commentId w16cid:paraId="2CD56C21" w16cid:durableId="24172483"/>
  <w16cid:commentId w16cid:paraId="0B20CE62" w16cid:durableId="2416F56F"/>
  <w16cid:commentId w16cid:paraId="049A3329" w16cid:durableId="2416F570"/>
  <w16cid:commentId w16cid:paraId="2AA97028" w16cid:durableId="2416F571"/>
  <w16cid:commentId w16cid:paraId="41BB0FEC" w16cid:durableId="2416F572"/>
  <w16cid:commentId w16cid:paraId="33274272" w16cid:durableId="2416F573"/>
  <w16cid:commentId w16cid:paraId="042CDB18" w16cid:durableId="2416F574"/>
  <w16cid:commentId w16cid:paraId="0B75C774" w16cid:durableId="2416FAFA"/>
  <w16cid:commentId w16cid:paraId="2B1A7F22" w16cid:durableId="24172152"/>
  <w16cid:commentId w16cid:paraId="6BAA74AE" w16cid:durableId="241720F6"/>
  <w16cid:commentId w16cid:paraId="1B842792" w16cid:durableId="2416FFD8"/>
  <w16cid:commentId w16cid:paraId="0411DF73" w16cid:durableId="2416F8D9"/>
  <w16cid:commentId w16cid:paraId="47DDECBA" w16cid:durableId="2416F575"/>
  <w16cid:commentId w16cid:paraId="7A3CEF5C" w16cid:durableId="2416F9D8"/>
  <w16cid:commentId w16cid:paraId="08548A2A" w16cid:durableId="2416FD06"/>
  <w16cid:commentId w16cid:paraId="27D8A60D" w16cid:durableId="2416FD07"/>
  <w16cid:commentId w16cid:paraId="681362DC" w16cid:durableId="2416FD48"/>
  <w16cid:commentId w16cid:paraId="27CF8093" w16cid:durableId="2416F576"/>
  <w16cid:commentId w16cid:paraId="6539C4E0" w16cid:durableId="2416FDD3"/>
  <w16cid:commentId w16cid:paraId="0166CBDC" w16cid:durableId="241701AE"/>
  <w16cid:commentId w16cid:paraId="2C9BE00D" w16cid:durableId="2416FE0A"/>
  <w16cid:commentId w16cid:paraId="27F131A4" w16cid:durableId="2417024F"/>
  <w16cid:commentId w16cid:paraId="5E845B8C" w16cid:durableId="2416F577"/>
  <w16cid:commentId w16cid:paraId="16B8E307" w16cid:durableId="2416F578"/>
  <w16cid:commentId w16cid:paraId="4DEA3CDD" w16cid:durableId="2416F579"/>
  <w16cid:commentId w16cid:paraId="1BF0FC46" w16cid:durableId="2416F57A"/>
  <w16cid:commentId w16cid:paraId="0A507BE6" w16cid:durableId="2417039F"/>
  <w16cid:commentId w16cid:paraId="73C642EA" w16cid:durableId="2416F57B"/>
  <w16cid:commentId w16cid:paraId="39FAAD50" w16cid:durableId="241703E6"/>
  <w16cid:commentId w16cid:paraId="1801F209" w16cid:durableId="2416F57C"/>
  <w16cid:commentId w16cid:paraId="1DAF13D2" w16cid:durableId="2416F57D"/>
  <w16cid:commentId w16cid:paraId="60981CE1" w16cid:durableId="2416F57E"/>
  <w16cid:commentId w16cid:paraId="4698C96A" w16cid:durableId="2416F57F"/>
  <w16cid:commentId w16cid:paraId="455A0F9A" w16cid:durableId="2416F580"/>
  <w16cid:commentId w16cid:paraId="2B156CC6" w16cid:durableId="2416F581"/>
  <w16cid:commentId w16cid:paraId="6FFABBFF" w16cid:durableId="2416F582"/>
  <w16cid:commentId w16cid:paraId="010B1E33" w16cid:durableId="2416F583"/>
  <w16cid:commentId w16cid:paraId="036F1F33" w16cid:durableId="2417045B"/>
  <w16cid:commentId w16cid:paraId="2292480C" w16cid:durableId="2416F584"/>
  <w16cid:commentId w16cid:paraId="2496A54D" w16cid:durableId="2417049A"/>
  <w16cid:commentId w16cid:paraId="2955E7A8" w16cid:durableId="24170632"/>
  <w16cid:commentId w16cid:paraId="62E150C5" w16cid:durableId="24170747"/>
  <w16cid:commentId w16cid:paraId="28CDB232" w16cid:durableId="24172012"/>
  <w16cid:commentId w16cid:paraId="7639EDD8" w16cid:durableId="24172011"/>
  <w16cid:commentId w16cid:paraId="276674D3" w16cid:durableId="24172010"/>
  <w16cid:commentId w16cid:paraId="209C9826" w16cid:durableId="2417200F"/>
  <w16cid:commentId w16cid:paraId="40109DFC" w16cid:durableId="24171FD5"/>
  <w16cid:commentId w16cid:paraId="60E2ACB4" w16cid:durableId="2416F585"/>
  <w16cid:commentId w16cid:paraId="73087182" w16cid:durableId="2416F586"/>
  <w16cid:commentId w16cid:paraId="141C7466" w16cid:durableId="24171EDC"/>
  <w16cid:commentId w16cid:paraId="13916DA1" w16cid:durableId="24171E96"/>
  <w16cid:commentId w16cid:paraId="1DC89813" w16cid:durableId="24171D97"/>
  <w16cid:commentId w16cid:paraId="7C70D2A4" w16cid:durableId="24171DC4"/>
  <w16cid:commentId w16cid:paraId="25F770FA" w16cid:durableId="2416F587"/>
  <w16cid:commentId w16cid:paraId="07FD379E" w16cid:durableId="24171ADC"/>
  <w16cid:commentId w16cid:paraId="5DDE4658" w16cid:durableId="2417087A"/>
  <w16cid:commentId w16cid:paraId="5FB91078" w16cid:durableId="24170DCD"/>
  <w16cid:commentId w16cid:paraId="747B0128" w16cid:durableId="24170A3D"/>
  <w16cid:commentId w16cid:paraId="07367820" w16cid:durableId="24170BDA"/>
  <w16cid:commentId w16cid:paraId="28E4D8E5" w16cid:durableId="24170C3A"/>
  <w16cid:commentId w16cid:paraId="3800406A" w16cid:durableId="2416F588"/>
  <w16cid:commentId w16cid:paraId="0E908181" w16cid:durableId="24171957"/>
  <w16cid:commentId w16cid:paraId="476CAD27" w16cid:durableId="2416F5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748856"/>
      <w:docPartObj>
        <w:docPartGallery w:val="Page Numbers (Top of Page)"/>
        <w:docPartUnique/>
      </w:docPartObj>
    </w:sdtPr>
    <w:sdtContent>
      <w:p>
        <w:pPr>
          <w:pStyle w:val="Kopfzeile"/>
        </w:pPr>
        <w:r>
          <w:fldChar w:fldCharType="begin"/>
        </w:r>
        <w:r>
          <w:instrText>PAGE   \* MERGEFORMAT</w:instrText>
        </w:r>
        <w:r>
          <w:fldChar w:fldCharType="separate"/>
        </w:r>
        <w:r>
          <w:rPr>
            <w:noProof/>
            <w:lang w:val="de-DE"/>
          </w:rPr>
          <w:t>1</w:t>
        </w:r>
        <w:r>
          <w:fldChar w:fldCharType="end"/>
        </w:r>
      </w:p>
    </w:sdtContent>
  </w:sdt>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02781"/>
    <w:multiLevelType w:val="multilevel"/>
    <w:tmpl w:val="7EE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B3523"/>
    <w:multiLevelType w:val="multilevel"/>
    <w:tmpl w:val="74BE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B697F"/>
    <w:multiLevelType w:val="hybridMultilevel"/>
    <w:tmpl w:val="EFAC5046"/>
    <w:lvl w:ilvl="0" w:tplc="F58CB002">
      <w:start w:val="1"/>
      <w:numFmt w:val="bullet"/>
      <w:lvlText w:val=""/>
      <w:lvlJc w:val="left"/>
      <w:pPr>
        <w:tabs>
          <w:tab w:val="num" w:pos="720"/>
        </w:tabs>
        <w:ind w:left="720" w:hanging="360"/>
      </w:pPr>
      <w:rPr>
        <w:rFonts w:ascii="Symbol" w:hAnsi="Symbol" w:hint="default"/>
      </w:rPr>
    </w:lvl>
    <w:lvl w:ilvl="1" w:tplc="CF4ADBFE" w:tentative="1">
      <w:start w:val="1"/>
      <w:numFmt w:val="bullet"/>
      <w:lvlText w:val=""/>
      <w:lvlJc w:val="left"/>
      <w:pPr>
        <w:tabs>
          <w:tab w:val="num" w:pos="1440"/>
        </w:tabs>
        <w:ind w:left="1440" w:hanging="360"/>
      </w:pPr>
      <w:rPr>
        <w:rFonts w:ascii="Symbol" w:hAnsi="Symbol" w:hint="default"/>
      </w:rPr>
    </w:lvl>
    <w:lvl w:ilvl="2" w:tplc="3FE480E8" w:tentative="1">
      <w:start w:val="1"/>
      <w:numFmt w:val="bullet"/>
      <w:lvlText w:val=""/>
      <w:lvlJc w:val="left"/>
      <w:pPr>
        <w:tabs>
          <w:tab w:val="num" w:pos="2160"/>
        </w:tabs>
        <w:ind w:left="2160" w:hanging="360"/>
      </w:pPr>
      <w:rPr>
        <w:rFonts w:ascii="Symbol" w:hAnsi="Symbol" w:hint="default"/>
      </w:rPr>
    </w:lvl>
    <w:lvl w:ilvl="3" w:tplc="B58C494C" w:tentative="1">
      <w:start w:val="1"/>
      <w:numFmt w:val="bullet"/>
      <w:lvlText w:val=""/>
      <w:lvlJc w:val="left"/>
      <w:pPr>
        <w:tabs>
          <w:tab w:val="num" w:pos="2880"/>
        </w:tabs>
        <w:ind w:left="2880" w:hanging="360"/>
      </w:pPr>
      <w:rPr>
        <w:rFonts w:ascii="Symbol" w:hAnsi="Symbol" w:hint="default"/>
      </w:rPr>
    </w:lvl>
    <w:lvl w:ilvl="4" w:tplc="49B886FE" w:tentative="1">
      <w:start w:val="1"/>
      <w:numFmt w:val="bullet"/>
      <w:lvlText w:val=""/>
      <w:lvlJc w:val="left"/>
      <w:pPr>
        <w:tabs>
          <w:tab w:val="num" w:pos="3600"/>
        </w:tabs>
        <w:ind w:left="3600" w:hanging="360"/>
      </w:pPr>
      <w:rPr>
        <w:rFonts w:ascii="Symbol" w:hAnsi="Symbol" w:hint="default"/>
      </w:rPr>
    </w:lvl>
    <w:lvl w:ilvl="5" w:tplc="5BF660FA" w:tentative="1">
      <w:start w:val="1"/>
      <w:numFmt w:val="bullet"/>
      <w:lvlText w:val=""/>
      <w:lvlJc w:val="left"/>
      <w:pPr>
        <w:tabs>
          <w:tab w:val="num" w:pos="4320"/>
        </w:tabs>
        <w:ind w:left="4320" w:hanging="360"/>
      </w:pPr>
      <w:rPr>
        <w:rFonts w:ascii="Symbol" w:hAnsi="Symbol" w:hint="default"/>
      </w:rPr>
    </w:lvl>
    <w:lvl w:ilvl="6" w:tplc="BBB23B06" w:tentative="1">
      <w:start w:val="1"/>
      <w:numFmt w:val="bullet"/>
      <w:lvlText w:val=""/>
      <w:lvlJc w:val="left"/>
      <w:pPr>
        <w:tabs>
          <w:tab w:val="num" w:pos="5040"/>
        </w:tabs>
        <w:ind w:left="5040" w:hanging="360"/>
      </w:pPr>
      <w:rPr>
        <w:rFonts w:ascii="Symbol" w:hAnsi="Symbol" w:hint="default"/>
      </w:rPr>
    </w:lvl>
    <w:lvl w:ilvl="7" w:tplc="CB6A2ADC" w:tentative="1">
      <w:start w:val="1"/>
      <w:numFmt w:val="bullet"/>
      <w:lvlText w:val=""/>
      <w:lvlJc w:val="left"/>
      <w:pPr>
        <w:tabs>
          <w:tab w:val="num" w:pos="5760"/>
        </w:tabs>
        <w:ind w:left="5760" w:hanging="360"/>
      </w:pPr>
      <w:rPr>
        <w:rFonts w:ascii="Symbol" w:hAnsi="Symbol" w:hint="default"/>
      </w:rPr>
    </w:lvl>
    <w:lvl w:ilvl="8" w:tplc="B690275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8C04C5C"/>
    <w:multiLevelType w:val="multilevel"/>
    <w:tmpl w:val="63A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0C5DD99-A9EA-4074-8D36-D51A6055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val="en-US" w:eastAsia="en-US"/>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val="fr-FR" w:eastAsia="fr-FR"/>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563C1"/>
      <w:u w:val="single"/>
    </w:rPr>
  </w:style>
  <w:style w:type="character" w:customStyle="1" w:styleId="hgkelc">
    <w:name w:val="hgkelc"/>
    <w:basedOn w:val="Absatz-Standardschriftart"/>
  </w:style>
  <w:style w:type="paragraph" w:styleId="Listenabsatz">
    <w:name w:val="List Paragraph"/>
    <w:basedOn w:val="Standard"/>
    <w:uiPriority w:val="34"/>
    <w:qFormat/>
    <w:pPr>
      <w:spacing w:after="0" w:line="240" w:lineRule="auto"/>
      <w:ind w:left="720"/>
      <w:contextualSpacing/>
    </w:pPr>
    <w:rPr>
      <w:rFonts w:ascii="Times New Roman" w:eastAsia="Times New Roman" w:hAnsi="Times New Roman"/>
      <w:sz w:val="24"/>
      <w:szCs w:val="24"/>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 w:type="character" w:customStyle="1" w:styleId="berschrift1Zchn">
    <w:name w:val="Überschrift 1 Zchn"/>
    <w:link w:val="berschrift1"/>
    <w:uiPriority w:val="9"/>
    <w:rPr>
      <w:rFonts w:ascii="Times New Roman" w:eastAsia="Times New Roman" w:hAnsi="Times New Roman" w:cs="Times New Roman"/>
      <w:b/>
      <w:bCs/>
      <w:kern w:val="36"/>
      <w:sz w:val="48"/>
      <w:szCs w:val="48"/>
      <w:lang w:val="fr-FR" w:eastAsia="fr-FR"/>
    </w:rPr>
  </w:style>
  <w:style w:type="paragraph" w:customStyle="1" w:styleId="biblio">
    <w:name w:val="biblio"/>
    <w:basedOn w:val="Standard"/>
    <w:pPr>
      <w:tabs>
        <w:tab w:val="left" w:pos="360"/>
      </w:tabs>
      <w:overflowPunct w:val="0"/>
      <w:autoSpaceDE w:val="0"/>
      <w:autoSpaceDN w:val="0"/>
      <w:adjustRightInd w:val="0"/>
      <w:spacing w:after="0" w:line="240" w:lineRule="auto"/>
      <w:ind w:left="360" w:hanging="360"/>
      <w:jc w:val="both"/>
      <w:textAlignment w:val="baseline"/>
    </w:pPr>
    <w:rPr>
      <w:rFonts w:ascii="Helvetica" w:eastAsia="Times New Roman" w:hAnsi="Helvetica"/>
      <w:sz w:val="20"/>
      <w:szCs w:val="20"/>
      <w:lang w:val="fr-FR" w:eastAsia="fr-FR"/>
    </w:rPr>
  </w:style>
  <w:style w:type="character" w:styleId="BesuchterLink">
    <w:name w:val="FollowedHyperlink"/>
    <w:uiPriority w:val="99"/>
    <w:semiHidden/>
    <w:unhideWhenUsed/>
    <w:rPr>
      <w:color w:val="954F72"/>
      <w:u w:val="single"/>
    </w:rPr>
  </w:style>
  <w:style w:type="character" w:customStyle="1" w:styleId="author">
    <w:name w:val="author"/>
    <w:basedOn w:val="Absatz-Standardschriftart"/>
  </w:style>
  <w:style w:type="character" w:customStyle="1" w:styleId="pubyear">
    <w:name w:val="pubyear"/>
    <w:basedOn w:val="Absatz-Standardschriftart"/>
  </w:style>
  <w:style w:type="character" w:customStyle="1" w:styleId="articletitle">
    <w:name w:val="articletitle"/>
    <w:basedOn w:val="Absatz-Standardschriftart"/>
  </w:style>
  <w:style w:type="character" w:customStyle="1" w:styleId="vol">
    <w:name w:val="vol"/>
    <w:basedOn w:val="Absatz-Standardschriftart"/>
  </w:style>
  <w:style w:type="character" w:customStyle="1" w:styleId="citedissue">
    <w:name w:val="citedissue"/>
    <w:basedOn w:val="Absatz-Standardschriftart"/>
  </w:style>
  <w:style w:type="character" w:customStyle="1" w:styleId="pagefirst">
    <w:name w:val="pagefirst"/>
    <w:basedOn w:val="Absatz-Standardschriftart"/>
  </w:style>
  <w:style w:type="character" w:customStyle="1" w:styleId="pagelast">
    <w:name w:val="pagelast"/>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z-Formularbeginn">
    <w:name w:val="HTML Top of Form"/>
    <w:basedOn w:val="Standard"/>
    <w:next w:val="Standard"/>
    <w:link w:val="z-FormularbeginnZchn"/>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Pr>
      <w:rFonts w:ascii="Arial" w:eastAsia="Times New Roman" w:hAnsi="Arial" w:cs="Arial"/>
      <w:vanish/>
      <w:sz w:val="16"/>
      <w:szCs w:val="16"/>
      <w:lang w:val="en-US" w:eastAsia="en-US"/>
    </w:rPr>
  </w:style>
  <w:style w:type="paragraph" w:styleId="z-Formularende">
    <w:name w:val="HTML Bottom of Form"/>
    <w:basedOn w:val="Standard"/>
    <w:next w:val="Standard"/>
    <w:link w:val="z-FormularendeZchn"/>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Pr>
      <w:rFonts w:ascii="Arial" w:eastAsia="Times New Roman" w:hAnsi="Arial" w:cs="Arial"/>
      <w:vanish/>
      <w:sz w:val="16"/>
      <w:szCs w:val="16"/>
      <w:lang w:val="en-US" w:eastAsia="en-US"/>
    </w:rPr>
  </w:style>
  <w:style w:type="character" w:customStyle="1" w:styleId="docsum-authors">
    <w:name w:val="docsum-authors"/>
    <w:basedOn w:val="Absatz-Standardschriftart"/>
  </w:style>
  <w:style w:type="character" w:customStyle="1" w:styleId="docsum-journal-citation">
    <w:name w:val="docsum-journal-citation"/>
    <w:basedOn w:val="Absatz-Standardschriftart"/>
  </w:style>
  <w:style w:type="character" w:customStyle="1" w:styleId="hithilite3">
    <w:name w:val="hithilite3"/>
    <w:basedOn w:val="Absatz-Standardschriftart"/>
    <w:rPr>
      <w:shd w:val="clear" w:color="auto" w:fill="FFFF66"/>
    </w:rPr>
  </w:style>
  <w:style w:type="character" w:customStyle="1" w:styleId="label2">
    <w:name w:val="label2"/>
    <w:basedOn w:val="Absatz-Standardschriftart"/>
  </w:style>
  <w:style w:type="character" w:customStyle="1" w:styleId="databold">
    <w:name w:val="data_bold"/>
    <w:basedOn w:val="Absatz-Standardschriftart"/>
  </w:style>
  <w:style w:type="character" w:customStyle="1" w:styleId="jlqj4b">
    <w:name w:val="jlqj4b"/>
    <w:basedOn w:val="Absatz-Standardschriftart"/>
  </w:style>
  <w:style w:type="paragraph" w:customStyle="1" w:styleId="toclevel-2">
    <w:name w:val="toclevel-2"/>
    <w:basedOn w:val="Standard"/>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3763" w:themeColor="accent1" w:themeShade="7F"/>
      <w:sz w:val="24"/>
      <w:szCs w:val="24"/>
      <w:lang w:val="en-US" w:eastAsia="en-US"/>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Pr>
      <w:sz w:val="22"/>
      <w:szCs w:val="22"/>
      <w:lang w:val="en-US" w:eastAsia="en-US"/>
    </w:rPr>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rPr>
      <w:sz w:val="22"/>
      <w:szCs w:val="22"/>
      <w:lang w:val="en-US" w:eastAsia="en-US"/>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4623">
      <w:bodyDiv w:val="1"/>
      <w:marLeft w:val="0"/>
      <w:marRight w:val="0"/>
      <w:marTop w:val="0"/>
      <w:marBottom w:val="0"/>
      <w:divBdr>
        <w:top w:val="none" w:sz="0" w:space="0" w:color="auto"/>
        <w:left w:val="none" w:sz="0" w:space="0" w:color="auto"/>
        <w:bottom w:val="none" w:sz="0" w:space="0" w:color="auto"/>
        <w:right w:val="none" w:sz="0" w:space="0" w:color="auto"/>
      </w:divBdr>
      <w:divsChild>
        <w:div w:id="543253621">
          <w:marLeft w:val="0"/>
          <w:marRight w:val="0"/>
          <w:marTop w:val="0"/>
          <w:marBottom w:val="0"/>
          <w:divBdr>
            <w:top w:val="none" w:sz="0" w:space="0" w:color="auto"/>
            <w:left w:val="none" w:sz="0" w:space="0" w:color="auto"/>
            <w:bottom w:val="none" w:sz="0" w:space="0" w:color="auto"/>
            <w:right w:val="none" w:sz="0" w:space="0" w:color="auto"/>
          </w:divBdr>
        </w:div>
        <w:div w:id="2079548179">
          <w:marLeft w:val="0"/>
          <w:marRight w:val="0"/>
          <w:marTop w:val="0"/>
          <w:marBottom w:val="0"/>
          <w:divBdr>
            <w:top w:val="none" w:sz="0" w:space="0" w:color="auto"/>
            <w:left w:val="none" w:sz="0" w:space="0" w:color="auto"/>
            <w:bottom w:val="none" w:sz="0" w:space="0" w:color="auto"/>
            <w:right w:val="none" w:sz="0" w:space="0" w:color="auto"/>
          </w:divBdr>
        </w:div>
        <w:div w:id="1964844614">
          <w:marLeft w:val="0"/>
          <w:marRight w:val="0"/>
          <w:marTop w:val="0"/>
          <w:marBottom w:val="0"/>
          <w:divBdr>
            <w:top w:val="none" w:sz="0" w:space="0" w:color="auto"/>
            <w:left w:val="none" w:sz="0" w:space="0" w:color="auto"/>
            <w:bottom w:val="none" w:sz="0" w:space="0" w:color="auto"/>
            <w:right w:val="none" w:sz="0" w:space="0" w:color="auto"/>
          </w:divBdr>
        </w:div>
        <w:div w:id="1760177251">
          <w:marLeft w:val="0"/>
          <w:marRight w:val="0"/>
          <w:marTop w:val="0"/>
          <w:marBottom w:val="0"/>
          <w:divBdr>
            <w:top w:val="none" w:sz="0" w:space="0" w:color="auto"/>
            <w:left w:val="none" w:sz="0" w:space="0" w:color="auto"/>
            <w:bottom w:val="none" w:sz="0" w:space="0" w:color="auto"/>
            <w:right w:val="none" w:sz="0" w:space="0" w:color="auto"/>
          </w:divBdr>
        </w:div>
        <w:div w:id="2011369491">
          <w:marLeft w:val="0"/>
          <w:marRight w:val="0"/>
          <w:marTop w:val="0"/>
          <w:marBottom w:val="0"/>
          <w:divBdr>
            <w:top w:val="none" w:sz="0" w:space="0" w:color="auto"/>
            <w:left w:val="none" w:sz="0" w:space="0" w:color="auto"/>
            <w:bottom w:val="none" w:sz="0" w:space="0" w:color="auto"/>
            <w:right w:val="none" w:sz="0" w:space="0" w:color="auto"/>
          </w:divBdr>
        </w:div>
        <w:div w:id="1145320349">
          <w:marLeft w:val="0"/>
          <w:marRight w:val="0"/>
          <w:marTop w:val="0"/>
          <w:marBottom w:val="0"/>
          <w:divBdr>
            <w:top w:val="none" w:sz="0" w:space="0" w:color="auto"/>
            <w:left w:val="none" w:sz="0" w:space="0" w:color="auto"/>
            <w:bottom w:val="none" w:sz="0" w:space="0" w:color="auto"/>
            <w:right w:val="none" w:sz="0" w:space="0" w:color="auto"/>
          </w:divBdr>
        </w:div>
        <w:div w:id="818033596">
          <w:marLeft w:val="0"/>
          <w:marRight w:val="0"/>
          <w:marTop w:val="0"/>
          <w:marBottom w:val="0"/>
          <w:divBdr>
            <w:top w:val="none" w:sz="0" w:space="0" w:color="auto"/>
            <w:left w:val="none" w:sz="0" w:space="0" w:color="auto"/>
            <w:bottom w:val="none" w:sz="0" w:space="0" w:color="auto"/>
            <w:right w:val="none" w:sz="0" w:space="0" w:color="auto"/>
          </w:divBdr>
        </w:div>
        <w:div w:id="998457552">
          <w:marLeft w:val="0"/>
          <w:marRight w:val="0"/>
          <w:marTop w:val="0"/>
          <w:marBottom w:val="0"/>
          <w:divBdr>
            <w:top w:val="none" w:sz="0" w:space="0" w:color="auto"/>
            <w:left w:val="none" w:sz="0" w:space="0" w:color="auto"/>
            <w:bottom w:val="none" w:sz="0" w:space="0" w:color="auto"/>
            <w:right w:val="none" w:sz="0" w:space="0" w:color="auto"/>
          </w:divBdr>
        </w:div>
      </w:divsChild>
    </w:div>
    <w:div w:id="174612827">
      <w:bodyDiv w:val="1"/>
      <w:marLeft w:val="0"/>
      <w:marRight w:val="0"/>
      <w:marTop w:val="0"/>
      <w:marBottom w:val="0"/>
      <w:divBdr>
        <w:top w:val="none" w:sz="0" w:space="0" w:color="auto"/>
        <w:left w:val="none" w:sz="0" w:space="0" w:color="auto"/>
        <w:bottom w:val="none" w:sz="0" w:space="0" w:color="auto"/>
        <w:right w:val="none" w:sz="0" w:space="0" w:color="auto"/>
      </w:divBdr>
      <w:divsChild>
        <w:div w:id="991981296">
          <w:marLeft w:val="0"/>
          <w:marRight w:val="0"/>
          <w:marTop w:val="0"/>
          <w:marBottom w:val="0"/>
          <w:divBdr>
            <w:top w:val="none" w:sz="0" w:space="0" w:color="auto"/>
            <w:left w:val="none" w:sz="0" w:space="0" w:color="auto"/>
            <w:bottom w:val="none" w:sz="0" w:space="0" w:color="auto"/>
            <w:right w:val="none" w:sz="0" w:space="0" w:color="auto"/>
          </w:divBdr>
          <w:divsChild>
            <w:div w:id="2047946994">
              <w:marLeft w:val="0"/>
              <w:marRight w:val="0"/>
              <w:marTop w:val="0"/>
              <w:marBottom w:val="0"/>
              <w:divBdr>
                <w:top w:val="none" w:sz="0" w:space="0" w:color="auto"/>
                <w:left w:val="none" w:sz="0" w:space="0" w:color="auto"/>
                <w:bottom w:val="none" w:sz="0" w:space="0" w:color="auto"/>
                <w:right w:val="none" w:sz="0" w:space="0" w:color="auto"/>
              </w:divBdr>
              <w:divsChild>
                <w:div w:id="1201093472">
                  <w:marLeft w:val="0"/>
                  <w:marRight w:val="0"/>
                  <w:marTop w:val="0"/>
                  <w:marBottom w:val="0"/>
                  <w:divBdr>
                    <w:top w:val="none" w:sz="0" w:space="0" w:color="auto"/>
                    <w:left w:val="none" w:sz="0" w:space="0" w:color="auto"/>
                    <w:bottom w:val="none" w:sz="0" w:space="0" w:color="auto"/>
                    <w:right w:val="none" w:sz="0" w:space="0" w:color="auto"/>
                  </w:divBdr>
                  <w:divsChild>
                    <w:div w:id="1731534191">
                      <w:marLeft w:val="0"/>
                      <w:marRight w:val="0"/>
                      <w:marTop w:val="0"/>
                      <w:marBottom w:val="0"/>
                      <w:divBdr>
                        <w:top w:val="none" w:sz="0" w:space="0" w:color="auto"/>
                        <w:left w:val="none" w:sz="0" w:space="0" w:color="auto"/>
                        <w:bottom w:val="none" w:sz="0" w:space="0" w:color="auto"/>
                        <w:right w:val="none" w:sz="0" w:space="0" w:color="auto"/>
                      </w:divBdr>
                      <w:divsChild>
                        <w:div w:id="1683782213">
                          <w:marLeft w:val="0"/>
                          <w:marRight w:val="0"/>
                          <w:marTop w:val="0"/>
                          <w:marBottom w:val="0"/>
                          <w:divBdr>
                            <w:top w:val="single" w:sz="6" w:space="0" w:color="D3D3D3"/>
                            <w:left w:val="none" w:sz="0" w:space="0" w:color="auto"/>
                            <w:bottom w:val="none" w:sz="0" w:space="0" w:color="auto"/>
                            <w:right w:val="none" w:sz="0" w:space="0" w:color="auto"/>
                          </w:divBdr>
                          <w:divsChild>
                            <w:div w:id="2064403714">
                              <w:marLeft w:val="0"/>
                              <w:marRight w:val="0"/>
                              <w:marTop w:val="0"/>
                              <w:marBottom w:val="0"/>
                              <w:divBdr>
                                <w:top w:val="none" w:sz="0" w:space="0" w:color="auto"/>
                                <w:left w:val="none" w:sz="0" w:space="0" w:color="auto"/>
                                <w:bottom w:val="none" w:sz="0" w:space="0" w:color="auto"/>
                                <w:right w:val="none" w:sz="0" w:space="0" w:color="auto"/>
                              </w:divBdr>
                              <w:divsChild>
                                <w:div w:id="1259363838">
                                  <w:marLeft w:val="0"/>
                                  <w:marRight w:val="0"/>
                                  <w:marTop w:val="0"/>
                                  <w:marBottom w:val="0"/>
                                  <w:divBdr>
                                    <w:top w:val="none" w:sz="0" w:space="0" w:color="auto"/>
                                    <w:left w:val="none" w:sz="0" w:space="0" w:color="auto"/>
                                    <w:bottom w:val="none" w:sz="0" w:space="0" w:color="auto"/>
                                    <w:right w:val="none" w:sz="0" w:space="0" w:color="auto"/>
                                  </w:divBdr>
                                  <w:divsChild>
                                    <w:div w:id="1859388238">
                                      <w:marLeft w:val="0"/>
                                      <w:marRight w:val="0"/>
                                      <w:marTop w:val="0"/>
                                      <w:marBottom w:val="0"/>
                                      <w:divBdr>
                                        <w:top w:val="single" w:sz="6" w:space="12" w:color="CCCCCC"/>
                                        <w:left w:val="none" w:sz="0" w:space="0" w:color="auto"/>
                                        <w:bottom w:val="none" w:sz="0" w:space="0" w:color="auto"/>
                                        <w:right w:val="none" w:sz="0" w:space="0" w:color="auto"/>
                                      </w:divBdr>
                                      <w:divsChild>
                                        <w:div w:id="715010174">
                                          <w:marLeft w:val="0"/>
                                          <w:marRight w:val="0"/>
                                          <w:marTop w:val="0"/>
                                          <w:marBottom w:val="0"/>
                                          <w:divBdr>
                                            <w:top w:val="none" w:sz="0" w:space="0" w:color="auto"/>
                                            <w:left w:val="none" w:sz="0" w:space="0" w:color="auto"/>
                                            <w:bottom w:val="none" w:sz="0" w:space="0" w:color="auto"/>
                                            <w:right w:val="none" w:sz="0" w:space="0" w:color="auto"/>
                                          </w:divBdr>
                                          <w:divsChild>
                                            <w:div w:id="1789153770">
                                              <w:marLeft w:val="0"/>
                                              <w:marRight w:val="0"/>
                                              <w:marTop w:val="0"/>
                                              <w:marBottom w:val="0"/>
                                              <w:divBdr>
                                                <w:top w:val="none" w:sz="0" w:space="0" w:color="auto"/>
                                                <w:left w:val="none" w:sz="0" w:space="0" w:color="auto"/>
                                                <w:bottom w:val="none" w:sz="0" w:space="0" w:color="auto"/>
                                                <w:right w:val="none" w:sz="0" w:space="0" w:color="auto"/>
                                              </w:divBdr>
                                              <w:divsChild>
                                                <w:div w:id="918442613">
                                                  <w:marLeft w:val="0"/>
                                                  <w:marRight w:val="0"/>
                                                  <w:marTop w:val="0"/>
                                                  <w:marBottom w:val="0"/>
                                                  <w:divBdr>
                                                    <w:top w:val="none" w:sz="0" w:space="0" w:color="auto"/>
                                                    <w:left w:val="none" w:sz="0" w:space="0" w:color="auto"/>
                                                    <w:bottom w:val="none" w:sz="0" w:space="0" w:color="auto"/>
                                                    <w:right w:val="none" w:sz="0" w:space="0" w:color="auto"/>
                                                  </w:divBdr>
                                                  <w:divsChild>
                                                    <w:div w:id="1317757503">
                                                      <w:marLeft w:val="0"/>
                                                      <w:marRight w:val="0"/>
                                                      <w:marTop w:val="0"/>
                                                      <w:marBottom w:val="0"/>
                                                      <w:divBdr>
                                                        <w:top w:val="none" w:sz="0" w:space="0" w:color="auto"/>
                                                        <w:left w:val="none" w:sz="0" w:space="0" w:color="auto"/>
                                                        <w:bottom w:val="none" w:sz="0" w:space="0" w:color="auto"/>
                                                        <w:right w:val="none" w:sz="0" w:space="0" w:color="auto"/>
                                                      </w:divBdr>
                                                      <w:divsChild>
                                                        <w:div w:id="1534465895">
                                                          <w:marLeft w:val="0"/>
                                                          <w:marRight w:val="0"/>
                                                          <w:marTop w:val="0"/>
                                                          <w:marBottom w:val="0"/>
                                                          <w:divBdr>
                                                            <w:top w:val="none" w:sz="0" w:space="0" w:color="auto"/>
                                                            <w:left w:val="none" w:sz="0" w:space="0" w:color="auto"/>
                                                            <w:bottom w:val="none" w:sz="0" w:space="0" w:color="auto"/>
                                                            <w:right w:val="none" w:sz="0" w:space="0" w:color="auto"/>
                                                          </w:divBdr>
                                                          <w:divsChild>
                                                            <w:div w:id="1257520111">
                                                              <w:marLeft w:val="0"/>
                                                              <w:marRight w:val="0"/>
                                                              <w:marTop w:val="0"/>
                                                              <w:marBottom w:val="0"/>
                                                              <w:divBdr>
                                                                <w:top w:val="none" w:sz="0" w:space="10" w:color="D8D8D8"/>
                                                                <w:left w:val="none" w:sz="0" w:space="0" w:color="auto"/>
                                                                <w:bottom w:val="none" w:sz="0" w:space="0" w:color="auto"/>
                                                                <w:right w:val="none" w:sz="0" w:space="0" w:color="auto"/>
                                                              </w:divBdr>
                                                              <w:divsChild>
                                                                <w:div w:id="637146092">
                                                                  <w:marLeft w:val="0"/>
                                                                  <w:marRight w:val="0"/>
                                                                  <w:marTop w:val="0"/>
                                                                  <w:marBottom w:val="0"/>
                                                                  <w:divBdr>
                                                                    <w:top w:val="none" w:sz="0" w:space="0" w:color="auto"/>
                                                                    <w:left w:val="none" w:sz="0" w:space="0" w:color="auto"/>
                                                                    <w:bottom w:val="none" w:sz="0" w:space="0" w:color="auto"/>
                                                                    <w:right w:val="none" w:sz="0" w:space="0" w:color="auto"/>
                                                                  </w:divBdr>
                                                                  <w:divsChild>
                                                                    <w:div w:id="1277954156">
                                                                      <w:marLeft w:val="0"/>
                                                                      <w:marRight w:val="0"/>
                                                                      <w:marTop w:val="0"/>
                                                                      <w:marBottom w:val="0"/>
                                                                      <w:divBdr>
                                                                        <w:top w:val="none" w:sz="0" w:space="0" w:color="auto"/>
                                                                        <w:left w:val="none" w:sz="0" w:space="0" w:color="auto"/>
                                                                        <w:bottom w:val="none" w:sz="0" w:space="0" w:color="auto"/>
                                                                        <w:right w:val="none" w:sz="0" w:space="0" w:color="auto"/>
                                                                      </w:divBdr>
                                                                      <w:divsChild>
                                                                        <w:div w:id="194466732">
                                                                          <w:marLeft w:val="0"/>
                                                                          <w:marRight w:val="0"/>
                                                                          <w:marTop w:val="0"/>
                                                                          <w:marBottom w:val="0"/>
                                                                          <w:divBdr>
                                                                            <w:top w:val="none" w:sz="0" w:space="0" w:color="auto"/>
                                                                            <w:left w:val="none" w:sz="0" w:space="0" w:color="auto"/>
                                                                            <w:bottom w:val="none" w:sz="0" w:space="0" w:color="auto"/>
                                                                            <w:right w:val="none" w:sz="0" w:space="0" w:color="auto"/>
                                                                          </w:divBdr>
                                                                          <w:divsChild>
                                                                            <w:div w:id="114644241">
                                                                              <w:marLeft w:val="0"/>
                                                                              <w:marRight w:val="0"/>
                                                                              <w:marTop w:val="0"/>
                                                                              <w:marBottom w:val="0"/>
                                                                              <w:divBdr>
                                                                                <w:top w:val="none" w:sz="0" w:space="0" w:color="auto"/>
                                                                                <w:left w:val="none" w:sz="0" w:space="0" w:color="auto"/>
                                                                                <w:bottom w:val="none" w:sz="0" w:space="0" w:color="auto"/>
                                                                                <w:right w:val="none" w:sz="0" w:space="0" w:color="auto"/>
                                                                              </w:divBdr>
                                                                            </w:div>
                                                                          </w:divsChild>
                                                                        </w:div>
                                                                        <w:div w:id="411317807">
                                                                          <w:marLeft w:val="0"/>
                                                                          <w:marRight w:val="0"/>
                                                                          <w:marTop w:val="0"/>
                                                                          <w:marBottom w:val="0"/>
                                                                          <w:divBdr>
                                                                            <w:top w:val="none" w:sz="0" w:space="0" w:color="auto"/>
                                                                            <w:left w:val="none" w:sz="0" w:space="0" w:color="auto"/>
                                                                            <w:bottom w:val="none" w:sz="0" w:space="0" w:color="auto"/>
                                                                            <w:right w:val="none" w:sz="0" w:space="0" w:color="auto"/>
                                                                          </w:divBdr>
                                                                        </w:div>
                                                                        <w:div w:id="1202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974523">
      <w:bodyDiv w:val="1"/>
      <w:marLeft w:val="0"/>
      <w:marRight w:val="0"/>
      <w:marTop w:val="0"/>
      <w:marBottom w:val="0"/>
      <w:divBdr>
        <w:top w:val="none" w:sz="0" w:space="0" w:color="auto"/>
        <w:left w:val="none" w:sz="0" w:space="0" w:color="auto"/>
        <w:bottom w:val="none" w:sz="0" w:space="0" w:color="auto"/>
        <w:right w:val="none" w:sz="0" w:space="0" w:color="auto"/>
      </w:divBdr>
      <w:divsChild>
        <w:div w:id="1114179188">
          <w:marLeft w:val="0"/>
          <w:marRight w:val="0"/>
          <w:marTop w:val="0"/>
          <w:marBottom w:val="0"/>
          <w:divBdr>
            <w:top w:val="none" w:sz="0" w:space="0" w:color="auto"/>
            <w:left w:val="none" w:sz="0" w:space="0" w:color="auto"/>
            <w:bottom w:val="none" w:sz="0" w:space="0" w:color="auto"/>
            <w:right w:val="none" w:sz="0" w:space="0" w:color="auto"/>
          </w:divBdr>
        </w:div>
      </w:divsChild>
    </w:div>
    <w:div w:id="498086595">
      <w:bodyDiv w:val="1"/>
      <w:marLeft w:val="0"/>
      <w:marRight w:val="0"/>
      <w:marTop w:val="0"/>
      <w:marBottom w:val="0"/>
      <w:divBdr>
        <w:top w:val="none" w:sz="0" w:space="0" w:color="auto"/>
        <w:left w:val="none" w:sz="0" w:space="0" w:color="auto"/>
        <w:bottom w:val="none" w:sz="0" w:space="0" w:color="auto"/>
        <w:right w:val="none" w:sz="0" w:space="0" w:color="auto"/>
      </w:divBdr>
    </w:div>
    <w:div w:id="518658941">
      <w:bodyDiv w:val="1"/>
      <w:marLeft w:val="0"/>
      <w:marRight w:val="0"/>
      <w:marTop w:val="0"/>
      <w:marBottom w:val="0"/>
      <w:divBdr>
        <w:top w:val="none" w:sz="0" w:space="0" w:color="auto"/>
        <w:left w:val="none" w:sz="0" w:space="0" w:color="auto"/>
        <w:bottom w:val="none" w:sz="0" w:space="0" w:color="auto"/>
        <w:right w:val="none" w:sz="0" w:space="0" w:color="auto"/>
      </w:divBdr>
      <w:divsChild>
        <w:div w:id="885331427">
          <w:marLeft w:val="0"/>
          <w:marRight w:val="0"/>
          <w:marTop w:val="0"/>
          <w:marBottom w:val="0"/>
          <w:divBdr>
            <w:top w:val="none" w:sz="0" w:space="0" w:color="auto"/>
            <w:left w:val="none" w:sz="0" w:space="0" w:color="auto"/>
            <w:bottom w:val="none" w:sz="0" w:space="0" w:color="auto"/>
            <w:right w:val="none" w:sz="0" w:space="0" w:color="auto"/>
          </w:divBdr>
        </w:div>
        <w:div w:id="1092239966">
          <w:marLeft w:val="0"/>
          <w:marRight w:val="0"/>
          <w:marTop w:val="0"/>
          <w:marBottom w:val="0"/>
          <w:divBdr>
            <w:top w:val="none" w:sz="0" w:space="0" w:color="auto"/>
            <w:left w:val="none" w:sz="0" w:space="0" w:color="auto"/>
            <w:bottom w:val="none" w:sz="0" w:space="0" w:color="auto"/>
            <w:right w:val="none" w:sz="0" w:space="0" w:color="auto"/>
          </w:divBdr>
        </w:div>
      </w:divsChild>
    </w:div>
    <w:div w:id="557668641">
      <w:bodyDiv w:val="1"/>
      <w:marLeft w:val="0"/>
      <w:marRight w:val="0"/>
      <w:marTop w:val="0"/>
      <w:marBottom w:val="0"/>
      <w:divBdr>
        <w:top w:val="none" w:sz="0" w:space="0" w:color="auto"/>
        <w:left w:val="none" w:sz="0" w:space="0" w:color="auto"/>
        <w:bottom w:val="none" w:sz="0" w:space="0" w:color="auto"/>
        <w:right w:val="none" w:sz="0" w:space="0" w:color="auto"/>
      </w:divBdr>
      <w:divsChild>
        <w:div w:id="1444962475">
          <w:marLeft w:val="0"/>
          <w:marRight w:val="0"/>
          <w:marTop w:val="0"/>
          <w:marBottom w:val="0"/>
          <w:divBdr>
            <w:top w:val="none" w:sz="0" w:space="0" w:color="auto"/>
            <w:left w:val="none" w:sz="0" w:space="0" w:color="auto"/>
            <w:bottom w:val="none" w:sz="0" w:space="0" w:color="auto"/>
            <w:right w:val="none" w:sz="0" w:space="0" w:color="auto"/>
          </w:divBdr>
          <w:divsChild>
            <w:div w:id="1512914383">
              <w:marLeft w:val="0"/>
              <w:marRight w:val="0"/>
              <w:marTop w:val="0"/>
              <w:marBottom w:val="0"/>
              <w:divBdr>
                <w:top w:val="none" w:sz="0" w:space="0" w:color="auto"/>
                <w:left w:val="none" w:sz="0" w:space="0" w:color="auto"/>
                <w:bottom w:val="none" w:sz="0" w:space="0" w:color="auto"/>
                <w:right w:val="none" w:sz="0" w:space="0" w:color="auto"/>
              </w:divBdr>
              <w:divsChild>
                <w:div w:id="781000855">
                  <w:marLeft w:val="0"/>
                  <w:marRight w:val="0"/>
                  <w:marTop w:val="0"/>
                  <w:marBottom w:val="0"/>
                  <w:divBdr>
                    <w:top w:val="none" w:sz="0" w:space="0" w:color="auto"/>
                    <w:left w:val="none" w:sz="0" w:space="0" w:color="auto"/>
                    <w:bottom w:val="none" w:sz="0" w:space="0" w:color="auto"/>
                    <w:right w:val="none" w:sz="0" w:space="0" w:color="auto"/>
                  </w:divBdr>
                  <w:divsChild>
                    <w:div w:id="153572042">
                      <w:marLeft w:val="0"/>
                      <w:marRight w:val="0"/>
                      <w:marTop w:val="0"/>
                      <w:marBottom w:val="0"/>
                      <w:divBdr>
                        <w:top w:val="none" w:sz="0" w:space="0" w:color="auto"/>
                        <w:left w:val="none" w:sz="0" w:space="0" w:color="auto"/>
                        <w:bottom w:val="none" w:sz="0" w:space="0" w:color="auto"/>
                        <w:right w:val="none" w:sz="0" w:space="0" w:color="auto"/>
                      </w:divBdr>
                      <w:divsChild>
                        <w:div w:id="1140539023">
                          <w:marLeft w:val="0"/>
                          <w:marRight w:val="0"/>
                          <w:marTop w:val="0"/>
                          <w:marBottom w:val="0"/>
                          <w:divBdr>
                            <w:top w:val="single" w:sz="6" w:space="0" w:color="D3D3D3"/>
                            <w:left w:val="none" w:sz="0" w:space="0" w:color="auto"/>
                            <w:bottom w:val="none" w:sz="0" w:space="0" w:color="auto"/>
                            <w:right w:val="none" w:sz="0" w:space="0" w:color="auto"/>
                          </w:divBdr>
                          <w:divsChild>
                            <w:div w:id="673530519">
                              <w:marLeft w:val="0"/>
                              <w:marRight w:val="0"/>
                              <w:marTop w:val="0"/>
                              <w:marBottom w:val="0"/>
                              <w:divBdr>
                                <w:top w:val="none" w:sz="0" w:space="0" w:color="auto"/>
                                <w:left w:val="none" w:sz="0" w:space="0" w:color="auto"/>
                                <w:bottom w:val="none" w:sz="0" w:space="0" w:color="auto"/>
                                <w:right w:val="none" w:sz="0" w:space="0" w:color="auto"/>
                              </w:divBdr>
                              <w:divsChild>
                                <w:div w:id="551648546">
                                  <w:marLeft w:val="0"/>
                                  <w:marRight w:val="0"/>
                                  <w:marTop w:val="0"/>
                                  <w:marBottom w:val="0"/>
                                  <w:divBdr>
                                    <w:top w:val="none" w:sz="0" w:space="0" w:color="auto"/>
                                    <w:left w:val="none" w:sz="0" w:space="0" w:color="auto"/>
                                    <w:bottom w:val="none" w:sz="0" w:space="0" w:color="auto"/>
                                    <w:right w:val="none" w:sz="0" w:space="0" w:color="auto"/>
                                  </w:divBdr>
                                  <w:divsChild>
                                    <w:div w:id="394275860">
                                      <w:marLeft w:val="0"/>
                                      <w:marRight w:val="0"/>
                                      <w:marTop w:val="0"/>
                                      <w:marBottom w:val="0"/>
                                      <w:divBdr>
                                        <w:top w:val="single" w:sz="6" w:space="12" w:color="CCCCCC"/>
                                        <w:left w:val="none" w:sz="0" w:space="0" w:color="auto"/>
                                        <w:bottom w:val="none" w:sz="0" w:space="0" w:color="auto"/>
                                        <w:right w:val="none" w:sz="0" w:space="0" w:color="auto"/>
                                      </w:divBdr>
                                      <w:divsChild>
                                        <w:div w:id="1737511395">
                                          <w:marLeft w:val="0"/>
                                          <w:marRight w:val="0"/>
                                          <w:marTop w:val="0"/>
                                          <w:marBottom w:val="0"/>
                                          <w:divBdr>
                                            <w:top w:val="none" w:sz="0" w:space="0" w:color="auto"/>
                                            <w:left w:val="none" w:sz="0" w:space="0" w:color="auto"/>
                                            <w:bottom w:val="none" w:sz="0" w:space="0" w:color="auto"/>
                                            <w:right w:val="none" w:sz="0" w:space="0" w:color="auto"/>
                                          </w:divBdr>
                                          <w:divsChild>
                                            <w:div w:id="1345206302">
                                              <w:marLeft w:val="0"/>
                                              <w:marRight w:val="0"/>
                                              <w:marTop w:val="0"/>
                                              <w:marBottom w:val="0"/>
                                              <w:divBdr>
                                                <w:top w:val="none" w:sz="0" w:space="0" w:color="auto"/>
                                                <w:left w:val="none" w:sz="0" w:space="0" w:color="auto"/>
                                                <w:bottom w:val="none" w:sz="0" w:space="0" w:color="auto"/>
                                                <w:right w:val="none" w:sz="0" w:space="0" w:color="auto"/>
                                              </w:divBdr>
                                              <w:divsChild>
                                                <w:div w:id="1968048197">
                                                  <w:marLeft w:val="0"/>
                                                  <w:marRight w:val="0"/>
                                                  <w:marTop w:val="0"/>
                                                  <w:marBottom w:val="0"/>
                                                  <w:divBdr>
                                                    <w:top w:val="none" w:sz="0" w:space="0" w:color="auto"/>
                                                    <w:left w:val="none" w:sz="0" w:space="0" w:color="auto"/>
                                                    <w:bottom w:val="none" w:sz="0" w:space="0" w:color="auto"/>
                                                    <w:right w:val="none" w:sz="0" w:space="0" w:color="auto"/>
                                                  </w:divBdr>
                                                  <w:divsChild>
                                                    <w:div w:id="980385577">
                                                      <w:marLeft w:val="0"/>
                                                      <w:marRight w:val="0"/>
                                                      <w:marTop w:val="0"/>
                                                      <w:marBottom w:val="0"/>
                                                      <w:divBdr>
                                                        <w:top w:val="none" w:sz="0" w:space="0" w:color="auto"/>
                                                        <w:left w:val="none" w:sz="0" w:space="0" w:color="auto"/>
                                                        <w:bottom w:val="none" w:sz="0" w:space="0" w:color="auto"/>
                                                        <w:right w:val="none" w:sz="0" w:space="0" w:color="auto"/>
                                                      </w:divBdr>
                                                      <w:divsChild>
                                                        <w:div w:id="247812203">
                                                          <w:marLeft w:val="0"/>
                                                          <w:marRight w:val="0"/>
                                                          <w:marTop w:val="0"/>
                                                          <w:marBottom w:val="0"/>
                                                          <w:divBdr>
                                                            <w:top w:val="none" w:sz="0" w:space="0" w:color="auto"/>
                                                            <w:left w:val="none" w:sz="0" w:space="0" w:color="auto"/>
                                                            <w:bottom w:val="none" w:sz="0" w:space="0" w:color="auto"/>
                                                            <w:right w:val="none" w:sz="0" w:space="0" w:color="auto"/>
                                                          </w:divBdr>
                                                          <w:divsChild>
                                                            <w:div w:id="551304667">
                                                              <w:marLeft w:val="0"/>
                                                              <w:marRight w:val="0"/>
                                                              <w:marTop w:val="0"/>
                                                              <w:marBottom w:val="0"/>
                                                              <w:divBdr>
                                                                <w:top w:val="none" w:sz="0" w:space="10" w:color="D8D8D8"/>
                                                                <w:left w:val="none" w:sz="0" w:space="0" w:color="auto"/>
                                                                <w:bottom w:val="none" w:sz="0" w:space="0" w:color="auto"/>
                                                                <w:right w:val="none" w:sz="0" w:space="0" w:color="auto"/>
                                                              </w:divBdr>
                                                              <w:divsChild>
                                                                <w:div w:id="1303341247">
                                                                  <w:marLeft w:val="0"/>
                                                                  <w:marRight w:val="0"/>
                                                                  <w:marTop w:val="0"/>
                                                                  <w:marBottom w:val="0"/>
                                                                  <w:divBdr>
                                                                    <w:top w:val="none" w:sz="0" w:space="0" w:color="auto"/>
                                                                    <w:left w:val="none" w:sz="0" w:space="0" w:color="auto"/>
                                                                    <w:bottom w:val="none" w:sz="0" w:space="0" w:color="auto"/>
                                                                    <w:right w:val="none" w:sz="0" w:space="0" w:color="auto"/>
                                                                  </w:divBdr>
                                                                  <w:divsChild>
                                                                    <w:div w:id="690373195">
                                                                      <w:marLeft w:val="0"/>
                                                                      <w:marRight w:val="0"/>
                                                                      <w:marTop w:val="0"/>
                                                                      <w:marBottom w:val="0"/>
                                                                      <w:divBdr>
                                                                        <w:top w:val="none" w:sz="0" w:space="0" w:color="auto"/>
                                                                        <w:left w:val="none" w:sz="0" w:space="0" w:color="auto"/>
                                                                        <w:bottom w:val="none" w:sz="0" w:space="0" w:color="auto"/>
                                                                        <w:right w:val="none" w:sz="0" w:space="0" w:color="auto"/>
                                                                      </w:divBdr>
                                                                      <w:divsChild>
                                                                        <w:div w:id="2046252768">
                                                                          <w:marLeft w:val="0"/>
                                                                          <w:marRight w:val="0"/>
                                                                          <w:marTop w:val="0"/>
                                                                          <w:marBottom w:val="0"/>
                                                                          <w:divBdr>
                                                                            <w:top w:val="none" w:sz="0" w:space="0" w:color="auto"/>
                                                                            <w:left w:val="none" w:sz="0" w:space="0" w:color="auto"/>
                                                                            <w:bottom w:val="none" w:sz="0" w:space="0" w:color="auto"/>
                                                                            <w:right w:val="none" w:sz="0" w:space="0" w:color="auto"/>
                                                                          </w:divBdr>
                                                                          <w:divsChild>
                                                                            <w:div w:id="1767269049">
                                                                              <w:marLeft w:val="0"/>
                                                                              <w:marRight w:val="0"/>
                                                                              <w:marTop w:val="0"/>
                                                                              <w:marBottom w:val="0"/>
                                                                              <w:divBdr>
                                                                                <w:top w:val="none" w:sz="0" w:space="0" w:color="auto"/>
                                                                                <w:left w:val="none" w:sz="0" w:space="0" w:color="auto"/>
                                                                                <w:bottom w:val="none" w:sz="0" w:space="0" w:color="auto"/>
                                                                                <w:right w:val="none" w:sz="0" w:space="0" w:color="auto"/>
                                                                              </w:divBdr>
                                                                            </w:div>
                                                                          </w:divsChild>
                                                                        </w:div>
                                                                        <w:div w:id="1969702627">
                                                                          <w:marLeft w:val="0"/>
                                                                          <w:marRight w:val="0"/>
                                                                          <w:marTop w:val="0"/>
                                                                          <w:marBottom w:val="0"/>
                                                                          <w:divBdr>
                                                                            <w:top w:val="none" w:sz="0" w:space="0" w:color="auto"/>
                                                                            <w:left w:val="none" w:sz="0" w:space="0" w:color="auto"/>
                                                                            <w:bottom w:val="none" w:sz="0" w:space="0" w:color="auto"/>
                                                                            <w:right w:val="none" w:sz="0" w:space="0" w:color="auto"/>
                                                                          </w:divBdr>
                                                                        </w:div>
                                                                        <w:div w:id="1577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04834">
      <w:bodyDiv w:val="1"/>
      <w:marLeft w:val="0"/>
      <w:marRight w:val="0"/>
      <w:marTop w:val="0"/>
      <w:marBottom w:val="0"/>
      <w:divBdr>
        <w:top w:val="none" w:sz="0" w:space="0" w:color="auto"/>
        <w:left w:val="none" w:sz="0" w:space="0" w:color="auto"/>
        <w:bottom w:val="none" w:sz="0" w:space="0" w:color="auto"/>
        <w:right w:val="none" w:sz="0" w:space="0" w:color="auto"/>
      </w:divBdr>
      <w:divsChild>
        <w:div w:id="1709909739">
          <w:marLeft w:val="0"/>
          <w:marRight w:val="0"/>
          <w:marTop w:val="0"/>
          <w:marBottom w:val="0"/>
          <w:divBdr>
            <w:top w:val="none" w:sz="0" w:space="0" w:color="auto"/>
            <w:left w:val="none" w:sz="0" w:space="0" w:color="auto"/>
            <w:bottom w:val="none" w:sz="0" w:space="0" w:color="auto"/>
            <w:right w:val="none" w:sz="0" w:space="0" w:color="auto"/>
          </w:divBdr>
        </w:div>
      </w:divsChild>
    </w:div>
    <w:div w:id="667515332">
      <w:bodyDiv w:val="1"/>
      <w:marLeft w:val="0"/>
      <w:marRight w:val="0"/>
      <w:marTop w:val="0"/>
      <w:marBottom w:val="0"/>
      <w:divBdr>
        <w:top w:val="none" w:sz="0" w:space="0" w:color="auto"/>
        <w:left w:val="none" w:sz="0" w:space="0" w:color="auto"/>
        <w:bottom w:val="none" w:sz="0" w:space="0" w:color="auto"/>
        <w:right w:val="none" w:sz="0" w:space="0" w:color="auto"/>
      </w:divBdr>
      <w:divsChild>
        <w:div w:id="1203860639">
          <w:marLeft w:val="0"/>
          <w:marRight w:val="0"/>
          <w:marTop w:val="0"/>
          <w:marBottom w:val="0"/>
          <w:divBdr>
            <w:top w:val="none" w:sz="0" w:space="0" w:color="auto"/>
            <w:left w:val="none" w:sz="0" w:space="0" w:color="auto"/>
            <w:bottom w:val="none" w:sz="0" w:space="0" w:color="auto"/>
            <w:right w:val="none" w:sz="0" w:space="0" w:color="auto"/>
          </w:divBdr>
        </w:div>
      </w:divsChild>
    </w:div>
    <w:div w:id="824249096">
      <w:bodyDiv w:val="1"/>
      <w:marLeft w:val="0"/>
      <w:marRight w:val="0"/>
      <w:marTop w:val="0"/>
      <w:marBottom w:val="0"/>
      <w:divBdr>
        <w:top w:val="none" w:sz="0" w:space="0" w:color="auto"/>
        <w:left w:val="none" w:sz="0" w:space="0" w:color="auto"/>
        <w:bottom w:val="none" w:sz="0" w:space="0" w:color="auto"/>
        <w:right w:val="none" w:sz="0" w:space="0" w:color="auto"/>
      </w:divBdr>
    </w:div>
    <w:div w:id="832334224">
      <w:bodyDiv w:val="1"/>
      <w:marLeft w:val="0"/>
      <w:marRight w:val="0"/>
      <w:marTop w:val="0"/>
      <w:marBottom w:val="0"/>
      <w:divBdr>
        <w:top w:val="none" w:sz="0" w:space="0" w:color="auto"/>
        <w:left w:val="none" w:sz="0" w:space="0" w:color="auto"/>
        <w:bottom w:val="none" w:sz="0" w:space="0" w:color="auto"/>
        <w:right w:val="none" w:sz="0" w:space="0" w:color="auto"/>
      </w:divBdr>
    </w:div>
    <w:div w:id="873618406">
      <w:bodyDiv w:val="1"/>
      <w:marLeft w:val="0"/>
      <w:marRight w:val="0"/>
      <w:marTop w:val="0"/>
      <w:marBottom w:val="0"/>
      <w:divBdr>
        <w:top w:val="none" w:sz="0" w:space="0" w:color="auto"/>
        <w:left w:val="none" w:sz="0" w:space="0" w:color="auto"/>
        <w:bottom w:val="none" w:sz="0" w:space="0" w:color="auto"/>
        <w:right w:val="none" w:sz="0" w:space="0" w:color="auto"/>
      </w:divBdr>
      <w:divsChild>
        <w:div w:id="266500127">
          <w:marLeft w:val="547"/>
          <w:marRight w:val="0"/>
          <w:marTop w:val="0"/>
          <w:marBottom w:val="0"/>
          <w:divBdr>
            <w:top w:val="none" w:sz="0" w:space="0" w:color="auto"/>
            <w:left w:val="none" w:sz="0" w:space="0" w:color="auto"/>
            <w:bottom w:val="none" w:sz="0" w:space="0" w:color="auto"/>
            <w:right w:val="none" w:sz="0" w:space="0" w:color="auto"/>
          </w:divBdr>
        </w:div>
        <w:div w:id="1311904923">
          <w:marLeft w:val="547"/>
          <w:marRight w:val="0"/>
          <w:marTop w:val="0"/>
          <w:marBottom w:val="0"/>
          <w:divBdr>
            <w:top w:val="none" w:sz="0" w:space="0" w:color="auto"/>
            <w:left w:val="none" w:sz="0" w:space="0" w:color="auto"/>
            <w:bottom w:val="none" w:sz="0" w:space="0" w:color="auto"/>
            <w:right w:val="none" w:sz="0" w:space="0" w:color="auto"/>
          </w:divBdr>
        </w:div>
        <w:div w:id="1780180663">
          <w:marLeft w:val="547"/>
          <w:marRight w:val="0"/>
          <w:marTop w:val="0"/>
          <w:marBottom w:val="0"/>
          <w:divBdr>
            <w:top w:val="none" w:sz="0" w:space="0" w:color="auto"/>
            <w:left w:val="none" w:sz="0" w:space="0" w:color="auto"/>
            <w:bottom w:val="none" w:sz="0" w:space="0" w:color="auto"/>
            <w:right w:val="none" w:sz="0" w:space="0" w:color="auto"/>
          </w:divBdr>
        </w:div>
      </w:divsChild>
    </w:div>
    <w:div w:id="969627045">
      <w:bodyDiv w:val="1"/>
      <w:marLeft w:val="0"/>
      <w:marRight w:val="0"/>
      <w:marTop w:val="0"/>
      <w:marBottom w:val="0"/>
      <w:divBdr>
        <w:top w:val="none" w:sz="0" w:space="0" w:color="auto"/>
        <w:left w:val="none" w:sz="0" w:space="0" w:color="auto"/>
        <w:bottom w:val="none" w:sz="0" w:space="0" w:color="auto"/>
        <w:right w:val="none" w:sz="0" w:space="0" w:color="auto"/>
      </w:divBdr>
      <w:divsChild>
        <w:div w:id="95247815">
          <w:marLeft w:val="0"/>
          <w:marRight w:val="0"/>
          <w:marTop w:val="0"/>
          <w:marBottom w:val="0"/>
          <w:divBdr>
            <w:top w:val="none" w:sz="0" w:space="0" w:color="auto"/>
            <w:left w:val="none" w:sz="0" w:space="0" w:color="auto"/>
            <w:bottom w:val="none" w:sz="0" w:space="0" w:color="auto"/>
            <w:right w:val="none" w:sz="0" w:space="0" w:color="auto"/>
          </w:divBdr>
        </w:div>
        <w:div w:id="874927371">
          <w:marLeft w:val="0"/>
          <w:marRight w:val="0"/>
          <w:marTop w:val="0"/>
          <w:marBottom w:val="0"/>
          <w:divBdr>
            <w:top w:val="none" w:sz="0" w:space="0" w:color="auto"/>
            <w:left w:val="none" w:sz="0" w:space="0" w:color="auto"/>
            <w:bottom w:val="none" w:sz="0" w:space="0" w:color="auto"/>
            <w:right w:val="none" w:sz="0" w:space="0" w:color="auto"/>
          </w:divBdr>
        </w:div>
      </w:divsChild>
    </w:div>
    <w:div w:id="983965856">
      <w:bodyDiv w:val="1"/>
      <w:marLeft w:val="0"/>
      <w:marRight w:val="0"/>
      <w:marTop w:val="0"/>
      <w:marBottom w:val="0"/>
      <w:divBdr>
        <w:top w:val="none" w:sz="0" w:space="0" w:color="auto"/>
        <w:left w:val="none" w:sz="0" w:space="0" w:color="auto"/>
        <w:bottom w:val="none" w:sz="0" w:space="0" w:color="auto"/>
        <w:right w:val="none" w:sz="0" w:space="0" w:color="auto"/>
      </w:divBdr>
      <w:divsChild>
        <w:div w:id="511919135">
          <w:marLeft w:val="0"/>
          <w:marRight w:val="0"/>
          <w:marTop w:val="0"/>
          <w:marBottom w:val="0"/>
          <w:divBdr>
            <w:top w:val="none" w:sz="0" w:space="0" w:color="auto"/>
            <w:left w:val="none" w:sz="0" w:space="0" w:color="auto"/>
            <w:bottom w:val="none" w:sz="0" w:space="0" w:color="auto"/>
            <w:right w:val="none" w:sz="0" w:space="0" w:color="auto"/>
          </w:divBdr>
        </w:div>
        <w:div w:id="1807971762">
          <w:marLeft w:val="0"/>
          <w:marRight w:val="0"/>
          <w:marTop w:val="0"/>
          <w:marBottom w:val="0"/>
          <w:divBdr>
            <w:top w:val="none" w:sz="0" w:space="0" w:color="auto"/>
            <w:left w:val="none" w:sz="0" w:space="0" w:color="auto"/>
            <w:bottom w:val="none" w:sz="0" w:space="0" w:color="auto"/>
            <w:right w:val="none" w:sz="0" w:space="0" w:color="auto"/>
          </w:divBdr>
        </w:div>
        <w:div w:id="1661349924">
          <w:marLeft w:val="0"/>
          <w:marRight w:val="0"/>
          <w:marTop w:val="0"/>
          <w:marBottom w:val="0"/>
          <w:divBdr>
            <w:top w:val="none" w:sz="0" w:space="0" w:color="auto"/>
            <w:left w:val="none" w:sz="0" w:space="0" w:color="auto"/>
            <w:bottom w:val="none" w:sz="0" w:space="0" w:color="auto"/>
            <w:right w:val="none" w:sz="0" w:space="0" w:color="auto"/>
          </w:divBdr>
        </w:div>
        <w:div w:id="1893539681">
          <w:marLeft w:val="0"/>
          <w:marRight w:val="0"/>
          <w:marTop w:val="0"/>
          <w:marBottom w:val="0"/>
          <w:divBdr>
            <w:top w:val="none" w:sz="0" w:space="0" w:color="auto"/>
            <w:left w:val="none" w:sz="0" w:space="0" w:color="auto"/>
            <w:bottom w:val="none" w:sz="0" w:space="0" w:color="auto"/>
            <w:right w:val="none" w:sz="0" w:space="0" w:color="auto"/>
          </w:divBdr>
        </w:div>
        <w:div w:id="1294796755">
          <w:marLeft w:val="0"/>
          <w:marRight w:val="0"/>
          <w:marTop w:val="0"/>
          <w:marBottom w:val="0"/>
          <w:divBdr>
            <w:top w:val="none" w:sz="0" w:space="0" w:color="auto"/>
            <w:left w:val="none" w:sz="0" w:space="0" w:color="auto"/>
            <w:bottom w:val="none" w:sz="0" w:space="0" w:color="auto"/>
            <w:right w:val="none" w:sz="0" w:space="0" w:color="auto"/>
          </w:divBdr>
        </w:div>
      </w:divsChild>
    </w:div>
    <w:div w:id="1037774195">
      <w:bodyDiv w:val="1"/>
      <w:marLeft w:val="0"/>
      <w:marRight w:val="0"/>
      <w:marTop w:val="0"/>
      <w:marBottom w:val="0"/>
      <w:divBdr>
        <w:top w:val="none" w:sz="0" w:space="0" w:color="auto"/>
        <w:left w:val="none" w:sz="0" w:space="0" w:color="auto"/>
        <w:bottom w:val="none" w:sz="0" w:space="0" w:color="auto"/>
        <w:right w:val="none" w:sz="0" w:space="0" w:color="auto"/>
      </w:divBdr>
    </w:div>
    <w:div w:id="1054044900">
      <w:bodyDiv w:val="1"/>
      <w:marLeft w:val="0"/>
      <w:marRight w:val="0"/>
      <w:marTop w:val="0"/>
      <w:marBottom w:val="0"/>
      <w:divBdr>
        <w:top w:val="none" w:sz="0" w:space="0" w:color="auto"/>
        <w:left w:val="none" w:sz="0" w:space="0" w:color="auto"/>
        <w:bottom w:val="none" w:sz="0" w:space="0" w:color="auto"/>
        <w:right w:val="none" w:sz="0" w:space="0" w:color="auto"/>
      </w:divBdr>
      <w:divsChild>
        <w:div w:id="1906916390">
          <w:marLeft w:val="0"/>
          <w:marRight w:val="0"/>
          <w:marTop w:val="0"/>
          <w:marBottom w:val="0"/>
          <w:divBdr>
            <w:top w:val="none" w:sz="0" w:space="0" w:color="auto"/>
            <w:left w:val="none" w:sz="0" w:space="0" w:color="auto"/>
            <w:bottom w:val="none" w:sz="0" w:space="0" w:color="auto"/>
            <w:right w:val="none" w:sz="0" w:space="0" w:color="auto"/>
          </w:divBdr>
        </w:div>
        <w:div w:id="157116846">
          <w:marLeft w:val="0"/>
          <w:marRight w:val="0"/>
          <w:marTop w:val="0"/>
          <w:marBottom w:val="0"/>
          <w:divBdr>
            <w:top w:val="none" w:sz="0" w:space="0" w:color="auto"/>
            <w:left w:val="none" w:sz="0" w:space="0" w:color="auto"/>
            <w:bottom w:val="none" w:sz="0" w:space="0" w:color="auto"/>
            <w:right w:val="none" w:sz="0" w:space="0" w:color="auto"/>
          </w:divBdr>
        </w:div>
        <w:div w:id="1395277684">
          <w:marLeft w:val="0"/>
          <w:marRight w:val="0"/>
          <w:marTop w:val="0"/>
          <w:marBottom w:val="0"/>
          <w:divBdr>
            <w:top w:val="none" w:sz="0" w:space="0" w:color="auto"/>
            <w:left w:val="none" w:sz="0" w:space="0" w:color="auto"/>
            <w:bottom w:val="none" w:sz="0" w:space="0" w:color="auto"/>
            <w:right w:val="none" w:sz="0" w:space="0" w:color="auto"/>
          </w:divBdr>
        </w:div>
        <w:div w:id="1296334287">
          <w:marLeft w:val="0"/>
          <w:marRight w:val="0"/>
          <w:marTop w:val="0"/>
          <w:marBottom w:val="0"/>
          <w:divBdr>
            <w:top w:val="none" w:sz="0" w:space="0" w:color="auto"/>
            <w:left w:val="none" w:sz="0" w:space="0" w:color="auto"/>
            <w:bottom w:val="none" w:sz="0" w:space="0" w:color="auto"/>
            <w:right w:val="none" w:sz="0" w:space="0" w:color="auto"/>
          </w:divBdr>
        </w:div>
        <w:div w:id="311717100">
          <w:marLeft w:val="0"/>
          <w:marRight w:val="0"/>
          <w:marTop w:val="0"/>
          <w:marBottom w:val="0"/>
          <w:divBdr>
            <w:top w:val="none" w:sz="0" w:space="0" w:color="auto"/>
            <w:left w:val="none" w:sz="0" w:space="0" w:color="auto"/>
            <w:bottom w:val="none" w:sz="0" w:space="0" w:color="auto"/>
            <w:right w:val="none" w:sz="0" w:space="0" w:color="auto"/>
          </w:divBdr>
        </w:div>
      </w:divsChild>
    </w:div>
    <w:div w:id="1071582855">
      <w:bodyDiv w:val="1"/>
      <w:marLeft w:val="0"/>
      <w:marRight w:val="0"/>
      <w:marTop w:val="0"/>
      <w:marBottom w:val="0"/>
      <w:divBdr>
        <w:top w:val="none" w:sz="0" w:space="0" w:color="auto"/>
        <w:left w:val="none" w:sz="0" w:space="0" w:color="auto"/>
        <w:bottom w:val="none" w:sz="0" w:space="0" w:color="auto"/>
        <w:right w:val="none" w:sz="0" w:space="0" w:color="auto"/>
      </w:divBdr>
      <w:divsChild>
        <w:div w:id="573899215">
          <w:marLeft w:val="0"/>
          <w:marRight w:val="0"/>
          <w:marTop w:val="0"/>
          <w:marBottom w:val="0"/>
          <w:divBdr>
            <w:top w:val="none" w:sz="0" w:space="0" w:color="auto"/>
            <w:left w:val="none" w:sz="0" w:space="0" w:color="auto"/>
            <w:bottom w:val="none" w:sz="0" w:space="0" w:color="auto"/>
            <w:right w:val="none" w:sz="0" w:space="0" w:color="auto"/>
          </w:divBdr>
          <w:divsChild>
            <w:div w:id="1427072861">
              <w:marLeft w:val="0"/>
              <w:marRight w:val="0"/>
              <w:marTop w:val="0"/>
              <w:marBottom w:val="0"/>
              <w:divBdr>
                <w:top w:val="none" w:sz="0" w:space="0" w:color="auto"/>
                <w:left w:val="none" w:sz="0" w:space="0" w:color="auto"/>
                <w:bottom w:val="none" w:sz="0" w:space="0" w:color="auto"/>
                <w:right w:val="none" w:sz="0" w:space="0" w:color="auto"/>
              </w:divBdr>
              <w:divsChild>
                <w:div w:id="1532914394">
                  <w:marLeft w:val="0"/>
                  <w:marRight w:val="0"/>
                  <w:marTop w:val="0"/>
                  <w:marBottom w:val="0"/>
                  <w:divBdr>
                    <w:top w:val="none" w:sz="0" w:space="0" w:color="auto"/>
                    <w:left w:val="none" w:sz="0" w:space="0" w:color="auto"/>
                    <w:bottom w:val="none" w:sz="0" w:space="0" w:color="auto"/>
                    <w:right w:val="none" w:sz="0" w:space="0" w:color="auto"/>
                  </w:divBdr>
                  <w:divsChild>
                    <w:div w:id="1155679743">
                      <w:marLeft w:val="0"/>
                      <w:marRight w:val="0"/>
                      <w:marTop w:val="0"/>
                      <w:marBottom w:val="0"/>
                      <w:divBdr>
                        <w:top w:val="none" w:sz="0" w:space="0" w:color="auto"/>
                        <w:left w:val="none" w:sz="0" w:space="0" w:color="auto"/>
                        <w:bottom w:val="none" w:sz="0" w:space="0" w:color="auto"/>
                        <w:right w:val="none" w:sz="0" w:space="0" w:color="auto"/>
                      </w:divBdr>
                      <w:divsChild>
                        <w:div w:id="1372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9346">
              <w:marLeft w:val="0"/>
              <w:marRight w:val="0"/>
              <w:marTop w:val="0"/>
              <w:marBottom w:val="0"/>
              <w:divBdr>
                <w:top w:val="none" w:sz="0" w:space="0" w:color="auto"/>
                <w:left w:val="none" w:sz="0" w:space="0" w:color="auto"/>
                <w:bottom w:val="none" w:sz="0" w:space="0" w:color="auto"/>
                <w:right w:val="none" w:sz="0" w:space="0" w:color="auto"/>
              </w:divBdr>
              <w:divsChild>
                <w:div w:id="880945330">
                  <w:marLeft w:val="0"/>
                  <w:marRight w:val="0"/>
                  <w:marTop w:val="0"/>
                  <w:marBottom w:val="0"/>
                  <w:divBdr>
                    <w:top w:val="none" w:sz="0" w:space="0" w:color="auto"/>
                    <w:left w:val="none" w:sz="0" w:space="0" w:color="auto"/>
                    <w:bottom w:val="none" w:sz="0" w:space="0" w:color="auto"/>
                    <w:right w:val="none" w:sz="0" w:space="0" w:color="auto"/>
                  </w:divBdr>
                  <w:divsChild>
                    <w:div w:id="171383037">
                      <w:marLeft w:val="0"/>
                      <w:marRight w:val="0"/>
                      <w:marTop w:val="0"/>
                      <w:marBottom w:val="0"/>
                      <w:divBdr>
                        <w:top w:val="none" w:sz="0" w:space="0" w:color="auto"/>
                        <w:left w:val="none" w:sz="0" w:space="0" w:color="auto"/>
                        <w:bottom w:val="none" w:sz="0" w:space="0" w:color="auto"/>
                        <w:right w:val="none" w:sz="0" w:space="0" w:color="auto"/>
                      </w:divBdr>
                      <w:divsChild>
                        <w:div w:id="2137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457967">
          <w:marLeft w:val="0"/>
          <w:marRight w:val="0"/>
          <w:marTop w:val="0"/>
          <w:marBottom w:val="0"/>
          <w:divBdr>
            <w:top w:val="none" w:sz="0" w:space="0" w:color="auto"/>
            <w:left w:val="none" w:sz="0" w:space="0" w:color="auto"/>
            <w:bottom w:val="none" w:sz="0" w:space="0" w:color="auto"/>
            <w:right w:val="none" w:sz="0" w:space="0" w:color="auto"/>
          </w:divBdr>
          <w:divsChild>
            <w:div w:id="467750186">
              <w:marLeft w:val="0"/>
              <w:marRight w:val="0"/>
              <w:marTop w:val="0"/>
              <w:marBottom w:val="0"/>
              <w:divBdr>
                <w:top w:val="none" w:sz="0" w:space="0" w:color="auto"/>
                <w:left w:val="none" w:sz="0" w:space="0" w:color="auto"/>
                <w:bottom w:val="none" w:sz="0" w:space="0" w:color="auto"/>
                <w:right w:val="none" w:sz="0" w:space="0" w:color="auto"/>
              </w:divBdr>
            </w:div>
            <w:div w:id="1560625451">
              <w:marLeft w:val="0"/>
              <w:marRight w:val="0"/>
              <w:marTop w:val="0"/>
              <w:marBottom w:val="0"/>
              <w:divBdr>
                <w:top w:val="none" w:sz="0" w:space="0" w:color="auto"/>
                <w:left w:val="none" w:sz="0" w:space="0" w:color="auto"/>
                <w:bottom w:val="none" w:sz="0" w:space="0" w:color="auto"/>
                <w:right w:val="none" w:sz="0" w:space="0" w:color="auto"/>
              </w:divBdr>
            </w:div>
          </w:divsChild>
        </w:div>
        <w:div w:id="2011904952">
          <w:marLeft w:val="0"/>
          <w:marRight w:val="0"/>
          <w:marTop w:val="0"/>
          <w:marBottom w:val="0"/>
          <w:divBdr>
            <w:top w:val="none" w:sz="0" w:space="0" w:color="auto"/>
            <w:left w:val="none" w:sz="0" w:space="0" w:color="auto"/>
            <w:bottom w:val="none" w:sz="0" w:space="0" w:color="auto"/>
            <w:right w:val="none" w:sz="0" w:space="0" w:color="auto"/>
          </w:divBdr>
        </w:div>
        <w:div w:id="325983337">
          <w:marLeft w:val="0"/>
          <w:marRight w:val="0"/>
          <w:marTop w:val="0"/>
          <w:marBottom w:val="0"/>
          <w:divBdr>
            <w:top w:val="none" w:sz="0" w:space="0" w:color="auto"/>
            <w:left w:val="none" w:sz="0" w:space="0" w:color="auto"/>
            <w:bottom w:val="none" w:sz="0" w:space="0" w:color="auto"/>
            <w:right w:val="none" w:sz="0" w:space="0" w:color="auto"/>
          </w:divBdr>
        </w:div>
        <w:div w:id="1646205478">
          <w:marLeft w:val="0"/>
          <w:marRight w:val="0"/>
          <w:marTop w:val="0"/>
          <w:marBottom w:val="0"/>
          <w:divBdr>
            <w:top w:val="none" w:sz="0" w:space="0" w:color="auto"/>
            <w:left w:val="none" w:sz="0" w:space="0" w:color="auto"/>
            <w:bottom w:val="none" w:sz="0" w:space="0" w:color="auto"/>
            <w:right w:val="none" w:sz="0" w:space="0" w:color="auto"/>
          </w:divBdr>
          <w:divsChild>
            <w:div w:id="383722417">
              <w:marLeft w:val="0"/>
              <w:marRight w:val="0"/>
              <w:marTop w:val="0"/>
              <w:marBottom w:val="0"/>
              <w:divBdr>
                <w:top w:val="none" w:sz="0" w:space="0" w:color="auto"/>
                <w:left w:val="none" w:sz="0" w:space="0" w:color="auto"/>
                <w:bottom w:val="none" w:sz="0" w:space="0" w:color="auto"/>
                <w:right w:val="none" w:sz="0" w:space="0" w:color="auto"/>
              </w:divBdr>
              <w:divsChild>
                <w:div w:id="1063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5632">
      <w:bodyDiv w:val="1"/>
      <w:marLeft w:val="0"/>
      <w:marRight w:val="0"/>
      <w:marTop w:val="0"/>
      <w:marBottom w:val="0"/>
      <w:divBdr>
        <w:top w:val="none" w:sz="0" w:space="0" w:color="auto"/>
        <w:left w:val="none" w:sz="0" w:space="0" w:color="auto"/>
        <w:bottom w:val="none" w:sz="0" w:space="0" w:color="auto"/>
        <w:right w:val="none" w:sz="0" w:space="0" w:color="auto"/>
      </w:divBdr>
      <w:divsChild>
        <w:div w:id="314719985">
          <w:marLeft w:val="0"/>
          <w:marRight w:val="0"/>
          <w:marTop w:val="0"/>
          <w:marBottom w:val="0"/>
          <w:divBdr>
            <w:top w:val="none" w:sz="0" w:space="0" w:color="auto"/>
            <w:left w:val="none" w:sz="0" w:space="0" w:color="auto"/>
            <w:bottom w:val="none" w:sz="0" w:space="0" w:color="auto"/>
            <w:right w:val="none" w:sz="0" w:space="0" w:color="auto"/>
          </w:divBdr>
        </w:div>
        <w:div w:id="854154679">
          <w:marLeft w:val="0"/>
          <w:marRight w:val="0"/>
          <w:marTop w:val="0"/>
          <w:marBottom w:val="0"/>
          <w:divBdr>
            <w:top w:val="none" w:sz="0" w:space="0" w:color="auto"/>
            <w:left w:val="none" w:sz="0" w:space="0" w:color="auto"/>
            <w:bottom w:val="none" w:sz="0" w:space="0" w:color="auto"/>
            <w:right w:val="none" w:sz="0" w:space="0" w:color="auto"/>
          </w:divBdr>
        </w:div>
        <w:div w:id="1396974643">
          <w:marLeft w:val="0"/>
          <w:marRight w:val="0"/>
          <w:marTop w:val="0"/>
          <w:marBottom w:val="0"/>
          <w:divBdr>
            <w:top w:val="none" w:sz="0" w:space="0" w:color="auto"/>
            <w:left w:val="none" w:sz="0" w:space="0" w:color="auto"/>
            <w:bottom w:val="none" w:sz="0" w:space="0" w:color="auto"/>
            <w:right w:val="none" w:sz="0" w:space="0" w:color="auto"/>
          </w:divBdr>
        </w:div>
        <w:div w:id="1123233236">
          <w:marLeft w:val="0"/>
          <w:marRight w:val="0"/>
          <w:marTop w:val="0"/>
          <w:marBottom w:val="0"/>
          <w:divBdr>
            <w:top w:val="none" w:sz="0" w:space="0" w:color="auto"/>
            <w:left w:val="none" w:sz="0" w:space="0" w:color="auto"/>
            <w:bottom w:val="none" w:sz="0" w:space="0" w:color="auto"/>
            <w:right w:val="none" w:sz="0" w:space="0" w:color="auto"/>
          </w:divBdr>
        </w:div>
      </w:divsChild>
    </w:div>
    <w:div w:id="1317497178">
      <w:bodyDiv w:val="1"/>
      <w:marLeft w:val="0"/>
      <w:marRight w:val="0"/>
      <w:marTop w:val="0"/>
      <w:marBottom w:val="0"/>
      <w:divBdr>
        <w:top w:val="none" w:sz="0" w:space="0" w:color="auto"/>
        <w:left w:val="none" w:sz="0" w:space="0" w:color="auto"/>
        <w:bottom w:val="none" w:sz="0" w:space="0" w:color="auto"/>
        <w:right w:val="none" w:sz="0" w:space="0" w:color="auto"/>
      </w:divBdr>
      <w:divsChild>
        <w:div w:id="1036809666">
          <w:marLeft w:val="0"/>
          <w:marRight w:val="0"/>
          <w:marTop w:val="0"/>
          <w:marBottom w:val="0"/>
          <w:divBdr>
            <w:top w:val="none" w:sz="0" w:space="0" w:color="auto"/>
            <w:left w:val="none" w:sz="0" w:space="0" w:color="auto"/>
            <w:bottom w:val="none" w:sz="0" w:space="0" w:color="auto"/>
            <w:right w:val="none" w:sz="0" w:space="0" w:color="auto"/>
          </w:divBdr>
          <w:divsChild>
            <w:div w:id="220600130">
              <w:marLeft w:val="0"/>
              <w:marRight w:val="0"/>
              <w:marTop w:val="0"/>
              <w:marBottom w:val="0"/>
              <w:divBdr>
                <w:top w:val="none" w:sz="0" w:space="0" w:color="auto"/>
                <w:left w:val="none" w:sz="0" w:space="0" w:color="auto"/>
                <w:bottom w:val="none" w:sz="0" w:space="0" w:color="auto"/>
                <w:right w:val="none" w:sz="0" w:space="0" w:color="auto"/>
              </w:divBdr>
              <w:divsChild>
                <w:div w:id="1440102427">
                  <w:marLeft w:val="0"/>
                  <w:marRight w:val="0"/>
                  <w:marTop w:val="0"/>
                  <w:marBottom w:val="0"/>
                  <w:divBdr>
                    <w:top w:val="none" w:sz="0" w:space="0" w:color="auto"/>
                    <w:left w:val="none" w:sz="0" w:space="0" w:color="auto"/>
                    <w:bottom w:val="none" w:sz="0" w:space="0" w:color="auto"/>
                    <w:right w:val="none" w:sz="0" w:space="0" w:color="auto"/>
                  </w:divBdr>
                  <w:divsChild>
                    <w:div w:id="454755083">
                      <w:marLeft w:val="0"/>
                      <w:marRight w:val="0"/>
                      <w:marTop w:val="0"/>
                      <w:marBottom w:val="0"/>
                      <w:divBdr>
                        <w:top w:val="none" w:sz="0" w:space="0" w:color="auto"/>
                        <w:left w:val="none" w:sz="0" w:space="0" w:color="auto"/>
                        <w:bottom w:val="none" w:sz="0" w:space="0" w:color="auto"/>
                        <w:right w:val="none" w:sz="0" w:space="0" w:color="auto"/>
                      </w:divBdr>
                      <w:divsChild>
                        <w:div w:id="1103498412">
                          <w:marLeft w:val="0"/>
                          <w:marRight w:val="0"/>
                          <w:marTop w:val="0"/>
                          <w:marBottom w:val="0"/>
                          <w:divBdr>
                            <w:top w:val="single" w:sz="6" w:space="0" w:color="D3D3D3"/>
                            <w:left w:val="none" w:sz="0" w:space="0" w:color="auto"/>
                            <w:bottom w:val="none" w:sz="0" w:space="0" w:color="auto"/>
                            <w:right w:val="none" w:sz="0" w:space="0" w:color="auto"/>
                          </w:divBdr>
                          <w:divsChild>
                            <w:div w:id="1815483498">
                              <w:marLeft w:val="0"/>
                              <w:marRight w:val="0"/>
                              <w:marTop w:val="0"/>
                              <w:marBottom w:val="0"/>
                              <w:divBdr>
                                <w:top w:val="none" w:sz="0" w:space="0" w:color="auto"/>
                                <w:left w:val="none" w:sz="0" w:space="0" w:color="auto"/>
                                <w:bottom w:val="none" w:sz="0" w:space="0" w:color="auto"/>
                                <w:right w:val="none" w:sz="0" w:space="0" w:color="auto"/>
                              </w:divBdr>
                              <w:divsChild>
                                <w:div w:id="620765756">
                                  <w:marLeft w:val="0"/>
                                  <w:marRight w:val="0"/>
                                  <w:marTop w:val="0"/>
                                  <w:marBottom w:val="0"/>
                                  <w:divBdr>
                                    <w:top w:val="none" w:sz="0" w:space="0" w:color="auto"/>
                                    <w:left w:val="none" w:sz="0" w:space="0" w:color="auto"/>
                                    <w:bottom w:val="none" w:sz="0" w:space="0" w:color="auto"/>
                                    <w:right w:val="none" w:sz="0" w:space="0" w:color="auto"/>
                                  </w:divBdr>
                                  <w:divsChild>
                                    <w:div w:id="1749839223">
                                      <w:marLeft w:val="0"/>
                                      <w:marRight w:val="0"/>
                                      <w:marTop w:val="0"/>
                                      <w:marBottom w:val="0"/>
                                      <w:divBdr>
                                        <w:top w:val="single" w:sz="6" w:space="12" w:color="CCCCCC"/>
                                        <w:left w:val="none" w:sz="0" w:space="0" w:color="auto"/>
                                        <w:bottom w:val="none" w:sz="0" w:space="0" w:color="auto"/>
                                        <w:right w:val="none" w:sz="0" w:space="0" w:color="auto"/>
                                      </w:divBdr>
                                      <w:divsChild>
                                        <w:div w:id="1349873611">
                                          <w:marLeft w:val="0"/>
                                          <w:marRight w:val="0"/>
                                          <w:marTop w:val="0"/>
                                          <w:marBottom w:val="0"/>
                                          <w:divBdr>
                                            <w:top w:val="none" w:sz="0" w:space="0" w:color="auto"/>
                                            <w:left w:val="none" w:sz="0" w:space="0" w:color="auto"/>
                                            <w:bottom w:val="none" w:sz="0" w:space="0" w:color="auto"/>
                                            <w:right w:val="none" w:sz="0" w:space="0" w:color="auto"/>
                                          </w:divBdr>
                                          <w:divsChild>
                                            <w:div w:id="1554924674">
                                              <w:marLeft w:val="0"/>
                                              <w:marRight w:val="0"/>
                                              <w:marTop w:val="0"/>
                                              <w:marBottom w:val="0"/>
                                              <w:divBdr>
                                                <w:top w:val="none" w:sz="0" w:space="0" w:color="auto"/>
                                                <w:left w:val="none" w:sz="0" w:space="0" w:color="auto"/>
                                                <w:bottom w:val="none" w:sz="0" w:space="0" w:color="auto"/>
                                                <w:right w:val="none" w:sz="0" w:space="0" w:color="auto"/>
                                              </w:divBdr>
                                              <w:divsChild>
                                                <w:div w:id="1135102400">
                                                  <w:marLeft w:val="0"/>
                                                  <w:marRight w:val="0"/>
                                                  <w:marTop w:val="0"/>
                                                  <w:marBottom w:val="0"/>
                                                  <w:divBdr>
                                                    <w:top w:val="none" w:sz="0" w:space="0" w:color="auto"/>
                                                    <w:left w:val="none" w:sz="0" w:space="0" w:color="auto"/>
                                                    <w:bottom w:val="none" w:sz="0" w:space="0" w:color="auto"/>
                                                    <w:right w:val="none" w:sz="0" w:space="0" w:color="auto"/>
                                                  </w:divBdr>
                                                  <w:divsChild>
                                                    <w:div w:id="717707465">
                                                      <w:marLeft w:val="0"/>
                                                      <w:marRight w:val="0"/>
                                                      <w:marTop w:val="0"/>
                                                      <w:marBottom w:val="0"/>
                                                      <w:divBdr>
                                                        <w:top w:val="none" w:sz="0" w:space="0" w:color="auto"/>
                                                        <w:left w:val="none" w:sz="0" w:space="0" w:color="auto"/>
                                                        <w:bottom w:val="none" w:sz="0" w:space="0" w:color="auto"/>
                                                        <w:right w:val="none" w:sz="0" w:space="0" w:color="auto"/>
                                                      </w:divBdr>
                                                      <w:divsChild>
                                                        <w:div w:id="1089886839">
                                                          <w:marLeft w:val="0"/>
                                                          <w:marRight w:val="0"/>
                                                          <w:marTop w:val="0"/>
                                                          <w:marBottom w:val="0"/>
                                                          <w:divBdr>
                                                            <w:top w:val="none" w:sz="0" w:space="0" w:color="auto"/>
                                                            <w:left w:val="none" w:sz="0" w:space="0" w:color="auto"/>
                                                            <w:bottom w:val="none" w:sz="0" w:space="0" w:color="auto"/>
                                                            <w:right w:val="none" w:sz="0" w:space="0" w:color="auto"/>
                                                          </w:divBdr>
                                                          <w:divsChild>
                                                            <w:div w:id="2115786256">
                                                              <w:marLeft w:val="0"/>
                                                              <w:marRight w:val="0"/>
                                                              <w:marTop w:val="0"/>
                                                              <w:marBottom w:val="0"/>
                                                              <w:divBdr>
                                                                <w:top w:val="none" w:sz="0" w:space="10" w:color="D8D8D8"/>
                                                                <w:left w:val="none" w:sz="0" w:space="0" w:color="auto"/>
                                                                <w:bottom w:val="none" w:sz="0" w:space="0" w:color="auto"/>
                                                                <w:right w:val="none" w:sz="0" w:space="0" w:color="auto"/>
                                                              </w:divBdr>
                                                              <w:divsChild>
                                                                <w:div w:id="1572808643">
                                                                  <w:marLeft w:val="0"/>
                                                                  <w:marRight w:val="0"/>
                                                                  <w:marTop w:val="0"/>
                                                                  <w:marBottom w:val="0"/>
                                                                  <w:divBdr>
                                                                    <w:top w:val="none" w:sz="0" w:space="0" w:color="auto"/>
                                                                    <w:left w:val="none" w:sz="0" w:space="0" w:color="auto"/>
                                                                    <w:bottom w:val="none" w:sz="0" w:space="0" w:color="auto"/>
                                                                    <w:right w:val="none" w:sz="0" w:space="0" w:color="auto"/>
                                                                  </w:divBdr>
                                                                  <w:divsChild>
                                                                    <w:div w:id="134496937">
                                                                      <w:marLeft w:val="0"/>
                                                                      <w:marRight w:val="0"/>
                                                                      <w:marTop w:val="0"/>
                                                                      <w:marBottom w:val="0"/>
                                                                      <w:divBdr>
                                                                        <w:top w:val="none" w:sz="0" w:space="0" w:color="auto"/>
                                                                        <w:left w:val="none" w:sz="0" w:space="0" w:color="auto"/>
                                                                        <w:bottom w:val="none" w:sz="0" w:space="0" w:color="auto"/>
                                                                        <w:right w:val="none" w:sz="0" w:space="0" w:color="auto"/>
                                                                      </w:divBdr>
                                                                      <w:divsChild>
                                                                        <w:div w:id="1238712111">
                                                                          <w:marLeft w:val="0"/>
                                                                          <w:marRight w:val="0"/>
                                                                          <w:marTop w:val="0"/>
                                                                          <w:marBottom w:val="0"/>
                                                                          <w:divBdr>
                                                                            <w:top w:val="none" w:sz="0" w:space="0" w:color="auto"/>
                                                                            <w:left w:val="none" w:sz="0" w:space="0" w:color="auto"/>
                                                                            <w:bottom w:val="none" w:sz="0" w:space="0" w:color="auto"/>
                                                                            <w:right w:val="none" w:sz="0" w:space="0" w:color="auto"/>
                                                                          </w:divBdr>
                                                                          <w:divsChild>
                                                                            <w:div w:id="2051295306">
                                                                              <w:marLeft w:val="0"/>
                                                                              <w:marRight w:val="0"/>
                                                                              <w:marTop w:val="0"/>
                                                                              <w:marBottom w:val="0"/>
                                                                              <w:divBdr>
                                                                                <w:top w:val="none" w:sz="0" w:space="0" w:color="auto"/>
                                                                                <w:left w:val="none" w:sz="0" w:space="0" w:color="auto"/>
                                                                                <w:bottom w:val="none" w:sz="0" w:space="0" w:color="auto"/>
                                                                                <w:right w:val="none" w:sz="0" w:space="0" w:color="auto"/>
                                                                              </w:divBdr>
                                                                            </w:div>
                                                                          </w:divsChild>
                                                                        </w:div>
                                                                        <w:div w:id="370033453">
                                                                          <w:marLeft w:val="0"/>
                                                                          <w:marRight w:val="0"/>
                                                                          <w:marTop w:val="0"/>
                                                                          <w:marBottom w:val="0"/>
                                                                          <w:divBdr>
                                                                            <w:top w:val="none" w:sz="0" w:space="0" w:color="auto"/>
                                                                            <w:left w:val="none" w:sz="0" w:space="0" w:color="auto"/>
                                                                            <w:bottom w:val="none" w:sz="0" w:space="0" w:color="auto"/>
                                                                            <w:right w:val="none" w:sz="0" w:space="0" w:color="auto"/>
                                                                          </w:divBdr>
                                                                        </w:div>
                                                                        <w:div w:id="8452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588347">
      <w:bodyDiv w:val="1"/>
      <w:marLeft w:val="0"/>
      <w:marRight w:val="0"/>
      <w:marTop w:val="0"/>
      <w:marBottom w:val="0"/>
      <w:divBdr>
        <w:top w:val="none" w:sz="0" w:space="0" w:color="auto"/>
        <w:left w:val="none" w:sz="0" w:space="0" w:color="auto"/>
        <w:bottom w:val="none" w:sz="0" w:space="0" w:color="auto"/>
        <w:right w:val="none" w:sz="0" w:space="0" w:color="auto"/>
      </w:divBdr>
      <w:divsChild>
        <w:div w:id="892929677">
          <w:marLeft w:val="0"/>
          <w:marRight w:val="0"/>
          <w:marTop w:val="0"/>
          <w:marBottom w:val="0"/>
          <w:divBdr>
            <w:top w:val="none" w:sz="0" w:space="0" w:color="auto"/>
            <w:left w:val="none" w:sz="0" w:space="0" w:color="auto"/>
            <w:bottom w:val="none" w:sz="0" w:space="0" w:color="auto"/>
            <w:right w:val="none" w:sz="0" w:space="0" w:color="auto"/>
          </w:divBdr>
          <w:divsChild>
            <w:div w:id="270674768">
              <w:marLeft w:val="0"/>
              <w:marRight w:val="0"/>
              <w:marTop w:val="0"/>
              <w:marBottom w:val="0"/>
              <w:divBdr>
                <w:top w:val="none" w:sz="0" w:space="0" w:color="auto"/>
                <w:left w:val="none" w:sz="0" w:space="0" w:color="auto"/>
                <w:bottom w:val="none" w:sz="0" w:space="0" w:color="auto"/>
                <w:right w:val="none" w:sz="0" w:space="0" w:color="auto"/>
              </w:divBdr>
              <w:divsChild>
                <w:div w:id="1171917314">
                  <w:marLeft w:val="0"/>
                  <w:marRight w:val="0"/>
                  <w:marTop w:val="0"/>
                  <w:marBottom w:val="0"/>
                  <w:divBdr>
                    <w:top w:val="none" w:sz="0" w:space="0" w:color="auto"/>
                    <w:left w:val="none" w:sz="0" w:space="0" w:color="auto"/>
                    <w:bottom w:val="none" w:sz="0" w:space="0" w:color="auto"/>
                    <w:right w:val="none" w:sz="0" w:space="0" w:color="auto"/>
                  </w:divBdr>
                </w:div>
                <w:div w:id="92475973">
                  <w:marLeft w:val="0"/>
                  <w:marRight w:val="0"/>
                  <w:marTop w:val="0"/>
                  <w:marBottom w:val="0"/>
                  <w:divBdr>
                    <w:top w:val="none" w:sz="0" w:space="0" w:color="auto"/>
                    <w:left w:val="none" w:sz="0" w:space="0" w:color="auto"/>
                    <w:bottom w:val="none" w:sz="0" w:space="0" w:color="auto"/>
                    <w:right w:val="none" w:sz="0" w:space="0" w:color="auto"/>
                  </w:divBdr>
                </w:div>
                <w:div w:id="2044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4366">
      <w:bodyDiv w:val="1"/>
      <w:marLeft w:val="0"/>
      <w:marRight w:val="0"/>
      <w:marTop w:val="0"/>
      <w:marBottom w:val="0"/>
      <w:divBdr>
        <w:top w:val="none" w:sz="0" w:space="0" w:color="auto"/>
        <w:left w:val="none" w:sz="0" w:space="0" w:color="auto"/>
        <w:bottom w:val="none" w:sz="0" w:space="0" w:color="auto"/>
        <w:right w:val="none" w:sz="0" w:space="0" w:color="auto"/>
      </w:divBdr>
      <w:divsChild>
        <w:div w:id="1388072484">
          <w:marLeft w:val="0"/>
          <w:marRight w:val="0"/>
          <w:marTop w:val="0"/>
          <w:marBottom w:val="0"/>
          <w:divBdr>
            <w:top w:val="none" w:sz="0" w:space="0" w:color="auto"/>
            <w:left w:val="none" w:sz="0" w:space="0" w:color="auto"/>
            <w:bottom w:val="none" w:sz="0" w:space="0" w:color="auto"/>
            <w:right w:val="none" w:sz="0" w:space="0" w:color="auto"/>
          </w:divBdr>
        </w:div>
      </w:divsChild>
    </w:div>
    <w:div w:id="1420255139">
      <w:bodyDiv w:val="1"/>
      <w:marLeft w:val="0"/>
      <w:marRight w:val="0"/>
      <w:marTop w:val="0"/>
      <w:marBottom w:val="0"/>
      <w:divBdr>
        <w:top w:val="none" w:sz="0" w:space="0" w:color="auto"/>
        <w:left w:val="none" w:sz="0" w:space="0" w:color="auto"/>
        <w:bottom w:val="none" w:sz="0" w:space="0" w:color="auto"/>
        <w:right w:val="none" w:sz="0" w:space="0" w:color="auto"/>
      </w:divBdr>
      <w:divsChild>
        <w:div w:id="1556887106">
          <w:marLeft w:val="0"/>
          <w:marRight w:val="0"/>
          <w:marTop w:val="0"/>
          <w:marBottom w:val="0"/>
          <w:divBdr>
            <w:top w:val="none" w:sz="0" w:space="0" w:color="auto"/>
            <w:left w:val="none" w:sz="0" w:space="0" w:color="auto"/>
            <w:bottom w:val="none" w:sz="0" w:space="0" w:color="auto"/>
            <w:right w:val="none" w:sz="0" w:space="0" w:color="auto"/>
          </w:divBdr>
        </w:div>
        <w:div w:id="341250430">
          <w:marLeft w:val="0"/>
          <w:marRight w:val="0"/>
          <w:marTop w:val="0"/>
          <w:marBottom w:val="0"/>
          <w:divBdr>
            <w:top w:val="none" w:sz="0" w:space="0" w:color="auto"/>
            <w:left w:val="none" w:sz="0" w:space="0" w:color="auto"/>
            <w:bottom w:val="none" w:sz="0" w:space="0" w:color="auto"/>
            <w:right w:val="none" w:sz="0" w:space="0" w:color="auto"/>
          </w:divBdr>
        </w:div>
        <w:div w:id="710807872">
          <w:marLeft w:val="0"/>
          <w:marRight w:val="0"/>
          <w:marTop w:val="0"/>
          <w:marBottom w:val="0"/>
          <w:divBdr>
            <w:top w:val="none" w:sz="0" w:space="0" w:color="auto"/>
            <w:left w:val="none" w:sz="0" w:space="0" w:color="auto"/>
            <w:bottom w:val="none" w:sz="0" w:space="0" w:color="auto"/>
            <w:right w:val="none" w:sz="0" w:space="0" w:color="auto"/>
          </w:divBdr>
        </w:div>
      </w:divsChild>
    </w:div>
    <w:div w:id="1489904800">
      <w:bodyDiv w:val="1"/>
      <w:marLeft w:val="0"/>
      <w:marRight w:val="0"/>
      <w:marTop w:val="0"/>
      <w:marBottom w:val="0"/>
      <w:divBdr>
        <w:top w:val="none" w:sz="0" w:space="0" w:color="auto"/>
        <w:left w:val="none" w:sz="0" w:space="0" w:color="auto"/>
        <w:bottom w:val="none" w:sz="0" w:space="0" w:color="auto"/>
        <w:right w:val="none" w:sz="0" w:space="0" w:color="auto"/>
      </w:divBdr>
      <w:divsChild>
        <w:div w:id="1531799942">
          <w:marLeft w:val="0"/>
          <w:marRight w:val="0"/>
          <w:marTop w:val="0"/>
          <w:marBottom w:val="0"/>
          <w:divBdr>
            <w:top w:val="none" w:sz="0" w:space="0" w:color="auto"/>
            <w:left w:val="none" w:sz="0" w:space="0" w:color="auto"/>
            <w:bottom w:val="none" w:sz="0" w:space="0" w:color="auto"/>
            <w:right w:val="none" w:sz="0" w:space="0" w:color="auto"/>
          </w:divBdr>
          <w:divsChild>
            <w:div w:id="381179766">
              <w:marLeft w:val="0"/>
              <w:marRight w:val="0"/>
              <w:marTop w:val="0"/>
              <w:marBottom w:val="0"/>
              <w:divBdr>
                <w:top w:val="none" w:sz="0" w:space="0" w:color="auto"/>
                <w:left w:val="none" w:sz="0" w:space="0" w:color="auto"/>
                <w:bottom w:val="none" w:sz="0" w:space="0" w:color="auto"/>
                <w:right w:val="none" w:sz="0" w:space="0" w:color="auto"/>
              </w:divBdr>
              <w:divsChild>
                <w:div w:id="2077626496">
                  <w:marLeft w:val="0"/>
                  <w:marRight w:val="0"/>
                  <w:marTop w:val="0"/>
                  <w:marBottom w:val="0"/>
                  <w:divBdr>
                    <w:top w:val="none" w:sz="0" w:space="0" w:color="auto"/>
                    <w:left w:val="none" w:sz="0" w:space="0" w:color="auto"/>
                    <w:bottom w:val="none" w:sz="0" w:space="0" w:color="auto"/>
                    <w:right w:val="none" w:sz="0" w:space="0" w:color="auto"/>
                  </w:divBdr>
                  <w:divsChild>
                    <w:div w:id="1790009968">
                      <w:marLeft w:val="0"/>
                      <w:marRight w:val="0"/>
                      <w:marTop w:val="0"/>
                      <w:marBottom w:val="0"/>
                      <w:divBdr>
                        <w:top w:val="none" w:sz="0" w:space="0" w:color="auto"/>
                        <w:left w:val="none" w:sz="0" w:space="0" w:color="auto"/>
                        <w:bottom w:val="none" w:sz="0" w:space="0" w:color="auto"/>
                        <w:right w:val="none" w:sz="0" w:space="0" w:color="auto"/>
                      </w:divBdr>
                      <w:divsChild>
                        <w:div w:id="877863364">
                          <w:marLeft w:val="0"/>
                          <w:marRight w:val="0"/>
                          <w:marTop w:val="0"/>
                          <w:marBottom w:val="0"/>
                          <w:divBdr>
                            <w:top w:val="single" w:sz="6" w:space="0" w:color="D3D3D3"/>
                            <w:left w:val="none" w:sz="0" w:space="0" w:color="auto"/>
                            <w:bottom w:val="none" w:sz="0" w:space="0" w:color="auto"/>
                            <w:right w:val="none" w:sz="0" w:space="0" w:color="auto"/>
                          </w:divBdr>
                          <w:divsChild>
                            <w:div w:id="1517304340">
                              <w:marLeft w:val="0"/>
                              <w:marRight w:val="0"/>
                              <w:marTop w:val="0"/>
                              <w:marBottom w:val="0"/>
                              <w:divBdr>
                                <w:top w:val="none" w:sz="0" w:space="0" w:color="auto"/>
                                <w:left w:val="none" w:sz="0" w:space="0" w:color="auto"/>
                                <w:bottom w:val="none" w:sz="0" w:space="0" w:color="auto"/>
                                <w:right w:val="none" w:sz="0" w:space="0" w:color="auto"/>
                              </w:divBdr>
                              <w:divsChild>
                                <w:div w:id="781195078">
                                  <w:marLeft w:val="0"/>
                                  <w:marRight w:val="0"/>
                                  <w:marTop w:val="0"/>
                                  <w:marBottom w:val="0"/>
                                  <w:divBdr>
                                    <w:top w:val="none" w:sz="0" w:space="0" w:color="auto"/>
                                    <w:left w:val="none" w:sz="0" w:space="0" w:color="auto"/>
                                    <w:bottom w:val="none" w:sz="0" w:space="0" w:color="auto"/>
                                    <w:right w:val="none" w:sz="0" w:space="0" w:color="auto"/>
                                  </w:divBdr>
                                  <w:divsChild>
                                    <w:div w:id="307828475">
                                      <w:marLeft w:val="0"/>
                                      <w:marRight w:val="0"/>
                                      <w:marTop w:val="0"/>
                                      <w:marBottom w:val="0"/>
                                      <w:divBdr>
                                        <w:top w:val="single" w:sz="6" w:space="12" w:color="CCCCCC"/>
                                        <w:left w:val="none" w:sz="0" w:space="0" w:color="auto"/>
                                        <w:bottom w:val="none" w:sz="0" w:space="0" w:color="auto"/>
                                        <w:right w:val="none" w:sz="0" w:space="0" w:color="auto"/>
                                      </w:divBdr>
                                      <w:divsChild>
                                        <w:div w:id="875846603">
                                          <w:marLeft w:val="0"/>
                                          <w:marRight w:val="0"/>
                                          <w:marTop w:val="0"/>
                                          <w:marBottom w:val="0"/>
                                          <w:divBdr>
                                            <w:top w:val="none" w:sz="0" w:space="0" w:color="auto"/>
                                            <w:left w:val="none" w:sz="0" w:space="0" w:color="auto"/>
                                            <w:bottom w:val="none" w:sz="0" w:space="0" w:color="auto"/>
                                            <w:right w:val="none" w:sz="0" w:space="0" w:color="auto"/>
                                          </w:divBdr>
                                          <w:divsChild>
                                            <w:div w:id="845369187">
                                              <w:marLeft w:val="0"/>
                                              <w:marRight w:val="0"/>
                                              <w:marTop w:val="0"/>
                                              <w:marBottom w:val="0"/>
                                              <w:divBdr>
                                                <w:top w:val="none" w:sz="0" w:space="0" w:color="auto"/>
                                                <w:left w:val="none" w:sz="0" w:space="0" w:color="auto"/>
                                                <w:bottom w:val="none" w:sz="0" w:space="0" w:color="auto"/>
                                                <w:right w:val="none" w:sz="0" w:space="0" w:color="auto"/>
                                              </w:divBdr>
                                              <w:divsChild>
                                                <w:div w:id="1527720270">
                                                  <w:marLeft w:val="0"/>
                                                  <w:marRight w:val="0"/>
                                                  <w:marTop w:val="0"/>
                                                  <w:marBottom w:val="0"/>
                                                  <w:divBdr>
                                                    <w:top w:val="none" w:sz="0" w:space="0" w:color="auto"/>
                                                    <w:left w:val="none" w:sz="0" w:space="0" w:color="auto"/>
                                                    <w:bottom w:val="none" w:sz="0" w:space="0" w:color="auto"/>
                                                    <w:right w:val="none" w:sz="0" w:space="0" w:color="auto"/>
                                                  </w:divBdr>
                                                  <w:divsChild>
                                                    <w:div w:id="1700281027">
                                                      <w:marLeft w:val="0"/>
                                                      <w:marRight w:val="0"/>
                                                      <w:marTop w:val="0"/>
                                                      <w:marBottom w:val="0"/>
                                                      <w:divBdr>
                                                        <w:top w:val="none" w:sz="0" w:space="0" w:color="auto"/>
                                                        <w:left w:val="none" w:sz="0" w:space="0" w:color="auto"/>
                                                        <w:bottom w:val="none" w:sz="0" w:space="0" w:color="auto"/>
                                                        <w:right w:val="none" w:sz="0" w:space="0" w:color="auto"/>
                                                      </w:divBdr>
                                                      <w:divsChild>
                                                        <w:div w:id="461074202">
                                                          <w:marLeft w:val="0"/>
                                                          <w:marRight w:val="0"/>
                                                          <w:marTop w:val="0"/>
                                                          <w:marBottom w:val="0"/>
                                                          <w:divBdr>
                                                            <w:top w:val="none" w:sz="0" w:space="0" w:color="auto"/>
                                                            <w:left w:val="none" w:sz="0" w:space="0" w:color="auto"/>
                                                            <w:bottom w:val="none" w:sz="0" w:space="0" w:color="auto"/>
                                                            <w:right w:val="none" w:sz="0" w:space="0" w:color="auto"/>
                                                          </w:divBdr>
                                                          <w:divsChild>
                                                            <w:div w:id="1652368574">
                                                              <w:marLeft w:val="0"/>
                                                              <w:marRight w:val="0"/>
                                                              <w:marTop w:val="0"/>
                                                              <w:marBottom w:val="0"/>
                                                              <w:divBdr>
                                                                <w:top w:val="none" w:sz="0" w:space="10" w:color="D8D8D8"/>
                                                                <w:left w:val="none" w:sz="0" w:space="0" w:color="auto"/>
                                                                <w:bottom w:val="none" w:sz="0" w:space="0" w:color="auto"/>
                                                                <w:right w:val="none" w:sz="0" w:space="0" w:color="auto"/>
                                                              </w:divBdr>
                                                              <w:divsChild>
                                                                <w:div w:id="1944529662">
                                                                  <w:marLeft w:val="0"/>
                                                                  <w:marRight w:val="0"/>
                                                                  <w:marTop w:val="0"/>
                                                                  <w:marBottom w:val="0"/>
                                                                  <w:divBdr>
                                                                    <w:top w:val="none" w:sz="0" w:space="0" w:color="auto"/>
                                                                    <w:left w:val="none" w:sz="0" w:space="0" w:color="auto"/>
                                                                    <w:bottom w:val="none" w:sz="0" w:space="0" w:color="auto"/>
                                                                    <w:right w:val="none" w:sz="0" w:space="0" w:color="auto"/>
                                                                  </w:divBdr>
                                                                  <w:divsChild>
                                                                    <w:div w:id="726219359">
                                                                      <w:marLeft w:val="0"/>
                                                                      <w:marRight w:val="0"/>
                                                                      <w:marTop w:val="0"/>
                                                                      <w:marBottom w:val="0"/>
                                                                      <w:divBdr>
                                                                        <w:top w:val="none" w:sz="0" w:space="0" w:color="auto"/>
                                                                        <w:left w:val="none" w:sz="0" w:space="0" w:color="auto"/>
                                                                        <w:bottom w:val="none" w:sz="0" w:space="0" w:color="auto"/>
                                                                        <w:right w:val="none" w:sz="0" w:space="0" w:color="auto"/>
                                                                      </w:divBdr>
                                                                      <w:divsChild>
                                                                        <w:div w:id="571283341">
                                                                          <w:marLeft w:val="0"/>
                                                                          <w:marRight w:val="0"/>
                                                                          <w:marTop w:val="0"/>
                                                                          <w:marBottom w:val="0"/>
                                                                          <w:divBdr>
                                                                            <w:top w:val="none" w:sz="0" w:space="0" w:color="auto"/>
                                                                            <w:left w:val="none" w:sz="0" w:space="0" w:color="auto"/>
                                                                            <w:bottom w:val="none" w:sz="0" w:space="0" w:color="auto"/>
                                                                            <w:right w:val="none" w:sz="0" w:space="0" w:color="auto"/>
                                                                          </w:divBdr>
                                                                          <w:divsChild>
                                                                            <w:div w:id="236866773">
                                                                              <w:marLeft w:val="0"/>
                                                                              <w:marRight w:val="0"/>
                                                                              <w:marTop w:val="0"/>
                                                                              <w:marBottom w:val="0"/>
                                                                              <w:divBdr>
                                                                                <w:top w:val="none" w:sz="0" w:space="0" w:color="auto"/>
                                                                                <w:left w:val="none" w:sz="0" w:space="0" w:color="auto"/>
                                                                                <w:bottom w:val="none" w:sz="0" w:space="0" w:color="auto"/>
                                                                                <w:right w:val="none" w:sz="0" w:space="0" w:color="auto"/>
                                                                              </w:divBdr>
                                                                            </w:div>
                                                                          </w:divsChild>
                                                                        </w:div>
                                                                        <w:div w:id="155465200">
                                                                          <w:marLeft w:val="0"/>
                                                                          <w:marRight w:val="0"/>
                                                                          <w:marTop w:val="0"/>
                                                                          <w:marBottom w:val="0"/>
                                                                          <w:divBdr>
                                                                            <w:top w:val="none" w:sz="0" w:space="0" w:color="auto"/>
                                                                            <w:left w:val="none" w:sz="0" w:space="0" w:color="auto"/>
                                                                            <w:bottom w:val="none" w:sz="0" w:space="0" w:color="auto"/>
                                                                            <w:right w:val="none" w:sz="0" w:space="0" w:color="auto"/>
                                                                          </w:divBdr>
                                                                        </w:div>
                                                                        <w:div w:id="13058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254015">
      <w:bodyDiv w:val="1"/>
      <w:marLeft w:val="0"/>
      <w:marRight w:val="0"/>
      <w:marTop w:val="0"/>
      <w:marBottom w:val="0"/>
      <w:divBdr>
        <w:top w:val="none" w:sz="0" w:space="0" w:color="auto"/>
        <w:left w:val="none" w:sz="0" w:space="0" w:color="auto"/>
        <w:bottom w:val="none" w:sz="0" w:space="0" w:color="auto"/>
        <w:right w:val="none" w:sz="0" w:space="0" w:color="auto"/>
      </w:divBdr>
      <w:divsChild>
        <w:div w:id="456684931">
          <w:marLeft w:val="0"/>
          <w:marRight w:val="0"/>
          <w:marTop w:val="0"/>
          <w:marBottom w:val="0"/>
          <w:divBdr>
            <w:top w:val="none" w:sz="0" w:space="0" w:color="auto"/>
            <w:left w:val="none" w:sz="0" w:space="0" w:color="auto"/>
            <w:bottom w:val="none" w:sz="0" w:space="0" w:color="auto"/>
            <w:right w:val="none" w:sz="0" w:space="0" w:color="auto"/>
          </w:divBdr>
          <w:divsChild>
            <w:div w:id="666372798">
              <w:marLeft w:val="0"/>
              <w:marRight w:val="0"/>
              <w:marTop w:val="0"/>
              <w:marBottom w:val="0"/>
              <w:divBdr>
                <w:top w:val="none" w:sz="0" w:space="0" w:color="auto"/>
                <w:left w:val="none" w:sz="0" w:space="0" w:color="auto"/>
                <w:bottom w:val="none" w:sz="0" w:space="0" w:color="auto"/>
                <w:right w:val="none" w:sz="0" w:space="0" w:color="auto"/>
              </w:divBdr>
              <w:divsChild>
                <w:div w:id="1699158736">
                  <w:marLeft w:val="0"/>
                  <w:marRight w:val="0"/>
                  <w:marTop w:val="0"/>
                  <w:marBottom w:val="0"/>
                  <w:divBdr>
                    <w:top w:val="none" w:sz="0" w:space="0" w:color="auto"/>
                    <w:left w:val="none" w:sz="0" w:space="0" w:color="auto"/>
                    <w:bottom w:val="none" w:sz="0" w:space="0" w:color="auto"/>
                    <w:right w:val="none" w:sz="0" w:space="0" w:color="auto"/>
                  </w:divBdr>
                  <w:divsChild>
                    <w:div w:id="1726106198">
                      <w:marLeft w:val="0"/>
                      <w:marRight w:val="0"/>
                      <w:marTop w:val="0"/>
                      <w:marBottom w:val="0"/>
                      <w:divBdr>
                        <w:top w:val="none" w:sz="0" w:space="0" w:color="auto"/>
                        <w:left w:val="none" w:sz="0" w:space="0" w:color="auto"/>
                        <w:bottom w:val="none" w:sz="0" w:space="0" w:color="auto"/>
                        <w:right w:val="none" w:sz="0" w:space="0" w:color="auto"/>
                      </w:divBdr>
                      <w:divsChild>
                        <w:div w:id="394400111">
                          <w:marLeft w:val="0"/>
                          <w:marRight w:val="0"/>
                          <w:marTop w:val="0"/>
                          <w:marBottom w:val="0"/>
                          <w:divBdr>
                            <w:top w:val="single" w:sz="6" w:space="0" w:color="D3D3D3"/>
                            <w:left w:val="none" w:sz="0" w:space="0" w:color="auto"/>
                            <w:bottom w:val="none" w:sz="0" w:space="0" w:color="auto"/>
                            <w:right w:val="none" w:sz="0" w:space="0" w:color="auto"/>
                          </w:divBdr>
                          <w:divsChild>
                            <w:div w:id="306398697">
                              <w:marLeft w:val="0"/>
                              <w:marRight w:val="0"/>
                              <w:marTop w:val="0"/>
                              <w:marBottom w:val="0"/>
                              <w:divBdr>
                                <w:top w:val="none" w:sz="0" w:space="0" w:color="auto"/>
                                <w:left w:val="none" w:sz="0" w:space="0" w:color="auto"/>
                                <w:bottom w:val="none" w:sz="0" w:space="0" w:color="auto"/>
                                <w:right w:val="none" w:sz="0" w:space="0" w:color="auto"/>
                              </w:divBdr>
                              <w:divsChild>
                                <w:div w:id="835993041">
                                  <w:marLeft w:val="0"/>
                                  <w:marRight w:val="0"/>
                                  <w:marTop w:val="0"/>
                                  <w:marBottom w:val="0"/>
                                  <w:divBdr>
                                    <w:top w:val="none" w:sz="0" w:space="0" w:color="auto"/>
                                    <w:left w:val="none" w:sz="0" w:space="0" w:color="auto"/>
                                    <w:bottom w:val="none" w:sz="0" w:space="0" w:color="auto"/>
                                    <w:right w:val="none" w:sz="0" w:space="0" w:color="auto"/>
                                  </w:divBdr>
                                  <w:divsChild>
                                    <w:div w:id="1573738747">
                                      <w:marLeft w:val="0"/>
                                      <w:marRight w:val="0"/>
                                      <w:marTop w:val="0"/>
                                      <w:marBottom w:val="0"/>
                                      <w:divBdr>
                                        <w:top w:val="single" w:sz="6" w:space="12" w:color="CCCCCC"/>
                                        <w:left w:val="none" w:sz="0" w:space="0" w:color="auto"/>
                                        <w:bottom w:val="none" w:sz="0" w:space="0" w:color="auto"/>
                                        <w:right w:val="none" w:sz="0" w:space="0" w:color="auto"/>
                                      </w:divBdr>
                                      <w:divsChild>
                                        <w:div w:id="1825268585">
                                          <w:marLeft w:val="0"/>
                                          <w:marRight w:val="0"/>
                                          <w:marTop w:val="0"/>
                                          <w:marBottom w:val="0"/>
                                          <w:divBdr>
                                            <w:top w:val="none" w:sz="0" w:space="0" w:color="auto"/>
                                            <w:left w:val="none" w:sz="0" w:space="0" w:color="auto"/>
                                            <w:bottom w:val="none" w:sz="0" w:space="0" w:color="auto"/>
                                            <w:right w:val="none" w:sz="0" w:space="0" w:color="auto"/>
                                          </w:divBdr>
                                          <w:divsChild>
                                            <w:div w:id="1171528762">
                                              <w:marLeft w:val="0"/>
                                              <w:marRight w:val="0"/>
                                              <w:marTop w:val="0"/>
                                              <w:marBottom w:val="0"/>
                                              <w:divBdr>
                                                <w:top w:val="none" w:sz="0" w:space="0" w:color="auto"/>
                                                <w:left w:val="none" w:sz="0" w:space="0" w:color="auto"/>
                                                <w:bottom w:val="none" w:sz="0" w:space="0" w:color="auto"/>
                                                <w:right w:val="none" w:sz="0" w:space="0" w:color="auto"/>
                                              </w:divBdr>
                                              <w:divsChild>
                                                <w:div w:id="226963007">
                                                  <w:marLeft w:val="0"/>
                                                  <w:marRight w:val="0"/>
                                                  <w:marTop w:val="0"/>
                                                  <w:marBottom w:val="0"/>
                                                  <w:divBdr>
                                                    <w:top w:val="none" w:sz="0" w:space="0" w:color="auto"/>
                                                    <w:left w:val="none" w:sz="0" w:space="0" w:color="auto"/>
                                                    <w:bottom w:val="none" w:sz="0" w:space="0" w:color="auto"/>
                                                    <w:right w:val="none" w:sz="0" w:space="0" w:color="auto"/>
                                                  </w:divBdr>
                                                  <w:divsChild>
                                                    <w:div w:id="1500150826">
                                                      <w:marLeft w:val="0"/>
                                                      <w:marRight w:val="0"/>
                                                      <w:marTop w:val="0"/>
                                                      <w:marBottom w:val="0"/>
                                                      <w:divBdr>
                                                        <w:top w:val="none" w:sz="0" w:space="0" w:color="auto"/>
                                                        <w:left w:val="none" w:sz="0" w:space="0" w:color="auto"/>
                                                        <w:bottom w:val="none" w:sz="0" w:space="0" w:color="auto"/>
                                                        <w:right w:val="none" w:sz="0" w:space="0" w:color="auto"/>
                                                      </w:divBdr>
                                                      <w:divsChild>
                                                        <w:div w:id="543366789">
                                                          <w:marLeft w:val="0"/>
                                                          <w:marRight w:val="0"/>
                                                          <w:marTop w:val="0"/>
                                                          <w:marBottom w:val="0"/>
                                                          <w:divBdr>
                                                            <w:top w:val="none" w:sz="0" w:space="0" w:color="auto"/>
                                                            <w:left w:val="none" w:sz="0" w:space="0" w:color="auto"/>
                                                            <w:bottom w:val="none" w:sz="0" w:space="0" w:color="auto"/>
                                                            <w:right w:val="none" w:sz="0" w:space="0" w:color="auto"/>
                                                          </w:divBdr>
                                                          <w:divsChild>
                                                            <w:div w:id="1365792528">
                                                              <w:marLeft w:val="0"/>
                                                              <w:marRight w:val="0"/>
                                                              <w:marTop w:val="0"/>
                                                              <w:marBottom w:val="0"/>
                                                              <w:divBdr>
                                                                <w:top w:val="none" w:sz="0" w:space="10" w:color="D8D8D8"/>
                                                                <w:left w:val="none" w:sz="0" w:space="0" w:color="auto"/>
                                                                <w:bottom w:val="none" w:sz="0" w:space="0" w:color="auto"/>
                                                                <w:right w:val="none" w:sz="0" w:space="0" w:color="auto"/>
                                                              </w:divBdr>
                                                              <w:divsChild>
                                                                <w:div w:id="108428686">
                                                                  <w:marLeft w:val="0"/>
                                                                  <w:marRight w:val="0"/>
                                                                  <w:marTop w:val="0"/>
                                                                  <w:marBottom w:val="0"/>
                                                                  <w:divBdr>
                                                                    <w:top w:val="none" w:sz="0" w:space="0" w:color="auto"/>
                                                                    <w:left w:val="none" w:sz="0" w:space="0" w:color="auto"/>
                                                                    <w:bottom w:val="none" w:sz="0" w:space="0" w:color="auto"/>
                                                                    <w:right w:val="none" w:sz="0" w:space="0" w:color="auto"/>
                                                                  </w:divBdr>
                                                                  <w:divsChild>
                                                                    <w:div w:id="1326787891">
                                                                      <w:marLeft w:val="0"/>
                                                                      <w:marRight w:val="0"/>
                                                                      <w:marTop w:val="0"/>
                                                                      <w:marBottom w:val="0"/>
                                                                      <w:divBdr>
                                                                        <w:top w:val="none" w:sz="0" w:space="0" w:color="auto"/>
                                                                        <w:left w:val="none" w:sz="0" w:space="0" w:color="auto"/>
                                                                        <w:bottom w:val="none" w:sz="0" w:space="0" w:color="auto"/>
                                                                        <w:right w:val="none" w:sz="0" w:space="0" w:color="auto"/>
                                                                      </w:divBdr>
                                                                      <w:divsChild>
                                                                        <w:div w:id="399451664">
                                                                          <w:marLeft w:val="0"/>
                                                                          <w:marRight w:val="0"/>
                                                                          <w:marTop w:val="0"/>
                                                                          <w:marBottom w:val="0"/>
                                                                          <w:divBdr>
                                                                            <w:top w:val="none" w:sz="0" w:space="0" w:color="auto"/>
                                                                            <w:left w:val="none" w:sz="0" w:space="0" w:color="auto"/>
                                                                            <w:bottom w:val="none" w:sz="0" w:space="0" w:color="auto"/>
                                                                            <w:right w:val="none" w:sz="0" w:space="0" w:color="auto"/>
                                                                          </w:divBdr>
                                                                          <w:divsChild>
                                                                            <w:div w:id="247689014">
                                                                              <w:marLeft w:val="0"/>
                                                                              <w:marRight w:val="0"/>
                                                                              <w:marTop w:val="0"/>
                                                                              <w:marBottom w:val="0"/>
                                                                              <w:divBdr>
                                                                                <w:top w:val="none" w:sz="0" w:space="0" w:color="auto"/>
                                                                                <w:left w:val="none" w:sz="0" w:space="0" w:color="auto"/>
                                                                                <w:bottom w:val="none" w:sz="0" w:space="0" w:color="auto"/>
                                                                                <w:right w:val="none" w:sz="0" w:space="0" w:color="auto"/>
                                                                              </w:divBdr>
                                                                            </w:div>
                                                                          </w:divsChild>
                                                                        </w:div>
                                                                        <w:div w:id="946497373">
                                                                          <w:marLeft w:val="0"/>
                                                                          <w:marRight w:val="0"/>
                                                                          <w:marTop w:val="0"/>
                                                                          <w:marBottom w:val="0"/>
                                                                          <w:divBdr>
                                                                            <w:top w:val="none" w:sz="0" w:space="0" w:color="auto"/>
                                                                            <w:left w:val="none" w:sz="0" w:space="0" w:color="auto"/>
                                                                            <w:bottom w:val="none" w:sz="0" w:space="0" w:color="auto"/>
                                                                            <w:right w:val="none" w:sz="0" w:space="0" w:color="auto"/>
                                                                          </w:divBdr>
                                                                        </w:div>
                                                                        <w:div w:id="1396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984117">
      <w:bodyDiv w:val="1"/>
      <w:marLeft w:val="0"/>
      <w:marRight w:val="0"/>
      <w:marTop w:val="0"/>
      <w:marBottom w:val="0"/>
      <w:divBdr>
        <w:top w:val="none" w:sz="0" w:space="0" w:color="auto"/>
        <w:left w:val="none" w:sz="0" w:space="0" w:color="auto"/>
        <w:bottom w:val="none" w:sz="0" w:space="0" w:color="auto"/>
        <w:right w:val="none" w:sz="0" w:space="0" w:color="auto"/>
      </w:divBdr>
      <w:divsChild>
        <w:div w:id="1587878896">
          <w:marLeft w:val="0"/>
          <w:marRight w:val="0"/>
          <w:marTop w:val="0"/>
          <w:marBottom w:val="0"/>
          <w:divBdr>
            <w:top w:val="none" w:sz="0" w:space="0" w:color="auto"/>
            <w:left w:val="none" w:sz="0" w:space="0" w:color="auto"/>
            <w:bottom w:val="none" w:sz="0" w:space="0" w:color="auto"/>
            <w:right w:val="none" w:sz="0" w:space="0" w:color="auto"/>
          </w:divBdr>
        </w:div>
      </w:divsChild>
    </w:div>
    <w:div w:id="1600334840">
      <w:bodyDiv w:val="1"/>
      <w:marLeft w:val="0"/>
      <w:marRight w:val="0"/>
      <w:marTop w:val="0"/>
      <w:marBottom w:val="0"/>
      <w:divBdr>
        <w:top w:val="none" w:sz="0" w:space="0" w:color="auto"/>
        <w:left w:val="none" w:sz="0" w:space="0" w:color="auto"/>
        <w:bottom w:val="none" w:sz="0" w:space="0" w:color="auto"/>
        <w:right w:val="none" w:sz="0" w:space="0" w:color="auto"/>
      </w:divBdr>
      <w:divsChild>
        <w:div w:id="1919168838">
          <w:marLeft w:val="0"/>
          <w:marRight w:val="0"/>
          <w:marTop w:val="0"/>
          <w:marBottom w:val="0"/>
          <w:divBdr>
            <w:top w:val="none" w:sz="0" w:space="0" w:color="auto"/>
            <w:left w:val="none" w:sz="0" w:space="0" w:color="auto"/>
            <w:bottom w:val="none" w:sz="0" w:space="0" w:color="auto"/>
            <w:right w:val="none" w:sz="0" w:space="0" w:color="auto"/>
          </w:divBdr>
          <w:divsChild>
            <w:div w:id="807894258">
              <w:marLeft w:val="0"/>
              <w:marRight w:val="0"/>
              <w:marTop w:val="0"/>
              <w:marBottom w:val="0"/>
              <w:divBdr>
                <w:top w:val="none" w:sz="0" w:space="0" w:color="auto"/>
                <w:left w:val="none" w:sz="0" w:space="0" w:color="auto"/>
                <w:bottom w:val="none" w:sz="0" w:space="0" w:color="auto"/>
                <w:right w:val="none" w:sz="0" w:space="0" w:color="auto"/>
              </w:divBdr>
              <w:divsChild>
                <w:div w:id="1888175800">
                  <w:marLeft w:val="0"/>
                  <w:marRight w:val="0"/>
                  <w:marTop w:val="0"/>
                  <w:marBottom w:val="0"/>
                  <w:divBdr>
                    <w:top w:val="none" w:sz="0" w:space="0" w:color="auto"/>
                    <w:left w:val="none" w:sz="0" w:space="0" w:color="auto"/>
                    <w:bottom w:val="none" w:sz="0" w:space="0" w:color="auto"/>
                    <w:right w:val="none" w:sz="0" w:space="0" w:color="auto"/>
                  </w:divBdr>
                  <w:divsChild>
                    <w:div w:id="1010714098">
                      <w:marLeft w:val="0"/>
                      <w:marRight w:val="0"/>
                      <w:marTop w:val="0"/>
                      <w:marBottom w:val="0"/>
                      <w:divBdr>
                        <w:top w:val="none" w:sz="0" w:space="0" w:color="auto"/>
                        <w:left w:val="none" w:sz="0" w:space="0" w:color="auto"/>
                        <w:bottom w:val="none" w:sz="0" w:space="0" w:color="auto"/>
                        <w:right w:val="none" w:sz="0" w:space="0" w:color="auto"/>
                      </w:divBdr>
                      <w:divsChild>
                        <w:div w:id="898126548">
                          <w:marLeft w:val="0"/>
                          <w:marRight w:val="0"/>
                          <w:marTop w:val="0"/>
                          <w:marBottom w:val="0"/>
                          <w:divBdr>
                            <w:top w:val="single" w:sz="6" w:space="0" w:color="D3D3D3"/>
                            <w:left w:val="none" w:sz="0" w:space="0" w:color="auto"/>
                            <w:bottom w:val="none" w:sz="0" w:space="0" w:color="auto"/>
                            <w:right w:val="none" w:sz="0" w:space="0" w:color="auto"/>
                          </w:divBdr>
                          <w:divsChild>
                            <w:div w:id="69081491">
                              <w:marLeft w:val="0"/>
                              <w:marRight w:val="0"/>
                              <w:marTop w:val="0"/>
                              <w:marBottom w:val="0"/>
                              <w:divBdr>
                                <w:top w:val="none" w:sz="0" w:space="0" w:color="auto"/>
                                <w:left w:val="none" w:sz="0" w:space="0" w:color="auto"/>
                                <w:bottom w:val="none" w:sz="0" w:space="0" w:color="auto"/>
                                <w:right w:val="none" w:sz="0" w:space="0" w:color="auto"/>
                              </w:divBdr>
                              <w:divsChild>
                                <w:div w:id="326369604">
                                  <w:marLeft w:val="0"/>
                                  <w:marRight w:val="0"/>
                                  <w:marTop w:val="0"/>
                                  <w:marBottom w:val="0"/>
                                  <w:divBdr>
                                    <w:top w:val="none" w:sz="0" w:space="0" w:color="auto"/>
                                    <w:left w:val="none" w:sz="0" w:space="0" w:color="auto"/>
                                    <w:bottom w:val="none" w:sz="0" w:space="0" w:color="auto"/>
                                    <w:right w:val="none" w:sz="0" w:space="0" w:color="auto"/>
                                  </w:divBdr>
                                  <w:divsChild>
                                    <w:div w:id="1811165608">
                                      <w:marLeft w:val="0"/>
                                      <w:marRight w:val="0"/>
                                      <w:marTop w:val="0"/>
                                      <w:marBottom w:val="0"/>
                                      <w:divBdr>
                                        <w:top w:val="single" w:sz="6" w:space="12" w:color="CCCCCC"/>
                                        <w:left w:val="none" w:sz="0" w:space="0" w:color="auto"/>
                                        <w:bottom w:val="none" w:sz="0" w:space="0" w:color="auto"/>
                                        <w:right w:val="none" w:sz="0" w:space="0" w:color="auto"/>
                                      </w:divBdr>
                                      <w:divsChild>
                                        <w:div w:id="1561093457">
                                          <w:marLeft w:val="0"/>
                                          <w:marRight w:val="0"/>
                                          <w:marTop w:val="0"/>
                                          <w:marBottom w:val="0"/>
                                          <w:divBdr>
                                            <w:top w:val="none" w:sz="0" w:space="0" w:color="auto"/>
                                            <w:left w:val="none" w:sz="0" w:space="0" w:color="auto"/>
                                            <w:bottom w:val="none" w:sz="0" w:space="0" w:color="auto"/>
                                            <w:right w:val="none" w:sz="0" w:space="0" w:color="auto"/>
                                          </w:divBdr>
                                          <w:divsChild>
                                            <w:div w:id="1923374412">
                                              <w:marLeft w:val="0"/>
                                              <w:marRight w:val="0"/>
                                              <w:marTop w:val="0"/>
                                              <w:marBottom w:val="0"/>
                                              <w:divBdr>
                                                <w:top w:val="none" w:sz="0" w:space="0" w:color="auto"/>
                                                <w:left w:val="none" w:sz="0" w:space="0" w:color="auto"/>
                                                <w:bottom w:val="none" w:sz="0" w:space="0" w:color="auto"/>
                                                <w:right w:val="none" w:sz="0" w:space="0" w:color="auto"/>
                                              </w:divBdr>
                                              <w:divsChild>
                                                <w:div w:id="1087924131">
                                                  <w:marLeft w:val="0"/>
                                                  <w:marRight w:val="0"/>
                                                  <w:marTop w:val="0"/>
                                                  <w:marBottom w:val="0"/>
                                                  <w:divBdr>
                                                    <w:top w:val="none" w:sz="0" w:space="0" w:color="auto"/>
                                                    <w:left w:val="none" w:sz="0" w:space="0" w:color="auto"/>
                                                    <w:bottom w:val="none" w:sz="0" w:space="0" w:color="auto"/>
                                                    <w:right w:val="none" w:sz="0" w:space="0" w:color="auto"/>
                                                  </w:divBdr>
                                                  <w:divsChild>
                                                    <w:div w:id="1751536754">
                                                      <w:marLeft w:val="0"/>
                                                      <w:marRight w:val="0"/>
                                                      <w:marTop w:val="0"/>
                                                      <w:marBottom w:val="0"/>
                                                      <w:divBdr>
                                                        <w:top w:val="none" w:sz="0" w:space="0" w:color="auto"/>
                                                        <w:left w:val="none" w:sz="0" w:space="0" w:color="auto"/>
                                                        <w:bottom w:val="none" w:sz="0" w:space="0" w:color="auto"/>
                                                        <w:right w:val="none" w:sz="0" w:space="0" w:color="auto"/>
                                                      </w:divBdr>
                                                      <w:divsChild>
                                                        <w:div w:id="1422677508">
                                                          <w:marLeft w:val="0"/>
                                                          <w:marRight w:val="0"/>
                                                          <w:marTop w:val="0"/>
                                                          <w:marBottom w:val="0"/>
                                                          <w:divBdr>
                                                            <w:top w:val="none" w:sz="0" w:space="0" w:color="auto"/>
                                                            <w:left w:val="none" w:sz="0" w:space="0" w:color="auto"/>
                                                            <w:bottom w:val="none" w:sz="0" w:space="0" w:color="auto"/>
                                                            <w:right w:val="none" w:sz="0" w:space="0" w:color="auto"/>
                                                          </w:divBdr>
                                                          <w:divsChild>
                                                            <w:div w:id="968783596">
                                                              <w:marLeft w:val="0"/>
                                                              <w:marRight w:val="0"/>
                                                              <w:marTop w:val="0"/>
                                                              <w:marBottom w:val="0"/>
                                                              <w:divBdr>
                                                                <w:top w:val="none" w:sz="0" w:space="10" w:color="D8D8D8"/>
                                                                <w:left w:val="none" w:sz="0" w:space="0" w:color="auto"/>
                                                                <w:bottom w:val="none" w:sz="0" w:space="0" w:color="auto"/>
                                                                <w:right w:val="none" w:sz="0" w:space="0" w:color="auto"/>
                                                              </w:divBdr>
                                                              <w:divsChild>
                                                                <w:div w:id="40372112">
                                                                  <w:marLeft w:val="0"/>
                                                                  <w:marRight w:val="0"/>
                                                                  <w:marTop w:val="0"/>
                                                                  <w:marBottom w:val="0"/>
                                                                  <w:divBdr>
                                                                    <w:top w:val="none" w:sz="0" w:space="0" w:color="auto"/>
                                                                    <w:left w:val="none" w:sz="0" w:space="0" w:color="auto"/>
                                                                    <w:bottom w:val="none" w:sz="0" w:space="0" w:color="auto"/>
                                                                    <w:right w:val="none" w:sz="0" w:space="0" w:color="auto"/>
                                                                  </w:divBdr>
                                                                  <w:divsChild>
                                                                    <w:div w:id="1016152492">
                                                                      <w:marLeft w:val="0"/>
                                                                      <w:marRight w:val="0"/>
                                                                      <w:marTop w:val="0"/>
                                                                      <w:marBottom w:val="0"/>
                                                                      <w:divBdr>
                                                                        <w:top w:val="none" w:sz="0" w:space="0" w:color="auto"/>
                                                                        <w:left w:val="none" w:sz="0" w:space="0" w:color="auto"/>
                                                                        <w:bottom w:val="none" w:sz="0" w:space="0" w:color="auto"/>
                                                                        <w:right w:val="none" w:sz="0" w:space="0" w:color="auto"/>
                                                                      </w:divBdr>
                                                                      <w:divsChild>
                                                                        <w:div w:id="1073893986">
                                                                          <w:marLeft w:val="0"/>
                                                                          <w:marRight w:val="0"/>
                                                                          <w:marTop w:val="0"/>
                                                                          <w:marBottom w:val="0"/>
                                                                          <w:divBdr>
                                                                            <w:top w:val="none" w:sz="0" w:space="0" w:color="auto"/>
                                                                            <w:left w:val="none" w:sz="0" w:space="0" w:color="auto"/>
                                                                            <w:bottom w:val="none" w:sz="0" w:space="0" w:color="auto"/>
                                                                            <w:right w:val="none" w:sz="0" w:space="0" w:color="auto"/>
                                                                          </w:divBdr>
                                                                          <w:divsChild>
                                                                            <w:div w:id="882442895">
                                                                              <w:marLeft w:val="0"/>
                                                                              <w:marRight w:val="0"/>
                                                                              <w:marTop w:val="0"/>
                                                                              <w:marBottom w:val="0"/>
                                                                              <w:divBdr>
                                                                                <w:top w:val="none" w:sz="0" w:space="0" w:color="auto"/>
                                                                                <w:left w:val="none" w:sz="0" w:space="0" w:color="auto"/>
                                                                                <w:bottom w:val="none" w:sz="0" w:space="0" w:color="auto"/>
                                                                                <w:right w:val="none" w:sz="0" w:space="0" w:color="auto"/>
                                                                              </w:divBdr>
                                                                            </w:div>
                                                                          </w:divsChild>
                                                                        </w:div>
                                                                        <w:div w:id="544951015">
                                                                          <w:marLeft w:val="0"/>
                                                                          <w:marRight w:val="0"/>
                                                                          <w:marTop w:val="0"/>
                                                                          <w:marBottom w:val="0"/>
                                                                          <w:divBdr>
                                                                            <w:top w:val="none" w:sz="0" w:space="0" w:color="auto"/>
                                                                            <w:left w:val="none" w:sz="0" w:space="0" w:color="auto"/>
                                                                            <w:bottom w:val="none" w:sz="0" w:space="0" w:color="auto"/>
                                                                            <w:right w:val="none" w:sz="0" w:space="0" w:color="auto"/>
                                                                          </w:divBdr>
                                                                        </w:div>
                                                                        <w:div w:id="2476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820454">
      <w:bodyDiv w:val="1"/>
      <w:marLeft w:val="0"/>
      <w:marRight w:val="0"/>
      <w:marTop w:val="0"/>
      <w:marBottom w:val="0"/>
      <w:divBdr>
        <w:top w:val="none" w:sz="0" w:space="0" w:color="auto"/>
        <w:left w:val="none" w:sz="0" w:space="0" w:color="auto"/>
        <w:bottom w:val="none" w:sz="0" w:space="0" w:color="auto"/>
        <w:right w:val="none" w:sz="0" w:space="0" w:color="auto"/>
      </w:divBdr>
    </w:div>
    <w:div w:id="1886941318">
      <w:bodyDiv w:val="1"/>
      <w:marLeft w:val="0"/>
      <w:marRight w:val="0"/>
      <w:marTop w:val="0"/>
      <w:marBottom w:val="0"/>
      <w:divBdr>
        <w:top w:val="none" w:sz="0" w:space="0" w:color="auto"/>
        <w:left w:val="none" w:sz="0" w:space="0" w:color="auto"/>
        <w:bottom w:val="none" w:sz="0" w:space="0" w:color="auto"/>
        <w:right w:val="none" w:sz="0" w:space="0" w:color="auto"/>
      </w:divBdr>
    </w:div>
    <w:div w:id="19582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biomass" TargetMode="External"/><Relationship Id="rId13" Type="http://schemas.openxmlformats.org/officeDocument/2006/relationships/hyperlink" Target="https://doi.org/10.1016/j.jfca.2016.11.012" TargetMode="External"/><Relationship Id="rId18" Type="http://schemas.openxmlformats.org/officeDocument/2006/relationships/hyperlink" Target="https://doi.org/10.1016/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 TargetMode="External"/><Relationship Id="rId7" Type="http://schemas.openxmlformats.org/officeDocument/2006/relationships/endnotes" Target="endnotes.xml"/><Relationship Id="rId12" Type="http://schemas.openxmlformats.org/officeDocument/2006/relationships/hyperlink" Target="https://doi.org/10.1038/" TargetMode="External"/><Relationship Id="rId17" Type="http://schemas.openxmlformats.org/officeDocument/2006/relationships/hyperlink" Target="https://doi.org/10.1590/1413-705420174160005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nas.org/cgi/doi/" TargetMode="External"/><Relationship Id="rId20" Type="http://schemas.openxmlformats.org/officeDocument/2006/relationships/hyperlink" Target="https://doi.org/10.1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foods10020223" TargetMode="External"/><Relationship Id="rId24" Type="http://schemas.openxmlformats.org/officeDocument/2006/relationships/hyperlink" Target="https://doi.org/10.1016/" TargetMode="Externa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6/" TargetMode="External"/><Relationship Id="rId23" Type="http://schemas.openxmlformats.org/officeDocument/2006/relationships/hyperlink" Target="https://doi.org/10.1016/" TargetMode="External"/><Relationship Id="rId10" Type="http://schemas.openxmlformats.org/officeDocument/2006/relationships/hyperlink" Target="https://doi.org/10.1016/" TargetMode="External"/><Relationship Id="rId19" Type="http://schemas.openxmlformats.org/officeDocument/2006/relationships/hyperlink" Target="https://doi.org/10.1111/j.1365-2664.2012" TargetMode="Externa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ipni.net/nutrifacts" TargetMode="External"/><Relationship Id="rId14" Type="http://schemas.openxmlformats.org/officeDocument/2006/relationships/hyperlink" Target="https://push-zb.helmholtz-muenchen.de/frontdoor.php?source_opus=60552&amp;la=de" TargetMode="External"/><Relationship Id="rId22" Type="http://schemas.openxmlformats.org/officeDocument/2006/relationships/hyperlink" Target="https://doi.org/%2010.100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74FC-F197-4003-A0AA-FAD414D6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10620</Words>
  <Characters>60538</Characters>
  <Application>Microsoft Office Word</Application>
  <DocSecurity>0</DocSecurity>
  <Lines>504</Lines>
  <Paragraphs>142</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ector>
  </HeadingPairs>
  <TitlesOfParts>
    <vt:vector size="4" baseType="lpstr">
      <vt:lpstr/>
      <vt:lpstr/>
      <vt:lpstr/>
      <vt:lpstr/>
    </vt:vector>
  </TitlesOfParts>
  <Company>Helmholtz Zentrum München</Company>
  <LinksUpToDate>false</LinksUpToDate>
  <CharactersWithSpaces>71016</CharactersWithSpaces>
  <SharedDoc>false</SharedDoc>
  <HLinks>
    <vt:vector size="102" baseType="variant">
      <vt:variant>
        <vt:i4>2293878</vt:i4>
      </vt:variant>
      <vt:variant>
        <vt:i4>51</vt:i4>
      </vt:variant>
      <vt:variant>
        <vt:i4>0</vt:i4>
      </vt:variant>
      <vt:variant>
        <vt:i4>5</vt:i4>
      </vt:variant>
      <vt:variant>
        <vt:lpwstr>https://doi.org/10.1016/j.agrformet.2018.08.011</vt:lpwstr>
      </vt:variant>
      <vt:variant>
        <vt:lpwstr/>
      </vt:variant>
      <vt:variant>
        <vt:i4>77</vt:i4>
      </vt:variant>
      <vt:variant>
        <vt:i4>48</vt:i4>
      </vt:variant>
      <vt:variant>
        <vt:i4>0</vt:i4>
      </vt:variant>
      <vt:variant>
        <vt:i4>5</vt:i4>
      </vt:variant>
      <vt:variant>
        <vt:lpwstr>https://doi.org/10.1080/01904167.2018.1527933</vt:lpwstr>
      </vt:variant>
      <vt:variant>
        <vt:lpwstr/>
      </vt:variant>
      <vt:variant>
        <vt:i4>1179740</vt:i4>
      </vt:variant>
      <vt:variant>
        <vt:i4>45</vt:i4>
      </vt:variant>
      <vt:variant>
        <vt:i4>0</vt:i4>
      </vt:variant>
      <vt:variant>
        <vt:i4>5</vt:i4>
      </vt:variant>
      <vt:variant>
        <vt:lpwstr>https://doi.org/10.1016/</vt:lpwstr>
      </vt:variant>
      <vt:variant>
        <vt:lpwstr/>
      </vt:variant>
      <vt:variant>
        <vt:i4>1245277</vt:i4>
      </vt:variant>
      <vt:variant>
        <vt:i4>42</vt:i4>
      </vt:variant>
      <vt:variant>
        <vt:i4>0</vt:i4>
      </vt:variant>
      <vt:variant>
        <vt:i4>5</vt:i4>
      </vt:variant>
      <vt:variant>
        <vt:lpwstr>https://doi.org/10.1007/</vt:lpwstr>
      </vt:variant>
      <vt:variant>
        <vt:lpwstr/>
      </vt:variant>
      <vt:variant>
        <vt:i4>2949231</vt:i4>
      </vt:variant>
      <vt:variant>
        <vt:i4>39</vt:i4>
      </vt:variant>
      <vt:variant>
        <vt:i4>0</vt:i4>
      </vt:variant>
      <vt:variant>
        <vt:i4>5</vt:i4>
      </vt:variant>
      <vt:variant>
        <vt:lpwstr>https://doi.org/10.1016/j.still.2018.02.012</vt:lpwstr>
      </vt:variant>
      <vt:variant>
        <vt:lpwstr/>
      </vt:variant>
      <vt:variant>
        <vt:i4>1179740</vt:i4>
      </vt:variant>
      <vt:variant>
        <vt:i4>36</vt:i4>
      </vt:variant>
      <vt:variant>
        <vt:i4>0</vt:i4>
      </vt:variant>
      <vt:variant>
        <vt:i4>5</vt:i4>
      </vt:variant>
      <vt:variant>
        <vt:lpwstr>https://doi.org/10.1016/</vt:lpwstr>
      </vt:variant>
      <vt:variant>
        <vt:lpwstr/>
      </vt:variant>
      <vt:variant>
        <vt:i4>2883697</vt:i4>
      </vt:variant>
      <vt:variant>
        <vt:i4>33</vt:i4>
      </vt:variant>
      <vt:variant>
        <vt:i4>0</vt:i4>
      </vt:variant>
      <vt:variant>
        <vt:i4>5</vt:i4>
      </vt:variant>
      <vt:variant>
        <vt:lpwstr>https://doi.org/10.1590/1413-70542017416000517</vt:lpwstr>
      </vt:variant>
      <vt:variant>
        <vt:lpwstr/>
      </vt:variant>
      <vt:variant>
        <vt:i4>2097257</vt:i4>
      </vt:variant>
      <vt:variant>
        <vt:i4>30</vt:i4>
      </vt:variant>
      <vt:variant>
        <vt:i4>0</vt:i4>
      </vt:variant>
      <vt:variant>
        <vt:i4>5</vt:i4>
      </vt:variant>
      <vt:variant>
        <vt:lpwstr>https://www.sciencedirect.com/science/article/abs/pii/S2352009417302614</vt:lpwstr>
      </vt:variant>
      <vt:variant>
        <vt:lpwstr/>
      </vt:variant>
      <vt:variant>
        <vt:i4>2883685</vt:i4>
      </vt:variant>
      <vt:variant>
        <vt:i4>27</vt:i4>
      </vt:variant>
      <vt:variant>
        <vt:i4>0</vt:i4>
      </vt:variant>
      <vt:variant>
        <vt:i4>5</vt:i4>
      </vt:variant>
      <vt:variant>
        <vt:lpwstr>https://www.sciencedirect.com/science/article/abs/pii/S1877343512001455</vt:lpwstr>
      </vt:variant>
      <vt:variant>
        <vt:lpwstr/>
      </vt:variant>
      <vt:variant>
        <vt:i4>3080301</vt:i4>
      </vt:variant>
      <vt:variant>
        <vt:i4>24</vt:i4>
      </vt:variant>
      <vt:variant>
        <vt:i4>0</vt:i4>
      </vt:variant>
      <vt:variant>
        <vt:i4>5</vt:i4>
      </vt:variant>
      <vt:variant>
        <vt:lpwstr>https://www.sciencedirect.com/science/article/abs/pii/S0929139315300585</vt:lpwstr>
      </vt:variant>
      <vt:variant>
        <vt:lpwstr/>
      </vt:variant>
      <vt:variant>
        <vt:i4>2883622</vt:i4>
      </vt:variant>
      <vt:variant>
        <vt:i4>21</vt:i4>
      </vt:variant>
      <vt:variant>
        <vt:i4>0</vt:i4>
      </vt:variant>
      <vt:variant>
        <vt:i4>5</vt:i4>
      </vt:variant>
      <vt:variant>
        <vt:lpwstr>https://www.sciencedirect.com/science/article/abs/pii/S1470160X18304928</vt:lpwstr>
      </vt:variant>
      <vt:variant>
        <vt:lpwstr/>
      </vt:variant>
      <vt:variant>
        <vt:i4>4522059</vt:i4>
      </vt:variant>
      <vt:variant>
        <vt:i4>18</vt:i4>
      </vt:variant>
      <vt:variant>
        <vt:i4>0</vt:i4>
      </vt:variant>
      <vt:variant>
        <vt:i4>5</vt:i4>
      </vt:variant>
      <vt:variant>
        <vt:lpwstr>https://www.nrcs.usda.gov/wps/portal/nrcs/detail/soils/health/assessment/?cid=stelprdb1237387</vt:lpwstr>
      </vt:variant>
      <vt:variant>
        <vt:lpwstr/>
      </vt:variant>
      <vt:variant>
        <vt:i4>6750315</vt:i4>
      </vt:variant>
      <vt:variant>
        <vt:i4>15</vt:i4>
      </vt:variant>
      <vt:variant>
        <vt:i4>0</vt:i4>
      </vt:variant>
      <vt:variant>
        <vt:i4>5</vt:i4>
      </vt:variant>
      <vt:variant>
        <vt:lpwstr>http://soilquality.org/indicators.html</vt:lpwstr>
      </vt:variant>
      <vt:variant>
        <vt:lpwstr/>
      </vt:variant>
      <vt:variant>
        <vt:i4>3735605</vt:i4>
      </vt:variant>
      <vt:variant>
        <vt:i4>9</vt:i4>
      </vt:variant>
      <vt:variant>
        <vt:i4>0</vt:i4>
      </vt:variant>
      <vt:variant>
        <vt:i4>5</vt:i4>
      </vt:variant>
      <vt:variant>
        <vt:lpwstr>http://www.ipni.net/nutrifacts</vt:lpwstr>
      </vt:variant>
      <vt:variant>
        <vt:lpwstr/>
      </vt:variant>
      <vt:variant>
        <vt:i4>3670137</vt:i4>
      </vt:variant>
      <vt:variant>
        <vt:i4>6</vt:i4>
      </vt:variant>
      <vt:variant>
        <vt:i4>0</vt:i4>
      </vt:variant>
      <vt:variant>
        <vt:i4>5</vt:i4>
      </vt:variant>
      <vt:variant>
        <vt:lpwstr>https://www.sciencedirect.com/science/article/pii/S1687850714000119</vt:lpwstr>
      </vt:variant>
      <vt:variant>
        <vt:lpwstr>bib24</vt:lpwstr>
      </vt:variant>
      <vt:variant>
        <vt:i4>65606</vt:i4>
      </vt:variant>
      <vt:variant>
        <vt:i4>3</vt:i4>
      </vt:variant>
      <vt:variant>
        <vt:i4>0</vt:i4>
      </vt:variant>
      <vt:variant>
        <vt:i4>5</vt:i4>
      </vt:variant>
      <vt:variant>
        <vt:lpwstr>https://www.sciencedirect.com/topics/agricultural-and-biological-sciences/biomass</vt:lpwstr>
      </vt:variant>
      <vt:variant>
        <vt:lpwstr/>
      </vt:variant>
      <vt:variant>
        <vt:i4>7864423</vt:i4>
      </vt:variant>
      <vt:variant>
        <vt:i4>0</vt:i4>
      </vt:variant>
      <vt:variant>
        <vt:i4>0</vt:i4>
      </vt:variant>
      <vt:variant>
        <vt:i4>5</vt:i4>
      </vt:variant>
      <vt:variant>
        <vt:lpwstr>https://www.scientificamerican.com/article/only-60-years-of-farming-left-if-soil-degradation-continues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Schröder, Peter</dc:creator>
  <cp:keywords/>
  <dc:description/>
  <cp:lastModifiedBy>Schröder, Peter</cp:lastModifiedBy>
  <cp:revision>5</cp:revision>
  <cp:lastPrinted>2021-05-11T14:22:00Z</cp:lastPrinted>
  <dcterms:created xsi:type="dcterms:W3CDTF">2021-05-19T13:08:00Z</dcterms:created>
  <dcterms:modified xsi:type="dcterms:W3CDTF">2021-05-19T14:28:00Z</dcterms:modified>
</cp:coreProperties>
</file>