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Times New Roman" w:eastAsia="Times New Roman" w:hAnsi="Times New Roman" w:cs="Times New Roman"/>
          <w:b/>
          <w:sz w:val="28"/>
          <w:szCs w:val="28"/>
          <w:highlight w:val="white"/>
        </w:rPr>
      </w:pPr>
      <w:r>
        <w:rPr>
          <w:rFonts w:ascii="Times New Roman" w:eastAsia="Times New Roman" w:hAnsi="Times New Roman" w:cs="Times New Roman"/>
          <w:b/>
          <w:sz w:val="24"/>
          <w:szCs w:val="28"/>
          <w:highlight w:val="white"/>
        </w:rPr>
        <w:t xml:space="preserve">Islet biology in 2021 </w:t>
      </w:r>
    </w:p>
    <w:p>
      <w:pP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New insights into </w:t>
      </w:r>
      <w:r>
        <w:rPr>
          <w:rFonts w:ascii="Times New Roman" w:eastAsia="Times New Roman" w:hAnsi="Times New Roman" w:cs="Times New Roman"/>
          <w:b/>
          <w:sz w:val="28"/>
          <w:szCs w:val="28"/>
        </w:rPr>
        <w:t>β</w:t>
      </w:r>
      <w:r>
        <w:rPr>
          <w:rFonts w:ascii="Times New Roman" w:eastAsia="Times New Roman" w:hAnsi="Times New Roman" w:cs="Times New Roman"/>
          <w:b/>
          <w:sz w:val="28"/>
          <w:szCs w:val="28"/>
          <w:highlight w:val="white"/>
        </w:rPr>
        <w:t>-cell failure, regeneration and replacement</w:t>
      </w:r>
    </w:p>
    <w:p>
      <w:pPr>
        <w:rPr>
          <w:rFonts w:ascii="Times New Roman" w:eastAsia="Times New Roman" w:hAnsi="Times New Roman" w:cs="Times New Roman"/>
          <w:highlight w:val="white"/>
        </w:rPr>
      </w:pPr>
    </w:p>
    <w:p>
      <w:pPr>
        <w:rPr>
          <w:rFonts w:ascii="Times New Roman" w:eastAsia="Times New Roman" w:hAnsi="Times New Roman" w:cs="Times New Roman"/>
          <w:sz w:val="24"/>
          <w:szCs w:val="24"/>
          <w:highlight w:val="white"/>
          <w:vertAlign w:val="superscript"/>
        </w:rPr>
      </w:pPr>
      <w:r>
        <w:rPr>
          <w:rFonts w:ascii="Times New Roman" w:eastAsia="Times New Roman" w:hAnsi="Times New Roman" w:cs="Times New Roman"/>
          <w:sz w:val="24"/>
          <w:szCs w:val="24"/>
          <w:highlight w:val="white"/>
        </w:rPr>
        <w:t>Mostafa Bakhti</w:t>
      </w:r>
      <w:r>
        <w:rPr>
          <w:rFonts w:ascii="Times New Roman" w:eastAsia="Times New Roman" w:hAnsi="Times New Roman" w:cs="Times New Roman"/>
          <w:sz w:val="24"/>
          <w:szCs w:val="24"/>
          <w:highlight w:val="white"/>
          <w:vertAlign w:val="superscript"/>
        </w:rPr>
        <w:t>1</w:t>
      </w:r>
      <w:proofErr w:type="gramStart"/>
      <w:r>
        <w:rPr>
          <w:rFonts w:ascii="Times New Roman" w:eastAsia="Times New Roman" w:hAnsi="Times New Roman" w:cs="Times New Roman"/>
          <w:sz w:val="24"/>
          <w:szCs w:val="24"/>
          <w:highlight w:val="white"/>
          <w:vertAlign w:val="superscript"/>
        </w:rPr>
        <w:t>,2</w:t>
      </w:r>
      <w:proofErr w:type="gramEnd"/>
      <w:r>
        <w:rPr>
          <w:rFonts w:ascii="Times New Roman" w:eastAsia="Times New Roman" w:hAnsi="Times New Roman" w:cs="Times New Roman"/>
          <w:sz w:val="24"/>
          <w:szCs w:val="24"/>
          <w:highlight w:val="white"/>
        </w:rPr>
        <w:t xml:space="preserve"> and </w:t>
      </w:r>
      <w:proofErr w:type="spellStart"/>
      <w:r>
        <w:rPr>
          <w:rFonts w:ascii="Times New Roman" w:eastAsia="Times New Roman" w:hAnsi="Times New Roman" w:cs="Times New Roman"/>
          <w:sz w:val="24"/>
          <w:szCs w:val="24"/>
          <w:highlight w:val="white"/>
        </w:rPr>
        <w:t>Heiko</w:t>
      </w:r>
      <w:proofErr w:type="spellEnd"/>
      <w:r>
        <w:rPr>
          <w:rFonts w:ascii="Times New Roman" w:eastAsia="Times New Roman" w:hAnsi="Times New Roman" w:cs="Times New Roman"/>
          <w:sz w:val="24"/>
          <w:szCs w:val="24"/>
          <w:highlight w:val="white"/>
        </w:rPr>
        <w:t xml:space="preserve"> Lickert</w:t>
      </w:r>
      <w:r>
        <w:rPr>
          <w:rFonts w:ascii="Times New Roman" w:eastAsia="Times New Roman" w:hAnsi="Times New Roman" w:cs="Times New Roman"/>
          <w:sz w:val="24"/>
          <w:szCs w:val="24"/>
          <w:highlight w:val="white"/>
          <w:vertAlign w:val="superscript"/>
        </w:rPr>
        <w:t>1-3</w:t>
      </w:r>
      <w:r>
        <w:rPr>
          <w:rFonts w:ascii="Times New Roman" w:eastAsia="Times New Roman" w:hAnsi="Times New Roman" w:cs="Times New Roman"/>
          <w:sz w:val="24"/>
          <w:szCs w:val="24"/>
          <w:vertAlign w:val="superscript"/>
        </w:rPr>
        <w:t>†</w:t>
      </w:r>
    </w:p>
    <w:p>
      <w:pPr>
        <w:rPr>
          <w:rFonts w:ascii="Times New Roman" w:eastAsia="Times New Roman" w:hAnsi="Times New Roman" w:cs="Times New Roman"/>
          <w:sz w:val="20"/>
          <w:szCs w:val="20"/>
          <w:highlight w:val="white"/>
        </w:rPr>
      </w:pPr>
    </w:p>
    <w:p>
      <w:pPr>
        <w:rPr>
          <w:rFonts w:ascii="Times New Roman" w:eastAsia="Times New Roman" w:hAnsi="Times New Roman" w:cs="Times New Roman"/>
          <w:sz w:val="20"/>
          <w:szCs w:val="20"/>
          <w:highlight w:val="white"/>
          <w:lang w:val="de-DE"/>
        </w:rPr>
      </w:pPr>
      <w:r>
        <w:rPr>
          <w:rFonts w:ascii="Times New Roman" w:eastAsia="Times New Roman" w:hAnsi="Times New Roman" w:cs="Times New Roman"/>
          <w:sz w:val="20"/>
          <w:szCs w:val="20"/>
          <w:highlight w:val="white"/>
          <w:vertAlign w:val="superscript"/>
          <w:lang w:val="de-DE"/>
        </w:rPr>
        <w:t>1</w:t>
      </w:r>
      <w:r>
        <w:rPr>
          <w:rFonts w:ascii="Times New Roman" w:eastAsia="Times New Roman" w:hAnsi="Times New Roman" w:cs="Times New Roman"/>
          <w:sz w:val="20"/>
          <w:szCs w:val="20"/>
          <w:highlight w:val="white"/>
          <w:lang w:val="de-DE"/>
        </w:rPr>
        <w:t xml:space="preserve">Institute of Diabetes and Regeneration Research, Helmholtz Zentrum </w:t>
      </w:r>
      <w:r>
        <w:rPr>
          <w:rFonts w:ascii="Times New Roman" w:eastAsia="Times New Roman" w:hAnsi="Times New Roman" w:cs="Times New Roman"/>
          <w:sz w:val="20"/>
          <w:szCs w:val="20"/>
          <w:lang w:val="de-DE"/>
        </w:rPr>
        <w:t>München</w:t>
      </w:r>
      <w:r>
        <w:rPr>
          <w:rFonts w:ascii="Times New Roman" w:eastAsia="Times New Roman" w:hAnsi="Times New Roman" w:cs="Times New Roman"/>
          <w:sz w:val="20"/>
          <w:szCs w:val="20"/>
          <w:highlight w:val="white"/>
          <w:lang w:val="de-DE"/>
        </w:rPr>
        <w:t>, Neuherberg, Germany</w:t>
      </w:r>
    </w:p>
    <w:p>
      <w:pPr>
        <w:rPr>
          <w:rFonts w:ascii="Times New Roman" w:eastAsia="Times New Roman" w:hAnsi="Times New Roman" w:cs="Times New Roman"/>
          <w:sz w:val="20"/>
          <w:szCs w:val="20"/>
          <w:highlight w:val="white"/>
          <w:lang w:val="de-DE"/>
        </w:rPr>
      </w:pPr>
      <w:r>
        <w:rPr>
          <w:rFonts w:ascii="Times New Roman" w:eastAsia="Times New Roman" w:hAnsi="Times New Roman" w:cs="Times New Roman"/>
          <w:sz w:val="20"/>
          <w:szCs w:val="20"/>
          <w:highlight w:val="white"/>
          <w:vertAlign w:val="superscript"/>
          <w:lang w:val="de-DE"/>
        </w:rPr>
        <w:t>2</w:t>
      </w:r>
      <w:r>
        <w:rPr>
          <w:rFonts w:ascii="Times New Roman" w:eastAsia="Times New Roman" w:hAnsi="Times New Roman" w:cs="Times New Roman"/>
          <w:sz w:val="20"/>
          <w:szCs w:val="20"/>
          <w:highlight w:val="white"/>
          <w:lang w:val="de-DE"/>
        </w:rPr>
        <w:t>German Center for Diabetes Research (DZD),  Neuherberg, Germany</w:t>
      </w:r>
    </w:p>
    <w:p>
      <w:pPr>
        <w:rPr>
          <w:rFonts w:ascii="Times New Roman" w:eastAsia="Times New Roman" w:hAnsi="Times New Roman" w:cs="Times New Roman"/>
          <w:sz w:val="20"/>
          <w:szCs w:val="20"/>
          <w:highlight w:val="white"/>
          <w:lang w:val="de-DE"/>
        </w:rPr>
      </w:pPr>
      <w:r>
        <w:rPr>
          <w:rFonts w:ascii="Times New Roman" w:eastAsia="Times New Roman" w:hAnsi="Times New Roman" w:cs="Times New Roman"/>
          <w:sz w:val="20"/>
          <w:szCs w:val="20"/>
          <w:highlight w:val="white"/>
          <w:vertAlign w:val="superscript"/>
          <w:lang w:val="de-DE"/>
        </w:rPr>
        <w:t>3</w:t>
      </w:r>
      <w:r>
        <w:rPr>
          <w:rFonts w:ascii="Times New Roman" w:eastAsia="Times New Roman" w:hAnsi="Times New Roman" w:cs="Times New Roman"/>
          <w:sz w:val="20"/>
          <w:szCs w:val="20"/>
          <w:highlight w:val="white"/>
          <w:lang w:val="de-DE"/>
        </w:rPr>
        <w:t xml:space="preserve">Technische Universität München, School of Medicine,  Munich, Germany </w:t>
      </w:r>
    </w:p>
    <w:p>
      <w:pPr>
        <w:rPr>
          <w:rFonts w:ascii="Times New Roman" w:eastAsia="Times New Roman" w:hAnsi="Times New Roman" w:cs="Times New Roman"/>
          <w:sz w:val="20"/>
          <w:szCs w:val="20"/>
          <w:highlight w:val="white"/>
          <w:lang w:val="de-DE"/>
        </w:rPr>
      </w:pPr>
      <w:r>
        <w:rPr>
          <w:rFonts w:ascii="Times New Roman" w:eastAsia="Times New Roman" w:hAnsi="Times New Roman" w:cs="Times New Roman"/>
          <w:sz w:val="20"/>
          <w:szCs w:val="20"/>
          <w:lang w:val="de-DE"/>
        </w:rPr>
        <w:t xml:space="preserve">email: </w:t>
      </w:r>
      <w:r>
        <w:rPr>
          <w:rFonts w:ascii="Times New Roman" w:eastAsia="Times New Roman" w:hAnsi="Times New Roman" w:cs="Times New Roman"/>
          <w:sz w:val="20"/>
          <w:szCs w:val="20"/>
          <w:vertAlign w:val="superscript"/>
          <w:lang w:val="de-DE"/>
        </w:rPr>
        <w:t>†</w:t>
      </w:r>
      <w:hyperlink r:id="rId8">
        <w:r>
          <w:rPr>
            <w:rFonts w:ascii="Times New Roman" w:eastAsia="Times New Roman" w:hAnsi="Times New Roman" w:cs="Times New Roman"/>
            <w:color w:val="1155CC"/>
            <w:sz w:val="20"/>
            <w:szCs w:val="20"/>
            <w:highlight w:val="white"/>
            <w:u w:val="single"/>
            <w:lang w:val="de-DE"/>
          </w:rPr>
          <w:t>heiko.lickert@helmholtz-muenchen.de</w:t>
        </w:r>
      </w:hyperlink>
    </w:p>
    <w:p>
      <w:pPr>
        <w:jc w:val="both"/>
        <w:rPr>
          <w:sz w:val="21"/>
          <w:szCs w:val="21"/>
          <w:highlight w:val="white"/>
          <w:lang w:val="de-DE"/>
        </w:rPr>
      </w:pPr>
    </w:p>
    <w:p>
      <w:pPr>
        <w:jc w:val="both"/>
        <w:rPr>
          <w:rFonts w:ascii="Times New Roman" w:eastAsia="Times New Roman" w:hAnsi="Times New Roman" w:cs="Times New Roman"/>
          <w:b/>
          <w:highlight w:val="white"/>
          <w:lang w:val="de-DE"/>
        </w:rPr>
      </w:pPr>
    </w:p>
    <w:p>
      <w:pPr>
        <w:spacing w:line="360" w:lineRule="auto"/>
        <w:jc w:val="both"/>
        <w:rPr>
          <w:rFonts w:ascii="Times New Roman" w:eastAsia="Times New Roman" w:hAnsi="Times New Roman" w:cs="Times New Roman"/>
          <w:highlight w:val="white"/>
        </w:rPr>
      </w:pPr>
      <w:proofErr w:type="spellStart"/>
      <w:r>
        <w:rPr>
          <w:rFonts w:ascii="Times New Roman" w:eastAsia="Times New Roman" w:hAnsi="Times New Roman" w:cs="Times New Roman"/>
          <w:b/>
          <w:highlight w:val="white"/>
        </w:rPr>
        <w:t>Standfirst</w:t>
      </w:r>
      <w:proofErr w:type="spellEnd"/>
      <w:r>
        <w:rPr>
          <w:rFonts w:ascii="Times New Roman" w:eastAsia="Times New Roman" w:hAnsi="Times New Roman" w:cs="Times New Roman"/>
          <w:b/>
          <w:highlight w:val="white"/>
        </w:rPr>
        <w:t>:</w:t>
      </w:r>
      <w:r>
        <w:rPr>
          <w:rFonts w:ascii="Times New Roman" w:eastAsia="Times New Roman" w:hAnsi="Times New Roman" w:cs="Times New Roman"/>
          <w:highlight w:val="white"/>
        </w:rPr>
        <w:t xml:space="preserve"> In 2021, several discoveries shed light on the </w:t>
      </w:r>
      <w:proofErr w:type="spellStart"/>
      <w:r>
        <w:rPr>
          <w:rFonts w:ascii="Times New Roman" w:eastAsia="Times New Roman" w:hAnsi="Times New Roman" w:cs="Times New Roman"/>
          <w:highlight w:val="white"/>
        </w:rPr>
        <w:t>pathomechanism</w:t>
      </w:r>
      <w:proofErr w:type="spellEnd"/>
      <w:r>
        <w:rPr>
          <w:rFonts w:ascii="Times New Roman" w:eastAsia="Times New Roman" w:hAnsi="Times New Roman" w:cs="Times New Roman"/>
          <w:highlight w:val="white"/>
        </w:rPr>
        <w:t xml:space="preserve"> of β-cell failure during diabetes mellitus initiation and progression and validated novel molecular targets for intervention. Moreover, </w:t>
      </w:r>
      <w:r>
        <w:rPr>
          <w:rFonts w:ascii="Times New Roman" w:eastAsia="Times New Roman" w:hAnsi="Times New Roman" w:cs="Times New Roman"/>
        </w:rPr>
        <w:t xml:space="preserve">the field of </w:t>
      </w:r>
      <w:r>
        <w:rPr>
          <w:rFonts w:ascii="Times New Roman" w:eastAsia="Times New Roman" w:hAnsi="Times New Roman" w:cs="Times New Roman"/>
          <w:highlight w:val="white"/>
        </w:rPr>
        <w:t>stem cell-derived replacements for β-cells is rapidly advancing. These advances bring us closer to therapies to protect and/or regenerate β-cell mass in patients with diabetes mellitus</w:t>
      </w:r>
    </w:p>
    <w:p>
      <w:pPr>
        <w:shd w:val="clear" w:color="auto" w:fill="FFFFFF"/>
        <w:spacing w:line="36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Key advances</w:t>
      </w:r>
    </w:p>
    <w:p>
      <w:pPr>
        <w:pStyle w:val="ListParagraph"/>
        <w:numPr>
          <w:ilvl w:val="0"/>
          <w:numId w:val="2"/>
        </w:numPr>
        <w:shd w:val="clear" w:color="auto" w:fill="FFFFFF"/>
        <w:spacing w:line="360" w:lineRule="auto"/>
        <w:jc w:val="both"/>
        <w:rPr>
          <w:rFonts w:ascii="Times New Roman" w:eastAsia="Times New Roman" w:hAnsi="Times New Roman" w:cs="Times New Roman"/>
          <w:highlight w:val="white"/>
        </w:rPr>
      </w:pPr>
      <w:r>
        <w:rPr>
          <w:rFonts w:ascii="Times New Roman" w:eastAsia="Times New Roman" w:hAnsi="Times New Roman" w:cs="Times New Roman"/>
        </w:rPr>
        <w:t xml:space="preserve">Single-cell </w:t>
      </w:r>
      <w:proofErr w:type="spellStart"/>
      <w:r>
        <w:rPr>
          <w:rFonts w:ascii="Times New Roman" w:eastAsia="Times New Roman" w:hAnsi="Times New Roman" w:cs="Times New Roman"/>
        </w:rPr>
        <w:t>epigenomics</w:t>
      </w:r>
      <w:proofErr w:type="spellEnd"/>
      <w:r>
        <w:rPr>
          <w:rFonts w:ascii="Times New Roman" w:eastAsia="Times New Roman" w:hAnsi="Times New Roman" w:cs="Times New Roman"/>
        </w:rPr>
        <w:t xml:space="preserve"> </w:t>
      </w:r>
      <w:r>
        <w:rPr>
          <w:rFonts w:ascii="Times New Roman" w:eastAsia="Times New Roman" w:hAnsi="Times New Roman" w:cs="Times New Roman"/>
          <w:highlight w:val="white"/>
        </w:rPr>
        <w:t xml:space="preserve">and </w:t>
      </w:r>
      <w:r>
        <w:rPr>
          <w:rFonts w:ascii="Times New Roman" w:eastAsia="Times New Roman" w:hAnsi="Times New Roman" w:cs="Times New Roman"/>
        </w:rPr>
        <w:t xml:space="preserve">genome-wide association studies (GWAS) </w:t>
      </w:r>
      <w:r>
        <w:rPr>
          <w:rFonts w:ascii="Times New Roman" w:eastAsia="Times New Roman" w:hAnsi="Times New Roman" w:cs="Times New Roman"/>
          <w:highlight w:val="white"/>
        </w:rPr>
        <w:t xml:space="preserve">of type 1 diabetes mellitus (T1DM) detected enrichment of risk variants in </w:t>
      </w:r>
      <w:r>
        <w:rPr>
          <w:rFonts w:ascii="Times New Roman" w:eastAsia="Times New Roman" w:hAnsi="Times New Roman" w:cs="Times New Roman"/>
          <w:i/>
        </w:rPr>
        <w:t>cis</w:t>
      </w:r>
      <w:r>
        <w:rPr>
          <w:rFonts w:ascii="Times New Roman" w:eastAsia="Times New Roman" w:hAnsi="Times New Roman" w:cs="Times New Roman"/>
        </w:rPr>
        <w:t>-regulatory elements</w:t>
      </w:r>
      <w:r>
        <w:rPr>
          <w:rFonts w:ascii="Times New Roman" w:eastAsia="Times New Roman" w:hAnsi="Times New Roman" w:cs="Times New Roman"/>
          <w:highlight w:val="white"/>
        </w:rPr>
        <w:t xml:space="preserve"> across blood and pancreatic cell types, indicating the contribution of pancreatic exocrine dysfunction in T1DM development</w:t>
      </w:r>
      <w:r>
        <w:rPr>
          <w:rFonts w:ascii="Times New Roman" w:eastAsia="Times New Roman" w:hAnsi="Times New Roman" w:cs="Times New Roman"/>
          <w:highlight w:val="white"/>
        </w:rPr>
        <w:fldChar w:fldCharType="begin" w:fldLock="1"/>
      </w:r>
      <w:r>
        <w:rPr>
          <w:rFonts w:ascii="Times New Roman" w:eastAsia="Times New Roman" w:hAnsi="Times New Roman" w:cs="Times New Roman"/>
          <w:highlight w:val="white"/>
        </w:rPr>
        <w:instrText>ADDIN CSL_CITATION {"citationItems":[{"id":"ITEM-1","itemData":{"DOI":"10.1038/s41586-021-03552-w","ISSN":"14764687","PMID":"34012112","abstract":"Genetic risk variants that have been identified in genome-wide association studies of complex diseases are primarily non-coding1. Translating these risk variants into mechanistic insights requires detailed maps of gene regulation in disease-relevant cell types2. Here we combined two approaches: a genome-wide association study of type 1 diabetes (T1D) using 520,580 samples, and the identification of candidate cis-regulatory elements (cCREs) in pancreas and peripheral blood mononuclear cells using single-nucleus assay for transposase-accessible chromatin with sequencing (snATAC–seq) of 131,554 nuclei. Risk variants for T1D were enriched in cCREs that were active in T cells and other cell types, including acinar and ductal cells of the exocrine pancreas. Risk variants at multiple T1D signals overlapped with exocrine-specific cCREs that were linked to genes with exocrine-specific expression. At the CFTR locus, the T1D risk variant rs7795896 mapped to a ductal-specific cCRE that regulated CFTR; the risk allele reduced transcription factor binding, enhancer activity and CFTR expression in ductal cells. These findings support a role for the exocrine pancreas in the pathogenesis of T1D and highlight the power of large-scale genome-wide association studies and single-cell epigenomics for understanding the cellular origins of complex disease.","author":[{"dropping-particle":"","family":"Chiou","given":"Joshua","non-dropping-particle":"","parse-names":false,"suffix":""},{"dropping-particle":"","family":"Geusz","given":"Ryan J.","non-dropping-particle":"","parse-names":false,"suffix":""},{"dropping-particle":"","family":"Okino","given":"Mei Lin","non-dropping-particle":"","parse-names":false,"suffix":""},{"dropping-particle":"","family":"Han","given":"Jee Yun","non-dropping-particle":"","parse-names":false,"suffix":""},{"dropping-particle":"","family":"Miller","given":"Michael","non-dropping-particle":"","parse-names":false,"suffix":""},{"dropping-particle":"","family":"Melton","given":"Rebecca","non-dropping-particle":"","parse-names":false,"suffix":""},{"dropping-particle":"","family":"Beebe","given":"Elisha","non-dropping-particle":"","parse-names":false,"suffix":""},{"dropping-particle":"","family":"Benaglio","given":"Paola","non-dropping-particle":"","parse-names":false,"suffix":""},{"dropping-particle":"","family":"Huang","given":"Serina","non-dropping-particle":"","parse-names":false,"suffix":""},{"dropping-particle":"","family":"Korgaonkar","given":"Katha","non-dropping-particle":"","parse-names":false,"suffix":""},{"dropping-particle":"","family":"Heller","given":"Sandra","non-dropping-particle":"","parse-names":false,"suffix":""},{"dropping-particle":"","family":"Kleger","given":"Alexander","non-dropping-particle":"","parse-names":false,"suffix":""},{"dropping-particle":"","family":"Preissl","given":"Sebastian","non-dropping-particle":"","parse-names":false,"suffix":""},{"dropping-particle":"","family":"Gorkin","given":"David U.","non-dropping-particle":"","parse-names":false,"suffix":""},{"dropping-particle":"","family":"Sander","given":"Maike","non-dropping-particle":"","parse-names":false,"suffix":""},{"dropping-particle":"","family":"Gaulton","given":"Kyle J.","non-dropping-particle":"","parse-names":false,"suffix":""}],"container-title":"Nature","id":"ITEM-1","issue":"7863","issued":{"date-parts":[["2021"]]},"page":"398-402","publisher":"Springer US","title":"Interpreting type 1 diabetes risk with genetics and single-cell epigenomics","type":"article-journal","volume":"594"},"uris":["http://www.mendeley.com/documents/?uuid=ee6e841b-127a-4440-a80c-52bb849a07ef"]}],"mendeley":{"formattedCitation":"&lt;sup&gt;2&lt;/sup&gt;","plainTextFormattedCitation":"2","previouslyFormattedCitation":"&lt;sup&gt;2&lt;/sup&gt;"},"properties":{"noteIndex":0},"schema":"https://github.com/citation-style-language/schema/raw/master/csl-citation.json"}</w:instrText>
      </w:r>
      <w:r>
        <w:rPr>
          <w:rFonts w:ascii="Times New Roman" w:eastAsia="Times New Roman" w:hAnsi="Times New Roman" w:cs="Times New Roman"/>
          <w:highlight w:val="white"/>
        </w:rPr>
        <w:fldChar w:fldCharType="separate"/>
      </w:r>
      <w:r>
        <w:rPr>
          <w:rFonts w:ascii="Times New Roman" w:eastAsia="Times New Roman" w:hAnsi="Times New Roman" w:cs="Times New Roman"/>
          <w:noProof/>
          <w:highlight w:val="white"/>
          <w:vertAlign w:val="superscript"/>
        </w:rPr>
        <w:t>2</w:t>
      </w:r>
      <w:r>
        <w:rPr>
          <w:rFonts w:ascii="Times New Roman" w:eastAsia="Times New Roman" w:hAnsi="Times New Roman" w:cs="Times New Roman"/>
          <w:highlight w:val="white"/>
        </w:rPr>
        <w:fldChar w:fldCharType="end"/>
      </w:r>
      <w:r>
        <w:rPr>
          <w:rFonts w:ascii="Times New Roman" w:eastAsia="Times New Roman" w:hAnsi="Times New Roman" w:cs="Times New Roman"/>
          <w:highlight w:val="white"/>
        </w:rPr>
        <w:t>.</w:t>
      </w:r>
    </w:p>
    <w:p>
      <w:pPr>
        <w:pStyle w:val="ListParagraph"/>
        <w:numPr>
          <w:ilvl w:val="0"/>
          <w:numId w:val="2"/>
        </w:numPr>
        <w:shd w:val="clear" w:color="auto" w:fill="FFFFFF"/>
        <w:spacing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Combining </w:t>
      </w:r>
      <w:r>
        <w:rPr>
          <w:rFonts w:ascii="Times New Roman" w:eastAsia="Times New Roman" w:hAnsi="Times New Roman" w:cs="Times New Roman"/>
        </w:rPr>
        <w:t xml:space="preserve">single-cell </w:t>
      </w:r>
      <w:proofErr w:type="spellStart"/>
      <w:r>
        <w:rPr>
          <w:rFonts w:ascii="Times New Roman" w:eastAsia="Times New Roman" w:hAnsi="Times New Roman" w:cs="Times New Roman"/>
        </w:rPr>
        <w:t>epigenomics</w:t>
      </w:r>
      <w:proofErr w:type="spellEnd"/>
      <w:r>
        <w:rPr>
          <w:rFonts w:ascii="Times New Roman" w:eastAsia="Times New Roman" w:hAnsi="Times New Roman" w:cs="Times New Roman"/>
        </w:rPr>
        <w:t xml:space="preserve"> </w:t>
      </w:r>
      <w:r>
        <w:rPr>
          <w:rFonts w:ascii="Times New Roman" w:eastAsia="Times New Roman" w:hAnsi="Times New Roman" w:cs="Times New Roman"/>
          <w:highlight w:val="white"/>
        </w:rPr>
        <w:t xml:space="preserve">and GWAS of type 2 diabetes mellitus (T2DM) provided endocrine lineage-specific and state-specific accessible chromatin profiles, identifying  a risk variant at </w:t>
      </w:r>
      <w:r>
        <w:rPr>
          <w:rFonts w:ascii="Times New Roman" w:eastAsia="Times New Roman" w:hAnsi="Times New Roman" w:cs="Times New Roman"/>
        </w:rPr>
        <w:t xml:space="preserve">the </w:t>
      </w:r>
      <w:r>
        <w:rPr>
          <w:rFonts w:ascii="Times New Roman" w:eastAsia="Times New Roman" w:hAnsi="Times New Roman" w:cs="Times New Roman"/>
          <w:i/>
        </w:rPr>
        <w:t>KCNQ1</w:t>
      </w:r>
      <w:r>
        <w:rPr>
          <w:rFonts w:ascii="Times New Roman" w:eastAsia="Times New Roman" w:hAnsi="Times New Roman" w:cs="Times New Roman"/>
        </w:rPr>
        <w:t xml:space="preserve"> locus, which </w:t>
      </w:r>
      <w:r>
        <w:rPr>
          <w:rFonts w:ascii="Times New Roman" w:eastAsia="Times New Roman" w:hAnsi="Times New Roman" w:cs="Times New Roman"/>
          <w:highlight w:val="white"/>
        </w:rPr>
        <w:t>impacts insulin synthesis</w:t>
      </w:r>
      <w:r>
        <w:rPr>
          <w:rFonts w:ascii="Times New Roman" w:eastAsia="Times New Roman" w:hAnsi="Times New Roman" w:cs="Times New Roman"/>
          <w:highlight w:val="white"/>
        </w:rPr>
        <w:fldChar w:fldCharType="begin" w:fldLock="1"/>
      </w:r>
      <w:r>
        <w:rPr>
          <w:rFonts w:ascii="Times New Roman" w:eastAsia="Times New Roman" w:hAnsi="Times New Roman" w:cs="Times New Roman"/>
          <w:highlight w:val="white"/>
        </w:rPr>
        <w:instrText>ADDIN CSL_CITATION {"citationItems":[{"id":"ITEM-1","itemData":{"DOI":"10.1038/s41588-021-00823-0","ISSN":"15461718","PMID":"33795864","abstract":"Single-nucleus assay for transposase-accessible chromatin using sequencing (snATAC-seq) creates new opportunities to dissect cell type–specific mechanisms of complex diseases. Since pancreatic islets are central to type 2 diabetes (T2D), we profiled 15,298 islet cells by using combinatorial barcoding snATAC-seq and identified 12 clusters, including multiple alpha, beta and delta cell states. We cataloged 228,873 accessible chromatin sites and identified transcription factors underlying lineage- and state-specific regulation. We observed state-specific enrichment of fasting glucose and T2D genome-wide association studies for beta cells and enrichment for other endocrine cell types. At T2D signals localized to islet-accessible chromatin, we prioritized variants with predicted regulatory function and co-accessibility with target genes. A causal T2D variant rs231361 at the KCNQ1 locus had predicted effects on a beta cell enhancer co-accessible with INS and genome editing in embryonic stem cell–derived beta cells affected INS levels. Together our findings demonstrate the power of single-cell epigenomics for interpreting complex disease genetics.","author":[{"dropping-particle":"","family":"Chiou","given":"Joshua","non-dropping-particle":"","parse-names":false,"suffix":""},{"dropping-particle":"","family":"Zeng","given":"Chun","non-dropping-particle":"","parse-names":false,"suffix":""},{"dropping-particle":"","family":"Cheng","given":"Zhang","non-dropping-particle":"","parse-names":false,"suffix":""},{"dropping-particle":"","family":"Han","given":"Jee Yun","non-dropping-particle":"","parse-names":false,"suffix":""},{"dropping-particle":"","family":"Schlichting","given":"Michael","non-dropping-particle":"","parse-names":false,"suffix":""},{"dropping-particle":"","family":"Miller","given":"Michael","non-dropping-particle":"","parse-names":false,"suffix":""},{"dropping-particle":"","family":"Mendez","given":"Robert","non-dropping-particle":"","parse-names":false,"suffix":""},{"dropping-particle":"","family":"Huang","given":"Serina","non-dropping-particle":"","parse-names":false,"suffix":""},{"dropping-particle":"","family":"Wang","given":"Jinzhao","non-dropping-particle":"","parse-names":false,"suffix":""},{"dropping-particle":"","family":"Sui","given":"Yinghui","non-dropping-particle":"","parse-names":false,"suffix":""},{"dropping-particle":"","family":"Deogaygay","given":"Allison","non-dropping-particle":"","parse-names":false,"suffix":""},{"dropping-particle":"","family":"Okino","given":"Mei Lin","non-dropping-particle":"","parse-names":false,"suffix":""},{"dropping-particle":"","family":"Qiu","given":"Yunjiang","non-dropping-particle":"","parse-names":false,"suffix":""},{"dropping-particle":"","family":"Sun","given":"Ying","non-dropping-particle":"","parse-names":false,"suffix":""},{"dropping-particle":"","family":"Kudtarkar","given":"Parul","non-dropping-particle":"","parse-names":false,"suffix":""},{"dropping-particle":"","family":"Fang","given":"Rongxin","non-dropping-particle":"","parse-names":false,"suffix":""},{"dropping-particle":"","family":"Preissl","given":"Sebastian","non-dropping-particle":"","parse-names":false,"suffix":""},{"dropping-particle":"","family":"Sander","given":"Maike","non-dropping-particle":"","parse-names":false,"suffix":""},{"dropping-particle":"","family":"Gorkin","given":"David U.","non-dropping-particle":"","parse-names":false,"suffix":""},{"dropping-particle":"","family":"Gaulton","given":"Kyle J.","non-dropping-particle":"","parse-names":false,"suffix":""}],"container-title":"Nature Genetics","id":"ITEM-1","issue":"4","issued":{"date-parts":[["2021"]]},"page":"455-466","publisher":"Springer US","title":"Single-cell chromatin accessibility identifies pancreatic islet cell type– and state-specific regulatory programs of diabetes risk","type":"article-journal","volume":"53"},"uris":["http://www.mendeley.com/documents/?uuid=aa7c3104-6ab9-48f6-a0f2-194297b180c7"]}],"mendeley":{"formattedCitation":"&lt;sup&gt;3&lt;/sup&gt;","plainTextFormattedCitation":"3","previouslyFormattedCitation":"&lt;sup&gt;3&lt;/sup&gt;"},"properties":{"noteIndex":0},"schema":"https://github.com/citation-style-language/schema/raw/master/csl-citation.json"}</w:instrText>
      </w:r>
      <w:r>
        <w:rPr>
          <w:rFonts w:ascii="Times New Roman" w:eastAsia="Times New Roman" w:hAnsi="Times New Roman" w:cs="Times New Roman"/>
          <w:highlight w:val="white"/>
        </w:rPr>
        <w:fldChar w:fldCharType="separate"/>
      </w:r>
      <w:r>
        <w:rPr>
          <w:rFonts w:ascii="Times New Roman" w:eastAsia="Times New Roman" w:hAnsi="Times New Roman" w:cs="Times New Roman"/>
          <w:noProof/>
          <w:highlight w:val="white"/>
          <w:vertAlign w:val="superscript"/>
        </w:rPr>
        <w:t>3</w:t>
      </w:r>
      <w:r>
        <w:rPr>
          <w:rFonts w:ascii="Times New Roman" w:eastAsia="Times New Roman" w:hAnsi="Times New Roman" w:cs="Times New Roman"/>
          <w:highlight w:val="white"/>
        </w:rPr>
        <w:fldChar w:fldCharType="end"/>
      </w:r>
      <w:r>
        <w:rPr>
          <w:rFonts w:ascii="Times New Roman" w:eastAsia="Times New Roman" w:hAnsi="Times New Roman" w:cs="Times New Roman"/>
          <w:highlight w:val="white"/>
        </w:rPr>
        <w:t xml:space="preserve">. </w:t>
      </w:r>
    </w:p>
    <w:p>
      <w:pPr>
        <w:pStyle w:val="ListParagraph"/>
        <w:numPr>
          <w:ilvl w:val="0"/>
          <w:numId w:val="2"/>
        </w:numPr>
        <w:shd w:val="clear" w:color="auto" w:fill="FFFFFF"/>
        <w:spacing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Multi-omics analysis of fresh biopsy samples from deeply</w:t>
      </w:r>
      <w:r>
        <w:rPr>
          <w:rFonts w:ascii="Times New Roman" w:eastAsia="Times New Roman" w:hAnsi="Times New Roman" w:cs="Times New Roman"/>
          <w:color w:val="222222"/>
          <w:highlight w:val="white"/>
        </w:rPr>
        <w:t xml:space="preserve"> </w:t>
      </w:r>
      <w:r>
        <w:rPr>
          <w:rFonts w:ascii="Times New Roman" w:eastAsia="Times New Roman" w:hAnsi="Times New Roman" w:cs="Times New Roman"/>
          <w:highlight w:val="white"/>
        </w:rPr>
        <w:t xml:space="preserve">metabolically profiled individuals uncovered molecular changes associated with the history of </w:t>
      </w:r>
      <w:r>
        <w:rPr>
          <w:rFonts w:ascii="Times New Roman" w:eastAsia="Times New Roman" w:hAnsi="Times New Roman" w:cs="Times New Roman"/>
          <w:color w:val="222222"/>
          <w:highlight w:val="white"/>
        </w:rPr>
        <w:t>β-</w:t>
      </w:r>
      <w:r>
        <w:rPr>
          <w:rFonts w:ascii="Times New Roman" w:eastAsia="Times New Roman" w:hAnsi="Times New Roman" w:cs="Times New Roman"/>
          <w:highlight w:val="white"/>
        </w:rPr>
        <w:t>cell pathophysiology in T2DM and identified novel lipid biomarkers</w:t>
      </w:r>
      <w:r>
        <w:rPr>
          <w:rFonts w:ascii="Times New Roman" w:eastAsia="Times New Roman" w:hAnsi="Times New Roman" w:cs="Times New Roman"/>
          <w:highlight w:val="white"/>
        </w:rPr>
        <w:fldChar w:fldCharType="begin" w:fldLock="1"/>
      </w:r>
      <w:r>
        <w:rPr>
          <w:rFonts w:ascii="Times New Roman" w:eastAsia="Times New Roman" w:hAnsi="Times New Roman" w:cs="Times New Roman"/>
          <w:highlight w:val="white"/>
        </w:rPr>
        <w:instrText>ADDIN CSL_CITATION {"citationItems":[{"id":"ITEM-1","itemData":{"DOI":"10.1038/s42255-021-00420-9","ISSN":"25225812","PMID":"34183850","abstract":"Most research on human pancreatic islets is conducted on samples obtained from normoglycaemic or diseased brain-dead donors and thus cannot accurately describe the molecular changes of pancreatic islet beta cells as they progress towards a state of deficient insulin secretion in type 2 diabetes (T2D). Here, we conduct a comprehensive multi-omics analysis of pancreatic islets obtained from metabolically profiled pancreatectomized living human donors stratified along the glycemic continuum, from normoglycemia to T2D. We find that islet pools isolated from surgical samples by laser-capture microdissection display remarkably more heterogeneous transcriptomic and proteomic profiles in patients with diabetes than in non-diabetic controls. The differential regulation of islet gene expression is already observed in prediabetic individuals with impaired glucose tolerance. Our findings demonstrate a progressive, but disharmonic, remodelling of mature beta cells, challenging current hypotheses of linear trajectories toward precursor or transdifferentiation stages in T2D. Furthermore, through integration of islet transcriptomics with preoperative blood plasma lipidomics, we define the relative importance of gene coexpression modules and lipids that are positively or negatively associated with HbA1c levels, pointing to potential prognostic markers.","author":[{"dropping-particle":"","family":"Wigger","given":"Leonore","non-dropping-particle":"","parse-names":false,"suffix":""},{"dropping-particle":"","family":"Barovic","given":"Marko","non-dropping-particle":"","parse-names":false,"suffix":""},{"dropping-particle":"","family":"Brunner","given":"Andreas David","non-dropping-particle":"","parse-names":false,"suffix":""},{"dropping-particle":"","family":"Marzetta","given":"Flavia","non-dropping-particle":"","parse-names":false,"suffix":""},{"dropping-particle":"","family":"Schöniger","given":"Eyke","non-dropping-particle":"","parse-names":false,"suffix":""},{"dropping-particle":"","family":"Mehl","given":"Florence","non-dropping-particle":"","parse-names":false,"suffix":""},{"dropping-particle":"","family":"Kipke","given":"Nicole","non-dropping-particle":"","parse-names":false,"suffix":""},{"dropping-particle":"","family":"Friedland","given":"Daniela","non-dropping-particle":"","parse-names":false,"suffix":""},{"dropping-particle":"","family":"Burdet","given":"Frederic","non-dropping-particle":"","parse-names":false,"suffix":""},{"dropping-particle":"","family":"Kessler","given":"Camille","non-dropping-particle":"","parse-names":false,"suffix":""},{"dropping-particle":"","family":"Lesche","given":"Mathias","non-dropping-particle":"","parse-names":false,"suffix":""},{"dropping-particle":"","family":"Thorens","given":"Bernard","non-dropping-particle":"","parse-names":false,"suffix":""},{"dropping-particle":"","family":"Bonifacio","given":"Ezio","non-dropping-particle":"","parse-names":false,"suffix":""},{"dropping-particle":"","family":"Legido-Quigley","given":"Cristina","non-dropping-particle":"","parse-names":false,"suffix":""},{"dropping-particle":"","family":"Barbier Saint Hilaire","given":"Pierre","non-dropping-particle":"","parse-names":false,"suffix":""},{"dropping-particle":"","family":"Delerive","given":"Philippe","non-dropping-particle":"","parse-names":false,"suffix":""},{"dropping-particle":"","family":"Dahl","given":"Andreas","non-dropping-particle":"","parse-names":false,"suffix":""},{"dropping-particle":"","family":"Klose","given":"Christian","non-dropping-particle":"","parse-names":false,"suffix":""},{"dropping-particle":"","family":"Gerl","given":"Mathias J.","non-dropping-particle":"","parse-names":false,"suffix":""},{"dropping-particle":"","family":"Simons","given":"Kai","non-dropping-particle":"","parse-names":false,"suffix":""},{"dropping-particle":"","family":"Aust","given":"Daniela","non-dropping-particle":"","parse-names":false,"suffix":""},{"dropping-particle":"","family":"Weitz","given":"Jürgen","non-dropping-particle":"","parse-names":false,"suffix":""},{"dropping-particle":"","family":"Distler","given":"Marius","non-dropping-particle":"","parse-names":false,"suffix":""},{"dropping-particle":"","family":"Schulte","given":"Anke M.","non-dropping-particle":"","parse-names":false,"suffix":""},{"dropping-particle":"","family":"Mann","given":"Matthias","non-dropping-particle":"","parse-names":false,"suffix":""},{"dropping-particle":"","family":"Ibberson","given":"Mark","non-dropping-particle":"","parse-names":false,"suffix":""},{"dropping-particle":"","family":"Solimena","given":"Michele","non-dropping-particle":"","parse-names":false,"suffix":""}],"container-title":"Nature Metabolism","id":"ITEM-1","issue":"7","issued":{"date-parts":[["2021"]]},"page":"1017-1031","publisher":"Springer US","title":"Multi-omics profiling of living human pancreatic islet donors reveals heterogeneous beta cell trajectories towards type 2 diabetes","type":"article-journal","volume":"3"},"uris":["http://www.mendeley.com/documents/?uuid=f4aff757-c507-44cb-ae21-a02c860396a0"]}],"mendeley":{"formattedCitation":"&lt;sup&gt;4&lt;/sup&gt;","plainTextFormattedCitation":"4","previouslyFormattedCitation":"&lt;sup&gt;4&lt;/sup&gt;"},"properties":{"noteIndex":0},"schema":"https://github.com/citation-style-language/schema/raw/master/csl-citation.json"}</w:instrText>
      </w:r>
      <w:r>
        <w:rPr>
          <w:rFonts w:ascii="Times New Roman" w:eastAsia="Times New Roman" w:hAnsi="Times New Roman" w:cs="Times New Roman"/>
          <w:highlight w:val="white"/>
        </w:rPr>
        <w:fldChar w:fldCharType="separate"/>
      </w:r>
      <w:r>
        <w:rPr>
          <w:rFonts w:ascii="Times New Roman" w:eastAsia="Times New Roman" w:hAnsi="Times New Roman" w:cs="Times New Roman"/>
          <w:noProof/>
          <w:highlight w:val="white"/>
          <w:vertAlign w:val="superscript"/>
        </w:rPr>
        <w:t>4</w:t>
      </w:r>
      <w:r>
        <w:rPr>
          <w:rFonts w:ascii="Times New Roman" w:eastAsia="Times New Roman" w:hAnsi="Times New Roman" w:cs="Times New Roman"/>
          <w:highlight w:val="white"/>
        </w:rPr>
        <w:fldChar w:fldCharType="end"/>
      </w:r>
      <w:r>
        <w:rPr>
          <w:rFonts w:ascii="Times New Roman" w:eastAsia="Times New Roman" w:hAnsi="Times New Roman" w:cs="Times New Roman"/>
          <w:highlight w:val="white"/>
        </w:rPr>
        <w:t xml:space="preserve">. </w:t>
      </w:r>
    </w:p>
    <w:p>
      <w:pPr>
        <w:pStyle w:val="ListParagraph"/>
        <w:numPr>
          <w:ilvl w:val="0"/>
          <w:numId w:val="2"/>
        </w:numPr>
        <w:shd w:val="clear" w:color="auto" w:fill="FFFFFF"/>
        <w:spacing w:line="360" w:lineRule="auto"/>
        <w:jc w:val="both"/>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The unexpected discovery of an insulin inhibitory receptor (inceptor) provided insights into how insulin </w:t>
      </w:r>
      <w:proofErr w:type="spellStart"/>
      <w:r>
        <w:rPr>
          <w:rFonts w:ascii="Times New Roman" w:eastAsia="Times New Roman" w:hAnsi="Times New Roman" w:cs="Times New Roman"/>
          <w:color w:val="222222"/>
          <w:highlight w:val="white"/>
        </w:rPr>
        <w:t>signalling</w:t>
      </w:r>
      <w:proofErr w:type="spellEnd"/>
      <w:r>
        <w:rPr>
          <w:rFonts w:ascii="Times New Roman" w:eastAsia="Times New Roman" w:hAnsi="Times New Roman" w:cs="Times New Roman"/>
          <w:color w:val="222222"/>
          <w:highlight w:val="white"/>
        </w:rPr>
        <w:t xml:space="preserve">  and its receptor re regulated at the source of the ligand in β-cells</w:t>
      </w:r>
      <w:r>
        <w:rPr>
          <w:rFonts w:ascii="Times New Roman" w:eastAsia="Times New Roman" w:hAnsi="Times New Roman" w:cs="Times New Roman"/>
          <w:color w:val="222222"/>
          <w:highlight w:val="white"/>
        </w:rPr>
        <w:fldChar w:fldCharType="begin" w:fldLock="1"/>
      </w:r>
      <w:r>
        <w:rPr>
          <w:rFonts w:ascii="Times New Roman" w:eastAsia="Times New Roman" w:hAnsi="Times New Roman" w:cs="Times New Roman"/>
          <w:color w:val="222222"/>
          <w:highlight w:val="white"/>
        </w:rPr>
        <w:instrText>ADDIN CSL_CITATION {"citationItems":[{"id":"ITEM-1","itemData":{"DOI":"10.1038/s41586-021-03225-8","ISSN":"14764687","PMID":"33505018","abstract":"Resistance to insulin and insulin-like growth factor 1 (IGF1) in pancreatic β-cells causes overt diabetes in mice; thus, therapies that sensitize β-cells to insulin may protect patients with diabetes against β-cell failure1–3. Here we identify an inhibitor of insulin receptor (INSR) and IGF1 receptor (IGF1R) signalling in mouse β-cells, which we name the insulin inhibitory receptor (inceptor; encoded by the gene Iir). Inceptor contains an extracellular cysteine-rich domain with similarities to INSR and IGF1R4, and a mannose 6-phosphate receptor domain that is also found in the IGF2 receptor (IGF2R)5. Knockout mice that lack inceptor (Iir−/−) exhibit signs of hyperinsulinaemia and hypoglycaemia, and die within a few hours of birth. Molecular and cellular analyses of embryonic and postnatal pancreases from Iir−/− mice showed an increase in the activation of INSR–IGF1R in Iir−/− pancreatic tissue, resulting in an increase in the proliferation and mass of β-cells. Similarly, inducible β-cell-specific Iir−/− knockout in adult mice and in ex vivo islets led to an increase in the activation of INSR–IGF1R and increased proliferation of β-cells, resulting in improved glucose tolerance in vivo. Mechanistically, inceptor interacts with INSR–IGF1R to facilitate clathrin-mediated endocytosis for receptor desensitization. Blocking this physical interaction using monoclonal antibodies against the extracellular domain of inceptor resulted in the retention of inceptor and INSR at the plasma membrane to sustain the activation of INSR–IGF1R in β-cells. Together, our findings show that inceptor shields insulin-producing β-cells from constitutive pathway activation, and identify inceptor as a potential molecular target for INSR–IGF1R sensitization and diabetes therapy.","author":[{"dropping-particle":"","family":"Ansarullah","given":"","non-dropping-particle":"","parse-names":false,"suffix":""},{"dropping-particle":"","family":"Jain","given":"Chirag","non-dropping-particle":"","parse-names":false,"suffix":""},{"dropping-particle":"","family":"Far","given":"Fataneh Fathi","non-dropping-particle":"","parse-names":false,"suffix":""},{"dropping-particle":"","family":"Homberg","given":"Sarah","non-dropping-particle":"","parse-names":false,"suffix":""},{"dropping-particle":"","family":"Wißmiller","given":"Katharina","non-dropping-particle":"","parse-names":false,"suffix":""},{"dropping-particle":"","family":"Hahn","given":"Felizitas Gräfin","non-dropping-particle":"von","parse-names":false,"suffix":""},{"dropping-particle":"","family":"Raducanu","given":"Aurelia","non-dropping-particle":"","parse-names":false,"suffix":""},{"dropping-particle":"","family":"Schirge","given":"Silvia","non-dropping-particle":"","parse-names":false,"suffix":""},{"dropping-particle":"","family":"Sterr","given":"Michael","non-dropping-particle":"","parse-names":false,"suffix":""},{"dropping-particle":"","family":"Bilekova","given":"Sara","non-dropping-particle":"","parse-names":false,"suffix":""},{"dropping-particle":"","family":"Siehler","given":"Johanna","non-dropping-particle":"","parse-names":false,"suffix":""},{"dropping-particle":"","family":"Wiener","given":"Julius","non-dropping-particle":"","parse-names":false,"suffix":""},{"dropping-particle":"","family":"Oppenländer","given":"Lena","non-dropping-particle":"","parse-names":false,"suffix":""},{"dropping-particle":"","family":"Morshedi","given":"Amir","non-dropping-particle":"","parse-names":false,"suffix":""},{"dropping-particle":"","family":"Bastidas-Ponce","given":"Aimée","non-dropping-particle":"","parse-names":false,"suffix":""},{"dropping-particle":"","family":"Collden","given":"Gustav","non-dropping-particle":"","parse-names":false,"suffix":""},{"dropping-particle":"","family":"Irmler","given":"Martin","non-dropping-particle":"","parse-names":false,"suffix":""},{"dropping-particle":"","family":"Beckers","given":"Johannes","non-dropping-particle":"","parse-names":false,"suffix":""},{"dropping-particle":"","family":"Feuchtinger","given":"Annette","non-dropping-particle":"","parse-names":false,"suffix":""},{"dropping-particle":"","family":"Grzybek","given":"Michal","non-dropping-particle":"","parse-names":false,"suffix":""},{"dropping-particle":"","family":"Ahlbrecht","given":"Christin","non-dropping-particle":"","parse-names":false,"suffix":""},{"dropping-particle":"","family":"Feederle","given":"Regina","non-dropping-particle":"","parse-names":false,"suffix":""},{"dropping-particle":"","family":"Plettenburg","given":"Oliver","non-dropping-particle":"","parse-names":false,"suffix":""},{"dropping-particle":"","family":"Müller","given":"Timo D.","non-dropping-particle":"","parse-names":false,"suffix":""},{"dropping-particle":"","family":"Meier","given":"Matthias","non-dropping-particle":"","parse-names":false,"suffix":""},{"dropping-particle":"","family":"Tschöp","given":"Matthias H.","non-dropping-particle":"","parse-names":false,"suffix":""},{"dropping-particle":"","family":"Coskun","given":"Ünal","non-dropping-particle":"","parse-names":false,"suffix":""},{"dropping-particle":"","family":"Lickert","given":"Heiko","non-dropping-particle":"","parse-names":false,"suffix":""}],"container-title":"Nature","id":"ITEM-1","issue":"7845","issued":{"date-parts":[["2021"]]},"page":"326-331","title":"Inceptor counteracts insulin signalling in β-cells to control glycaemia","type":"article-journal","volume":"590"},"uris":["http://www.mendeley.com/documents/?uuid=00135153-e345-4770-99c0-a97fd687a808"]}],"mendeley":{"formattedCitation":"&lt;sup&gt;7&lt;/sup&gt;","plainTextFormattedCitation":"7","previouslyFormattedCitation":"&lt;sup&gt;7&lt;/sup&gt;"},"properties":{"noteIndex":0},"schema":"https://github.com/citation-style-language/schema/raw/master/csl-citation.json"}</w:instrText>
      </w:r>
      <w:r>
        <w:rPr>
          <w:rFonts w:ascii="Times New Roman" w:eastAsia="Times New Roman" w:hAnsi="Times New Roman" w:cs="Times New Roman"/>
          <w:color w:val="222222"/>
          <w:highlight w:val="white"/>
        </w:rPr>
        <w:fldChar w:fldCharType="separate"/>
      </w:r>
      <w:r>
        <w:rPr>
          <w:rFonts w:ascii="Times New Roman" w:eastAsia="Times New Roman" w:hAnsi="Times New Roman" w:cs="Times New Roman"/>
          <w:noProof/>
          <w:color w:val="222222"/>
          <w:highlight w:val="white"/>
          <w:vertAlign w:val="superscript"/>
        </w:rPr>
        <w:t>7</w:t>
      </w:r>
      <w:r>
        <w:rPr>
          <w:rFonts w:ascii="Times New Roman" w:eastAsia="Times New Roman" w:hAnsi="Times New Roman" w:cs="Times New Roman"/>
          <w:color w:val="222222"/>
          <w:highlight w:val="white"/>
        </w:rPr>
        <w:fldChar w:fldCharType="end"/>
      </w:r>
      <w:r>
        <w:rPr>
          <w:rFonts w:ascii="Times New Roman" w:eastAsia="Times New Roman" w:hAnsi="Times New Roman" w:cs="Times New Roman"/>
          <w:color w:val="222222"/>
          <w:highlight w:val="white"/>
        </w:rPr>
        <w:t>.</w:t>
      </w:r>
    </w:p>
    <w:p>
      <w:pPr>
        <w:pStyle w:val="ListParagraph"/>
        <w:numPr>
          <w:ilvl w:val="0"/>
          <w:numId w:val="2"/>
        </w:numPr>
        <w:shd w:val="clear" w:color="auto" w:fill="FFFFFF"/>
        <w:spacing w:line="360" w:lineRule="auto"/>
        <w:jc w:val="both"/>
        <w:rPr>
          <w:rFonts w:ascii="Times New Roman" w:eastAsia="Times New Roman" w:hAnsi="Times New Roman" w:cs="Times New Roman"/>
          <w:highlight w:val="white"/>
        </w:rPr>
      </w:pPr>
      <w:r>
        <w:rPr>
          <w:rFonts w:ascii="Times New Roman" w:eastAsia="Times New Roman" w:hAnsi="Times New Roman" w:cs="Times New Roman"/>
          <w:color w:val="222222"/>
          <w:highlight w:val="white"/>
        </w:rPr>
        <w:t xml:space="preserve">An innovative strategy using ready-made </w:t>
      </w:r>
      <w:proofErr w:type="spellStart"/>
      <w:r>
        <w:rPr>
          <w:rFonts w:ascii="Times New Roman" w:eastAsia="Times New Roman" w:hAnsi="Times New Roman" w:cs="Times New Roman"/>
          <w:color w:val="222222"/>
          <w:highlight w:val="white"/>
        </w:rPr>
        <w:t>microvessels</w:t>
      </w:r>
      <w:proofErr w:type="spellEnd"/>
      <w:r>
        <w:rPr>
          <w:rFonts w:ascii="Times New Roman" w:eastAsia="Times New Roman" w:hAnsi="Times New Roman" w:cs="Times New Roman"/>
          <w:color w:val="222222"/>
          <w:highlight w:val="white"/>
        </w:rPr>
        <w:t xml:space="preserve"> improved the survival and function of transplanted stem cell-derived islets and primary human islets into mice, enhancing diabetes </w:t>
      </w:r>
      <w:r>
        <w:rPr>
          <w:rFonts w:ascii="Times New Roman" w:eastAsia="Times New Roman" w:hAnsi="Times New Roman" w:cs="Times New Roman"/>
        </w:rPr>
        <w:t>T1DM</w:t>
      </w:r>
      <w:r>
        <w:rPr>
          <w:rFonts w:ascii="Times New Roman" w:eastAsia="Times New Roman" w:hAnsi="Times New Roman" w:cs="Times New Roman"/>
          <w:highlight w:val="white"/>
        </w:rPr>
        <w:t xml:space="preserve"> remission</w:t>
      </w:r>
      <w:r>
        <w:rPr>
          <w:rFonts w:ascii="Times New Roman" w:eastAsia="Times New Roman" w:hAnsi="Times New Roman" w:cs="Times New Roman"/>
          <w:highlight w:val="white"/>
        </w:rPr>
        <w:fldChar w:fldCharType="begin" w:fldLock="1"/>
      </w:r>
      <w:r>
        <w:rPr>
          <w:rFonts w:ascii="Times New Roman" w:eastAsia="Times New Roman" w:hAnsi="Times New Roman" w:cs="Times New Roman"/>
          <w:highlight w:val="white"/>
        </w:rPr>
        <w:instrText>ADDIN CSL_CITATION {"citationItems":[{"id":"ITEM-1","itemData":{"DOI":"10.1016/j.stem.2021.08.001","ISSN":"19345909","abstract":"&lt;h2&gt;Summary&lt;/h2&gt;&lt;p&gt;Islet transplantation is a promising treatment for type 1 diabetes (T1D), yet the low donor pool, poor islet engraftment, and life-long immunosuppression prevent it from becoming the standard of care. Human embryonic stem cell (hESC)-derived pancreatic cells could eliminate donor shortages, but interventions to improve graft survival are needed. Here, we enhanced subcutaneous engraftment by employing a unique vascularization strategy based on ready-made microvessels (MVs) isolated from the adipose tissue. This resulted in improved cell survival and effective glucose response of both human islets and hESC-derived pancreatic cells, which ameliorated preexisting diabetes in three mouse models of T1D.&lt;/p&gt;","author":[{"dropping-particle":"","family":"Aghazadeh","given":"Yasaman","non-dropping-particle":"","parse-names":false,"suffix":""},{"dropping-particle":"","family":"Poon","given":"Frankie","non-dropping-particle":"","parse-names":false,"suffix":""},{"dropping-particle":"","family":"Sarangi","given":"Farida","non-dropping-particle":"","parse-names":false,"suffix":""},{"dropping-particle":"","family":"Wong","given":"Frances T.M.","non-dropping-particle":"","parse-names":false,"suffix":""},{"dropping-particle":"","family":"Khan","given":"Safwat T.","non-dropping-particle":"","parse-names":false,"suffix":""},{"dropping-particle":"","family":"Sun","given":"Xuetao","non-dropping-particle":"","parse-names":false,"suffix":""},{"dropping-particle":"","family":"Hatkar","given":"Rupal","non-dropping-particle":"","parse-names":false,"suffix":""},{"dropping-particle":"","family":"Cox","given":"Brian J.","non-dropping-particle":"","parse-names":false,"suffix":""},{"dropping-particle":"","family":"Nunes","given":"Sara S.","non-dropping-particle":"","parse-names":false,"suffix":""},{"dropping-particle":"","family":"Nostro","given":"M. Cristina","non-dropping-particle":"","parse-names":false,"suffix":""}],"container-title":"Cell Stem Cell","id":"ITEM-1","issued":{"date-parts":[["2021"]]},"page":"1-14","publisher":"Elsevier Inc.","title":"Microvessels support engraftment and functionality of human islets and hESC-derived pancreatic progenitors in diabetes models","type":"article-journal"},"uris":["http://www.mendeley.com/documents/?uuid=73b6e309-ca23-48f7-b275-448cf3ec64d4"]}],"mendeley":{"formattedCitation":"&lt;sup&gt;9&lt;/sup&gt;","plainTextFormattedCitation":"9","previouslyFormattedCitation":"&lt;sup&gt;9&lt;/sup&gt;"},"properties":{"noteIndex":0},"schema":"https://github.com/citation-style-language/schema/raw/master/csl-citation.json"}</w:instrText>
      </w:r>
      <w:r>
        <w:rPr>
          <w:rFonts w:ascii="Times New Roman" w:eastAsia="Times New Roman" w:hAnsi="Times New Roman" w:cs="Times New Roman"/>
          <w:highlight w:val="white"/>
        </w:rPr>
        <w:fldChar w:fldCharType="separate"/>
      </w:r>
      <w:r>
        <w:rPr>
          <w:rFonts w:ascii="Times New Roman" w:eastAsia="Times New Roman" w:hAnsi="Times New Roman" w:cs="Times New Roman"/>
          <w:noProof/>
          <w:highlight w:val="white"/>
          <w:vertAlign w:val="superscript"/>
        </w:rPr>
        <w:t>9</w:t>
      </w:r>
      <w:r>
        <w:rPr>
          <w:rFonts w:ascii="Times New Roman" w:eastAsia="Times New Roman" w:hAnsi="Times New Roman" w:cs="Times New Roman"/>
          <w:highlight w:val="white"/>
        </w:rPr>
        <w:fldChar w:fldCharType="end"/>
      </w:r>
      <w:r>
        <w:rPr>
          <w:rFonts w:ascii="Times New Roman" w:eastAsia="Times New Roman" w:hAnsi="Times New Roman" w:cs="Times New Roman"/>
          <w:color w:val="222222"/>
          <w:highlight w:val="white"/>
        </w:rPr>
        <w:t>.</w:t>
      </w:r>
      <w:r>
        <w:rPr>
          <w:rFonts w:ascii="Times New Roman" w:eastAsia="Times New Roman" w:hAnsi="Times New Roman" w:cs="Times New Roman"/>
          <w:highlight w:val="white"/>
        </w:rPr>
        <w:t xml:space="preserve"> </w:t>
      </w:r>
    </w:p>
    <w:p>
      <w:pPr>
        <w:spacing w:line="360" w:lineRule="auto"/>
        <w:jc w:val="both"/>
        <w:rPr>
          <w:rFonts w:ascii="Times New Roman" w:eastAsia="Times New Roman" w:hAnsi="Times New Roman" w:cs="Times New Roman"/>
        </w:rPr>
      </w:pPr>
      <w:r>
        <w:rPr>
          <w:rFonts w:ascii="Times New Roman" w:eastAsia="Times New Roman" w:hAnsi="Times New Roman" w:cs="Times New Roman"/>
          <w:highlight w:val="white"/>
        </w:rPr>
        <w:t>A century after the discovery of insulin as a treatment for diabetes mellitus, no therapy has yet been developed to stop or reverse disease progression and its secondary complications</w:t>
      </w:r>
      <w:r>
        <w:rPr>
          <w:rFonts w:ascii="Times New Roman" w:eastAsia="Times New Roman" w:hAnsi="Times New Roman" w:cs="Times New Roman"/>
          <w:highlight w:val="white"/>
        </w:rPr>
        <w:fldChar w:fldCharType="begin" w:fldLock="1"/>
      </w:r>
      <w:r>
        <w:rPr>
          <w:rFonts w:ascii="Times New Roman" w:eastAsia="Times New Roman" w:hAnsi="Times New Roman" w:cs="Times New Roman"/>
          <w:highlight w:val="white"/>
        </w:rPr>
        <w:instrText>ADDIN CSL_CITATION {"citationItems":[{"id":"ITEM-1","itemData":{"DOI":"10.1038/s41591-021-01418-2","ISSN":"1546170X","PMID":"34267380","abstract":"The year 2021 marks the centennial of Banting and Best’s landmark description of the discovery of insulin. This discovery and insulin’s rapid clinical deployment effectively transformed type 1 diabetes from a fatal diagnosis into a medically manageable chronic condition. In this Review, we describe key accomplishments leading to and building on this momentous occasion in medical history, including advancements in our understanding of the role of insulin in diabetes pathophysiology, the molecular characterization of insulin and the clinical use of insulin. Achievements are also viewed through the lens of patients impacted by insulin therapy and the evolution of insulin pharmacokinetics and delivery over the past 100 years. Finally, we reflect on the future of insulin therapy and diabetes treatment, as well as challenges to be addressed moving forward, so that the full potential of this transformative discovery may be realized.","author":[{"dropping-particle":"","family":"Sims","given":"Emily K.","non-dropping-particle":"","parse-names":false,"suffix":""},{"dropping-particle":"","family":"Carr","given":"Alice L.J.","non-dropping-particle":"","parse-names":false,"suffix":""},{"dropping-particle":"","family":"Oram","given":"Richard A.","non-dropping-particle":"","parse-names":false,"suffix":""},{"dropping-particle":"","family":"DiMeglio","given":"Linda A.","non-dropping-particle":"","parse-names":false,"suffix":""},{"dropping-particle":"","family":"Evans-Molina","given":"Carmella","non-dropping-particle":"","parse-names":false,"suffix":""}],"container-title":"Nature Medicine","id":"ITEM-1","issue":"7","issued":{"date-parts":[["2021"]]},"page":"1154-1164","publisher":"Springer US","title":"100 Years of Insulin: Celebrating the Past, Present and Future of Diabetes Therapy","type":"article-journal","volume":"27"},"uris":["http://www.mendeley.com/documents/?uuid=53a01fb3-9038-48c5-ad5f-a5fd62b89d59"]}],"mendeley":{"formattedCitation":"&lt;sup&gt;1&lt;/sup&gt;","plainTextFormattedCitation":"1","previouslyFormattedCitation":"&lt;sup&gt;1&lt;/sup&gt;"},"properties":{"noteIndex":0},"schema":"https://github.com/citation-style-language/schema/raw/master/csl-citation.json"}</w:instrText>
      </w:r>
      <w:r>
        <w:rPr>
          <w:rFonts w:ascii="Times New Roman" w:eastAsia="Times New Roman" w:hAnsi="Times New Roman" w:cs="Times New Roman"/>
          <w:highlight w:val="white"/>
        </w:rPr>
        <w:fldChar w:fldCharType="separate"/>
      </w:r>
      <w:r>
        <w:rPr>
          <w:rFonts w:ascii="Times New Roman" w:eastAsia="Times New Roman" w:hAnsi="Times New Roman" w:cs="Times New Roman"/>
          <w:noProof/>
          <w:highlight w:val="white"/>
          <w:vertAlign w:val="superscript"/>
        </w:rPr>
        <w:t>1</w:t>
      </w:r>
      <w:r>
        <w:rPr>
          <w:rFonts w:ascii="Times New Roman" w:eastAsia="Times New Roman" w:hAnsi="Times New Roman" w:cs="Times New Roman"/>
          <w:highlight w:val="white"/>
        </w:rPr>
        <w:fldChar w:fldCharType="end"/>
      </w:r>
      <w:r>
        <w:rPr>
          <w:rFonts w:ascii="Times New Roman" w:eastAsia="Times New Roman" w:hAnsi="Times New Roman" w:cs="Times New Roman"/>
          <w:highlight w:val="white"/>
        </w:rPr>
        <w:t xml:space="preserve">. The two major forms of autoimmune type 1 diabetes mellitus (T1DM) and </w:t>
      </w:r>
      <w:proofErr w:type="spellStart"/>
      <w:r>
        <w:rPr>
          <w:rFonts w:ascii="Times New Roman" w:eastAsia="Times New Roman" w:hAnsi="Times New Roman" w:cs="Times New Roman"/>
          <w:highlight w:val="white"/>
        </w:rPr>
        <w:t>glucotoxic</w:t>
      </w:r>
      <w:proofErr w:type="spellEnd"/>
      <w:r>
        <w:rPr>
          <w:rFonts w:ascii="Times New Roman" w:eastAsia="Times New Roman" w:hAnsi="Times New Roman" w:cs="Times New Roman"/>
          <w:highlight w:val="white"/>
        </w:rPr>
        <w:t xml:space="preserve"> and </w:t>
      </w:r>
      <w:proofErr w:type="spellStart"/>
      <w:r>
        <w:rPr>
          <w:rFonts w:ascii="Times New Roman" w:eastAsia="Times New Roman" w:hAnsi="Times New Roman" w:cs="Times New Roman"/>
          <w:highlight w:val="white"/>
        </w:rPr>
        <w:t>lipotoxic</w:t>
      </w:r>
      <w:proofErr w:type="spellEnd"/>
      <w:r>
        <w:rPr>
          <w:rFonts w:ascii="Times New Roman" w:eastAsia="Times New Roman" w:hAnsi="Times New Roman" w:cs="Times New Roman"/>
          <w:highlight w:val="white"/>
        </w:rPr>
        <w:t xml:space="preserve"> type 2 diabetes mellitus (T2DM) cause either loss or dysfunction of insulin-producing pancreatic β-cells, respectively. </w:t>
      </w:r>
      <w:r>
        <w:rPr>
          <w:rFonts w:ascii="Times New Roman" w:eastAsia="Times New Roman" w:hAnsi="Times New Roman" w:cs="Times New Roman"/>
        </w:rPr>
        <w:t>Thus, it</w:t>
      </w:r>
      <w:r>
        <w:rPr>
          <w:rFonts w:ascii="Times New Roman" w:eastAsia="Times New Roman" w:hAnsi="Times New Roman" w:cs="Times New Roman"/>
          <w:highlight w:val="white"/>
        </w:rPr>
        <w:t xml:space="preserve"> is crucial to uncover the molecular mechanisms of β-cell pathophysiology to design therapies for protecting or restoring functional β-cell mass in diabetes mellitus. In 2021, several studies provided novel and important insights </w:t>
      </w:r>
      <w:r>
        <w:rPr>
          <w:rFonts w:ascii="Times New Roman" w:eastAsia="Times New Roman" w:hAnsi="Times New Roman" w:cs="Times New Roman"/>
          <w:highlight w:val="white"/>
        </w:rPr>
        <w:lastRenderedPageBreak/>
        <w:t xml:space="preserve">into </w:t>
      </w:r>
      <w:r>
        <w:rPr>
          <w:rFonts w:ascii="Times New Roman" w:eastAsia="Times New Roman" w:hAnsi="Times New Roman" w:cs="Times New Roman"/>
        </w:rPr>
        <w:t xml:space="preserve">pathological changes to islets in T1DM and T2DM. These together with identification and validation of novel drug targets, and establishment of a novel transplantation strategy, open new avenues for β-cell protection, regeneration and replacement. </w:t>
      </w:r>
    </w:p>
    <w:p>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cause and mechanisms of T1DM </w:t>
      </w:r>
      <w:proofErr w:type="gramStart"/>
      <w:r>
        <w:rPr>
          <w:rFonts w:ascii="Times New Roman" w:eastAsia="Times New Roman" w:hAnsi="Times New Roman" w:cs="Times New Roman"/>
        </w:rPr>
        <w:t>are poorly understood</w:t>
      </w:r>
      <w:proofErr w:type="gramEnd"/>
      <w:r>
        <w:rPr>
          <w:rFonts w:ascii="Times New Roman" w:eastAsia="Times New Roman" w:hAnsi="Times New Roman" w:cs="Times New Roman"/>
        </w:rPr>
        <w:t xml:space="preserve">. Several </w:t>
      </w:r>
      <w:r>
        <w:rPr>
          <w:rFonts w:ascii="Times New Roman" w:eastAsia="Times New Roman" w:hAnsi="Times New Roman" w:cs="Times New Roman"/>
          <w:color w:val="202124"/>
        </w:rPr>
        <w:t>genome-wide association studies (</w:t>
      </w:r>
      <w:r>
        <w:rPr>
          <w:rFonts w:ascii="Times New Roman" w:eastAsia="Times New Roman" w:hAnsi="Times New Roman" w:cs="Times New Roman"/>
        </w:rPr>
        <w:t xml:space="preserve">GWAS) have identified genetic risk variations linked with T1DM susceptibility, largely at non-coding genomic regions. Nevertheless, the causality of these variants to T1DM onset and progression remains unclear. In an elegant study by </w:t>
      </w:r>
      <w:proofErr w:type="spellStart"/>
      <w:r>
        <w:rPr>
          <w:rFonts w:ascii="Times New Roman" w:eastAsia="Times New Roman" w:hAnsi="Times New Roman" w:cs="Times New Roman"/>
        </w:rPr>
        <w:t>Chiou</w:t>
      </w:r>
      <w:proofErr w:type="spellEnd"/>
      <w:r>
        <w:rPr>
          <w:rFonts w:ascii="Times New Roman" w:eastAsia="Times New Roman" w:hAnsi="Times New Roman" w:cs="Times New Roman"/>
        </w:rPr>
        <w:t xml:space="preserve"> et al. to validate disease genes, GWAS data was combined with single-cell </w:t>
      </w:r>
      <w:proofErr w:type="spellStart"/>
      <w:r>
        <w:rPr>
          <w:rFonts w:ascii="Times New Roman" w:eastAsia="Times New Roman" w:hAnsi="Times New Roman" w:cs="Times New Roman"/>
        </w:rPr>
        <w:t>epigenomics</w:t>
      </w:r>
      <w:proofErr w:type="spellEnd"/>
      <w:r>
        <w:rPr>
          <w:rFonts w:ascii="Times New Roman" w:eastAsia="Times New Roman" w:hAnsi="Times New Roman" w:cs="Times New Roman"/>
        </w:rPr>
        <w:t xml:space="preserve"> to map the genetic basis of T1DM</w:t>
      </w:r>
      <w:r>
        <w:rPr>
          <w:rFonts w:ascii="Times New Roman" w:eastAsia="Times New Roman" w:hAnsi="Times New Roman" w:cs="Times New Roman"/>
        </w:rPr>
        <w:fldChar w:fldCharType="begin" w:fldLock="1"/>
      </w:r>
      <w:r>
        <w:rPr>
          <w:rFonts w:ascii="Times New Roman" w:eastAsia="Times New Roman" w:hAnsi="Times New Roman" w:cs="Times New Roman"/>
        </w:rPr>
        <w:instrText>ADDIN CSL_CITATION {"citationItems":[{"id":"ITEM-1","itemData":{"DOI":"10.1038/s41586-021-03552-w","ISSN":"14764687","PMID":"34012112","abstract":"Genetic risk variants that have been identified in genome-wide association studies of complex diseases are primarily non-coding1. Translating these risk variants into mechanistic insights requires detailed maps of gene regulation in disease-relevant cell types2. Here we combined two approaches: a genome-wide association study of type 1 diabetes (T1D) using 520,580 samples, and the identification of candidate cis-regulatory elements (cCREs) in pancreas and peripheral blood mononuclear cells using single-nucleus assay for transposase-accessible chromatin with sequencing (snATAC–seq) of 131,554 nuclei. Risk variants for T1D were enriched in cCREs that were active in T cells and other cell types, including acinar and ductal cells of the exocrine pancreas. Risk variants at multiple T1D signals overlapped with exocrine-specific cCREs that were linked to genes with exocrine-specific expression. At the CFTR locus, the T1D risk variant rs7795896 mapped to a ductal-specific cCRE that regulated CFTR; the risk allele reduced transcription factor binding, enhancer activity and CFTR expression in ductal cells. These findings support a role for the exocrine pancreas in the pathogenesis of T1D and highlight the power of large-scale genome-wide association studies and single-cell epigenomics for understanding the cellular origins of complex disease.","author":[{"dropping-particle":"","family":"Chiou","given":"Joshua","non-dropping-particle":"","parse-names":false,"suffix":""},{"dropping-particle":"","family":"Geusz","given":"Ryan J.","non-dropping-particle":"","parse-names":false,"suffix":""},{"dropping-particle":"","family":"Okino","given":"Mei Lin","non-dropping-particle":"","parse-names":false,"suffix":""},{"dropping-particle":"","family":"Han","given":"Jee Yun","non-dropping-particle":"","parse-names":false,"suffix":""},{"dropping-particle":"","family":"Miller","given":"Michael","non-dropping-particle":"","parse-names":false,"suffix":""},{"dropping-particle":"","family":"Melton","given":"Rebecca","non-dropping-particle":"","parse-names":false,"suffix":""},{"dropping-particle":"","family":"Beebe","given":"Elisha","non-dropping-particle":"","parse-names":false,"suffix":""},{"dropping-particle":"","family":"Benaglio","given":"Paola","non-dropping-particle":"","parse-names":false,"suffix":""},{"dropping-particle":"","family":"Huang","given":"Serina","non-dropping-particle":"","parse-names":false,"suffix":""},{"dropping-particle":"","family":"Korgaonkar","given":"Katha","non-dropping-particle":"","parse-names":false,"suffix":""},{"dropping-particle":"","family":"Heller","given":"Sandra","non-dropping-particle":"","parse-names":false,"suffix":""},{"dropping-particle":"","family":"Kleger","given":"Alexander","non-dropping-particle":"","parse-names":false,"suffix":""},{"dropping-particle":"","family":"Preissl","given":"Sebastian","non-dropping-particle":"","parse-names":false,"suffix":""},{"dropping-particle":"","family":"Gorkin","given":"David U.","non-dropping-particle":"","parse-names":false,"suffix":""},{"dropping-particle":"","family":"Sander","given":"Maike","non-dropping-particle":"","parse-names":false,"suffix":""},{"dropping-particle":"","family":"Gaulton","given":"Kyle J.","non-dropping-particle":"","parse-names":false,"suffix":""}],"container-title":"Nature","id":"ITEM-1","issue":"7863","issued":{"date-parts":[["2021"]]},"page":"398-402","publisher":"Springer US","title":"Interpreting type 1 diabetes risk with genetics and single-cell epigenomics","type":"article-journal","volume":"594"},"uris":["http://www.mendeley.com/documents/?uuid=ee6e841b-127a-4440-a80c-52bb849a07ef"]}],"mendeley":{"formattedCitation":"&lt;sup&gt;2&lt;/sup&gt;","plainTextFormattedCitation":"2","previouslyFormattedCitation":"&lt;sup&gt;2&lt;/sup&gt;"},"properties":{"noteIndex":0},"schema":"https://github.com/citation-style-language/schema/raw/master/csl-citation.json"}</w:instrText>
      </w:r>
      <w:r>
        <w:rPr>
          <w:rFonts w:ascii="Times New Roman" w:eastAsia="Times New Roman" w:hAnsi="Times New Roman" w:cs="Times New Roman"/>
        </w:rPr>
        <w:fldChar w:fldCharType="separate"/>
      </w:r>
      <w:r>
        <w:rPr>
          <w:rFonts w:ascii="Times New Roman" w:eastAsia="Times New Roman" w:hAnsi="Times New Roman" w:cs="Times New Roman"/>
          <w:noProof/>
          <w:vertAlign w:val="superscript"/>
        </w:rPr>
        <w:t>2</w:t>
      </w:r>
      <w:r>
        <w:rPr>
          <w:rFonts w:ascii="Times New Roman" w:eastAsia="Times New Roman" w:hAnsi="Times New Roman" w:cs="Times New Roman"/>
        </w:rPr>
        <w:fldChar w:fldCharType="end"/>
      </w:r>
      <w:r>
        <w:rPr>
          <w:rFonts w:ascii="Times New Roman" w:eastAsia="Times New Roman" w:hAnsi="Times New Roman" w:cs="Times New Roman"/>
        </w:rPr>
        <w:t>. The investigators used single-nucleus ATAC-</w:t>
      </w:r>
      <w:proofErr w:type="spellStart"/>
      <w:r>
        <w:rPr>
          <w:rFonts w:ascii="Times New Roman" w:eastAsia="Times New Roman" w:hAnsi="Times New Roman" w:cs="Times New Roman"/>
        </w:rPr>
        <w:t>Seq</w:t>
      </w:r>
      <w:proofErr w:type="spellEnd"/>
      <w:r>
        <w:rPr>
          <w:rFonts w:ascii="Times New Roman" w:eastAsia="Times New Roman" w:hAnsi="Times New Roman" w:cs="Times New Roman"/>
        </w:rPr>
        <w:t xml:space="preserve"> to generate an </w:t>
      </w:r>
      <w:proofErr w:type="spellStart"/>
      <w:r>
        <w:rPr>
          <w:rFonts w:ascii="Times New Roman" w:eastAsia="Times New Roman" w:hAnsi="Times New Roman" w:cs="Times New Roman"/>
        </w:rPr>
        <w:t>epigenomic</w:t>
      </w:r>
      <w:proofErr w:type="spellEnd"/>
      <w:r>
        <w:rPr>
          <w:rFonts w:ascii="Times New Roman" w:eastAsia="Times New Roman" w:hAnsi="Times New Roman" w:cs="Times New Roman"/>
        </w:rPr>
        <w:t xml:space="preserve"> map of candidate cis-regulatory elements (</w:t>
      </w:r>
      <w:proofErr w:type="spellStart"/>
      <w:r>
        <w:rPr>
          <w:rFonts w:ascii="Times New Roman" w:eastAsia="Times New Roman" w:hAnsi="Times New Roman" w:cs="Times New Roman"/>
        </w:rPr>
        <w:t>cCREs</w:t>
      </w:r>
      <w:proofErr w:type="spellEnd"/>
      <w:r>
        <w:rPr>
          <w:rFonts w:ascii="Times New Roman" w:eastAsia="Times New Roman" w:hAnsi="Times New Roman" w:cs="Times New Roman"/>
        </w:rPr>
        <w:t xml:space="preserve">) in peripheral blood and pancreas samples from individuals without diabetes mellitus By performing a </w:t>
      </w:r>
      <w:r>
        <w:rPr>
          <w:rFonts w:ascii="Times New Roman" w:hAnsi="Times New Roman" w:cs="Times New Roman"/>
          <w:color w:val="222222"/>
          <w:shd w:val="clear" w:color="auto" w:fill="FFFFFF"/>
        </w:rPr>
        <w:t xml:space="preserve">large </w:t>
      </w:r>
      <w:r>
        <w:rPr>
          <w:rFonts w:ascii="Times New Roman" w:hAnsi="Times New Roman" w:cs="Times New Roman"/>
        </w:rPr>
        <w:t xml:space="preserve">single nucleotide polymorphism (SNP)-based </w:t>
      </w:r>
      <w:r>
        <w:rPr>
          <w:rFonts w:ascii="Times New Roman" w:hAnsi="Times New Roman" w:cs="Times New Roman"/>
          <w:color w:val="222222"/>
          <w:shd w:val="clear" w:color="auto" w:fill="FFFFFF"/>
        </w:rPr>
        <w:t xml:space="preserve">GWAS of </w:t>
      </w:r>
      <w:r>
        <w:rPr>
          <w:rFonts w:ascii="Times New Roman" w:eastAsia="Times New Roman" w:hAnsi="Times New Roman" w:cs="Times New Roman"/>
        </w:rPr>
        <w:t xml:space="preserve">T1DM and integrating it with the </w:t>
      </w:r>
      <w:proofErr w:type="spellStart"/>
      <w:r>
        <w:rPr>
          <w:rFonts w:ascii="Times New Roman" w:eastAsia="Times New Roman" w:hAnsi="Times New Roman" w:cs="Times New Roman"/>
        </w:rPr>
        <w:t>epigenomic</w:t>
      </w:r>
      <w:proofErr w:type="spellEnd"/>
      <w:r>
        <w:rPr>
          <w:rFonts w:ascii="Times New Roman" w:eastAsia="Times New Roman" w:hAnsi="Times New Roman" w:cs="Times New Roman"/>
        </w:rPr>
        <w:t xml:space="preserve"> landscape, they discovered enrichment of many T1DM risk variants in </w:t>
      </w:r>
      <w:r>
        <w:rPr>
          <w:rFonts w:ascii="Times New Roman" w:hAnsi="Times New Roman" w:cs="Times New Roman"/>
          <w:color w:val="222222"/>
          <w:shd w:val="clear" w:color="auto" w:fill="FFFFFF"/>
        </w:rPr>
        <w:t>cell type-specific</w:t>
      </w:r>
      <w:r>
        <w:rPr>
          <w:rFonts w:ascii="Times New Roman" w:eastAsia="Times New Roman" w:hAnsi="Times New Roman" w:cs="Times New Roman"/>
        </w:rPr>
        <w:t xml:space="preserve"> </w:t>
      </w:r>
      <w:proofErr w:type="spellStart"/>
      <w:r>
        <w:rPr>
          <w:rFonts w:ascii="Times New Roman" w:eastAsia="Times New Roman" w:hAnsi="Times New Roman" w:cs="Times New Roman"/>
        </w:rPr>
        <w:t>cCREs</w:t>
      </w:r>
      <w:proofErr w:type="spellEnd"/>
      <w:r>
        <w:rPr>
          <w:rFonts w:ascii="Times New Roman" w:eastAsia="Times New Roman" w:hAnsi="Times New Roman" w:cs="Times New Roman"/>
        </w:rPr>
        <w:t xml:space="preserve"> (Fig. 1). These risk variants included reference SNP (</w:t>
      </w:r>
      <w:proofErr w:type="spellStart"/>
      <w:r>
        <w:rPr>
          <w:rFonts w:ascii="Times New Roman" w:eastAsia="Times New Roman" w:hAnsi="Times New Roman" w:cs="Times New Roman"/>
        </w:rPr>
        <w:t>rs</w:t>
      </w:r>
      <w:proofErr w:type="spellEnd"/>
      <w:proofErr w:type="gramStart"/>
      <w:r>
        <w:rPr>
          <w:rFonts w:ascii="Times New Roman" w:eastAsia="Times New Roman" w:hAnsi="Times New Roman" w:cs="Times New Roman"/>
        </w:rPr>
        <w:t>)7795896</w:t>
      </w:r>
      <w:proofErr w:type="gramEnd"/>
      <w:r>
        <w:rPr>
          <w:rFonts w:ascii="Times New Roman" w:eastAsia="Times New Roman" w:hAnsi="Times New Roman" w:cs="Times New Roman"/>
        </w:rPr>
        <w:t>,</w:t>
      </w:r>
      <w:r>
        <w:rPr>
          <w:rFonts w:ascii="Times New Roman" w:eastAsia="Times New Roman" w:hAnsi="Times New Roman" w:cs="Times New Roman"/>
          <w:i/>
        </w:rPr>
        <w:t xml:space="preserve"> </w:t>
      </w:r>
      <w:r>
        <w:rPr>
          <w:rFonts w:ascii="Times New Roman" w:eastAsia="Times New Roman" w:hAnsi="Times New Roman" w:cs="Times New Roman"/>
        </w:rPr>
        <w:t xml:space="preserve">which they mapped to a ductal cell-specific </w:t>
      </w:r>
      <w:proofErr w:type="spellStart"/>
      <w:r>
        <w:rPr>
          <w:rFonts w:ascii="Times New Roman" w:eastAsia="Times New Roman" w:hAnsi="Times New Roman" w:cs="Times New Roman"/>
        </w:rPr>
        <w:t>cCRE</w:t>
      </w:r>
      <w:proofErr w:type="spellEnd"/>
      <w:r>
        <w:rPr>
          <w:rFonts w:ascii="Times New Roman" w:eastAsia="Times New Roman" w:hAnsi="Times New Roman" w:cs="Times New Roman"/>
        </w:rPr>
        <w:t xml:space="preserve">. Functional analysis revealed that rs7795896 suppresses </w:t>
      </w:r>
      <w:r>
        <w:rPr>
          <w:rFonts w:ascii="Times New Roman" w:eastAsia="Times New Roman" w:hAnsi="Times New Roman" w:cs="Times New Roman"/>
          <w:color w:val="202124"/>
        </w:rPr>
        <w:t>cystic fibrosis transmembrane conductance regulator</w:t>
      </w:r>
      <w:r>
        <w:rPr>
          <w:rFonts w:ascii="Times New Roman" w:eastAsia="Times New Roman" w:hAnsi="Times New Roman" w:cs="Times New Roman"/>
        </w:rPr>
        <w:t xml:space="preserve">  expression, uncovering a possible causal role of pancreatic exocrine dysfunction in T1DM </w:t>
      </w:r>
      <w:r>
        <w:rPr>
          <w:rFonts w:ascii="Times New Roman" w:eastAsia="Times New Roman" w:hAnsi="Times New Roman" w:cs="Times New Roman"/>
          <w:color w:val="222222"/>
        </w:rPr>
        <w:t>pathogenesis</w:t>
      </w:r>
      <w:r>
        <w:rPr>
          <w:rFonts w:ascii="Times New Roman" w:eastAsia="Times New Roman" w:hAnsi="Times New Roman" w:cs="Times New Roman"/>
          <w:color w:val="222222"/>
        </w:rPr>
        <w:fldChar w:fldCharType="begin" w:fldLock="1"/>
      </w:r>
      <w:r>
        <w:rPr>
          <w:rFonts w:ascii="Times New Roman" w:eastAsia="Times New Roman" w:hAnsi="Times New Roman" w:cs="Times New Roman"/>
          <w:color w:val="222222"/>
        </w:rPr>
        <w:instrText>ADDIN CSL_CITATION {"citationItems":[{"id":"ITEM-1","itemData":{"DOI":"10.1038/s41586-021-03552-w","ISSN":"14764687","PMID":"34012112","abstract":"Genetic risk variants that have been identified in genome-wide association studies of complex diseases are primarily non-coding1. Translating these risk variants into mechanistic insights requires detailed maps of gene regulation in disease-relevant cell types2. Here we combined two approaches: a genome-wide association study of type 1 diabetes (T1D) using 520,580 samples, and the identification of candidate cis-regulatory elements (cCREs) in pancreas and peripheral blood mononuclear cells using single-nucleus assay for transposase-accessible chromatin with sequencing (snATAC–seq) of 131,554 nuclei. Risk variants for T1D were enriched in cCREs that were active in T cells and other cell types, including acinar and ductal cells of the exocrine pancreas. Risk variants at multiple T1D signals overlapped with exocrine-specific cCREs that were linked to genes with exocrine-specific expression. At the CFTR locus, the T1D risk variant rs7795896 mapped to a ductal-specific cCRE that regulated CFTR; the risk allele reduced transcription factor binding, enhancer activity and CFTR expression in ductal cells. These findings support a role for the exocrine pancreas in the pathogenesis of T1D and highlight the power of large-scale genome-wide association studies and single-cell epigenomics for understanding the cellular origins of complex disease.","author":[{"dropping-particle":"","family":"Chiou","given":"Joshua","non-dropping-particle":"","parse-names":false,"suffix":""},{"dropping-particle":"","family":"Geusz","given":"Ryan J.","non-dropping-particle":"","parse-names":false,"suffix":""},{"dropping-particle":"","family":"Okino","given":"Mei Lin","non-dropping-particle":"","parse-names":false,"suffix":""},{"dropping-particle":"","family":"Han","given":"Jee Yun","non-dropping-particle":"","parse-names":false,"suffix":""},{"dropping-particle":"","family":"Miller","given":"Michael","non-dropping-particle":"","parse-names":false,"suffix":""},{"dropping-particle":"","family":"Melton","given":"Rebecca","non-dropping-particle":"","parse-names":false,"suffix":""},{"dropping-particle":"","family":"Beebe","given":"Elisha","non-dropping-particle":"","parse-names":false,"suffix":""},{"dropping-particle":"","family":"Benaglio","given":"Paola","non-dropping-particle":"","parse-names":false,"suffix":""},{"dropping-particle":"","family":"Huang","given":"Serina","non-dropping-particle":"","parse-names":false,"suffix":""},{"dropping-particle":"","family":"Korgaonkar","given":"Katha","non-dropping-particle":"","parse-names":false,"suffix":""},{"dropping-particle":"","family":"Heller","given":"Sandra","non-dropping-particle":"","parse-names":false,"suffix":""},{"dropping-particle":"","family":"Kleger","given":"Alexander","non-dropping-particle":"","parse-names":false,"suffix":""},{"dropping-particle":"","family":"Preissl","given":"Sebastian","non-dropping-particle":"","parse-names":false,"suffix":""},{"dropping-particle":"","family":"Gorkin","given":"David U.","non-dropping-particle":"","parse-names":false,"suffix":""},{"dropping-particle":"","family":"Sander","given":"Maike","non-dropping-particle":"","parse-names":false,"suffix":""},{"dropping-particle":"","family":"Gaulton","given":"Kyle J.","non-dropping-particle":"","parse-names":false,"suffix":""}],"container-title":"Nature","id":"ITEM-1","issue":"7863","issued":{"date-parts":[["2021"]]},"page":"398-402","publisher":"Springer US","title":"Interpreting type 1 diabetes risk with genetics and single-cell epigenomics","type":"article-journal","volume":"594"},"uris":["http://www.mendeley.com/documents/?uuid=ee6e841b-127a-4440-a80c-52bb849a07ef"]}],"mendeley":{"formattedCitation":"&lt;sup&gt;2&lt;/sup&gt;","plainTextFormattedCitation":"2","previouslyFormattedCitation":"&lt;sup&gt;2&lt;/sup&gt;"},"properties":{"noteIndex":0},"schema":"https://github.com/citation-style-language/schema/raw/master/csl-citation.json"}</w:instrText>
      </w:r>
      <w:r>
        <w:rPr>
          <w:rFonts w:ascii="Times New Roman" w:eastAsia="Times New Roman" w:hAnsi="Times New Roman" w:cs="Times New Roman"/>
          <w:color w:val="222222"/>
        </w:rPr>
        <w:fldChar w:fldCharType="separate"/>
      </w:r>
      <w:r>
        <w:rPr>
          <w:rFonts w:ascii="Times New Roman" w:eastAsia="Times New Roman" w:hAnsi="Times New Roman" w:cs="Times New Roman"/>
          <w:noProof/>
          <w:color w:val="222222"/>
          <w:vertAlign w:val="superscript"/>
        </w:rPr>
        <w:t>2</w:t>
      </w:r>
      <w:r>
        <w:rPr>
          <w:rFonts w:ascii="Times New Roman" w:eastAsia="Times New Roman" w:hAnsi="Times New Roman" w:cs="Times New Roman"/>
          <w:color w:val="222222"/>
        </w:rPr>
        <w:fldChar w:fldCharType="end"/>
      </w:r>
      <w:r>
        <w:rPr>
          <w:rFonts w:ascii="Times New Roman" w:eastAsia="Times New Roman" w:hAnsi="Times New Roman" w:cs="Times New Roman"/>
          <w:color w:val="222222"/>
        </w:rPr>
        <w:t>.</w:t>
      </w:r>
      <w:r>
        <w:rPr>
          <w:rFonts w:ascii="Times New Roman" w:eastAsia="Times New Roman" w:hAnsi="Times New Roman" w:cs="Times New Roman"/>
        </w:rPr>
        <w:t xml:space="preserve"> </w:t>
      </w:r>
    </w:p>
    <w:p>
      <w:pPr>
        <w:shd w:val="clear" w:color="auto" w:fill="FFFFFF"/>
        <w:spacing w:line="360" w:lineRule="auto"/>
        <w:jc w:val="both"/>
        <w:rPr>
          <w:rFonts w:ascii="Times New Roman" w:eastAsia="Times New Roman" w:hAnsi="Times New Roman" w:cs="Times New Roman"/>
        </w:rPr>
      </w:pPr>
      <w:proofErr w:type="spellStart"/>
      <w:r>
        <w:rPr>
          <w:rFonts w:ascii="Times New Roman" w:eastAsia="Times New Roman" w:hAnsi="Times New Roman" w:cs="Times New Roman"/>
          <w:highlight w:val="white"/>
        </w:rPr>
        <w:t>Chiou</w:t>
      </w:r>
      <w:proofErr w:type="spellEnd"/>
      <w:r>
        <w:rPr>
          <w:rFonts w:ascii="Times New Roman" w:eastAsia="Times New Roman" w:hAnsi="Times New Roman" w:cs="Times New Roman"/>
          <w:highlight w:val="white"/>
        </w:rPr>
        <w:t xml:space="preserve"> and colleagues then took a similar approach </w:t>
      </w:r>
      <w:r>
        <w:rPr>
          <w:rFonts w:ascii="Times New Roman" w:eastAsia="Times New Roman" w:hAnsi="Times New Roman" w:cs="Times New Roman"/>
        </w:rPr>
        <w:t xml:space="preserve">to </w:t>
      </w:r>
      <w:proofErr w:type="gramStart"/>
      <w:r>
        <w:rPr>
          <w:rFonts w:ascii="Times New Roman" w:eastAsia="Times New Roman" w:hAnsi="Times New Roman" w:cs="Times New Roman"/>
        </w:rPr>
        <w:t>investigate</w:t>
      </w:r>
      <w:r>
        <w:rPr>
          <w:rFonts w:ascii="Times New Roman" w:eastAsia="Times New Roman" w:hAnsi="Times New Roman" w:cs="Times New Roman"/>
          <w:highlight w:val="white"/>
        </w:rPr>
        <w:t xml:space="preserve">  the</w:t>
      </w:r>
      <w:proofErr w:type="gramEnd"/>
      <w:r>
        <w:rPr>
          <w:rFonts w:ascii="Times New Roman" w:eastAsia="Times New Roman" w:hAnsi="Times New Roman" w:cs="Times New Roman"/>
          <w:highlight w:val="white"/>
        </w:rPr>
        <w:t xml:space="preserve"> genetic basis of T2DM risk</w:t>
      </w:r>
      <w:r>
        <w:rPr>
          <w:rFonts w:ascii="Times New Roman" w:eastAsia="Times New Roman" w:hAnsi="Times New Roman" w:cs="Times New Roman"/>
          <w:highlight w:val="white"/>
          <w:vertAlign w:val="superscript"/>
        </w:rPr>
        <w:t>3</w:t>
      </w:r>
      <w:r>
        <w:rPr>
          <w:rFonts w:ascii="Times New Roman" w:eastAsia="Times New Roman" w:hAnsi="Times New Roman" w:cs="Times New Roman"/>
          <w:highlight w:val="white"/>
        </w:rPr>
        <w:t xml:space="preserve">. scATAC-seq analysis of healthy human islets provided lineage-specific and state-specific accessible chromatin profiles, indicating the existence of </w:t>
      </w:r>
      <w:proofErr w:type="spellStart"/>
      <w:r>
        <w:rPr>
          <w:rFonts w:ascii="Times New Roman" w:eastAsia="Times New Roman" w:hAnsi="Times New Roman" w:cs="Times New Roman"/>
          <w:highlight w:val="white"/>
        </w:rPr>
        <w:t>epigenomic</w:t>
      </w:r>
      <w:proofErr w:type="spellEnd"/>
      <w:r>
        <w:rPr>
          <w:rFonts w:ascii="Times New Roman" w:eastAsia="Times New Roman" w:hAnsi="Times New Roman" w:cs="Times New Roman"/>
          <w:highlight w:val="white"/>
        </w:rPr>
        <w:t xml:space="preserve"> heterogeneity in endocrine cells</w:t>
      </w:r>
      <w:r>
        <w:rPr>
          <w:rFonts w:ascii="Times New Roman" w:eastAsia="Times New Roman" w:hAnsi="Times New Roman" w:cs="Times New Roman"/>
          <w:highlight w:val="white"/>
        </w:rPr>
        <w:fldChar w:fldCharType="begin" w:fldLock="1"/>
      </w:r>
      <w:r>
        <w:rPr>
          <w:rFonts w:ascii="Times New Roman" w:eastAsia="Times New Roman" w:hAnsi="Times New Roman" w:cs="Times New Roman"/>
          <w:highlight w:val="white"/>
        </w:rPr>
        <w:instrText>ADDIN CSL_CITATION {"citationItems":[{"id":"ITEM-1","itemData":{"DOI":"10.1038/s41588-021-00823-0","ISSN":"15461718","PMID":"33795864","abstract":"Single-nucleus assay for transposase-accessible chromatin using sequencing (snATAC-seq) creates new opportunities to dissect cell type–specific mechanisms of complex diseases. Since pancreatic islets are central to type 2 diabetes (T2D), we profiled 15,298 islet cells by using combinatorial barcoding snATAC-seq and identified 12 clusters, including multiple alpha, beta and delta cell states. We cataloged 228,873 accessible chromatin sites and identified transcription factors underlying lineage- and state-specific regulation. We observed state-specific enrichment of fasting glucose and T2D genome-wide association studies for beta cells and enrichment for other endocrine cell types. At T2D signals localized to islet-accessible chromatin, we prioritized variants with predicted regulatory function and co-accessibility with target genes. A causal T2D variant rs231361 at the KCNQ1 locus had predicted effects on a beta cell enhancer co-accessible with INS and genome editing in embryonic stem cell–derived beta cells affected INS levels. Together our findings demonstrate the power of single-cell epigenomics for interpreting complex disease genetics.","author":[{"dropping-particle":"","family":"Chiou","given":"Joshua","non-dropping-particle":"","parse-names":false,"suffix":""},{"dropping-particle":"","family":"Zeng","given":"Chun","non-dropping-particle":"","parse-names":false,"suffix":""},{"dropping-particle":"","family":"Cheng","given":"Zhang","non-dropping-particle":"","parse-names":false,"suffix":""},{"dropping-particle":"","family":"Han","given":"Jee Yun","non-dropping-particle":"","parse-names":false,"suffix":""},{"dropping-particle":"","family":"Schlichting","given":"Michael","non-dropping-particle":"","parse-names":false,"suffix":""},{"dropping-particle":"","family":"Miller","given":"Michael","non-dropping-particle":"","parse-names":false,"suffix":""},{"dropping-particle":"","family":"Mendez","given":"Robert","non-dropping-particle":"","parse-names":false,"suffix":""},{"dropping-particle":"","family":"Huang","given":"Serina","non-dropping-particle":"","parse-names":false,"suffix":""},{"dropping-particle":"","family":"Wang","given":"Jinzhao","non-dropping-particle":"","parse-names":false,"suffix":""},{"dropping-particle":"","family":"Sui","given":"Yinghui","non-dropping-particle":"","parse-names":false,"suffix":""},{"dropping-particle":"","family":"Deogaygay","given":"Allison","non-dropping-particle":"","parse-names":false,"suffix":""},{"dropping-particle":"","family":"Okino","given":"Mei Lin","non-dropping-particle":"","parse-names":false,"suffix":""},{"dropping-particle":"","family":"Qiu","given":"Yunjiang","non-dropping-particle":"","parse-names":false,"suffix":""},{"dropping-particle":"","family":"Sun","given":"Ying","non-dropping-particle":"","parse-names":false,"suffix":""},{"dropping-particle":"","family":"Kudtarkar","given":"Parul","non-dropping-particle":"","parse-names":false,"suffix":""},{"dropping-particle":"","family":"Fang","given":"Rongxin","non-dropping-particle":"","parse-names":false,"suffix":""},{"dropping-particle":"","family":"Preissl","given":"Sebastian","non-dropping-particle":"","parse-names":false,"suffix":""},{"dropping-particle":"","family":"Sander","given":"Maike","non-dropping-particle":"","parse-names":false,"suffix":""},{"dropping-particle":"","family":"Gorkin","given":"David U.","non-dropping-particle":"","parse-names":false,"suffix":""},{"dropping-particle":"","family":"Gaulton","given":"Kyle J.","non-dropping-particle":"","parse-names":false,"suffix":""}],"container-title":"Nature Genetics","id":"ITEM-1","issue":"4","issued":{"date-parts":[["2021"]]},"page":"455-466","publisher":"Springer US","title":"Single-cell chromatin accessibility identifies pancreatic islet cell type– and state-specific regulatory programs of diabetes risk","type":"article-journal","volume":"53"},"uris":["http://www.mendeley.com/documents/?uuid=aa7c3104-6ab9-48f6-a0f2-194297b180c7"]}],"mendeley":{"formattedCitation":"&lt;sup&gt;3&lt;/sup&gt;","plainTextFormattedCitation":"3","previouslyFormattedCitation":"&lt;sup&gt;3&lt;/sup&gt;"},"properties":{"noteIndex":0},"schema":"https://github.com/citation-style-language/schema/raw/master/csl-citation.json"}</w:instrText>
      </w:r>
      <w:r>
        <w:rPr>
          <w:rFonts w:ascii="Times New Roman" w:eastAsia="Times New Roman" w:hAnsi="Times New Roman" w:cs="Times New Roman"/>
          <w:highlight w:val="white"/>
        </w:rPr>
        <w:fldChar w:fldCharType="separate"/>
      </w:r>
      <w:r>
        <w:rPr>
          <w:rFonts w:ascii="Times New Roman" w:eastAsia="Times New Roman" w:hAnsi="Times New Roman" w:cs="Times New Roman"/>
          <w:noProof/>
          <w:highlight w:val="white"/>
          <w:vertAlign w:val="superscript"/>
        </w:rPr>
        <w:t>3</w:t>
      </w:r>
      <w:r>
        <w:rPr>
          <w:rFonts w:ascii="Times New Roman" w:eastAsia="Times New Roman" w:hAnsi="Times New Roman" w:cs="Times New Roman"/>
          <w:highlight w:val="white"/>
        </w:rPr>
        <w:fldChar w:fldCharType="end"/>
      </w:r>
      <w:r>
        <w:rPr>
          <w:rFonts w:ascii="Times New Roman" w:eastAsia="Times New Roman" w:hAnsi="Times New Roman" w:cs="Times New Roman"/>
          <w:highlight w:val="white"/>
        </w:rPr>
        <w:t xml:space="preserve">. </w:t>
      </w:r>
      <w:r>
        <w:rPr>
          <w:rFonts w:ascii="Times New Roman" w:eastAsia="Times New Roman" w:hAnsi="Times New Roman" w:cs="Times New Roman"/>
        </w:rPr>
        <w:t xml:space="preserve">The mapping of </w:t>
      </w:r>
      <w:r>
        <w:rPr>
          <w:rFonts w:ascii="Times New Roman" w:eastAsia="Times New Roman" w:hAnsi="Times New Roman" w:cs="Times New Roman"/>
          <w:i/>
        </w:rPr>
        <w:t>cis</w:t>
      </w:r>
      <w:r>
        <w:rPr>
          <w:rFonts w:ascii="Times New Roman" w:eastAsia="Times New Roman" w:hAnsi="Times New Roman" w:cs="Times New Roman"/>
        </w:rPr>
        <w:t xml:space="preserve">-regulatory </w:t>
      </w:r>
      <w:proofErr w:type="spellStart"/>
      <w:r>
        <w:rPr>
          <w:rFonts w:ascii="Times New Roman" w:eastAsia="Times New Roman" w:hAnsi="Times New Roman" w:cs="Times New Roman"/>
        </w:rPr>
        <w:t>programmes</w:t>
      </w:r>
      <w:proofErr w:type="spellEnd"/>
      <w:r>
        <w:rPr>
          <w:rFonts w:ascii="Times New Roman" w:eastAsia="Times New Roman" w:hAnsi="Times New Roman" w:cs="Times New Roman"/>
        </w:rPr>
        <w:t xml:space="preserve"> onto </w:t>
      </w:r>
      <w:r>
        <w:rPr>
          <w:rFonts w:ascii="Times New Roman" w:hAnsi="Times New Roman" w:cs="Times New Roman"/>
        </w:rPr>
        <w:t xml:space="preserve">SNP-based </w:t>
      </w:r>
      <w:r>
        <w:rPr>
          <w:rFonts w:ascii="Times New Roman" w:eastAsia="Times New Roman" w:hAnsi="Times New Roman" w:cs="Times New Roman"/>
        </w:rPr>
        <w:t xml:space="preserve">GWAS of T2DM identified enrichment of many T2DM risk variants, including rs231361 at the </w:t>
      </w:r>
      <w:r>
        <w:rPr>
          <w:rFonts w:ascii="Times New Roman" w:eastAsia="Times New Roman" w:hAnsi="Times New Roman" w:cs="Times New Roman"/>
          <w:i/>
        </w:rPr>
        <w:t>KCNQ1</w:t>
      </w:r>
      <w:r>
        <w:rPr>
          <w:rFonts w:ascii="Times New Roman" w:eastAsia="Times New Roman" w:hAnsi="Times New Roman" w:cs="Times New Roman"/>
        </w:rPr>
        <w:t xml:space="preserve"> locus (Fig. 1). Data analysis predicted state-specific effects of rs231361 on </w:t>
      </w:r>
      <w:r>
        <w:rPr>
          <w:rFonts w:ascii="Times New Roman" w:eastAsia="Times New Roman" w:hAnsi="Times New Roman" w:cs="Times New Roman"/>
          <w:color w:val="222222"/>
        </w:rPr>
        <w:t>β-</w:t>
      </w:r>
      <w:r>
        <w:rPr>
          <w:rFonts w:ascii="Times New Roman" w:eastAsia="Times New Roman" w:hAnsi="Times New Roman" w:cs="Times New Roman"/>
        </w:rPr>
        <w:t xml:space="preserve">cell chromatin accessibility. Gene-edited </w:t>
      </w:r>
      <w:proofErr w:type="spellStart"/>
      <w:r>
        <w:rPr>
          <w:rFonts w:ascii="Times New Roman" w:eastAsia="Times New Roman" w:hAnsi="Times New Roman" w:cs="Times New Roman"/>
        </w:rPr>
        <w:t>hESC</w:t>
      </w:r>
      <w:proofErr w:type="spellEnd"/>
      <w:r>
        <w:rPr>
          <w:rFonts w:ascii="Times New Roman" w:eastAsia="Times New Roman" w:hAnsi="Times New Roman" w:cs="Times New Roman"/>
        </w:rPr>
        <w:t xml:space="preserve">-derived </w:t>
      </w:r>
      <w:r>
        <w:rPr>
          <w:rFonts w:ascii="Times New Roman" w:eastAsia="Times New Roman" w:hAnsi="Times New Roman" w:cs="Times New Roman"/>
          <w:color w:val="222222"/>
        </w:rPr>
        <w:t xml:space="preserve">β-like </w:t>
      </w:r>
      <w:r>
        <w:rPr>
          <w:rFonts w:ascii="Times New Roman" w:eastAsia="Times New Roman" w:hAnsi="Times New Roman" w:cs="Times New Roman"/>
        </w:rPr>
        <w:t>cells revealed that rs231361 regulates insulin synthesis, further highlighting the functional impact of non-coding genetic risk variants in T2DM</w:t>
      </w:r>
      <w:r>
        <w:rPr>
          <w:rFonts w:ascii="Times New Roman" w:eastAsia="Times New Roman" w:hAnsi="Times New Roman" w:cs="Times New Roman"/>
        </w:rPr>
        <w:fldChar w:fldCharType="begin" w:fldLock="1"/>
      </w:r>
      <w:r>
        <w:rPr>
          <w:rFonts w:ascii="Times New Roman" w:eastAsia="Times New Roman" w:hAnsi="Times New Roman" w:cs="Times New Roman"/>
        </w:rPr>
        <w:instrText>ADDIN CSL_CITATION {"citationItems":[{"id":"ITEM-1","itemData":{"DOI":"10.1038/s41588-021-00823-0","ISSN":"15461718","PMID":"33795864","abstract":"Single-nucleus assay for transposase-accessible chromatin using sequencing (snATAC-seq) creates new opportunities to dissect cell type–specific mechanisms of complex diseases. Since pancreatic islets are central to type 2 diabetes (T2D), we profiled 15,298 islet cells by using combinatorial barcoding snATAC-seq and identified 12 clusters, including multiple alpha, beta and delta cell states. We cataloged 228,873 accessible chromatin sites and identified transcription factors underlying lineage- and state-specific regulation. We observed state-specific enrichment of fasting glucose and T2D genome-wide association studies for beta cells and enrichment for other endocrine cell types. At T2D signals localized to islet-accessible chromatin, we prioritized variants with predicted regulatory function and co-accessibility with target genes. A causal T2D variant rs231361 at the KCNQ1 locus had predicted effects on a beta cell enhancer co-accessible with INS and genome editing in embryonic stem cell–derived beta cells affected INS levels. Together our findings demonstrate the power of single-cell epigenomics for interpreting complex disease genetics.","author":[{"dropping-particle":"","family":"Chiou","given":"Joshua","non-dropping-particle":"","parse-names":false,"suffix":""},{"dropping-particle":"","family":"Zeng","given":"Chun","non-dropping-particle":"","parse-names":false,"suffix":""},{"dropping-particle":"","family":"Cheng","given":"Zhang","non-dropping-particle":"","parse-names":false,"suffix":""},{"dropping-particle":"","family":"Han","given":"Jee Yun","non-dropping-particle":"","parse-names":false,"suffix":""},{"dropping-particle":"","family":"Schlichting","given":"Michael","non-dropping-particle":"","parse-names":false,"suffix":""},{"dropping-particle":"","family":"Miller","given":"Michael","non-dropping-particle":"","parse-names":false,"suffix":""},{"dropping-particle":"","family":"Mendez","given":"Robert","non-dropping-particle":"","parse-names":false,"suffix":""},{"dropping-particle":"","family":"Huang","given":"Serina","non-dropping-particle":"","parse-names":false,"suffix":""},{"dropping-particle":"","family":"Wang","given":"Jinzhao","non-dropping-particle":"","parse-names":false,"suffix":""},{"dropping-particle":"","family":"Sui","given":"Yinghui","non-dropping-particle":"","parse-names":false,"suffix":""},{"dropping-particle":"","family":"Deogaygay","given":"Allison","non-dropping-particle":"","parse-names":false,"suffix":""},{"dropping-particle":"","family":"Okino","given":"Mei Lin","non-dropping-particle":"","parse-names":false,"suffix":""},{"dropping-particle":"","family":"Qiu","given":"Yunjiang","non-dropping-particle":"","parse-names":false,"suffix":""},{"dropping-particle":"","family":"Sun","given":"Ying","non-dropping-particle":"","parse-names":false,"suffix":""},{"dropping-particle":"","family":"Kudtarkar","given":"Parul","non-dropping-particle":"","parse-names":false,"suffix":""},{"dropping-particle":"","family":"Fang","given":"Rongxin","non-dropping-particle":"","parse-names":false,"suffix":""},{"dropping-particle":"","family":"Preissl","given":"Sebastian","non-dropping-particle":"","parse-names":false,"suffix":""},{"dropping-particle":"","family":"Sander","given":"Maike","non-dropping-particle":"","parse-names":false,"suffix":""},{"dropping-particle":"","family":"Gorkin","given":"David U.","non-dropping-particle":"","parse-names":false,"suffix":""},{"dropping-particle":"","family":"Gaulton","given":"Kyle J.","non-dropping-particle":"","parse-names":false,"suffix":""}],"container-title":"Nature Genetics","id":"ITEM-1","issue":"4","issued":{"date-parts":[["2021"]]},"page":"455-466","publisher":"Springer US","title":"Single-cell chromatin accessibility identifies pancreatic islet cell type– and state-specific regulatory programs of diabetes risk","type":"article-journal","volume":"53"},"uris":["http://www.mendeley.com/documents/?uuid=aa7c3104-6ab9-48f6-a0f2-194297b180c7"]}],"mendeley":{"formattedCitation":"&lt;sup&gt;3&lt;/sup&gt;","plainTextFormattedCitation":"3","previouslyFormattedCitation":"&lt;sup&gt;3&lt;/sup&gt;"},"properties":{"noteIndex":0},"schema":"https://github.com/citation-style-language/schema/raw/master/csl-citation.json"}</w:instrText>
      </w:r>
      <w:r>
        <w:rPr>
          <w:rFonts w:ascii="Times New Roman" w:eastAsia="Times New Roman" w:hAnsi="Times New Roman" w:cs="Times New Roman"/>
        </w:rPr>
        <w:fldChar w:fldCharType="separate"/>
      </w:r>
      <w:r>
        <w:rPr>
          <w:rFonts w:ascii="Times New Roman" w:eastAsia="Times New Roman" w:hAnsi="Times New Roman" w:cs="Times New Roman"/>
          <w:noProof/>
          <w:vertAlign w:val="superscript"/>
        </w:rPr>
        <w:t>3</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color w:val="000000" w:themeColor="text1"/>
        </w:rPr>
        <w:t xml:space="preserve">For further human translation, it would be interesting to stratify a cohort of rs231361 homozygous carriers for the minor and major alleles to confirm the phenotype in glucose metabolism and identify disease gene candidates for personalized medicine. </w:t>
      </w:r>
      <w:r>
        <w:rPr>
          <w:rFonts w:ascii="Times New Roman" w:eastAsia="Times New Roman" w:hAnsi="Times New Roman" w:cs="Times New Roman"/>
        </w:rPr>
        <w:t xml:space="preserve">Future studies should functionally validate more of the identified risk variants to detect more T1DM and T2DM-associated disease genes and potential therapeutic targets. </w:t>
      </w:r>
    </w:p>
    <w:p>
      <w:pPr>
        <w:shd w:val="clear" w:color="auto" w:fill="FFFFFF"/>
        <w:spacing w:line="360" w:lineRule="auto"/>
        <w:jc w:val="both"/>
        <w:rPr>
          <w:rFonts w:ascii="Times New Roman" w:hAnsi="Times New Roman" w:cs="Times New Roman"/>
          <w:color w:val="000000"/>
          <w:shd w:val="clear" w:color="auto" w:fill="FFFFFF"/>
        </w:rPr>
      </w:pPr>
      <w:r>
        <w:rPr>
          <w:rFonts w:ascii="Times New Roman" w:eastAsia="Times New Roman" w:hAnsi="Times New Roman" w:cs="Times New Roman"/>
        </w:rPr>
        <w:t xml:space="preserve">Profiling of islets from people with diabetes </w:t>
      </w:r>
      <w:proofErr w:type="gramStart"/>
      <w:r>
        <w:rPr>
          <w:rFonts w:ascii="Times New Roman" w:eastAsia="Times New Roman" w:hAnsi="Times New Roman" w:cs="Times New Roman"/>
        </w:rPr>
        <w:t>mellitus  is</w:t>
      </w:r>
      <w:proofErr w:type="gramEnd"/>
      <w:r>
        <w:rPr>
          <w:rFonts w:ascii="Times New Roman" w:eastAsia="Times New Roman" w:hAnsi="Times New Roman" w:cs="Times New Roman"/>
        </w:rPr>
        <w:t xml:space="preserve"> hampered by possible molecular changes during isolation of the samples from deceased donors  and lack of natural history of the disease development. To overcome this hurdle, </w:t>
      </w:r>
      <w:proofErr w:type="spellStart"/>
      <w:r>
        <w:rPr>
          <w:rFonts w:ascii="Times New Roman" w:eastAsia="Times New Roman" w:hAnsi="Times New Roman" w:cs="Times New Roman"/>
        </w:rPr>
        <w:t>Wigger</w:t>
      </w:r>
      <w:proofErr w:type="spellEnd"/>
      <w:r>
        <w:rPr>
          <w:rFonts w:ascii="Times New Roman" w:eastAsia="Times New Roman" w:hAnsi="Times New Roman" w:cs="Times New Roman"/>
        </w:rPr>
        <w:t xml:space="preserve"> et al. snap-froze pancreatic tissue from metabolically profiled living individuals undergoing </w:t>
      </w:r>
      <w:proofErr w:type="spellStart"/>
      <w:r>
        <w:rPr>
          <w:rFonts w:ascii="Times New Roman" w:eastAsia="Times New Roman" w:hAnsi="Times New Roman" w:cs="Times New Roman"/>
        </w:rPr>
        <w:t>pancreatectomies</w:t>
      </w:r>
      <w:proofErr w:type="spellEnd"/>
      <w:r>
        <w:rPr>
          <w:rFonts w:ascii="Times New Roman" w:eastAsia="Times New Roman" w:hAnsi="Times New Roman" w:cs="Times New Roman"/>
        </w:rPr>
        <w:t xml:space="preserve"> and isolated islets using </w:t>
      </w:r>
      <w:r>
        <w:rPr>
          <w:rFonts w:ascii="Times New Roman" w:eastAsia="Times New Roman" w:hAnsi="Times New Roman" w:cs="Times New Roman"/>
          <w:color w:val="222222"/>
        </w:rPr>
        <w:t xml:space="preserve">laser-capture microdissection. These individuals represented a wide range of glycaemia conditions, including </w:t>
      </w:r>
      <w:proofErr w:type="spellStart"/>
      <w:r>
        <w:rPr>
          <w:rFonts w:ascii="Times New Roman" w:eastAsia="Times New Roman" w:hAnsi="Times New Roman" w:cs="Times New Roman"/>
          <w:color w:val="222222"/>
        </w:rPr>
        <w:t>normoglycaemia</w:t>
      </w:r>
      <w:proofErr w:type="spellEnd"/>
      <w:r>
        <w:rPr>
          <w:rFonts w:ascii="Times New Roman" w:eastAsia="Times New Roman" w:hAnsi="Times New Roman" w:cs="Times New Roman"/>
          <w:color w:val="222222"/>
        </w:rPr>
        <w:t xml:space="preserve">, impaired glucose tolerance and </w:t>
      </w:r>
      <w:r>
        <w:rPr>
          <w:rFonts w:ascii="Times New Roman" w:eastAsia="Times New Roman" w:hAnsi="Times New Roman" w:cs="Times New Roman"/>
        </w:rPr>
        <w:t>overt T2DM</w:t>
      </w:r>
      <w:r>
        <w:rPr>
          <w:rFonts w:ascii="Times New Roman" w:eastAsia="Times New Roman" w:hAnsi="Times New Roman" w:cs="Times New Roman"/>
        </w:rPr>
        <w:fldChar w:fldCharType="begin" w:fldLock="1"/>
      </w:r>
      <w:r>
        <w:rPr>
          <w:rFonts w:ascii="Times New Roman" w:eastAsia="Times New Roman" w:hAnsi="Times New Roman" w:cs="Times New Roman"/>
        </w:rPr>
        <w:instrText>ADDIN CSL_CITATION {"citationItems":[{"id":"ITEM-1","itemData":{"DOI":"10.1038/s42255-021-00420-9","ISSN":"25225812","PMID":"34183850","abstract":"Most research on human pancreatic islets is conducted on samples obtained from normoglycaemic or diseased brain-dead donors and thus cannot accurately describe the molecular changes of pancreatic islet beta cells as they progress towards a state of deficient insulin secretion in type 2 diabetes (T2D). Here, we conduct a comprehensive multi-omics analysis of pancreatic islets obtained from metabolically profiled pancreatectomized living human donors stratified along the glycemic continuum, from normoglycemia to T2D. We find that islet pools isolated from surgical samples by laser-capture microdissection display remarkably more heterogeneous transcriptomic and proteomic profiles in patients with diabetes than in non-diabetic controls. The differential regulation of islet gene expression is already observed in prediabetic individuals with impaired glucose tolerance. Our findings demonstrate a progressive, but disharmonic, remodelling of mature beta cells, challenging current hypotheses of linear trajectories toward precursor or transdifferentiation stages in T2D. Furthermore, through integration of islet transcriptomics with preoperative blood plasma lipidomics, we define the relative importance of gene coexpression modules and lipids that are positively or negatively associated with HbA1c levels, pointing to potential prognostic markers.","author":[{"dropping-particle":"","family":"Wigger","given":"Leonore","non-dropping-particle":"","parse-names":false,"suffix":""},{"dropping-particle":"","family":"Barovic","given":"Marko","non-dropping-particle":"","parse-names":false,"suffix":""},{"dropping-particle":"","family":"Brunner","given":"Andreas David","non-dropping-particle":"","parse-names":false,"suffix":""},{"dropping-particle":"","family":"Marzetta","given":"Flavia","non-dropping-particle":"","parse-names":false,"suffix":""},{"dropping-particle":"","family":"Schöniger","given":"Eyke","non-dropping-particle":"","parse-names":false,"suffix":""},{"dropping-particle":"","family":"Mehl","given":"Florence","non-dropping-particle":"","parse-names":false,"suffix":""},{"dropping-particle":"","family":"Kipke","given":"Nicole","non-dropping-particle":"","parse-names":false,"suffix":""},{"dropping-particle":"","family":"Friedland","given":"Daniela","non-dropping-particle":"","parse-names":false,"suffix":""},{"dropping-particle":"","family":"Burdet","given":"Frederic","non-dropping-particle":"","parse-names":false,"suffix":""},{"dropping-particle":"","family":"Kessler","given":"Camille","non-dropping-particle":"","parse-names":false,"suffix":""},{"dropping-particle":"","family":"Lesche","given":"Mathias","non-dropping-particle":"","parse-names":false,"suffix":""},{"dropping-particle":"","family":"Thorens","given":"Bernard","non-dropping-particle":"","parse-names":false,"suffix":""},{"dropping-particle":"","family":"Bonifacio","given":"Ezio","non-dropping-particle":"","parse-names":false,"suffix":""},{"dropping-particle":"","family":"Legido-Quigley","given":"Cristina","non-dropping-particle":"","parse-names":false,"suffix":""},{"dropping-particle":"","family":"Barbier Saint Hilaire","given":"Pierre","non-dropping-particle":"","parse-names":false,"suffix":""},{"dropping-particle":"","family":"Delerive","given":"Philippe","non-dropping-particle":"","parse-names":false,"suffix":""},{"dropping-particle":"","family":"Dahl","given":"Andreas","non-dropping-particle":"","parse-names":false,"suffix":""},{"dropping-particle":"","family":"Klose","given":"Christian","non-dropping-particle":"","parse-names":false,"suffix":""},{"dropping-particle":"","family":"Gerl","given":"Mathias J.","non-dropping-particle":"","parse-names":false,"suffix":""},{"dropping-particle":"","family":"Simons","given":"Kai","non-dropping-particle":"","parse-names":false,"suffix":""},{"dropping-particle":"","family":"Aust","given":"Daniela","non-dropping-particle":"","parse-names":false,"suffix":""},{"dropping-particle":"","family":"Weitz","given":"Jürgen","non-dropping-particle":"","parse-names":false,"suffix":""},{"dropping-particle":"","family":"Distler","given":"Marius","non-dropping-particle":"","parse-names":false,"suffix":""},{"dropping-particle":"","family":"Schulte","given":"Anke M.","non-dropping-particle":"","parse-names":false,"suffix":""},{"dropping-particle":"","family":"Mann","given":"Matthias","non-dropping-particle":"","parse-names":false,"suffix":""},{"dropping-particle":"","family":"Ibberson","given":"Mark","non-dropping-particle":"","parse-names":false,"suffix":""},{"dropping-particle":"","family":"Solimena","given":"Michele","non-dropping-particle":"","parse-names":false,"suffix":""}],"container-title":"Nature Metabolism","id":"ITEM-1","issue":"7","issued":{"date-parts":[["2021"]]},"page":"1017-1031","publisher":"Springer US","title":"Multi-omics profiling of living human pancreatic islet donors reveals heterogeneous beta cell trajectories towards type 2 diabetes","type":"article-journal","volume":"3"},"uris":["http://www.mendeley.com/documents/?uuid=f4aff757-c507-44cb-ae21-a02c860396a0"]}],"mendeley":{"formattedCitation":"&lt;sup&gt;4&lt;/sup&gt;","plainTextFormattedCitation":"4","previouslyFormattedCitation":"&lt;sup&gt;4&lt;/sup&gt;"},"properties":{"noteIndex":0},"schema":"https://github.com/citation-style-language/schema/raw/master/csl-citation.json"}</w:instrText>
      </w:r>
      <w:r>
        <w:rPr>
          <w:rFonts w:ascii="Times New Roman" w:eastAsia="Times New Roman" w:hAnsi="Times New Roman" w:cs="Times New Roman"/>
        </w:rPr>
        <w:fldChar w:fldCharType="separate"/>
      </w:r>
      <w:r>
        <w:rPr>
          <w:rFonts w:ascii="Times New Roman" w:eastAsia="Times New Roman" w:hAnsi="Times New Roman" w:cs="Times New Roman"/>
          <w:noProof/>
          <w:vertAlign w:val="superscript"/>
        </w:rPr>
        <w:t>4</w:t>
      </w:r>
      <w:r>
        <w:rPr>
          <w:rFonts w:ascii="Times New Roman" w:eastAsia="Times New Roman" w:hAnsi="Times New Roman" w:cs="Times New Roman"/>
        </w:rPr>
        <w:fldChar w:fldCharType="end"/>
      </w:r>
      <w:r>
        <w:rPr>
          <w:rFonts w:ascii="Times New Roman" w:eastAsia="Times New Roman" w:hAnsi="Times New Roman" w:cs="Times New Roman"/>
          <w:color w:val="222222"/>
        </w:rPr>
        <w:t xml:space="preserve">. </w:t>
      </w:r>
      <w:r>
        <w:rPr>
          <w:rFonts w:ascii="Times New Roman" w:eastAsia="Times New Roman" w:hAnsi="Times New Roman" w:cs="Times New Roman"/>
          <w:color w:val="222222"/>
          <w:highlight w:val="white"/>
        </w:rPr>
        <w:t xml:space="preserve">The researchers performed bulk mRNA </w:t>
      </w:r>
      <w:proofErr w:type="gramStart"/>
      <w:r>
        <w:rPr>
          <w:rFonts w:ascii="Times New Roman" w:eastAsia="Times New Roman" w:hAnsi="Times New Roman" w:cs="Times New Roman"/>
          <w:color w:val="222222"/>
          <w:highlight w:val="white"/>
        </w:rPr>
        <w:t>sequencing  and</w:t>
      </w:r>
      <w:proofErr w:type="gramEnd"/>
      <w:r>
        <w:rPr>
          <w:rFonts w:ascii="Times New Roman" w:eastAsia="Times New Roman" w:hAnsi="Times New Roman" w:cs="Times New Roman"/>
          <w:color w:val="222222"/>
          <w:highlight w:val="white"/>
        </w:rPr>
        <w:t xml:space="preserve"> proteomics of isolated islets along with plasma </w:t>
      </w:r>
      <w:proofErr w:type="spellStart"/>
      <w:r>
        <w:rPr>
          <w:rFonts w:ascii="Times New Roman" w:eastAsia="Times New Roman" w:hAnsi="Times New Roman" w:cs="Times New Roman"/>
          <w:color w:val="222222"/>
          <w:highlight w:val="white"/>
        </w:rPr>
        <w:t>lipidomics</w:t>
      </w:r>
      <w:proofErr w:type="spellEnd"/>
      <w:r>
        <w:rPr>
          <w:rFonts w:ascii="Times New Roman" w:eastAsia="Times New Roman" w:hAnsi="Times New Roman" w:cs="Times New Roman"/>
          <w:color w:val="222222"/>
          <w:highlight w:val="white"/>
        </w:rPr>
        <w:t xml:space="preserve"> from similar patients </w:t>
      </w:r>
      <w:r>
        <w:rPr>
          <w:rFonts w:ascii="Times New Roman" w:eastAsia="Times New Roman" w:hAnsi="Times New Roman" w:cs="Times New Roman"/>
        </w:rPr>
        <w:t>(Fig. 1)</w:t>
      </w:r>
      <w:r>
        <w:rPr>
          <w:rFonts w:ascii="Times New Roman" w:eastAsia="Times New Roman" w:hAnsi="Times New Roman" w:cs="Times New Roman"/>
          <w:color w:val="222222"/>
          <w:highlight w:val="white"/>
        </w:rPr>
        <w:t xml:space="preserve">. The transcriptomic analysis revealed </w:t>
      </w:r>
      <w:r>
        <w:rPr>
          <w:rFonts w:ascii="Times New Roman" w:eastAsia="Times New Roman" w:hAnsi="Times New Roman" w:cs="Times New Roman"/>
          <w:highlight w:val="white"/>
        </w:rPr>
        <w:lastRenderedPageBreak/>
        <w:t xml:space="preserve">progressive alterations </w:t>
      </w:r>
      <w:r>
        <w:rPr>
          <w:rFonts w:ascii="Times New Roman" w:eastAsia="Times New Roman" w:hAnsi="Times New Roman" w:cs="Times New Roman"/>
          <w:color w:val="222222"/>
          <w:highlight w:val="white"/>
        </w:rPr>
        <w:t xml:space="preserve">in gene expression patterns in </w:t>
      </w:r>
      <w:r>
        <w:rPr>
          <w:rFonts w:ascii="Times New Roman" w:eastAsia="Times New Roman" w:hAnsi="Times New Roman" w:cs="Times New Roman"/>
          <w:color w:val="222222"/>
        </w:rPr>
        <w:t xml:space="preserve">impaired glucose tolerance and </w:t>
      </w:r>
      <w:r>
        <w:rPr>
          <w:rFonts w:ascii="Times New Roman" w:eastAsia="Times New Roman" w:hAnsi="Times New Roman" w:cs="Times New Roman"/>
          <w:color w:val="222222"/>
          <w:highlight w:val="white"/>
        </w:rPr>
        <w:t>islets from people with T2DM, including in genes associated with insulin secretion and oxidative phosphorylation</w:t>
      </w:r>
      <w:r>
        <w:rPr>
          <w:rFonts w:ascii="Times New Roman" w:eastAsia="Times New Roman" w:hAnsi="Times New Roman" w:cs="Times New Roman"/>
          <w:color w:val="222222"/>
        </w:rPr>
        <w:t xml:space="preserve">. </w:t>
      </w:r>
      <w:r>
        <w:rPr>
          <w:rFonts w:ascii="Times New Roman" w:hAnsi="Times New Roman" w:cs="Times New Roman"/>
          <w:color w:val="222222"/>
          <w:shd w:val="clear" w:color="auto" w:fill="FFFFFF"/>
        </w:rPr>
        <w:t>Furthermore, based on the disharmonic changes in β-cell mRNA expression profiles and lack of alterations of maturation and identity genes, the authors suggested that β-cells were not transdifferentiating or de-differentiating in T2DM.</w:t>
      </w:r>
      <w:r>
        <w:rPr>
          <w:rFonts w:ascii="Times New Roman" w:eastAsia="Times New Roman" w:hAnsi="Times New Roman" w:cs="Times New Roman"/>
          <w:color w:val="222222"/>
        </w:rPr>
        <w:t xml:space="preserve"> P</w:t>
      </w:r>
      <w:r>
        <w:rPr>
          <w:rFonts w:ascii="Times New Roman" w:hAnsi="Times New Roman" w:cs="Times New Roman"/>
        </w:rPr>
        <w:t xml:space="preserve">revious studies of pancreatic </w:t>
      </w:r>
      <w:r>
        <w:rPr>
          <w:rFonts w:ascii="Times New Roman" w:eastAsia="Times New Roman" w:hAnsi="Times New Roman" w:cs="Times New Roman"/>
          <w:color w:val="222222"/>
        </w:rPr>
        <w:t>β-</w:t>
      </w:r>
      <w:r>
        <w:rPr>
          <w:rFonts w:ascii="Times New Roman" w:hAnsi="Times New Roman" w:cs="Times New Roman"/>
        </w:rPr>
        <w:t>cell dedifferentiation in patients with T2DM have revealed contradictory results</w:t>
      </w:r>
      <w:r>
        <w:rPr>
          <w:rFonts w:ascii="Times New Roman" w:hAnsi="Times New Roman" w:cs="Times New Roman"/>
        </w:rPr>
        <w:fldChar w:fldCharType="begin" w:fldLock="1"/>
      </w:r>
      <w:r>
        <w:rPr>
          <w:rFonts w:ascii="Times New Roman" w:hAnsi="Times New Roman" w:cs="Times New Roman"/>
        </w:rPr>
        <w:instrText>ADDIN CSL_CITATION {"citationItems":[{"id":"ITEM-1","itemData":{"DOI":"10.1210/jc.2015-3566","ISSN":"19457197","abstract":"Context: Type 2 diabetes is characterized by a α-Cell deficit and a progressive defect in α-Cell function. It has been proposed that the deficit in α-Cells may be due to α-Cell degranulation and transdifferentiation to other endocrine cell types. Objective: The objective of the study was to establish the potential impact of α-Cell dedifferentiation and transdifferentiation on α-Cell deficit in type 2 diabetes and to consider the alternative that cells with an incomplete identity may be newly forming rather than dedifferentiated. Design, Setting, and Participants: Pancreata obtained at autopsy were evaluated from 14 nondiabetic and 13 type 2 diabetic individuals, from four fetal cases, and from 10 neonatal cases. Results: Whereas there was a slight increase in islet endocrine cells expressing no hormone in type 2 diabetes (0.11 0.03 cells/islet vs 0.03 0.01 cells/islet, P &lt; .01), the impact on the α-Cell deficit would be minimal. Furthermore, we established that the deficit in α-Cells per islet cannot be accounted for by an increase in other endocrine cell types. The distribution of hormone negative endocrine cells in type 2 diabetes (most abundant in cells scattered in the exocrine pancreas) mirrors that in developing (embryo and neonatal) pancreas, implying that these may represent newly forming cells. Conclusions: Therefore, although we concur that in type 2 diabetes there are endocrine cells with altered cell identity, this process does not account for the deficit in α-Cells in type 2 diabetes but may reflect, in part, attempted α-Cell regeneration.","author":[{"dropping-particle":"","family":"Butler","given":"Alexandra E.","non-dropping-particle":"","parse-names":false,"suffix":""},{"dropping-particle":"","family":"Dhawan","given":"Sangeeta","non-dropping-particle":"","parse-names":false,"suffix":""},{"dropping-particle":"","family":"Hoang","given":"Jonathan","non-dropping-particle":"","parse-names":false,"suffix":""},{"dropping-particle":"","family":"Cory","given":"Megan","non-dropping-particle":"","parse-names":false,"suffix":""},{"dropping-particle":"","family":"Zeng","given":"Kylie","non-dropping-particle":"","parse-names":false,"suffix":""},{"dropping-particle":"","family":"Fritsch","given":"Helga","non-dropping-particle":"","parse-names":false,"suffix":""},{"dropping-particle":"","family":"Meier","given":"Juris J.","non-dropping-particle":"","parse-names":false,"suffix":""},{"dropping-particle":"","family":"Rizza","given":"Robert A.","non-dropping-particle":"","parse-names":false,"suffix":""},{"dropping-particle":"","family":"Butler","given":"Peter C.","non-dropping-particle":"","parse-names":false,"suffix":""}],"container-title":"Journal of Clinical Endocrinology and Metabolism","id":"ITEM-1","issue":"2","issued":{"date-parts":[["2016"]]},"page":"523-32","title":"β-Cell Deficit in Obese Type 2 Diabetes, a Minor Role of β-Cell Dedifferentiation and Degranulation","type":"article-journal","volume":"101"},"uris":["http://www.mendeley.com/documents/?uuid=c9f61566-4e9e-38a0-9434-e69511e5a49e"]},{"id":"ITEM-2","itemData":{"DOI":"10.1210/jc.2015-2860","ISBN":"0021-972X","ISSN":"19457197","PMID":"26713822","abstract":"CONTEXT: Diabetes is associated with a deficit of insulin-producing β-cells. Animal studies show that β-cells become dedifferentiated in diabetes, reverting to a progenitor-like stage, and partly converting to other endocrine cell types. OBJECTIVE: To determine whether similar processes occur in human type 2 diabetes, we surveyed pancreatic islets from 15 diabetic and 15 nondiabetic organ donors. DESIGN: We scored dedifferentiation using markers of endocrine lineage, β-cell-specific transcription factors, and a newly identified endocrine progenitor cell marker, aldehyde dehydrogenase 1A3. RESULTS: By these criteria, dedifferentiated cells accounted for 31.9% of β-cells in type 2 diabetics vs 8.7% in controls, and for 16.8% vs 6.5% of all endocrine cells (P &lt; .001). The number of aldehyde dehydrogenase 1A3-positive/hormone-negative cells was 3-fold higher in diabetics compared with controls. Moreover, β-cell-specific transcription factors were ectopically found in glucagon- and somatostatin-producing cells of diabetic subjects. CONCLUSIONS: The data support the view that pancreatic β-cells become dedifferentiated and convert to α- and δ-\"like\" cells in human type 2 diabetes. The findings should prompt a reassessment of goals in the prevention and treatment of β-cell dysfunction.","author":[{"dropping-particle":"","family":"Cinti","given":"Francesca","non-dropping-particle":"","parse-names":false,"suffix":""},{"dropping-particle":"","family":"Bouchi","given":"Ryotaro","non-dropping-particle":"","parse-names":false,"suffix":""},{"dropping-particle":"","family":"Kim-Muller","given":"Ja Young","non-dropping-particle":"","parse-names":false,"suffix":""},{"dropping-particle":"","family":"Ohmura","given":"Yoshiaki","non-dropping-particle":"","parse-names":false,"suffix":""},{"dropping-particle":"","family":"Sandoval","given":"P. R.","non-dropping-particle":"","parse-names":false,"suffix":""},{"dropping-particle":"","family":"Masini","given":"Matilde","non-dropping-particle":"","parse-names":false,"suffix":""},{"dropping-particle":"","family":"Marselli","given":"Lorella","non-dropping-particle":"","parse-names":false,"suffix":""},{"dropping-particle":"","family":"Suleiman","given":"Mara","non-dropping-particle":"","parse-names":false,"suffix":""},{"dropping-particle":"","family":"Ratner","given":"Lloyd E.","non-dropping-particle":"","parse-names":false,"suffix":""},{"dropping-particle":"","family":"Marchetti","given":"Piero","non-dropping-particle":"","parse-names":false,"suffix":""},{"dropping-particle":"","family":"Accili","given":"Domenico","non-dropping-particle":"","parse-names":false,"suffix":""}],"container-title":"Journal of Clinical Endocrinology and Metabolism","id":"ITEM-2","issue":"3","issued":{"date-parts":[["2016"]]},"page":"1044-54","title":"Evidence of β-cell dedifferentiation in human type 2 diabetes","type":"article-journal","volume":"101"},"uris":["http://www.mendeley.com/documents/?uuid=1cbacf43-dd39-302d-a43b-7d617de17aa1"]}],"mendeley":{"formattedCitation":"&lt;sup&gt;5,6&lt;/sup&gt;","plainTextFormattedCitation":"5,6","previouslyFormattedCitation":"&lt;sup&gt;5,6&lt;/sup&gt;"},"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vertAlign w:val="superscript"/>
        </w:rPr>
        <w:t>5,6</w:t>
      </w:r>
      <w:r>
        <w:rPr>
          <w:rFonts w:ascii="Times New Roman" w:hAnsi="Times New Roman" w:cs="Times New Roman"/>
        </w:rPr>
        <w:fldChar w:fldCharType="end"/>
      </w:r>
      <w:r>
        <w:rPr>
          <w:rFonts w:ascii="Times New Roman" w:hAnsi="Times New Roman" w:cs="Times New Roman"/>
        </w:rPr>
        <w:t xml:space="preserve">, possibly due to different patient characteristics, medication or clinically-determined T2DM </w:t>
      </w:r>
      <w:proofErr w:type="spellStart"/>
      <w:r>
        <w:rPr>
          <w:rFonts w:ascii="Times New Roman" w:hAnsi="Times New Roman" w:cs="Times New Roman"/>
        </w:rPr>
        <w:t>subtypes</w:t>
      </w:r>
      <w:r>
        <w:rPr>
          <w:rFonts w:ascii="Times New Roman" w:eastAsia="Times New Roman" w:hAnsi="Times New Roman" w:cs="Times New Roman"/>
        </w:rPr>
        <w:t>The</w:t>
      </w:r>
      <w:proofErr w:type="spellEnd"/>
      <w:r>
        <w:rPr>
          <w:rFonts w:ascii="Times New Roman" w:eastAsia="Times New Roman" w:hAnsi="Times New Roman" w:cs="Times New Roman"/>
        </w:rPr>
        <w:t xml:space="preserve"> integration of transcriptomic and </w:t>
      </w:r>
      <w:proofErr w:type="spellStart"/>
      <w:r>
        <w:rPr>
          <w:rFonts w:ascii="Times New Roman" w:eastAsia="Times New Roman" w:hAnsi="Times New Roman" w:cs="Times New Roman"/>
        </w:rPr>
        <w:t>lipidomic</w:t>
      </w:r>
      <w:proofErr w:type="spellEnd"/>
      <w:r>
        <w:rPr>
          <w:rFonts w:ascii="Times New Roman" w:eastAsia="Times New Roman" w:hAnsi="Times New Roman" w:cs="Times New Roman"/>
        </w:rPr>
        <w:t xml:space="preserve"> data uncovered associations between plasma levels of ceramide, </w:t>
      </w:r>
      <w:proofErr w:type="spellStart"/>
      <w:r>
        <w:rPr>
          <w:rFonts w:ascii="Times New Roman" w:eastAsia="Times New Roman" w:hAnsi="Times New Roman" w:cs="Times New Roman"/>
        </w:rPr>
        <w:t>dihydroceramides</w:t>
      </w:r>
      <w:proofErr w:type="spellEnd"/>
      <w:r>
        <w:rPr>
          <w:rFonts w:ascii="Times New Roman" w:eastAsia="Times New Roman" w:hAnsi="Times New Roman" w:cs="Times New Roman"/>
        </w:rPr>
        <w:t xml:space="preserve"> and ether-linked phosphatidylcholines with HbA</w:t>
      </w:r>
      <w:r>
        <w:rPr>
          <w:rFonts w:ascii="Times New Roman" w:eastAsia="Times New Roman" w:hAnsi="Times New Roman" w:cs="Times New Roman"/>
          <w:vertAlign w:val="subscript"/>
        </w:rPr>
        <w:t>1c</w:t>
      </w:r>
      <w:r>
        <w:rPr>
          <w:rFonts w:ascii="Times New Roman" w:eastAsia="Times New Roman" w:hAnsi="Times New Roman" w:cs="Times New Roman"/>
        </w:rPr>
        <w:t xml:space="preserve"> levels, suggesting their potential use as biomarkers</w:t>
      </w:r>
      <w:r>
        <w:rPr>
          <w:rFonts w:ascii="Times New Roman" w:eastAsia="Times New Roman" w:hAnsi="Times New Roman" w:cs="Times New Roman"/>
        </w:rPr>
        <w:fldChar w:fldCharType="begin" w:fldLock="1"/>
      </w:r>
      <w:r>
        <w:rPr>
          <w:rFonts w:ascii="Times New Roman" w:eastAsia="Times New Roman" w:hAnsi="Times New Roman" w:cs="Times New Roman"/>
        </w:rPr>
        <w:instrText>ADDIN CSL_CITATION {"citationItems":[{"id":"ITEM-1","itemData":{"DOI":"10.1038/s42255-021-00420-9","ISSN":"25225812","PMID":"34183850","abstract":"Most research on human pancreatic islets is conducted on samples obtained from normoglycaemic or diseased brain-dead donors and thus cannot accurately describe the molecular changes of pancreatic islet beta cells as they progress towards a state of deficient insulin secretion in type 2 diabetes (T2D). Here, we conduct a comprehensive multi-omics analysis of pancreatic islets obtained from metabolically profiled pancreatectomized living human donors stratified along the glycemic continuum, from normoglycemia to T2D. We find that islet pools isolated from surgical samples by laser-capture microdissection display remarkably more heterogeneous transcriptomic and proteomic profiles in patients with diabetes than in non-diabetic controls. The differential regulation of islet gene expression is already observed in prediabetic individuals with impaired glucose tolerance. Our findings demonstrate a progressive, but disharmonic, remodelling of mature beta cells, challenging current hypotheses of linear trajectories toward precursor or transdifferentiation stages in T2D. Furthermore, through integration of islet transcriptomics with preoperative blood plasma lipidomics, we define the relative importance of gene coexpression modules and lipids that are positively or negatively associated with HbA1c levels, pointing to potential prognostic markers.","author":[{"dropping-particle":"","family":"Wigger","given":"Leonore","non-dropping-particle":"","parse-names":false,"suffix":""},{"dropping-particle":"","family":"Barovic","given":"Marko","non-dropping-particle":"","parse-names":false,"suffix":""},{"dropping-particle":"","family":"Brunner","given":"Andreas David","non-dropping-particle":"","parse-names":false,"suffix":""},{"dropping-particle":"","family":"Marzetta","given":"Flavia","non-dropping-particle":"","parse-names":false,"suffix":""},{"dropping-particle":"","family":"Schöniger","given":"Eyke","non-dropping-particle":"","parse-names":false,"suffix":""},{"dropping-particle":"","family":"Mehl","given":"Florence","non-dropping-particle":"","parse-names":false,"suffix":""},{"dropping-particle":"","family":"Kipke","given":"Nicole","non-dropping-particle":"","parse-names":false,"suffix":""},{"dropping-particle":"","family":"Friedland","given":"Daniela","non-dropping-particle":"","parse-names":false,"suffix":""},{"dropping-particle":"","family":"Burdet","given":"Frederic","non-dropping-particle":"","parse-names":false,"suffix":""},{"dropping-particle":"","family":"Kessler","given":"Camille","non-dropping-particle":"","parse-names":false,"suffix":""},{"dropping-particle":"","family":"Lesche","given":"Mathias","non-dropping-particle":"","parse-names":false,"suffix":""},{"dropping-particle":"","family":"Thorens","given":"Bernard","non-dropping-particle":"","parse-names":false,"suffix":""},{"dropping-particle":"","family":"Bonifacio","given":"Ezio","non-dropping-particle":"","parse-names":false,"suffix":""},{"dropping-particle":"","family":"Legido-Quigley","given":"Cristina","non-dropping-particle":"","parse-names":false,"suffix":""},{"dropping-particle":"","family":"Barbier Saint Hilaire","given":"Pierre","non-dropping-particle":"","parse-names":false,"suffix":""},{"dropping-particle":"","family":"Delerive","given":"Philippe","non-dropping-particle":"","parse-names":false,"suffix":""},{"dropping-particle":"","family":"Dahl","given":"Andreas","non-dropping-particle":"","parse-names":false,"suffix":""},{"dropping-particle":"","family":"Klose","given":"Christian","non-dropping-particle":"","parse-names":false,"suffix":""},{"dropping-particle":"","family":"Gerl","given":"Mathias J.","non-dropping-particle":"","parse-names":false,"suffix":""},{"dropping-particle":"","family":"Simons","given":"Kai","non-dropping-particle":"","parse-names":false,"suffix":""},{"dropping-particle":"","family":"Aust","given":"Daniela","non-dropping-particle":"","parse-names":false,"suffix":""},{"dropping-particle":"","family":"Weitz","given":"Jürgen","non-dropping-particle":"","parse-names":false,"suffix":""},{"dropping-particle":"","family":"Distler","given":"Marius","non-dropping-particle":"","parse-names":false,"suffix":""},{"dropping-particle":"","family":"Schulte","given":"Anke M.","non-dropping-particle":"","parse-names":false,"suffix":""},{"dropping-particle":"","family":"Mann","given":"Matthias","non-dropping-particle":"","parse-names":false,"suffix":""},{"dropping-particle":"","family":"Ibberson","given":"Mark","non-dropping-particle":"","parse-names":false,"suffix":""},{"dropping-particle":"","family":"Solimena","given":"Michele","non-dropping-particle":"","parse-names":false,"suffix":""}],"container-title":"Nature Metabolism","id":"ITEM-1","issue":"7","issued":{"date-parts":[["2021"]]},"page":"1017-1031","publisher":"Springer US","title":"Multi-omics profiling of living human pancreatic islet donors reveals heterogeneous beta cell trajectories towards type 2 diabetes","type":"article-journal","volume":"3"},"uris":["http://www.mendeley.com/documents/?uuid=f4aff757-c507-44cb-ae21-a02c860396a0"]}],"mendeley":{"formattedCitation":"&lt;sup&gt;4&lt;/sup&gt;","plainTextFormattedCitation":"4","previouslyFormattedCitation":"&lt;sup&gt;4&lt;/sup&gt;"},"properties":{"noteIndex":0},"schema":"https://github.com/citation-style-language/schema/raw/master/csl-citation.json"}</w:instrText>
      </w:r>
      <w:r>
        <w:rPr>
          <w:rFonts w:ascii="Times New Roman" w:eastAsia="Times New Roman" w:hAnsi="Times New Roman" w:cs="Times New Roman"/>
        </w:rPr>
        <w:fldChar w:fldCharType="separate"/>
      </w:r>
      <w:r>
        <w:rPr>
          <w:rFonts w:ascii="Times New Roman" w:eastAsia="Times New Roman" w:hAnsi="Times New Roman" w:cs="Times New Roman"/>
          <w:noProof/>
          <w:vertAlign w:val="superscript"/>
        </w:rPr>
        <w:t>4</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hAnsi="Times New Roman" w:cs="Times New Roman"/>
          <w:color w:val="222222"/>
          <w:shd w:val="clear" w:color="auto" w:fill="FFFFFF"/>
        </w:rPr>
        <w:t>Further analysis should apply this multiple level data integration to different islet cell types and distinct β-cell sub-populations derived from different T2DM subtypes characterized by clinical parameters (i.e. insulin resistant versus insulin deficient) to identify the disease proteins and pathways.</w:t>
      </w:r>
    </w:p>
    <w:p>
      <w:pPr>
        <w:shd w:val="clear" w:color="auto" w:fill="FFFFFF"/>
        <w:spacing w:line="360" w:lineRule="auto"/>
        <w:jc w:val="both"/>
        <w:rPr>
          <w:rFonts w:ascii="Times New Roman" w:eastAsia="Times New Roman" w:hAnsi="Times New Roman" w:cs="Times New Roman"/>
          <w:color w:val="222222"/>
        </w:rPr>
      </w:pPr>
      <w:r>
        <w:rPr>
          <w:rFonts w:ascii="Times New Roman" w:eastAsia="Times New Roman" w:hAnsi="Times New Roman" w:cs="Times New Roman"/>
          <w:color w:val="222222"/>
        </w:rPr>
        <w:t xml:space="preserve">Coming from a completely different angle as the </w:t>
      </w:r>
      <w:proofErr w:type="gramStart"/>
      <w:r>
        <w:rPr>
          <w:rFonts w:ascii="Times New Roman" w:eastAsia="Times New Roman" w:hAnsi="Times New Roman" w:cs="Times New Roman"/>
          <w:color w:val="222222"/>
        </w:rPr>
        <w:t>above introduced</w:t>
      </w:r>
      <w:proofErr w:type="gramEnd"/>
      <w:r>
        <w:rPr>
          <w:rFonts w:ascii="Times New Roman" w:eastAsia="Times New Roman" w:hAnsi="Times New Roman" w:cs="Times New Roman"/>
          <w:color w:val="222222"/>
        </w:rPr>
        <w:t xml:space="preserve"> studies, a screen for novel endocrine regulators during pancreas development identified a novel regulator of insulin/IGF signaling7Whether insulin-producing β-cells experience autocrine insulin </w:t>
      </w:r>
      <w:proofErr w:type="spellStart"/>
      <w:r>
        <w:rPr>
          <w:rFonts w:ascii="Times New Roman" w:eastAsia="Times New Roman" w:hAnsi="Times New Roman" w:cs="Times New Roman"/>
          <w:color w:val="222222"/>
        </w:rPr>
        <w:t>signalling</w:t>
      </w:r>
      <w:proofErr w:type="spellEnd"/>
      <w:r>
        <w:rPr>
          <w:rFonts w:ascii="Times New Roman" w:eastAsia="Times New Roman" w:hAnsi="Times New Roman" w:cs="Times New Roman"/>
          <w:color w:val="222222"/>
        </w:rPr>
        <w:t xml:space="preserve"> at the source of the ligand, and how they are shielded from constitutive pathway activation is a point of controversy in the field of β-cell biology. The identification and characterization of a novel regulator of insulin and insulin-like growth factor (IGF) </w:t>
      </w:r>
      <w:proofErr w:type="spellStart"/>
      <w:r>
        <w:rPr>
          <w:rFonts w:ascii="Times New Roman" w:eastAsia="Times New Roman" w:hAnsi="Times New Roman" w:cs="Times New Roman"/>
          <w:color w:val="222222"/>
        </w:rPr>
        <w:t>signalling</w:t>
      </w:r>
      <w:proofErr w:type="spellEnd"/>
      <w:r>
        <w:rPr>
          <w:rFonts w:ascii="Times New Roman" w:eastAsia="Times New Roman" w:hAnsi="Times New Roman" w:cs="Times New Roman"/>
          <w:color w:val="222222"/>
        </w:rPr>
        <w:t xml:space="preserve">, called the insulin inhibitory receptor (inceptor) </w:t>
      </w:r>
      <w:r>
        <w:rPr>
          <w:rFonts w:ascii="Times New Roman" w:eastAsia="Times New Roman" w:hAnsi="Times New Roman" w:cs="Times New Roman"/>
        </w:rPr>
        <w:t>(Fig. 1)</w:t>
      </w:r>
      <w:r>
        <w:rPr>
          <w:rFonts w:ascii="Times New Roman" w:eastAsia="Times New Roman" w:hAnsi="Times New Roman" w:cs="Times New Roman"/>
          <w:color w:val="222222"/>
        </w:rPr>
        <w:t>, shed some new lights onto these old questions</w:t>
      </w:r>
      <w:r>
        <w:rPr>
          <w:rFonts w:ascii="Times New Roman" w:eastAsia="Times New Roman" w:hAnsi="Times New Roman" w:cs="Times New Roman"/>
          <w:color w:val="222222"/>
        </w:rPr>
        <w:fldChar w:fldCharType="begin" w:fldLock="1"/>
      </w:r>
      <w:r>
        <w:rPr>
          <w:rFonts w:ascii="Times New Roman" w:eastAsia="Times New Roman" w:hAnsi="Times New Roman" w:cs="Times New Roman"/>
          <w:color w:val="222222"/>
        </w:rPr>
        <w:instrText>ADDIN CSL_CITATION {"citationItems":[{"id":"ITEM-1","itemData":{"DOI":"10.1038/s41586-021-03225-8","ISSN":"14764687","PMID":"33505018","abstract":"Resistance to insulin and insulin-like growth factor 1 (IGF1) in pancreatic β-cells causes overt diabetes in mice; thus, therapies that sensitize β-cells to insulin may protect patients with diabetes against β-cell failure1–3. Here we identify an inhibitor of insulin receptor (INSR) and IGF1 receptor (IGF1R) signalling in mouse β-cells, which we name the insulin inhibitory receptor (inceptor; encoded by the gene Iir). Inceptor contains an extracellular cysteine-rich domain with similarities to INSR and IGF1R4, and a mannose 6-phosphate receptor domain that is also found in the IGF2 receptor (IGF2R)5. Knockout mice that lack inceptor (Iir−/−) exhibit signs of hyperinsulinaemia and hypoglycaemia, and die within a few hours of birth. Molecular and cellular analyses of embryonic and postnatal pancreases from Iir−/− mice showed an increase in the activation of INSR–IGF1R in Iir−/− pancreatic tissue, resulting in an increase in the proliferation and mass of β-cells. Similarly, inducible β-cell-specific Iir−/− knockout in adult mice and in ex vivo islets led to an increase in the activation of INSR–IGF1R and increased proliferation of β-cells, resulting in improved glucose tolerance in vivo. Mechanistically, inceptor interacts with INSR–IGF1R to facilitate clathrin-mediated endocytosis for receptor desensitization. Blocking this physical interaction using monoclonal antibodies against the extracellular domain of inceptor resulted in the retention of inceptor and INSR at the plasma membrane to sustain the activation of INSR–IGF1R in β-cells. Together, our findings show that inceptor shields insulin-producing β-cells from constitutive pathway activation, and identify inceptor as a potential molecular target for INSR–IGF1R sensitization and diabetes therapy.","author":[{"dropping-particle":"","family":"Ansarullah","given":"","non-dropping-particle":"","parse-names":false,"suffix":""},{"dropping-particle":"","family":"Jain","given":"Chirag","non-dropping-particle":"","parse-names":false,"suffix":""},{"dropping-particle":"","family":"Far","given":"Fataneh Fathi","non-dropping-particle":"","parse-names":false,"suffix":""},{"dropping-particle":"","family":"Homberg","given":"Sarah","non-dropping-particle":"","parse-names":false,"suffix":""},{"dropping-particle":"","family":"Wißmiller","given":"Katharina","non-dropping-particle":"","parse-names":false,"suffix":""},{"dropping-particle":"","family":"Hahn","given":"Felizitas Gräfin","non-dropping-particle":"von","parse-names":false,"suffix":""},{"dropping-particle":"","family":"Raducanu","given":"Aurelia","non-dropping-particle":"","parse-names":false,"suffix":""},{"dropping-particle":"","family":"Schirge","given":"Silvia","non-dropping-particle":"","parse-names":false,"suffix":""},{"dropping-particle":"","family":"Sterr","given":"Michael","non-dropping-particle":"","parse-names":false,"suffix":""},{"dropping-particle":"","family":"Bilekova","given":"Sara","non-dropping-particle":"","parse-names":false,"suffix":""},{"dropping-particle":"","family":"Siehler","given":"Johanna","non-dropping-particle":"","parse-names":false,"suffix":""},{"dropping-particle":"","family":"Wiener","given":"Julius","non-dropping-particle":"","parse-names":false,"suffix":""},{"dropping-particle":"","family":"Oppenländer","given":"Lena","non-dropping-particle":"","parse-names":false,"suffix":""},{"dropping-particle":"","family":"Morshedi","given":"Amir","non-dropping-particle":"","parse-names":false,"suffix":""},{"dropping-particle":"","family":"Bastidas-Ponce","given":"Aimée","non-dropping-particle":"","parse-names":false,"suffix":""},{"dropping-particle":"","family":"Collden","given":"Gustav","non-dropping-particle":"","parse-names":false,"suffix":""},{"dropping-particle":"","family":"Irmler","given":"Martin","non-dropping-particle":"","parse-names":false,"suffix":""},{"dropping-particle":"","family":"Beckers","given":"Johannes","non-dropping-particle":"","parse-names":false,"suffix":""},{"dropping-particle":"","family":"Feuchtinger","given":"Annette","non-dropping-particle":"","parse-names":false,"suffix":""},{"dropping-particle":"","family":"Grzybek","given":"Michal","non-dropping-particle":"","parse-names":false,"suffix":""},{"dropping-particle":"","family":"Ahlbrecht","given":"Christin","non-dropping-particle":"","parse-names":false,"suffix":""},{"dropping-particle":"","family":"Feederle","given":"Regina","non-dropping-particle":"","parse-names":false,"suffix":""},{"dropping-particle":"","family":"Plettenburg","given":"Oliver","non-dropping-particle":"","parse-names":false,"suffix":""},{"dropping-particle":"","family":"Müller","given":"Timo D.","non-dropping-particle":"","parse-names":false,"suffix":""},{"dropping-particle":"","family":"Meier","given":"Matthias","non-dropping-particle":"","parse-names":false,"suffix":""},{"dropping-particle":"","family":"Tschöp","given":"Matthias H.","non-dropping-particle":"","parse-names":false,"suffix":""},{"dropping-particle":"","family":"Coskun","given":"Ünal","non-dropping-particle":"","parse-names":false,"suffix":""},{"dropping-particle":"","family":"Lickert","given":"Heiko","non-dropping-particle":"","parse-names":false,"suffix":""}],"container-title":"Nature","id":"ITEM-1","issue":"7845","issued":{"date-parts":[["2021"]]},"page":"326-331","title":"Inceptor counteracts insulin signalling in β-cells to control glycaemia","type":"article-journal","volume":"590"},"uris":["http://www.mendeley.com/documents/?uuid=00135153-e345-4770-99c0-a97fd687a808"]}],"mendeley":{"formattedCitation":"&lt;sup&gt;7&lt;/sup&gt;","plainTextFormattedCitation":"7","previouslyFormattedCitation":"&lt;sup&gt;7&lt;/sup&gt;"},"properties":{"noteIndex":0},"schema":"https://github.com/citation-style-language/schema/raw/master/csl-citation.json"}</w:instrText>
      </w:r>
      <w:r>
        <w:rPr>
          <w:rFonts w:ascii="Times New Roman" w:eastAsia="Times New Roman" w:hAnsi="Times New Roman" w:cs="Times New Roman"/>
          <w:color w:val="222222"/>
        </w:rPr>
        <w:fldChar w:fldCharType="separate"/>
      </w:r>
      <w:r>
        <w:rPr>
          <w:rFonts w:ascii="Times New Roman" w:eastAsia="Times New Roman" w:hAnsi="Times New Roman" w:cs="Times New Roman"/>
          <w:noProof/>
          <w:color w:val="222222"/>
          <w:vertAlign w:val="superscript"/>
        </w:rPr>
        <w:t>7</w:t>
      </w:r>
      <w:r>
        <w:rPr>
          <w:rFonts w:ascii="Times New Roman" w:eastAsia="Times New Roman" w:hAnsi="Times New Roman" w:cs="Times New Roman"/>
          <w:color w:val="222222"/>
        </w:rPr>
        <w:fldChar w:fldCharType="end"/>
      </w:r>
      <w:r>
        <w:rPr>
          <w:rFonts w:ascii="Times New Roman" w:eastAsia="Times New Roman" w:hAnsi="Times New Roman" w:cs="Times New Roman"/>
        </w:rPr>
        <w:t>.</w:t>
      </w:r>
      <w:r>
        <w:rPr>
          <w:rFonts w:ascii="Times New Roman" w:eastAsia="Times New Roman" w:hAnsi="Times New Roman" w:cs="Times New Roman"/>
          <w:color w:val="FF0000"/>
        </w:rPr>
        <w:t xml:space="preserve"> </w:t>
      </w:r>
      <w:r>
        <w:rPr>
          <w:rFonts w:ascii="Times New Roman" w:eastAsia="Times New Roman" w:hAnsi="Times New Roman" w:cs="Times New Roman"/>
          <w:color w:val="222222"/>
        </w:rPr>
        <w:t xml:space="preserve">Whole-body knockout of the inceptor resulted in increased β-cell insulin </w:t>
      </w:r>
      <w:proofErr w:type="spellStart"/>
      <w:r>
        <w:rPr>
          <w:rFonts w:ascii="Times New Roman" w:eastAsia="Times New Roman" w:hAnsi="Times New Roman" w:cs="Times New Roman"/>
          <w:color w:val="222222"/>
        </w:rPr>
        <w:t>signalling</w:t>
      </w:r>
      <w:proofErr w:type="spellEnd"/>
      <w:r>
        <w:rPr>
          <w:rFonts w:ascii="Times New Roman" w:eastAsia="Times New Roman" w:hAnsi="Times New Roman" w:cs="Times New Roman"/>
          <w:color w:val="222222"/>
        </w:rPr>
        <w:t xml:space="preserve"> and β-cell mass, causing </w:t>
      </w:r>
      <w:proofErr w:type="spellStart"/>
      <w:r>
        <w:rPr>
          <w:rFonts w:ascii="Times New Roman" w:eastAsia="Times New Roman" w:hAnsi="Times New Roman" w:cs="Times New Roman"/>
          <w:color w:val="222222"/>
        </w:rPr>
        <w:t>hyperinsulinaemia</w:t>
      </w:r>
      <w:proofErr w:type="spellEnd"/>
      <w:r>
        <w:rPr>
          <w:rFonts w:ascii="Times New Roman" w:eastAsia="Times New Roman" w:hAnsi="Times New Roman" w:cs="Times New Roman"/>
          <w:color w:val="222222"/>
        </w:rPr>
        <w:t xml:space="preserve"> and </w:t>
      </w:r>
      <w:proofErr w:type="spellStart"/>
      <w:r>
        <w:rPr>
          <w:rFonts w:ascii="Times New Roman" w:eastAsia="Times New Roman" w:hAnsi="Times New Roman" w:cs="Times New Roman"/>
          <w:color w:val="222222"/>
        </w:rPr>
        <w:t>hypoglycaemia</w:t>
      </w:r>
      <w:proofErr w:type="spellEnd"/>
      <w:r>
        <w:rPr>
          <w:rFonts w:ascii="Times New Roman" w:eastAsia="Times New Roman" w:hAnsi="Times New Roman" w:cs="Times New Roman"/>
          <w:color w:val="222222"/>
        </w:rPr>
        <w:t xml:space="preserve"> in mice. Inceptor physically interacts with insulin and IGF1 receptors and facilitates </w:t>
      </w:r>
      <w:proofErr w:type="spellStart"/>
      <w:r>
        <w:rPr>
          <w:rFonts w:ascii="Times New Roman" w:eastAsia="Times New Roman" w:hAnsi="Times New Roman" w:cs="Times New Roman"/>
          <w:color w:val="222222"/>
        </w:rPr>
        <w:t>clathrin</w:t>
      </w:r>
      <w:proofErr w:type="spellEnd"/>
      <w:r>
        <w:rPr>
          <w:rFonts w:ascii="Times New Roman" w:eastAsia="Times New Roman" w:hAnsi="Times New Roman" w:cs="Times New Roman"/>
          <w:color w:val="222222"/>
        </w:rPr>
        <w:t xml:space="preserve">-mediated endocytosis of the activated insulin and IGF receptor complexes to desensitize insulin </w:t>
      </w:r>
      <w:proofErr w:type="spellStart"/>
      <w:r>
        <w:rPr>
          <w:rFonts w:ascii="Times New Roman" w:eastAsia="Times New Roman" w:hAnsi="Times New Roman" w:cs="Times New Roman"/>
          <w:color w:val="222222"/>
        </w:rPr>
        <w:t>signalling</w:t>
      </w:r>
      <w:proofErr w:type="spellEnd"/>
      <w:r>
        <w:rPr>
          <w:rFonts w:ascii="Times New Roman" w:eastAsia="Times New Roman" w:hAnsi="Times New Roman" w:cs="Times New Roman"/>
          <w:color w:val="222222"/>
        </w:rPr>
        <w:t xml:space="preserve"> in β-cells. Importantly, mice lacking inceptor specifically in β-cells exhibited increased β-cell proliferation and improved glucose tolerance</w:t>
      </w:r>
      <w:r>
        <w:rPr>
          <w:rFonts w:ascii="Times New Roman" w:eastAsia="Times New Roman" w:hAnsi="Times New Roman" w:cs="Times New Roman"/>
          <w:color w:val="222222"/>
        </w:rPr>
        <w:fldChar w:fldCharType="begin" w:fldLock="1"/>
      </w:r>
      <w:r>
        <w:rPr>
          <w:rFonts w:ascii="Times New Roman" w:eastAsia="Times New Roman" w:hAnsi="Times New Roman" w:cs="Times New Roman"/>
          <w:color w:val="222222"/>
        </w:rPr>
        <w:instrText>ADDIN CSL_CITATION {"citationItems":[{"id":"ITEM-1","itemData":{"DOI":"10.1038/s41586-021-03225-8","ISSN":"14764687","PMID":"33505018","abstract":"Resistance to insulin and insulin-like growth factor 1 (IGF1) in pancreatic β-cells causes overt diabetes in mice; thus, therapies that sensitize β-cells to insulin may protect patients with diabetes against β-cell failure1–3. Here we identify an inhibitor of insulin receptor (INSR) and IGF1 receptor (IGF1R) signalling in mouse β-cells, which we name the insulin inhibitory receptor (inceptor; encoded by the gene Iir). Inceptor contains an extracellular cysteine-rich domain with similarities to INSR and IGF1R4, and a mannose 6-phosphate receptor domain that is also found in the IGF2 receptor (IGF2R)5. Knockout mice that lack inceptor (Iir−/−) exhibit signs of hyperinsulinaemia and hypoglycaemia, and die within a few hours of birth. Molecular and cellular analyses of embryonic and postnatal pancreases from Iir−/− mice showed an increase in the activation of INSR–IGF1R in Iir−/− pancreatic tissue, resulting in an increase in the proliferation and mass of β-cells. Similarly, inducible β-cell-specific Iir−/− knockout in adult mice and in ex vivo islets led to an increase in the activation of INSR–IGF1R and increased proliferation of β-cells, resulting in improved glucose tolerance in vivo. Mechanistically, inceptor interacts with INSR–IGF1R to facilitate clathrin-mediated endocytosis for receptor desensitization. Blocking this physical interaction using monoclonal antibodies against the extracellular domain of inceptor resulted in the retention of inceptor and INSR at the plasma membrane to sustain the activation of INSR–IGF1R in β-cells. Together, our findings show that inceptor shields insulin-producing β-cells from constitutive pathway activation, and identify inceptor as a potential molecular target for INSR–IGF1R sensitization and diabetes therapy.","author":[{"dropping-particle":"","family":"Ansarullah","given":"","non-dropping-particle":"","parse-names":false,"suffix":""},{"dropping-particle":"","family":"Jain","given":"Chirag","non-dropping-particle":"","parse-names":false,"suffix":""},{"dropping-particle":"","family":"Far","given":"Fataneh Fathi","non-dropping-particle":"","parse-names":false,"suffix":""},{"dropping-particle":"","family":"Homberg","given":"Sarah","non-dropping-particle":"","parse-names":false,"suffix":""},{"dropping-particle":"","family":"Wißmiller","given":"Katharina","non-dropping-particle":"","parse-names":false,"suffix":""},{"dropping-particle":"","family":"Hahn","given":"Felizitas Gräfin","non-dropping-particle":"von","parse-names":false,"suffix":""},{"dropping-particle":"","family":"Raducanu","given":"Aurelia","non-dropping-particle":"","parse-names":false,"suffix":""},{"dropping-particle":"","family":"Schirge","given":"Silvia","non-dropping-particle":"","parse-names":false,"suffix":""},{"dropping-particle":"","family":"Sterr","given":"Michael","non-dropping-particle":"","parse-names":false,"suffix":""},{"dropping-particle":"","family":"Bilekova","given":"Sara","non-dropping-particle":"","parse-names":false,"suffix":""},{"dropping-particle":"","family":"Siehler","given":"Johanna","non-dropping-particle":"","parse-names":false,"suffix":""},{"dropping-particle":"","family":"Wiener","given":"Julius","non-dropping-particle":"","parse-names":false,"suffix":""},{"dropping-particle":"","family":"Oppenländer","given":"Lena","non-dropping-particle":"","parse-names":false,"suffix":""},{"dropping-particle":"","family":"Morshedi","given":"Amir","non-dropping-particle":"","parse-names":false,"suffix":""},{"dropping-particle":"","family":"Bastidas-Ponce","given":"Aimée","non-dropping-particle":"","parse-names":false,"suffix":""},{"dropping-particle":"","family":"Collden","given":"Gustav","non-dropping-particle":"","parse-names":false,"suffix":""},{"dropping-particle":"","family":"Irmler","given":"Martin","non-dropping-particle":"","parse-names":false,"suffix":""},{"dropping-particle":"","family":"Beckers","given":"Johannes","non-dropping-particle":"","parse-names":false,"suffix":""},{"dropping-particle":"","family":"Feuchtinger","given":"Annette","non-dropping-particle":"","parse-names":false,"suffix":""},{"dropping-particle":"","family":"Grzybek","given":"Michal","non-dropping-particle":"","parse-names":false,"suffix":""},{"dropping-particle":"","family":"Ahlbrecht","given":"Christin","non-dropping-particle":"","parse-names":false,"suffix":""},{"dropping-particle":"","family":"Feederle","given":"Regina","non-dropping-particle":"","parse-names":false,"suffix":""},{"dropping-particle":"","family":"Plettenburg","given":"Oliver","non-dropping-particle":"","parse-names":false,"suffix":""},{"dropping-particle":"","family":"Müller","given":"Timo D.","non-dropping-particle":"","parse-names":false,"suffix":""},{"dropping-particle":"","family":"Meier","given":"Matthias","non-dropping-particle":"","parse-names":false,"suffix":""},{"dropping-particle":"","family":"Tschöp","given":"Matthias H.","non-dropping-particle":"","parse-names":false,"suffix":""},{"dropping-particle":"","family":"Coskun","given":"Ünal","non-dropping-particle":"","parse-names":false,"suffix":""},{"dropping-particle":"","family":"Lickert","given":"Heiko","non-dropping-particle":"","parse-names":false,"suffix":""}],"container-title":"Nature","id":"ITEM-1","issue":"7845","issued":{"date-parts":[["2021"]]},"page":"326-331","title":"Inceptor counteracts insulin signalling in β-cells to control glycaemia","type":"article-journal","volume":"590"},"uris":["http://www.mendeley.com/documents/?uuid=00135153-e345-4770-99c0-a97fd687a808"]}],"mendeley":{"formattedCitation":"&lt;sup&gt;7&lt;/sup&gt;","plainTextFormattedCitation":"7","previouslyFormattedCitation":"&lt;sup&gt;7&lt;/sup&gt;"},"properties":{"noteIndex":0},"schema":"https://github.com/citation-style-language/schema/raw/master/csl-citation.json"}</w:instrText>
      </w:r>
      <w:r>
        <w:rPr>
          <w:rFonts w:ascii="Times New Roman" w:eastAsia="Times New Roman" w:hAnsi="Times New Roman" w:cs="Times New Roman"/>
          <w:color w:val="222222"/>
        </w:rPr>
        <w:fldChar w:fldCharType="separate"/>
      </w:r>
      <w:r>
        <w:rPr>
          <w:rFonts w:ascii="Times New Roman" w:eastAsia="Times New Roman" w:hAnsi="Times New Roman" w:cs="Times New Roman"/>
          <w:noProof/>
          <w:color w:val="222222"/>
          <w:vertAlign w:val="superscript"/>
        </w:rPr>
        <w:t>7</w:t>
      </w:r>
      <w:r>
        <w:rPr>
          <w:rFonts w:ascii="Times New Roman" w:eastAsia="Times New Roman" w:hAnsi="Times New Roman" w:cs="Times New Roman"/>
          <w:color w:val="222222"/>
        </w:rPr>
        <w:fldChar w:fldCharType="end"/>
      </w:r>
      <w:r>
        <w:rPr>
          <w:rFonts w:ascii="Times New Roman" w:eastAsia="Times New Roman" w:hAnsi="Times New Roman" w:cs="Times New Roman"/>
          <w:color w:val="222222"/>
        </w:rPr>
        <w:t>. As insulin and/or IGF resistance in β-cells leads to diabetes mellitus</w:t>
      </w:r>
      <w:r>
        <w:rPr>
          <w:rFonts w:ascii="Times New Roman" w:eastAsia="Times New Roman" w:hAnsi="Times New Roman" w:cs="Times New Roman"/>
          <w:color w:val="222222"/>
        </w:rPr>
        <w:fldChar w:fldCharType="begin" w:fldLock="1"/>
      </w:r>
      <w:r>
        <w:rPr>
          <w:rFonts w:ascii="Times New Roman" w:eastAsia="Times New Roman" w:hAnsi="Times New Roman" w:cs="Times New Roman"/>
          <w:color w:val="222222"/>
        </w:rPr>
        <w:instrText>ADDIN CSL_CITATION {"citationItems":[{"id":"ITEM-1","itemData":{"DOI":"10.1038/ng1787","ISSN":"10614036","PMID":"16642022","abstract":"An appropriate β cell mass is pivotal for the maintenance of glucose homeostasis1. Both insulin and IGF-1 are important in regulation of β cell growth and function (reviewed in ref. 2). To define the roles of these hormones directly, we created a mouse model lacking functional receptors for both insulin and IGF-1 only in β cells (βDKO), as the hormones have overlapping mechanisms of action and activate common downstream proteins. Notably, βDKO mice were born with a normal complement of islet cells, but 3 weeks after birth, they developed diabetes, in contrast to mild phenotypes observed in single mutants3,4. Normoglycemic 2-week-old βDKO mice manifest reduced β cell mass, reduced expression of phosphorylated Akt and the transcription factor MafA, increased apoptosis in islets and severely compromised β cell function. Analyses of compound knockouts showed a dominant role for insulin signaling in regulating β cell mass. Together, these data provide compelling genetic evidence that insulin and IGF-I-dependent pathways are not critical for development of β cells but that a loss of action of these hormones in β cells leads to diabetes. We propose that therapeutic improvement of insulin and IGF-I signaling in β cells might protect against type 2 diabetes. © 2006 Nature Publishing Group.","author":[{"dropping-particle":"","family":"Ueki","given":"Kohjiro","non-dropping-particle":"","parse-names":false,"suffix":""},{"dropping-particle":"","family":"Okada","given":"Terumasa","non-dropping-particle":"","parse-names":false,"suffix":""},{"dropping-particle":"","family":"Hu","given":"Jiang","non-dropping-particle":"","parse-names":false,"suffix":""},{"dropping-particle":"","family":"Chong","given":"Wee Liew","non-dropping-particle":"","parse-names":false,"suffix":""},{"dropping-particle":"","family":"Assmann","given":"Anke","non-dropping-particle":"","parse-names":false,"suffix":""},{"dropping-particle":"","family":"Dahlgren","given":"Gabriella M.","non-dropping-particle":"","parse-names":false,"suffix":""},{"dropping-particle":"","family":"Peters","given":"Jennifer L.","non-dropping-particle":"","parse-names":false,"suffix":""},{"dropping-particle":"","family":"Shackman","given":"Jonathan G.","non-dropping-particle":"","parse-names":false,"suffix":""},{"dropping-particle":"","family":"Zhang","given":"Min","non-dropping-particle":"","parse-names":false,"suffix":""},{"dropping-particle":"","family":"Artner","given":"Isabella","non-dropping-particle":"","parse-names":false,"suffix":""},{"dropping-particle":"","family":"Satin","given":"Leslie S.","non-dropping-particle":"","parse-names":false,"suffix":""},{"dropping-particle":"","family":"Stein","given":"Roland","non-dropping-particle":"","parse-names":false,"suffix":""},{"dropping-particle":"","family":"Holzenberger","given":"Martin","non-dropping-particle":"","parse-names":false,"suffix":""},{"dropping-particle":"","family":"Kennedy","given":"Robert T.","non-dropping-particle":"","parse-names":false,"suffix":""},{"dropping-particle":"","family":"Kahn","given":"C. Ronald","non-dropping-particle":"","parse-names":false,"suffix":""},{"dropping-particle":"","family":"Kulkarni","given":"Rohit N.","non-dropping-particle":"","parse-names":false,"suffix":""}],"container-title":"Nature Genetics","id":"ITEM-1","issue":"5","issued":{"date-parts":[["2006"]]},"page":"583-588","title":"Total insulin and IGF-I resistance in pancreatic β cells causes overt diabetes","type":"article-journal","volume":"38"},"uris":["http://www.mendeley.com/documents/?uuid=ec5a854e-5d37-4fe9-88af-91603587a693"]}],"mendeley":{"formattedCitation":"&lt;sup&gt;8&lt;/sup&gt;","plainTextFormattedCitation":"8","previouslyFormattedCitation":"&lt;sup&gt;8&lt;/sup&gt;"},"properties":{"noteIndex":0},"schema":"https://github.com/citation-style-language/schema/raw/master/csl-citation.json"}</w:instrText>
      </w:r>
      <w:r>
        <w:rPr>
          <w:rFonts w:ascii="Times New Roman" w:eastAsia="Times New Roman" w:hAnsi="Times New Roman" w:cs="Times New Roman"/>
          <w:color w:val="222222"/>
        </w:rPr>
        <w:fldChar w:fldCharType="separate"/>
      </w:r>
      <w:r>
        <w:rPr>
          <w:rFonts w:ascii="Times New Roman" w:eastAsia="Times New Roman" w:hAnsi="Times New Roman" w:cs="Times New Roman"/>
          <w:noProof/>
          <w:color w:val="222222"/>
          <w:vertAlign w:val="superscript"/>
        </w:rPr>
        <w:t>8</w:t>
      </w:r>
      <w:r>
        <w:rPr>
          <w:rFonts w:ascii="Times New Roman" w:eastAsia="Times New Roman" w:hAnsi="Times New Roman" w:cs="Times New Roman"/>
          <w:color w:val="222222"/>
        </w:rPr>
        <w:fldChar w:fldCharType="end"/>
      </w:r>
      <w:r>
        <w:rPr>
          <w:rFonts w:ascii="Times New Roman" w:eastAsia="Times New Roman" w:hAnsi="Times New Roman" w:cs="Times New Roman"/>
          <w:color w:val="222222"/>
        </w:rPr>
        <w:t xml:space="preserve">, ways of sensitizing β-cells to insulin and/or IGF </w:t>
      </w:r>
      <w:proofErr w:type="spellStart"/>
      <w:r>
        <w:rPr>
          <w:rFonts w:ascii="Times New Roman" w:eastAsia="Times New Roman" w:hAnsi="Times New Roman" w:cs="Times New Roman"/>
          <w:color w:val="222222"/>
        </w:rPr>
        <w:t>signalling</w:t>
      </w:r>
      <w:proofErr w:type="spellEnd"/>
      <w:r>
        <w:rPr>
          <w:rFonts w:ascii="Times New Roman" w:eastAsia="Times New Roman" w:hAnsi="Times New Roman" w:cs="Times New Roman"/>
          <w:color w:val="222222"/>
        </w:rPr>
        <w:t xml:space="preserve"> might prevent β-cell loss and dysfunction in diabetes mellitus. </w:t>
      </w:r>
    </w:p>
    <w:p>
      <w:pPr>
        <w:shd w:val="clear" w:color="auto" w:fill="FFFFFF"/>
        <w:spacing w:line="360" w:lineRule="auto"/>
        <w:jc w:val="both"/>
        <w:rPr>
          <w:rFonts w:ascii="Times New Roman" w:eastAsia="Times New Roman" w:hAnsi="Times New Roman" w:cs="Times New Roman"/>
        </w:rPr>
      </w:pPr>
      <w:r>
        <w:rPr>
          <w:rFonts w:ascii="Times New Roman" w:eastAsia="Times New Roman" w:hAnsi="Times New Roman" w:cs="Times New Roman"/>
          <w:highlight w:val="white"/>
        </w:rPr>
        <w:t xml:space="preserve">Replacing lost </w:t>
      </w:r>
      <w:r>
        <w:rPr>
          <w:rFonts w:ascii="Times New Roman" w:eastAsia="Times New Roman" w:hAnsi="Times New Roman" w:cs="Times New Roman"/>
          <w:color w:val="222222"/>
          <w:highlight w:val="white"/>
        </w:rPr>
        <w:t>β-</w:t>
      </w:r>
      <w:r>
        <w:rPr>
          <w:rFonts w:ascii="Times New Roman" w:eastAsia="Times New Roman" w:hAnsi="Times New Roman" w:cs="Times New Roman"/>
          <w:highlight w:val="white"/>
        </w:rPr>
        <w:t xml:space="preserve">cells is another possible strategy to restore </w:t>
      </w:r>
      <w:r>
        <w:rPr>
          <w:rFonts w:ascii="Times New Roman" w:eastAsia="Times New Roman" w:hAnsi="Times New Roman" w:cs="Times New Roman"/>
          <w:color w:val="222222"/>
          <w:highlight w:val="white"/>
        </w:rPr>
        <w:t>β-</w:t>
      </w:r>
      <w:r>
        <w:rPr>
          <w:rFonts w:ascii="Times New Roman" w:eastAsia="Times New Roman" w:hAnsi="Times New Roman" w:cs="Times New Roman"/>
          <w:highlight w:val="white"/>
        </w:rPr>
        <w:t xml:space="preserve">cell mass. Great efforts </w:t>
      </w:r>
      <w:proofErr w:type="gramStart"/>
      <w:r>
        <w:rPr>
          <w:rFonts w:ascii="Times New Roman" w:eastAsia="Times New Roman" w:hAnsi="Times New Roman" w:cs="Times New Roman"/>
          <w:highlight w:val="white"/>
        </w:rPr>
        <w:t>have been dedicated</w:t>
      </w:r>
      <w:proofErr w:type="gramEnd"/>
      <w:r>
        <w:rPr>
          <w:rFonts w:ascii="Times New Roman" w:eastAsia="Times New Roman" w:hAnsi="Times New Roman" w:cs="Times New Roman"/>
          <w:highlight w:val="white"/>
        </w:rPr>
        <w:t xml:space="preserve"> to transplant cadaveric human islets or </w:t>
      </w:r>
      <w:r>
        <w:rPr>
          <w:rFonts w:ascii="Times New Roman" w:eastAsia="Times New Roman" w:hAnsi="Times New Roman" w:cs="Times New Roman"/>
          <w:i/>
          <w:highlight w:val="white"/>
        </w:rPr>
        <w:t>in vitro</w:t>
      </w:r>
      <w:r>
        <w:rPr>
          <w:rFonts w:ascii="Times New Roman" w:eastAsia="Times New Roman" w:hAnsi="Times New Roman" w:cs="Times New Roman"/>
          <w:highlight w:val="white"/>
        </w:rPr>
        <w:t xml:space="preserve"> differentiated pluripotent</w:t>
      </w:r>
      <w:r>
        <w:rPr>
          <w:rFonts w:ascii="Times New Roman" w:eastAsia="Times New Roman" w:hAnsi="Times New Roman" w:cs="Times New Roman"/>
          <w:b/>
          <w:color w:val="0000FF"/>
          <w:highlight w:val="white"/>
        </w:rPr>
        <w:t xml:space="preserve"> </w:t>
      </w:r>
      <w:r>
        <w:rPr>
          <w:rFonts w:ascii="Times New Roman" w:eastAsia="Times New Roman" w:hAnsi="Times New Roman" w:cs="Times New Roman"/>
          <w:highlight w:val="white"/>
        </w:rPr>
        <w:t>stem cell-derived islet-like clusters (</w:t>
      </w:r>
      <w:r>
        <w:rPr>
          <w:rFonts w:ascii="Times New Roman" w:hAnsi="Times New Roman" w:cs="Times New Roman"/>
        </w:rPr>
        <w:t xml:space="preserve">SC-islets). </w:t>
      </w:r>
      <w:r>
        <w:rPr>
          <w:rFonts w:ascii="Times New Roman" w:eastAsia="Times New Roman" w:hAnsi="Times New Roman" w:cs="Times New Roman"/>
        </w:rPr>
        <w:t>However</w:t>
      </w:r>
      <w:r>
        <w:rPr>
          <w:rFonts w:ascii="Times New Roman" w:eastAsia="Times New Roman" w:hAnsi="Times New Roman" w:cs="Times New Roman"/>
          <w:highlight w:val="white"/>
        </w:rPr>
        <w:t>, this promising</w:t>
      </w:r>
      <w:r>
        <w:rPr>
          <w:rFonts w:ascii="Times New Roman" w:eastAsia="Times New Roman" w:hAnsi="Times New Roman" w:cs="Times New Roman"/>
        </w:rPr>
        <w:t xml:space="preserve"> approach requires further optimization on graft delivery, graft–host interactions and graft survival, safety and function (Fig. 1). </w:t>
      </w:r>
      <w:r>
        <w:rPr>
          <w:rFonts w:ascii="Times New Roman" w:eastAsia="Times New Roman" w:hAnsi="Times New Roman" w:cs="Times New Roman"/>
          <w:highlight w:val="white"/>
        </w:rPr>
        <w:t xml:space="preserve">In </w:t>
      </w:r>
      <w:r>
        <w:rPr>
          <w:rFonts w:ascii="Times New Roman" w:eastAsia="Times New Roman" w:hAnsi="Times New Roman" w:cs="Times New Roman"/>
        </w:rPr>
        <w:t xml:space="preserve">a study by </w:t>
      </w:r>
      <w:proofErr w:type="spellStart"/>
      <w:r>
        <w:rPr>
          <w:rFonts w:ascii="Times New Roman" w:eastAsia="Times New Roman" w:hAnsi="Times New Roman" w:cs="Times New Roman"/>
        </w:rPr>
        <w:t>Aghazadeh</w:t>
      </w:r>
      <w:proofErr w:type="spellEnd"/>
      <w:r>
        <w:rPr>
          <w:rFonts w:ascii="Times New Roman" w:eastAsia="Times New Roman" w:hAnsi="Times New Roman" w:cs="Times New Roman"/>
        </w:rPr>
        <w:t xml:space="preserve"> et al. </w:t>
      </w:r>
      <w:r>
        <w:rPr>
          <w:rFonts w:ascii="Times New Roman" w:eastAsia="Times New Roman" w:hAnsi="Times New Roman" w:cs="Times New Roman"/>
          <w:highlight w:val="white"/>
        </w:rPr>
        <w:t xml:space="preserve">, adipose tissue-derived ready-made </w:t>
      </w:r>
      <w:proofErr w:type="spellStart"/>
      <w:r>
        <w:rPr>
          <w:rFonts w:ascii="Times New Roman" w:eastAsia="Times New Roman" w:hAnsi="Times New Roman" w:cs="Times New Roman"/>
          <w:highlight w:val="white"/>
        </w:rPr>
        <w:t>microvessels</w:t>
      </w:r>
      <w:proofErr w:type="spellEnd"/>
      <w:r>
        <w:rPr>
          <w:rFonts w:ascii="Times New Roman" w:eastAsia="Times New Roman" w:hAnsi="Times New Roman" w:cs="Times New Roman"/>
          <w:highlight w:val="white"/>
        </w:rPr>
        <w:t xml:space="preserve"> were used to circumvent some of these </w:t>
      </w:r>
      <w:r>
        <w:rPr>
          <w:rFonts w:ascii="Times New Roman" w:eastAsia="Times New Roman" w:hAnsi="Times New Roman" w:cs="Times New Roman"/>
        </w:rPr>
        <w:t>hurdles</w:t>
      </w:r>
      <w:r>
        <w:rPr>
          <w:rFonts w:ascii="Times New Roman" w:eastAsia="Times New Roman" w:hAnsi="Times New Roman" w:cs="Times New Roman"/>
          <w:highlight w:val="white"/>
        </w:rPr>
        <w:fldChar w:fldCharType="begin" w:fldLock="1"/>
      </w:r>
      <w:r>
        <w:rPr>
          <w:rFonts w:ascii="Times New Roman" w:eastAsia="Times New Roman" w:hAnsi="Times New Roman" w:cs="Times New Roman"/>
          <w:highlight w:val="white"/>
        </w:rPr>
        <w:instrText>ADDIN CSL_CITATION {"citationItems":[{"id":"ITEM-1","itemData":{"DOI":"10.1016/j.stem.2021.08.001","ISSN":"19345909","abstract":"&lt;h2&gt;Summary&lt;/h2&gt;&lt;p&gt;Islet transplantation is a promising treatment for type 1 diabetes (T1D), yet the low donor pool, poor islet engraftment, and life-long immunosuppression prevent it from becoming the standard of care. Human embryonic stem cell (hESC)-derived pancreatic cells could eliminate donor shortages, but interventions to improve graft survival are needed. Here, we enhanced subcutaneous engraftment by employing a unique vascularization strategy based on ready-made microvessels (MVs) isolated from the adipose tissue. This resulted in improved cell survival and effective glucose response of both human islets and hESC-derived pancreatic cells, which ameliorated preexisting diabetes in three mouse models of T1D.&lt;/p&gt;","author":[{"dropping-particle":"","family":"Aghazadeh","given":"Yasaman","non-dropping-particle":"","parse-names":false,"suffix":""},{"dropping-particle":"","family":"Poon","given":"Frankie","non-dropping-particle":"","parse-names":false,"suffix":""},{"dropping-particle":"","family":"Sarangi","given":"Farida","non-dropping-particle":"","parse-names":false,"suffix":""},{"dropping-particle":"","family":"Wong","given":"Frances T.M.","non-dropping-particle":"","parse-names":false,"suffix":""},{"dropping-particle":"","family":"Khan","given":"Safwat T.","non-dropping-particle":"","parse-names":false,"suffix":""},{"dropping-particle":"","family":"Sun","given":"Xuetao","non-dropping-particle":"","parse-names":false,"suffix":""},{"dropping-particle":"","family":"Hatkar","given":"Rupal","non-dropping-particle":"","parse-names":false,"suffix":""},{"dropping-particle":"","family":"Cox","given":"Brian J.","non-dropping-particle":"","parse-names":false,"suffix":""},{"dropping-particle":"","family":"Nunes","given":"Sara S.","non-dropping-particle":"","parse-names":false,"suffix":""},{"dropping-particle":"","family":"Nostro","given":"M. Cristina","non-dropping-particle":"","parse-names":false,"suffix":""}],"container-title":"Cell Stem Cell","id":"ITEM-1","issued":{"date-parts":[["2021"]]},"page":"1-14","publisher":"Elsevier Inc.","title":"Microvessels support engraftment and functionality of human islets and hESC-derived pancreatic progenitors in diabetes models","type":"article-journal"},"uris":["http://www.mendeley.com/documents/?uuid=73b6e309-ca23-48f7-b275-448cf3ec64d4"]}],"mendeley":{"formattedCitation":"&lt;sup&gt;9&lt;/sup&gt;","plainTextFormattedCitation":"9","previouslyFormattedCitation":"&lt;sup&gt;9&lt;/sup&gt;"},"properties":{"noteIndex":0},"schema":"https://github.com/citation-style-language/schema/raw/master/csl-citation.json"}</w:instrText>
      </w:r>
      <w:r>
        <w:rPr>
          <w:rFonts w:ascii="Times New Roman" w:eastAsia="Times New Roman" w:hAnsi="Times New Roman" w:cs="Times New Roman"/>
          <w:highlight w:val="white"/>
        </w:rPr>
        <w:fldChar w:fldCharType="separate"/>
      </w:r>
      <w:r>
        <w:rPr>
          <w:rFonts w:ascii="Times New Roman" w:eastAsia="Times New Roman" w:hAnsi="Times New Roman" w:cs="Times New Roman"/>
          <w:noProof/>
          <w:highlight w:val="white"/>
          <w:vertAlign w:val="superscript"/>
        </w:rPr>
        <w:t>9</w:t>
      </w:r>
      <w:r>
        <w:rPr>
          <w:rFonts w:ascii="Times New Roman" w:eastAsia="Times New Roman" w:hAnsi="Times New Roman" w:cs="Times New Roman"/>
          <w:highlight w:val="white"/>
        </w:rPr>
        <w:fldChar w:fldCharType="end"/>
      </w:r>
      <w:r>
        <w:rPr>
          <w:rFonts w:ascii="Times New Roman" w:eastAsia="Times New Roman" w:hAnsi="Times New Roman" w:cs="Times New Roman"/>
          <w:highlight w:val="white"/>
        </w:rPr>
        <w:t xml:space="preserve">. The co-transplantation of </w:t>
      </w:r>
      <w:r>
        <w:rPr>
          <w:rFonts w:ascii="Times New Roman" w:eastAsia="Times New Roman" w:hAnsi="Times New Roman" w:cs="Times New Roman"/>
        </w:rPr>
        <w:t xml:space="preserve">human </w:t>
      </w:r>
      <w:r>
        <w:rPr>
          <w:rFonts w:ascii="Times New Roman" w:hAnsi="Times New Roman" w:cs="Times New Roman"/>
        </w:rPr>
        <w:t>SC-islets</w:t>
      </w:r>
      <w:r>
        <w:rPr>
          <w:rFonts w:ascii="Times New Roman" w:eastAsia="Times New Roman" w:hAnsi="Times New Roman" w:cs="Times New Roman"/>
          <w:highlight w:val="white"/>
        </w:rPr>
        <w:t xml:space="preserve"> with </w:t>
      </w:r>
      <w:proofErr w:type="spellStart"/>
      <w:proofErr w:type="gramStart"/>
      <w:r>
        <w:rPr>
          <w:rFonts w:ascii="Times New Roman" w:eastAsia="Times New Roman" w:hAnsi="Times New Roman" w:cs="Times New Roman"/>
          <w:highlight w:val="white"/>
        </w:rPr>
        <w:t>microvessels</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butincreased</w:t>
      </w:r>
      <w:proofErr w:type="spellEnd"/>
      <w:proofErr w:type="gramEnd"/>
      <w:r>
        <w:rPr>
          <w:rFonts w:ascii="Times New Roman" w:eastAsia="Times New Roman" w:hAnsi="Times New Roman" w:cs="Times New Roman"/>
          <w:highlight w:val="white"/>
        </w:rPr>
        <w:t xml:space="preserve"> graft survival, expansion and </w:t>
      </w:r>
      <w:r>
        <w:rPr>
          <w:rFonts w:ascii="Times New Roman" w:eastAsia="Times New Roman" w:hAnsi="Times New Roman" w:cs="Times New Roman"/>
          <w:color w:val="222222"/>
          <w:highlight w:val="white"/>
        </w:rPr>
        <w:t>β-</w:t>
      </w:r>
      <w:r>
        <w:rPr>
          <w:rFonts w:ascii="Times New Roman" w:eastAsia="Times New Roman" w:hAnsi="Times New Roman" w:cs="Times New Roman"/>
          <w:highlight w:val="white"/>
        </w:rPr>
        <w:t xml:space="preserve">cell maturation </w:t>
      </w:r>
      <w:r>
        <w:rPr>
          <w:rFonts w:ascii="Times New Roman" w:eastAsia="Times New Roman" w:hAnsi="Times New Roman" w:cs="Times New Roman"/>
        </w:rPr>
        <w:t>(Fig. 1)</w:t>
      </w:r>
      <w:r>
        <w:rPr>
          <w:rFonts w:ascii="Times New Roman" w:eastAsia="Times New Roman" w:hAnsi="Times New Roman" w:cs="Times New Roman"/>
          <w:highlight w:val="white"/>
        </w:rPr>
        <w:t xml:space="preserve">. These results </w:t>
      </w:r>
      <w:proofErr w:type="gramStart"/>
      <w:r>
        <w:rPr>
          <w:rFonts w:ascii="Times New Roman" w:eastAsia="Times New Roman" w:hAnsi="Times New Roman" w:cs="Times New Roman"/>
          <w:highlight w:val="white"/>
        </w:rPr>
        <w:t>were attributed</w:t>
      </w:r>
      <w:proofErr w:type="gramEnd"/>
      <w:r>
        <w:rPr>
          <w:rFonts w:ascii="Times New Roman" w:eastAsia="Times New Roman" w:hAnsi="Times New Roman" w:cs="Times New Roman"/>
          <w:highlight w:val="white"/>
        </w:rPr>
        <w:t xml:space="preserve"> to the efficient integration of the </w:t>
      </w:r>
      <w:proofErr w:type="spellStart"/>
      <w:r>
        <w:rPr>
          <w:rFonts w:ascii="Times New Roman" w:eastAsia="Times New Roman" w:hAnsi="Times New Roman" w:cs="Times New Roman"/>
          <w:highlight w:val="white"/>
        </w:rPr>
        <w:t>microvessels</w:t>
      </w:r>
      <w:proofErr w:type="spellEnd"/>
      <w:r>
        <w:rPr>
          <w:rFonts w:ascii="Times New Roman" w:eastAsia="Times New Roman" w:hAnsi="Times New Roman" w:cs="Times New Roman"/>
          <w:highlight w:val="white"/>
        </w:rPr>
        <w:t xml:space="preserve"> with the host vasculature system, which improved function of the grafted </w:t>
      </w:r>
      <w:r>
        <w:rPr>
          <w:rFonts w:ascii="Times New Roman" w:hAnsi="Times New Roman" w:cs="Times New Roman"/>
        </w:rPr>
        <w:t>SC-islets</w:t>
      </w:r>
      <w:r>
        <w:rPr>
          <w:rFonts w:ascii="Times New Roman" w:eastAsia="Times New Roman" w:hAnsi="Times New Roman" w:cs="Times New Roman"/>
          <w:highlight w:val="white"/>
        </w:rPr>
        <w:t xml:space="preserve"> to restore </w:t>
      </w:r>
      <w:proofErr w:type="spellStart"/>
      <w:r>
        <w:rPr>
          <w:rFonts w:ascii="Times New Roman" w:eastAsia="Times New Roman" w:hAnsi="Times New Roman" w:cs="Times New Roman"/>
        </w:rPr>
        <w:t>normo</w:t>
      </w:r>
      <w:r>
        <w:rPr>
          <w:rFonts w:ascii="Times New Roman" w:eastAsia="Times New Roman" w:hAnsi="Times New Roman" w:cs="Times New Roman"/>
          <w:highlight w:val="white"/>
        </w:rPr>
        <w:t>glycaemia</w:t>
      </w:r>
      <w:proofErr w:type="spellEnd"/>
      <w:r>
        <w:rPr>
          <w:rFonts w:ascii="Times New Roman" w:eastAsia="Times New Roman" w:hAnsi="Times New Roman" w:cs="Times New Roman"/>
          <w:highlight w:val="white"/>
        </w:rPr>
        <w:t xml:space="preserve"> in various diabetic mouse models. Importantly, </w:t>
      </w:r>
      <w:proofErr w:type="spellStart"/>
      <w:r>
        <w:rPr>
          <w:rFonts w:ascii="Times New Roman" w:eastAsia="Times New Roman" w:hAnsi="Times New Roman" w:cs="Times New Roman"/>
          <w:highlight w:val="white"/>
        </w:rPr>
        <w:t>microvessels</w:t>
      </w:r>
      <w:proofErr w:type="spellEnd"/>
      <w:r>
        <w:rPr>
          <w:rFonts w:ascii="Times New Roman" w:eastAsia="Times New Roman" w:hAnsi="Times New Roman" w:cs="Times New Roman"/>
          <w:highlight w:val="white"/>
        </w:rPr>
        <w:t xml:space="preserve"> also enhanced the survival of grafted primary human islets and </w:t>
      </w:r>
      <w:r>
        <w:rPr>
          <w:rFonts w:ascii="Times New Roman" w:eastAsia="Times New Roman" w:hAnsi="Times New Roman" w:cs="Times New Roman"/>
          <w:highlight w:val="white"/>
        </w:rPr>
        <w:lastRenderedPageBreak/>
        <w:t xml:space="preserve">boosted their function </w:t>
      </w:r>
      <w:r>
        <w:rPr>
          <w:rFonts w:ascii="Times New Roman" w:eastAsia="Times New Roman" w:hAnsi="Times New Roman" w:cs="Times New Roman"/>
          <w:i/>
          <w:highlight w:val="white"/>
        </w:rPr>
        <w:t>in vivo</w:t>
      </w:r>
      <w:r>
        <w:rPr>
          <w:rFonts w:ascii="Times New Roman" w:eastAsia="Times New Roman" w:hAnsi="Times New Roman" w:cs="Times New Roman"/>
          <w:highlight w:val="white"/>
        </w:rPr>
        <w:fldChar w:fldCharType="begin" w:fldLock="1"/>
      </w:r>
      <w:r>
        <w:rPr>
          <w:rFonts w:ascii="Times New Roman" w:eastAsia="Times New Roman" w:hAnsi="Times New Roman" w:cs="Times New Roman"/>
          <w:highlight w:val="white"/>
        </w:rPr>
        <w:instrText>ADDIN CSL_CITATION {"citationItems":[{"id":"ITEM-1","itemData":{"DOI":"10.1016/j.stem.2021.08.001","ISSN":"19345909","abstract":"&lt;h2&gt;Summary&lt;/h2&gt;&lt;p&gt;Islet transplantation is a promising treatment for type 1 diabetes (T1D), yet the low donor pool, poor islet engraftment, and life-long immunosuppression prevent it from becoming the standard of care. Human embryonic stem cell (hESC)-derived pancreatic cells could eliminate donor shortages, but interventions to improve graft survival are needed. Here, we enhanced subcutaneous engraftment by employing a unique vascularization strategy based on ready-made microvessels (MVs) isolated from the adipose tissue. This resulted in improved cell survival and effective glucose response of both human islets and hESC-derived pancreatic cells, which ameliorated preexisting diabetes in three mouse models of T1D.&lt;/p&gt;","author":[{"dropping-particle":"","family":"Aghazadeh","given":"Yasaman","non-dropping-particle":"","parse-names":false,"suffix":""},{"dropping-particle":"","family":"Poon","given":"Frankie","non-dropping-particle":"","parse-names":false,"suffix":""},{"dropping-particle":"","family":"Sarangi","given":"Farida","non-dropping-particle":"","parse-names":false,"suffix":""},{"dropping-particle":"","family":"Wong","given":"Frances T.M.","non-dropping-particle":"","parse-names":false,"suffix":""},{"dropping-particle":"","family":"Khan","given":"Safwat T.","non-dropping-particle":"","parse-names":false,"suffix":""},{"dropping-particle":"","family":"Sun","given":"Xuetao","non-dropping-particle":"","parse-names":false,"suffix":""},{"dropping-particle":"","family":"Hatkar","given":"Rupal","non-dropping-particle":"","parse-names":false,"suffix":""},{"dropping-particle":"","family":"Cox","given":"Brian J.","non-dropping-particle":"","parse-names":false,"suffix":""},{"dropping-particle":"","family":"Nunes","given":"Sara S.","non-dropping-particle":"","parse-names":false,"suffix":""},{"dropping-particle":"","family":"Nostro","given":"M. Cristina","non-dropping-particle":"","parse-names":false,"suffix":""}],"container-title":"Cell Stem Cell","id":"ITEM-1","issued":{"date-parts":[["2021"]]},"page":"1-14","publisher":"Elsevier Inc.","title":"Microvessels support engraftment and functionality of human islets and hESC-derived pancreatic progenitors in diabetes models","type":"article-journal"},"uris":["http://www.mendeley.com/documents/?uuid=73b6e309-ca23-48f7-b275-448cf3ec64d4"]}],"mendeley":{"formattedCitation":"&lt;sup&gt;9&lt;/sup&gt;","plainTextFormattedCitation":"9","previouslyFormattedCitation":"&lt;sup&gt;9&lt;/sup&gt;"},"properties":{"noteIndex":0},"schema":"https://github.com/citation-style-language/schema/raw/master/csl-citation.json"}</w:instrText>
      </w:r>
      <w:r>
        <w:rPr>
          <w:rFonts w:ascii="Times New Roman" w:eastAsia="Times New Roman" w:hAnsi="Times New Roman" w:cs="Times New Roman"/>
          <w:highlight w:val="white"/>
        </w:rPr>
        <w:fldChar w:fldCharType="separate"/>
      </w:r>
      <w:r>
        <w:rPr>
          <w:rFonts w:ascii="Times New Roman" w:eastAsia="Times New Roman" w:hAnsi="Times New Roman" w:cs="Times New Roman"/>
          <w:noProof/>
          <w:highlight w:val="white"/>
          <w:vertAlign w:val="superscript"/>
        </w:rPr>
        <w:t>9</w:t>
      </w:r>
      <w:r>
        <w:rPr>
          <w:rFonts w:ascii="Times New Roman" w:eastAsia="Times New Roman" w:hAnsi="Times New Roman" w:cs="Times New Roman"/>
          <w:highlight w:val="white"/>
        </w:rPr>
        <w:fldChar w:fldCharType="end"/>
      </w:r>
      <w:r>
        <w:rPr>
          <w:rFonts w:ascii="Times New Roman" w:eastAsia="Times New Roman" w:hAnsi="Times New Roman" w:cs="Times New Roman"/>
          <w:highlight w:val="white"/>
        </w:rPr>
        <w:t xml:space="preserve">. Despite these exciting findings, more </w:t>
      </w:r>
      <w:r>
        <w:rPr>
          <w:rFonts w:ascii="Times New Roman" w:eastAsia="Times New Roman" w:hAnsi="Times New Roman" w:cs="Times New Roman"/>
        </w:rPr>
        <w:t xml:space="preserve">refinements </w:t>
      </w:r>
      <w:r>
        <w:rPr>
          <w:rFonts w:ascii="Times New Roman" w:eastAsia="Times New Roman" w:hAnsi="Times New Roman" w:cs="Times New Roman"/>
          <w:highlight w:val="white"/>
        </w:rPr>
        <w:t>are still required. For example, combining an en</w:t>
      </w:r>
      <w:bookmarkStart w:id="0" w:name="_GoBack"/>
      <w:bookmarkEnd w:id="0"/>
      <w:r>
        <w:rPr>
          <w:rFonts w:ascii="Times New Roman" w:eastAsia="Times New Roman" w:hAnsi="Times New Roman" w:cs="Times New Roman"/>
          <w:highlight w:val="white"/>
        </w:rPr>
        <w:t>capsulation device</w:t>
      </w:r>
      <w:r>
        <w:rPr>
          <w:rFonts w:ascii="Times New Roman" w:eastAsia="Times New Roman" w:hAnsi="Times New Roman" w:cs="Times New Roman"/>
          <w:highlight w:val="white"/>
        </w:rPr>
        <w:fldChar w:fldCharType="begin" w:fldLock="1"/>
      </w:r>
      <w:r>
        <w:rPr>
          <w:rFonts w:ascii="Times New Roman" w:eastAsia="Times New Roman" w:hAnsi="Times New Roman" w:cs="Times New Roman"/>
          <w:highlight w:val="white"/>
        </w:rPr>
        <w:instrText>ADDIN CSL_CITATION {"citationItems":[{"id":"ITEM-1","itemData":{"DOI":"10.1126/scitranslmed.abb4601","ISSN":"19466242","PMID":"34078744","abstract":"Transplantation of stem cell-derived β (SC-β) cells represents a promising therapy for type 1 diabetes (T1D). However, the delivery, maintenance, and retrieval of these cells remain a challenge. Here, we report the design of a safe and functional device composed of a highly porous, durable nanofibrous skin and an immunoprotective hydrogel core. The device consists of electrospun medical-grade thermoplastic silicone-polycarbonate-urethane and is soft but tough (~15 megapascal at a rupture strain of &gt;2). Tuning the nanofiber size to less than ~500 nanometers prevented cell penetration while maintaining maximum mass transfer and decreased cellular overgrowth on blank (cell-free) devices to as low as a single-cell layer (~3 micrometers thick) when implanted in the peritoneal cavity of mice. We confirmed device safety, indicated as continuous containment of proliferative cells within the device for 5 months. Encapsulating syngeneic, allogeneic, or xenogeneic rodent islets within the device corrected chemically induced diabetes in mice and cells remained functional for up to 200 days. The function of human SC-β cells was supported by the device, and it reversed diabetes within 1 week of implantation in immunodeficient and immunocompetent mice, for up to 120 and 60 days, respectively. We demonstrated the scalability and retrievability of the device in dogs and observed viable human SC-β cells despite xenogeneic immune responses. The nanofibrous device design may therefore provide a translatable solution to the balance between safety and functionality in developing stem cell-based therapies for T1D.","author":[{"dropping-particle":"","family":"Wang","given":"Xi","non-dropping-particle":"","parse-names":false,"suffix":""},{"dropping-particle":"","family":"Maxwell","given":"Kristina G.","non-dropping-particle":"","parse-names":false,"suffix":""},{"dropping-particle":"","family":"Wang","given":"Kai","non-dropping-particle":"","parse-names":false,"suffix":""},{"dropping-particle":"","family":"Bowers","given":"Daniel T.","non-dropping-particle":"","parse-names":false,"suffix":""},{"dropping-particle":"","family":"Flanders","given":"James A.","non-dropping-particle":"","parse-names":false,"suffix":""},{"dropping-particle":"","family":"Liu","given":"Wanjun","non-dropping-particle":"","parse-names":false,"suffix":""},{"dropping-particle":"","family":"Wang","given":"Long Hai","non-dropping-particle":"","parse-names":false,"suffix":""},{"dropping-particle":"","family":"Liu","given":"Qingsheng","non-dropping-particle":"","parse-names":false,"suffix":""},{"dropping-particle":"","family":"Liu","given":"Chengyang","non-dropping-particle":"","parse-names":false,"suffix":""},{"dropping-particle":"","family":"Naji","given":"Ali","non-dropping-particle":"","parse-names":false,"suffix":""},{"dropping-particle":"","family":"Wang","given":"Yong","non-dropping-particle":"","parse-names":false,"suffix":""},{"dropping-particle":"","family":"Wang","given":"Bo","non-dropping-particle":"","parse-names":false,"suffix":""},{"dropping-particle":"","family":"Chen","given":"Jing","non-dropping-particle":"","parse-names":false,"suffix":""},{"dropping-particle":"","family":"Ernst","given":"Alexander U.","non-dropping-particle":"","parse-names":false,"suffix":""},{"dropping-particle":"","family":"Melero-Martin","given":"Juan M.","non-dropping-particle":"","parse-names":false,"suffix":""},{"dropping-particle":"","family":"Millman","given":"Jeffrey R.","non-dropping-particle":"","parse-names":false,"suffix":""},{"dropping-particle":"","family":"Ma","given":"Minglin","non-dropping-particle":"","parse-names":false,"suffix":""}],"container-title":"Science Translational Medicine","id":"ITEM-1","issue":"596","issued":{"date-parts":[["2021"]]},"page":"1-19","title":"A nanofibrous encapsulation device for safe delivery of insulin-producing cells to treat type 1 diabetes","type":"article-journal","volume":"13"},"uris":["http://www.mendeley.com/documents/?uuid=3486dddf-683d-49ad-b77d-f9121b821d34"]}],"mendeley":{"formattedCitation":"&lt;sup&gt;10&lt;/sup&gt;","plainTextFormattedCitation":"10","previouslyFormattedCitation":"&lt;sup&gt;10&lt;/sup&gt;"},"properties":{"noteIndex":0},"schema":"https://github.com/citation-style-language/schema/raw/master/csl-citation.json"}</w:instrText>
      </w:r>
      <w:r>
        <w:rPr>
          <w:rFonts w:ascii="Times New Roman" w:eastAsia="Times New Roman" w:hAnsi="Times New Roman" w:cs="Times New Roman"/>
          <w:highlight w:val="white"/>
        </w:rPr>
        <w:fldChar w:fldCharType="separate"/>
      </w:r>
      <w:r>
        <w:rPr>
          <w:rFonts w:ascii="Times New Roman" w:eastAsia="Times New Roman" w:hAnsi="Times New Roman" w:cs="Times New Roman"/>
          <w:noProof/>
          <w:highlight w:val="white"/>
          <w:vertAlign w:val="superscript"/>
        </w:rPr>
        <w:t>10</w:t>
      </w:r>
      <w:r>
        <w:rPr>
          <w:rFonts w:ascii="Times New Roman" w:eastAsia="Times New Roman" w:hAnsi="Times New Roman" w:cs="Times New Roman"/>
          <w:highlight w:val="white"/>
        </w:rPr>
        <w:fldChar w:fldCharType="end"/>
      </w:r>
      <w:r>
        <w:rPr>
          <w:rFonts w:ascii="Times New Roman" w:eastAsia="Times New Roman" w:hAnsi="Times New Roman" w:cs="Times New Roman"/>
          <w:highlight w:val="white"/>
        </w:rPr>
        <w:t xml:space="preserve"> with </w:t>
      </w:r>
      <w:proofErr w:type="spellStart"/>
      <w:r>
        <w:rPr>
          <w:rFonts w:ascii="Times New Roman" w:eastAsia="Times New Roman" w:hAnsi="Times New Roman" w:cs="Times New Roman"/>
          <w:highlight w:val="white"/>
        </w:rPr>
        <w:t>microvessels</w:t>
      </w:r>
      <w:proofErr w:type="spellEnd"/>
      <w:r>
        <w:rPr>
          <w:rFonts w:ascii="Times New Roman" w:eastAsia="Times New Roman" w:hAnsi="Times New Roman" w:cs="Times New Roman"/>
          <w:highlight w:val="white"/>
        </w:rPr>
        <w:t xml:space="preserve"> could be a more efficient way of delivering and sustaining functional </w:t>
      </w:r>
      <w:r>
        <w:rPr>
          <w:rFonts w:ascii="Times New Roman" w:hAnsi="Times New Roman" w:cs="Times New Roman"/>
        </w:rPr>
        <w:t>SC-islets</w:t>
      </w:r>
      <w:r>
        <w:rPr>
          <w:rFonts w:ascii="Times New Roman" w:eastAsia="Times New Roman" w:hAnsi="Times New Roman" w:cs="Times New Roman"/>
          <w:highlight w:val="white"/>
        </w:rPr>
        <w:t xml:space="preserve"> and primary human islets </w:t>
      </w:r>
      <w:r>
        <w:rPr>
          <w:rFonts w:ascii="Times New Roman" w:eastAsia="Times New Roman" w:hAnsi="Times New Roman" w:cs="Times New Roman"/>
        </w:rPr>
        <w:t xml:space="preserve">through reducing </w:t>
      </w:r>
      <w:r>
        <w:rPr>
          <w:rFonts w:ascii="Times New Roman" w:eastAsia="Times New Roman" w:hAnsi="Times New Roman" w:cs="Times New Roman"/>
          <w:highlight w:val="white"/>
        </w:rPr>
        <w:t xml:space="preserve">graft rejection by the host immune system. </w:t>
      </w:r>
    </w:p>
    <w:p>
      <w:pPr>
        <w:shd w:val="clear" w:color="auto" w:fill="FFFFFF"/>
        <w:spacing w:line="360" w:lineRule="auto"/>
        <w:jc w:val="both"/>
        <w:rPr>
          <w:rFonts w:ascii="Times New Roman" w:eastAsia="Times New Roman" w:hAnsi="Times New Roman" w:cs="Times New Roman"/>
          <w:b/>
        </w:rPr>
      </w:pPr>
      <w:r>
        <w:rPr>
          <w:rFonts w:ascii="Times New Roman" w:eastAsia="Times New Roman" w:hAnsi="Times New Roman" w:cs="Times New Roman"/>
        </w:rPr>
        <w:t xml:space="preserve">These studies have important implications for deciphering the </w:t>
      </w:r>
      <w:proofErr w:type="spellStart"/>
      <w:r>
        <w:rPr>
          <w:rFonts w:ascii="Times New Roman" w:eastAsia="Times New Roman" w:hAnsi="Times New Roman" w:cs="Times New Roman"/>
        </w:rPr>
        <w:t>pathomechanism</w:t>
      </w:r>
      <w:proofErr w:type="spellEnd"/>
      <w:r>
        <w:rPr>
          <w:rFonts w:ascii="Times New Roman" w:eastAsia="Times New Roman" w:hAnsi="Times New Roman" w:cs="Times New Roman"/>
        </w:rPr>
        <w:t xml:space="preserve"> of β-cell failure and developing new approaches to regenerate or replace them. Continuing advancements in single-cell multi-omics approaches,</w:t>
      </w:r>
      <w:r>
        <w:rPr>
          <w:rFonts w:ascii="Times New Roman" w:eastAsia="Times New Roman" w:hAnsi="Times New Roman" w:cs="Times New Roman"/>
          <w:b/>
          <w:color w:val="0000FF"/>
          <w:highlight w:val="white"/>
        </w:rPr>
        <w:t xml:space="preserve"> </w:t>
      </w:r>
      <w:r>
        <w:rPr>
          <w:rFonts w:ascii="Times New Roman" w:eastAsia="Times New Roman" w:hAnsi="Times New Roman" w:cs="Times New Roman"/>
        </w:rPr>
        <w:t xml:space="preserve">coupled with functional validations, will provide deeper insights into β-cell dysfunction in T1DM and T2DM. </w:t>
      </w:r>
      <w:r>
        <w:rPr>
          <w:rFonts w:ascii="Times New Roman" w:eastAsia="Times New Roman" w:hAnsi="Times New Roman" w:cs="Times New Roman"/>
          <w:color w:val="222222"/>
        </w:rPr>
        <w:t xml:space="preserve">These advancements </w:t>
      </w:r>
      <w:proofErr w:type="gramStart"/>
      <w:r>
        <w:rPr>
          <w:rFonts w:ascii="Times New Roman" w:eastAsia="Times New Roman" w:hAnsi="Times New Roman" w:cs="Times New Roman"/>
          <w:color w:val="222222"/>
        </w:rPr>
        <w:t>will  find</w:t>
      </w:r>
      <w:proofErr w:type="gramEnd"/>
      <w:r>
        <w:rPr>
          <w:rFonts w:ascii="Times New Roman" w:eastAsia="Times New Roman" w:hAnsi="Times New Roman" w:cs="Times New Roman"/>
          <w:color w:val="222222"/>
        </w:rPr>
        <w:t xml:space="preserve"> novel intervention targets for </w:t>
      </w:r>
      <w:r>
        <w:rPr>
          <w:rFonts w:ascii="Times New Roman" w:eastAsia="Times New Roman" w:hAnsi="Times New Roman" w:cs="Times New Roman"/>
        </w:rPr>
        <w:t>β-</w:t>
      </w:r>
      <w:r>
        <w:rPr>
          <w:rFonts w:ascii="Times New Roman" w:eastAsia="Times New Roman" w:hAnsi="Times New Roman" w:cs="Times New Roman"/>
          <w:color w:val="222222"/>
        </w:rPr>
        <w:t xml:space="preserve">cell protection and/or regeneration, which together with improvements in regenerative medicine  will improve quality of life in people with diabetes mellitus. </w:t>
      </w:r>
    </w:p>
    <w:p>
      <w:pPr>
        <w:shd w:val="clear" w:color="auto" w:fill="FFFFFF"/>
        <w:spacing w:line="360" w:lineRule="auto"/>
        <w:jc w:val="both"/>
        <w:rPr>
          <w:rFonts w:ascii="Times New Roman" w:eastAsia="Times New Roman" w:hAnsi="Times New Roman" w:cs="Times New Roman"/>
          <w:sz w:val="20"/>
          <w:szCs w:val="20"/>
          <w:highlight w:val="white"/>
        </w:rPr>
      </w:pPr>
    </w:p>
    <w:p>
      <w:pPr>
        <w:shd w:val="clear" w:color="auto" w:fill="FFFFFF"/>
        <w:spacing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References</w:t>
      </w:r>
    </w:p>
    <w:p>
      <w:pPr>
        <w:widowControl w:val="0"/>
        <w:autoSpaceDE w:val="0"/>
        <w:autoSpaceDN w:val="0"/>
        <w:adjustRightInd w:val="0"/>
        <w:spacing w:line="240" w:lineRule="auto"/>
        <w:ind w:left="640" w:hanging="640"/>
        <w:rPr>
          <w:rFonts w:ascii="Times New Roman" w:hAnsi="Times New Roman" w:cs="Times New Roman"/>
          <w:noProof/>
          <w:szCs w:val="24"/>
        </w:rPr>
      </w:pPr>
      <w:r>
        <w:rPr>
          <w:rFonts w:ascii="Times New Roman" w:eastAsia="Times New Roman" w:hAnsi="Times New Roman" w:cs="Times New Roman"/>
          <w:b/>
          <w:szCs w:val="20"/>
          <w:highlight w:val="white"/>
        </w:rPr>
        <w:fldChar w:fldCharType="begin" w:fldLock="1"/>
      </w:r>
      <w:r>
        <w:rPr>
          <w:rFonts w:ascii="Times New Roman" w:eastAsia="Times New Roman" w:hAnsi="Times New Roman" w:cs="Times New Roman"/>
          <w:b/>
          <w:szCs w:val="20"/>
          <w:highlight w:val="white"/>
        </w:rPr>
        <w:instrText xml:space="preserve">ADDIN Mendeley Bibliography CSL_BIBLIOGRAPHY </w:instrText>
      </w:r>
      <w:r>
        <w:rPr>
          <w:rFonts w:ascii="Times New Roman" w:eastAsia="Times New Roman" w:hAnsi="Times New Roman" w:cs="Times New Roman"/>
          <w:b/>
          <w:szCs w:val="20"/>
          <w:highlight w:val="white"/>
        </w:rPr>
        <w:fldChar w:fldCharType="separate"/>
      </w:r>
      <w:r>
        <w:rPr>
          <w:rFonts w:ascii="Times New Roman" w:hAnsi="Times New Roman" w:cs="Times New Roman"/>
          <w:noProof/>
          <w:szCs w:val="24"/>
        </w:rPr>
        <w:t>1.</w:t>
      </w:r>
      <w:r>
        <w:rPr>
          <w:rFonts w:ascii="Times New Roman" w:hAnsi="Times New Roman" w:cs="Times New Roman"/>
          <w:noProof/>
          <w:szCs w:val="24"/>
        </w:rPr>
        <w:tab/>
        <w:t xml:space="preserve">Sims, E. K., Carr, A. L. J., Oram, R. A., DiMeglio, L. A. &amp; Evans-Molina, C. 100 Years of Insulin: Celebrating the Past, Present and Future of Diabetes Therapy. </w:t>
      </w:r>
      <w:r>
        <w:rPr>
          <w:rFonts w:ascii="Times New Roman" w:hAnsi="Times New Roman" w:cs="Times New Roman"/>
          <w:i/>
          <w:iCs/>
          <w:noProof/>
          <w:szCs w:val="24"/>
        </w:rPr>
        <w:t>Nat. Med.</w:t>
      </w:r>
      <w:r>
        <w:rPr>
          <w:rFonts w:ascii="Times New Roman" w:hAnsi="Times New Roman" w:cs="Times New Roman"/>
          <w:noProof/>
          <w:szCs w:val="24"/>
        </w:rPr>
        <w:t xml:space="preserve"> </w:t>
      </w:r>
      <w:r>
        <w:rPr>
          <w:rFonts w:ascii="Times New Roman" w:hAnsi="Times New Roman" w:cs="Times New Roman"/>
          <w:b/>
          <w:bCs/>
          <w:noProof/>
          <w:szCs w:val="24"/>
        </w:rPr>
        <w:t>27</w:t>
      </w:r>
      <w:r>
        <w:rPr>
          <w:rFonts w:ascii="Times New Roman" w:hAnsi="Times New Roman" w:cs="Times New Roman"/>
          <w:noProof/>
          <w:szCs w:val="24"/>
        </w:rPr>
        <w:t>, 1154–1164 (2021).</w:t>
      </w:r>
    </w:p>
    <w:p>
      <w:pPr>
        <w:widowControl w:val="0"/>
        <w:autoSpaceDE w:val="0"/>
        <w:autoSpaceDN w:val="0"/>
        <w:adjustRightInd w:val="0"/>
        <w:spacing w:line="240" w:lineRule="auto"/>
        <w:ind w:left="640" w:hanging="640"/>
        <w:rPr>
          <w:rFonts w:ascii="Times New Roman" w:hAnsi="Times New Roman" w:cs="Times New Roman"/>
          <w:noProof/>
          <w:szCs w:val="24"/>
        </w:rPr>
      </w:pPr>
      <w:r>
        <w:rPr>
          <w:rFonts w:ascii="Times New Roman" w:hAnsi="Times New Roman" w:cs="Times New Roman"/>
          <w:noProof/>
          <w:szCs w:val="24"/>
        </w:rPr>
        <w:t>2.</w:t>
      </w:r>
      <w:r>
        <w:rPr>
          <w:rFonts w:ascii="Times New Roman" w:hAnsi="Times New Roman" w:cs="Times New Roman"/>
          <w:noProof/>
          <w:szCs w:val="24"/>
        </w:rPr>
        <w:tab/>
        <w:t xml:space="preserve">Chiou, J. </w:t>
      </w:r>
      <w:r>
        <w:rPr>
          <w:rFonts w:ascii="Times New Roman" w:hAnsi="Times New Roman" w:cs="Times New Roman"/>
          <w:i/>
          <w:iCs/>
          <w:noProof/>
          <w:szCs w:val="24"/>
        </w:rPr>
        <w:t>et al.</w:t>
      </w:r>
      <w:r>
        <w:rPr>
          <w:rFonts w:ascii="Times New Roman" w:hAnsi="Times New Roman" w:cs="Times New Roman"/>
          <w:noProof/>
          <w:szCs w:val="24"/>
        </w:rPr>
        <w:t xml:space="preserve"> Interpreting type 1 diabetes risk with genetics and single-cell epigenomics. </w:t>
      </w:r>
      <w:r>
        <w:rPr>
          <w:rFonts w:ascii="Times New Roman" w:hAnsi="Times New Roman" w:cs="Times New Roman"/>
          <w:i/>
          <w:iCs/>
          <w:noProof/>
          <w:szCs w:val="24"/>
        </w:rPr>
        <w:t>Nature</w:t>
      </w:r>
      <w:r>
        <w:rPr>
          <w:rFonts w:ascii="Times New Roman" w:hAnsi="Times New Roman" w:cs="Times New Roman"/>
          <w:noProof/>
          <w:szCs w:val="24"/>
        </w:rPr>
        <w:t xml:space="preserve"> </w:t>
      </w:r>
      <w:r>
        <w:rPr>
          <w:rFonts w:ascii="Times New Roman" w:hAnsi="Times New Roman" w:cs="Times New Roman"/>
          <w:b/>
          <w:bCs/>
          <w:noProof/>
          <w:szCs w:val="24"/>
        </w:rPr>
        <w:t>594</w:t>
      </w:r>
      <w:r>
        <w:rPr>
          <w:rFonts w:ascii="Times New Roman" w:hAnsi="Times New Roman" w:cs="Times New Roman"/>
          <w:noProof/>
          <w:szCs w:val="24"/>
        </w:rPr>
        <w:t>, 398–402 (2021).</w:t>
      </w:r>
    </w:p>
    <w:p>
      <w:pPr>
        <w:widowControl w:val="0"/>
        <w:autoSpaceDE w:val="0"/>
        <w:autoSpaceDN w:val="0"/>
        <w:adjustRightInd w:val="0"/>
        <w:spacing w:line="240" w:lineRule="auto"/>
        <w:ind w:left="640" w:hanging="640"/>
        <w:rPr>
          <w:rFonts w:ascii="Times New Roman" w:hAnsi="Times New Roman" w:cs="Times New Roman"/>
          <w:noProof/>
          <w:szCs w:val="24"/>
        </w:rPr>
      </w:pPr>
      <w:r>
        <w:rPr>
          <w:rFonts w:ascii="Times New Roman" w:hAnsi="Times New Roman" w:cs="Times New Roman"/>
          <w:noProof/>
          <w:szCs w:val="24"/>
        </w:rPr>
        <w:t>3.</w:t>
      </w:r>
      <w:r>
        <w:rPr>
          <w:rFonts w:ascii="Times New Roman" w:hAnsi="Times New Roman" w:cs="Times New Roman"/>
          <w:noProof/>
          <w:szCs w:val="24"/>
        </w:rPr>
        <w:tab/>
        <w:t xml:space="preserve">Chiou, J. </w:t>
      </w:r>
      <w:r>
        <w:rPr>
          <w:rFonts w:ascii="Times New Roman" w:hAnsi="Times New Roman" w:cs="Times New Roman"/>
          <w:i/>
          <w:iCs/>
          <w:noProof/>
          <w:szCs w:val="24"/>
        </w:rPr>
        <w:t>et al.</w:t>
      </w:r>
      <w:r>
        <w:rPr>
          <w:rFonts w:ascii="Times New Roman" w:hAnsi="Times New Roman" w:cs="Times New Roman"/>
          <w:noProof/>
          <w:szCs w:val="24"/>
        </w:rPr>
        <w:t xml:space="preserve"> Single-cell chromatin accessibility identifies pancreatic islet cell type– and state-specific regulatory programs of diabetes risk. </w:t>
      </w:r>
      <w:r>
        <w:rPr>
          <w:rFonts w:ascii="Times New Roman" w:hAnsi="Times New Roman" w:cs="Times New Roman"/>
          <w:i/>
          <w:iCs/>
          <w:noProof/>
          <w:szCs w:val="24"/>
        </w:rPr>
        <w:t>Nat. Genet.</w:t>
      </w:r>
      <w:r>
        <w:rPr>
          <w:rFonts w:ascii="Times New Roman" w:hAnsi="Times New Roman" w:cs="Times New Roman"/>
          <w:noProof/>
          <w:szCs w:val="24"/>
        </w:rPr>
        <w:t xml:space="preserve"> </w:t>
      </w:r>
      <w:r>
        <w:rPr>
          <w:rFonts w:ascii="Times New Roman" w:hAnsi="Times New Roman" w:cs="Times New Roman"/>
          <w:b/>
          <w:bCs/>
          <w:noProof/>
          <w:szCs w:val="24"/>
        </w:rPr>
        <w:t>53</w:t>
      </w:r>
      <w:r>
        <w:rPr>
          <w:rFonts w:ascii="Times New Roman" w:hAnsi="Times New Roman" w:cs="Times New Roman"/>
          <w:noProof/>
          <w:szCs w:val="24"/>
        </w:rPr>
        <w:t>, 455–466 (2021).</w:t>
      </w:r>
    </w:p>
    <w:p>
      <w:pPr>
        <w:widowControl w:val="0"/>
        <w:autoSpaceDE w:val="0"/>
        <w:autoSpaceDN w:val="0"/>
        <w:adjustRightInd w:val="0"/>
        <w:spacing w:line="240" w:lineRule="auto"/>
        <w:ind w:left="640" w:hanging="640"/>
        <w:rPr>
          <w:rFonts w:ascii="Times New Roman" w:hAnsi="Times New Roman" w:cs="Times New Roman"/>
          <w:noProof/>
          <w:szCs w:val="24"/>
        </w:rPr>
      </w:pPr>
      <w:r>
        <w:rPr>
          <w:rFonts w:ascii="Times New Roman" w:hAnsi="Times New Roman" w:cs="Times New Roman"/>
          <w:noProof/>
          <w:szCs w:val="24"/>
        </w:rPr>
        <w:t>4.</w:t>
      </w:r>
      <w:r>
        <w:rPr>
          <w:rFonts w:ascii="Times New Roman" w:hAnsi="Times New Roman" w:cs="Times New Roman"/>
          <w:noProof/>
          <w:szCs w:val="24"/>
        </w:rPr>
        <w:tab/>
        <w:t xml:space="preserve">Wigger, L. </w:t>
      </w:r>
      <w:r>
        <w:rPr>
          <w:rFonts w:ascii="Times New Roman" w:hAnsi="Times New Roman" w:cs="Times New Roman"/>
          <w:i/>
          <w:iCs/>
          <w:noProof/>
          <w:szCs w:val="24"/>
        </w:rPr>
        <w:t>et al.</w:t>
      </w:r>
      <w:r>
        <w:rPr>
          <w:rFonts w:ascii="Times New Roman" w:hAnsi="Times New Roman" w:cs="Times New Roman"/>
          <w:noProof/>
          <w:szCs w:val="24"/>
        </w:rPr>
        <w:t xml:space="preserve"> Multi-omics profiling of living human pancreatic islet donors reveals heterogeneous beta cell trajectories towards type 2 diabetes. </w:t>
      </w:r>
      <w:r>
        <w:rPr>
          <w:rFonts w:ascii="Times New Roman" w:hAnsi="Times New Roman" w:cs="Times New Roman"/>
          <w:i/>
          <w:iCs/>
          <w:noProof/>
          <w:szCs w:val="24"/>
        </w:rPr>
        <w:t>Nat. Metab.</w:t>
      </w:r>
      <w:r>
        <w:rPr>
          <w:rFonts w:ascii="Times New Roman" w:hAnsi="Times New Roman" w:cs="Times New Roman"/>
          <w:noProof/>
          <w:szCs w:val="24"/>
        </w:rPr>
        <w:t xml:space="preserve"> </w:t>
      </w:r>
      <w:r>
        <w:rPr>
          <w:rFonts w:ascii="Times New Roman" w:hAnsi="Times New Roman" w:cs="Times New Roman"/>
          <w:b/>
          <w:bCs/>
          <w:noProof/>
          <w:szCs w:val="24"/>
        </w:rPr>
        <w:t>3</w:t>
      </w:r>
      <w:r>
        <w:rPr>
          <w:rFonts w:ascii="Times New Roman" w:hAnsi="Times New Roman" w:cs="Times New Roman"/>
          <w:noProof/>
          <w:szCs w:val="24"/>
        </w:rPr>
        <w:t>, 1017–1031 (2021).</w:t>
      </w:r>
    </w:p>
    <w:p>
      <w:pPr>
        <w:widowControl w:val="0"/>
        <w:autoSpaceDE w:val="0"/>
        <w:autoSpaceDN w:val="0"/>
        <w:adjustRightInd w:val="0"/>
        <w:spacing w:line="240" w:lineRule="auto"/>
        <w:ind w:left="640" w:hanging="640"/>
        <w:rPr>
          <w:rFonts w:ascii="Times New Roman" w:hAnsi="Times New Roman" w:cs="Times New Roman"/>
          <w:noProof/>
          <w:szCs w:val="24"/>
        </w:rPr>
      </w:pPr>
      <w:r>
        <w:rPr>
          <w:rFonts w:ascii="Times New Roman" w:hAnsi="Times New Roman" w:cs="Times New Roman"/>
          <w:noProof/>
          <w:szCs w:val="24"/>
        </w:rPr>
        <w:t>5.</w:t>
      </w:r>
      <w:r>
        <w:rPr>
          <w:rFonts w:ascii="Times New Roman" w:hAnsi="Times New Roman" w:cs="Times New Roman"/>
          <w:noProof/>
          <w:szCs w:val="24"/>
        </w:rPr>
        <w:tab/>
        <w:t xml:space="preserve">Butler, A. E. </w:t>
      </w:r>
      <w:r>
        <w:rPr>
          <w:rFonts w:ascii="Times New Roman" w:hAnsi="Times New Roman" w:cs="Times New Roman"/>
          <w:i/>
          <w:iCs/>
          <w:noProof/>
          <w:szCs w:val="24"/>
        </w:rPr>
        <w:t>et al.</w:t>
      </w:r>
      <w:r>
        <w:rPr>
          <w:rFonts w:ascii="Times New Roman" w:hAnsi="Times New Roman" w:cs="Times New Roman"/>
          <w:noProof/>
          <w:szCs w:val="24"/>
        </w:rPr>
        <w:t xml:space="preserve"> β-Cell Deficit in Obese Type 2 Diabetes, a Minor Role of β-Cell Dedifferentiation and Degranulation. </w:t>
      </w:r>
      <w:r>
        <w:rPr>
          <w:rFonts w:ascii="Times New Roman" w:hAnsi="Times New Roman" w:cs="Times New Roman"/>
          <w:i/>
          <w:iCs/>
          <w:noProof/>
          <w:szCs w:val="24"/>
        </w:rPr>
        <w:t>J. Clin. Endocrinol. Metab.</w:t>
      </w:r>
      <w:r>
        <w:rPr>
          <w:rFonts w:ascii="Times New Roman" w:hAnsi="Times New Roman" w:cs="Times New Roman"/>
          <w:noProof/>
          <w:szCs w:val="24"/>
        </w:rPr>
        <w:t xml:space="preserve"> </w:t>
      </w:r>
      <w:r>
        <w:rPr>
          <w:rFonts w:ascii="Times New Roman" w:hAnsi="Times New Roman" w:cs="Times New Roman"/>
          <w:b/>
          <w:bCs/>
          <w:noProof/>
          <w:szCs w:val="24"/>
        </w:rPr>
        <w:t>101</w:t>
      </w:r>
      <w:r>
        <w:rPr>
          <w:rFonts w:ascii="Times New Roman" w:hAnsi="Times New Roman" w:cs="Times New Roman"/>
          <w:noProof/>
          <w:szCs w:val="24"/>
        </w:rPr>
        <w:t>, 523–32 (2016).</w:t>
      </w:r>
    </w:p>
    <w:p>
      <w:pPr>
        <w:widowControl w:val="0"/>
        <w:autoSpaceDE w:val="0"/>
        <w:autoSpaceDN w:val="0"/>
        <w:adjustRightInd w:val="0"/>
        <w:spacing w:line="240" w:lineRule="auto"/>
        <w:ind w:left="640" w:hanging="640"/>
        <w:rPr>
          <w:rFonts w:ascii="Times New Roman" w:hAnsi="Times New Roman" w:cs="Times New Roman"/>
          <w:noProof/>
          <w:szCs w:val="24"/>
        </w:rPr>
      </w:pPr>
      <w:r>
        <w:rPr>
          <w:rFonts w:ascii="Times New Roman" w:hAnsi="Times New Roman" w:cs="Times New Roman"/>
          <w:noProof/>
          <w:szCs w:val="24"/>
        </w:rPr>
        <w:t>6.</w:t>
      </w:r>
      <w:r>
        <w:rPr>
          <w:rFonts w:ascii="Times New Roman" w:hAnsi="Times New Roman" w:cs="Times New Roman"/>
          <w:noProof/>
          <w:szCs w:val="24"/>
        </w:rPr>
        <w:tab/>
        <w:t xml:space="preserve">Cinti, F. </w:t>
      </w:r>
      <w:r>
        <w:rPr>
          <w:rFonts w:ascii="Times New Roman" w:hAnsi="Times New Roman" w:cs="Times New Roman"/>
          <w:i/>
          <w:iCs/>
          <w:noProof/>
          <w:szCs w:val="24"/>
        </w:rPr>
        <w:t>et al.</w:t>
      </w:r>
      <w:r>
        <w:rPr>
          <w:rFonts w:ascii="Times New Roman" w:hAnsi="Times New Roman" w:cs="Times New Roman"/>
          <w:noProof/>
          <w:szCs w:val="24"/>
        </w:rPr>
        <w:t xml:space="preserve"> Evidence of β-cell dedifferentiation in human type 2 diabetes. </w:t>
      </w:r>
      <w:r>
        <w:rPr>
          <w:rFonts w:ascii="Times New Roman" w:hAnsi="Times New Roman" w:cs="Times New Roman"/>
          <w:i/>
          <w:iCs/>
          <w:noProof/>
          <w:szCs w:val="24"/>
        </w:rPr>
        <w:t>J. Clin. Endocrinol. Metab.</w:t>
      </w:r>
      <w:r>
        <w:rPr>
          <w:rFonts w:ascii="Times New Roman" w:hAnsi="Times New Roman" w:cs="Times New Roman"/>
          <w:noProof/>
          <w:szCs w:val="24"/>
        </w:rPr>
        <w:t xml:space="preserve"> </w:t>
      </w:r>
      <w:r>
        <w:rPr>
          <w:rFonts w:ascii="Times New Roman" w:hAnsi="Times New Roman" w:cs="Times New Roman"/>
          <w:b/>
          <w:bCs/>
          <w:noProof/>
          <w:szCs w:val="24"/>
        </w:rPr>
        <w:t>101</w:t>
      </w:r>
      <w:r>
        <w:rPr>
          <w:rFonts w:ascii="Times New Roman" w:hAnsi="Times New Roman" w:cs="Times New Roman"/>
          <w:noProof/>
          <w:szCs w:val="24"/>
        </w:rPr>
        <w:t>, 1044–54 (2016).</w:t>
      </w:r>
    </w:p>
    <w:p>
      <w:pPr>
        <w:widowControl w:val="0"/>
        <w:autoSpaceDE w:val="0"/>
        <w:autoSpaceDN w:val="0"/>
        <w:adjustRightInd w:val="0"/>
        <w:spacing w:line="240" w:lineRule="auto"/>
        <w:ind w:left="640" w:hanging="640"/>
        <w:rPr>
          <w:rFonts w:ascii="Times New Roman" w:hAnsi="Times New Roman" w:cs="Times New Roman"/>
          <w:noProof/>
          <w:szCs w:val="24"/>
        </w:rPr>
      </w:pPr>
      <w:r>
        <w:rPr>
          <w:rFonts w:ascii="Times New Roman" w:hAnsi="Times New Roman" w:cs="Times New Roman"/>
          <w:noProof/>
          <w:szCs w:val="24"/>
        </w:rPr>
        <w:t>7.</w:t>
      </w:r>
      <w:r>
        <w:rPr>
          <w:rFonts w:ascii="Times New Roman" w:hAnsi="Times New Roman" w:cs="Times New Roman"/>
          <w:noProof/>
          <w:szCs w:val="24"/>
        </w:rPr>
        <w:tab/>
        <w:t xml:space="preserve">Ansarullah </w:t>
      </w:r>
      <w:r>
        <w:rPr>
          <w:rFonts w:ascii="Times New Roman" w:hAnsi="Times New Roman" w:cs="Times New Roman"/>
          <w:i/>
          <w:iCs/>
          <w:noProof/>
          <w:szCs w:val="24"/>
        </w:rPr>
        <w:t>et al.</w:t>
      </w:r>
      <w:r>
        <w:rPr>
          <w:rFonts w:ascii="Times New Roman" w:hAnsi="Times New Roman" w:cs="Times New Roman"/>
          <w:noProof/>
          <w:szCs w:val="24"/>
        </w:rPr>
        <w:t xml:space="preserve"> Inceptor counteracts insulin signalling in β-cells to control glycaemia. </w:t>
      </w:r>
      <w:r>
        <w:rPr>
          <w:rFonts w:ascii="Times New Roman" w:hAnsi="Times New Roman" w:cs="Times New Roman"/>
          <w:i/>
          <w:iCs/>
          <w:noProof/>
          <w:szCs w:val="24"/>
        </w:rPr>
        <w:t>Nature</w:t>
      </w:r>
      <w:r>
        <w:rPr>
          <w:rFonts w:ascii="Times New Roman" w:hAnsi="Times New Roman" w:cs="Times New Roman"/>
          <w:noProof/>
          <w:szCs w:val="24"/>
        </w:rPr>
        <w:t xml:space="preserve"> </w:t>
      </w:r>
      <w:r>
        <w:rPr>
          <w:rFonts w:ascii="Times New Roman" w:hAnsi="Times New Roman" w:cs="Times New Roman"/>
          <w:b/>
          <w:bCs/>
          <w:noProof/>
          <w:szCs w:val="24"/>
        </w:rPr>
        <w:t>590</w:t>
      </w:r>
      <w:r>
        <w:rPr>
          <w:rFonts w:ascii="Times New Roman" w:hAnsi="Times New Roman" w:cs="Times New Roman"/>
          <w:noProof/>
          <w:szCs w:val="24"/>
        </w:rPr>
        <w:t>, 326–331 (2021).</w:t>
      </w:r>
    </w:p>
    <w:p>
      <w:pPr>
        <w:widowControl w:val="0"/>
        <w:autoSpaceDE w:val="0"/>
        <w:autoSpaceDN w:val="0"/>
        <w:adjustRightInd w:val="0"/>
        <w:spacing w:line="240" w:lineRule="auto"/>
        <w:ind w:left="640" w:hanging="640"/>
        <w:rPr>
          <w:rFonts w:ascii="Times New Roman" w:hAnsi="Times New Roman" w:cs="Times New Roman"/>
          <w:noProof/>
          <w:szCs w:val="24"/>
        </w:rPr>
      </w:pPr>
      <w:r>
        <w:rPr>
          <w:rFonts w:ascii="Times New Roman" w:hAnsi="Times New Roman" w:cs="Times New Roman"/>
          <w:noProof/>
          <w:szCs w:val="24"/>
        </w:rPr>
        <w:t>8.</w:t>
      </w:r>
      <w:r>
        <w:rPr>
          <w:rFonts w:ascii="Times New Roman" w:hAnsi="Times New Roman" w:cs="Times New Roman"/>
          <w:noProof/>
          <w:szCs w:val="24"/>
        </w:rPr>
        <w:tab/>
        <w:t xml:space="preserve">Ueki, K. </w:t>
      </w:r>
      <w:r>
        <w:rPr>
          <w:rFonts w:ascii="Times New Roman" w:hAnsi="Times New Roman" w:cs="Times New Roman"/>
          <w:i/>
          <w:iCs/>
          <w:noProof/>
          <w:szCs w:val="24"/>
        </w:rPr>
        <w:t>et al.</w:t>
      </w:r>
      <w:r>
        <w:rPr>
          <w:rFonts w:ascii="Times New Roman" w:hAnsi="Times New Roman" w:cs="Times New Roman"/>
          <w:noProof/>
          <w:szCs w:val="24"/>
        </w:rPr>
        <w:t xml:space="preserve"> Total insulin and IGF-I resistance in pancreatic β cells causes overt diabetes. </w:t>
      </w:r>
      <w:r>
        <w:rPr>
          <w:rFonts w:ascii="Times New Roman" w:hAnsi="Times New Roman" w:cs="Times New Roman"/>
          <w:i/>
          <w:iCs/>
          <w:noProof/>
          <w:szCs w:val="24"/>
        </w:rPr>
        <w:t>Nat. Genet.</w:t>
      </w:r>
      <w:r>
        <w:rPr>
          <w:rFonts w:ascii="Times New Roman" w:hAnsi="Times New Roman" w:cs="Times New Roman"/>
          <w:noProof/>
          <w:szCs w:val="24"/>
        </w:rPr>
        <w:t xml:space="preserve"> </w:t>
      </w:r>
      <w:r>
        <w:rPr>
          <w:rFonts w:ascii="Times New Roman" w:hAnsi="Times New Roman" w:cs="Times New Roman"/>
          <w:b/>
          <w:bCs/>
          <w:noProof/>
          <w:szCs w:val="24"/>
        </w:rPr>
        <w:t>38</w:t>
      </w:r>
      <w:r>
        <w:rPr>
          <w:rFonts w:ascii="Times New Roman" w:hAnsi="Times New Roman" w:cs="Times New Roman"/>
          <w:noProof/>
          <w:szCs w:val="24"/>
        </w:rPr>
        <w:t>, 583–588 (2006).</w:t>
      </w:r>
    </w:p>
    <w:p>
      <w:pPr>
        <w:widowControl w:val="0"/>
        <w:autoSpaceDE w:val="0"/>
        <w:autoSpaceDN w:val="0"/>
        <w:adjustRightInd w:val="0"/>
        <w:spacing w:line="240" w:lineRule="auto"/>
        <w:ind w:left="640" w:hanging="640"/>
        <w:rPr>
          <w:rFonts w:ascii="Times New Roman" w:hAnsi="Times New Roman" w:cs="Times New Roman"/>
          <w:noProof/>
          <w:szCs w:val="24"/>
        </w:rPr>
      </w:pPr>
      <w:r>
        <w:rPr>
          <w:rFonts w:ascii="Times New Roman" w:hAnsi="Times New Roman" w:cs="Times New Roman"/>
          <w:noProof/>
          <w:szCs w:val="24"/>
        </w:rPr>
        <w:t>9.</w:t>
      </w:r>
      <w:r>
        <w:rPr>
          <w:rFonts w:ascii="Times New Roman" w:hAnsi="Times New Roman" w:cs="Times New Roman"/>
          <w:noProof/>
          <w:szCs w:val="24"/>
        </w:rPr>
        <w:tab/>
        <w:t xml:space="preserve">Aghazadeh, Y. </w:t>
      </w:r>
      <w:r>
        <w:rPr>
          <w:rFonts w:ascii="Times New Roman" w:hAnsi="Times New Roman" w:cs="Times New Roman"/>
          <w:i/>
          <w:iCs/>
          <w:noProof/>
          <w:szCs w:val="24"/>
        </w:rPr>
        <w:t>et al.</w:t>
      </w:r>
      <w:r>
        <w:rPr>
          <w:rFonts w:ascii="Times New Roman" w:hAnsi="Times New Roman" w:cs="Times New Roman"/>
          <w:noProof/>
          <w:szCs w:val="24"/>
        </w:rPr>
        <w:t xml:space="preserve"> Microvessels support engraftment and functionality of human islets and hESC-derived pancreatic progenitors in diabetes models. </w:t>
      </w:r>
      <w:r>
        <w:rPr>
          <w:rFonts w:ascii="Times New Roman" w:hAnsi="Times New Roman" w:cs="Times New Roman"/>
          <w:i/>
          <w:iCs/>
          <w:noProof/>
          <w:szCs w:val="24"/>
        </w:rPr>
        <w:t>Cell Stem Cell</w:t>
      </w:r>
      <w:r>
        <w:rPr>
          <w:rFonts w:ascii="Times New Roman" w:hAnsi="Times New Roman" w:cs="Times New Roman"/>
          <w:noProof/>
          <w:szCs w:val="24"/>
        </w:rPr>
        <w:t xml:space="preserve">  doi:10.1016/j.stem.2021.08.001 (2021).</w:t>
      </w:r>
    </w:p>
    <w:p>
      <w:pPr>
        <w:widowControl w:val="0"/>
        <w:autoSpaceDE w:val="0"/>
        <w:autoSpaceDN w:val="0"/>
        <w:adjustRightInd w:val="0"/>
        <w:spacing w:line="240" w:lineRule="auto"/>
        <w:ind w:left="640" w:hanging="640"/>
        <w:rPr>
          <w:rFonts w:ascii="Times New Roman" w:eastAsia="Times New Roman" w:hAnsi="Times New Roman" w:cs="Times New Roman"/>
          <w:b/>
          <w:szCs w:val="20"/>
        </w:rPr>
      </w:pPr>
      <w:r>
        <w:rPr>
          <w:rFonts w:ascii="Times New Roman" w:hAnsi="Times New Roman" w:cs="Times New Roman"/>
          <w:noProof/>
          <w:szCs w:val="24"/>
        </w:rPr>
        <w:t>10.</w:t>
      </w:r>
      <w:r>
        <w:rPr>
          <w:rFonts w:ascii="Times New Roman" w:hAnsi="Times New Roman" w:cs="Times New Roman"/>
          <w:noProof/>
          <w:szCs w:val="24"/>
        </w:rPr>
        <w:tab/>
        <w:t xml:space="preserve">Wang, X. </w:t>
      </w:r>
      <w:r>
        <w:rPr>
          <w:rFonts w:ascii="Times New Roman" w:hAnsi="Times New Roman" w:cs="Times New Roman"/>
          <w:i/>
          <w:iCs/>
          <w:noProof/>
          <w:szCs w:val="24"/>
        </w:rPr>
        <w:t>et al.</w:t>
      </w:r>
      <w:r>
        <w:rPr>
          <w:rFonts w:ascii="Times New Roman" w:hAnsi="Times New Roman" w:cs="Times New Roman"/>
          <w:noProof/>
          <w:szCs w:val="24"/>
        </w:rPr>
        <w:t xml:space="preserve"> A nanofibrous encapsulation device for safe delivery of insulin-producing cells to treat type 1 diabetes. </w:t>
      </w:r>
      <w:r>
        <w:rPr>
          <w:rFonts w:ascii="Times New Roman" w:hAnsi="Times New Roman" w:cs="Times New Roman"/>
          <w:i/>
          <w:iCs/>
          <w:noProof/>
          <w:szCs w:val="24"/>
        </w:rPr>
        <w:t>Sci. Transl. Med.</w:t>
      </w:r>
      <w:r>
        <w:rPr>
          <w:rFonts w:ascii="Times New Roman" w:hAnsi="Times New Roman" w:cs="Times New Roman"/>
          <w:noProof/>
          <w:szCs w:val="24"/>
        </w:rPr>
        <w:t xml:space="preserve"> </w:t>
      </w:r>
      <w:r>
        <w:rPr>
          <w:rFonts w:ascii="Times New Roman" w:hAnsi="Times New Roman" w:cs="Times New Roman"/>
          <w:b/>
          <w:bCs/>
          <w:noProof/>
          <w:szCs w:val="24"/>
        </w:rPr>
        <w:t>13</w:t>
      </w:r>
      <w:r>
        <w:rPr>
          <w:rFonts w:ascii="Times New Roman" w:hAnsi="Times New Roman" w:cs="Times New Roman"/>
          <w:noProof/>
          <w:szCs w:val="24"/>
        </w:rPr>
        <w:t>, 1–19 (2021).</w:t>
      </w:r>
      <w:r>
        <w:rPr>
          <w:rFonts w:ascii="Times New Roman" w:eastAsia="Times New Roman" w:hAnsi="Times New Roman" w:cs="Times New Roman"/>
          <w:b/>
          <w:szCs w:val="20"/>
          <w:highlight w:val="white"/>
        </w:rPr>
        <w:fldChar w:fldCharType="end"/>
      </w:r>
    </w:p>
    <w:p>
      <w:pPr>
        <w:widowControl w:val="0"/>
        <w:autoSpaceDE w:val="0"/>
        <w:autoSpaceDN w:val="0"/>
        <w:adjustRightInd w:val="0"/>
        <w:spacing w:line="240" w:lineRule="auto"/>
        <w:ind w:left="640" w:hanging="640"/>
        <w:rPr>
          <w:rFonts w:ascii="Times New Roman" w:eastAsia="Times New Roman" w:hAnsi="Times New Roman" w:cs="Times New Roman"/>
          <w:b/>
          <w:szCs w:val="20"/>
        </w:rPr>
      </w:pPr>
    </w:p>
    <w:p>
      <w:pPr>
        <w:widowControl w:val="0"/>
        <w:autoSpaceDE w:val="0"/>
        <w:autoSpaceDN w:val="0"/>
        <w:adjustRightInd w:val="0"/>
        <w:spacing w:line="240" w:lineRule="auto"/>
        <w:ind w:left="640" w:hanging="640"/>
        <w:rPr>
          <w:rFonts w:ascii="Times New Roman" w:eastAsia="Times New Roman" w:hAnsi="Times New Roman" w:cs="Times New Roman"/>
          <w:b/>
          <w:szCs w:val="20"/>
        </w:rPr>
      </w:pPr>
    </w:p>
    <w:p>
      <w:pPr>
        <w:widowControl w:val="0"/>
        <w:autoSpaceDE w:val="0"/>
        <w:autoSpaceDN w:val="0"/>
        <w:adjustRightInd w:val="0"/>
        <w:spacing w:line="240" w:lineRule="auto"/>
        <w:ind w:left="640" w:hanging="640"/>
        <w:rPr>
          <w:rFonts w:ascii="Times New Roman" w:eastAsia="Times New Roman" w:hAnsi="Times New Roman" w:cs="Times New Roman"/>
          <w:b/>
          <w:szCs w:val="20"/>
        </w:rPr>
      </w:pPr>
      <w:r>
        <w:rPr>
          <w:rFonts w:ascii="Times New Roman" w:eastAsia="Times New Roman" w:hAnsi="Times New Roman" w:cs="Times New Roman"/>
          <w:b/>
          <w:szCs w:val="20"/>
        </w:rPr>
        <w:t>Competing interests</w:t>
      </w:r>
    </w:p>
    <w:p>
      <w:pPr>
        <w:widowControl w:val="0"/>
        <w:autoSpaceDE w:val="0"/>
        <w:autoSpaceDN w:val="0"/>
        <w:adjustRightInd w:val="0"/>
        <w:spacing w:line="240" w:lineRule="auto"/>
        <w:ind w:left="640" w:hanging="640"/>
        <w:rPr>
          <w:rFonts w:ascii="Times New Roman" w:eastAsia="Times New Roman" w:hAnsi="Times New Roman" w:cs="Times New Roman"/>
          <w:b/>
          <w:szCs w:val="20"/>
        </w:rPr>
      </w:pPr>
    </w:p>
    <w:p>
      <w:pPr>
        <w:widowControl w:val="0"/>
        <w:autoSpaceDE w:val="0"/>
        <w:autoSpaceDN w:val="0"/>
        <w:adjustRightInd w:val="0"/>
        <w:spacing w:line="240" w:lineRule="auto"/>
        <w:ind w:left="640" w:hanging="640"/>
        <w:rPr>
          <w:rFonts w:ascii="Times New Roman" w:eastAsia="Times New Roman" w:hAnsi="Times New Roman" w:cs="Times New Roman"/>
          <w:szCs w:val="20"/>
        </w:rPr>
      </w:pPr>
      <w:r>
        <w:rPr>
          <w:rFonts w:ascii="Times New Roman" w:eastAsia="Times New Roman" w:hAnsi="Times New Roman" w:cs="Times New Roman"/>
          <w:szCs w:val="20"/>
        </w:rPr>
        <w:t>The authors declare no competing interests.</w:t>
      </w:r>
    </w:p>
    <w:p>
      <w:pPr>
        <w:widowControl w:val="0"/>
        <w:autoSpaceDE w:val="0"/>
        <w:autoSpaceDN w:val="0"/>
        <w:adjustRightInd w:val="0"/>
        <w:spacing w:line="240" w:lineRule="auto"/>
        <w:ind w:left="640" w:hanging="640"/>
        <w:rPr>
          <w:rFonts w:ascii="Times New Roman" w:eastAsia="Times New Roman" w:hAnsi="Times New Roman" w:cs="Times New Roman"/>
          <w:szCs w:val="20"/>
        </w:rPr>
      </w:pPr>
    </w:p>
    <w:p>
      <w:pPr>
        <w:widowControl w:val="0"/>
        <w:autoSpaceDE w:val="0"/>
        <w:autoSpaceDN w:val="0"/>
        <w:adjustRightInd w:val="0"/>
        <w:spacing w:line="240" w:lineRule="auto"/>
        <w:ind w:left="640" w:hanging="640"/>
        <w:rPr>
          <w:rFonts w:ascii="Times New Roman" w:eastAsia="Times New Roman" w:hAnsi="Times New Roman" w:cs="Times New Roman"/>
          <w:b/>
          <w:szCs w:val="20"/>
        </w:rPr>
      </w:pPr>
    </w:p>
    <w:p>
      <w:pPr>
        <w:shd w:val="clear" w:color="auto" w:fill="FFFFFF"/>
        <w:spacing w:line="360" w:lineRule="auto"/>
        <w:jc w:val="both"/>
        <w:rPr>
          <w:rFonts w:ascii="Times New Roman" w:eastAsia="Times New Roman" w:hAnsi="Times New Roman" w:cs="Times New Roman"/>
        </w:rPr>
      </w:pPr>
      <w:r>
        <w:rPr>
          <w:rFonts w:ascii="Times New Roman" w:eastAsia="Times New Roman" w:hAnsi="Times New Roman" w:cs="Times New Roman"/>
          <w:b/>
        </w:rPr>
        <w:t>Figure 1:</w:t>
      </w:r>
      <w:r>
        <w:rPr>
          <w:rFonts w:ascii="Times New Roman" w:eastAsia="Times New Roman" w:hAnsi="Times New Roman" w:cs="Times New Roman"/>
        </w:rPr>
        <w:t xml:space="preserve"> </w:t>
      </w:r>
      <w:r>
        <w:rPr>
          <w:rFonts w:ascii="Times New Roman" w:eastAsia="Times New Roman" w:hAnsi="Times New Roman" w:cs="Times New Roman"/>
          <w:b/>
        </w:rPr>
        <w:t xml:space="preserve">Novel approaches and targets for </w:t>
      </w:r>
      <w:r>
        <w:rPr>
          <w:rFonts w:ascii="Symbol" w:eastAsia="Times New Roman" w:hAnsi="Symbol" w:cs="Times New Roman"/>
          <w:b/>
        </w:rPr>
        <w:t></w:t>
      </w:r>
      <w:r>
        <w:rPr>
          <w:rFonts w:ascii="Times New Roman" w:eastAsia="Times New Roman" w:hAnsi="Times New Roman" w:cs="Times New Roman"/>
          <w:b/>
        </w:rPr>
        <w:t xml:space="preserve">-cell protection, regeneration and replacement. </w:t>
      </w:r>
    </w:p>
    <w:p>
      <w:pPr>
        <w:shd w:val="clear" w:color="auto" w:fill="FFFFFF"/>
        <w:spacing w:line="360" w:lineRule="auto"/>
        <w:jc w:val="both"/>
        <w:rPr>
          <w:sz w:val="24"/>
        </w:rPr>
      </w:pPr>
      <w:r>
        <w:rPr>
          <w:rFonts w:ascii="Times New Roman" w:eastAsia="Times New Roman" w:hAnsi="Times New Roman" w:cs="Times New Roman"/>
        </w:rPr>
        <w:t xml:space="preserve">Combining single-cell </w:t>
      </w:r>
      <w:proofErr w:type="spellStart"/>
      <w:r>
        <w:rPr>
          <w:rFonts w:ascii="Times New Roman" w:eastAsia="Times New Roman" w:hAnsi="Times New Roman" w:cs="Times New Roman"/>
        </w:rPr>
        <w:t>epigenomics</w:t>
      </w:r>
      <w:proofErr w:type="spellEnd"/>
      <w:r>
        <w:rPr>
          <w:rFonts w:ascii="Times New Roman" w:eastAsia="Times New Roman" w:hAnsi="Times New Roman" w:cs="Times New Roman"/>
        </w:rPr>
        <w:t xml:space="preserve"> of human pancreatic cells with GWAS data and multi-omics analyses of living human pancreatic biopsy samples revealed novel genes linked with </w:t>
      </w:r>
      <w:r>
        <w:rPr>
          <w:rFonts w:ascii="Times New Roman" w:eastAsia="Times New Roman" w:hAnsi="Times New Roman" w:cs="Times New Roman"/>
          <w:color w:val="222222"/>
        </w:rPr>
        <w:t>β-</w:t>
      </w:r>
      <w:r>
        <w:rPr>
          <w:rFonts w:ascii="Times New Roman" w:eastAsia="Times New Roman" w:hAnsi="Times New Roman" w:cs="Times New Roman"/>
        </w:rPr>
        <w:t xml:space="preserve">cell failure in T1DM and </w:t>
      </w:r>
      <w:r>
        <w:rPr>
          <w:rFonts w:ascii="Times New Roman" w:eastAsia="Times New Roman" w:hAnsi="Times New Roman" w:cs="Times New Roman"/>
        </w:rPr>
        <w:lastRenderedPageBreak/>
        <w:t xml:space="preserve">T2DM. Identifying inceptor provides a new target for enhancing insulin </w:t>
      </w:r>
      <w:proofErr w:type="spellStart"/>
      <w:r>
        <w:rPr>
          <w:rFonts w:ascii="Times New Roman" w:eastAsia="Times New Roman" w:hAnsi="Times New Roman" w:cs="Times New Roman"/>
        </w:rPr>
        <w:t>signalling</w:t>
      </w:r>
      <w:proofErr w:type="spellEnd"/>
      <w:r>
        <w:rPr>
          <w:rFonts w:ascii="Times New Roman" w:eastAsia="Times New Roman" w:hAnsi="Times New Roman" w:cs="Times New Roman"/>
        </w:rPr>
        <w:t xml:space="preserve"> to restore </w:t>
      </w:r>
      <w:r>
        <w:rPr>
          <w:rFonts w:ascii="Times New Roman" w:eastAsia="Times New Roman" w:hAnsi="Times New Roman" w:cs="Times New Roman"/>
          <w:color w:val="222222"/>
        </w:rPr>
        <w:t>β-</w:t>
      </w:r>
      <w:r>
        <w:rPr>
          <w:rFonts w:ascii="Times New Roman" w:eastAsia="Times New Roman" w:hAnsi="Times New Roman" w:cs="Times New Roman"/>
        </w:rPr>
        <w:t xml:space="preserve">cell mass. Co-transplanting SC-islets or primary human islets with ready-made </w:t>
      </w:r>
      <w:proofErr w:type="spellStart"/>
      <w:r>
        <w:rPr>
          <w:rFonts w:ascii="Times New Roman" w:eastAsia="Times New Roman" w:hAnsi="Times New Roman" w:cs="Times New Roman"/>
        </w:rPr>
        <w:t>microvessels</w:t>
      </w:r>
      <w:proofErr w:type="spellEnd"/>
      <w:r>
        <w:rPr>
          <w:rFonts w:ascii="Times New Roman" w:eastAsia="Times New Roman" w:hAnsi="Times New Roman" w:cs="Times New Roman"/>
        </w:rPr>
        <w:t xml:space="preserve"> enhances engraftment. </w:t>
      </w: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88295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jc w:val="right"/>
    </w:pPr>
  </w:p>
  <w:p>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A461C"/>
    <w:multiLevelType w:val="multilevel"/>
    <w:tmpl w:val="C140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354F8F"/>
    <w:multiLevelType w:val="hybridMultilevel"/>
    <w:tmpl w:val="DBE8C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BEEB2EBD-AAB4-41D4-BFD0-598B176D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rFonts w:ascii="Arial" w:eastAsia="Arial" w:hAnsi="Arial" w:cs="Arial"/>
      <w:lang w:val="en"/>
    </w:r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rFonts w:ascii="Arial" w:eastAsia="Arial" w:hAnsi="Arial" w:cs="Arial"/>
      <w:lang w:val="e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val="en"/>
    </w:r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Arial" w:hAnsi="Segoe UI" w:cs="Segoe UI"/>
      <w:sz w:val="18"/>
      <w:szCs w:val="18"/>
      <w:lang w:val="e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val="en"/>
    </w:rPr>
  </w:style>
  <w:style w:type="character" w:styleId="Hyperlink">
    <w:name w:val="Hyperlink"/>
    <w:basedOn w:val="DefaultParagraphFont"/>
    <w:uiPriority w:val="99"/>
    <w:unhideWhenUsed/>
    <w:rPr>
      <w:color w:val="0563C1" w:themeColor="hyperlink"/>
      <w:u w:val="single"/>
    </w:rPr>
  </w:style>
  <w:style w:type="character" w:customStyle="1" w:styleId="NichtaufgelsteErwhnung1">
    <w:name w:val="Nicht aufgelöste Erwähnung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96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iko.lickert@helmholtz-muenchen.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55953-5A03-432D-9213-5E9AE642A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14506</Words>
  <Characters>82685</Characters>
  <Application>Microsoft Office Word</Application>
  <DocSecurity>0</DocSecurity>
  <Lines>689</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Tysoe</dc:creator>
  <cp:keywords/>
  <dc:description/>
  <cp:lastModifiedBy>mostafa.bakhti</cp:lastModifiedBy>
  <cp:revision>7</cp:revision>
  <dcterms:created xsi:type="dcterms:W3CDTF">2021-11-15T07:52:00Z</dcterms:created>
  <dcterms:modified xsi:type="dcterms:W3CDTF">2021-11-15T07:59:00Z</dcterms:modified>
</cp:coreProperties>
</file>