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03F9" w:rsidRDefault="00C51832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Supplementary figure 1:</w:t>
      </w:r>
    </w:p>
    <w:p w:rsidR="004403F9" w:rsidRDefault="004403F9">
      <w:pPr>
        <w:rPr>
          <w:rFonts w:ascii="Times New Roman" w:hAnsi="Times New Roman" w:cs="Times New Roman"/>
        </w:rPr>
      </w:pPr>
    </w:p>
    <w:p w:rsidR="004403F9" w:rsidRDefault="00C518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 w:eastAsia="zh-CN"/>
        </w:rPr>
        <w:drawing>
          <wp:inline distT="0" distB="0" distL="0" distR="0">
            <wp:extent cx="5756910" cy="27108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 Figure 1.t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3F9" w:rsidRDefault="004403F9">
      <w:pPr>
        <w:rPr>
          <w:rFonts w:ascii="Times New Roman" w:hAnsi="Times New Roman" w:cs="Times New Roman"/>
        </w:rPr>
      </w:pPr>
    </w:p>
    <w:p w:rsidR="004403F9" w:rsidRDefault="00C51832">
      <w:pPr>
        <w:spacing w:line="480" w:lineRule="auto"/>
        <w:rPr>
          <w:rFonts w:ascii="Times New Roman" w:hAnsi="Times New Roman" w:cs="Times New Roman"/>
          <w:highlight w:val="cyan"/>
          <w:lang w:val="en-US"/>
        </w:rPr>
      </w:pPr>
      <w:r>
        <w:rPr>
          <w:rFonts w:ascii="Times New Roman" w:hAnsi="Times New Roman" w:cs="Times New Roman"/>
          <w:b/>
          <w:lang w:val="en-US"/>
        </w:rPr>
        <w:t>Supplementary figure 1:</w:t>
      </w:r>
      <w:r>
        <w:rPr>
          <w:rFonts w:ascii="Times New Roman" w:hAnsi="Times New Roman" w:cs="Times New Roman"/>
          <w:lang w:val="en-US"/>
        </w:rPr>
        <w:t xml:space="preserve"> Correlation of glycan mass intensities and tumor </w:t>
      </w:r>
      <w:r w:rsidR="00F94741">
        <w:rPr>
          <w:rFonts w:ascii="Times New Roman" w:hAnsi="Times New Roman" w:cs="Times New Roman"/>
          <w:lang w:val="en-US"/>
        </w:rPr>
        <w:t>grading (G)</w:t>
      </w:r>
      <w:r>
        <w:rPr>
          <w:rFonts w:ascii="Times New Roman" w:hAnsi="Times New Roman" w:cs="Times New Roman"/>
          <w:lang w:val="en-US"/>
        </w:rPr>
        <w:t xml:space="preserve">. All 3 glycans are most abundant in </w:t>
      </w:r>
      <w:r w:rsidR="00F94741">
        <w:rPr>
          <w:rFonts w:ascii="Times New Roman" w:hAnsi="Times New Roman" w:cs="Times New Roman"/>
          <w:lang w:val="en-US"/>
        </w:rPr>
        <w:t xml:space="preserve">G1 </w:t>
      </w:r>
      <w:r>
        <w:rPr>
          <w:rFonts w:ascii="Times New Roman" w:hAnsi="Times New Roman" w:cs="Times New Roman"/>
          <w:lang w:val="en-US"/>
        </w:rPr>
        <w:t xml:space="preserve">PDACs. </w:t>
      </w:r>
      <w:r>
        <w:rPr>
          <w:rFonts w:ascii="Times" w:hAnsi="Times" w:cs="Times New Roman"/>
          <w:color w:val="000000" w:themeColor="text1"/>
          <w:lang w:val="en-US"/>
        </w:rPr>
        <w:t xml:space="preserve">Columns indicate </w:t>
      </w:r>
      <w:proofErr w:type="spellStart"/>
      <w:r>
        <w:rPr>
          <w:rFonts w:ascii="Times" w:hAnsi="Times" w:cs="Times New Roman"/>
          <w:color w:val="000000" w:themeColor="text1"/>
          <w:lang w:val="en-US"/>
        </w:rPr>
        <w:t>mean+standard</w:t>
      </w:r>
      <w:proofErr w:type="spellEnd"/>
      <w:r>
        <w:rPr>
          <w:rFonts w:ascii="Times" w:hAnsi="Times" w:cs="Times New Roman"/>
          <w:color w:val="000000" w:themeColor="text1"/>
          <w:lang w:val="en-US"/>
        </w:rPr>
        <w:t xml:space="preserve"> error. P values calculated with the Kruskal–Wallis test</w:t>
      </w:r>
      <w:r w:rsidRPr="007833F6">
        <w:rPr>
          <w:rFonts w:ascii="Times New Roman" w:hAnsi="Times New Roman" w:cs="Times New Roman"/>
          <w:lang w:val="en-US"/>
        </w:rPr>
        <w:t>. * P&lt;0.05; **P&lt;0.01; ***P&lt;0.001.</w:t>
      </w:r>
    </w:p>
    <w:sectPr w:rsidR="004403F9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3F9"/>
    <w:rsid w:val="004403F9"/>
    <w:rsid w:val="0065325C"/>
    <w:rsid w:val="007833F6"/>
    <w:rsid w:val="00C51832"/>
    <w:rsid w:val="00F9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5AAA41-9E8F-554C-8212-5BFB6D870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T.</dc:creator>
  <cp:keywords/>
  <dc:description/>
  <cp:lastModifiedBy>Marija T.</cp:lastModifiedBy>
  <cp:revision>2</cp:revision>
  <dcterms:created xsi:type="dcterms:W3CDTF">2021-11-15T13:19:00Z</dcterms:created>
  <dcterms:modified xsi:type="dcterms:W3CDTF">2021-11-15T13:19:00Z</dcterms:modified>
</cp:coreProperties>
</file>