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FC29" w14:textId="77777777" w:rsidR="00E54692" w:rsidRPr="0052141B" w:rsidRDefault="0052141B">
      <w:pPr>
        <w:rPr>
          <w:b/>
          <w:i/>
          <w:sz w:val="28"/>
          <w:u w:val="single"/>
          <w:lang w:val="en-US"/>
        </w:rPr>
      </w:pPr>
      <w:r w:rsidRPr="0052141B">
        <w:rPr>
          <w:b/>
          <w:i/>
          <w:sz w:val="28"/>
          <w:u w:val="single"/>
          <w:lang w:val="en-US"/>
        </w:rPr>
        <w:t>Supplementary material</w:t>
      </w:r>
    </w:p>
    <w:p w14:paraId="7E2E6976" w14:textId="77777777" w:rsidR="002458E1" w:rsidRDefault="001F3F67">
      <w:pPr>
        <w:rPr>
          <w:b/>
          <w:i/>
          <w:lang w:val="en-US"/>
        </w:rPr>
      </w:pPr>
      <w:r w:rsidRPr="001F3F67">
        <w:rPr>
          <w:b/>
          <w:i/>
          <w:lang w:val="en-US"/>
        </w:rPr>
        <w:t>Shock index and modified shock index are predictors of long-term mortality not only in STEMI but also in NSTEMI patients.</w:t>
      </w:r>
    </w:p>
    <w:p w14:paraId="5590D963" w14:textId="77777777" w:rsidR="001F3F67" w:rsidRDefault="001F3F67">
      <w:pPr>
        <w:rPr>
          <w:lang w:val="en-US"/>
        </w:rPr>
      </w:pPr>
    </w:p>
    <w:p w14:paraId="30F09F2E" w14:textId="77777777" w:rsidR="002458E1" w:rsidRPr="002458E1" w:rsidRDefault="002458E1" w:rsidP="002458E1">
      <w:pPr>
        <w:spacing w:after="120" w:line="360" w:lineRule="auto"/>
        <w:rPr>
          <w:i/>
          <w:lang w:val="en-US"/>
        </w:rPr>
      </w:pPr>
      <w:r w:rsidRPr="002458E1">
        <w:rPr>
          <w:b/>
          <w:i/>
          <w:lang w:val="en-US"/>
        </w:rPr>
        <w:t>Table 1:</w:t>
      </w:r>
      <w:r w:rsidRPr="002458E1">
        <w:rPr>
          <w:lang w:val="en-US"/>
        </w:rPr>
        <w:t xml:space="preserve"> </w:t>
      </w:r>
      <w:r w:rsidRPr="002458E1">
        <w:rPr>
          <w:i/>
          <w:lang w:val="en-US"/>
        </w:rPr>
        <w:t>Baseline characteristics of STEMI patients with available data on long-term survival. Categorical data presented as total numbers (</w:t>
      </w:r>
      <w:proofErr w:type="gramStart"/>
      <w:r w:rsidRPr="002458E1">
        <w:rPr>
          <w:i/>
          <w:lang w:val="en-US"/>
        </w:rPr>
        <w:t>%</w:t>
      </w:r>
      <w:proofErr w:type="gramEnd"/>
      <w:r w:rsidRPr="002458E1">
        <w:rPr>
          <w:i/>
          <w:lang w:val="en-US"/>
        </w:rPr>
        <w:t>). Numeric data is presented as mean (SD).</w:t>
      </w:r>
    </w:p>
    <w:tbl>
      <w:tblPr>
        <w:tblStyle w:val="TabellemithellemGitternetz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850"/>
        <w:gridCol w:w="709"/>
        <w:gridCol w:w="1134"/>
        <w:gridCol w:w="1134"/>
        <w:gridCol w:w="850"/>
        <w:gridCol w:w="709"/>
      </w:tblGrid>
      <w:tr w:rsidR="002458E1" w:rsidRPr="001D4579" w14:paraId="4807BEC4" w14:textId="77777777" w:rsidTr="00776932">
        <w:trPr>
          <w:trHeight w:val="300"/>
        </w:trPr>
        <w:tc>
          <w:tcPr>
            <w:tcW w:w="2122" w:type="dxa"/>
            <w:shd w:val="clear" w:color="auto" w:fill="E7E6E6" w:themeFill="background2"/>
            <w:noWrap/>
            <w:vAlign w:val="center"/>
          </w:tcPr>
          <w:p w14:paraId="1A1776FD" w14:textId="77777777" w:rsidR="002458E1" w:rsidRPr="00B27A6A" w:rsidRDefault="00B27A6A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u w:val="single"/>
                <w:lang w:val="en-US" w:eastAsia="de-DE"/>
              </w:rPr>
            </w:pPr>
            <w:r w:rsidRPr="00B27A6A">
              <w:rPr>
                <w:rFonts w:eastAsia="Times New Roman" w:cstheme="minorHAnsi"/>
                <w:b/>
                <w:i/>
                <w:color w:val="000000"/>
                <w:szCs w:val="16"/>
                <w:u w:val="single"/>
                <w:lang w:val="en-US" w:eastAsia="de-DE"/>
              </w:rPr>
              <w:t>STEMI</w:t>
            </w: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113C8222" w14:textId="77777777" w:rsidR="002458E1" w:rsidRPr="00647330" w:rsidRDefault="002458E1" w:rsidP="005071E6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  <w:t>Shock Index</w:t>
            </w:r>
          </w:p>
        </w:tc>
        <w:tc>
          <w:tcPr>
            <w:tcW w:w="3827" w:type="dxa"/>
            <w:gridSpan w:val="4"/>
            <w:tcBorders>
              <w:lef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59590AFF" w14:textId="77777777" w:rsidR="002458E1" w:rsidRPr="00647330" w:rsidRDefault="002458E1" w:rsidP="005071E6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i/>
                <w:color w:val="000000"/>
                <w:szCs w:val="16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  <w:t>Modified shock index</w:t>
            </w:r>
          </w:p>
        </w:tc>
      </w:tr>
      <w:tr w:rsidR="002458E1" w:rsidRPr="00776280" w14:paraId="4C99FEE1" w14:textId="77777777" w:rsidTr="00776932">
        <w:trPr>
          <w:trHeight w:val="300"/>
        </w:trPr>
        <w:tc>
          <w:tcPr>
            <w:tcW w:w="2122" w:type="dxa"/>
            <w:noWrap/>
            <w:vAlign w:val="center"/>
          </w:tcPr>
          <w:p w14:paraId="6C2E2EC8" w14:textId="77777777" w:rsidR="002458E1" w:rsidRPr="009D6267" w:rsidRDefault="002458E1" w:rsidP="005071E6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42C596BB" w14:textId="77777777" w:rsidR="002458E1" w:rsidRPr="00647330" w:rsidRDefault="002458E1" w:rsidP="00211D67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SI ≤ 0.</w:t>
            </w:r>
            <w:r w:rsid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70</w:t>
            </w:r>
            <w:r w:rsidR="00211D67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</w:t>
            </w:r>
            <w:r w:rsidR="007C4513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3080</w:t>
            </w:r>
            <w:r w:rsid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)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31346950" w14:textId="77777777" w:rsidR="002458E1" w:rsidRPr="00647330" w:rsidRDefault="002458E1" w:rsidP="00211D67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SI &gt; 0</w:t>
            </w:r>
            <w:r w:rsid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.70 (n=</w:t>
            </w:r>
            <w:r w:rsidR="007C4513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657</w:t>
            </w:r>
            <w:r w:rsid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)</w:t>
            </w:r>
          </w:p>
        </w:tc>
        <w:tc>
          <w:tcPr>
            <w:tcW w:w="850" w:type="dxa"/>
            <w:shd w:val="clear" w:color="auto" w:fill="E7E6E6" w:themeFill="background2"/>
            <w:noWrap/>
            <w:vAlign w:val="center"/>
          </w:tcPr>
          <w:p w14:paraId="42B8F2AF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p-value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4C430E7F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n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438FFFB2" w14:textId="77777777" w:rsidR="002458E1" w:rsidRPr="00647330" w:rsidRDefault="0086416C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mSI ≤ 0.87</w:t>
            </w:r>
            <w:r w:rsidR="007C4513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(n=2116)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0651162D" w14:textId="77777777" w:rsidR="002458E1" w:rsidRPr="00647330" w:rsidRDefault="002458E1" w:rsidP="0086416C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mSI &gt; 0.8</w:t>
            </w:r>
            <w:r w:rsid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7</w:t>
            </w:r>
            <w:r w:rsidR="007C4513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(n=1121)</w:t>
            </w:r>
          </w:p>
        </w:tc>
        <w:tc>
          <w:tcPr>
            <w:tcW w:w="850" w:type="dxa"/>
            <w:shd w:val="clear" w:color="auto" w:fill="E7E6E6" w:themeFill="background2"/>
            <w:noWrap/>
            <w:vAlign w:val="center"/>
          </w:tcPr>
          <w:p w14:paraId="6FCC6CE6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p-value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14:paraId="107AA85F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n</w:t>
            </w:r>
          </w:p>
        </w:tc>
      </w:tr>
      <w:tr w:rsidR="009274FF" w:rsidRPr="00776280" w14:paraId="7B2DDB1A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4AD3EAAF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sex male</w:t>
            </w:r>
          </w:p>
        </w:tc>
        <w:tc>
          <w:tcPr>
            <w:tcW w:w="1134" w:type="dxa"/>
            <w:noWrap/>
            <w:hideMark/>
          </w:tcPr>
          <w:p w14:paraId="3EDF197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2323 (75.4)</w:t>
            </w:r>
          </w:p>
        </w:tc>
        <w:tc>
          <w:tcPr>
            <w:tcW w:w="1134" w:type="dxa"/>
            <w:noWrap/>
            <w:hideMark/>
          </w:tcPr>
          <w:p w14:paraId="0FE08E3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450 (68.5)</w:t>
            </w:r>
          </w:p>
        </w:tc>
        <w:tc>
          <w:tcPr>
            <w:tcW w:w="850" w:type="dxa"/>
            <w:noWrap/>
            <w:hideMark/>
          </w:tcPr>
          <w:p w14:paraId="34BBF53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9BA619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6E3FDE2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1980 (75.7)</w:t>
            </w:r>
          </w:p>
        </w:tc>
        <w:tc>
          <w:tcPr>
            <w:tcW w:w="1134" w:type="dxa"/>
            <w:noWrap/>
            <w:hideMark/>
          </w:tcPr>
          <w:p w14:paraId="233ABD1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793 (70.7)</w:t>
            </w:r>
          </w:p>
        </w:tc>
        <w:tc>
          <w:tcPr>
            <w:tcW w:w="850" w:type="dxa"/>
            <w:noWrap/>
            <w:hideMark/>
          </w:tcPr>
          <w:p w14:paraId="1F74C7F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0.0018</w:t>
            </w:r>
          </w:p>
          <w:p w14:paraId="5E271EF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noWrap/>
            <w:hideMark/>
          </w:tcPr>
          <w:p w14:paraId="1DDB252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224C8654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93B77A5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age </w:t>
            </w:r>
          </w:p>
        </w:tc>
        <w:tc>
          <w:tcPr>
            <w:tcW w:w="1134" w:type="dxa"/>
            <w:noWrap/>
            <w:hideMark/>
          </w:tcPr>
          <w:p w14:paraId="6969D0E0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61.6 (11.2)</w:t>
            </w:r>
          </w:p>
        </w:tc>
        <w:tc>
          <w:tcPr>
            <w:tcW w:w="1134" w:type="dxa"/>
            <w:noWrap/>
            <w:hideMark/>
          </w:tcPr>
          <w:p w14:paraId="1B7F1CB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61 (12)</w:t>
            </w:r>
          </w:p>
        </w:tc>
        <w:tc>
          <w:tcPr>
            <w:tcW w:w="850" w:type="dxa"/>
            <w:noWrap/>
            <w:hideMark/>
          </w:tcPr>
          <w:p w14:paraId="767D24D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0.2237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39FB4B2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7880264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61.4 (11.1)</w:t>
            </w:r>
          </w:p>
        </w:tc>
        <w:tc>
          <w:tcPr>
            <w:tcW w:w="1134" w:type="dxa"/>
            <w:noWrap/>
            <w:hideMark/>
          </w:tcPr>
          <w:p w14:paraId="674A958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61.7 (11.8)</w:t>
            </w:r>
          </w:p>
        </w:tc>
        <w:tc>
          <w:tcPr>
            <w:tcW w:w="850" w:type="dxa"/>
            <w:noWrap/>
            <w:hideMark/>
          </w:tcPr>
          <w:p w14:paraId="3357BE4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0.5736</w:t>
            </w:r>
          </w:p>
        </w:tc>
        <w:tc>
          <w:tcPr>
            <w:tcW w:w="709" w:type="dxa"/>
            <w:noWrap/>
            <w:hideMark/>
          </w:tcPr>
          <w:p w14:paraId="482A856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86416C" w:rsidRPr="00776280" w14:paraId="79606731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6CCA0A0C" w14:textId="77777777" w:rsidR="0086416C" w:rsidRPr="00647330" w:rsidRDefault="0086416C" w:rsidP="0086416C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86416C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  <w:t>Number of patients who survived &gt; 3 years (survival rate)</w:t>
            </w:r>
          </w:p>
        </w:tc>
        <w:tc>
          <w:tcPr>
            <w:tcW w:w="1134" w:type="dxa"/>
            <w:noWrap/>
          </w:tcPr>
          <w:p w14:paraId="1DF05DC8" w14:textId="77777777" w:rsidR="0086416C" w:rsidRPr="007C4513" w:rsidRDefault="005E0774" w:rsidP="005E0774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2633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 (9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2.6)</w:t>
            </w:r>
          </w:p>
        </w:tc>
        <w:tc>
          <w:tcPr>
            <w:tcW w:w="1134" w:type="dxa"/>
            <w:noWrap/>
          </w:tcPr>
          <w:p w14:paraId="294A7908" w14:textId="77777777" w:rsidR="0086416C" w:rsidRPr="007C4513" w:rsidRDefault="005E0774" w:rsidP="005E0774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487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 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(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81.3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2911E44D" w14:textId="77777777" w:rsidR="0086416C" w:rsidRPr="007C4513" w:rsidRDefault="0086416C" w:rsidP="002D2D11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E7020E3" w14:textId="77777777" w:rsidR="0086416C" w:rsidRPr="007C4513" w:rsidRDefault="005E0774" w:rsidP="002D2D11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3442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1EAA5FCF" w14:textId="77777777" w:rsidR="0086416C" w:rsidRPr="007C4513" w:rsidRDefault="005E0774" w:rsidP="005E0774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2240 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(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93.2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1134" w:type="dxa"/>
            <w:noWrap/>
          </w:tcPr>
          <w:p w14:paraId="092A5CA6" w14:textId="77777777" w:rsidR="0086416C" w:rsidRPr="007C4513" w:rsidRDefault="005E0774" w:rsidP="005E0774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880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 (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84.8</w:t>
            </w:r>
            <w:r w:rsidR="007C4513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3930F49E" w14:textId="77777777" w:rsidR="0086416C" w:rsidRPr="007C4513" w:rsidRDefault="0086416C" w:rsidP="002D2D11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26252099" w14:textId="77777777" w:rsidR="0086416C" w:rsidRPr="007C4513" w:rsidRDefault="0086416C" w:rsidP="002D2D11">
            <w:pPr>
              <w:spacing w:after="120" w:line="360" w:lineRule="auto"/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2704</w:t>
            </w:r>
          </w:p>
        </w:tc>
      </w:tr>
      <w:tr w:rsidR="0086416C" w:rsidRPr="00776280" w14:paraId="49A13F13" w14:textId="77777777" w:rsidTr="005B0C3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center"/>
          </w:tcPr>
          <w:p w14:paraId="0263CC4C" w14:textId="77777777" w:rsidR="0086416C" w:rsidRPr="00647330" w:rsidRDefault="0086416C" w:rsidP="0086416C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Vital parameters</w:t>
            </w:r>
          </w:p>
        </w:tc>
      </w:tr>
      <w:tr w:rsidR="009274FF" w:rsidRPr="00776280" w14:paraId="7488033C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49FD8FF9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Heart rate</w:t>
            </w:r>
          </w:p>
        </w:tc>
        <w:tc>
          <w:tcPr>
            <w:tcW w:w="1134" w:type="dxa"/>
            <w:noWrap/>
          </w:tcPr>
          <w:p w14:paraId="1F892CA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74.9 (15)</w:t>
            </w:r>
          </w:p>
        </w:tc>
        <w:tc>
          <w:tcPr>
            <w:tcW w:w="1134" w:type="dxa"/>
            <w:noWrap/>
          </w:tcPr>
          <w:p w14:paraId="6C8303C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99.6 (20.2)</w:t>
            </w:r>
          </w:p>
        </w:tc>
        <w:tc>
          <w:tcPr>
            <w:tcW w:w="850" w:type="dxa"/>
            <w:noWrap/>
          </w:tcPr>
          <w:p w14:paraId="7934752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C7E67C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861043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72.6 (13.9)</w:t>
            </w:r>
          </w:p>
        </w:tc>
        <w:tc>
          <w:tcPr>
            <w:tcW w:w="1134" w:type="dxa"/>
            <w:noWrap/>
          </w:tcPr>
          <w:p w14:paraId="4CEB2BE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94.8 (18.9)</w:t>
            </w:r>
          </w:p>
        </w:tc>
        <w:tc>
          <w:tcPr>
            <w:tcW w:w="850" w:type="dxa"/>
            <w:noWrap/>
          </w:tcPr>
          <w:p w14:paraId="75006E7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2C9BEAB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64F31AAD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20F0FAB4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Systolic blood pressure</w:t>
            </w:r>
          </w:p>
        </w:tc>
        <w:tc>
          <w:tcPr>
            <w:tcW w:w="1134" w:type="dxa"/>
            <w:noWrap/>
          </w:tcPr>
          <w:p w14:paraId="57CE8010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149 (26.1)</w:t>
            </w:r>
          </w:p>
        </w:tc>
        <w:tc>
          <w:tcPr>
            <w:tcW w:w="1134" w:type="dxa"/>
            <w:noWrap/>
          </w:tcPr>
          <w:p w14:paraId="2813DA4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117.1 (23.2)</w:t>
            </w:r>
          </w:p>
        </w:tc>
        <w:tc>
          <w:tcPr>
            <w:tcW w:w="850" w:type="dxa"/>
            <w:noWrap/>
          </w:tcPr>
          <w:p w14:paraId="1CA8AD6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0E12292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69C2A9D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150.9 (26.2)</w:t>
            </w:r>
          </w:p>
        </w:tc>
        <w:tc>
          <w:tcPr>
            <w:tcW w:w="1134" w:type="dxa"/>
            <w:noWrap/>
          </w:tcPr>
          <w:p w14:paraId="6BFA9F0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125.8 (25.3)</w:t>
            </w:r>
          </w:p>
        </w:tc>
        <w:tc>
          <w:tcPr>
            <w:tcW w:w="850" w:type="dxa"/>
            <w:noWrap/>
          </w:tcPr>
          <w:p w14:paraId="08B3CE6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7501E67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7EFED766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5D534892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Diastolic blood pressure</w:t>
            </w:r>
          </w:p>
        </w:tc>
        <w:tc>
          <w:tcPr>
            <w:tcW w:w="1134" w:type="dxa"/>
            <w:noWrap/>
          </w:tcPr>
          <w:p w14:paraId="5F13EE3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84.9 (16.8)</w:t>
            </w:r>
          </w:p>
        </w:tc>
        <w:tc>
          <w:tcPr>
            <w:tcW w:w="1134" w:type="dxa"/>
            <w:noWrap/>
          </w:tcPr>
          <w:p w14:paraId="1AA5AFE2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72.6 (16.7)</w:t>
            </w:r>
          </w:p>
        </w:tc>
        <w:tc>
          <w:tcPr>
            <w:tcW w:w="850" w:type="dxa"/>
            <w:noWrap/>
          </w:tcPr>
          <w:p w14:paraId="6159420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3846C09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0D58181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87.2 (16.3)</w:t>
            </w:r>
          </w:p>
        </w:tc>
        <w:tc>
          <w:tcPr>
            <w:tcW w:w="1134" w:type="dxa"/>
            <w:noWrap/>
          </w:tcPr>
          <w:p w14:paraId="07A1B22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72.3 (15.4)</w:t>
            </w:r>
          </w:p>
        </w:tc>
        <w:tc>
          <w:tcPr>
            <w:tcW w:w="850" w:type="dxa"/>
            <w:noWrap/>
          </w:tcPr>
          <w:p w14:paraId="613D578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0954384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7A58E83D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119A5054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SI</w:t>
            </w:r>
          </w:p>
        </w:tc>
        <w:tc>
          <w:tcPr>
            <w:tcW w:w="1134" w:type="dxa"/>
            <w:noWrap/>
          </w:tcPr>
          <w:p w14:paraId="68086C1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0.5 (0.1)</w:t>
            </w:r>
          </w:p>
        </w:tc>
        <w:tc>
          <w:tcPr>
            <w:tcW w:w="1134" w:type="dxa"/>
            <w:noWrap/>
          </w:tcPr>
          <w:p w14:paraId="2628D7A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0.9 (0.2)</w:t>
            </w:r>
          </w:p>
        </w:tc>
        <w:tc>
          <w:tcPr>
            <w:tcW w:w="850" w:type="dxa"/>
            <w:noWrap/>
          </w:tcPr>
          <w:p w14:paraId="07E5D4D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17233EA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E26905D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0.5 (0.1)</w:t>
            </w:r>
          </w:p>
        </w:tc>
        <w:tc>
          <w:tcPr>
            <w:tcW w:w="1134" w:type="dxa"/>
            <w:noWrap/>
          </w:tcPr>
          <w:p w14:paraId="687D0C82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0.8 (0.2)</w:t>
            </w:r>
          </w:p>
        </w:tc>
        <w:tc>
          <w:tcPr>
            <w:tcW w:w="850" w:type="dxa"/>
            <w:noWrap/>
          </w:tcPr>
          <w:p w14:paraId="2055D76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183668A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211D67" w:rsidRPr="00776280" w14:paraId="34DEA866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3FD260C0" w14:textId="77777777" w:rsidR="00211D67" w:rsidRPr="00647330" w:rsidRDefault="00211D67" w:rsidP="00211D67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lastRenderedPageBreak/>
              <w:t>mSI</w:t>
            </w:r>
          </w:p>
        </w:tc>
        <w:tc>
          <w:tcPr>
            <w:tcW w:w="1134" w:type="dxa"/>
            <w:noWrap/>
          </w:tcPr>
          <w:p w14:paraId="04D67182" w14:textId="77777777" w:rsidR="00211D67" w:rsidRPr="002D2D11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0.7 (0.1)</w:t>
            </w:r>
          </w:p>
        </w:tc>
        <w:tc>
          <w:tcPr>
            <w:tcW w:w="1134" w:type="dxa"/>
            <w:noWrap/>
          </w:tcPr>
          <w:p w14:paraId="31CD2DD7" w14:textId="77777777" w:rsidR="00211D67" w:rsidRPr="002D2D11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1.2 (0.3)</w:t>
            </w:r>
          </w:p>
        </w:tc>
        <w:tc>
          <w:tcPr>
            <w:tcW w:w="850" w:type="dxa"/>
            <w:noWrap/>
          </w:tcPr>
          <w:p w14:paraId="276471FD" w14:textId="77777777" w:rsidR="00211D67" w:rsidRPr="00647330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375CB6E" w14:textId="77777777" w:rsidR="00211D67" w:rsidRPr="00647330" w:rsidRDefault="002D2D11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3727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690A109A" w14:textId="77777777" w:rsidR="00211D67" w:rsidRPr="00647330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0.7 (0.1)</w:t>
            </w:r>
          </w:p>
        </w:tc>
        <w:tc>
          <w:tcPr>
            <w:tcW w:w="1134" w:type="dxa"/>
            <w:noWrap/>
          </w:tcPr>
          <w:p w14:paraId="422BD563" w14:textId="77777777" w:rsidR="00211D67" w:rsidRPr="00647330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1.1 (0.2)</w:t>
            </w:r>
          </w:p>
        </w:tc>
        <w:tc>
          <w:tcPr>
            <w:tcW w:w="850" w:type="dxa"/>
            <w:noWrap/>
          </w:tcPr>
          <w:p w14:paraId="26A610F5" w14:textId="77777777" w:rsidR="00211D67" w:rsidRPr="00647330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4BE54040" w14:textId="77777777" w:rsidR="00211D67" w:rsidRPr="00647330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86416C" w:rsidRPr="00776280" w14:paraId="5CAC979D" w14:textId="77777777" w:rsidTr="002D2D1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</w:tcPr>
          <w:p w14:paraId="5CEF2007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Comorbidities</w:t>
            </w:r>
          </w:p>
        </w:tc>
      </w:tr>
      <w:tr w:rsidR="009274FF" w:rsidRPr="00776280" w14:paraId="33476672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4415187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hypertension</w:t>
            </w:r>
          </w:p>
        </w:tc>
        <w:tc>
          <w:tcPr>
            <w:tcW w:w="1134" w:type="dxa"/>
            <w:noWrap/>
            <w:hideMark/>
          </w:tcPr>
          <w:p w14:paraId="38E18CA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2300 (74.7)</w:t>
            </w:r>
          </w:p>
        </w:tc>
        <w:tc>
          <w:tcPr>
            <w:tcW w:w="1134" w:type="dxa"/>
            <w:noWrap/>
            <w:hideMark/>
          </w:tcPr>
          <w:p w14:paraId="3FDE7A2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417 (63.5)</w:t>
            </w:r>
          </w:p>
        </w:tc>
        <w:tc>
          <w:tcPr>
            <w:tcW w:w="850" w:type="dxa"/>
            <w:noWrap/>
            <w:hideMark/>
          </w:tcPr>
          <w:p w14:paraId="5500F19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0407237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636A6B5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1967 (75.2)</w:t>
            </w:r>
          </w:p>
        </w:tc>
        <w:tc>
          <w:tcPr>
            <w:tcW w:w="1134" w:type="dxa"/>
            <w:noWrap/>
            <w:hideMark/>
          </w:tcPr>
          <w:p w14:paraId="04A4CDC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750 (66.9)</w:t>
            </w:r>
          </w:p>
        </w:tc>
        <w:tc>
          <w:tcPr>
            <w:tcW w:w="850" w:type="dxa"/>
            <w:noWrap/>
            <w:hideMark/>
          </w:tcPr>
          <w:p w14:paraId="41766D8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7755D7D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1EEC35B6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531F48F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diabetes</w:t>
            </w:r>
          </w:p>
        </w:tc>
        <w:tc>
          <w:tcPr>
            <w:tcW w:w="1134" w:type="dxa"/>
            <w:noWrap/>
            <w:hideMark/>
          </w:tcPr>
          <w:p w14:paraId="7880074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843 (27.4)</w:t>
            </w:r>
          </w:p>
        </w:tc>
        <w:tc>
          <w:tcPr>
            <w:tcW w:w="1134" w:type="dxa"/>
            <w:noWrap/>
            <w:hideMark/>
          </w:tcPr>
          <w:p w14:paraId="62A4669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193 (29.4)</w:t>
            </w:r>
          </w:p>
        </w:tc>
        <w:tc>
          <w:tcPr>
            <w:tcW w:w="850" w:type="dxa"/>
            <w:noWrap/>
            <w:hideMark/>
          </w:tcPr>
          <w:p w14:paraId="58009E6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0.3199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ACA80D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5BD3EED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697 (26.6)</w:t>
            </w:r>
          </w:p>
        </w:tc>
        <w:tc>
          <w:tcPr>
            <w:tcW w:w="1134" w:type="dxa"/>
            <w:noWrap/>
            <w:hideMark/>
          </w:tcPr>
          <w:p w14:paraId="3823D1E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339 (30.2)</w:t>
            </w:r>
          </w:p>
        </w:tc>
        <w:tc>
          <w:tcPr>
            <w:tcW w:w="850" w:type="dxa"/>
            <w:noWrap/>
            <w:hideMark/>
          </w:tcPr>
          <w:p w14:paraId="51377F0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0.027</w:t>
            </w:r>
          </w:p>
          <w:p w14:paraId="591104A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noWrap/>
            <w:hideMark/>
          </w:tcPr>
          <w:p w14:paraId="7CECAE6B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1FC6CD19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6D53DE3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hyperlipidemia</w:t>
            </w:r>
          </w:p>
        </w:tc>
        <w:tc>
          <w:tcPr>
            <w:tcW w:w="1134" w:type="dxa"/>
            <w:noWrap/>
            <w:hideMark/>
          </w:tcPr>
          <w:p w14:paraId="1DB4253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1899 (61.7)</w:t>
            </w:r>
          </w:p>
        </w:tc>
        <w:tc>
          <w:tcPr>
            <w:tcW w:w="1134" w:type="dxa"/>
            <w:noWrap/>
            <w:hideMark/>
          </w:tcPr>
          <w:p w14:paraId="2303F96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360 (54.8)</w:t>
            </w:r>
          </w:p>
        </w:tc>
        <w:tc>
          <w:tcPr>
            <w:tcW w:w="850" w:type="dxa"/>
            <w:noWrap/>
            <w:hideMark/>
          </w:tcPr>
          <w:p w14:paraId="6A83E97D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0.0013</w:t>
            </w:r>
          </w:p>
          <w:p w14:paraId="61A15107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4AE539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2ECA47E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1626 (62.2)</w:t>
            </w:r>
          </w:p>
        </w:tc>
        <w:tc>
          <w:tcPr>
            <w:tcW w:w="1134" w:type="dxa"/>
            <w:noWrap/>
            <w:hideMark/>
          </w:tcPr>
          <w:p w14:paraId="21349C7E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633 (56.5)</w:t>
            </w:r>
          </w:p>
        </w:tc>
        <w:tc>
          <w:tcPr>
            <w:tcW w:w="850" w:type="dxa"/>
            <w:noWrap/>
            <w:hideMark/>
          </w:tcPr>
          <w:p w14:paraId="7A645D1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0.0013</w:t>
            </w:r>
          </w:p>
          <w:p w14:paraId="775555C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noWrap/>
            <w:hideMark/>
          </w:tcPr>
          <w:p w14:paraId="1FC9E79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86416C" w:rsidRPr="00776280" w14:paraId="0F0FA0C0" w14:textId="77777777" w:rsidTr="002D2D11">
        <w:trPr>
          <w:trHeight w:val="300"/>
        </w:trPr>
        <w:tc>
          <w:tcPr>
            <w:tcW w:w="9776" w:type="dxa"/>
            <w:gridSpan w:val="9"/>
            <w:noWrap/>
          </w:tcPr>
          <w:p w14:paraId="28B6FCDE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Smoking status</w:t>
            </w:r>
          </w:p>
        </w:tc>
      </w:tr>
      <w:tr w:rsidR="009274FF" w:rsidRPr="00776280" w14:paraId="1609AC4F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5969FE4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  <w:t>current smoker</w:t>
            </w:r>
          </w:p>
        </w:tc>
        <w:tc>
          <w:tcPr>
            <w:tcW w:w="1134" w:type="dxa"/>
            <w:noWrap/>
            <w:hideMark/>
          </w:tcPr>
          <w:p w14:paraId="5E80EC3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1178 (38.2)</w:t>
            </w:r>
          </w:p>
        </w:tc>
        <w:tc>
          <w:tcPr>
            <w:tcW w:w="1134" w:type="dxa"/>
            <w:noWrap/>
            <w:hideMark/>
          </w:tcPr>
          <w:p w14:paraId="12F37DA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286 (43.5)</w:t>
            </w:r>
          </w:p>
        </w:tc>
        <w:tc>
          <w:tcPr>
            <w:tcW w:w="850" w:type="dxa"/>
            <w:noWrap/>
            <w:hideMark/>
          </w:tcPr>
          <w:p w14:paraId="22296BC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A189CE4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0D47AA60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1001 (38.3)</w:t>
            </w:r>
          </w:p>
        </w:tc>
        <w:tc>
          <w:tcPr>
            <w:tcW w:w="1134" w:type="dxa"/>
            <w:noWrap/>
            <w:hideMark/>
          </w:tcPr>
          <w:p w14:paraId="115FECA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463 (41.3)</w:t>
            </w:r>
          </w:p>
        </w:tc>
        <w:tc>
          <w:tcPr>
            <w:tcW w:w="850" w:type="dxa"/>
            <w:noWrap/>
          </w:tcPr>
          <w:p w14:paraId="2806C35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267FF5E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1F552CA2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C24232D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  <w:t>never smoker</w:t>
            </w:r>
          </w:p>
        </w:tc>
        <w:tc>
          <w:tcPr>
            <w:tcW w:w="1134" w:type="dxa"/>
            <w:noWrap/>
            <w:hideMark/>
          </w:tcPr>
          <w:p w14:paraId="61662BF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859 (27.9)</w:t>
            </w:r>
          </w:p>
        </w:tc>
        <w:tc>
          <w:tcPr>
            <w:tcW w:w="1134" w:type="dxa"/>
            <w:noWrap/>
            <w:hideMark/>
          </w:tcPr>
          <w:p w14:paraId="27B1B2E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156 (23.7)</w:t>
            </w:r>
          </w:p>
        </w:tc>
        <w:tc>
          <w:tcPr>
            <w:tcW w:w="850" w:type="dxa"/>
            <w:noWrap/>
            <w:hideMark/>
          </w:tcPr>
          <w:p w14:paraId="6728C0F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17F083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216BDD7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727 (27.8)</w:t>
            </w:r>
          </w:p>
        </w:tc>
        <w:tc>
          <w:tcPr>
            <w:tcW w:w="1134" w:type="dxa"/>
            <w:noWrap/>
            <w:hideMark/>
          </w:tcPr>
          <w:p w14:paraId="421BAE6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288 (25.7)</w:t>
            </w:r>
          </w:p>
        </w:tc>
        <w:tc>
          <w:tcPr>
            <w:tcW w:w="850" w:type="dxa"/>
            <w:noWrap/>
            <w:hideMark/>
          </w:tcPr>
          <w:p w14:paraId="3AFEFB57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2FD027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08962E3C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19E17AC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  <w:t>ex-smoker</w:t>
            </w:r>
          </w:p>
        </w:tc>
        <w:tc>
          <w:tcPr>
            <w:tcW w:w="1134" w:type="dxa"/>
            <w:noWrap/>
            <w:hideMark/>
          </w:tcPr>
          <w:p w14:paraId="48FEECA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937 (30.4)</w:t>
            </w:r>
          </w:p>
        </w:tc>
        <w:tc>
          <w:tcPr>
            <w:tcW w:w="1134" w:type="dxa"/>
            <w:noWrap/>
            <w:hideMark/>
          </w:tcPr>
          <w:p w14:paraId="76C90A2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159 (24.2)</w:t>
            </w:r>
          </w:p>
        </w:tc>
        <w:tc>
          <w:tcPr>
            <w:tcW w:w="850" w:type="dxa"/>
            <w:noWrap/>
            <w:hideMark/>
          </w:tcPr>
          <w:p w14:paraId="1998157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A7C948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85BDE0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801 (30.6)</w:t>
            </w:r>
          </w:p>
        </w:tc>
        <w:tc>
          <w:tcPr>
            <w:tcW w:w="1134" w:type="dxa"/>
            <w:noWrap/>
            <w:hideMark/>
          </w:tcPr>
          <w:p w14:paraId="1760C51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295 (26.3)</w:t>
            </w:r>
          </w:p>
        </w:tc>
        <w:tc>
          <w:tcPr>
            <w:tcW w:w="850" w:type="dxa"/>
            <w:noWrap/>
            <w:hideMark/>
          </w:tcPr>
          <w:p w14:paraId="76753547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989DAA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692BCC4C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478670D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lang w:val="en-US" w:eastAsia="de-DE"/>
              </w:rPr>
              <w:t>no information on smoking status</w:t>
            </w:r>
          </w:p>
        </w:tc>
        <w:tc>
          <w:tcPr>
            <w:tcW w:w="1134" w:type="dxa"/>
            <w:noWrap/>
            <w:hideMark/>
          </w:tcPr>
          <w:p w14:paraId="1A161A7E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106 (3.4)</w:t>
            </w:r>
          </w:p>
        </w:tc>
        <w:tc>
          <w:tcPr>
            <w:tcW w:w="1134" w:type="dxa"/>
            <w:noWrap/>
            <w:hideMark/>
          </w:tcPr>
          <w:p w14:paraId="5D03132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56 (8.5)</w:t>
            </w:r>
          </w:p>
        </w:tc>
        <w:tc>
          <w:tcPr>
            <w:tcW w:w="850" w:type="dxa"/>
            <w:noWrap/>
            <w:hideMark/>
          </w:tcPr>
          <w:p w14:paraId="5A02FF5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00B42B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0B0C301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87 (3.3)</w:t>
            </w:r>
          </w:p>
        </w:tc>
        <w:tc>
          <w:tcPr>
            <w:tcW w:w="1134" w:type="dxa"/>
            <w:noWrap/>
            <w:hideMark/>
          </w:tcPr>
          <w:p w14:paraId="6D9DBD9E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75 (6.7)</w:t>
            </w:r>
          </w:p>
        </w:tc>
        <w:tc>
          <w:tcPr>
            <w:tcW w:w="850" w:type="dxa"/>
            <w:noWrap/>
            <w:hideMark/>
          </w:tcPr>
          <w:p w14:paraId="5780396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D261620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86416C" w:rsidRPr="00776280" w14:paraId="2D772EB8" w14:textId="77777777" w:rsidTr="002D2D1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</w:tcPr>
          <w:p w14:paraId="5049776B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Clinical characteristics</w:t>
            </w:r>
          </w:p>
        </w:tc>
      </w:tr>
      <w:tr w:rsidR="009274FF" w:rsidRPr="00776280" w14:paraId="0F5EE909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048236E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typical chest-pain symptoms</w:t>
            </w:r>
          </w:p>
        </w:tc>
        <w:tc>
          <w:tcPr>
            <w:tcW w:w="1134" w:type="dxa"/>
            <w:noWrap/>
            <w:hideMark/>
          </w:tcPr>
          <w:p w14:paraId="7A8423F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2793 (90.7)</w:t>
            </w:r>
          </w:p>
        </w:tc>
        <w:tc>
          <w:tcPr>
            <w:tcW w:w="1134" w:type="dxa"/>
            <w:noWrap/>
            <w:hideMark/>
          </w:tcPr>
          <w:p w14:paraId="3A641E2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510 (77.6)</w:t>
            </w:r>
          </w:p>
        </w:tc>
        <w:tc>
          <w:tcPr>
            <w:tcW w:w="850" w:type="dxa"/>
            <w:noWrap/>
            <w:hideMark/>
          </w:tcPr>
          <w:p w14:paraId="2DE6C31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8D8522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6DD39BF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2409 (92.1)</w:t>
            </w:r>
          </w:p>
        </w:tc>
        <w:tc>
          <w:tcPr>
            <w:tcW w:w="1134" w:type="dxa"/>
            <w:noWrap/>
            <w:hideMark/>
          </w:tcPr>
          <w:p w14:paraId="6A136D1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894 (79.8)</w:t>
            </w:r>
          </w:p>
        </w:tc>
        <w:tc>
          <w:tcPr>
            <w:tcW w:w="850" w:type="dxa"/>
            <w:noWrap/>
            <w:hideMark/>
          </w:tcPr>
          <w:p w14:paraId="064C9F5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448A795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86416C" w:rsidRPr="00776280" w14:paraId="0302769E" w14:textId="77777777" w:rsidTr="002D2D11">
        <w:trPr>
          <w:trHeight w:val="300"/>
        </w:trPr>
        <w:tc>
          <w:tcPr>
            <w:tcW w:w="9776" w:type="dxa"/>
            <w:gridSpan w:val="9"/>
            <w:noWrap/>
          </w:tcPr>
          <w:p w14:paraId="471EC899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  <w:t>Heart rhythm (admission ECG)</w:t>
            </w:r>
          </w:p>
        </w:tc>
      </w:tr>
      <w:tr w:rsidR="009274FF" w:rsidRPr="00776280" w14:paraId="6D39BCBE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108D477F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  <w:t xml:space="preserve">Sinus rhythm </w:t>
            </w:r>
          </w:p>
        </w:tc>
        <w:tc>
          <w:tcPr>
            <w:tcW w:w="1134" w:type="dxa"/>
            <w:noWrap/>
          </w:tcPr>
          <w:p w14:paraId="16FC7A2E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830 (94.3)</w:t>
            </w:r>
          </w:p>
        </w:tc>
        <w:tc>
          <w:tcPr>
            <w:tcW w:w="1134" w:type="dxa"/>
            <w:noWrap/>
          </w:tcPr>
          <w:p w14:paraId="6EE7F32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157 (84.9)</w:t>
            </w:r>
          </w:p>
        </w:tc>
        <w:tc>
          <w:tcPr>
            <w:tcW w:w="850" w:type="dxa"/>
            <w:noWrap/>
          </w:tcPr>
          <w:p w14:paraId="5368F59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0.0235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7CA27F9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1065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0105A69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706 (94.1)</w:t>
            </w:r>
          </w:p>
        </w:tc>
        <w:tc>
          <w:tcPr>
            <w:tcW w:w="1134" w:type="dxa"/>
            <w:noWrap/>
          </w:tcPr>
          <w:p w14:paraId="50D59818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281 (89.2)</w:t>
            </w:r>
          </w:p>
        </w:tc>
        <w:tc>
          <w:tcPr>
            <w:tcW w:w="850" w:type="dxa"/>
            <w:noWrap/>
          </w:tcPr>
          <w:p w14:paraId="2D38C05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0.0436</w:t>
            </w:r>
          </w:p>
          <w:p w14:paraId="7538877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709" w:type="dxa"/>
            <w:noWrap/>
          </w:tcPr>
          <w:p w14:paraId="14B1348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1065</w:t>
            </w:r>
          </w:p>
        </w:tc>
      </w:tr>
      <w:tr w:rsidR="009274FF" w:rsidRPr="00776280" w14:paraId="57C19B75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5B0AB5B7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  <w:t>atrial fibrillation</w:t>
            </w:r>
          </w:p>
        </w:tc>
        <w:tc>
          <w:tcPr>
            <w:tcW w:w="1134" w:type="dxa"/>
            <w:noWrap/>
          </w:tcPr>
          <w:p w14:paraId="44EA0E8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39 (4.4)</w:t>
            </w:r>
          </w:p>
        </w:tc>
        <w:tc>
          <w:tcPr>
            <w:tcW w:w="1134" w:type="dxa"/>
            <w:noWrap/>
          </w:tcPr>
          <w:p w14:paraId="623B9A0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23 (12.4)</w:t>
            </w:r>
          </w:p>
        </w:tc>
        <w:tc>
          <w:tcPr>
            <w:tcW w:w="850" w:type="dxa"/>
            <w:noWrap/>
          </w:tcPr>
          <w:p w14:paraId="23918BC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1AB83A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BE70A11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35 (4.7)</w:t>
            </w:r>
          </w:p>
        </w:tc>
        <w:tc>
          <w:tcPr>
            <w:tcW w:w="1134" w:type="dxa"/>
            <w:noWrap/>
          </w:tcPr>
          <w:p w14:paraId="797A0AE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27 (8.6)</w:t>
            </w:r>
          </w:p>
        </w:tc>
        <w:tc>
          <w:tcPr>
            <w:tcW w:w="850" w:type="dxa"/>
            <w:noWrap/>
          </w:tcPr>
          <w:p w14:paraId="5A026E1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2A45EDD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9274FF" w:rsidRPr="00776280" w14:paraId="65B48F7C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3975AF3F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16"/>
                <w:highlight w:val="yellow"/>
                <w:lang w:val="en-US" w:eastAsia="de-DE"/>
              </w:rPr>
              <w:t>pacemaker rhythm</w:t>
            </w:r>
          </w:p>
        </w:tc>
        <w:tc>
          <w:tcPr>
            <w:tcW w:w="1134" w:type="dxa"/>
            <w:noWrap/>
          </w:tcPr>
          <w:p w14:paraId="72D0D242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1134" w:type="dxa"/>
            <w:noWrap/>
          </w:tcPr>
          <w:p w14:paraId="501F2E0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850" w:type="dxa"/>
            <w:noWrap/>
          </w:tcPr>
          <w:p w14:paraId="5735ACB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12FD11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6274DBF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1134" w:type="dxa"/>
            <w:noWrap/>
          </w:tcPr>
          <w:p w14:paraId="382825B8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850" w:type="dxa"/>
            <w:noWrap/>
          </w:tcPr>
          <w:p w14:paraId="773BCF2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4C86AD5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9274FF" w:rsidRPr="00776280" w14:paraId="6C6272D0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5AF180AE" w14:textId="77777777" w:rsidR="009274FF" w:rsidRPr="00647330" w:rsidRDefault="009274FF" w:rsidP="009274FF">
            <w:pPr>
              <w:pStyle w:val="HTMLVorformatiert"/>
              <w:rPr>
                <w:rFonts w:cstheme="minorHAnsi"/>
                <w:i/>
                <w:color w:val="000000"/>
                <w:szCs w:val="16"/>
                <w:highlight w:val="yellow"/>
                <w:lang w:val="en-US"/>
              </w:rPr>
            </w:pPr>
            <w:r w:rsidRPr="00647330">
              <w:rPr>
                <w:rFonts w:asciiTheme="minorHAnsi" w:hAnsiTheme="minorHAnsi" w:cstheme="minorHAnsi"/>
                <w:i/>
                <w:color w:val="000000"/>
                <w:szCs w:val="16"/>
                <w:highlight w:val="yellow"/>
                <w:lang w:val="en-US"/>
              </w:rPr>
              <w:t>ventricular tachycardia/ ventricular fibrillation</w:t>
            </w:r>
          </w:p>
        </w:tc>
        <w:tc>
          <w:tcPr>
            <w:tcW w:w="1134" w:type="dxa"/>
            <w:noWrap/>
          </w:tcPr>
          <w:p w14:paraId="7DE27DF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1134" w:type="dxa"/>
            <w:noWrap/>
          </w:tcPr>
          <w:p w14:paraId="7508002A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(0.5)</w:t>
            </w:r>
          </w:p>
        </w:tc>
        <w:tc>
          <w:tcPr>
            <w:tcW w:w="850" w:type="dxa"/>
            <w:noWrap/>
          </w:tcPr>
          <w:p w14:paraId="4EFB405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17E152C2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A30929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 (0)</w:t>
            </w:r>
          </w:p>
        </w:tc>
        <w:tc>
          <w:tcPr>
            <w:tcW w:w="1134" w:type="dxa"/>
            <w:noWrap/>
          </w:tcPr>
          <w:p w14:paraId="7473F0C8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(0.3)</w:t>
            </w:r>
          </w:p>
        </w:tc>
        <w:tc>
          <w:tcPr>
            <w:tcW w:w="850" w:type="dxa"/>
            <w:noWrap/>
          </w:tcPr>
          <w:p w14:paraId="1EE931A1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7321A27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86416C" w:rsidRPr="00776280" w14:paraId="7F5BD524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17DB8FC6" w14:textId="77777777" w:rsidR="0086416C" w:rsidRPr="00647330" w:rsidRDefault="0086416C" w:rsidP="0086416C">
            <w:pPr>
              <w:pStyle w:val="HTMLVorformatiert"/>
              <w:rPr>
                <w:rFonts w:asciiTheme="minorHAnsi" w:hAnsiTheme="minorHAnsi" w:cstheme="minorHAnsi"/>
                <w:i/>
                <w:color w:val="000000"/>
                <w:highlight w:val="yellow"/>
                <w:lang w:val="en-US"/>
              </w:rPr>
            </w:pPr>
            <w:r w:rsidRPr="00647330">
              <w:rPr>
                <w:rFonts w:asciiTheme="minorHAnsi" w:hAnsiTheme="minorHAnsi" w:cstheme="minorHAnsi"/>
                <w:i/>
                <w:color w:val="000000"/>
                <w:highlight w:val="yellow"/>
                <w:lang w:val="en-US"/>
              </w:rPr>
              <w:t>other type / unknown</w:t>
            </w:r>
          </w:p>
        </w:tc>
        <w:tc>
          <w:tcPr>
            <w:tcW w:w="1134" w:type="dxa"/>
            <w:noWrap/>
          </w:tcPr>
          <w:p w14:paraId="5D275C4B" w14:textId="77777777" w:rsidR="0086416C" w:rsidRPr="007C4513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11 (1.3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1134" w:type="dxa"/>
            <w:noWrap/>
          </w:tcPr>
          <w:p w14:paraId="4A0CA062" w14:textId="77777777" w:rsidR="0086416C" w:rsidRPr="007C4513" w:rsidRDefault="00211D67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 (2.2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6171A219" w14:textId="77777777" w:rsidR="0086416C" w:rsidRPr="007C4513" w:rsidRDefault="0086416C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F647265" w14:textId="77777777" w:rsidR="0086416C" w:rsidRPr="007C4513" w:rsidRDefault="0086416C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2B857A50" w14:textId="77777777" w:rsidR="0086416C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9 (1.2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1134" w:type="dxa"/>
            <w:noWrap/>
          </w:tcPr>
          <w:p w14:paraId="3AB21EF0" w14:textId="77777777" w:rsidR="0086416C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 (1.9</w:t>
            </w:r>
            <w:r w:rsidR="0086416C"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5E59A8CA" w14:textId="77777777" w:rsidR="0086416C" w:rsidRPr="007C4513" w:rsidRDefault="0086416C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30AD31CA" w14:textId="77777777" w:rsidR="0086416C" w:rsidRPr="007C4513" w:rsidRDefault="0086416C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9274FF" w:rsidRPr="00776280" w14:paraId="7863ADEB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010CC037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 xml:space="preserve">days in intensive care </w:t>
            </w:r>
          </w:p>
        </w:tc>
        <w:tc>
          <w:tcPr>
            <w:tcW w:w="1134" w:type="dxa"/>
            <w:noWrap/>
          </w:tcPr>
          <w:p w14:paraId="6136B47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2.7 (3.9)</w:t>
            </w:r>
          </w:p>
        </w:tc>
        <w:tc>
          <w:tcPr>
            <w:tcW w:w="1134" w:type="dxa"/>
            <w:noWrap/>
          </w:tcPr>
          <w:p w14:paraId="0AB5A202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5.1 (8.4)</w:t>
            </w:r>
          </w:p>
        </w:tc>
        <w:tc>
          <w:tcPr>
            <w:tcW w:w="850" w:type="dxa"/>
            <w:noWrap/>
          </w:tcPr>
          <w:p w14:paraId="7514D9D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3BF56F3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3696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1B8325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2.6 (3.7)</w:t>
            </w:r>
          </w:p>
        </w:tc>
        <w:tc>
          <w:tcPr>
            <w:tcW w:w="1134" w:type="dxa"/>
            <w:noWrap/>
          </w:tcPr>
          <w:p w14:paraId="226F6D7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4.3 (7.1)</w:t>
            </w:r>
          </w:p>
        </w:tc>
        <w:tc>
          <w:tcPr>
            <w:tcW w:w="850" w:type="dxa"/>
            <w:noWrap/>
          </w:tcPr>
          <w:p w14:paraId="27C7943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2E8D28D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3696</w:t>
            </w:r>
          </w:p>
        </w:tc>
      </w:tr>
      <w:tr w:rsidR="009274FF" w:rsidRPr="00776280" w14:paraId="104C36A8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231401F7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Any in-hospital complication</w:t>
            </w:r>
          </w:p>
        </w:tc>
        <w:tc>
          <w:tcPr>
            <w:tcW w:w="1134" w:type="dxa"/>
            <w:noWrap/>
          </w:tcPr>
          <w:p w14:paraId="519C224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590 (19.2)</w:t>
            </w:r>
          </w:p>
        </w:tc>
        <w:tc>
          <w:tcPr>
            <w:tcW w:w="1134" w:type="dxa"/>
            <w:noWrap/>
          </w:tcPr>
          <w:p w14:paraId="6DDC6E9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193 (29.4)</w:t>
            </w:r>
          </w:p>
        </w:tc>
        <w:tc>
          <w:tcPr>
            <w:tcW w:w="850" w:type="dxa"/>
            <w:noWrap/>
          </w:tcPr>
          <w:p w14:paraId="3C8C4EE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0.0035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DBCEED4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04232A3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484 (18.5)</w:t>
            </w:r>
          </w:p>
        </w:tc>
        <w:tc>
          <w:tcPr>
            <w:tcW w:w="1134" w:type="dxa"/>
            <w:noWrap/>
          </w:tcPr>
          <w:p w14:paraId="5417225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299 (26.7)</w:t>
            </w:r>
          </w:p>
        </w:tc>
        <w:tc>
          <w:tcPr>
            <w:tcW w:w="850" w:type="dxa"/>
            <w:noWrap/>
          </w:tcPr>
          <w:p w14:paraId="168E7EA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739E05A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4EDF1339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56D99416" w14:textId="77777777" w:rsidR="009274FF" w:rsidRPr="00647330" w:rsidRDefault="009274FF" w:rsidP="009274FF">
            <w:pPr>
              <w:spacing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In-hospital complication: cardiogenic shock</w:t>
            </w:r>
          </w:p>
        </w:tc>
        <w:tc>
          <w:tcPr>
            <w:tcW w:w="1134" w:type="dxa"/>
            <w:noWrap/>
          </w:tcPr>
          <w:p w14:paraId="7412EDA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82 (2.7)</w:t>
            </w:r>
          </w:p>
        </w:tc>
        <w:tc>
          <w:tcPr>
            <w:tcW w:w="1134" w:type="dxa"/>
            <w:noWrap/>
          </w:tcPr>
          <w:p w14:paraId="1533FB7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81 (12.3)</w:t>
            </w:r>
          </w:p>
        </w:tc>
        <w:tc>
          <w:tcPr>
            <w:tcW w:w="850" w:type="dxa"/>
            <w:noWrap/>
          </w:tcPr>
          <w:p w14:paraId="06427E9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0000EF9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D4B3A4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59 (2.3)</w:t>
            </w:r>
          </w:p>
        </w:tc>
        <w:tc>
          <w:tcPr>
            <w:tcW w:w="1134" w:type="dxa"/>
            <w:noWrap/>
          </w:tcPr>
          <w:p w14:paraId="2A087FA1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104 (9.3)</w:t>
            </w:r>
          </w:p>
        </w:tc>
        <w:tc>
          <w:tcPr>
            <w:tcW w:w="850" w:type="dxa"/>
            <w:noWrap/>
          </w:tcPr>
          <w:p w14:paraId="23150D4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79ABCCDC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3737</w:t>
            </w:r>
          </w:p>
        </w:tc>
      </w:tr>
      <w:tr w:rsidR="0086416C" w:rsidRPr="00776280" w14:paraId="6D6CE32E" w14:textId="77777777" w:rsidTr="002D2D11">
        <w:trPr>
          <w:trHeight w:val="300"/>
        </w:trPr>
        <w:tc>
          <w:tcPr>
            <w:tcW w:w="9776" w:type="dxa"/>
            <w:gridSpan w:val="9"/>
            <w:noWrap/>
          </w:tcPr>
          <w:p w14:paraId="5EF162EC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left ventricular EF</w:t>
            </w:r>
          </w:p>
        </w:tc>
      </w:tr>
      <w:tr w:rsidR="009274FF" w:rsidRPr="00776280" w14:paraId="21FE433E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55447B0" w14:textId="333D01F4" w:rsidR="009274FF" w:rsidRPr="00647330" w:rsidRDefault="00FB4157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≤</w:t>
            </w:r>
            <w:r w:rsidR="009274FF"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 xml:space="preserve"> 30%</w:t>
            </w:r>
          </w:p>
        </w:tc>
        <w:tc>
          <w:tcPr>
            <w:tcW w:w="1134" w:type="dxa"/>
            <w:noWrap/>
            <w:hideMark/>
          </w:tcPr>
          <w:p w14:paraId="0D4ED4AD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112 (3.6)</w:t>
            </w:r>
          </w:p>
        </w:tc>
        <w:tc>
          <w:tcPr>
            <w:tcW w:w="1134" w:type="dxa"/>
            <w:noWrap/>
            <w:hideMark/>
          </w:tcPr>
          <w:p w14:paraId="2441AAFE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93 (14.2)</w:t>
            </w:r>
          </w:p>
        </w:tc>
        <w:tc>
          <w:tcPr>
            <w:tcW w:w="850" w:type="dxa"/>
            <w:noWrap/>
            <w:hideMark/>
          </w:tcPr>
          <w:p w14:paraId="0649AA5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5317A94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DC72B4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83 (3.2)</w:t>
            </w:r>
          </w:p>
        </w:tc>
        <w:tc>
          <w:tcPr>
            <w:tcW w:w="1134" w:type="dxa"/>
            <w:noWrap/>
            <w:hideMark/>
          </w:tcPr>
          <w:p w14:paraId="6CD3BB4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122 (10.9)</w:t>
            </w:r>
          </w:p>
        </w:tc>
        <w:tc>
          <w:tcPr>
            <w:tcW w:w="850" w:type="dxa"/>
            <w:noWrap/>
          </w:tcPr>
          <w:p w14:paraId="11C54C8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5915522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23D688FD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32667286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&gt; 30%</w:t>
            </w:r>
          </w:p>
        </w:tc>
        <w:tc>
          <w:tcPr>
            <w:tcW w:w="1134" w:type="dxa"/>
            <w:noWrap/>
            <w:hideMark/>
          </w:tcPr>
          <w:p w14:paraId="1F443FB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2415 (78.4)</w:t>
            </w:r>
          </w:p>
        </w:tc>
        <w:tc>
          <w:tcPr>
            <w:tcW w:w="1134" w:type="dxa"/>
            <w:noWrap/>
            <w:hideMark/>
          </w:tcPr>
          <w:p w14:paraId="184D42C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448 (68.2)</w:t>
            </w:r>
          </w:p>
        </w:tc>
        <w:tc>
          <w:tcPr>
            <w:tcW w:w="850" w:type="dxa"/>
            <w:noWrap/>
            <w:hideMark/>
          </w:tcPr>
          <w:p w14:paraId="6708547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59E2B1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FE79F24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2073 (79.2)</w:t>
            </w:r>
          </w:p>
        </w:tc>
        <w:tc>
          <w:tcPr>
            <w:tcW w:w="1134" w:type="dxa"/>
            <w:noWrap/>
            <w:hideMark/>
          </w:tcPr>
          <w:p w14:paraId="53D1121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790 (70.5)</w:t>
            </w:r>
          </w:p>
        </w:tc>
        <w:tc>
          <w:tcPr>
            <w:tcW w:w="850" w:type="dxa"/>
            <w:noWrap/>
            <w:hideMark/>
          </w:tcPr>
          <w:p w14:paraId="16B04A1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0417E5C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105D6803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8522441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 xml:space="preserve">no information on EF </w:t>
            </w:r>
          </w:p>
        </w:tc>
        <w:tc>
          <w:tcPr>
            <w:tcW w:w="1134" w:type="dxa"/>
            <w:noWrap/>
            <w:hideMark/>
          </w:tcPr>
          <w:p w14:paraId="0245C35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553 (18)</w:t>
            </w:r>
          </w:p>
        </w:tc>
        <w:tc>
          <w:tcPr>
            <w:tcW w:w="1134" w:type="dxa"/>
            <w:noWrap/>
            <w:hideMark/>
          </w:tcPr>
          <w:p w14:paraId="496449B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116 (17.7)</w:t>
            </w:r>
          </w:p>
        </w:tc>
        <w:tc>
          <w:tcPr>
            <w:tcW w:w="850" w:type="dxa"/>
            <w:noWrap/>
            <w:hideMark/>
          </w:tcPr>
          <w:p w14:paraId="276C81D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8BD105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8286BD0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460 (17.6)</w:t>
            </w:r>
          </w:p>
        </w:tc>
        <w:tc>
          <w:tcPr>
            <w:tcW w:w="1134" w:type="dxa"/>
            <w:noWrap/>
            <w:hideMark/>
          </w:tcPr>
          <w:p w14:paraId="21BCE9B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209 (18.6)</w:t>
            </w:r>
          </w:p>
        </w:tc>
        <w:tc>
          <w:tcPr>
            <w:tcW w:w="850" w:type="dxa"/>
            <w:noWrap/>
            <w:hideMark/>
          </w:tcPr>
          <w:p w14:paraId="675F2BE8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49244AFB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86416C" w:rsidRPr="00776280" w14:paraId="4A559AB8" w14:textId="77777777" w:rsidTr="002D2D11">
        <w:trPr>
          <w:trHeight w:val="300"/>
        </w:trPr>
        <w:tc>
          <w:tcPr>
            <w:tcW w:w="9776" w:type="dxa"/>
            <w:gridSpan w:val="9"/>
            <w:noWrap/>
          </w:tcPr>
          <w:p w14:paraId="6A6BF2FC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Kidney function</w:t>
            </w:r>
          </w:p>
        </w:tc>
      </w:tr>
      <w:tr w:rsidR="009274FF" w:rsidRPr="00776280" w14:paraId="28EBFF57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11D5145" w14:textId="77777777" w:rsidR="009274FF" w:rsidRPr="00647330" w:rsidRDefault="009274FF" w:rsidP="009274FF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&gt; 60 (ml/min/1.73m²)</w:t>
            </w:r>
          </w:p>
        </w:tc>
        <w:tc>
          <w:tcPr>
            <w:tcW w:w="1134" w:type="dxa"/>
            <w:noWrap/>
            <w:hideMark/>
          </w:tcPr>
          <w:p w14:paraId="6CC3A86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1847 (60)</w:t>
            </w:r>
          </w:p>
        </w:tc>
        <w:tc>
          <w:tcPr>
            <w:tcW w:w="1134" w:type="dxa"/>
            <w:noWrap/>
            <w:hideMark/>
          </w:tcPr>
          <w:p w14:paraId="29200CD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308 (46.9)</w:t>
            </w:r>
          </w:p>
        </w:tc>
        <w:tc>
          <w:tcPr>
            <w:tcW w:w="850" w:type="dxa"/>
            <w:noWrap/>
            <w:hideMark/>
          </w:tcPr>
          <w:p w14:paraId="4D99B8D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1D562D4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0E132C8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1595 (61)</w:t>
            </w:r>
          </w:p>
        </w:tc>
        <w:tc>
          <w:tcPr>
            <w:tcW w:w="1134" w:type="dxa"/>
            <w:noWrap/>
            <w:hideMark/>
          </w:tcPr>
          <w:p w14:paraId="10A0BC1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560 (50)</w:t>
            </w:r>
          </w:p>
        </w:tc>
        <w:tc>
          <w:tcPr>
            <w:tcW w:w="850" w:type="dxa"/>
            <w:noWrap/>
          </w:tcPr>
          <w:p w14:paraId="015CB84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5D15D07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2D20715A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0AF66D4" w14:textId="77777777" w:rsidR="009274FF" w:rsidRPr="00647330" w:rsidRDefault="009274FF" w:rsidP="009274FF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30-60 (ml/min/1.73m²)</w:t>
            </w:r>
          </w:p>
        </w:tc>
        <w:tc>
          <w:tcPr>
            <w:tcW w:w="1134" w:type="dxa"/>
            <w:noWrap/>
            <w:hideMark/>
          </w:tcPr>
          <w:p w14:paraId="64088BA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416 (13.5)</w:t>
            </w:r>
          </w:p>
        </w:tc>
        <w:tc>
          <w:tcPr>
            <w:tcW w:w="1134" w:type="dxa"/>
            <w:noWrap/>
            <w:hideMark/>
          </w:tcPr>
          <w:p w14:paraId="36E2B88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154 (23.4)</w:t>
            </w:r>
          </w:p>
        </w:tc>
        <w:tc>
          <w:tcPr>
            <w:tcW w:w="850" w:type="dxa"/>
            <w:noWrap/>
            <w:hideMark/>
          </w:tcPr>
          <w:p w14:paraId="32CDC1B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1A8DB64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996234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340 (13)</w:t>
            </w:r>
          </w:p>
        </w:tc>
        <w:tc>
          <w:tcPr>
            <w:tcW w:w="1134" w:type="dxa"/>
            <w:noWrap/>
            <w:hideMark/>
          </w:tcPr>
          <w:p w14:paraId="1FD4F73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230 (20.5)</w:t>
            </w:r>
          </w:p>
        </w:tc>
        <w:tc>
          <w:tcPr>
            <w:tcW w:w="850" w:type="dxa"/>
            <w:noWrap/>
            <w:hideMark/>
          </w:tcPr>
          <w:p w14:paraId="481D0CA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1D7BB020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4DDAF8AF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0A9463D" w14:textId="77777777" w:rsidR="009274FF" w:rsidRPr="00647330" w:rsidRDefault="009274FF" w:rsidP="009274FF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&lt;30 (ml/min/1.73m²)</w:t>
            </w:r>
          </w:p>
        </w:tc>
        <w:tc>
          <w:tcPr>
            <w:tcW w:w="1134" w:type="dxa"/>
            <w:noWrap/>
            <w:hideMark/>
          </w:tcPr>
          <w:p w14:paraId="08F8630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49 (1.6)</w:t>
            </w:r>
          </w:p>
        </w:tc>
        <w:tc>
          <w:tcPr>
            <w:tcW w:w="1134" w:type="dxa"/>
            <w:noWrap/>
            <w:hideMark/>
          </w:tcPr>
          <w:p w14:paraId="3BFB1D3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21 (3.2)</w:t>
            </w:r>
          </w:p>
        </w:tc>
        <w:tc>
          <w:tcPr>
            <w:tcW w:w="850" w:type="dxa"/>
            <w:noWrap/>
            <w:hideMark/>
          </w:tcPr>
          <w:p w14:paraId="2B9BB5F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FA1BF45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B33866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39 (1.5)</w:t>
            </w:r>
          </w:p>
        </w:tc>
        <w:tc>
          <w:tcPr>
            <w:tcW w:w="1134" w:type="dxa"/>
            <w:noWrap/>
            <w:hideMark/>
          </w:tcPr>
          <w:p w14:paraId="12B8943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31 (2.8)</w:t>
            </w:r>
          </w:p>
        </w:tc>
        <w:tc>
          <w:tcPr>
            <w:tcW w:w="850" w:type="dxa"/>
            <w:noWrap/>
            <w:hideMark/>
          </w:tcPr>
          <w:p w14:paraId="4E1B81B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104BFAA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7FF588CB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48337A0" w14:textId="77777777" w:rsidR="009274FF" w:rsidRPr="00647330" w:rsidRDefault="009274FF" w:rsidP="009274FF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missing information on eGFR</w:t>
            </w:r>
          </w:p>
        </w:tc>
        <w:tc>
          <w:tcPr>
            <w:tcW w:w="1134" w:type="dxa"/>
            <w:noWrap/>
            <w:hideMark/>
          </w:tcPr>
          <w:p w14:paraId="18F9DE1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768 (24.9)</w:t>
            </w:r>
          </w:p>
        </w:tc>
        <w:tc>
          <w:tcPr>
            <w:tcW w:w="1134" w:type="dxa"/>
            <w:noWrap/>
            <w:hideMark/>
          </w:tcPr>
          <w:p w14:paraId="44CA514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174 (26.5)</w:t>
            </w:r>
          </w:p>
        </w:tc>
        <w:tc>
          <w:tcPr>
            <w:tcW w:w="850" w:type="dxa"/>
            <w:noWrap/>
            <w:hideMark/>
          </w:tcPr>
          <w:p w14:paraId="209CF5B9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08B876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3D597E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642 (24.5)</w:t>
            </w:r>
          </w:p>
        </w:tc>
        <w:tc>
          <w:tcPr>
            <w:tcW w:w="1134" w:type="dxa"/>
            <w:noWrap/>
            <w:hideMark/>
          </w:tcPr>
          <w:p w14:paraId="7430BEC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300 (26.8)</w:t>
            </w:r>
          </w:p>
        </w:tc>
        <w:tc>
          <w:tcPr>
            <w:tcW w:w="850" w:type="dxa"/>
            <w:noWrap/>
            <w:hideMark/>
          </w:tcPr>
          <w:p w14:paraId="0D138D9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22AD33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9274FF" w:rsidRPr="00776280" w14:paraId="3B4B6D8B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98DCD35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peak CK-MB (U/L)</w:t>
            </w:r>
          </w:p>
        </w:tc>
        <w:tc>
          <w:tcPr>
            <w:tcW w:w="1134" w:type="dxa"/>
            <w:noWrap/>
            <w:hideMark/>
          </w:tcPr>
          <w:p w14:paraId="20062EA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160.7 (162.4)</w:t>
            </w:r>
          </w:p>
        </w:tc>
        <w:tc>
          <w:tcPr>
            <w:tcW w:w="1134" w:type="dxa"/>
            <w:noWrap/>
            <w:hideMark/>
          </w:tcPr>
          <w:p w14:paraId="2839036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193.6 (231.1)</w:t>
            </w:r>
          </w:p>
        </w:tc>
        <w:tc>
          <w:tcPr>
            <w:tcW w:w="850" w:type="dxa"/>
            <w:noWrap/>
            <w:hideMark/>
          </w:tcPr>
          <w:p w14:paraId="2E436EF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0.0033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6C05B613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3593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226F2C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162.1 (161.4)</w:t>
            </w:r>
          </w:p>
        </w:tc>
        <w:tc>
          <w:tcPr>
            <w:tcW w:w="1134" w:type="dxa"/>
            <w:noWrap/>
            <w:hideMark/>
          </w:tcPr>
          <w:p w14:paraId="1B3BE00F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176.7 (208.4)</w:t>
            </w:r>
          </w:p>
        </w:tc>
        <w:tc>
          <w:tcPr>
            <w:tcW w:w="850" w:type="dxa"/>
            <w:noWrap/>
            <w:hideMark/>
          </w:tcPr>
          <w:p w14:paraId="630F624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0.0239</w:t>
            </w:r>
          </w:p>
        </w:tc>
        <w:tc>
          <w:tcPr>
            <w:tcW w:w="709" w:type="dxa"/>
            <w:noWrap/>
            <w:hideMark/>
          </w:tcPr>
          <w:p w14:paraId="603A654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3593</w:t>
            </w:r>
          </w:p>
        </w:tc>
      </w:tr>
      <w:tr w:rsidR="009274FF" w:rsidRPr="00776280" w14:paraId="61733874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7B63BCC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peak CRP levels (mg/l)</w:t>
            </w:r>
          </w:p>
        </w:tc>
        <w:tc>
          <w:tcPr>
            <w:tcW w:w="1134" w:type="dxa"/>
            <w:noWrap/>
            <w:hideMark/>
          </w:tcPr>
          <w:p w14:paraId="0520D3D6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6.8 (7.9)</w:t>
            </w:r>
          </w:p>
        </w:tc>
        <w:tc>
          <w:tcPr>
            <w:tcW w:w="1134" w:type="dxa"/>
            <w:noWrap/>
            <w:hideMark/>
          </w:tcPr>
          <w:p w14:paraId="576B5A3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11.7 (9.6)</w:t>
            </w:r>
          </w:p>
        </w:tc>
        <w:tc>
          <w:tcPr>
            <w:tcW w:w="850" w:type="dxa"/>
            <w:noWrap/>
            <w:hideMark/>
          </w:tcPr>
          <w:p w14:paraId="4C71910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3BD6971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3679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26EE80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6.6 (7.9)</w:t>
            </w:r>
          </w:p>
        </w:tc>
        <w:tc>
          <w:tcPr>
            <w:tcW w:w="1134" w:type="dxa"/>
            <w:noWrap/>
            <w:hideMark/>
          </w:tcPr>
          <w:p w14:paraId="63C847D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10.2 (9.2)</w:t>
            </w:r>
          </w:p>
        </w:tc>
        <w:tc>
          <w:tcPr>
            <w:tcW w:w="850" w:type="dxa"/>
            <w:noWrap/>
            <w:hideMark/>
          </w:tcPr>
          <w:p w14:paraId="15798B4E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72E1F4A4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3679</w:t>
            </w:r>
          </w:p>
        </w:tc>
      </w:tr>
      <w:tr w:rsidR="0086416C" w:rsidRPr="00776280" w14:paraId="502BB9EC" w14:textId="77777777" w:rsidTr="002D2D1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</w:tcPr>
          <w:p w14:paraId="1C49A42B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Treatment</w:t>
            </w:r>
          </w:p>
        </w:tc>
      </w:tr>
      <w:tr w:rsidR="009274FF" w:rsidRPr="00776280" w14:paraId="4F0B718B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38886455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PCI</w:t>
            </w:r>
          </w:p>
        </w:tc>
        <w:tc>
          <w:tcPr>
            <w:tcW w:w="1134" w:type="dxa"/>
            <w:noWrap/>
            <w:hideMark/>
          </w:tcPr>
          <w:p w14:paraId="637DE34C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2630 (85.4)</w:t>
            </w:r>
          </w:p>
        </w:tc>
        <w:tc>
          <w:tcPr>
            <w:tcW w:w="1134" w:type="dxa"/>
            <w:noWrap/>
            <w:hideMark/>
          </w:tcPr>
          <w:p w14:paraId="6F85D35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480 (73.1)</w:t>
            </w:r>
          </w:p>
        </w:tc>
        <w:tc>
          <w:tcPr>
            <w:tcW w:w="850" w:type="dxa"/>
            <w:noWrap/>
            <w:hideMark/>
          </w:tcPr>
          <w:p w14:paraId="7C08BC2A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6278D44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66636D33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2253 (86.1)</w:t>
            </w:r>
          </w:p>
        </w:tc>
        <w:tc>
          <w:tcPr>
            <w:tcW w:w="1134" w:type="dxa"/>
            <w:noWrap/>
            <w:hideMark/>
          </w:tcPr>
          <w:p w14:paraId="0F61355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857 (76.4)</w:t>
            </w:r>
          </w:p>
        </w:tc>
        <w:tc>
          <w:tcPr>
            <w:tcW w:w="850" w:type="dxa"/>
            <w:noWrap/>
            <w:hideMark/>
          </w:tcPr>
          <w:p w14:paraId="1F480F18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2A77BFF2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572676D7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50FB80B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Bypass therapy</w:t>
            </w:r>
          </w:p>
        </w:tc>
        <w:tc>
          <w:tcPr>
            <w:tcW w:w="1134" w:type="dxa"/>
            <w:noWrap/>
            <w:hideMark/>
          </w:tcPr>
          <w:p w14:paraId="4714299B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272 (8.8)</w:t>
            </w:r>
          </w:p>
        </w:tc>
        <w:tc>
          <w:tcPr>
            <w:tcW w:w="1134" w:type="dxa"/>
            <w:noWrap/>
            <w:hideMark/>
          </w:tcPr>
          <w:p w14:paraId="6B8CEE35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85 (12.9)</w:t>
            </w:r>
          </w:p>
        </w:tc>
        <w:tc>
          <w:tcPr>
            <w:tcW w:w="850" w:type="dxa"/>
            <w:noWrap/>
            <w:hideMark/>
          </w:tcPr>
          <w:p w14:paraId="189B4B5C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0.0307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18A6D5AD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3600BBD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228 (8.7)</w:t>
            </w:r>
          </w:p>
        </w:tc>
        <w:tc>
          <w:tcPr>
            <w:tcW w:w="1134" w:type="dxa"/>
            <w:noWrap/>
            <w:hideMark/>
          </w:tcPr>
          <w:p w14:paraId="26AF2CDA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129 (11.5)</w:t>
            </w:r>
          </w:p>
        </w:tc>
        <w:tc>
          <w:tcPr>
            <w:tcW w:w="850" w:type="dxa"/>
            <w:noWrap/>
            <w:hideMark/>
          </w:tcPr>
          <w:p w14:paraId="29585CD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0.0093</w:t>
            </w:r>
          </w:p>
          <w:p w14:paraId="3DEEA668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noWrap/>
            <w:hideMark/>
          </w:tcPr>
          <w:p w14:paraId="0772B8C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30B0ED95" w14:textId="77777777" w:rsidTr="002D2D11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9A9EED1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i.v.</w:t>
            </w:r>
            <w:proofErr w:type="spellEnd"/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 xml:space="preserve"> thrombolysis therapy</w:t>
            </w:r>
          </w:p>
        </w:tc>
        <w:tc>
          <w:tcPr>
            <w:tcW w:w="1134" w:type="dxa"/>
            <w:noWrap/>
            <w:hideMark/>
          </w:tcPr>
          <w:p w14:paraId="073BCA88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277 (9)</w:t>
            </w:r>
          </w:p>
        </w:tc>
        <w:tc>
          <w:tcPr>
            <w:tcW w:w="1134" w:type="dxa"/>
            <w:noWrap/>
            <w:hideMark/>
          </w:tcPr>
          <w:p w14:paraId="1BD56799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53 (8.1)</w:t>
            </w:r>
          </w:p>
        </w:tc>
        <w:tc>
          <w:tcPr>
            <w:tcW w:w="850" w:type="dxa"/>
            <w:noWrap/>
            <w:hideMark/>
          </w:tcPr>
          <w:p w14:paraId="64F42827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0.9047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5B55CA1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9AF34A7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239 (9.1)</w:t>
            </w:r>
          </w:p>
        </w:tc>
        <w:tc>
          <w:tcPr>
            <w:tcW w:w="1134" w:type="dxa"/>
            <w:noWrap/>
            <w:hideMark/>
          </w:tcPr>
          <w:p w14:paraId="7183ABEE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91 (8.1)</w:t>
            </w:r>
          </w:p>
        </w:tc>
        <w:tc>
          <w:tcPr>
            <w:tcW w:w="850" w:type="dxa"/>
            <w:noWrap/>
            <w:hideMark/>
          </w:tcPr>
          <w:p w14:paraId="6367AB51" w14:textId="77777777" w:rsidR="009274FF" w:rsidRPr="002D2D11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2D2D11">
              <w:rPr>
                <w:rFonts w:ascii="Calibri" w:hAnsi="Calibri" w:cs="Calibri"/>
                <w:i/>
                <w:color w:val="000000"/>
                <w:sz w:val="20"/>
              </w:rPr>
              <w:t>0.3459</w:t>
            </w:r>
          </w:p>
          <w:p w14:paraId="1B2424F6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709" w:type="dxa"/>
            <w:noWrap/>
            <w:hideMark/>
          </w:tcPr>
          <w:p w14:paraId="54AA9F5F" w14:textId="77777777" w:rsidR="009274FF" w:rsidRPr="00647330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647330">
              <w:rPr>
                <w:rFonts w:ascii="Calibri" w:hAnsi="Calibri" w:cs="Calibri"/>
                <w:i/>
                <w:color w:val="000000"/>
                <w:sz w:val="20"/>
              </w:rPr>
              <w:t>3737</w:t>
            </w:r>
          </w:p>
        </w:tc>
      </w:tr>
      <w:tr w:rsidR="009274FF" w:rsidRPr="00776280" w14:paraId="6F14BE68" w14:textId="77777777" w:rsidTr="002D2D11">
        <w:trPr>
          <w:trHeight w:val="300"/>
        </w:trPr>
        <w:tc>
          <w:tcPr>
            <w:tcW w:w="2122" w:type="dxa"/>
            <w:noWrap/>
            <w:vAlign w:val="center"/>
          </w:tcPr>
          <w:p w14:paraId="0E974074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Any reperfusion therapy</w:t>
            </w:r>
          </w:p>
        </w:tc>
        <w:tc>
          <w:tcPr>
            <w:tcW w:w="1134" w:type="dxa"/>
            <w:noWrap/>
          </w:tcPr>
          <w:p w14:paraId="5B90550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2910 (94.5)</w:t>
            </w:r>
          </w:p>
        </w:tc>
        <w:tc>
          <w:tcPr>
            <w:tcW w:w="1134" w:type="dxa"/>
            <w:noWrap/>
          </w:tcPr>
          <w:p w14:paraId="4B1A611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567 (86.3)</w:t>
            </w:r>
          </w:p>
        </w:tc>
        <w:tc>
          <w:tcPr>
            <w:tcW w:w="850" w:type="dxa"/>
            <w:noWrap/>
          </w:tcPr>
          <w:p w14:paraId="4E0C1CC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1B9D610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3737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11560BBE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2489 (95.1)</w:t>
            </w:r>
          </w:p>
        </w:tc>
        <w:tc>
          <w:tcPr>
            <w:tcW w:w="1134" w:type="dxa"/>
            <w:noWrap/>
          </w:tcPr>
          <w:p w14:paraId="2D0D290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988 (88.1)</w:t>
            </w:r>
          </w:p>
        </w:tc>
        <w:tc>
          <w:tcPr>
            <w:tcW w:w="850" w:type="dxa"/>
            <w:noWrap/>
          </w:tcPr>
          <w:p w14:paraId="6CEBC370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2BB58DFC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3737</w:t>
            </w:r>
          </w:p>
        </w:tc>
      </w:tr>
      <w:tr w:rsidR="0086416C" w:rsidRPr="00776280" w14:paraId="7A509ABD" w14:textId="77777777" w:rsidTr="002D2D1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</w:tcPr>
          <w:p w14:paraId="09D98F06" w14:textId="77777777" w:rsidR="0086416C" w:rsidRPr="00647330" w:rsidRDefault="0086416C" w:rsidP="002D2D1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Medication at discharge</w:t>
            </w:r>
          </w:p>
        </w:tc>
      </w:tr>
      <w:tr w:rsidR="009274FF" w:rsidRPr="00776280" w14:paraId="0483F5A9" w14:textId="77777777" w:rsidTr="002D2D11">
        <w:trPr>
          <w:trHeight w:val="300"/>
        </w:trPr>
        <w:tc>
          <w:tcPr>
            <w:tcW w:w="2122" w:type="dxa"/>
            <w:noWrap/>
          </w:tcPr>
          <w:p w14:paraId="014D4265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ACE blockers</w:t>
            </w:r>
          </w:p>
        </w:tc>
        <w:tc>
          <w:tcPr>
            <w:tcW w:w="1134" w:type="dxa"/>
            <w:noWrap/>
          </w:tcPr>
          <w:p w14:paraId="0BF8C861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2471 (81.8)</w:t>
            </w:r>
          </w:p>
        </w:tc>
        <w:tc>
          <w:tcPr>
            <w:tcW w:w="1134" w:type="dxa"/>
            <w:noWrap/>
          </w:tcPr>
          <w:p w14:paraId="622BE0BE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469 (73.5)</w:t>
            </w:r>
          </w:p>
        </w:tc>
        <w:tc>
          <w:tcPr>
            <w:tcW w:w="850" w:type="dxa"/>
            <w:noWrap/>
          </w:tcPr>
          <w:p w14:paraId="4859C482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36D48B8A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12F9FE9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2117 (82.4)</w:t>
            </w:r>
          </w:p>
        </w:tc>
        <w:tc>
          <w:tcPr>
            <w:tcW w:w="1134" w:type="dxa"/>
            <w:noWrap/>
          </w:tcPr>
          <w:p w14:paraId="1BA85E9E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823 (75.4)</w:t>
            </w:r>
          </w:p>
        </w:tc>
        <w:tc>
          <w:tcPr>
            <w:tcW w:w="850" w:type="dxa"/>
            <w:noWrap/>
          </w:tcPr>
          <w:p w14:paraId="254287A0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0459CFC2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3660</w:t>
            </w:r>
          </w:p>
        </w:tc>
      </w:tr>
      <w:tr w:rsidR="009274FF" w:rsidRPr="00776280" w14:paraId="7C20B6A4" w14:textId="77777777" w:rsidTr="002D2D11">
        <w:trPr>
          <w:trHeight w:val="300"/>
        </w:trPr>
        <w:tc>
          <w:tcPr>
            <w:tcW w:w="2122" w:type="dxa"/>
            <w:noWrap/>
          </w:tcPr>
          <w:p w14:paraId="55740000" w14:textId="77777777" w:rsidR="009274FF" w:rsidRPr="00647330" w:rsidRDefault="009274FF" w:rsidP="00927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ATII antagonist</w:t>
            </w:r>
          </w:p>
        </w:tc>
        <w:tc>
          <w:tcPr>
            <w:tcW w:w="1134" w:type="dxa"/>
            <w:noWrap/>
          </w:tcPr>
          <w:p w14:paraId="5E30F54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242 (8)</w:t>
            </w:r>
          </w:p>
        </w:tc>
        <w:tc>
          <w:tcPr>
            <w:tcW w:w="1134" w:type="dxa"/>
            <w:noWrap/>
          </w:tcPr>
          <w:p w14:paraId="173DEF72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52 (8.2)</w:t>
            </w:r>
          </w:p>
        </w:tc>
        <w:tc>
          <w:tcPr>
            <w:tcW w:w="850" w:type="dxa"/>
            <w:noWrap/>
          </w:tcPr>
          <w:p w14:paraId="3E17B5AA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0.9594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EA11F03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3659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762F914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196 (7.6)</w:t>
            </w:r>
          </w:p>
        </w:tc>
        <w:tc>
          <w:tcPr>
            <w:tcW w:w="1134" w:type="dxa"/>
            <w:noWrap/>
          </w:tcPr>
          <w:p w14:paraId="19E52CC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98 (9)</w:t>
            </w:r>
          </w:p>
        </w:tc>
        <w:tc>
          <w:tcPr>
            <w:tcW w:w="850" w:type="dxa"/>
            <w:noWrap/>
          </w:tcPr>
          <w:p w14:paraId="07F4B6C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0.1909</w:t>
            </w:r>
          </w:p>
        </w:tc>
        <w:tc>
          <w:tcPr>
            <w:tcW w:w="709" w:type="dxa"/>
            <w:noWrap/>
          </w:tcPr>
          <w:p w14:paraId="52149EE6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3659</w:t>
            </w:r>
          </w:p>
        </w:tc>
      </w:tr>
      <w:tr w:rsidR="009274FF" w:rsidRPr="00776280" w14:paraId="6685173F" w14:textId="77777777" w:rsidTr="002D2D11">
        <w:trPr>
          <w:trHeight w:val="300"/>
        </w:trPr>
        <w:tc>
          <w:tcPr>
            <w:tcW w:w="2122" w:type="dxa"/>
            <w:noWrap/>
          </w:tcPr>
          <w:p w14:paraId="0E0BB0A9" w14:textId="77777777" w:rsidR="009274FF" w:rsidRPr="00647330" w:rsidRDefault="009274FF" w:rsidP="00927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beta blockers</w:t>
            </w:r>
          </w:p>
        </w:tc>
        <w:tc>
          <w:tcPr>
            <w:tcW w:w="1134" w:type="dxa"/>
            <w:noWrap/>
          </w:tcPr>
          <w:p w14:paraId="7184F94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2919 (96.6)</w:t>
            </w:r>
          </w:p>
        </w:tc>
        <w:tc>
          <w:tcPr>
            <w:tcW w:w="1134" w:type="dxa"/>
            <w:noWrap/>
          </w:tcPr>
          <w:p w14:paraId="155B968C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601 (94.1)</w:t>
            </w:r>
          </w:p>
        </w:tc>
        <w:tc>
          <w:tcPr>
            <w:tcW w:w="850" w:type="dxa"/>
            <w:noWrap/>
          </w:tcPr>
          <w:p w14:paraId="75AB419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0.0035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6010C2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13D537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2478 (96.5)</w:t>
            </w:r>
          </w:p>
        </w:tc>
        <w:tc>
          <w:tcPr>
            <w:tcW w:w="1134" w:type="dxa"/>
            <w:noWrap/>
          </w:tcPr>
          <w:p w14:paraId="18B9029C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1042 (95.3)</w:t>
            </w:r>
          </w:p>
        </w:tc>
        <w:tc>
          <w:tcPr>
            <w:tcW w:w="850" w:type="dxa"/>
            <w:noWrap/>
          </w:tcPr>
          <w:p w14:paraId="0CA5DB7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0.1147</w:t>
            </w:r>
          </w:p>
        </w:tc>
        <w:tc>
          <w:tcPr>
            <w:tcW w:w="709" w:type="dxa"/>
            <w:noWrap/>
          </w:tcPr>
          <w:p w14:paraId="51E2027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3661</w:t>
            </w:r>
          </w:p>
        </w:tc>
      </w:tr>
      <w:tr w:rsidR="009274FF" w:rsidRPr="00776280" w14:paraId="4C6C7B4F" w14:textId="77777777" w:rsidTr="002D2D11">
        <w:trPr>
          <w:trHeight w:val="300"/>
        </w:trPr>
        <w:tc>
          <w:tcPr>
            <w:tcW w:w="2122" w:type="dxa"/>
            <w:noWrap/>
          </w:tcPr>
          <w:p w14:paraId="1AD9B670" w14:textId="77777777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antiplatelet drug</w:t>
            </w:r>
          </w:p>
        </w:tc>
        <w:tc>
          <w:tcPr>
            <w:tcW w:w="1134" w:type="dxa"/>
            <w:noWrap/>
          </w:tcPr>
          <w:p w14:paraId="2D38A56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2986 (98.8)</w:t>
            </w:r>
          </w:p>
        </w:tc>
        <w:tc>
          <w:tcPr>
            <w:tcW w:w="1134" w:type="dxa"/>
            <w:noWrap/>
          </w:tcPr>
          <w:p w14:paraId="712E3B8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613 (95.9)</w:t>
            </w:r>
          </w:p>
        </w:tc>
        <w:tc>
          <w:tcPr>
            <w:tcW w:w="850" w:type="dxa"/>
            <w:noWrap/>
          </w:tcPr>
          <w:p w14:paraId="15AEA57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80E0CE9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7E122234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2537 (98.8)</w:t>
            </w:r>
          </w:p>
        </w:tc>
        <w:tc>
          <w:tcPr>
            <w:tcW w:w="1134" w:type="dxa"/>
            <w:noWrap/>
          </w:tcPr>
          <w:p w14:paraId="18B723BF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1062 (97.2)</w:t>
            </w:r>
          </w:p>
        </w:tc>
        <w:tc>
          <w:tcPr>
            <w:tcW w:w="850" w:type="dxa"/>
            <w:noWrap/>
          </w:tcPr>
          <w:p w14:paraId="44E31DC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57FAD28E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3661</w:t>
            </w:r>
          </w:p>
        </w:tc>
      </w:tr>
      <w:tr w:rsidR="009274FF" w:rsidRPr="00776280" w14:paraId="0F78D3CC" w14:textId="77777777" w:rsidTr="002D2D11">
        <w:trPr>
          <w:trHeight w:val="300"/>
        </w:trPr>
        <w:tc>
          <w:tcPr>
            <w:tcW w:w="2122" w:type="dxa"/>
            <w:noWrap/>
          </w:tcPr>
          <w:p w14:paraId="78C36AD9" w14:textId="52C28A43" w:rsidR="009274FF" w:rsidRPr="00647330" w:rsidRDefault="009274FF" w:rsidP="009274FF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statins</w:t>
            </w:r>
          </w:p>
        </w:tc>
        <w:tc>
          <w:tcPr>
            <w:tcW w:w="1134" w:type="dxa"/>
            <w:noWrap/>
            <w:vAlign w:val="bottom"/>
          </w:tcPr>
          <w:p w14:paraId="7BE70F46" w14:textId="77777777" w:rsidR="009274FF" w:rsidRPr="007C4513" w:rsidRDefault="009274FF" w:rsidP="009274FF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2837 (93.9)</w:t>
            </w:r>
          </w:p>
        </w:tc>
        <w:tc>
          <w:tcPr>
            <w:tcW w:w="1134" w:type="dxa"/>
            <w:noWrap/>
          </w:tcPr>
          <w:p w14:paraId="6A41E7CA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560 (87.8)</w:t>
            </w:r>
          </w:p>
        </w:tc>
        <w:tc>
          <w:tcPr>
            <w:tcW w:w="850" w:type="dxa"/>
            <w:noWrap/>
          </w:tcPr>
          <w:p w14:paraId="7D6617DB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0AE26D7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414F0BA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2424 (94.4)</w:t>
            </w:r>
          </w:p>
        </w:tc>
        <w:tc>
          <w:tcPr>
            <w:tcW w:w="1134" w:type="dxa"/>
            <w:noWrap/>
          </w:tcPr>
          <w:p w14:paraId="7263FB9D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973 (89.1)</w:t>
            </w:r>
          </w:p>
        </w:tc>
        <w:tc>
          <w:tcPr>
            <w:tcW w:w="850" w:type="dxa"/>
            <w:noWrap/>
          </w:tcPr>
          <w:p w14:paraId="00B8B365" w14:textId="77777777" w:rsidR="009274FF" w:rsidRPr="007C4513" w:rsidRDefault="009274FF" w:rsidP="002D2D11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48C6D8D2" w14:textId="77777777" w:rsidR="009274FF" w:rsidRPr="007C4513" w:rsidRDefault="009274FF" w:rsidP="009274FF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7C4513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3660</w:t>
            </w:r>
          </w:p>
        </w:tc>
      </w:tr>
    </w:tbl>
    <w:p w14:paraId="29620071" w14:textId="77777777" w:rsidR="002458E1" w:rsidRPr="00776280" w:rsidRDefault="002458E1">
      <w:pPr>
        <w:rPr>
          <w:lang w:val="en-US"/>
        </w:rPr>
      </w:pPr>
    </w:p>
    <w:p w14:paraId="2FB7C5E5" w14:textId="77777777" w:rsidR="002458E1" w:rsidRPr="00776280" w:rsidRDefault="002458E1" w:rsidP="002D2D11">
      <w:pPr>
        <w:spacing w:after="0" w:line="240" w:lineRule="auto"/>
        <w:rPr>
          <w:lang w:val="en-US"/>
        </w:rPr>
      </w:pPr>
    </w:p>
    <w:p w14:paraId="382FA9AC" w14:textId="77777777" w:rsidR="002458E1" w:rsidRPr="00776280" w:rsidRDefault="002458E1" w:rsidP="002458E1">
      <w:pPr>
        <w:spacing w:after="120" w:line="360" w:lineRule="auto"/>
        <w:rPr>
          <w:i/>
          <w:lang w:val="en-US"/>
        </w:rPr>
      </w:pPr>
      <w:r w:rsidRPr="00776280">
        <w:rPr>
          <w:b/>
          <w:i/>
          <w:lang w:val="en-US"/>
        </w:rPr>
        <w:t>Table 2:</w:t>
      </w:r>
      <w:r w:rsidRPr="00776280">
        <w:rPr>
          <w:lang w:val="en-US"/>
        </w:rPr>
        <w:t xml:space="preserve"> </w:t>
      </w:r>
      <w:r w:rsidRPr="00776280">
        <w:rPr>
          <w:i/>
          <w:lang w:val="en-US"/>
        </w:rPr>
        <w:t>Baseline characteristics of NSTEMI patients with available data on long-term survival. Categorical data presented as total numbers (</w:t>
      </w:r>
      <w:proofErr w:type="gramStart"/>
      <w:r w:rsidRPr="00776280">
        <w:rPr>
          <w:i/>
          <w:lang w:val="en-US"/>
        </w:rPr>
        <w:t>%</w:t>
      </w:r>
      <w:proofErr w:type="gramEnd"/>
      <w:r w:rsidRPr="00776280">
        <w:rPr>
          <w:i/>
          <w:lang w:val="en-US"/>
        </w:rPr>
        <w:t>). Numeric data is presented as mean (SD).</w:t>
      </w:r>
    </w:p>
    <w:tbl>
      <w:tblPr>
        <w:tblStyle w:val="TabellemithellemGitternetz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850"/>
        <w:gridCol w:w="709"/>
        <w:gridCol w:w="1134"/>
        <w:gridCol w:w="1134"/>
        <w:gridCol w:w="850"/>
        <w:gridCol w:w="709"/>
      </w:tblGrid>
      <w:tr w:rsidR="002458E1" w:rsidRPr="00776280" w14:paraId="2105EBD4" w14:textId="77777777" w:rsidTr="00776932">
        <w:trPr>
          <w:trHeight w:val="300"/>
        </w:trPr>
        <w:tc>
          <w:tcPr>
            <w:tcW w:w="2122" w:type="dxa"/>
            <w:shd w:val="clear" w:color="auto" w:fill="E7E6E6" w:themeFill="background2"/>
            <w:noWrap/>
            <w:vAlign w:val="center"/>
          </w:tcPr>
          <w:p w14:paraId="178D1044" w14:textId="77777777" w:rsidR="002458E1" w:rsidRPr="00B27A6A" w:rsidRDefault="00B27A6A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u w:val="single"/>
                <w:lang w:val="en-US" w:eastAsia="de-DE"/>
              </w:rPr>
            </w:pPr>
            <w:r w:rsidRPr="00B27A6A">
              <w:rPr>
                <w:rFonts w:eastAsia="Times New Roman" w:cstheme="minorHAnsi"/>
                <w:b/>
                <w:i/>
                <w:color w:val="000000"/>
                <w:szCs w:val="16"/>
                <w:u w:val="single"/>
                <w:lang w:val="en-US" w:eastAsia="de-DE"/>
              </w:rPr>
              <w:t>NSTEMI</w:t>
            </w:r>
          </w:p>
        </w:tc>
        <w:tc>
          <w:tcPr>
            <w:tcW w:w="3827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19B5BFF2" w14:textId="77777777" w:rsidR="002458E1" w:rsidRPr="00647330" w:rsidRDefault="002458E1" w:rsidP="005071E6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  <w:t>Shock Index</w:t>
            </w:r>
          </w:p>
        </w:tc>
        <w:tc>
          <w:tcPr>
            <w:tcW w:w="3827" w:type="dxa"/>
            <w:gridSpan w:val="4"/>
            <w:tcBorders>
              <w:lef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6C916614" w14:textId="77777777" w:rsidR="002458E1" w:rsidRPr="00647330" w:rsidRDefault="002458E1" w:rsidP="005071E6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Cs w:val="16"/>
                <w:lang w:val="en-US" w:eastAsia="de-DE"/>
              </w:rPr>
              <w:t>Modified shock index</w:t>
            </w:r>
          </w:p>
        </w:tc>
      </w:tr>
      <w:tr w:rsidR="002458E1" w:rsidRPr="00776280" w14:paraId="0AEF902C" w14:textId="77777777" w:rsidTr="00776932">
        <w:trPr>
          <w:trHeight w:val="300"/>
        </w:trPr>
        <w:tc>
          <w:tcPr>
            <w:tcW w:w="2122" w:type="dxa"/>
            <w:noWrap/>
            <w:vAlign w:val="center"/>
          </w:tcPr>
          <w:p w14:paraId="7B34E07B" w14:textId="77777777" w:rsidR="002458E1" w:rsidRPr="00776280" w:rsidRDefault="002458E1" w:rsidP="005071E6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3694BEED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SI ≤ 0.58</w:t>
            </w:r>
            <w:r w:rsidR="00211D67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(n=4025)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036D67D6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SI &gt; 0.58</w:t>
            </w:r>
            <w:r w:rsidR="00211D67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(n=2412)</w:t>
            </w:r>
          </w:p>
        </w:tc>
        <w:tc>
          <w:tcPr>
            <w:tcW w:w="850" w:type="dxa"/>
            <w:shd w:val="clear" w:color="auto" w:fill="E7E6E6" w:themeFill="background2"/>
            <w:noWrap/>
            <w:vAlign w:val="center"/>
          </w:tcPr>
          <w:p w14:paraId="17353923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p-value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6FDDB6A0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n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27B3F9D5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mSI ≤ 0.85</w:t>
            </w:r>
            <w:r w:rsidR="00211D67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(n=4385)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3E8434D3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mSI &gt; 0.85</w:t>
            </w:r>
            <w:r w:rsidR="00211D67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 xml:space="preserve"> (n=2052)</w:t>
            </w:r>
          </w:p>
        </w:tc>
        <w:tc>
          <w:tcPr>
            <w:tcW w:w="850" w:type="dxa"/>
            <w:shd w:val="clear" w:color="auto" w:fill="E7E6E6" w:themeFill="background2"/>
            <w:noWrap/>
            <w:vAlign w:val="center"/>
          </w:tcPr>
          <w:p w14:paraId="70EB5153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p-value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14:paraId="0E9BD2B8" w14:textId="77777777" w:rsidR="002458E1" w:rsidRPr="00647330" w:rsidRDefault="002458E1" w:rsidP="005071E6">
            <w:pPr>
              <w:spacing w:after="120" w:line="360" w:lineRule="auto"/>
              <w:rPr>
                <w:rFonts w:eastAsia="Times New Roman" w:cstheme="minorHAnsi"/>
                <w:b/>
                <w:color w:val="000000"/>
                <w:sz w:val="20"/>
                <w:szCs w:val="16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16"/>
                <w:lang w:val="en-US" w:eastAsia="de-DE"/>
              </w:rPr>
              <w:t>n</w:t>
            </w:r>
          </w:p>
        </w:tc>
      </w:tr>
      <w:tr w:rsidR="00647330" w:rsidRPr="00776280" w14:paraId="0792E35E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37AABB9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sex male</w:t>
            </w:r>
          </w:p>
        </w:tc>
        <w:tc>
          <w:tcPr>
            <w:tcW w:w="1134" w:type="dxa"/>
            <w:noWrap/>
            <w:hideMark/>
          </w:tcPr>
          <w:p w14:paraId="341A937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2987 (74.2)</w:t>
            </w:r>
          </w:p>
        </w:tc>
        <w:tc>
          <w:tcPr>
            <w:tcW w:w="1134" w:type="dxa"/>
            <w:noWrap/>
            <w:hideMark/>
          </w:tcPr>
          <w:p w14:paraId="7A987CC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1663 (68.9)</w:t>
            </w:r>
          </w:p>
        </w:tc>
        <w:tc>
          <w:tcPr>
            <w:tcW w:w="850" w:type="dxa"/>
            <w:noWrap/>
            <w:hideMark/>
          </w:tcPr>
          <w:p w14:paraId="46F870E8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410432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EEE1FD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3274 (74.7)</w:t>
            </w:r>
          </w:p>
        </w:tc>
        <w:tc>
          <w:tcPr>
            <w:tcW w:w="1134" w:type="dxa"/>
            <w:noWrap/>
            <w:hideMark/>
          </w:tcPr>
          <w:p w14:paraId="5047622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1376 (67.1)</w:t>
            </w:r>
          </w:p>
        </w:tc>
        <w:tc>
          <w:tcPr>
            <w:tcW w:w="850" w:type="dxa"/>
            <w:noWrap/>
            <w:hideMark/>
          </w:tcPr>
          <w:p w14:paraId="5D8E3C9A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34B7BB22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06BAD69A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92942B9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 xml:space="preserve">age </w:t>
            </w:r>
          </w:p>
        </w:tc>
        <w:tc>
          <w:tcPr>
            <w:tcW w:w="1134" w:type="dxa"/>
            <w:noWrap/>
            <w:hideMark/>
          </w:tcPr>
          <w:p w14:paraId="2EF1882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64.9 (10.6)</w:t>
            </w:r>
          </w:p>
        </w:tc>
        <w:tc>
          <w:tcPr>
            <w:tcW w:w="1134" w:type="dxa"/>
            <w:noWrap/>
            <w:hideMark/>
          </w:tcPr>
          <w:p w14:paraId="0301FF7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65.6 (11)</w:t>
            </w:r>
          </w:p>
        </w:tc>
        <w:tc>
          <w:tcPr>
            <w:tcW w:w="850" w:type="dxa"/>
            <w:noWrap/>
            <w:hideMark/>
          </w:tcPr>
          <w:p w14:paraId="7EB1446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0.0206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199FFA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BF1B18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64.6 (10.7)</w:t>
            </w:r>
          </w:p>
        </w:tc>
        <w:tc>
          <w:tcPr>
            <w:tcW w:w="1134" w:type="dxa"/>
            <w:noWrap/>
            <w:hideMark/>
          </w:tcPr>
          <w:p w14:paraId="4233D49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66.4 (10.7)</w:t>
            </w:r>
          </w:p>
        </w:tc>
        <w:tc>
          <w:tcPr>
            <w:tcW w:w="850" w:type="dxa"/>
            <w:noWrap/>
            <w:hideMark/>
          </w:tcPr>
          <w:p w14:paraId="596EA0AE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0417238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5B0C31" w:rsidRPr="00776280" w14:paraId="70A72868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48C77C48" w14:textId="77777777" w:rsidR="005B0C31" w:rsidRPr="00647330" w:rsidRDefault="0086416C" w:rsidP="005071E6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86416C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Number of patients who survived &gt; 3 years (survival rate)</w:t>
            </w:r>
          </w:p>
        </w:tc>
        <w:tc>
          <w:tcPr>
            <w:tcW w:w="1134" w:type="dxa"/>
            <w:noWrap/>
          </w:tcPr>
          <w:p w14:paraId="27F7A1B0" w14:textId="77777777" w:rsidR="005B0C31" w:rsidRPr="00F65532" w:rsidRDefault="005E0774" w:rsidP="005E0774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3257 </w:t>
            </w:r>
            <w:r w:rsidR="00F65532"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(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88.6</w:t>
            </w:r>
            <w:r w:rsidR="00F65532"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1134" w:type="dxa"/>
            <w:noWrap/>
          </w:tcPr>
          <w:p w14:paraId="62029402" w14:textId="77777777" w:rsidR="005B0C31" w:rsidRPr="00F65532" w:rsidRDefault="007C4513" w:rsidP="005E0774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</w:t>
            </w:r>
            <w:r w:rsidR="005E0774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679</w:t>
            </w: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(</w:t>
            </w:r>
            <w:r w:rsidR="005E0774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75.2</w:t>
            </w: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17F4FDFA" w14:textId="77777777" w:rsidR="005B0C31" w:rsidRPr="00F65532" w:rsidRDefault="00F65532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CC00CDB" w14:textId="77777777" w:rsidR="005B0C31" w:rsidRPr="00F65532" w:rsidRDefault="005E0774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5908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EB9E767" w14:textId="77777777" w:rsidR="005B0C31" w:rsidRPr="00F65532" w:rsidRDefault="005E0774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3557 (88.9</w:t>
            </w:r>
            <w:r w:rsidR="00F65532"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1134" w:type="dxa"/>
            <w:noWrap/>
          </w:tcPr>
          <w:p w14:paraId="1CEF3CF3" w14:textId="77777777" w:rsidR="005B0C31" w:rsidRPr="00F65532" w:rsidRDefault="005E0774" w:rsidP="005E0774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1379</w:t>
            </w:r>
            <w:r w:rsidR="00F65532"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 xml:space="preserve"> (</w:t>
            </w: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72.3</w:t>
            </w:r>
            <w:r w:rsidR="00F65532"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850" w:type="dxa"/>
            <w:noWrap/>
          </w:tcPr>
          <w:p w14:paraId="21020AA6" w14:textId="77777777" w:rsidR="005B0C31" w:rsidRPr="00F65532" w:rsidRDefault="00F65532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665F4A02" w14:textId="77777777" w:rsidR="005B0C31" w:rsidRPr="00F65532" w:rsidRDefault="005E0774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5908</w:t>
            </w:r>
          </w:p>
        </w:tc>
      </w:tr>
      <w:tr w:rsidR="005B0C31" w:rsidRPr="00776280" w14:paraId="66621F54" w14:textId="77777777" w:rsidTr="005B0C31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center"/>
          </w:tcPr>
          <w:p w14:paraId="57C61D62" w14:textId="77777777" w:rsidR="005B0C31" w:rsidRPr="00647330" w:rsidRDefault="005B0C31" w:rsidP="005B0C31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Vital parameters</w:t>
            </w:r>
          </w:p>
        </w:tc>
      </w:tr>
      <w:tr w:rsidR="00647330" w:rsidRPr="00776280" w14:paraId="02F5EB3F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5D58B47A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Heart rate</w:t>
            </w:r>
          </w:p>
        </w:tc>
        <w:tc>
          <w:tcPr>
            <w:tcW w:w="1134" w:type="dxa"/>
            <w:noWrap/>
          </w:tcPr>
          <w:p w14:paraId="2F1099C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71.8 (12.5)</w:t>
            </w:r>
          </w:p>
        </w:tc>
        <w:tc>
          <w:tcPr>
            <w:tcW w:w="1134" w:type="dxa"/>
            <w:noWrap/>
          </w:tcPr>
          <w:p w14:paraId="2AE8C2A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96.9 (21.8)</w:t>
            </w:r>
          </w:p>
        </w:tc>
        <w:tc>
          <w:tcPr>
            <w:tcW w:w="850" w:type="dxa"/>
            <w:noWrap/>
          </w:tcPr>
          <w:p w14:paraId="3E81876B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0A34F78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2D08BFD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72.7 (12.9)</w:t>
            </w:r>
          </w:p>
        </w:tc>
        <w:tc>
          <w:tcPr>
            <w:tcW w:w="1134" w:type="dxa"/>
            <w:noWrap/>
          </w:tcPr>
          <w:p w14:paraId="43B4BE7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99.3 (22.3)</w:t>
            </w:r>
          </w:p>
        </w:tc>
        <w:tc>
          <w:tcPr>
            <w:tcW w:w="850" w:type="dxa"/>
            <w:noWrap/>
          </w:tcPr>
          <w:p w14:paraId="07FB1AB9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473CCF9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267B166C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2F4E7341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Systolic blood pressure</w:t>
            </w:r>
          </w:p>
        </w:tc>
        <w:tc>
          <w:tcPr>
            <w:tcW w:w="1134" w:type="dxa"/>
            <w:noWrap/>
          </w:tcPr>
          <w:p w14:paraId="6FA8544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156.5 (24.2)</w:t>
            </w:r>
          </w:p>
        </w:tc>
        <w:tc>
          <w:tcPr>
            <w:tcW w:w="1134" w:type="dxa"/>
            <w:noWrap/>
          </w:tcPr>
          <w:p w14:paraId="27B5826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130.5 (23.6)</w:t>
            </w:r>
          </w:p>
        </w:tc>
        <w:tc>
          <w:tcPr>
            <w:tcW w:w="850" w:type="dxa"/>
            <w:noWrap/>
          </w:tcPr>
          <w:p w14:paraId="79589131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5C6F49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CA2455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154.3 (24.7)</w:t>
            </w:r>
          </w:p>
        </w:tc>
        <w:tc>
          <w:tcPr>
            <w:tcW w:w="1134" w:type="dxa"/>
            <w:noWrap/>
          </w:tcPr>
          <w:p w14:paraId="084BA19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130.6 (24.8)</w:t>
            </w:r>
          </w:p>
        </w:tc>
        <w:tc>
          <w:tcPr>
            <w:tcW w:w="850" w:type="dxa"/>
            <w:noWrap/>
          </w:tcPr>
          <w:p w14:paraId="58838036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47DA8DB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350978BE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5B17F384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Diastolic blood pressure</w:t>
            </w:r>
          </w:p>
        </w:tc>
        <w:tc>
          <w:tcPr>
            <w:tcW w:w="1134" w:type="dxa"/>
            <w:noWrap/>
          </w:tcPr>
          <w:p w14:paraId="40E5F75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85.4 (15.3)</w:t>
            </w:r>
          </w:p>
        </w:tc>
        <w:tc>
          <w:tcPr>
            <w:tcW w:w="1134" w:type="dxa"/>
            <w:noWrap/>
          </w:tcPr>
          <w:p w14:paraId="514E2C5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77.3 (15.8)</w:t>
            </w:r>
          </w:p>
        </w:tc>
        <w:tc>
          <w:tcPr>
            <w:tcW w:w="850" w:type="dxa"/>
            <w:noWrap/>
          </w:tcPr>
          <w:p w14:paraId="3F07720D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1BAF26E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29743F0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86.3 (14.8)</w:t>
            </w:r>
          </w:p>
        </w:tc>
        <w:tc>
          <w:tcPr>
            <w:tcW w:w="1134" w:type="dxa"/>
            <w:noWrap/>
          </w:tcPr>
          <w:p w14:paraId="6BA240C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74 (15.2)</w:t>
            </w:r>
          </w:p>
        </w:tc>
        <w:tc>
          <w:tcPr>
            <w:tcW w:w="850" w:type="dxa"/>
            <w:noWrap/>
          </w:tcPr>
          <w:p w14:paraId="4A9C5209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6A03F63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23DD8336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4769E5EB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SI</w:t>
            </w:r>
          </w:p>
        </w:tc>
        <w:tc>
          <w:tcPr>
            <w:tcW w:w="1134" w:type="dxa"/>
            <w:noWrap/>
          </w:tcPr>
          <w:p w14:paraId="44A63A7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0.5 (0.1)</w:t>
            </w:r>
          </w:p>
        </w:tc>
        <w:tc>
          <w:tcPr>
            <w:tcW w:w="1134" w:type="dxa"/>
            <w:noWrap/>
          </w:tcPr>
          <w:p w14:paraId="381ED09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0.8 (0.2)</w:t>
            </w:r>
          </w:p>
        </w:tc>
        <w:tc>
          <w:tcPr>
            <w:tcW w:w="850" w:type="dxa"/>
            <w:noWrap/>
          </w:tcPr>
          <w:p w14:paraId="1135CC8A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7F471C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7BD6FC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0.5 (0.1)</w:t>
            </w:r>
          </w:p>
        </w:tc>
        <w:tc>
          <w:tcPr>
            <w:tcW w:w="1134" w:type="dxa"/>
            <w:noWrap/>
          </w:tcPr>
          <w:p w14:paraId="1975FDA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0.8 (0.2)</w:t>
            </w:r>
          </w:p>
        </w:tc>
        <w:tc>
          <w:tcPr>
            <w:tcW w:w="850" w:type="dxa"/>
            <w:noWrap/>
          </w:tcPr>
          <w:p w14:paraId="5E900F9C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57B3B2C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77781393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03FF7414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mSI</w:t>
            </w:r>
          </w:p>
        </w:tc>
        <w:tc>
          <w:tcPr>
            <w:tcW w:w="1134" w:type="dxa"/>
            <w:noWrap/>
          </w:tcPr>
          <w:p w14:paraId="7A14E55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0.7 (0.1)</w:t>
            </w:r>
          </w:p>
        </w:tc>
        <w:tc>
          <w:tcPr>
            <w:tcW w:w="1134" w:type="dxa"/>
            <w:noWrap/>
          </w:tcPr>
          <w:p w14:paraId="0EAF8F7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 (0.3)</w:t>
            </w:r>
          </w:p>
        </w:tc>
        <w:tc>
          <w:tcPr>
            <w:tcW w:w="850" w:type="dxa"/>
            <w:noWrap/>
          </w:tcPr>
          <w:p w14:paraId="002016D0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A17D4B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2F4888A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0.7 (0.1)</w:t>
            </w:r>
          </w:p>
        </w:tc>
        <w:tc>
          <w:tcPr>
            <w:tcW w:w="1134" w:type="dxa"/>
            <w:noWrap/>
          </w:tcPr>
          <w:p w14:paraId="0CAFA04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1.1 (0.3)</w:t>
            </w:r>
          </w:p>
        </w:tc>
        <w:tc>
          <w:tcPr>
            <w:tcW w:w="850" w:type="dxa"/>
            <w:noWrap/>
          </w:tcPr>
          <w:p w14:paraId="48A37D75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4310D2E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2458E1" w:rsidRPr="00776280" w14:paraId="4B0198F3" w14:textId="77777777" w:rsidTr="005071E6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bottom"/>
          </w:tcPr>
          <w:p w14:paraId="5493F3EC" w14:textId="77777777" w:rsidR="002458E1" w:rsidRPr="00647330" w:rsidRDefault="002458E1" w:rsidP="005071E6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Comorbidities</w:t>
            </w:r>
          </w:p>
        </w:tc>
      </w:tr>
      <w:tr w:rsidR="00647330" w:rsidRPr="00776280" w14:paraId="3B89DA88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755718E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hypertension</w:t>
            </w:r>
          </w:p>
        </w:tc>
        <w:tc>
          <w:tcPr>
            <w:tcW w:w="1134" w:type="dxa"/>
            <w:noWrap/>
            <w:hideMark/>
          </w:tcPr>
          <w:p w14:paraId="43F20EC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3347 (83.2)</w:t>
            </w:r>
          </w:p>
        </w:tc>
        <w:tc>
          <w:tcPr>
            <w:tcW w:w="1134" w:type="dxa"/>
            <w:noWrap/>
            <w:hideMark/>
          </w:tcPr>
          <w:p w14:paraId="382ED3D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1899 (78.7)</w:t>
            </w:r>
          </w:p>
        </w:tc>
        <w:tc>
          <w:tcPr>
            <w:tcW w:w="850" w:type="dxa"/>
            <w:noWrap/>
            <w:hideMark/>
          </w:tcPr>
          <w:p w14:paraId="7781EB98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E38162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8B70B1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3605 (82.2)</w:t>
            </w:r>
          </w:p>
        </w:tc>
        <w:tc>
          <w:tcPr>
            <w:tcW w:w="1134" w:type="dxa"/>
            <w:noWrap/>
            <w:hideMark/>
          </w:tcPr>
          <w:p w14:paraId="0132712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1641 (80)</w:t>
            </w:r>
          </w:p>
        </w:tc>
        <w:tc>
          <w:tcPr>
            <w:tcW w:w="850" w:type="dxa"/>
            <w:noWrap/>
            <w:hideMark/>
          </w:tcPr>
          <w:p w14:paraId="072B337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0.0337</w:t>
            </w:r>
          </w:p>
        </w:tc>
        <w:tc>
          <w:tcPr>
            <w:tcW w:w="709" w:type="dxa"/>
            <w:noWrap/>
            <w:hideMark/>
          </w:tcPr>
          <w:p w14:paraId="1F63323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1BEE0683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3291693D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diabetes</w:t>
            </w:r>
          </w:p>
        </w:tc>
        <w:tc>
          <w:tcPr>
            <w:tcW w:w="1134" w:type="dxa"/>
            <w:noWrap/>
            <w:hideMark/>
          </w:tcPr>
          <w:p w14:paraId="0F7F127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1260 (31.3)</w:t>
            </w:r>
          </w:p>
        </w:tc>
        <w:tc>
          <w:tcPr>
            <w:tcW w:w="1134" w:type="dxa"/>
            <w:noWrap/>
            <w:hideMark/>
          </w:tcPr>
          <w:p w14:paraId="18F3454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928 (38.5)</w:t>
            </w:r>
          </w:p>
        </w:tc>
        <w:tc>
          <w:tcPr>
            <w:tcW w:w="850" w:type="dxa"/>
            <w:noWrap/>
            <w:hideMark/>
          </w:tcPr>
          <w:p w14:paraId="47B49E0A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71FADC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55AF52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1348 (30.7)</w:t>
            </w:r>
          </w:p>
        </w:tc>
        <w:tc>
          <w:tcPr>
            <w:tcW w:w="1134" w:type="dxa"/>
            <w:noWrap/>
            <w:hideMark/>
          </w:tcPr>
          <w:p w14:paraId="5D7B99D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840 (40.9)</w:t>
            </w:r>
          </w:p>
        </w:tc>
        <w:tc>
          <w:tcPr>
            <w:tcW w:w="850" w:type="dxa"/>
            <w:noWrap/>
            <w:hideMark/>
          </w:tcPr>
          <w:p w14:paraId="69C950DA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6B2F982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0557275A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57C955A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hyperlipidemia</w:t>
            </w:r>
          </w:p>
        </w:tc>
        <w:tc>
          <w:tcPr>
            <w:tcW w:w="1134" w:type="dxa"/>
            <w:noWrap/>
            <w:hideMark/>
          </w:tcPr>
          <w:p w14:paraId="677A554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2653 (65.9)</w:t>
            </w:r>
          </w:p>
        </w:tc>
        <w:tc>
          <w:tcPr>
            <w:tcW w:w="1134" w:type="dxa"/>
            <w:noWrap/>
            <w:hideMark/>
          </w:tcPr>
          <w:p w14:paraId="5B26EF8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1444 (59.9)</w:t>
            </w:r>
          </w:p>
        </w:tc>
        <w:tc>
          <w:tcPr>
            <w:tcW w:w="850" w:type="dxa"/>
            <w:noWrap/>
            <w:hideMark/>
          </w:tcPr>
          <w:p w14:paraId="7FC08467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17A46C9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9E78CF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2871 (65.5)</w:t>
            </w:r>
          </w:p>
        </w:tc>
        <w:tc>
          <w:tcPr>
            <w:tcW w:w="1134" w:type="dxa"/>
            <w:noWrap/>
            <w:hideMark/>
          </w:tcPr>
          <w:p w14:paraId="6318AA7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1226 (59.7)</w:t>
            </w:r>
          </w:p>
        </w:tc>
        <w:tc>
          <w:tcPr>
            <w:tcW w:w="850" w:type="dxa"/>
            <w:noWrap/>
            <w:hideMark/>
          </w:tcPr>
          <w:p w14:paraId="445067EE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5BAFE0F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2458E1" w:rsidRPr="00776280" w14:paraId="7618395F" w14:textId="77777777" w:rsidTr="005071E6">
        <w:trPr>
          <w:trHeight w:val="300"/>
        </w:trPr>
        <w:tc>
          <w:tcPr>
            <w:tcW w:w="9776" w:type="dxa"/>
            <w:gridSpan w:val="9"/>
            <w:noWrap/>
            <w:vAlign w:val="center"/>
          </w:tcPr>
          <w:p w14:paraId="7B8D4836" w14:textId="77777777" w:rsidR="002458E1" w:rsidRPr="00647330" w:rsidRDefault="002458E1" w:rsidP="005071E6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Smoking status</w:t>
            </w:r>
          </w:p>
        </w:tc>
      </w:tr>
      <w:tr w:rsidR="00647330" w:rsidRPr="00776280" w14:paraId="681EE9EA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A5DF829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current smoker</w:t>
            </w:r>
          </w:p>
        </w:tc>
        <w:tc>
          <w:tcPr>
            <w:tcW w:w="1134" w:type="dxa"/>
            <w:noWrap/>
            <w:hideMark/>
          </w:tcPr>
          <w:p w14:paraId="2206001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1073 (26.7)</w:t>
            </w:r>
          </w:p>
        </w:tc>
        <w:tc>
          <w:tcPr>
            <w:tcW w:w="1134" w:type="dxa"/>
            <w:noWrap/>
            <w:hideMark/>
          </w:tcPr>
          <w:p w14:paraId="5B3EE30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706 (29.3)</w:t>
            </w:r>
          </w:p>
        </w:tc>
        <w:tc>
          <w:tcPr>
            <w:tcW w:w="850" w:type="dxa"/>
            <w:noWrap/>
            <w:hideMark/>
          </w:tcPr>
          <w:p w14:paraId="16984781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6AFBF00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E3470B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1216 (27.7)</w:t>
            </w:r>
          </w:p>
        </w:tc>
        <w:tc>
          <w:tcPr>
            <w:tcW w:w="1134" w:type="dxa"/>
            <w:noWrap/>
            <w:hideMark/>
          </w:tcPr>
          <w:p w14:paraId="1CD62362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563 (27.4)</w:t>
            </w:r>
          </w:p>
        </w:tc>
        <w:tc>
          <w:tcPr>
            <w:tcW w:w="850" w:type="dxa"/>
            <w:noWrap/>
          </w:tcPr>
          <w:p w14:paraId="5E1831D4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613C79F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357C7264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500AE46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never smoker</w:t>
            </w:r>
          </w:p>
        </w:tc>
        <w:tc>
          <w:tcPr>
            <w:tcW w:w="1134" w:type="dxa"/>
            <w:noWrap/>
            <w:hideMark/>
          </w:tcPr>
          <w:p w14:paraId="062A550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1355 (33.7)</w:t>
            </w:r>
          </w:p>
        </w:tc>
        <w:tc>
          <w:tcPr>
            <w:tcW w:w="1134" w:type="dxa"/>
            <w:noWrap/>
            <w:hideMark/>
          </w:tcPr>
          <w:p w14:paraId="210BA2D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816 (33.8)</w:t>
            </w:r>
          </w:p>
        </w:tc>
        <w:tc>
          <w:tcPr>
            <w:tcW w:w="850" w:type="dxa"/>
            <w:noWrap/>
            <w:hideMark/>
          </w:tcPr>
          <w:p w14:paraId="5673C52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325F9DA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93098E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1471 (33.5)</w:t>
            </w:r>
          </w:p>
        </w:tc>
        <w:tc>
          <w:tcPr>
            <w:tcW w:w="1134" w:type="dxa"/>
            <w:noWrap/>
            <w:hideMark/>
          </w:tcPr>
          <w:p w14:paraId="7867232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700 (34.1)</w:t>
            </w:r>
          </w:p>
        </w:tc>
        <w:tc>
          <w:tcPr>
            <w:tcW w:w="850" w:type="dxa"/>
            <w:noWrap/>
            <w:hideMark/>
          </w:tcPr>
          <w:p w14:paraId="27BC2FF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989C5F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1440084E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23D4245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ex-smoker</w:t>
            </w:r>
          </w:p>
        </w:tc>
        <w:tc>
          <w:tcPr>
            <w:tcW w:w="1134" w:type="dxa"/>
            <w:noWrap/>
            <w:hideMark/>
          </w:tcPr>
          <w:p w14:paraId="0323FFA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1353 (33.6)</w:t>
            </w:r>
          </w:p>
        </w:tc>
        <w:tc>
          <w:tcPr>
            <w:tcW w:w="1134" w:type="dxa"/>
            <w:noWrap/>
            <w:hideMark/>
          </w:tcPr>
          <w:p w14:paraId="1714429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658 (27.3)</w:t>
            </w:r>
          </w:p>
        </w:tc>
        <w:tc>
          <w:tcPr>
            <w:tcW w:w="850" w:type="dxa"/>
            <w:noWrap/>
            <w:hideMark/>
          </w:tcPr>
          <w:p w14:paraId="7F4AF11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910D77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626060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1443 (32.9)</w:t>
            </w:r>
          </w:p>
        </w:tc>
        <w:tc>
          <w:tcPr>
            <w:tcW w:w="1134" w:type="dxa"/>
            <w:noWrap/>
            <w:hideMark/>
          </w:tcPr>
          <w:p w14:paraId="4BC3389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568 (27.7)</w:t>
            </w:r>
          </w:p>
        </w:tc>
        <w:tc>
          <w:tcPr>
            <w:tcW w:w="850" w:type="dxa"/>
            <w:noWrap/>
            <w:hideMark/>
          </w:tcPr>
          <w:p w14:paraId="1B5F4CE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216156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0F1582AD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78B63C9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no information on smoking status</w:t>
            </w:r>
          </w:p>
        </w:tc>
        <w:tc>
          <w:tcPr>
            <w:tcW w:w="1134" w:type="dxa"/>
            <w:noWrap/>
            <w:hideMark/>
          </w:tcPr>
          <w:p w14:paraId="398012D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244 (6.1)</w:t>
            </w:r>
          </w:p>
        </w:tc>
        <w:tc>
          <w:tcPr>
            <w:tcW w:w="1134" w:type="dxa"/>
            <w:noWrap/>
            <w:hideMark/>
          </w:tcPr>
          <w:p w14:paraId="0160005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232 (9.6)</w:t>
            </w:r>
          </w:p>
        </w:tc>
        <w:tc>
          <w:tcPr>
            <w:tcW w:w="850" w:type="dxa"/>
            <w:noWrap/>
            <w:hideMark/>
          </w:tcPr>
          <w:p w14:paraId="5AFA374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C27ED5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2CA328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255 (5.8)</w:t>
            </w:r>
          </w:p>
        </w:tc>
        <w:tc>
          <w:tcPr>
            <w:tcW w:w="1134" w:type="dxa"/>
            <w:noWrap/>
            <w:hideMark/>
          </w:tcPr>
          <w:p w14:paraId="12001BF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221 (10.8)</w:t>
            </w:r>
          </w:p>
        </w:tc>
        <w:tc>
          <w:tcPr>
            <w:tcW w:w="850" w:type="dxa"/>
            <w:noWrap/>
            <w:hideMark/>
          </w:tcPr>
          <w:p w14:paraId="293C8BF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12D1A0E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2458E1" w:rsidRPr="00776280" w14:paraId="6B344E85" w14:textId="77777777" w:rsidTr="005071E6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center"/>
          </w:tcPr>
          <w:p w14:paraId="4742DD65" w14:textId="77777777" w:rsidR="002458E1" w:rsidRPr="00647330" w:rsidRDefault="002458E1" w:rsidP="005071E6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Clinical characteristics</w:t>
            </w:r>
          </w:p>
        </w:tc>
      </w:tr>
      <w:tr w:rsidR="00647330" w:rsidRPr="00776280" w14:paraId="4D05BA78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0B5348F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typical chest-pain symptoms</w:t>
            </w:r>
          </w:p>
        </w:tc>
        <w:tc>
          <w:tcPr>
            <w:tcW w:w="1134" w:type="dxa"/>
            <w:noWrap/>
            <w:hideMark/>
          </w:tcPr>
          <w:p w14:paraId="52AE2FA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3390 (84.2)</w:t>
            </w:r>
          </w:p>
        </w:tc>
        <w:tc>
          <w:tcPr>
            <w:tcW w:w="1134" w:type="dxa"/>
            <w:noWrap/>
            <w:hideMark/>
          </w:tcPr>
          <w:p w14:paraId="7F682F5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1684 (69.8)</w:t>
            </w:r>
          </w:p>
        </w:tc>
        <w:tc>
          <w:tcPr>
            <w:tcW w:w="850" w:type="dxa"/>
            <w:noWrap/>
            <w:hideMark/>
          </w:tcPr>
          <w:p w14:paraId="5AEC92CA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0C8312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5B12F3A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3684 (84)</w:t>
            </w:r>
          </w:p>
        </w:tc>
        <w:tc>
          <w:tcPr>
            <w:tcW w:w="1134" w:type="dxa"/>
            <w:noWrap/>
            <w:hideMark/>
          </w:tcPr>
          <w:p w14:paraId="011AD80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1390 (67.7)</w:t>
            </w:r>
          </w:p>
        </w:tc>
        <w:tc>
          <w:tcPr>
            <w:tcW w:w="850" w:type="dxa"/>
            <w:noWrap/>
            <w:hideMark/>
          </w:tcPr>
          <w:p w14:paraId="7DDEC734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668D125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776932" w:rsidRPr="00776280" w14:paraId="05B3DCFD" w14:textId="77777777" w:rsidTr="00CA1A7E">
        <w:trPr>
          <w:trHeight w:val="300"/>
        </w:trPr>
        <w:tc>
          <w:tcPr>
            <w:tcW w:w="9776" w:type="dxa"/>
            <w:gridSpan w:val="9"/>
            <w:noWrap/>
            <w:vAlign w:val="center"/>
          </w:tcPr>
          <w:p w14:paraId="6FCF7B23" w14:textId="77777777" w:rsidR="00776932" w:rsidRPr="00647330" w:rsidRDefault="00776932" w:rsidP="005071E6">
            <w:pPr>
              <w:spacing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Heart rhythm (admission ECG)</w:t>
            </w:r>
          </w:p>
        </w:tc>
      </w:tr>
      <w:tr w:rsidR="00647330" w:rsidRPr="00776280" w14:paraId="359B9434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60317F58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 xml:space="preserve">Sinus rhythm </w:t>
            </w:r>
          </w:p>
        </w:tc>
        <w:tc>
          <w:tcPr>
            <w:tcW w:w="1134" w:type="dxa"/>
            <w:noWrap/>
          </w:tcPr>
          <w:p w14:paraId="65EF3DF7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1057 (92.1)</w:t>
            </w:r>
          </w:p>
        </w:tc>
        <w:tc>
          <w:tcPr>
            <w:tcW w:w="1134" w:type="dxa"/>
            <w:noWrap/>
          </w:tcPr>
          <w:p w14:paraId="26291542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566 (78.4)</w:t>
            </w:r>
          </w:p>
        </w:tc>
        <w:tc>
          <w:tcPr>
            <w:tcW w:w="850" w:type="dxa"/>
            <w:noWrap/>
          </w:tcPr>
          <w:p w14:paraId="1121475E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4BB9214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1870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6ADFD431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1135 (91.8)</w:t>
            </w:r>
          </w:p>
        </w:tc>
        <w:tc>
          <w:tcPr>
            <w:tcW w:w="1134" w:type="dxa"/>
            <w:noWrap/>
          </w:tcPr>
          <w:p w14:paraId="27DC4E38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488 (77)</w:t>
            </w:r>
          </w:p>
        </w:tc>
        <w:tc>
          <w:tcPr>
            <w:tcW w:w="850" w:type="dxa"/>
            <w:noWrap/>
          </w:tcPr>
          <w:p w14:paraId="49B17BE8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38EB4AA6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1870</w:t>
            </w:r>
          </w:p>
        </w:tc>
      </w:tr>
      <w:tr w:rsidR="00647330" w:rsidRPr="00776280" w14:paraId="58EF6E24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2C9156D3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atrial fibrillation</w:t>
            </w:r>
          </w:p>
        </w:tc>
        <w:tc>
          <w:tcPr>
            <w:tcW w:w="1134" w:type="dxa"/>
            <w:noWrap/>
          </w:tcPr>
          <w:p w14:paraId="5EBC9E83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74 (6.4)</w:t>
            </w:r>
          </w:p>
        </w:tc>
        <w:tc>
          <w:tcPr>
            <w:tcW w:w="1134" w:type="dxa"/>
            <w:noWrap/>
          </w:tcPr>
          <w:p w14:paraId="0519FAD5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129 (17.9)</w:t>
            </w:r>
          </w:p>
        </w:tc>
        <w:tc>
          <w:tcPr>
            <w:tcW w:w="850" w:type="dxa"/>
            <w:noWrap/>
          </w:tcPr>
          <w:p w14:paraId="50B87EC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0E4FB2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7B84C77C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83 (6.7)</w:t>
            </w:r>
          </w:p>
        </w:tc>
        <w:tc>
          <w:tcPr>
            <w:tcW w:w="1134" w:type="dxa"/>
            <w:noWrap/>
          </w:tcPr>
          <w:p w14:paraId="2FE5CD98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120 (18.9)</w:t>
            </w:r>
          </w:p>
        </w:tc>
        <w:tc>
          <w:tcPr>
            <w:tcW w:w="850" w:type="dxa"/>
            <w:noWrap/>
          </w:tcPr>
          <w:p w14:paraId="1E0D0947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7529A016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647330" w:rsidRPr="00776280" w14:paraId="354CF7FB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7461488C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pacemaker rhythm</w:t>
            </w:r>
          </w:p>
        </w:tc>
        <w:tc>
          <w:tcPr>
            <w:tcW w:w="1134" w:type="dxa"/>
            <w:noWrap/>
          </w:tcPr>
          <w:p w14:paraId="53290B29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 (0.3)</w:t>
            </w:r>
          </w:p>
        </w:tc>
        <w:tc>
          <w:tcPr>
            <w:tcW w:w="1134" w:type="dxa"/>
            <w:noWrap/>
          </w:tcPr>
          <w:p w14:paraId="689DF7B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(0.1)</w:t>
            </w:r>
          </w:p>
        </w:tc>
        <w:tc>
          <w:tcPr>
            <w:tcW w:w="850" w:type="dxa"/>
            <w:noWrap/>
          </w:tcPr>
          <w:p w14:paraId="0F35F151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3777A3B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999000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 (0.3)</w:t>
            </w:r>
          </w:p>
        </w:tc>
        <w:tc>
          <w:tcPr>
            <w:tcW w:w="1134" w:type="dxa"/>
            <w:noWrap/>
          </w:tcPr>
          <w:p w14:paraId="3DA3CBA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(0.2)</w:t>
            </w:r>
          </w:p>
        </w:tc>
        <w:tc>
          <w:tcPr>
            <w:tcW w:w="850" w:type="dxa"/>
            <w:noWrap/>
          </w:tcPr>
          <w:p w14:paraId="4FC90389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6D99833F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647330" w:rsidRPr="00776280" w14:paraId="2586711B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64D227D5" w14:textId="77777777" w:rsidR="00647330" w:rsidRPr="00647330" w:rsidRDefault="00647330" w:rsidP="00647330">
            <w:pPr>
              <w:pStyle w:val="HTMLVorformatiert"/>
              <w:rPr>
                <w:rFonts w:cstheme="minorHAnsi"/>
                <w:i/>
                <w:color w:val="000000"/>
                <w:highlight w:val="yellow"/>
                <w:lang w:val="en-US"/>
              </w:rPr>
            </w:pPr>
            <w:r w:rsidRPr="00647330">
              <w:rPr>
                <w:rFonts w:asciiTheme="minorHAnsi" w:hAnsiTheme="minorHAnsi" w:cstheme="minorHAnsi"/>
                <w:i/>
                <w:color w:val="000000"/>
                <w:highlight w:val="yellow"/>
                <w:lang w:val="en-US"/>
              </w:rPr>
              <w:t>ventricular tachycardia/ ventricular fibrillation</w:t>
            </w:r>
          </w:p>
        </w:tc>
        <w:tc>
          <w:tcPr>
            <w:tcW w:w="1134" w:type="dxa"/>
            <w:noWrap/>
          </w:tcPr>
          <w:p w14:paraId="6D4EF370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(0.1)</w:t>
            </w:r>
          </w:p>
        </w:tc>
        <w:tc>
          <w:tcPr>
            <w:tcW w:w="1134" w:type="dxa"/>
            <w:noWrap/>
          </w:tcPr>
          <w:p w14:paraId="08DE0075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 (0.6)</w:t>
            </w:r>
          </w:p>
        </w:tc>
        <w:tc>
          <w:tcPr>
            <w:tcW w:w="850" w:type="dxa"/>
            <w:noWrap/>
          </w:tcPr>
          <w:p w14:paraId="47C44A37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0600548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0EB78B2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 (0.1)</w:t>
            </w:r>
          </w:p>
        </w:tc>
        <w:tc>
          <w:tcPr>
            <w:tcW w:w="1134" w:type="dxa"/>
            <w:noWrap/>
          </w:tcPr>
          <w:p w14:paraId="32630607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 (0.6)</w:t>
            </w:r>
          </w:p>
        </w:tc>
        <w:tc>
          <w:tcPr>
            <w:tcW w:w="850" w:type="dxa"/>
            <w:noWrap/>
          </w:tcPr>
          <w:p w14:paraId="1BEB1BB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2593789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776932" w:rsidRPr="00776280" w14:paraId="4CC9FF95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31ADE563" w14:textId="77777777" w:rsidR="00776932" w:rsidRPr="00647330" w:rsidRDefault="00776932" w:rsidP="00776932">
            <w:pPr>
              <w:pStyle w:val="HTMLVorformatiert"/>
              <w:rPr>
                <w:rFonts w:asciiTheme="minorHAnsi" w:hAnsiTheme="minorHAnsi" w:cstheme="minorHAnsi"/>
                <w:i/>
                <w:color w:val="000000"/>
                <w:highlight w:val="yellow"/>
                <w:lang w:val="en-US"/>
              </w:rPr>
            </w:pPr>
            <w:r w:rsidRPr="00647330">
              <w:rPr>
                <w:rFonts w:asciiTheme="minorHAnsi" w:hAnsiTheme="minorHAnsi" w:cstheme="minorHAnsi"/>
                <w:i/>
                <w:color w:val="000000"/>
                <w:highlight w:val="yellow"/>
                <w:lang w:val="en-US"/>
              </w:rPr>
              <w:t>other type / unknown</w:t>
            </w:r>
          </w:p>
        </w:tc>
        <w:tc>
          <w:tcPr>
            <w:tcW w:w="1134" w:type="dxa"/>
            <w:noWrap/>
          </w:tcPr>
          <w:p w14:paraId="7745D2DD" w14:textId="77777777" w:rsidR="00776932" w:rsidRPr="003B451E" w:rsidRDefault="00CA1A7E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12 (1.1)</w:t>
            </w:r>
          </w:p>
        </w:tc>
        <w:tc>
          <w:tcPr>
            <w:tcW w:w="1134" w:type="dxa"/>
            <w:noWrap/>
          </w:tcPr>
          <w:p w14:paraId="4CB76890" w14:textId="77777777" w:rsidR="00776932" w:rsidRPr="003B451E" w:rsidRDefault="00CA1A7E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22 (3.0)</w:t>
            </w:r>
          </w:p>
        </w:tc>
        <w:tc>
          <w:tcPr>
            <w:tcW w:w="850" w:type="dxa"/>
            <w:noWrap/>
          </w:tcPr>
          <w:p w14:paraId="333334F4" w14:textId="77777777" w:rsidR="00776932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E8349E9" w14:textId="77777777" w:rsidR="00776932" w:rsidRPr="003B451E" w:rsidRDefault="00776932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1DB73E3F" w14:textId="77777777" w:rsidR="00776932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13 (1.0)</w:t>
            </w:r>
          </w:p>
        </w:tc>
        <w:tc>
          <w:tcPr>
            <w:tcW w:w="1134" w:type="dxa"/>
            <w:noWrap/>
          </w:tcPr>
          <w:p w14:paraId="19DBBF1F" w14:textId="77777777" w:rsidR="00776932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21 (3.3)</w:t>
            </w:r>
          </w:p>
        </w:tc>
        <w:tc>
          <w:tcPr>
            <w:tcW w:w="850" w:type="dxa"/>
            <w:noWrap/>
          </w:tcPr>
          <w:p w14:paraId="1E3FBFA3" w14:textId="77777777" w:rsidR="00776932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-</w:t>
            </w:r>
          </w:p>
        </w:tc>
        <w:tc>
          <w:tcPr>
            <w:tcW w:w="709" w:type="dxa"/>
            <w:noWrap/>
          </w:tcPr>
          <w:p w14:paraId="0EA78C9C" w14:textId="77777777" w:rsidR="00776932" w:rsidRPr="003B451E" w:rsidRDefault="00776932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</w:p>
        </w:tc>
      </w:tr>
      <w:tr w:rsidR="00647330" w:rsidRPr="00776280" w14:paraId="3228AE6D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7C5ED8D5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 xml:space="preserve">days in intensive care </w:t>
            </w:r>
          </w:p>
        </w:tc>
        <w:tc>
          <w:tcPr>
            <w:tcW w:w="1134" w:type="dxa"/>
            <w:noWrap/>
          </w:tcPr>
          <w:p w14:paraId="5DB15E2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2.7 (4.2)</w:t>
            </w:r>
          </w:p>
        </w:tc>
        <w:tc>
          <w:tcPr>
            <w:tcW w:w="1134" w:type="dxa"/>
            <w:noWrap/>
          </w:tcPr>
          <w:p w14:paraId="7877262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4.5 (7.1)</w:t>
            </w:r>
          </w:p>
        </w:tc>
        <w:tc>
          <w:tcPr>
            <w:tcW w:w="850" w:type="dxa"/>
            <w:noWrap/>
          </w:tcPr>
          <w:p w14:paraId="0E00D59C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510F70F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86D0BB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2.8 (4.5)</w:t>
            </w:r>
          </w:p>
        </w:tc>
        <w:tc>
          <w:tcPr>
            <w:tcW w:w="1134" w:type="dxa"/>
            <w:noWrap/>
          </w:tcPr>
          <w:p w14:paraId="6A676BD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4.7 (7.2)</w:t>
            </w:r>
          </w:p>
        </w:tc>
        <w:tc>
          <w:tcPr>
            <w:tcW w:w="850" w:type="dxa"/>
            <w:noWrap/>
          </w:tcPr>
          <w:p w14:paraId="1CA0A9FD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5AA6200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6169</w:t>
            </w:r>
          </w:p>
        </w:tc>
      </w:tr>
      <w:tr w:rsidR="00647330" w:rsidRPr="00776280" w14:paraId="7208C50D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5DB8504E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any in-hospital complication</w:t>
            </w:r>
          </w:p>
        </w:tc>
        <w:tc>
          <w:tcPr>
            <w:tcW w:w="1134" w:type="dxa"/>
            <w:noWrap/>
          </w:tcPr>
          <w:p w14:paraId="02EDAFD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398 (9.9)</w:t>
            </w:r>
          </w:p>
        </w:tc>
        <w:tc>
          <w:tcPr>
            <w:tcW w:w="1134" w:type="dxa"/>
            <w:noWrap/>
          </w:tcPr>
          <w:p w14:paraId="737F3CA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378 (15.7)</w:t>
            </w:r>
          </w:p>
        </w:tc>
        <w:tc>
          <w:tcPr>
            <w:tcW w:w="850" w:type="dxa"/>
            <w:noWrap/>
          </w:tcPr>
          <w:p w14:paraId="73465D9B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D82082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07FC252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436 (9.9)</w:t>
            </w:r>
          </w:p>
        </w:tc>
        <w:tc>
          <w:tcPr>
            <w:tcW w:w="1134" w:type="dxa"/>
            <w:noWrap/>
          </w:tcPr>
          <w:p w14:paraId="304E8AE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340 (16.6)</w:t>
            </w:r>
          </w:p>
        </w:tc>
        <w:tc>
          <w:tcPr>
            <w:tcW w:w="850" w:type="dxa"/>
            <w:noWrap/>
          </w:tcPr>
          <w:p w14:paraId="50335B7E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5D49C49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5AD14F67" w14:textId="77777777" w:rsidTr="00C9718B">
        <w:trPr>
          <w:trHeight w:val="284"/>
        </w:trPr>
        <w:tc>
          <w:tcPr>
            <w:tcW w:w="2122" w:type="dxa"/>
            <w:noWrap/>
            <w:vAlign w:val="center"/>
          </w:tcPr>
          <w:p w14:paraId="557C73E4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In-hospital complication: cardiogenic shock</w:t>
            </w:r>
          </w:p>
        </w:tc>
        <w:tc>
          <w:tcPr>
            <w:tcW w:w="1134" w:type="dxa"/>
            <w:noWrap/>
          </w:tcPr>
          <w:p w14:paraId="2276C886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32 (0.8)</w:t>
            </w:r>
          </w:p>
        </w:tc>
        <w:tc>
          <w:tcPr>
            <w:tcW w:w="1134" w:type="dxa"/>
            <w:noWrap/>
          </w:tcPr>
          <w:p w14:paraId="41F7763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109 (4.5)</w:t>
            </w:r>
          </w:p>
        </w:tc>
        <w:tc>
          <w:tcPr>
            <w:tcW w:w="850" w:type="dxa"/>
            <w:noWrap/>
          </w:tcPr>
          <w:p w14:paraId="4D7F55BA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908A56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BBF0CCE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41 (0.9)</w:t>
            </w:r>
          </w:p>
        </w:tc>
        <w:tc>
          <w:tcPr>
            <w:tcW w:w="1134" w:type="dxa"/>
            <w:noWrap/>
          </w:tcPr>
          <w:p w14:paraId="7B5B1C3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100 (4.9)</w:t>
            </w:r>
          </w:p>
        </w:tc>
        <w:tc>
          <w:tcPr>
            <w:tcW w:w="850" w:type="dxa"/>
            <w:noWrap/>
          </w:tcPr>
          <w:p w14:paraId="71575574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3E7648BD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6437</w:t>
            </w:r>
          </w:p>
        </w:tc>
      </w:tr>
      <w:tr w:rsidR="00776932" w:rsidRPr="00776280" w14:paraId="705E44CE" w14:textId="77777777" w:rsidTr="005071E6">
        <w:trPr>
          <w:trHeight w:val="300"/>
        </w:trPr>
        <w:tc>
          <w:tcPr>
            <w:tcW w:w="9776" w:type="dxa"/>
            <w:gridSpan w:val="9"/>
            <w:noWrap/>
            <w:vAlign w:val="center"/>
          </w:tcPr>
          <w:p w14:paraId="2AE00CF8" w14:textId="77777777" w:rsidR="00776932" w:rsidRPr="00647330" w:rsidRDefault="00776932" w:rsidP="00776932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left ventricular EF</w:t>
            </w:r>
          </w:p>
        </w:tc>
      </w:tr>
      <w:tr w:rsidR="00647330" w:rsidRPr="00776280" w14:paraId="33C45191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B82944F" w14:textId="6CAB588A" w:rsidR="00647330" w:rsidRPr="00647330" w:rsidRDefault="00FB4157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≤</w:t>
            </w:r>
            <w:r w:rsidR="00647330"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 xml:space="preserve"> 30%</w:t>
            </w:r>
          </w:p>
        </w:tc>
        <w:tc>
          <w:tcPr>
            <w:tcW w:w="1134" w:type="dxa"/>
            <w:noWrap/>
            <w:hideMark/>
          </w:tcPr>
          <w:p w14:paraId="0B80961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87 (2.2)</w:t>
            </w:r>
          </w:p>
        </w:tc>
        <w:tc>
          <w:tcPr>
            <w:tcW w:w="1134" w:type="dxa"/>
            <w:noWrap/>
            <w:hideMark/>
          </w:tcPr>
          <w:p w14:paraId="5F0B69F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219 (9.1)</w:t>
            </w:r>
          </w:p>
        </w:tc>
        <w:tc>
          <w:tcPr>
            <w:tcW w:w="850" w:type="dxa"/>
            <w:noWrap/>
            <w:hideMark/>
          </w:tcPr>
          <w:p w14:paraId="53EC1E1D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244C170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61C2EE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106 (2.4)</w:t>
            </w:r>
          </w:p>
        </w:tc>
        <w:tc>
          <w:tcPr>
            <w:tcW w:w="1134" w:type="dxa"/>
            <w:noWrap/>
            <w:hideMark/>
          </w:tcPr>
          <w:p w14:paraId="523F1E3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200 (9.7)</w:t>
            </w:r>
          </w:p>
        </w:tc>
        <w:tc>
          <w:tcPr>
            <w:tcW w:w="850" w:type="dxa"/>
            <w:noWrap/>
          </w:tcPr>
          <w:p w14:paraId="5A7711D3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24F3B06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6D9B18E1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D79E6D8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&gt; 30%</w:t>
            </w:r>
          </w:p>
        </w:tc>
        <w:tc>
          <w:tcPr>
            <w:tcW w:w="1134" w:type="dxa"/>
            <w:noWrap/>
            <w:hideMark/>
          </w:tcPr>
          <w:p w14:paraId="1899A4A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3061 (76)</w:t>
            </w:r>
          </w:p>
        </w:tc>
        <w:tc>
          <w:tcPr>
            <w:tcW w:w="1134" w:type="dxa"/>
            <w:noWrap/>
            <w:hideMark/>
          </w:tcPr>
          <w:p w14:paraId="594EF07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1605 (66.5)</w:t>
            </w:r>
          </w:p>
        </w:tc>
        <w:tc>
          <w:tcPr>
            <w:tcW w:w="850" w:type="dxa"/>
            <w:noWrap/>
            <w:hideMark/>
          </w:tcPr>
          <w:p w14:paraId="446ADAF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5260281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DEF418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3339 (76.1)</w:t>
            </w:r>
          </w:p>
        </w:tc>
        <w:tc>
          <w:tcPr>
            <w:tcW w:w="1134" w:type="dxa"/>
            <w:noWrap/>
            <w:hideMark/>
          </w:tcPr>
          <w:p w14:paraId="6EB1372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1327 (64.7)</w:t>
            </w:r>
          </w:p>
        </w:tc>
        <w:tc>
          <w:tcPr>
            <w:tcW w:w="850" w:type="dxa"/>
            <w:noWrap/>
            <w:hideMark/>
          </w:tcPr>
          <w:p w14:paraId="1F9D909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7AC1886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0611A827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2166FF0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 xml:space="preserve">no information on EF </w:t>
            </w:r>
          </w:p>
        </w:tc>
        <w:tc>
          <w:tcPr>
            <w:tcW w:w="1134" w:type="dxa"/>
            <w:noWrap/>
            <w:hideMark/>
          </w:tcPr>
          <w:p w14:paraId="61D1424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877 (21.8)</w:t>
            </w:r>
          </w:p>
        </w:tc>
        <w:tc>
          <w:tcPr>
            <w:tcW w:w="1134" w:type="dxa"/>
            <w:noWrap/>
            <w:hideMark/>
          </w:tcPr>
          <w:p w14:paraId="33E93E0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588 (24.4)</w:t>
            </w:r>
          </w:p>
        </w:tc>
        <w:tc>
          <w:tcPr>
            <w:tcW w:w="850" w:type="dxa"/>
            <w:noWrap/>
            <w:hideMark/>
          </w:tcPr>
          <w:p w14:paraId="15FDFD12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BE2638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711BAB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940 (21.4)</w:t>
            </w:r>
          </w:p>
        </w:tc>
        <w:tc>
          <w:tcPr>
            <w:tcW w:w="1134" w:type="dxa"/>
            <w:noWrap/>
            <w:hideMark/>
          </w:tcPr>
          <w:p w14:paraId="0E33E10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525 (25.6)</w:t>
            </w:r>
          </w:p>
        </w:tc>
        <w:tc>
          <w:tcPr>
            <w:tcW w:w="850" w:type="dxa"/>
            <w:noWrap/>
            <w:hideMark/>
          </w:tcPr>
          <w:p w14:paraId="774DBE3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7C87F01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776932" w:rsidRPr="00776280" w14:paraId="54F3436D" w14:textId="77777777" w:rsidTr="005071E6">
        <w:trPr>
          <w:trHeight w:val="300"/>
        </w:trPr>
        <w:tc>
          <w:tcPr>
            <w:tcW w:w="9776" w:type="dxa"/>
            <w:gridSpan w:val="9"/>
            <w:noWrap/>
            <w:vAlign w:val="center"/>
          </w:tcPr>
          <w:p w14:paraId="6E6C89E7" w14:textId="77777777" w:rsidR="00776932" w:rsidRPr="00647330" w:rsidRDefault="00776932" w:rsidP="00776932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Kidney function</w:t>
            </w:r>
          </w:p>
        </w:tc>
      </w:tr>
      <w:tr w:rsidR="00647330" w:rsidRPr="00776280" w14:paraId="791D4DF3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36E84A4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&gt; 60 (ml/min/1.73m²)</w:t>
            </w:r>
          </w:p>
        </w:tc>
        <w:tc>
          <w:tcPr>
            <w:tcW w:w="1134" w:type="dxa"/>
            <w:noWrap/>
            <w:hideMark/>
          </w:tcPr>
          <w:p w14:paraId="11E34B77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2247 (55.8)</w:t>
            </w:r>
          </w:p>
        </w:tc>
        <w:tc>
          <w:tcPr>
            <w:tcW w:w="1134" w:type="dxa"/>
            <w:noWrap/>
            <w:hideMark/>
          </w:tcPr>
          <w:p w14:paraId="57D2DD6F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1041 (43.2)</w:t>
            </w:r>
          </w:p>
        </w:tc>
        <w:tc>
          <w:tcPr>
            <w:tcW w:w="850" w:type="dxa"/>
            <w:noWrap/>
            <w:hideMark/>
          </w:tcPr>
          <w:p w14:paraId="4F85D6EC" w14:textId="77777777" w:rsidR="00647330" w:rsidRPr="00C9718B" w:rsidRDefault="00C9718B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5C92EF47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0BF264F1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2452 (55.9)</w:t>
            </w:r>
          </w:p>
        </w:tc>
        <w:tc>
          <w:tcPr>
            <w:tcW w:w="1134" w:type="dxa"/>
            <w:noWrap/>
            <w:hideMark/>
          </w:tcPr>
          <w:p w14:paraId="6D172579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836 (40.7)</w:t>
            </w:r>
          </w:p>
        </w:tc>
        <w:tc>
          <w:tcPr>
            <w:tcW w:w="850" w:type="dxa"/>
            <w:noWrap/>
          </w:tcPr>
          <w:p w14:paraId="2C058E71" w14:textId="77777777" w:rsidR="00647330" w:rsidRPr="00C9718B" w:rsidRDefault="00C9718B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</w:tcPr>
          <w:p w14:paraId="6C3645B6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5C656787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744466C6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30-60 (ml/min/1.73m²)</w:t>
            </w:r>
          </w:p>
        </w:tc>
        <w:tc>
          <w:tcPr>
            <w:tcW w:w="1134" w:type="dxa"/>
            <w:noWrap/>
            <w:hideMark/>
          </w:tcPr>
          <w:p w14:paraId="7F27B1BD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708 (17.6)</w:t>
            </w:r>
          </w:p>
        </w:tc>
        <w:tc>
          <w:tcPr>
            <w:tcW w:w="1134" w:type="dxa"/>
            <w:noWrap/>
            <w:hideMark/>
          </w:tcPr>
          <w:p w14:paraId="30DA8A96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654 (27.1)</w:t>
            </w:r>
          </w:p>
        </w:tc>
        <w:tc>
          <w:tcPr>
            <w:tcW w:w="850" w:type="dxa"/>
            <w:noWrap/>
            <w:hideMark/>
          </w:tcPr>
          <w:p w14:paraId="4B0357C3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5A4AA150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7C1B7338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742 (16.9)</w:t>
            </w:r>
          </w:p>
        </w:tc>
        <w:tc>
          <w:tcPr>
            <w:tcW w:w="1134" w:type="dxa"/>
            <w:noWrap/>
            <w:hideMark/>
          </w:tcPr>
          <w:p w14:paraId="44202088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620 (30.2)</w:t>
            </w:r>
          </w:p>
        </w:tc>
        <w:tc>
          <w:tcPr>
            <w:tcW w:w="850" w:type="dxa"/>
            <w:noWrap/>
            <w:hideMark/>
          </w:tcPr>
          <w:p w14:paraId="1F8CDE8B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7A424BDD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068984C7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394184D4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eGFR &lt;30 (ml/min/1.73m²)</w:t>
            </w:r>
          </w:p>
        </w:tc>
        <w:tc>
          <w:tcPr>
            <w:tcW w:w="1134" w:type="dxa"/>
            <w:noWrap/>
            <w:hideMark/>
          </w:tcPr>
          <w:p w14:paraId="21918A3D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137 (3.4)</w:t>
            </w:r>
          </w:p>
        </w:tc>
        <w:tc>
          <w:tcPr>
            <w:tcW w:w="1134" w:type="dxa"/>
            <w:noWrap/>
            <w:hideMark/>
          </w:tcPr>
          <w:p w14:paraId="67711C1A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190 (7.9)</w:t>
            </w:r>
          </w:p>
        </w:tc>
        <w:tc>
          <w:tcPr>
            <w:tcW w:w="850" w:type="dxa"/>
            <w:noWrap/>
            <w:hideMark/>
          </w:tcPr>
          <w:p w14:paraId="794FF865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0BF92A90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70E29121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152 (3.5)</w:t>
            </w:r>
          </w:p>
        </w:tc>
        <w:tc>
          <w:tcPr>
            <w:tcW w:w="1134" w:type="dxa"/>
            <w:noWrap/>
            <w:hideMark/>
          </w:tcPr>
          <w:p w14:paraId="3EE68F62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175 (8.5)</w:t>
            </w:r>
          </w:p>
        </w:tc>
        <w:tc>
          <w:tcPr>
            <w:tcW w:w="850" w:type="dxa"/>
            <w:noWrap/>
            <w:hideMark/>
          </w:tcPr>
          <w:p w14:paraId="2E1767C3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</w:tcPr>
          <w:p w14:paraId="52F4706A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08972BD0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4B779D7" w14:textId="77777777" w:rsidR="00647330" w:rsidRPr="00647330" w:rsidRDefault="00647330" w:rsidP="00C9718B">
            <w:pPr>
              <w:spacing w:line="36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i/>
                <w:color w:val="000000"/>
                <w:sz w:val="20"/>
                <w:szCs w:val="20"/>
                <w:lang w:val="en-US" w:eastAsia="de-DE"/>
              </w:rPr>
              <w:t>missing information on eGFR</w:t>
            </w:r>
          </w:p>
        </w:tc>
        <w:tc>
          <w:tcPr>
            <w:tcW w:w="1134" w:type="dxa"/>
            <w:noWrap/>
            <w:hideMark/>
          </w:tcPr>
          <w:p w14:paraId="6DCA2C1B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933 (23.2)</w:t>
            </w:r>
          </w:p>
        </w:tc>
        <w:tc>
          <w:tcPr>
            <w:tcW w:w="1134" w:type="dxa"/>
            <w:noWrap/>
            <w:hideMark/>
          </w:tcPr>
          <w:p w14:paraId="000B0372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527 (21.8)</w:t>
            </w:r>
          </w:p>
        </w:tc>
        <w:tc>
          <w:tcPr>
            <w:tcW w:w="850" w:type="dxa"/>
            <w:noWrap/>
            <w:hideMark/>
          </w:tcPr>
          <w:p w14:paraId="418FD4CD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5E392A4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467D80B5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1039 (23.7)</w:t>
            </w:r>
          </w:p>
        </w:tc>
        <w:tc>
          <w:tcPr>
            <w:tcW w:w="1134" w:type="dxa"/>
            <w:noWrap/>
            <w:hideMark/>
          </w:tcPr>
          <w:p w14:paraId="57BF8581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421 (20.5)</w:t>
            </w:r>
          </w:p>
        </w:tc>
        <w:tc>
          <w:tcPr>
            <w:tcW w:w="850" w:type="dxa"/>
            <w:noWrap/>
            <w:hideMark/>
          </w:tcPr>
          <w:p w14:paraId="69719953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461401D5" w14:textId="77777777" w:rsidR="00647330" w:rsidRPr="00C9718B" w:rsidRDefault="00647330" w:rsidP="00C9718B">
            <w:pPr>
              <w:spacing w:line="360" w:lineRule="auto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</w:tr>
      <w:tr w:rsidR="00647330" w:rsidRPr="00776280" w14:paraId="4E544CCB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A787F77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peak CK-MB (U/L)</w:t>
            </w:r>
          </w:p>
        </w:tc>
        <w:tc>
          <w:tcPr>
            <w:tcW w:w="1134" w:type="dxa"/>
            <w:noWrap/>
            <w:hideMark/>
          </w:tcPr>
          <w:p w14:paraId="6BBEB4D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60.2 (76.2)</w:t>
            </w:r>
          </w:p>
        </w:tc>
        <w:tc>
          <w:tcPr>
            <w:tcW w:w="1134" w:type="dxa"/>
            <w:noWrap/>
            <w:hideMark/>
          </w:tcPr>
          <w:p w14:paraId="0E2CC0A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70.9 (103.9)</w:t>
            </w:r>
          </w:p>
        </w:tc>
        <w:tc>
          <w:tcPr>
            <w:tcW w:w="850" w:type="dxa"/>
            <w:noWrap/>
            <w:hideMark/>
          </w:tcPr>
          <w:p w14:paraId="65E775A5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B9936D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5406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FDAF37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61.6 (77.4)</w:t>
            </w:r>
          </w:p>
        </w:tc>
        <w:tc>
          <w:tcPr>
            <w:tcW w:w="1134" w:type="dxa"/>
            <w:noWrap/>
            <w:hideMark/>
          </w:tcPr>
          <w:p w14:paraId="4DBBBA3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69.9 (106.6)</w:t>
            </w:r>
          </w:p>
        </w:tc>
        <w:tc>
          <w:tcPr>
            <w:tcW w:w="850" w:type="dxa"/>
            <w:noWrap/>
            <w:hideMark/>
          </w:tcPr>
          <w:p w14:paraId="35E44FA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0.0012</w:t>
            </w:r>
          </w:p>
        </w:tc>
        <w:tc>
          <w:tcPr>
            <w:tcW w:w="709" w:type="dxa"/>
            <w:noWrap/>
            <w:hideMark/>
          </w:tcPr>
          <w:p w14:paraId="12CFF0C4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5406</w:t>
            </w:r>
          </w:p>
        </w:tc>
      </w:tr>
      <w:tr w:rsidR="00647330" w:rsidRPr="00776280" w14:paraId="16154F80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1312ED6D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peak CRP levels (mg/l)</w:t>
            </w:r>
          </w:p>
        </w:tc>
        <w:tc>
          <w:tcPr>
            <w:tcW w:w="1134" w:type="dxa"/>
            <w:noWrap/>
            <w:hideMark/>
          </w:tcPr>
          <w:p w14:paraId="582B34B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6.5 (8.3)</w:t>
            </w:r>
          </w:p>
        </w:tc>
        <w:tc>
          <w:tcPr>
            <w:tcW w:w="1134" w:type="dxa"/>
            <w:noWrap/>
            <w:hideMark/>
          </w:tcPr>
          <w:p w14:paraId="0C92C46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9.8 (9.6)</w:t>
            </w:r>
          </w:p>
        </w:tc>
        <w:tc>
          <w:tcPr>
            <w:tcW w:w="850" w:type="dxa"/>
            <w:noWrap/>
            <w:hideMark/>
          </w:tcPr>
          <w:p w14:paraId="75845390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7086C07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6188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7C92402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6.5 (8.3)</w:t>
            </w:r>
          </w:p>
        </w:tc>
        <w:tc>
          <w:tcPr>
            <w:tcW w:w="1134" w:type="dxa"/>
            <w:noWrap/>
            <w:hideMark/>
          </w:tcPr>
          <w:p w14:paraId="11B4683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10.2 (9.7)</w:t>
            </w:r>
          </w:p>
        </w:tc>
        <w:tc>
          <w:tcPr>
            <w:tcW w:w="850" w:type="dxa"/>
            <w:noWrap/>
            <w:hideMark/>
          </w:tcPr>
          <w:p w14:paraId="510FFC65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6D52A1C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6188</w:t>
            </w:r>
          </w:p>
        </w:tc>
      </w:tr>
      <w:tr w:rsidR="00776932" w:rsidRPr="00776280" w14:paraId="33049A76" w14:textId="77777777" w:rsidTr="005071E6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center"/>
          </w:tcPr>
          <w:p w14:paraId="4A978CE2" w14:textId="77777777" w:rsidR="00776932" w:rsidRPr="00647330" w:rsidRDefault="00776932" w:rsidP="00776932">
            <w:pPr>
              <w:spacing w:before="120"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Treatment</w:t>
            </w:r>
          </w:p>
        </w:tc>
      </w:tr>
      <w:tr w:rsidR="00647330" w:rsidRPr="00776280" w14:paraId="191DD297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52A66AF8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PCI</w:t>
            </w:r>
          </w:p>
        </w:tc>
        <w:tc>
          <w:tcPr>
            <w:tcW w:w="1134" w:type="dxa"/>
            <w:noWrap/>
            <w:hideMark/>
          </w:tcPr>
          <w:p w14:paraId="55629E9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2756 (68.5)</w:t>
            </w:r>
          </w:p>
        </w:tc>
        <w:tc>
          <w:tcPr>
            <w:tcW w:w="1134" w:type="dxa"/>
            <w:noWrap/>
            <w:hideMark/>
          </w:tcPr>
          <w:p w14:paraId="436AA8F3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1290 (53.5)</w:t>
            </w:r>
          </w:p>
        </w:tc>
        <w:tc>
          <w:tcPr>
            <w:tcW w:w="850" w:type="dxa"/>
            <w:noWrap/>
            <w:hideMark/>
          </w:tcPr>
          <w:p w14:paraId="6DE03E8D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4ECCA3F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1BBB984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2991 (68.2)</w:t>
            </w:r>
          </w:p>
        </w:tc>
        <w:tc>
          <w:tcPr>
            <w:tcW w:w="1134" w:type="dxa"/>
            <w:noWrap/>
            <w:hideMark/>
          </w:tcPr>
          <w:p w14:paraId="06CE535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1055 (51.4)</w:t>
            </w:r>
          </w:p>
        </w:tc>
        <w:tc>
          <w:tcPr>
            <w:tcW w:w="850" w:type="dxa"/>
            <w:noWrap/>
            <w:hideMark/>
          </w:tcPr>
          <w:p w14:paraId="3460A94B" w14:textId="77777777" w:rsidR="00647330" w:rsidRPr="00C9718B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</w:rPr>
              <w:t>&lt; 0.001</w:t>
            </w:r>
          </w:p>
        </w:tc>
        <w:tc>
          <w:tcPr>
            <w:tcW w:w="709" w:type="dxa"/>
            <w:noWrap/>
            <w:hideMark/>
          </w:tcPr>
          <w:p w14:paraId="7B4B76E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5B47A61D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2824ADC5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  <w:t>Bypass therapy</w:t>
            </w:r>
          </w:p>
        </w:tc>
        <w:tc>
          <w:tcPr>
            <w:tcW w:w="1134" w:type="dxa"/>
            <w:noWrap/>
            <w:hideMark/>
          </w:tcPr>
          <w:p w14:paraId="222B19E9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656 (16.3)</w:t>
            </w:r>
          </w:p>
        </w:tc>
        <w:tc>
          <w:tcPr>
            <w:tcW w:w="1134" w:type="dxa"/>
            <w:noWrap/>
            <w:hideMark/>
          </w:tcPr>
          <w:p w14:paraId="6A8DD416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466 (19.3)</w:t>
            </w:r>
          </w:p>
        </w:tc>
        <w:tc>
          <w:tcPr>
            <w:tcW w:w="850" w:type="dxa"/>
            <w:noWrap/>
            <w:hideMark/>
          </w:tcPr>
          <w:p w14:paraId="5E0E4507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0.0022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647B131B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6098CC6C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728 (16.6)</w:t>
            </w:r>
          </w:p>
        </w:tc>
        <w:tc>
          <w:tcPr>
            <w:tcW w:w="1134" w:type="dxa"/>
            <w:noWrap/>
            <w:hideMark/>
          </w:tcPr>
          <w:p w14:paraId="60E72E5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394 (19.2)</w:t>
            </w:r>
          </w:p>
        </w:tc>
        <w:tc>
          <w:tcPr>
            <w:tcW w:w="850" w:type="dxa"/>
            <w:noWrap/>
            <w:hideMark/>
          </w:tcPr>
          <w:p w14:paraId="1FEA8B8A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0.0115</w:t>
            </w:r>
          </w:p>
        </w:tc>
        <w:tc>
          <w:tcPr>
            <w:tcW w:w="709" w:type="dxa"/>
            <w:noWrap/>
            <w:hideMark/>
          </w:tcPr>
          <w:p w14:paraId="03F7FA3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5E684067" w14:textId="77777777" w:rsidTr="00C9718B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66BC89F7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i.v.</w:t>
            </w:r>
            <w:proofErr w:type="spellEnd"/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 xml:space="preserve"> thrombolysis therapy</w:t>
            </w:r>
          </w:p>
        </w:tc>
        <w:tc>
          <w:tcPr>
            <w:tcW w:w="1134" w:type="dxa"/>
            <w:noWrap/>
            <w:hideMark/>
          </w:tcPr>
          <w:p w14:paraId="6A05A3FE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63 (1.6)</w:t>
            </w:r>
          </w:p>
        </w:tc>
        <w:tc>
          <w:tcPr>
            <w:tcW w:w="1134" w:type="dxa"/>
            <w:noWrap/>
            <w:hideMark/>
          </w:tcPr>
          <w:p w14:paraId="75712A40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32 (1.3)</w:t>
            </w:r>
          </w:p>
        </w:tc>
        <w:tc>
          <w:tcPr>
            <w:tcW w:w="850" w:type="dxa"/>
            <w:noWrap/>
            <w:hideMark/>
          </w:tcPr>
          <w:p w14:paraId="116ED76F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0.5084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  <w:hideMark/>
          </w:tcPr>
          <w:p w14:paraId="644B6C4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  <w:hideMark/>
          </w:tcPr>
          <w:p w14:paraId="3C86C1E8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72 (1.6)</w:t>
            </w:r>
          </w:p>
        </w:tc>
        <w:tc>
          <w:tcPr>
            <w:tcW w:w="1134" w:type="dxa"/>
            <w:noWrap/>
            <w:hideMark/>
          </w:tcPr>
          <w:p w14:paraId="18C9A565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23 (1.1)</w:t>
            </w:r>
          </w:p>
        </w:tc>
        <w:tc>
          <w:tcPr>
            <w:tcW w:w="850" w:type="dxa"/>
            <w:noWrap/>
            <w:hideMark/>
          </w:tcPr>
          <w:p w14:paraId="0ADACB71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0.1324</w:t>
            </w:r>
          </w:p>
        </w:tc>
        <w:tc>
          <w:tcPr>
            <w:tcW w:w="709" w:type="dxa"/>
            <w:noWrap/>
            <w:hideMark/>
          </w:tcPr>
          <w:p w14:paraId="06BB66ED" w14:textId="77777777" w:rsidR="00647330" w:rsidRPr="00C9718B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</w:rPr>
            </w:pPr>
            <w:r w:rsidRPr="00C9718B">
              <w:rPr>
                <w:rFonts w:ascii="Calibri" w:hAnsi="Calibri" w:cs="Calibri"/>
                <w:i/>
                <w:color w:val="000000"/>
                <w:sz w:val="20"/>
              </w:rPr>
              <w:t>6437</w:t>
            </w:r>
          </w:p>
        </w:tc>
      </w:tr>
      <w:tr w:rsidR="00647330" w:rsidRPr="00776280" w14:paraId="2CF7032C" w14:textId="77777777" w:rsidTr="00C9718B">
        <w:trPr>
          <w:trHeight w:val="300"/>
        </w:trPr>
        <w:tc>
          <w:tcPr>
            <w:tcW w:w="2122" w:type="dxa"/>
            <w:noWrap/>
            <w:vAlign w:val="center"/>
          </w:tcPr>
          <w:p w14:paraId="607B92FF" w14:textId="77777777" w:rsidR="00647330" w:rsidRPr="00647330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Any reperfusion therapy</w:t>
            </w:r>
          </w:p>
        </w:tc>
        <w:tc>
          <w:tcPr>
            <w:tcW w:w="1134" w:type="dxa"/>
            <w:noWrap/>
          </w:tcPr>
          <w:p w14:paraId="7FC329D5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3372 (83.8)</w:t>
            </w:r>
          </w:p>
        </w:tc>
        <w:tc>
          <w:tcPr>
            <w:tcW w:w="1134" w:type="dxa"/>
            <w:noWrap/>
          </w:tcPr>
          <w:p w14:paraId="7D28D17A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1741 (72.2)</w:t>
            </w:r>
          </w:p>
        </w:tc>
        <w:tc>
          <w:tcPr>
            <w:tcW w:w="850" w:type="dxa"/>
            <w:noWrap/>
          </w:tcPr>
          <w:p w14:paraId="21F93453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7059297E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6437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2799C2B5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3677 (83.9)</w:t>
            </w:r>
          </w:p>
        </w:tc>
        <w:tc>
          <w:tcPr>
            <w:tcW w:w="1134" w:type="dxa"/>
            <w:noWrap/>
          </w:tcPr>
          <w:p w14:paraId="50CF5E03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1436 (70)</w:t>
            </w:r>
          </w:p>
        </w:tc>
        <w:tc>
          <w:tcPr>
            <w:tcW w:w="850" w:type="dxa"/>
            <w:noWrap/>
          </w:tcPr>
          <w:p w14:paraId="3E568523" w14:textId="77777777" w:rsidR="00647330" w:rsidRPr="003B451E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183E66B6" w14:textId="77777777" w:rsidR="00647330" w:rsidRPr="003B451E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3B451E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6437</w:t>
            </w:r>
          </w:p>
        </w:tc>
      </w:tr>
      <w:tr w:rsidR="00776932" w:rsidRPr="00776280" w14:paraId="3C9253AB" w14:textId="77777777" w:rsidTr="00776932">
        <w:trPr>
          <w:trHeight w:val="300"/>
        </w:trPr>
        <w:tc>
          <w:tcPr>
            <w:tcW w:w="9776" w:type="dxa"/>
            <w:gridSpan w:val="9"/>
            <w:shd w:val="clear" w:color="auto" w:fill="E7E6E6" w:themeFill="background2"/>
            <w:noWrap/>
            <w:vAlign w:val="center"/>
          </w:tcPr>
          <w:p w14:paraId="1B418B86" w14:textId="77777777" w:rsidR="00776932" w:rsidRPr="00647330" w:rsidRDefault="00776932" w:rsidP="00776932">
            <w:pPr>
              <w:spacing w:before="120" w:after="120" w:line="36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647330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Medication at discharge</w:t>
            </w:r>
          </w:p>
        </w:tc>
      </w:tr>
      <w:tr w:rsidR="00647330" w:rsidRPr="00776280" w14:paraId="0FD9DF74" w14:textId="77777777" w:rsidTr="00C9718B">
        <w:trPr>
          <w:trHeight w:val="300"/>
        </w:trPr>
        <w:tc>
          <w:tcPr>
            <w:tcW w:w="2122" w:type="dxa"/>
            <w:noWrap/>
          </w:tcPr>
          <w:p w14:paraId="54A0A59B" w14:textId="77777777" w:rsidR="00647330" w:rsidRPr="00F65532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F6553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ACE blockers</w:t>
            </w:r>
          </w:p>
        </w:tc>
        <w:tc>
          <w:tcPr>
            <w:tcW w:w="1134" w:type="dxa"/>
            <w:noWrap/>
          </w:tcPr>
          <w:p w14:paraId="31FE0706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2882 (73.7)</w:t>
            </w:r>
          </w:p>
        </w:tc>
        <w:tc>
          <w:tcPr>
            <w:tcW w:w="1134" w:type="dxa"/>
            <w:noWrap/>
          </w:tcPr>
          <w:p w14:paraId="7960313D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1681 (72.3)</w:t>
            </w:r>
          </w:p>
        </w:tc>
        <w:tc>
          <w:tcPr>
            <w:tcW w:w="850" w:type="dxa"/>
            <w:noWrap/>
          </w:tcPr>
          <w:p w14:paraId="7A4DFCF9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0.2325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1CEEDA90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124394C4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3150 (73.9)</w:t>
            </w:r>
          </w:p>
        </w:tc>
        <w:tc>
          <w:tcPr>
            <w:tcW w:w="1134" w:type="dxa"/>
            <w:noWrap/>
          </w:tcPr>
          <w:p w14:paraId="45AEDD7F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1413 (71.6)</w:t>
            </w:r>
          </w:p>
        </w:tc>
        <w:tc>
          <w:tcPr>
            <w:tcW w:w="850" w:type="dxa"/>
            <w:noWrap/>
          </w:tcPr>
          <w:p w14:paraId="6074371D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0.0594</w:t>
            </w:r>
          </w:p>
        </w:tc>
        <w:tc>
          <w:tcPr>
            <w:tcW w:w="709" w:type="dxa"/>
            <w:noWrap/>
          </w:tcPr>
          <w:p w14:paraId="6573358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6237</w:t>
            </w:r>
          </w:p>
        </w:tc>
      </w:tr>
      <w:tr w:rsidR="00647330" w:rsidRPr="00776280" w14:paraId="2225A4B7" w14:textId="77777777" w:rsidTr="00C9718B">
        <w:trPr>
          <w:trHeight w:val="300"/>
        </w:trPr>
        <w:tc>
          <w:tcPr>
            <w:tcW w:w="2122" w:type="dxa"/>
            <w:noWrap/>
          </w:tcPr>
          <w:p w14:paraId="345E2355" w14:textId="77777777" w:rsidR="00647330" w:rsidRPr="00F65532" w:rsidRDefault="00647330" w:rsidP="0064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F6553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ATII antagonist</w:t>
            </w:r>
          </w:p>
        </w:tc>
        <w:tc>
          <w:tcPr>
            <w:tcW w:w="1134" w:type="dxa"/>
            <w:noWrap/>
          </w:tcPr>
          <w:p w14:paraId="1A7E4494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435 (11.1)</w:t>
            </w:r>
          </w:p>
        </w:tc>
        <w:tc>
          <w:tcPr>
            <w:tcW w:w="1134" w:type="dxa"/>
            <w:noWrap/>
          </w:tcPr>
          <w:p w14:paraId="7919AD4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214 (9.2)</w:t>
            </w:r>
          </w:p>
        </w:tc>
        <w:tc>
          <w:tcPr>
            <w:tcW w:w="850" w:type="dxa"/>
            <w:noWrap/>
          </w:tcPr>
          <w:p w14:paraId="6919F3AE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0.0183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23A64789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3D1306C5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459 (10.8)</w:t>
            </w:r>
          </w:p>
        </w:tc>
        <w:tc>
          <w:tcPr>
            <w:tcW w:w="1134" w:type="dxa"/>
            <w:noWrap/>
          </w:tcPr>
          <w:p w14:paraId="1DF78FA8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190 (9.6)</w:t>
            </w:r>
          </w:p>
        </w:tc>
        <w:tc>
          <w:tcPr>
            <w:tcW w:w="850" w:type="dxa"/>
            <w:noWrap/>
          </w:tcPr>
          <w:p w14:paraId="3D4EDC93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0.1849</w:t>
            </w:r>
          </w:p>
        </w:tc>
        <w:tc>
          <w:tcPr>
            <w:tcW w:w="709" w:type="dxa"/>
            <w:noWrap/>
          </w:tcPr>
          <w:p w14:paraId="1570C441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6235</w:t>
            </w:r>
          </w:p>
        </w:tc>
      </w:tr>
      <w:tr w:rsidR="00647330" w:rsidRPr="00776280" w14:paraId="5D3C9F0D" w14:textId="77777777" w:rsidTr="00C9718B">
        <w:trPr>
          <w:trHeight w:val="300"/>
        </w:trPr>
        <w:tc>
          <w:tcPr>
            <w:tcW w:w="2122" w:type="dxa"/>
            <w:noWrap/>
          </w:tcPr>
          <w:p w14:paraId="192CD5AD" w14:textId="77777777" w:rsidR="00647330" w:rsidRPr="00F65532" w:rsidRDefault="00647330" w:rsidP="00647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F6553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beta blockers</w:t>
            </w:r>
          </w:p>
        </w:tc>
        <w:tc>
          <w:tcPr>
            <w:tcW w:w="1134" w:type="dxa"/>
            <w:noWrap/>
          </w:tcPr>
          <w:p w14:paraId="680E157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3657 (93.5)</w:t>
            </w:r>
          </w:p>
        </w:tc>
        <w:tc>
          <w:tcPr>
            <w:tcW w:w="1134" w:type="dxa"/>
            <w:noWrap/>
          </w:tcPr>
          <w:p w14:paraId="7F5ADC08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2175 (93.5)</w:t>
            </w:r>
          </w:p>
        </w:tc>
        <w:tc>
          <w:tcPr>
            <w:tcW w:w="850" w:type="dxa"/>
            <w:noWrap/>
          </w:tcPr>
          <w:p w14:paraId="5BB822A1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0.996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421560E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4933D676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3998 (93.8)</w:t>
            </w:r>
          </w:p>
        </w:tc>
        <w:tc>
          <w:tcPr>
            <w:tcW w:w="1134" w:type="dxa"/>
            <w:noWrap/>
          </w:tcPr>
          <w:p w14:paraId="64B74475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1834 (92.9)</w:t>
            </w:r>
          </w:p>
        </w:tc>
        <w:tc>
          <w:tcPr>
            <w:tcW w:w="850" w:type="dxa"/>
            <w:noWrap/>
          </w:tcPr>
          <w:p w14:paraId="65CA234E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0.2238</w:t>
            </w:r>
          </w:p>
        </w:tc>
        <w:tc>
          <w:tcPr>
            <w:tcW w:w="709" w:type="dxa"/>
            <w:noWrap/>
          </w:tcPr>
          <w:p w14:paraId="16B94945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6238</w:t>
            </w:r>
          </w:p>
        </w:tc>
      </w:tr>
      <w:tr w:rsidR="00647330" w:rsidRPr="00776280" w14:paraId="719499EE" w14:textId="77777777" w:rsidTr="00C9718B">
        <w:trPr>
          <w:trHeight w:val="300"/>
        </w:trPr>
        <w:tc>
          <w:tcPr>
            <w:tcW w:w="2122" w:type="dxa"/>
            <w:noWrap/>
          </w:tcPr>
          <w:p w14:paraId="79AE9E65" w14:textId="77777777" w:rsidR="00647330" w:rsidRPr="00F65532" w:rsidRDefault="00647330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 w:rsidRPr="00F6553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antiplatelet drug</w:t>
            </w:r>
          </w:p>
        </w:tc>
        <w:tc>
          <w:tcPr>
            <w:tcW w:w="1134" w:type="dxa"/>
            <w:noWrap/>
          </w:tcPr>
          <w:p w14:paraId="3AFF7F61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3834 (98.0)</w:t>
            </w:r>
          </w:p>
        </w:tc>
        <w:tc>
          <w:tcPr>
            <w:tcW w:w="1134" w:type="dxa"/>
            <w:noWrap/>
          </w:tcPr>
          <w:p w14:paraId="76C67B49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2193 (94.2)</w:t>
            </w:r>
          </w:p>
        </w:tc>
        <w:tc>
          <w:tcPr>
            <w:tcW w:w="850" w:type="dxa"/>
            <w:noWrap/>
          </w:tcPr>
          <w:p w14:paraId="37749190" w14:textId="77777777" w:rsidR="00647330" w:rsidRPr="00F65532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0E01067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58621C88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4169 (97.8)</w:t>
            </w:r>
          </w:p>
        </w:tc>
        <w:tc>
          <w:tcPr>
            <w:tcW w:w="1134" w:type="dxa"/>
            <w:noWrap/>
          </w:tcPr>
          <w:p w14:paraId="46ED7FAC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1858 (94.1)</w:t>
            </w:r>
          </w:p>
        </w:tc>
        <w:tc>
          <w:tcPr>
            <w:tcW w:w="850" w:type="dxa"/>
            <w:noWrap/>
          </w:tcPr>
          <w:p w14:paraId="2047C367" w14:textId="77777777" w:rsidR="00647330" w:rsidRPr="00F65532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7C1FF8B1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6238</w:t>
            </w:r>
          </w:p>
        </w:tc>
      </w:tr>
      <w:tr w:rsidR="00647330" w:rsidRPr="00776280" w14:paraId="2B9FA6C0" w14:textId="77777777" w:rsidTr="00C9718B">
        <w:trPr>
          <w:trHeight w:val="300"/>
        </w:trPr>
        <w:tc>
          <w:tcPr>
            <w:tcW w:w="2122" w:type="dxa"/>
            <w:noWrap/>
          </w:tcPr>
          <w:p w14:paraId="6CE23492" w14:textId="055591C4" w:rsidR="00647330" w:rsidRPr="00F65532" w:rsidRDefault="00FB4157" w:rsidP="00647330">
            <w:pPr>
              <w:spacing w:after="120" w:line="36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statin</w:t>
            </w:r>
            <w:r w:rsidR="00647330" w:rsidRPr="00F6553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yellow"/>
                <w:lang w:val="en-US" w:eastAsia="de-DE"/>
              </w:rPr>
              <w:t>s</w:t>
            </w:r>
          </w:p>
        </w:tc>
        <w:tc>
          <w:tcPr>
            <w:tcW w:w="1134" w:type="dxa"/>
            <w:noWrap/>
          </w:tcPr>
          <w:p w14:paraId="3D07C1A5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3542 (90.6)</w:t>
            </w:r>
          </w:p>
        </w:tc>
        <w:tc>
          <w:tcPr>
            <w:tcW w:w="1134" w:type="dxa"/>
            <w:noWrap/>
          </w:tcPr>
          <w:p w14:paraId="6D9CB37A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1988 (85.4)</w:t>
            </w:r>
          </w:p>
        </w:tc>
        <w:tc>
          <w:tcPr>
            <w:tcW w:w="850" w:type="dxa"/>
            <w:noWrap/>
          </w:tcPr>
          <w:p w14:paraId="2F9E35AC" w14:textId="77777777" w:rsidR="00647330" w:rsidRPr="00F65532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noWrap/>
          </w:tcPr>
          <w:p w14:paraId="637DE61E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noWrap/>
          </w:tcPr>
          <w:p w14:paraId="6FF1F68B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3857 (90.5)</w:t>
            </w:r>
          </w:p>
        </w:tc>
        <w:tc>
          <w:tcPr>
            <w:tcW w:w="1134" w:type="dxa"/>
            <w:noWrap/>
          </w:tcPr>
          <w:p w14:paraId="308C370C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1673 (84.8)</w:t>
            </w:r>
          </w:p>
        </w:tc>
        <w:tc>
          <w:tcPr>
            <w:tcW w:w="850" w:type="dxa"/>
            <w:noWrap/>
          </w:tcPr>
          <w:p w14:paraId="0E288747" w14:textId="77777777" w:rsidR="00647330" w:rsidRPr="00F65532" w:rsidRDefault="00C9718B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&lt; 0.001</w:t>
            </w:r>
          </w:p>
        </w:tc>
        <w:tc>
          <w:tcPr>
            <w:tcW w:w="709" w:type="dxa"/>
            <w:noWrap/>
          </w:tcPr>
          <w:p w14:paraId="43DA5FF2" w14:textId="77777777" w:rsidR="00647330" w:rsidRPr="00F65532" w:rsidRDefault="00647330" w:rsidP="00C9718B">
            <w:pPr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</w:pPr>
            <w:r w:rsidRPr="00F65532">
              <w:rPr>
                <w:rFonts w:ascii="Calibri" w:hAnsi="Calibri" w:cs="Calibri"/>
                <w:i/>
                <w:color w:val="000000"/>
                <w:sz w:val="20"/>
                <w:highlight w:val="yellow"/>
              </w:rPr>
              <w:t>6237</w:t>
            </w:r>
          </w:p>
        </w:tc>
      </w:tr>
    </w:tbl>
    <w:p w14:paraId="26CCD371" w14:textId="77777777" w:rsidR="002458E1" w:rsidRDefault="002458E1">
      <w:pPr>
        <w:rPr>
          <w:lang w:val="en-US"/>
        </w:rPr>
      </w:pPr>
    </w:p>
    <w:p w14:paraId="1AD858AA" w14:textId="77777777" w:rsidR="002458E1" w:rsidRPr="0052141B" w:rsidRDefault="002458E1">
      <w:pPr>
        <w:rPr>
          <w:lang w:val="en-US"/>
        </w:rPr>
      </w:pPr>
    </w:p>
    <w:p w14:paraId="0E3C914B" w14:textId="77777777" w:rsidR="00F62C69" w:rsidRDefault="00F62C69" w:rsidP="002458E1">
      <w:pPr>
        <w:spacing w:after="120" w:line="360" w:lineRule="auto"/>
        <w:rPr>
          <w:b/>
          <w:i/>
          <w:lang w:val="en-US"/>
        </w:rPr>
        <w:sectPr w:rsidR="00F62C69" w:rsidSect="0052141B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78CE3796" w14:textId="29CBE5D3" w:rsidR="002458E1" w:rsidRPr="00044DD1" w:rsidRDefault="002458E1" w:rsidP="002458E1">
      <w:pPr>
        <w:spacing w:after="120" w:line="360" w:lineRule="auto"/>
        <w:rPr>
          <w:lang w:val="en-US"/>
        </w:rPr>
      </w:pPr>
      <w:r w:rsidRPr="00044DD1">
        <w:rPr>
          <w:b/>
          <w:i/>
          <w:lang w:val="en-US"/>
        </w:rPr>
        <w:t xml:space="preserve">Table 3: </w:t>
      </w:r>
      <w:r w:rsidRPr="00044DD1">
        <w:rPr>
          <w:i/>
          <w:lang w:val="en-US"/>
        </w:rPr>
        <w:t xml:space="preserve">COX regression models </w:t>
      </w:r>
      <w:r>
        <w:rPr>
          <w:i/>
          <w:lang w:val="en-US"/>
        </w:rPr>
        <w:t xml:space="preserve">with time-split function </w:t>
      </w:r>
      <w:r w:rsidRPr="00044DD1">
        <w:rPr>
          <w:i/>
          <w:lang w:val="en-US"/>
        </w:rPr>
        <w:t xml:space="preserve">for shock index. The </w:t>
      </w:r>
      <w:r w:rsidR="00DF24A5">
        <w:rPr>
          <w:i/>
          <w:lang w:val="en-US"/>
        </w:rPr>
        <w:t>low</w:t>
      </w:r>
      <w:r w:rsidRPr="00044DD1">
        <w:rPr>
          <w:i/>
          <w:lang w:val="en-US"/>
        </w:rPr>
        <w:t xml:space="preserve"> shock index group was set as the reference group.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357"/>
        <w:gridCol w:w="1930"/>
        <w:gridCol w:w="1931"/>
        <w:gridCol w:w="1931"/>
        <w:gridCol w:w="1930"/>
        <w:gridCol w:w="1931"/>
        <w:gridCol w:w="1931"/>
      </w:tblGrid>
      <w:tr w:rsidR="002458E1" w:rsidRPr="001D4579" w14:paraId="6F7ED5D4" w14:textId="77777777" w:rsidTr="00D67EA2">
        <w:tc>
          <w:tcPr>
            <w:tcW w:w="1357" w:type="dxa"/>
            <w:shd w:val="clear" w:color="auto" w:fill="D0CECE" w:themeFill="background2" w:themeFillShade="E6"/>
          </w:tcPr>
          <w:p w14:paraId="1A3780C9" w14:textId="77777777" w:rsidR="002458E1" w:rsidRPr="00DF24A5" w:rsidRDefault="00DF24A5" w:rsidP="00D67EA2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u w:val="single"/>
                <w:lang w:val="en-US"/>
              </w:rPr>
            </w:pPr>
            <w:r w:rsidRPr="00D67EA2">
              <w:rPr>
                <w:rFonts w:cstheme="minorHAnsi"/>
                <w:b/>
                <w:i/>
                <w:sz w:val="24"/>
                <w:szCs w:val="20"/>
                <w:u w:val="single"/>
                <w:lang w:val="en-US"/>
              </w:rPr>
              <w:t>SI group</w:t>
            </w:r>
          </w:p>
        </w:tc>
        <w:tc>
          <w:tcPr>
            <w:tcW w:w="3861" w:type="dxa"/>
            <w:gridSpan w:val="2"/>
            <w:shd w:val="clear" w:color="auto" w:fill="D0CECE" w:themeFill="background2" w:themeFillShade="E6"/>
            <w:vAlign w:val="center"/>
          </w:tcPr>
          <w:p w14:paraId="5E546C45" w14:textId="77777777" w:rsidR="002458E1" w:rsidRPr="002415AF" w:rsidRDefault="002458E1" w:rsidP="00D67EA2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Total Sample</w:t>
            </w:r>
          </w:p>
        </w:tc>
        <w:tc>
          <w:tcPr>
            <w:tcW w:w="3861" w:type="dxa"/>
            <w:gridSpan w:val="2"/>
            <w:shd w:val="clear" w:color="auto" w:fill="D0CECE" w:themeFill="background2" w:themeFillShade="E6"/>
            <w:vAlign w:val="center"/>
          </w:tcPr>
          <w:p w14:paraId="67CA7751" w14:textId="77777777" w:rsidR="002458E1" w:rsidRPr="002415AF" w:rsidRDefault="002458E1" w:rsidP="00D67EA2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STEMI</w:t>
            </w:r>
          </w:p>
        </w:tc>
        <w:tc>
          <w:tcPr>
            <w:tcW w:w="3862" w:type="dxa"/>
            <w:gridSpan w:val="2"/>
            <w:shd w:val="clear" w:color="auto" w:fill="D0CECE" w:themeFill="background2" w:themeFillShade="E6"/>
            <w:vAlign w:val="center"/>
          </w:tcPr>
          <w:p w14:paraId="5D505FFA" w14:textId="77777777" w:rsidR="002458E1" w:rsidRPr="002415AF" w:rsidRDefault="002458E1" w:rsidP="00D67EA2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NSTEMI</w:t>
            </w:r>
          </w:p>
        </w:tc>
      </w:tr>
      <w:tr w:rsidR="002458E1" w:rsidRPr="001D4579" w14:paraId="106CEECD" w14:textId="77777777" w:rsidTr="00D67EA2">
        <w:trPr>
          <w:trHeight w:val="443"/>
        </w:trPr>
        <w:tc>
          <w:tcPr>
            <w:tcW w:w="1357" w:type="dxa"/>
            <w:shd w:val="clear" w:color="auto" w:fill="D0CECE" w:themeFill="background2" w:themeFillShade="E6"/>
            <w:vAlign w:val="center"/>
          </w:tcPr>
          <w:p w14:paraId="6FDE2850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D0CECE" w:themeFill="background2" w:themeFillShade="E6"/>
            <w:vAlign w:val="center"/>
          </w:tcPr>
          <w:p w14:paraId="38BD8078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58F65BBA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7E29CA21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0" w:type="dxa"/>
            <w:shd w:val="clear" w:color="auto" w:fill="D0CECE" w:themeFill="background2" w:themeFillShade="E6"/>
            <w:vAlign w:val="center"/>
          </w:tcPr>
          <w:p w14:paraId="243C52D8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3942EFE0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57F9422F" w14:textId="77777777" w:rsidR="002458E1" w:rsidRPr="002415AF" w:rsidRDefault="002458E1" w:rsidP="00D67EA2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</w:tr>
      <w:tr w:rsidR="002458E1" w:rsidRPr="004B2978" w14:paraId="50C8056C" w14:textId="77777777" w:rsidTr="00DF24A5">
        <w:tc>
          <w:tcPr>
            <w:tcW w:w="12941" w:type="dxa"/>
            <w:gridSpan w:val="7"/>
            <w:shd w:val="clear" w:color="auto" w:fill="E7E6E6" w:themeFill="background2"/>
            <w:vAlign w:val="bottom"/>
          </w:tcPr>
          <w:p w14:paraId="3E11ED43" w14:textId="77777777" w:rsidR="002458E1" w:rsidRPr="002415AF" w:rsidRDefault="002458E1" w:rsidP="00D67EA2">
            <w:pPr>
              <w:spacing w:before="240" w:after="240"/>
              <w:rPr>
                <w:rFonts w:cstheme="minorHAnsi"/>
                <w:bCs/>
                <w:i/>
                <w:caps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b/>
                <w:i/>
                <w:sz w:val="20"/>
                <w:szCs w:val="20"/>
                <w:lang w:val="en-US"/>
              </w:rPr>
              <w:t>Adjusted for sex and age</w:t>
            </w:r>
          </w:p>
        </w:tc>
      </w:tr>
      <w:tr w:rsidR="004913C9" w:rsidRPr="001D4579" w14:paraId="4804206F" w14:textId="77777777" w:rsidTr="00CA1A7E">
        <w:tc>
          <w:tcPr>
            <w:tcW w:w="1357" w:type="dxa"/>
            <w:vAlign w:val="center"/>
          </w:tcPr>
          <w:p w14:paraId="2484D129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1658CBF8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930" w:type="dxa"/>
            <w:vAlign w:val="bottom"/>
          </w:tcPr>
          <w:p w14:paraId="679593CD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 [ 2.23 - 3.1 ]</w:t>
            </w:r>
          </w:p>
        </w:tc>
        <w:tc>
          <w:tcPr>
            <w:tcW w:w="1931" w:type="dxa"/>
            <w:vAlign w:val="bottom"/>
          </w:tcPr>
          <w:p w14:paraId="70540DD7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3A3E04C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2.93 [ 2.09 - 4.12 ]</w:t>
            </w:r>
          </w:p>
        </w:tc>
        <w:tc>
          <w:tcPr>
            <w:tcW w:w="1930" w:type="dxa"/>
            <w:vAlign w:val="bottom"/>
          </w:tcPr>
          <w:p w14:paraId="20E0B2BB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73571B8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2.57 [ 2.13 - 3.1 ]</w:t>
            </w:r>
          </w:p>
        </w:tc>
        <w:tc>
          <w:tcPr>
            <w:tcW w:w="1931" w:type="dxa"/>
            <w:vAlign w:val="bottom"/>
          </w:tcPr>
          <w:p w14:paraId="08588C1E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48ADD820" w14:textId="77777777" w:rsidTr="00CA1A7E">
        <w:tc>
          <w:tcPr>
            <w:tcW w:w="1357" w:type="dxa"/>
            <w:vAlign w:val="center"/>
          </w:tcPr>
          <w:p w14:paraId="615D0B61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498A65E6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1 - 3 years</w:t>
            </w:r>
          </w:p>
        </w:tc>
        <w:tc>
          <w:tcPr>
            <w:tcW w:w="1930" w:type="dxa"/>
            <w:vAlign w:val="bottom"/>
          </w:tcPr>
          <w:p w14:paraId="5D740457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2.03 [ 1.74 - 2.35 ]</w:t>
            </w:r>
          </w:p>
        </w:tc>
        <w:tc>
          <w:tcPr>
            <w:tcW w:w="1931" w:type="dxa"/>
            <w:vAlign w:val="bottom"/>
          </w:tcPr>
          <w:p w14:paraId="46D76B00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5130C055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 [ 1.27 - 2.3 ]</w:t>
            </w:r>
          </w:p>
        </w:tc>
        <w:tc>
          <w:tcPr>
            <w:tcW w:w="1930" w:type="dxa"/>
            <w:vAlign w:val="bottom"/>
          </w:tcPr>
          <w:p w14:paraId="564F54D8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3C76C5C0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2.19 [ 1.84 - 2.6 ]</w:t>
            </w:r>
          </w:p>
        </w:tc>
        <w:tc>
          <w:tcPr>
            <w:tcW w:w="1931" w:type="dxa"/>
            <w:vAlign w:val="bottom"/>
          </w:tcPr>
          <w:p w14:paraId="338D2414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3ED47DBF" w14:textId="77777777" w:rsidTr="00CA1A7E">
        <w:tc>
          <w:tcPr>
            <w:tcW w:w="1357" w:type="dxa"/>
            <w:vAlign w:val="center"/>
          </w:tcPr>
          <w:p w14:paraId="50491AB1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1F91D4B1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3-6 years</w:t>
            </w:r>
          </w:p>
        </w:tc>
        <w:tc>
          <w:tcPr>
            <w:tcW w:w="1930" w:type="dxa"/>
            <w:vAlign w:val="bottom"/>
          </w:tcPr>
          <w:p w14:paraId="38993C5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 [ 1.61 - 2.12 ]</w:t>
            </w:r>
          </w:p>
        </w:tc>
        <w:tc>
          <w:tcPr>
            <w:tcW w:w="1931" w:type="dxa"/>
            <w:vAlign w:val="bottom"/>
          </w:tcPr>
          <w:p w14:paraId="69AD2F6B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34011D33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 [ 1.34 - 2.24 ]</w:t>
            </w:r>
          </w:p>
        </w:tc>
        <w:tc>
          <w:tcPr>
            <w:tcW w:w="1930" w:type="dxa"/>
            <w:vAlign w:val="bottom"/>
          </w:tcPr>
          <w:p w14:paraId="29C9F4A3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43BAD327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 [ 1.63 - 2.26 ]</w:t>
            </w:r>
          </w:p>
        </w:tc>
        <w:tc>
          <w:tcPr>
            <w:tcW w:w="1931" w:type="dxa"/>
            <w:vAlign w:val="bottom"/>
          </w:tcPr>
          <w:p w14:paraId="71435303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6CC72E11" w14:textId="77777777" w:rsidTr="00CA1A7E">
        <w:tc>
          <w:tcPr>
            <w:tcW w:w="1357" w:type="dxa"/>
            <w:vAlign w:val="center"/>
          </w:tcPr>
          <w:p w14:paraId="78E8D256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16DA3829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6-9 years</w:t>
            </w:r>
          </w:p>
        </w:tc>
        <w:tc>
          <w:tcPr>
            <w:tcW w:w="1930" w:type="dxa"/>
            <w:vAlign w:val="bottom"/>
          </w:tcPr>
          <w:p w14:paraId="4CA94DBE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 [ 1.49 - 2.05 ]</w:t>
            </w:r>
          </w:p>
        </w:tc>
        <w:tc>
          <w:tcPr>
            <w:tcW w:w="1931" w:type="dxa"/>
            <w:vAlign w:val="bottom"/>
          </w:tcPr>
          <w:p w14:paraId="16184B7E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3D14CF9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 [ 0.94 - 1.63 ]</w:t>
            </w:r>
          </w:p>
        </w:tc>
        <w:tc>
          <w:tcPr>
            <w:tcW w:w="1930" w:type="dxa"/>
            <w:vAlign w:val="bottom"/>
          </w:tcPr>
          <w:p w14:paraId="626D34F0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0.125</w:t>
            </w:r>
          </w:p>
        </w:tc>
        <w:tc>
          <w:tcPr>
            <w:tcW w:w="1931" w:type="dxa"/>
            <w:vAlign w:val="bottom"/>
          </w:tcPr>
          <w:p w14:paraId="1294CDE8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 [ 1.73 - 2.58 ]</w:t>
            </w:r>
          </w:p>
        </w:tc>
        <w:tc>
          <w:tcPr>
            <w:tcW w:w="1931" w:type="dxa"/>
            <w:vAlign w:val="bottom"/>
          </w:tcPr>
          <w:p w14:paraId="71ABF447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50D063B0" w14:textId="77777777" w:rsidTr="00CA1A7E">
        <w:tc>
          <w:tcPr>
            <w:tcW w:w="1357" w:type="dxa"/>
            <w:vAlign w:val="center"/>
          </w:tcPr>
          <w:p w14:paraId="303F4022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058C18DE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9 - 12 years</w:t>
            </w:r>
          </w:p>
        </w:tc>
        <w:tc>
          <w:tcPr>
            <w:tcW w:w="1930" w:type="dxa"/>
            <w:vAlign w:val="bottom"/>
          </w:tcPr>
          <w:p w14:paraId="6AA2BF2F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 [ 1.29 - 1.93 ]</w:t>
            </w:r>
          </w:p>
        </w:tc>
        <w:tc>
          <w:tcPr>
            <w:tcW w:w="1931" w:type="dxa"/>
            <w:vAlign w:val="bottom"/>
          </w:tcPr>
          <w:p w14:paraId="008D534E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48C19A06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 [ 0.82 - 1.66 ]</w:t>
            </w:r>
          </w:p>
        </w:tc>
        <w:tc>
          <w:tcPr>
            <w:tcW w:w="1930" w:type="dxa"/>
            <w:vAlign w:val="bottom"/>
          </w:tcPr>
          <w:p w14:paraId="463EA4FB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0.3865</w:t>
            </w:r>
          </w:p>
        </w:tc>
        <w:tc>
          <w:tcPr>
            <w:tcW w:w="1931" w:type="dxa"/>
            <w:vAlign w:val="bottom"/>
          </w:tcPr>
          <w:p w14:paraId="6C4C1D74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 [ 1.48 - 2.42 ]</w:t>
            </w:r>
          </w:p>
        </w:tc>
        <w:tc>
          <w:tcPr>
            <w:tcW w:w="1931" w:type="dxa"/>
            <w:vAlign w:val="bottom"/>
          </w:tcPr>
          <w:p w14:paraId="3F12D70A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55AF2144" w14:textId="77777777" w:rsidTr="00CA1A7E">
        <w:tc>
          <w:tcPr>
            <w:tcW w:w="1357" w:type="dxa"/>
            <w:vAlign w:val="center"/>
          </w:tcPr>
          <w:p w14:paraId="658D3499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7527AD5E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&gt; 12 years</w:t>
            </w:r>
          </w:p>
        </w:tc>
        <w:tc>
          <w:tcPr>
            <w:tcW w:w="1930" w:type="dxa"/>
            <w:vAlign w:val="bottom"/>
          </w:tcPr>
          <w:p w14:paraId="0E32DC8C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 [ 0.98 - 1.48 ]</w:t>
            </w:r>
          </w:p>
        </w:tc>
        <w:tc>
          <w:tcPr>
            <w:tcW w:w="1931" w:type="dxa"/>
            <w:vAlign w:val="bottom"/>
          </w:tcPr>
          <w:p w14:paraId="5043A1D4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0.0758</w:t>
            </w:r>
          </w:p>
        </w:tc>
        <w:tc>
          <w:tcPr>
            <w:tcW w:w="1931" w:type="dxa"/>
            <w:vAlign w:val="bottom"/>
          </w:tcPr>
          <w:p w14:paraId="4DA419F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1.02 [ 0.74 - 1.41 ]</w:t>
            </w:r>
          </w:p>
        </w:tc>
        <w:tc>
          <w:tcPr>
            <w:tcW w:w="1930" w:type="dxa"/>
            <w:vAlign w:val="bottom"/>
          </w:tcPr>
          <w:p w14:paraId="2B859577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0.8941</w:t>
            </w:r>
          </w:p>
        </w:tc>
        <w:tc>
          <w:tcPr>
            <w:tcW w:w="1931" w:type="dxa"/>
            <w:vAlign w:val="bottom"/>
          </w:tcPr>
          <w:p w14:paraId="3EC3C38F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 [ 1.06 - 1.81 ]</w:t>
            </w:r>
          </w:p>
        </w:tc>
        <w:tc>
          <w:tcPr>
            <w:tcW w:w="1931" w:type="dxa"/>
            <w:vAlign w:val="bottom"/>
          </w:tcPr>
          <w:p w14:paraId="773209CE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0.0171</w:t>
            </w:r>
          </w:p>
        </w:tc>
      </w:tr>
      <w:tr w:rsidR="00DF24A5" w:rsidRPr="001D4579" w14:paraId="0F41AC84" w14:textId="77777777" w:rsidTr="00DF24A5">
        <w:tc>
          <w:tcPr>
            <w:tcW w:w="12941" w:type="dxa"/>
            <w:gridSpan w:val="7"/>
            <w:shd w:val="clear" w:color="auto" w:fill="E7E6E6" w:themeFill="background2"/>
          </w:tcPr>
          <w:p w14:paraId="3A9C0A3D" w14:textId="77777777" w:rsidR="00DF24A5" w:rsidRPr="009A5B80" w:rsidRDefault="00DF24A5" w:rsidP="00D67EA2">
            <w:pPr>
              <w:spacing w:before="240" w:after="240"/>
              <w:rPr>
                <w:rFonts w:cstheme="minorHAnsi"/>
                <w:bCs/>
                <w:i/>
                <w:caps/>
                <w:sz w:val="20"/>
                <w:szCs w:val="20"/>
                <w:highlight w:val="yellow"/>
                <w:lang w:val="en-US"/>
              </w:rPr>
            </w:pPr>
            <w:r w:rsidRPr="009A5B80">
              <w:rPr>
                <w:rFonts w:cstheme="minorHAnsi"/>
                <w:b/>
                <w:i/>
                <w:sz w:val="20"/>
                <w:szCs w:val="20"/>
                <w:highlight w:val="yellow"/>
                <w:lang w:val="en-US"/>
              </w:rPr>
              <w:t>Fully adjusted model*</w:t>
            </w:r>
          </w:p>
        </w:tc>
      </w:tr>
      <w:tr w:rsidR="009A5B80" w:rsidRPr="001D4579" w14:paraId="69CD86CE" w14:textId="77777777" w:rsidTr="009A5B80">
        <w:tc>
          <w:tcPr>
            <w:tcW w:w="1357" w:type="dxa"/>
            <w:vAlign w:val="center"/>
          </w:tcPr>
          <w:p w14:paraId="6583FC13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136A409E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930" w:type="dxa"/>
            <w:vAlign w:val="bottom"/>
          </w:tcPr>
          <w:p w14:paraId="6E3DAD76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1.62 [ 1.36 - 1.93 ]</w:t>
            </w:r>
          </w:p>
        </w:tc>
        <w:tc>
          <w:tcPr>
            <w:tcW w:w="1931" w:type="dxa"/>
            <w:vAlign w:val="bottom"/>
          </w:tcPr>
          <w:p w14:paraId="4F346D52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2952BA8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1.87 [ 1.3 - 2.69 ]</w:t>
            </w:r>
          </w:p>
        </w:tc>
        <w:tc>
          <w:tcPr>
            <w:tcW w:w="1930" w:type="dxa"/>
            <w:vAlign w:val="bottom"/>
          </w:tcPr>
          <w:p w14:paraId="65CAC1C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0.001</w:t>
            </w:r>
          </w:p>
        </w:tc>
        <w:tc>
          <w:tcPr>
            <w:tcW w:w="1931" w:type="dxa"/>
            <w:vAlign w:val="bottom"/>
          </w:tcPr>
          <w:p w14:paraId="2E78EF59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1.54 [ 1.27 - 1.88 ]</w:t>
            </w:r>
          </w:p>
        </w:tc>
        <w:tc>
          <w:tcPr>
            <w:tcW w:w="1931" w:type="dxa"/>
            <w:vAlign w:val="bottom"/>
          </w:tcPr>
          <w:p w14:paraId="7082ED11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2426292B" w14:textId="77777777" w:rsidTr="009A5B80">
        <w:tc>
          <w:tcPr>
            <w:tcW w:w="1357" w:type="dxa"/>
            <w:vAlign w:val="center"/>
          </w:tcPr>
          <w:p w14:paraId="0CB980C1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438D1F84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1 - 3 years</w:t>
            </w:r>
          </w:p>
        </w:tc>
        <w:tc>
          <w:tcPr>
            <w:tcW w:w="1930" w:type="dxa"/>
            <w:vAlign w:val="bottom"/>
          </w:tcPr>
          <w:p w14:paraId="17FED5A9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1.44 [ 1.23 - 1.69 ]</w:t>
            </w:r>
          </w:p>
        </w:tc>
        <w:tc>
          <w:tcPr>
            <w:tcW w:w="1931" w:type="dxa"/>
            <w:vAlign w:val="bottom"/>
          </w:tcPr>
          <w:p w14:paraId="26576B8B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02C5815A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1.26 [ 0.92 - 1.73 ]</w:t>
            </w:r>
          </w:p>
        </w:tc>
        <w:tc>
          <w:tcPr>
            <w:tcW w:w="1930" w:type="dxa"/>
            <w:vAlign w:val="bottom"/>
          </w:tcPr>
          <w:p w14:paraId="6E00029B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0.1581</w:t>
            </w:r>
          </w:p>
        </w:tc>
        <w:tc>
          <w:tcPr>
            <w:tcW w:w="1931" w:type="dxa"/>
            <w:vAlign w:val="bottom"/>
          </w:tcPr>
          <w:p w14:paraId="1170D4E6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1.53 [ 1.27 - 1.83 ]</w:t>
            </w:r>
          </w:p>
        </w:tc>
        <w:tc>
          <w:tcPr>
            <w:tcW w:w="1931" w:type="dxa"/>
            <w:vAlign w:val="bottom"/>
          </w:tcPr>
          <w:p w14:paraId="30A424D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2A937076" w14:textId="77777777" w:rsidTr="009A5B80">
        <w:tc>
          <w:tcPr>
            <w:tcW w:w="1357" w:type="dxa"/>
            <w:vAlign w:val="center"/>
          </w:tcPr>
          <w:p w14:paraId="67062106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712DCB2D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3-6 years</w:t>
            </w:r>
          </w:p>
        </w:tc>
        <w:tc>
          <w:tcPr>
            <w:tcW w:w="1930" w:type="dxa"/>
            <w:vAlign w:val="bottom"/>
          </w:tcPr>
          <w:p w14:paraId="04D8820D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1.39 [ 1.21 - 1.61 ]</w:t>
            </w:r>
          </w:p>
        </w:tc>
        <w:tc>
          <w:tcPr>
            <w:tcW w:w="1931" w:type="dxa"/>
            <w:vAlign w:val="bottom"/>
          </w:tcPr>
          <w:p w14:paraId="0101D43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3E36EAE4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1.41 [ 1.08 - 1.85 ]</w:t>
            </w:r>
          </w:p>
        </w:tc>
        <w:tc>
          <w:tcPr>
            <w:tcW w:w="1930" w:type="dxa"/>
            <w:vAlign w:val="bottom"/>
          </w:tcPr>
          <w:p w14:paraId="5BDE0D69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0.0141</w:t>
            </w:r>
          </w:p>
        </w:tc>
        <w:tc>
          <w:tcPr>
            <w:tcW w:w="1931" w:type="dxa"/>
            <w:vAlign w:val="bottom"/>
          </w:tcPr>
          <w:p w14:paraId="70B55F9D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 [ 1.18 - 1.66 ]</w:t>
            </w:r>
          </w:p>
        </w:tc>
        <w:tc>
          <w:tcPr>
            <w:tcW w:w="1931" w:type="dxa"/>
            <w:vAlign w:val="bottom"/>
          </w:tcPr>
          <w:p w14:paraId="79220E81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537E9C50" w14:textId="77777777" w:rsidTr="009A5B80">
        <w:tc>
          <w:tcPr>
            <w:tcW w:w="1357" w:type="dxa"/>
            <w:vAlign w:val="center"/>
          </w:tcPr>
          <w:p w14:paraId="754E339C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541ED238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6-9 years</w:t>
            </w:r>
          </w:p>
        </w:tc>
        <w:tc>
          <w:tcPr>
            <w:tcW w:w="1930" w:type="dxa"/>
            <w:vAlign w:val="bottom"/>
          </w:tcPr>
          <w:p w14:paraId="3D739393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1.45 [ 1.23 - 1.72 ]</w:t>
            </w:r>
          </w:p>
        </w:tc>
        <w:tc>
          <w:tcPr>
            <w:tcW w:w="1931" w:type="dxa"/>
            <w:vAlign w:val="bottom"/>
          </w:tcPr>
          <w:p w14:paraId="15F1311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0F50C2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1.06 [ 0.8 - 1.42 ]</w:t>
            </w:r>
          </w:p>
        </w:tc>
        <w:tc>
          <w:tcPr>
            <w:tcW w:w="1930" w:type="dxa"/>
            <w:vAlign w:val="bottom"/>
          </w:tcPr>
          <w:p w14:paraId="33E03B5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0.7084</w:t>
            </w:r>
          </w:p>
        </w:tc>
        <w:tc>
          <w:tcPr>
            <w:tcW w:w="1931" w:type="dxa"/>
            <w:vAlign w:val="bottom"/>
          </w:tcPr>
          <w:p w14:paraId="3C51462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1.73 [ 1.41 - 2.14 ]</w:t>
            </w:r>
          </w:p>
        </w:tc>
        <w:tc>
          <w:tcPr>
            <w:tcW w:w="1931" w:type="dxa"/>
            <w:vAlign w:val="bottom"/>
          </w:tcPr>
          <w:p w14:paraId="14FD464C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6C85FBCB" w14:textId="77777777" w:rsidTr="009A5B80">
        <w:tc>
          <w:tcPr>
            <w:tcW w:w="1357" w:type="dxa"/>
            <w:vAlign w:val="center"/>
          </w:tcPr>
          <w:p w14:paraId="3B3F8693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0F1A8342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9 - 12 years</w:t>
            </w:r>
          </w:p>
        </w:tc>
        <w:tc>
          <w:tcPr>
            <w:tcW w:w="1930" w:type="dxa"/>
            <w:vAlign w:val="bottom"/>
          </w:tcPr>
          <w:p w14:paraId="072A23E4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1.41 [ 1.15 - 1.74 ]</w:t>
            </w:r>
          </w:p>
        </w:tc>
        <w:tc>
          <w:tcPr>
            <w:tcW w:w="1931" w:type="dxa"/>
            <w:vAlign w:val="bottom"/>
          </w:tcPr>
          <w:p w14:paraId="76AF9C0B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0.0013</w:t>
            </w:r>
          </w:p>
        </w:tc>
        <w:tc>
          <w:tcPr>
            <w:tcW w:w="1931" w:type="dxa"/>
            <w:vAlign w:val="bottom"/>
          </w:tcPr>
          <w:p w14:paraId="4A02575E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1.16 [ 0.81 - 1.66 ]</w:t>
            </w:r>
          </w:p>
        </w:tc>
        <w:tc>
          <w:tcPr>
            <w:tcW w:w="1930" w:type="dxa"/>
            <w:vAlign w:val="bottom"/>
          </w:tcPr>
          <w:p w14:paraId="56DE9746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0.4087</w:t>
            </w:r>
          </w:p>
        </w:tc>
        <w:tc>
          <w:tcPr>
            <w:tcW w:w="1931" w:type="dxa"/>
            <w:vAlign w:val="bottom"/>
          </w:tcPr>
          <w:p w14:paraId="345E4860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1.58 [ 1.23 - 2.03 ]</w:t>
            </w:r>
          </w:p>
        </w:tc>
        <w:tc>
          <w:tcPr>
            <w:tcW w:w="1931" w:type="dxa"/>
            <w:vAlign w:val="bottom"/>
          </w:tcPr>
          <w:p w14:paraId="200B4C9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671FC7FE" w14:textId="77777777" w:rsidTr="009A5B80">
        <w:tc>
          <w:tcPr>
            <w:tcW w:w="1357" w:type="dxa"/>
            <w:vAlign w:val="center"/>
          </w:tcPr>
          <w:p w14:paraId="6B198AC3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SI</w:t>
            </w:r>
          </w:p>
          <w:p w14:paraId="4DED49F5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&gt; 12 years</w:t>
            </w:r>
          </w:p>
        </w:tc>
        <w:tc>
          <w:tcPr>
            <w:tcW w:w="1930" w:type="dxa"/>
            <w:vAlign w:val="bottom"/>
          </w:tcPr>
          <w:p w14:paraId="233B243B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1.16 [ 0.94 - 1.43 ]</w:t>
            </w:r>
          </w:p>
        </w:tc>
        <w:tc>
          <w:tcPr>
            <w:tcW w:w="1931" w:type="dxa"/>
            <w:vAlign w:val="bottom"/>
          </w:tcPr>
          <w:p w14:paraId="2EE9B850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0.1676</w:t>
            </w:r>
          </w:p>
        </w:tc>
        <w:tc>
          <w:tcPr>
            <w:tcW w:w="1931" w:type="dxa"/>
            <w:vAlign w:val="bottom"/>
          </w:tcPr>
          <w:p w14:paraId="57509679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0.97 [ 0.69 - 1.36 ]</w:t>
            </w:r>
          </w:p>
        </w:tc>
        <w:tc>
          <w:tcPr>
            <w:tcW w:w="1930" w:type="dxa"/>
            <w:vAlign w:val="bottom"/>
          </w:tcPr>
          <w:p w14:paraId="49A98FC0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0.8473</w:t>
            </w:r>
          </w:p>
        </w:tc>
        <w:tc>
          <w:tcPr>
            <w:tcW w:w="1931" w:type="dxa"/>
            <w:vAlign w:val="bottom"/>
          </w:tcPr>
          <w:p w14:paraId="08FC92E4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1.34 [ 1.02 - 1.76 ]</w:t>
            </w:r>
          </w:p>
        </w:tc>
        <w:tc>
          <w:tcPr>
            <w:tcW w:w="1931" w:type="dxa"/>
            <w:vAlign w:val="bottom"/>
          </w:tcPr>
          <w:p w14:paraId="5C9BFC02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0.0365</w:t>
            </w:r>
          </w:p>
        </w:tc>
      </w:tr>
    </w:tbl>
    <w:p w14:paraId="4948515C" w14:textId="12EB69D2" w:rsidR="002458E1" w:rsidRPr="00622DB0" w:rsidRDefault="002458E1" w:rsidP="002458E1">
      <w:pPr>
        <w:spacing w:after="120" w:line="240" w:lineRule="auto"/>
        <w:ind w:left="108"/>
        <w:rPr>
          <w:sz w:val="16"/>
          <w:lang w:val="en-US"/>
        </w:rPr>
      </w:pPr>
      <w:r w:rsidRPr="009A5B80">
        <w:rPr>
          <w:sz w:val="16"/>
          <w:highlight w:val="yellow"/>
          <w:lang w:val="en-US"/>
        </w:rPr>
        <w:t xml:space="preserve">* adjusted for sex, age, typical chest pain symptoms, diabetes, smoking, hyperlipidemia, hypertension, left-ventricular EF </w:t>
      </w:r>
      <w:r w:rsidR="008B3721">
        <w:rPr>
          <w:rFonts w:cstheme="minorHAnsi"/>
          <w:sz w:val="16"/>
          <w:highlight w:val="yellow"/>
          <w:lang w:val="en-US"/>
        </w:rPr>
        <w:t>≤</w:t>
      </w:r>
      <w:r w:rsidR="008B3721">
        <w:rPr>
          <w:sz w:val="16"/>
          <w:highlight w:val="yellow"/>
          <w:lang w:val="en-US"/>
        </w:rPr>
        <w:t xml:space="preserve"> </w:t>
      </w:r>
      <w:r w:rsidRPr="009A5B80">
        <w:rPr>
          <w:sz w:val="16"/>
          <w:highlight w:val="yellow"/>
          <w:lang w:val="en-US"/>
        </w:rPr>
        <w:t>30%, impaired renal function (according to GFR), any in-hospital co</w:t>
      </w:r>
      <w:r w:rsidR="009A5B80" w:rsidRPr="009A5B80">
        <w:rPr>
          <w:sz w:val="16"/>
          <w:highlight w:val="yellow"/>
          <w:lang w:val="en-US"/>
        </w:rPr>
        <w:t>mplication, PCI, Bypass surgery and</w:t>
      </w:r>
      <w:r w:rsidRPr="009A5B80">
        <w:rPr>
          <w:sz w:val="16"/>
          <w:highlight w:val="yellow"/>
          <w:lang w:val="en-US"/>
        </w:rPr>
        <w:t xml:space="preserve"> Lysis therapy</w:t>
      </w:r>
      <w:r w:rsidR="009A5B80" w:rsidRPr="009A5B80">
        <w:rPr>
          <w:sz w:val="16"/>
          <w:highlight w:val="yellow"/>
          <w:lang w:val="en-US"/>
        </w:rPr>
        <w:t>.</w:t>
      </w:r>
    </w:p>
    <w:p w14:paraId="76661A73" w14:textId="6C47636B" w:rsidR="002458E1" w:rsidRDefault="002458E1" w:rsidP="002458E1">
      <w:pPr>
        <w:spacing w:after="120" w:line="360" w:lineRule="auto"/>
        <w:ind w:left="108"/>
        <w:rPr>
          <w:sz w:val="16"/>
          <w:lang w:val="en-US"/>
        </w:rPr>
      </w:pPr>
    </w:p>
    <w:p w14:paraId="2173D1CA" w14:textId="7343FF7B" w:rsidR="008B3721" w:rsidRPr="00622DB0" w:rsidRDefault="008B3721" w:rsidP="002458E1">
      <w:pPr>
        <w:spacing w:after="120" w:line="360" w:lineRule="auto"/>
        <w:ind w:left="108"/>
        <w:rPr>
          <w:sz w:val="16"/>
          <w:lang w:val="en-US"/>
        </w:rPr>
      </w:pPr>
    </w:p>
    <w:p w14:paraId="140CE938" w14:textId="77777777" w:rsidR="008B3721" w:rsidRDefault="008B3721" w:rsidP="002458E1">
      <w:pPr>
        <w:spacing w:after="120" w:line="360" w:lineRule="auto"/>
        <w:rPr>
          <w:b/>
          <w:i/>
          <w:lang w:val="en-US"/>
        </w:rPr>
        <w:sectPr w:rsidR="008B3721" w:rsidSect="0052141B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46119A6C" w14:textId="12AD0E5E" w:rsidR="002458E1" w:rsidRPr="00044DD1" w:rsidRDefault="002458E1" w:rsidP="002458E1">
      <w:pPr>
        <w:spacing w:after="120" w:line="360" w:lineRule="auto"/>
        <w:rPr>
          <w:lang w:val="en-US"/>
        </w:rPr>
      </w:pPr>
      <w:r w:rsidRPr="00044DD1">
        <w:rPr>
          <w:b/>
          <w:i/>
          <w:lang w:val="en-US"/>
        </w:rPr>
        <w:t xml:space="preserve">Table </w:t>
      </w:r>
      <w:r>
        <w:rPr>
          <w:b/>
          <w:i/>
          <w:lang w:val="en-US"/>
        </w:rPr>
        <w:t>4</w:t>
      </w:r>
      <w:r w:rsidRPr="00044DD1">
        <w:rPr>
          <w:b/>
          <w:i/>
          <w:lang w:val="en-US"/>
        </w:rPr>
        <w:t xml:space="preserve">: </w:t>
      </w:r>
      <w:r w:rsidRPr="00044DD1">
        <w:rPr>
          <w:i/>
          <w:lang w:val="en-US"/>
        </w:rPr>
        <w:t xml:space="preserve">COX regression models </w:t>
      </w:r>
      <w:r>
        <w:rPr>
          <w:i/>
          <w:lang w:val="en-US"/>
        </w:rPr>
        <w:t xml:space="preserve">with time-split function </w:t>
      </w:r>
      <w:r w:rsidRPr="00044DD1">
        <w:rPr>
          <w:i/>
          <w:lang w:val="en-US"/>
        </w:rPr>
        <w:t xml:space="preserve">for </w:t>
      </w:r>
      <w:r>
        <w:rPr>
          <w:i/>
          <w:lang w:val="en-US"/>
        </w:rPr>
        <w:t xml:space="preserve">modified </w:t>
      </w:r>
      <w:r w:rsidRPr="00044DD1">
        <w:rPr>
          <w:i/>
          <w:lang w:val="en-US"/>
        </w:rPr>
        <w:t xml:space="preserve">shock index. The </w:t>
      </w:r>
      <w:r w:rsidR="00DF24A5">
        <w:rPr>
          <w:i/>
          <w:lang w:val="en-US"/>
        </w:rPr>
        <w:t>low</w:t>
      </w:r>
      <w:r w:rsidRPr="00044DD1">
        <w:rPr>
          <w:i/>
          <w:lang w:val="en-US"/>
        </w:rPr>
        <w:t xml:space="preserve"> </w:t>
      </w:r>
      <w:r w:rsidR="00DF24A5">
        <w:rPr>
          <w:i/>
          <w:lang w:val="en-US"/>
        </w:rPr>
        <w:t xml:space="preserve">modified </w:t>
      </w:r>
      <w:r w:rsidRPr="00044DD1">
        <w:rPr>
          <w:i/>
          <w:lang w:val="en-US"/>
        </w:rPr>
        <w:t>shock index group was set as the reference group.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357"/>
        <w:gridCol w:w="1930"/>
        <w:gridCol w:w="1931"/>
        <w:gridCol w:w="1931"/>
        <w:gridCol w:w="1930"/>
        <w:gridCol w:w="1931"/>
        <w:gridCol w:w="1931"/>
      </w:tblGrid>
      <w:tr w:rsidR="00D67EA2" w:rsidRPr="001D4579" w14:paraId="7017D288" w14:textId="77777777" w:rsidTr="00CA1A7E">
        <w:tc>
          <w:tcPr>
            <w:tcW w:w="1357" w:type="dxa"/>
            <w:shd w:val="clear" w:color="auto" w:fill="D0CECE" w:themeFill="background2" w:themeFillShade="E6"/>
          </w:tcPr>
          <w:p w14:paraId="2C5E09C3" w14:textId="77777777" w:rsidR="00D67EA2" w:rsidRPr="00DF24A5" w:rsidRDefault="00D67EA2" w:rsidP="00CA1A7E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u w:val="single"/>
                <w:lang w:val="en-US"/>
              </w:rPr>
            </w:pPr>
            <w:r w:rsidRPr="00D67EA2">
              <w:rPr>
                <w:rFonts w:cstheme="minorHAnsi"/>
                <w:b/>
                <w:i/>
                <w:sz w:val="24"/>
                <w:szCs w:val="20"/>
                <w:u w:val="single"/>
                <w:lang w:val="en-US"/>
              </w:rPr>
              <w:t>mSI group</w:t>
            </w:r>
          </w:p>
        </w:tc>
        <w:tc>
          <w:tcPr>
            <w:tcW w:w="3861" w:type="dxa"/>
            <w:gridSpan w:val="2"/>
            <w:shd w:val="clear" w:color="auto" w:fill="D0CECE" w:themeFill="background2" w:themeFillShade="E6"/>
            <w:vAlign w:val="center"/>
          </w:tcPr>
          <w:p w14:paraId="2EA9403A" w14:textId="77777777" w:rsidR="00D67EA2" w:rsidRPr="002415AF" w:rsidRDefault="00D67EA2" w:rsidP="00CA1A7E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Total Sample</w:t>
            </w:r>
          </w:p>
        </w:tc>
        <w:tc>
          <w:tcPr>
            <w:tcW w:w="3861" w:type="dxa"/>
            <w:gridSpan w:val="2"/>
            <w:shd w:val="clear" w:color="auto" w:fill="D0CECE" w:themeFill="background2" w:themeFillShade="E6"/>
            <w:vAlign w:val="center"/>
          </w:tcPr>
          <w:p w14:paraId="2E11C85D" w14:textId="77777777" w:rsidR="00D67EA2" w:rsidRPr="002415AF" w:rsidRDefault="00D67EA2" w:rsidP="00CA1A7E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STEMI</w:t>
            </w:r>
          </w:p>
        </w:tc>
        <w:tc>
          <w:tcPr>
            <w:tcW w:w="3862" w:type="dxa"/>
            <w:gridSpan w:val="2"/>
            <w:shd w:val="clear" w:color="auto" w:fill="D0CECE" w:themeFill="background2" w:themeFillShade="E6"/>
            <w:vAlign w:val="center"/>
          </w:tcPr>
          <w:p w14:paraId="7B4062B6" w14:textId="77777777" w:rsidR="00D67EA2" w:rsidRPr="002415AF" w:rsidRDefault="00D67EA2" w:rsidP="00CA1A7E">
            <w:pPr>
              <w:spacing w:before="120"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NSTEMI</w:t>
            </w:r>
          </w:p>
        </w:tc>
      </w:tr>
      <w:tr w:rsidR="00D67EA2" w:rsidRPr="001D4579" w14:paraId="43819A79" w14:textId="77777777" w:rsidTr="00CA1A7E">
        <w:trPr>
          <w:trHeight w:val="443"/>
        </w:trPr>
        <w:tc>
          <w:tcPr>
            <w:tcW w:w="1357" w:type="dxa"/>
            <w:shd w:val="clear" w:color="auto" w:fill="D0CECE" w:themeFill="background2" w:themeFillShade="E6"/>
            <w:vAlign w:val="center"/>
          </w:tcPr>
          <w:p w14:paraId="5CF49355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D0CECE" w:themeFill="background2" w:themeFillShade="E6"/>
            <w:vAlign w:val="center"/>
          </w:tcPr>
          <w:p w14:paraId="2DC4FB52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78EA51A7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504B5DD7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0" w:type="dxa"/>
            <w:shd w:val="clear" w:color="auto" w:fill="D0CECE" w:themeFill="background2" w:themeFillShade="E6"/>
            <w:vAlign w:val="center"/>
          </w:tcPr>
          <w:p w14:paraId="765BE9C7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3F246DFB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HR [95% CI]</w:t>
            </w:r>
          </w:p>
        </w:tc>
        <w:tc>
          <w:tcPr>
            <w:tcW w:w="1931" w:type="dxa"/>
            <w:shd w:val="clear" w:color="auto" w:fill="D0CECE" w:themeFill="background2" w:themeFillShade="E6"/>
            <w:vAlign w:val="center"/>
          </w:tcPr>
          <w:p w14:paraId="739C053B" w14:textId="77777777" w:rsidR="00D67EA2" w:rsidRPr="002415AF" w:rsidRDefault="00D67EA2" w:rsidP="00CA1A7E">
            <w:pPr>
              <w:spacing w:after="120" w:line="360" w:lineRule="auto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i/>
                <w:sz w:val="20"/>
                <w:szCs w:val="20"/>
                <w:lang w:val="en-US"/>
              </w:rPr>
              <w:t>p-value</w:t>
            </w:r>
          </w:p>
        </w:tc>
      </w:tr>
      <w:tr w:rsidR="00D67EA2" w:rsidRPr="004B2978" w14:paraId="26C8DE43" w14:textId="77777777" w:rsidTr="00CA1A7E">
        <w:tc>
          <w:tcPr>
            <w:tcW w:w="12941" w:type="dxa"/>
            <w:gridSpan w:val="7"/>
            <w:shd w:val="clear" w:color="auto" w:fill="E7E6E6" w:themeFill="background2"/>
            <w:vAlign w:val="bottom"/>
          </w:tcPr>
          <w:p w14:paraId="5E0FFF7A" w14:textId="77777777" w:rsidR="00D67EA2" w:rsidRPr="002415AF" w:rsidRDefault="00D67EA2" w:rsidP="00CA1A7E">
            <w:pPr>
              <w:spacing w:before="240" w:after="240"/>
              <w:rPr>
                <w:rFonts w:cstheme="minorHAnsi"/>
                <w:bCs/>
                <w:i/>
                <w:caps/>
                <w:sz w:val="20"/>
                <w:szCs w:val="20"/>
                <w:lang w:val="en-US"/>
              </w:rPr>
            </w:pPr>
            <w:r w:rsidRPr="002415AF">
              <w:rPr>
                <w:rFonts w:cstheme="minorHAnsi"/>
                <w:b/>
                <w:i/>
                <w:sz w:val="20"/>
                <w:szCs w:val="20"/>
                <w:lang w:val="en-US"/>
              </w:rPr>
              <w:t>Adjusted for sex and age</w:t>
            </w:r>
          </w:p>
        </w:tc>
      </w:tr>
      <w:tr w:rsidR="004913C9" w:rsidRPr="001D4579" w14:paraId="0B0280FB" w14:textId="77777777" w:rsidTr="00CA1A7E">
        <w:tc>
          <w:tcPr>
            <w:tcW w:w="1357" w:type="dxa"/>
            <w:vAlign w:val="center"/>
          </w:tcPr>
          <w:p w14:paraId="03037C3F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37C23070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930" w:type="dxa"/>
            <w:vAlign w:val="bottom"/>
          </w:tcPr>
          <w:p w14:paraId="2FC91155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2.81 [ 2.39 - 3.3 ]</w:t>
            </w:r>
          </w:p>
        </w:tc>
        <w:tc>
          <w:tcPr>
            <w:tcW w:w="1931" w:type="dxa"/>
            <w:vAlign w:val="bottom"/>
          </w:tcPr>
          <w:p w14:paraId="4FAAAFC9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2269DEA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2.75 [ 1.99 - 3.82 ]</w:t>
            </w:r>
          </w:p>
        </w:tc>
        <w:tc>
          <w:tcPr>
            <w:tcW w:w="1930" w:type="dxa"/>
            <w:vAlign w:val="bottom"/>
          </w:tcPr>
          <w:p w14:paraId="7E85096C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50C77842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 [ 2.35 - 3.42 ]</w:t>
            </w:r>
          </w:p>
        </w:tc>
        <w:tc>
          <w:tcPr>
            <w:tcW w:w="1931" w:type="dxa"/>
            <w:vAlign w:val="bottom"/>
          </w:tcPr>
          <w:p w14:paraId="0F5D57EB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361B3FC9" w14:textId="77777777" w:rsidTr="00CA1A7E">
        <w:tc>
          <w:tcPr>
            <w:tcW w:w="1357" w:type="dxa"/>
            <w:vAlign w:val="center"/>
          </w:tcPr>
          <w:p w14:paraId="7A1ACFE8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71A6F65B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1 - 3 years</w:t>
            </w:r>
          </w:p>
        </w:tc>
        <w:tc>
          <w:tcPr>
            <w:tcW w:w="1930" w:type="dxa"/>
            <w:vAlign w:val="bottom"/>
          </w:tcPr>
          <w:p w14:paraId="2D4603A9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 [ 1.86 - 2.51 ]</w:t>
            </w:r>
          </w:p>
        </w:tc>
        <w:tc>
          <w:tcPr>
            <w:tcW w:w="1931" w:type="dxa"/>
            <w:vAlign w:val="bottom"/>
          </w:tcPr>
          <w:p w14:paraId="720734F2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19871DD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1.71 [ 1.27 - 2.31 ]</w:t>
            </w:r>
          </w:p>
        </w:tc>
        <w:tc>
          <w:tcPr>
            <w:tcW w:w="1930" w:type="dxa"/>
            <w:vAlign w:val="bottom"/>
          </w:tcPr>
          <w:p w14:paraId="6F910A6F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2A4A4727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 [ 1.99 - 2.82 ]</w:t>
            </w:r>
          </w:p>
        </w:tc>
        <w:tc>
          <w:tcPr>
            <w:tcW w:w="1931" w:type="dxa"/>
            <w:vAlign w:val="bottom"/>
          </w:tcPr>
          <w:p w14:paraId="7E985C56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64B3EE7B" w14:textId="77777777" w:rsidTr="00CA1A7E">
        <w:tc>
          <w:tcPr>
            <w:tcW w:w="1357" w:type="dxa"/>
            <w:vAlign w:val="center"/>
          </w:tcPr>
          <w:p w14:paraId="4E6AD544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738463F9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3-6 years</w:t>
            </w:r>
          </w:p>
        </w:tc>
        <w:tc>
          <w:tcPr>
            <w:tcW w:w="1930" w:type="dxa"/>
            <w:vAlign w:val="bottom"/>
          </w:tcPr>
          <w:p w14:paraId="38FC323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2.08 [ 1.81 - 2.38 ]</w:t>
            </w:r>
          </w:p>
        </w:tc>
        <w:tc>
          <w:tcPr>
            <w:tcW w:w="1931" w:type="dxa"/>
            <w:vAlign w:val="bottom"/>
          </w:tcPr>
          <w:p w14:paraId="3E1FD521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64028B4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1.89 [ 1.46 - 2.45 ]</w:t>
            </w:r>
          </w:p>
        </w:tc>
        <w:tc>
          <w:tcPr>
            <w:tcW w:w="1930" w:type="dxa"/>
            <w:vAlign w:val="bottom"/>
          </w:tcPr>
          <w:p w14:paraId="466679CD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645B8357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2.19 [ 1.86 - 2.58 ]</w:t>
            </w:r>
          </w:p>
        </w:tc>
        <w:tc>
          <w:tcPr>
            <w:tcW w:w="1931" w:type="dxa"/>
            <w:vAlign w:val="bottom"/>
          </w:tcPr>
          <w:p w14:paraId="25CA8097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4F0F1BF8" w14:textId="77777777" w:rsidTr="00CA1A7E">
        <w:tc>
          <w:tcPr>
            <w:tcW w:w="1357" w:type="dxa"/>
            <w:vAlign w:val="center"/>
          </w:tcPr>
          <w:p w14:paraId="65D0C56A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15326075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6-9 years</w:t>
            </w:r>
          </w:p>
        </w:tc>
        <w:tc>
          <w:tcPr>
            <w:tcW w:w="1930" w:type="dxa"/>
            <w:vAlign w:val="bottom"/>
          </w:tcPr>
          <w:p w14:paraId="48AB2007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 [ 1.49 - 2.07 ]</w:t>
            </w:r>
          </w:p>
        </w:tc>
        <w:tc>
          <w:tcPr>
            <w:tcW w:w="1931" w:type="dxa"/>
            <w:vAlign w:val="bottom"/>
          </w:tcPr>
          <w:p w14:paraId="67F876DF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41F52A0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 [ 0.81 - 1.45 ]</w:t>
            </w:r>
          </w:p>
        </w:tc>
        <w:tc>
          <w:tcPr>
            <w:tcW w:w="1930" w:type="dxa"/>
            <w:vAlign w:val="bottom"/>
          </w:tcPr>
          <w:p w14:paraId="755ACA73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0.584</w:t>
            </w:r>
          </w:p>
        </w:tc>
        <w:tc>
          <w:tcPr>
            <w:tcW w:w="1931" w:type="dxa"/>
            <w:vAlign w:val="bottom"/>
          </w:tcPr>
          <w:p w14:paraId="3715918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2.28 [ 1.86 - 2.79 ]</w:t>
            </w:r>
          </w:p>
        </w:tc>
        <w:tc>
          <w:tcPr>
            <w:tcW w:w="1931" w:type="dxa"/>
            <w:vAlign w:val="bottom"/>
          </w:tcPr>
          <w:p w14:paraId="517D4D66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0081B7F9" w14:textId="77777777" w:rsidTr="00CA1A7E">
        <w:tc>
          <w:tcPr>
            <w:tcW w:w="1357" w:type="dxa"/>
            <w:vAlign w:val="center"/>
          </w:tcPr>
          <w:p w14:paraId="11B0D1BD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476AEE91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9 - 12 years</w:t>
            </w:r>
          </w:p>
        </w:tc>
        <w:tc>
          <w:tcPr>
            <w:tcW w:w="1930" w:type="dxa"/>
            <w:vAlign w:val="bottom"/>
          </w:tcPr>
          <w:p w14:paraId="6C4EFF46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 [ 1.23 - 1.88 ]</w:t>
            </w:r>
          </w:p>
        </w:tc>
        <w:tc>
          <w:tcPr>
            <w:tcW w:w="1931" w:type="dxa"/>
            <w:vAlign w:val="bottom"/>
          </w:tcPr>
          <w:p w14:paraId="2DA40F06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09E136EB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1.19 [ 0.83 - 1.72 ]</w:t>
            </w:r>
          </w:p>
        </w:tc>
        <w:tc>
          <w:tcPr>
            <w:tcW w:w="1930" w:type="dxa"/>
            <w:vAlign w:val="bottom"/>
          </w:tcPr>
          <w:p w14:paraId="200491C4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0.3489</w:t>
            </w:r>
          </w:p>
        </w:tc>
        <w:tc>
          <w:tcPr>
            <w:tcW w:w="1931" w:type="dxa"/>
            <w:vAlign w:val="bottom"/>
          </w:tcPr>
          <w:p w14:paraId="6A58CF1D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 [ 1.38 - 2.31 ]</w:t>
            </w:r>
          </w:p>
        </w:tc>
        <w:tc>
          <w:tcPr>
            <w:tcW w:w="1931" w:type="dxa"/>
            <w:vAlign w:val="bottom"/>
          </w:tcPr>
          <w:p w14:paraId="6C0E6D3D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 0.001</w:t>
            </w:r>
          </w:p>
        </w:tc>
      </w:tr>
      <w:tr w:rsidR="004913C9" w:rsidRPr="001D4579" w14:paraId="681516AA" w14:textId="77777777" w:rsidTr="00CA1A7E">
        <w:tc>
          <w:tcPr>
            <w:tcW w:w="1357" w:type="dxa"/>
            <w:vAlign w:val="center"/>
          </w:tcPr>
          <w:p w14:paraId="0B7B73D9" w14:textId="77777777" w:rsidR="004913C9" w:rsidRDefault="004913C9" w:rsidP="004913C9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1A17FBA4" w14:textId="77777777" w:rsidR="004913C9" w:rsidRPr="002415AF" w:rsidRDefault="004913C9" w:rsidP="004913C9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&gt; 12 years</w:t>
            </w:r>
          </w:p>
        </w:tc>
        <w:tc>
          <w:tcPr>
            <w:tcW w:w="1930" w:type="dxa"/>
            <w:vAlign w:val="bottom"/>
          </w:tcPr>
          <w:p w14:paraId="251D7D36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 [ 1.02 - 1.56 ]</w:t>
            </w:r>
          </w:p>
        </w:tc>
        <w:tc>
          <w:tcPr>
            <w:tcW w:w="1931" w:type="dxa"/>
            <w:vAlign w:val="bottom"/>
          </w:tcPr>
          <w:p w14:paraId="77594C67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0.0362</w:t>
            </w:r>
          </w:p>
        </w:tc>
        <w:tc>
          <w:tcPr>
            <w:tcW w:w="1931" w:type="dxa"/>
            <w:vAlign w:val="bottom"/>
          </w:tcPr>
          <w:p w14:paraId="37D5146D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 [ 0.83 - 1.62 ]</w:t>
            </w:r>
          </w:p>
        </w:tc>
        <w:tc>
          <w:tcPr>
            <w:tcW w:w="1930" w:type="dxa"/>
            <w:vAlign w:val="bottom"/>
          </w:tcPr>
          <w:p w14:paraId="047D655B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0.3812</w:t>
            </w:r>
          </w:p>
        </w:tc>
        <w:tc>
          <w:tcPr>
            <w:tcW w:w="1931" w:type="dxa"/>
            <w:vAlign w:val="bottom"/>
          </w:tcPr>
          <w:p w14:paraId="59A5F9AC" w14:textId="77777777" w:rsidR="004913C9" w:rsidRDefault="004913C9" w:rsidP="004913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 [ 1.04 - 1.85 ]</w:t>
            </w:r>
          </w:p>
        </w:tc>
        <w:tc>
          <w:tcPr>
            <w:tcW w:w="1931" w:type="dxa"/>
            <w:vAlign w:val="bottom"/>
          </w:tcPr>
          <w:p w14:paraId="4F681C5E" w14:textId="77777777" w:rsidR="004913C9" w:rsidRDefault="004913C9" w:rsidP="004913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0.0269</w:t>
            </w:r>
          </w:p>
        </w:tc>
      </w:tr>
      <w:tr w:rsidR="00D67EA2" w:rsidRPr="001D4579" w14:paraId="614CF148" w14:textId="77777777" w:rsidTr="00CA1A7E">
        <w:tc>
          <w:tcPr>
            <w:tcW w:w="12941" w:type="dxa"/>
            <w:gridSpan w:val="7"/>
            <w:shd w:val="clear" w:color="auto" w:fill="E7E6E6" w:themeFill="background2"/>
          </w:tcPr>
          <w:p w14:paraId="0C1373C5" w14:textId="77777777" w:rsidR="00D67EA2" w:rsidRPr="009A5B80" w:rsidRDefault="00D67EA2" w:rsidP="00CA1A7E">
            <w:pPr>
              <w:spacing w:before="240" w:after="240"/>
              <w:rPr>
                <w:rFonts w:cstheme="minorHAnsi"/>
                <w:bCs/>
                <w:i/>
                <w:caps/>
                <w:sz w:val="20"/>
                <w:szCs w:val="20"/>
                <w:highlight w:val="yellow"/>
                <w:lang w:val="en-US"/>
              </w:rPr>
            </w:pPr>
            <w:r w:rsidRPr="009A5B80">
              <w:rPr>
                <w:rFonts w:cstheme="minorHAnsi"/>
                <w:b/>
                <w:i/>
                <w:sz w:val="20"/>
                <w:szCs w:val="20"/>
                <w:highlight w:val="yellow"/>
                <w:lang w:val="en-US"/>
              </w:rPr>
              <w:t>Fully adjusted model*</w:t>
            </w:r>
          </w:p>
        </w:tc>
      </w:tr>
      <w:tr w:rsidR="009A5B80" w:rsidRPr="001D4579" w14:paraId="2DF753CD" w14:textId="77777777" w:rsidTr="009A5B80">
        <w:tc>
          <w:tcPr>
            <w:tcW w:w="1357" w:type="dxa"/>
            <w:vAlign w:val="center"/>
          </w:tcPr>
          <w:p w14:paraId="5FD13125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7757380C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930" w:type="dxa"/>
            <w:vAlign w:val="bottom"/>
          </w:tcPr>
          <w:p w14:paraId="680E1BDE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1.68 [ 1.41 - 1.99 ]</w:t>
            </w:r>
          </w:p>
        </w:tc>
        <w:tc>
          <w:tcPr>
            <w:tcW w:w="1931" w:type="dxa"/>
            <w:vAlign w:val="bottom"/>
          </w:tcPr>
          <w:p w14:paraId="00500911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1978767E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1.73 [ 1.22 - 2.46 ]</w:t>
            </w:r>
          </w:p>
        </w:tc>
        <w:tc>
          <w:tcPr>
            <w:tcW w:w="1930" w:type="dxa"/>
            <w:vAlign w:val="bottom"/>
          </w:tcPr>
          <w:p w14:paraId="3D6684C9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0.003</w:t>
            </w:r>
          </w:p>
        </w:tc>
        <w:tc>
          <w:tcPr>
            <w:tcW w:w="1931" w:type="dxa"/>
            <w:vAlign w:val="bottom"/>
          </w:tcPr>
          <w:p w14:paraId="2100E00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1.66 [ 1.36 - 2.02 ]</w:t>
            </w:r>
          </w:p>
        </w:tc>
        <w:tc>
          <w:tcPr>
            <w:tcW w:w="1931" w:type="dxa"/>
            <w:vAlign w:val="bottom"/>
          </w:tcPr>
          <w:p w14:paraId="399F43C3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51F68DA3" w14:textId="77777777" w:rsidTr="009A5B80">
        <w:tc>
          <w:tcPr>
            <w:tcW w:w="1357" w:type="dxa"/>
            <w:vAlign w:val="center"/>
          </w:tcPr>
          <w:p w14:paraId="0456AFA6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0C9D346C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1 - 3 years</w:t>
            </w:r>
          </w:p>
        </w:tc>
        <w:tc>
          <w:tcPr>
            <w:tcW w:w="1930" w:type="dxa"/>
            <w:vAlign w:val="bottom"/>
          </w:tcPr>
          <w:p w14:paraId="05F0C0CB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1.48 [ 1.27 - 1.73 ]</w:t>
            </w:r>
          </w:p>
        </w:tc>
        <w:tc>
          <w:tcPr>
            <w:tcW w:w="1931" w:type="dxa"/>
            <w:vAlign w:val="bottom"/>
          </w:tcPr>
          <w:p w14:paraId="0020F003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0AA4426A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1.23 [ 0.9 - 1.7 ]</w:t>
            </w:r>
          </w:p>
        </w:tc>
        <w:tc>
          <w:tcPr>
            <w:tcW w:w="1930" w:type="dxa"/>
            <w:vAlign w:val="bottom"/>
          </w:tcPr>
          <w:p w14:paraId="5A948D23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0.2179</w:t>
            </w:r>
          </w:p>
        </w:tc>
        <w:tc>
          <w:tcPr>
            <w:tcW w:w="1931" w:type="dxa"/>
            <w:vAlign w:val="bottom"/>
          </w:tcPr>
          <w:p w14:paraId="0FF75B83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1.60 [ 1.33 - 1.92 ]</w:t>
            </w:r>
          </w:p>
        </w:tc>
        <w:tc>
          <w:tcPr>
            <w:tcW w:w="1931" w:type="dxa"/>
            <w:vAlign w:val="bottom"/>
          </w:tcPr>
          <w:p w14:paraId="1F7E790C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31B7D288" w14:textId="77777777" w:rsidTr="009A5B80">
        <w:tc>
          <w:tcPr>
            <w:tcW w:w="1357" w:type="dxa"/>
            <w:vAlign w:val="center"/>
          </w:tcPr>
          <w:p w14:paraId="7AA47C9B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134D30B6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3-6 years</w:t>
            </w:r>
          </w:p>
        </w:tc>
        <w:tc>
          <w:tcPr>
            <w:tcW w:w="1930" w:type="dxa"/>
            <w:vAlign w:val="bottom"/>
          </w:tcPr>
          <w:p w14:paraId="135266E6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1.53 [ 1.32 - 1.77 ]</w:t>
            </w:r>
          </w:p>
        </w:tc>
        <w:tc>
          <w:tcPr>
            <w:tcW w:w="1931" w:type="dxa"/>
            <w:vAlign w:val="bottom"/>
          </w:tcPr>
          <w:p w14:paraId="5B42428C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17FFC92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1.55 [ 1.18 - 2.04 ]</w:t>
            </w:r>
          </w:p>
        </w:tc>
        <w:tc>
          <w:tcPr>
            <w:tcW w:w="1930" w:type="dxa"/>
            <w:vAlign w:val="bottom"/>
          </w:tcPr>
          <w:p w14:paraId="4AD4C445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0.0021</w:t>
            </w:r>
          </w:p>
        </w:tc>
        <w:tc>
          <w:tcPr>
            <w:tcW w:w="1931" w:type="dxa"/>
            <w:vAlign w:val="bottom"/>
          </w:tcPr>
          <w:p w14:paraId="5F7A6282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1.55 [ 1.3 - 1.84 ]</w:t>
            </w:r>
          </w:p>
        </w:tc>
        <w:tc>
          <w:tcPr>
            <w:tcW w:w="1931" w:type="dxa"/>
            <w:vAlign w:val="bottom"/>
          </w:tcPr>
          <w:p w14:paraId="7521EE17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45D90AC7" w14:textId="77777777" w:rsidTr="009A5B80">
        <w:tc>
          <w:tcPr>
            <w:tcW w:w="1357" w:type="dxa"/>
            <w:vAlign w:val="center"/>
          </w:tcPr>
          <w:p w14:paraId="74146DB7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4EC1FC2B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6-9 years</w:t>
            </w:r>
          </w:p>
        </w:tc>
        <w:tc>
          <w:tcPr>
            <w:tcW w:w="1930" w:type="dxa"/>
            <w:vAlign w:val="bottom"/>
          </w:tcPr>
          <w:p w14:paraId="02F3CCAD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1.44 [ 1.21 - 1.71 ]</w:t>
            </w:r>
          </w:p>
        </w:tc>
        <w:tc>
          <w:tcPr>
            <w:tcW w:w="1931" w:type="dxa"/>
            <w:vAlign w:val="bottom"/>
          </w:tcPr>
          <w:p w14:paraId="5DFFAE29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  <w:tc>
          <w:tcPr>
            <w:tcW w:w="1931" w:type="dxa"/>
            <w:vAlign w:val="bottom"/>
          </w:tcPr>
          <w:p w14:paraId="34C94645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0.92 [ 0.68 - 1.25 ]</w:t>
            </w:r>
          </w:p>
        </w:tc>
        <w:tc>
          <w:tcPr>
            <w:tcW w:w="1930" w:type="dxa"/>
            <w:vAlign w:val="bottom"/>
          </w:tcPr>
          <w:p w14:paraId="28999AB6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0.528</w:t>
            </w:r>
          </w:p>
        </w:tc>
        <w:tc>
          <w:tcPr>
            <w:tcW w:w="1931" w:type="dxa"/>
            <w:vAlign w:val="bottom"/>
          </w:tcPr>
          <w:p w14:paraId="27D10332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1.84 [ 1.49 - 2.28 ]</w:t>
            </w:r>
          </w:p>
        </w:tc>
        <w:tc>
          <w:tcPr>
            <w:tcW w:w="1931" w:type="dxa"/>
            <w:vAlign w:val="bottom"/>
          </w:tcPr>
          <w:p w14:paraId="18746F28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&lt; 0.001</w:t>
            </w:r>
          </w:p>
        </w:tc>
      </w:tr>
      <w:tr w:rsidR="009A5B80" w:rsidRPr="001D4579" w14:paraId="57C17742" w14:textId="77777777" w:rsidTr="009A5B80">
        <w:tc>
          <w:tcPr>
            <w:tcW w:w="1357" w:type="dxa"/>
            <w:vAlign w:val="center"/>
          </w:tcPr>
          <w:p w14:paraId="327F4571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5797CF06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9 - 12 years</w:t>
            </w:r>
          </w:p>
        </w:tc>
        <w:tc>
          <w:tcPr>
            <w:tcW w:w="1930" w:type="dxa"/>
            <w:vAlign w:val="bottom"/>
          </w:tcPr>
          <w:p w14:paraId="75EE0440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1.34 [ 1.08 - 1.66 ]</w:t>
            </w:r>
          </w:p>
        </w:tc>
        <w:tc>
          <w:tcPr>
            <w:tcW w:w="1931" w:type="dxa"/>
            <w:vAlign w:val="bottom"/>
          </w:tcPr>
          <w:p w14:paraId="4725FABE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0.0128</w:t>
            </w:r>
          </w:p>
        </w:tc>
        <w:tc>
          <w:tcPr>
            <w:tcW w:w="1931" w:type="dxa"/>
            <w:vAlign w:val="bottom"/>
          </w:tcPr>
          <w:p w14:paraId="17112FA8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1.23 [ 0.84 - 1.8 ]</w:t>
            </w:r>
          </w:p>
        </w:tc>
        <w:tc>
          <w:tcPr>
            <w:tcW w:w="1930" w:type="dxa"/>
            <w:vAlign w:val="bottom"/>
          </w:tcPr>
          <w:p w14:paraId="095DF156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0.3622</w:t>
            </w:r>
          </w:p>
        </w:tc>
        <w:tc>
          <w:tcPr>
            <w:tcW w:w="1931" w:type="dxa"/>
            <w:vAlign w:val="bottom"/>
          </w:tcPr>
          <w:p w14:paraId="740037A5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1.46 [ 1.12 - 1.9 ]</w:t>
            </w:r>
          </w:p>
        </w:tc>
        <w:tc>
          <w:tcPr>
            <w:tcW w:w="1931" w:type="dxa"/>
            <w:vAlign w:val="bottom"/>
          </w:tcPr>
          <w:p w14:paraId="4763B91D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0.0063</w:t>
            </w:r>
          </w:p>
        </w:tc>
      </w:tr>
      <w:tr w:rsidR="009A5B80" w:rsidRPr="001D4579" w14:paraId="68142369" w14:textId="77777777" w:rsidTr="009A5B80">
        <w:tc>
          <w:tcPr>
            <w:tcW w:w="1357" w:type="dxa"/>
            <w:vAlign w:val="center"/>
          </w:tcPr>
          <w:p w14:paraId="34090421" w14:textId="77777777" w:rsidR="009A5B80" w:rsidRDefault="009A5B80" w:rsidP="009A5B80">
            <w:pPr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High mSI</w:t>
            </w:r>
          </w:p>
          <w:p w14:paraId="58F04811" w14:textId="77777777" w:rsidR="009A5B80" w:rsidRPr="002415AF" w:rsidRDefault="009A5B80" w:rsidP="009A5B80">
            <w:pPr>
              <w:rPr>
                <w:rFonts w:cstheme="minorHAnsi"/>
                <w:b/>
                <w:bCs/>
                <w:i/>
                <w: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&gt; 12 years</w:t>
            </w:r>
          </w:p>
        </w:tc>
        <w:tc>
          <w:tcPr>
            <w:tcW w:w="1930" w:type="dxa"/>
            <w:vAlign w:val="bottom"/>
          </w:tcPr>
          <w:p w14:paraId="1509AB77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1.19 [ 0.95 - 1.48 ]</w:t>
            </w:r>
          </w:p>
        </w:tc>
        <w:tc>
          <w:tcPr>
            <w:tcW w:w="1931" w:type="dxa"/>
            <w:vAlign w:val="bottom"/>
          </w:tcPr>
          <w:p w14:paraId="2F03AE4D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0.1484</w:t>
            </w:r>
          </w:p>
        </w:tc>
        <w:tc>
          <w:tcPr>
            <w:tcW w:w="1931" w:type="dxa"/>
            <w:vAlign w:val="bottom"/>
          </w:tcPr>
          <w:p w14:paraId="3B42910C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1.12 [ 0.78 - 1.59 ]</w:t>
            </w:r>
          </w:p>
        </w:tc>
        <w:tc>
          <w:tcPr>
            <w:tcW w:w="1930" w:type="dxa"/>
            <w:vAlign w:val="bottom"/>
          </w:tcPr>
          <w:p w14:paraId="03C3415F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0.5835</w:t>
            </w:r>
          </w:p>
        </w:tc>
        <w:tc>
          <w:tcPr>
            <w:tcW w:w="1931" w:type="dxa"/>
            <w:vAlign w:val="bottom"/>
          </w:tcPr>
          <w:p w14:paraId="74AF7BFA" w14:textId="77777777" w:rsidR="009A5B80" w:rsidRPr="009A5B80" w:rsidRDefault="009A5B80" w:rsidP="009A5B80">
            <w:pPr>
              <w:rPr>
                <w:highlight w:val="yellow"/>
              </w:rPr>
            </w:pPr>
            <w:r w:rsidRPr="009A5B80">
              <w:rPr>
                <w:highlight w:val="yellow"/>
              </w:rPr>
              <w:t>1.28 [ 0.95 - 1.73 ]</w:t>
            </w:r>
          </w:p>
        </w:tc>
        <w:tc>
          <w:tcPr>
            <w:tcW w:w="1931" w:type="dxa"/>
            <w:vAlign w:val="bottom"/>
          </w:tcPr>
          <w:p w14:paraId="0B3414F1" w14:textId="77777777" w:rsidR="009A5B80" w:rsidRPr="009A5B80" w:rsidRDefault="009A5B80" w:rsidP="009A5B80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5B80">
              <w:rPr>
                <w:rFonts w:ascii="Calibri" w:hAnsi="Calibri" w:cs="Calibri"/>
                <w:color w:val="000000"/>
                <w:highlight w:val="yellow"/>
              </w:rPr>
              <w:t>0.1082</w:t>
            </w:r>
          </w:p>
        </w:tc>
      </w:tr>
    </w:tbl>
    <w:p w14:paraId="679F6662" w14:textId="402AB3AE" w:rsidR="00645BFD" w:rsidRDefault="00D67EA2" w:rsidP="00645BFD">
      <w:pPr>
        <w:spacing w:after="120" w:line="240" w:lineRule="auto"/>
        <w:ind w:left="108"/>
        <w:rPr>
          <w:sz w:val="16"/>
          <w:highlight w:val="yellow"/>
          <w:lang w:val="en-US"/>
        </w:rPr>
        <w:sectPr w:rsidR="00645BFD" w:rsidSect="0052141B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  <w:r w:rsidRPr="009A5B80">
        <w:rPr>
          <w:sz w:val="16"/>
          <w:highlight w:val="yellow"/>
          <w:lang w:val="en-US"/>
        </w:rPr>
        <w:t>* adjusted for sex, age, typical chest pain symptoms, diabetes, smoking, hyperlipidemia, hypertension, left-ventricular EF</w:t>
      </w:r>
      <w:r w:rsidR="008B3721">
        <w:rPr>
          <w:rFonts w:cstheme="minorHAnsi"/>
          <w:sz w:val="16"/>
          <w:highlight w:val="yellow"/>
          <w:lang w:val="en-US"/>
        </w:rPr>
        <w:t>≤</w:t>
      </w:r>
      <w:r w:rsidR="008B3721">
        <w:rPr>
          <w:sz w:val="16"/>
          <w:highlight w:val="yellow"/>
          <w:lang w:val="en-US"/>
        </w:rPr>
        <w:t xml:space="preserve"> </w:t>
      </w:r>
      <w:r w:rsidRPr="009A5B80">
        <w:rPr>
          <w:sz w:val="16"/>
          <w:highlight w:val="yellow"/>
          <w:lang w:val="en-US"/>
        </w:rPr>
        <w:t>30%, impaired renal function (according to GFR), any in-hospital complication, PCI</w:t>
      </w:r>
      <w:r w:rsidR="009A5B80" w:rsidRPr="009A5B80">
        <w:rPr>
          <w:sz w:val="16"/>
          <w:highlight w:val="yellow"/>
          <w:lang w:val="en-US"/>
        </w:rPr>
        <w:t>, Bypass surgery and Lysis therapy</w:t>
      </w:r>
      <w:r w:rsidRPr="009A5B80">
        <w:rPr>
          <w:sz w:val="16"/>
          <w:highlight w:val="yellow"/>
          <w:lang w:val="en-US"/>
        </w:rPr>
        <w:t>.</w:t>
      </w:r>
    </w:p>
    <w:p w14:paraId="6927A560" w14:textId="77777777" w:rsidR="002C306F" w:rsidRPr="00876FC7" w:rsidRDefault="002C306F" w:rsidP="00645BFD">
      <w:pPr>
        <w:spacing w:after="120" w:line="240" w:lineRule="auto"/>
        <w:ind w:left="108"/>
        <w:rPr>
          <w:i/>
          <w:lang w:val="en-US"/>
        </w:rPr>
      </w:pPr>
      <w:r w:rsidRPr="00645BFD">
        <w:rPr>
          <w:b/>
          <w:i/>
          <w:highlight w:val="yellow"/>
          <w:lang w:val="en-US"/>
        </w:rPr>
        <w:t>Figure 1:</w:t>
      </w:r>
      <w:r w:rsidRPr="00645BFD">
        <w:rPr>
          <w:i/>
          <w:highlight w:val="yellow"/>
          <w:lang w:val="en-US"/>
        </w:rPr>
        <w:t xml:space="preserve"> </w:t>
      </w:r>
      <w:r w:rsidRPr="00645BFD">
        <w:rPr>
          <w:i/>
          <w:noProof/>
          <w:highlight w:val="yellow"/>
          <w:lang w:val="en-US" w:eastAsia="de-DE"/>
        </w:rPr>
        <w:t>ROC curves for 3-year mortality including all recorded cases by the registry (patients who died within 28 days after AMI included). P-values are calculated by comparing the AUC between SI and mSI using bootstrapping.</w:t>
      </w:r>
      <w:r w:rsidRPr="00876FC7">
        <w:rPr>
          <w:i/>
          <w:noProof/>
          <w:lang w:val="en-US" w:eastAsia="de-DE"/>
        </w:rPr>
        <w:t xml:space="preserve"> </w:t>
      </w:r>
    </w:p>
    <w:p w14:paraId="310043AB" w14:textId="77777777" w:rsidR="002C306F" w:rsidRDefault="002C306F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0E172545" wp14:editId="28FD70FB">
            <wp:extent cx="9072245" cy="218948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D142" w14:textId="77777777" w:rsidR="00876FC7" w:rsidRDefault="00876FC7">
      <w:pPr>
        <w:rPr>
          <w:lang w:val="en-US"/>
        </w:rPr>
      </w:pPr>
    </w:p>
    <w:p w14:paraId="55D8BE85" w14:textId="4F46F2A4" w:rsidR="002C306F" w:rsidRPr="00876FC7" w:rsidRDefault="002C306F">
      <w:pPr>
        <w:rPr>
          <w:b/>
          <w:i/>
          <w:lang w:val="en-US"/>
        </w:rPr>
      </w:pPr>
      <w:r w:rsidRPr="00645BFD">
        <w:rPr>
          <w:b/>
          <w:i/>
          <w:highlight w:val="yellow"/>
          <w:lang w:val="en-US"/>
        </w:rPr>
        <w:t xml:space="preserve">Table 4: </w:t>
      </w:r>
      <w:r w:rsidRPr="00645BFD">
        <w:rPr>
          <w:i/>
          <w:highlight w:val="yellow"/>
          <w:lang w:val="en-US"/>
        </w:rPr>
        <w:t xml:space="preserve">AUC values </w:t>
      </w:r>
      <w:r w:rsidR="008B3721">
        <w:rPr>
          <w:i/>
          <w:highlight w:val="yellow"/>
          <w:lang w:val="en-US"/>
        </w:rPr>
        <w:t>for 3-</w:t>
      </w:r>
      <w:r w:rsidR="00876FC7" w:rsidRPr="00645BFD">
        <w:rPr>
          <w:i/>
          <w:highlight w:val="yellow"/>
          <w:lang w:val="en-US"/>
        </w:rPr>
        <w:t xml:space="preserve">year mortality </w:t>
      </w:r>
      <w:r w:rsidRPr="00645BFD">
        <w:rPr>
          <w:i/>
          <w:noProof/>
          <w:highlight w:val="yellow"/>
          <w:lang w:val="en-US" w:eastAsia="de-DE"/>
        </w:rPr>
        <w:t>including all recorded cases by the registry (patients who died within 28 days after AMI included)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1069"/>
      </w:tblGrid>
      <w:tr w:rsidR="002C306F" w14:paraId="136D7C86" w14:textId="77777777" w:rsidTr="00876FC7">
        <w:trPr>
          <w:trHeight w:val="323"/>
        </w:trPr>
        <w:tc>
          <w:tcPr>
            <w:tcW w:w="2855" w:type="dxa"/>
          </w:tcPr>
          <w:p w14:paraId="7711E3BB" w14:textId="77777777" w:rsidR="002C306F" w:rsidRPr="00A624FC" w:rsidRDefault="002C306F">
            <w:pPr>
              <w:rPr>
                <w:highlight w:val="yellow"/>
                <w:lang w:val="en-US"/>
              </w:rPr>
            </w:pPr>
          </w:p>
        </w:tc>
        <w:tc>
          <w:tcPr>
            <w:tcW w:w="5710" w:type="dxa"/>
            <w:gridSpan w:val="2"/>
          </w:tcPr>
          <w:p w14:paraId="045A80F6" w14:textId="77777777" w:rsidR="002C306F" w:rsidRPr="00A624FC" w:rsidRDefault="00876FC7" w:rsidP="002C306F">
            <w:pPr>
              <w:jc w:val="center"/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AUC (95</w:t>
            </w:r>
            <w:r w:rsidR="002C306F" w:rsidRPr="00A624FC">
              <w:rPr>
                <w:highlight w:val="yellow"/>
                <w:lang w:val="en-US"/>
              </w:rPr>
              <w:t>%CI)</w:t>
            </w:r>
          </w:p>
        </w:tc>
        <w:tc>
          <w:tcPr>
            <w:tcW w:w="1069" w:type="dxa"/>
            <w:vMerge w:val="restart"/>
          </w:tcPr>
          <w:p w14:paraId="1F1212F1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p-value</w:t>
            </w:r>
          </w:p>
        </w:tc>
      </w:tr>
      <w:tr w:rsidR="002C306F" w14:paraId="38C61189" w14:textId="77777777" w:rsidTr="00876FC7">
        <w:tc>
          <w:tcPr>
            <w:tcW w:w="2855" w:type="dxa"/>
          </w:tcPr>
          <w:p w14:paraId="6A4ED367" w14:textId="77777777" w:rsidR="002C306F" w:rsidRPr="00A624FC" w:rsidRDefault="002C306F">
            <w:pPr>
              <w:rPr>
                <w:highlight w:val="yellow"/>
                <w:lang w:val="en-US"/>
              </w:rPr>
            </w:pPr>
          </w:p>
        </w:tc>
        <w:tc>
          <w:tcPr>
            <w:tcW w:w="2855" w:type="dxa"/>
          </w:tcPr>
          <w:p w14:paraId="6D11157E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SI</w:t>
            </w:r>
          </w:p>
        </w:tc>
        <w:tc>
          <w:tcPr>
            <w:tcW w:w="2855" w:type="dxa"/>
          </w:tcPr>
          <w:p w14:paraId="43728560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mSI</w:t>
            </w:r>
          </w:p>
        </w:tc>
        <w:tc>
          <w:tcPr>
            <w:tcW w:w="1069" w:type="dxa"/>
            <w:vMerge/>
          </w:tcPr>
          <w:p w14:paraId="1B737E6E" w14:textId="77777777" w:rsidR="002C306F" w:rsidRPr="00A624FC" w:rsidRDefault="002C306F">
            <w:pPr>
              <w:rPr>
                <w:highlight w:val="yellow"/>
                <w:lang w:val="en-US"/>
              </w:rPr>
            </w:pPr>
          </w:p>
        </w:tc>
      </w:tr>
      <w:tr w:rsidR="002C306F" w14:paraId="1CCA6FC2" w14:textId="77777777" w:rsidTr="00876FC7">
        <w:tc>
          <w:tcPr>
            <w:tcW w:w="2855" w:type="dxa"/>
          </w:tcPr>
          <w:p w14:paraId="219B8ADD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Total sample</w:t>
            </w:r>
          </w:p>
        </w:tc>
        <w:tc>
          <w:tcPr>
            <w:tcW w:w="2855" w:type="dxa"/>
          </w:tcPr>
          <w:p w14:paraId="672B0ECF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 xml:space="preserve">0.6714 </w:t>
            </w:r>
            <w:r w:rsidR="00876FC7" w:rsidRPr="00F83EF7">
              <w:rPr>
                <w:highlight w:val="yellow"/>
                <w:lang w:val="en-US"/>
              </w:rPr>
              <w:t>(</w:t>
            </w:r>
            <w:r w:rsidRPr="00F83EF7">
              <w:rPr>
                <w:highlight w:val="yellow"/>
                <w:lang w:val="en-US"/>
              </w:rPr>
              <w:t>0.6587-0.6843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2855" w:type="dxa"/>
          </w:tcPr>
          <w:p w14:paraId="79E402D2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 xml:space="preserve">0.6856 </w:t>
            </w:r>
            <w:r w:rsidR="00876FC7" w:rsidRPr="00F83EF7">
              <w:rPr>
                <w:highlight w:val="yellow"/>
                <w:lang w:val="en-US"/>
              </w:rPr>
              <w:t>(</w:t>
            </w:r>
            <w:r w:rsidRPr="00F83EF7">
              <w:rPr>
                <w:highlight w:val="yellow"/>
                <w:lang w:val="en-US"/>
              </w:rPr>
              <w:t>0.673-0.6988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1069" w:type="dxa"/>
          </w:tcPr>
          <w:p w14:paraId="3B4D3A82" w14:textId="77777777" w:rsidR="002C306F" w:rsidRPr="00A624FC" w:rsidRDefault="00876FC7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&lt;0.001</w:t>
            </w:r>
          </w:p>
        </w:tc>
      </w:tr>
      <w:tr w:rsidR="002C306F" w14:paraId="55522CE4" w14:textId="77777777" w:rsidTr="00876FC7">
        <w:tc>
          <w:tcPr>
            <w:tcW w:w="2855" w:type="dxa"/>
          </w:tcPr>
          <w:p w14:paraId="1D2E39D9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STEMI</w:t>
            </w:r>
          </w:p>
        </w:tc>
        <w:tc>
          <w:tcPr>
            <w:tcW w:w="2855" w:type="dxa"/>
          </w:tcPr>
          <w:p w14:paraId="116E018B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 xml:space="preserve">0.6609 </w:t>
            </w:r>
            <w:r w:rsidR="00876FC7" w:rsidRPr="00F83EF7">
              <w:rPr>
                <w:highlight w:val="yellow"/>
                <w:lang w:val="en-US"/>
              </w:rPr>
              <w:t>(</w:t>
            </w:r>
            <w:r w:rsidRPr="00F83EF7">
              <w:rPr>
                <w:highlight w:val="yellow"/>
                <w:lang w:val="en-US"/>
              </w:rPr>
              <w:t>0.6356-0.6885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2855" w:type="dxa"/>
          </w:tcPr>
          <w:p w14:paraId="443DDE74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 xml:space="preserve">0.6673 </w:t>
            </w:r>
            <w:r w:rsidR="00876FC7" w:rsidRPr="00F83EF7">
              <w:rPr>
                <w:highlight w:val="yellow"/>
                <w:lang w:val="en-US"/>
              </w:rPr>
              <w:t>(</w:t>
            </w:r>
            <w:r w:rsidRPr="00F83EF7">
              <w:rPr>
                <w:highlight w:val="yellow"/>
                <w:lang w:val="en-US"/>
              </w:rPr>
              <w:t>0.6411-0.6922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1069" w:type="dxa"/>
            <w:vAlign w:val="center"/>
          </w:tcPr>
          <w:p w14:paraId="148BE162" w14:textId="77777777" w:rsidR="002C306F" w:rsidRPr="00A624FC" w:rsidRDefault="00876FC7" w:rsidP="00876FC7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0.192</w:t>
            </w:r>
          </w:p>
        </w:tc>
      </w:tr>
      <w:tr w:rsidR="002C306F" w14:paraId="67DBE864" w14:textId="77777777" w:rsidTr="00876FC7">
        <w:tc>
          <w:tcPr>
            <w:tcW w:w="2855" w:type="dxa"/>
          </w:tcPr>
          <w:p w14:paraId="4C90FAD3" w14:textId="77777777" w:rsidR="002C306F" w:rsidRPr="00A624FC" w:rsidRDefault="002C306F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NSTEMI</w:t>
            </w:r>
          </w:p>
        </w:tc>
        <w:tc>
          <w:tcPr>
            <w:tcW w:w="2855" w:type="dxa"/>
          </w:tcPr>
          <w:p w14:paraId="70F33BE1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 xml:space="preserve">0.6778 </w:t>
            </w:r>
            <w:r w:rsidR="00876FC7" w:rsidRPr="00F83EF7">
              <w:rPr>
                <w:highlight w:val="yellow"/>
                <w:lang w:val="en-US"/>
              </w:rPr>
              <w:t>(</w:t>
            </w:r>
            <w:r w:rsidRPr="00F83EF7">
              <w:rPr>
                <w:highlight w:val="yellow"/>
                <w:lang w:val="en-US"/>
              </w:rPr>
              <w:t>0.6623-0.6923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2855" w:type="dxa"/>
          </w:tcPr>
          <w:p w14:paraId="3E4D0EAA" w14:textId="77777777" w:rsidR="002C306F" w:rsidRPr="00F83EF7" w:rsidRDefault="00F83EF7">
            <w:pPr>
              <w:rPr>
                <w:highlight w:val="yellow"/>
                <w:lang w:val="en-US"/>
              </w:rPr>
            </w:pPr>
            <w:r w:rsidRPr="00F83EF7">
              <w:rPr>
                <w:highlight w:val="yellow"/>
                <w:lang w:val="en-US"/>
              </w:rPr>
              <w:t>0.6934</w:t>
            </w:r>
            <w:r w:rsidR="00876FC7" w:rsidRPr="00F83EF7">
              <w:rPr>
                <w:highlight w:val="yellow"/>
                <w:lang w:val="en-US"/>
              </w:rPr>
              <w:t xml:space="preserve"> (</w:t>
            </w:r>
            <w:r w:rsidRPr="00F83EF7">
              <w:rPr>
                <w:highlight w:val="yellow"/>
                <w:lang w:val="en-US"/>
              </w:rPr>
              <w:t>0.6791-0.708</w:t>
            </w:r>
            <w:r w:rsidR="00876FC7" w:rsidRPr="00F83EF7">
              <w:rPr>
                <w:highlight w:val="yellow"/>
                <w:lang w:val="en-US"/>
              </w:rPr>
              <w:t>)</w:t>
            </w:r>
          </w:p>
        </w:tc>
        <w:tc>
          <w:tcPr>
            <w:tcW w:w="1069" w:type="dxa"/>
          </w:tcPr>
          <w:p w14:paraId="2D386733" w14:textId="77777777" w:rsidR="002C306F" w:rsidRPr="00A624FC" w:rsidRDefault="00876FC7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&lt;0.001</w:t>
            </w:r>
          </w:p>
        </w:tc>
      </w:tr>
    </w:tbl>
    <w:p w14:paraId="7A6F2E80" w14:textId="77777777" w:rsidR="002C306F" w:rsidRDefault="002C306F">
      <w:pPr>
        <w:rPr>
          <w:lang w:val="en-US"/>
        </w:rPr>
      </w:pPr>
    </w:p>
    <w:p w14:paraId="1657CD1A" w14:textId="77777777" w:rsidR="00876FC7" w:rsidRDefault="00876FC7">
      <w:pPr>
        <w:rPr>
          <w:lang w:val="en-US"/>
        </w:rPr>
        <w:sectPr w:rsidR="00876FC7" w:rsidSect="0052141B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416427CD" w14:textId="77777777" w:rsidR="00876FC7" w:rsidRPr="00876FC7" w:rsidRDefault="00876FC7" w:rsidP="00876FC7">
      <w:pPr>
        <w:spacing w:after="120" w:line="360" w:lineRule="auto"/>
        <w:rPr>
          <w:i/>
          <w:lang w:val="en-US"/>
        </w:rPr>
      </w:pPr>
      <w:r w:rsidRPr="00645BFD">
        <w:rPr>
          <w:b/>
          <w:i/>
          <w:highlight w:val="yellow"/>
          <w:lang w:val="en-US"/>
        </w:rPr>
        <w:t>Figure 2:</w:t>
      </w:r>
      <w:r w:rsidRPr="00645BFD">
        <w:rPr>
          <w:i/>
          <w:highlight w:val="yellow"/>
          <w:lang w:val="en-US"/>
        </w:rPr>
        <w:t xml:space="preserve"> </w:t>
      </w:r>
      <w:r w:rsidRPr="00645BFD">
        <w:rPr>
          <w:i/>
          <w:noProof/>
          <w:highlight w:val="yellow"/>
          <w:lang w:val="en-US" w:eastAsia="de-DE"/>
        </w:rPr>
        <w:t>ROC curves for 28 day mortality including all recorded cases by the registry. P-values are calculated by comparing the AUC between SI and mSI using bootstrapping.</w:t>
      </w:r>
      <w:r w:rsidRPr="00876FC7">
        <w:rPr>
          <w:i/>
          <w:noProof/>
          <w:lang w:val="en-US" w:eastAsia="de-DE"/>
        </w:rPr>
        <w:t xml:space="preserve"> </w:t>
      </w:r>
    </w:p>
    <w:p w14:paraId="3A57B6A5" w14:textId="77777777" w:rsidR="00876FC7" w:rsidRDefault="00E07299" w:rsidP="00876FC7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1DE40768" wp14:editId="4FFCD96D">
            <wp:extent cx="9072245" cy="22682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6A33E" w14:textId="77777777" w:rsidR="00876FC7" w:rsidRPr="00876FC7" w:rsidRDefault="00E07299" w:rsidP="00876FC7">
      <w:pPr>
        <w:rPr>
          <w:b/>
          <w:i/>
          <w:lang w:val="en-US"/>
        </w:rPr>
      </w:pPr>
      <w:r w:rsidRPr="00645BFD">
        <w:rPr>
          <w:b/>
          <w:i/>
          <w:highlight w:val="yellow"/>
          <w:lang w:val="en-US"/>
        </w:rPr>
        <w:t>Table 5</w:t>
      </w:r>
      <w:r w:rsidR="00876FC7" w:rsidRPr="00645BFD">
        <w:rPr>
          <w:b/>
          <w:i/>
          <w:highlight w:val="yellow"/>
          <w:lang w:val="en-US"/>
        </w:rPr>
        <w:t xml:space="preserve">: </w:t>
      </w:r>
      <w:r w:rsidR="00876FC7" w:rsidRPr="00645BFD">
        <w:rPr>
          <w:i/>
          <w:highlight w:val="yellow"/>
          <w:lang w:val="en-US"/>
        </w:rPr>
        <w:t xml:space="preserve">AUC values for </w:t>
      </w:r>
      <w:proofErr w:type="gramStart"/>
      <w:r w:rsidR="00876FC7" w:rsidRPr="00645BFD">
        <w:rPr>
          <w:i/>
          <w:highlight w:val="yellow"/>
          <w:lang w:val="en-US"/>
        </w:rPr>
        <w:t>28 day</w:t>
      </w:r>
      <w:proofErr w:type="gramEnd"/>
      <w:r w:rsidR="00876FC7" w:rsidRPr="00645BFD">
        <w:rPr>
          <w:i/>
          <w:highlight w:val="yellow"/>
          <w:lang w:val="en-US"/>
        </w:rPr>
        <w:t xml:space="preserve"> mortality </w:t>
      </w:r>
      <w:r w:rsidR="00876FC7" w:rsidRPr="00645BFD">
        <w:rPr>
          <w:i/>
          <w:noProof/>
          <w:highlight w:val="yellow"/>
          <w:lang w:val="en-US" w:eastAsia="de-DE"/>
        </w:rPr>
        <w:t>including all recorded cases by the registry (patients who died within 28 days after AMI included)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1069"/>
      </w:tblGrid>
      <w:tr w:rsidR="00876FC7" w14:paraId="206FB565" w14:textId="77777777" w:rsidTr="00645BFD">
        <w:trPr>
          <w:trHeight w:val="323"/>
        </w:trPr>
        <w:tc>
          <w:tcPr>
            <w:tcW w:w="2855" w:type="dxa"/>
          </w:tcPr>
          <w:p w14:paraId="63B1706A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</w:p>
        </w:tc>
        <w:tc>
          <w:tcPr>
            <w:tcW w:w="5710" w:type="dxa"/>
            <w:gridSpan w:val="2"/>
          </w:tcPr>
          <w:p w14:paraId="29328C1E" w14:textId="77777777" w:rsidR="00876FC7" w:rsidRPr="00A624FC" w:rsidRDefault="00876FC7" w:rsidP="00645BFD">
            <w:pPr>
              <w:jc w:val="center"/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AUC (95%CI)</w:t>
            </w:r>
          </w:p>
        </w:tc>
        <w:tc>
          <w:tcPr>
            <w:tcW w:w="1069" w:type="dxa"/>
            <w:vMerge w:val="restart"/>
          </w:tcPr>
          <w:p w14:paraId="13362D2C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p-value</w:t>
            </w:r>
          </w:p>
        </w:tc>
      </w:tr>
      <w:tr w:rsidR="00876FC7" w14:paraId="783F58FD" w14:textId="77777777" w:rsidTr="00645BFD">
        <w:tc>
          <w:tcPr>
            <w:tcW w:w="2855" w:type="dxa"/>
          </w:tcPr>
          <w:p w14:paraId="788EB74F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</w:p>
        </w:tc>
        <w:tc>
          <w:tcPr>
            <w:tcW w:w="2855" w:type="dxa"/>
          </w:tcPr>
          <w:p w14:paraId="161B46D1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SI</w:t>
            </w:r>
          </w:p>
        </w:tc>
        <w:tc>
          <w:tcPr>
            <w:tcW w:w="2855" w:type="dxa"/>
          </w:tcPr>
          <w:p w14:paraId="2F786FCE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mSI</w:t>
            </w:r>
          </w:p>
        </w:tc>
        <w:tc>
          <w:tcPr>
            <w:tcW w:w="1069" w:type="dxa"/>
            <w:vMerge/>
          </w:tcPr>
          <w:p w14:paraId="3A660E4C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</w:p>
        </w:tc>
      </w:tr>
      <w:tr w:rsidR="00876FC7" w14:paraId="09FE018D" w14:textId="77777777" w:rsidTr="00645BFD">
        <w:tc>
          <w:tcPr>
            <w:tcW w:w="2855" w:type="dxa"/>
          </w:tcPr>
          <w:p w14:paraId="3145EAE1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Total sample</w:t>
            </w:r>
          </w:p>
        </w:tc>
        <w:tc>
          <w:tcPr>
            <w:tcW w:w="2855" w:type="dxa"/>
          </w:tcPr>
          <w:p w14:paraId="62509513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0.7209 (0.7006-0.7414)</w:t>
            </w:r>
          </w:p>
        </w:tc>
        <w:tc>
          <w:tcPr>
            <w:tcW w:w="2855" w:type="dxa"/>
          </w:tcPr>
          <w:p w14:paraId="4873E3DA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0.7283 (0.7086-0.7475)</w:t>
            </w:r>
          </w:p>
        </w:tc>
        <w:tc>
          <w:tcPr>
            <w:tcW w:w="1069" w:type="dxa"/>
          </w:tcPr>
          <w:p w14:paraId="20F8F5E4" w14:textId="77777777" w:rsidR="00876FC7" w:rsidRPr="00A624FC" w:rsidRDefault="00E07299" w:rsidP="00876FC7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0.015</w:t>
            </w:r>
          </w:p>
        </w:tc>
      </w:tr>
      <w:tr w:rsidR="00876FC7" w14:paraId="3D7F3C64" w14:textId="77777777" w:rsidTr="00645BFD">
        <w:tc>
          <w:tcPr>
            <w:tcW w:w="2855" w:type="dxa"/>
          </w:tcPr>
          <w:p w14:paraId="708E29E7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STEMI</w:t>
            </w:r>
          </w:p>
        </w:tc>
        <w:tc>
          <w:tcPr>
            <w:tcW w:w="2855" w:type="dxa"/>
          </w:tcPr>
          <w:p w14:paraId="18EA7F27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0.7066 (.6662-0.7452)</w:t>
            </w:r>
          </w:p>
        </w:tc>
        <w:tc>
          <w:tcPr>
            <w:tcW w:w="2855" w:type="dxa"/>
          </w:tcPr>
          <w:p w14:paraId="771CB4EF" w14:textId="77777777" w:rsidR="00876FC7" w:rsidRPr="00A624FC" w:rsidRDefault="00E07299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 xml:space="preserve">0.7074 </w:t>
            </w:r>
            <w:r w:rsidR="00876FC7" w:rsidRPr="00A624FC">
              <w:rPr>
                <w:highlight w:val="yellow"/>
                <w:lang w:val="en-US"/>
              </w:rPr>
              <w:t>(</w:t>
            </w:r>
            <w:r w:rsidRPr="00A624FC">
              <w:rPr>
                <w:highlight w:val="yellow"/>
                <w:lang w:val="en-US"/>
              </w:rPr>
              <w:t>0.6702-0.7436</w:t>
            </w:r>
            <w:r w:rsidR="00876FC7" w:rsidRPr="00A624FC">
              <w:rPr>
                <w:highlight w:val="yellow"/>
                <w:lang w:val="en-US"/>
              </w:rPr>
              <w:t>)</w:t>
            </w:r>
          </w:p>
        </w:tc>
        <w:tc>
          <w:tcPr>
            <w:tcW w:w="1069" w:type="dxa"/>
            <w:vAlign w:val="center"/>
          </w:tcPr>
          <w:p w14:paraId="235636C1" w14:textId="77777777" w:rsidR="00876FC7" w:rsidRPr="00A624FC" w:rsidRDefault="00E07299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0.895</w:t>
            </w:r>
          </w:p>
        </w:tc>
      </w:tr>
      <w:tr w:rsidR="00876FC7" w14:paraId="6AA0AF4B" w14:textId="77777777" w:rsidTr="00645BFD">
        <w:tc>
          <w:tcPr>
            <w:tcW w:w="2855" w:type="dxa"/>
          </w:tcPr>
          <w:p w14:paraId="553C9D98" w14:textId="77777777" w:rsidR="00876FC7" w:rsidRPr="00A624FC" w:rsidRDefault="00876FC7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NSTEMI</w:t>
            </w:r>
          </w:p>
        </w:tc>
        <w:tc>
          <w:tcPr>
            <w:tcW w:w="2855" w:type="dxa"/>
          </w:tcPr>
          <w:p w14:paraId="1176C52F" w14:textId="77777777" w:rsidR="00876FC7" w:rsidRPr="00A624FC" w:rsidRDefault="00E07299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 xml:space="preserve">0.7282 </w:t>
            </w:r>
            <w:r w:rsidR="00876FC7" w:rsidRPr="00A624FC">
              <w:rPr>
                <w:highlight w:val="yellow"/>
                <w:lang w:val="en-US"/>
              </w:rPr>
              <w:t>(</w:t>
            </w:r>
            <w:r w:rsidRPr="00A624FC">
              <w:rPr>
                <w:highlight w:val="yellow"/>
                <w:lang w:val="en-US"/>
              </w:rPr>
              <w:t>0.704-0.7506</w:t>
            </w:r>
            <w:r w:rsidR="00876FC7" w:rsidRPr="00A624FC">
              <w:rPr>
                <w:highlight w:val="yellow"/>
                <w:lang w:val="en-US"/>
              </w:rPr>
              <w:t>)</w:t>
            </w:r>
          </w:p>
        </w:tc>
        <w:tc>
          <w:tcPr>
            <w:tcW w:w="2855" w:type="dxa"/>
          </w:tcPr>
          <w:p w14:paraId="1477644F" w14:textId="77777777" w:rsidR="00876FC7" w:rsidRPr="00A624FC" w:rsidRDefault="00E07299" w:rsidP="00E07299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0.7381</w:t>
            </w:r>
            <w:r w:rsidR="00876FC7" w:rsidRPr="00A624FC">
              <w:rPr>
                <w:highlight w:val="yellow"/>
                <w:lang w:val="en-US"/>
              </w:rPr>
              <w:t xml:space="preserve"> (</w:t>
            </w:r>
            <w:r w:rsidRPr="00A624FC">
              <w:rPr>
                <w:highlight w:val="yellow"/>
                <w:lang w:val="en-US"/>
              </w:rPr>
              <w:t>0.7155-0.7606</w:t>
            </w:r>
            <w:r w:rsidR="00876FC7" w:rsidRPr="00A624FC">
              <w:rPr>
                <w:highlight w:val="yellow"/>
                <w:lang w:val="en-US"/>
              </w:rPr>
              <w:t>)</w:t>
            </w:r>
          </w:p>
        </w:tc>
        <w:tc>
          <w:tcPr>
            <w:tcW w:w="1069" w:type="dxa"/>
          </w:tcPr>
          <w:p w14:paraId="434FE212" w14:textId="77777777" w:rsidR="00876FC7" w:rsidRPr="00A624FC" w:rsidRDefault="00E07299" w:rsidP="00645BFD">
            <w:pPr>
              <w:rPr>
                <w:highlight w:val="yellow"/>
                <w:lang w:val="en-US"/>
              </w:rPr>
            </w:pPr>
            <w:r w:rsidRPr="00A624FC">
              <w:rPr>
                <w:highlight w:val="yellow"/>
                <w:lang w:val="en-US"/>
              </w:rPr>
              <w:t>0.003</w:t>
            </w:r>
          </w:p>
        </w:tc>
      </w:tr>
    </w:tbl>
    <w:p w14:paraId="3171B986" w14:textId="77777777" w:rsidR="00876FC7" w:rsidRDefault="00876FC7">
      <w:pPr>
        <w:rPr>
          <w:lang w:val="en-US"/>
        </w:rPr>
      </w:pPr>
    </w:p>
    <w:p w14:paraId="72E70505" w14:textId="77777777" w:rsidR="00876FC7" w:rsidRDefault="00876FC7">
      <w:pPr>
        <w:rPr>
          <w:lang w:val="en-US"/>
        </w:rPr>
      </w:pPr>
    </w:p>
    <w:p w14:paraId="23B88BA0" w14:textId="77777777" w:rsidR="00645BFD" w:rsidRDefault="00645BFD">
      <w:pPr>
        <w:rPr>
          <w:b/>
          <w:i/>
          <w:highlight w:val="yellow"/>
          <w:lang w:val="en-US"/>
        </w:rPr>
        <w:sectPr w:rsidR="00645BFD" w:rsidSect="0052141B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79D147DF" w14:textId="77777777" w:rsidR="00645BFD" w:rsidRPr="00645BFD" w:rsidRDefault="00645BFD">
      <w:pPr>
        <w:rPr>
          <w:i/>
          <w:highlight w:val="yellow"/>
          <w:lang w:val="en-US"/>
        </w:rPr>
      </w:pPr>
      <w:r w:rsidRPr="00645BFD">
        <w:rPr>
          <w:b/>
          <w:i/>
          <w:highlight w:val="yellow"/>
          <w:lang w:val="en-US"/>
        </w:rPr>
        <w:t xml:space="preserve">Table 6: </w:t>
      </w:r>
      <w:r w:rsidRPr="00645BFD">
        <w:rPr>
          <w:i/>
          <w:highlight w:val="yellow"/>
          <w:lang w:val="en-US"/>
        </w:rPr>
        <w:t>Display of survival rates: 28 day survival, 3 year survival including all patients, 3 year survival of patients who survived the first 28 days</w:t>
      </w:r>
    </w:p>
    <w:p w14:paraId="6CBF328A" w14:textId="77777777" w:rsidR="00645BFD" w:rsidRDefault="00645BFD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843"/>
        <w:gridCol w:w="1843"/>
      </w:tblGrid>
      <w:tr w:rsidR="00FE1DCD" w14:paraId="11B863B0" w14:textId="77777777" w:rsidTr="00FE1DCD">
        <w:tc>
          <w:tcPr>
            <w:tcW w:w="2689" w:type="dxa"/>
          </w:tcPr>
          <w:p w14:paraId="7E02D423" w14:textId="77777777" w:rsidR="00FE1DCD" w:rsidRPr="00B543FD" w:rsidRDefault="00FE1DCD" w:rsidP="00FE1DCD">
            <w:pPr>
              <w:rPr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tcBorders>
              <w:right w:val="double" w:sz="4" w:space="0" w:color="auto"/>
            </w:tcBorders>
            <w:vAlign w:val="center"/>
          </w:tcPr>
          <w:p w14:paraId="4D91343B" w14:textId="77777777" w:rsidR="00FE1DCD" w:rsidRPr="00B543FD" w:rsidRDefault="00FE1DCD" w:rsidP="00FE1DCD">
            <w:pPr>
              <w:spacing w:line="360" w:lineRule="auto"/>
              <w:jc w:val="center"/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>SI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</w:tcBorders>
          </w:tcPr>
          <w:p w14:paraId="568D9C77" w14:textId="77777777" w:rsidR="00FE1DCD" w:rsidRPr="00B543FD" w:rsidRDefault="00FE1DCD" w:rsidP="00FE1DCD">
            <w:pPr>
              <w:jc w:val="center"/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>mSI</w:t>
            </w:r>
          </w:p>
        </w:tc>
      </w:tr>
      <w:tr w:rsidR="00FE1DCD" w14:paraId="237EDEC5" w14:textId="77777777" w:rsidTr="00FE1DCD">
        <w:tc>
          <w:tcPr>
            <w:tcW w:w="2689" w:type="dxa"/>
          </w:tcPr>
          <w:p w14:paraId="69D52456" w14:textId="77777777" w:rsidR="00FE1DCD" w:rsidRPr="00B543FD" w:rsidRDefault="00FE1DCD" w:rsidP="00FE1DCD">
            <w:pPr>
              <w:rPr>
                <w:highlight w:val="yellow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0DFE96F" w14:textId="77777777" w:rsidR="00FE1DCD" w:rsidRPr="00B543FD" w:rsidRDefault="00FE1DCD" w:rsidP="00FE1DCD">
            <w:pPr>
              <w:spacing w:line="360" w:lineRule="auto"/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SI ≤ 0.58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90B1A46" w14:textId="77777777" w:rsidR="00FE1DCD" w:rsidRPr="00B543FD" w:rsidRDefault="00FE1DCD" w:rsidP="00FE1DCD">
            <w:pPr>
              <w:spacing w:line="360" w:lineRule="auto"/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SI &gt; 0.58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9FBA5D4" w14:textId="77777777" w:rsidR="00FE1DCD" w:rsidRPr="00B543FD" w:rsidRDefault="00FE1DCD" w:rsidP="00FE1DC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mSI ≤ 0.85</w:t>
            </w:r>
          </w:p>
        </w:tc>
        <w:tc>
          <w:tcPr>
            <w:tcW w:w="1843" w:type="dxa"/>
          </w:tcPr>
          <w:p w14:paraId="26158AE9" w14:textId="77777777" w:rsidR="00FE1DCD" w:rsidRPr="00B543FD" w:rsidRDefault="00FE1DCD" w:rsidP="00FE1DC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mSI &gt; 0.85</w:t>
            </w:r>
          </w:p>
        </w:tc>
      </w:tr>
      <w:tr w:rsidR="00FE1DCD" w14:paraId="532AC6A6" w14:textId="77777777" w:rsidTr="00FE1DCD">
        <w:tc>
          <w:tcPr>
            <w:tcW w:w="2689" w:type="dxa"/>
          </w:tcPr>
          <w:p w14:paraId="5534E20A" w14:textId="77777777" w:rsidR="00FE1DCD" w:rsidRPr="00B543FD" w:rsidRDefault="00FE1DCD" w:rsidP="00FE1DCD">
            <w:pPr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>28 day survival rate</w:t>
            </w:r>
          </w:p>
          <w:p w14:paraId="68D0757E" w14:textId="77777777" w:rsidR="00FE1DCD" w:rsidRPr="00B543FD" w:rsidRDefault="00FE1DCD">
            <w:pPr>
              <w:rPr>
                <w:b/>
                <w:i/>
                <w:highlight w:val="yellow"/>
                <w:lang w:val="en-US"/>
              </w:rPr>
            </w:pPr>
          </w:p>
        </w:tc>
        <w:tc>
          <w:tcPr>
            <w:tcW w:w="1842" w:type="dxa"/>
          </w:tcPr>
          <w:p w14:paraId="20385724" w14:textId="77777777" w:rsidR="00FE1DCD" w:rsidRPr="00B543FD" w:rsidRDefault="00A624FC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96.8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2C73B6ED" w14:textId="77777777" w:rsidR="00FE1DCD" w:rsidRPr="00B543FD" w:rsidRDefault="00A624FC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88.4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E3D7A70" w14:textId="77777777" w:rsidR="00FE1DCD" w:rsidRPr="00B543FD" w:rsidRDefault="00A624FC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96.9</w:t>
            </w:r>
          </w:p>
        </w:tc>
        <w:tc>
          <w:tcPr>
            <w:tcW w:w="1843" w:type="dxa"/>
          </w:tcPr>
          <w:p w14:paraId="478EFA72" w14:textId="77777777" w:rsidR="00FE1DCD" w:rsidRPr="00B543FD" w:rsidRDefault="00A624FC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86.8</w:t>
            </w:r>
          </w:p>
        </w:tc>
      </w:tr>
      <w:tr w:rsidR="00FE1DCD" w14:paraId="04037906" w14:textId="77777777" w:rsidTr="00FE1DCD">
        <w:tc>
          <w:tcPr>
            <w:tcW w:w="2689" w:type="dxa"/>
          </w:tcPr>
          <w:p w14:paraId="2B13A2FA" w14:textId="77777777" w:rsidR="00FE1DCD" w:rsidRPr="00B543FD" w:rsidRDefault="00FE1DCD">
            <w:pPr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 xml:space="preserve">3 year survival </w:t>
            </w:r>
            <w:r w:rsidR="00F52C7D" w:rsidRPr="00B543FD">
              <w:rPr>
                <w:b/>
                <w:i/>
                <w:highlight w:val="yellow"/>
                <w:lang w:val="en-US"/>
              </w:rPr>
              <w:t>rate</w:t>
            </w:r>
          </w:p>
          <w:p w14:paraId="2B600E0A" w14:textId="77777777" w:rsidR="00FE1DCD" w:rsidRPr="00B543FD" w:rsidRDefault="00FE1DCD">
            <w:pPr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>(all cases included)</w:t>
            </w:r>
          </w:p>
        </w:tc>
        <w:tc>
          <w:tcPr>
            <w:tcW w:w="1842" w:type="dxa"/>
          </w:tcPr>
          <w:p w14:paraId="1F075879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86.6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7D9CE54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68.1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9CD6B71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86.8</w:t>
            </w:r>
          </w:p>
        </w:tc>
        <w:tc>
          <w:tcPr>
            <w:tcW w:w="1843" w:type="dxa"/>
          </w:tcPr>
          <w:p w14:paraId="589FC2DD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64.9</w:t>
            </w:r>
          </w:p>
        </w:tc>
      </w:tr>
      <w:tr w:rsidR="00FE1DCD" w14:paraId="68184EB2" w14:textId="77777777" w:rsidTr="00FE1DCD">
        <w:tc>
          <w:tcPr>
            <w:tcW w:w="2689" w:type="dxa"/>
          </w:tcPr>
          <w:p w14:paraId="14467B67" w14:textId="77777777" w:rsidR="00FE1DCD" w:rsidRPr="00B543FD" w:rsidRDefault="00FE1DCD">
            <w:pPr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 xml:space="preserve">3 year survival </w:t>
            </w:r>
            <w:r w:rsidR="00F52C7D" w:rsidRPr="00B543FD">
              <w:rPr>
                <w:b/>
                <w:i/>
                <w:highlight w:val="yellow"/>
                <w:lang w:val="en-US"/>
              </w:rPr>
              <w:t>rate</w:t>
            </w:r>
          </w:p>
          <w:p w14:paraId="6EF8D5F0" w14:textId="77777777" w:rsidR="00FE1DCD" w:rsidRPr="00B543FD" w:rsidRDefault="00FE1DCD">
            <w:pPr>
              <w:rPr>
                <w:b/>
                <w:i/>
                <w:highlight w:val="yellow"/>
                <w:lang w:val="en-US"/>
              </w:rPr>
            </w:pPr>
            <w:r w:rsidRPr="00B543FD">
              <w:rPr>
                <w:b/>
                <w:i/>
                <w:highlight w:val="yellow"/>
                <w:lang w:val="en-US"/>
              </w:rPr>
              <w:t>(28day - 3 years)</w:t>
            </w:r>
          </w:p>
        </w:tc>
        <w:tc>
          <w:tcPr>
            <w:tcW w:w="1842" w:type="dxa"/>
          </w:tcPr>
          <w:p w14:paraId="5B3448E1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90.3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FDCC0C4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79.6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2DC2805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90.4</w:t>
            </w:r>
          </w:p>
        </w:tc>
        <w:tc>
          <w:tcPr>
            <w:tcW w:w="1843" w:type="dxa"/>
          </w:tcPr>
          <w:p w14:paraId="62F83BBB" w14:textId="77777777" w:rsidR="00FE1DCD" w:rsidRPr="00B543FD" w:rsidRDefault="00F52C7D">
            <w:pPr>
              <w:rPr>
                <w:highlight w:val="yellow"/>
                <w:lang w:val="en-US"/>
              </w:rPr>
            </w:pPr>
            <w:r w:rsidRPr="00B543FD">
              <w:rPr>
                <w:highlight w:val="yellow"/>
                <w:lang w:val="en-US"/>
              </w:rPr>
              <w:t>77.2</w:t>
            </w:r>
          </w:p>
        </w:tc>
      </w:tr>
    </w:tbl>
    <w:p w14:paraId="078FF3BC" w14:textId="77777777" w:rsidR="00645BFD" w:rsidRDefault="00645BFD">
      <w:pPr>
        <w:rPr>
          <w:lang w:val="en-US"/>
        </w:rPr>
      </w:pPr>
    </w:p>
    <w:p w14:paraId="38862A72" w14:textId="77777777" w:rsidR="00645BFD" w:rsidRPr="002458E1" w:rsidRDefault="00645BFD">
      <w:pPr>
        <w:rPr>
          <w:lang w:val="en-US"/>
        </w:rPr>
      </w:pPr>
      <w:bookmarkStart w:id="0" w:name="_GoBack"/>
      <w:bookmarkEnd w:id="0"/>
    </w:p>
    <w:sectPr w:rsidR="00645BFD" w:rsidRPr="002458E1" w:rsidSect="0052141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447927" w16cid:durableId="259BC811"/>
  <w16cid:commentId w16cid:paraId="59E88EE1" w16cid:durableId="259BC8D3"/>
  <w16cid:commentId w16cid:paraId="49BE330B" w16cid:durableId="259BC9CA"/>
  <w16cid:commentId w16cid:paraId="20B8F6A7" w16cid:durableId="259BC9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1B"/>
    <w:rsid w:val="000C76E8"/>
    <w:rsid w:val="001F3F67"/>
    <w:rsid w:val="00211D67"/>
    <w:rsid w:val="002458E1"/>
    <w:rsid w:val="002B19B4"/>
    <w:rsid w:val="002C306F"/>
    <w:rsid w:val="002D2D11"/>
    <w:rsid w:val="003B451E"/>
    <w:rsid w:val="003E2A95"/>
    <w:rsid w:val="004913C9"/>
    <w:rsid w:val="004F73B8"/>
    <w:rsid w:val="005071E6"/>
    <w:rsid w:val="0051790B"/>
    <w:rsid w:val="0052141B"/>
    <w:rsid w:val="005B0C31"/>
    <w:rsid w:val="005E0774"/>
    <w:rsid w:val="005E5421"/>
    <w:rsid w:val="00645BFD"/>
    <w:rsid w:val="00647330"/>
    <w:rsid w:val="007523EE"/>
    <w:rsid w:val="00776280"/>
    <w:rsid w:val="00776932"/>
    <w:rsid w:val="007B2164"/>
    <w:rsid w:val="007C4513"/>
    <w:rsid w:val="0086416C"/>
    <w:rsid w:val="00876FC7"/>
    <w:rsid w:val="008B3721"/>
    <w:rsid w:val="009274FF"/>
    <w:rsid w:val="009A5B80"/>
    <w:rsid w:val="009D1733"/>
    <w:rsid w:val="00A624FC"/>
    <w:rsid w:val="00AE374F"/>
    <w:rsid w:val="00B27A6A"/>
    <w:rsid w:val="00B543FD"/>
    <w:rsid w:val="00B70732"/>
    <w:rsid w:val="00C752B3"/>
    <w:rsid w:val="00C9718B"/>
    <w:rsid w:val="00CA1A7E"/>
    <w:rsid w:val="00D67EA2"/>
    <w:rsid w:val="00DF24A5"/>
    <w:rsid w:val="00E07299"/>
    <w:rsid w:val="00E54692"/>
    <w:rsid w:val="00F15201"/>
    <w:rsid w:val="00F52C7D"/>
    <w:rsid w:val="00F62C69"/>
    <w:rsid w:val="00F65532"/>
    <w:rsid w:val="00F83EF7"/>
    <w:rsid w:val="00FB4157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6738"/>
  <w15:chartTrackingRefBased/>
  <w15:docId w15:val="{2B80CBAA-376A-4848-B725-5F6F0BF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mithellemGitternetz">
    <w:name w:val="Grid Table Light"/>
    <w:basedOn w:val="NormaleTabelle"/>
    <w:uiPriority w:val="40"/>
    <w:rsid w:val="005214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4A5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7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76932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2C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152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520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520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B41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1814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Augsburg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Schmitz</dc:creator>
  <cp:keywords/>
  <dc:description/>
  <cp:lastModifiedBy>Timo Schmitz</cp:lastModifiedBy>
  <cp:revision>4</cp:revision>
  <cp:lastPrinted>2022-01-24T11:30:00Z</cp:lastPrinted>
  <dcterms:created xsi:type="dcterms:W3CDTF">2022-01-27T10:11:00Z</dcterms:created>
  <dcterms:modified xsi:type="dcterms:W3CDTF">2022-01-28T08:56:00Z</dcterms:modified>
</cp:coreProperties>
</file>