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46AF2" w14:textId="11BA39BC" w:rsidR="00FD2651" w:rsidRDefault="004E4158">
      <w:r>
        <w:rPr>
          <w:lang w:val="en-US"/>
        </w:rPr>
        <w:t xml:space="preserve">Supplement Table 1. </w:t>
      </w:r>
      <w:r>
        <w:t>Breakdown of the Accident and Emergency attendees at Mater Dei Hospital between 2017 and April 2021</w:t>
      </w:r>
    </w:p>
    <w:p w14:paraId="30458CFB" w14:textId="773E4F0C" w:rsidR="00466215" w:rsidRDefault="00466215"/>
    <w:tbl>
      <w:tblPr>
        <w:tblW w:w="10080" w:type="dxa"/>
        <w:tblLook w:val="04A0" w:firstRow="1" w:lastRow="0" w:firstColumn="1" w:lastColumn="0" w:noHBand="0" w:noVBand="1"/>
      </w:tblPr>
      <w:tblGrid>
        <w:gridCol w:w="2240"/>
        <w:gridCol w:w="1600"/>
        <w:gridCol w:w="1760"/>
        <w:gridCol w:w="1820"/>
        <w:gridCol w:w="1300"/>
        <w:gridCol w:w="1360"/>
      </w:tblGrid>
      <w:tr w:rsidR="00466215" w:rsidRPr="00466215" w14:paraId="3F825B4D" w14:textId="77777777" w:rsidTr="00914958">
        <w:trPr>
          <w:trHeight w:val="380"/>
        </w:trPr>
        <w:tc>
          <w:tcPr>
            <w:tcW w:w="22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BF64AA" w14:textId="350CECC7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85CB1D" w14:textId="4BE46463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CDECF4" w14:textId="13EC0F7F" w:rsidR="00466215" w:rsidRPr="00466215" w:rsidRDefault="00466215" w:rsidP="00466215">
            <w:pPr>
              <w:jc w:val="center"/>
              <w:rPr>
                <w:rFonts w:eastAsia="Times New Roman"/>
                <w:sz w:val="20"/>
                <w:szCs w:val="20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08292E" w14:textId="621B3355" w:rsidR="00466215" w:rsidRPr="00466215" w:rsidRDefault="00466215" w:rsidP="00466215">
            <w:pPr>
              <w:jc w:val="center"/>
              <w:rPr>
                <w:rFonts w:eastAsia="Times New Roman"/>
                <w:sz w:val="20"/>
                <w:szCs w:val="20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2089B4" w14:textId="488D268F" w:rsidR="00466215" w:rsidRPr="00466215" w:rsidRDefault="00466215" w:rsidP="00466215">
            <w:pPr>
              <w:jc w:val="center"/>
              <w:rPr>
                <w:rFonts w:eastAsia="Times New Roman"/>
                <w:sz w:val="20"/>
                <w:szCs w:val="20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4F7682" w14:textId="6A0D1E41" w:rsidR="00466215" w:rsidRPr="00466215" w:rsidRDefault="00466215" w:rsidP="00466215">
            <w:pPr>
              <w:jc w:val="center"/>
              <w:rPr>
                <w:rFonts w:eastAsia="Times New Roman"/>
                <w:sz w:val="20"/>
                <w:szCs w:val="20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2021</w:t>
            </w:r>
          </w:p>
        </w:tc>
      </w:tr>
      <w:tr w:rsidR="00466215" w:rsidRPr="00466215" w14:paraId="72C25881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F57F67" w14:textId="524C30EA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January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255183" w14:textId="74066F4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11706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B4BFD2" w14:textId="46E91A80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12248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2F9BBA" w14:textId="6329C182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11591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761081" w14:textId="71EDF99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63E7D9" w14:textId="55CF344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7466</w:t>
            </w:r>
          </w:p>
        </w:tc>
      </w:tr>
      <w:tr w:rsidR="00466215" w:rsidRPr="00466215" w14:paraId="6C370E59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43A0" w14:textId="466C3458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2737" w14:textId="47CEECB6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382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5DDF" w14:textId="26BEBB6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F546" w14:textId="0B19D982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604A" w14:textId="71E1CE6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B2E7" w14:textId="7C654CC0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244</w:t>
            </w:r>
          </w:p>
        </w:tc>
      </w:tr>
      <w:tr w:rsidR="00466215" w:rsidRPr="00466215" w14:paraId="086B2026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62A6" w14:textId="533B36AA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Doctor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2696" w14:textId="05A5CAC3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2875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2FBF" w14:textId="3E9DA01B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7167" w14:textId="5A57AC6B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4D0C" w14:textId="3A0A290B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638F" w14:textId="3BB8E363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1371</w:t>
            </w:r>
          </w:p>
        </w:tc>
      </w:tr>
      <w:tr w:rsidR="00466215" w:rsidRPr="00466215" w14:paraId="04ABA41D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FD74" w14:textId="1A1A6224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Self-referral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0A58" w14:textId="5A9A9AE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8449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A0D4" w14:textId="5FBDD31B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9041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D8DA" w14:textId="2FF60F8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8361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1C5B" w14:textId="6307E86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9315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9DF6" w14:textId="60A8EFC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5851</w:t>
            </w:r>
          </w:p>
        </w:tc>
      </w:tr>
      <w:tr w:rsidR="00466215" w:rsidRPr="00466215" w14:paraId="5FE3DE75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C3936C" w14:textId="58D45F26" w:rsidR="00466215" w:rsidRPr="00466215" w:rsidRDefault="00466215" w:rsidP="00466215">
            <w:pPr>
              <w:ind w:firstLineChars="100" w:firstLine="22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February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FB7A7D" w14:textId="0C31FC0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10480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96E899" w14:textId="7AF6498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10976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661197" w14:textId="41A6B824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10737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BDD028" w14:textId="1175138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10853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E76392" w14:textId="1D8894C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7346</w:t>
            </w:r>
          </w:p>
        </w:tc>
      </w:tr>
      <w:tr w:rsidR="00466215" w:rsidRPr="00466215" w14:paraId="609A9D6B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299C" w14:textId="6D48376F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3039" w14:textId="7FB29311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B96C" w14:textId="076AA95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3F59" w14:textId="0F857A82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0E60" w14:textId="006C99E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58EE" w14:textId="1EABBB21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254</w:t>
            </w:r>
          </w:p>
        </w:tc>
      </w:tr>
      <w:tr w:rsidR="00466215" w:rsidRPr="00466215" w14:paraId="0788C120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EE7C" w14:textId="7423914B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Doctor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D201" w14:textId="2B562226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2468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4ABA" w14:textId="2B2AF48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9DA9" w14:textId="167BAA50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18F0" w14:textId="6A5D6111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800A" w14:textId="0C94F82C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1201</w:t>
            </w:r>
          </w:p>
        </w:tc>
      </w:tr>
      <w:tr w:rsidR="00466215" w:rsidRPr="00466215" w14:paraId="05DFD354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92A9" w14:textId="6C422E67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Self-referral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3369" w14:textId="01F0EF82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7652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3111" w14:textId="73F7CBD0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8060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1E90" w14:textId="7A50469B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7823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356E" w14:textId="5BB7BCA6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8121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A2DD" w14:textId="7E380DB2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5891</w:t>
            </w:r>
          </w:p>
        </w:tc>
      </w:tr>
      <w:tr w:rsidR="00466215" w:rsidRPr="00466215" w14:paraId="520C405F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BAE53A" w14:textId="2596328A" w:rsidR="00466215" w:rsidRPr="00466215" w:rsidRDefault="00466215" w:rsidP="00466215">
            <w:pPr>
              <w:ind w:firstLineChars="100" w:firstLine="22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Mar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ch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F8C63F" w14:textId="4E1D010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12342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DA598C" w14:textId="728E6E5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12356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AA10AC" w14:textId="02201364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4E74E6" w14:textId="18F6B12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6609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E749EF" w14:textId="01CCB3F4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7391</w:t>
            </w:r>
          </w:p>
        </w:tc>
      </w:tr>
      <w:tr w:rsidR="00466215" w:rsidRPr="00466215" w14:paraId="494D2E34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6197" w14:textId="61E05BBA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B8F8" w14:textId="69A5286C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D724" w14:textId="7ECA04B0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39C7" w14:textId="7FF1B44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3586" w14:textId="301A11E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324B" w14:textId="5C2A6422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325</w:t>
            </w:r>
          </w:p>
        </w:tc>
      </w:tr>
      <w:tr w:rsidR="00466215" w:rsidRPr="00466215" w14:paraId="61EE1596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5B41" w14:textId="61F77C92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Doctor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A8B3" w14:textId="47F90CBC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BDF0" w14:textId="619D48E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4AAC" w14:textId="096B8E6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81F4" w14:textId="106ED57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1C78" w14:textId="49055D2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1215</w:t>
            </w:r>
          </w:p>
        </w:tc>
      </w:tr>
      <w:tr w:rsidR="00466215" w:rsidRPr="00466215" w14:paraId="32E040D4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0E36" w14:textId="7B7DAF38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Self-referral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E49E" w14:textId="08E1FA6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9107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4151" w14:textId="18C05BC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9252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7195" w14:textId="1F80078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9027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1A9A" w14:textId="5438482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4836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45A3" w14:textId="4CA2874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5851</w:t>
            </w:r>
          </w:p>
        </w:tc>
      </w:tr>
      <w:tr w:rsidR="00466215" w:rsidRPr="00466215" w14:paraId="21885278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23CAD9" w14:textId="2A4B2DF6" w:rsidR="00466215" w:rsidRPr="00466215" w:rsidRDefault="00466215" w:rsidP="00466215">
            <w:pPr>
              <w:ind w:firstLineChars="100" w:firstLine="22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Apr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29CBC2" w14:textId="183B0FB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11626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7AC504" w14:textId="3370B5A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11692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E507BD" w14:textId="682324FB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11554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66BCF7" w14:textId="0ECD2D9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5489</w:t>
            </w: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51BB" w14:textId="715C9366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8126</w:t>
            </w:r>
          </w:p>
        </w:tc>
      </w:tr>
      <w:tr w:rsidR="00466215" w:rsidRPr="00466215" w14:paraId="0B76E9E2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8FC7" w14:textId="2AAF50A9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7207" w14:textId="4363A376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3AE2" w14:textId="13B0AC8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9663" w14:textId="25DE7E82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4D32" w14:textId="3D972CBC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7351" w14:textId="5B5B46C4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311</w:t>
            </w:r>
          </w:p>
        </w:tc>
      </w:tr>
      <w:tr w:rsidR="00466215" w:rsidRPr="00466215" w14:paraId="2E9D31C1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3573" w14:textId="151C23B5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Doctor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7F62" w14:textId="56ED9531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76CB" w14:textId="456896F0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1952" w14:textId="59809EA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34E2" w14:textId="45EFA9A6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90A0" w14:textId="025C143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1501</w:t>
            </w:r>
          </w:p>
        </w:tc>
      </w:tr>
      <w:tr w:rsidR="00466215" w:rsidRPr="00466215" w14:paraId="28B1A385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749B" w14:textId="00C29C6F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Self-referral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40B0" w14:textId="010C79F4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8687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8CBC" w14:textId="1971799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8714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D83F" w14:textId="6A7605F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8314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BB76" w14:textId="5E9B4A4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4277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57C9" w14:textId="3890687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6314</w:t>
            </w:r>
          </w:p>
        </w:tc>
      </w:tr>
      <w:tr w:rsidR="00466215" w:rsidRPr="00466215" w14:paraId="6EEE5F61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DAF591" w14:textId="2AAA93DF" w:rsidR="00466215" w:rsidRPr="00466215" w:rsidRDefault="00466215" w:rsidP="00466215">
            <w:pPr>
              <w:ind w:firstLineChars="100" w:firstLine="22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May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0B83C3" w14:textId="738BA73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CA7947" w14:textId="2FBE14D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12066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9B5D6D" w14:textId="5ABE305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5C071F" w14:textId="5953783C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6823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1904" w14:textId="72388D8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273A50F4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FD88" w14:textId="07EB954F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1674" w14:textId="662AFDC3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436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6E5B" w14:textId="70FE045C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699B" w14:textId="2AAAAE6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4344" w14:textId="004383C2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4705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79C9AC0E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631B" w14:textId="76A54AB1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Doctor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BAB4" w14:textId="3814594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2547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7890" w14:textId="72F9151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0FBD" w14:textId="3B7DE89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C749" w14:textId="2906209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1EA7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2E1470F6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888D" w14:textId="78563236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Self-referral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5F9E" w14:textId="51FDC453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9199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F470" w14:textId="2CB7D90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8960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1D78" w14:textId="629D88DC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5895" w14:textId="7C962C5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5557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3615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47D9E3ED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3E6315" w14:textId="4C3FBA5F" w:rsidR="00466215" w:rsidRPr="00466215" w:rsidRDefault="00466215" w:rsidP="00466215">
            <w:pPr>
              <w:ind w:firstLineChars="100" w:firstLine="22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6C150A" w14:textId="53A3BA93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11831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6FF681" w14:textId="7870E763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11426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506C7B" w14:textId="5986476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11821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5E9EAD" w14:textId="12335E4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8013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0D38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45DC5C06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D8FC" w14:textId="5760FDF5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05E0" w14:textId="535B242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4369" w14:textId="5E534086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CF3D" w14:textId="2053071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2490" w14:textId="67C81384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7425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3668AAC2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2EF1" w14:textId="2D79C060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Doctor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A872" w14:textId="5524C2F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2487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EF89" w14:textId="2C235C7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379B" w14:textId="6F9E10F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112C" w14:textId="55E53AD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92FB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5A6EDB11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ACD1" w14:textId="373EC44B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Self-referral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ADB0" w14:textId="3052A3E2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8994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F1A8" w14:textId="76D4F00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A721" w14:textId="14D15B24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8852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6273" w14:textId="6E5B5E2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97DE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051645C6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D6F696" w14:textId="57900C96" w:rsidR="00466215" w:rsidRPr="00466215" w:rsidRDefault="00466215" w:rsidP="00466215">
            <w:pPr>
              <w:ind w:firstLineChars="100" w:firstLine="22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BED4DF" w14:textId="29D12412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12695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F95CEF" w14:textId="5452FD70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12570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6F0249" w14:textId="1BBC7F5C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B76C9C" w14:textId="14CAE2C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9172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5818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671862E4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611F" w14:textId="1596E9E6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B1D6" w14:textId="2FAFF91B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34D6" w14:textId="13D394A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C445" w14:textId="532246A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4C54" w14:textId="157211C2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1460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56CC5E05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B1A0" w14:textId="680EB3F1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Doctor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1714" w14:textId="5D211E6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067A" w14:textId="1BA1A56B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303D" w14:textId="5DEB8CF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7DA9" w14:textId="71CCB5C4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8CA4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011C2916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DC20" w14:textId="66E6FB76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Self-referral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B090" w14:textId="4ED66392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9818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3E63" w14:textId="26D04D90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9679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06AD" w14:textId="43CD68B3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9451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E2DA" w14:textId="568D160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7589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B463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6498F771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60F2C8" w14:textId="70E335B3" w:rsidR="00466215" w:rsidRPr="00466215" w:rsidRDefault="00466215" w:rsidP="00466215">
            <w:pPr>
              <w:ind w:firstLineChars="100" w:firstLine="22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Aug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us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4EA892" w14:textId="61AEAE4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12925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A593B5" w14:textId="1BC9E04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12681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2084D2" w14:textId="71DED3AB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12543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944A7A" w14:textId="06B3B9E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8184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EA29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701F7E5C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8E01" w14:textId="03F0DB8E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A20B" w14:textId="4E15D4C6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4621" w14:textId="60055321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3A6E" w14:textId="543D608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4AA8" w14:textId="2089E9F2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C773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7C8D77FE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8BBB" w14:textId="77F8B62C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Doctor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4599" w14:textId="75BD31D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CF0F" w14:textId="0451669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4013" w14:textId="5D675BB2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F9A2" w14:textId="647DD071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A8CC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60679113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3BF7" w14:textId="7D6379D9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Self-referral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53C4" w14:textId="0E9B6F94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10040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24B" w14:textId="2E0E013B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9702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B02" w14:textId="681FEEE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9511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DDFE" w14:textId="15F8638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6749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3331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03546E65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35818A" w14:textId="6E302A87" w:rsidR="00466215" w:rsidRPr="00466215" w:rsidRDefault="00466215" w:rsidP="00466215">
            <w:pPr>
              <w:ind w:firstLineChars="100" w:firstLine="22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September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B7335F" w14:textId="75715CBB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11296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3A8BBE" w14:textId="1982C93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11683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0FE426" w14:textId="11798110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B03D67" w14:textId="598B5F71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7620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69B7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70604142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D528" w14:textId="75B9F611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4FC7" w14:textId="7F26FFA4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5385" w14:textId="6C4AEAF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E112" w14:textId="72F4B37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3B85" w14:textId="21CBFD56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17D6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5471A9E2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CFC" w14:textId="25F82407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Doctor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9AB4" w14:textId="5875EFAB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A5FB" w14:textId="061060D3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9009" w14:textId="0AF5AC6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7ADE" w14:textId="1502825C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6912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44611D21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34D8" w14:textId="2CF634D5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Self-referral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11F8" w14:textId="7774125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8644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2638" w14:textId="4430ACF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8962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04FE" w14:textId="373457A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4529" w14:textId="050CF8F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6079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1B46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5ABF3372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A74684" w14:textId="0F3000DE" w:rsidR="00466215" w:rsidRPr="00466215" w:rsidRDefault="00466215" w:rsidP="00466215">
            <w:pPr>
              <w:ind w:firstLineChars="100" w:firstLine="22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October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491364" w14:textId="6557040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11717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79AA36" w14:textId="7C2DB7E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12172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83AD03" w14:textId="5DDBAF6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11679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912C4D" w14:textId="26DAB7B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7313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4223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02A33D59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8AA1" w14:textId="1D823C5C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4A1B" w14:textId="7858EA80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386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E551" w14:textId="71CEA2B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49C3" w14:textId="34725AF6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A8E9" w14:textId="1BFF19A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E223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1EA0B044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30A2" w14:textId="01B0C5DC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Doctor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A49F" w14:textId="138478E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5C94" w14:textId="1DF71796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5410" w14:textId="506BECAC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A96E" w14:textId="1B271ED3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9C9B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66B9C096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DEE6" w14:textId="5766DE8B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Self-referral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C7E3" w14:textId="5DE5B2F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8810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415A" w14:textId="2634780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9132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1D7E" w14:textId="4F75F8C1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8705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5819" w14:textId="33D482F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5804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6B28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6DC58170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1E196C" w14:textId="3D5463BF" w:rsidR="00466215" w:rsidRPr="00466215" w:rsidRDefault="00466215" w:rsidP="00466215">
            <w:pPr>
              <w:ind w:firstLineChars="100" w:firstLine="22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November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C249C2" w14:textId="67848AE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11287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946553" w14:textId="41AAFE8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11356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0016CA" w14:textId="3EC1802C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77241D" w14:textId="7675918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6905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598E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589515F3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9242" w14:textId="05FE4F2D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CF76" w14:textId="3B9C91D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A168" w14:textId="316C98B8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EDD2" w14:textId="58826B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5F5D" w14:textId="22BA65E6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56F6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4F15D54D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EB68" w14:textId="3BE3BDE2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lastRenderedPageBreak/>
              <w:t>Doctor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F6B6" w14:textId="14F9973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2419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563F" w14:textId="1EEAFBB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7637" w14:textId="18887BEC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192F" w14:textId="69EE9EF1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0DEC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39A2DEC1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B827" w14:textId="3CDA6B7F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Self-referral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6717" w14:textId="0E6C8E8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8490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BCAB" w14:textId="3725A21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8361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A165" w14:textId="76F14B3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8423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7F28" w14:textId="23AD663C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5515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D561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6E98E7AB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4856E6" w14:textId="0BDA893B" w:rsidR="00466215" w:rsidRPr="00466215" w:rsidRDefault="00466215" w:rsidP="00466215">
            <w:pPr>
              <w:ind w:firstLineChars="100" w:firstLine="22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Dec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ember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3A85A7" w14:textId="61B2B76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11671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26382D" w14:textId="040B3E8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11293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45EE63" w14:textId="17B3E51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D73637" w14:textId="13274AA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7137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A530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5C45F9E4" w14:textId="77777777" w:rsidTr="0091495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8507" w14:textId="625CD6A4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62B1" w14:textId="790F8823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381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199" w14:textId="22595A3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577E" w14:textId="32E5FB3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5F9B" w14:textId="183DA22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744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633D962E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96E5" w14:textId="437AEDAF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Doctor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745B" w14:textId="53F417C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A47E" w14:textId="47996DB5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6306" w14:textId="37D67FA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A36" w14:textId="12CCADA4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19D4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6CC105D2" w14:textId="77777777" w:rsidTr="00466215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5D71" w14:textId="39181548" w:rsidR="00466215" w:rsidRPr="00466215" w:rsidRDefault="00466215" w:rsidP="00466215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Self-referral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A61F" w14:textId="433AFF1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8945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C695" w14:textId="05C5F491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8450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1B5F" w14:textId="4A76AAF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8559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CBCC" w14:textId="6F78FA10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5729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4B78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750AA669" w14:textId="77777777" w:rsidTr="00914958">
        <w:trPr>
          <w:trHeight w:val="300"/>
        </w:trPr>
        <w:tc>
          <w:tcPr>
            <w:tcW w:w="22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4093137" w14:textId="15B69EDC" w:rsidR="00466215" w:rsidRPr="00466215" w:rsidRDefault="00466215" w:rsidP="00466215">
            <w:pPr>
              <w:ind w:firstLineChars="100" w:firstLine="22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Grand Total</w:t>
            </w:r>
          </w:p>
        </w:tc>
        <w:tc>
          <w:tcPr>
            <w:tcW w:w="16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FB1E26C" w14:textId="05A9CA60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141758</w:t>
            </w:r>
          </w:p>
        </w:tc>
        <w:tc>
          <w:tcPr>
            <w:tcW w:w="176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6482219" w14:textId="795F609E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142519</w:t>
            </w:r>
          </w:p>
        </w:tc>
        <w:tc>
          <w:tcPr>
            <w:tcW w:w="18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8510342" w14:textId="3DB94C5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140209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6F6BD37" w14:textId="4C303E19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4662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96382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B057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466215" w:rsidRPr="00466215" w14:paraId="4F2F6324" w14:textId="77777777" w:rsidTr="00BA7349">
        <w:trPr>
          <w:trHeight w:val="300"/>
        </w:trPr>
        <w:tc>
          <w:tcPr>
            <w:tcW w:w="22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 w14:paraId="349EFBD0" w14:textId="59099987" w:rsidR="00466215" w:rsidRPr="00466215" w:rsidRDefault="00466215" w:rsidP="004662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6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 w14:paraId="522F3A18" w14:textId="7E3BD93B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76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 w14:paraId="78D49B42" w14:textId="274E345F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8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 w14:paraId="0F552C70" w14:textId="11ACA54D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 w14:paraId="51968919" w14:textId="0D33A77A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657B4" w14:textId="77777777" w:rsidR="00466215" w:rsidRPr="00466215" w:rsidRDefault="00466215" w:rsidP="004662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</w:tbl>
    <w:p w14:paraId="2C6B85B5" w14:textId="5F96FA35" w:rsidR="00466215" w:rsidRDefault="00466215">
      <w:pPr>
        <w:rPr>
          <w:lang w:val="en-US"/>
        </w:rPr>
      </w:pPr>
    </w:p>
    <w:p w14:paraId="3E099FDE" w14:textId="1246CE9C" w:rsidR="00FB50AA" w:rsidRDefault="00FB50AA">
      <w:pPr>
        <w:rPr>
          <w:lang w:val="en-US"/>
        </w:rPr>
      </w:pPr>
    </w:p>
    <w:p w14:paraId="77220ECB" w14:textId="77777777" w:rsidR="00FB50AA" w:rsidRDefault="00FB50AA">
      <w:pPr>
        <w:rPr>
          <w:lang w:val="en-US"/>
        </w:rPr>
      </w:pPr>
      <w:r>
        <w:rPr>
          <w:lang w:val="en-US"/>
        </w:rPr>
        <w:br w:type="page"/>
      </w:r>
    </w:p>
    <w:p w14:paraId="529B271C" w14:textId="77777777" w:rsidR="0011109C" w:rsidRDefault="0011109C">
      <w:pPr>
        <w:rPr>
          <w:lang w:val="en-US"/>
        </w:rPr>
        <w:sectPr w:rsidR="0011109C" w:rsidSect="00416765">
          <w:footerReference w:type="even" r:id="rId7"/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170EAAC" w14:textId="498D73AA" w:rsidR="00FB50AA" w:rsidRDefault="00FB50AA">
      <w:r>
        <w:rPr>
          <w:lang w:val="en-US"/>
        </w:rPr>
        <w:lastRenderedPageBreak/>
        <w:t>Supplement Table 2.</w:t>
      </w:r>
      <w:r w:rsidR="00BB40C6">
        <w:rPr>
          <w:lang w:val="en-US"/>
        </w:rPr>
        <w:t xml:space="preserve"> (A) </w:t>
      </w:r>
      <w:r w:rsidR="00BB40C6">
        <w:t xml:space="preserve">Breakdown of the Accident and Emergency attendees at Mater Dei Hospital between 2017 and April 2021 by specialities (B) Analysis of maximum likelihood parameter estimates for level shifts </w:t>
      </w:r>
    </w:p>
    <w:p w14:paraId="2ED843A6" w14:textId="77777777" w:rsidR="0011109C" w:rsidRDefault="0011109C"/>
    <w:p w14:paraId="089D3786" w14:textId="2B146C5A" w:rsidR="00957E06" w:rsidRDefault="0011109C">
      <w:r>
        <w:t>(A)</w:t>
      </w:r>
    </w:p>
    <w:tbl>
      <w:tblPr>
        <w:tblW w:w="117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11109C" w:rsidRPr="0011109C" w14:paraId="72919891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7F7D09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09DA7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A&amp;E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0DF39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Dental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47FB0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876BE7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OBG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76DE63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Ophth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3E440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Paeds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CC5502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Psych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BDD7EE"/>
            <w:noWrap/>
            <w:vAlign w:val="bottom"/>
            <w:hideMark/>
          </w:tcPr>
          <w:p w14:paraId="18A0F98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Grand Total</w:t>
            </w:r>
          </w:p>
        </w:tc>
      </w:tr>
      <w:tr w:rsidR="0011109C" w:rsidRPr="0011109C" w14:paraId="1699CFA5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DB6D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BC09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7789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A48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8677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2D0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C01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C617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4AF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4C7744D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11706</w:t>
            </w:r>
          </w:p>
        </w:tc>
      </w:tr>
      <w:tr w:rsidR="0011109C" w:rsidRPr="0011109C" w14:paraId="282010E0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9C00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622C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6754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185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79B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B048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A09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5995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80B9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77B2F9A4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10480</w:t>
            </w:r>
          </w:p>
        </w:tc>
      </w:tr>
      <w:tr w:rsidR="0011109C" w:rsidRPr="0011109C" w14:paraId="27963002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246F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A5F7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7811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E77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DDD9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BB14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C1A9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509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067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41384AB1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12342</w:t>
            </w:r>
          </w:p>
        </w:tc>
      </w:tr>
      <w:tr w:rsidR="0011109C" w:rsidRPr="0011109C" w14:paraId="2CE2741E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900C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F59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7319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D53D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32C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60F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1862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3EF7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81FD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4A86B534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11626</w:t>
            </w:r>
          </w:p>
        </w:tc>
      </w:tr>
      <w:tr w:rsidR="0011109C" w:rsidRPr="0011109C" w14:paraId="33DC0C75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6FC7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E6B4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7678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772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203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A52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055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ABB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B3F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3ECC04AC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12182</w:t>
            </w:r>
          </w:p>
        </w:tc>
      </w:tr>
      <w:tr w:rsidR="0011109C" w:rsidRPr="0011109C" w14:paraId="5B6AE83C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B368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5A8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7661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93E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F5B7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48A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A422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884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53D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104FAB4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11831</w:t>
            </w:r>
          </w:p>
        </w:tc>
      </w:tr>
      <w:tr w:rsidR="0011109C" w:rsidRPr="0011109C" w14:paraId="58B1DEA2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2209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7DB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F75C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3859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837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B9C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44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87A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025A2E61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12695</w:t>
            </w:r>
          </w:p>
        </w:tc>
      </w:tr>
      <w:tr w:rsidR="0011109C" w:rsidRPr="0011109C" w14:paraId="309B3D05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AD1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75D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8551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7321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9CA5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2FB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890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C44D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AF3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54F0AFF5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12925</w:t>
            </w:r>
          </w:p>
        </w:tc>
      </w:tr>
      <w:tr w:rsidR="0011109C" w:rsidRPr="0011109C" w14:paraId="7B561B66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BBB0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24B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7531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F2F2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2607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949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1C1C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262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7B8C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228C4C41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11296</w:t>
            </w:r>
          </w:p>
        </w:tc>
      </w:tr>
      <w:tr w:rsidR="0011109C" w:rsidRPr="0011109C" w14:paraId="448F9D06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0FD4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0C5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7539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19CC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A4E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7DF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9E0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639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7B68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130F146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11717</w:t>
            </w:r>
          </w:p>
        </w:tc>
      </w:tr>
      <w:tr w:rsidR="0011109C" w:rsidRPr="0011109C" w14:paraId="37F3AA57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B995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712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7405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DD5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870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00A4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4DCC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6A1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E707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546EC11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11287</w:t>
            </w:r>
          </w:p>
        </w:tc>
      </w:tr>
      <w:tr w:rsidR="0011109C" w:rsidRPr="0011109C" w14:paraId="79AE5F87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8A8C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E68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1EA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0E2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F90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D7E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F957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2B78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677474B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11671</w:t>
            </w:r>
          </w:p>
        </w:tc>
      </w:tr>
      <w:tr w:rsidR="0011109C" w:rsidRPr="0011109C" w14:paraId="39ECC762" w14:textId="77777777" w:rsidTr="0011109C">
        <w:trPr>
          <w:trHeight w:val="300"/>
        </w:trPr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193B016" w14:textId="77777777" w:rsidR="0011109C" w:rsidRPr="0011109C" w:rsidRDefault="0011109C" w:rsidP="0011109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Grand 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D70128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91718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85401B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9D3C849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6873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CB798C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A6DA2C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14649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B097518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20487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DDEF49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1131ADF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141758</w:t>
            </w:r>
          </w:p>
        </w:tc>
      </w:tr>
      <w:tr w:rsidR="0011109C" w:rsidRPr="0011109C" w14:paraId="31334A7D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D9D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BB69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8EB9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3868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C884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6EE2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A28E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DBE1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2CB8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</w:tr>
      <w:tr w:rsidR="0011109C" w:rsidRPr="0011109C" w14:paraId="622A3A36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7BD675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333F56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A&amp;E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11BD4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Dental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9824D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7CB0FB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OBG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26F31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Ophth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5488CB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Paeds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4C81F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Psych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BDD7EE"/>
            <w:noWrap/>
            <w:vAlign w:val="bottom"/>
            <w:hideMark/>
          </w:tcPr>
          <w:p w14:paraId="41227689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Grand Total</w:t>
            </w:r>
          </w:p>
        </w:tc>
      </w:tr>
      <w:tr w:rsidR="0011109C" w:rsidRPr="0011109C" w14:paraId="7C876D86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1EA9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E23C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CB0D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6E7D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972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F35C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E6B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C41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4966819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12248</w:t>
            </w:r>
          </w:p>
        </w:tc>
      </w:tr>
      <w:tr w:rsidR="0011109C" w:rsidRPr="0011109C" w14:paraId="0746A44B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B9CB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945C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7303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71C1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B4F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E00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DE3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A94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304D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292EE652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10976</w:t>
            </w:r>
          </w:p>
        </w:tc>
      </w:tr>
      <w:tr w:rsidR="0011109C" w:rsidRPr="0011109C" w14:paraId="34A6441B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962E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40B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8039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B7A7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5A7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1DB5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57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494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02F5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3862781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12356</w:t>
            </w:r>
          </w:p>
        </w:tc>
      </w:tr>
      <w:tr w:rsidR="0011109C" w:rsidRPr="0011109C" w14:paraId="28B66135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7E4C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162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7706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C41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91D5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778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B6D5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F114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7517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4340D19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11692</w:t>
            </w:r>
          </w:p>
        </w:tc>
      </w:tr>
      <w:tr w:rsidR="0011109C" w:rsidRPr="0011109C" w14:paraId="65988F4D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FAAD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C98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7778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955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EFA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70A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D752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4C88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B03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060AC0F1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12066</w:t>
            </w:r>
          </w:p>
        </w:tc>
      </w:tr>
      <w:tr w:rsidR="0011109C" w:rsidRPr="0011109C" w14:paraId="5FB1D675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6E31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12E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7585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414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2CED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59A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9E6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B2C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3C8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3689CE08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11426</w:t>
            </w:r>
          </w:p>
        </w:tc>
      </w:tr>
      <w:tr w:rsidR="0011109C" w:rsidRPr="0011109C" w14:paraId="045A730B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2045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C1C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8305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801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4D1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472C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4391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F0A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4FB4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6241760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12570</w:t>
            </w:r>
          </w:p>
        </w:tc>
      </w:tr>
      <w:tr w:rsidR="0011109C" w:rsidRPr="0011109C" w14:paraId="73994E58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27D1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46F5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8484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EA2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19D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F2A4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7DD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133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60C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28A240B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12681</w:t>
            </w:r>
          </w:p>
        </w:tc>
      </w:tr>
      <w:tr w:rsidR="0011109C" w:rsidRPr="0011109C" w14:paraId="5DD05177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8A11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9101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7781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C39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EF0A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5BD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9DF9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17B9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EBE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3E8DB7C8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11683</w:t>
            </w:r>
          </w:p>
        </w:tc>
      </w:tr>
      <w:tr w:rsidR="0011109C" w:rsidRPr="0011109C" w14:paraId="7AAC0E40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2BF5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lastRenderedPageBreak/>
              <w:t>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14C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7948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91D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42F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D19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91D7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86B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3C95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520DE8E2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12172</w:t>
            </w:r>
          </w:p>
        </w:tc>
      </w:tr>
      <w:tr w:rsidR="0011109C" w:rsidRPr="0011109C" w14:paraId="0A31A5DD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9986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6F4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7361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39E8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52D1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1E7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0BA7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D278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2668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4B800AF8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11356</w:t>
            </w:r>
          </w:p>
        </w:tc>
      </w:tr>
      <w:tr w:rsidR="0011109C" w:rsidRPr="0011109C" w14:paraId="633C9D99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B3A0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DEA4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7302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E111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1874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D45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AC6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DE1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E1EF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4A8B760D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74</w:t>
            </w:r>
          </w:p>
        </w:tc>
      </w:tr>
      <w:tr w:rsidR="0011109C" w:rsidRPr="0011109C" w14:paraId="5E38C9D6" w14:textId="77777777" w:rsidTr="0011109C">
        <w:trPr>
          <w:trHeight w:val="300"/>
        </w:trPr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776DE5C" w14:textId="77777777" w:rsidR="0011109C" w:rsidRPr="0011109C" w:rsidRDefault="0011109C" w:rsidP="0011109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Grand 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63D38DB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93605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5BADD5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C9F36D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6641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A8C6580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5973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71ED59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14146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4F4BF85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20867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643DF6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DEBF7" w:fill="BDD7EE"/>
            <w:noWrap/>
            <w:vAlign w:val="bottom"/>
            <w:hideMark/>
          </w:tcPr>
          <w:p w14:paraId="3CA9EEBE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142519</w:t>
            </w:r>
          </w:p>
        </w:tc>
      </w:tr>
      <w:tr w:rsidR="0011109C" w:rsidRPr="0011109C" w14:paraId="2B0BD0EE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F647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CBFA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E28E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25EB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9B63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F7E9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8268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A4AC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52F8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</w:tr>
      <w:tr w:rsidR="0011109C" w:rsidRPr="0011109C" w14:paraId="42F23408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5B1652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743C2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A&amp;E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A34817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Dental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571E73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37FD6A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OBG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701AAF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Ophth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08AF4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Paeds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3A1A8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Psych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E197D8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Grand Total</w:t>
            </w:r>
          </w:p>
        </w:tc>
      </w:tr>
      <w:tr w:rsidR="0011109C" w:rsidRPr="0011109C" w14:paraId="29C42E47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FE61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C986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7757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DDF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2C3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D0F1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6A8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2AC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6E7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679627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11591</w:t>
            </w:r>
          </w:p>
        </w:tc>
      </w:tr>
      <w:tr w:rsidR="0011109C" w:rsidRPr="0011109C" w14:paraId="4F107FF5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1DC0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4549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7192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E90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528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FC3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94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85F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2A26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47D05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10737</w:t>
            </w:r>
          </w:p>
        </w:tc>
      </w:tr>
      <w:tr w:rsidR="0011109C" w:rsidRPr="0011109C" w14:paraId="0AC7C1FE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B87D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6F1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7773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DEB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EB63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32E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483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81C9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E13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2C716E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12063</w:t>
            </w:r>
          </w:p>
        </w:tc>
      </w:tr>
      <w:tr w:rsidR="0011109C" w:rsidRPr="0011109C" w14:paraId="3085DAF3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E7B8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4B6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7574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3B7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C25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0881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28D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69C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5DB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8F1E2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11554</w:t>
            </w:r>
          </w:p>
        </w:tc>
      </w:tr>
      <w:tr w:rsidR="0011109C" w:rsidRPr="0011109C" w14:paraId="6CD7D69A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6915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051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7703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777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76E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6CF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DD0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564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973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952C7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11650</w:t>
            </w:r>
          </w:p>
        </w:tc>
      </w:tr>
      <w:tr w:rsidR="0011109C" w:rsidRPr="0011109C" w14:paraId="39107196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B813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7A8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7871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88A1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69A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B58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4E1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7B1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D37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72C499A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11821</w:t>
            </w:r>
          </w:p>
        </w:tc>
      </w:tr>
      <w:tr w:rsidR="0011109C" w:rsidRPr="0011109C" w14:paraId="3D1597AA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CC3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737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8489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7E49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6DE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A69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8B6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DB9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FC4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093A7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12551</w:t>
            </w:r>
          </w:p>
        </w:tc>
      </w:tr>
      <w:tr w:rsidR="0011109C" w:rsidRPr="0011109C" w14:paraId="7F6AC0AA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2ED3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14D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8478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55A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AB9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55E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A86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4CA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A47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2173F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12543</w:t>
            </w:r>
          </w:p>
        </w:tc>
      </w:tr>
      <w:tr w:rsidR="0011109C" w:rsidRPr="0011109C" w14:paraId="2988549E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3637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AA9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7999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DE5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4D2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A5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EBA9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B659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22D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594A69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11610</w:t>
            </w:r>
          </w:p>
        </w:tc>
      </w:tr>
      <w:tr w:rsidR="0011109C" w:rsidRPr="0011109C" w14:paraId="55844738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0D42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915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7838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93E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7123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275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872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CCB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6C3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BA64A7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11679</w:t>
            </w:r>
          </w:p>
        </w:tc>
      </w:tr>
      <w:tr w:rsidR="0011109C" w:rsidRPr="0011109C" w14:paraId="01DE810B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16D2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4A3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7365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BDE1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266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D43A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8A7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B9F3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5F5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D02721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11162</w:t>
            </w:r>
          </w:p>
        </w:tc>
      </w:tr>
      <w:tr w:rsidR="0011109C" w:rsidRPr="0011109C" w14:paraId="135F0ADB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436F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DB43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7241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4CF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7F56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FDC1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AF8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974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5D9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A22C7F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11248</w:t>
            </w:r>
          </w:p>
        </w:tc>
      </w:tr>
      <w:tr w:rsidR="0011109C" w:rsidRPr="0011109C" w14:paraId="4BDF3010" w14:textId="77777777" w:rsidTr="0011109C">
        <w:trPr>
          <w:trHeight w:val="300"/>
        </w:trPr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0303426" w14:textId="77777777" w:rsidR="0011109C" w:rsidRPr="0011109C" w:rsidRDefault="0011109C" w:rsidP="0011109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Grand Total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44D5F5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93280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74E3AC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735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F32DA43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6721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CEC05B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5894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5A350D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13391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560ED0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20125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272ADF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63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488B6F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140209</w:t>
            </w:r>
          </w:p>
        </w:tc>
      </w:tr>
      <w:tr w:rsidR="0011109C" w:rsidRPr="0011109C" w14:paraId="621B0952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0F6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6D77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4EBE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80B3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3D48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AD00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BB89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24C7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AE00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</w:tr>
      <w:tr w:rsidR="0011109C" w:rsidRPr="0011109C" w14:paraId="7E41095F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2416807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240BB31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A&amp;E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85A412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Dental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828D1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06CC63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OBG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FBF6C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Ophth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8380EB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Paeds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99A0A4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Psych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8A1B2A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Grand Total</w:t>
            </w:r>
          </w:p>
        </w:tc>
      </w:tr>
      <w:tr w:rsidR="0011109C" w:rsidRPr="0011109C" w14:paraId="4883AD6E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9007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2299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8126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416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66A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25F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94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466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CF0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8D8DB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12264</w:t>
            </w:r>
          </w:p>
        </w:tc>
      </w:tr>
      <w:tr w:rsidR="0011109C" w:rsidRPr="0011109C" w14:paraId="6A1EB686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3504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D56A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7207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F9D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2E4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3C9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D64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2E5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04A3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DAABCE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10853</w:t>
            </w:r>
          </w:p>
        </w:tc>
      </w:tr>
      <w:tr w:rsidR="0011109C" w:rsidRPr="0011109C" w14:paraId="2EB8374F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1822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A7F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AF5A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F1A1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707A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BAA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A92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F266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D8BFEB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6609</w:t>
            </w:r>
          </w:p>
        </w:tc>
      </w:tr>
      <w:tr w:rsidR="0011109C" w:rsidRPr="0011109C" w14:paraId="7A34627D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9069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0D9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4202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61C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FBE6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54F1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3F6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049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FE5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D275D5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5489</w:t>
            </w:r>
          </w:p>
        </w:tc>
      </w:tr>
      <w:tr w:rsidR="0011109C" w:rsidRPr="0011109C" w14:paraId="5305D833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42BB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DA5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5159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519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67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AE1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7E4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108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2DD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B428C1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6823</w:t>
            </w:r>
          </w:p>
        </w:tc>
      </w:tr>
      <w:tr w:rsidR="0011109C" w:rsidRPr="0011109C" w14:paraId="1CBFF0C6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080D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A74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5936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00E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6B4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CE86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BFF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9BE1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CEF9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0F9DDD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8013</w:t>
            </w:r>
          </w:p>
        </w:tc>
      </w:tr>
      <w:tr w:rsidR="0011109C" w:rsidRPr="0011109C" w14:paraId="4054A464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9ED8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7FD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230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D266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889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EF0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293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F1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2519F2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9172</w:t>
            </w:r>
          </w:p>
        </w:tc>
      </w:tr>
      <w:tr w:rsidR="0011109C" w:rsidRPr="0011109C" w14:paraId="24BCF396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73C3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B4B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6060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99A3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007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D7F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9099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244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C5AA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61D1D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8184</w:t>
            </w:r>
          </w:p>
        </w:tc>
      </w:tr>
      <w:tr w:rsidR="0011109C" w:rsidRPr="0011109C" w14:paraId="5B3C9ECE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9555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lastRenderedPageBreak/>
              <w:t>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E7E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5673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2C8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5BC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D88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A65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B9B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2B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2E58C1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7620</w:t>
            </w:r>
          </w:p>
        </w:tc>
      </w:tr>
      <w:tr w:rsidR="0011109C" w:rsidRPr="0011109C" w14:paraId="757723E0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2B1D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CF0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5434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058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FEA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9C5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896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0491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D63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D68B86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7313</w:t>
            </w:r>
          </w:p>
        </w:tc>
      </w:tr>
      <w:tr w:rsidR="0011109C" w:rsidRPr="0011109C" w14:paraId="4BB352EB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4E1E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DDF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5171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48E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F4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16E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54A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046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CCEA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39023A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6905</w:t>
            </w:r>
          </w:p>
        </w:tc>
      </w:tr>
      <w:tr w:rsidR="0011109C" w:rsidRPr="0011109C" w14:paraId="631BFEC1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D824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9D9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5371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92C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DB5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81A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D6D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8A43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00D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835CD91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7137</w:t>
            </w:r>
          </w:p>
        </w:tc>
      </w:tr>
      <w:tr w:rsidR="0011109C" w:rsidRPr="0011109C" w14:paraId="6CA22994" w14:textId="77777777" w:rsidTr="0011109C">
        <w:trPr>
          <w:trHeight w:val="300"/>
        </w:trPr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4090C1A" w14:textId="77777777" w:rsidR="0011109C" w:rsidRPr="0011109C" w:rsidRDefault="0011109C" w:rsidP="0011109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Grand Total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A22210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69752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A5AE73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871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C65B7C6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3636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547EBCA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4148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32D7B74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8344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2E5C72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9570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4166EA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61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BA0A336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96382</w:t>
            </w:r>
          </w:p>
        </w:tc>
      </w:tr>
      <w:tr w:rsidR="0011109C" w:rsidRPr="0011109C" w14:paraId="67B05EEA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003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E62C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00CD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1A5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911E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255C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FED4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0500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9FBF" w14:textId="77777777" w:rsidR="0011109C" w:rsidRPr="0011109C" w:rsidRDefault="0011109C" w:rsidP="0011109C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</w:tr>
      <w:tr w:rsidR="0011109C" w:rsidRPr="0011109C" w14:paraId="293BF945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363303" w14:textId="77777777" w:rsidR="0011109C" w:rsidRPr="0011109C" w:rsidRDefault="0011109C" w:rsidP="001110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E4FEB8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A&amp;E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0B9A8C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Dental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734B40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EBD2E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OBG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106B7A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Ophth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BFF29B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Paeds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CB10F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Psych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056490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Grand Total</w:t>
            </w:r>
          </w:p>
        </w:tc>
      </w:tr>
      <w:tr w:rsidR="0011109C" w:rsidRPr="0011109C" w14:paraId="4861C2FD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853C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3F5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5555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BFDA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E07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200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9A0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073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AE9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C3495C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7466</w:t>
            </w:r>
          </w:p>
        </w:tc>
      </w:tr>
      <w:tr w:rsidR="0011109C" w:rsidRPr="0011109C" w14:paraId="7930780F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2E63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7AE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5447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FD09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36C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81C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8BEF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306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E4D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0B2DF61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7346</w:t>
            </w:r>
          </w:p>
        </w:tc>
      </w:tr>
      <w:tr w:rsidR="0011109C" w:rsidRPr="0011109C" w14:paraId="5E6BB250" w14:textId="77777777" w:rsidTr="0011109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BFE6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BC7D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5643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CA66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6D5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7F7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140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5C7A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A6A9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AD8247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7391</w:t>
            </w:r>
          </w:p>
        </w:tc>
      </w:tr>
      <w:tr w:rsidR="0011109C" w:rsidRPr="0011109C" w14:paraId="4D12B2D8" w14:textId="77777777" w:rsidTr="0011109C">
        <w:trPr>
          <w:trHeight w:val="300"/>
        </w:trPr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7CB4" w14:textId="77777777" w:rsidR="0011109C" w:rsidRPr="0011109C" w:rsidRDefault="0011109C" w:rsidP="001110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Apr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F6D6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6112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235E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82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ACC2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146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5FA0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337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4C19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778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4628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664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35A9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B3F7905" w14:textId="77777777" w:rsidR="0011109C" w:rsidRPr="0011109C" w:rsidRDefault="0011109C" w:rsidP="001110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11109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8126</w:t>
            </w:r>
          </w:p>
        </w:tc>
      </w:tr>
    </w:tbl>
    <w:p w14:paraId="30AE331A" w14:textId="25383BA9" w:rsidR="00957E06" w:rsidRDefault="00957E06">
      <w:pPr>
        <w:rPr>
          <w:lang w:val="en-US"/>
        </w:rPr>
      </w:pPr>
    </w:p>
    <w:p w14:paraId="795577BE" w14:textId="38E1B4DF" w:rsidR="0011109C" w:rsidRDefault="0011109C">
      <w:pPr>
        <w:rPr>
          <w:lang w:val="en-US"/>
        </w:rPr>
      </w:pPr>
      <w:r>
        <w:rPr>
          <w:lang w:val="en-US"/>
        </w:rPr>
        <w:t>(B)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DB1CEA" w:rsidRPr="00DB1CEA" w14:paraId="3BECA13B" w14:textId="77777777" w:rsidTr="00DB1CE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92808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Category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1B1BE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Ratio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CA329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Lower Limit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C2D44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Upper Limit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16D96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CHI sq.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5CBEA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p-value</w:t>
            </w:r>
          </w:p>
        </w:tc>
      </w:tr>
      <w:tr w:rsidR="00DB1CEA" w:rsidRPr="00DB1CEA" w14:paraId="4F7B13C9" w14:textId="77777777" w:rsidTr="00DB1CE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2A5F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8BD5" w14:textId="77777777" w:rsidR="00DB1CEA" w:rsidRPr="00DB1CEA" w:rsidRDefault="00DB1CEA" w:rsidP="00DB1CEA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0DAC" w14:textId="77777777" w:rsidR="00DB1CEA" w:rsidRPr="00DB1CEA" w:rsidRDefault="00DB1CEA" w:rsidP="00DB1CEA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482A" w14:textId="77777777" w:rsidR="00DB1CEA" w:rsidRPr="00DB1CEA" w:rsidRDefault="00DB1CEA" w:rsidP="00DB1CEA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5472" w14:textId="77777777" w:rsidR="00DB1CEA" w:rsidRPr="00DB1CEA" w:rsidRDefault="00DB1CEA" w:rsidP="00DB1CEA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3D15" w14:textId="77777777" w:rsidR="00DB1CEA" w:rsidRPr="00DB1CEA" w:rsidRDefault="00DB1CEA" w:rsidP="00DB1CEA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</w:tr>
      <w:tr w:rsidR="00DB1CEA" w:rsidRPr="00DB1CEA" w14:paraId="67A6D836" w14:textId="77777777" w:rsidTr="00DB1CE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F8F6" w14:textId="77777777" w:rsidR="00DB1CEA" w:rsidRPr="00DB1CEA" w:rsidRDefault="00DB1CEA" w:rsidP="00DB1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en-GB"/>
              </w:rPr>
              <w:t xml:space="preserve">A&amp;E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C145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4DFC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6ED2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69EC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214.92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517B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&lt;0.01</w:t>
            </w:r>
          </w:p>
        </w:tc>
      </w:tr>
      <w:tr w:rsidR="00DB1CEA" w:rsidRPr="00DB1CEA" w14:paraId="051FF6B4" w14:textId="77777777" w:rsidTr="00DB1CE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F3F1" w14:textId="77777777" w:rsidR="00DB1CEA" w:rsidRPr="00DB1CEA" w:rsidRDefault="00DB1CEA" w:rsidP="00DB1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proofErr w:type="spellStart"/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en-GB"/>
              </w:rPr>
              <w:t>Dental</w:t>
            </w:r>
            <w:proofErr w:type="spellEnd"/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en-GB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2E48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4FCE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6EE6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37F6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9A02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&lt;0.01</w:t>
            </w:r>
          </w:p>
        </w:tc>
      </w:tr>
      <w:tr w:rsidR="00DB1CEA" w:rsidRPr="00DB1CEA" w14:paraId="65BBB411" w14:textId="77777777" w:rsidTr="00DB1CE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6B23" w14:textId="77777777" w:rsidR="00DB1CEA" w:rsidRPr="00DB1CEA" w:rsidRDefault="00DB1CEA" w:rsidP="00DB1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en-GB"/>
              </w:rPr>
              <w:t>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FB14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EE2E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323A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BAE7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65.32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15F9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&lt;0.01</w:t>
            </w:r>
          </w:p>
        </w:tc>
      </w:tr>
      <w:tr w:rsidR="00DB1CEA" w:rsidRPr="00DB1CEA" w14:paraId="44A820E1" w14:textId="77777777" w:rsidTr="00DB1CE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942C" w14:textId="77777777" w:rsidR="00DB1CEA" w:rsidRPr="00DB1CEA" w:rsidRDefault="00DB1CEA" w:rsidP="00DB1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en-GB"/>
              </w:rPr>
              <w:t xml:space="preserve">OBG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2078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762F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B3B3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D6EF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60DF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&lt;0.01</w:t>
            </w:r>
          </w:p>
        </w:tc>
      </w:tr>
      <w:tr w:rsidR="00DB1CEA" w:rsidRPr="00DB1CEA" w14:paraId="2CB70AD9" w14:textId="77777777" w:rsidTr="00DB1CE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BFCB" w14:textId="77777777" w:rsidR="00DB1CEA" w:rsidRPr="00DB1CEA" w:rsidRDefault="00DB1CEA" w:rsidP="00DB1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proofErr w:type="spellStart"/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en-GB"/>
              </w:rPr>
              <w:t>Ophth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922F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DAD6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FB57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09E7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55.99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BFD4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&lt;0.01</w:t>
            </w:r>
          </w:p>
        </w:tc>
      </w:tr>
      <w:tr w:rsidR="00DB1CEA" w:rsidRPr="00DB1CEA" w14:paraId="4769BD6F" w14:textId="77777777" w:rsidTr="00DB1CE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4EC5" w14:textId="77777777" w:rsidR="00DB1CEA" w:rsidRPr="00DB1CEA" w:rsidRDefault="00DB1CEA" w:rsidP="00DB1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proofErr w:type="spellStart"/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en-GB"/>
              </w:rPr>
              <w:t>Paeds</w:t>
            </w:r>
            <w:proofErr w:type="spellEnd"/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en-GB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878D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F799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9E72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4A9D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292.9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42A6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&lt;0.01</w:t>
            </w:r>
          </w:p>
        </w:tc>
      </w:tr>
      <w:tr w:rsidR="00DB1CEA" w:rsidRPr="00DB1CEA" w14:paraId="360F7BBD" w14:textId="77777777" w:rsidTr="00DB1CE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ADA0" w14:textId="77777777" w:rsidR="00DB1CEA" w:rsidRPr="00DB1CEA" w:rsidRDefault="00DB1CEA" w:rsidP="00DB1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proofErr w:type="spellStart"/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en-GB"/>
              </w:rPr>
              <w:t>Psych</w:t>
            </w:r>
            <w:proofErr w:type="spellEnd"/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en-GB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C5FD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6649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BD28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A209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2E0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0.3588</w:t>
            </w:r>
          </w:p>
        </w:tc>
      </w:tr>
      <w:tr w:rsidR="00DB1CEA" w:rsidRPr="00DB1CEA" w14:paraId="660C2FB3" w14:textId="77777777" w:rsidTr="00DB1CE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D0C1" w14:textId="77777777" w:rsidR="00DB1CEA" w:rsidRPr="00DB1CEA" w:rsidRDefault="00DB1CEA" w:rsidP="00DB1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proofErr w:type="spellStart"/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en-GB"/>
              </w:rPr>
              <w:t>Grand</w:t>
            </w:r>
            <w:proofErr w:type="spellEnd"/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en-GB"/>
              </w:rPr>
              <w:t xml:space="preserve"> </w:t>
            </w:r>
            <w:proofErr w:type="spellStart"/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en-GB"/>
              </w:rPr>
              <w:t>Total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46E4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7D4F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096E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909C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505.64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8DBB" w14:textId="77777777" w:rsidR="00DB1CEA" w:rsidRPr="00DB1CEA" w:rsidRDefault="00DB1CEA" w:rsidP="00DB1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DB1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&lt;0.01</w:t>
            </w:r>
          </w:p>
        </w:tc>
      </w:tr>
    </w:tbl>
    <w:p w14:paraId="45E4B151" w14:textId="66311D0C" w:rsidR="0011109C" w:rsidRDefault="0011109C">
      <w:pPr>
        <w:rPr>
          <w:lang w:val="en-US"/>
        </w:rPr>
      </w:pPr>
    </w:p>
    <w:p w14:paraId="053445C1" w14:textId="4164C246" w:rsidR="00734979" w:rsidRDefault="00734979">
      <w:pPr>
        <w:rPr>
          <w:lang w:val="en-US"/>
        </w:rPr>
      </w:pPr>
    </w:p>
    <w:p w14:paraId="517DC401" w14:textId="60D54CA1" w:rsidR="00734979" w:rsidRDefault="00734979">
      <w:pPr>
        <w:rPr>
          <w:lang w:val="en-US"/>
        </w:rPr>
      </w:pPr>
      <w:r>
        <w:rPr>
          <w:lang w:val="en-US"/>
        </w:rPr>
        <w:br w:type="page"/>
      </w:r>
    </w:p>
    <w:p w14:paraId="752A02CA" w14:textId="77777777" w:rsidR="00734979" w:rsidRDefault="00734979">
      <w:pPr>
        <w:rPr>
          <w:lang w:val="en-US"/>
        </w:rPr>
        <w:sectPr w:rsidR="00734979" w:rsidSect="0011109C">
          <w:pgSz w:w="16817" w:h="11901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1E99666" w14:textId="087D3E48" w:rsidR="00734979" w:rsidRPr="00831D23" w:rsidRDefault="00870DB8" w:rsidP="00831D23">
      <w:pPr>
        <w:jc w:val="both"/>
      </w:pPr>
      <w:r>
        <w:rPr>
          <w:lang w:val="en-US"/>
        </w:rPr>
        <w:lastRenderedPageBreak/>
        <w:t xml:space="preserve">Supplement Table 3. </w:t>
      </w:r>
      <w:r w:rsidR="00FE33CD">
        <w:rPr>
          <w:lang w:val="en-US"/>
        </w:rPr>
        <w:t xml:space="preserve">(A) </w:t>
      </w:r>
      <w:r w:rsidR="00FE33CD">
        <w:t xml:space="preserve">Breakdown of the hospital admission to Mater Dei Hospital between 2017 and April 2021 by different categories (B) Analysis of maximum likelihood parameter estimates </w:t>
      </w:r>
    </w:p>
    <w:p w14:paraId="4BFCB23A" w14:textId="78125A73" w:rsidR="00870DB8" w:rsidRDefault="00870DB8">
      <w:pPr>
        <w:rPr>
          <w:lang w:val="en-US"/>
        </w:rPr>
      </w:pPr>
    </w:p>
    <w:p w14:paraId="7324D5ED" w14:textId="13921C12" w:rsidR="00E0188C" w:rsidRDefault="00E0188C">
      <w:pPr>
        <w:rPr>
          <w:lang w:val="en-US"/>
        </w:rPr>
      </w:pPr>
      <w:r>
        <w:rPr>
          <w:lang w:val="en-US"/>
        </w:rPr>
        <w:t>(A)</w:t>
      </w:r>
    </w:p>
    <w:tbl>
      <w:tblPr>
        <w:tblW w:w="3691" w:type="pct"/>
        <w:tblLook w:val="04A0" w:firstRow="1" w:lastRow="0" w:firstColumn="1" w:lastColumn="0" w:noHBand="0" w:noVBand="1"/>
      </w:tblPr>
      <w:tblGrid>
        <w:gridCol w:w="1427"/>
        <w:gridCol w:w="1430"/>
        <w:gridCol w:w="1430"/>
        <w:gridCol w:w="774"/>
        <w:gridCol w:w="774"/>
        <w:gridCol w:w="824"/>
      </w:tblGrid>
      <w:tr w:rsidR="00870DB8" w:rsidRPr="00870DB8" w14:paraId="06750A46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4D1727" w14:textId="77777777" w:rsidR="00870DB8" w:rsidRPr="00870DB8" w:rsidRDefault="00870DB8" w:rsidP="00870D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7E3A0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2017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8569A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2018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033D5B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9B568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52581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2021</w:t>
            </w:r>
          </w:p>
        </w:tc>
      </w:tr>
      <w:tr w:rsidR="00870DB8" w:rsidRPr="00870DB8" w14:paraId="63581FF9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17D35B" w14:textId="4BBFAA12" w:rsidR="00870DB8" w:rsidRPr="00870DB8" w:rsidRDefault="00870DB8" w:rsidP="00870D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Jan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uary</w:t>
            </w:r>
            <w:proofErr w:type="spellEnd"/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141F2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8472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FCE86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8452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6B7B5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8659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67E25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8652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62273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6310</w:t>
            </w:r>
          </w:p>
        </w:tc>
      </w:tr>
      <w:tr w:rsidR="00870DB8" w:rsidRPr="00870DB8" w14:paraId="462CC9F5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8B44" w14:textId="00A6C65F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Day case                      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9A8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2748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EDC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2617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0F3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2663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A15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7EF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1984</w:t>
            </w:r>
          </w:p>
        </w:tc>
      </w:tr>
      <w:tr w:rsidR="00870DB8" w:rsidRPr="00870DB8" w14:paraId="412025A1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9039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BAD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305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A5A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443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69C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426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331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87C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347</w:t>
            </w:r>
          </w:p>
        </w:tc>
      </w:tr>
      <w:tr w:rsidR="00870DB8" w:rsidRPr="00870DB8" w14:paraId="743D996C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743F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Elective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57C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1274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0ED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1333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3C5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1316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D74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FB8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792</w:t>
            </w:r>
          </w:p>
        </w:tc>
      </w:tr>
      <w:tr w:rsidR="00870DB8" w:rsidRPr="00870DB8" w14:paraId="2E7FE740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AD6E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Emergency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561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4145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7C7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4059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436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4254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E1B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4098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301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3187</w:t>
            </w:r>
          </w:p>
        </w:tc>
      </w:tr>
      <w:tr w:rsidR="00870DB8" w:rsidRPr="00870DB8" w14:paraId="18B5666A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D753FE" w14:textId="3A306E0A" w:rsidR="00870DB8" w:rsidRPr="00870DB8" w:rsidRDefault="00870DB8" w:rsidP="00870D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February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BE3DF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7415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35D29E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7784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1CE9E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7768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45B66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7900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7380C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6034</w:t>
            </w:r>
          </w:p>
        </w:tc>
      </w:tr>
      <w:tr w:rsidR="00870DB8" w:rsidRPr="00870DB8" w14:paraId="5B770027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A509" w14:textId="35E1C54C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Day case                      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0A6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2578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243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2392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C95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2490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D2E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2707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7A6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2055</w:t>
            </w:r>
          </w:p>
        </w:tc>
      </w:tr>
      <w:tr w:rsidR="00870DB8" w:rsidRPr="00870DB8" w14:paraId="40F2381A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BD64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B4B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357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A9F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384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A43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245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52C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323</w:t>
            </w:r>
          </w:p>
        </w:tc>
      </w:tr>
      <w:tr w:rsidR="00870DB8" w:rsidRPr="00870DB8" w14:paraId="71EED114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0800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Elective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B79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1015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587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1278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CEA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1271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110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CEA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735</w:t>
            </w:r>
          </w:p>
        </w:tc>
      </w:tr>
      <w:tr w:rsidR="00870DB8" w:rsidRPr="00870DB8" w14:paraId="7D923503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E293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Emergency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1A6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3465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157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3730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88F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3656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690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C45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2921</w:t>
            </w:r>
          </w:p>
        </w:tc>
      </w:tr>
      <w:tr w:rsidR="00870DB8" w:rsidRPr="00870DB8" w14:paraId="1B5A4979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08BE2E" w14:textId="28F804D4" w:rsidR="00870DB8" w:rsidRPr="00870DB8" w:rsidRDefault="00870DB8" w:rsidP="00870D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Mar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ch</w:t>
            </w:r>
            <w:proofErr w:type="spellEnd"/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74E1E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8341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0BF44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8105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A6FD9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8221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5B73B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5106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7399A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6016</w:t>
            </w:r>
          </w:p>
        </w:tc>
      </w:tr>
      <w:tr w:rsidR="00870DB8" w:rsidRPr="00870DB8" w14:paraId="1C6F6C61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59FB" w14:textId="5082AEEE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Day case                      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E6C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2743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05A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D68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2545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C04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1366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601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1770</w:t>
            </w:r>
          </w:p>
        </w:tc>
      </w:tr>
      <w:tr w:rsidR="00870DB8" w:rsidRPr="00870DB8" w14:paraId="4D1FC6EF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82E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1FD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378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29C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397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E41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411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A7D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7F8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352</w:t>
            </w:r>
          </w:p>
        </w:tc>
      </w:tr>
      <w:tr w:rsidR="00870DB8" w:rsidRPr="00870DB8" w14:paraId="211B446A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9AE9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Elective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BF8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1453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551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1329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6D1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1282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746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857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637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759</w:t>
            </w:r>
          </w:p>
        </w:tc>
      </w:tr>
      <w:tr w:rsidR="00870DB8" w:rsidRPr="00870DB8" w14:paraId="60C71AF5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682E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Emergency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861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3767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61A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3859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CF3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3983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232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D69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3135</w:t>
            </w:r>
          </w:p>
        </w:tc>
      </w:tr>
      <w:tr w:rsidR="00870DB8" w:rsidRPr="00870DB8" w14:paraId="05C6B136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621653" w14:textId="093D5275" w:rsidR="00870DB8" w:rsidRPr="00870DB8" w:rsidRDefault="00870DB8" w:rsidP="00870D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Apr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il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FF488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7526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8DCC0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7825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D97E8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8008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D844F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3340</w:t>
            </w:r>
          </w:p>
        </w:tc>
        <w:tc>
          <w:tcPr>
            <w:tcW w:w="67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2AA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6360</w:t>
            </w:r>
          </w:p>
        </w:tc>
      </w:tr>
      <w:tr w:rsidR="00870DB8" w:rsidRPr="00870DB8" w14:paraId="2F4ACB11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1193" w14:textId="58BA0F4E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Day case                      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0DA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2488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333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2681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326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2595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713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265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1993</w:t>
            </w:r>
          </w:p>
        </w:tc>
      </w:tr>
      <w:tr w:rsidR="00870DB8" w:rsidRPr="00870DB8" w14:paraId="515E021D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131B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DB0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372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B52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343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11C7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B31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363</w:t>
            </w:r>
          </w:p>
        </w:tc>
      </w:tr>
      <w:tr w:rsidR="00870DB8" w:rsidRPr="00870DB8" w14:paraId="0B7000AA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E243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Elective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E20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1284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2D0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1286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8E1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1320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564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522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018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1034</w:t>
            </w:r>
          </w:p>
        </w:tc>
      </w:tr>
      <w:tr w:rsidR="00870DB8" w:rsidRPr="00870DB8" w14:paraId="403E6307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3E17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Emergency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EB5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3382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6E6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3478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7B6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3715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AAB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B38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2970</w:t>
            </w:r>
          </w:p>
        </w:tc>
      </w:tr>
      <w:tr w:rsidR="00870DB8" w:rsidRPr="00870DB8" w14:paraId="0CBBF785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69CFAC" w14:textId="77777777" w:rsidR="00870DB8" w:rsidRPr="00870DB8" w:rsidRDefault="00870DB8" w:rsidP="00870D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May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50C1F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7918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2D06D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8227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6BC96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8405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1A852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4295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0CD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26D61543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6A22" w14:textId="2455EF7E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Day case                      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526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2653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E7C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2846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67A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2799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7D1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765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2D01A716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804E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2FC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334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12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483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343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462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5BE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51A24523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BDA7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Elective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6E2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1377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E11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1422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83E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1405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011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17E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2C6DD6CE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2069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Emergency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4E0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3554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8CB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3595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C2B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3858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9A7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2701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3CC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06E5BFEB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D6764E" w14:textId="2D3EF712" w:rsidR="00870DB8" w:rsidRPr="00870DB8" w:rsidRDefault="00870DB8" w:rsidP="00870D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e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853D2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7271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88624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7454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2E23F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7616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26981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5733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90C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4990A645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4262" w14:textId="1D100C09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Day case                      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834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2335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97F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2559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59D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2554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7467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1613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6637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74B84847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7743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292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289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482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017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419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7277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295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10412BFD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C4F3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Elective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938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1296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F93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1177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666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1088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AE7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3A1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63876798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3AF7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Emergency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D617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3351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31A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3365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CDD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3555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344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2951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6D3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6625DDB7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9E283B" w14:textId="250433AB" w:rsidR="00870DB8" w:rsidRPr="00870DB8" w:rsidRDefault="00870DB8" w:rsidP="00870D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y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7A3C7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7722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E6F9E8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7926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21FC2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8521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D282B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7088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67B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669F4FF0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A22A" w14:textId="577584AC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Day case                      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FDF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2542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15B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2636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182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2825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178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10B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567D160F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8EAC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FFD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377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1DD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409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C48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437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5FD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333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703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523BB519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2C1F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Elective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5F9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1333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759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1374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986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1483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F8B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48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4C6F1B9D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65C2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Emergency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AFF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3470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BDE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3507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DD3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3776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8A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3303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CFB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09DF95EA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83460D" w14:textId="75AA657C" w:rsidR="00870DB8" w:rsidRPr="00870DB8" w:rsidRDefault="00870DB8" w:rsidP="00870D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Aug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ust</w:t>
            </w:r>
            <w:proofErr w:type="spellEnd"/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234FC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7977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B7F36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7811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00E6F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8014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AA89C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6533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23C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5B25D66C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E4A8" w14:textId="691234EA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Day case                      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F92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2562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BA6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2425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24C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2661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4BD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98D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1CC455B6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D7A2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38F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492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4BA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465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3E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443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268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CBB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792B6AA5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E682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Elective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D65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1288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2AD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1309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10D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1202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B07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1012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81D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776153D8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37F3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Emergency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306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3635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CCE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3612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2ED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3708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7F7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3184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03D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386E2ECF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DA81B3" w14:textId="7BEF7E13" w:rsidR="00870DB8" w:rsidRPr="00870DB8" w:rsidRDefault="00870DB8" w:rsidP="00870D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lastRenderedPageBreak/>
              <w:t>September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AE902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7293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DD508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7346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6750D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7915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9617D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6255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2A2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73E46BF8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7C4F" w14:textId="5089851A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Day case                      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DCF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2366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73C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2313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91F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2593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41F7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2005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7207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25BBBE6C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F957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35F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445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9A9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462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E2A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498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E8A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43F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79CCB55A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0BB4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Elective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C36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1174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CCB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1150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45D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1260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669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1AF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3A6E99F1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429E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Emergency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8A3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3308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C34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3421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B1A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3564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023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3015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30A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720604F9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1480B4" w14:textId="202B8257" w:rsidR="00870DB8" w:rsidRPr="00870DB8" w:rsidRDefault="00870DB8" w:rsidP="00870D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Oct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ober</w:t>
            </w:r>
            <w:proofErr w:type="spellEnd"/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9A3E2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8105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50147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8272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2D3A0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8597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16CAA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6235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021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224EA3AD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A9C2" w14:textId="7C8C27CF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Day case                      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677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2737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3BE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81F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2990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401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9E5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717C69EB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D9B9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58A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441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208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465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EB7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474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6A4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9DD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3B8DA296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577A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Elective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CDF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1367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829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1410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FEB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1419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E29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829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39536D61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2D5B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Emergency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E63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3560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4E0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3717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78A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3714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654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2868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DFE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7E02CDCF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97F482" w14:textId="5C647103" w:rsidR="00870DB8" w:rsidRPr="00870DB8" w:rsidRDefault="00870DB8" w:rsidP="00870D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November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8C09F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8305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68759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8275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75238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8321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E02EC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5808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9DF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66F7C5BF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836C" w14:textId="6D6C88FA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Day case                      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9E9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2814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4D2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2816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FD20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2672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AFA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A39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0329F407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2F64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E49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514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902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437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234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451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A64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5C55A10E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5E9F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Elective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EEC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1393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14C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1454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E15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1382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AD6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50B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31F05950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7458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Emergency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412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3584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CE8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3568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0F3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3767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ACF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0AE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0C038FEC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9F168B" w14:textId="37FFD54C" w:rsidR="00870DB8" w:rsidRPr="00870DB8" w:rsidRDefault="00870DB8" w:rsidP="00870D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Dec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ember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30D37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7313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2CAD7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7326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082532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7573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E87BD03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5636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11BA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5B96F33B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0867" w14:textId="6FD2AE55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 xml:space="preserve">Day case                      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560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2107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E34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2226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BB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2223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693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C63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3F6E383C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0F93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Other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5EE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404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CDD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340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417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CD9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7DB6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216D955D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23A7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Elective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6695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1126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1C59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1068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785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1071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A508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EE4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5B220BE9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DE91" w14:textId="77777777" w:rsidR="00870DB8" w:rsidRPr="00870DB8" w:rsidRDefault="00870DB8" w:rsidP="00870DB8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Emergency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29E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3676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4C1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3663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6014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3862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C8EB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2946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973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336F7FB1" w14:textId="77777777" w:rsidTr="008165EC">
        <w:trPr>
          <w:trHeight w:val="300"/>
        </w:trPr>
        <w:tc>
          <w:tcPr>
            <w:tcW w:w="918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42FCDAD" w14:textId="77777777" w:rsidR="00870DB8" w:rsidRPr="00870DB8" w:rsidRDefault="00870DB8" w:rsidP="00870D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Grand Total</w:t>
            </w:r>
          </w:p>
        </w:tc>
        <w:tc>
          <w:tcPr>
            <w:tcW w:w="1130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8F22C21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93658</w:t>
            </w:r>
          </w:p>
        </w:tc>
        <w:tc>
          <w:tcPr>
            <w:tcW w:w="1130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D93D65C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94803</w:t>
            </w:r>
          </w:p>
        </w:tc>
        <w:tc>
          <w:tcPr>
            <w:tcW w:w="581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B9388AD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97618</w:t>
            </w:r>
          </w:p>
        </w:tc>
        <w:tc>
          <w:tcPr>
            <w:tcW w:w="566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5EF150F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870D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72581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D3D7" w14:textId="77777777" w:rsidR="00870DB8" w:rsidRPr="00870DB8" w:rsidRDefault="00870DB8" w:rsidP="00870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870DB8" w:rsidRPr="00870DB8" w14:paraId="33D78ABB" w14:textId="77777777" w:rsidTr="008165EC">
        <w:trPr>
          <w:trHeight w:val="300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8430" w14:textId="77777777" w:rsidR="00870DB8" w:rsidRPr="00870DB8" w:rsidRDefault="00870DB8" w:rsidP="00870DB8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0BF0" w14:textId="77777777" w:rsidR="00870DB8" w:rsidRPr="00870DB8" w:rsidRDefault="00870DB8" w:rsidP="00870DB8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E29B" w14:textId="77777777" w:rsidR="00870DB8" w:rsidRPr="00870DB8" w:rsidRDefault="00870DB8" w:rsidP="00870DB8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4E24" w14:textId="77777777" w:rsidR="00870DB8" w:rsidRPr="00870DB8" w:rsidRDefault="00870DB8" w:rsidP="00870DB8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A267" w14:textId="77777777" w:rsidR="00870DB8" w:rsidRPr="00870DB8" w:rsidRDefault="00870DB8" w:rsidP="00870DB8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35D6" w14:textId="77777777" w:rsidR="00870DB8" w:rsidRPr="00870DB8" w:rsidRDefault="00870DB8" w:rsidP="00870DB8">
            <w:pPr>
              <w:rPr>
                <w:rFonts w:eastAsia="Times New Roman"/>
                <w:sz w:val="20"/>
                <w:szCs w:val="20"/>
                <w:lang w:val="en-MT" w:eastAsia="en-GB"/>
              </w:rPr>
            </w:pPr>
          </w:p>
        </w:tc>
      </w:tr>
    </w:tbl>
    <w:p w14:paraId="2AFA6433" w14:textId="05179216" w:rsidR="00870DB8" w:rsidRDefault="00870DB8">
      <w:pPr>
        <w:rPr>
          <w:lang w:val="en-US"/>
        </w:rPr>
      </w:pPr>
    </w:p>
    <w:p w14:paraId="744C11DB" w14:textId="3D59C9EE" w:rsidR="008165EC" w:rsidRDefault="008165EC">
      <w:pPr>
        <w:rPr>
          <w:lang w:val="en-US"/>
        </w:rPr>
      </w:pPr>
      <w:r>
        <w:rPr>
          <w:lang w:val="en-US"/>
        </w:rPr>
        <w:t>(B)</w:t>
      </w:r>
    </w:p>
    <w:p w14:paraId="7DD52D9F" w14:textId="77777777" w:rsidR="00D11763" w:rsidRDefault="00D11763" w:rsidP="00D11763">
      <w:pPr>
        <w:tabs>
          <w:tab w:val="center" w:pos="1507"/>
          <w:tab w:val="center" w:pos="4420"/>
        </w:tabs>
        <w:spacing w:line="259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  <w:vertAlign w:val="subscript"/>
        </w:rPr>
        <w:t xml:space="preserve"> </w:t>
      </w:r>
      <w:r>
        <w:rPr>
          <w:sz w:val="28"/>
          <w:vertAlign w:val="subscript"/>
        </w:rPr>
        <w:tab/>
      </w:r>
      <w:r>
        <w:rPr>
          <w:rFonts w:ascii="Calibri" w:eastAsia="Calibri" w:hAnsi="Calibri" w:cs="Calibri"/>
          <w:i/>
        </w:rPr>
        <w:t xml:space="preserve">Analysis </w:t>
      </w:r>
      <w:proofErr w:type="gramStart"/>
      <w:r>
        <w:rPr>
          <w:rFonts w:ascii="Calibri" w:eastAsia="Calibri" w:hAnsi="Calibri" w:cs="Calibri"/>
          <w:i/>
        </w:rPr>
        <w:t>Of</w:t>
      </w:r>
      <w:proofErr w:type="gramEnd"/>
      <w:r>
        <w:rPr>
          <w:rFonts w:ascii="Calibri" w:eastAsia="Calibri" w:hAnsi="Calibri" w:cs="Calibri"/>
          <w:i/>
        </w:rPr>
        <w:t xml:space="preserve"> Maximum Likelihood Parameter Estimates </w:t>
      </w:r>
    </w:p>
    <w:tbl>
      <w:tblPr>
        <w:tblStyle w:val="TableGrid"/>
        <w:tblW w:w="8848" w:type="dxa"/>
        <w:tblInd w:w="0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1149"/>
        <w:gridCol w:w="1195"/>
        <w:gridCol w:w="377"/>
        <w:gridCol w:w="856"/>
        <w:gridCol w:w="883"/>
        <w:gridCol w:w="1234"/>
        <w:gridCol w:w="899"/>
        <w:gridCol w:w="1196"/>
        <w:gridCol w:w="210"/>
        <w:gridCol w:w="669"/>
        <w:gridCol w:w="180"/>
      </w:tblGrid>
      <w:tr w:rsidR="00D11763" w14:paraId="4141AA51" w14:textId="77777777" w:rsidTr="00FA5173">
        <w:trPr>
          <w:trHeight w:val="443"/>
        </w:trPr>
        <w:tc>
          <w:tcPr>
            <w:tcW w:w="992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</w:tcPr>
          <w:p w14:paraId="76441C1A" w14:textId="77777777" w:rsidR="00D11763" w:rsidRDefault="00D11763" w:rsidP="00FA5173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i/>
              </w:rPr>
              <w:t xml:space="preserve">Parameter </w:t>
            </w:r>
          </w:p>
        </w:tc>
        <w:tc>
          <w:tcPr>
            <w:tcW w:w="1136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shd w:val="clear" w:color="auto" w:fill="F2F2F2"/>
            <w:vAlign w:val="bottom"/>
          </w:tcPr>
          <w:p w14:paraId="2DF70EA7" w14:textId="77777777" w:rsidR="00D11763" w:rsidRDefault="00D11763" w:rsidP="00FA5173">
            <w:pPr>
              <w:spacing w:line="259" w:lineRule="auto"/>
              <w:ind w:right="66"/>
              <w:jc w:val="center"/>
            </w:pPr>
            <w:r>
              <w:t xml:space="preserve"> </w:t>
            </w:r>
          </w:p>
        </w:tc>
        <w:tc>
          <w:tcPr>
            <w:tcW w:w="411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79F9E439" w14:textId="77777777" w:rsidR="00D11763" w:rsidRDefault="00D11763" w:rsidP="00FA5173">
            <w:pPr>
              <w:spacing w:line="259" w:lineRule="auto"/>
            </w:pPr>
            <w:r>
              <w:t xml:space="preserve">DF </w:t>
            </w:r>
          </w:p>
        </w:tc>
        <w:tc>
          <w:tcPr>
            <w:tcW w:w="857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02B54A75" w14:textId="77777777" w:rsidR="00D11763" w:rsidRDefault="00D11763" w:rsidP="00FA5173">
            <w:pPr>
              <w:spacing w:line="259" w:lineRule="auto"/>
            </w:pPr>
            <w:r>
              <w:t xml:space="preserve">Estimate </w:t>
            </w:r>
          </w:p>
        </w:tc>
        <w:tc>
          <w:tcPr>
            <w:tcW w:w="876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7FF625C5" w14:textId="77777777" w:rsidR="00D11763" w:rsidRDefault="00D11763" w:rsidP="00FA5173">
            <w:pPr>
              <w:spacing w:line="259" w:lineRule="auto"/>
              <w:ind w:left="144" w:hanging="144"/>
            </w:pPr>
            <w:r>
              <w:t xml:space="preserve">Standard Error </w:t>
            </w:r>
          </w:p>
        </w:tc>
        <w:tc>
          <w:tcPr>
            <w:tcW w:w="2292" w:type="dxa"/>
            <w:gridSpan w:val="2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2113EA69" w14:textId="77777777" w:rsidR="00D11763" w:rsidRDefault="00D11763" w:rsidP="00FA5173">
            <w:pPr>
              <w:spacing w:line="259" w:lineRule="auto"/>
            </w:pPr>
            <w:r>
              <w:t xml:space="preserve">Wald 95% Confidence Limits </w:t>
            </w:r>
          </w:p>
        </w:tc>
        <w:tc>
          <w:tcPr>
            <w:tcW w:w="1292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141481A8" w14:textId="77777777" w:rsidR="00D11763" w:rsidRDefault="00D11763" w:rsidP="00FA5173">
            <w:pPr>
              <w:spacing w:line="259" w:lineRule="auto"/>
            </w:pPr>
            <w:r>
              <w:t xml:space="preserve">Wald Chi-Square </w:t>
            </w:r>
          </w:p>
        </w:tc>
        <w:tc>
          <w:tcPr>
            <w:tcW w:w="991" w:type="dxa"/>
            <w:gridSpan w:val="3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71BED6C1" w14:textId="77777777" w:rsidR="00D11763" w:rsidRDefault="00D11763" w:rsidP="00FA5173">
            <w:pPr>
              <w:spacing w:line="259" w:lineRule="auto"/>
              <w:ind w:right="110"/>
              <w:jc w:val="right"/>
            </w:pPr>
            <w:proofErr w:type="spellStart"/>
            <w:r>
              <w:t>Pr</w:t>
            </w:r>
            <w:proofErr w:type="spellEnd"/>
            <w:r>
              <w:t xml:space="preserve"> &gt; </w:t>
            </w:r>
            <w:proofErr w:type="spellStart"/>
            <w:r>
              <w:t>ChiSq</w:t>
            </w:r>
            <w:proofErr w:type="spellEnd"/>
            <w:r>
              <w:t xml:space="preserve"> </w:t>
            </w:r>
          </w:p>
        </w:tc>
      </w:tr>
      <w:tr w:rsidR="00D11763" w:rsidRPr="00D11763" w14:paraId="286DF5EA" w14:textId="77777777" w:rsidTr="00D11763">
        <w:trPr>
          <w:trHeight w:val="221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0F2FB72D" w14:textId="77777777" w:rsidR="00D11763" w:rsidRDefault="00D11763" w:rsidP="00FA5173">
            <w:pPr>
              <w:spacing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Intercept </w:t>
            </w:r>
            <w:proofErr w:type="spellStart"/>
            <w:r>
              <w:rPr>
                <w:rFonts w:ascii="Calibri" w:eastAsia="Calibri" w:hAnsi="Calibri" w:cs="Calibri"/>
                <w:i/>
              </w:rPr>
              <w:t>adm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3492F358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048E4114" w14:textId="77777777" w:rsidR="00D11763" w:rsidRDefault="00D11763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0634207" w14:textId="77777777" w:rsidR="00D11763" w:rsidRDefault="00D11763" w:rsidP="00FA5173">
            <w:pPr>
              <w:spacing w:line="259" w:lineRule="auto"/>
              <w:ind w:left="70"/>
            </w:pPr>
            <w:r>
              <w:t xml:space="preserve">5.9863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AE8F55C" w14:textId="77777777" w:rsidR="00D11763" w:rsidRDefault="00D11763" w:rsidP="00FA5173">
            <w:pPr>
              <w:spacing w:line="259" w:lineRule="auto"/>
              <w:ind w:left="79"/>
            </w:pPr>
            <w:r>
              <w:t xml:space="preserve">0.0482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619BD10" w14:textId="77777777" w:rsidR="00D11763" w:rsidRDefault="00D11763" w:rsidP="00FA5173">
            <w:pPr>
              <w:spacing w:line="259" w:lineRule="auto"/>
              <w:ind w:left="214"/>
            </w:pPr>
            <w:r>
              <w:t xml:space="preserve">5.8918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476E535" w14:textId="77777777" w:rsidR="00D11763" w:rsidRDefault="00D11763" w:rsidP="00FA5173">
            <w:pPr>
              <w:spacing w:line="259" w:lineRule="auto"/>
              <w:ind w:left="26"/>
            </w:pPr>
            <w:r>
              <w:t xml:space="preserve">6.0809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3043E64A" w14:textId="77777777" w:rsidR="00D11763" w:rsidRDefault="00D11763" w:rsidP="00FA5173">
            <w:pPr>
              <w:spacing w:line="259" w:lineRule="auto"/>
              <w:ind w:right="71"/>
              <w:jc w:val="center"/>
            </w:pPr>
            <w:r>
              <w:t xml:space="preserve">15413.8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7E67C06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0D589" w14:textId="77777777" w:rsidR="00D11763" w:rsidRPr="00D11763" w:rsidRDefault="00D11763" w:rsidP="00FA5173">
            <w:pPr>
              <w:spacing w:line="259" w:lineRule="auto"/>
            </w:pPr>
            <w:r w:rsidRPr="00D11763">
              <w:t>&lt;.0001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CBD11" w14:textId="77777777" w:rsidR="00D11763" w:rsidRPr="00D11763" w:rsidRDefault="00D11763" w:rsidP="00FA5173">
            <w:pPr>
              <w:spacing w:line="259" w:lineRule="auto"/>
              <w:ind w:left="-1"/>
            </w:pPr>
            <w:r w:rsidRPr="00D11763">
              <w:t xml:space="preserve"> </w:t>
            </w:r>
          </w:p>
        </w:tc>
      </w:tr>
      <w:tr w:rsidR="00D11763" w:rsidRPr="00D11763" w14:paraId="562C1DB6" w14:textId="77777777" w:rsidTr="00D11763">
        <w:trPr>
          <w:trHeight w:val="2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D7FE974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1136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4F2BB9A4" w14:textId="77777777" w:rsidR="00D11763" w:rsidRDefault="00D11763" w:rsidP="00FA5173">
            <w:pPr>
              <w:spacing w:line="259" w:lineRule="auto"/>
              <w:ind w:left="176"/>
            </w:pPr>
            <w:r>
              <w:t xml:space="preserve">DAYCASE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7DB2C0" w14:textId="77777777" w:rsidR="00D11763" w:rsidRDefault="00D11763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3F585B" w14:textId="77777777" w:rsidR="00D11763" w:rsidRDefault="00D11763" w:rsidP="00FA5173">
            <w:pPr>
              <w:spacing w:line="259" w:lineRule="auto"/>
              <w:ind w:left="70"/>
            </w:pPr>
            <w:r>
              <w:t xml:space="preserve">1.8345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2D3E0E" w14:textId="77777777" w:rsidR="00D11763" w:rsidRDefault="00D11763" w:rsidP="00FA5173">
            <w:pPr>
              <w:spacing w:line="259" w:lineRule="auto"/>
              <w:ind w:left="79"/>
            </w:pPr>
            <w:r>
              <w:t xml:space="preserve">0.0483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B24BE4" w14:textId="77777777" w:rsidR="00D11763" w:rsidRDefault="00D11763" w:rsidP="00FA5173">
            <w:pPr>
              <w:spacing w:line="259" w:lineRule="auto"/>
              <w:ind w:left="214"/>
            </w:pPr>
            <w:r>
              <w:t xml:space="preserve">1.7397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1669DD" w14:textId="77777777" w:rsidR="00D11763" w:rsidRDefault="00D11763" w:rsidP="00FA5173">
            <w:pPr>
              <w:spacing w:line="259" w:lineRule="auto"/>
              <w:ind w:left="26"/>
            </w:pPr>
            <w:r>
              <w:t xml:space="preserve">1.9292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E80EE4" w14:textId="77777777" w:rsidR="00D11763" w:rsidRDefault="00D11763" w:rsidP="00FA5173">
            <w:pPr>
              <w:spacing w:line="259" w:lineRule="auto"/>
              <w:ind w:right="71"/>
              <w:jc w:val="center"/>
            </w:pPr>
            <w:r>
              <w:t xml:space="preserve">1440.83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8FFEDF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73C6" w14:textId="77777777" w:rsidR="00D11763" w:rsidRPr="00D11763" w:rsidRDefault="00D11763" w:rsidP="00FA5173">
            <w:pPr>
              <w:spacing w:line="259" w:lineRule="auto"/>
            </w:pPr>
            <w:r w:rsidRPr="00D11763">
              <w:t>&lt;.0001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346B2" w14:textId="77777777" w:rsidR="00D11763" w:rsidRPr="00D11763" w:rsidRDefault="00D11763" w:rsidP="00FA5173">
            <w:pPr>
              <w:spacing w:line="259" w:lineRule="auto"/>
              <w:ind w:left="-1"/>
            </w:pPr>
            <w:r w:rsidRPr="00D11763">
              <w:t xml:space="preserve"> </w:t>
            </w:r>
          </w:p>
        </w:tc>
      </w:tr>
      <w:tr w:rsidR="00D11763" w:rsidRPr="00D11763" w14:paraId="5EC523CA" w14:textId="77777777" w:rsidTr="00D11763">
        <w:trPr>
          <w:trHeight w:val="221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57CC37A" w14:textId="77777777" w:rsidR="00D11763" w:rsidRDefault="00D11763" w:rsidP="00FA5173">
            <w:pPr>
              <w:spacing w:line="259" w:lineRule="auto"/>
              <w:ind w:left="4"/>
              <w:jc w:val="center"/>
            </w:pPr>
            <w:proofErr w:type="spellStart"/>
            <w:r>
              <w:rPr>
                <w:rFonts w:ascii="Calibri" w:eastAsia="Calibri" w:hAnsi="Calibri" w:cs="Calibri"/>
                <w:i/>
              </w:rPr>
              <w:t>adm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4E6422E5" w14:textId="77777777" w:rsidR="00D11763" w:rsidRDefault="00D11763" w:rsidP="00FA5173">
            <w:pPr>
              <w:spacing w:line="259" w:lineRule="auto"/>
              <w:ind w:right="107"/>
              <w:jc w:val="center"/>
            </w:pPr>
            <w:r>
              <w:t xml:space="preserve">Elective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729B8387" w14:textId="77777777" w:rsidR="00D11763" w:rsidRDefault="00D11763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5311D82A" w14:textId="77777777" w:rsidR="00D11763" w:rsidRDefault="00D11763" w:rsidP="00FA5173">
            <w:pPr>
              <w:spacing w:line="259" w:lineRule="auto"/>
              <w:ind w:left="70"/>
            </w:pPr>
            <w:r>
              <w:t xml:space="preserve">1.1340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E9EA27D" w14:textId="77777777" w:rsidR="00D11763" w:rsidRDefault="00D11763" w:rsidP="00FA5173">
            <w:pPr>
              <w:spacing w:line="259" w:lineRule="auto"/>
              <w:ind w:left="79"/>
            </w:pPr>
            <w:r>
              <w:t xml:space="preserve">0.0516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56CC9071" w14:textId="77777777" w:rsidR="00D11763" w:rsidRDefault="00D11763" w:rsidP="00FA5173">
            <w:pPr>
              <w:spacing w:line="259" w:lineRule="auto"/>
              <w:ind w:left="214"/>
            </w:pPr>
            <w:r>
              <w:t xml:space="preserve">1.0328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0CE22C9" w14:textId="77777777" w:rsidR="00D11763" w:rsidRDefault="00D11763" w:rsidP="00FA5173">
            <w:pPr>
              <w:spacing w:line="259" w:lineRule="auto"/>
              <w:ind w:left="26"/>
            </w:pPr>
            <w:r>
              <w:t xml:space="preserve">1.2351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7F19236D" w14:textId="77777777" w:rsidR="00D11763" w:rsidRDefault="00D11763" w:rsidP="00FA5173">
            <w:pPr>
              <w:spacing w:line="259" w:lineRule="auto"/>
              <w:ind w:right="71"/>
              <w:jc w:val="center"/>
            </w:pPr>
            <w:r>
              <w:t xml:space="preserve">483.05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2710576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B3E6F" w14:textId="77777777" w:rsidR="00D11763" w:rsidRPr="00D11763" w:rsidRDefault="00D11763" w:rsidP="00FA5173">
            <w:pPr>
              <w:spacing w:line="259" w:lineRule="auto"/>
            </w:pPr>
            <w:r w:rsidRPr="00D11763">
              <w:t>&lt;.0001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6F582" w14:textId="77777777" w:rsidR="00D11763" w:rsidRPr="00D11763" w:rsidRDefault="00D11763" w:rsidP="00FA5173">
            <w:pPr>
              <w:spacing w:line="259" w:lineRule="auto"/>
              <w:ind w:left="-1"/>
            </w:pPr>
            <w:r w:rsidRPr="00D11763">
              <w:t xml:space="preserve"> </w:t>
            </w:r>
          </w:p>
        </w:tc>
      </w:tr>
      <w:tr w:rsidR="00D11763" w:rsidRPr="00D11763" w14:paraId="1560283B" w14:textId="77777777" w:rsidTr="00D11763">
        <w:trPr>
          <w:trHeight w:val="218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4BFAD2A0" w14:textId="77777777" w:rsidR="00D11763" w:rsidRDefault="00D11763" w:rsidP="00FA5173">
            <w:pPr>
              <w:spacing w:line="259" w:lineRule="auto"/>
              <w:ind w:left="169" w:right="127"/>
              <w:jc w:val="center"/>
            </w:pPr>
            <w:proofErr w:type="spellStart"/>
            <w:r>
              <w:rPr>
                <w:rFonts w:ascii="Calibri" w:eastAsia="Calibri" w:hAnsi="Calibri" w:cs="Calibri"/>
                <w:i/>
              </w:rPr>
              <w:t>adm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adm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706F2095" w14:textId="77777777" w:rsidR="00D11763" w:rsidRDefault="00D11763" w:rsidP="00FA5173">
            <w:pPr>
              <w:spacing w:line="259" w:lineRule="auto"/>
              <w:ind w:left="109"/>
            </w:pPr>
            <w:r>
              <w:t xml:space="preserve">Emergency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41F9E0" w14:textId="77777777" w:rsidR="00D11763" w:rsidRDefault="00D11763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1BE90E" w14:textId="77777777" w:rsidR="00D11763" w:rsidRDefault="00D11763" w:rsidP="00FA5173">
            <w:pPr>
              <w:spacing w:line="259" w:lineRule="auto"/>
              <w:ind w:left="70"/>
            </w:pPr>
            <w:r>
              <w:t xml:space="preserve">2.1844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C8A078" w14:textId="77777777" w:rsidR="00D11763" w:rsidRDefault="00D11763" w:rsidP="00FA5173">
            <w:pPr>
              <w:spacing w:line="259" w:lineRule="auto"/>
              <w:ind w:left="79"/>
            </w:pPr>
            <w:r>
              <w:t xml:space="preserve">0.0473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C0E206" w14:textId="77777777" w:rsidR="00D11763" w:rsidRDefault="00D11763" w:rsidP="00FA5173">
            <w:pPr>
              <w:spacing w:line="259" w:lineRule="auto"/>
              <w:ind w:left="214"/>
            </w:pPr>
            <w:r>
              <w:t xml:space="preserve">2.0916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ABF67D" w14:textId="77777777" w:rsidR="00D11763" w:rsidRDefault="00D11763" w:rsidP="00FA5173">
            <w:pPr>
              <w:spacing w:line="259" w:lineRule="auto"/>
              <w:ind w:left="26"/>
            </w:pPr>
            <w:r>
              <w:t xml:space="preserve">2.2772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1C1258" w14:textId="77777777" w:rsidR="00D11763" w:rsidRDefault="00D11763" w:rsidP="00FA5173">
            <w:pPr>
              <w:spacing w:line="259" w:lineRule="auto"/>
              <w:ind w:right="71"/>
              <w:jc w:val="center"/>
            </w:pPr>
            <w:r>
              <w:t xml:space="preserve">2129.54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F89A66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8327D" w14:textId="77777777" w:rsidR="00D11763" w:rsidRPr="00D11763" w:rsidRDefault="00D11763" w:rsidP="00FA5173">
            <w:pPr>
              <w:spacing w:line="259" w:lineRule="auto"/>
            </w:pPr>
            <w:r w:rsidRPr="00D11763">
              <w:t>&lt;.0001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5D3EE" w14:textId="77777777" w:rsidR="00D11763" w:rsidRPr="00D11763" w:rsidRDefault="00D11763" w:rsidP="00FA5173">
            <w:pPr>
              <w:spacing w:line="259" w:lineRule="auto"/>
              <w:ind w:left="-1"/>
            </w:pPr>
            <w:r w:rsidRPr="00D11763">
              <w:t xml:space="preserve"> </w:t>
            </w:r>
          </w:p>
        </w:tc>
      </w:tr>
      <w:tr w:rsidR="00D11763" w:rsidRPr="00D11763" w14:paraId="6A4EBAAF" w14:textId="77777777" w:rsidTr="00D11763">
        <w:trPr>
          <w:trHeight w:val="2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24F41FF3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1136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447A6FD0" w14:textId="77777777" w:rsidR="00D11763" w:rsidRDefault="00D11763" w:rsidP="00FA5173">
            <w:pPr>
              <w:tabs>
                <w:tab w:val="center" w:pos="514"/>
                <w:tab w:val="center" w:pos="728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Other</w:t>
            </w:r>
            <w:r>
              <w:rPr>
                <w:sz w:val="28"/>
                <w:vertAlign w:val="subscript"/>
              </w:rPr>
              <w:t xml:space="preserve"> </w:t>
            </w:r>
            <w:r>
              <w:rPr>
                <w:sz w:val="28"/>
                <w:vertAlign w:val="subscript"/>
              </w:rPr>
              <w:tab/>
            </w:r>
            <w: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282063CB" w14:textId="77777777" w:rsidR="00D11763" w:rsidRDefault="00D11763" w:rsidP="00FA5173">
            <w:pPr>
              <w:spacing w:line="259" w:lineRule="auto"/>
              <w:ind w:left="50"/>
            </w:pPr>
            <w:r>
              <w:t xml:space="preserve">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7DA1256E" w14:textId="77777777" w:rsidR="00D11763" w:rsidRDefault="00D11763" w:rsidP="00FA5173">
            <w:pPr>
              <w:spacing w:line="259" w:lineRule="auto"/>
              <w:ind w:left="70"/>
            </w:pPr>
            <w:r>
              <w:t xml:space="preserve">0.0000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A25E021" w14:textId="77777777" w:rsidR="00D11763" w:rsidRDefault="00D11763" w:rsidP="00FA5173">
            <w:pPr>
              <w:spacing w:line="259" w:lineRule="auto"/>
              <w:ind w:left="79"/>
            </w:pPr>
            <w:r>
              <w:t xml:space="preserve">0.0000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A140C83" w14:textId="77777777" w:rsidR="00D11763" w:rsidRDefault="00D11763" w:rsidP="00FA5173">
            <w:pPr>
              <w:spacing w:line="259" w:lineRule="auto"/>
              <w:ind w:left="214"/>
            </w:pPr>
            <w:r>
              <w:t xml:space="preserve">0.0000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E30ABBF" w14:textId="77777777" w:rsidR="00D11763" w:rsidRDefault="00D11763" w:rsidP="00FA5173">
            <w:pPr>
              <w:spacing w:line="259" w:lineRule="auto"/>
              <w:ind w:left="26"/>
            </w:pPr>
            <w:r>
              <w:t xml:space="preserve">0.0000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6C399407" w14:textId="77777777" w:rsidR="00D11763" w:rsidRDefault="00D11763" w:rsidP="00FA5173">
            <w:pPr>
              <w:spacing w:line="259" w:lineRule="auto"/>
              <w:ind w:right="71"/>
              <w:jc w:val="center"/>
            </w:pPr>
            <w:r>
              <w:t xml:space="preserve">.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0C1FB" w14:textId="77777777" w:rsidR="00D11763" w:rsidRPr="00D11763" w:rsidRDefault="00D11763" w:rsidP="00FA5173">
            <w:pPr>
              <w:spacing w:line="259" w:lineRule="auto"/>
              <w:ind w:left="38"/>
              <w:jc w:val="center"/>
            </w:pPr>
            <w:r w:rsidRPr="00D11763">
              <w:t xml:space="preserve">. </w:t>
            </w:r>
          </w:p>
        </w:tc>
      </w:tr>
      <w:tr w:rsidR="00D11763" w:rsidRPr="00D11763" w14:paraId="5C574452" w14:textId="77777777" w:rsidTr="00D11763">
        <w:trPr>
          <w:trHeight w:val="221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95CB931" w14:textId="77777777" w:rsidR="00D11763" w:rsidRDefault="00D11763" w:rsidP="00FA5173">
            <w:pPr>
              <w:spacing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t </w:t>
            </w:r>
          </w:p>
        </w:tc>
        <w:tc>
          <w:tcPr>
            <w:tcW w:w="1136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  <w:vAlign w:val="bottom"/>
          </w:tcPr>
          <w:p w14:paraId="2539830A" w14:textId="77777777" w:rsidR="00D11763" w:rsidRDefault="00D11763" w:rsidP="00FA5173">
            <w:pPr>
              <w:spacing w:line="259" w:lineRule="auto"/>
              <w:ind w:right="66"/>
              <w:jc w:val="center"/>
            </w:pPr>
            <w: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64E23D" w14:textId="77777777" w:rsidR="00D11763" w:rsidRDefault="00D11763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47FC33" w14:textId="77777777" w:rsidR="00D11763" w:rsidRDefault="00D11763" w:rsidP="00FA5173">
            <w:pPr>
              <w:spacing w:line="259" w:lineRule="auto"/>
              <w:ind w:left="70"/>
            </w:pPr>
            <w:r>
              <w:t xml:space="preserve">0.0242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A319A8" w14:textId="77777777" w:rsidR="00D11763" w:rsidRDefault="00D11763" w:rsidP="00FA5173">
            <w:pPr>
              <w:spacing w:line="259" w:lineRule="auto"/>
              <w:ind w:left="79"/>
            </w:pPr>
            <w:r>
              <w:t xml:space="preserve">0.0110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1BEF83" w14:textId="77777777" w:rsidR="00D11763" w:rsidRDefault="00D11763" w:rsidP="00FA5173">
            <w:pPr>
              <w:spacing w:line="259" w:lineRule="auto"/>
              <w:ind w:left="214"/>
            </w:pPr>
            <w:r>
              <w:t xml:space="preserve">0.0026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C0583F" w14:textId="77777777" w:rsidR="00D11763" w:rsidRDefault="00D11763" w:rsidP="00FA5173">
            <w:pPr>
              <w:spacing w:line="259" w:lineRule="auto"/>
              <w:ind w:left="26"/>
            </w:pPr>
            <w:r>
              <w:t xml:space="preserve">0.0458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0632D8" w14:textId="77777777" w:rsidR="00D11763" w:rsidRDefault="00D11763" w:rsidP="00FA5173">
            <w:pPr>
              <w:spacing w:line="259" w:lineRule="auto"/>
              <w:ind w:right="71"/>
              <w:jc w:val="center"/>
            </w:pPr>
            <w:r>
              <w:t xml:space="preserve">4.84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D946A8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89218" w14:textId="77777777" w:rsidR="00D11763" w:rsidRPr="00D11763" w:rsidRDefault="00D11763" w:rsidP="00FA5173">
            <w:pPr>
              <w:spacing w:line="259" w:lineRule="auto"/>
              <w:ind w:right="-1"/>
            </w:pPr>
            <w:r w:rsidRPr="00D11763">
              <w:t>0.0277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96E3F" w14:textId="77777777" w:rsidR="00D11763" w:rsidRPr="00D11763" w:rsidRDefault="00D11763" w:rsidP="00FA5173">
            <w:pPr>
              <w:spacing w:line="259" w:lineRule="auto"/>
              <w:ind w:left="1"/>
            </w:pPr>
            <w:r w:rsidRPr="00D11763">
              <w:t xml:space="preserve"> </w:t>
            </w:r>
          </w:p>
        </w:tc>
      </w:tr>
      <w:tr w:rsidR="00D11763" w:rsidRPr="00D11763" w14:paraId="62DC76FA" w14:textId="77777777" w:rsidTr="00D11763">
        <w:trPr>
          <w:trHeight w:val="218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1AE4EB09" w14:textId="77777777" w:rsidR="00D11763" w:rsidRDefault="00D11763" w:rsidP="00FA5173">
            <w:pPr>
              <w:spacing w:line="259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i/>
              </w:rPr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5B198BAA" w14:textId="77777777" w:rsidR="00D11763" w:rsidRDefault="00D11763" w:rsidP="00FA5173">
            <w:pPr>
              <w:spacing w:line="259" w:lineRule="auto"/>
              <w:ind w:left="1"/>
              <w:jc w:val="center"/>
            </w:pPr>
            <w:proofErr w:type="spellStart"/>
            <w:r>
              <w:rPr>
                <w:rFonts w:ascii="Calibri" w:eastAsia="Calibri" w:hAnsi="Calibri" w:cs="Calibri"/>
                <w:i/>
              </w:rPr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>*</w:t>
            </w:r>
            <w:proofErr w:type="spellStart"/>
            <w:r>
              <w:rPr>
                <w:rFonts w:ascii="Calibri" w:eastAsia="Calibri" w:hAnsi="Calibri" w:cs="Calibri"/>
                <w:i/>
              </w:rPr>
              <w:t>adm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7E0FD8F6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41035E43" w14:textId="77777777" w:rsidR="00D11763" w:rsidRDefault="00D11763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394404C9" w14:textId="77777777" w:rsidR="00D11763" w:rsidRDefault="00D11763" w:rsidP="00FA5173">
            <w:pPr>
              <w:spacing w:line="259" w:lineRule="auto"/>
              <w:ind w:left="41"/>
            </w:pPr>
            <w:r>
              <w:t xml:space="preserve">-0.2690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17861B3" w14:textId="77777777" w:rsidR="00D11763" w:rsidRDefault="00D11763" w:rsidP="00FA5173">
            <w:pPr>
              <w:spacing w:line="259" w:lineRule="auto"/>
              <w:ind w:left="79"/>
            </w:pPr>
            <w:r>
              <w:t xml:space="preserve">0.0968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248B8DE" w14:textId="77777777" w:rsidR="00D11763" w:rsidRDefault="00D11763" w:rsidP="00FA5173">
            <w:pPr>
              <w:spacing w:line="259" w:lineRule="auto"/>
              <w:ind w:left="187"/>
            </w:pPr>
            <w:r>
              <w:t xml:space="preserve">-0.4586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AE8CFE7" w14:textId="77777777" w:rsidR="00D11763" w:rsidRDefault="00D11763" w:rsidP="00FA5173">
            <w:pPr>
              <w:spacing w:line="259" w:lineRule="auto"/>
            </w:pPr>
            <w:r>
              <w:t xml:space="preserve">-0.0794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107C9930" w14:textId="77777777" w:rsidR="00D11763" w:rsidRDefault="00D11763" w:rsidP="00FA5173">
            <w:pPr>
              <w:spacing w:line="259" w:lineRule="auto"/>
              <w:ind w:right="71"/>
              <w:jc w:val="center"/>
            </w:pPr>
            <w:r>
              <w:t xml:space="preserve">7.73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70D7D83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4D178" w14:textId="77777777" w:rsidR="00D11763" w:rsidRPr="00D11763" w:rsidRDefault="00D11763" w:rsidP="00FA5173">
            <w:pPr>
              <w:spacing w:line="259" w:lineRule="auto"/>
              <w:ind w:right="-1"/>
            </w:pPr>
            <w:r w:rsidRPr="00D11763">
              <w:t>0.0054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4E25B" w14:textId="77777777" w:rsidR="00D11763" w:rsidRPr="00D11763" w:rsidRDefault="00D11763" w:rsidP="00FA5173">
            <w:pPr>
              <w:spacing w:line="259" w:lineRule="auto"/>
              <w:ind w:left="1"/>
            </w:pPr>
            <w:r w:rsidRPr="00D11763">
              <w:t xml:space="preserve"> </w:t>
            </w:r>
          </w:p>
        </w:tc>
      </w:tr>
      <w:tr w:rsidR="00D11763" w:rsidRPr="00D11763" w14:paraId="7CE2B2C0" w14:textId="77777777" w:rsidTr="00D11763">
        <w:trPr>
          <w:trHeight w:val="2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ECD3E52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1136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62DCA009" w14:textId="77777777" w:rsidR="00D11763" w:rsidRDefault="00D11763" w:rsidP="00FA5173">
            <w:pPr>
              <w:spacing w:line="259" w:lineRule="auto"/>
              <w:ind w:left="176"/>
            </w:pPr>
            <w:r>
              <w:t xml:space="preserve">DAYCASE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F467B7" w14:textId="77777777" w:rsidR="00D11763" w:rsidRDefault="00D11763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3BA747" w14:textId="77777777" w:rsidR="00D11763" w:rsidRDefault="00D11763" w:rsidP="00FA5173">
            <w:pPr>
              <w:spacing w:line="259" w:lineRule="auto"/>
              <w:ind w:left="41"/>
            </w:pPr>
            <w:r>
              <w:t xml:space="preserve">-0.2516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8D39CA" w14:textId="77777777" w:rsidR="00D11763" w:rsidRDefault="00D11763" w:rsidP="00FA5173">
            <w:pPr>
              <w:spacing w:line="259" w:lineRule="auto"/>
              <w:ind w:left="79"/>
            </w:pPr>
            <w:r>
              <w:t xml:space="preserve">0.1026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EEE2E8" w14:textId="77777777" w:rsidR="00D11763" w:rsidRDefault="00D11763" w:rsidP="00FA5173">
            <w:pPr>
              <w:spacing w:line="259" w:lineRule="auto"/>
              <w:ind w:left="187"/>
            </w:pPr>
            <w:r>
              <w:t xml:space="preserve">-0.4527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83C707" w14:textId="77777777" w:rsidR="00D11763" w:rsidRDefault="00D11763" w:rsidP="00FA5173">
            <w:pPr>
              <w:spacing w:line="259" w:lineRule="auto"/>
            </w:pPr>
            <w:r>
              <w:t xml:space="preserve">-0.0506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775558" w14:textId="77777777" w:rsidR="00D11763" w:rsidRDefault="00D11763" w:rsidP="00FA5173">
            <w:pPr>
              <w:spacing w:line="259" w:lineRule="auto"/>
              <w:ind w:right="71"/>
              <w:jc w:val="center"/>
            </w:pPr>
            <w:r>
              <w:t xml:space="preserve">6.02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121033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4387C" w14:textId="77777777" w:rsidR="00D11763" w:rsidRPr="00D11763" w:rsidRDefault="00D11763" w:rsidP="00FA5173">
            <w:pPr>
              <w:spacing w:line="259" w:lineRule="auto"/>
              <w:ind w:right="-1"/>
            </w:pPr>
            <w:r w:rsidRPr="00D11763">
              <w:t>0.0142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7E395" w14:textId="77777777" w:rsidR="00D11763" w:rsidRPr="00D11763" w:rsidRDefault="00D11763" w:rsidP="00FA5173">
            <w:pPr>
              <w:spacing w:line="259" w:lineRule="auto"/>
              <w:ind w:left="1"/>
            </w:pPr>
            <w:r w:rsidRPr="00D11763">
              <w:t xml:space="preserve"> </w:t>
            </w:r>
          </w:p>
        </w:tc>
      </w:tr>
      <w:tr w:rsidR="00D11763" w:rsidRPr="00D11763" w14:paraId="562BD517" w14:textId="77777777" w:rsidTr="00D11763">
        <w:trPr>
          <w:trHeight w:val="218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FF0780C" w14:textId="77777777" w:rsidR="00D11763" w:rsidRDefault="00D11763" w:rsidP="00FA5173">
            <w:pPr>
              <w:spacing w:line="259" w:lineRule="auto"/>
              <w:ind w:left="1"/>
              <w:jc w:val="center"/>
            </w:pPr>
            <w:proofErr w:type="spellStart"/>
            <w:r>
              <w:rPr>
                <w:rFonts w:ascii="Calibri" w:eastAsia="Calibri" w:hAnsi="Calibri" w:cs="Calibri"/>
                <w:i/>
              </w:rPr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>*</w:t>
            </w:r>
            <w:proofErr w:type="spellStart"/>
            <w:r>
              <w:rPr>
                <w:rFonts w:ascii="Calibri" w:eastAsia="Calibri" w:hAnsi="Calibri" w:cs="Calibri"/>
                <w:i/>
              </w:rPr>
              <w:t>adm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673A276B" w14:textId="77777777" w:rsidR="00D11763" w:rsidRDefault="00D11763" w:rsidP="00FA5173">
            <w:pPr>
              <w:spacing w:line="259" w:lineRule="auto"/>
              <w:ind w:right="107"/>
              <w:jc w:val="center"/>
            </w:pPr>
            <w:r>
              <w:t xml:space="preserve">Elective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3D072384" w14:textId="77777777" w:rsidR="00D11763" w:rsidRDefault="00D11763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55EA4B27" w14:textId="77777777" w:rsidR="00D11763" w:rsidRDefault="00D11763" w:rsidP="00FA5173">
            <w:pPr>
              <w:spacing w:line="259" w:lineRule="auto"/>
              <w:ind w:left="41"/>
            </w:pPr>
            <w:r>
              <w:t xml:space="preserve">-0.1525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8520CF5" w14:textId="77777777" w:rsidR="00D11763" w:rsidRDefault="00D11763" w:rsidP="00FA5173">
            <w:pPr>
              <w:spacing w:line="259" w:lineRule="auto"/>
              <w:ind w:left="79"/>
            </w:pPr>
            <w:r>
              <w:t xml:space="preserve">0.1095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EC7DB2A" w14:textId="77777777" w:rsidR="00D11763" w:rsidRDefault="00D11763" w:rsidP="00FA5173">
            <w:pPr>
              <w:spacing w:line="259" w:lineRule="auto"/>
              <w:ind w:left="187"/>
            </w:pPr>
            <w:r>
              <w:t xml:space="preserve">-0.3672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42F8AA9" w14:textId="77777777" w:rsidR="00D11763" w:rsidRDefault="00D11763" w:rsidP="00FA5173">
            <w:pPr>
              <w:spacing w:line="259" w:lineRule="auto"/>
              <w:ind w:left="26"/>
            </w:pPr>
            <w:r>
              <w:t xml:space="preserve">0.0622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5EE75C45" w14:textId="77777777" w:rsidR="00D11763" w:rsidRDefault="00D11763" w:rsidP="00FA5173">
            <w:pPr>
              <w:spacing w:line="259" w:lineRule="auto"/>
              <w:ind w:right="71"/>
              <w:jc w:val="center"/>
            </w:pPr>
            <w:r>
              <w:t xml:space="preserve">1.94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CCBAC0A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3E7D4" w14:textId="77777777" w:rsidR="00D11763" w:rsidRPr="00D11763" w:rsidRDefault="00D11763" w:rsidP="00FA5173">
            <w:pPr>
              <w:spacing w:line="259" w:lineRule="auto"/>
              <w:ind w:right="-1"/>
            </w:pPr>
            <w:r w:rsidRPr="00D11763">
              <w:t>0.1638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194F2" w14:textId="77777777" w:rsidR="00D11763" w:rsidRPr="00D11763" w:rsidRDefault="00D11763" w:rsidP="00FA5173">
            <w:pPr>
              <w:spacing w:line="259" w:lineRule="auto"/>
              <w:ind w:left="1"/>
            </w:pPr>
            <w:r w:rsidRPr="00D11763">
              <w:t xml:space="preserve"> </w:t>
            </w:r>
          </w:p>
        </w:tc>
      </w:tr>
      <w:tr w:rsidR="00D11763" w:rsidRPr="00D11763" w14:paraId="03402B55" w14:textId="77777777" w:rsidTr="00D11763">
        <w:trPr>
          <w:trHeight w:val="221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6A9AB0A4" w14:textId="77777777" w:rsidR="00D11763" w:rsidRDefault="00D11763" w:rsidP="00FA5173">
            <w:pPr>
              <w:spacing w:line="259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i/>
              </w:rPr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>*</w:t>
            </w:r>
            <w:proofErr w:type="spellStart"/>
            <w:r>
              <w:rPr>
                <w:rFonts w:ascii="Calibri" w:eastAsia="Calibri" w:hAnsi="Calibri" w:cs="Calibri"/>
                <w:i/>
              </w:rPr>
              <w:t>adm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>*</w:t>
            </w:r>
            <w:proofErr w:type="spellStart"/>
            <w:r>
              <w:rPr>
                <w:rFonts w:ascii="Calibri" w:eastAsia="Calibri" w:hAnsi="Calibri" w:cs="Calibri"/>
                <w:i/>
              </w:rPr>
              <w:t>adm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4B7762E3" w14:textId="77777777" w:rsidR="00D11763" w:rsidRDefault="00D11763" w:rsidP="00FA5173">
            <w:pPr>
              <w:spacing w:line="259" w:lineRule="auto"/>
              <w:ind w:left="109"/>
            </w:pPr>
            <w:r>
              <w:t xml:space="preserve">Emergency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197A1A" w14:textId="77777777" w:rsidR="00D11763" w:rsidRDefault="00D11763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6E16E7" w14:textId="77777777" w:rsidR="00D11763" w:rsidRDefault="00D11763" w:rsidP="00FA5173">
            <w:pPr>
              <w:spacing w:line="259" w:lineRule="auto"/>
              <w:ind w:left="41"/>
            </w:pPr>
            <w:r>
              <w:t xml:space="preserve">-0.0115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71857F" w14:textId="77777777" w:rsidR="00D11763" w:rsidRDefault="00D11763" w:rsidP="00FA5173">
            <w:pPr>
              <w:spacing w:line="259" w:lineRule="auto"/>
              <w:ind w:left="79"/>
            </w:pPr>
            <w:r>
              <w:t xml:space="preserve">0.0990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1B0A11" w14:textId="77777777" w:rsidR="00D11763" w:rsidRDefault="00D11763" w:rsidP="00FA5173">
            <w:pPr>
              <w:spacing w:line="259" w:lineRule="auto"/>
              <w:ind w:left="187"/>
            </w:pPr>
            <w:r>
              <w:t xml:space="preserve">-0.2056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5DF91B" w14:textId="77777777" w:rsidR="00D11763" w:rsidRDefault="00D11763" w:rsidP="00FA5173">
            <w:pPr>
              <w:spacing w:line="259" w:lineRule="auto"/>
              <w:ind w:left="26"/>
            </w:pPr>
            <w:r>
              <w:t xml:space="preserve">0.1825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2A4CDC" w14:textId="77777777" w:rsidR="00D11763" w:rsidRDefault="00D11763" w:rsidP="00FA5173">
            <w:pPr>
              <w:spacing w:line="259" w:lineRule="auto"/>
              <w:ind w:right="71"/>
              <w:jc w:val="center"/>
            </w:pPr>
            <w:r>
              <w:t xml:space="preserve">0.01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37BC6" w14:textId="77777777" w:rsidR="00D11763" w:rsidRPr="00D11763" w:rsidRDefault="00D11763" w:rsidP="00FA5173">
            <w:pPr>
              <w:spacing w:line="259" w:lineRule="auto"/>
              <w:ind w:left="38"/>
              <w:jc w:val="center"/>
            </w:pPr>
            <w:r w:rsidRPr="00D11763">
              <w:t xml:space="preserve">0.9074 </w:t>
            </w:r>
          </w:p>
        </w:tc>
      </w:tr>
      <w:tr w:rsidR="00D11763" w14:paraId="72D4E925" w14:textId="77777777" w:rsidTr="00D11763">
        <w:trPr>
          <w:trHeight w:val="2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FCB0B88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1136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3B864E54" w14:textId="77777777" w:rsidR="00D11763" w:rsidRDefault="00D11763" w:rsidP="00FA5173">
            <w:pPr>
              <w:tabs>
                <w:tab w:val="center" w:pos="514"/>
                <w:tab w:val="center" w:pos="728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Other</w:t>
            </w:r>
            <w:r>
              <w:rPr>
                <w:sz w:val="28"/>
                <w:vertAlign w:val="subscript"/>
              </w:rPr>
              <w:t xml:space="preserve"> </w:t>
            </w:r>
            <w:r>
              <w:rPr>
                <w:sz w:val="28"/>
                <w:vertAlign w:val="subscript"/>
              </w:rPr>
              <w:tab/>
            </w:r>
            <w: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2A77C8E7" w14:textId="77777777" w:rsidR="00D11763" w:rsidRDefault="00D11763" w:rsidP="00FA5173">
            <w:pPr>
              <w:spacing w:line="259" w:lineRule="auto"/>
              <w:ind w:left="50"/>
            </w:pPr>
            <w:r>
              <w:t xml:space="preserve">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50631E55" w14:textId="77777777" w:rsidR="00D11763" w:rsidRDefault="00D11763" w:rsidP="00FA5173">
            <w:pPr>
              <w:spacing w:line="259" w:lineRule="auto"/>
              <w:ind w:left="70"/>
            </w:pPr>
            <w:r>
              <w:t xml:space="preserve">0.0000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58F899C" w14:textId="77777777" w:rsidR="00D11763" w:rsidRDefault="00D11763" w:rsidP="00FA5173">
            <w:pPr>
              <w:spacing w:line="259" w:lineRule="auto"/>
              <w:ind w:left="79"/>
            </w:pPr>
            <w:r>
              <w:t xml:space="preserve">0.0000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E9EDA45" w14:textId="77777777" w:rsidR="00D11763" w:rsidRDefault="00D11763" w:rsidP="00FA5173">
            <w:pPr>
              <w:spacing w:line="259" w:lineRule="auto"/>
              <w:ind w:left="214"/>
            </w:pPr>
            <w:r>
              <w:t xml:space="preserve">0.0000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F287689" w14:textId="77777777" w:rsidR="00D11763" w:rsidRDefault="00D11763" w:rsidP="00FA5173">
            <w:pPr>
              <w:spacing w:line="259" w:lineRule="auto"/>
              <w:ind w:left="26"/>
            </w:pPr>
            <w:r>
              <w:t xml:space="preserve">0.0000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2E584E25" w14:textId="77777777" w:rsidR="00D11763" w:rsidRDefault="00D11763" w:rsidP="00FA5173">
            <w:pPr>
              <w:spacing w:line="259" w:lineRule="auto"/>
              <w:ind w:right="71"/>
              <w:jc w:val="center"/>
            </w:pPr>
            <w:r>
              <w:t xml:space="preserve">.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ABC42" w14:textId="77777777" w:rsidR="00D11763" w:rsidRDefault="00D11763" w:rsidP="00FA5173">
            <w:pPr>
              <w:spacing w:line="259" w:lineRule="auto"/>
              <w:ind w:left="38"/>
              <w:jc w:val="center"/>
            </w:pPr>
            <w:r>
              <w:t xml:space="preserve">.  </w:t>
            </w:r>
          </w:p>
        </w:tc>
      </w:tr>
      <w:tr w:rsidR="00D11763" w14:paraId="0E8F1274" w14:textId="77777777" w:rsidTr="00FA5173">
        <w:trPr>
          <w:trHeight w:val="221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D0120FB" w14:textId="77777777" w:rsidR="00D11763" w:rsidRDefault="00D11763" w:rsidP="00FA5173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Scale </w:t>
            </w:r>
          </w:p>
        </w:tc>
        <w:tc>
          <w:tcPr>
            <w:tcW w:w="1136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5F5B36CA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51DC18" w14:textId="77777777" w:rsidR="00D11763" w:rsidRDefault="00D11763" w:rsidP="00FA5173">
            <w:pPr>
              <w:spacing w:line="259" w:lineRule="auto"/>
              <w:ind w:left="50"/>
            </w:pPr>
            <w:r>
              <w:t xml:space="preserve">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755018" w14:textId="77777777" w:rsidR="00D11763" w:rsidRDefault="00D11763" w:rsidP="00FA5173">
            <w:pPr>
              <w:spacing w:line="259" w:lineRule="auto"/>
              <w:ind w:left="70"/>
            </w:pPr>
            <w:r>
              <w:t xml:space="preserve">5.6262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8E9E96" w14:textId="77777777" w:rsidR="00D11763" w:rsidRDefault="00D11763" w:rsidP="00FA5173">
            <w:pPr>
              <w:spacing w:line="259" w:lineRule="auto"/>
              <w:ind w:left="79"/>
            </w:pPr>
            <w:r>
              <w:t xml:space="preserve">0.0000 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668942" w14:textId="77777777" w:rsidR="00D11763" w:rsidRDefault="00D11763" w:rsidP="00FA5173">
            <w:pPr>
              <w:tabs>
                <w:tab w:val="center" w:pos="464"/>
                <w:tab w:val="center" w:pos="1612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5.6262 </w:t>
            </w:r>
            <w:r>
              <w:tab/>
              <w:t xml:space="preserve">5.6262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AC5543" w14:textId="77777777" w:rsidR="00D11763" w:rsidRDefault="00D11763" w:rsidP="00FA5173">
            <w:pPr>
              <w:spacing w:after="160" w:line="259" w:lineRule="auto"/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4FAC3A" w14:textId="77777777" w:rsidR="00D11763" w:rsidRDefault="00D11763" w:rsidP="00FA5173">
            <w:pPr>
              <w:spacing w:after="160" w:line="259" w:lineRule="auto"/>
            </w:pPr>
          </w:p>
        </w:tc>
      </w:tr>
    </w:tbl>
    <w:p w14:paraId="21C39667" w14:textId="49BAB661" w:rsidR="00D11763" w:rsidRDefault="00D11763" w:rsidP="00D11763">
      <w:pPr>
        <w:spacing w:after="217"/>
        <w:ind w:left="-5" w:right="5455"/>
      </w:pPr>
      <w:proofErr w:type="spellStart"/>
      <w:r>
        <w:t>ld</w:t>
      </w:r>
      <w:proofErr w:type="spellEnd"/>
      <w:r>
        <w:t xml:space="preserve">: dummy variable for lockdown </w:t>
      </w:r>
    </w:p>
    <w:p w14:paraId="624C3B81" w14:textId="2193BEE6" w:rsidR="00591574" w:rsidRDefault="00591574">
      <w:pPr>
        <w:rPr>
          <w:lang w:val="en-US"/>
        </w:rPr>
      </w:pPr>
    </w:p>
    <w:p w14:paraId="3C0F3AC6" w14:textId="2F4E80C4" w:rsidR="00591574" w:rsidRDefault="00591574">
      <w:pPr>
        <w:rPr>
          <w:lang w:val="en-US"/>
        </w:rPr>
      </w:pPr>
      <w:r>
        <w:rPr>
          <w:lang w:val="en-US"/>
        </w:rPr>
        <w:br w:type="page"/>
      </w:r>
    </w:p>
    <w:p w14:paraId="364D0ED3" w14:textId="2D34E8C6" w:rsidR="00022AAB" w:rsidRPr="00831D23" w:rsidRDefault="00022AAB" w:rsidP="00022AAB">
      <w:pPr>
        <w:jc w:val="both"/>
      </w:pPr>
      <w:r>
        <w:rPr>
          <w:lang w:val="en-US"/>
        </w:rPr>
        <w:lastRenderedPageBreak/>
        <w:t xml:space="preserve">Supplement Table 4. (A) </w:t>
      </w:r>
      <w:r>
        <w:t xml:space="preserve">Breakdown of the outpatient clinic attendees to Mater Dei Hospital between 2017 and April 2021 by different categories (B) Analysis of maximum likelihood parameter estimates </w:t>
      </w:r>
    </w:p>
    <w:p w14:paraId="71AEB9F0" w14:textId="0B1B72E4" w:rsidR="00591574" w:rsidRDefault="00591574">
      <w:pPr>
        <w:rPr>
          <w:lang w:val="en-US"/>
        </w:rPr>
      </w:pPr>
    </w:p>
    <w:p w14:paraId="73944A6F" w14:textId="3E94BB68" w:rsidR="00022AAB" w:rsidRDefault="00022AAB">
      <w:pPr>
        <w:rPr>
          <w:lang w:val="en-US"/>
        </w:rPr>
      </w:pPr>
      <w:r>
        <w:rPr>
          <w:lang w:val="en-US"/>
        </w:rPr>
        <w:t>(A)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022AAB" w:rsidRPr="00022AAB" w14:paraId="5F510B2B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BC2B73" w14:textId="77777777" w:rsidR="00022AAB" w:rsidRPr="00022AAB" w:rsidRDefault="00022AAB" w:rsidP="00022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DBA31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0C415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33388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0BE33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19795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2021</w:t>
            </w:r>
          </w:p>
        </w:tc>
      </w:tr>
      <w:tr w:rsidR="00022AAB" w:rsidRPr="00022AAB" w14:paraId="19D44993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266788" w14:textId="77777777" w:rsidR="00022AAB" w:rsidRPr="00022AAB" w:rsidRDefault="00022AAB" w:rsidP="00022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January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35EB05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41812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A09F1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46008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046E9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43213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12FE3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46104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AEF40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34660</w:t>
            </w:r>
          </w:p>
        </w:tc>
      </w:tr>
      <w:tr w:rsidR="00022AAB" w:rsidRPr="00022AAB" w14:paraId="268915F0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40EE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AA9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6514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9C0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6341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B37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4905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A3F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3681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279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2892</w:t>
            </w:r>
          </w:p>
        </w:tc>
      </w:tr>
      <w:tr w:rsidR="00022AAB" w:rsidRPr="00022AAB" w14:paraId="49A2692F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6D9A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Follow Up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AFD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17076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D7E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19682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51A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19344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FE8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21935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8E3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15984</w:t>
            </w:r>
          </w:p>
        </w:tc>
      </w:tr>
      <w:tr w:rsidR="00022AAB" w:rsidRPr="00022AAB" w14:paraId="18C2A7A5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196C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New Case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2CE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7121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B70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8107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F71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7883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FBE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8234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CE5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6773</w:t>
            </w:r>
          </w:p>
        </w:tc>
      </w:tr>
      <w:tr w:rsidR="00022AAB" w:rsidRPr="00022AAB" w14:paraId="40B6EC4E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20F5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Tel Cons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43C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DF6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04C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331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EF6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1503</w:t>
            </w:r>
          </w:p>
        </w:tc>
      </w:tr>
      <w:tr w:rsidR="00022AAB" w:rsidRPr="00022AAB" w14:paraId="367D8E09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46B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Walk 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BCA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11101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D71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11878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826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11081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51F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12254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07D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7508</w:t>
            </w:r>
          </w:p>
        </w:tc>
      </w:tr>
      <w:tr w:rsidR="00022AAB" w:rsidRPr="00022AAB" w14:paraId="7AC99FC2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BEBB53" w14:textId="77777777" w:rsidR="00022AAB" w:rsidRPr="00022AAB" w:rsidRDefault="00022AAB" w:rsidP="00022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February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2520A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38291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6203F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41084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3F63E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40816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E8D68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42442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7B070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35064</w:t>
            </w:r>
          </w:p>
        </w:tc>
      </w:tr>
      <w:tr w:rsidR="00022AAB" w:rsidRPr="00022AAB" w14:paraId="40C6DA92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DE39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F73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6269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CFE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5998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790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4829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FC0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31F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2463</w:t>
            </w:r>
          </w:p>
        </w:tc>
      </w:tr>
      <w:tr w:rsidR="00022AAB" w:rsidRPr="00022AAB" w14:paraId="7F5A2734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DBCC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Follow Up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E2E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15576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577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17078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35D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492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19258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508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15216</w:t>
            </w:r>
          </w:p>
        </w:tc>
      </w:tr>
      <w:tr w:rsidR="00022AAB" w:rsidRPr="00022AAB" w14:paraId="20032578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DFC4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New Case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2F0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6731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1A2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7389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D78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7531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7C8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7733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5E7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6653</w:t>
            </w:r>
          </w:p>
        </w:tc>
      </w:tr>
      <w:tr w:rsidR="00022AAB" w:rsidRPr="00022AAB" w14:paraId="61A00085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3A72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Tel Cons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F6B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9E8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335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DD4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DCB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2354</w:t>
            </w:r>
          </w:p>
        </w:tc>
      </w:tr>
      <w:tr w:rsidR="00022AAB" w:rsidRPr="00022AAB" w14:paraId="30098897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E18E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Walk 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EC5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9715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753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10619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991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10526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017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11521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3B5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8378</w:t>
            </w:r>
          </w:p>
        </w:tc>
      </w:tr>
      <w:tr w:rsidR="00022AAB" w:rsidRPr="00022AAB" w14:paraId="067AD154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C9CD7D" w14:textId="77777777" w:rsidR="00022AAB" w:rsidRPr="00022AAB" w:rsidRDefault="00022AAB" w:rsidP="00022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March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DD1CE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44877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ABE5A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43332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95EFA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42314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17346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24469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432F5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36796</w:t>
            </w:r>
          </w:p>
        </w:tc>
      </w:tr>
      <w:tr w:rsidR="00022AAB" w:rsidRPr="00022AAB" w14:paraId="169E17A8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3F03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121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7309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829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6549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444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5306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6A8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5D2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2863</w:t>
            </w:r>
          </w:p>
        </w:tc>
      </w:tr>
      <w:tr w:rsidR="00022AAB" w:rsidRPr="00022AAB" w14:paraId="12FA9C6E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38E2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Follow Up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206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18096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C5C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17935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FE0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18517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BFF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10617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3E8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15333</w:t>
            </w:r>
          </w:p>
        </w:tc>
      </w:tr>
      <w:tr w:rsidR="00022AAB" w:rsidRPr="00022AAB" w14:paraId="746DB128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D8F7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New Case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4DA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7881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E16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7481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AE1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7674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C1F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4544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BBC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6682</w:t>
            </w:r>
          </w:p>
        </w:tc>
      </w:tr>
      <w:tr w:rsidR="00022AAB" w:rsidRPr="00022AAB" w14:paraId="5F14667A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5301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Tel Cons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106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EEE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F9F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620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5BD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3219</w:t>
            </w:r>
          </w:p>
        </w:tc>
      </w:tr>
      <w:tr w:rsidR="00022AAB" w:rsidRPr="00022AAB" w14:paraId="309467F9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3D93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Walk 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EF6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11591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AC7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11367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48B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10817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B63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7128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6F3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8699</w:t>
            </w:r>
          </w:p>
        </w:tc>
      </w:tr>
      <w:tr w:rsidR="00022AAB" w:rsidRPr="00022AAB" w14:paraId="0826E3A8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6590F3" w14:textId="77777777" w:rsidR="00022AAB" w:rsidRPr="00022AAB" w:rsidRDefault="00022AAB" w:rsidP="00022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April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769DC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39324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8FE3E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44550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265A6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44132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66DA3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10078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3DD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39371</w:t>
            </w:r>
          </w:p>
        </w:tc>
      </w:tr>
      <w:tr w:rsidR="00022AAB" w:rsidRPr="00022AAB" w14:paraId="4505A1B6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5E40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9C4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6355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761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6651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B36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C50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60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2910</w:t>
            </w:r>
          </w:p>
        </w:tc>
      </w:tr>
      <w:tr w:rsidR="00022AAB" w:rsidRPr="00022AAB" w14:paraId="479E8F63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AE0B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Follow Up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973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15912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F95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229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19312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D5D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4527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C67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17086</w:t>
            </w:r>
          </w:p>
        </w:tc>
      </w:tr>
      <w:tr w:rsidR="00022AAB" w:rsidRPr="00022AAB" w14:paraId="045D1F34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AAF9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New Case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DC6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6851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8CB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7733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7FB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7907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CE1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728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7657</w:t>
            </w:r>
          </w:p>
        </w:tc>
      </w:tr>
      <w:tr w:rsidR="00022AAB" w:rsidRPr="00022AAB" w14:paraId="4591BD24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BAED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Tel Cons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CFF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331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810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A4B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871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2425</w:t>
            </w:r>
          </w:p>
        </w:tc>
      </w:tr>
      <w:tr w:rsidR="00022AAB" w:rsidRPr="00022AAB" w14:paraId="717926DB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F4BC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Walk 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7DE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10206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DEB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11476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04D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11663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86F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3917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EB0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9293</w:t>
            </w:r>
          </w:p>
        </w:tc>
      </w:tr>
      <w:tr w:rsidR="00022AAB" w:rsidRPr="00022AAB" w14:paraId="1E069850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D480D1" w14:textId="77777777" w:rsidR="00022AAB" w:rsidRPr="00022AAB" w:rsidRDefault="00022AAB" w:rsidP="00022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May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5EA31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44691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A2DEE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46710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4D227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46244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2F5EE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16038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CEE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76ACD702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FC77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656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7604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0A2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6569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EC4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5405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556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83C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3FE8B810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5BA4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Follow Up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7C6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E68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19929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3BE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20539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41B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7035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EF0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1D94E647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1EB1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New Case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672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7511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4BB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8529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9D0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8483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C39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2554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79B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623E5C25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FD3E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Tel Cons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305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DE3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9E9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48E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245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541E7CD7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F446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Walk 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EC7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315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11683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E0B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11817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1AC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5663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1A4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5D9DFD80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A831A7" w14:textId="77777777" w:rsidR="00022AAB" w:rsidRPr="00022AAB" w:rsidRDefault="00022AAB" w:rsidP="00022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June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859C9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38230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D4832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39535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B746A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39310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1E615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26463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227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7B223559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F709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DE7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5824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B4E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5089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B9B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3870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47C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238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0E17DD57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296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lastRenderedPageBreak/>
              <w:t>Follow Up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7D0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16175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3F8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17046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F5C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17277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EE6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11682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726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3876C05C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0DE0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New Case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17D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6246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D8F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7428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71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7472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373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5207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30B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3324F3E7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6822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Tel Cons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AA9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D66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E11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FC6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0AF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3F3E99B8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C6C7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Walk 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7C5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9985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CF7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9972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0B1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10691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1D9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FD9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10449EC5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9BF817" w14:textId="77777777" w:rsidR="00022AAB" w:rsidRPr="00022AAB" w:rsidRDefault="00022AAB" w:rsidP="00022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July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8978C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41584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EC204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44759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9EE22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47350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56483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37189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FDE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6DF80946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B2F9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D84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926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44B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4198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5BD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CB6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6AF0D267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B5BE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Follow Up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28D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17363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B2C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18459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1FC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21656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FFB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17364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007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57255A03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B414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New Case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241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F1A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8294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4E9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9162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E17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7631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F17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1BDFBBE2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F663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Tel Cons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10E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443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6F2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48F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F40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3481B6D6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87B1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Walk 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932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10035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10C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11779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01B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12334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096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9821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1C1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5D780297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4FFBB8" w14:textId="77777777" w:rsidR="00022AAB" w:rsidRPr="00022AAB" w:rsidRDefault="00022AAB" w:rsidP="00022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August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78A2B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42244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078E2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43460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E5BDD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43007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B1DAF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28256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367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1CB9A052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3DC2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32B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5912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636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4835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3B9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BDA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157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566DBD86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29B5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Follow Up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B5E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18088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651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18737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EF9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19772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367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12612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5F6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4656C31B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B138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New Case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8EA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7966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95C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8193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8EC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8667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14E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5331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6BE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4B38578C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BE26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Tel Cons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7B6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7F0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DEE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EF9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BCD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3399DF2F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6EF3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Walk 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38F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10278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448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11695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201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11566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1B2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7691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34A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7DFDE2B1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13D2DC" w14:textId="77777777" w:rsidR="00022AAB" w:rsidRPr="00022AAB" w:rsidRDefault="00022AAB" w:rsidP="00022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September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8D120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39770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F92A5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38875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D98A3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43248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97640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34686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0FE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3125BAC7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9A36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D17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6176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F03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4541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3EF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3536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E43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2243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2BA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29668BFD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29C1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Follow Up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933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16271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ED4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16932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CB1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20128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F91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16269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D43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2D232F9D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375C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New Case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A51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7273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D63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7217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EA9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8294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0D4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6669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50B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3EF77523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626B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Tel Cons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682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873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7FB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039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D62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4D143828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82C7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Walk 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D59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349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10185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EDB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11290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0D7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8563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F1E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6F6EE100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BB3F82" w14:textId="77777777" w:rsidR="00022AAB" w:rsidRPr="00022AAB" w:rsidRDefault="00022AAB" w:rsidP="00022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October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80240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45464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F4386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47038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23AE7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48709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E9D5A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37210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B5F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4A1C45EE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9FE9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582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C37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5672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E5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C0D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1DB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7420C667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A1BD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Follow Up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A72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18674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492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20526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4FC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22467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D4D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17221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1BC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11CA087C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50F6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New Case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A47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8116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49E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8888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293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9480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298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7362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E8C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50594F09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44C2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Tel Cons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736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429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74F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FBB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D9C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1A32EB4E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FAA4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Walk 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2E6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11271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3AE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11952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71B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12412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F2A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8408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294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1F325670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79C6A2" w14:textId="77777777" w:rsidR="00022AAB" w:rsidRPr="00022AAB" w:rsidRDefault="00022AAB" w:rsidP="00022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November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C610A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47072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792A9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45322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64840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45089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28F25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33651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63C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62E17A54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CB8B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90E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7233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B07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5794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5D7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4161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5E9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2844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C82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4F5E450A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DEC0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Follow Up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5DB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19628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19F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19117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BC1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20838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DAB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15334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150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630EC2D3" w14:textId="77777777" w:rsidTr="00022AA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78A1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New Case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BD2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8548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A84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8507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EE3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8812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34F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6805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827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7FEDBB12" w14:textId="77777777" w:rsidTr="00022AAB">
        <w:trPr>
          <w:trHeight w:val="7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0513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Tel Cons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7D6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8CB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1A5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A89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089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1E10FA27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8FCB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Walk 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56B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11663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302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11904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00B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11278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781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7078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ED5E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76C2A846" w14:textId="77777777" w:rsidTr="00022AAB">
        <w:trPr>
          <w:trHeight w:val="520"/>
        </w:trPr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597D31" w14:textId="77777777" w:rsidR="00022AAB" w:rsidRPr="00022AAB" w:rsidRDefault="00022AAB" w:rsidP="00022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lastRenderedPageBreak/>
              <w:t>December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247E2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32457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090864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31862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93DD3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35157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9953D5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28175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BA3F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32F95E4E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77C6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A19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4876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4D0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3935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460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3062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931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2053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F90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4424C2C1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AB62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Follow Up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884C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13315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A03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13699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C78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16304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66D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12882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60A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273259C4" w14:textId="77777777" w:rsidTr="00022AAB">
        <w:trPr>
          <w:trHeight w:val="7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4905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Tel Cons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15A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F43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03E6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7C8D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5455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F993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6E8F21E0" w14:textId="77777777" w:rsidTr="00022AAB">
        <w:trPr>
          <w:trHeight w:val="7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741E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New Case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7A6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5848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145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5927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33A8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9D0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1463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1B9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3D70EADB" w14:textId="77777777" w:rsidTr="00022A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81EB" w14:textId="77777777" w:rsidR="00022AAB" w:rsidRPr="00022AAB" w:rsidRDefault="00022AAB" w:rsidP="00022AAB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Walk 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CB7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8418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9B4B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8301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862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9031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746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6322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DB39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022AAB" w:rsidRPr="00022AAB" w14:paraId="6E4200E2" w14:textId="77777777" w:rsidTr="00022AAB">
        <w:trPr>
          <w:trHeight w:val="300"/>
        </w:trPr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FEEA289" w14:textId="77777777" w:rsidR="00022AAB" w:rsidRPr="00022AAB" w:rsidRDefault="00022AAB" w:rsidP="00022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Grand Total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0DE267A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495816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57705D1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512535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226E132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518589</w:t>
            </w:r>
          </w:p>
        </w:tc>
        <w:tc>
          <w:tcPr>
            <w:tcW w:w="130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899EC77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022A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364761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7F00" w14:textId="77777777" w:rsidR="00022AAB" w:rsidRPr="00022AAB" w:rsidRDefault="00022AAB" w:rsidP="00022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</w:tbl>
    <w:p w14:paraId="48BF3ADC" w14:textId="270B2C2E" w:rsidR="00022AAB" w:rsidRDefault="00022AAB">
      <w:pPr>
        <w:rPr>
          <w:lang w:val="en-US"/>
        </w:rPr>
      </w:pPr>
    </w:p>
    <w:p w14:paraId="72AAA425" w14:textId="521ACD83" w:rsidR="009801D0" w:rsidRDefault="009801D0">
      <w:pPr>
        <w:rPr>
          <w:lang w:val="en-US"/>
        </w:rPr>
      </w:pPr>
      <w:r>
        <w:rPr>
          <w:lang w:val="en-US"/>
        </w:rPr>
        <w:t>(B)</w:t>
      </w:r>
    </w:p>
    <w:p w14:paraId="37CA05AC" w14:textId="5C48658F" w:rsidR="00E479FE" w:rsidRPr="00E479FE" w:rsidRDefault="00E479FE" w:rsidP="00E479FE">
      <w:pPr>
        <w:ind w:left="10" w:right="2484" w:hanging="10"/>
        <w:jc w:val="center"/>
        <w:rPr>
          <w:iCs/>
          <w:sz w:val="32"/>
          <w:szCs w:val="32"/>
        </w:rPr>
      </w:pPr>
      <w:r w:rsidRPr="00E479FE">
        <w:rPr>
          <w:b/>
          <w:iCs/>
          <w:sz w:val="21"/>
          <w:szCs w:val="32"/>
        </w:rPr>
        <w:t xml:space="preserve">Analysis </w:t>
      </w:r>
      <w:proofErr w:type="gramStart"/>
      <w:r w:rsidRPr="00E479FE">
        <w:rPr>
          <w:b/>
          <w:iCs/>
          <w:sz w:val="21"/>
          <w:szCs w:val="32"/>
        </w:rPr>
        <w:t>Of</w:t>
      </w:r>
      <w:proofErr w:type="gramEnd"/>
      <w:r w:rsidRPr="00E479FE">
        <w:rPr>
          <w:b/>
          <w:iCs/>
          <w:sz w:val="21"/>
          <w:szCs w:val="32"/>
        </w:rPr>
        <w:t xml:space="preserve"> Maximum Likelihood Parameter Estimates</w:t>
      </w:r>
    </w:p>
    <w:p w14:paraId="694AF733" w14:textId="575A1874" w:rsidR="009801D0" w:rsidRDefault="009801D0">
      <w:pPr>
        <w:rPr>
          <w:lang w:val="en-US"/>
        </w:rPr>
      </w:pPr>
    </w:p>
    <w:tbl>
      <w:tblPr>
        <w:tblStyle w:val="TableGrid"/>
        <w:tblW w:w="8771" w:type="dxa"/>
        <w:tblInd w:w="0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991"/>
        <w:gridCol w:w="1038"/>
        <w:gridCol w:w="354"/>
        <w:gridCol w:w="900"/>
        <w:gridCol w:w="868"/>
        <w:gridCol w:w="1281"/>
        <w:gridCol w:w="959"/>
        <w:gridCol w:w="1326"/>
        <w:gridCol w:w="176"/>
        <w:gridCol w:w="669"/>
        <w:gridCol w:w="209"/>
      </w:tblGrid>
      <w:tr w:rsidR="004B48E2" w:rsidRPr="004B48E2" w14:paraId="5B234C76" w14:textId="77777777" w:rsidTr="004B48E2">
        <w:trPr>
          <w:trHeight w:val="632"/>
        </w:trPr>
        <w:tc>
          <w:tcPr>
            <w:tcW w:w="992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</w:tcPr>
          <w:p w14:paraId="73E8EFE7" w14:textId="77777777" w:rsidR="004B48E2" w:rsidRPr="004B48E2" w:rsidRDefault="004B48E2" w:rsidP="00FA5173">
            <w:pPr>
              <w:spacing w:line="259" w:lineRule="auto"/>
              <w:ind w:left="108"/>
              <w:rPr>
                <w:sz w:val="20"/>
                <w:szCs w:val="20"/>
              </w:rPr>
            </w:pPr>
            <w:r w:rsidRPr="004B48E2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Parameter </w:t>
            </w:r>
          </w:p>
        </w:tc>
        <w:tc>
          <w:tcPr>
            <w:tcW w:w="1060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shd w:val="clear" w:color="auto" w:fill="F2F2F2"/>
            <w:vAlign w:val="bottom"/>
          </w:tcPr>
          <w:p w14:paraId="4A4872EB" w14:textId="77777777" w:rsidR="004B48E2" w:rsidRPr="004B48E2" w:rsidRDefault="004B48E2" w:rsidP="00FA5173">
            <w:pPr>
              <w:spacing w:line="259" w:lineRule="auto"/>
              <w:ind w:right="66"/>
              <w:jc w:val="center"/>
              <w:rPr>
                <w:sz w:val="20"/>
                <w:szCs w:val="20"/>
              </w:rPr>
            </w:pPr>
            <w:r w:rsidRPr="004B4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6D80E7" w14:textId="77777777" w:rsidR="004B48E2" w:rsidRPr="004B48E2" w:rsidRDefault="004B48E2" w:rsidP="00FA5173">
            <w:pPr>
              <w:spacing w:line="259" w:lineRule="auto"/>
              <w:rPr>
                <w:sz w:val="20"/>
                <w:szCs w:val="20"/>
              </w:rPr>
            </w:pPr>
            <w:r w:rsidRPr="004B48E2">
              <w:rPr>
                <w:sz w:val="20"/>
                <w:szCs w:val="20"/>
              </w:rPr>
              <w:t xml:space="preserve">DF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F70E75" w14:textId="77777777" w:rsidR="004B48E2" w:rsidRPr="004B48E2" w:rsidRDefault="004B48E2" w:rsidP="00FA5173">
            <w:pPr>
              <w:spacing w:line="259" w:lineRule="auto"/>
              <w:ind w:left="46"/>
              <w:rPr>
                <w:sz w:val="20"/>
                <w:szCs w:val="20"/>
              </w:rPr>
            </w:pPr>
            <w:r w:rsidRPr="004B48E2">
              <w:rPr>
                <w:sz w:val="20"/>
                <w:szCs w:val="20"/>
              </w:rPr>
              <w:t xml:space="preserve">Estimate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F297F6" w14:textId="77777777" w:rsidR="004B48E2" w:rsidRPr="004B48E2" w:rsidRDefault="004B48E2" w:rsidP="00FA5173">
            <w:pPr>
              <w:spacing w:line="259" w:lineRule="auto"/>
              <w:ind w:left="144" w:hanging="144"/>
              <w:rPr>
                <w:sz w:val="20"/>
                <w:szCs w:val="20"/>
              </w:rPr>
            </w:pPr>
            <w:r w:rsidRPr="004B48E2">
              <w:rPr>
                <w:sz w:val="20"/>
                <w:szCs w:val="20"/>
              </w:rPr>
              <w:t xml:space="preserve">Standard Error </w:t>
            </w:r>
          </w:p>
        </w:tc>
        <w:tc>
          <w:tcPr>
            <w:tcW w:w="2292" w:type="dxa"/>
            <w:gridSpan w:val="2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28BCA324" w14:textId="77777777" w:rsidR="004B48E2" w:rsidRPr="004B48E2" w:rsidRDefault="004B48E2" w:rsidP="00FA5173">
            <w:pPr>
              <w:spacing w:line="259" w:lineRule="auto"/>
              <w:rPr>
                <w:sz w:val="20"/>
                <w:szCs w:val="20"/>
              </w:rPr>
            </w:pPr>
            <w:r w:rsidRPr="004B48E2">
              <w:rPr>
                <w:sz w:val="20"/>
                <w:szCs w:val="20"/>
              </w:rPr>
              <w:t xml:space="preserve">Wald 95% Confidence Limits </w:t>
            </w:r>
          </w:p>
        </w:tc>
        <w:tc>
          <w:tcPr>
            <w:tcW w:w="1367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67CB6FB2" w14:textId="77777777" w:rsidR="004B48E2" w:rsidRPr="004B48E2" w:rsidRDefault="004B48E2" w:rsidP="00FA5173">
            <w:pPr>
              <w:spacing w:line="259" w:lineRule="auto"/>
              <w:rPr>
                <w:sz w:val="20"/>
                <w:szCs w:val="20"/>
              </w:rPr>
            </w:pPr>
            <w:r w:rsidRPr="004B48E2">
              <w:rPr>
                <w:sz w:val="20"/>
                <w:szCs w:val="20"/>
              </w:rPr>
              <w:t xml:space="preserve">Wald Chi-Square </w:t>
            </w:r>
          </w:p>
        </w:tc>
        <w:tc>
          <w:tcPr>
            <w:tcW w:w="914" w:type="dxa"/>
            <w:gridSpan w:val="3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0288F4C8" w14:textId="77777777" w:rsidR="004B48E2" w:rsidRPr="004B48E2" w:rsidRDefault="004B48E2" w:rsidP="00FA5173">
            <w:pPr>
              <w:spacing w:line="259" w:lineRule="auto"/>
              <w:ind w:left="72"/>
              <w:rPr>
                <w:sz w:val="20"/>
                <w:szCs w:val="20"/>
              </w:rPr>
            </w:pPr>
            <w:proofErr w:type="spellStart"/>
            <w:r w:rsidRPr="004B48E2">
              <w:rPr>
                <w:sz w:val="20"/>
                <w:szCs w:val="20"/>
              </w:rPr>
              <w:t>Pr</w:t>
            </w:r>
            <w:proofErr w:type="spellEnd"/>
            <w:r w:rsidRPr="004B48E2">
              <w:rPr>
                <w:sz w:val="20"/>
                <w:szCs w:val="20"/>
              </w:rPr>
              <w:t xml:space="preserve"> &gt; </w:t>
            </w:r>
            <w:proofErr w:type="spellStart"/>
            <w:r w:rsidRPr="004B48E2">
              <w:rPr>
                <w:sz w:val="20"/>
                <w:szCs w:val="20"/>
              </w:rPr>
              <w:t>ChiSq</w:t>
            </w:r>
            <w:proofErr w:type="spellEnd"/>
            <w:r w:rsidRPr="004B48E2">
              <w:rPr>
                <w:sz w:val="20"/>
                <w:szCs w:val="20"/>
              </w:rPr>
              <w:t xml:space="preserve"> </w:t>
            </w:r>
          </w:p>
        </w:tc>
      </w:tr>
      <w:tr w:rsidR="004B48E2" w14:paraId="741A5C5F" w14:textId="77777777" w:rsidTr="004B48E2">
        <w:trPr>
          <w:trHeight w:val="632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7439205C" w14:textId="77777777" w:rsidR="004B48E2" w:rsidRDefault="004B48E2" w:rsidP="00FA5173">
            <w:pPr>
              <w:spacing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Intercept </w:t>
            </w:r>
          </w:p>
          <w:p w14:paraId="4E9B63EE" w14:textId="77777777" w:rsidR="004B48E2" w:rsidRDefault="004B48E2" w:rsidP="00FA5173">
            <w:pPr>
              <w:spacing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t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  <w:vAlign w:val="bottom"/>
          </w:tcPr>
          <w:p w14:paraId="3A557AB4" w14:textId="77777777" w:rsidR="004B48E2" w:rsidRDefault="004B48E2" w:rsidP="00FA5173">
            <w:pPr>
              <w:spacing w:line="259" w:lineRule="auto"/>
              <w:ind w:right="66"/>
              <w:jc w:val="center"/>
            </w:pPr>
            <w: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510BAD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C39E635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7.6373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64414A8E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0.4156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7D6187B" w14:textId="77777777" w:rsidR="004B48E2" w:rsidRDefault="004B48E2" w:rsidP="00FA5173">
            <w:pPr>
              <w:spacing w:line="259" w:lineRule="auto"/>
              <w:ind w:left="214"/>
            </w:pPr>
            <w:r>
              <w:t xml:space="preserve">6.8228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2B75F9EE" w14:textId="77777777" w:rsidR="004B48E2" w:rsidRDefault="004B48E2" w:rsidP="00FA5173">
            <w:pPr>
              <w:spacing w:line="259" w:lineRule="auto"/>
              <w:ind w:left="46"/>
            </w:pPr>
            <w:r>
              <w:t xml:space="preserve">8.4518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01F1BB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337.73 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37DB5" w14:textId="77777777" w:rsidR="004B48E2" w:rsidRDefault="004B48E2" w:rsidP="00FA5173">
            <w:pPr>
              <w:spacing w:line="259" w:lineRule="auto"/>
              <w:ind w:right="37"/>
              <w:jc w:val="center"/>
            </w:pPr>
            <w:r>
              <w:t xml:space="preserve">&lt;.0001 </w:t>
            </w:r>
          </w:p>
        </w:tc>
      </w:tr>
      <w:tr w:rsidR="004B48E2" w14:paraId="7A54B0D9" w14:textId="77777777" w:rsidTr="004B48E2">
        <w:trPr>
          <w:trHeight w:val="6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2569DA0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3FE9D95E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44C79D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EAA8B0F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0.3003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A57AB1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0.1037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60B3A3" w14:textId="77777777" w:rsidR="004B48E2" w:rsidRDefault="004B48E2" w:rsidP="00FA5173">
            <w:pPr>
              <w:spacing w:line="259" w:lineRule="auto"/>
              <w:ind w:left="214"/>
            </w:pPr>
            <w:r>
              <w:t xml:space="preserve">0.0971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D85E2B" w14:textId="77777777" w:rsidR="004B48E2" w:rsidRDefault="004B48E2" w:rsidP="00FA5173">
            <w:pPr>
              <w:spacing w:line="259" w:lineRule="auto"/>
              <w:ind w:left="46"/>
            </w:pPr>
            <w:r>
              <w:t xml:space="preserve">0.5035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A144F3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8.39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F1A5C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30D79" w14:textId="77777777" w:rsidR="004B48E2" w:rsidRDefault="004B48E2" w:rsidP="00FA5173">
            <w:pPr>
              <w:spacing w:line="259" w:lineRule="auto"/>
              <w:ind w:right="-1"/>
            </w:pPr>
            <w:r>
              <w:t>0.0038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88A76" w14:textId="77777777" w:rsidR="004B48E2" w:rsidRDefault="004B48E2" w:rsidP="00FA5173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B48E2" w14:paraId="29F494D8" w14:textId="77777777" w:rsidTr="004B48E2">
        <w:trPr>
          <w:trHeight w:val="632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E1168D3" w14:textId="77777777" w:rsidR="004B48E2" w:rsidRDefault="004B48E2" w:rsidP="00FA5173">
            <w:pPr>
              <w:spacing w:line="259" w:lineRule="auto"/>
              <w:ind w:left="3"/>
              <w:jc w:val="center"/>
            </w:pP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CEF2106" w14:textId="77777777" w:rsidR="004B48E2" w:rsidRDefault="004B48E2" w:rsidP="00FA5173">
            <w:pPr>
              <w:spacing w:line="259" w:lineRule="auto"/>
              <w:ind w:right="112"/>
              <w:jc w:val="center"/>
            </w:pPr>
            <w:r>
              <w:t xml:space="preserve">Any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CD2A9C4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58C77BB9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1.2815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77E258E5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0.4176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1795096" w14:textId="77777777" w:rsidR="004B48E2" w:rsidRDefault="004B48E2" w:rsidP="00FA5173">
            <w:pPr>
              <w:spacing w:line="259" w:lineRule="auto"/>
              <w:ind w:left="214"/>
            </w:pPr>
            <w:r>
              <w:t xml:space="preserve">0.4631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66156D05" w14:textId="77777777" w:rsidR="004B48E2" w:rsidRDefault="004B48E2" w:rsidP="00FA5173">
            <w:pPr>
              <w:spacing w:line="259" w:lineRule="auto"/>
              <w:ind w:left="46"/>
            </w:pPr>
            <w:r>
              <w:t xml:space="preserve">2.0999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F04538C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9.42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60FEE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DF0C8" w14:textId="77777777" w:rsidR="004B48E2" w:rsidRDefault="004B48E2" w:rsidP="00FA5173">
            <w:pPr>
              <w:spacing w:line="259" w:lineRule="auto"/>
              <w:ind w:right="-1"/>
            </w:pPr>
            <w:r>
              <w:t>0.0021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B01E5" w14:textId="77777777" w:rsidR="004B48E2" w:rsidRDefault="004B48E2" w:rsidP="00FA5173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B48E2" w14:paraId="37CD910C" w14:textId="77777777" w:rsidTr="004B48E2">
        <w:trPr>
          <w:trHeight w:val="632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26FEF677" w14:textId="77777777" w:rsidR="004B48E2" w:rsidRDefault="004B48E2" w:rsidP="00FA5173">
            <w:pPr>
              <w:spacing w:line="259" w:lineRule="auto"/>
              <w:ind w:left="218" w:right="176"/>
              <w:jc w:val="center"/>
            </w:pP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1E41FE76" w14:textId="77777777" w:rsidR="004B48E2" w:rsidRDefault="004B48E2" w:rsidP="00FA5173">
            <w:pPr>
              <w:spacing w:line="259" w:lineRule="auto"/>
              <w:ind w:left="109"/>
            </w:pPr>
            <w:r>
              <w:t xml:space="preserve">Follow Up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CBB66D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227153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2.0802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62756A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0.4163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3F2B84" w14:textId="77777777" w:rsidR="004B48E2" w:rsidRDefault="004B48E2" w:rsidP="00FA5173">
            <w:pPr>
              <w:spacing w:line="259" w:lineRule="auto"/>
              <w:ind w:left="214"/>
            </w:pPr>
            <w:r>
              <w:t xml:space="preserve">1.2643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752FC9" w14:textId="77777777" w:rsidR="004B48E2" w:rsidRDefault="004B48E2" w:rsidP="00FA5173">
            <w:pPr>
              <w:spacing w:line="259" w:lineRule="auto"/>
              <w:ind w:left="46"/>
            </w:pPr>
            <w:r>
              <w:t xml:space="preserve">2.8962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B6FAC7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24.97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F6614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BF989" w14:textId="77777777" w:rsidR="004B48E2" w:rsidRDefault="004B48E2" w:rsidP="00FA5173">
            <w:pPr>
              <w:spacing w:line="259" w:lineRule="auto"/>
            </w:pPr>
            <w:r>
              <w:t>&lt;.0001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0E8BF" w14:textId="77777777" w:rsidR="004B48E2" w:rsidRDefault="004B48E2" w:rsidP="00FA5173">
            <w:pPr>
              <w:spacing w:line="259" w:lineRule="auto"/>
              <w:ind w:left="-1"/>
            </w:pPr>
            <w:r>
              <w:t xml:space="preserve"> </w:t>
            </w:r>
          </w:p>
        </w:tc>
      </w:tr>
      <w:tr w:rsidR="004B48E2" w14:paraId="7C0A2D73" w14:textId="77777777" w:rsidTr="004B48E2">
        <w:trPr>
          <w:trHeight w:val="63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44252E6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5F731DB7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New Case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47DF5A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65072CA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1.2384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575062DC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0.4173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1ED6398" w14:textId="77777777" w:rsidR="004B48E2" w:rsidRDefault="004B48E2" w:rsidP="00FA5173">
            <w:pPr>
              <w:spacing w:line="259" w:lineRule="auto"/>
              <w:ind w:left="214"/>
            </w:pPr>
            <w:r>
              <w:t xml:space="preserve">0.4206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B12979C" w14:textId="77777777" w:rsidR="004B48E2" w:rsidRDefault="004B48E2" w:rsidP="00FA5173">
            <w:pPr>
              <w:spacing w:line="259" w:lineRule="auto"/>
              <w:ind w:left="46"/>
            </w:pPr>
            <w:r>
              <w:t xml:space="preserve">2.0563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34F09E6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8.81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B884F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90AAD" w14:textId="77777777" w:rsidR="004B48E2" w:rsidRDefault="004B48E2" w:rsidP="00FA5173">
            <w:pPr>
              <w:spacing w:line="259" w:lineRule="auto"/>
              <w:ind w:right="-1"/>
            </w:pPr>
            <w:r>
              <w:t>0.0030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B6FBB" w14:textId="77777777" w:rsidR="004B48E2" w:rsidRDefault="004B48E2" w:rsidP="00FA5173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B48E2" w14:paraId="00312BC3" w14:textId="77777777" w:rsidTr="004B48E2">
        <w:trPr>
          <w:trHeight w:val="632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2D7E90C9" w14:textId="77777777" w:rsidR="004B48E2" w:rsidRDefault="004B48E2" w:rsidP="00FA5173">
            <w:pPr>
              <w:spacing w:line="259" w:lineRule="auto"/>
              <w:ind w:left="3"/>
              <w:jc w:val="center"/>
            </w:pP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6B853A2C" w14:textId="77777777" w:rsidR="004B48E2" w:rsidRDefault="004B48E2" w:rsidP="00FA5173">
            <w:pPr>
              <w:spacing w:line="259" w:lineRule="auto"/>
              <w:ind w:left="169"/>
            </w:pPr>
            <w:r>
              <w:t xml:space="preserve">Tel Cons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158AF0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801B30" w14:textId="77777777" w:rsidR="004B48E2" w:rsidRDefault="004B48E2" w:rsidP="00FA5173">
            <w:pPr>
              <w:spacing w:line="259" w:lineRule="auto"/>
              <w:ind w:left="87"/>
            </w:pPr>
            <w:r>
              <w:t xml:space="preserve">-6.2220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9FDFF8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1.6595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601DA2" w14:textId="77777777" w:rsidR="004B48E2" w:rsidRDefault="004B48E2" w:rsidP="00FA5173">
            <w:pPr>
              <w:spacing w:line="259" w:lineRule="auto"/>
              <w:ind w:left="187"/>
            </w:pPr>
            <w:r>
              <w:t xml:space="preserve">-9.4746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5DC950" w14:textId="77777777" w:rsidR="004B48E2" w:rsidRDefault="004B48E2" w:rsidP="00FA5173">
            <w:pPr>
              <w:spacing w:line="259" w:lineRule="auto"/>
              <w:ind w:left="19"/>
            </w:pPr>
            <w:r>
              <w:t xml:space="preserve">-2.9694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00C678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14.06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AE394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97385" w14:textId="77777777" w:rsidR="004B48E2" w:rsidRDefault="004B48E2" w:rsidP="00FA5173">
            <w:pPr>
              <w:spacing w:line="259" w:lineRule="auto"/>
              <w:ind w:right="-1"/>
            </w:pPr>
            <w:r>
              <w:t>0.0002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1651F" w14:textId="77777777" w:rsidR="004B48E2" w:rsidRDefault="004B48E2" w:rsidP="00FA5173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B48E2" w14:paraId="5D6EA027" w14:textId="77777777" w:rsidTr="004B48E2">
        <w:trPr>
          <w:trHeight w:val="632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79687A1E" w14:textId="77777777" w:rsidR="004B48E2" w:rsidRDefault="004B48E2" w:rsidP="00FA5173">
            <w:pPr>
              <w:spacing w:line="259" w:lineRule="auto"/>
              <w:ind w:left="69" w:right="27"/>
              <w:jc w:val="center"/>
            </w:pPr>
            <w:r>
              <w:rPr>
                <w:rFonts w:ascii="Calibri" w:eastAsia="Calibri" w:hAnsi="Calibri" w:cs="Calibri"/>
                <w:i/>
              </w:rPr>
              <w:t>t*</w:t>
            </w: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t*</w:t>
            </w: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3821C1C8" w14:textId="77777777" w:rsidR="004B48E2" w:rsidRDefault="004B48E2" w:rsidP="00FA5173">
            <w:pPr>
              <w:spacing w:line="259" w:lineRule="auto"/>
              <w:ind w:right="112"/>
              <w:jc w:val="center"/>
            </w:pPr>
            <w:r>
              <w:t xml:space="preserve">Any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213DD11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F148C9F" w14:textId="77777777" w:rsidR="004B48E2" w:rsidRDefault="004B48E2" w:rsidP="00FA5173">
            <w:pPr>
              <w:spacing w:line="259" w:lineRule="auto"/>
              <w:ind w:left="87"/>
            </w:pPr>
            <w:r>
              <w:t xml:space="preserve">-0.5139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6263997C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0.1065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2042635" w14:textId="77777777" w:rsidR="004B48E2" w:rsidRDefault="004B48E2" w:rsidP="00FA5173">
            <w:pPr>
              <w:spacing w:line="259" w:lineRule="auto"/>
              <w:ind w:left="187"/>
            </w:pPr>
            <w:r>
              <w:t xml:space="preserve">-0.7226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143A71E9" w14:textId="77777777" w:rsidR="004B48E2" w:rsidRDefault="004B48E2" w:rsidP="00FA5173">
            <w:pPr>
              <w:spacing w:line="259" w:lineRule="auto"/>
              <w:ind w:left="19"/>
            </w:pPr>
            <w:r>
              <w:t xml:space="preserve">-0.3052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130A308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23.29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B23E6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D1F06" w14:textId="77777777" w:rsidR="004B48E2" w:rsidRDefault="004B48E2" w:rsidP="00FA5173">
            <w:pPr>
              <w:spacing w:line="259" w:lineRule="auto"/>
            </w:pPr>
            <w:r>
              <w:t>&lt;.0001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BF54F" w14:textId="77777777" w:rsidR="004B48E2" w:rsidRDefault="004B48E2" w:rsidP="00FA5173">
            <w:pPr>
              <w:spacing w:line="259" w:lineRule="auto"/>
              <w:ind w:left="-1"/>
            </w:pPr>
            <w:r>
              <w:t xml:space="preserve"> </w:t>
            </w:r>
          </w:p>
        </w:tc>
      </w:tr>
      <w:tr w:rsidR="004B48E2" w14:paraId="6813E421" w14:textId="77777777" w:rsidTr="004B48E2">
        <w:trPr>
          <w:trHeight w:val="6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802EACE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22F6DD98" w14:textId="77777777" w:rsidR="004B48E2" w:rsidRDefault="004B48E2" w:rsidP="00FA5173">
            <w:pPr>
              <w:spacing w:line="259" w:lineRule="auto"/>
              <w:ind w:left="109"/>
            </w:pPr>
            <w:r>
              <w:t xml:space="preserve">Follow Up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9FD453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A178A0" w14:textId="77777777" w:rsidR="004B48E2" w:rsidRDefault="004B48E2" w:rsidP="00FA5173">
            <w:pPr>
              <w:spacing w:line="259" w:lineRule="auto"/>
              <w:ind w:left="87"/>
            </w:pPr>
            <w:r>
              <w:t xml:space="preserve">-0.2381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E9D715C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0.1045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12AB17" w14:textId="77777777" w:rsidR="004B48E2" w:rsidRDefault="004B48E2" w:rsidP="00FA5173">
            <w:pPr>
              <w:spacing w:line="259" w:lineRule="auto"/>
              <w:ind w:left="187"/>
            </w:pPr>
            <w:r>
              <w:t xml:space="preserve">-0.4429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3A74F0" w14:textId="77777777" w:rsidR="004B48E2" w:rsidRDefault="004B48E2" w:rsidP="00FA5173">
            <w:pPr>
              <w:spacing w:line="259" w:lineRule="auto"/>
              <w:ind w:left="19"/>
            </w:pPr>
            <w:r>
              <w:t xml:space="preserve">-0.0333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A4DE06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5.19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666EC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71DF0" w14:textId="77777777" w:rsidR="004B48E2" w:rsidRDefault="004B48E2" w:rsidP="00FA5173">
            <w:pPr>
              <w:spacing w:line="259" w:lineRule="auto"/>
              <w:ind w:right="-1"/>
            </w:pPr>
            <w:r>
              <w:t>0.0227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44E7D" w14:textId="77777777" w:rsidR="004B48E2" w:rsidRDefault="004B48E2" w:rsidP="00FA5173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B48E2" w14:paraId="4A52CF4A" w14:textId="77777777" w:rsidTr="004B48E2">
        <w:trPr>
          <w:trHeight w:val="632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E23B435" w14:textId="77777777" w:rsidR="004B48E2" w:rsidRDefault="004B48E2" w:rsidP="00FA5173">
            <w:pPr>
              <w:spacing w:line="259" w:lineRule="auto"/>
              <w:ind w:left="2"/>
              <w:jc w:val="center"/>
            </w:pPr>
            <w:r>
              <w:rPr>
                <w:rFonts w:ascii="Calibri" w:eastAsia="Calibri" w:hAnsi="Calibri" w:cs="Calibri"/>
                <w:i/>
              </w:rPr>
              <w:t>t*</w:t>
            </w: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AC53683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New Case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AC91097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E8E31E5" w14:textId="77777777" w:rsidR="004B48E2" w:rsidRDefault="004B48E2" w:rsidP="00FA5173">
            <w:pPr>
              <w:spacing w:line="259" w:lineRule="auto"/>
              <w:ind w:left="87"/>
            </w:pPr>
            <w:r>
              <w:t xml:space="preserve">-0.2498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201CEB25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0.1056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075B2D3" w14:textId="77777777" w:rsidR="004B48E2" w:rsidRDefault="004B48E2" w:rsidP="00FA5173">
            <w:pPr>
              <w:spacing w:line="259" w:lineRule="auto"/>
              <w:ind w:left="187"/>
            </w:pPr>
            <w:r>
              <w:t xml:space="preserve">-0.4568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0E5A0DF7" w14:textId="77777777" w:rsidR="004B48E2" w:rsidRDefault="004B48E2" w:rsidP="00FA5173">
            <w:pPr>
              <w:spacing w:line="259" w:lineRule="auto"/>
              <w:ind w:left="19"/>
            </w:pPr>
            <w:r>
              <w:t xml:space="preserve">-0.0428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FD670E2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5.60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551C3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E8081" w14:textId="77777777" w:rsidR="004B48E2" w:rsidRDefault="004B48E2" w:rsidP="00FA5173">
            <w:pPr>
              <w:spacing w:line="259" w:lineRule="auto"/>
              <w:ind w:right="-1"/>
            </w:pPr>
            <w:r>
              <w:t>0.0180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4A675" w14:textId="77777777" w:rsidR="004B48E2" w:rsidRDefault="004B48E2" w:rsidP="00FA5173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B48E2" w14:paraId="4DC04A29" w14:textId="77777777" w:rsidTr="004B48E2">
        <w:trPr>
          <w:trHeight w:val="633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65E71C3A" w14:textId="77777777" w:rsidR="004B48E2" w:rsidRDefault="004B48E2" w:rsidP="00FA5173">
            <w:pPr>
              <w:spacing w:line="259" w:lineRule="auto"/>
              <w:ind w:left="217" w:right="175"/>
              <w:jc w:val="center"/>
            </w:pPr>
            <w:r>
              <w:rPr>
                <w:rFonts w:ascii="Calibri" w:eastAsia="Calibri" w:hAnsi="Calibri" w:cs="Calibri"/>
                <w:i/>
              </w:rPr>
              <w:t>t*</w:t>
            </w: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6E32CECF" w14:textId="77777777" w:rsidR="004B48E2" w:rsidRDefault="004B48E2" w:rsidP="00FA5173">
            <w:pPr>
              <w:tabs>
                <w:tab w:val="center" w:pos="477"/>
                <w:tab w:val="center" w:pos="784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Tel Cons</w:t>
            </w:r>
            <w:r>
              <w:rPr>
                <w:sz w:val="28"/>
                <w:vertAlign w:val="subscript"/>
              </w:rPr>
              <w:t xml:space="preserve"> </w:t>
            </w:r>
            <w:r>
              <w:rPr>
                <w:sz w:val="28"/>
                <w:vertAlign w:val="subscript"/>
              </w:rPr>
              <w:tab/>
            </w:r>
            <w: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E34D110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452203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1.2748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36A6B4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0.4112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A62A85" w14:textId="77777777" w:rsidR="004B48E2" w:rsidRDefault="004B48E2" w:rsidP="00FA5173">
            <w:pPr>
              <w:spacing w:line="259" w:lineRule="auto"/>
              <w:ind w:left="214"/>
            </w:pPr>
            <w:r>
              <w:t xml:space="preserve">0.4689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BA1611" w14:textId="77777777" w:rsidR="004B48E2" w:rsidRDefault="004B48E2" w:rsidP="00FA5173">
            <w:pPr>
              <w:spacing w:line="259" w:lineRule="auto"/>
              <w:ind w:left="46"/>
            </w:pPr>
            <w:r>
              <w:t xml:space="preserve">2.0807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ED7DA4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9.61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9D2E6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C7E9F" w14:textId="77777777" w:rsidR="004B48E2" w:rsidRDefault="004B48E2" w:rsidP="00FA5173">
            <w:pPr>
              <w:spacing w:line="259" w:lineRule="auto"/>
              <w:ind w:right="-1"/>
            </w:pPr>
            <w:r>
              <w:t>0.0019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27505" w14:textId="77777777" w:rsidR="004B48E2" w:rsidRDefault="004B48E2" w:rsidP="00FA5173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B48E2" w14:paraId="278185F2" w14:textId="77777777" w:rsidTr="004B48E2">
        <w:trPr>
          <w:trHeight w:val="6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4E9DEC9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  <w:vAlign w:val="bottom"/>
          </w:tcPr>
          <w:p w14:paraId="7B14A154" w14:textId="77777777" w:rsidR="004B48E2" w:rsidRDefault="004B48E2" w:rsidP="00FA5173">
            <w:pPr>
              <w:spacing w:line="259" w:lineRule="auto"/>
              <w:ind w:right="66"/>
              <w:jc w:val="center"/>
            </w:pPr>
            <w: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17E0B53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B855A13" w14:textId="77777777" w:rsidR="004B48E2" w:rsidRDefault="004B48E2" w:rsidP="00FA5173">
            <w:pPr>
              <w:spacing w:line="259" w:lineRule="auto"/>
              <w:ind w:left="87"/>
            </w:pPr>
            <w:r>
              <w:t xml:space="preserve">-2.6976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05DD6C76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0.3194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A96B161" w14:textId="77777777" w:rsidR="004B48E2" w:rsidRDefault="004B48E2" w:rsidP="00FA5173">
            <w:pPr>
              <w:spacing w:line="259" w:lineRule="auto"/>
              <w:ind w:left="187"/>
            </w:pPr>
            <w:r>
              <w:t xml:space="preserve">-3.3236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221F86CB" w14:textId="77777777" w:rsidR="004B48E2" w:rsidRDefault="004B48E2" w:rsidP="00FA5173">
            <w:pPr>
              <w:spacing w:line="259" w:lineRule="auto"/>
              <w:ind w:left="19"/>
            </w:pPr>
            <w:r>
              <w:t xml:space="preserve">-2.0716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82E833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71.34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2A6D2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6AC44" w14:textId="77777777" w:rsidR="004B48E2" w:rsidRDefault="004B48E2" w:rsidP="00FA5173">
            <w:pPr>
              <w:spacing w:line="259" w:lineRule="auto"/>
            </w:pPr>
            <w:r>
              <w:t>&lt;.0001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B8EC8" w14:textId="77777777" w:rsidR="004B48E2" w:rsidRDefault="004B48E2" w:rsidP="00FA5173">
            <w:pPr>
              <w:spacing w:line="259" w:lineRule="auto"/>
              <w:ind w:left="-1"/>
            </w:pPr>
            <w:r>
              <w:t xml:space="preserve"> </w:t>
            </w:r>
          </w:p>
        </w:tc>
      </w:tr>
      <w:tr w:rsidR="004B48E2" w14:paraId="58822977" w14:textId="77777777" w:rsidTr="004B48E2">
        <w:trPr>
          <w:trHeight w:val="632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2EFC4EFC" w14:textId="77777777" w:rsidR="004B48E2" w:rsidRDefault="004B48E2" w:rsidP="00FA5173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i/>
              </w:rPr>
              <w:t>t*</w:t>
            </w:r>
            <w:proofErr w:type="spellStart"/>
            <w:r>
              <w:rPr>
                <w:rFonts w:ascii="Calibri" w:eastAsia="Calibri" w:hAnsi="Calibri" w:cs="Calibri"/>
                <w:i/>
              </w:rPr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206EEA9F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2B9DC4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505765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0.5992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35ACCF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0.0840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33695A" w14:textId="77777777" w:rsidR="004B48E2" w:rsidRDefault="004B48E2" w:rsidP="00FA5173">
            <w:pPr>
              <w:spacing w:line="259" w:lineRule="auto"/>
              <w:ind w:left="214"/>
            </w:pPr>
            <w:r>
              <w:t xml:space="preserve">0.4345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5D679A" w14:textId="77777777" w:rsidR="004B48E2" w:rsidRDefault="004B48E2" w:rsidP="00FA5173">
            <w:pPr>
              <w:spacing w:line="259" w:lineRule="auto"/>
              <w:ind w:left="46"/>
            </w:pPr>
            <w:r>
              <w:t xml:space="preserve">0.7639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5C6AD8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50.84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A985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35756" w14:textId="77777777" w:rsidR="004B48E2" w:rsidRDefault="004B48E2" w:rsidP="00FA5173">
            <w:pPr>
              <w:spacing w:line="259" w:lineRule="auto"/>
            </w:pPr>
            <w:r>
              <w:t>&lt;.0001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A808C" w14:textId="77777777" w:rsidR="004B48E2" w:rsidRDefault="004B48E2" w:rsidP="00FA5173">
            <w:pPr>
              <w:spacing w:line="259" w:lineRule="auto"/>
              <w:ind w:left="-1"/>
            </w:pPr>
            <w:r>
              <w:t xml:space="preserve"> </w:t>
            </w:r>
          </w:p>
        </w:tc>
      </w:tr>
      <w:tr w:rsidR="004B48E2" w14:paraId="74DD7A04" w14:textId="77777777" w:rsidTr="004B48E2">
        <w:trPr>
          <w:trHeight w:val="632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147D9353" w14:textId="77777777" w:rsidR="004B48E2" w:rsidRDefault="004B48E2" w:rsidP="00FA5173">
            <w:pPr>
              <w:spacing w:line="259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i/>
              </w:rPr>
              <w:lastRenderedPageBreak/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>*</w:t>
            </w: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30898981" w14:textId="77777777" w:rsidR="004B48E2" w:rsidRDefault="004B48E2" w:rsidP="00FA5173">
            <w:pPr>
              <w:spacing w:line="259" w:lineRule="auto"/>
              <w:ind w:right="112"/>
              <w:jc w:val="center"/>
            </w:pPr>
            <w:r>
              <w:t xml:space="preserve">Any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76CF61A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A2A0DED" w14:textId="77777777" w:rsidR="004B48E2" w:rsidRDefault="004B48E2" w:rsidP="00FA5173">
            <w:pPr>
              <w:spacing w:line="259" w:lineRule="auto"/>
              <w:ind w:left="87"/>
            </w:pPr>
            <w:r>
              <w:t xml:space="preserve">-1.6081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5A6505B4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0.7479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098A49A" w14:textId="77777777" w:rsidR="004B48E2" w:rsidRDefault="004B48E2" w:rsidP="00FA5173">
            <w:pPr>
              <w:spacing w:line="259" w:lineRule="auto"/>
              <w:ind w:left="187"/>
            </w:pPr>
            <w:r>
              <w:t xml:space="preserve">-3.0740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2AEF9C76" w14:textId="77777777" w:rsidR="004B48E2" w:rsidRDefault="004B48E2" w:rsidP="00FA5173">
            <w:pPr>
              <w:spacing w:line="259" w:lineRule="auto"/>
              <w:ind w:left="19"/>
            </w:pPr>
            <w:r>
              <w:t xml:space="preserve">-0.1422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5521FBA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4.62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7F9A2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0BE9A" w14:textId="77777777" w:rsidR="004B48E2" w:rsidRDefault="004B48E2" w:rsidP="00FA5173">
            <w:pPr>
              <w:spacing w:line="259" w:lineRule="auto"/>
              <w:ind w:right="-1"/>
            </w:pPr>
            <w:r>
              <w:t>0.0315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CF270" w14:textId="77777777" w:rsidR="004B48E2" w:rsidRDefault="004B48E2" w:rsidP="00FA5173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B48E2" w14:paraId="08362F4E" w14:textId="77777777" w:rsidTr="004B48E2">
        <w:trPr>
          <w:trHeight w:val="632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F9EE8A8" w14:textId="77777777" w:rsidR="004B48E2" w:rsidRDefault="004B48E2" w:rsidP="00FA5173">
            <w:pPr>
              <w:spacing w:line="259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i/>
              </w:rPr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>*</w:t>
            </w: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3E5062F4" w14:textId="77777777" w:rsidR="004B48E2" w:rsidRDefault="004B48E2" w:rsidP="00FA5173">
            <w:pPr>
              <w:spacing w:line="259" w:lineRule="auto"/>
              <w:ind w:left="109"/>
            </w:pPr>
            <w:r>
              <w:t xml:space="preserve">Follow Up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F0F01A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37D789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0.3088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545E31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0.4153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AE32D9" w14:textId="77777777" w:rsidR="004B48E2" w:rsidRDefault="004B48E2" w:rsidP="00FA5173">
            <w:pPr>
              <w:spacing w:line="259" w:lineRule="auto"/>
              <w:ind w:left="187"/>
            </w:pPr>
            <w:r>
              <w:t xml:space="preserve">-0.5053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E19FC1" w14:textId="77777777" w:rsidR="004B48E2" w:rsidRDefault="004B48E2" w:rsidP="00FA5173">
            <w:pPr>
              <w:spacing w:line="259" w:lineRule="auto"/>
              <w:ind w:left="46"/>
            </w:pPr>
            <w:r>
              <w:t xml:space="preserve">1.1228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BA5866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0.55 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E1E1D" w14:textId="77777777" w:rsidR="004B48E2" w:rsidRDefault="004B48E2" w:rsidP="00FA5173">
            <w:pPr>
              <w:spacing w:line="259" w:lineRule="auto"/>
              <w:ind w:right="34"/>
              <w:jc w:val="center"/>
            </w:pPr>
            <w:r>
              <w:t xml:space="preserve">0.4572 </w:t>
            </w:r>
          </w:p>
        </w:tc>
      </w:tr>
      <w:tr w:rsidR="004B48E2" w14:paraId="1A7BE455" w14:textId="77777777" w:rsidTr="004B48E2">
        <w:trPr>
          <w:trHeight w:val="632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21C1850D" w14:textId="77777777" w:rsidR="004B48E2" w:rsidRDefault="004B48E2" w:rsidP="00FA5173">
            <w:pPr>
              <w:spacing w:line="259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i/>
              </w:rPr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>*</w:t>
            </w: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>*</w:t>
            </w: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81A02AA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New Case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8E4FD6A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3DA9430" w14:textId="77777777" w:rsidR="004B48E2" w:rsidRDefault="004B48E2" w:rsidP="00FA5173">
            <w:pPr>
              <w:spacing w:line="259" w:lineRule="auto"/>
              <w:ind w:left="87"/>
            </w:pPr>
            <w:r>
              <w:t xml:space="preserve">-0.0041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3373D69F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0.5189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DFD5BCA" w14:textId="77777777" w:rsidR="004B48E2" w:rsidRDefault="004B48E2" w:rsidP="00FA5173">
            <w:pPr>
              <w:spacing w:line="259" w:lineRule="auto"/>
              <w:ind w:left="187"/>
            </w:pPr>
            <w:r>
              <w:t xml:space="preserve">-1.0211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7BB73FE7" w14:textId="77777777" w:rsidR="004B48E2" w:rsidRDefault="004B48E2" w:rsidP="00FA5173">
            <w:pPr>
              <w:spacing w:line="259" w:lineRule="auto"/>
              <w:ind w:left="46"/>
            </w:pPr>
            <w:r>
              <w:t xml:space="preserve">1.0129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01B73EF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0.00 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B6AC4" w14:textId="77777777" w:rsidR="004B48E2" w:rsidRDefault="004B48E2" w:rsidP="00FA5173">
            <w:pPr>
              <w:spacing w:line="259" w:lineRule="auto"/>
              <w:ind w:right="34"/>
              <w:jc w:val="center"/>
            </w:pPr>
            <w:r>
              <w:t xml:space="preserve">0.9937 </w:t>
            </w:r>
          </w:p>
        </w:tc>
      </w:tr>
      <w:tr w:rsidR="004B48E2" w14:paraId="3EB2B5B0" w14:textId="77777777" w:rsidTr="004B48E2">
        <w:trPr>
          <w:trHeight w:val="63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DF33F90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17DA3103" w14:textId="77777777" w:rsidR="004B48E2" w:rsidRDefault="004B48E2" w:rsidP="00FA5173">
            <w:pPr>
              <w:spacing w:line="259" w:lineRule="auto"/>
              <w:ind w:left="169"/>
            </w:pPr>
            <w:r>
              <w:t xml:space="preserve">Tel Cons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96EE53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0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419C67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0.0000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19E261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0.0000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0E573D" w14:textId="77777777" w:rsidR="004B48E2" w:rsidRDefault="004B48E2" w:rsidP="00FA5173">
            <w:pPr>
              <w:spacing w:line="259" w:lineRule="auto"/>
              <w:ind w:left="214"/>
            </w:pPr>
            <w:r>
              <w:t xml:space="preserve">0.0000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359B40" w14:textId="77777777" w:rsidR="004B48E2" w:rsidRDefault="004B48E2" w:rsidP="00FA5173">
            <w:pPr>
              <w:spacing w:line="259" w:lineRule="auto"/>
              <w:ind w:left="46"/>
            </w:pPr>
            <w:r>
              <w:t xml:space="preserve">0.0000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91A2CA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. 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F1699" w14:textId="77777777" w:rsidR="004B48E2" w:rsidRDefault="004B48E2" w:rsidP="00FA5173">
            <w:pPr>
              <w:spacing w:line="259" w:lineRule="auto"/>
              <w:ind w:right="34"/>
              <w:jc w:val="center"/>
            </w:pPr>
            <w:r>
              <w:t xml:space="preserve">. </w:t>
            </w:r>
          </w:p>
        </w:tc>
      </w:tr>
      <w:tr w:rsidR="004B48E2" w14:paraId="50812594" w14:textId="77777777" w:rsidTr="004B48E2">
        <w:trPr>
          <w:trHeight w:val="632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8F0ED10" w14:textId="77777777" w:rsidR="004B48E2" w:rsidRDefault="004B48E2" w:rsidP="00FA5173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i/>
              </w:rPr>
              <w:t>t*</w:t>
            </w:r>
            <w:proofErr w:type="spellStart"/>
            <w:r>
              <w:rPr>
                <w:rFonts w:ascii="Calibri" w:eastAsia="Calibri" w:hAnsi="Calibri" w:cs="Calibri"/>
                <w:i/>
              </w:rPr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>*</w:t>
            </w: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7DC36DA1" w14:textId="77777777" w:rsidR="004B48E2" w:rsidRDefault="004B48E2" w:rsidP="00FA5173">
            <w:pPr>
              <w:spacing w:line="259" w:lineRule="auto"/>
              <w:ind w:right="112"/>
              <w:jc w:val="center"/>
            </w:pPr>
            <w:r>
              <w:t xml:space="preserve">Any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D51AC21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51454488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0.4199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6962E760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0.1958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2534324" w14:textId="77777777" w:rsidR="004B48E2" w:rsidRDefault="004B48E2" w:rsidP="00FA5173">
            <w:pPr>
              <w:spacing w:line="259" w:lineRule="auto"/>
              <w:ind w:left="214"/>
            </w:pPr>
            <w:r>
              <w:t xml:space="preserve">0.0362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1F4379D2" w14:textId="77777777" w:rsidR="004B48E2" w:rsidRDefault="004B48E2" w:rsidP="00FA5173">
            <w:pPr>
              <w:spacing w:line="259" w:lineRule="auto"/>
              <w:ind w:left="46"/>
            </w:pPr>
            <w:r>
              <w:t xml:space="preserve">0.8037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AA53A89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4.60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3A463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6454D" w14:textId="77777777" w:rsidR="004B48E2" w:rsidRDefault="004B48E2" w:rsidP="00FA5173">
            <w:pPr>
              <w:spacing w:line="259" w:lineRule="auto"/>
              <w:ind w:right="-1"/>
            </w:pPr>
            <w:r>
              <w:t>0.0320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D84EB" w14:textId="77777777" w:rsidR="004B48E2" w:rsidRDefault="004B48E2" w:rsidP="00FA5173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B48E2" w14:paraId="3236E2A4" w14:textId="77777777" w:rsidTr="004B48E2">
        <w:trPr>
          <w:trHeight w:val="632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058B826D" w14:textId="77777777" w:rsidR="004B48E2" w:rsidRDefault="004B48E2" w:rsidP="00FA5173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i/>
              </w:rPr>
              <w:t>t*</w:t>
            </w:r>
            <w:proofErr w:type="spellStart"/>
            <w:r>
              <w:rPr>
                <w:rFonts w:ascii="Calibri" w:eastAsia="Calibri" w:hAnsi="Calibri" w:cs="Calibri"/>
                <w:i/>
              </w:rPr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>*</w:t>
            </w: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t*</w:t>
            </w:r>
            <w:proofErr w:type="spellStart"/>
            <w:r>
              <w:rPr>
                <w:rFonts w:ascii="Calibri" w:eastAsia="Calibri" w:hAnsi="Calibri" w:cs="Calibri"/>
                <w:i/>
              </w:rPr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>*</w:t>
            </w: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5417330A" w14:textId="77777777" w:rsidR="004B48E2" w:rsidRDefault="004B48E2" w:rsidP="00FA5173">
            <w:pPr>
              <w:spacing w:line="259" w:lineRule="auto"/>
              <w:ind w:left="109"/>
            </w:pPr>
            <w:r>
              <w:t xml:space="preserve">Follow Up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0DDD41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EDB931" w14:textId="77777777" w:rsidR="004B48E2" w:rsidRDefault="004B48E2" w:rsidP="00FA5173">
            <w:pPr>
              <w:spacing w:line="259" w:lineRule="auto"/>
              <w:ind w:left="87"/>
            </w:pPr>
            <w:r>
              <w:t xml:space="preserve">-0.0844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E65795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0.1095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BAAD3E" w14:textId="77777777" w:rsidR="004B48E2" w:rsidRDefault="004B48E2" w:rsidP="00FA5173">
            <w:pPr>
              <w:spacing w:line="259" w:lineRule="auto"/>
              <w:ind w:left="187"/>
            </w:pPr>
            <w:r>
              <w:t xml:space="preserve">-0.2991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95139E" w14:textId="77777777" w:rsidR="004B48E2" w:rsidRDefault="004B48E2" w:rsidP="00FA5173">
            <w:pPr>
              <w:spacing w:line="259" w:lineRule="auto"/>
              <w:ind w:left="46"/>
            </w:pPr>
            <w:r>
              <w:t xml:space="preserve">0.1303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E640C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0.59 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0FD6C" w14:textId="77777777" w:rsidR="004B48E2" w:rsidRDefault="004B48E2" w:rsidP="00FA5173">
            <w:pPr>
              <w:spacing w:line="259" w:lineRule="auto"/>
              <w:ind w:right="34"/>
              <w:jc w:val="center"/>
            </w:pPr>
            <w:r>
              <w:t xml:space="preserve">0.4412 </w:t>
            </w:r>
          </w:p>
        </w:tc>
      </w:tr>
      <w:tr w:rsidR="004B48E2" w14:paraId="305D117C" w14:textId="77777777" w:rsidTr="004B48E2">
        <w:trPr>
          <w:trHeight w:val="6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EA16F36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2346F51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New Case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09F4448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790B2710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0.0064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3BE697C3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0.1368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858D81A" w14:textId="77777777" w:rsidR="004B48E2" w:rsidRDefault="004B48E2" w:rsidP="00FA5173">
            <w:pPr>
              <w:spacing w:line="259" w:lineRule="auto"/>
              <w:ind w:left="187"/>
            </w:pPr>
            <w:r>
              <w:t xml:space="preserve">-0.2618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23672321" w14:textId="77777777" w:rsidR="004B48E2" w:rsidRDefault="004B48E2" w:rsidP="00FA5173">
            <w:pPr>
              <w:spacing w:line="259" w:lineRule="auto"/>
              <w:ind w:left="46"/>
            </w:pPr>
            <w:r>
              <w:t xml:space="preserve">0.2745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BB7FFB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0.00 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9959B" w14:textId="77777777" w:rsidR="004B48E2" w:rsidRDefault="004B48E2" w:rsidP="00FA5173">
            <w:pPr>
              <w:spacing w:line="259" w:lineRule="auto"/>
              <w:ind w:right="34"/>
              <w:jc w:val="center"/>
            </w:pPr>
            <w:r>
              <w:t xml:space="preserve">0.9630 </w:t>
            </w:r>
          </w:p>
        </w:tc>
      </w:tr>
      <w:tr w:rsidR="004B48E2" w14:paraId="478C1794" w14:textId="77777777" w:rsidTr="004B48E2">
        <w:trPr>
          <w:trHeight w:val="632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D748208" w14:textId="77777777" w:rsidR="004B48E2" w:rsidRDefault="004B48E2" w:rsidP="00FA5173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i/>
              </w:rPr>
              <w:t>t*</w:t>
            </w:r>
            <w:proofErr w:type="spellStart"/>
            <w:r>
              <w:rPr>
                <w:rFonts w:ascii="Calibri" w:eastAsia="Calibri" w:hAnsi="Calibri" w:cs="Calibri"/>
                <w:i/>
              </w:rPr>
              <w:t>ld</w:t>
            </w:r>
            <w:proofErr w:type="spellEnd"/>
            <w:r>
              <w:rPr>
                <w:rFonts w:ascii="Calibri" w:eastAsia="Calibri" w:hAnsi="Calibri" w:cs="Calibri"/>
                <w:i/>
              </w:rPr>
              <w:t>*</w:t>
            </w:r>
            <w:proofErr w:type="spellStart"/>
            <w:r>
              <w:rPr>
                <w:rFonts w:ascii="Calibri" w:eastAsia="Calibri" w:hAnsi="Calibri" w:cs="Calibri"/>
                <w:i/>
              </w:rPr>
              <w:t>opa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2F2F2"/>
          </w:tcPr>
          <w:p w14:paraId="79AD71C0" w14:textId="77777777" w:rsidR="004B48E2" w:rsidRDefault="004B48E2" w:rsidP="00FA5173">
            <w:pPr>
              <w:tabs>
                <w:tab w:val="center" w:pos="477"/>
                <w:tab w:val="center" w:pos="784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Tel Cons</w:t>
            </w:r>
            <w:r>
              <w:rPr>
                <w:sz w:val="28"/>
                <w:vertAlign w:val="subscript"/>
              </w:rPr>
              <w:t xml:space="preserve"> </w:t>
            </w:r>
            <w:r>
              <w:rPr>
                <w:sz w:val="28"/>
                <w:vertAlign w:val="subscript"/>
              </w:rPr>
              <w:tab/>
            </w:r>
            <w: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F1D4E7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0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816907" w14:textId="77777777" w:rsidR="004B48E2" w:rsidRDefault="004B48E2" w:rsidP="00FA5173">
            <w:pPr>
              <w:spacing w:line="259" w:lineRule="auto"/>
              <w:ind w:left="116"/>
            </w:pPr>
            <w:r>
              <w:t xml:space="preserve">0.0000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A6F37B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0.0000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D78988" w14:textId="77777777" w:rsidR="004B48E2" w:rsidRDefault="004B48E2" w:rsidP="00FA5173">
            <w:pPr>
              <w:spacing w:line="259" w:lineRule="auto"/>
              <w:ind w:left="214"/>
            </w:pPr>
            <w:r>
              <w:t xml:space="preserve">0.0000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C3E3B3" w14:textId="77777777" w:rsidR="004B48E2" w:rsidRDefault="004B48E2" w:rsidP="00FA5173">
            <w:pPr>
              <w:spacing w:line="259" w:lineRule="auto"/>
              <w:ind w:left="46"/>
            </w:pPr>
            <w:r>
              <w:t xml:space="preserve">0.0000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0313D6" w14:textId="77777777" w:rsidR="004B48E2" w:rsidRDefault="004B48E2" w:rsidP="00FA5173">
            <w:pPr>
              <w:spacing w:line="259" w:lineRule="auto"/>
              <w:ind w:right="145"/>
              <w:jc w:val="center"/>
            </w:pPr>
            <w:r>
              <w:t xml:space="preserve">.  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CA8FF" w14:textId="77777777" w:rsidR="004B48E2" w:rsidRDefault="004B48E2" w:rsidP="00FA5173">
            <w:pPr>
              <w:spacing w:line="259" w:lineRule="auto"/>
              <w:ind w:right="34"/>
              <w:jc w:val="center"/>
            </w:pPr>
            <w:r>
              <w:t xml:space="preserve">.  </w:t>
            </w:r>
          </w:p>
        </w:tc>
      </w:tr>
      <w:tr w:rsidR="004B48E2" w14:paraId="371FF9E9" w14:textId="77777777" w:rsidTr="004B48E2">
        <w:trPr>
          <w:trHeight w:val="633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FFFFF"/>
          </w:tcPr>
          <w:p w14:paraId="6471538B" w14:textId="77777777" w:rsidR="004B48E2" w:rsidRDefault="004B48E2" w:rsidP="00FA5173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Scale </w:t>
            </w:r>
          </w:p>
        </w:tc>
        <w:tc>
          <w:tcPr>
            <w:tcW w:w="1060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6A9EDFF9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C03438C" w14:textId="77777777" w:rsidR="004B48E2" w:rsidRDefault="004B48E2" w:rsidP="00FA5173">
            <w:pPr>
              <w:spacing w:line="259" w:lineRule="auto"/>
              <w:ind w:left="50"/>
            </w:pPr>
            <w:r>
              <w:t xml:space="preserve">0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544347DF" w14:textId="77777777" w:rsidR="004B48E2" w:rsidRDefault="004B48E2" w:rsidP="00FA5173">
            <w:pPr>
              <w:spacing w:line="259" w:lineRule="auto"/>
              <w:ind w:left="70"/>
            </w:pPr>
            <w:r>
              <w:t xml:space="preserve">14.1064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34291326" w14:textId="77777777" w:rsidR="004B48E2" w:rsidRDefault="004B48E2" w:rsidP="00FA5173">
            <w:pPr>
              <w:spacing w:line="259" w:lineRule="auto"/>
              <w:ind w:left="79"/>
            </w:pPr>
            <w:r>
              <w:t xml:space="preserve">0.0000 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06A2E" w14:textId="77777777" w:rsidR="004B48E2" w:rsidRDefault="004B48E2" w:rsidP="00FA5173">
            <w:pPr>
              <w:tabs>
                <w:tab w:val="center" w:pos="464"/>
                <w:tab w:val="center" w:pos="1610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14.1064 </w:t>
            </w:r>
            <w:r>
              <w:tab/>
              <w:t xml:space="preserve">14.1064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486243B" w14:textId="77777777" w:rsidR="004B48E2" w:rsidRDefault="004B48E2" w:rsidP="00FA5173">
            <w:pPr>
              <w:spacing w:after="160" w:line="259" w:lineRule="auto"/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8A3C8" w14:textId="77777777" w:rsidR="004B48E2" w:rsidRDefault="004B48E2" w:rsidP="00FA5173">
            <w:pPr>
              <w:spacing w:after="160" w:line="259" w:lineRule="auto"/>
            </w:pPr>
          </w:p>
        </w:tc>
      </w:tr>
    </w:tbl>
    <w:p w14:paraId="3668F76D" w14:textId="69CF7E3E" w:rsidR="005B2A01" w:rsidRDefault="005B2A01">
      <w:pPr>
        <w:rPr>
          <w:lang w:val="en-US"/>
        </w:rPr>
      </w:pPr>
    </w:p>
    <w:p w14:paraId="582AFF44" w14:textId="77777777" w:rsidR="005B2A01" w:rsidRDefault="005B2A01">
      <w:pPr>
        <w:rPr>
          <w:lang w:val="en-US"/>
        </w:rPr>
      </w:pPr>
      <w:r>
        <w:rPr>
          <w:lang w:val="en-US"/>
        </w:rPr>
        <w:br w:type="page"/>
      </w:r>
    </w:p>
    <w:p w14:paraId="7FCD1C9C" w14:textId="77777777" w:rsidR="005B2A01" w:rsidRDefault="005B2A01">
      <w:pPr>
        <w:rPr>
          <w:lang w:val="en-US"/>
        </w:rPr>
        <w:sectPr w:rsidR="005B2A01" w:rsidSect="00734979">
          <w:pgSz w:w="11901" w:h="16817"/>
          <w:pgMar w:top="1440" w:right="1440" w:bottom="1440" w:left="1440" w:header="709" w:footer="709" w:gutter="0"/>
          <w:cols w:space="708"/>
          <w:docGrid w:linePitch="360"/>
        </w:sectPr>
      </w:pPr>
    </w:p>
    <w:p w14:paraId="2083C8E4" w14:textId="77777777" w:rsidR="005B2A01" w:rsidRPr="00831D23" w:rsidRDefault="005B2A01" w:rsidP="005B2A01">
      <w:pPr>
        <w:jc w:val="both"/>
      </w:pPr>
      <w:r>
        <w:rPr>
          <w:lang w:val="en-US"/>
        </w:rPr>
        <w:lastRenderedPageBreak/>
        <w:t>Supplement Figure 1</w:t>
      </w:r>
      <w:bookmarkStart w:id="0" w:name="OLE_LINK7"/>
      <w:r>
        <w:rPr>
          <w:lang w:val="en-US"/>
        </w:rPr>
        <w:t xml:space="preserve">. (A) A&amp;E attendance by vaccination dynamics and </w:t>
      </w:r>
      <w:r>
        <w:t xml:space="preserve">(B) Analysis of maximum likelihood parameter estimates </w:t>
      </w:r>
      <w:bookmarkEnd w:id="0"/>
    </w:p>
    <w:p w14:paraId="68B5D5D7" w14:textId="32CB5E30" w:rsidR="005B2A01" w:rsidRDefault="005B2A01">
      <w:pPr>
        <w:rPr>
          <w:lang w:val="en-US"/>
        </w:rPr>
      </w:pPr>
    </w:p>
    <w:p w14:paraId="3EE91747" w14:textId="0909F14D" w:rsidR="005B2A01" w:rsidRPr="005B2A01" w:rsidRDefault="005B2A01" w:rsidP="005B2A0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2C8FD5" wp14:editId="258ED271">
            <wp:simplePos x="0" y="0"/>
            <wp:positionH relativeFrom="column">
              <wp:posOffset>675861</wp:posOffset>
            </wp:positionH>
            <wp:positionV relativeFrom="paragraph">
              <wp:posOffset>87796</wp:posOffset>
            </wp:positionV>
            <wp:extent cx="7299297" cy="3864334"/>
            <wp:effectExtent l="0" t="0" r="16510" b="9525"/>
            <wp:wrapTight wrapText="bothSides">
              <wp:wrapPolygon edited="0">
                <wp:start x="0" y="0"/>
                <wp:lineTo x="0" y="21582"/>
                <wp:lineTo x="21611" y="21582"/>
                <wp:lineTo x="21611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B5DD2C8-895D-4E68-ADDD-93DAF44112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70450" w14:textId="703053C0" w:rsidR="005B2A01" w:rsidRDefault="005B2A01">
      <w:pPr>
        <w:rPr>
          <w:lang w:val="en-US"/>
        </w:rPr>
      </w:pPr>
    </w:p>
    <w:p w14:paraId="05D83082" w14:textId="7C26DAD7" w:rsidR="005B2A01" w:rsidRDefault="005B2A01">
      <w:pPr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80" w:rightFromText="180" w:vertAnchor="text" w:horzAnchor="page" w:tblpX="2906" w:tblpY="176"/>
        <w:tblW w:w="8580" w:type="dxa"/>
        <w:tblLook w:val="04A0" w:firstRow="1" w:lastRow="0" w:firstColumn="1" w:lastColumn="0" w:noHBand="0" w:noVBand="1"/>
      </w:tblPr>
      <w:tblGrid>
        <w:gridCol w:w="1184"/>
        <w:gridCol w:w="1016"/>
        <w:gridCol w:w="1057"/>
        <w:gridCol w:w="1059"/>
        <w:gridCol w:w="1043"/>
        <w:gridCol w:w="1043"/>
        <w:gridCol w:w="1047"/>
        <w:gridCol w:w="1131"/>
      </w:tblGrid>
      <w:tr w:rsidR="005B2A01" w:rsidRPr="005B2A01" w14:paraId="31DC17CF" w14:textId="77777777" w:rsidTr="005B2A01">
        <w:trPr>
          <w:trHeight w:val="1320"/>
        </w:trPr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7568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lastRenderedPageBreak/>
              <w:t>Analysis Of Maximum Likelihood Parameter Estimates</w:t>
            </w:r>
          </w:p>
        </w:tc>
      </w:tr>
      <w:tr w:rsidR="005B2A01" w:rsidRPr="005B2A01" w14:paraId="2098D259" w14:textId="77777777" w:rsidTr="005B2A01">
        <w:trPr>
          <w:trHeight w:val="320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A31F2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Parameter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AF146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DF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6D48A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Estimate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57E6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Standard</w:t>
            </w: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CDB02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Wald 95% Confidence Limits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ACE5D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Wald Chi-Square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C2B0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Pr &gt; ChiSq</w:t>
            </w:r>
          </w:p>
        </w:tc>
      </w:tr>
      <w:tr w:rsidR="005B2A01" w:rsidRPr="005B2A01" w14:paraId="3300FA18" w14:textId="77777777" w:rsidTr="005B2A01">
        <w:trPr>
          <w:trHeight w:val="300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CA7634" w14:textId="77777777" w:rsidR="005B2A01" w:rsidRPr="005B2A01" w:rsidRDefault="005B2A01" w:rsidP="005B2A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56282" w14:textId="77777777" w:rsidR="005B2A01" w:rsidRPr="005B2A01" w:rsidRDefault="005B2A01" w:rsidP="005B2A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10938" w14:textId="77777777" w:rsidR="005B2A01" w:rsidRPr="005B2A01" w:rsidRDefault="005B2A01" w:rsidP="005B2A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63B7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Error</w:t>
            </w: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D2A10" w14:textId="77777777" w:rsidR="005B2A01" w:rsidRPr="005B2A01" w:rsidRDefault="005B2A01" w:rsidP="005B2A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385B3" w14:textId="77777777" w:rsidR="005B2A01" w:rsidRPr="005B2A01" w:rsidRDefault="005B2A01" w:rsidP="005B2A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1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6CEE5C" w14:textId="77777777" w:rsidR="005B2A01" w:rsidRPr="005B2A01" w:rsidRDefault="005B2A01" w:rsidP="005B2A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5B2A01" w:rsidRPr="005B2A01" w14:paraId="290D290E" w14:textId="77777777" w:rsidTr="005B2A01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726D0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Intercept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C6F7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5BD8F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8.5973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5E9E6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0.0178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AD2F3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8.5624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BAF8A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8.6322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03E5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233112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3BF6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&lt;.0001</w:t>
            </w:r>
          </w:p>
        </w:tc>
      </w:tr>
      <w:tr w:rsidR="005B2A01" w:rsidRPr="005B2A01" w14:paraId="6EF58EC6" w14:textId="77777777" w:rsidTr="005B2A01">
        <w:trPr>
          <w:trHeight w:val="320"/>
        </w:trPr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CCC02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vac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6555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B4A6A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0.6048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2AADC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0.166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19869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0.2795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A97E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0.9301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2D34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13.28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E2FA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0.0003</w:t>
            </w:r>
          </w:p>
        </w:tc>
      </w:tr>
      <w:tr w:rsidR="005B2A01" w:rsidRPr="005B2A01" w14:paraId="2F8E5111" w14:textId="77777777" w:rsidTr="005B2A01">
        <w:trPr>
          <w:trHeight w:val="32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328CE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Scale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14FD0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FA466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1.7153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29B9E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8EFF1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1.7153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9A77A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1.7153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AAC44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856" w14:textId="77777777" w:rsidR="005B2A01" w:rsidRPr="005B2A01" w:rsidRDefault="005B2A01" w:rsidP="005B2A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5B2A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 </w:t>
            </w:r>
          </w:p>
        </w:tc>
      </w:tr>
    </w:tbl>
    <w:p w14:paraId="79A66223" w14:textId="47517803" w:rsidR="005B2A01" w:rsidRPr="005B2A01" w:rsidRDefault="005B2A01" w:rsidP="005B2A01">
      <w:pPr>
        <w:pStyle w:val="ListParagraph"/>
        <w:numPr>
          <w:ilvl w:val="0"/>
          <w:numId w:val="1"/>
        </w:numPr>
        <w:rPr>
          <w:lang w:val="en-US"/>
        </w:rPr>
      </w:pPr>
    </w:p>
    <w:p w14:paraId="1B9D4CA4" w14:textId="7C91EE24" w:rsidR="005B2A01" w:rsidRDefault="005B2A01">
      <w:pPr>
        <w:rPr>
          <w:lang w:val="en-US"/>
        </w:rPr>
      </w:pPr>
    </w:p>
    <w:p w14:paraId="0569CE9F" w14:textId="01C8BC8A" w:rsidR="005B2A01" w:rsidRDefault="005B2A01">
      <w:pPr>
        <w:rPr>
          <w:lang w:val="en-US"/>
        </w:rPr>
      </w:pPr>
    </w:p>
    <w:p w14:paraId="0CF5B8ED" w14:textId="49C417D1" w:rsidR="005B2A01" w:rsidRDefault="005B2A01">
      <w:pPr>
        <w:rPr>
          <w:lang w:val="en-US"/>
        </w:rPr>
      </w:pPr>
    </w:p>
    <w:p w14:paraId="02D294D9" w14:textId="63A4EA8C" w:rsidR="005B2A01" w:rsidRDefault="005B2A01">
      <w:pPr>
        <w:rPr>
          <w:lang w:val="en-US"/>
        </w:rPr>
      </w:pPr>
    </w:p>
    <w:p w14:paraId="48C6F306" w14:textId="136608D2" w:rsidR="005B2A01" w:rsidRDefault="005B2A01">
      <w:pPr>
        <w:rPr>
          <w:lang w:val="en-US"/>
        </w:rPr>
      </w:pPr>
    </w:p>
    <w:p w14:paraId="4C6D1962" w14:textId="1073AE2E" w:rsidR="005B2A01" w:rsidRDefault="005B2A01">
      <w:pPr>
        <w:rPr>
          <w:lang w:val="en-US"/>
        </w:rPr>
      </w:pPr>
    </w:p>
    <w:p w14:paraId="40EDCB91" w14:textId="7DA73DA2" w:rsidR="005B2A01" w:rsidRDefault="005B2A01">
      <w:pPr>
        <w:rPr>
          <w:lang w:val="en-US"/>
        </w:rPr>
      </w:pPr>
    </w:p>
    <w:p w14:paraId="13F46664" w14:textId="2208CB98" w:rsidR="005B2A01" w:rsidRDefault="005B2A01">
      <w:pPr>
        <w:rPr>
          <w:lang w:val="en-US"/>
        </w:rPr>
      </w:pPr>
    </w:p>
    <w:p w14:paraId="467741B6" w14:textId="6820C57F" w:rsidR="005B2A01" w:rsidRDefault="005B2A01">
      <w:pPr>
        <w:rPr>
          <w:lang w:val="en-US"/>
        </w:rPr>
      </w:pPr>
    </w:p>
    <w:p w14:paraId="4C4585EF" w14:textId="222FF1C6" w:rsidR="005B2A01" w:rsidRDefault="005B2A01">
      <w:pPr>
        <w:rPr>
          <w:lang w:val="en-US"/>
        </w:rPr>
      </w:pPr>
    </w:p>
    <w:p w14:paraId="245B0B81" w14:textId="53D50DC8" w:rsidR="005B2A01" w:rsidRDefault="005B2A01">
      <w:pPr>
        <w:rPr>
          <w:lang w:val="en-US"/>
        </w:rPr>
      </w:pPr>
    </w:p>
    <w:p w14:paraId="2F7E9B28" w14:textId="27131DC8" w:rsidR="005B2A01" w:rsidRDefault="005B2A01">
      <w:pPr>
        <w:rPr>
          <w:lang w:val="en-US"/>
        </w:rPr>
      </w:pPr>
    </w:p>
    <w:p w14:paraId="236A49BD" w14:textId="3F9BA776" w:rsidR="005B2A01" w:rsidRDefault="005B2A01">
      <w:pPr>
        <w:rPr>
          <w:lang w:val="en-US"/>
        </w:rPr>
      </w:pPr>
      <w:r>
        <w:rPr>
          <w:lang w:val="en-US"/>
        </w:rPr>
        <w:br w:type="page"/>
      </w:r>
    </w:p>
    <w:p w14:paraId="51741E80" w14:textId="2A5C2D52" w:rsidR="005B2A01" w:rsidRDefault="005B2A01">
      <w:r>
        <w:rPr>
          <w:lang w:val="en-US"/>
        </w:rPr>
        <w:lastRenderedPageBreak/>
        <w:t>Supplement Figure 2.</w:t>
      </w:r>
      <w:r w:rsidR="003F07EE">
        <w:rPr>
          <w:lang w:val="en-US"/>
        </w:rPr>
        <w:t xml:space="preserve"> (A) A&amp;E attendance by vaccination dynamics</w:t>
      </w:r>
      <w:r w:rsidR="003F07EE">
        <w:rPr>
          <w:lang w:val="en-US"/>
        </w:rPr>
        <w:t xml:space="preserve"> with a </w:t>
      </w:r>
      <w:proofErr w:type="gramStart"/>
      <w:r w:rsidR="003F07EE">
        <w:rPr>
          <w:lang w:val="en-US"/>
        </w:rPr>
        <w:t>two week</w:t>
      </w:r>
      <w:proofErr w:type="gramEnd"/>
      <w:r w:rsidR="003F07EE">
        <w:rPr>
          <w:lang w:val="en-US"/>
        </w:rPr>
        <w:t xml:space="preserve"> lag</w:t>
      </w:r>
      <w:r w:rsidR="003F07EE">
        <w:rPr>
          <w:lang w:val="en-US"/>
        </w:rPr>
        <w:t xml:space="preserve"> and </w:t>
      </w:r>
      <w:r w:rsidR="003F07EE">
        <w:t>(B) Analysis of maximum likelihood parameter estimates</w:t>
      </w:r>
    </w:p>
    <w:p w14:paraId="5E19E0E7" w14:textId="21D5D5E3" w:rsidR="003F07EE" w:rsidRDefault="003F07EE"/>
    <w:p w14:paraId="237B2262" w14:textId="488B1D7D" w:rsidR="003F07EE" w:rsidRDefault="00FD058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CC9DFD" wp14:editId="3314A4D9">
            <wp:simplePos x="0" y="0"/>
            <wp:positionH relativeFrom="column">
              <wp:posOffset>628153</wp:posOffset>
            </wp:positionH>
            <wp:positionV relativeFrom="paragraph">
              <wp:posOffset>46686</wp:posOffset>
            </wp:positionV>
            <wp:extent cx="7282815" cy="3585210"/>
            <wp:effectExtent l="0" t="0" r="6985" b="8890"/>
            <wp:wrapTight wrapText="bothSides">
              <wp:wrapPolygon edited="0">
                <wp:start x="0" y="0"/>
                <wp:lineTo x="0" y="21577"/>
                <wp:lineTo x="21583" y="21577"/>
                <wp:lineTo x="21583" y="0"/>
                <wp:lineTo x="0" y="0"/>
              </wp:wrapPolygon>
            </wp:wrapTight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ECB673EE-9E4B-47B5-9E26-FB780E01C9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7EE">
        <w:rPr>
          <w:lang w:val="en-US"/>
        </w:rPr>
        <w:t>(A)</w:t>
      </w:r>
    </w:p>
    <w:p w14:paraId="42F2B47D" w14:textId="74658106" w:rsidR="003F07EE" w:rsidRDefault="003F07EE">
      <w:pPr>
        <w:rPr>
          <w:lang w:val="en-US"/>
        </w:rPr>
      </w:pPr>
    </w:p>
    <w:p w14:paraId="2E523E41" w14:textId="127BA03E" w:rsidR="003F07EE" w:rsidRDefault="003F07EE">
      <w:pPr>
        <w:rPr>
          <w:lang w:val="en-US"/>
        </w:rPr>
      </w:pPr>
    </w:p>
    <w:p w14:paraId="2BBF1310" w14:textId="34B2F8D3" w:rsidR="00FD0584" w:rsidRDefault="00FD0584">
      <w:pPr>
        <w:rPr>
          <w:lang w:val="en-US"/>
        </w:rPr>
      </w:pPr>
    </w:p>
    <w:p w14:paraId="510092AA" w14:textId="1E075FB2" w:rsidR="00FD0584" w:rsidRDefault="00FD0584">
      <w:pPr>
        <w:rPr>
          <w:lang w:val="en-US"/>
        </w:rPr>
      </w:pPr>
    </w:p>
    <w:p w14:paraId="1BEF04A3" w14:textId="3B9193F1" w:rsidR="00FD0584" w:rsidRDefault="00FD0584">
      <w:pPr>
        <w:rPr>
          <w:lang w:val="en-US"/>
        </w:rPr>
      </w:pPr>
    </w:p>
    <w:p w14:paraId="5AE55D44" w14:textId="2C37D5F1" w:rsidR="00FD0584" w:rsidRDefault="00FD0584">
      <w:pPr>
        <w:rPr>
          <w:lang w:val="en-US"/>
        </w:rPr>
      </w:pPr>
    </w:p>
    <w:p w14:paraId="75174907" w14:textId="19598084" w:rsidR="00FD0584" w:rsidRDefault="00FD0584">
      <w:pPr>
        <w:rPr>
          <w:lang w:val="en-US"/>
        </w:rPr>
      </w:pPr>
    </w:p>
    <w:p w14:paraId="19A3FBE2" w14:textId="4302BBDB" w:rsidR="00FD0584" w:rsidRDefault="00FD0584">
      <w:pPr>
        <w:rPr>
          <w:lang w:val="en-US"/>
        </w:rPr>
      </w:pPr>
    </w:p>
    <w:p w14:paraId="5AEDA795" w14:textId="6A42F5F7" w:rsidR="00FD0584" w:rsidRDefault="00FD0584">
      <w:pPr>
        <w:rPr>
          <w:lang w:val="en-US"/>
        </w:rPr>
      </w:pPr>
    </w:p>
    <w:p w14:paraId="25E2E1B8" w14:textId="0BFA1348" w:rsidR="00FD0584" w:rsidRDefault="00FD0584">
      <w:pPr>
        <w:rPr>
          <w:lang w:val="en-US"/>
        </w:rPr>
      </w:pPr>
    </w:p>
    <w:p w14:paraId="13C276EB" w14:textId="2658CCF8" w:rsidR="00FD0584" w:rsidRDefault="00FD0584">
      <w:pPr>
        <w:rPr>
          <w:lang w:val="en-US"/>
        </w:rPr>
      </w:pPr>
    </w:p>
    <w:p w14:paraId="37BC1764" w14:textId="3A04F5AB" w:rsidR="00FD0584" w:rsidRDefault="00FD0584">
      <w:pPr>
        <w:rPr>
          <w:lang w:val="en-US"/>
        </w:rPr>
      </w:pPr>
    </w:p>
    <w:p w14:paraId="6B517CFB" w14:textId="30349D8C" w:rsidR="00FD0584" w:rsidRDefault="00FD0584">
      <w:pPr>
        <w:rPr>
          <w:lang w:val="en-US"/>
        </w:rPr>
      </w:pPr>
    </w:p>
    <w:p w14:paraId="6D8CE125" w14:textId="50A627C0" w:rsidR="00FD0584" w:rsidRDefault="00FD0584">
      <w:pPr>
        <w:rPr>
          <w:lang w:val="en-US"/>
        </w:rPr>
      </w:pPr>
    </w:p>
    <w:p w14:paraId="114FCC64" w14:textId="3D60D16D" w:rsidR="00FD0584" w:rsidRDefault="00FD0584">
      <w:pPr>
        <w:rPr>
          <w:lang w:val="en-US"/>
        </w:rPr>
      </w:pPr>
    </w:p>
    <w:p w14:paraId="464F05CF" w14:textId="609EAD6A" w:rsidR="00FD0584" w:rsidRDefault="00FD0584">
      <w:pPr>
        <w:rPr>
          <w:lang w:val="en-US"/>
        </w:rPr>
      </w:pPr>
    </w:p>
    <w:p w14:paraId="426FA5D5" w14:textId="5039AC8D" w:rsidR="00FD0584" w:rsidRDefault="00FD0584">
      <w:pPr>
        <w:rPr>
          <w:lang w:val="en-US"/>
        </w:rPr>
      </w:pPr>
    </w:p>
    <w:p w14:paraId="4F9D84B3" w14:textId="68F89AF2" w:rsidR="00FD0584" w:rsidRDefault="00FD0584">
      <w:pPr>
        <w:rPr>
          <w:lang w:val="en-US"/>
        </w:rPr>
      </w:pPr>
    </w:p>
    <w:p w14:paraId="245D208A" w14:textId="23B613D1" w:rsidR="00FD0584" w:rsidRDefault="00FD0584">
      <w:pPr>
        <w:rPr>
          <w:lang w:val="en-US"/>
        </w:rPr>
      </w:pPr>
    </w:p>
    <w:p w14:paraId="1B230FEC" w14:textId="2B267FCA" w:rsidR="00FD0584" w:rsidRDefault="00FD0584">
      <w:pPr>
        <w:rPr>
          <w:lang w:val="en-US"/>
        </w:rPr>
      </w:pPr>
    </w:p>
    <w:p w14:paraId="7F0144EA" w14:textId="6EBDD1B8" w:rsidR="00FD0584" w:rsidRDefault="00FD0584">
      <w:pPr>
        <w:rPr>
          <w:lang w:val="en-US"/>
        </w:rPr>
      </w:pPr>
    </w:p>
    <w:p w14:paraId="032384D8" w14:textId="3BED4232" w:rsidR="00287C16" w:rsidRDefault="00287C16">
      <w:pPr>
        <w:rPr>
          <w:lang w:val="en-US"/>
        </w:rPr>
      </w:pPr>
      <w:r>
        <w:rPr>
          <w:lang w:val="en-US"/>
        </w:rPr>
        <w:br w:type="page"/>
      </w:r>
    </w:p>
    <w:p w14:paraId="18114BDD" w14:textId="3699E408" w:rsidR="00FD0584" w:rsidRDefault="00287C16">
      <w:pPr>
        <w:rPr>
          <w:lang w:val="en-US"/>
        </w:rPr>
      </w:pPr>
      <w:r>
        <w:rPr>
          <w:lang w:val="en-US"/>
        </w:rPr>
        <w:lastRenderedPageBreak/>
        <w:t>(B)</w:t>
      </w:r>
    </w:p>
    <w:tbl>
      <w:tblPr>
        <w:tblpPr w:leftFromText="180" w:rightFromText="180" w:vertAnchor="page" w:horzAnchor="page" w:tblpX="2304" w:tblpY="1805"/>
        <w:tblW w:w="8580" w:type="dxa"/>
        <w:tblLook w:val="04A0" w:firstRow="1" w:lastRow="0" w:firstColumn="1" w:lastColumn="0" w:noHBand="0" w:noVBand="1"/>
      </w:tblPr>
      <w:tblGrid>
        <w:gridCol w:w="1184"/>
        <w:gridCol w:w="1016"/>
        <w:gridCol w:w="1057"/>
        <w:gridCol w:w="1059"/>
        <w:gridCol w:w="1043"/>
        <w:gridCol w:w="1043"/>
        <w:gridCol w:w="1047"/>
        <w:gridCol w:w="1131"/>
      </w:tblGrid>
      <w:tr w:rsidR="00287C16" w:rsidRPr="00287C16" w14:paraId="267BC1D7" w14:textId="77777777" w:rsidTr="00287C16">
        <w:trPr>
          <w:trHeight w:val="1320"/>
        </w:trPr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53769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Analysis Of Maximum Likelihood Parameter Estimates</w:t>
            </w:r>
          </w:p>
        </w:tc>
      </w:tr>
      <w:tr w:rsidR="00287C16" w:rsidRPr="00287C16" w14:paraId="382709D4" w14:textId="77777777" w:rsidTr="00287C16">
        <w:trPr>
          <w:trHeight w:val="300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810F8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Parameter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FFF51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DF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9EC4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Estimate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1A4F6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Standard</w:t>
            </w: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5074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Wald 95% Confidence Limits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538E0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Wald Chi-Square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ED6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Pr &gt; ChiSq</w:t>
            </w:r>
          </w:p>
        </w:tc>
      </w:tr>
      <w:tr w:rsidR="00287C16" w:rsidRPr="00287C16" w14:paraId="3E07771C" w14:textId="77777777" w:rsidTr="00287C16">
        <w:trPr>
          <w:trHeight w:val="300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B0EBCC" w14:textId="77777777" w:rsidR="00287C16" w:rsidRPr="00287C16" w:rsidRDefault="00287C16" w:rsidP="00287C1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2CC86" w14:textId="77777777" w:rsidR="00287C16" w:rsidRPr="00287C16" w:rsidRDefault="00287C16" w:rsidP="00287C1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CFB3C" w14:textId="77777777" w:rsidR="00287C16" w:rsidRPr="00287C16" w:rsidRDefault="00287C16" w:rsidP="00287C1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EFC5E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Error</w:t>
            </w: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49E9B" w14:textId="77777777" w:rsidR="00287C16" w:rsidRPr="00287C16" w:rsidRDefault="00287C16" w:rsidP="00287C1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56EE9" w14:textId="77777777" w:rsidR="00287C16" w:rsidRPr="00287C16" w:rsidRDefault="00287C16" w:rsidP="00287C1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  <w:tc>
          <w:tcPr>
            <w:tcW w:w="11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9CA8E0" w14:textId="77777777" w:rsidR="00287C16" w:rsidRPr="00287C16" w:rsidRDefault="00287C16" w:rsidP="00287C1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</w:p>
        </w:tc>
      </w:tr>
      <w:tr w:rsidR="00287C16" w:rsidRPr="00287C16" w14:paraId="486CC741" w14:textId="77777777" w:rsidTr="00287C16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4FED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Intercept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205E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BE39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8.6034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03ECA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0.0152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9A0F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8.5737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400A5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8.6331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9B9EB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321716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4F80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&lt;.0001</w:t>
            </w:r>
          </w:p>
        </w:tc>
      </w:tr>
      <w:tr w:rsidR="00287C16" w:rsidRPr="00287C16" w14:paraId="1558B8A8" w14:textId="77777777" w:rsidTr="00287C16">
        <w:trPr>
          <w:trHeight w:val="320"/>
        </w:trPr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4D5B8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vacl1m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A3CC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AC8A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0.7976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0578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0.002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B68B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0.0041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4C631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0.0119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1B86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15.97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F5E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&lt;.0001</w:t>
            </w:r>
          </w:p>
        </w:tc>
      </w:tr>
      <w:tr w:rsidR="00287C16" w:rsidRPr="00287C16" w14:paraId="10D0199B" w14:textId="77777777" w:rsidTr="00287C16">
        <w:trPr>
          <w:trHeight w:val="32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0BEA8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MT" w:eastAsia="en-GB"/>
              </w:rPr>
              <w:t>Scale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EDA4C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94FFA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1.5815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E16C4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C3B17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1.5815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3ABAF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1.5815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E399B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D1C4" w14:textId="77777777" w:rsidR="00287C16" w:rsidRPr="00287C16" w:rsidRDefault="00287C16" w:rsidP="00287C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</w:pPr>
            <w:r w:rsidRPr="00287C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MT" w:eastAsia="en-GB"/>
              </w:rPr>
              <w:t> </w:t>
            </w:r>
          </w:p>
        </w:tc>
      </w:tr>
    </w:tbl>
    <w:p w14:paraId="514CFCFA" w14:textId="77777777" w:rsidR="00287C16" w:rsidRPr="004E4158" w:rsidRDefault="00287C16">
      <w:pPr>
        <w:rPr>
          <w:lang w:val="en-US"/>
        </w:rPr>
      </w:pPr>
    </w:p>
    <w:sectPr w:rsidR="00287C16" w:rsidRPr="004E4158" w:rsidSect="005B2A01">
      <w:pgSz w:w="16817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D10A6" w14:textId="77777777" w:rsidR="00282751" w:rsidRDefault="00282751" w:rsidP="00BC284C">
      <w:r>
        <w:separator/>
      </w:r>
    </w:p>
  </w:endnote>
  <w:endnote w:type="continuationSeparator" w:id="0">
    <w:p w14:paraId="7B777BD7" w14:textId="77777777" w:rsidR="00282751" w:rsidRDefault="00282751" w:rsidP="00BC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201099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95255F" w14:textId="4E2410E3" w:rsidR="00BC284C" w:rsidRDefault="00BC284C" w:rsidP="00E82D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4FDB18" w14:textId="77777777" w:rsidR="00BC284C" w:rsidRDefault="00BC284C" w:rsidP="00BC28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095119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695060" w14:textId="45BF3ABC" w:rsidR="00BC284C" w:rsidRDefault="00BC284C" w:rsidP="00E82D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AE290B" w14:textId="77777777" w:rsidR="00BC284C" w:rsidRDefault="00BC284C" w:rsidP="00BC28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69027" w14:textId="77777777" w:rsidR="00282751" w:rsidRDefault="00282751" w:rsidP="00BC284C">
      <w:r>
        <w:separator/>
      </w:r>
    </w:p>
  </w:footnote>
  <w:footnote w:type="continuationSeparator" w:id="0">
    <w:p w14:paraId="45D04305" w14:textId="77777777" w:rsidR="00282751" w:rsidRDefault="00282751" w:rsidP="00BC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43D86"/>
    <w:multiLevelType w:val="hybridMultilevel"/>
    <w:tmpl w:val="BAC22BE4"/>
    <w:lvl w:ilvl="0" w:tplc="C938FF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58"/>
    <w:rsid w:val="000134D0"/>
    <w:rsid w:val="00022AAB"/>
    <w:rsid w:val="000357F1"/>
    <w:rsid w:val="00065F0A"/>
    <w:rsid w:val="00066838"/>
    <w:rsid w:val="000E5EBA"/>
    <w:rsid w:val="0011109C"/>
    <w:rsid w:val="001A431E"/>
    <w:rsid w:val="001B406F"/>
    <w:rsid w:val="001F01F4"/>
    <w:rsid w:val="001F178D"/>
    <w:rsid w:val="00201B7C"/>
    <w:rsid w:val="00282751"/>
    <w:rsid w:val="00287C16"/>
    <w:rsid w:val="002C1FE5"/>
    <w:rsid w:val="00312047"/>
    <w:rsid w:val="00314B9D"/>
    <w:rsid w:val="0032270A"/>
    <w:rsid w:val="003414F2"/>
    <w:rsid w:val="003F07EE"/>
    <w:rsid w:val="004114F6"/>
    <w:rsid w:val="00416765"/>
    <w:rsid w:val="00450B86"/>
    <w:rsid w:val="00466215"/>
    <w:rsid w:val="00471E8A"/>
    <w:rsid w:val="00484586"/>
    <w:rsid w:val="00495CF7"/>
    <w:rsid w:val="004B0775"/>
    <w:rsid w:val="004B48E2"/>
    <w:rsid w:val="004E4158"/>
    <w:rsid w:val="004E5063"/>
    <w:rsid w:val="005044F1"/>
    <w:rsid w:val="005127A3"/>
    <w:rsid w:val="00524982"/>
    <w:rsid w:val="00525A22"/>
    <w:rsid w:val="005647B5"/>
    <w:rsid w:val="0057333F"/>
    <w:rsid w:val="00575BD6"/>
    <w:rsid w:val="0058733D"/>
    <w:rsid w:val="00587EED"/>
    <w:rsid w:val="00591574"/>
    <w:rsid w:val="005B2A01"/>
    <w:rsid w:val="005D24C0"/>
    <w:rsid w:val="005E714B"/>
    <w:rsid w:val="0060667A"/>
    <w:rsid w:val="006115F4"/>
    <w:rsid w:val="00652406"/>
    <w:rsid w:val="006602C1"/>
    <w:rsid w:val="00674F28"/>
    <w:rsid w:val="00675946"/>
    <w:rsid w:val="006B2EEF"/>
    <w:rsid w:val="00734979"/>
    <w:rsid w:val="00736DD2"/>
    <w:rsid w:val="00772928"/>
    <w:rsid w:val="00773B49"/>
    <w:rsid w:val="007A1D18"/>
    <w:rsid w:val="007D4460"/>
    <w:rsid w:val="00800B8F"/>
    <w:rsid w:val="008165EC"/>
    <w:rsid w:val="008246E4"/>
    <w:rsid w:val="00831D23"/>
    <w:rsid w:val="00843D40"/>
    <w:rsid w:val="008558D4"/>
    <w:rsid w:val="00856902"/>
    <w:rsid w:val="00870DB8"/>
    <w:rsid w:val="008942BC"/>
    <w:rsid w:val="008A38B0"/>
    <w:rsid w:val="0091333D"/>
    <w:rsid w:val="00914B84"/>
    <w:rsid w:val="00924838"/>
    <w:rsid w:val="0094119D"/>
    <w:rsid w:val="00953B3C"/>
    <w:rsid w:val="00957E06"/>
    <w:rsid w:val="009748B9"/>
    <w:rsid w:val="009801D0"/>
    <w:rsid w:val="009A1343"/>
    <w:rsid w:val="009B2A0D"/>
    <w:rsid w:val="009D790C"/>
    <w:rsid w:val="009F2CB9"/>
    <w:rsid w:val="00A4477F"/>
    <w:rsid w:val="00AB31B1"/>
    <w:rsid w:val="00AC4611"/>
    <w:rsid w:val="00B013D5"/>
    <w:rsid w:val="00B217BF"/>
    <w:rsid w:val="00B521DA"/>
    <w:rsid w:val="00BB40C6"/>
    <w:rsid w:val="00BC284C"/>
    <w:rsid w:val="00BE1B67"/>
    <w:rsid w:val="00BE7E91"/>
    <w:rsid w:val="00BF3B71"/>
    <w:rsid w:val="00C357DC"/>
    <w:rsid w:val="00C54E6A"/>
    <w:rsid w:val="00C550B1"/>
    <w:rsid w:val="00C95FD7"/>
    <w:rsid w:val="00CB2F01"/>
    <w:rsid w:val="00CC1AB3"/>
    <w:rsid w:val="00CC509A"/>
    <w:rsid w:val="00CD5A50"/>
    <w:rsid w:val="00CE4E2E"/>
    <w:rsid w:val="00CF4264"/>
    <w:rsid w:val="00D11763"/>
    <w:rsid w:val="00D22411"/>
    <w:rsid w:val="00D25BFA"/>
    <w:rsid w:val="00D46103"/>
    <w:rsid w:val="00D6005A"/>
    <w:rsid w:val="00DB1CEA"/>
    <w:rsid w:val="00E0188C"/>
    <w:rsid w:val="00E05B1B"/>
    <w:rsid w:val="00E35DEF"/>
    <w:rsid w:val="00E40EEC"/>
    <w:rsid w:val="00E411F5"/>
    <w:rsid w:val="00E479FE"/>
    <w:rsid w:val="00E47CDA"/>
    <w:rsid w:val="00E50475"/>
    <w:rsid w:val="00EC7C38"/>
    <w:rsid w:val="00F25869"/>
    <w:rsid w:val="00F83BDB"/>
    <w:rsid w:val="00FB50AA"/>
    <w:rsid w:val="00FD0584"/>
    <w:rsid w:val="00FD2651"/>
    <w:rsid w:val="00FE33CD"/>
    <w:rsid w:val="00FE4E96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4E09"/>
  <w15:chartTrackingRefBased/>
  <w15:docId w15:val="{6F9C5688-3554-F048-8ABD-7FC5A3EB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M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165EC"/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C28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84C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C284C"/>
  </w:style>
  <w:style w:type="paragraph" w:styleId="ListParagraph">
    <w:name w:val="List Paragraph"/>
    <w:basedOn w:val="Normal"/>
    <w:uiPriority w:val="34"/>
    <w:qFormat/>
    <w:rsid w:val="005B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arahcuschieri/Downloads/A&amp;E%20+%20Vac%20for%20Sara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arahcuschieri/Downloads/A&amp;E%20+%20Vac%20for%20Sarah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0" i="0" u="none" strike="noStrike" baseline="0">
                <a:effectLst/>
              </a:rPr>
              <a:t>A&amp;E-attendances </a:t>
            </a:r>
            <a:r>
              <a:rPr lang="de-DE" sz="1100" b="0" i="0" u="none" strike="noStrike" baseline="0">
                <a:effectLst/>
              </a:rPr>
              <a:t>by vaccination dynamic in Malta </a:t>
            </a:r>
          </a:p>
          <a:p>
            <a:pPr>
              <a:defRPr/>
            </a:pPr>
            <a:r>
              <a:rPr lang="de-DE" sz="1100" b="0" i="0" u="none" strike="noStrike" baseline="0">
                <a:effectLst/>
              </a:rPr>
              <a:t>including significant Poisson regression trend: p=0.0003</a:t>
            </a:r>
            <a:r>
              <a:rPr lang="de-DE" sz="1400" b="0" i="0" u="none" strike="noStrike" baseline="0"/>
              <a:t> </a:t>
            </a:r>
            <a:endParaRPr lang="de-DE" b="0" i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MT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2700" cap="rnd">
              <a:noFill/>
              <a:prstDash val="dash"/>
              <a:round/>
            </a:ln>
            <a:effectLst/>
          </c:spPr>
          <c:marker>
            <c:symbol val="circle"/>
            <c:size val="12"/>
            <c:spPr>
              <a:solidFill>
                <a:schemeClr val="bg2">
                  <a:lumMod val="90000"/>
                </a:schemeClr>
              </a:solidFill>
              <a:ln w="25400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trendline>
            <c:spPr>
              <a:ln w="19050" cap="rnd">
                <a:noFill/>
                <a:prstDash val="sysDot"/>
              </a:ln>
              <a:effectLst/>
            </c:spPr>
            <c:trendlineType val="exp"/>
            <c:dispRSqr val="1"/>
            <c:dispEq val="1"/>
            <c:trendlineLbl>
              <c:layout>
                <c:manualLayout>
                  <c:x val="-0.5813651437282914"/>
                  <c:y val="-6.6746112543601743E-2"/>
                </c:manualLayout>
              </c:layout>
              <c:numFmt formatCode="General" sourceLinked="0"/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MT"/>
                </a:p>
              </c:txPr>
            </c:trendlineLbl>
          </c:trendline>
          <c:errBars>
            <c:errDir val="y"/>
            <c:errBarType val="both"/>
            <c:errValType val="cust"/>
            <c:noEndCap val="0"/>
            <c:plus>
              <c:numRef>
                <c:f>'Dose Response (DR)'!$Y$2</c:f>
                <c:numCache>
                  <c:formatCode>General</c:formatCode>
                  <c:ptCount val="1"/>
                  <c:pt idx="0">
                    <c:v>248.34019875968528</c:v>
                  </c:pt>
                </c:numCache>
              </c:numRef>
            </c:plus>
            <c:minus>
              <c:numRef>
                <c:f>'Dose Response (DR)'!$Y$2</c:f>
                <c:numCache>
                  <c:formatCode>General</c:formatCode>
                  <c:ptCount val="1"/>
                  <c:pt idx="0">
                    <c:v>248.34019875968528</c:v>
                  </c:pt>
                </c:numCache>
              </c:numRef>
            </c:minus>
            <c:spPr>
              <a:noFill/>
              <a:ln w="222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'Dose Response (DR)'!$E$7:$E$10</c:f>
              <c:numCache>
                <c:formatCode>00000.0</c:formatCode>
                <c:ptCount val="4"/>
                <c:pt idx="0">
                  <c:v>0.58428571429999998</c:v>
                </c:pt>
                <c:pt idx="1">
                  <c:v>3.6078571428999999</c:v>
                </c:pt>
                <c:pt idx="2">
                  <c:v>9.3080645161</c:v>
                </c:pt>
                <c:pt idx="3">
                  <c:v>18.416333333000001</c:v>
                </c:pt>
              </c:numCache>
            </c:numRef>
          </c:xVal>
          <c:yVal>
            <c:numRef>
              <c:f>'Dose Response (DR)'!$D$7:$D$10</c:f>
              <c:numCache>
                <c:formatCode>00000</c:formatCode>
                <c:ptCount val="4"/>
                <c:pt idx="0">
                  <c:v>5555</c:v>
                </c:pt>
                <c:pt idx="1">
                  <c:v>5447</c:v>
                </c:pt>
                <c:pt idx="2">
                  <c:v>5643</c:v>
                </c:pt>
                <c:pt idx="3">
                  <c:v>6112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FBF-384F-ABBA-B3F16A17A9C5}"/>
            </c:ext>
          </c:extLst>
        </c:ser>
        <c:ser>
          <c:idx val="1"/>
          <c:order val="1"/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xVal>
            <c:numRef>
              <c:f>'Dose Response (DR)'!$E$7:$E$10</c:f>
              <c:numCache>
                <c:formatCode>00000.0</c:formatCode>
                <c:ptCount val="4"/>
                <c:pt idx="0">
                  <c:v>0.58428571429999998</c:v>
                </c:pt>
                <c:pt idx="1">
                  <c:v>3.6078571428999999</c:v>
                </c:pt>
                <c:pt idx="2">
                  <c:v>9.3080645161</c:v>
                </c:pt>
                <c:pt idx="3">
                  <c:v>18.416333333000001</c:v>
                </c:pt>
              </c:numCache>
            </c:numRef>
          </c:xVal>
          <c:yVal>
            <c:numRef>
              <c:f>'Dose Response (DR)'!$X$2:$X$5</c:f>
              <c:numCache>
                <c:formatCode>00000</c:formatCode>
                <c:ptCount val="4"/>
                <c:pt idx="0">
                  <c:v>5436.1901803138171</c:v>
                </c:pt>
                <c:pt idx="1">
                  <c:v>5536.5138903324232</c:v>
                </c:pt>
                <c:pt idx="2">
                  <c:v>5730.7126528101226</c:v>
                </c:pt>
                <c:pt idx="3">
                  <c:v>6055.2563015296701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FBF-384F-ABBA-B3F16A17A9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1947752"/>
        <c:axId val="631942832"/>
      </c:scatterChart>
      <c:valAx>
        <c:axId val="631947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3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sz="1100"/>
                  <a:t>People fully vaccinated per hundred</a:t>
                </a:r>
              </a:p>
            </c:rich>
          </c:tx>
          <c:layout>
            <c:manualLayout>
              <c:xMode val="edge"/>
              <c:yMode val="edge"/>
              <c:x val="0.33807685416568439"/>
              <c:y val="0.933522869699571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3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MT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MT"/>
          </a:p>
        </c:txPr>
        <c:crossAx val="631942832"/>
        <c:crosses val="autoZero"/>
        <c:crossBetween val="midCat"/>
      </c:valAx>
      <c:valAx>
        <c:axId val="631942832"/>
        <c:scaling>
          <c:orientation val="minMax"/>
          <c:max val="6500"/>
          <c:min val="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3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sz="1100"/>
                  <a:t>A&amp;E attendances</a:t>
                </a:r>
              </a:p>
            </c:rich>
          </c:tx>
          <c:layout>
            <c:manualLayout>
              <c:xMode val="edge"/>
              <c:yMode val="edge"/>
              <c:x val="6.3948840927258192E-3"/>
              <c:y val="0.38591459119224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3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MT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MT"/>
          </a:p>
        </c:txPr>
        <c:crossAx val="631947752"/>
        <c:crosses val="autoZero"/>
        <c:crossBetween val="midCat"/>
        <c:majorUnit val="3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M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0" i="0" u="none" strike="noStrike" baseline="0">
                <a:effectLst/>
              </a:rPr>
              <a:t>A&amp;E-attendances </a:t>
            </a:r>
            <a:r>
              <a:rPr lang="de-DE" sz="1100" b="0" i="0" u="none" strike="noStrike" baseline="0">
                <a:effectLst/>
              </a:rPr>
              <a:t>by vaccination dynamic in Malta </a:t>
            </a:r>
          </a:p>
          <a:p>
            <a:pPr>
              <a:defRPr/>
            </a:pPr>
            <a:r>
              <a:rPr lang="de-DE" sz="1100" b="0" i="0" u="none" strike="noStrike" baseline="0">
                <a:effectLst/>
              </a:rPr>
              <a:t>including significant Poisson regression trend: p&lt;0.0001</a:t>
            </a:r>
            <a:r>
              <a:rPr lang="de-DE" sz="1100" b="0" i="0" u="none" strike="noStrike" baseline="0"/>
              <a:t> </a:t>
            </a:r>
            <a:endParaRPr lang="de-DE" sz="1100" b="0" i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MT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2700" cap="rnd">
              <a:noFill/>
              <a:prstDash val="dash"/>
              <a:round/>
            </a:ln>
            <a:effectLst/>
          </c:spPr>
          <c:marker>
            <c:symbol val="circle"/>
            <c:size val="12"/>
            <c:spPr>
              <a:solidFill>
                <a:schemeClr val="bg2">
                  <a:lumMod val="90000"/>
                </a:schemeClr>
              </a:solidFill>
              <a:ln w="25400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'DR 2nd vac lagged 2 weeks'!$Y$2</c:f>
                <c:numCache>
                  <c:formatCode>General</c:formatCode>
                  <c:ptCount val="1"/>
                  <c:pt idx="0">
                    <c:v>248.34019875968528</c:v>
                  </c:pt>
                </c:numCache>
              </c:numRef>
            </c:plus>
            <c:minus>
              <c:numRef>
                <c:f>'DR 2nd vac lagged 2 weeks'!$Y$2</c:f>
                <c:numCache>
                  <c:formatCode>General</c:formatCode>
                  <c:ptCount val="1"/>
                  <c:pt idx="0">
                    <c:v>248.34019875968528</c:v>
                  </c:pt>
                </c:numCache>
              </c:numRef>
            </c:minus>
            <c:spPr>
              <a:noFill/>
              <a:ln w="222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'DR 2nd vac lagged 2 weeks'!$F$7:$F$10</c:f>
              <c:numCache>
                <c:formatCode>00000.0</c:formatCode>
                <c:ptCount val="4"/>
                <c:pt idx="0">
                  <c:v>0</c:v>
                </c:pt>
                <c:pt idx="1">
                  <c:v>1.3110714286</c:v>
                </c:pt>
                <c:pt idx="2">
                  <c:v>6.5906451613000003</c:v>
                </c:pt>
                <c:pt idx="3">
                  <c:v>13.238</c:v>
                </c:pt>
              </c:numCache>
            </c:numRef>
          </c:xVal>
          <c:yVal>
            <c:numRef>
              <c:f>'DR 2nd vac lagged 2 weeks'!$D$7:$D$10</c:f>
              <c:numCache>
                <c:formatCode>00000</c:formatCode>
                <c:ptCount val="4"/>
                <c:pt idx="0">
                  <c:v>5555</c:v>
                </c:pt>
                <c:pt idx="1">
                  <c:v>5447</c:v>
                </c:pt>
                <c:pt idx="2">
                  <c:v>5643</c:v>
                </c:pt>
                <c:pt idx="3">
                  <c:v>6112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6BF-2741-B487-41EF80BAC390}"/>
            </c:ext>
          </c:extLst>
        </c:ser>
        <c:ser>
          <c:idx val="1"/>
          <c:order val="1"/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exp"/>
            <c:dispRSqr val="1"/>
            <c:dispEq val="1"/>
            <c:trendlineLbl>
              <c:layout>
                <c:manualLayout>
                  <c:x val="-0.60422801640812862"/>
                  <c:y val="-6.2499434358545755E-2"/>
                </c:manualLayout>
              </c:layout>
              <c:numFmt formatCode="General" sourceLinked="0"/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MT"/>
                </a:p>
              </c:txPr>
            </c:trendlineLbl>
          </c:trendline>
          <c:xVal>
            <c:numRef>
              <c:f>'DR 2nd vac lagged 2 weeks'!$F$7:$F$10</c:f>
              <c:numCache>
                <c:formatCode>00000.0</c:formatCode>
                <c:ptCount val="4"/>
                <c:pt idx="0">
                  <c:v>0</c:v>
                </c:pt>
                <c:pt idx="1">
                  <c:v>1.3110714286</c:v>
                </c:pt>
                <c:pt idx="2">
                  <c:v>6.5906451613000003</c:v>
                </c:pt>
                <c:pt idx="3">
                  <c:v>13.238</c:v>
                </c:pt>
              </c:numCache>
            </c:numRef>
          </c:xVal>
          <c:yVal>
            <c:numRef>
              <c:f>'DR 2nd vac lagged 2 weeks'!$X$2:$X$5</c:f>
              <c:numCache>
                <c:formatCode>00000</c:formatCode>
                <c:ptCount val="4"/>
                <c:pt idx="0">
                  <c:v>5450.1586645773114</c:v>
                </c:pt>
                <c:pt idx="1">
                  <c:v>5507.4505816335868</c:v>
                </c:pt>
                <c:pt idx="2">
                  <c:v>5744.3209554173472</c:v>
                </c:pt>
                <c:pt idx="3">
                  <c:v>6057.0992206450692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6BF-2741-B487-41EF80BAC3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1947752"/>
        <c:axId val="631942832"/>
      </c:scatterChart>
      <c:valAx>
        <c:axId val="631947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3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sz="1100"/>
                  <a:t>People fully vaccinated per hundred (lagged 2</a:t>
                </a:r>
                <a:r>
                  <a:rPr lang="de-DE" sz="1100" baseline="0"/>
                  <a:t> weeks</a:t>
                </a:r>
                <a:r>
                  <a:rPr lang="de-DE" sz="1100"/>
                  <a:t>)</a:t>
                </a:r>
              </a:p>
            </c:rich>
          </c:tx>
          <c:layout>
            <c:manualLayout>
              <c:xMode val="edge"/>
              <c:yMode val="edge"/>
              <c:x val="0.23268763260879816"/>
              <c:y val="0.933522869699571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3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MT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MT"/>
          </a:p>
        </c:txPr>
        <c:crossAx val="631942832"/>
        <c:crosses val="autoZero"/>
        <c:crossBetween val="midCat"/>
      </c:valAx>
      <c:valAx>
        <c:axId val="631942832"/>
        <c:scaling>
          <c:orientation val="minMax"/>
          <c:max val="6500"/>
          <c:min val="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3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sz="1100"/>
                  <a:t>A&amp;E attendances</a:t>
                </a:r>
              </a:p>
            </c:rich>
          </c:tx>
          <c:layout>
            <c:manualLayout>
              <c:xMode val="edge"/>
              <c:yMode val="edge"/>
              <c:x val="6.3948840927258192E-3"/>
              <c:y val="0.38591459119224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3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MT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MT"/>
          </a:p>
        </c:txPr>
        <c:crossAx val="631947752"/>
        <c:crosses val="autoZero"/>
        <c:crossBetween val="midCat"/>
        <c:majorUnit val="3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M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Cuschieri</dc:creator>
  <cp:keywords/>
  <dc:description/>
  <cp:lastModifiedBy>Sarah Cuschieri</cp:lastModifiedBy>
  <cp:revision>23</cp:revision>
  <dcterms:created xsi:type="dcterms:W3CDTF">2021-06-14T07:46:00Z</dcterms:created>
  <dcterms:modified xsi:type="dcterms:W3CDTF">2021-06-23T07:32:00Z</dcterms:modified>
</cp:coreProperties>
</file>