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A3E59" w14:textId="0A6ED441" w:rsidR="005C2315" w:rsidRPr="009146CE" w:rsidRDefault="005C2315" w:rsidP="005C2315">
      <w:pPr>
        <w:spacing w:line="120" w:lineRule="auto"/>
        <w:contextualSpacing/>
        <w:jc w:val="center"/>
        <w:rPr>
          <w:rFonts w:ascii="Calibri" w:eastAsiaTheme="minorHAnsi" w:hAnsi="Calibri" w:cs="Calibri"/>
          <w:b/>
          <w:i/>
          <w:sz w:val="28"/>
          <w:szCs w:val="32"/>
          <w:u w:val="single"/>
          <w:lang w:val="en-US"/>
        </w:rPr>
      </w:pPr>
      <w:r w:rsidRPr="009146CE">
        <w:rPr>
          <w:rFonts w:ascii="Calibri" w:eastAsiaTheme="minorHAnsi" w:hAnsi="Calibri" w:cs="Calibri"/>
          <w:b/>
          <w:i/>
          <w:sz w:val="28"/>
          <w:szCs w:val="32"/>
          <w:u w:val="single"/>
          <w:lang w:val="en-US"/>
        </w:rPr>
        <w:t>Supplementary material</w:t>
      </w:r>
    </w:p>
    <w:p w14:paraId="77E7E80D" w14:textId="63BF183C" w:rsidR="005C2315" w:rsidRPr="009146CE" w:rsidRDefault="005C2315" w:rsidP="00823618">
      <w:pPr>
        <w:spacing w:line="120" w:lineRule="auto"/>
        <w:contextualSpacing/>
        <w:rPr>
          <w:rFonts w:ascii="Calibri" w:eastAsiaTheme="minorHAnsi" w:hAnsi="Calibri" w:cs="Calibri"/>
          <w:b/>
          <w:sz w:val="24"/>
          <w:szCs w:val="32"/>
          <w:lang w:val="en-US"/>
        </w:rPr>
      </w:pPr>
    </w:p>
    <w:p w14:paraId="297C4C0F" w14:textId="50629E0B" w:rsidR="0024754A" w:rsidRPr="009146CE" w:rsidRDefault="005C2315" w:rsidP="00FF40B6">
      <w:pPr>
        <w:spacing w:line="400" w:lineRule="exact"/>
        <w:rPr>
          <w:rFonts w:ascii="Calibri" w:eastAsiaTheme="minorHAnsi" w:hAnsi="Calibri" w:cs="Calibri"/>
          <w:b/>
          <w:sz w:val="26"/>
          <w:szCs w:val="26"/>
          <w:lang w:val="en-US"/>
        </w:rPr>
      </w:pPr>
      <w:r w:rsidRPr="009146CE">
        <w:rPr>
          <w:rFonts w:ascii="Calibri" w:eastAsiaTheme="minorHAnsi" w:hAnsi="Calibri" w:cs="Calibri"/>
          <w:b/>
          <w:sz w:val="26"/>
          <w:szCs w:val="26"/>
          <w:lang w:val="en-US"/>
        </w:rPr>
        <w:t xml:space="preserve">Title: </w:t>
      </w:r>
      <w:r w:rsidR="00A379A2" w:rsidRPr="009146CE">
        <w:rPr>
          <w:rFonts w:ascii="Calibri" w:eastAsiaTheme="minorHAnsi" w:hAnsi="Calibri" w:cs="Calibri"/>
          <w:sz w:val="26"/>
          <w:szCs w:val="26"/>
          <w:lang w:val="en-US"/>
        </w:rPr>
        <w:t>Undiagnosed i</w:t>
      </w:r>
      <w:r w:rsidR="00C80C87" w:rsidRPr="009146CE">
        <w:rPr>
          <w:rFonts w:ascii="Calibri" w:eastAsiaTheme="minorHAnsi" w:hAnsi="Calibri" w:cs="Calibri"/>
          <w:sz w:val="26"/>
          <w:szCs w:val="26"/>
          <w:lang w:val="en-US"/>
        </w:rPr>
        <w:t xml:space="preserve">mpaired </w:t>
      </w:r>
      <w:r w:rsidR="0078332E" w:rsidRPr="009146CE">
        <w:rPr>
          <w:rFonts w:ascii="Calibri" w:eastAsiaTheme="minorHAnsi" w:hAnsi="Calibri" w:cs="Calibri"/>
          <w:sz w:val="26"/>
          <w:szCs w:val="26"/>
          <w:lang w:val="en-US"/>
        </w:rPr>
        <w:t xml:space="preserve">glucose tolerance and </w:t>
      </w:r>
      <w:r w:rsidR="00C80C87" w:rsidRPr="009146CE">
        <w:rPr>
          <w:rFonts w:ascii="Calibri" w:eastAsiaTheme="minorHAnsi" w:hAnsi="Calibri" w:cs="Calibri"/>
          <w:sz w:val="26"/>
          <w:szCs w:val="26"/>
          <w:lang w:val="en-US"/>
        </w:rPr>
        <w:t xml:space="preserve">type-2 </w:t>
      </w:r>
      <w:r w:rsidR="00DC594D" w:rsidRPr="009146CE">
        <w:rPr>
          <w:rFonts w:ascii="Calibri" w:eastAsiaTheme="minorHAnsi" w:hAnsi="Calibri" w:cs="Calibri"/>
          <w:sz w:val="26"/>
          <w:szCs w:val="26"/>
          <w:lang w:val="en-US"/>
        </w:rPr>
        <w:t>diabetes in</w:t>
      </w:r>
      <w:r w:rsidR="00300E76" w:rsidRPr="009146CE">
        <w:rPr>
          <w:rFonts w:ascii="Calibri" w:eastAsiaTheme="minorHAnsi" w:hAnsi="Calibri" w:cs="Calibri"/>
          <w:sz w:val="26"/>
          <w:szCs w:val="26"/>
          <w:lang w:val="en-US"/>
        </w:rPr>
        <w:t xml:space="preserve"> acute</w:t>
      </w:r>
      <w:r w:rsidR="00DC594D" w:rsidRPr="009146CE">
        <w:rPr>
          <w:rFonts w:ascii="Calibri" w:eastAsiaTheme="minorHAnsi" w:hAnsi="Calibri" w:cs="Calibri"/>
          <w:sz w:val="26"/>
          <w:szCs w:val="26"/>
          <w:lang w:val="en-US"/>
        </w:rPr>
        <w:t xml:space="preserve"> myocardial </w:t>
      </w:r>
      <w:r w:rsidR="009146CE">
        <w:rPr>
          <w:rFonts w:ascii="Calibri" w:eastAsiaTheme="minorHAnsi" w:hAnsi="Calibri" w:cs="Calibri"/>
          <w:sz w:val="26"/>
          <w:szCs w:val="26"/>
          <w:lang w:val="en-US"/>
        </w:rPr>
        <w:t>in</w:t>
      </w:r>
      <w:r w:rsidR="00DC594D" w:rsidRPr="009146CE">
        <w:rPr>
          <w:rFonts w:ascii="Calibri" w:eastAsiaTheme="minorHAnsi" w:hAnsi="Calibri" w:cs="Calibri"/>
          <w:sz w:val="26"/>
          <w:szCs w:val="26"/>
          <w:lang w:val="en-US"/>
        </w:rPr>
        <w:t xml:space="preserve">farction patients: frequency, characteristics and </w:t>
      </w:r>
      <w:r w:rsidR="00300E76" w:rsidRPr="009146CE">
        <w:rPr>
          <w:rFonts w:ascii="Calibri" w:eastAsiaTheme="minorHAnsi" w:hAnsi="Calibri" w:cs="Calibri"/>
          <w:sz w:val="26"/>
          <w:szCs w:val="26"/>
          <w:lang w:val="en-US"/>
        </w:rPr>
        <w:t>long-term mortality</w:t>
      </w:r>
    </w:p>
    <w:p w14:paraId="340644EE" w14:textId="4DF38DCA" w:rsidR="006F70AC" w:rsidRPr="009146CE" w:rsidRDefault="006F70AC" w:rsidP="00823618">
      <w:pPr>
        <w:spacing w:before="120" w:after="120" w:line="240" w:lineRule="auto"/>
        <w:rPr>
          <w:rFonts w:ascii="Calibri" w:hAnsi="Calibri" w:cs="Calibri"/>
          <w:b/>
          <w:sz w:val="24"/>
          <w:szCs w:val="24"/>
          <w:lang w:val="en-US"/>
        </w:rPr>
      </w:pPr>
    </w:p>
    <w:p w14:paraId="421BA0C0" w14:textId="1FC2CF01" w:rsidR="006F3EDD" w:rsidRPr="009146CE" w:rsidRDefault="006F3EDD" w:rsidP="00823618">
      <w:pPr>
        <w:spacing w:before="120" w:after="120" w:line="240" w:lineRule="auto"/>
        <w:rPr>
          <w:rFonts w:ascii="Calibri" w:hAnsi="Calibri" w:cs="Calibri"/>
          <w:sz w:val="24"/>
          <w:szCs w:val="24"/>
          <w:lang w:val="en-US"/>
        </w:rPr>
      </w:pPr>
      <w:r w:rsidRPr="009146CE">
        <w:rPr>
          <w:rFonts w:ascii="Calibri" w:hAnsi="Calibri" w:cs="Calibri"/>
          <w:b/>
          <w:sz w:val="24"/>
          <w:szCs w:val="24"/>
          <w:lang w:val="en-US"/>
        </w:rPr>
        <w:t>Table 1:</w:t>
      </w:r>
      <w:r w:rsidRPr="009146C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830EA" w:rsidRPr="009146CE">
        <w:rPr>
          <w:rFonts w:ascii="Calibri" w:hAnsi="Calibri" w:cs="Calibri"/>
          <w:sz w:val="24"/>
          <w:szCs w:val="24"/>
          <w:lang w:val="en-US"/>
        </w:rPr>
        <w:t>M</w:t>
      </w:r>
      <w:r w:rsidR="007830EA" w:rsidRPr="009146CE">
        <w:rPr>
          <w:rFonts w:ascii="Calibri" w:hAnsi="Calibri" w:cs="Calibri"/>
          <w:i/>
          <w:sz w:val="24"/>
          <w:szCs w:val="24"/>
          <w:lang w:val="en-US"/>
        </w:rPr>
        <w:t>edication before the event</w:t>
      </w:r>
      <w:r w:rsidRPr="009146CE">
        <w:rPr>
          <w:rFonts w:ascii="Calibri" w:hAnsi="Calibri" w:cs="Calibri"/>
          <w:i/>
          <w:sz w:val="24"/>
          <w:szCs w:val="24"/>
          <w:lang w:val="en-US"/>
        </w:rPr>
        <w:t xml:space="preserve"> according to diabetes and HbA1c</w:t>
      </w:r>
    </w:p>
    <w:tbl>
      <w:tblPr>
        <w:tblStyle w:val="TabellemithellemGitternetz1"/>
        <w:tblW w:w="0" w:type="auto"/>
        <w:tblLayout w:type="fixed"/>
        <w:tblLook w:val="04A0" w:firstRow="1" w:lastRow="0" w:firstColumn="1" w:lastColumn="0" w:noHBand="0" w:noVBand="1"/>
      </w:tblPr>
      <w:tblGrid>
        <w:gridCol w:w="1779"/>
        <w:gridCol w:w="1119"/>
        <w:gridCol w:w="1119"/>
        <w:gridCol w:w="1119"/>
        <w:gridCol w:w="1119"/>
        <w:gridCol w:w="1120"/>
        <w:gridCol w:w="977"/>
        <w:gridCol w:w="708"/>
      </w:tblGrid>
      <w:tr w:rsidR="006F3EDD" w:rsidRPr="009146CE" w14:paraId="6B02A63F" w14:textId="77777777" w:rsidTr="000537C5">
        <w:trPr>
          <w:gridAfter w:val="2"/>
          <w:wAfter w:w="1685" w:type="dxa"/>
          <w:trHeight w:val="573"/>
        </w:trPr>
        <w:tc>
          <w:tcPr>
            <w:tcW w:w="1779" w:type="dxa"/>
            <w:noWrap/>
            <w:hideMark/>
          </w:tcPr>
          <w:p w14:paraId="38F2CD27" w14:textId="77777777" w:rsidR="006F3EDD" w:rsidRPr="009146CE" w:rsidRDefault="006F3EDD" w:rsidP="00823618">
            <w:pPr>
              <w:spacing w:before="40" w:line="240" w:lineRule="auto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357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55B51E1E" w14:textId="77777777" w:rsidR="006F3EDD" w:rsidRPr="009146CE" w:rsidRDefault="006F3EDD" w:rsidP="00823618">
            <w:pPr>
              <w:spacing w:before="240" w:after="240" w:line="240" w:lineRule="auto"/>
              <w:contextualSpacing/>
              <w:jc w:val="left"/>
              <w:rPr>
                <w:rFonts w:ascii="Calibri" w:hAnsi="Calibri" w:cs="Calibri"/>
                <w:b/>
                <w:i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lang w:val="en-US"/>
              </w:rPr>
              <w:t>No diagnosis of diabetes</w:t>
            </w:r>
          </w:p>
        </w:tc>
        <w:tc>
          <w:tcPr>
            <w:tcW w:w="223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205153A5" w14:textId="77777777" w:rsidR="006F3EDD" w:rsidRPr="009146CE" w:rsidRDefault="006F3EDD" w:rsidP="00823618">
            <w:pPr>
              <w:spacing w:before="240" w:after="240" w:line="240" w:lineRule="auto"/>
              <w:contextualSpacing/>
              <w:jc w:val="left"/>
              <w:rPr>
                <w:rFonts w:ascii="Calibri" w:hAnsi="Calibri" w:cs="Calibri"/>
                <w:b/>
                <w:i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lang w:val="en-US"/>
              </w:rPr>
              <w:t xml:space="preserve">Prevalent diabetes </w:t>
            </w:r>
          </w:p>
        </w:tc>
      </w:tr>
      <w:tr w:rsidR="006F3EDD" w:rsidRPr="009146CE" w14:paraId="751C4EB4" w14:textId="77777777" w:rsidTr="000537C5">
        <w:trPr>
          <w:trHeight w:val="981"/>
        </w:trPr>
        <w:tc>
          <w:tcPr>
            <w:tcW w:w="1779" w:type="dxa"/>
            <w:noWrap/>
          </w:tcPr>
          <w:p w14:paraId="5FB0BFC3" w14:textId="77777777" w:rsidR="006F3EDD" w:rsidRPr="009146CE" w:rsidRDefault="006F3EDD" w:rsidP="00823618">
            <w:pPr>
              <w:spacing w:before="40" w:line="240" w:lineRule="auto"/>
              <w:jc w:val="left"/>
              <w:rPr>
                <w:rFonts w:ascii="Calibri" w:hAnsi="Calibri" w:cs="Calibri"/>
                <w:i/>
                <w:sz w:val="20"/>
                <w:lang w:val="en-US"/>
              </w:rPr>
            </w:pPr>
          </w:p>
        </w:tc>
        <w:tc>
          <w:tcPr>
            <w:tcW w:w="1119" w:type="dxa"/>
            <w:noWrap/>
          </w:tcPr>
          <w:p w14:paraId="1AB985DE" w14:textId="77777777" w:rsidR="006F3EDD" w:rsidRPr="009146CE" w:rsidRDefault="006F3EDD" w:rsidP="00823618">
            <w:pPr>
              <w:spacing w:line="240" w:lineRule="auto"/>
              <w:contextualSpacing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>HbA1c &lt;5.7%</w:t>
            </w:r>
          </w:p>
          <w:p w14:paraId="5A5149F2" w14:textId="77777777" w:rsidR="006F3EDD" w:rsidRPr="009146CE" w:rsidRDefault="006F3EDD" w:rsidP="00823618">
            <w:pPr>
              <w:spacing w:line="240" w:lineRule="auto"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>(n=926)</w:t>
            </w:r>
          </w:p>
        </w:tc>
        <w:tc>
          <w:tcPr>
            <w:tcW w:w="1119" w:type="dxa"/>
            <w:noWrap/>
          </w:tcPr>
          <w:p w14:paraId="7B8EC0DF" w14:textId="77777777" w:rsidR="006F3EDD" w:rsidRPr="009146CE" w:rsidRDefault="006F3EDD" w:rsidP="00823618">
            <w:pPr>
              <w:spacing w:line="240" w:lineRule="auto"/>
              <w:contextualSpacing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 xml:space="preserve">HbA1c </w:t>
            </w:r>
          </w:p>
          <w:p w14:paraId="2E8A23CC" w14:textId="77777777" w:rsidR="006F3EDD" w:rsidRPr="009146CE" w:rsidRDefault="006F3EDD" w:rsidP="00823618">
            <w:pPr>
              <w:spacing w:line="240" w:lineRule="auto"/>
              <w:contextualSpacing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>5.7-6.4%</w:t>
            </w:r>
          </w:p>
          <w:p w14:paraId="048C1B76" w14:textId="77777777" w:rsidR="006F3EDD" w:rsidRPr="009146CE" w:rsidRDefault="006F3EDD" w:rsidP="00823618">
            <w:pPr>
              <w:spacing w:line="240" w:lineRule="auto"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>(n=619)</w:t>
            </w:r>
          </w:p>
        </w:tc>
        <w:tc>
          <w:tcPr>
            <w:tcW w:w="1119" w:type="dxa"/>
            <w:noWrap/>
          </w:tcPr>
          <w:p w14:paraId="0E0622E3" w14:textId="77777777" w:rsidR="006F3EDD" w:rsidRPr="009146CE" w:rsidRDefault="006F3EDD" w:rsidP="00823618">
            <w:pPr>
              <w:spacing w:line="240" w:lineRule="auto"/>
              <w:contextualSpacing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 xml:space="preserve">HbA1C </w:t>
            </w:r>
          </w:p>
          <w:p w14:paraId="1C75079A" w14:textId="77777777" w:rsidR="006F3EDD" w:rsidRPr="009146CE" w:rsidRDefault="006F3EDD" w:rsidP="00823618">
            <w:pPr>
              <w:spacing w:line="240" w:lineRule="auto"/>
              <w:contextualSpacing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>≥ 6.5%</w:t>
            </w:r>
          </w:p>
          <w:p w14:paraId="50B16E12" w14:textId="77777777" w:rsidR="006F3EDD" w:rsidRPr="009146CE" w:rsidRDefault="006F3EDD" w:rsidP="00823618">
            <w:pPr>
              <w:spacing w:line="240" w:lineRule="auto"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>(n=89)</w:t>
            </w:r>
          </w:p>
        </w:tc>
        <w:tc>
          <w:tcPr>
            <w:tcW w:w="1119" w:type="dxa"/>
            <w:noWrap/>
          </w:tcPr>
          <w:p w14:paraId="41D87B2F" w14:textId="77777777" w:rsidR="006F3EDD" w:rsidRPr="009146CE" w:rsidRDefault="006F3EDD" w:rsidP="00823618">
            <w:pPr>
              <w:spacing w:line="240" w:lineRule="auto"/>
              <w:contextualSpacing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>HbA1C</w:t>
            </w:r>
          </w:p>
          <w:p w14:paraId="28FAA154" w14:textId="77777777" w:rsidR="006F3EDD" w:rsidRPr="009146CE" w:rsidRDefault="006F3EDD" w:rsidP="00823618">
            <w:pPr>
              <w:spacing w:line="240" w:lineRule="auto"/>
              <w:contextualSpacing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>≤ 7%</w:t>
            </w:r>
          </w:p>
          <w:p w14:paraId="320BD288" w14:textId="77777777" w:rsidR="006F3EDD" w:rsidRPr="009146CE" w:rsidRDefault="006F3EDD" w:rsidP="00823618">
            <w:pPr>
              <w:spacing w:line="240" w:lineRule="auto"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>(n=447)</w:t>
            </w:r>
          </w:p>
        </w:tc>
        <w:tc>
          <w:tcPr>
            <w:tcW w:w="1120" w:type="dxa"/>
            <w:noWrap/>
          </w:tcPr>
          <w:p w14:paraId="0A987C08" w14:textId="77777777" w:rsidR="006F3EDD" w:rsidRPr="009146CE" w:rsidRDefault="006F3EDD" w:rsidP="00823618">
            <w:pPr>
              <w:spacing w:line="240" w:lineRule="auto"/>
              <w:contextualSpacing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 xml:space="preserve">HbA1C </w:t>
            </w:r>
          </w:p>
          <w:p w14:paraId="16DB0378" w14:textId="77777777" w:rsidR="006F3EDD" w:rsidRPr="009146CE" w:rsidRDefault="006F3EDD" w:rsidP="00823618">
            <w:pPr>
              <w:spacing w:line="240" w:lineRule="auto"/>
              <w:contextualSpacing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>&gt; 7%</w:t>
            </w:r>
          </w:p>
          <w:p w14:paraId="6B20CDC9" w14:textId="77777777" w:rsidR="006F3EDD" w:rsidRPr="009146CE" w:rsidRDefault="006F3EDD" w:rsidP="00823618">
            <w:pPr>
              <w:spacing w:line="240" w:lineRule="auto"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>(n=236)</w:t>
            </w:r>
          </w:p>
        </w:tc>
        <w:tc>
          <w:tcPr>
            <w:tcW w:w="977" w:type="dxa"/>
            <w:noWrap/>
          </w:tcPr>
          <w:p w14:paraId="648384E3" w14:textId="77777777" w:rsidR="006F3EDD" w:rsidRPr="009146CE" w:rsidRDefault="006F3EDD" w:rsidP="00823618">
            <w:pPr>
              <w:spacing w:line="240" w:lineRule="auto"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>P-Value</w:t>
            </w:r>
          </w:p>
        </w:tc>
        <w:tc>
          <w:tcPr>
            <w:tcW w:w="708" w:type="dxa"/>
            <w:noWrap/>
          </w:tcPr>
          <w:p w14:paraId="248DF5D2" w14:textId="77777777" w:rsidR="006F3EDD" w:rsidRPr="009146CE" w:rsidRDefault="006F3EDD" w:rsidP="00823618">
            <w:pPr>
              <w:spacing w:line="240" w:lineRule="auto"/>
              <w:jc w:val="left"/>
              <w:rPr>
                <w:rFonts w:ascii="Calibri" w:hAnsi="Calibri" w:cs="Calibri"/>
                <w:b/>
                <w:i/>
                <w:sz w:val="20"/>
                <w:lang w:val="en-US"/>
              </w:rPr>
            </w:pPr>
            <w:r w:rsidRPr="009146CE">
              <w:rPr>
                <w:rFonts w:ascii="Calibri" w:hAnsi="Calibri" w:cs="Calibri"/>
                <w:b/>
                <w:i/>
                <w:sz w:val="20"/>
                <w:lang w:val="en-US"/>
              </w:rPr>
              <w:t>N</w:t>
            </w:r>
          </w:p>
        </w:tc>
      </w:tr>
      <w:tr w:rsidR="007830EA" w:rsidRPr="009146CE" w14:paraId="1940BEBE" w14:textId="77777777" w:rsidTr="000537C5">
        <w:trPr>
          <w:trHeight w:val="288"/>
        </w:trPr>
        <w:tc>
          <w:tcPr>
            <w:tcW w:w="1779" w:type="dxa"/>
            <w:noWrap/>
          </w:tcPr>
          <w:p w14:paraId="31B2DB6F" w14:textId="73B859E2" w:rsidR="007830EA" w:rsidRPr="009146CE" w:rsidRDefault="00E70842" w:rsidP="007830EA">
            <w:pPr>
              <w:spacing w:before="40"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statins </w:t>
            </w:r>
          </w:p>
        </w:tc>
        <w:tc>
          <w:tcPr>
            <w:tcW w:w="1119" w:type="dxa"/>
            <w:noWrap/>
          </w:tcPr>
          <w:p w14:paraId="3599016C" w14:textId="007600DF" w:rsidR="007830EA" w:rsidRPr="009146CE" w:rsidRDefault="007830EA" w:rsidP="007830EA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78 (16.5)</w:t>
            </w:r>
          </w:p>
        </w:tc>
        <w:tc>
          <w:tcPr>
            <w:tcW w:w="1119" w:type="dxa"/>
            <w:noWrap/>
          </w:tcPr>
          <w:p w14:paraId="49D86CBE" w14:textId="4A0C0A8E" w:rsidR="007830EA" w:rsidRPr="009146CE" w:rsidRDefault="007830EA" w:rsidP="007830EA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58 (19.7)</w:t>
            </w:r>
          </w:p>
        </w:tc>
        <w:tc>
          <w:tcPr>
            <w:tcW w:w="1119" w:type="dxa"/>
            <w:noWrap/>
          </w:tcPr>
          <w:p w14:paraId="0ED08D11" w14:textId="4AFDD57C" w:rsidR="007830EA" w:rsidRPr="009146CE" w:rsidRDefault="007830EA" w:rsidP="007830EA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11 (22.9)</w:t>
            </w:r>
          </w:p>
        </w:tc>
        <w:tc>
          <w:tcPr>
            <w:tcW w:w="1119" w:type="dxa"/>
            <w:noWrap/>
          </w:tcPr>
          <w:p w14:paraId="71C0890F" w14:textId="06F3CA92" w:rsidR="007830EA" w:rsidRPr="009146CE" w:rsidRDefault="007830EA" w:rsidP="007830EA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87 (35.2)</w:t>
            </w:r>
          </w:p>
        </w:tc>
        <w:tc>
          <w:tcPr>
            <w:tcW w:w="1120" w:type="dxa"/>
            <w:noWrap/>
          </w:tcPr>
          <w:p w14:paraId="0256F406" w14:textId="51AEF251" w:rsidR="007830EA" w:rsidRPr="009146CE" w:rsidRDefault="007830EA" w:rsidP="007830EA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34 (26.6)</w:t>
            </w:r>
          </w:p>
        </w:tc>
        <w:tc>
          <w:tcPr>
            <w:tcW w:w="977" w:type="dxa"/>
            <w:noWrap/>
          </w:tcPr>
          <w:p w14:paraId="5CDC2920" w14:textId="52989161" w:rsidR="007830EA" w:rsidRPr="009146CE" w:rsidRDefault="002B2B19" w:rsidP="007830EA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708" w:type="dxa"/>
            <w:noWrap/>
          </w:tcPr>
          <w:p w14:paraId="05228B25" w14:textId="054864A4" w:rsidR="007830EA" w:rsidRPr="009146CE" w:rsidRDefault="007830EA" w:rsidP="007830EA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1192</w:t>
            </w:r>
          </w:p>
        </w:tc>
      </w:tr>
      <w:tr w:rsidR="00E70842" w:rsidRPr="009146CE" w14:paraId="3E758F88" w14:textId="77777777" w:rsidTr="000537C5">
        <w:trPr>
          <w:trHeight w:val="288"/>
        </w:trPr>
        <w:tc>
          <w:tcPr>
            <w:tcW w:w="1779" w:type="dxa"/>
            <w:noWrap/>
          </w:tcPr>
          <w:p w14:paraId="5CFEB668" w14:textId="7FDE529D" w:rsidR="00E70842" w:rsidRPr="009146CE" w:rsidRDefault="00E70842" w:rsidP="00E70842">
            <w:pPr>
              <w:spacing w:before="40"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oral antidiabetics</w:t>
            </w:r>
          </w:p>
        </w:tc>
        <w:tc>
          <w:tcPr>
            <w:tcW w:w="1119" w:type="dxa"/>
            <w:noWrap/>
          </w:tcPr>
          <w:p w14:paraId="32A8993C" w14:textId="30FC19B3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1 (0.2)</w:t>
            </w:r>
          </w:p>
        </w:tc>
        <w:tc>
          <w:tcPr>
            <w:tcW w:w="1119" w:type="dxa"/>
            <w:noWrap/>
          </w:tcPr>
          <w:p w14:paraId="090B6A64" w14:textId="5272B354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1 (0.3)</w:t>
            </w:r>
          </w:p>
        </w:tc>
        <w:tc>
          <w:tcPr>
            <w:tcW w:w="1119" w:type="dxa"/>
            <w:noWrap/>
          </w:tcPr>
          <w:p w14:paraId="15FD3EC5" w14:textId="15568C6A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2 (4.2)</w:t>
            </w:r>
          </w:p>
        </w:tc>
        <w:tc>
          <w:tcPr>
            <w:tcW w:w="1119" w:type="dxa"/>
            <w:noWrap/>
          </w:tcPr>
          <w:p w14:paraId="2F5DC723" w14:textId="34556B64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101 (40.9)</w:t>
            </w:r>
          </w:p>
        </w:tc>
        <w:tc>
          <w:tcPr>
            <w:tcW w:w="1120" w:type="dxa"/>
            <w:noWrap/>
          </w:tcPr>
          <w:p w14:paraId="3BAD4CB4" w14:textId="4C05AD99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78 (60.5)</w:t>
            </w:r>
          </w:p>
        </w:tc>
        <w:tc>
          <w:tcPr>
            <w:tcW w:w="977" w:type="dxa"/>
            <w:noWrap/>
          </w:tcPr>
          <w:p w14:paraId="026457B5" w14:textId="18D8E16A" w:rsidR="00E70842" w:rsidRPr="009146CE" w:rsidRDefault="002B2B19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708" w:type="dxa"/>
            <w:noWrap/>
          </w:tcPr>
          <w:p w14:paraId="5E8564B6" w14:textId="3D5DC3AE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1193</w:t>
            </w:r>
          </w:p>
        </w:tc>
      </w:tr>
      <w:tr w:rsidR="00E70842" w:rsidRPr="009146CE" w14:paraId="5FBCE6BC" w14:textId="77777777" w:rsidTr="000537C5">
        <w:trPr>
          <w:trHeight w:val="288"/>
        </w:trPr>
        <w:tc>
          <w:tcPr>
            <w:tcW w:w="1779" w:type="dxa"/>
            <w:noWrap/>
          </w:tcPr>
          <w:p w14:paraId="72E780EC" w14:textId="4FE2796F" w:rsidR="00E70842" w:rsidRPr="009146CE" w:rsidRDefault="00E70842" w:rsidP="00E70842">
            <w:pPr>
              <w:spacing w:before="40"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GLP-1 receptor agonists</w:t>
            </w:r>
          </w:p>
        </w:tc>
        <w:tc>
          <w:tcPr>
            <w:tcW w:w="1119" w:type="dxa"/>
            <w:noWrap/>
          </w:tcPr>
          <w:p w14:paraId="3649C5E3" w14:textId="64C34B1D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119" w:type="dxa"/>
            <w:noWrap/>
          </w:tcPr>
          <w:p w14:paraId="47395B86" w14:textId="332575E0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119" w:type="dxa"/>
            <w:noWrap/>
          </w:tcPr>
          <w:p w14:paraId="7E78F725" w14:textId="3F27D0CA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119" w:type="dxa"/>
            <w:noWrap/>
          </w:tcPr>
          <w:p w14:paraId="01AE53FC" w14:textId="7581BAFC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3 (1.2)</w:t>
            </w:r>
          </w:p>
        </w:tc>
        <w:tc>
          <w:tcPr>
            <w:tcW w:w="1120" w:type="dxa"/>
            <w:noWrap/>
          </w:tcPr>
          <w:p w14:paraId="17D8A2AC" w14:textId="0CEF3B14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1 (0.8)</w:t>
            </w:r>
          </w:p>
        </w:tc>
        <w:tc>
          <w:tcPr>
            <w:tcW w:w="977" w:type="dxa"/>
            <w:noWrap/>
          </w:tcPr>
          <w:p w14:paraId="6CE555D5" w14:textId="336B8FF6" w:rsidR="00E70842" w:rsidRPr="009146CE" w:rsidRDefault="002B2B19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708" w:type="dxa"/>
            <w:noWrap/>
          </w:tcPr>
          <w:p w14:paraId="351AC9CF" w14:textId="10653F6C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1192</w:t>
            </w:r>
          </w:p>
        </w:tc>
      </w:tr>
      <w:tr w:rsidR="00E70842" w:rsidRPr="009146CE" w14:paraId="2FF9B8EF" w14:textId="77777777" w:rsidTr="000537C5">
        <w:trPr>
          <w:trHeight w:val="288"/>
        </w:trPr>
        <w:tc>
          <w:tcPr>
            <w:tcW w:w="1779" w:type="dxa"/>
            <w:noWrap/>
          </w:tcPr>
          <w:p w14:paraId="659EF36F" w14:textId="2A451D19" w:rsidR="00E70842" w:rsidRPr="009146CE" w:rsidRDefault="00E70842" w:rsidP="00E70842">
            <w:pPr>
              <w:spacing w:before="40"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insulin</w:t>
            </w:r>
          </w:p>
        </w:tc>
        <w:tc>
          <w:tcPr>
            <w:tcW w:w="1119" w:type="dxa"/>
            <w:noWrap/>
          </w:tcPr>
          <w:p w14:paraId="1DEDCAE2" w14:textId="7042AF07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119" w:type="dxa"/>
            <w:noWrap/>
          </w:tcPr>
          <w:p w14:paraId="468D069C" w14:textId="49418359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1 (0.3)</w:t>
            </w:r>
          </w:p>
        </w:tc>
        <w:tc>
          <w:tcPr>
            <w:tcW w:w="1119" w:type="dxa"/>
            <w:noWrap/>
          </w:tcPr>
          <w:p w14:paraId="2B436597" w14:textId="7158C512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2 (4.1)</w:t>
            </w:r>
          </w:p>
        </w:tc>
        <w:tc>
          <w:tcPr>
            <w:tcW w:w="1119" w:type="dxa"/>
            <w:noWrap/>
          </w:tcPr>
          <w:p w14:paraId="539D204E" w14:textId="758D3846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32 (12.9)</w:t>
            </w:r>
          </w:p>
        </w:tc>
        <w:tc>
          <w:tcPr>
            <w:tcW w:w="1120" w:type="dxa"/>
            <w:noWrap/>
          </w:tcPr>
          <w:p w14:paraId="4DED30FE" w14:textId="45B4D5A2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48 (37.2)</w:t>
            </w:r>
          </w:p>
        </w:tc>
        <w:tc>
          <w:tcPr>
            <w:tcW w:w="977" w:type="dxa"/>
            <w:noWrap/>
          </w:tcPr>
          <w:p w14:paraId="1F7D6641" w14:textId="5260B273" w:rsidR="00E70842" w:rsidRPr="009146CE" w:rsidRDefault="002B2B19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708" w:type="dxa"/>
            <w:noWrap/>
          </w:tcPr>
          <w:p w14:paraId="28C88742" w14:textId="2069C2F1" w:rsidR="00E70842" w:rsidRPr="009146CE" w:rsidRDefault="00E70842" w:rsidP="00E70842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46CE">
              <w:rPr>
                <w:rFonts w:ascii="Calibri" w:hAnsi="Calibri" w:cs="Calibri"/>
                <w:sz w:val="20"/>
                <w:szCs w:val="20"/>
                <w:lang w:val="en-US"/>
              </w:rPr>
              <w:t>1195</w:t>
            </w:r>
          </w:p>
        </w:tc>
      </w:tr>
    </w:tbl>
    <w:p w14:paraId="720C9E82" w14:textId="1B1222A7" w:rsidR="00BA6220" w:rsidRDefault="00BA6220" w:rsidP="0024754A">
      <w:pPr>
        <w:spacing w:line="240" w:lineRule="auto"/>
        <w:jc w:val="left"/>
        <w:rPr>
          <w:rFonts w:cs="Times New Roman"/>
          <w:i/>
          <w:sz w:val="20"/>
          <w:szCs w:val="20"/>
          <w:lang w:val="en-US"/>
        </w:rPr>
      </w:pPr>
    </w:p>
    <w:p w14:paraId="21C8302B" w14:textId="77777777" w:rsidR="00D85B01" w:rsidRPr="00BA6220" w:rsidRDefault="00D85B01" w:rsidP="0024754A">
      <w:pPr>
        <w:spacing w:line="240" w:lineRule="auto"/>
        <w:jc w:val="left"/>
        <w:rPr>
          <w:rFonts w:cs="Times New Roman"/>
          <w:i/>
          <w:sz w:val="20"/>
          <w:szCs w:val="20"/>
          <w:lang w:val="en-US"/>
        </w:rPr>
      </w:pPr>
      <w:bookmarkStart w:id="0" w:name="_GoBack"/>
      <w:bookmarkEnd w:id="0"/>
    </w:p>
    <w:sectPr w:rsidR="00D85B01" w:rsidRPr="00BA6220" w:rsidSect="007830EA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701" w:left="1418" w:header="851" w:footer="992" w:gutter="0"/>
      <w:cols w:space="425"/>
      <w:titlePg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3AA82" w16cex:dateUtc="2021-10-15T05:21:00Z"/>
  <w16cex:commentExtensible w16cex:durableId="2514352F" w16cex:dateUtc="2021-10-15T15:13:00Z"/>
  <w16cex:commentExtensible w16cex:durableId="2513C620" w16cex:dateUtc="2021-10-15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802FAD" w16cid:durableId="25D052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83DC6" w14:textId="77777777" w:rsidR="00396341" w:rsidRDefault="00396341" w:rsidP="004007F7">
      <w:pPr>
        <w:spacing w:line="240" w:lineRule="auto"/>
      </w:pPr>
      <w:r>
        <w:separator/>
      </w:r>
    </w:p>
  </w:endnote>
  <w:endnote w:type="continuationSeparator" w:id="0">
    <w:p w14:paraId="2D9B2791" w14:textId="77777777" w:rsidR="00396341" w:rsidRDefault="00396341" w:rsidP="00400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091944"/>
      <w:docPartObj>
        <w:docPartGallery w:val="Page Numbers (Bottom of Page)"/>
        <w:docPartUnique/>
      </w:docPartObj>
    </w:sdtPr>
    <w:sdtEndPr/>
    <w:sdtContent>
      <w:p w14:paraId="11956299" w14:textId="7AC3C1F9" w:rsidR="007830EA" w:rsidRDefault="007830E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1B7" w:rsidRPr="000D01B7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14:paraId="76AA57BF" w14:textId="77777777" w:rsidR="007830EA" w:rsidRDefault="007830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E1B85" w14:textId="77777777" w:rsidR="00396341" w:rsidRDefault="00396341" w:rsidP="004007F7">
      <w:pPr>
        <w:spacing w:line="240" w:lineRule="auto"/>
      </w:pPr>
      <w:r>
        <w:separator/>
      </w:r>
    </w:p>
  </w:footnote>
  <w:footnote w:type="continuationSeparator" w:id="0">
    <w:p w14:paraId="49931400" w14:textId="77777777" w:rsidR="00396341" w:rsidRDefault="00396341" w:rsidP="00400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F9205" w14:textId="77777777" w:rsidR="007830EA" w:rsidRDefault="007830EA" w:rsidP="00A07E62">
    <w:pPr>
      <w:pStyle w:val="Kopfzeil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C559" w14:textId="7C878996" w:rsidR="007830EA" w:rsidRDefault="007830EA" w:rsidP="00A07E62">
    <w:pPr>
      <w:pStyle w:val="Kopfzeile"/>
      <w:pBdr>
        <w:bottom w:val="none" w:sz="0" w:space="0" w:color="auto"/>
      </w:pBdr>
    </w:pPr>
    <w:r w:rsidRPr="005A1D84">
      <w:rPr>
        <w:noProof/>
        <w:color w:val="A6A6A6" w:themeColor="background1" w:themeShade="A6"/>
        <w:lang w:val="en-US"/>
      </w:rPr>
      <w:drawing>
        <wp:anchor distT="0" distB="0" distL="114300" distR="114300" simplePos="0" relativeHeight="251658240" behindDoc="0" locked="0" layoutInCell="1" allowOverlap="1" wp14:anchorId="545B9BAF" wp14:editId="0928D74D">
          <wp:simplePos x="0" y="0"/>
          <wp:positionH relativeFrom="column">
            <wp:posOffset>-97750</wp:posOffset>
          </wp:positionH>
          <wp:positionV relativeFrom="paragraph">
            <wp:posOffset>-386226</wp:posOffset>
          </wp:positionV>
          <wp:extent cx="1382534" cy="497091"/>
          <wp:effectExtent l="0" t="0" r="0" b="0"/>
          <wp:wrapSquare wrapText="bothSides"/>
          <wp:docPr id="1" name="Picture 6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534" cy="49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E7A"/>
    <w:multiLevelType w:val="multilevel"/>
    <w:tmpl w:val="0CEA0E7A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4D5AC1"/>
    <w:multiLevelType w:val="multilevel"/>
    <w:tmpl w:val="AD2C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14AEF"/>
    <w:multiLevelType w:val="multilevel"/>
    <w:tmpl w:val="DB0C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A5C50"/>
    <w:multiLevelType w:val="multilevel"/>
    <w:tmpl w:val="4692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C4F59"/>
    <w:multiLevelType w:val="hybridMultilevel"/>
    <w:tmpl w:val="ADCAC8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C6FC5"/>
    <w:multiLevelType w:val="hybridMultilevel"/>
    <w:tmpl w:val="221E33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2477E"/>
    <w:multiLevelType w:val="multilevel"/>
    <w:tmpl w:val="DA1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E7F03"/>
    <w:multiLevelType w:val="multilevel"/>
    <w:tmpl w:val="CA82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66550"/>
    <w:multiLevelType w:val="multilevel"/>
    <w:tmpl w:val="F55A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A9015F"/>
    <w:multiLevelType w:val="multilevel"/>
    <w:tmpl w:val="9690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E0560"/>
    <w:multiLevelType w:val="hybridMultilevel"/>
    <w:tmpl w:val="799E0B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626CC"/>
    <w:multiLevelType w:val="multilevel"/>
    <w:tmpl w:val="56B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80B3E"/>
    <w:multiLevelType w:val="hybridMultilevel"/>
    <w:tmpl w:val="D8FA8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02CD0"/>
    <w:multiLevelType w:val="multilevel"/>
    <w:tmpl w:val="AFC6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F010A"/>
    <w:multiLevelType w:val="multilevel"/>
    <w:tmpl w:val="091C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9287D"/>
    <w:multiLevelType w:val="hybridMultilevel"/>
    <w:tmpl w:val="2270AC92"/>
    <w:lvl w:ilvl="0" w:tplc="61CC6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14"/>
  </w:num>
  <w:num w:numId="9">
    <w:abstractNumId w:val="3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420"/>
  <w:hyphenationZone w:val="425"/>
  <w:drawingGridHorizontalSpacing w:val="11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Sage Vancouver&lt;/Style&gt;&lt;LeftDelim&gt;{&lt;/LeftDelim&gt;&lt;RightDelim&gt;}&lt;/RightDelim&gt;&lt;FontName&gt;Times New Roman&lt;/FontName&gt;&lt;FontSize&gt;1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zpw5wwrz9sa0vezxwnpvtf2529ret2xt0z0&quot;&gt;My EndNote Library&lt;record-ids&gt;&lt;item&gt;9&lt;/item&gt;&lt;item&gt;10&lt;/item&gt;&lt;item&gt;11&lt;/item&gt;&lt;item&gt;12&lt;/item&gt;&lt;item&gt;14&lt;/item&gt;&lt;item&gt;15&lt;/item&gt;&lt;item&gt;16&lt;/item&gt;&lt;item&gt;17&lt;/item&gt;&lt;item&gt;18&lt;/item&gt;&lt;item&gt;19&lt;/item&gt;&lt;item&gt;20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6&lt;/item&gt;&lt;item&gt;37&lt;/item&gt;&lt;item&gt;38&lt;/item&gt;&lt;item&gt;40&lt;/item&gt;&lt;item&gt;42&lt;/item&gt;&lt;item&gt;43&lt;/item&gt;&lt;item&gt;47&lt;/item&gt;&lt;item&gt;48&lt;/item&gt;&lt;item&gt;49&lt;/item&gt;&lt;item&gt;50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3&lt;/item&gt;&lt;item&gt;65&lt;/item&gt;&lt;item&gt;66&lt;/item&gt;&lt;item&gt;68&lt;/item&gt;&lt;item&gt;69&lt;/item&gt;&lt;item&gt;70&lt;/item&gt;&lt;item&gt;71&lt;/item&gt;&lt;item&gt;72&lt;/item&gt;&lt;item&gt;73&lt;/item&gt;&lt;item&gt;74&lt;/item&gt;&lt;item&gt;75&lt;/item&gt;&lt;item&gt;76&lt;/item&gt;&lt;item&gt;78&lt;/item&gt;&lt;item&gt;79&lt;/item&gt;&lt;item&gt;80&lt;/item&gt;&lt;item&gt;81&lt;/item&gt;&lt;/record-ids&gt;&lt;/item&gt;&lt;/Libraries&gt;"/>
  </w:docVars>
  <w:rsids>
    <w:rsidRoot w:val="00A061EA"/>
    <w:rsid w:val="00001CC1"/>
    <w:rsid w:val="00002870"/>
    <w:rsid w:val="00003EC5"/>
    <w:rsid w:val="00004181"/>
    <w:rsid w:val="000043DC"/>
    <w:rsid w:val="00004679"/>
    <w:rsid w:val="00007F1A"/>
    <w:rsid w:val="00013934"/>
    <w:rsid w:val="00013DDB"/>
    <w:rsid w:val="000145A6"/>
    <w:rsid w:val="00015F74"/>
    <w:rsid w:val="000165CF"/>
    <w:rsid w:val="0001710D"/>
    <w:rsid w:val="000179C0"/>
    <w:rsid w:val="00017ADF"/>
    <w:rsid w:val="00020F88"/>
    <w:rsid w:val="00021B00"/>
    <w:rsid w:val="00023926"/>
    <w:rsid w:val="00024106"/>
    <w:rsid w:val="000249D5"/>
    <w:rsid w:val="00025668"/>
    <w:rsid w:val="00026796"/>
    <w:rsid w:val="00026C05"/>
    <w:rsid w:val="00027495"/>
    <w:rsid w:val="000306F2"/>
    <w:rsid w:val="00031BA0"/>
    <w:rsid w:val="00033F46"/>
    <w:rsid w:val="00035333"/>
    <w:rsid w:val="00036F7D"/>
    <w:rsid w:val="0004051E"/>
    <w:rsid w:val="00040BE2"/>
    <w:rsid w:val="000422B8"/>
    <w:rsid w:val="000422C0"/>
    <w:rsid w:val="00045D01"/>
    <w:rsid w:val="000464E5"/>
    <w:rsid w:val="00046634"/>
    <w:rsid w:val="000470F5"/>
    <w:rsid w:val="000517B7"/>
    <w:rsid w:val="00051A3F"/>
    <w:rsid w:val="000524B2"/>
    <w:rsid w:val="00053170"/>
    <w:rsid w:val="000537C5"/>
    <w:rsid w:val="00054201"/>
    <w:rsid w:val="00054DF5"/>
    <w:rsid w:val="000554AB"/>
    <w:rsid w:val="00057733"/>
    <w:rsid w:val="00057C92"/>
    <w:rsid w:val="0006019D"/>
    <w:rsid w:val="00060383"/>
    <w:rsid w:val="000609AE"/>
    <w:rsid w:val="0006156B"/>
    <w:rsid w:val="000632D4"/>
    <w:rsid w:val="000633C0"/>
    <w:rsid w:val="00064048"/>
    <w:rsid w:val="00064179"/>
    <w:rsid w:val="00064324"/>
    <w:rsid w:val="000647B8"/>
    <w:rsid w:val="00064B91"/>
    <w:rsid w:val="00065722"/>
    <w:rsid w:val="00067EE4"/>
    <w:rsid w:val="00072216"/>
    <w:rsid w:val="0007229F"/>
    <w:rsid w:val="0007256E"/>
    <w:rsid w:val="00072999"/>
    <w:rsid w:val="00073BBB"/>
    <w:rsid w:val="00076D6B"/>
    <w:rsid w:val="000813C5"/>
    <w:rsid w:val="0008165B"/>
    <w:rsid w:val="00082F40"/>
    <w:rsid w:val="00085BFC"/>
    <w:rsid w:val="00085C02"/>
    <w:rsid w:val="00085FF3"/>
    <w:rsid w:val="00086068"/>
    <w:rsid w:val="00087927"/>
    <w:rsid w:val="0008796D"/>
    <w:rsid w:val="000908A8"/>
    <w:rsid w:val="00090F3C"/>
    <w:rsid w:val="00091942"/>
    <w:rsid w:val="00091F0C"/>
    <w:rsid w:val="0009227A"/>
    <w:rsid w:val="00094AD8"/>
    <w:rsid w:val="00095DF9"/>
    <w:rsid w:val="0009606A"/>
    <w:rsid w:val="00096E85"/>
    <w:rsid w:val="000A0870"/>
    <w:rsid w:val="000A228B"/>
    <w:rsid w:val="000A2FC3"/>
    <w:rsid w:val="000A7A42"/>
    <w:rsid w:val="000B080E"/>
    <w:rsid w:val="000B1008"/>
    <w:rsid w:val="000B113E"/>
    <w:rsid w:val="000B1880"/>
    <w:rsid w:val="000B1BC6"/>
    <w:rsid w:val="000B2612"/>
    <w:rsid w:val="000B2A09"/>
    <w:rsid w:val="000B4EFC"/>
    <w:rsid w:val="000B57CE"/>
    <w:rsid w:val="000B5A7A"/>
    <w:rsid w:val="000B5F37"/>
    <w:rsid w:val="000B607A"/>
    <w:rsid w:val="000B63AF"/>
    <w:rsid w:val="000B661D"/>
    <w:rsid w:val="000B7656"/>
    <w:rsid w:val="000C0FBF"/>
    <w:rsid w:val="000C3F03"/>
    <w:rsid w:val="000C4D10"/>
    <w:rsid w:val="000C4FA7"/>
    <w:rsid w:val="000D01B7"/>
    <w:rsid w:val="000D0B6A"/>
    <w:rsid w:val="000D0C20"/>
    <w:rsid w:val="000D0DD1"/>
    <w:rsid w:val="000D162B"/>
    <w:rsid w:val="000D17BA"/>
    <w:rsid w:val="000D1ADF"/>
    <w:rsid w:val="000D26A6"/>
    <w:rsid w:val="000D34E0"/>
    <w:rsid w:val="000D3BB7"/>
    <w:rsid w:val="000D3CC5"/>
    <w:rsid w:val="000D5597"/>
    <w:rsid w:val="000D6E07"/>
    <w:rsid w:val="000D7865"/>
    <w:rsid w:val="000D7DA5"/>
    <w:rsid w:val="000E16F8"/>
    <w:rsid w:val="000E19AA"/>
    <w:rsid w:val="000E28EF"/>
    <w:rsid w:val="000E2AA3"/>
    <w:rsid w:val="000E309A"/>
    <w:rsid w:val="000E3250"/>
    <w:rsid w:val="000E4911"/>
    <w:rsid w:val="000E68A4"/>
    <w:rsid w:val="000E715F"/>
    <w:rsid w:val="000F0D18"/>
    <w:rsid w:val="000F1BE6"/>
    <w:rsid w:val="000F4CF9"/>
    <w:rsid w:val="000F4D31"/>
    <w:rsid w:val="000F7B11"/>
    <w:rsid w:val="00100357"/>
    <w:rsid w:val="0010039A"/>
    <w:rsid w:val="00100DB9"/>
    <w:rsid w:val="00101265"/>
    <w:rsid w:val="001027B1"/>
    <w:rsid w:val="0010331D"/>
    <w:rsid w:val="00105703"/>
    <w:rsid w:val="00107AA5"/>
    <w:rsid w:val="00111896"/>
    <w:rsid w:val="001126D3"/>
    <w:rsid w:val="00112A86"/>
    <w:rsid w:val="00112CCA"/>
    <w:rsid w:val="00112F22"/>
    <w:rsid w:val="00113963"/>
    <w:rsid w:val="00113F73"/>
    <w:rsid w:val="00115469"/>
    <w:rsid w:val="00116EC4"/>
    <w:rsid w:val="001171C5"/>
    <w:rsid w:val="0012189B"/>
    <w:rsid w:val="001242EA"/>
    <w:rsid w:val="00124339"/>
    <w:rsid w:val="00125599"/>
    <w:rsid w:val="00125933"/>
    <w:rsid w:val="00125F74"/>
    <w:rsid w:val="00126954"/>
    <w:rsid w:val="00126C83"/>
    <w:rsid w:val="00127ABA"/>
    <w:rsid w:val="0013277D"/>
    <w:rsid w:val="001328D7"/>
    <w:rsid w:val="00132BC0"/>
    <w:rsid w:val="001338CD"/>
    <w:rsid w:val="001340E4"/>
    <w:rsid w:val="00134B06"/>
    <w:rsid w:val="001376CB"/>
    <w:rsid w:val="00140537"/>
    <w:rsid w:val="00141824"/>
    <w:rsid w:val="00141D87"/>
    <w:rsid w:val="001420EF"/>
    <w:rsid w:val="0014261C"/>
    <w:rsid w:val="00143157"/>
    <w:rsid w:val="00147454"/>
    <w:rsid w:val="00150097"/>
    <w:rsid w:val="001501FE"/>
    <w:rsid w:val="001507F3"/>
    <w:rsid w:val="00150D47"/>
    <w:rsid w:val="00150DA8"/>
    <w:rsid w:val="00153407"/>
    <w:rsid w:val="00153761"/>
    <w:rsid w:val="001538AA"/>
    <w:rsid w:val="00154E61"/>
    <w:rsid w:val="00156B95"/>
    <w:rsid w:val="00157599"/>
    <w:rsid w:val="001610C3"/>
    <w:rsid w:val="001618B8"/>
    <w:rsid w:val="0016293C"/>
    <w:rsid w:val="00163A4D"/>
    <w:rsid w:val="00165640"/>
    <w:rsid w:val="00165F66"/>
    <w:rsid w:val="00166453"/>
    <w:rsid w:val="001668EF"/>
    <w:rsid w:val="00166FB2"/>
    <w:rsid w:val="001679B8"/>
    <w:rsid w:val="00167C15"/>
    <w:rsid w:val="00167C40"/>
    <w:rsid w:val="00167D1D"/>
    <w:rsid w:val="001702B5"/>
    <w:rsid w:val="0017057C"/>
    <w:rsid w:val="00170E20"/>
    <w:rsid w:val="001715AC"/>
    <w:rsid w:val="001717E3"/>
    <w:rsid w:val="00173A90"/>
    <w:rsid w:val="001748CE"/>
    <w:rsid w:val="001758A0"/>
    <w:rsid w:val="00176BEB"/>
    <w:rsid w:val="00180A8F"/>
    <w:rsid w:val="00180F42"/>
    <w:rsid w:val="00180FA4"/>
    <w:rsid w:val="0018221D"/>
    <w:rsid w:val="00183276"/>
    <w:rsid w:val="00184E76"/>
    <w:rsid w:val="00184EE3"/>
    <w:rsid w:val="00186083"/>
    <w:rsid w:val="0018713B"/>
    <w:rsid w:val="00193BFF"/>
    <w:rsid w:val="00193E92"/>
    <w:rsid w:val="00194B0D"/>
    <w:rsid w:val="00195909"/>
    <w:rsid w:val="00196A5A"/>
    <w:rsid w:val="001A06F2"/>
    <w:rsid w:val="001A1075"/>
    <w:rsid w:val="001A1800"/>
    <w:rsid w:val="001A2072"/>
    <w:rsid w:val="001A2290"/>
    <w:rsid w:val="001A3416"/>
    <w:rsid w:val="001A44CA"/>
    <w:rsid w:val="001A5407"/>
    <w:rsid w:val="001A61F1"/>
    <w:rsid w:val="001A6727"/>
    <w:rsid w:val="001A77DC"/>
    <w:rsid w:val="001A77F4"/>
    <w:rsid w:val="001A7AED"/>
    <w:rsid w:val="001B00C8"/>
    <w:rsid w:val="001B08B0"/>
    <w:rsid w:val="001B2909"/>
    <w:rsid w:val="001B5ABE"/>
    <w:rsid w:val="001B66D7"/>
    <w:rsid w:val="001B6DFC"/>
    <w:rsid w:val="001B7B2E"/>
    <w:rsid w:val="001B7FE5"/>
    <w:rsid w:val="001C0BEE"/>
    <w:rsid w:val="001C0F0C"/>
    <w:rsid w:val="001C206F"/>
    <w:rsid w:val="001C2898"/>
    <w:rsid w:val="001C3136"/>
    <w:rsid w:val="001C4A88"/>
    <w:rsid w:val="001C4B3D"/>
    <w:rsid w:val="001C5387"/>
    <w:rsid w:val="001C6383"/>
    <w:rsid w:val="001C6D15"/>
    <w:rsid w:val="001D00EC"/>
    <w:rsid w:val="001D228A"/>
    <w:rsid w:val="001D31D1"/>
    <w:rsid w:val="001D61B4"/>
    <w:rsid w:val="001D69F3"/>
    <w:rsid w:val="001D6B9B"/>
    <w:rsid w:val="001D6E18"/>
    <w:rsid w:val="001E0411"/>
    <w:rsid w:val="001E0BF9"/>
    <w:rsid w:val="001E1F84"/>
    <w:rsid w:val="001E56CB"/>
    <w:rsid w:val="001E5DA0"/>
    <w:rsid w:val="001E710D"/>
    <w:rsid w:val="001E7BF3"/>
    <w:rsid w:val="001F0A75"/>
    <w:rsid w:val="001F1213"/>
    <w:rsid w:val="001F23DF"/>
    <w:rsid w:val="001F34DB"/>
    <w:rsid w:val="001F4B94"/>
    <w:rsid w:val="001F4C16"/>
    <w:rsid w:val="001F5A85"/>
    <w:rsid w:val="001F5DB2"/>
    <w:rsid w:val="001F5E10"/>
    <w:rsid w:val="001F6317"/>
    <w:rsid w:val="002004A2"/>
    <w:rsid w:val="00200A9C"/>
    <w:rsid w:val="00202D01"/>
    <w:rsid w:val="0020363D"/>
    <w:rsid w:val="0020443E"/>
    <w:rsid w:val="00204C99"/>
    <w:rsid w:val="00204E35"/>
    <w:rsid w:val="002055EC"/>
    <w:rsid w:val="00205FEA"/>
    <w:rsid w:val="00207121"/>
    <w:rsid w:val="0021043B"/>
    <w:rsid w:val="0021090D"/>
    <w:rsid w:val="0021310C"/>
    <w:rsid w:val="00213D58"/>
    <w:rsid w:val="00217A82"/>
    <w:rsid w:val="00217FB9"/>
    <w:rsid w:val="0022496B"/>
    <w:rsid w:val="00225430"/>
    <w:rsid w:val="002268DC"/>
    <w:rsid w:val="00230CBA"/>
    <w:rsid w:val="0023120A"/>
    <w:rsid w:val="0023125C"/>
    <w:rsid w:val="002314E5"/>
    <w:rsid w:val="00231C88"/>
    <w:rsid w:val="00233343"/>
    <w:rsid w:val="00233AFD"/>
    <w:rsid w:val="00233D27"/>
    <w:rsid w:val="00235706"/>
    <w:rsid w:val="00235D1D"/>
    <w:rsid w:val="00236271"/>
    <w:rsid w:val="00236802"/>
    <w:rsid w:val="002370C1"/>
    <w:rsid w:val="002377A1"/>
    <w:rsid w:val="00240080"/>
    <w:rsid w:val="00241DE9"/>
    <w:rsid w:val="00242186"/>
    <w:rsid w:val="00242FC4"/>
    <w:rsid w:val="00243DE1"/>
    <w:rsid w:val="002442E5"/>
    <w:rsid w:val="0024500C"/>
    <w:rsid w:val="002452C8"/>
    <w:rsid w:val="00246819"/>
    <w:rsid w:val="0024754A"/>
    <w:rsid w:val="00250281"/>
    <w:rsid w:val="00251649"/>
    <w:rsid w:val="00251A0D"/>
    <w:rsid w:val="00251A6D"/>
    <w:rsid w:val="0025257F"/>
    <w:rsid w:val="00254463"/>
    <w:rsid w:val="0025511F"/>
    <w:rsid w:val="0026009C"/>
    <w:rsid w:val="002600C3"/>
    <w:rsid w:val="002624E8"/>
    <w:rsid w:val="00263C5D"/>
    <w:rsid w:val="00264E9D"/>
    <w:rsid w:val="00266741"/>
    <w:rsid w:val="00267115"/>
    <w:rsid w:val="00271559"/>
    <w:rsid w:val="00272185"/>
    <w:rsid w:val="00274181"/>
    <w:rsid w:val="00275690"/>
    <w:rsid w:val="00275774"/>
    <w:rsid w:val="00275C8A"/>
    <w:rsid w:val="00276657"/>
    <w:rsid w:val="00276F11"/>
    <w:rsid w:val="00277581"/>
    <w:rsid w:val="00280E72"/>
    <w:rsid w:val="00280F5D"/>
    <w:rsid w:val="0028144C"/>
    <w:rsid w:val="00282AE1"/>
    <w:rsid w:val="002831D9"/>
    <w:rsid w:val="002832E3"/>
    <w:rsid w:val="00283ABB"/>
    <w:rsid w:val="00285360"/>
    <w:rsid w:val="002870CE"/>
    <w:rsid w:val="0028713D"/>
    <w:rsid w:val="00287C5A"/>
    <w:rsid w:val="00291789"/>
    <w:rsid w:val="00291CA3"/>
    <w:rsid w:val="0029213E"/>
    <w:rsid w:val="002956EF"/>
    <w:rsid w:val="00295ABC"/>
    <w:rsid w:val="00295D4A"/>
    <w:rsid w:val="002A0665"/>
    <w:rsid w:val="002A226A"/>
    <w:rsid w:val="002A355D"/>
    <w:rsid w:val="002A3948"/>
    <w:rsid w:val="002A4432"/>
    <w:rsid w:val="002A5A4A"/>
    <w:rsid w:val="002A6FF5"/>
    <w:rsid w:val="002A77F8"/>
    <w:rsid w:val="002A780F"/>
    <w:rsid w:val="002B1854"/>
    <w:rsid w:val="002B1A24"/>
    <w:rsid w:val="002B2B19"/>
    <w:rsid w:val="002B31A1"/>
    <w:rsid w:val="002B3B11"/>
    <w:rsid w:val="002B448C"/>
    <w:rsid w:val="002B5E0E"/>
    <w:rsid w:val="002B5E10"/>
    <w:rsid w:val="002B7BEB"/>
    <w:rsid w:val="002C0210"/>
    <w:rsid w:val="002C137E"/>
    <w:rsid w:val="002C1B6E"/>
    <w:rsid w:val="002C2117"/>
    <w:rsid w:val="002C279E"/>
    <w:rsid w:val="002C435F"/>
    <w:rsid w:val="002C57CE"/>
    <w:rsid w:val="002C5BE0"/>
    <w:rsid w:val="002C7CF0"/>
    <w:rsid w:val="002D0E05"/>
    <w:rsid w:val="002D16FB"/>
    <w:rsid w:val="002D2032"/>
    <w:rsid w:val="002D22D8"/>
    <w:rsid w:val="002D296A"/>
    <w:rsid w:val="002D3774"/>
    <w:rsid w:val="002D3CC0"/>
    <w:rsid w:val="002D4D51"/>
    <w:rsid w:val="002D5882"/>
    <w:rsid w:val="002D5FA2"/>
    <w:rsid w:val="002D6FED"/>
    <w:rsid w:val="002D7C79"/>
    <w:rsid w:val="002E098F"/>
    <w:rsid w:val="002E2618"/>
    <w:rsid w:val="002E2C64"/>
    <w:rsid w:val="002E3583"/>
    <w:rsid w:val="002E4D66"/>
    <w:rsid w:val="002E5BAE"/>
    <w:rsid w:val="002E696C"/>
    <w:rsid w:val="002E7A54"/>
    <w:rsid w:val="002F020A"/>
    <w:rsid w:val="002F30E7"/>
    <w:rsid w:val="002F3C4F"/>
    <w:rsid w:val="002F3DE5"/>
    <w:rsid w:val="002F4A95"/>
    <w:rsid w:val="002F5300"/>
    <w:rsid w:val="002F538C"/>
    <w:rsid w:val="002F5607"/>
    <w:rsid w:val="002F5DB5"/>
    <w:rsid w:val="002F76DB"/>
    <w:rsid w:val="0030021D"/>
    <w:rsid w:val="003008A2"/>
    <w:rsid w:val="00300E76"/>
    <w:rsid w:val="00302FF7"/>
    <w:rsid w:val="00303E1C"/>
    <w:rsid w:val="0030430D"/>
    <w:rsid w:val="00304AA6"/>
    <w:rsid w:val="00305653"/>
    <w:rsid w:val="003105CF"/>
    <w:rsid w:val="003109B6"/>
    <w:rsid w:val="00310D54"/>
    <w:rsid w:val="003115E4"/>
    <w:rsid w:val="00311ACD"/>
    <w:rsid w:val="0031431D"/>
    <w:rsid w:val="0031432F"/>
    <w:rsid w:val="003149D7"/>
    <w:rsid w:val="003151BB"/>
    <w:rsid w:val="00315570"/>
    <w:rsid w:val="00315F80"/>
    <w:rsid w:val="00320086"/>
    <w:rsid w:val="00321D1B"/>
    <w:rsid w:val="00322384"/>
    <w:rsid w:val="0032313D"/>
    <w:rsid w:val="00323388"/>
    <w:rsid w:val="00325E31"/>
    <w:rsid w:val="00326B2C"/>
    <w:rsid w:val="00326B4C"/>
    <w:rsid w:val="00326EE8"/>
    <w:rsid w:val="00330FD4"/>
    <w:rsid w:val="003310B0"/>
    <w:rsid w:val="00331214"/>
    <w:rsid w:val="003330DD"/>
    <w:rsid w:val="00333BBD"/>
    <w:rsid w:val="0033403D"/>
    <w:rsid w:val="0033471C"/>
    <w:rsid w:val="00334FEA"/>
    <w:rsid w:val="0033713C"/>
    <w:rsid w:val="00340D6D"/>
    <w:rsid w:val="00342955"/>
    <w:rsid w:val="00344C02"/>
    <w:rsid w:val="0034539D"/>
    <w:rsid w:val="00345748"/>
    <w:rsid w:val="0034632D"/>
    <w:rsid w:val="00346D74"/>
    <w:rsid w:val="00347071"/>
    <w:rsid w:val="00347A55"/>
    <w:rsid w:val="003519F6"/>
    <w:rsid w:val="00352316"/>
    <w:rsid w:val="00352D1B"/>
    <w:rsid w:val="003539E3"/>
    <w:rsid w:val="00354E07"/>
    <w:rsid w:val="00355171"/>
    <w:rsid w:val="0035703A"/>
    <w:rsid w:val="00360082"/>
    <w:rsid w:val="00362185"/>
    <w:rsid w:val="00362467"/>
    <w:rsid w:val="0036253A"/>
    <w:rsid w:val="00364390"/>
    <w:rsid w:val="00364593"/>
    <w:rsid w:val="003646E5"/>
    <w:rsid w:val="00365824"/>
    <w:rsid w:val="00365BE6"/>
    <w:rsid w:val="003678C8"/>
    <w:rsid w:val="0037008F"/>
    <w:rsid w:val="00370E45"/>
    <w:rsid w:val="003714A6"/>
    <w:rsid w:val="00371599"/>
    <w:rsid w:val="003717A9"/>
    <w:rsid w:val="00372067"/>
    <w:rsid w:val="003749AB"/>
    <w:rsid w:val="003754E4"/>
    <w:rsid w:val="00375635"/>
    <w:rsid w:val="0038161E"/>
    <w:rsid w:val="00381E0B"/>
    <w:rsid w:val="00382718"/>
    <w:rsid w:val="00382E39"/>
    <w:rsid w:val="0038357C"/>
    <w:rsid w:val="00384012"/>
    <w:rsid w:val="00386244"/>
    <w:rsid w:val="00386ADF"/>
    <w:rsid w:val="0039008C"/>
    <w:rsid w:val="0039113A"/>
    <w:rsid w:val="003915B3"/>
    <w:rsid w:val="0039176C"/>
    <w:rsid w:val="003926B3"/>
    <w:rsid w:val="00394FFB"/>
    <w:rsid w:val="00395F20"/>
    <w:rsid w:val="00396051"/>
    <w:rsid w:val="00396341"/>
    <w:rsid w:val="00396AA9"/>
    <w:rsid w:val="003976EE"/>
    <w:rsid w:val="00397733"/>
    <w:rsid w:val="003A0067"/>
    <w:rsid w:val="003A0892"/>
    <w:rsid w:val="003A0A31"/>
    <w:rsid w:val="003A279E"/>
    <w:rsid w:val="003A28F1"/>
    <w:rsid w:val="003A37A9"/>
    <w:rsid w:val="003A5AAF"/>
    <w:rsid w:val="003A5C78"/>
    <w:rsid w:val="003A6763"/>
    <w:rsid w:val="003A7825"/>
    <w:rsid w:val="003B0A10"/>
    <w:rsid w:val="003B1D1F"/>
    <w:rsid w:val="003B382D"/>
    <w:rsid w:val="003B3BDD"/>
    <w:rsid w:val="003B3E41"/>
    <w:rsid w:val="003B585C"/>
    <w:rsid w:val="003B59DF"/>
    <w:rsid w:val="003B644E"/>
    <w:rsid w:val="003B6586"/>
    <w:rsid w:val="003B6697"/>
    <w:rsid w:val="003C0C98"/>
    <w:rsid w:val="003C1367"/>
    <w:rsid w:val="003C1D15"/>
    <w:rsid w:val="003C24FA"/>
    <w:rsid w:val="003C25F8"/>
    <w:rsid w:val="003C2FED"/>
    <w:rsid w:val="003C3002"/>
    <w:rsid w:val="003C3650"/>
    <w:rsid w:val="003C40B7"/>
    <w:rsid w:val="003C4E47"/>
    <w:rsid w:val="003C541A"/>
    <w:rsid w:val="003C5C24"/>
    <w:rsid w:val="003C5D16"/>
    <w:rsid w:val="003C6259"/>
    <w:rsid w:val="003C65F2"/>
    <w:rsid w:val="003C6CCF"/>
    <w:rsid w:val="003C6F19"/>
    <w:rsid w:val="003D1F97"/>
    <w:rsid w:val="003D240A"/>
    <w:rsid w:val="003D26AE"/>
    <w:rsid w:val="003D3483"/>
    <w:rsid w:val="003D34EE"/>
    <w:rsid w:val="003D37C9"/>
    <w:rsid w:val="003D3F0B"/>
    <w:rsid w:val="003D61B5"/>
    <w:rsid w:val="003D6AFE"/>
    <w:rsid w:val="003E3516"/>
    <w:rsid w:val="003E7019"/>
    <w:rsid w:val="003F0FA5"/>
    <w:rsid w:val="003F163A"/>
    <w:rsid w:val="003F1D25"/>
    <w:rsid w:val="003F2623"/>
    <w:rsid w:val="003F3CF9"/>
    <w:rsid w:val="003F4CDB"/>
    <w:rsid w:val="003F607D"/>
    <w:rsid w:val="003F6545"/>
    <w:rsid w:val="003F7F5C"/>
    <w:rsid w:val="004007F7"/>
    <w:rsid w:val="004022F4"/>
    <w:rsid w:val="0040321D"/>
    <w:rsid w:val="00404E9B"/>
    <w:rsid w:val="004058B6"/>
    <w:rsid w:val="0040612B"/>
    <w:rsid w:val="00406F48"/>
    <w:rsid w:val="00407D80"/>
    <w:rsid w:val="004118C7"/>
    <w:rsid w:val="00411A5D"/>
    <w:rsid w:val="00411D20"/>
    <w:rsid w:val="004124E1"/>
    <w:rsid w:val="00412A14"/>
    <w:rsid w:val="004134C9"/>
    <w:rsid w:val="00413A42"/>
    <w:rsid w:val="00413EC6"/>
    <w:rsid w:val="00414A85"/>
    <w:rsid w:val="00416B88"/>
    <w:rsid w:val="0041768D"/>
    <w:rsid w:val="00420490"/>
    <w:rsid w:val="00420FF2"/>
    <w:rsid w:val="00422B63"/>
    <w:rsid w:val="00424C39"/>
    <w:rsid w:val="0042578C"/>
    <w:rsid w:val="00425C83"/>
    <w:rsid w:val="00426EBC"/>
    <w:rsid w:val="00427E26"/>
    <w:rsid w:val="004303E4"/>
    <w:rsid w:val="00432604"/>
    <w:rsid w:val="00433E32"/>
    <w:rsid w:val="0043456B"/>
    <w:rsid w:val="00434BA8"/>
    <w:rsid w:val="00436296"/>
    <w:rsid w:val="00436CDC"/>
    <w:rsid w:val="00437DFB"/>
    <w:rsid w:val="00440D07"/>
    <w:rsid w:val="0044187B"/>
    <w:rsid w:val="00442626"/>
    <w:rsid w:val="00444459"/>
    <w:rsid w:val="00444CA2"/>
    <w:rsid w:val="00445E1C"/>
    <w:rsid w:val="00445EF6"/>
    <w:rsid w:val="0044702A"/>
    <w:rsid w:val="004502B3"/>
    <w:rsid w:val="00450343"/>
    <w:rsid w:val="00450637"/>
    <w:rsid w:val="00450D5D"/>
    <w:rsid w:val="00450F2A"/>
    <w:rsid w:val="00453480"/>
    <w:rsid w:val="004537EE"/>
    <w:rsid w:val="00453F05"/>
    <w:rsid w:val="00454A0E"/>
    <w:rsid w:val="00455C5D"/>
    <w:rsid w:val="004562F2"/>
    <w:rsid w:val="00456420"/>
    <w:rsid w:val="00456986"/>
    <w:rsid w:val="00460720"/>
    <w:rsid w:val="00460C86"/>
    <w:rsid w:val="00461563"/>
    <w:rsid w:val="0046175B"/>
    <w:rsid w:val="00462005"/>
    <w:rsid w:val="0046216D"/>
    <w:rsid w:val="00462EAE"/>
    <w:rsid w:val="00463B00"/>
    <w:rsid w:val="00463D26"/>
    <w:rsid w:val="004645C2"/>
    <w:rsid w:val="004673C0"/>
    <w:rsid w:val="004676FB"/>
    <w:rsid w:val="004713AD"/>
    <w:rsid w:val="00472ED6"/>
    <w:rsid w:val="004738A2"/>
    <w:rsid w:val="00476362"/>
    <w:rsid w:val="00476B41"/>
    <w:rsid w:val="00476F61"/>
    <w:rsid w:val="0047775A"/>
    <w:rsid w:val="00481382"/>
    <w:rsid w:val="00483AFB"/>
    <w:rsid w:val="00483CCD"/>
    <w:rsid w:val="00483F01"/>
    <w:rsid w:val="0048454B"/>
    <w:rsid w:val="004846F8"/>
    <w:rsid w:val="00484F24"/>
    <w:rsid w:val="00485AAD"/>
    <w:rsid w:val="00486326"/>
    <w:rsid w:val="004865AD"/>
    <w:rsid w:val="00487688"/>
    <w:rsid w:val="00487EF7"/>
    <w:rsid w:val="00490D46"/>
    <w:rsid w:val="0049303A"/>
    <w:rsid w:val="0049319C"/>
    <w:rsid w:val="00493342"/>
    <w:rsid w:val="00495750"/>
    <w:rsid w:val="004959AC"/>
    <w:rsid w:val="004A0C72"/>
    <w:rsid w:val="004A0C85"/>
    <w:rsid w:val="004A18B6"/>
    <w:rsid w:val="004A4550"/>
    <w:rsid w:val="004A57CD"/>
    <w:rsid w:val="004A7204"/>
    <w:rsid w:val="004B05C4"/>
    <w:rsid w:val="004B171F"/>
    <w:rsid w:val="004B34FD"/>
    <w:rsid w:val="004B483C"/>
    <w:rsid w:val="004B4FA7"/>
    <w:rsid w:val="004B555E"/>
    <w:rsid w:val="004B572B"/>
    <w:rsid w:val="004B5BB5"/>
    <w:rsid w:val="004B677B"/>
    <w:rsid w:val="004B6A0B"/>
    <w:rsid w:val="004B72F7"/>
    <w:rsid w:val="004C0538"/>
    <w:rsid w:val="004C0E2D"/>
    <w:rsid w:val="004C1077"/>
    <w:rsid w:val="004C13D9"/>
    <w:rsid w:val="004C1EA5"/>
    <w:rsid w:val="004C2ECA"/>
    <w:rsid w:val="004C3470"/>
    <w:rsid w:val="004C69DF"/>
    <w:rsid w:val="004C71BB"/>
    <w:rsid w:val="004D07C5"/>
    <w:rsid w:val="004D1605"/>
    <w:rsid w:val="004D3589"/>
    <w:rsid w:val="004D66F3"/>
    <w:rsid w:val="004E0971"/>
    <w:rsid w:val="004E29F9"/>
    <w:rsid w:val="004E4F25"/>
    <w:rsid w:val="004E5877"/>
    <w:rsid w:val="004E5D48"/>
    <w:rsid w:val="004E6830"/>
    <w:rsid w:val="004F04B1"/>
    <w:rsid w:val="004F0C35"/>
    <w:rsid w:val="004F1B97"/>
    <w:rsid w:val="004F3000"/>
    <w:rsid w:val="004F5903"/>
    <w:rsid w:val="004F5F95"/>
    <w:rsid w:val="004F6518"/>
    <w:rsid w:val="005001FE"/>
    <w:rsid w:val="0050082B"/>
    <w:rsid w:val="0050158A"/>
    <w:rsid w:val="005015BB"/>
    <w:rsid w:val="005028C5"/>
    <w:rsid w:val="00503B57"/>
    <w:rsid w:val="00504A02"/>
    <w:rsid w:val="005058F4"/>
    <w:rsid w:val="00506E60"/>
    <w:rsid w:val="00510B42"/>
    <w:rsid w:val="00513886"/>
    <w:rsid w:val="00513AC1"/>
    <w:rsid w:val="00513F4E"/>
    <w:rsid w:val="00514134"/>
    <w:rsid w:val="00514D37"/>
    <w:rsid w:val="0051551D"/>
    <w:rsid w:val="00515DED"/>
    <w:rsid w:val="005160D0"/>
    <w:rsid w:val="0052079E"/>
    <w:rsid w:val="00520E95"/>
    <w:rsid w:val="00521523"/>
    <w:rsid w:val="0052361B"/>
    <w:rsid w:val="00523A72"/>
    <w:rsid w:val="005241BA"/>
    <w:rsid w:val="0052458D"/>
    <w:rsid w:val="00524EA1"/>
    <w:rsid w:val="00525E0F"/>
    <w:rsid w:val="00527B30"/>
    <w:rsid w:val="00527CCB"/>
    <w:rsid w:val="0053132C"/>
    <w:rsid w:val="00531A19"/>
    <w:rsid w:val="00531ADF"/>
    <w:rsid w:val="00531D04"/>
    <w:rsid w:val="005338E5"/>
    <w:rsid w:val="0053417F"/>
    <w:rsid w:val="005341F2"/>
    <w:rsid w:val="005366E3"/>
    <w:rsid w:val="0053696D"/>
    <w:rsid w:val="005370DD"/>
    <w:rsid w:val="00540378"/>
    <w:rsid w:val="00541419"/>
    <w:rsid w:val="00541F3C"/>
    <w:rsid w:val="00544610"/>
    <w:rsid w:val="005449F8"/>
    <w:rsid w:val="00544BC4"/>
    <w:rsid w:val="00545428"/>
    <w:rsid w:val="00546E91"/>
    <w:rsid w:val="00550D20"/>
    <w:rsid w:val="00550F00"/>
    <w:rsid w:val="00551633"/>
    <w:rsid w:val="00552FC8"/>
    <w:rsid w:val="0055463B"/>
    <w:rsid w:val="00554834"/>
    <w:rsid w:val="005550D1"/>
    <w:rsid w:val="005552C8"/>
    <w:rsid w:val="005554F0"/>
    <w:rsid w:val="00555E57"/>
    <w:rsid w:val="00555E91"/>
    <w:rsid w:val="00557E89"/>
    <w:rsid w:val="00560002"/>
    <w:rsid w:val="00562831"/>
    <w:rsid w:val="00563187"/>
    <w:rsid w:val="00563CD0"/>
    <w:rsid w:val="00563DF8"/>
    <w:rsid w:val="00565A49"/>
    <w:rsid w:val="00567E26"/>
    <w:rsid w:val="005703A2"/>
    <w:rsid w:val="005706F0"/>
    <w:rsid w:val="005713AA"/>
    <w:rsid w:val="005724C9"/>
    <w:rsid w:val="00572983"/>
    <w:rsid w:val="0057306A"/>
    <w:rsid w:val="0057526B"/>
    <w:rsid w:val="005755F8"/>
    <w:rsid w:val="005758C4"/>
    <w:rsid w:val="00575D6A"/>
    <w:rsid w:val="0057686C"/>
    <w:rsid w:val="005813C8"/>
    <w:rsid w:val="00581BFD"/>
    <w:rsid w:val="0058312C"/>
    <w:rsid w:val="00583679"/>
    <w:rsid w:val="00584DF6"/>
    <w:rsid w:val="00585487"/>
    <w:rsid w:val="00587A20"/>
    <w:rsid w:val="00587F37"/>
    <w:rsid w:val="00591C12"/>
    <w:rsid w:val="0059305A"/>
    <w:rsid w:val="00594D16"/>
    <w:rsid w:val="00595028"/>
    <w:rsid w:val="00595401"/>
    <w:rsid w:val="0059617A"/>
    <w:rsid w:val="00596962"/>
    <w:rsid w:val="00597100"/>
    <w:rsid w:val="00597F67"/>
    <w:rsid w:val="005A0642"/>
    <w:rsid w:val="005A11ED"/>
    <w:rsid w:val="005A128A"/>
    <w:rsid w:val="005A3E1B"/>
    <w:rsid w:val="005A4580"/>
    <w:rsid w:val="005A62BB"/>
    <w:rsid w:val="005A7529"/>
    <w:rsid w:val="005A76CE"/>
    <w:rsid w:val="005B0250"/>
    <w:rsid w:val="005B089E"/>
    <w:rsid w:val="005B1525"/>
    <w:rsid w:val="005B302C"/>
    <w:rsid w:val="005B354C"/>
    <w:rsid w:val="005B4311"/>
    <w:rsid w:val="005B43F2"/>
    <w:rsid w:val="005B4982"/>
    <w:rsid w:val="005B4D22"/>
    <w:rsid w:val="005B4E29"/>
    <w:rsid w:val="005B573C"/>
    <w:rsid w:val="005B6E33"/>
    <w:rsid w:val="005B70BD"/>
    <w:rsid w:val="005C0265"/>
    <w:rsid w:val="005C0977"/>
    <w:rsid w:val="005C2315"/>
    <w:rsid w:val="005C25E3"/>
    <w:rsid w:val="005C2FC1"/>
    <w:rsid w:val="005C3318"/>
    <w:rsid w:val="005C337E"/>
    <w:rsid w:val="005C388D"/>
    <w:rsid w:val="005C3D3B"/>
    <w:rsid w:val="005C47F7"/>
    <w:rsid w:val="005C735C"/>
    <w:rsid w:val="005D0A25"/>
    <w:rsid w:val="005D0ADF"/>
    <w:rsid w:val="005D308A"/>
    <w:rsid w:val="005D34DE"/>
    <w:rsid w:val="005D35A4"/>
    <w:rsid w:val="005D42AD"/>
    <w:rsid w:val="005D5EC5"/>
    <w:rsid w:val="005D751B"/>
    <w:rsid w:val="005D7616"/>
    <w:rsid w:val="005D791C"/>
    <w:rsid w:val="005D7A6C"/>
    <w:rsid w:val="005D7B37"/>
    <w:rsid w:val="005D7DC1"/>
    <w:rsid w:val="005E1089"/>
    <w:rsid w:val="005E2137"/>
    <w:rsid w:val="005E3CA5"/>
    <w:rsid w:val="005E61D9"/>
    <w:rsid w:val="005E6AE1"/>
    <w:rsid w:val="005E6BA5"/>
    <w:rsid w:val="005F119E"/>
    <w:rsid w:val="005F1723"/>
    <w:rsid w:val="005F27B7"/>
    <w:rsid w:val="005F2CE4"/>
    <w:rsid w:val="005F328D"/>
    <w:rsid w:val="005F3B6A"/>
    <w:rsid w:val="005F446B"/>
    <w:rsid w:val="005F4AE1"/>
    <w:rsid w:val="005F5767"/>
    <w:rsid w:val="005F59BF"/>
    <w:rsid w:val="005F5B06"/>
    <w:rsid w:val="005F5D39"/>
    <w:rsid w:val="005F6425"/>
    <w:rsid w:val="005F65A9"/>
    <w:rsid w:val="005F66DC"/>
    <w:rsid w:val="005F6C39"/>
    <w:rsid w:val="00600868"/>
    <w:rsid w:val="00600B4F"/>
    <w:rsid w:val="006034BC"/>
    <w:rsid w:val="00603927"/>
    <w:rsid w:val="00603EA5"/>
    <w:rsid w:val="0060530D"/>
    <w:rsid w:val="006055C8"/>
    <w:rsid w:val="00605789"/>
    <w:rsid w:val="006061CB"/>
    <w:rsid w:val="006065E6"/>
    <w:rsid w:val="0060745F"/>
    <w:rsid w:val="006076EC"/>
    <w:rsid w:val="006104F5"/>
    <w:rsid w:val="00611233"/>
    <w:rsid w:val="00612318"/>
    <w:rsid w:val="006123BB"/>
    <w:rsid w:val="006124B9"/>
    <w:rsid w:val="006127FA"/>
    <w:rsid w:val="00613211"/>
    <w:rsid w:val="0061410F"/>
    <w:rsid w:val="0061650E"/>
    <w:rsid w:val="00616A91"/>
    <w:rsid w:val="0061711A"/>
    <w:rsid w:val="00617E35"/>
    <w:rsid w:val="00621377"/>
    <w:rsid w:val="00625C78"/>
    <w:rsid w:val="00630113"/>
    <w:rsid w:val="00630D44"/>
    <w:rsid w:val="0063202D"/>
    <w:rsid w:val="00632FC3"/>
    <w:rsid w:val="00633278"/>
    <w:rsid w:val="00635603"/>
    <w:rsid w:val="0063572C"/>
    <w:rsid w:val="00635ACC"/>
    <w:rsid w:val="00636638"/>
    <w:rsid w:val="00636AB1"/>
    <w:rsid w:val="00636CE1"/>
    <w:rsid w:val="00637E23"/>
    <w:rsid w:val="00637F87"/>
    <w:rsid w:val="0064010E"/>
    <w:rsid w:val="00640630"/>
    <w:rsid w:val="006408B0"/>
    <w:rsid w:val="00640953"/>
    <w:rsid w:val="00643A69"/>
    <w:rsid w:val="00643C80"/>
    <w:rsid w:val="006441DC"/>
    <w:rsid w:val="0064457B"/>
    <w:rsid w:val="0064557E"/>
    <w:rsid w:val="006459D8"/>
    <w:rsid w:val="0064660D"/>
    <w:rsid w:val="00651B1F"/>
    <w:rsid w:val="0065204D"/>
    <w:rsid w:val="00653E68"/>
    <w:rsid w:val="00654822"/>
    <w:rsid w:val="00654A77"/>
    <w:rsid w:val="00655151"/>
    <w:rsid w:val="006553B7"/>
    <w:rsid w:val="00655A22"/>
    <w:rsid w:val="00655A80"/>
    <w:rsid w:val="00655B37"/>
    <w:rsid w:val="00655B5D"/>
    <w:rsid w:val="00655B95"/>
    <w:rsid w:val="0065670D"/>
    <w:rsid w:val="00657228"/>
    <w:rsid w:val="006600FD"/>
    <w:rsid w:val="0066037D"/>
    <w:rsid w:val="00660401"/>
    <w:rsid w:val="006612EE"/>
    <w:rsid w:val="00661A7E"/>
    <w:rsid w:val="0066206B"/>
    <w:rsid w:val="0066212E"/>
    <w:rsid w:val="0066282C"/>
    <w:rsid w:val="006657E5"/>
    <w:rsid w:val="00665DA2"/>
    <w:rsid w:val="00666EB1"/>
    <w:rsid w:val="00666F87"/>
    <w:rsid w:val="006672B2"/>
    <w:rsid w:val="00667920"/>
    <w:rsid w:val="00667D51"/>
    <w:rsid w:val="0067009A"/>
    <w:rsid w:val="006704F2"/>
    <w:rsid w:val="006720E4"/>
    <w:rsid w:val="0067229D"/>
    <w:rsid w:val="00673BB3"/>
    <w:rsid w:val="00675874"/>
    <w:rsid w:val="006778BE"/>
    <w:rsid w:val="00680277"/>
    <w:rsid w:val="00680664"/>
    <w:rsid w:val="0068217A"/>
    <w:rsid w:val="006822F2"/>
    <w:rsid w:val="00684842"/>
    <w:rsid w:val="006860A1"/>
    <w:rsid w:val="006879BE"/>
    <w:rsid w:val="00687C70"/>
    <w:rsid w:val="00687D3E"/>
    <w:rsid w:val="00687D7A"/>
    <w:rsid w:val="0069121E"/>
    <w:rsid w:val="00693D78"/>
    <w:rsid w:val="0069441E"/>
    <w:rsid w:val="006947D7"/>
    <w:rsid w:val="0069520B"/>
    <w:rsid w:val="006952EB"/>
    <w:rsid w:val="0069533D"/>
    <w:rsid w:val="00696F3D"/>
    <w:rsid w:val="00697EE3"/>
    <w:rsid w:val="006A0674"/>
    <w:rsid w:val="006A0E2C"/>
    <w:rsid w:val="006A372F"/>
    <w:rsid w:val="006A3F77"/>
    <w:rsid w:val="006A5535"/>
    <w:rsid w:val="006A55D4"/>
    <w:rsid w:val="006A5C65"/>
    <w:rsid w:val="006A7BE7"/>
    <w:rsid w:val="006B0891"/>
    <w:rsid w:val="006B0DEC"/>
    <w:rsid w:val="006B14A9"/>
    <w:rsid w:val="006B1D59"/>
    <w:rsid w:val="006B3064"/>
    <w:rsid w:val="006B38BD"/>
    <w:rsid w:val="006B4743"/>
    <w:rsid w:val="006B5025"/>
    <w:rsid w:val="006B54BF"/>
    <w:rsid w:val="006B59E5"/>
    <w:rsid w:val="006C2036"/>
    <w:rsid w:val="006C3270"/>
    <w:rsid w:val="006C448C"/>
    <w:rsid w:val="006C494D"/>
    <w:rsid w:val="006C4A19"/>
    <w:rsid w:val="006C521C"/>
    <w:rsid w:val="006C608E"/>
    <w:rsid w:val="006C6DFB"/>
    <w:rsid w:val="006D3888"/>
    <w:rsid w:val="006D3A09"/>
    <w:rsid w:val="006D423E"/>
    <w:rsid w:val="006D5F7F"/>
    <w:rsid w:val="006E0179"/>
    <w:rsid w:val="006E022E"/>
    <w:rsid w:val="006E04AE"/>
    <w:rsid w:val="006E0F13"/>
    <w:rsid w:val="006E1913"/>
    <w:rsid w:val="006E21EC"/>
    <w:rsid w:val="006E2941"/>
    <w:rsid w:val="006E3136"/>
    <w:rsid w:val="006E36D1"/>
    <w:rsid w:val="006E3B2A"/>
    <w:rsid w:val="006E432E"/>
    <w:rsid w:val="006E57F3"/>
    <w:rsid w:val="006E5AF9"/>
    <w:rsid w:val="006E7386"/>
    <w:rsid w:val="006E7D51"/>
    <w:rsid w:val="006E7E54"/>
    <w:rsid w:val="006E7EC5"/>
    <w:rsid w:val="006E7FAB"/>
    <w:rsid w:val="006F16D1"/>
    <w:rsid w:val="006F1B4B"/>
    <w:rsid w:val="006F27E9"/>
    <w:rsid w:val="006F314A"/>
    <w:rsid w:val="006F3EDD"/>
    <w:rsid w:val="006F49A5"/>
    <w:rsid w:val="006F4BDB"/>
    <w:rsid w:val="006F51B4"/>
    <w:rsid w:val="006F5EB4"/>
    <w:rsid w:val="006F6499"/>
    <w:rsid w:val="006F70AC"/>
    <w:rsid w:val="006F7D1E"/>
    <w:rsid w:val="007003EE"/>
    <w:rsid w:val="007008F3"/>
    <w:rsid w:val="00700A6B"/>
    <w:rsid w:val="00701711"/>
    <w:rsid w:val="0070263F"/>
    <w:rsid w:val="0070303A"/>
    <w:rsid w:val="0070604E"/>
    <w:rsid w:val="0070736A"/>
    <w:rsid w:val="00710296"/>
    <w:rsid w:val="00711F41"/>
    <w:rsid w:val="00712F10"/>
    <w:rsid w:val="00714258"/>
    <w:rsid w:val="00714526"/>
    <w:rsid w:val="0071462D"/>
    <w:rsid w:val="00714AE3"/>
    <w:rsid w:val="00714C01"/>
    <w:rsid w:val="007153CF"/>
    <w:rsid w:val="007174A7"/>
    <w:rsid w:val="00717F93"/>
    <w:rsid w:val="007209B6"/>
    <w:rsid w:val="00721C6D"/>
    <w:rsid w:val="00721CC5"/>
    <w:rsid w:val="00722B30"/>
    <w:rsid w:val="0072337F"/>
    <w:rsid w:val="0072391F"/>
    <w:rsid w:val="00724B94"/>
    <w:rsid w:val="00725843"/>
    <w:rsid w:val="0072589D"/>
    <w:rsid w:val="00726299"/>
    <w:rsid w:val="007277C4"/>
    <w:rsid w:val="0073029A"/>
    <w:rsid w:val="00730D9B"/>
    <w:rsid w:val="00734500"/>
    <w:rsid w:val="00735401"/>
    <w:rsid w:val="00735636"/>
    <w:rsid w:val="0073745B"/>
    <w:rsid w:val="007377F2"/>
    <w:rsid w:val="007405E2"/>
    <w:rsid w:val="00743BB1"/>
    <w:rsid w:val="00744087"/>
    <w:rsid w:val="007448E3"/>
    <w:rsid w:val="00744BE0"/>
    <w:rsid w:val="00744C28"/>
    <w:rsid w:val="00744DB0"/>
    <w:rsid w:val="00746768"/>
    <w:rsid w:val="00746B9B"/>
    <w:rsid w:val="00747282"/>
    <w:rsid w:val="00747C1C"/>
    <w:rsid w:val="007500B9"/>
    <w:rsid w:val="007518E0"/>
    <w:rsid w:val="00752363"/>
    <w:rsid w:val="007529ED"/>
    <w:rsid w:val="00754DB3"/>
    <w:rsid w:val="00757921"/>
    <w:rsid w:val="00757A11"/>
    <w:rsid w:val="00760081"/>
    <w:rsid w:val="0076072E"/>
    <w:rsid w:val="00760DCC"/>
    <w:rsid w:val="007615E5"/>
    <w:rsid w:val="00761922"/>
    <w:rsid w:val="00763EA2"/>
    <w:rsid w:val="0076500F"/>
    <w:rsid w:val="00770884"/>
    <w:rsid w:val="00771581"/>
    <w:rsid w:val="00772C0F"/>
    <w:rsid w:val="00772D0F"/>
    <w:rsid w:val="0077422C"/>
    <w:rsid w:val="007747E6"/>
    <w:rsid w:val="0077607F"/>
    <w:rsid w:val="00776E87"/>
    <w:rsid w:val="007806AF"/>
    <w:rsid w:val="007816FF"/>
    <w:rsid w:val="00781ED4"/>
    <w:rsid w:val="00782D2A"/>
    <w:rsid w:val="00782EAB"/>
    <w:rsid w:val="007830EA"/>
    <w:rsid w:val="0078332E"/>
    <w:rsid w:val="007842DD"/>
    <w:rsid w:val="00785FE2"/>
    <w:rsid w:val="00787363"/>
    <w:rsid w:val="00787DDA"/>
    <w:rsid w:val="0079001D"/>
    <w:rsid w:val="007912ED"/>
    <w:rsid w:val="00791889"/>
    <w:rsid w:val="00793126"/>
    <w:rsid w:val="00794127"/>
    <w:rsid w:val="00794C4E"/>
    <w:rsid w:val="00794E7B"/>
    <w:rsid w:val="00796D81"/>
    <w:rsid w:val="007A02BD"/>
    <w:rsid w:val="007A10BB"/>
    <w:rsid w:val="007A157A"/>
    <w:rsid w:val="007A1B21"/>
    <w:rsid w:val="007A28C5"/>
    <w:rsid w:val="007A3560"/>
    <w:rsid w:val="007A3DF5"/>
    <w:rsid w:val="007A4E27"/>
    <w:rsid w:val="007A5CBD"/>
    <w:rsid w:val="007A65E5"/>
    <w:rsid w:val="007A6911"/>
    <w:rsid w:val="007A6930"/>
    <w:rsid w:val="007A741E"/>
    <w:rsid w:val="007A7668"/>
    <w:rsid w:val="007A7DA3"/>
    <w:rsid w:val="007B0B09"/>
    <w:rsid w:val="007B1053"/>
    <w:rsid w:val="007B1E09"/>
    <w:rsid w:val="007B27C9"/>
    <w:rsid w:val="007B2AE7"/>
    <w:rsid w:val="007B497F"/>
    <w:rsid w:val="007B4A89"/>
    <w:rsid w:val="007B4C8E"/>
    <w:rsid w:val="007B5D4B"/>
    <w:rsid w:val="007B5EF9"/>
    <w:rsid w:val="007B60D9"/>
    <w:rsid w:val="007B7ADB"/>
    <w:rsid w:val="007B7B3C"/>
    <w:rsid w:val="007C06FB"/>
    <w:rsid w:val="007C1CD2"/>
    <w:rsid w:val="007C3028"/>
    <w:rsid w:val="007C5378"/>
    <w:rsid w:val="007C5FF1"/>
    <w:rsid w:val="007D4409"/>
    <w:rsid w:val="007D614F"/>
    <w:rsid w:val="007D6619"/>
    <w:rsid w:val="007D7136"/>
    <w:rsid w:val="007D7D39"/>
    <w:rsid w:val="007E032F"/>
    <w:rsid w:val="007E05BF"/>
    <w:rsid w:val="007E3BDA"/>
    <w:rsid w:val="007E3D7F"/>
    <w:rsid w:val="007E4E31"/>
    <w:rsid w:val="007E6711"/>
    <w:rsid w:val="007E6753"/>
    <w:rsid w:val="007E6898"/>
    <w:rsid w:val="007E69E5"/>
    <w:rsid w:val="007E6A89"/>
    <w:rsid w:val="007E7A73"/>
    <w:rsid w:val="007F046A"/>
    <w:rsid w:val="007F102C"/>
    <w:rsid w:val="007F121E"/>
    <w:rsid w:val="007F149B"/>
    <w:rsid w:val="007F1A61"/>
    <w:rsid w:val="007F1B13"/>
    <w:rsid w:val="007F44BF"/>
    <w:rsid w:val="007F5B4B"/>
    <w:rsid w:val="007F6724"/>
    <w:rsid w:val="008003E3"/>
    <w:rsid w:val="0080369C"/>
    <w:rsid w:val="00803B67"/>
    <w:rsid w:val="008044F4"/>
    <w:rsid w:val="00805036"/>
    <w:rsid w:val="00805151"/>
    <w:rsid w:val="00805982"/>
    <w:rsid w:val="00810033"/>
    <w:rsid w:val="0081063E"/>
    <w:rsid w:val="00810B3F"/>
    <w:rsid w:val="00811AC1"/>
    <w:rsid w:val="00811B71"/>
    <w:rsid w:val="0081397F"/>
    <w:rsid w:val="00814702"/>
    <w:rsid w:val="00815AE1"/>
    <w:rsid w:val="00817455"/>
    <w:rsid w:val="008175ED"/>
    <w:rsid w:val="008175F2"/>
    <w:rsid w:val="00817A35"/>
    <w:rsid w:val="0082048B"/>
    <w:rsid w:val="008214D3"/>
    <w:rsid w:val="00821E47"/>
    <w:rsid w:val="00822058"/>
    <w:rsid w:val="0082267D"/>
    <w:rsid w:val="00823140"/>
    <w:rsid w:val="00823618"/>
    <w:rsid w:val="00825016"/>
    <w:rsid w:val="00825405"/>
    <w:rsid w:val="00825654"/>
    <w:rsid w:val="00827329"/>
    <w:rsid w:val="00830729"/>
    <w:rsid w:val="00831A33"/>
    <w:rsid w:val="00832BD3"/>
    <w:rsid w:val="00832D25"/>
    <w:rsid w:val="008336EE"/>
    <w:rsid w:val="00835AB5"/>
    <w:rsid w:val="00835F95"/>
    <w:rsid w:val="00836539"/>
    <w:rsid w:val="0083715C"/>
    <w:rsid w:val="00837C47"/>
    <w:rsid w:val="00837DC3"/>
    <w:rsid w:val="00840B79"/>
    <w:rsid w:val="00841800"/>
    <w:rsid w:val="008424D5"/>
    <w:rsid w:val="008435BE"/>
    <w:rsid w:val="00843BD3"/>
    <w:rsid w:val="00843CD9"/>
    <w:rsid w:val="00843FF3"/>
    <w:rsid w:val="00845FB2"/>
    <w:rsid w:val="008460D8"/>
    <w:rsid w:val="00847852"/>
    <w:rsid w:val="00847F70"/>
    <w:rsid w:val="00847FB4"/>
    <w:rsid w:val="00850FEA"/>
    <w:rsid w:val="00851A2E"/>
    <w:rsid w:val="0085242E"/>
    <w:rsid w:val="00853C1C"/>
    <w:rsid w:val="00853E6E"/>
    <w:rsid w:val="00854486"/>
    <w:rsid w:val="0085510D"/>
    <w:rsid w:val="008553A7"/>
    <w:rsid w:val="00855CB2"/>
    <w:rsid w:val="00856C73"/>
    <w:rsid w:val="00857870"/>
    <w:rsid w:val="008604C2"/>
    <w:rsid w:val="008615FC"/>
    <w:rsid w:val="0086266B"/>
    <w:rsid w:val="008626FD"/>
    <w:rsid w:val="00864CC1"/>
    <w:rsid w:val="00865F3A"/>
    <w:rsid w:val="008661F3"/>
    <w:rsid w:val="00866BD8"/>
    <w:rsid w:val="00873A98"/>
    <w:rsid w:val="00873CC5"/>
    <w:rsid w:val="00874A72"/>
    <w:rsid w:val="00875264"/>
    <w:rsid w:val="00875768"/>
    <w:rsid w:val="00875D6B"/>
    <w:rsid w:val="00876CEA"/>
    <w:rsid w:val="00880689"/>
    <w:rsid w:val="00880B2A"/>
    <w:rsid w:val="008824A2"/>
    <w:rsid w:val="00883B48"/>
    <w:rsid w:val="00884248"/>
    <w:rsid w:val="00884416"/>
    <w:rsid w:val="0088477C"/>
    <w:rsid w:val="00884C3F"/>
    <w:rsid w:val="00884F01"/>
    <w:rsid w:val="00885337"/>
    <w:rsid w:val="00886405"/>
    <w:rsid w:val="008903F0"/>
    <w:rsid w:val="008906D3"/>
    <w:rsid w:val="0089288B"/>
    <w:rsid w:val="0089291A"/>
    <w:rsid w:val="0089422A"/>
    <w:rsid w:val="008942C3"/>
    <w:rsid w:val="0089528A"/>
    <w:rsid w:val="008955D2"/>
    <w:rsid w:val="008A0684"/>
    <w:rsid w:val="008A0EE5"/>
    <w:rsid w:val="008A4FB4"/>
    <w:rsid w:val="008A6D4C"/>
    <w:rsid w:val="008A7D7E"/>
    <w:rsid w:val="008B1E6D"/>
    <w:rsid w:val="008B2677"/>
    <w:rsid w:val="008B3969"/>
    <w:rsid w:val="008B476F"/>
    <w:rsid w:val="008B5EF0"/>
    <w:rsid w:val="008B6046"/>
    <w:rsid w:val="008B6F36"/>
    <w:rsid w:val="008B7362"/>
    <w:rsid w:val="008C1018"/>
    <w:rsid w:val="008C1CDA"/>
    <w:rsid w:val="008C2982"/>
    <w:rsid w:val="008C350B"/>
    <w:rsid w:val="008C37D7"/>
    <w:rsid w:val="008C5141"/>
    <w:rsid w:val="008C6105"/>
    <w:rsid w:val="008C6995"/>
    <w:rsid w:val="008C7437"/>
    <w:rsid w:val="008C77E7"/>
    <w:rsid w:val="008D2A62"/>
    <w:rsid w:val="008D3509"/>
    <w:rsid w:val="008D3D93"/>
    <w:rsid w:val="008D43A0"/>
    <w:rsid w:val="008D4E8B"/>
    <w:rsid w:val="008D5C60"/>
    <w:rsid w:val="008D64A5"/>
    <w:rsid w:val="008D66F1"/>
    <w:rsid w:val="008D6ECB"/>
    <w:rsid w:val="008D7322"/>
    <w:rsid w:val="008E0B75"/>
    <w:rsid w:val="008E19E9"/>
    <w:rsid w:val="008E7680"/>
    <w:rsid w:val="008F19C3"/>
    <w:rsid w:val="008F21B6"/>
    <w:rsid w:val="008F2ACF"/>
    <w:rsid w:val="008F4290"/>
    <w:rsid w:val="008F48E6"/>
    <w:rsid w:val="008F5000"/>
    <w:rsid w:val="008F51B4"/>
    <w:rsid w:val="008F5DDB"/>
    <w:rsid w:val="008F68FB"/>
    <w:rsid w:val="008F6CB3"/>
    <w:rsid w:val="0090070C"/>
    <w:rsid w:val="00900717"/>
    <w:rsid w:val="00900D77"/>
    <w:rsid w:val="009017EB"/>
    <w:rsid w:val="00901A5F"/>
    <w:rsid w:val="009033F4"/>
    <w:rsid w:val="00905ABB"/>
    <w:rsid w:val="00905CB3"/>
    <w:rsid w:val="00906705"/>
    <w:rsid w:val="0090767E"/>
    <w:rsid w:val="009076F5"/>
    <w:rsid w:val="009104D9"/>
    <w:rsid w:val="00910DA9"/>
    <w:rsid w:val="00911C51"/>
    <w:rsid w:val="00911FD8"/>
    <w:rsid w:val="00912625"/>
    <w:rsid w:val="009134E6"/>
    <w:rsid w:val="00913CF8"/>
    <w:rsid w:val="009145AE"/>
    <w:rsid w:val="009146CE"/>
    <w:rsid w:val="00914D02"/>
    <w:rsid w:val="009153C1"/>
    <w:rsid w:val="00915CD1"/>
    <w:rsid w:val="009167F4"/>
    <w:rsid w:val="00917AA0"/>
    <w:rsid w:val="00917D0C"/>
    <w:rsid w:val="009208BC"/>
    <w:rsid w:val="00920DAA"/>
    <w:rsid w:val="00920F9C"/>
    <w:rsid w:val="0092352D"/>
    <w:rsid w:val="00923A90"/>
    <w:rsid w:val="00924BBC"/>
    <w:rsid w:val="009253BE"/>
    <w:rsid w:val="00926BB1"/>
    <w:rsid w:val="00931F05"/>
    <w:rsid w:val="00932343"/>
    <w:rsid w:val="009324E6"/>
    <w:rsid w:val="00932C9F"/>
    <w:rsid w:val="00932CAF"/>
    <w:rsid w:val="00934000"/>
    <w:rsid w:val="00934321"/>
    <w:rsid w:val="00934666"/>
    <w:rsid w:val="00934E66"/>
    <w:rsid w:val="00935C1C"/>
    <w:rsid w:val="00936060"/>
    <w:rsid w:val="0093671D"/>
    <w:rsid w:val="00937E7E"/>
    <w:rsid w:val="00940234"/>
    <w:rsid w:val="00941A6A"/>
    <w:rsid w:val="0094295B"/>
    <w:rsid w:val="00944C6F"/>
    <w:rsid w:val="00944E03"/>
    <w:rsid w:val="00946FDC"/>
    <w:rsid w:val="009477EF"/>
    <w:rsid w:val="00951B2E"/>
    <w:rsid w:val="00952E3A"/>
    <w:rsid w:val="00953710"/>
    <w:rsid w:val="00954279"/>
    <w:rsid w:val="00954DD5"/>
    <w:rsid w:val="0095520F"/>
    <w:rsid w:val="009553D7"/>
    <w:rsid w:val="0095577F"/>
    <w:rsid w:val="00955C96"/>
    <w:rsid w:val="00955D8E"/>
    <w:rsid w:val="00956B2A"/>
    <w:rsid w:val="00957189"/>
    <w:rsid w:val="009573B9"/>
    <w:rsid w:val="0095763C"/>
    <w:rsid w:val="00957FD0"/>
    <w:rsid w:val="009606EA"/>
    <w:rsid w:val="00960EF3"/>
    <w:rsid w:val="00961D65"/>
    <w:rsid w:val="00962871"/>
    <w:rsid w:val="009630AE"/>
    <w:rsid w:val="00963717"/>
    <w:rsid w:val="009649AF"/>
    <w:rsid w:val="00964CD9"/>
    <w:rsid w:val="009659AD"/>
    <w:rsid w:val="009673F9"/>
    <w:rsid w:val="00967F09"/>
    <w:rsid w:val="00970801"/>
    <w:rsid w:val="00971EA1"/>
    <w:rsid w:val="00972166"/>
    <w:rsid w:val="009723D9"/>
    <w:rsid w:val="00972BC1"/>
    <w:rsid w:val="009738F4"/>
    <w:rsid w:val="00974732"/>
    <w:rsid w:val="0097726A"/>
    <w:rsid w:val="0098075B"/>
    <w:rsid w:val="009816CA"/>
    <w:rsid w:val="00981771"/>
    <w:rsid w:val="00981A58"/>
    <w:rsid w:val="00982548"/>
    <w:rsid w:val="0098331F"/>
    <w:rsid w:val="009837B4"/>
    <w:rsid w:val="00985787"/>
    <w:rsid w:val="00986552"/>
    <w:rsid w:val="00986A39"/>
    <w:rsid w:val="009876A2"/>
    <w:rsid w:val="00987F3F"/>
    <w:rsid w:val="0099100E"/>
    <w:rsid w:val="00992FEE"/>
    <w:rsid w:val="009930B9"/>
    <w:rsid w:val="00993234"/>
    <w:rsid w:val="00993879"/>
    <w:rsid w:val="009939CB"/>
    <w:rsid w:val="00994224"/>
    <w:rsid w:val="00994408"/>
    <w:rsid w:val="00994B22"/>
    <w:rsid w:val="00995BAB"/>
    <w:rsid w:val="009966A2"/>
    <w:rsid w:val="009A1736"/>
    <w:rsid w:val="009A1D36"/>
    <w:rsid w:val="009A1E34"/>
    <w:rsid w:val="009A4337"/>
    <w:rsid w:val="009A4355"/>
    <w:rsid w:val="009A5030"/>
    <w:rsid w:val="009A64A4"/>
    <w:rsid w:val="009B06E6"/>
    <w:rsid w:val="009B16C7"/>
    <w:rsid w:val="009B1F1E"/>
    <w:rsid w:val="009B214C"/>
    <w:rsid w:val="009B33A4"/>
    <w:rsid w:val="009B3ED4"/>
    <w:rsid w:val="009B45DD"/>
    <w:rsid w:val="009B4E47"/>
    <w:rsid w:val="009B500C"/>
    <w:rsid w:val="009B748C"/>
    <w:rsid w:val="009B790A"/>
    <w:rsid w:val="009C051F"/>
    <w:rsid w:val="009C13EC"/>
    <w:rsid w:val="009C175F"/>
    <w:rsid w:val="009C4A99"/>
    <w:rsid w:val="009C5451"/>
    <w:rsid w:val="009C5555"/>
    <w:rsid w:val="009C5D6F"/>
    <w:rsid w:val="009C6FA4"/>
    <w:rsid w:val="009C75FE"/>
    <w:rsid w:val="009D1639"/>
    <w:rsid w:val="009D1884"/>
    <w:rsid w:val="009D252A"/>
    <w:rsid w:val="009D644E"/>
    <w:rsid w:val="009D6548"/>
    <w:rsid w:val="009E0E57"/>
    <w:rsid w:val="009E1F51"/>
    <w:rsid w:val="009E1FF3"/>
    <w:rsid w:val="009E28F1"/>
    <w:rsid w:val="009E435B"/>
    <w:rsid w:val="009E493D"/>
    <w:rsid w:val="009E4C6E"/>
    <w:rsid w:val="009E5602"/>
    <w:rsid w:val="009E7295"/>
    <w:rsid w:val="009E7E7A"/>
    <w:rsid w:val="009F0123"/>
    <w:rsid w:val="009F12E9"/>
    <w:rsid w:val="009F1EE5"/>
    <w:rsid w:val="009F2BCF"/>
    <w:rsid w:val="009F37B6"/>
    <w:rsid w:val="009F6554"/>
    <w:rsid w:val="009F65A3"/>
    <w:rsid w:val="009F6616"/>
    <w:rsid w:val="009F68F9"/>
    <w:rsid w:val="009F6AD1"/>
    <w:rsid w:val="00A00187"/>
    <w:rsid w:val="00A044E5"/>
    <w:rsid w:val="00A047D0"/>
    <w:rsid w:val="00A05595"/>
    <w:rsid w:val="00A05AF4"/>
    <w:rsid w:val="00A061EA"/>
    <w:rsid w:val="00A072D4"/>
    <w:rsid w:val="00A073BC"/>
    <w:rsid w:val="00A07D90"/>
    <w:rsid w:val="00A07E62"/>
    <w:rsid w:val="00A1039F"/>
    <w:rsid w:val="00A11C07"/>
    <w:rsid w:val="00A1217E"/>
    <w:rsid w:val="00A13010"/>
    <w:rsid w:val="00A16EAB"/>
    <w:rsid w:val="00A21C12"/>
    <w:rsid w:val="00A23515"/>
    <w:rsid w:val="00A235FE"/>
    <w:rsid w:val="00A25214"/>
    <w:rsid w:val="00A26401"/>
    <w:rsid w:val="00A2688A"/>
    <w:rsid w:val="00A27AA0"/>
    <w:rsid w:val="00A30EA8"/>
    <w:rsid w:val="00A322FF"/>
    <w:rsid w:val="00A34577"/>
    <w:rsid w:val="00A34B59"/>
    <w:rsid w:val="00A34E38"/>
    <w:rsid w:val="00A3524D"/>
    <w:rsid w:val="00A36857"/>
    <w:rsid w:val="00A36868"/>
    <w:rsid w:val="00A36E8E"/>
    <w:rsid w:val="00A36F4D"/>
    <w:rsid w:val="00A379A2"/>
    <w:rsid w:val="00A40E80"/>
    <w:rsid w:val="00A41ACA"/>
    <w:rsid w:val="00A423F4"/>
    <w:rsid w:val="00A43634"/>
    <w:rsid w:val="00A464FC"/>
    <w:rsid w:val="00A51ABA"/>
    <w:rsid w:val="00A52696"/>
    <w:rsid w:val="00A52FDA"/>
    <w:rsid w:val="00A53CB8"/>
    <w:rsid w:val="00A54212"/>
    <w:rsid w:val="00A54C03"/>
    <w:rsid w:val="00A558C0"/>
    <w:rsid w:val="00A559F7"/>
    <w:rsid w:val="00A569B2"/>
    <w:rsid w:val="00A60AD4"/>
    <w:rsid w:val="00A61534"/>
    <w:rsid w:val="00A61F8A"/>
    <w:rsid w:val="00A62A5C"/>
    <w:rsid w:val="00A63EED"/>
    <w:rsid w:val="00A647D4"/>
    <w:rsid w:val="00A649BA"/>
    <w:rsid w:val="00A6517E"/>
    <w:rsid w:val="00A65FD9"/>
    <w:rsid w:val="00A67109"/>
    <w:rsid w:val="00A678FE"/>
    <w:rsid w:val="00A67AA1"/>
    <w:rsid w:val="00A704AE"/>
    <w:rsid w:val="00A70C04"/>
    <w:rsid w:val="00A70CC5"/>
    <w:rsid w:val="00A719A6"/>
    <w:rsid w:val="00A728AB"/>
    <w:rsid w:val="00A72DC4"/>
    <w:rsid w:val="00A73585"/>
    <w:rsid w:val="00A74C87"/>
    <w:rsid w:val="00A76DAE"/>
    <w:rsid w:val="00A76E98"/>
    <w:rsid w:val="00A77F26"/>
    <w:rsid w:val="00A801F2"/>
    <w:rsid w:val="00A804AB"/>
    <w:rsid w:val="00A81283"/>
    <w:rsid w:val="00A81682"/>
    <w:rsid w:val="00A81762"/>
    <w:rsid w:val="00A82F6A"/>
    <w:rsid w:val="00A82F93"/>
    <w:rsid w:val="00A84101"/>
    <w:rsid w:val="00A85E40"/>
    <w:rsid w:val="00A86594"/>
    <w:rsid w:val="00A86BB1"/>
    <w:rsid w:val="00A872A4"/>
    <w:rsid w:val="00A877A2"/>
    <w:rsid w:val="00A91551"/>
    <w:rsid w:val="00A92CBC"/>
    <w:rsid w:val="00A92D79"/>
    <w:rsid w:val="00A9516E"/>
    <w:rsid w:val="00A96C35"/>
    <w:rsid w:val="00A97D1C"/>
    <w:rsid w:val="00AA0720"/>
    <w:rsid w:val="00AA1313"/>
    <w:rsid w:val="00AA2284"/>
    <w:rsid w:val="00AA3E25"/>
    <w:rsid w:val="00AA462B"/>
    <w:rsid w:val="00AA4AA0"/>
    <w:rsid w:val="00AA4EE7"/>
    <w:rsid w:val="00AA598F"/>
    <w:rsid w:val="00AA59B6"/>
    <w:rsid w:val="00AA6B93"/>
    <w:rsid w:val="00AB0FBD"/>
    <w:rsid w:val="00AB1B67"/>
    <w:rsid w:val="00AB1EAA"/>
    <w:rsid w:val="00AB28EE"/>
    <w:rsid w:val="00AB2A95"/>
    <w:rsid w:val="00AB3C20"/>
    <w:rsid w:val="00AB3E79"/>
    <w:rsid w:val="00AB4158"/>
    <w:rsid w:val="00AB4F75"/>
    <w:rsid w:val="00AC075C"/>
    <w:rsid w:val="00AC1797"/>
    <w:rsid w:val="00AC264A"/>
    <w:rsid w:val="00AC2A97"/>
    <w:rsid w:val="00AC2D2E"/>
    <w:rsid w:val="00AC3048"/>
    <w:rsid w:val="00AC44CD"/>
    <w:rsid w:val="00AC7569"/>
    <w:rsid w:val="00AD1AB5"/>
    <w:rsid w:val="00AD2070"/>
    <w:rsid w:val="00AD221F"/>
    <w:rsid w:val="00AD2496"/>
    <w:rsid w:val="00AD2CA1"/>
    <w:rsid w:val="00AD2F0F"/>
    <w:rsid w:val="00AD3412"/>
    <w:rsid w:val="00AD3616"/>
    <w:rsid w:val="00AD7C04"/>
    <w:rsid w:val="00AE061F"/>
    <w:rsid w:val="00AE0896"/>
    <w:rsid w:val="00AE146C"/>
    <w:rsid w:val="00AE172F"/>
    <w:rsid w:val="00AE229A"/>
    <w:rsid w:val="00AE31F5"/>
    <w:rsid w:val="00AE380A"/>
    <w:rsid w:val="00AE443B"/>
    <w:rsid w:val="00AE52B3"/>
    <w:rsid w:val="00AE54F1"/>
    <w:rsid w:val="00AE7226"/>
    <w:rsid w:val="00AF1448"/>
    <w:rsid w:val="00AF1DCD"/>
    <w:rsid w:val="00AF2388"/>
    <w:rsid w:val="00AF2831"/>
    <w:rsid w:val="00AF412E"/>
    <w:rsid w:val="00AF4C11"/>
    <w:rsid w:val="00AF4E8C"/>
    <w:rsid w:val="00AF57D9"/>
    <w:rsid w:val="00AF59E2"/>
    <w:rsid w:val="00AF5CC6"/>
    <w:rsid w:val="00AF5D4B"/>
    <w:rsid w:val="00AF731E"/>
    <w:rsid w:val="00AF7B6F"/>
    <w:rsid w:val="00B0023F"/>
    <w:rsid w:val="00B034E6"/>
    <w:rsid w:val="00B03A06"/>
    <w:rsid w:val="00B03B42"/>
    <w:rsid w:val="00B0488B"/>
    <w:rsid w:val="00B048C1"/>
    <w:rsid w:val="00B04C45"/>
    <w:rsid w:val="00B0561F"/>
    <w:rsid w:val="00B05847"/>
    <w:rsid w:val="00B05E66"/>
    <w:rsid w:val="00B05F63"/>
    <w:rsid w:val="00B06DEC"/>
    <w:rsid w:val="00B07371"/>
    <w:rsid w:val="00B07B30"/>
    <w:rsid w:val="00B10B89"/>
    <w:rsid w:val="00B11B27"/>
    <w:rsid w:val="00B11E3A"/>
    <w:rsid w:val="00B13CCE"/>
    <w:rsid w:val="00B2005D"/>
    <w:rsid w:val="00B205DF"/>
    <w:rsid w:val="00B214FD"/>
    <w:rsid w:val="00B2170E"/>
    <w:rsid w:val="00B2174A"/>
    <w:rsid w:val="00B217D6"/>
    <w:rsid w:val="00B22335"/>
    <w:rsid w:val="00B22B74"/>
    <w:rsid w:val="00B24488"/>
    <w:rsid w:val="00B24AFD"/>
    <w:rsid w:val="00B24B1B"/>
    <w:rsid w:val="00B24BD9"/>
    <w:rsid w:val="00B251BE"/>
    <w:rsid w:val="00B2637D"/>
    <w:rsid w:val="00B277B5"/>
    <w:rsid w:val="00B27CE6"/>
    <w:rsid w:val="00B300F4"/>
    <w:rsid w:val="00B31EC1"/>
    <w:rsid w:val="00B3298F"/>
    <w:rsid w:val="00B33654"/>
    <w:rsid w:val="00B33854"/>
    <w:rsid w:val="00B33A02"/>
    <w:rsid w:val="00B33DDD"/>
    <w:rsid w:val="00B352DE"/>
    <w:rsid w:val="00B37208"/>
    <w:rsid w:val="00B37427"/>
    <w:rsid w:val="00B375CC"/>
    <w:rsid w:val="00B4128E"/>
    <w:rsid w:val="00B412BD"/>
    <w:rsid w:val="00B419B1"/>
    <w:rsid w:val="00B424C0"/>
    <w:rsid w:val="00B426B7"/>
    <w:rsid w:val="00B4412D"/>
    <w:rsid w:val="00B45CF3"/>
    <w:rsid w:val="00B47685"/>
    <w:rsid w:val="00B47AEC"/>
    <w:rsid w:val="00B47CF1"/>
    <w:rsid w:val="00B5055F"/>
    <w:rsid w:val="00B5064D"/>
    <w:rsid w:val="00B51437"/>
    <w:rsid w:val="00B5189F"/>
    <w:rsid w:val="00B52E4D"/>
    <w:rsid w:val="00B5331E"/>
    <w:rsid w:val="00B5342C"/>
    <w:rsid w:val="00B55D2F"/>
    <w:rsid w:val="00B57684"/>
    <w:rsid w:val="00B57F21"/>
    <w:rsid w:val="00B61646"/>
    <w:rsid w:val="00B626F8"/>
    <w:rsid w:val="00B62B22"/>
    <w:rsid w:val="00B653BB"/>
    <w:rsid w:val="00B65F6D"/>
    <w:rsid w:val="00B65FD1"/>
    <w:rsid w:val="00B660E8"/>
    <w:rsid w:val="00B67097"/>
    <w:rsid w:val="00B672AA"/>
    <w:rsid w:val="00B67D40"/>
    <w:rsid w:val="00B70DA2"/>
    <w:rsid w:val="00B71C22"/>
    <w:rsid w:val="00B71FDB"/>
    <w:rsid w:val="00B72FD3"/>
    <w:rsid w:val="00B73DC8"/>
    <w:rsid w:val="00B7539C"/>
    <w:rsid w:val="00B76CE8"/>
    <w:rsid w:val="00B76DEC"/>
    <w:rsid w:val="00B80972"/>
    <w:rsid w:val="00B81D42"/>
    <w:rsid w:val="00B84A24"/>
    <w:rsid w:val="00B91638"/>
    <w:rsid w:val="00B921ED"/>
    <w:rsid w:val="00B93413"/>
    <w:rsid w:val="00B93800"/>
    <w:rsid w:val="00B93AE3"/>
    <w:rsid w:val="00B943DC"/>
    <w:rsid w:val="00B95E6C"/>
    <w:rsid w:val="00B965FC"/>
    <w:rsid w:val="00B972A7"/>
    <w:rsid w:val="00BA1A38"/>
    <w:rsid w:val="00BA2156"/>
    <w:rsid w:val="00BA33DF"/>
    <w:rsid w:val="00BA40CF"/>
    <w:rsid w:val="00BA5B69"/>
    <w:rsid w:val="00BA6220"/>
    <w:rsid w:val="00BA678D"/>
    <w:rsid w:val="00BA7363"/>
    <w:rsid w:val="00BB17DE"/>
    <w:rsid w:val="00BB35DE"/>
    <w:rsid w:val="00BB3C96"/>
    <w:rsid w:val="00BB46A3"/>
    <w:rsid w:val="00BB4786"/>
    <w:rsid w:val="00BB733A"/>
    <w:rsid w:val="00BB7B68"/>
    <w:rsid w:val="00BC0DF4"/>
    <w:rsid w:val="00BC1D8D"/>
    <w:rsid w:val="00BC1F0F"/>
    <w:rsid w:val="00BC39BA"/>
    <w:rsid w:val="00BC3C27"/>
    <w:rsid w:val="00BC3DF3"/>
    <w:rsid w:val="00BC4A7C"/>
    <w:rsid w:val="00BC4DAE"/>
    <w:rsid w:val="00BC4F51"/>
    <w:rsid w:val="00BC58D6"/>
    <w:rsid w:val="00BC5D51"/>
    <w:rsid w:val="00BC7543"/>
    <w:rsid w:val="00BD0D57"/>
    <w:rsid w:val="00BD1388"/>
    <w:rsid w:val="00BD3560"/>
    <w:rsid w:val="00BD4ED1"/>
    <w:rsid w:val="00BD680F"/>
    <w:rsid w:val="00BD76D3"/>
    <w:rsid w:val="00BE12AD"/>
    <w:rsid w:val="00BE1823"/>
    <w:rsid w:val="00BE1F09"/>
    <w:rsid w:val="00BE236E"/>
    <w:rsid w:val="00BE321D"/>
    <w:rsid w:val="00BE3341"/>
    <w:rsid w:val="00BE38A3"/>
    <w:rsid w:val="00BE4168"/>
    <w:rsid w:val="00BE5072"/>
    <w:rsid w:val="00BE6021"/>
    <w:rsid w:val="00BE617B"/>
    <w:rsid w:val="00BE6C87"/>
    <w:rsid w:val="00BE7942"/>
    <w:rsid w:val="00BF03EC"/>
    <w:rsid w:val="00BF0475"/>
    <w:rsid w:val="00BF0C4A"/>
    <w:rsid w:val="00BF0D8A"/>
    <w:rsid w:val="00BF1556"/>
    <w:rsid w:val="00BF18C1"/>
    <w:rsid w:val="00BF1D69"/>
    <w:rsid w:val="00BF3CB9"/>
    <w:rsid w:val="00BF41DA"/>
    <w:rsid w:val="00BF51E2"/>
    <w:rsid w:val="00BF563D"/>
    <w:rsid w:val="00BF58FB"/>
    <w:rsid w:val="00BF669B"/>
    <w:rsid w:val="00BF68E1"/>
    <w:rsid w:val="00BF6BEC"/>
    <w:rsid w:val="00BF788F"/>
    <w:rsid w:val="00BF7925"/>
    <w:rsid w:val="00BF7F9E"/>
    <w:rsid w:val="00C00299"/>
    <w:rsid w:val="00C014C8"/>
    <w:rsid w:val="00C0380D"/>
    <w:rsid w:val="00C071F1"/>
    <w:rsid w:val="00C1139D"/>
    <w:rsid w:val="00C11B7A"/>
    <w:rsid w:val="00C12D83"/>
    <w:rsid w:val="00C14B67"/>
    <w:rsid w:val="00C15273"/>
    <w:rsid w:val="00C16659"/>
    <w:rsid w:val="00C20201"/>
    <w:rsid w:val="00C20BAE"/>
    <w:rsid w:val="00C21008"/>
    <w:rsid w:val="00C25453"/>
    <w:rsid w:val="00C26656"/>
    <w:rsid w:val="00C2762F"/>
    <w:rsid w:val="00C30C63"/>
    <w:rsid w:val="00C32A9D"/>
    <w:rsid w:val="00C33E25"/>
    <w:rsid w:val="00C35C11"/>
    <w:rsid w:val="00C3700E"/>
    <w:rsid w:val="00C372F0"/>
    <w:rsid w:val="00C403A1"/>
    <w:rsid w:val="00C4064C"/>
    <w:rsid w:val="00C40F39"/>
    <w:rsid w:val="00C411B0"/>
    <w:rsid w:val="00C41724"/>
    <w:rsid w:val="00C44191"/>
    <w:rsid w:val="00C4465D"/>
    <w:rsid w:val="00C450DF"/>
    <w:rsid w:val="00C47CCE"/>
    <w:rsid w:val="00C50493"/>
    <w:rsid w:val="00C522F3"/>
    <w:rsid w:val="00C52E44"/>
    <w:rsid w:val="00C533BB"/>
    <w:rsid w:val="00C543B2"/>
    <w:rsid w:val="00C54656"/>
    <w:rsid w:val="00C56BBE"/>
    <w:rsid w:val="00C605F6"/>
    <w:rsid w:val="00C60ADC"/>
    <w:rsid w:val="00C6109C"/>
    <w:rsid w:val="00C61CC4"/>
    <w:rsid w:val="00C6213F"/>
    <w:rsid w:val="00C62EA4"/>
    <w:rsid w:val="00C651F4"/>
    <w:rsid w:val="00C65F5E"/>
    <w:rsid w:val="00C66492"/>
    <w:rsid w:val="00C665F4"/>
    <w:rsid w:val="00C668FD"/>
    <w:rsid w:val="00C66D3C"/>
    <w:rsid w:val="00C670CD"/>
    <w:rsid w:val="00C67161"/>
    <w:rsid w:val="00C678BC"/>
    <w:rsid w:val="00C7091D"/>
    <w:rsid w:val="00C70EAB"/>
    <w:rsid w:val="00C7133C"/>
    <w:rsid w:val="00C71ECA"/>
    <w:rsid w:val="00C72BC8"/>
    <w:rsid w:val="00C77232"/>
    <w:rsid w:val="00C80C87"/>
    <w:rsid w:val="00C80E66"/>
    <w:rsid w:val="00C81871"/>
    <w:rsid w:val="00C82A0F"/>
    <w:rsid w:val="00C83886"/>
    <w:rsid w:val="00C85E01"/>
    <w:rsid w:val="00C85EE4"/>
    <w:rsid w:val="00C866AF"/>
    <w:rsid w:val="00C86740"/>
    <w:rsid w:val="00C87281"/>
    <w:rsid w:val="00C93A75"/>
    <w:rsid w:val="00C93D30"/>
    <w:rsid w:val="00C94459"/>
    <w:rsid w:val="00C96F6F"/>
    <w:rsid w:val="00C9716B"/>
    <w:rsid w:val="00C977A0"/>
    <w:rsid w:val="00C97F18"/>
    <w:rsid w:val="00CA0750"/>
    <w:rsid w:val="00CA15C6"/>
    <w:rsid w:val="00CA1B88"/>
    <w:rsid w:val="00CA29C6"/>
    <w:rsid w:val="00CA353C"/>
    <w:rsid w:val="00CA4FCD"/>
    <w:rsid w:val="00CA76E1"/>
    <w:rsid w:val="00CB0460"/>
    <w:rsid w:val="00CB2240"/>
    <w:rsid w:val="00CB400B"/>
    <w:rsid w:val="00CB4154"/>
    <w:rsid w:val="00CB5A0F"/>
    <w:rsid w:val="00CB5D23"/>
    <w:rsid w:val="00CB6AFD"/>
    <w:rsid w:val="00CB7091"/>
    <w:rsid w:val="00CC16C5"/>
    <w:rsid w:val="00CC2340"/>
    <w:rsid w:val="00CC2BCE"/>
    <w:rsid w:val="00CC34B7"/>
    <w:rsid w:val="00CC4853"/>
    <w:rsid w:val="00CC4CDE"/>
    <w:rsid w:val="00CC4DE6"/>
    <w:rsid w:val="00CC52BC"/>
    <w:rsid w:val="00CC5D7B"/>
    <w:rsid w:val="00CC6299"/>
    <w:rsid w:val="00CC6B29"/>
    <w:rsid w:val="00CC6E1D"/>
    <w:rsid w:val="00CC753B"/>
    <w:rsid w:val="00CC7777"/>
    <w:rsid w:val="00CC7AA5"/>
    <w:rsid w:val="00CC7F82"/>
    <w:rsid w:val="00CD153C"/>
    <w:rsid w:val="00CD19AA"/>
    <w:rsid w:val="00CD2615"/>
    <w:rsid w:val="00CD3ECC"/>
    <w:rsid w:val="00CD49CD"/>
    <w:rsid w:val="00CD5451"/>
    <w:rsid w:val="00CD62F7"/>
    <w:rsid w:val="00CD6DE8"/>
    <w:rsid w:val="00CE074B"/>
    <w:rsid w:val="00CE195C"/>
    <w:rsid w:val="00CE1F17"/>
    <w:rsid w:val="00CE31F2"/>
    <w:rsid w:val="00CE409E"/>
    <w:rsid w:val="00CE5060"/>
    <w:rsid w:val="00CE5762"/>
    <w:rsid w:val="00CE760B"/>
    <w:rsid w:val="00CF04A3"/>
    <w:rsid w:val="00CF0E8A"/>
    <w:rsid w:val="00CF1360"/>
    <w:rsid w:val="00CF26AC"/>
    <w:rsid w:val="00CF38E9"/>
    <w:rsid w:val="00CF49EF"/>
    <w:rsid w:val="00CF551E"/>
    <w:rsid w:val="00D01436"/>
    <w:rsid w:val="00D02F63"/>
    <w:rsid w:val="00D03F0E"/>
    <w:rsid w:val="00D04139"/>
    <w:rsid w:val="00D0429E"/>
    <w:rsid w:val="00D04994"/>
    <w:rsid w:val="00D049D8"/>
    <w:rsid w:val="00D05621"/>
    <w:rsid w:val="00D056B7"/>
    <w:rsid w:val="00D06262"/>
    <w:rsid w:val="00D06D15"/>
    <w:rsid w:val="00D06D6D"/>
    <w:rsid w:val="00D07BEF"/>
    <w:rsid w:val="00D1022A"/>
    <w:rsid w:val="00D10DC6"/>
    <w:rsid w:val="00D1110C"/>
    <w:rsid w:val="00D11DBB"/>
    <w:rsid w:val="00D1305A"/>
    <w:rsid w:val="00D15226"/>
    <w:rsid w:val="00D20A6F"/>
    <w:rsid w:val="00D22A4C"/>
    <w:rsid w:val="00D237E2"/>
    <w:rsid w:val="00D23DBE"/>
    <w:rsid w:val="00D25CB6"/>
    <w:rsid w:val="00D25FAB"/>
    <w:rsid w:val="00D31B41"/>
    <w:rsid w:val="00D31FA7"/>
    <w:rsid w:val="00D3287D"/>
    <w:rsid w:val="00D35532"/>
    <w:rsid w:val="00D35704"/>
    <w:rsid w:val="00D3613E"/>
    <w:rsid w:val="00D3637A"/>
    <w:rsid w:val="00D3707D"/>
    <w:rsid w:val="00D3769A"/>
    <w:rsid w:val="00D4027D"/>
    <w:rsid w:val="00D40BE0"/>
    <w:rsid w:val="00D40E53"/>
    <w:rsid w:val="00D42088"/>
    <w:rsid w:val="00D422E3"/>
    <w:rsid w:val="00D42E7D"/>
    <w:rsid w:val="00D43490"/>
    <w:rsid w:val="00D43C24"/>
    <w:rsid w:val="00D43E4E"/>
    <w:rsid w:val="00D453A5"/>
    <w:rsid w:val="00D45858"/>
    <w:rsid w:val="00D467AC"/>
    <w:rsid w:val="00D467E5"/>
    <w:rsid w:val="00D470F0"/>
    <w:rsid w:val="00D50AE8"/>
    <w:rsid w:val="00D52520"/>
    <w:rsid w:val="00D543A7"/>
    <w:rsid w:val="00D57AAB"/>
    <w:rsid w:val="00D60A9E"/>
    <w:rsid w:val="00D61313"/>
    <w:rsid w:val="00D613DC"/>
    <w:rsid w:val="00D6275B"/>
    <w:rsid w:val="00D6676F"/>
    <w:rsid w:val="00D669EC"/>
    <w:rsid w:val="00D67D2E"/>
    <w:rsid w:val="00D73F44"/>
    <w:rsid w:val="00D741EA"/>
    <w:rsid w:val="00D74C91"/>
    <w:rsid w:val="00D76D86"/>
    <w:rsid w:val="00D76F50"/>
    <w:rsid w:val="00D77944"/>
    <w:rsid w:val="00D80264"/>
    <w:rsid w:val="00D80A6D"/>
    <w:rsid w:val="00D80FEB"/>
    <w:rsid w:val="00D81222"/>
    <w:rsid w:val="00D81764"/>
    <w:rsid w:val="00D82B7C"/>
    <w:rsid w:val="00D83772"/>
    <w:rsid w:val="00D83B7B"/>
    <w:rsid w:val="00D859ED"/>
    <w:rsid w:val="00D85B01"/>
    <w:rsid w:val="00D85D37"/>
    <w:rsid w:val="00D86C78"/>
    <w:rsid w:val="00D9027B"/>
    <w:rsid w:val="00D9250C"/>
    <w:rsid w:val="00D9464A"/>
    <w:rsid w:val="00D9501D"/>
    <w:rsid w:val="00D959E7"/>
    <w:rsid w:val="00D9624A"/>
    <w:rsid w:val="00D9637F"/>
    <w:rsid w:val="00DA279E"/>
    <w:rsid w:val="00DA318F"/>
    <w:rsid w:val="00DA3248"/>
    <w:rsid w:val="00DA58EB"/>
    <w:rsid w:val="00DA6150"/>
    <w:rsid w:val="00DA7E58"/>
    <w:rsid w:val="00DB0537"/>
    <w:rsid w:val="00DB0C0A"/>
    <w:rsid w:val="00DB1286"/>
    <w:rsid w:val="00DB272B"/>
    <w:rsid w:val="00DB2828"/>
    <w:rsid w:val="00DB3D50"/>
    <w:rsid w:val="00DB444B"/>
    <w:rsid w:val="00DB5BB9"/>
    <w:rsid w:val="00DB6151"/>
    <w:rsid w:val="00DB7152"/>
    <w:rsid w:val="00DB7F83"/>
    <w:rsid w:val="00DC0CFB"/>
    <w:rsid w:val="00DC19AA"/>
    <w:rsid w:val="00DC25C9"/>
    <w:rsid w:val="00DC2C2D"/>
    <w:rsid w:val="00DC4B27"/>
    <w:rsid w:val="00DC594D"/>
    <w:rsid w:val="00DD051E"/>
    <w:rsid w:val="00DD19EF"/>
    <w:rsid w:val="00DD2667"/>
    <w:rsid w:val="00DD301A"/>
    <w:rsid w:val="00DD3458"/>
    <w:rsid w:val="00DD4D15"/>
    <w:rsid w:val="00DD6CFA"/>
    <w:rsid w:val="00DD6CFE"/>
    <w:rsid w:val="00DD7E25"/>
    <w:rsid w:val="00DE15CE"/>
    <w:rsid w:val="00DE1C62"/>
    <w:rsid w:val="00DE21A0"/>
    <w:rsid w:val="00DE3722"/>
    <w:rsid w:val="00DE6462"/>
    <w:rsid w:val="00DE6ABE"/>
    <w:rsid w:val="00DE7032"/>
    <w:rsid w:val="00DE773F"/>
    <w:rsid w:val="00DE7DFA"/>
    <w:rsid w:val="00DF534A"/>
    <w:rsid w:val="00DF5573"/>
    <w:rsid w:val="00DF6C53"/>
    <w:rsid w:val="00E01BCF"/>
    <w:rsid w:val="00E02CF5"/>
    <w:rsid w:val="00E03F47"/>
    <w:rsid w:val="00E042DB"/>
    <w:rsid w:val="00E0431B"/>
    <w:rsid w:val="00E04335"/>
    <w:rsid w:val="00E07423"/>
    <w:rsid w:val="00E10CEB"/>
    <w:rsid w:val="00E113B6"/>
    <w:rsid w:val="00E116E1"/>
    <w:rsid w:val="00E129D4"/>
    <w:rsid w:val="00E12AE6"/>
    <w:rsid w:val="00E14E7E"/>
    <w:rsid w:val="00E151B1"/>
    <w:rsid w:val="00E164D7"/>
    <w:rsid w:val="00E16B2B"/>
    <w:rsid w:val="00E17401"/>
    <w:rsid w:val="00E23548"/>
    <w:rsid w:val="00E23818"/>
    <w:rsid w:val="00E24517"/>
    <w:rsid w:val="00E24968"/>
    <w:rsid w:val="00E25370"/>
    <w:rsid w:val="00E25CCA"/>
    <w:rsid w:val="00E25F2F"/>
    <w:rsid w:val="00E264F8"/>
    <w:rsid w:val="00E27606"/>
    <w:rsid w:val="00E27D49"/>
    <w:rsid w:val="00E32335"/>
    <w:rsid w:val="00E32C32"/>
    <w:rsid w:val="00E3391D"/>
    <w:rsid w:val="00E33CB2"/>
    <w:rsid w:val="00E35301"/>
    <w:rsid w:val="00E35DF4"/>
    <w:rsid w:val="00E3666A"/>
    <w:rsid w:val="00E3671D"/>
    <w:rsid w:val="00E36754"/>
    <w:rsid w:val="00E36C6B"/>
    <w:rsid w:val="00E423E8"/>
    <w:rsid w:val="00E42F11"/>
    <w:rsid w:val="00E43D9C"/>
    <w:rsid w:val="00E442DA"/>
    <w:rsid w:val="00E45508"/>
    <w:rsid w:val="00E45612"/>
    <w:rsid w:val="00E508E0"/>
    <w:rsid w:val="00E509AE"/>
    <w:rsid w:val="00E50F88"/>
    <w:rsid w:val="00E53721"/>
    <w:rsid w:val="00E538DC"/>
    <w:rsid w:val="00E53A14"/>
    <w:rsid w:val="00E54352"/>
    <w:rsid w:val="00E55381"/>
    <w:rsid w:val="00E562C2"/>
    <w:rsid w:val="00E5644B"/>
    <w:rsid w:val="00E56812"/>
    <w:rsid w:val="00E60387"/>
    <w:rsid w:val="00E618A8"/>
    <w:rsid w:val="00E6270A"/>
    <w:rsid w:val="00E627DA"/>
    <w:rsid w:val="00E6351A"/>
    <w:rsid w:val="00E63CBC"/>
    <w:rsid w:val="00E6696B"/>
    <w:rsid w:val="00E70842"/>
    <w:rsid w:val="00E72624"/>
    <w:rsid w:val="00E7306D"/>
    <w:rsid w:val="00E731F0"/>
    <w:rsid w:val="00E760C3"/>
    <w:rsid w:val="00E76172"/>
    <w:rsid w:val="00E7674D"/>
    <w:rsid w:val="00E76F41"/>
    <w:rsid w:val="00E771FE"/>
    <w:rsid w:val="00E804DE"/>
    <w:rsid w:val="00E815C0"/>
    <w:rsid w:val="00E8165E"/>
    <w:rsid w:val="00E8197A"/>
    <w:rsid w:val="00E82794"/>
    <w:rsid w:val="00E84B3B"/>
    <w:rsid w:val="00E86037"/>
    <w:rsid w:val="00E901AF"/>
    <w:rsid w:val="00E91361"/>
    <w:rsid w:val="00E91B99"/>
    <w:rsid w:val="00E92974"/>
    <w:rsid w:val="00E92C47"/>
    <w:rsid w:val="00E959E5"/>
    <w:rsid w:val="00E95B99"/>
    <w:rsid w:val="00EA0107"/>
    <w:rsid w:val="00EA0D72"/>
    <w:rsid w:val="00EA1038"/>
    <w:rsid w:val="00EA1F66"/>
    <w:rsid w:val="00EA22EE"/>
    <w:rsid w:val="00EA2AA1"/>
    <w:rsid w:val="00EA4031"/>
    <w:rsid w:val="00EA45AD"/>
    <w:rsid w:val="00EA78D0"/>
    <w:rsid w:val="00EA78DF"/>
    <w:rsid w:val="00EA7B8E"/>
    <w:rsid w:val="00EB0032"/>
    <w:rsid w:val="00EB090F"/>
    <w:rsid w:val="00EB1E3B"/>
    <w:rsid w:val="00EB2B9C"/>
    <w:rsid w:val="00EB2BD0"/>
    <w:rsid w:val="00EB383B"/>
    <w:rsid w:val="00EB460C"/>
    <w:rsid w:val="00EB505F"/>
    <w:rsid w:val="00EB5C8F"/>
    <w:rsid w:val="00EB6092"/>
    <w:rsid w:val="00EB61F0"/>
    <w:rsid w:val="00EB635E"/>
    <w:rsid w:val="00EB6B9D"/>
    <w:rsid w:val="00EB6FE5"/>
    <w:rsid w:val="00EB70FD"/>
    <w:rsid w:val="00EB7238"/>
    <w:rsid w:val="00EB7816"/>
    <w:rsid w:val="00EB7CBB"/>
    <w:rsid w:val="00EC0F94"/>
    <w:rsid w:val="00EC1296"/>
    <w:rsid w:val="00EC12FB"/>
    <w:rsid w:val="00EC2630"/>
    <w:rsid w:val="00EC29A6"/>
    <w:rsid w:val="00EC4C3C"/>
    <w:rsid w:val="00EC4C96"/>
    <w:rsid w:val="00EC62EF"/>
    <w:rsid w:val="00EC66F4"/>
    <w:rsid w:val="00EC772C"/>
    <w:rsid w:val="00ED4292"/>
    <w:rsid w:val="00ED599E"/>
    <w:rsid w:val="00ED5B7D"/>
    <w:rsid w:val="00ED5CC7"/>
    <w:rsid w:val="00ED5FD7"/>
    <w:rsid w:val="00ED6CBC"/>
    <w:rsid w:val="00ED752F"/>
    <w:rsid w:val="00ED7EBE"/>
    <w:rsid w:val="00EE1B6B"/>
    <w:rsid w:val="00EE5A7F"/>
    <w:rsid w:val="00EE6082"/>
    <w:rsid w:val="00EE7307"/>
    <w:rsid w:val="00EE7BFF"/>
    <w:rsid w:val="00EE7CA4"/>
    <w:rsid w:val="00EF0371"/>
    <w:rsid w:val="00EF04E4"/>
    <w:rsid w:val="00EF0691"/>
    <w:rsid w:val="00EF148A"/>
    <w:rsid w:val="00EF1781"/>
    <w:rsid w:val="00EF34E7"/>
    <w:rsid w:val="00EF4824"/>
    <w:rsid w:val="00EF4C98"/>
    <w:rsid w:val="00EF517A"/>
    <w:rsid w:val="00EF5318"/>
    <w:rsid w:val="00EF765D"/>
    <w:rsid w:val="00EF7B14"/>
    <w:rsid w:val="00F010B7"/>
    <w:rsid w:val="00F01FC6"/>
    <w:rsid w:val="00F02737"/>
    <w:rsid w:val="00F032B5"/>
    <w:rsid w:val="00F03785"/>
    <w:rsid w:val="00F038B7"/>
    <w:rsid w:val="00F039A9"/>
    <w:rsid w:val="00F04282"/>
    <w:rsid w:val="00F1016F"/>
    <w:rsid w:val="00F1124E"/>
    <w:rsid w:val="00F1186E"/>
    <w:rsid w:val="00F13772"/>
    <w:rsid w:val="00F13929"/>
    <w:rsid w:val="00F14864"/>
    <w:rsid w:val="00F14D9C"/>
    <w:rsid w:val="00F14F33"/>
    <w:rsid w:val="00F15CEC"/>
    <w:rsid w:val="00F16496"/>
    <w:rsid w:val="00F16C4B"/>
    <w:rsid w:val="00F17ACA"/>
    <w:rsid w:val="00F20F37"/>
    <w:rsid w:val="00F228D4"/>
    <w:rsid w:val="00F23968"/>
    <w:rsid w:val="00F240C2"/>
    <w:rsid w:val="00F2445A"/>
    <w:rsid w:val="00F274BC"/>
    <w:rsid w:val="00F2780D"/>
    <w:rsid w:val="00F30658"/>
    <w:rsid w:val="00F319EC"/>
    <w:rsid w:val="00F32664"/>
    <w:rsid w:val="00F326F8"/>
    <w:rsid w:val="00F33226"/>
    <w:rsid w:val="00F3376C"/>
    <w:rsid w:val="00F33EB3"/>
    <w:rsid w:val="00F34890"/>
    <w:rsid w:val="00F349E5"/>
    <w:rsid w:val="00F350F6"/>
    <w:rsid w:val="00F407B8"/>
    <w:rsid w:val="00F40C40"/>
    <w:rsid w:val="00F42D93"/>
    <w:rsid w:val="00F4401D"/>
    <w:rsid w:val="00F441B9"/>
    <w:rsid w:val="00F444B1"/>
    <w:rsid w:val="00F45F4C"/>
    <w:rsid w:val="00F45FFA"/>
    <w:rsid w:val="00F46BA8"/>
    <w:rsid w:val="00F47880"/>
    <w:rsid w:val="00F47CD6"/>
    <w:rsid w:val="00F47EAE"/>
    <w:rsid w:val="00F506AC"/>
    <w:rsid w:val="00F508D8"/>
    <w:rsid w:val="00F50A94"/>
    <w:rsid w:val="00F50ECD"/>
    <w:rsid w:val="00F51C2B"/>
    <w:rsid w:val="00F52DAC"/>
    <w:rsid w:val="00F5408D"/>
    <w:rsid w:val="00F54ED4"/>
    <w:rsid w:val="00F55668"/>
    <w:rsid w:val="00F5682D"/>
    <w:rsid w:val="00F5758A"/>
    <w:rsid w:val="00F57E2D"/>
    <w:rsid w:val="00F60077"/>
    <w:rsid w:val="00F603AA"/>
    <w:rsid w:val="00F6105D"/>
    <w:rsid w:val="00F6113D"/>
    <w:rsid w:val="00F62FFF"/>
    <w:rsid w:val="00F653AF"/>
    <w:rsid w:val="00F653DB"/>
    <w:rsid w:val="00F66227"/>
    <w:rsid w:val="00F701B6"/>
    <w:rsid w:val="00F73851"/>
    <w:rsid w:val="00F748AC"/>
    <w:rsid w:val="00F758BB"/>
    <w:rsid w:val="00F7748F"/>
    <w:rsid w:val="00F77877"/>
    <w:rsid w:val="00F81487"/>
    <w:rsid w:val="00F8397E"/>
    <w:rsid w:val="00F856C3"/>
    <w:rsid w:val="00F8669D"/>
    <w:rsid w:val="00F91414"/>
    <w:rsid w:val="00F914A9"/>
    <w:rsid w:val="00F918F7"/>
    <w:rsid w:val="00F9228A"/>
    <w:rsid w:val="00F94416"/>
    <w:rsid w:val="00F94F32"/>
    <w:rsid w:val="00F961D7"/>
    <w:rsid w:val="00F975BA"/>
    <w:rsid w:val="00F97F14"/>
    <w:rsid w:val="00FA05F4"/>
    <w:rsid w:val="00FA0D8A"/>
    <w:rsid w:val="00FA1D3E"/>
    <w:rsid w:val="00FA2737"/>
    <w:rsid w:val="00FA5CF7"/>
    <w:rsid w:val="00FA67CF"/>
    <w:rsid w:val="00FA6DEE"/>
    <w:rsid w:val="00FA6F30"/>
    <w:rsid w:val="00FA7301"/>
    <w:rsid w:val="00FB2127"/>
    <w:rsid w:val="00FB22A4"/>
    <w:rsid w:val="00FB24B3"/>
    <w:rsid w:val="00FB3D87"/>
    <w:rsid w:val="00FB41E8"/>
    <w:rsid w:val="00FB5D76"/>
    <w:rsid w:val="00FB72D9"/>
    <w:rsid w:val="00FB7761"/>
    <w:rsid w:val="00FC1364"/>
    <w:rsid w:val="00FC3516"/>
    <w:rsid w:val="00FC4053"/>
    <w:rsid w:val="00FC53CE"/>
    <w:rsid w:val="00FC7DCF"/>
    <w:rsid w:val="00FD079E"/>
    <w:rsid w:val="00FD0BA0"/>
    <w:rsid w:val="00FD107A"/>
    <w:rsid w:val="00FD19C1"/>
    <w:rsid w:val="00FD22E0"/>
    <w:rsid w:val="00FD284B"/>
    <w:rsid w:val="00FD3158"/>
    <w:rsid w:val="00FD342C"/>
    <w:rsid w:val="00FD4116"/>
    <w:rsid w:val="00FD5026"/>
    <w:rsid w:val="00FD56CA"/>
    <w:rsid w:val="00FD7FBA"/>
    <w:rsid w:val="00FE0554"/>
    <w:rsid w:val="00FE08B9"/>
    <w:rsid w:val="00FE2183"/>
    <w:rsid w:val="00FE22FA"/>
    <w:rsid w:val="00FE313D"/>
    <w:rsid w:val="00FE4251"/>
    <w:rsid w:val="00FE47D7"/>
    <w:rsid w:val="00FE552C"/>
    <w:rsid w:val="00FE7735"/>
    <w:rsid w:val="00FF0280"/>
    <w:rsid w:val="00FF1ED3"/>
    <w:rsid w:val="00FF2D2B"/>
    <w:rsid w:val="00FF331E"/>
    <w:rsid w:val="00FF3625"/>
    <w:rsid w:val="00FF40B6"/>
    <w:rsid w:val="00FF430D"/>
    <w:rsid w:val="00FF5252"/>
    <w:rsid w:val="00FF5BA8"/>
    <w:rsid w:val="00FF6A78"/>
    <w:rsid w:val="00FF74D3"/>
    <w:rsid w:val="00FF7C4C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B5C3FC"/>
  <w15:chartTrackingRefBased/>
  <w15:docId w15:val="{E63E0981-B8F5-451D-AAD1-1581F8AA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4CDE"/>
    <w:pPr>
      <w:spacing w:line="360" w:lineRule="auto"/>
      <w:jc w:val="both"/>
    </w:pPr>
    <w:rPr>
      <w:rFonts w:ascii="Times New Roman" w:eastAsia="Times New Roman" w:hAnsi="Times New Roman"/>
      <w:kern w:val="0"/>
      <w:sz w:val="22"/>
      <w:lang w:val="de-DE" w:eastAsia="en-US"/>
    </w:rPr>
  </w:style>
  <w:style w:type="paragraph" w:styleId="berschrift1">
    <w:name w:val="heading 1"/>
    <w:basedOn w:val="Standard"/>
    <w:link w:val="berschrift1Zchn"/>
    <w:autoRedefine/>
    <w:uiPriority w:val="9"/>
    <w:qFormat/>
    <w:rsid w:val="00444CA2"/>
    <w:pPr>
      <w:spacing w:before="60" w:line="240" w:lineRule="auto"/>
      <w:outlineLvl w:val="0"/>
    </w:pPr>
    <w:rPr>
      <w:rFonts w:ascii="Calibri" w:hAnsi="Calibri" w:cs="Calibri"/>
      <w:b/>
      <w:i/>
      <w:lang w:val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637F87"/>
    <w:pPr>
      <w:keepNext/>
      <w:keepLines/>
      <w:spacing w:line="480" w:lineRule="auto"/>
      <w:outlineLvl w:val="1"/>
    </w:pPr>
    <w:rPr>
      <w:rFonts w:eastAsiaTheme="minorEastAsia" w:cs="Times New Roman"/>
      <w:b/>
      <w:bCs/>
      <w:i/>
      <w:kern w:val="2"/>
      <w:sz w:val="24"/>
      <w:szCs w:val="24"/>
      <w:lang w:val="en-US" w:eastAsia="zh-CN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00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572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00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009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00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009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009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4CA2"/>
    <w:rPr>
      <w:rFonts w:ascii="Calibri" w:eastAsia="Times New Roman" w:hAnsi="Calibri" w:cs="Calibri"/>
      <w:b/>
      <w:i/>
      <w:kern w:val="0"/>
      <w:sz w:val="22"/>
      <w:lang w:eastAsia="en-US"/>
    </w:rPr>
  </w:style>
  <w:style w:type="paragraph" w:styleId="KeinLeerraum">
    <w:name w:val="No Spacing"/>
    <w:aliases w:val="加粗强调"/>
    <w:uiPriority w:val="1"/>
    <w:qFormat/>
    <w:rsid w:val="00460720"/>
    <w:pPr>
      <w:spacing w:before="120" w:after="120"/>
    </w:pPr>
    <w:rPr>
      <w:rFonts w:ascii="Times New Roman" w:eastAsia="Times New Roman" w:hAnsi="Times New Roman"/>
      <w:kern w:val="0"/>
      <w:sz w:val="28"/>
      <w:lang w:val="de-D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7F87"/>
    <w:rPr>
      <w:rFonts w:ascii="Times New Roman" w:hAnsi="Times New Roman" w:cs="Times New Roman"/>
      <w:b/>
      <w:bCs/>
      <w:i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007F7"/>
    <w:pPr>
      <w:snapToGrid w:val="0"/>
      <w:jc w:val="left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007F7"/>
    <w:rPr>
      <w:rFonts w:ascii="Times New Roman" w:eastAsia="Times New Roman" w:hAnsi="Times New Roman"/>
      <w:kern w:val="0"/>
      <w:sz w:val="22"/>
      <w:lang w:val="de-DE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4007F7"/>
    <w:rPr>
      <w:vertAlign w:val="superscript"/>
    </w:rPr>
  </w:style>
  <w:style w:type="table" w:styleId="Tabellenraster">
    <w:name w:val="Table Grid"/>
    <w:basedOn w:val="NormaleTabelle"/>
    <w:uiPriority w:val="39"/>
    <w:rsid w:val="0081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2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0E28EF"/>
    <w:rPr>
      <w:rFonts w:ascii="Times New Roman" w:eastAsia="Times New Roman" w:hAnsi="Times New Roman"/>
      <w:kern w:val="0"/>
      <w:sz w:val="18"/>
      <w:szCs w:val="18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0E28E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0E28EF"/>
    <w:rPr>
      <w:rFonts w:ascii="Times New Roman" w:eastAsia="Times New Roman" w:hAnsi="Times New Roman"/>
      <w:kern w:val="0"/>
      <w:sz w:val="18"/>
      <w:szCs w:val="18"/>
      <w:lang w:val="de-DE"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9067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06705"/>
    <w:rPr>
      <w:rFonts w:ascii="Times New Roman" w:eastAsia="Times New Roman" w:hAnsi="Times New Roman"/>
      <w:kern w:val="0"/>
      <w:sz w:val="20"/>
      <w:szCs w:val="20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6705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6705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6705"/>
    <w:rPr>
      <w:rFonts w:ascii="Times New Roman" w:eastAsia="Times New Roman" w:hAnsi="Times New Roman"/>
      <w:kern w:val="0"/>
      <w:sz w:val="18"/>
      <w:szCs w:val="18"/>
      <w:lang w:val="de-DE" w:eastAsia="en-US"/>
    </w:rPr>
  </w:style>
  <w:style w:type="paragraph" w:customStyle="1" w:styleId="p">
    <w:name w:val="p"/>
    <w:basedOn w:val="Standard"/>
    <w:rsid w:val="00C977A0"/>
    <w:pPr>
      <w:spacing w:before="100" w:beforeAutospacing="1" w:after="100" w:afterAutospacing="1" w:line="240" w:lineRule="auto"/>
      <w:jc w:val="left"/>
    </w:pPr>
    <w:rPr>
      <w:rFonts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C977A0"/>
    <w:pPr>
      <w:spacing w:before="100" w:beforeAutospacing="1" w:after="100" w:afterAutospacing="1" w:line="240" w:lineRule="auto"/>
      <w:jc w:val="left"/>
    </w:pPr>
    <w:rPr>
      <w:rFonts w:cs="Times New Roman"/>
      <w:sz w:val="24"/>
      <w:szCs w:val="24"/>
      <w:lang w:eastAsia="de-DE"/>
    </w:rPr>
  </w:style>
  <w:style w:type="character" w:customStyle="1" w:styleId="element-citation">
    <w:name w:val="element-citation"/>
    <w:basedOn w:val="Absatz-Standardschriftart"/>
    <w:rsid w:val="00C977A0"/>
  </w:style>
  <w:style w:type="character" w:customStyle="1" w:styleId="ref-journal">
    <w:name w:val="ref-journal"/>
    <w:basedOn w:val="Absatz-Standardschriftart"/>
    <w:rsid w:val="00C977A0"/>
  </w:style>
  <w:style w:type="character" w:customStyle="1" w:styleId="ref-vol">
    <w:name w:val="ref-vol"/>
    <w:basedOn w:val="Absatz-Standardschriftart"/>
    <w:rsid w:val="00C977A0"/>
  </w:style>
  <w:style w:type="character" w:styleId="Hervorhebung">
    <w:name w:val="Emphasis"/>
    <w:basedOn w:val="Absatz-Standardschriftart"/>
    <w:uiPriority w:val="20"/>
    <w:qFormat/>
    <w:rsid w:val="00060383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572C"/>
    <w:rPr>
      <w:rFonts w:asciiTheme="majorHAnsi" w:eastAsiaTheme="majorEastAsia" w:hAnsiTheme="majorHAnsi" w:cstheme="majorBidi"/>
      <w:b/>
      <w:bCs/>
      <w:kern w:val="0"/>
      <w:sz w:val="28"/>
      <w:szCs w:val="28"/>
      <w:lang w:val="de-DE" w:eastAsia="en-US"/>
    </w:rPr>
  </w:style>
  <w:style w:type="paragraph" w:customStyle="1" w:styleId="Default">
    <w:name w:val="Default"/>
    <w:rsid w:val="0023680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6072E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</w:rPr>
  </w:style>
  <w:style w:type="paragraph" w:styleId="Verzeichnis2">
    <w:name w:val="toc 2"/>
    <w:basedOn w:val="Standard"/>
    <w:next w:val="Standard"/>
    <w:autoRedefine/>
    <w:uiPriority w:val="39"/>
    <w:unhideWhenUsed/>
    <w:rsid w:val="0076072E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lang w:val="en-US" w:eastAsia="zh-CN"/>
    </w:rPr>
  </w:style>
  <w:style w:type="paragraph" w:styleId="Verzeichnis1">
    <w:name w:val="toc 1"/>
    <w:basedOn w:val="Standard"/>
    <w:next w:val="Standard"/>
    <w:autoRedefine/>
    <w:uiPriority w:val="39"/>
    <w:unhideWhenUsed/>
    <w:rsid w:val="0076072E"/>
    <w:pPr>
      <w:spacing w:after="100" w:line="259" w:lineRule="auto"/>
      <w:jc w:val="left"/>
    </w:pPr>
    <w:rPr>
      <w:rFonts w:asciiTheme="minorHAnsi" w:eastAsiaTheme="minorEastAsia" w:hAnsiTheme="minorHAnsi" w:cs="Times New Roman"/>
      <w:lang w:val="en-US" w:eastAsia="zh-CN"/>
    </w:rPr>
  </w:style>
  <w:style w:type="paragraph" w:styleId="Verzeichnis3">
    <w:name w:val="toc 3"/>
    <w:basedOn w:val="Standard"/>
    <w:next w:val="Standard"/>
    <w:autoRedefine/>
    <w:uiPriority w:val="39"/>
    <w:unhideWhenUsed/>
    <w:rsid w:val="0076072E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lang w:val="en-US" w:eastAsia="zh-CN"/>
    </w:rPr>
  </w:style>
  <w:style w:type="character" w:styleId="Hyperlink">
    <w:name w:val="Hyperlink"/>
    <w:basedOn w:val="Absatz-Standardschriftart"/>
    <w:uiPriority w:val="99"/>
    <w:unhideWhenUsed/>
    <w:rsid w:val="0076072E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Standard"/>
    <w:link w:val="EndNoteBibliographyTitle0"/>
    <w:rsid w:val="00C80E66"/>
    <w:pPr>
      <w:jc w:val="center"/>
    </w:pPr>
    <w:rPr>
      <w:rFonts w:cs="Times New Roman"/>
      <w:noProof/>
      <w:sz w:val="32"/>
      <w:lang w:val="en-US"/>
    </w:rPr>
  </w:style>
  <w:style w:type="character" w:customStyle="1" w:styleId="EndNoteBibliographyTitle0">
    <w:name w:val="EndNote Bibliography Title 字符"/>
    <w:basedOn w:val="Absatz-Standardschriftart"/>
    <w:link w:val="EndNoteBibliographyTitle"/>
    <w:rsid w:val="00C80E66"/>
    <w:rPr>
      <w:rFonts w:ascii="Times New Roman" w:eastAsia="Times New Roman" w:hAnsi="Times New Roman" w:cs="Times New Roman"/>
      <w:noProof/>
      <w:kern w:val="0"/>
      <w:sz w:val="32"/>
      <w:lang w:eastAsia="en-US"/>
    </w:rPr>
  </w:style>
  <w:style w:type="paragraph" w:customStyle="1" w:styleId="EndNoteBibliography">
    <w:name w:val="EndNote Bibliography"/>
    <w:basedOn w:val="Standard"/>
    <w:link w:val="EndNoteBibliography0"/>
    <w:rsid w:val="00C80E66"/>
    <w:pPr>
      <w:spacing w:line="240" w:lineRule="auto"/>
      <w:jc w:val="left"/>
    </w:pPr>
    <w:rPr>
      <w:rFonts w:cs="Times New Roman"/>
      <w:noProof/>
      <w:sz w:val="32"/>
      <w:lang w:val="en-US"/>
    </w:rPr>
  </w:style>
  <w:style w:type="character" w:customStyle="1" w:styleId="EndNoteBibliography0">
    <w:name w:val="EndNote Bibliography 字符"/>
    <w:basedOn w:val="Absatz-Standardschriftart"/>
    <w:link w:val="EndNoteBibliography"/>
    <w:rsid w:val="00C80E66"/>
    <w:rPr>
      <w:rFonts w:ascii="Times New Roman" w:eastAsia="Times New Roman" w:hAnsi="Times New Roman" w:cs="Times New Roman"/>
      <w:noProof/>
      <w:kern w:val="0"/>
      <w:sz w:val="32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6C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6CBC"/>
    <w:rPr>
      <w:rFonts w:ascii="Times New Roman" w:eastAsia="Times New Roman" w:hAnsi="Times New Roman"/>
      <w:b/>
      <w:bCs/>
      <w:kern w:val="0"/>
      <w:sz w:val="20"/>
      <w:szCs w:val="20"/>
      <w:lang w:val="de-DE" w:eastAsia="en-US"/>
    </w:rPr>
  </w:style>
  <w:style w:type="table" w:styleId="TabellemithellemGitternetz">
    <w:name w:val="Grid Table Light"/>
    <w:basedOn w:val="NormaleTabelle"/>
    <w:uiPriority w:val="40"/>
    <w:rsid w:val="003B3E41"/>
    <w:rPr>
      <w:rFonts w:eastAsiaTheme="minorHAnsi"/>
      <w:kern w:val="0"/>
      <w:sz w:val="22"/>
      <w:lang w:val="de-DE"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843CD9"/>
    <w:pPr>
      <w:spacing w:line="240" w:lineRule="auto"/>
      <w:ind w:left="720"/>
      <w:jc w:val="left"/>
    </w:pPr>
    <w:rPr>
      <w:rFonts w:ascii="Calibri" w:eastAsiaTheme="minorHAnsi" w:hAnsi="Calibri" w:cs="Calibri"/>
    </w:rPr>
  </w:style>
  <w:style w:type="character" w:customStyle="1" w:styleId="docsum-pmid">
    <w:name w:val="docsum-pmid"/>
    <w:basedOn w:val="Absatz-Standardschriftart"/>
    <w:rsid w:val="000D5597"/>
  </w:style>
  <w:style w:type="character" w:customStyle="1" w:styleId="citation-part">
    <w:name w:val="citation-part"/>
    <w:basedOn w:val="Absatz-Standardschriftart"/>
    <w:rsid w:val="000D5597"/>
  </w:style>
  <w:style w:type="character" w:customStyle="1" w:styleId="id-label">
    <w:name w:val="id-label"/>
    <w:basedOn w:val="Absatz-Standardschriftart"/>
    <w:rsid w:val="000D5597"/>
  </w:style>
  <w:style w:type="character" w:styleId="Fett">
    <w:name w:val="Strong"/>
    <w:basedOn w:val="Absatz-Standardschriftart"/>
    <w:uiPriority w:val="22"/>
    <w:qFormat/>
    <w:rsid w:val="000D5597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26009C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26009C"/>
    <w:pPr>
      <w:tabs>
        <w:tab w:val="left" w:pos="397"/>
      </w:tabs>
      <w:ind w:left="397" w:hanging="397"/>
      <w:jc w:val="left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26009C"/>
    <w:rPr>
      <w:rFonts w:ascii="Times New Roman" w:eastAsia="Times New Roman" w:hAnsi="Times New Roman"/>
      <w:kern w:val="0"/>
      <w:sz w:val="22"/>
      <w:lang w:val="de-DE" w:eastAsia="en-US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26009C"/>
    <w:pPr>
      <w:jc w:val="left"/>
    </w:pPr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26009C"/>
    <w:rPr>
      <w:rFonts w:ascii="Calibri" w:eastAsia="Times New Roman" w:hAnsi="Calibri" w:cs="Calibri"/>
      <w:b/>
      <w:i/>
      <w:kern w:val="0"/>
      <w:sz w:val="22"/>
      <w:lang w:eastAsia="en-US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26009C"/>
    <w:pPr>
      <w:jc w:val="left"/>
    </w:pPr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26009C"/>
    <w:rPr>
      <w:rFonts w:ascii="Times New Roman" w:hAnsi="Times New Roman" w:cs="Times New Roman"/>
      <w:bCs/>
      <w:i/>
      <w:sz w:val="24"/>
      <w:szCs w:val="24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26009C"/>
    <w:pPr>
      <w:jc w:val="left"/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26009C"/>
    <w:rPr>
      <w:rFonts w:ascii="Times New Roman" w:hAnsi="Times New Roman" w:cs="Times New Roman"/>
      <w:b/>
      <w:bCs/>
      <w:i/>
      <w:sz w:val="24"/>
      <w:szCs w:val="24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26009C"/>
    <w:pPr>
      <w:spacing w:line="480" w:lineRule="auto"/>
      <w:jc w:val="left"/>
      <w:outlineLvl w:val="9"/>
    </w:pPr>
    <w:rPr>
      <w:rFonts w:eastAsiaTheme="minorEastAsia" w:cs="Times New Roman"/>
      <w:lang w:val="en-US" w:eastAsia="zh-CN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26009C"/>
    <w:rPr>
      <w:rFonts w:asciiTheme="majorHAnsi" w:hAnsiTheme="majorHAnsi" w:cs="Times New Roman"/>
      <w:color w:val="1F3763" w:themeColor="accent1" w:themeShade="7F"/>
      <w:kern w:val="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009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de-DE" w:eastAsia="en-US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26009C"/>
    <w:pPr>
      <w:spacing w:line="480" w:lineRule="auto"/>
      <w:jc w:val="left"/>
      <w:outlineLvl w:val="9"/>
    </w:pPr>
    <w:rPr>
      <w:rFonts w:eastAsiaTheme="minorEastAsia" w:cs="Times New Roman"/>
      <w:sz w:val="24"/>
      <w:szCs w:val="24"/>
      <w:lang w:val="en-US" w:eastAsia="zh-CN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26009C"/>
    <w:rPr>
      <w:rFonts w:asciiTheme="majorHAnsi" w:hAnsiTheme="majorHAnsi" w:cs="Times New Roman"/>
      <w:b/>
      <w:bCs/>
      <w:kern w:val="0"/>
      <w:sz w:val="24"/>
      <w:szCs w:val="24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26009C"/>
    <w:pPr>
      <w:spacing w:line="480" w:lineRule="auto"/>
      <w:jc w:val="left"/>
      <w:outlineLvl w:val="9"/>
    </w:pPr>
    <w:rPr>
      <w:rFonts w:eastAsiaTheme="minorEastAsia" w:cs="Times New Roman"/>
      <w:sz w:val="24"/>
      <w:szCs w:val="24"/>
      <w:lang w:val="en-US" w:eastAsia="zh-CN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26009C"/>
    <w:rPr>
      <w:rFonts w:asciiTheme="majorHAnsi" w:hAnsiTheme="majorHAnsi" w:cs="Times New Roman"/>
      <w:color w:val="2F5496" w:themeColor="accent1" w:themeShade="BF"/>
      <w:kern w:val="0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009C"/>
    <w:rPr>
      <w:rFonts w:asciiTheme="majorHAnsi" w:eastAsiaTheme="majorEastAsia" w:hAnsiTheme="majorHAnsi" w:cstheme="majorBidi"/>
      <w:color w:val="2F5496" w:themeColor="accent1" w:themeShade="BF"/>
      <w:kern w:val="0"/>
      <w:sz w:val="22"/>
      <w:lang w:val="de-DE" w:eastAsia="en-US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26009C"/>
    <w:pPr>
      <w:spacing w:line="480" w:lineRule="auto"/>
      <w:jc w:val="left"/>
      <w:outlineLvl w:val="9"/>
    </w:pPr>
    <w:rPr>
      <w:rFonts w:eastAsiaTheme="minorEastAsia" w:cs="Times New Roman"/>
      <w:sz w:val="24"/>
      <w:szCs w:val="24"/>
      <w:lang w:val="en-US" w:eastAsia="zh-CN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26009C"/>
    <w:rPr>
      <w:rFonts w:asciiTheme="majorHAnsi" w:hAnsiTheme="majorHAnsi" w:cs="Times New Roman"/>
      <w:color w:val="1F3763" w:themeColor="accent1" w:themeShade="7F"/>
      <w:kern w:val="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009C"/>
    <w:rPr>
      <w:rFonts w:asciiTheme="majorHAnsi" w:eastAsiaTheme="majorEastAsia" w:hAnsiTheme="majorHAnsi" w:cstheme="majorBidi"/>
      <w:color w:val="1F3763" w:themeColor="accent1" w:themeShade="7F"/>
      <w:kern w:val="0"/>
      <w:sz w:val="22"/>
      <w:lang w:val="de-DE" w:eastAsia="en-US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26009C"/>
    <w:pPr>
      <w:spacing w:line="480" w:lineRule="auto"/>
      <w:jc w:val="left"/>
      <w:outlineLvl w:val="9"/>
    </w:pPr>
    <w:rPr>
      <w:rFonts w:eastAsiaTheme="minorEastAsia" w:cs="Times New Roman"/>
      <w:sz w:val="24"/>
      <w:szCs w:val="24"/>
      <w:lang w:val="en-US" w:eastAsia="zh-CN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26009C"/>
    <w:rPr>
      <w:rFonts w:asciiTheme="majorHAnsi" w:hAnsiTheme="majorHAnsi" w:cs="Times New Roman"/>
      <w:i/>
      <w:iCs/>
      <w:color w:val="1F3763" w:themeColor="accent1" w:themeShade="7F"/>
      <w:kern w:val="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009C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lang w:val="de-DE" w:eastAsia="en-US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26009C"/>
    <w:pPr>
      <w:spacing w:line="480" w:lineRule="auto"/>
      <w:jc w:val="left"/>
      <w:outlineLvl w:val="9"/>
    </w:pPr>
    <w:rPr>
      <w:rFonts w:eastAsiaTheme="minorEastAsia" w:cs="Times New Roman"/>
      <w:sz w:val="24"/>
      <w:szCs w:val="24"/>
      <w:lang w:val="en-US" w:eastAsia="zh-CN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26009C"/>
    <w:rPr>
      <w:rFonts w:asciiTheme="majorHAnsi" w:hAnsiTheme="majorHAnsi" w:cs="Times New Roman"/>
      <w:color w:val="272727" w:themeColor="text1" w:themeTint="D8"/>
      <w:kern w:val="0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009C"/>
    <w:rPr>
      <w:rFonts w:asciiTheme="majorHAnsi" w:eastAsiaTheme="majorEastAsia" w:hAnsiTheme="majorHAnsi" w:cstheme="majorBidi"/>
      <w:color w:val="272727" w:themeColor="text1" w:themeTint="D8"/>
      <w:kern w:val="0"/>
      <w:szCs w:val="21"/>
      <w:lang w:val="de-DE" w:eastAsia="en-US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26009C"/>
    <w:pPr>
      <w:spacing w:line="480" w:lineRule="auto"/>
      <w:jc w:val="left"/>
      <w:outlineLvl w:val="9"/>
    </w:pPr>
    <w:rPr>
      <w:rFonts w:eastAsiaTheme="minorEastAsia" w:cs="Times New Roman"/>
      <w:sz w:val="24"/>
      <w:szCs w:val="24"/>
      <w:lang w:val="en-US" w:eastAsia="zh-CN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26009C"/>
    <w:rPr>
      <w:rFonts w:asciiTheme="majorHAnsi" w:hAnsiTheme="majorHAnsi" w:cs="Times New Roman"/>
      <w:i/>
      <w:iCs/>
      <w:color w:val="272727" w:themeColor="text1" w:themeTint="D8"/>
      <w:kern w:val="0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009C"/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:lang w:val="de-DE"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70C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70CC5"/>
    <w:rPr>
      <w:rFonts w:ascii="Courier New" w:eastAsia="Times New Roman" w:hAnsi="Courier New" w:cs="Courier New"/>
      <w:kern w:val="0"/>
      <w:sz w:val="20"/>
      <w:szCs w:val="20"/>
      <w:lang w:val="de-DE" w:eastAsia="de-DE"/>
    </w:rPr>
  </w:style>
  <w:style w:type="character" w:customStyle="1" w:styleId="y2iqfc">
    <w:name w:val="y2iqfc"/>
    <w:basedOn w:val="Absatz-Standardschriftart"/>
    <w:rsid w:val="00A70CC5"/>
  </w:style>
  <w:style w:type="character" w:styleId="Zeilennummer">
    <w:name w:val="line number"/>
    <w:basedOn w:val="Absatz-Standardschriftart"/>
    <w:uiPriority w:val="99"/>
    <w:semiHidden/>
    <w:unhideWhenUsed/>
    <w:rsid w:val="00003EC5"/>
  </w:style>
  <w:style w:type="table" w:styleId="EinfacheTabelle2">
    <w:name w:val="Plain Table 2"/>
    <w:basedOn w:val="NormaleTabelle"/>
    <w:uiPriority w:val="42"/>
    <w:rsid w:val="00E50F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6039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emithellemGitternetz1">
    <w:name w:val="Tabelle mit hellem Gitternetz1"/>
    <w:basedOn w:val="NormaleTabelle"/>
    <w:uiPriority w:val="40"/>
    <w:rsid w:val="00054DF5"/>
    <w:rPr>
      <w:rFonts w:eastAsiaTheme="minorHAnsi"/>
      <w:kern w:val="0"/>
      <w:sz w:val="22"/>
      <w:lang w:val="de-DE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ixed-citation">
    <w:name w:val="mixed-citation"/>
    <w:basedOn w:val="Absatz-Standardschriftart"/>
    <w:rsid w:val="00263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9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24EE-F0FB-4BDE-8194-06C27242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Huang</dc:creator>
  <cp:keywords/>
  <dc:description/>
  <cp:lastModifiedBy>Timo Schmitz</cp:lastModifiedBy>
  <cp:revision>3</cp:revision>
  <cp:lastPrinted>2022-02-04T10:27:00Z</cp:lastPrinted>
  <dcterms:created xsi:type="dcterms:W3CDTF">2022-04-11T13:12:00Z</dcterms:created>
  <dcterms:modified xsi:type="dcterms:W3CDTF">2022-04-11T13:13:00Z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Unentdeckte Diabetiker</vt:lpwstr>
  </property>
  <property fmtid="{D5CDD505-2E9C-101B-9397-08002B2CF9AE}" pid="3" name="CitaviDocumentProperty_6">
    <vt:lpwstr>True</vt:lpwstr>
  </property>
  <property fmtid="{D5CDD505-2E9C-101B-9397-08002B2CF9AE}" pid="4" name="CitaviDocumentProperty_0">
    <vt:lpwstr>554f00d0-9507-4a26-a917-9ad52b8c0c3a</vt:lpwstr>
  </property>
  <property fmtid="{D5CDD505-2E9C-101B-9397-08002B2CF9AE}" pid="5" name="CitaviDocumentProperty_1">
    <vt:lpwstr>6.8.0.0</vt:lpwstr>
  </property>
  <property fmtid="{D5CDD505-2E9C-101B-9397-08002B2CF9AE}" pid="6" name="CitaviDocumentProperty_8">
    <vt:lpwstr>C:\Users\schmitti\Documents\Citavi 6\Projects\Unentdeckte Diabetiker\Unentdeckte Diabetiker.ctv6</vt:lpwstr>
  </property>
</Properties>
</file>