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1B041" w14:textId="60B6A070" w:rsidR="000C737C" w:rsidRDefault="000C737C" w:rsidP="00A23389">
      <w:pPr>
        <w:pStyle w:val="Heading2"/>
      </w:pPr>
      <w:bookmarkStart w:id="0" w:name="_Toc87538034"/>
      <w:r>
        <w:t>Supplementary Item 2:</w:t>
      </w:r>
      <w:r w:rsidRPr="001825EA">
        <w:t xml:space="preserve"> </w:t>
      </w:r>
      <w:r>
        <w:t>Supplementary m</w:t>
      </w:r>
      <w:r w:rsidRPr="001825EA">
        <w:t>aterials and methods</w:t>
      </w:r>
      <w:bookmarkEnd w:id="0"/>
    </w:p>
    <w:p w14:paraId="02937742" w14:textId="77777777" w:rsidR="000C737C" w:rsidRDefault="000C737C" w:rsidP="000C737C">
      <w:pPr>
        <w:rPr>
          <w:b/>
          <w:bCs/>
        </w:rPr>
      </w:pPr>
    </w:p>
    <w:p w14:paraId="57838C8C" w14:textId="5935DE06" w:rsidR="000C737C" w:rsidRPr="008361AA" w:rsidRDefault="000C737C" w:rsidP="00A23389">
      <w:pPr>
        <w:pStyle w:val="Heading3"/>
      </w:pPr>
      <w:r w:rsidRPr="00C658AE">
        <w:t xml:space="preserve">Materials for inoculum </w:t>
      </w:r>
      <w:r w:rsidRPr="008361AA">
        <w:t>and growth substrates</w:t>
      </w:r>
    </w:p>
    <w:p w14:paraId="6CB3B604" w14:textId="442CE4B4" w:rsidR="000C737C" w:rsidRPr="008361AA" w:rsidRDefault="000C737C" w:rsidP="000C737C">
      <w:pPr>
        <w:spacing w:after="240"/>
        <w:jc w:val="both"/>
        <w:rPr>
          <w:sz w:val="20"/>
          <w:szCs w:val="20"/>
        </w:rPr>
      </w:pPr>
      <w:r w:rsidRPr="000C737C">
        <w:rPr>
          <w:b/>
          <w:sz w:val="20"/>
          <w:szCs w:val="20"/>
        </w:rPr>
        <w:t>Supplementary Item 2</w:t>
      </w:r>
      <w:r>
        <w:rPr>
          <w:b/>
          <w:sz w:val="20"/>
          <w:szCs w:val="20"/>
        </w:rPr>
        <w:t>A</w:t>
      </w:r>
      <w:r w:rsidRPr="008361AA">
        <w:rPr>
          <w:b/>
          <w:sz w:val="20"/>
          <w:szCs w:val="20"/>
        </w:rPr>
        <w:t>: Digestate characteristics at the time of sampling for enrichment culturing and soil incubations</w:t>
      </w:r>
      <w:r w:rsidRPr="008361AA">
        <w:rPr>
          <w:sz w:val="20"/>
          <w:szCs w:val="20"/>
        </w:rPr>
        <w:t xml:space="preserve">. </w:t>
      </w:r>
      <w:r w:rsidRPr="008361AA">
        <w:rPr>
          <w:bCs/>
          <w:sz w:val="20"/>
          <w:szCs w:val="20"/>
        </w:rPr>
        <w:t>The digestate was taken from an anaerobic digester of a municipal WWTP (same as used by</w:t>
      </w:r>
      <w:r w:rsidR="00756C83">
        <w:rPr>
          <w:bCs/>
          <w:sz w:val="20"/>
          <w:szCs w:val="20"/>
        </w:rPr>
        <w:t xml:space="preserve"> </w:t>
      </w:r>
      <w:r w:rsidR="00756C83">
        <w:rPr>
          <w:bCs/>
          <w:noProof/>
          <w:sz w:val="20"/>
          <w:szCs w:val="20"/>
        </w:rPr>
        <w:t>(Jonassen et al. 2021)</w:t>
      </w:r>
      <w:r w:rsidRPr="008361AA">
        <w:rPr>
          <w:bCs/>
          <w:sz w:val="20"/>
          <w:szCs w:val="20"/>
        </w:rPr>
        <w:t>).</w:t>
      </w:r>
      <w:r w:rsidRPr="008361AA">
        <w:rPr>
          <w:b/>
          <w:sz w:val="20"/>
          <w:szCs w:val="20"/>
        </w:rPr>
        <w:t xml:space="preserve"> </w:t>
      </w:r>
      <w:r w:rsidRPr="008361AA">
        <w:rPr>
          <w:sz w:val="20"/>
          <w:szCs w:val="20"/>
        </w:rPr>
        <w:t xml:space="preserve">Enrichment culturing and soil incubations were done with freshly sampled digestate (Sampling 1-4). Digestate characteristics were analyzed in the </w:t>
      </w:r>
      <w:r w:rsidRPr="008361AA">
        <w:rPr>
          <w:rFonts w:cstheme="minorHAnsi"/>
          <w:sz w:val="20"/>
          <w:szCs w:val="20"/>
        </w:rPr>
        <w:t>NS-EN ISO/IEC 17025 accredited laboratory belonging to the WWTP.</w:t>
      </w:r>
    </w:p>
    <w:tbl>
      <w:tblPr>
        <w:tblStyle w:val="TableGrid"/>
        <w:tblW w:w="0" w:type="auto"/>
        <w:tblInd w:w="12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548"/>
        <w:gridCol w:w="850"/>
        <w:gridCol w:w="851"/>
        <w:gridCol w:w="1134"/>
        <w:gridCol w:w="1275"/>
        <w:gridCol w:w="1276"/>
        <w:gridCol w:w="1418"/>
      </w:tblGrid>
      <w:tr w:rsidR="000C737C" w:rsidRPr="008361AA" w14:paraId="4971A55D" w14:textId="77777777" w:rsidTr="00297C28">
        <w:trPr>
          <w:trHeight w:val="406"/>
        </w:trPr>
        <w:tc>
          <w:tcPr>
            <w:tcW w:w="1449" w:type="dxa"/>
          </w:tcPr>
          <w:p w14:paraId="455AAB84" w14:textId="77777777" w:rsidR="000C737C" w:rsidRPr="008361AA" w:rsidRDefault="000C737C" w:rsidP="00297C28">
            <w:pPr>
              <w:jc w:val="both"/>
              <w:rPr>
                <w:rFonts w:cstheme="minorHAnsi"/>
                <w:sz w:val="20"/>
                <w:szCs w:val="24"/>
                <w:lang w:val="en"/>
              </w:rPr>
            </w:pPr>
          </w:p>
        </w:tc>
        <w:tc>
          <w:tcPr>
            <w:tcW w:w="7352" w:type="dxa"/>
            <w:gridSpan w:val="7"/>
          </w:tcPr>
          <w:p w14:paraId="4272CEBB" w14:textId="77777777" w:rsidR="000C737C" w:rsidRPr="008361AA" w:rsidRDefault="000C737C" w:rsidP="00297C28">
            <w:pPr>
              <w:jc w:val="center"/>
              <w:rPr>
                <w:rFonts w:cstheme="minorHAnsi"/>
                <w:b/>
                <w:bCs/>
                <w:sz w:val="20"/>
                <w:szCs w:val="24"/>
                <w:lang w:val="en"/>
              </w:rPr>
            </w:pPr>
            <w:r w:rsidRPr="008361AA">
              <w:rPr>
                <w:rFonts w:cstheme="minorHAnsi"/>
                <w:b/>
                <w:bCs/>
                <w:sz w:val="20"/>
                <w:szCs w:val="24"/>
                <w:lang w:val="en"/>
              </w:rPr>
              <w:t>Digestate characteristics</w:t>
            </w:r>
          </w:p>
        </w:tc>
      </w:tr>
      <w:tr w:rsidR="000C737C" w:rsidRPr="008361AA" w14:paraId="4246F90A" w14:textId="77777777" w:rsidTr="00297C28">
        <w:trPr>
          <w:cantSplit/>
          <w:trHeight w:val="1134"/>
        </w:trPr>
        <w:tc>
          <w:tcPr>
            <w:tcW w:w="1449" w:type="dxa"/>
          </w:tcPr>
          <w:p w14:paraId="27E1BAED" w14:textId="77777777" w:rsidR="000C737C" w:rsidRPr="008361AA" w:rsidRDefault="000C737C" w:rsidP="00297C28">
            <w:pPr>
              <w:jc w:val="both"/>
              <w:rPr>
                <w:rFonts w:cstheme="minorHAnsi"/>
                <w:sz w:val="20"/>
                <w:szCs w:val="24"/>
                <w:lang w:val="en"/>
              </w:rPr>
            </w:pPr>
          </w:p>
        </w:tc>
        <w:tc>
          <w:tcPr>
            <w:tcW w:w="548" w:type="dxa"/>
            <w:textDirection w:val="btLr"/>
          </w:tcPr>
          <w:p w14:paraId="19CCDD48" w14:textId="77777777" w:rsidR="000C737C" w:rsidRPr="008361AA" w:rsidRDefault="000C737C" w:rsidP="00297C28">
            <w:pPr>
              <w:ind w:left="113" w:right="113"/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pH</w:t>
            </w:r>
          </w:p>
        </w:tc>
        <w:tc>
          <w:tcPr>
            <w:tcW w:w="850" w:type="dxa"/>
            <w:textDirection w:val="btLr"/>
          </w:tcPr>
          <w:p w14:paraId="6351DC0F" w14:textId="77777777" w:rsidR="000C737C" w:rsidRPr="008361AA" w:rsidRDefault="000C737C" w:rsidP="00297C28">
            <w:pPr>
              <w:ind w:left="113" w:right="113"/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 xml:space="preserve">% </w:t>
            </w:r>
            <w:proofErr w:type="gramStart"/>
            <w:r w:rsidRPr="008361AA">
              <w:rPr>
                <w:rFonts w:cstheme="minorHAnsi"/>
                <w:sz w:val="18"/>
                <w:szCs w:val="24"/>
                <w:lang w:val="en"/>
              </w:rPr>
              <w:t>dry</w:t>
            </w:r>
            <w:proofErr w:type="gramEnd"/>
            <w:r w:rsidRPr="008361AA">
              <w:rPr>
                <w:rFonts w:cstheme="minorHAnsi"/>
                <w:sz w:val="18"/>
                <w:szCs w:val="24"/>
                <w:lang w:val="en"/>
              </w:rPr>
              <w:t xml:space="preserve"> weight </w:t>
            </w:r>
            <w:r w:rsidRPr="008361AA">
              <w:rPr>
                <w:rFonts w:cstheme="minorHAnsi"/>
                <w:sz w:val="18"/>
                <w:szCs w:val="24"/>
                <w:vertAlign w:val="superscript"/>
                <w:lang w:val="en"/>
              </w:rPr>
              <w:t>a</w:t>
            </w:r>
          </w:p>
        </w:tc>
        <w:tc>
          <w:tcPr>
            <w:tcW w:w="851" w:type="dxa"/>
            <w:textDirection w:val="btLr"/>
          </w:tcPr>
          <w:p w14:paraId="56742189" w14:textId="77777777" w:rsidR="000C737C" w:rsidRPr="008361AA" w:rsidRDefault="000C737C" w:rsidP="00297C28">
            <w:pPr>
              <w:ind w:left="113" w:right="113"/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 xml:space="preserve">LOI </w:t>
            </w:r>
            <w:r w:rsidRPr="008361AA">
              <w:rPr>
                <w:rFonts w:cstheme="minorHAnsi"/>
                <w:sz w:val="18"/>
                <w:szCs w:val="24"/>
                <w:vertAlign w:val="superscript"/>
                <w:lang w:val="en"/>
              </w:rPr>
              <w:t>b</w:t>
            </w:r>
            <w:r w:rsidRPr="008361AA">
              <w:rPr>
                <w:rFonts w:cstheme="minorHAnsi"/>
                <w:sz w:val="18"/>
                <w:szCs w:val="24"/>
                <w:lang w:val="en"/>
              </w:rPr>
              <w:t xml:space="preserve"> </w:t>
            </w:r>
          </w:p>
          <w:p w14:paraId="403768CD" w14:textId="77777777" w:rsidR="000C737C" w:rsidRPr="008361AA" w:rsidRDefault="000C737C" w:rsidP="00297C28">
            <w:pPr>
              <w:ind w:left="113" w:right="113"/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(% of DW)</w:t>
            </w:r>
          </w:p>
        </w:tc>
        <w:tc>
          <w:tcPr>
            <w:tcW w:w="1134" w:type="dxa"/>
            <w:textDirection w:val="btLr"/>
          </w:tcPr>
          <w:p w14:paraId="28BC46C2" w14:textId="77777777" w:rsidR="000C737C" w:rsidRPr="008361AA" w:rsidRDefault="000C737C" w:rsidP="00297C28">
            <w:pPr>
              <w:ind w:left="113" w:right="113"/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 xml:space="preserve">TAK </w:t>
            </w:r>
            <w:r w:rsidRPr="008361AA">
              <w:rPr>
                <w:rFonts w:cstheme="minorHAnsi"/>
                <w:sz w:val="18"/>
                <w:szCs w:val="24"/>
                <w:vertAlign w:val="superscript"/>
                <w:lang w:val="nb-NO"/>
              </w:rPr>
              <w:t>c</w:t>
            </w:r>
            <w:r w:rsidRPr="008361AA">
              <w:rPr>
                <w:rFonts w:cstheme="minorHAnsi"/>
                <w:sz w:val="18"/>
                <w:szCs w:val="24"/>
                <w:lang w:val="en"/>
              </w:rPr>
              <w:t xml:space="preserve"> </w:t>
            </w:r>
          </w:p>
          <w:p w14:paraId="59F3427D" w14:textId="77777777" w:rsidR="000C737C" w:rsidRPr="008361AA" w:rsidRDefault="000C737C" w:rsidP="00297C28">
            <w:pPr>
              <w:ind w:left="113" w:right="113"/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(</w:t>
            </w:r>
            <w:proofErr w:type="spellStart"/>
            <w:proofErr w:type="gramStart"/>
            <w:r w:rsidRPr="008361AA">
              <w:rPr>
                <w:rFonts w:cstheme="minorHAnsi"/>
                <w:sz w:val="18"/>
                <w:szCs w:val="24"/>
                <w:lang w:val="en"/>
              </w:rPr>
              <w:t>meq</w:t>
            </w:r>
            <w:proofErr w:type="spellEnd"/>
            <w:proofErr w:type="gramEnd"/>
            <w:r w:rsidRPr="008361AA">
              <w:rPr>
                <w:rFonts w:cstheme="minorHAnsi"/>
                <w:sz w:val="18"/>
                <w:szCs w:val="24"/>
                <w:lang w:val="en"/>
              </w:rPr>
              <w:t xml:space="preserve"> L</w:t>
            </w:r>
            <w:r w:rsidRPr="008361AA">
              <w:rPr>
                <w:rFonts w:cstheme="minorHAnsi"/>
                <w:sz w:val="18"/>
                <w:szCs w:val="24"/>
                <w:vertAlign w:val="superscript"/>
                <w:lang w:val="en"/>
              </w:rPr>
              <w:t>-1</w:t>
            </w:r>
            <w:r w:rsidRPr="008361AA">
              <w:rPr>
                <w:rFonts w:cstheme="minorHAnsi"/>
                <w:sz w:val="18"/>
                <w:szCs w:val="24"/>
                <w:lang w:val="en"/>
              </w:rPr>
              <w:t>)</w:t>
            </w:r>
            <w:r w:rsidRPr="008361AA">
              <w:rPr>
                <w:rFonts w:cstheme="minorHAnsi"/>
                <w:sz w:val="18"/>
                <w:szCs w:val="24"/>
                <w:vertAlign w:val="superscript"/>
                <w:lang w:val="nb-NO"/>
              </w:rPr>
              <w:t xml:space="preserve"> </w:t>
            </w:r>
          </w:p>
        </w:tc>
        <w:tc>
          <w:tcPr>
            <w:tcW w:w="1275" w:type="dxa"/>
            <w:textDirection w:val="btLr"/>
          </w:tcPr>
          <w:p w14:paraId="644A9039" w14:textId="77777777" w:rsidR="000C737C" w:rsidRPr="008361AA" w:rsidRDefault="000C737C" w:rsidP="00297C28">
            <w:pPr>
              <w:ind w:left="113" w:right="113"/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 xml:space="preserve">VFA </w:t>
            </w:r>
            <w:r w:rsidRPr="008361AA">
              <w:rPr>
                <w:rFonts w:cstheme="minorHAnsi"/>
                <w:sz w:val="18"/>
                <w:szCs w:val="24"/>
                <w:vertAlign w:val="superscript"/>
                <w:lang w:val="nb-NO"/>
              </w:rPr>
              <w:t>c</w:t>
            </w:r>
          </w:p>
          <w:p w14:paraId="1B8BBA3E" w14:textId="77777777" w:rsidR="000C737C" w:rsidRPr="008361AA" w:rsidRDefault="000C737C" w:rsidP="00297C28">
            <w:pPr>
              <w:ind w:left="113" w:right="113"/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(</w:t>
            </w:r>
            <w:proofErr w:type="spellStart"/>
            <w:proofErr w:type="gramStart"/>
            <w:r w:rsidRPr="008361AA">
              <w:rPr>
                <w:rFonts w:cstheme="minorHAnsi"/>
                <w:sz w:val="18"/>
                <w:szCs w:val="24"/>
                <w:lang w:val="en"/>
              </w:rPr>
              <w:t>meq</w:t>
            </w:r>
            <w:proofErr w:type="spellEnd"/>
            <w:proofErr w:type="gramEnd"/>
            <w:r w:rsidRPr="008361AA">
              <w:rPr>
                <w:rFonts w:cstheme="minorHAnsi"/>
                <w:sz w:val="18"/>
                <w:szCs w:val="24"/>
                <w:lang w:val="en"/>
              </w:rPr>
              <w:t xml:space="preserve"> L</w:t>
            </w:r>
            <w:r w:rsidRPr="008361AA">
              <w:rPr>
                <w:rFonts w:cstheme="minorHAnsi"/>
                <w:sz w:val="18"/>
                <w:szCs w:val="24"/>
                <w:vertAlign w:val="superscript"/>
                <w:lang w:val="en"/>
              </w:rPr>
              <w:t>-1</w:t>
            </w:r>
            <w:r w:rsidRPr="008361AA">
              <w:rPr>
                <w:rFonts w:cstheme="minorHAnsi"/>
                <w:sz w:val="18"/>
                <w:szCs w:val="24"/>
                <w:lang w:val="en"/>
              </w:rPr>
              <w:t>)</w:t>
            </w:r>
            <w:r w:rsidRPr="008361AA">
              <w:rPr>
                <w:rFonts w:cstheme="minorHAnsi"/>
                <w:sz w:val="18"/>
                <w:szCs w:val="24"/>
                <w:vertAlign w:val="superscript"/>
                <w:lang w:val="nb-NO"/>
              </w:rPr>
              <w:t xml:space="preserve"> </w:t>
            </w:r>
          </w:p>
        </w:tc>
        <w:tc>
          <w:tcPr>
            <w:tcW w:w="1276" w:type="dxa"/>
            <w:textDirection w:val="btLr"/>
          </w:tcPr>
          <w:p w14:paraId="5A74A6B3" w14:textId="77777777" w:rsidR="000C737C" w:rsidRPr="008361AA" w:rsidRDefault="000C737C" w:rsidP="00297C28">
            <w:pPr>
              <w:ind w:left="113" w:right="113"/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nb-NO"/>
              </w:rPr>
              <w:t>VFA/TAK</w:t>
            </w:r>
          </w:p>
        </w:tc>
        <w:tc>
          <w:tcPr>
            <w:tcW w:w="1418" w:type="dxa"/>
            <w:textDirection w:val="btLr"/>
          </w:tcPr>
          <w:p w14:paraId="482C1A7C" w14:textId="77777777" w:rsidR="000C737C" w:rsidRPr="008361AA" w:rsidRDefault="000C737C" w:rsidP="00297C28">
            <w:pPr>
              <w:ind w:left="113" w:right="113"/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NH</w:t>
            </w:r>
            <w:r w:rsidRPr="008361AA">
              <w:rPr>
                <w:rFonts w:cstheme="minorHAnsi"/>
                <w:sz w:val="18"/>
                <w:szCs w:val="24"/>
                <w:vertAlign w:val="subscript"/>
                <w:lang w:val="en"/>
              </w:rPr>
              <w:t>3+</w:t>
            </w:r>
            <w:r w:rsidRPr="008361AA">
              <w:rPr>
                <w:rFonts w:cstheme="minorHAnsi"/>
                <w:sz w:val="18"/>
                <w:szCs w:val="24"/>
                <w:lang w:val="en"/>
              </w:rPr>
              <w:t>NH</w:t>
            </w:r>
            <w:r w:rsidRPr="008361AA">
              <w:rPr>
                <w:rFonts w:cstheme="minorHAnsi"/>
                <w:sz w:val="18"/>
                <w:szCs w:val="24"/>
                <w:vertAlign w:val="subscript"/>
                <w:lang w:val="en"/>
              </w:rPr>
              <w:t>4</w:t>
            </w:r>
            <w:r w:rsidRPr="008361AA">
              <w:rPr>
                <w:rFonts w:cstheme="minorHAnsi"/>
                <w:sz w:val="18"/>
                <w:szCs w:val="24"/>
                <w:vertAlign w:val="superscript"/>
                <w:lang w:val="en"/>
              </w:rPr>
              <w:t>+</w:t>
            </w:r>
          </w:p>
          <w:p w14:paraId="5F00F1BE" w14:textId="77777777" w:rsidR="000C737C" w:rsidRPr="008361AA" w:rsidRDefault="000C737C" w:rsidP="00297C28">
            <w:pPr>
              <w:ind w:left="113" w:right="113"/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6"/>
                <w:szCs w:val="16"/>
                <w:lang w:val="en"/>
              </w:rPr>
              <w:t>(</w:t>
            </w:r>
            <w:proofErr w:type="gramStart"/>
            <w:r w:rsidRPr="008361AA">
              <w:rPr>
                <w:rFonts w:cstheme="minorHAnsi"/>
                <w:sz w:val="16"/>
                <w:szCs w:val="16"/>
                <w:lang w:val="en"/>
              </w:rPr>
              <w:t>mg</w:t>
            </w:r>
            <w:proofErr w:type="gramEnd"/>
            <w:r w:rsidRPr="008361AA">
              <w:rPr>
                <w:rFonts w:cstheme="minorHAnsi"/>
                <w:sz w:val="16"/>
                <w:szCs w:val="16"/>
                <w:lang w:val="en"/>
              </w:rPr>
              <w:t>-N L</w:t>
            </w:r>
            <w:r w:rsidRPr="008361AA">
              <w:rPr>
                <w:rFonts w:cstheme="minorHAnsi"/>
                <w:sz w:val="16"/>
                <w:szCs w:val="16"/>
                <w:vertAlign w:val="superscript"/>
                <w:lang w:val="en"/>
              </w:rPr>
              <w:t>-1</w:t>
            </w:r>
            <w:r w:rsidRPr="008361AA">
              <w:rPr>
                <w:rFonts w:cstheme="minorHAnsi"/>
                <w:sz w:val="16"/>
                <w:szCs w:val="16"/>
                <w:lang w:val="en"/>
              </w:rPr>
              <w:t>)</w:t>
            </w:r>
          </w:p>
        </w:tc>
      </w:tr>
      <w:tr w:rsidR="000C737C" w:rsidRPr="008361AA" w14:paraId="69603B53" w14:textId="77777777" w:rsidTr="00297C28">
        <w:trPr>
          <w:trHeight w:val="209"/>
        </w:trPr>
        <w:tc>
          <w:tcPr>
            <w:tcW w:w="1449" w:type="dxa"/>
          </w:tcPr>
          <w:p w14:paraId="37CCC781" w14:textId="77777777" w:rsidR="000C737C" w:rsidRPr="008361AA" w:rsidRDefault="000C737C" w:rsidP="00297C28">
            <w:pPr>
              <w:rPr>
                <w:rFonts w:cstheme="minorHAnsi"/>
                <w:sz w:val="20"/>
                <w:szCs w:val="24"/>
                <w:lang w:val="en"/>
              </w:rPr>
            </w:pPr>
            <w:r w:rsidRPr="008361AA">
              <w:rPr>
                <w:rFonts w:cstheme="minorHAnsi"/>
                <w:sz w:val="20"/>
                <w:szCs w:val="24"/>
                <w:lang w:val="en"/>
              </w:rPr>
              <w:t>Sample 1</w:t>
            </w:r>
            <w:r w:rsidRPr="008361AA">
              <w:rPr>
                <w:rFonts w:cstheme="minorHAnsi"/>
                <w:sz w:val="20"/>
                <w:szCs w:val="24"/>
                <w:vertAlign w:val="superscript"/>
                <w:lang w:val="en"/>
              </w:rPr>
              <w:t>d</w:t>
            </w:r>
          </w:p>
        </w:tc>
        <w:tc>
          <w:tcPr>
            <w:tcW w:w="548" w:type="dxa"/>
          </w:tcPr>
          <w:p w14:paraId="460E75A8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7.61</w:t>
            </w:r>
          </w:p>
        </w:tc>
        <w:tc>
          <w:tcPr>
            <w:tcW w:w="850" w:type="dxa"/>
          </w:tcPr>
          <w:p w14:paraId="33C4870C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4.12</w:t>
            </w:r>
          </w:p>
        </w:tc>
        <w:tc>
          <w:tcPr>
            <w:tcW w:w="851" w:type="dxa"/>
          </w:tcPr>
          <w:p w14:paraId="157DA91C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55.93</w:t>
            </w:r>
          </w:p>
        </w:tc>
        <w:tc>
          <w:tcPr>
            <w:tcW w:w="1134" w:type="dxa"/>
          </w:tcPr>
          <w:p w14:paraId="10CD512B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186</w:t>
            </w:r>
          </w:p>
        </w:tc>
        <w:tc>
          <w:tcPr>
            <w:tcW w:w="1275" w:type="dxa"/>
          </w:tcPr>
          <w:p w14:paraId="2FAFA8BA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16.7</w:t>
            </w:r>
          </w:p>
        </w:tc>
        <w:tc>
          <w:tcPr>
            <w:tcW w:w="1276" w:type="dxa"/>
          </w:tcPr>
          <w:p w14:paraId="00E8B3B4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0.090</w:t>
            </w:r>
          </w:p>
        </w:tc>
        <w:tc>
          <w:tcPr>
            <w:tcW w:w="1418" w:type="dxa"/>
          </w:tcPr>
          <w:p w14:paraId="7A42A27B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proofErr w:type="spellStart"/>
            <w:r w:rsidRPr="008361AA">
              <w:rPr>
                <w:rFonts w:cstheme="minorHAnsi"/>
                <w:sz w:val="18"/>
                <w:szCs w:val="24"/>
                <w:lang w:val="en"/>
              </w:rPr>
              <w:t>nd</w:t>
            </w:r>
            <w:proofErr w:type="spellEnd"/>
            <w:r w:rsidRPr="008361AA">
              <w:rPr>
                <w:rFonts w:cstheme="minorHAnsi"/>
                <w:sz w:val="18"/>
                <w:szCs w:val="24"/>
                <w:lang w:val="en"/>
              </w:rPr>
              <w:t>.</w:t>
            </w:r>
          </w:p>
        </w:tc>
      </w:tr>
      <w:tr w:rsidR="000C737C" w:rsidRPr="008361AA" w14:paraId="64C6A49D" w14:textId="77777777" w:rsidTr="00297C28">
        <w:trPr>
          <w:trHeight w:val="209"/>
        </w:trPr>
        <w:tc>
          <w:tcPr>
            <w:tcW w:w="1449" w:type="dxa"/>
          </w:tcPr>
          <w:p w14:paraId="2BD0C116" w14:textId="77777777" w:rsidR="000C737C" w:rsidRPr="008361AA" w:rsidRDefault="000C737C" w:rsidP="00297C28">
            <w:pPr>
              <w:rPr>
                <w:rFonts w:cstheme="minorHAnsi"/>
                <w:sz w:val="20"/>
                <w:szCs w:val="24"/>
                <w:lang w:val="en"/>
              </w:rPr>
            </w:pPr>
            <w:r w:rsidRPr="008361AA">
              <w:rPr>
                <w:rFonts w:cstheme="minorHAnsi"/>
                <w:sz w:val="20"/>
                <w:szCs w:val="24"/>
                <w:lang w:val="en"/>
              </w:rPr>
              <w:t>Sample 2</w:t>
            </w:r>
            <w:r w:rsidRPr="008361AA">
              <w:rPr>
                <w:rFonts w:cstheme="minorHAnsi"/>
                <w:sz w:val="20"/>
                <w:szCs w:val="24"/>
                <w:vertAlign w:val="superscript"/>
                <w:lang w:val="en"/>
              </w:rPr>
              <w:t>d</w:t>
            </w:r>
          </w:p>
        </w:tc>
        <w:tc>
          <w:tcPr>
            <w:tcW w:w="548" w:type="dxa"/>
          </w:tcPr>
          <w:p w14:paraId="028C2BFB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7.73</w:t>
            </w:r>
          </w:p>
        </w:tc>
        <w:tc>
          <w:tcPr>
            <w:tcW w:w="850" w:type="dxa"/>
          </w:tcPr>
          <w:p w14:paraId="567FFE7E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3.97</w:t>
            </w:r>
          </w:p>
        </w:tc>
        <w:tc>
          <w:tcPr>
            <w:tcW w:w="851" w:type="dxa"/>
          </w:tcPr>
          <w:p w14:paraId="07531E77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55.45</w:t>
            </w:r>
          </w:p>
        </w:tc>
        <w:tc>
          <w:tcPr>
            <w:tcW w:w="1134" w:type="dxa"/>
          </w:tcPr>
          <w:p w14:paraId="1AC47AEC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199</w:t>
            </w:r>
          </w:p>
        </w:tc>
        <w:tc>
          <w:tcPr>
            <w:tcW w:w="1275" w:type="dxa"/>
          </w:tcPr>
          <w:p w14:paraId="7EAC7258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17.3</w:t>
            </w:r>
          </w:p>
        </w:tc>
        <w:tc>
          <w:tcPr>
            <w:tcW w:w="1276" w:type="dxa"/>
          </w:tcPr>
          <w:p w14:paraId="38AB862A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0.087</w:t>
            </w:r>
          </w:p>
        </w:tc>
        <w:tc>
          <w:tcPr>
            <w:tcW w:w="1418" w:type="dxa"/>
          </w:tcPr>
          <w:p w14:paraId="2746DE30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proofErr w:type="spellStart"/>
            <w:r w:rsidRPr="008361AA">
              <w:rPr>
                <w:rFonts w:cstheme="minorHAnsi"/>
                <w:sz w:val="18"/>
                <w:szCs w:val="24"/>
                <w:lang w:val="en"/>
              </w:rPr>
              <w:t>nd</w:t>
            </w:r>
            <w:proofErr w:type="spellEnd"/>
            <w:r w:rsidRPr="008361AA">
              <w:rPr>
                <w:rFonts w:cstheme="minorHAnsi"/>
                <w:sz w:val="18"/>
                <w:szCs w:val="24"/>
                <w:lang w:val="en"/>
              </w:rPr>
              <w:t>.</w:t>
            </w:r>
          </w:p>
        </w:tc>
      </w:tr>
      <w:tr w:rsidR="000C737C" w:rsidRPr="008361AA" w14:paraId="0F5167DD" w14:textId="77777777" w:rsidTr="00297C28">
        <w:trPr>
          <w:trHeight w:val="209"/>
        </w:trPr>
        <w:tc>
          <w:tcPr>
            <w:tcW w:w="1449" w:type="dxa"/>
          </w:tcPr>
          <w:p w14:paraId="33A5F852" w14:textId="77777777" w:rsidR="000C737C" w:rsidRPr="008361AA" w:rsidRDefault="000C737C" w:rsidP="00297C28">
            <w:pPr>
              <w:rPr>
                <w:rFonts w:cstheme="minorHAnsi"/>
                <w:sz w:val="20"/>
                <w:szCs w:val="24"/>
                <w:lang w:val="en"/>
              </w:rPr>
            </w:pPr>
            <w:r w:rsidRPr="008361AA">
              <w:rPr>
                <w:rFonts w:cstheme="minorHAnsi"/>
                <w:sz w:val="20"/>
                <w:szCs w:val="24"/>
                <w:lang w:val="en"/>
              </w:rPr>
              <w:t>Sample 3</w:t>
            </w:r>
            <w:r w:rsidRPr="008361AA">
              <w:rPr>
                <w:rFonts w:cstheme="minorHAnsi"/>
                <w:sz w:val="20"/>
                <w:szCs w:val="24"/>
                <w:vertAlign w:val="superscript"/>
                <w:lang w:val="en"/>
              </w:rPr>
              <w:t>d</w:t>
            </w:r>
          </w:p>
        </w:tc>
        <w:tc>
          <w:tcPr>
            <w:tcW w:w="548" w:type="dxa"/>
          </w:tcPr>
          <w:p w14:paraId="0134411A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7.84</w:t>
            </w:r>
          </w:p>
        </w:tc>
        <w:tc>
          <w:tcPr>
            <w:tcW w:w="850" w:type="dxa"/>
          </w:tcPr>
          <w:p w14:paraId="4CB237B8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3.87</w:t>
            </w:r>
          </w:p>
        </w:tc>
        <w:tc>
          <w:tcPr>
            <w:tcW w:w="851" w:type="dxa"/>
          </w:tcPr>
          <w:p w14:paraId="6C106D4D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55.46</w:t>
            </w:r>
          </w:p>
        </w:tc>
        <w:tc>
          <w:tcPr>
            <w:tcW w:w="1134" w:type="dxa"/>
          </w:tcPr>
          <w:p w14:paraId="4D3E1803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201</w:t>
            </w:r>
          </w:p>
        </w:tc>
        <w:tc>
          <w:tcPr>
            <w:tcW w:w="1275" w:type="dxa"/>
          </w:tcPr>
          <w:p w14:paraId="622BFA70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16.3</w:t>
            </w:r>
          </w:p>
        </w:tc>
        <w:tc>
          <w:tcPr>
            <w:tcW w:w="1276" w:type="dxa"/>
          </w:tcPr>
          <w:p w14:paraId="4C33823D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0.081</w:t>
            </w:r>
          </w:p>
        </w:tc>
        <w:tc>
          <w:tcPr>
            <w:tcW w:w="1418" w:type="dxa"/>
          </w:tcPr>
          <w:p w14:paraId="6F18390C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proofErr w:type="spellStart"/>
            <w:r w:rsidRPr="008361AA">
              <w:rPr>
                <w:rFonts w:cstheme="minorHAnsi"/>
                <w:sz w:val="18"/>
                <w:szCs w:val="24"/>
                <w:lang w:val="en"/>
              </w:rPr>
              <w:t>nd</w:t>
            </w:r>
            <w:proofErr w:type="spellEnd"/>
            <w:r w:rsidRPr="008361AA">
              <w:rPr>
                <w:rFonts w:cstheme="minorHAnsi"/>
                <w:sz w:val="18"/>
                <w:szCs w:val="24"/>
                <w:lang w:val="en"/>
              </w:rPr>
              <w:t>.</w:t>
            </w:r>
          </w:p>
        </w:tc>
      </w:tr>
      <w:tr w:rsidR="000C737C" w:rsidRPr="008361AA" w14:paraId="4F8920EC" w14:textId="77777777" w:rsidTr="00297C28">
        <w:trPr>
          <w:trHeight w:val="209"/>
        </w:trPr>
        <w:tc>
          <w:tcPr>
            <w:tcW w:w="1449" w:type="dxa"/>
          </w:tcPr>
          <w:p w14:paraId="410A4F58" w14:textId="77777777" w:rsidR="000C737C" w:rsidRPr="008361AA" w:rsidRDefault="000C737C" w:rsidP="00297C28">
            <w:pPr>
              <w:rPr>
                <w:rFonts w:cstheme="minorHAnsi"/>
                <w:sz w:val="20"/>
                <w:szCs w:val="24"/>
                <w:lang w:val="en"/>
              </w:rPr>
            </w:pPr>
            <w:r w:rsidRPr="008361AA">
              <w:rPr>
                <w:rFonts w:cstheme="minorHAnsi"/>
                <w:sz w:val="20"/>
                <w:szCs w:val="24"/>
                <w:lang w:val="en"/>
              </w:rPr>
              <w:t>Sample 4</w:t>
            </w:r>
            <w:r w:rsidRPr="008361AA">
              <w:rPr>
                <w:rFonts w:cstheme="minorHAnsi"/>
                <w:sz w:val="20"/>
                <w:szCs w:val="24"/>
                <w:vertAlign w:val="superscript"/>
                <w:lang w:val="en"/>
              </w:rPr>
              <w:t>d</w:t>
            </w:r>
          </w:p>
        </w:tc>
        <w:tc>
          <w:tcPr>
            <w:tcW w:w="548" w:type="dxa"/>
          </w:tcPr>
          <w:p w14:paraId="4392B670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7.60</w:t>
            </w:r>
          </w:p>
        </w:tc>
        <w:tc>
          <w:tcPr>
            <w:tcW w:w="850" w:type="dxa"/>
          </w:tcPr>
          <w:p w14:paraId="6E6DCDDC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3.73</w:t>
            </w:r>
          </w:p>
        </w:tc>
        <w:tc>
          <w:tcPr>
            <w:tcW w:w="851" w:type="dxa"/>
          </w:tcPr>
          <w:p w14:paraId="057F75B3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54.87</w:t>
            </w:r>
          </w:p>
        </w:tc>
        <w:tc>
          <w:tcPr>
            <w:tcW w:w="1134" w:type="dxa"/>
          </w:tcPr>
          <w:p w14:paraId="05D30269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189</w:t>
            </w:r>
          </w:p>
        </w:tc>
        <w:tc>
          <w:tcPr>
            <w:tcW w:w="1275" w:type="dxa"/>
          </w:tcPr>
          <w:p w14:paraId="0B103A55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15.2</w:t>
            </w:r>
          </w:p>
        </w:tc>
        <w:tc>
          <w:tcPr>
            <w:tcW w:w="1276" w:type="dxa"/>
          </w:tcPr>
          <w:p w14:paraId="089A8D99" w14:textId="77777777" w:rsidR="000C737C" w:rsidRPr="008361AA" w:rsidRDefault="000C737C" w:rsidP="00297C28">
            <w:pPr>
              <w:jc w:val="center"/>
              <w:rPr>
                <w:rFonts w:cstheme="minorHAnsi"/>
                <w:sz w:val="18"/>
                <w:szCs w:val="24"/>
                <w:lang w:val="en"/>
              </w:rPr>
            </w:pPr>
            <w:r w:rsidRPr="008361AA">
              <w:rPr>
                <w:rFonts w:cstheme="minorHAnsi"/>
                <w:sz w:val="18"/>
                <w:szCs w:val="24"/>
                <w:lang w:val="en"/>
              </w:rPr>
              <w:t>0,080</w:t>
            </w:r>
          </w:p>
        </w:tc>
        <w:tc>
          <w:tcPr>
            <w:tcW w:w="1418" w:type="dxa"/>
          </w:tcPr>
          <w:p w14:paraId="2C36DB55" w14:textId="77777777" w:rsidR="000C737C" w:rsidRPr="008361AA" w:rsidRDefault="000C737C" w:rsidP="00297C28">
            <w:pPr>
              <w:jc w:val="center"/>
              <w:rPr>
                <w:sz w:val="20"/>
                <w:szCs w:val="20"/>
              </w:rPr>
            </w:pPr>
            <w:r w:rsidRPr="008361AA">
              <w:rPr>
                <w:sz w:val="18"/>
                <w:szCs w:val="18"/>
              </w:rPr>
              <w:t>1486 ± 7</w:t>
            </w:r>
            <w:r w:rsidRPr="008361AA">
              <w:rPr>
                <w:sz w:val="18"/>
                <w:szCs w:val="18"/>
                <w:vertAlign w:val="superscript"/>
              </w:rPr>
              <w:t>e</w:t>
            </w:r>
          </w:p>
        </w:tc>
      </w:tr>
    </w:tbl>
    <w:p w14:paraId="5AC0DDCB" w14:textId="3F51EAE6" w:rsidR="000C737C" w:rsidRPr="008361AA" w:rsidRDefault="000C737C" w:rsidP="000C737C">
      <w:pPr>
        <w:spacing w:after="0" w:line="240" w:lineRule="auto"/>
        <w:jc w:val="both"/>
        <w:rPr>
          <w:sz w:val="18"/>
          <w:szCs w:val="18"/>
        </w:rPr>
      </w:pPr>
      <w:r w:rsidRPr="008361AA">
        <w:rPr>
          <w:sz w:val="18"/>
          <w:szCs w:val="18"/>
          <w:vertAlign w:val="superscript"/>
        </w:rPr>
        <w:t xml:space="preserve">a </w:t>
      </w:r>
      <w:r w:rsidRPr="008361AA">
        <w:rPr>
          <w:sz w:val="18"/>
          <w:szCs w:val="18"/>
        </w:rPr>
        <w:t xml:space="preserve">Dry weight as % of wet weight. </w:t>
      </w:r>
      <w:r w:rsidRPr="008361AA">
        <w:rPr>
          <w:sz w:val="18"/>
          <w:szCs w:val="18"/>
          <w:vertAlign w:val="superscript"/>
        </w:rPr>
        <w:t>b</w:t>
      </w:r>
      <w:r w:rsidRPr="008361AA">
        <w:rPr>
          <w:sz w:val="18"/>
          <w:szCs w:val="18"/>
        </w:rPr>
        <w:t xml:space="preserve"> Loss of ignition, % of dry weight.</w:t>
      </w:r>
      <w:r w:rsidRPr="008361AA">
        <w:rPr>
          <w:sz w:val="18"/>
          <w:szCs w:val="18"/>
          <w:vertAlign w:val="superscript"/>
        </w:rPr>
        <w:t xml:space="preserve"> c </w:t>
      </w:r>
      <w:r w:rsidRPr="008361AA">
        <w:rPr>
          <w:sz w:val="18"/>
          <w:szCs w:val="18"/>
        </w:rPr>
        <w:t>VFA = volatile fatty acids. TAK = total alkalinity (determined by titration described in EN12176:1998, given by WWTP).</w:t>
      </w:r>
      <w:r w:rsidRPr="008361AA" w:rsidDel="001A77C3">
        <w:rPr>
          <w:sz w:val="18"/>
          <w:szCs w:val="18"/>
        </w:rPr>
        <w:t xml:space="preserve"> </w:t>
      </w:r>
      <w:r w:rsidRPr="008361AA">
        <w:rPr>
          <w:sz w:val="18"/>
          <w:szCs w:val="18"/>
          <w:vertAlign w:val="superscript"/>
        </w:rPr>
        <w:t>d</w:t>
      </w:r>
      <w:r w:rsidRPr="008361AA">
        <w:rPr>
          <w:sz w:val="18"/>
          <w:szCs w:val="18"/>
        </w:rPr>
        <w:t xml:space="preserve"> Sample 1: sample used in enrichment experiment (live digestate inoculum, D</w:t>
      </w:r>
      <w:r w:rsidRPr="008361AA">
        <w:rPr>
          <w:sz w:val="18"/>
          <w:szCs w:val="18"/>
          <w:vertAlign w:val="subscript"/>
        </w:rPr>
        <w:t>A-G.</w:t>
      </w:r>
      <w:proofErr w:type="gramStart"/>
      <w:r w:rsidRPr="008361AA">
        <w:rPr>
          <w:sz w:val="18"/>
          <w:szCs w:val="18"/>
          <w:vertAlign w:val="subscript"/>
        </w:rPr>
        <w:t>1</w:t>
      </w:r>
      <w:proofErr w:type="gramEnd"/>
      <w:r w:rsidRPr="008361AA">
        <w:rPr>
          <w:sz w:val="18"/>
          <w:szCs w:val="18"/>
          <w:vertAlign w:val="subscript"/>
        </w:rPr>
        <w:t xml:space="preserve"> </w:t>
      </w:r>
      <w:r w:rsidRPr="008361AA">
        <w:rPr>
          <w:sz w:val="18"/>
          <w:szCs w:val="18"/>
        </w:rPr>
        <w:t>and SD</w:t>
      </w:r>
      <w:r w:rsidRPr="008361AA">
        <w:rPr>
          <w:sz w:val="18"/>
          <w:szCs w:val="18"/>
          <w:vertAlign w:val="subscript"/>
        </w:rPr>
        <w:t>A-G.1</w:t>
      </w:r>
      <w:r w:rsidRPr="008361AA">
        <w:rPr>
          <w:sz w:val="18"/>
          <w:szCs w:val="18"/>
        </w:rPr>
        <w:t xml:space="preserve">, shown in </w:t>
      </w:r>
      <w:r w:rsidRPr="008361AA">
        <w:rPr>
          <w:b/>
          <w:bCs/>
          <w:sz w:val="18"/>
          <w:szCs w:val="18"/>
        </w:rPr>
        <w:t xml:space="preserve">Fig. 2A </w:t>
      </w:r>
      <w:r w:rsidRPr="008361AA">
        <w:rPr>
          <w:sz w:val="18"/>
          <w:szCs w:val="18"/>
        </w:rPr>
        <w:t xml:space="preserve">in main paper and </w:t>
      </w:r>
      <w:r w:rsidR="00756C83" w:rsidRPr="00756C83">
        <w:rPr>
          <w:b/>
          <w:sz w:val="18"/>
          <w:szCs w:val="18"/>
        </w:rPr>
        <w:t xml:space="preserve">Supplementary Item </w:t>
      </w:r>
      <w:r w:rsidR="00756C83">
        <w:rPr>
          <w:b/>
          <w:sz w:val="18"/>
          <w:szCs w:val="18"/>
        </w:rPr>
        <w:t>3</w:t>
      </w:r>
      <w:r w:rsidR="00756C83" w:rsidRPr="00756C83">
        <w:rPr>
          <w:b/>
          <w:sz w:val="18"/>
          <w:szCs w:val="18"/>
        </w:rPr>
        <w:t>A</w:t>
      </w:r>
      <w:r w:rsidRPr="008361AA">
        <w:rPr>
          <w:sz w:val="18"/>
          <w:szCs w:val="18"/>
        </w:rPr>
        <w:t xml:space="preserve">, </w:t>
      </w:r>
      <w:r w:rsidRPr="008361AA">
        <w:rPr>
          <w:b/>
          <w:bCs/>
          <w:sz w:val="18"/>
          <w:szCs w:val="18"/>
        </w:rPr>
        <w:t>3</w:t>
      </w:r>
      <w:r w:rsidR="00756C83">
        <w:rPr>
          <w:b/>
          <w:bCs/>
          <w:sz w:val="18"/>
          <w:szCs w:val="18"/>
        </w:rPr>
        <w:t>B</w:t>
      </w:r>
      <w:r w:rsidRPr="008361AA">
        <w:rPr>
          <w:sz w:val="18"/>
          <w:szCs w:val="18"/>
        </w:rPr>
        <w:t xml:space="preserve"> and </w:t>
      </w:r>
      <w:r w:rsidR="00756C83">
        <w:rPr>
          <w:b/>
          <w:bCs/>
          <w:sz w:val="18"/>
          <w:szCs w:val="18"/>
        </w:rPr>
        <w:t>3C</w:t>
      </w:r>
      <w:r w:rsidRPr="008361AA">
        <w:rPr>
          <w:sz w:val="18"/>
          <w:szCs w:val="18"/>
        </w:rPr>
        <w:t>. Source of autoclaved digestate used as growth substrate in enrichment culturing. Sample 2 was used for aerobic growth of isolates, (</w:t>
      </w:r>
      <w:r w:rsidR="00756C83" w:rsidRPr="00756C83">
        <w:rPr>
          <w:b/>
          <w:sz w:val="18"/>
          <w:szCs w:val="18"/>
        </w:rPr>
        <w:t>Supplementary Item</w:t>
      </w:r>
      <w:r w:rsidR="00756C83">
        <w:rPr>
          <w:b/>
          <w:sz w:val="18"/>
          <w:szCs w:val="18"/>
        </w:rPr>
        <w:t xml:space="preserve"> 8F</w:t>
      </w:r>
      <w:r w:rsidRPr="008361AA">
        <w:rPr>
          <w:sz w:val="18"/>
          <w:szCs w:val="18"/>
        </w:rPr>
        <w:t>). Sample 3 was used in soil incubations (live digestate) (</w:t>
      </w:r>
      <w:r w:rsidRPr="008361AA">
        <w:rPr>
          <w:b/>
          <w:bCs/>
          <w:sz w:val="18"/>
          <w:szCs w:val="18"/>
        </w:rPr>
        <w:t xml:space="preserve">Fig. 5 </w:t>
      </w:r>
      <w:r w:rsidRPr="008361AA">
        <w:rPr>
          <w:sz w:val="18"/>
          <w:szCs w:val="18"/>
        </w:rPr>
        <w:t>in main paper and</w:t>
      </w:r>
      <w:r w:rsidR="00756C83" w:rsidRPr="00756C83">
        <w:rPr>
          <w:b/>
          <w:sz w:val="18"/>
          <w:szCs w:val="18"/>
        </w:rPr>
        <w:t xml:space="preserve"> Supplementary Item</w:t>
      </w:r>
      <w:r w:rsidRPr="008361AA">
        <w:rPr>
          <w:b/>
          <w:bCs/>
          <w:sz w:val="18"/>
          <w:szCs w:val="18"/>
        </w:rPr>
        <w:t xml:space="preserve"> </w:t>
      </w:r>
      <w:r w:rsidR="00756C83">
        <w:rPr>
          <w:b/>
          <w:bCs/>
          <w:sz w:val="18"/>
          <w:szCs w:val="18"/>
        </w:rPr>
        <w:t>8B-E</w:t>
      </w:r>
      <w:r w:rsidRPr="008361AA">
        <w:rPr>
          <w:sz w:val="18"/>
          <w:szCs w:val="18"/>
        </w:rPr>
        <w:t>), Sample 4 was used in soil dose response experiment (</w:t>
      </w:r>
      <w:r w:rsidR="00756C83" w:rsidRPr="00756C83">
        <w:rPr>
          <w:b/>
          <w:sz w:val="18"/>
          <w:szCs w:val="18"/>
        </w:rPr>
        <w:t>Supplementary Item</w:t>
      </w:r>
      <w:r w:rsidR="00756C83">
        <w:rPr>
          <w:b/>
          <w:sz w:val="18"/>
          <w:szCs w:val="18"/>
        </w:rPr>
        <w:t xml:space="preserve"> 8G</w:t>
      </w:r>
      <w:r w:rsidRPr="008361AA">
        <w:rPr>
          <w:sz w:val="18"/>
          <w:szCs w:val="18"/>
        </w:rPr>
        <w:t xml:space="preserve">). </w:t>
      </w:r>
      <w:r w:rsidRPr="008361AA">
        <w:rPr>
          <w:sz w:val="18"/>
          <w:szCs w:val="18"/>
          <w:vertAlign w:val="superscript"/>
        </w:rPr>
        <w:t>e</w:t>
      </w:r>
      <w:r w:rsidRPr="008361AA">
        <w:rPr>
          <w:sz w:val="18"/>
          <w:szCs w:val="18"/>
        </w:rPr>
        <w:t xml:space="preserve"> Aeration of autoclaved digestate removed some NH</w:t>
      </w:r>
      <w:r w:rsidRPr="008361AA">
        <w:rPr>
          <w:sz w:val="18"/>
          <w:szCs w:val="18"/>
          <w:vertAlign w:val="subscript"/>
        </w:rPr>
        <w:t>4</w:t>
      </w:r>
      <w:r w:rsidRPr="008361AA">
        <w:rPr>
          <w:sz w:val="18"/>
          <w:szCs w:val="18"/>
          <w:vertAlign w:val="superscript"/>
        </w:rPr>
        <w:t>+</w:t>
      </w:r>
      <w:r w:rsidRPr="008361AA">
        <w:rPr>
          <w:sz w:val="18"/>
          <w:szCs w:val="18"/>
        </w:rPr>
        <w:t xml:space="preserve"> (concentration in digestate before aeration was 1883 mg ± 3 mg NH</w:t>
      </w:r>
      <w:r w:rsidRPr="008361AA">
        <w:rPr>
          <w:sz w:val="18"/>
          <w:szCs w:val="18"/>
          <w:vertAlign w:val="subscript"/>
        </w:rPr>
        <w:t>4</w:t>
      </w:r>
      <w:r w:rsidRPr="008361AA">
        <w:rPr>
          <w:sz w:val="18"/>
          <w:szCs w:val="18"/>
        </w:rPr>
        <w:t>-N L</w:t>
      </w:r>
      <w:r w:rsidRPr="008361AA">
        <w:rPr>
          <w:sz w:val="18"/>
          <w:szCs w:val="18"/>
          <w:vertAlign w:val="superscript"/>
        </w:rPr>
        <w:t>-1</w:t>
      </w:r>
      <w:r w:rsidRPr="008361AA">
        <w:rPr>
          <w:sz w:val="18"/>
          <w:szCs w:val="18"/>
        </w:rPr>
        <w:t xml:space="preserve">). </w:t>
      </w:r>
    </w:p>
    <w:p w14:paraId="34098957" w14:textId="77777777" w:rsidR="000C737C" w:rsidRPr="008361AA" w:rsidRDefault="000C737C" w:rsidP="000C737C">
      <w:pPr>
        <w:spacing w:after="0" w:line="240" w:lineRule="auto"/>
        <w:jc w:val="both"/>
        <w:rPr>
          <w:sz w:val="18"/>
          <w:szCs w:val="18"/>
        </w:rPr>
      </w:pPr>
    </w:p>
    <w:p w14:paraId="6CE6AB37" w14:textId="250DC78D" w:rsidR="000C737C" w:rsidRPr="008361AA" w:rsidRDefault="000C737C" w:rsidP="000C737C">
      <w:pPr>
        <w:jc w:val="both"/>
        <w:rPr>
          <w:sz w:val="20"/>
          <w:szCs w:val="20"/>
        </w:rPr>
      </w:pPr>
      <w:r w:rsidRPr="000C737C">
        <w:rPr>
          <w:b/>
          <w:sz w:val="20"/>
          <w:szCs w:val="20"/>
        </w:rPr>
        <w:t>Supplementary Item 2</w:t>
      </w:r>
      <w:r>
        <w:rPr>
          <w:b/>
          <w:sz w:val="20"/>
          <w:szCs w:val="20"/>
        </w:rPr>
        <w:t>B</w:t>
      </w:r>
      <w:r w:rsidRPr="008361AA">
        <w:rPr>
          <w:sz w:val="20"/>
          <w:szCs w:val="20"/>
        </w:rPr>
        <w:t>: PCR cycle settings for 16S</w:t>
      </w:r>
      <w:r>
        <w:rPr>
          <w:sz w:val="20"/>
          <w:szCs w:val="20"/>
        </w:rPr>
        <w:t xml:space="preserve"> rRNA gene</w:t>
      </w:r>
      <w:r w:rsidRPr="008361AA">
        <w:rPr>
          <w:sz w:val="20"/>
          <w:szCs w:val="20"/>
        </w:rPr>
        <w:t xml:space="preserve"> </w:t>
      </w:r>
      <w:proofErr w:type="spellStart"/>
      <w:r w:rsidRPr="008361AA">
        <w:rPr>
          <w:sz w:val="20"/>
          <w:szCs w:val="20"/>
        </w:rPr>
        <w:t>ddPCR</w:t>
      </w:r>
      <w:proofErr w:type="spellEnd"/>
      <w:r w:rsidRPr="008361AA">
        <w:rPr>
          <w:sz w:val="20"/>
          <w:szCs w:val="20"/>
        </w:rPr>
        <w:t xml:space="preserve"> with primer pairs PRK341F/PRK806R.</w:t>
      </w:r>
    </w:p>
    <w:tbl>
      <w:tblPr>
        <w:tblStyle w:val="TableGrid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2126"/>
        <w:gridCol w:w="1985"/>
        <w:gridCol w:w="146"/>
        <w:gridCol w:w="2190"/>
      </w:tblGrid>
      <w:tr w:rsidR="000C737C" w:rsidRPr="008361AA" w14:paraId="312F3C76" w14:textId="77777777" w:rsidTr="00297C28">
        <w:trPr>
          <w:gridAfter w:val="1"/>
          <w:wAfter w:w="2190" w:type="dxa"/>
        </w:trPr>
        <w:tc>
          <w:tcPr>
            <w:tcW w:w="1413" w:type="dxa"/>
            <w:tcBorders>
              <w:bottom w:val="single" w:sz="4" w:space="0" w:color="auto"/>
            </w:tcBorders>
          </w:tcPr>
          <w:p w14:paraId="68434A4C" w14:textId="77777777" w:rsidR="000C737C" w:rsidRPr="008361AA" w:rsidRDefault="000C737C" w:rsidP="00297C28">
            <w:pPr>
              <w:jc w:val="center"/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Time: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8864668" w14:textId="77777777" w:rsidR="000C737C" w:rsidRPr="008361AA" w:rsidRDefault="000C737C" w:rsidP="00297C28">
            <w:pPr>
              <w:jc w:val="center"/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Temperature (°C):</w:t>
            </w:r>
          </w:p>
        </w:tc>
        <w:tc>
          <w:tcPr>
            <w:tcW w:w="2131" w:type="dxa"/>
            <w:gridSpan w:val="2"/>
            <w:tcBorders>
              <w:bottom w:val="single" w:sz="4" w:space="0" w:color="auto"/>
            </w:tcBorders>
          </w:tcPr>
          <w:p w14:paraId="52480D33" w14:textId="77777777" w:rsidR="000C737C" w:rsidRPr="008361AA" w:rsidRDefault="000C737C" w:rsidP="00297C28">
            <w:pPr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Description:</w:t>
            </w:r>
          </w:p>
        </w:tc>
      </w:tr>
      <w:tr w:rsidR="000C737C" w:rsidRPr="008361AA" w14:paraId="74A36966" w14:textId="77777777" w:rsidTr="00297C28">
        <w:trPr>
          <w:gridAfter w:val="1"/>
          <w:wAfter w:w="2190" w:type="dxa"/>
        </w:trPr>
        <w:tc>
          <w:tcPr>
            <w:tcW w:w="1413" w:type="dxa"/>
            <w:tcBorders>
              <w:top w:val="single" w:sz="4" w:space="0" w:color="auto"/>
            </w:tcBorders>
          </w:tcPr>
          <w:p w14:paraId="7C2F5A06" w14:textId="77777777" w:rsidR="000C737C" w:rsidRPr="008361AA" w:rsidRDefault="000C737C" w:rsidP="00297C28">
            <w:pPr>
              <w:jc w:val="center"/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5 min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3F9D8C3E" w14:textId="77777777" w:rsidR="000C737C" w:rsidRPr="008361AA" w:rsidRDefault="000C737C" w:rsidP="00297C28">
            <w:pPr>
              <w:jc w:val="center"/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95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</w:tcBorders>
          </w:tcPr>
          <w:p w14:paraId="1A1A0E4D" w14:textId="77777777" w:rsidR="000C737C" w:rsidRPr="008361AA" w:rsidRDefault="000C737C" w:rsidP="00297C28">
            <w:pPr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Denaturation</w:t>
            </w:r>
          </w:p>
        </w:tc>
      </w:tr>
      <w:tr w:rsidR="000C737C" w:rsidRPr="008361AA" w14:paraId="27B3631A" w14:textId="77777777" w:rsidTr="00297C28">
        <w:tc>
          <w:tcPr>
            <w:tcW w:w="1413" w:type="dxa"/>
          </w:tcPr>
          <w:p w14:paraId="3C0F6E8F" w14:textId="77777777" w:rsidR="000C737C" w:rsidRPr="008361AA" w:rsidRDefault="000C737C" w:rsidP="00297C28">
            <w:pPr>
              <w:jc w:val="center"/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30 s</w:t>
            </w:r>
          </w:p>
        </w:tc>
        <w:tc>
          <w:tcPr>
            <w:tcW w:w="2126" w:type="dxa"/>
          </w:tcPr>
          <w:p w14:paraId="37112B35" w14:textId="77777777" w:rsidR="000C737C" w:rsidRPr="008361AA" w:rsidRDefault="000C737C" w:rsidP="00297C28">
            <w:pPr>
              <w:jc w:val="center"/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95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28B36021" w14:textId="77777777" w:rsidR="000C737C" w:rsidRPr="008361AA" w:rsidRDefault="000C737C" w:rsidP="00297C28">
            <w:pPr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Denaturation</w:t>
            </w:r>
          </w:p>
        </w:tc>
        <w:tc>
          <w:tcPr>
            <w:tcW w:w="2336" w:type="dxa"/>
            <w:gridSpan w:val="2"/>
            <w:vMerge w:val="restart"/>
            <w:tcBorders>
              <w:left w:val="single" w:sz="4" w:space="0" w:color="auto"/>
            </w:tcBorders>
          </w:tcPr>
          <w:p w14:paraId="047B9D98" w14:textId="77777777" w:rsidR="000C737C" w:rsidRPr="008361AA" w:rsidRDefault="000C737C" w:rsidP="00297C28">
            <w:pPr>
              <w:rPr>
                <w:sz w:val="20"/>
                <w:szCs w:val="20"/>
              </w:rPr>
            </w:pPr>
          </w:p>
          <w:p w14:paraId="15598E43" w14:textId="77777777" w:rsidR="000C737C" w:rsidRPr="008361AA" w:rsidRDefault="000C737C" w:rsidP="00297C28">
            <w:pPr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40 cycles</w:t>
            </w:r>
          </w:p>
        </w:tc>
      </w:tr>
      <w:tr w:rsidR="000C737C" w:rsidRPr="008361AA" w14:paraId="0A795A69" w14:textId="77777777" w:rsidTr="00297C28">
        <w:tc>
          <w:tcPr>
            <w:tcW w:w="1413" w:type="dxa"/>
          </w:tcPr>
          <w:p w14:paraId="27EDB038" w14:textId="77777777" w:rsidR="000C737C" w:rsidRPr="008361AA" w:rsidRDefault="000C737C" w:rsidP="00297C28">
            <w:pPr>
              <w:jc w:val="center"/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30s</w:t>
            </w:r>
          </w:p>
        </w:tc>
        <w:tc>
          <w:tcPr>
            <w:tcW w:w="2126" w:type="dxa"/>
          </w:tcPr>
          <w:p w14:paraId="648E0AAA" w14:textId="77777777" w:rsidR="000C737C" w:rsidRPr="008361AA" w:rsidRDefault="000C737C" w:rsidP="00297C28">
            <w:pPr>
              <w:jc w:val="center"/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55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383C100C" w14:textId="77777777" w:rsidR="000C737C" w:rsidRPr="008361AA" w:rsidRDefault="000C737C" w:rsidP="00297C28">
            <w:pPr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Annealing</w:t>
            </w:r>
          </w:p>
        </w:tc>
        <w:tc>
          <w:tcPr>
            <w:tcW w:w="2336" w:type="dxa"/>
            <w:gridSpan w:val="2"/>
            <w:vMerge/>
            <w:tcBorders>
              <w:left w:val="single" w:sz="4" w:space="0" w:color="auto"/>
            </w:tcBorders>
          </w:tcPr>
          <w:p w14:paraId="73407299" w14:textId="77777777" w:rsidR="000C737C" w:rsidRPr="008361AA" w:rsidRDefault="000C737C" w:rsidP="00297C28">
            <w:pPr>
              <w:rPr>
                <w:sz w:val="20"/>
                <w:szCs w:val="20"/>
              </w:rPr>
            </w:pPr>
          </w:p>
        </w:tc>
      </w:tr>
      <w:tr w:rsidR="000C737C" w:rsidRPr="008361AA" w14:paraId="2F917E7C" w14:textId="77777777" w:rsidTr="00297C28">
        <w:tc>
          <w:tcPr>
            <w:tcW w:w="1413" w:type="dxa"/>
          </w:tcPr>
          <w:p w14:paraId="6C8E2750" w14:textId="77777777" w:rsidR="000C737C" w:rsidRPr="008361AA" w:rsidRDefault="000C737C" w:rsidP="00297C28">
            <w:pPr>
              <w:jc w:val="center"/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45 s</w:t>
            </w:r>
          </w:p>
        </w:tc>
        <w:tc>
          <w:tcPr>
            <w:tcW w:w="2126" w:type="dxa"/>
          </w:tcPr>
          <w:p w14:paraId="2487189B" w14:textId="77777777" w:rsidR="000C737C" w:rsidRPr="008361AA" w:rsidRDefault="000C737C" w:rsidP="00297C28">
            <w:pPr>
              <w:jc w:val="center"/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72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14:paraId="6DC7C58D" w14:textId="77777777" w:rsidR="000C737C" w:rsidRPr="008361AA" w:rsidRDefault="000C737C" w:rsidP="00297C28">
            <w:pPr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Extension</w:t>
            </w:r>
          </w:p>
        </w:tc>
        <w:tc>
          <w:tcPr>
            <w:tcW w:w="2336" w:type="dxa"/>
            <w:gridSpan w:val="2"/>
            <w:vMerge/>
            <w:tcBorders>
              <w:left w:val="single" w:sz="4" w:space="0" w:color="auto"/>
            </w:tcBorders>
          </w:tcPr>
          <w:p w14:paraId="23F2AADC" w14:textId="77777777" w:rsidR="000C737C" w:rsidRPr="008361AA" w:rsidRDefault="000C737C" w:rsidP="00297C28">
            <w:pPr>
              <w:rPr>
                <w:sz w:val="20"/>
                <w:szCs w:val="20"/>
              </w:rPr>
            </w:pPr>
          </w:p>
        </w:tc>
      </w:tr>
      <w:tr w:rsidR="000C737C" w:rsidRPr="008361AA" w14:paraId="501558F9" w14:textId="77777777" w:rsidTr="00297C28">
        <w:trPr>
          <w:gridAfter w:val="1"/>
          <w:wAfter w:w="2190" w:type="dxa"/>
        </w:trPr>
        <w:tc>
          <w:tcPr>
            <w:tcW w:w="1413" w:type="dxa"/>
          </w:tcPr>
          <w:p w14:paraId="7BAE163D" w14:textId="77777777" w:rsidR="000C737C" w:rsidRPr="008361AA" w:rsidRDefault="000C737C" w:rsidP="00297C28">
            <w:pPr>
              <w:jc w:val="center"/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5 min</w:t>
            </w:r>
          </w:p>
        </w:tc>
        <w:tc>
          <w:tcPr>
            <w:tcW w:w="2126" w:type="dxa"/>
          </w:tcPr>
          <w:p w14:paraId="60980F08" w14:textId="77777777" w:rsidR="000C737C" w:rsidRPr="008361AA" w:rsidRDefault="000C737C" w:rsidP="00297C28">
            <w:pPr>
              <w:jc w:val="center"/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4</w:t>
            </w:r>
          </w:p>
        </w:tc>
        <w:tc>
          <w:tcPr>
            <w:tcW w:w="2131" w:type="dxa"/>
            <w:gridSpan w:val="2"/>
          </w:tcPr>
          <w:p w14:paraId="44857CE6" w14:textId="77777777" w:rsidR="000C737C" w:rsidRPr="008361AA" w:rsidRDefault="000C737C" w:rsidP="00297C28">
            <w:pPr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Signal stabilization</w:t>
            </w:r>
          </w:p>
        </w:tc>
      </w:tr>
      <w:tr w:rsidR="000C737C" w:rsidRPr="008361AA" w14:paraId="6A678E62" w14:textId="77777777" w:rsidTr="00297C28">
        <w:trPr>
          <w:gridAfter w:val="1"/>
          <w:wAfter w:w="2190" w:type="dxa"/>
        </w:trPr>
        <w:tc>
          <w:tcPr>
            <w:tcW w:w="1413" w:type="dxa"/>
          </w:tcPr>
          <w:p w14:paraId="5E0324FE" w14:textId="77777777" w:rsidR="000C737C" w:rsidRPr="008361AA" w:rsidRDefault="000C737C" w:rsidP="00297C28">
            <w:pPr>
              <w:jc w:val="center"/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5 min</w:t>
            </w:r>
          </w:p>
        </w:tc>
        <w:tc>
          <w:tcPr>
            <w:tcW w:w="2126" w:type="dxa"/>
          </w:tcPr>
          <w:p w14:paraId="39AF0AA0" w14:textId="77777777" w:rsidR="000C737C" w:rsidRPr="008361AA" w:rsidRDefault="000C737C" w:rsidP="00297C28">
            <w:pPr>
              <w:jc w:val="center"/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90</w:t>
            </w:r>
          </w:p>
        </w:tc>
        <w:tc>
          <w:tcPr>
            <w:tcW w:w="2131" w:type="dxa"/>
            <w:gridSpan w:val="2"/>
          </w:tcPr>
          <w:p w14:paraId="0B377A9D" w14:textId="77777777" w:rsidR="000C737C" w:rsidRPr="008361AA" w:rsidRDefault="000C737C" w:rsidP="00297C28">
            <w:pPr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Signal stabilization</w:t>
            </w:r>
          </w:p>
        </w:tc>
      </w:tr>
      <w:tr w:rsidR="000C737C" w:rsidRPr="008361AA" w14:paraId="67FBC2F2" w14:textId="77777777" w:rsidTr="00297C28">
        <w:trPr>
          <w:gridAfter w:val="1"/>
          <w:wAfter w:w="2190" w:type="dxa"/>
        </w:trPr>
        <w:tc>
          <w:tcPr>
            <w:tcW w:w="1413" w:type="dxa"/>
            <w:tcBorders>
              <w:bottom w:val="single" w:sz="4" w:space="0" w:color="auto"/>
            </w:tcBorders>
          </w:tcPr>
          <w:p w14:paraId="21CE2C08" w14:textId="77777777" w:rsidR="000C737C" w:rsidRPr="008361AA" w:rsidRDefault="000C737C" w:rsidP="00297C28">
            <w:pPr>
              <w:jc w:val="center"/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Indef.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D7BEDFE" w14:textId="77777777" w:rsidR="000C737C" w:rsidRPr="008361AA" w:rsidRDefault="000C737C" w:rsidP="00297C28">
            <w:pPr>
              <w:jc w:val="center"/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4</w:t>
            </w:r>
          </w:p>
        </w:tc>
        <w:tc>
          <w:tcPr>
            <w:tcW w:w="2131" w:type="dxa"/>
            <w:gridSpan w:val="2"/>
            <w:tcBorders>
              <w:bottom w:val="single" w:sz="4" w:space="0" w:color="auto"/>
            </w:tcBorders>
          </w:tcPr>
          <w:p w14:paraId="1666273B" w14:textId="77777777" w:rsidR="000C737C" w:rsidRPr="008361AA" w:rsidRDefault="000C737C" w:rsidP="00297C28">
            <w:pPr>
              <w:rPr>
                <w:sz w:val="20"/>
                <w:szCs w:val="20"/>
              </w:rPr>
            </w:pPr>
            <w:r w:rsidRPr="008361AA">
              <w:rPr>
                <w:sz w:val="20"/>
                <w:szCs w:val="20"/>
              </w:rPr>
              <w:t>Hold step</w:t>
            </w:r>
          </w:p>
        </w:tc>
      </w:tr>
    </w:tbl>
    <w:p w14:paraId="4072A6D0" w14:textId="77777777" w:rsidR="000C737C" w:rsidRPr="008361AA" w:rsidRDefault="000C737C" w:rsidP="000C737C">
      <w:pPr>
        <w:jc w:val="both"/>
        <w:rPr>
          <w:sz w:val="20"/>
          <w:szCs w:val="20"/>
        </w:rPr>
      </w:pPr>
      <w:r w:rsidRPr="008361AA">
        <w:rPr>
          <w:sz w:val="20"/>
          <w:szCs w:val="20"/>
        </w:rPr>
        <w:br w:type="textWrapping" w:clear="all"/>
      </w:r>
    </w:p>
    <w:p w14:paraId="09765ECB" w14:textId="567CF2E3" w:rsidR="000C737C" w:rsidRPr="008361AA" w:rsidRDefault="000C737C" w:rsidP="000C737C">
      <w:r w:rsidRPr="000C737C">
        <w:rPr>
          <w:b/>
          <w:sz w:val="20"/>
          <w:szCs w:val="20"/>
        </w:rPr>
        <w:t>Supplementary Item 2</w:t>
      </w:r>
      <w:r>
        <w:rPr>
          <w:b/>
          <w:sz w:val="20"/>
          <w:szCs w:val="20"/>
        </w:rPr>
        <w:t>C</w:t>
      </w:r>
      <w:r w:rsidRPr="008361AA">
        <w:rPr>
          <w:b/>
          <w:sz w:val="20"/>
          <w:szCs w:val="20"/>
        </w:rPr>
        <w:t xml:space="preserve">: </w:t>
      </w:r>
      <w:r w:rsidRPr="008361AA">
        <w:rPr>
          <w:b/>
          <w:bCs/>
        </w:rPr>
        <w:t>Media composition</w:t>
      </w:r>
    </w:p>
    <w:p w14:paraId="1D1F546F" w14:textId="77777777" w:rsidR="000C737C" w:rsidRPr="008361AA" w:rsidRDefault="000C737C" w:rsidP="000C737C">
      <w:pPr>
        <w:jc w:val="both"/>
      </w:pPr>
      <w:proofErr w:type="spellStart"/>
      <w:r w:rsidRPr="008361AA">
        <w:t>Sistrom’s</w:t>
      </w:r>
      <w:proofErr w:type="spellEnd"/>
      <w:r w:rsidRPr="008361AA">
        <w:t xml:space="preserve"> succinate medium (</w:t>
      </w:r>
      <w:r w:rsidRPr="008361AA">
        <w:rPr>
          <w:b/>
        </w:rPr>
        <w:t>SS</w:t>
      </w:r>
      <w:r w:rsidRPr="008361AA">
        <w:t>): contained (L</w:t>
      </w:r>
      <w:r w:rsidRPr="008361AA">
        <w:rPr>
          <w:vertAlign w:val="superscript"/>
        </w:rPr>
        <w:t>-1</w:t>
      </w:r>
      <w:r w:rsidRPr="008361AA">
        <w:t>) 3.48 g K</w:t>
      </w:r>
      <w:r w:rsidRPr="008361AA">
        <w:rPr>
          <w:vertAlign w:val="subscript"/>
        </w:rPr>
        <w:t>2</w:t>
      </w:r>
      <w:r w:rsidRPr="008361AA">
        <w:t>HPO</w:t>
      </w:r>
      <w:r w:rsidRPr="008361AA">
        <w:rPr>
          <w:vertAlign w:val="subscript"/>
        </w:rPr>
        <w:t>4</w:t>
      </w:r>
      <w:r w:rsidRPr="008361AA">
        <w:t>, 0.195 g NH</w:t>
      </w:r>
      <w:r w:rsidRPr="008361AA">
        <w:rPr>
          <w:vertAlign w:val="subscript"/>
        </w:rPr>
        <w:t>4</w:t>
      </w:r>
      <w:r w:rsidRPr="008361AA">
        <w:t>Cl, 4 g succinic acid, 0.10 g glutamic acid, 0.04 g aspartic acid, 0.5 g NaCl, 0.2 g nitrilotriacetic acid, 0.3 g MgSO</w:t>
      </w:r>
      <w:r w:rsidRPr="008361AA">
        <w:rPr>
          <w:vertAlign w:val="subscript"/>
        </w:rPr>
        <w:t>4</w:t>
      </w:r>
      <w:r w:rsidRPr="008361AA">
        <w:t xml:space="preserve"> · 7H</w:t>
      </w:r>
      <w:r w:rsidRPr="008361AA">
        <w:rPr>
          <w:vertAlign w:val="subscript"/>
        </w:rPr>
        <w:t>2</w:t>
      </w:r>
      <w:r w:rsidRPr="008361AA">
        <w:t>O, 0.015 g CaCl</w:t>
      </w:r>
      <w:r w:rsidRPr="008361AA">
        <w:rPr>
          <w:vertAlign w:val="subscript"/>
        </w:rPr>
        <w:t>2</w:t>
      </w:r>
      <w:r w:rsidRPr="008361AA">
        <w:t xml:space="preserve"> · 7H</w:t>
      </w:r>
      <w:r w:rsidRPr="008361AA">
        <w:rPr>
          <w:vertAlign w:val="subscript"/>
        </w:rPr>
        <w:t>2</w:t>
      </w:r>
      <w:r w:rsidRPr="008361AA">
        <w:t>O, 0.002 g FeSO</w:t>
      </w:r>
      <w:r w:rsidRPr="008361AA">
        <w:rPr>
          <w:vertAlign w:val="subscript"/>
        </w:rPr>
        <w:t>2</w:t>
      </w:r>
      <w:r w:rsidRPr="008361AA">
        <w:t xml:space="preserve"> · 7H</w:t>
      </w:r>
      <w:r w:rsidRPr="008361AA">
        <w:rPr>
          <w:vertAlign w:val="subscript"/>
        </w:rPr>
        <w:t>2</w:t>
      </w:r>
      <w:r w:rsidRPr="008361AA">
        <w:t>O, 0.1 mL trace element solution and 0.1 mL vitamin solution. The trace element solution contained (g L</w:t>
      </w:r>
      <w:r w:rsidRPr="008361AA">
        <w:rPr>
          <w:vertAlign w:val="superscript"/>
        </w:rPr>
        <w:t>-1</w:t>
      </w:r>
      <w:r w:rsidRPr="008361AA">
        <w:t>): 17.65 g EDTA (triplex 3), 109.5 g ZnSO</w:t>
      </w:r>
      <w:r w:rsidRPr="008361AA">
        <w:rPr>
          <w:vertAlign w:val="subscript"/>
        </w:rPr>
        <w:t>4</w:t>
      </w:r>
      <w:r w:rsidRPr="008361AA">
        <w:t xml:space="preserve"> · 7H</w:t>
      </w:r>
      <w:r w:rsidRPr="008361AA">
        <w:rPr>
          <w:vertAlign w:val="subscript"/>
        </w:rPr>
        <w:t>2</w:t>
      </w:r>
      <w:r w:rsidRPr="008361AA">
        <w:t>O, 50 g FeSO</w:t>
      </w:r>
      <w:r w:rsidRPr="008361AA">
        <w:rPr>
          <w:vertAlign w:val="subscript"/>
        </w:rPr>
        <w:t>4</w:t>
      </w:r>
      <w:r w:rsidRPr="008361AA">
        <w:t xml:space="preserve"> · 7H</w:t>
      </w:r>
      <w:r w:rsidRPr="008361AA">
        <w:rPr>
          <w:vertAlign w:val="subscript"/>
        </w:rPr>
        <w:t>2</w:t>
      </w:r>
      <w:r w:rsidRPr="008361AA">
        <w:t>O, 15.4 g MnSO</w:t>
      </w:r>
      <w:r w:rsidRPr="008361AA">
        <w:rPr>
          <w:vertAlign w:val="subscript"/>
        </w:rPr>
        <w:t>4</w:t>
      </w:r>
      <w:r w:rsidRPr="008361AA">
        <w:t xml:space="preserve"> · H</w:t>
      </w:r>
      <w:r w:rsidRPr="008361AA">
        <w:rPr>
          <w:vertAlign w:val="subscript"/>
        </w:rPr>
        <w:t>2</w:t>
      </w:r>
      <w:r w:rsidRPr="008361AA">
        <w:t>O, 3.92 g CuSO</w:t>
      </w:r>
      <w:r w:rsidRPr="008361AA">
        <w:rPr>
          <w:vertAlign w:val="subscript"/>
        </w:rPr>
        <w:t>4</w:t>
      </w:r>
      <w:r w:rsidRPr="008361AA">
        <w:t xml:space="preserve"> · 5H</w:t>
      </w:r>
      <w:r w:rsidRPr="008361AA">
        <w:rPr>
          <w:vertAlign w:val="subscript"/>
        </w:rPr>
        <w:t>2</w:t>
      </w:r>
      <w:r w:rsidRPr="008361AA">
        <w:t xml:space="preserve">O, 2.48 g </w:t>
      </w:r>
      <w:proofErr w:type="gramStart"/>
      <w:r w:rsidRPr="008361AA">
        <w:t>Co(</w:t>
      </w:r>
      <w:proofErr w:type="gramEnd"/>
      <w:r w:rsidRPr="008361AA">
        <w:t>NO</w:t>
      </w:r>
      <w:r w:rsidRPr="008361AA">
        <w:rPr>
          <w:vertAlign w:val="subscript"/>
        </w:rPr>
        <w:t>3</w:t>
      </w:r>
      <w:r w:rsidRPr="008361AA">
        <w:t>)</w:t>
      </w:r>
      <w:r w:rsidRPr="008361AA">
        <w:rPr>
          <w:vertAlign w:val="subscript"/>
        </w:rPr>
        <w:t>2</w:t>
      </w:r>
      <w:r w:rsidRPr="008361AA">
        <w:t xml:space="preserve"> · 6H</w:t>
      </w:r>
      <w:r w:rsidRPr="008361AA">
        <w:rPr>
          <w:vertAlign w:val="subscript"/>
        </w:rPr>
        <w:t>2</w:t>
      </w:r>
      <w:r w:rsidRPr="008361AA">
        <w:t>O and 1.14 g H</w:t>
      </w:r>
      <w:r w:rsidRPr="008361AA">
        <w:rPr>
          <w:vertAlign w:val="subscript"/>
        </w:rPr>
        <w:t>3</w:t>
      </w:r>
      <w:r w:rsidRPr="008361AA">
        <w:t>BO</w:t>
      </w:r>
      <w:r w:rsidRPr="008361AA">
        <w:rPr>
          <w:vertAlign w:val="subscript"/>
        </w:rPr>
        <w:t>3</w:t>
      </w:r>
      <w:r w:rsidRPr="008361AA">
        <w:t>. H</w:t>
      </w:r>
      <w:r w:rsidRPr="008361AA">
        <w:rPr>
          <w:vertAlign w:val="subscript"/>
        </w:rPr>
        <w:t>2</w:t>
      </w:r>
      <w:r w:rsidRPr="008361AA">
        <w:t>SO</w:t>
      </w:r>
      <w:r w:rsidRPr="008361AA">
        <w:rPr>
          <w:vertAlign w:val="subscript"/>
        </w:rPr>
        <w:t>4</w:t>
      </w:r>
      <w:r w:rsidRPr="008361AA">
        <w:t xml:space="preserve"> was added until the solution cleared. The vitamin solution contained (g L</w:t>
      </w:r>
      <w:r w:rsidRPr="008361AA">
        <w:rPr>
          <w:vertAlign w:val="superscript"/>
        </w:rPr>
        <w:t>-1</w:t>
      </w:r>
      <w:r w:rsidRPr="008361AA">
        <w:t>) 10.0 g nicotinic acid, 5.0 g thiamine HCl and 0.10 g Biotin. Solid media agar plates were produced by addition of 1.5 wt.% agar. R-2A medium (</w:t>
      </w:r>
      <w:r w:rsidRPr="008361AA">
        <w:rPr>
          <w:b/>
        </w:rPr>
        <w:t>R-2A</w:t>
      </w:r>
      <w:r w:rsidRPr="008361AA">
        <w:t>): contained (L</w:t>
      </w:r>
      <w:r w:rsidRPr="008361AA">
        <w:rPr>
          <w:vertAlign w:val="superscript"/>
        </w:rPr>
        <w:t>-1</w:t>
      </w:r>
      <w:r w:rsidRPr="008361AA">
        <w:t xml:space="preserve">) 0.5 g casein acid hydrolysate, 0.5 g dextrose, 0.3 g K₂HPO₄, 0.025 g </w:t>
      </w:r>
      <w:proofErr w:type="spellStart"/>
      <w:r w:rsidRPr="008361AA">
        <w:t>MgSO</w:t>
      </w:r>
      <w:proofErr w:type="spellEnd"/>
      <w:r w:rsidRPr="008361AA">
        <w:t xml:space="preserve">₄, 0.5 g proteose peptone, 0.3 g sodium pyruvate 0.5 g starch (soluble), 0.5 g yeast extract. </w:t>
      </w:r>
      <w:r w:rsidRPr="008361AA">
        <w:rPr>
          <w:b/>
          <w:bCs/>
        </w:rPr>
        <w:t>R-2A</w:t>
      </w:r>
      <w:r w:rsidRPr="008361AA">
        <w:t xml:space="preserve"> (Merck 17209) was used for preparing agar plates. Tryptic soy broth (</w:t>
      </w:r>
      <w:r w:rsidRPr="008361AA">
        <w:rPr>
          <w:b/>
          <w:bCs/>
        </w:rPr>
        <w:t>TSB</w:t>
      </w:r>
      <w:r w:rsidRPr="008361AA">
        <w:t>): containing (L</w:t>
      </w:r>
      <w:r w:rsidRPr="008361AA">
        <w:rPr>
          <w:vertAlign w:val="superscript"/>
        </w:rPr>
        <w:t>-1</w:t>
      </w:r>
      <w:r w:rsidRPr="008361AA">
        <w:t>) 17 g casein peptone, 3 g soya peptone, 5 g NaCl, 2.5 g Na</w:t>
      </w:r>
      <w:r w:rsidRPr="008361AA">
        <w:rPr>
          <w:vertAlign w:val="subscript"/>
        </w:rPr>
        <w:t>2</w:t>
      </w:r>
      <w:r w:rsidRPr="008361AA">
        <w:t>HPO</w:t>
      </w:r>
      <w:r w:rsidRPr="008361AA">
        <w:rPr>
          <w:vertAlign w:val="subscript"/>
        </w:rPr>
        <w:t>4</w:t>
      </w:r>
      <w:r w:rsidRPr="008361AA">
        <w:t xml:space="preserve"> and 2.5 g dextrose (Sigma Aldrich 22092-500G). 1.5 wt. % agar plates were made with 0.1X strength TSB. Nutrient broth (</w:t>
      </w:r>
      <w:r w:rsidRPr="008361AA">
        <w:rPr>
          <w:b/>
          <w:bCs/>
        </w:rPr>
        <w:t xml:space="preserve">NB, </w:t>
      </w:r>
      <w:r w:rsidRPr="008361AA">
        <w:t xml:space="preserve">Merck): containing </w:t>
      </w:r>
      <w:r w:rsidRPr="008361AA">
        <w:lastRenderedPageBreak/>
        <w:t>(L</w:t>
      </w:r>
      <w:r w:rsidRPr="008361AA">
        <w:rPr>
          <w:vertAlign w:val="superscript"/>
        </w:rPr>
        <w:t>-1</w:t>
      </w:r>
      <w:r w:rsidRPr="008361AA">
        <w:t>) 15 g yeast extract, 3.0 g NaCl, 1 g dextrose. 1.5 wt.% agar plates were made with 0.2X strength NB.</w:t>
      </w:r>
    </w:p>
    <w:p w14:paraId="46BD52C4" w14:textId="77777777" w:rsidR="00756C83" w:rsidRDefault="00756C83"/>
    <w:p w14:paraId="394D2E39" w14:textId="078282C1" w:rsidR="00756C83" w:rsidRPr="00456C09" w:rsidRDefault="00456C09">
      <w:pPr>
        <w:rPr>
          <w:b/>
          <w:bCs/>
        </w:rPr>
      </w:pPr>
      <w:r w:rsidRPr="00456C09">
        <w:rPr>
          <w:b/>
          <w:bCs/>
        </w:rPr>
        <w:t>References</w:t>
      </w:r>
    </w:p>
    <w:p w14:paraId="2A17D646" w14:textId="27FCA4EB" w:rsidR="00756C83" w:rsidRPr="00756C83" w:rsidRDefault="00756C83" w:rsidP="00756C83">
      <w:pPr>
        <w:pStyle w:val="EndNoteBibliography"/>
        <w:ind w:left="720" w:hanging="720"/>
      </w:pPr>
      <w:r w:rsidRPr="00756C83">
        <w:t xml:space="preserve">Jonassen, Kjell Rune, Live H Hagen, Silas HW Vick, Magnus Ø Arntzen, Vincent GH Eijsink, Åsa Frostegård, Pawel Lycus, Lars Molstad, Phillip B Pope, and Lars R Bakken. 2021. 'Nitrous oxide respiring bacteria in biogas digestates for reduced agricultural emissions', </w:t>
      </w:r>
      <w:r w:rsidRPr="00756C83">
        <w:rPr>
          <w:i/>
        </w:rPr>
        <w:t>The ISME journal</w:t>
      </w:r>
      <w:r w:rsidRPr="00756C83">
        <w:t>: 1-11.</w:t>
      </w:r>
    </w:p>
    <w:p w14:paraId="37973061" w14:textId="094E9D7E" w:rsidR="00F34181" w:rsidRDefault="00F34181"/>
    <w:sectPr w:rsidR="00F34181" w:rsidSect="00636F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B0A06" w14:textId="77777777" w:rsidR="009F1CE4" w:rsidRDefault="009F1CE4" w:rsidP="000C737C">
      <w:pPr>
        <w:spacing w:after="0" w:line="240" w:lineRule="auto"/>
      </w:pPr>
      <w:r>
        <w:separator/>
      </w:r>
    </w:p>
  </w:endnote>
  <w:endnote w:type="continuationSeparator" w:id="0">
    <w:p w14:paraId="05BA8792" w14:textId="77777777" w:rsidR="009F1CE4" w:rsidRDefault="009F1CE4" w:rsidP="000C73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D33D2" w14:textId="77777777" w:rsidR="009F1CE4" w:rsidRDefault="009F1CE4" w:rsidP="000C737C">
      <w:pPr>
        <w:spacing w:after="0" w:line="240" w:lineRule="auto"/>
      </w:pPr>
      <w:r>
        <w:separator/>
      </w:r>
    </w:p>
  </w:footnote>
  <w:footnote w:type="continuationSeparator" w:id="0">
    <w:p w14:paraId="438164B4" w14:textId="77777777" w:rsidR="009F1CE4" w:rsidRDefault="009F1CE4" w:rsidP="000C73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MHRA (Author-Date)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ztvt9e0dq29e26ersauvwzz155fsvpvv5sv9&quot;&gt;My EndNote Library&lt;record-ids&gt;&lt;item&gt;133&lt;/item&gt;&lt;/record-ids&gt;&lt;/item&gt;&lt;/Libraries&gt;"/>
  </w:docVars>
  <w:rsids>
    <w:rsidRoot w:val="000C737C"/>
    <w:rsid w:val="00002773"/>
    <w:rsid w:val="000C737C"/>
    <w:rsid w:val="00347803"/>
    <w:rsid w:val="00456C09"/>
    <w:rsid w:val="00591AD2"/>
    <w:rsid w:val="00636F2C"/>
    <w:rsid w:val="00756C83"/>
    <w:rsid w:val="009F1CE4"/>
    <w:rsid w:val="00A23389"/>
    <w:rsid w:val="00A70C4D"/>
    <w:rsid w:val="00D7498C"/>
    <w:rsid w:val="00F3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5A92822"/>
  <w15:chartTrackingRefBased/>
  <w15:docId w15:val="{429644BA-05BC-46E8-86F7-0778534AE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37C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C73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338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33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737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table" w:styleId="TableGrid">
    <w:name w:val="Table Grid"/>
    <w:basedOn w:val="TableNormal"/>
    <w:uiPriority w:val="39"/>
    <w:rsid w:val="000C737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BibliographyTitle">
    <w:name w:val="EndNote Bibliography Title"/>
    <w:basedOn w:val="Normal"/>
    <w:link w:val="EndNoteBibliographyTitleChar"/>
    <w:rsid w:val="00756C83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756C83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756C83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756C83"/>
    <w:rPr>
      <w:rFonts w:ascii="Calibri" w:hAnsi="Calibri" w:cs="Calibri"/>
      <w:noProof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A2338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2338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548</Words>
  <Characters>3126</Characters>
  <Application>Microsoft Office Word</Application>
  <DocSecurity>0</DocSecurity>
  <Lines>26</Lines>
  <Paragraphs>7</Paragraphs>
  <ScaleCrop>false</ScaleCrop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Silas Vick</dc:creator>
  <cp:keywords/>
  <dc:description/>
  <cp:lastModifiedBy>Silas Vick</cp:lastModifiedBy>
  <cp:revision>6</cp:revision>
  <dcterms:created xsi:type="dcterms:W3CDTF">2021-12-02T13:30:00Z</dcterms:created>
  <dcterms:modified xsi:type="dcterms:W3CDTF">2022-04-13T09:55:00Z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2021-12-02T13:30:35Z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>94e88cb4-867e-403b-9684-32dd661e6add</vt:lpwstr>
  </property>
  <property fmtid="{D5CDD505-2E9C-101B-9397-08002B2CF9AE}" pid="8" name="MSIP_Label_d0484126-3486-41a9-802e-7f1e2277276c_ContentBits">
    <vt:lpwstr>0</vt:lpwstr>
  </property>
</Properties>
</file>