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2C7A1" w14:textId="492B0EFD" w:rsidR="009B3A24" w:rsidRDefault="009B3A24" w:rsidP="002C02C4">
      <w:pPr>
        <w:pStyle w:val="Heading2"/>
      </w:pPr>
      <w:r>
        <w:t xml:space="preserve">Supplementary Item </w:t>
      </w:r>
      <w:r w:rsidR="001C5950">
        <w:rPr>
          <w:szCs w:val="22"/>
        </w:rPr>
        <w:t>7</w:t>
      </w:r>
      <w:r>
        <w:rPr>
          <w:szCs w:val="22"/>
        </w:rPr>
        <w:t>:</w:t>
      </w:r>
      <w:r w:rsidRPr="008361AA">
        <w:rPr>
          <w:szCs w:val="22"/>
        </w:rPr>
        <w:t xml:space="preserve"> </w:t>
      </w:r>
      <w:r w:rsidR="000D5447" w:rsidRPr="000D5447">
        <w:t xml:space="preserve">pH-dependent aerobic and anaerobic respiration by </w:t>
      </w:r>
      <w:proofErr w:type="spellStart"/>
      <w:r w:rsidR="000D5447" w:rsidRPr="000D5447">
        <w:t>Cloacibacterium</w:t>
      </w:r>
      <w:proofErr w:type="spellEnd"/>
      <w:r w:rsidR="000D5447" w:rsidRPr="000D5447">
        <w:t xml:space="preserve"> sp. CB-01</w:t>
      </w:r>
    </w:p>
    <w:p w14:paraId="0F6E46D6" w14:textId="77777777" w:rsidR="009B3A24" w:rsidRPr="009B3A24" w:rsidRDefault="009B3A24" w:rsidP="009B3A24"/>
    <w:p w14:paraId="41D13691" w14:textId="77777777" w:rsidR="009B3A24" w:rsidRPr="008361AA" w:rsidRDefault="009B3A24" w:rsidP="009B3A24">
      <w:pPr>
        <w:rPr>
          <w:sz w:val="20"/>
          <w:szCs w:val="20"/>
        </w:rPr>
      </w:pPr>
      <w:r w:rsidRPr="008361AA">
        <w:rPr>
          <w:noProof/>
        </w:rPr>
        <w:drawing>
          <wp:inline distT="0" distB="0" distL="0" distR="0" wp14:anchorId="04CF835F" wp14:editId="27EF7E4C">
            <wp:extent cx="5601215" cy="6632369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843" cy="6646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732AB" w14:textId="0EA031F2" w:rsidR="009B3A24" w:rsidRPr="008361AA" w:rsidRDefault="009B3A24" w:rsidP="009B3A24">
      <w:pPr>
        <w:jc w:val="both"/>
        <w:rPr>
          <w:sz w:val="18"/>
          <w:szCs w:val="18"/>
        </w:rPr>
      </w:pPr>
      <w:r w:rsidRPr="009B3A24">
        <w:rPr>
          <w:b/>
          <w:bCs/>
          <w:sz w:val="20"/>
          <w:szCs w:val="20"/>
        </w:rPr>
        <w:t xml:space="preserve">Supplementary Item </w:t>
      </w:r>
      <w:r w:rsidR="001C5950">
        <w:rPr>
          <w:b/>
          <w:bCs/>
          <w:sz w:val="20"/>
          <w:szCs w:val="20"/>
        </w:rPr>
        <w:t>7</w:t>
      </w:r>
      <w:r w:rsidRPr="008361AA">
        <w:rPr>
          <w:b/>
          <w:bCs/>
          <w:sz w:val="20"/>
          <w:szCs w:val="20"/>
        </w:rPr>
        <w:t xml:space="preserve">: pH-dependent aerobic and anaerobic respiration by </w:t>
      </w:r>
      <w:proofErr w:type="spellStart"/>
      <w:r w:rsidRPr="008361AA">
        <w:rPr>
          <w:b/>
          <w:bCs/>
          <w:i/>
          <w:sz w:val="20"/>
          <w:szCs w:val="20"/>
        </w:rPr>
        <w:t>Cloacibacterium</w:t>
      </w:r>
      <w:proofErr w:type="spellEnd"/>
      <w:r w:rsidRPr="008361AA">
        <w:rPr>
          <w:b/>
          <w:bCs/>
          <w:sz w:val="20"/>
          <w:szCs w:val="20"/>
        </w:rPr>
        <w:t xml:space="preserve"> sp. CB-01.  </w:t>
      </w:r>
      <w:r w:rsidRPr="008361AA">
        <w:rPr>
          <w:sz w:val="20"/>
          <w:szCs w:val="20"/>
        </w:rPr>
        <w:t>CB-01 was grown in gas tight 120 mL vials with 50 mL NB-medium, with pH ranging from 5.5 to 7, initially supplemented with 1 mL O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 and 1 mL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O at constant temperature and stirring (20 </w:t>
      </w:r>
      <w:r w:rsidRPr="008361AA">
        <w:rPr>
          <w:rFonts w:cstheme="minorHAnsi"/>
          <w:sz w:val="20"/>
          <w:szCs w:val="20"/>
        </w:rPr>
        <w:t>°</w:t>
      </w:r>
      <w:r w:rsidRPr="008361AA">
        <w:rPr>
          <w:sz w:val="20"/>
          <w:szCs w:val="20"/>
        </w:rPr>
        <w:t>C, 600 rpm). Initial OD</w:t>
      </w:r>
      <w:r w:rsidRPr="008361AA">
        <w:rPr>
          <w:sz w:val="20"/>
          <w:szCs w:val="20"/>
          <w:vertAlign w:val="subscript"/>
        </w:rPr>
        <w:t>660</w:t>
      </w:r>
      <w:r w:rsidRPr="008361AA">
        <w:rPr>
          <w:sz w:val="20"/>
          <w:szCs w:val="20"/>
        </w:rPr>
        <w:t xml:space="preserve"> </w:t>
      </w:r>
      <w:r w:rsidRPr="008361AA">
        <w:rPr>
          <w:rFonts w:cstheme="minorHAnsi"/>
          <w:sz w:val="20"/>
          <w:szCs w:val="20"/>
        </w:rPr>
        <w:t>≈</w:t>
      </w:r>
      <w:r w:rsidRPr="008361AA">
        <w:rPr>
          <w:sz w:val="20"/>
          <w:szCs w:val="20"/>
        </w:rPr>
        <w:t xml:space="preserve"> 0.001. </w:t>
      </w:r>
      <w:r w:rsidRPr="008361AA">
        <w:rPr>
          <w:sz w:val="20"/>
          <w:szCs w:val="20"/>
          <w:u w:val="single"/>
        </w:rPr>
        <w:t>Top panel</w:t>
      </w:r>
      <w:r w:rsidRPr="008361AA">
        <w:rPr>
          <w:b/>
          <w:bCs/>
          <w:sz w:val="20"/>
          <w:szCs w:val="20"/>
        </w:rPr>
        <w:t xml:space="preserve">: </w:t>
      </w:r>
      <w:r w:rsidRPr="008361AA">
        <w:rPr>
          <w:sz w:val="20"/>
          <w:szCs w:val="20"/>
        </w:rPr>
        <w:t>First period of</w:t>
      </w:r>
      <w:r w:rsidRPr="008361AA">
        <w:rPr>
          <w:b/>
          <w:bCs/>
          <w:sz w:val="20"/>
          <w:szCs w:val="20"/>
        </w:rPr>
        <w:t xml:space="preserve"> </w:t>
      </w:r>
      <w:r w:rsidRPr="008361AA">
        <w:rPr>
          <w:sz w:val="20"/>
          <w:szCs w:val="20"/>
        </w:rPr>
        <w:t>O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 reduction (rate) during incubations with media adjusted to different pH levels. </w:t>
      </w:r>
      <w:r w:rsidRPr="008361AA">
        <w:rPr>
          <w:sz w:val="20"/>
          <w:szCs w:val="20"/>
          <w:u w:val="single"/>
        </w:rPr>
        <w:t>Bottom panel</w:t>
      </w:r>
      <w:r w:rsidRPr="008361AA">
        <w:rPr>
          <w:sz w:val="20"/>
          <w:szCs w:val="20"/>
        </w:rPr>
        <w:t>: First period of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O reduction (rate) during incubations with media adjusted to different </w:t>
      </w:r>
      <w:proofErr w:type="spellStart"/>
      <w:r w:rsidRPr="008361AA">
        <w:rPr>
          <w:sz w:val="20"/>
          <w:szCs w:val="20"/>
        </w:rPr>
        <w:t>pH.</w:t>
      </w:r>
      <w:proofErr w:type="spellEnd"/>
      <w:r w:rsidRPr="008361AA">
        <w:rPr>
          <w:b/>
          <w:bCs/>
          <w:sz w:val="20"/>
          <w:szCs w:val="20"/>
        </w:rPr>
        <w:t xml:space="preserve"> </w:t>
      </w:r>
      <w:r w:rsidRPr="008361AA">
        <w:rPr>
          <w:sz w:val="20"/>
          <w:szCs w:val="20"/>
        </w:rPr>
        <w:t>Standard deviations shown as vertical error bars (n = 3).</w:t>
      </w:r>
    </w:p>
    <w:p w14:paraId="12088BA8" w14:textId="77777777" w:rsidR="00F34181" w:rsidRDefault="00F34181"/>
    <w:sectPr w:rsidR="00F34181" w:rsidSect="00636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FEF84" w14:textId="77777777" w:rsidR="001A775F" w:rsidRDefault="001A775F" w:rsidP="009B3A24">
      <w:pPr>
        <w:spacing w:after="0" w:line="240" w:lineRule="auto"/>
      </w:pPr>
      <w:r>
        <w:separator/>
      </w:r>
    </w:p>
  </w:endnote>
  <w:endnote w:type="continuationSeparator" w:id="0">
    <w:p w14:paraId="185A7929" w14:textId="77777777" w:rsidR="001A775F" w:rsidRDefault="001A775F" w:rsidP="009B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4301C" w14:textId="77777777" w:rsidR="001A775F" w:rsidRDefault="001A775F" w:rsidP="009B3A24">
      <w:pPr>
        <w:spacing w:after="0" w:line="240" w:lineRule="auto"/>
      </w:pPr>
      <w:r>
        <w:separator/>
      </w:r>
    </w:p>
  </w:footnote>
  <w:footnote w:type="continuationSeparator" w:id="0">
    <w:p w14:paraId="747A5B1B" w14:textId="77777777" w:rsidR="001A775F" w:rsidRDefault="001A775F" w:rsidP="009B3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A24"/>
    <w:rsid w:val="00002773"/>
    <w:rsid w:val="000D5447"/>
    <w:rsid w:val="001A775F"/>
    <w:rsid w:val="001C5950"/>
    <w:rsid w:val="002C02C4"/>
    <w:rsid w:val="00443363"/>
    <w:rsid w:val="00636F2C"/>
    <w:rsid w:val="009B3A24"/>
    <w:rsid w:val="00F3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BE55A5"/>
  <w15:chartTrackingRefBased/>
  <w15:docId w15:val="{5529C0A9-B581-4365-A94D-70D1E586D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A24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A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02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A2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C02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Silas Vick</dc:creator>
  <cp:keywords/>
  <dc:description/>
  <cp:lastModifiedBy>Silas Vick</cp:lastModifiedBy>
  <cp:revision>3</cp:revision>
  <dcterms:created xsi:type="dcterms:W3CDTF">2021-12-02T13:46:00Z</dcterms:created>
  <dcterms:modified xsi:type="dcterms:W3CDTF">2022-04-13T09:57:00Z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2021-12-02T13:46:09Z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54ffb862-ce8c-4c21-bdbb-2a462077cb87</vt:lpwstr>
  </property>
  <property fmtid="{D5CDD505-2E9C-101B-9397-08002B2CF9AE}" pid="8" name="MSIP_Label_d0484126-3486-41a9-802e-7f1e2277276c_ContentBits">
    <vt:lpwstr>0</vt:lpwstr>
  </property>
</Properties>
</file>