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8885E0" w14:textId="50133488" w:rsidR="005F5464" w:rsidRDefault="005F5464" w:rsidP="00060CC5">
      <w:pPr>
        <w:pStyle w:val="Heading2"/>
        <w:rPr>
          <w:szCs w:val="28"/>
        </w:rPr>
      </w:pPr>
      <w:r>
        <w:rPr>
          <w:szCs w:val="28"/>
        </w:rPr>
        <w:t xml:space="preserve">Supplementary Item </w:t>
      </w:r>
      <w:r>
        <w:t xml:space="preserve">8: </w:t>
      </w:r>
      <w:bookmarkStart w:id="0" w:name="_Hlk100741333"/>
      <w:bookmarkStart w:id="1" w:name="_Hlk100741287"/>
      <w:r w:rsidR="002028E8">
        <w:t xml:space="preserve">Growth in autoclaved digestate and effects on </w:t>
      </w:r>
      <w:bookmarkEnd w:id="0"/>
      <w:r w:rsidR="002028E8">
        <w:rPr>
          <w:szCs w:val="28"/>
        </w:rPr>
        <w:t>s</w:t>
      </w:r>
      <w:r w:rsidRPr="008361AA">
        <w:rPr>
          <w:szCs w:val="28"/>
        </w:rPr>
        <w:t>oil</w:t>
      </w:r>
      <w:r w:rsidR="002028E8">
        <w:rPr>
          <w:szCs w:val="28"/>
        </w:rPr>
        <w:t xml:space="preserve"> emissions</w:t>
      </w:r>
      <w:bookmarkEnd w:id="1"/>
    </w:p>
    <w:p w14:paraId="0BD3132F" w14:textId="77777777" w:rsidR="00060CC5" w:rsidRPr="00060CC5" w:rsidRDefault="00060CC5" w:rsidP="00060CC5"/>
    <w:p w14:paraId="3C849AF2" w14:textId="77777777" w:rsidR="005F5464" w:rsidRPr="008361AA" w:rsidRDefault="005F5464" w:rsidP="005F5464">
      <w:r w:rsidRPr="008361AA">
        <w:rPr>
          <w:noProof/>
        </w:rPr>
        <mc:AlternateContent>
          <mc:Choice Requires="wpg">
            <w:drawing>
              <wp:inline distT="0" distB="0" distL="0" distR="0" wp14:anchorId="4A686B6E" wp14:editId="22EE4AC2">
                <wp:extent cx="4753155" cy="5331125"/>
                <wp:effectExtent l="0" t="0" r="9525" b="3175"/>
                <wp:docPr id="6" name="Group 6"/>
                <wp:cNvGraphicFramePr/>
                <a:graphic xmlns:a="http://schemas.openxmlformats.org/drawingml/2006/main">
                  <a:graphicData uri="http://schemas.microsoft.com/office/word/2010/wordprocessingGroup">
                    <wpg:wgp>
                      <wpg:cNvGrpSpPr/>
                      <wpg:grpSpPr>
                        <a:xfrm>
                          <a:off x="0" y="0"/>
                          <a:ext cx="4753155" cy="5331125"/>
                          <a:chOff x="0" y="0"/>
                          <a:chExt cx="4743450" cy="5324475"/>
                        </a:xfrm>
                      </wpg:grpSpPr>
                      <pic:pic xmlns:pic="http://schemas.openxmlformats.org/drawingml/2006/picture">
                        <pic:nvPicPr>
                          <pic:cNvPr id="22" name="Picture 22"/>
                          <pic:cNvPicPr>
                            <a:picLocks noChangeAspect="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43450" cy="5324475"/>
                          </a:xfrm>
                          <a:prstGeom prst="rect">
                            <a:avLst/>
                          </a:prstGeom>
                          <a:noFill/>
                          <a:ln>
                            <a:noFill/>
                          </a:ln>
                        </pic:spPr>
                      </pic:pic>
                      <pic:pic xmlns:pic="http://schemas.openxmlformats.org/drawingml/2006/picture">
                        <pic:nvPicPr>
                          <pic:cNvPr id="27" name="Picture 27"/>
                          <pic:cNvPicPr>
                            <a:picLocks noChangeAspect="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486025" y="4124325"/>
                            <a:ext cx="2117725" cy="1127760"/>
                          </a:xfrm>
                          <a:prstGeom prst="rect">
                            <a:avLst/>
                          </a:prstGeom>
                          <a:solidFill>
                            <a:schemeClr val="bg1">
                              <a:lumMod val="95000"/>
                            </a:schemeClr>
                          </a:solidFill>
                          <a:ln>
                            <a:noFill/>
                          </a:ln>
                        </pic:spPr>
                      </pic:pic>
                    </wpg:wgp>
                  </a:graphicData>
                </a:graphic>
              </wp:inline>
            </w:drawing>
          </mc:Choice>
          <mc:Fallback>
            <w:pict>
              <v:group w14:anchorId="3C5DD29F" id="Group 6" o:spid="_x0000_s1026" style="width:374.25pt;height:419.75pt;mso-position-horizontal-relative:char;mso-position-vertical-relative:line" coordsize="47434,532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7" type="#_x0000_t75" style="position:absolute;width:47434;height:53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">
                  <v:imagedata r:id="rId8" o:title=""/>
                </v:shape>
                <v:shape id="Picture 27" o:spid="_x0000_s1028" type="#_x0000_t75" style="position:absolute;left:24860;top:41243;width:21177;height:11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" filled="t" fillcolor="#f2f2f2 [3052]">
                  <v:imagedata r:id="rId9" o:title=""/>
                </v:shape>
                <w10:anchorlock/>
              </v:group>
            </w:pict>
          </mc:Fallback>
        </mc:AlternateContent>
      </w:r>
    </w:p>
    <w:p w14:paraId="16EA479B" w14:textId="2D61FFF2" w:rsidR="005F5464" w:rsidRPr="00E95E73" w:rsidRDefault="005F5464" w:rsidP="00E95E73">
      <w:pPr>
        <w:jc w:val="both"/>
        <w:rPr>
          <w:rFonts w:cstheme="minorHAnsi"/>
          <w:sz w:val="20"/>
          <w:szCs w:val="20"/>
        </w:rPr>
      </w:pPr>
      <w:r w:rsidRPr="005F5464">
        <w:rPr>
          <w:rFonts w:cstheme="minorHAnsi"/>
          <w:b/>
          <w:bCs/>
          <w:sz w:val="20"/>
          <w:szCs w:val="20"/>
        </w:rPr>
        <w:t>Supplementary Item 8</w:t>
      </w:r>
      <w:r>
        <w:rPr>
          <w:rFonts w:cstheme="minorHAnsi"/>
          <w:b/>
          <w:bCs/>
          <w:sz w:val="20"/>
          <w:szCs w:val="20"/>
        </w:rPr>
        <w:t>A</w:t>
      </w:r>
      <w:r w:rsidRPr="008361AA">
        <w:rPr>
          <w:rFonts w:cstheme="minorHAnsi"/>
          <w:b/>
          <w:bCs/>
          <w:sz w:val="20"/>
          <w:szCs w:val="20"/>
        </w:rPr>
        <w:t>:</w:t>
      </w:r>
      <w:r w:rsidRPr="008361AA">
        <w:rPr>
          <w:rFonts w:cstheme="minorHAnsi"/>
          <w:sz w:val="20"/>
          <w:szCs w:val="20"/>
        </w:rPr>
        <w:t xml:space="preserve"> </w:t>
      </w:r>
      <w:r w:rsidRPr="008361AA">
        <w:rPr>
          <w:rFonts w:cstheme="minorHAnsi"/>
          <w:b/>
          <w:bCs/>
          <w:sz w:val="20"/>
          <w:szCs w:val="20"/>
        </w:rPr>
        <w:t>Aerobic</w:t>
      </w:r>
      <w:r w:rsidRPr="008361AA">
        <w:rPr>
          <w:rFonts w:cstheme="minorHAnsi"/>
          <w:b/>
          <w:sz w:val="20"/>
          <w:szCs w:val="20"/>
        </w:rPr>
        <w:t xml:space="preserve"> growth </w:t>
      </w:r>
      <w:r w:rsidRPr="008361AA">
        <w:rPr>
          <w:rFonts w:cstheme="minorHAnsi"/>
          <w:b/>
          <w:bCs/>
          <w:sz w:val="20"/>
          <w:szCs w:val="20"/>
        </w:rPr>
        <w:t>in autoclaved digestate.</w:t>
      </w:r>
      <w:r w:rsidRPr="008361AA">
        <w:rPr>
          <w:rFonts w:cstheme="minorHAnsi"/>
          <w:sz w:val="20"/>
          <w:szCs w:val="20"/>
        </w:rPr>
        <w:t xml:space="preserve"> AM, OB, BM, PS-02 and CB-01 were raised aerobically in 50 mL SS (AM, OB, BM and PS-02) or 50 mL NB (CB-01) to high cell densities (OD</w:t>
      </w:r>
      <w:r w:rsidRPr="008361AA">
        <w:rPr>
          <w:rFonts w:cstheme="minorHAnsi"/>
          <w:sz w:val="20"/>
          <w:szCs w:val="20"/>
          <w:vertAlign w:val="subscript"/>
        </w:rPr>
        <w:t>660nm</w:t>
      </w:r>
      <w:r w:rsidRPr="008361AA">
        <w:rPr>
          <w:rFonts w:cstheme="minorHAnsi"/>
          <w:sz w:val="20"/>
          <w:szCs w:val="20"/>
        </w:rPr>
        <w:t xml:space="preserve"> ~ 1), then transferred (1 mL) to vials with 50 mL stirred (600 rpm) autoclaved pH-adjusted (pH=7.75) and pre-aerated (aerated by pumping sterile filtered air through a stirred suspension for 36 hours) digestate at 20 °C. </w:t>
      </w:r>
      <w:r w:rsidRPr="008361AA">
        <w:rPr>
          <w:rFonts w:cstheme="minorHAnsi"/>
          <w:sz w:val="20"/>
          <w:szCs w:val="20"/>
          <w:u w:val="single"/>
        </w:rPr>
        <w:t>Panels A-G</w:t>
      </w:r>
      <w:r w:rsidRPr="008361AA">
        <w:rPr>
          <w:rFonts w:cstheme="minorHAnsi"/>
          <w:sz w:val="20"/>
          <w:szCs w:val="20"/>
        </w:rPr>
        <w:t xml:space="preserve"> show </w:t>
      </w:r>
      <w:r w:rsidR="00DD46ED">
        <w:rPr>
          <w:rFonts w:cstheme="minorHAnsi"/>
          <w:sz w:val="20"/>
          <w:szCs w:val="20"/>
        </w:rPr>
        <w:t>o</w:t>
      </w:r>
      <w:r w:rsidRPr="008361AA">
        <w:rPr>
          <w:rFonts w:cstheme="minorHAnsi"/>
          <w:sz w:val="20"/>
          <w:szCs w:val="20"/>
        </w:rPr>
        <w:t>xygen concentration (red), arrows (exogenous O</w:t>
      </w:r>
      <w:r w:rsidRPr="008361AA">
        <w:rPr>
          <w:rFonts w:cstheme="minorHAnsi"/>
          <w:sz w:val="20"/>
          <w:szCs w:val="20"/>
          <w:vertAlign w:val="subscript"/>
        </w:rPr>
        <w:t>2</w:t>
      </w:r>
      <w:r w:rsidRPr="008361AA">
        <w:rPr>
          <w:rFonts w:cstheme="minorHAnsi"/>
          <w:sz w:val="20"/>
          <w:szCs w:val="20"/>
        </w:rPr>
        <w:t xml:space="preserve"> additions), cumulative O</w:t>
      </w:r>
      <w:r w:rsidRPr="008361AA">
        <w:rPr>
          <w:rFonts w:cstheme="minorHAnsi"/>
          <w:sz w:val="20"/>
          <w:szCs w:val="20"/>
          <w:vertAlign w:val="subscript"/>
        </w:rPr>
        <w:t>2</w:t>
      </w:r>
      <w:r w:rsidRPr="008361AA">
        <w:rPr>
          <w:rFonts w:cstheme="minorHAnsi"/>
          <w:sz w:val="20"/>
          <w:szCs w:val="20"/>
        </w:rPr>
        <w:t xml:space="preserve"> reduced (blue), rate of oxygen consumption (green). Aeration of the autoclaved digestate was necessary to secure near-complete abiotic oxidation of the Fe</w:t>
      </w:r>
      <w:r w:rsidRPr="008361AA">
        <w:rPr>
          <w:rFonts w:cstheme="minorHAnsi"/>
          <w:sz w:val="20"/>
          <w:szCs w:val="20"/>
          <w:vertAlign w:val="superscript"/>
        </w:rPr>
        <w:t>2+</w:t>
      </w:r>
      <w:r w:rsidRPr="008361AA">
        <w:rPr>
          <w:rFonts w:cstheme="minorHAnsi"/>
          <w:sz w:val="20"/>
          <w:szCs w:val="20"/>
        </w:rPr>
        <w:t xml:space="preserve"> in the digestate, which would otherwise obscure measurements of O</w:t>
      </w:r>
      <w:r w:rsidRPr="008361AA">
        <w:rPr>
          <w:rFonts w:cstheme="minorHAnsi"/>
          <w:sz w:val="20"/>
          <w:szCs w:val="20"/>
          <w:vertAlign w:val="subscript"/>
        </w:rPr>
        <w:t>2</w:t>
      </w:r>
      <w:r w:rsidRPr="008361AA">
        <w:rPr>
          <w:rFonts w:cstheme="minorHAnsi"/>
          <w:sz w:val="20"/>
          <w:szCs w:val="20"/>
        </w:rPr>
        <w:t xml:space="preserve"> consumption. </w:t>
      </w:r>
      <w:bookmarkStart w:id="2" w:name="_Hlk66626693"/>
      <w:r w:rsidRPr="008361AA">
        <w:rPr>
          <w:rFonts w:cstheme="minorHAnsi"/>
          <w:sz w:val="20"/>
          <w:szCs w:val="20"/>
          <w:u w:val="single"/>
        </w:rPr>
        <w:t xml:space="preserve">Panel </w:t>
      </w:r>
      <w:bookmarkEnd w:id="2"/>
      <w:r w:rsidRPr="008361AA">
        <w:rPr>
          <w:rFonts w:cstheme="minorHAnsi"/>
          <w:sz w:val="20"/>
          <w:szCs w:val="20"/>
          <w:u w:val="single"/>
        </w:rPr>
        <w:t>A</w:t>
      </w:r>
      <w:r w:rsidRPr="008361AA">
        <w:rPr>
          <w:rFonts w:cstheme="minorHAnsi"/>
          <w:sz w:val="20"/>
          <w:szCs w:val="20"/>
        </w:rPr>
        <w:t>:</w:t>
      </w:r>
      <w:r w:rsidRPr="008361AA">
        <w:rPr>
          <w:rFonts w:cstheme="minorHAnsi"/>
          <w:b/>
          <w:sz w:val="20"/>
          <w:szCs w:val="20"/>
        </w:rPr>
        <w:t xml:space="preserve"> </w:t>
      </w:r>
      <w:r w:rsidRPr="008361AA">
        <w:rPr>
          <w:rFonts w:cstheme="minorHAnsi"/>
          <w:sz w:val="20"/>
          <w:szCs w:val="20"/>
        </w:rPr>
        <w:t xml:space="preserve"> </w:t>
      </w:r>
      <w:r w:rsidRPr="008361AA">
        <w:rPr>
          <w:rFonts w:cstheme="minorHAnsi"/>
          <w:i/>
          <w:iCs/>
          <w:sz w:val="20"/>
          <w:szCs w:val="20"/>
        </w:rPr>
        <w:t>Aeromonas sp</w:t>
      </w:r>
      <w:r w:rsidRPr="008361AA">
        <w:rPr>
          <w:rFonts w:cstheme="minorHAnsi"/>
          <w:sz w:val="20"/>
          <w:szCs w:val="20"/>
        </w:rPr>
        <w:t xml:space="preserve">. </w:t>
      </w:r>
      <w:r w:rsidRPr="008361AA">
        <w:rPr>
          <w:rFonts w:cstheme="minorHAnsi"/>
          <w:bCs/>
          <w:sz w:val="20"/>
          <w:szCs w:val="20"/>
        </w:rPr>
        <w:t>AM</w:t>
      </w:r>
      <w:r w:rsidRPr="008361AA">
        <w:rPr>
          <w:rFonts w:cstheme="minorHAnsi"/>
          <w:sz w:val="20"/>
          <w:szCs w:val="20"/>
        </w:rPr>
        <w:t xml:space="preserve"> (n=3). </w:t>
      </w:r>
      <w:r w:rsidRPr="008361AA">
        <w:rPr>
          <w:rFonts w:cstheme="minorHAnsi"/>
          <w:sz w:val="20"/>
          <w:szCs w:val="20"/>
          <w:u w:val="single"/>
        </w:rPr>
        <w:t>Panel B:</w:t>
      </w:r>
      <w:r w:rsidRPr="008361AA">
        <w:rPr>
          <w:rFonts w:cstheme="minorHAnsi"/>
          <w:sz w:val="20"/>
          <w:szCs w:val="20"/>
        </w:rPr>
        <w:t xml:space="preserve"> Pseudomonas sp. PS-02 (n=2). </w:t>
      </w:r>
      <w:r w:rsidRPr="008361AA">
        <w:rPr>
          <w:rFonts w:cstheme="minorHAnsi"/>
          <w:sz w:val="20"/>
          <w:szCs w:val="20"/>
          <w:u w:val="single"/>
        </w:rPr>
        <w:t>Panel C:</w:t>
      </w:r>
      <w:r w:rsidRPr="008361AA">
        <w:rPr>
          <w:rFonts w:cstheme="minorHAnsi"/>
          <w:sz w:val="20"/>
          <w:szCs w:val="20"/>
        </w:rPr>
        <w:t xml:space="preserve"> </w:t>
      </w:r>
      <w:proofErr w:type="spellStart"/>
      <w:r w:rsidRPr="008361AA">
        <w:rPr>
          <w:rFonts w:cstheme="minorHAnsi"/>
          <w:i/>
          <w:sz w:val="20"/>
          <w:szCs w:val="20"/>
        </w:rPr>
        <w:t>Ochrobactrum</w:t>
      </w:r>
      <w:proofErr w:type="spellEnd"/>
      <w:r w:rsidRPr="008361AA">
        <w:rPr>
          <w:rFonts w:cstheme="minorHAnsi"/>
          <w:i/>
          <w:sz w:val="20"/>
          <w:szCs w:val="20"/>
        </w:rPr>
        <w:t xml:space="preserve"> sp</w:t>
      </w:r>
      <w:r w:rsidRPr="008361AA">
        <w:rPr>
          <w:rFonts w:cstheme="minorHAnsi"/>
          <w:sz w:val="20"/>
          <w:szCs w:val="20"/>
        </w:rPr>
        <w:t xml:space="preserve">. </w:t>
      </w:r>
      <w:r w:rsidRPr="008361AA">
        <w:rPr>
          <w:rFonts w:cstheme="minorHAnsi"/>
          <w:bCs/>
          <w:sz w:val="20"/>
          <w:szCs w:val="20"/>
        </w:rPr>
        <w:t>OB</w:t>
      </w:r>
      <w:r w:rsidRPr="008361AA">
        <w:rPr>
          <w:rFonts w:cstheme="minorHAnsi"/>
          <w:sz w:val="20"/>
          <w:szCs w:val="20"/>
        </w:rPr>
        <w:t xml:space="preserve"> (n=3). </w:t>
      </w:r>
      <w:r w:rsidRPr="008361AA">
        <w:rPr>
          <w:rFonts w:cstheme="minorHAnsi"/>
          <w:sz w:val="20"/>
          <w:szCs w:val="20"/>
          <w:u w:val="single"/>
        </w:rPr>
        <w:t>Panel D:</w:t>
      </w:r>
      <w:r w:rsidRPr="008361AA">
        <w:rPr>
          <w:rFonts w:cstheme="minorHAnsi"/>
          <w:sz w:val="20"/>
          <w:szCs w:val="20"/>
        </w:rPr>
        <w:t xml:space="preserve"> </w:t>
      </w:r>
      <w:proofErr w:type="spellStart"/>
      <w:r w:rsidRPr="008361AA">
        <w:rPr>
          <w:rFonts w:cstheme="minorHAnsi"/>
          <w:i/>
          <w:iCs/>
          <w:sz w:val="20"/>
          <w:szCs w:val="20"/>
        </w:rPr>
        <w:t>Cloacibacterium</w:t>
      </w:r>
      <w:proofErr w:type="spellEnd"/>
      <w:r w:rsidRPr="008361AA">
        <w:rPr>
          <w:rFonts w:cstheme="minorHAnsi"/>
          <w:sz w:val="20"/>
          <w:szCs w:val="20"/>
        </w:rPr>
        <w:t xml:space="preserve"> sp. CB (n=3). </w:t>
      </w:r>
      <w:r w:rsidRPr="008361AA">
        <w:rPr>
          <w:rFonts w:cstheme="minorHAnsi"/>
          <w:sz w:val="20"/>
          <w:szCs w:val="20"/>
          <w:u w:val="single"/>
        </w:rPr>
        <w:t>Panel E:</w:t>
      </w:r>
      <w:r w:rsidRPr="008361AA">
        <w:rPr>
          <w:rFonts w:cstheme="minorHAnsi"/>
          <w:sz w:val="20"/>
          <w:szCs w:val="20"/>
        </w:rPr>
        <w:t xml:space="preserve"> </w:t>
      </w:r>
      <w:proofErr w:type="spellStart"/>
      <w:r w:rsidRPr="008361AA">
        <w:rPr>
          <w:rFonts w:cstheme="minorHAnsi"/>
          <w:i/>
          <w:sz w:val="20"/>
          <w:szCs w:val="20"/>
        </w:rPr>
        <w:t>Brachymonas</w:t>
      </w:r>
      <w:proofErr w:type="spellEnd"/>
      <w:r w:rsidRPr="008361AA">
        <w:rPr>
          <w:rFonts w:cstheme="minorHAnsi"/>
          <w:i/>
          <w:sz w:val="20"/>
          <w:szCs w:val="20"/>
        </w:rPr>
        <w:t xml:space="preserve"> sp</w:t>
      </w:r>
      <w:r w:rsidRPr="008361AA">
        <w:rPr>
          <w:rFonts w:cstheme="minorHAnsi"/>
          <w:sz w:val="20"/>
          <w:szCs w:val="20"/>
        </w:rPr>
        <w:t>. BM (n=3),</w:t>
      </w:r>
      <w:r w:rsidRPr="008361AA">
        <w:rPr>
          <w:rFonts w:cstheme="minorHAnsi"/>
          <w:b/>
          <w:bCs/>
          <w:sz w:val="20"/>
          <w:szCs w:val="20"/>
        </w:rPr>
        <w:t xml:space="preserve"> </w:t>
      </w:r>
      <w:r w:rsidRPr="008361AA">
        <w:rPr>
          <w:rFonts w:cstheme="minorHAnsi"/>
          <w:sz w:val="20"/>
          <w:szCs w:val="20"/>
          <w:u w:val="single"/>
        </w:rPr>
        <w:t>Panel G:</w:t>
      </w:r>
      <w:r w:rsidRPr="008361AA">
        <w:rPr>
          <w:rFonts w:cstheme="minorHAnsi"/>
          <w:sz w:val="20"/>
          <w:szCs w:val="20"/>
        </w:rPr>
        <w:t xml:space="preserve"> Non-aerated, pH adjusted (pH = 7.65) autoclaved digestate (n = 5). </w:t>
      </w:r>
      <w:r w:rsidRPr="008361AA">
        <w:rPr>
          <w:rFonts w:cstheme="minorHAnsi"/>
          <w:sz w:val="20"/>
          <w:szCs w:val="20"/>
          <w:u w:val="single"/>
        </w:rPr>
        <w:t>Panel F:</w:t>
      </w:r>
      <w:r w:rsidRPr="008361AA">
        <w:rPr>
          <w:rFonts w:cstheme="minorHAnsi"/>
          <w:sz w:val="20"/>
          <w:szCs w:val="20"/>
        </w:rPr>
        <w:t xml:space="preserve"> Control: Aerated, pH adjusted (pH = 7.75) autoclaved digestate (n = 5). </w:t>
      </w:r>
      <w:r w:rsidRPr="008361AA">
        <w:rPr>
          <w:rFonts w:cstheme="minorHAnsi"/>
          <w:sz w:val="20"/>
          <w:szCs w:val="20"/>
          <w:u w:val="single"/>
        </w:rPr>
        <w:t>Panel H:</w:t>
      </w:r>
      <w:r w:rsidRPr="008361AA">
        <w:rPr>
          <w:rFonts w:cstheme="minorHAnsi"/>
          <w:sz w:val="20"/>
          <w:szCs w:val="20"/>
        </w:rPr>
        <w:t xml:space="preserve"> The cumulated oxygen consumption by each strain used to estimate the number of cells produced, assuming that the growth yield for all strains is the same as for </w:t>
      </w:r>
      <w:proofErr w:type="spellStart"/>
      <w:r w:rsidRPr="008361AA">
        <w:rPr>
          <w:rFonts w:cstheme="minorHAnsi"/>
          <w:i/>
          <w:iCs/>
          <w:sz w:val="20"/>
          <w:szCs w:val="20"/>
        </w:rPr>
        <w:t>Paracocus</w:t>
      </w:r>
      <w:proofErr w:type="spellEnd"/>
      <w:r w:rsidRPr="008361AA">
        <w:rPr>
          <w:rFonts w:cstheme="minorHAnsi"/>
          <w:i/>
          <w:iCs/>
          <w:sz w:val="20"/>
          <w:szCs w:val="20"/>
        </w:rPr>
        <w:t xml:space="preserve"> </w:t>
      </w:r>
      <w:proofErr w:type="spellStart"/>
      <w:r w:rsidRPr="008361AA">
        <w:rPr>
          <w:rFonts w:cstheme="minorHAnsi"/>
          <w:i/>
          <w:iCs/>
          <w:sz w:val="20"/>
          <w:szCs w:val="20"/>
        </w:rPr>
        <w:t>denitrificans</w:t>
      </w:r>
      <w:proofErr w:type="spellEnd"/>
      <w:r w:rsidRPr="008361AA">
        <w:rPr>
          <w:rFonts w:cstheme="minorHAnsi"/>
          <w:sz w:val="20"/>
          <w:szCs w:val="20"/>
        </w:rPr>
        <w:t>, which is 30 g cell dry-weight mol</w:t>
      </w:r>
      <w:r w:rsidRPr="008361AA">
        <w:rPr>
          <w:rFonts w:cstheme="minorHAnsi"/>
          <w:sz w:val="20"/>
          <w:szCs w:val="20"/>
          <w:vertAlign w:val="superscript"/>
        </w:rPr>
        <w:t>-1</w:t>
      </w:r>
      <w:r w:rsidRPr="008361AA">
        <w:rPr>
          <w:rFonts w:cstheme="minorHAnsi"/>
          <w:sz w:val="20"/>
          <w:szCs w:val="20"/>
        </w:rPr>
        <w:t xml:space="preserve"> O</w:t>
      </w:r>
      <w:r w:rsidRPr="008361AA">
        <w:rPr>
          <w:rFonts w:cstheme="minorHAnsi"/>
          <w:sz w:val="20"/>
          <w:szCs w:val="20"/>
          <w:vertAlign w:val="subscript"/>
        </w:rPr>
        <w:t>2</w:t>
      </w:r>
      <w:r w:rsidRPr="008361AA">
        <w:rPr>
          <w:rFonts w:cstheme="minorHAnsi"/>
          <w:sz w:val="20"/>
          <w:szCs w:val="20"/>
        </w:rPr>
        <w:t xml:space="preserve"> (based on: 2·10</w:t>
      </w:r>
      <w:r w:rsidRPr="008361AA">
        <w:rPr>
          <w:rFonts w:cstheme="minorHAnsi"/>
          <w:sz w:val="20"/>
          <w:szCs w:val="20"/>
          <w:vertAlign w:val="superscript"/>
        </w:rPr>
        <w:t>-13</w:t>
      </w:r>
      <w:r w:rsidRPr="008361AA">
        <w:rPr>
          <w:rFonts w:cstheme="minorHAnsi"/>
          <w:sz w:val="20"/>
          <w:szCs w:val="20"/>
        </w:rPr>
        <w:t xml:space="preserve"> g dry-weight per cell, growth yield = 1.5·10</w:t>
      </w:r>
      <w:r w:rsidRPr="008361AA">
        <w:rPr>
          <w:rFonts w:cstheme="minorHAnsi"/>
          <w:sz w:val="20"/>
          <w:szCs w:val="20"/>
          <w:vertAlign w:val="superscript"/>
        </w:rPr>
        <w:t>14</w:t>
      </w:r>
      <w:r w:rsidRPr="008361AA">
        <w:rPr>
          <w:rFonts w:cstheme="minorHAnsi"/>
          <w:sz w:val="20"/>
          <w:szCs w:val="20"/>
        </w:rPr>
        <w:t xml:space="preserve"> cells mol</w:t>
      </w:r>
      <w:r w:rsidRPr="008361AA">
        <w:rPr>
          <w:rFonts w:cstheme="minorHAnsi"/>
          <w:sz w:val="20"/>
          <w:szCs w:val="20"/>
          <w:vertAlign w:val="superscript"/>
        </w:rPr>
        <w:t>-1</w:t>
      </w:r>
      <w:r w:rsidRPr="008361AA">
        <w:rPr>
          <w:rFonts w:cstheme="minorHAnsi"/>
          <w:sz w:val="20"/>
          <w:szCs w:val="20"/>
        </w:rPr>
        <w:t xml:space="preserve"> O</w:t>
      </w:r>
      <w:r w:rsidRPr="008361AA">
        <w:rPr>
          <w:rFonts w:cstheme="minorHAnsi"/>
          <w:sz w:val="20"/>
          <w:szCs w:val="20"/>
          <w:vertAlign w:val="subscript"/>
        </w:rPr>
        <w:t>2</w:t>
      </w:r>
      <w:r w:rsidR="00DD46ED">
        <w:rPr>
          <w:rFonts w:cstheme="minorHAnsi"/>
          <w:sz w:val="20"/>
          <w:szCs w:val="20"/>
        </w:rPr>
        <w:t xml:space="preserve"> </w:t>
      </w:r>
      <w:r w:rsidR="00DD46ED">
        <w:rPr>
          <w:rFonts w:cstheme="minorHAnsi"/>
          <w:noProof/>
          <w:sz w:val="20"/>
          <w:szCs w:val="20"/>
        </w:rPr>
        <w:t>(Bergaust et al. 2010)</w:t>
      </w:r>
      <w:r w:rsidRPr="008361AA">
        <w:rPr>
          <w:rFonts w:cstheme="minorHAnsi"/>
          <w:sz w:val="20"/>
          <w:szCs w:val="20"/>
        </w:rPr>
        <w:t>). Panel H shows estimated amount of cell dry-matter mL</w:t>
      </w:r>
      <w:r w:rsidRPr="008361AA">
        <w:rPr>
          <w:rFonts w:cstheme="minorHAnsi"/>
          <w:sz w:val="20"/>
          <w:szCs w:val="20"/>
          <w:vertAlign w:val="superscript"/>
        </w:rPr>
        <w:t>-1</w:t>
      </w:r>
      <w:r w:rsidRPr="008361AA">
        <w:rPr>
          <w:rFonts w:cstheme="minorHAnsi"/>
          <w:sz w:val="20"/>
          <w:szCs w:val="20"/>
        </w:rPr>
        <w:t xml:space="preserve"> for each strain (left y-axis) with the number of cells mL</w:t>
      </w:r>
      <w:r w:rsidRPr="008361AA">
        <w:rPr>
          <w:rFonts w:cstheme="minorHAnsi"/>
          <w:sz w:val="20"/>
          <w:szCs w:val="20"/>
          <w:vertAlign w:val="superscript"/>
        </w:rPr>
        <w:t>-1</w:t>
      </w:r>
      <w:r w:rsidRPr="008361AA">
        <w:rPr>
          <w:rFonts w:cstheme="minorHAnsi"/>
          <w:sz w:val="20"/>
          <w:szCs w:val="20"/>
        </w:rPr>
        <w:t xml:space="preserve"> indicated below the x-axis labels. The number of genes coding for glycosyl hydrolases (</w:t>
      </w:r>
      <w:r w:rsidRPr="008361AA">
        <w:rPr>
          <w:rFonts w:cstheme="minorHAnsi"/>
          <w:b/>
          <w:bCs/>
          <w:sz w:val="20"/>
          <w:szCs w:val="20"/>
        </w:rPr>
        <w:t>GH</w:t>
      </w:r>
      <w:r w:rsidRPr="008361AA">
        <w:rPr>
          <w:rFonts w:cstheme="minorHAnsi"/>
          <w:sz w:val="20"/>
          <w:szCs w:val="20"/>
        </w:rPr>
        <w:t>) and proteases (</w:t>
      </w:r>
      <w:r w:rsidRPr="008361AA">
        <w:rPr>
          <w:rFonts w:cstheme="minorHAnsi"/>
          <w:b/>
          <w:bCs/>
          <w:sz w:val="20"/>
          <w:szCs w:val="20"/>
        </w:rPr>
        <w:t>P</w:t>
      </w:r>
      <w:r w:rsidRPr="008361AA">
        <w:rPr>
          <w:rFonts w:cstheme="minorHAnsi"/>
          <w:sz w:val="20"/>
          <w:szCs w:val="20"/>
        </w:rPr>
        <w:t xml:space="preserve">) in the genome of each strain (from </w:t>
      </w:r>
      <w:r w:rsidR="00DD46ED" w:rsidRPr="00DD46ED">
        <w:rPr>
          <w:rFonts w:cstheme="minorHAnsi"/>
          <w:b/>
          <w:bCs/>
          <w:sz w:val="20"/>
          <w:szCs w:val="20"/>
        </w:rPr>
        <w:t>Supplementary Item 5D</w:t>
      </w:r>
      <w:r w:rsidR="00DD46ED">
        <w:rPr>
          <w:rFonts w:cstheme="minorHAnsi"/>
          <w:b/>
          <w:bCs/>
          <w:sz w:val="20"/>
          <w:szCs w:val="20"/>
        </w:rPr>
        <w:t>-F</w:t>
      </w:r>
      <w:r w:rsidRPr="008361AA">
        <w:rPr>
          <w:rFonts w:cstheme="minorHAnsi"/>
          <w:sz w:val="20"/>
          <w:szCs w:val="20"/>
        </w:rPr>
        <w:t xml:space="preserve">) is shown (right y-axis). </w:t>
      </w:r>
      <w:r w:rsidRPr="008361AA">
        <w:rPr>
          <w:rFonts w:cstheme="minorHAnsi"/>
          <w:b/>
          <w:bCs/>
          <w:sz w:val="20"/>
          <w:szCs w:val="20"/>
        </w:rPr>
        <w:t>P</w:t>
      </w:r>
      <w:r w:rsidRPr="008361AA">
        <w:rPr>
          <w:rFonts w:cstheme="minorHAnsi"/>
          <w:sz w:val="20"/>
          <w:szCs w:val="20"/>
        </w:rPr>
        <w:t xml:space="preserve"> and </w:t>
      </w:r>
      <w:r w:rsidRPr="008361AA">
        <w:rPr>
          <w:rFonts w:cstheme="minorHAnsi"/>
          <w:b/>
          <w:bCs/>
          <w:sz w:val="20"/>
          <w:szCs w:val="20"/>
        </w:rPr>
        <w:t>GH</w:t>
      </w:r>
      <w:r w:rsidRPr="008361AA">
        <w:rPr>
          <w:rFonts w:cstheme="minorHAnsi"/>
          <w:sz w:val="20"/>
          <w:szCs w:val="20"/>
        </w:rPr>
        <w:t xml:space="preserve"> were correlated (r</w:t>
      </w:r>
      <w:r w:rsidRPr="008361AA">
        <w:rPr>
          <w:rFonts w:cstheme="minorHAnsi"/>
          <w:sz w:val="20"/>
          <w:szCs w:val="20"/>
          <w:vertAlign w:val="superscript"/>
        </w:rPr>
        <w:t>2</w:t>
      </w:r>
      <w:r w:rsidRPr="008361AA">
        <w:rPr>
          <w:rFonts w:cstheme="minorHAnsi"/>
          <w:sz w:val="20"/>
          <w:szCs w:val="20"/>
        </w:rPr>
        <w:t xml:space="preserve">=0.93), and the cell </w:t>
      </w:r>
      <w:proofErr w:type="gramStart"/>
      <w:r w:rsidRPr="008361AA">
        <w:rPr>
          <w:rFonts w:cstheme="minorHAnsi"/>
          <w:sz w:val="20"/>
          <w:szCs w:val="20"/>
        </w:rPr>
        <w:t>dry-weight</w:t>
      </w:r>
      <w:proofErr w:type="gramEnd"/>
      <w:r w:rsidRPr="008361AA">
        <w:rPr>
          <w:rFonts w:cstheme="minorHAnsi"/>
          <w:sz w:val="20"/>
          <w:szCs w:val="20"/>
        </w:rPr>
        <w:t xml:space="preserve"> was correlated to both (r</w:t>
      </w:r>
      <w:r w:rsidRPr="008361AA">
        <w:rPr>
          <w:rFonts w:cstheme="minorHAnsi"/>
          <w:sz w:val="20"/>
          <w:szCs w:val="20"/>
          <w:vertAlign w:val="superscript"/>
        </w:rPr>
        <w:t>2</w:t>
      </w:r>
      <w:r w:rsidRPr="008361AA">
        <w:rPr>
          <w:rFonts w:cstheme="minorHAnsi"/>
          <w:sz w:val="20"/>
          <w:szCs w:val="20"/>
        </w:rPr>
        <w:t xml:space="preserve">= 0.97 for both). </w:t>
      </w:r>
    </w:p>
    <w:p w14:paraId="34C9C6A6" w14:textId="77777777" w:rsidR="005F5464" w:rsidRPr="008361AA" w:rsidRDefault="005F5464" w:rsidP="005F5464">
      <w:r w:rsidRPr="008361AA">
        <w:rPr>
          <w:noProof/>
        </w:rPr>
        <w:lastRenderedPageBreak/>
        <w:drawing>
          <wp:inline distT="0" distB="0" distL="0" distR="0" wp14:anchorId="2AB6BF42" wp14:editId="3FD40518">
            <wp:extent cx="5437349" cy="6607833"/>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66380" cy="6643113"/>
                    </a:xfrm>
                    <a:prstGeom prst="rect">
                      <a:avLst/>
                    </a:prstGeom>
                    <a:noFill/>
                    <a:ln>
                      <a:noFill/>
                    </a:ln>
                  </pic:spPr>
                </pic:pic>
              </a:graphicData>
            </a:graphic>
          </wp:inline>
        </w:drawing>
      </w:r>
    </w:p>
    <w:p w14:paraId="3BD690C4" w14:textId="7D7BB7B8" w:rsidR="005F5464" w:rsidRPr="008361AA" w:rsidRDefault="005F5464" w:rsidP="005F5464">
      <w:pPr>
        <w:jc w:val="both"/>
        <w:rPr>
          <w:sz w:val="20"/>
          <w:szCs w:val="20"/>
        </w:rPr>
      </w:pPr>
      <w:r w:rsidRPr="005F5464">
        <w:rPr>
          <w:rFonts w:cstheme="minorHAnsi"/>
          <w:b/>
          <w:bCs/>
          <w:sz w:val="20"/>
          <w:szCs w:val="20"/>
        </w:rPr>
        <w:t>Supplementary Item 8</w:t>
      </w:r>
      <w:r>
        <w:rPr>
          <w:rFonts w:cstheme="minorHAnsi"/>
          <w:b/>
          <w:bCs/>
          <w:sz w:val="20"/>
          <w:szCs w:val="20"/>
        </w:rPr>
        <w:t>B</w:t>
      </w:r>
      <w:r w:rsidRPr="008361AA">
        <w:rPr>
          <w:sz w:val="20"/>
          <w:szCs w:val="20"/>
        </w:rPr>
        <w:t xml:space="preserve">: </w:t>
      </w:r>
      <w:r w:rsidRPr="008361AA">
        <w:rPr>
          <w:b/>
          <w:bCs/>
          <w:sz w:val="20"/>
          <w:szCs w:val="20"/>
        </w:rPr>
        <w:t>Incubation of digestate enriched with isolates (</w:t>
      </w:r>
      <w:r w:rsidR="000C3CB1" w:rsidRPr="005F5464">
        <w:rPr>
          <w:rFonts w:cstheme="minorHAnsi"/>
          <w:b/>
          <w:bCs/>
          <w:sz w:val="20"/>
          <w:szCs w:val="20"/>
        </w:rPr>
        <w:t>Supplementary Item 8</w:t>
      </w:r>
      <w:r w:rsidR="000C3CB1">
        <w:rPr>
          <w:rFonts w:cstheme="minorHAnsi"/>
          <w:b/>
          <w:bCs/>
          <w:sz w:val="20"/>
          <w:szCs w:val="20"/>
        </w:rPr>
        <w:t>A</w:t>
      </w:r>
      <w:r w:rsidRPr="008361AA">
        <w:rPr>
          <w:b/>
          <w:bCs/>
          <w:sz w:val="20"/>
          <w:szCs w:val="20"/>
        </w:rPr>
        <w:t xml:space="preserve">) (0.6 mL), live digestate (0.6 mL) and heat treated digestate (0.6 mL) in soil with pH=5.5 (10 g) at 20 </w:t>
      </w:r>
      <w:r w:rsidRPr="008361AA">
        <w:rPr>
          <w:rFonts w:cstheme="minorHAnsi"/>
          <w:b/>
          <w:bCs/>
          <w:sz w:val="20"/>
          <w:szCs w:val="20"/>
        </w:rPr>
        <w:t>°C</w:t>
      </w:r>
      <w:r w:rsidRPr="008361AA">
        <w:rPr>
          <w:b/>
          <w:bCs/>
          <w:sz w:val="20"/>
          <w:szCs w:val="20"/>
        </w:rPr>
        <w:t>.</w:t>
      </w:r>
      <w:r w:rsidRPr="008361AA">
        <w:rPr>
          <w:sz w:val="20"/>
          <w:szCs w:val="20"/>
        </w:rPr>
        <w:t xml:space="preserve"> </w:t>
      </w:r>
      <w:r w:rsidRPr="008361AA">
        <w:rPr>
          <w:sz w:val="20"/>
          <w:szCs w:val="20"/>
          <w:u w:val="single"/>
        </w:rPr>
        <w:t>Panel A:</w:t>
      </w:r>
      <w:r w:rsidRPr="008361AA">
        <w:rPr>
          <w:sz w:val="20"/>
          <w:szCs w:val="20"/>
        </w:rPr>
        <w:t xml:space="preserve"> kinetics of O</w:t>
      </w:r>
      <w:r w:rsidRPr="008361AA">
        <w:rPr>
          <w:sz w:val="20"/>
          <w:szCs w:val="20"/>
          <w:vertAlign w:val="subscript"/>
        </w:rPr>
        <w:t>2</w:t>
      </w:r>
      <w:r w:rsidRPr="008361AA">
        <w:rPr>
          <w:sz w:val="20"/>
          <w:szCs w:val="20"/>
        </w:rPr>
        <w:t>, NO, N</w:t>
      </w:r>
      <w:r w:rsidRPr="008361AA">
        <w:rPr>
          <w:sz w:val="20"/>
          <w:szCs w:val="20"/>
          <w:vertAlign w:val="subscript"/>
        </w:rPr>
        <w:t>2</w:t>
      </w:r>
      <w:r w:rsidRPr="008361AA">
        <w:rPr>
          <w:sz w:val="20"/>
          <w:szCs w:val="20"/>
        </w:rPr>
        <w:t>O and N</w:t>
      </w:r>
      <w:r w:rsidRPr="008361AA">
        <w:rPr>
          <w:sz w:val="20"/>
          <w:szCs w:val="20"/>
          <w:vertAlign w:val="subscript"/>
        </w:rPr>
        <w:t>2</w:t>
      </w:r>
      <w:r w:rsidRPr="008361AA">
        <w:rPr>
          <w:sz w:val="20"/>
          <w:szCs w:val="20"/>
        </w:rPr>
        <w:t xml:space="preserve"> throughout the incubation of soils amended with the various materials (one panel for each amendment). Average values shown (n=2). Initial oxygen (</w:t>
      </w:r>
      <w:r w:rsidRPr="008361AA">
        <w:rPr>
          <w:rFonts w:cstheme="minorHAnsi"/>
          <w:sz w:val="20"/>
          <w:szCs w:val="20"/>
        </w:rPr>
        <w:t>~</w:t>
      </w:r>
      <w:r w:rsidRPr="008361AA">
        <w:rPr>
          <w:sz w:val="20"/>
          <w:szCs w:val="20"/>
        </w:rPr>
        <w:t xml:space="preserve">40 </w:t>
      </w:r>
      <w:r w:rsidRPr="008361AA">
        <w:rPr>
          <w:rFonts w:cstheme="minorHAnsi"/>
          <w:sz w:val="20"/>
          <w:szCs w:val="20"/>
        </w:rPr>
        <w:t>µ</w:t>
      </w:r>
      <w:r w:rsidRPr="008361AA">
        <w:rPr>
          <w:sz w:val="20"/>
          <w:szCs w:val="20"/>
        </w:rPr>
        <w:t xml:space="preserve">mol </w:t>
      </w:r>
      <w:proofErr w:type="gramStart"/>
      <w:r w:rsidRPr="008361AA">
        <w:rPr>
          <w:sz w:val="20"/>
          <w:szCs w:val="20"/>
        </w:rPr>
        <w:t>vial</w:t>
      </w:r>
      <w:r w:rsidRPr="008361AA">
        <w:rPr>
          <w:sz w:val="20"/>
          <w:szCs w:val="20"/>
          <w:vertAlign w:val="superscript"/>
        </w:rPr>
        <w:t>-1</w:t>
      </w:r>
      <w:proofErr w:type="gramEnd"/>
      <w:r w:rsidRPr="008361AA">
        <w:rPr>
          <w:sz w:val="20"/>
          <w:szCs w:val="20"/>
        </w:rPr>
        <w:t xml:space="preserve">) corresponds to </w:t>
      </w:r>
      <w:r w:rsidRPr="008361AA">
        <w:rPr>
          <w:rFonts w:cstheme="minorHAnsi"/>
          <w:sz w:val="20"/>
          <w:szCs w:val="20"/>
        </w:rPr>
        <w:t>~</w:t>
      </w:r>
      <w:r w:rsidRPr="008361AA">
        <w:rPr>
          <w:sz w:val="20"/>
          <w:szCs w:val="20"/>
        </w:rPr>
        <w:t>1.0 vol% in the headspace. The amounts of O</w:t>
      </w:r>
      <w:r w:rsidRPr="008361AA">
        <w:rPr>
          <w:sz w:val="20"/>
          <w:szCs w:val="20"/>
          <w:vertAlign w:val="subscript"/>
        </w:rPr>
        <w:t>2</w:t>
      </w:r>
      <w:r w:rsidRPr="008361AA">
        <w:rPr>
          <w:sz w:val="20"/>
          <w:szCs w:val="20"/>
        </w:rPr>
        <w:t>, NO and N</w:t>
      </w:r>
      <w:r w:rsidRPr="008361AA">
        <w:rPr>
          <w:sz w:val="20"/>
          <w:szCs w:val="20"/>
          <w:vertAlign w:val="subscript"/>
        </w:rPr>
        <w:t>2</w:t>
      </w:r>
      <w:r w:rsidRPr="008361AA">
        <w:rPr>
          <w:sz w:val="20"/>
          <w:szCs w:val="20"/>
        </w:rPr>
        <w:t>O are as measured, while “Cumulative N</w:t>
      </w:r>
      <w:r w:rsidRPr="008361AA">
        <w:rPr>
          <w:sz w:val="20"/>
          <w:szCs w:val="20"/>
          <w:vertAlign w:val="subscript"/>
        </w:rPr>
        <w:t>2</w:t>
      </w:r>
      <w:r w:rsidRPr="008361AA">
        <w:rPr>
          <w:sz w:val="20"/>
          <w:szCs w:val="20"/>
        </w:rPr>
        <w:t>-N” denotes the measured N</w:t>
      </w:r>
      <w:r w:rsidRPr="008361AA">
        <w:rPr>
          <w:sz w:val="20"/>
          <w:szCs w:val="20"/>
          <w:vertAlign w:val="subscript"/>
        </w:rPr>
        <w:t>2</w:t>
      </w:r>
      <w:r w:rsidRPr="008361AA">
        <w:rPr>
          <w:sz w:val="20"/>
          <w:szCs w:val="20"/>
        </w:rPr>
        <w:t xml:space="preserve"> that is corrected for leakage and losses by sampling (see</w:t>
      </w:r>
      <w:r w:rsidR="000C3CB1">
        <w:rPr>
          <w:sz w:val="20"/>
          <w:szCs w:val="20"/>
        </w:rPr>
        <w:t xml:space="preserve"> </w:t>
      </w:r>
      <w:r w:rsidR="000C3CB1">
        <w:rPr>
          <w:noProof/>
          <w:sz w:val="20"/>
          <w:szCs w:val="20"/>
        </w:rPr>
        <w:t>(Molstad, Dörsch, and Bakken 2007)</w:t>
      </w:r>
      <w:r w:rsidRPr="008361AA">
        <w:rPr>
          <w:sz w:val="20"/>
          <w:szCs w:val="20"/>
        </w:rPr>
        <w:t>). The N</w:t>
      </w:r>
      <w:r w:rsidRPr="008361AA">
        <w:rPr>
          <w:sz w:val="20"/>
          <w:szCs w:val="20"/>
          <w:vertAlign w:val="subscript"/>
        </w:rPr>
        <w:t>2</w:t>
      </w:r>
      <w:r w:rsidRPr="008361AA">
        <w:rPr>
          <w:sz w:val="20"/>
          <w:szCs w:val="20"/>
        </w:rPr>
        <w:t xml:space="preserve"> and N</w:t>
      </w:r>
      <w:r w:rsidRPr="008361AA">
        <w:rPr>
          <w:sz w:val="20"/>
          <w:szCs w:val="20"/>
          <w:vertAlign w:val="subscript"/>
        </w:rPr>
        <w:t>2</w:t>
      </w:r>
      <w:r w:rsidRPr="008361AA">
        <w:rPr>
          <w:sz w:val="20"/>
          <w:szCs w:val="20"/>
        </w:rPr>
        <w:t>O kinetics were used to calculate the N</w:t>
      </w:r>
      <w:r w:rsidRPr="008361AA">
        <w:rPr>
          <w:sz w:val="20"/>
          <w:szCs w:val="20"/>
          <w:vertAlign w:val="subscript"/>
        </w:rPr>
        <w:t>2</w:t>
      </w:r>
      <w:r w:rsidRPr="008361AA">
        <w:rPr>
          <w:sz w:val="20"/>
          <w:szCs w:val="20"/>
        </w:rPr>
        <w:t>O index (</w:t>
      </w:r>
      <w:r w:rsidRPr="008361AA">
        <w:rPr>
          <w:b/>
          <w:bCs/>
          <w:i/>
          <w:iCs/>
          <w:sz w:val="20"/>
          <w:szCs w:val="20"/>
        </w:rPr>
        <w:t>I</w:t>
      </w:r>
      <w:r w:rsidRPr="008361AA">
        <w:rPr>
          <w:b/>
          <w:bCs/>
          <w:i/>
          <w:iCs/>
          <w:sz w:val="20"/>
          <w:szCs w:val="20"/>
          <w:vertAlign w:val="subscript"/>
        </w:rPr>
        <w:t>N2O</w:t>
      </w:r>
      <w:r w:rsidRPr="008361AA">
        <w:rPr>
          <w:sz w:val="20"/>
          <w:szCs w:val="20"/>
        </w:rPr>
        <w:t>), which is the area under the N</w:t>
      </w:r>
      <w:r w:rsidRPr="008361AA">
        <w:rPr>
          <w:sz w:val="20"/>
          <w:szCs w:val="20"/>
          <w:vertAlign w:val="subscript"/>
        </w:rPr>
        <w:t>2</w:t>
      </w:r>
      <w:r w:rsidRPr="008361AA">
        <w:rPr>
          <w:sz w:val="20"/>
          <w:szCs w:val="20"/>
        </w:rPr>
        <w:t>O curve divided by the area under the N</w:t>
      </w:r>
      <w:r w:rsidRPr="008361AA">
        <w:rPr>
          <w:sz w:val="20"/>
          <w:szCs w:val="20"/>
          <w:vertAlign w:val="subscript"/>
        </w:rPr>
        <w:t>2</w:t>
      </w:r>
      <w:r w:rsidRPr="008361AA">
        <w:rPr>
          <w:sz w:val="20"/>
          <w:szCs w:val="20"/>
        </w:rPr>
        <w:t>O+N</w:t>
      </w:r>
      <w:r w:rsidRPr="008361AA">
        <w:rPr>
          <w:sz w:val="20"/>
          <w:szCs w:val="20"/>
          <w:vertAlign w:val="subscript"/>
        </w:rPr>
        <w:t xml:space="preserve">2 </w:t>
      </w:r>
      <w:r w:rsidRPr="008361AA">
        <w:rPr>
          <w:sz w:val="20"/>
          <w:szCs w:val="20"/>
        </w:rPr>
        <w:t xml:space="preserve">curve for a specific time span. </w:t>
      </w:r>
      <w:r w:rsidRPr="008361AA">
        <w:rPr>
          <w:b/>
          <w:bCs/>
          <w:i/>
          <w:iCs/>
          <w:sz w:val="20"/>
          <w:szCs w:val="20"/>
        </w:rPr>
        <w:t>I</w:t>
      </w:r>
      <w:r w:rsidRPr="008361AA">
        <w:rPr>
          <w:b/>
          <w:bCs/>
          <w:i/>
          <w:iCs/>
          <w:sz w:val="20"/>
          <w:szCs w:val="20"/>
          <w:vertAlign w:val="subscript"/>
        </w:rPr>
        <w:t>N2O</w:t>
      </w:r>
      <w:r w:rsidRPr="008361AA">
        <w:rPr>
          <w:sz w:val="20"/>
          <w:szCs w:val="20"/>
        </w:rPr>
        <w:t xml:space="preserve"> values are shown in </w:t>
      </w:r>
      <w:r w:rsidRPr="008361AA">
        <w:rPr>
          <w:b/>
          <w:bCs/>
          <w:sz w:val="20"/>
          <w:szCs w:val="20"/>
        </w:rPr>
        <w:t>Fig 5</w:t>
      </w:r>
      <w:r w:rsidR="0051040F">
        <w:rPr>
          <w:b/>
          <w:bCs/>
          <w:sz w:val="20"/>
          <w:szCs w:val="20"/>
        </w:rPr>
        <w:t xml:space="preserve"> </w:t>
      </w:r>
      <w:bookmarkStart w:id="3" w:name="_Hlk89422741"/>
      <w:r w:rsidR="0051040F" w:rsidRPr="0051040F">
        <w:rPr>
          <w:sz w:val="20"/>
          <w:szCs w:val="20"/>
        </w:rPr>
        <w:t xml:space="preserve">in the main </w:t>
      </w:r>
      <w:bookmarkEnd w:id="3"/>
      <w:r w:rsidR="002B303E" w:rsidRPr="0051040F">
        <w:rPr>
          <w:sz w:val="20"/>
          <w:szCs w:val="20"/>
        </w:rPr>
        <w:t>paper</w:t>
      </w:r>
      <w:r w:rsidR="002B303E">
        <w:rPr>
          <w:sz w:val="20"/>
          <w:szCs w:val="20"/>
        </w:rPr>
        <w:t xml:space="preserve"> and</w:t>
      </w:r>
      <w:r w:rsidRPr="008361AA">
        <w:rPr>
          <w:sz w:val="20"/>
          <w:szCs w:val="20"/>
        </w:rPr>
        <w:t xml:space="preserve"> is a proxy for the propensity of denitrification to emit N</w:t>
      </w:r>
      <w:r w:rsidRPr="008361AA">
        <w:rPr>
          <w:sz w:val="20"/>
          <w:szCs w:val="20"/>
          <w:vertAlign w:val="subscript"/>
        </w:rPr>
        <w:t>2</w:t>
      </w:r>
      <w:r w:rsidRPr="008361AA">
        <w:rPr>
          <w:sz w:val="20"/>
          <w:szCs w:val="20"/>
        </w:rPr>
        <w:t xml:space="preserve">O. </w:t>
      </w:r>
      <w:r w:rsidRPr="008361AA">
        <w:rPr>
          <w:sz w:val="20"/>
          <w:szCs w:val="20"/>
          <w:u w:val="single"/>
        </w:rPr>
        <w:t>Panel B</w:t>
      </w:r>
      <w:r w:rsidRPr="008361AA">
        <w:rPr>
          <w:sz w:val="20"/>
          <w:szCs w:val="20"/>
        </w:rPr>
        <w:t>: peak (maximum) amounts of NO and N</w:t>
      </w:r>
      <w:r w:rsidRPr="008361AA">
        <w:rPr>
          <w:sz w:val="20"/>
          <w:szCs w:val="20"/>
          <w:vertAlign w:val="subscript"/>
        </w:rPr>
        <w:t>2</w:t>
      </w:r>
      <w:r w:rsidRPr="008361AA">
        <w:rPr>
          <w:sz w:val="20"/>
          <w:szCs w:val="20"/>
        </w:rPr>
        <w:t xml:space="preserve">O (results for single vials). NO is shown as </w:t>
      </w:r>
      <w:proofErr w:type="spellStart"/>
      <w:r w:rsidRPr="008361AA">
        <w:rPr>
          <w:sz w:val="20"/>
          <w:szCs w:val="20"/>
        </w:rPr>
        <w:t>nM</w:t>
      </w:r>
      <w:proofErr w:type="spellEnd"/>
      <w:r w:rsidRPr="008361AA">
        <w:rPr>
          <w:sz w:val="20"/>
          <w:szCs w:val="20"/>
        </w:rPr>
        <w:t xml:space="preserve"> in the liquid phase (equilibrium concentrations with measured NO in headspace), while N</w:t>
      </w:r>
      <w:r w:rsidRPr="008361AA">
        <w:rPr>
          <w:sz w:val="20"/>
          <w:szCs w:val="20"/>
          <w:vertAlign w:val="subscript"/>
        </w:rPr>
        <w:t>2</w:t>
      </w:r>
      <w:r w:rsidRPr="008361AA">
        <w:rPr>
          <w:sz w:val="20"/>
          <w:szCs w:val="20"/>
        </w:rPr>
        <w:t xml:space="preserve">O is shown as </w:t>
      </w:r>
      <w:r w:rsidRPr="008361AA">
        <w:rPr>
          <w:rFonts w:cstheme="minorHAnsi"/>
          <w:sz w:val="20"/>
          <w:szCs w:val="20"/>
        </w:rPr>
        <w:t>µ</w:t>
      </w:r>
      <w:r w:rsidRPr="008361AA">
        <w:rPr>
          <w:sz w:val="20"/>
          <w:szCs w:val="20"/>
        </w:rPr>
        <w:t>mol N</w:t>
      </w:r>
      <w:r w:rsidRPr="008361AA">
        <w:rPr>
          <w:sz w:val="20"/>
          <w:szCs w:val="20"/>
          <w:vertAlign w:val="subscript"/>
        </w:rPr>
        <w:t>2</w:t>
      </w:r>
      <w:r w:rsidRPr="008361AA">
        <w:rPr>
          <w:sz w:val="20"/>
          <w:szCs w:val="20"/>
        </w:rPr>
        <w:t>O- N vial</w:t>
      </w:r>
      <w:r w:rsidRPr="008361AA">
        <w:rPr>
          <w:sz w:val="20"/>
          <w:szCs w:val="20"/>
          <w:vertAlign w:val="superscript"/>
        </w:rPr>
        <w:t>-1</w:t>
      </w:r>
      <w:r w:rsidRPr="008361AA">
        <w:rPr>
          <w:sz w:val="20"/>
          <w:szCs w:val="20"/>
        </w:rPr>
        <w:t>.</w:t>
      </w:r>
    </w:p>
    <w:p w14:paraId="317C8D77" w14:textId="77777777" w:rsidR="005F5464" w:rsidRPr="008361AA" w:rsidRDefault="005F5464" w:rsidP="005F5464"/>
    <w:p w14:paraId="124BD50A" w14:textId="77777777" w:rsidR="005F5464" w:rsidRPr="008361AA" w:rsidRDefault="005F5464" w:rsidP="005F5464">
      <w:r w:rsidRPr="008361AA">
        <w:rPr>
          <w:noProof/>
        </w:rPr>
        <w:lastRenderedPageBreak/>
        <w:drawing>
          <wp:inline distT="0" distB="0" distL="0" distR="0" wp14:anchorId="43D43373" wp14:editId="3EC6926D">
            <wp:extent cx="5476875" cy="6609144"/>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2823" cy="6616321"/>
                    </a:xfrm>
                    <a:prstGeom prst="rect">
                      <a:avLst/>
                    </a:prstGeom>
                    <a:noFill/>
                    <a:ln>
                      <a:noFill/>
                    </a:ln>
                  </pic:spPr>
                </pic:pic>
              </a:graphicData>
            </a:graphic>
          </wp:inline>
        </w:drawing>
      </w:r>
    </w:p>
    <w:p w14:paraId="0238AD10" w14:textId="64826C9A" w:rsidR="005F5464" w:rsidRPr="008361AA" w:rsidRDefault="005F5464" w:rsidP="005F5464">
      <w:pPr>
        <w:jc w:val="both"/>
        <w:rPr>
          <w:sz w:val="20"/>
          <w:szCs w:val="20"/>
        </w:rPr>
      </w:pPr>
      <w:r w:rsidRPr="005F5464">
        <w:rPr>
          <w:rFonts w:cstheme="minorHAnsi"/>
          <w:b/>
          <w:bCs/>
          <w:sz w:val="20"/>
          <w:szCs w:val="20"/>
        </w:rPr>
        <w:t>Supplementary Item 8</w:t>
      </w:r>
      <w:r>
        <w:rPr>
          <w:rFonts w:cstheme="minorHAnsi"/>
          <w:b/>
          <w:bCs/>
          <w:sz w:val="20"/>
          <w:szCs w:val="20"/>
        </w:rPr>
        <w:t>C</w:t>
      </w:r>
      <w:r w:rsidRPr="008361AA">
        <w:rPr>
          <w:sz w:val="20"/>
          <w:szCs w:val="20"/>
        </w:rPr>
        <w:t xml:space="preserve">: </w:t>
      </w:r>
      <w:r w:rsidRPr="008361AA">
        <w:rPr>
          <w:b/>
          <w:bCs/>
          <w:sz w:val="20"/>
          <w:szCs w:val="20"/>
        </w:rPr>
        <w:t>Incubation of digestate enriched with isolates (</w:t>
      </w:r>
      <w:r w:rsidR="00670035" w:rsidRPr="005F5464">
        <w:rPr>
          <w:rFonts w:cstheme="minorHAnsi"/>
          <w:b/>
          <w:bCs/>
          <w:sz w:val="20"/>
          <w:szCs w:val="20"/>
        </w:rPr>
        <w:t>Supplementary Item 8</w:t>
      </w:r>
      <w:r w:rsidR="00670035">
        <w:rPr>
          <w:rFonts w:cstheme="minorHAnsi"/>
          <w:b/>
          <w:bCs/>
          <w:sz w:val="20"/>
          <w:szCs w:val="20"/>
        </w:rPr>
        <w:t>A</w:t>
      </w:r>
      <w:r w:rsidRPr="008361AA">
        <w:rPr>
          <w:b/>
          <w:bCs/>
          <w:sz w:val="20"/>
          <w:szCs w:val="20"/>
        </w:rPr>
        <w:t xml:space="preserve">) (0.6 mL), live digestate (0.6 mL) and heat treated digestate (0.6 mL) in soil with pH=6.6 (10 g) at 20 </w:t>
      </w:r>
      <w:r w:rsidRPr="008361AA">
        <w:rPr>
          <w:rFonts w:cstheme="minorHAnsi"/>
          <w:b/>
          <w:bCs/>
          <w:sz w:val="20"/>
          <w:szCs w:val="20"/>
        </w:rPr>
        <w:t>°C</w:t>
      </w:r>
      <w:r w:rsidRPr="008361AA">
        <w:rPr>
          <w:b/>
          <w:bCs/>
          <w:sz w:val="20"/>
          <w:szCs w:val="20"/>
        </w:rPr>
        <w:t>.</w:t>
      </w:r>
      <w:r w:rsidRPr="008361AA">
        <w:rPr>
          <w:sz w:val="20"/>
          <w:szCs w:val="20"/>
        </w:rPr>
        <w:t xml:space="preserve"> </w:t>
      </w:r>
      <w:r w:rsidRPr="008361AA">
        <w:rPr>
          <w:sz w:val="20"/>
          <w:szCs w:val="20"/>
          <w:u w:val="single"/>
        </w:rPr>
        <w:t>Panel A</w:t>
      </w:r>
      <w:r w:rsidRPr="008361AA">
        <w:rPr>
          <w:sz w:val="20"/>
          <w:szCs w:val="20"/>
        </w:rPr>
        <w:t>: kinetics of O</w:t>
      </w:r>
      <w:r w:rsidRPr="008361AA">
        <w:rPr>
          <w:sz w:val="20"/>
          <w:szCs w:val="20"/>
          <w:vertAlign w:val="subscript"/>
        </w:rPr>
        <w:t>2</w:t>
      </w:r>
      <w:r w:rsidRPr="008361AA">
        <w:rPr>
          <w:sz w:val="20"/>
          <w:szCs w:val="20"/>
        </w:rPr>
        <w:t>, NO, N</w:t>
      </w:r>
      <w:r w:rsidRPr="008361AA">
        <w:rPr>
          <w:sz w:val="20"/>
          <w:szCs w:val="20"/>
          <w:vertAlign w:val="subscript"/>
        </w:rPr>
        <w:t>2</w:t>
      </w:r>
      <w:r w:rsidRPr="008361AA">
        <w:rPr>
          <w:sz w:val="20"/>
          <w:szCs w:val="20"/>
        </w:rPr>
        <w:t>O and N</w:t>
      </w:r>
      <w:r w:rsidRPr="008361AA">
        <w:rPr>
          <w:sz w:val="20"/>
          <w:szCs w:val="20"/>
          <w:vertAlign w:val="subscript"/>
        </w:rPr>
        <w:t>2</w:t>
      </w:r>
      <w:r w:rsidRPr="008361AA">
        <w:rPr>
          <w:sz w:val="20"/>
          <w:szCs w:val="20"/>
        </w:rPr>
        <w:t xml:space="preserve"> throughout the incubation of soils amended with the various materials (one panel for each amendment). Average values shown (n=2). Initial oxygen (</w:t>
      </w:r>
      <w:r w:rsidRPr="008361AA">
        <w:rPr>
          <w:rFonts w:cstheme="minorHAnsi"/>
          <w:sz w:val="20"/>
          <w:szCs w:val="20"/>
        </w:rPr>
        <w:t>~</w:t>
      </w:r>
      <w:r w:rsidRPr="008361AA">
        <w:rPr>
          <w:sz w:val="20"/>
          <w:szCs w:val="20"/>
        </w:rPr>
        <w:t xml:space="preserve">40 </w:t>
      </w:r>
      <w:r w:rsidRPr="008361AA">
        <w:rPr>
          <w:rFonts w:cstheme="minorHAnsi"/>
          <w:sz w:val="20"/>
          <w:szCs w:val="20"/>
        </w:rPr>
        <w:t>µ</w:t>
      </w:r>
      <w:r w:rsidRPr="008361AA">
        <w:rPr>
          <w:sz w:val="20"/>
          <w:szCs w:val="20"/>
        </w:rPr>
        <w:t xml:space="preserve">mol </w:t>
      </w:r>
      <w:proofErr w:type="gramStart"/>
      <w:r w:rsidRPr="008361AA">
        <w:rPr>
          <w:sz w:val="20"/>
          <w:szCs w:val="20"/>
        </w:rPr>
        <w:t>vial</w:t>
      </w:r>
      <w:r w:rsidRPr="008361AA">
        <w:rPr>
          <w:sz w:val="20"/>
          <w:szCs w:val="20"/>
          <w:vertAlign w:val="superscript"/>
        </w:rPr>
        <w:t>-1</w:t>
      </w:r>
      <w:proofErr w:type="gramEnd"/>
      <w:r w:rsidRPr="008361AA">
        <w:rPr>
          <w:sz w:val="20"/>
          <w:szCs w:val="20"/>
        </w:rPr>
        <w:t xml:space="preserve">) corresponds to </w:t>
      </w:r>
      <w:r w:rsidRPr="008361AA">
        <w:rPr>
          <w:rFonts w:cstheme="minorHAnsi"/>
          <w:sz w:val="20"/>
          <w:szCs w:val="20"/>
        </w:rPr>
        <w:t>~</w:t>
      </w:r>
      <w:r w:rsidRPr="008361AA">
        <w:rPr>
          <w:sz w:val="20"/>
          <w:szCs w:val="20"/>
        </w:rPr>
        <w:t>1.0 vol% in the headspace. The amounts of O</w:t>
      </w:r>
      <w:r w:rsidRPr="008361AA">
        <w:rPr>
          <w:sz w:val="20"/>
          <w:szCs w:val="20"/>
          <w:vertAlign w:val="subscript"/>
        </w:rPr>
        <w:t>2</w:t>
      </w:r>
      <w:r w:rsidRPr="008361AA">
        <w:rPr>
          <w:sz w:val="20"/>
          <w:szCs w:val="20"/>
        </w:rPr>
        <w:t>, NO and N</w:t>
      </w:r>
      <w:r w:rsidRPr="008361AA">
        <w:rPr>
          <w:sz w:val="20"/>
          <w:szCs w:val="20"/>
          <w:vertAlign w:val="subscript"/>
        </w:rPr>
        <w:t>2</w:t>
      </w:r>
      <w:r w:rsidRPr="008361AA">
        <w:rPr>
          <w:sz w:val="20"/>
          <w:szCs w:val="20"/>
        </w:rPr>
        <w:t>O are as measured, while “Cumulative N</w:t>
      </w:r>
      <w:r w:rsidRPr="008361AA">
        <w:rPr>
          <w:sz w:val="20"/>
          <w:szCs w:val="20"/>
          <w:vertAlign w:val="subscript"/>
        </w:rPr>
        <w:t>2</w:t>
      </w:r>
      <w:r w:rsidRPr="008361AA">
        <w:rPr>
          <w:sz w:val="20"/>
          <w:szCs w:val="20"/>
        </w:rPr>
        <w:t>-N” denotes the measured N</w:t>
      </w:r>
      <w:r w:rsidRPr="008361AA">
        <w:rPr>
          <w:sz w:val="20"/>
          <w:szCs w:val="20"/>
          <w:vertAlign w:val="subscript"/>
        </w:rPr>
        <w:t>2</w:t>
      </w:r>
      <w:r w:rsidRPr="008361AA">
        <w:rPr>
          <w:sz w:val="20"/>
          <w:szCs w:val="20"/>
        </w:rPr>
        <w:t xml:space="preserve"> that is corrected for leakage and losses by sampling (see</w:t>
      </w:r>
      <w:r w:rsidR="00247C35">
        <w:rPr>
          <w:sz w:val="20"/>
          <w:szCs w:val="20"/>
        </w:rPr>
        <w:t xml:space="preserve"> </w:t>
      </w:r>
      <w:r w:rsidR="00247C35">
        <w:rPr>
          <w:noProof/>
          <w:sz w:val="20"/>
          <w:szCs w:val="20"/>
        </w:rPr>
        <w:t>(Molstad, Dörsch, and Bakken 2007)</w:t>
      </w:r>
      <w:r w:rsidRPr="008361AA">
        <w:rPr>
          <w:sz w:val="20"/>
          <w:szCs w:val="20"/>
        </w:rPr>
        <w:t>). The N</w:t>
      </w:r>
      <w:r w:rsidRPr="008361AA">
        <w:rPr>
          <w:sz w:val="20"/>
          <w:szCs w:val="20"/>
          <w:vertAlign w:val="subscript"/>
        </w:rPr>
        <w:t>2</w:t>
      </w:r>
      <w:r w:rsidRPr="008361AA">
        <w:rPr>
          <w:sz w:val="20"/>
          <w:szCs w:val="20"/>
        </w:rPr>
        <w:t xml:space="preserve"> and N</w:t>
      </w:r>
      <w:r w:rsidRPr="008361AA">
        <w:rPr>
          <w:sz w:val="20"/>
          <w:szCs w:val="20"/>
          <w:vertAlign w:val="subscript"/>
        </w:rPr>
        <w:t>2</w:t>
      </w:r>
      <w:r w:rsidRPr="008361AA">
        <w:rPr>
          <w:sz w:val="20"/>
          <w:szCs w:val="20"/>
        </w:rPr>
        <w:t>O kinetics were used to calculate the N</w:t>
      </w:r>
      <w:r w:rsidRPr="008361AA">
        <w:rPr>
          <w:sz w:val="20"/>
          <w:szCs w:val="20"/>
          <w:vertAlign w:val="subscript"/>
        </w:rPr>
        <w:t>2</w:t>
      </w:r>
      <w:r w:rsidRPr="008361AA">
        <w:rPr>
          <w:sz w:val="20"/>
          <w:szCs w:val="20"/>
        </w:rPr>
        <w:t>O index (</w:t>
      </w:r>
      <w:r w:rsidRPr="008361AA">
        <w:rPr>
          <w:b/>
          <w:bCs/>
          <w:i/>
          <w:iCs/>
          <w:sz w:val="20"/>
          <w:szCs w:val="20"/>
        </w:rPr>
        <w:t>I</w:t>
      </w:r>
      <w:r w:rsidRPr="008361AA">
        <w:rPr>
          <w:b/>
          <w:bCs/>
          <w:i/>
          <w:iCs/>
          <w:sz w:val="20"/>
          <w:szCs w:val="20"/>
          <w:vertAlign w:val="subscript"/>
        </w:rPr>
        <w:t>N2O</w:t>
      </w:r>
      <w:r w:rsidRPr="008361AA">
        <w:rPr>
          <w:sz w:val="20"/>
          <w:szCs w:val="20"/>
        </w:rPr>
        <w:t>), which is the area under the N</w:t>
      </w:r>
      <w:r w:rsidRPr="008361AA">
        <w:rPr>
          <w:sz w:val="20"/>
          <w:szCs w:val="20"/>
          <w:vertAlign w:val="subscript"/>
        </w:rPr>
        <w:t>2</w:t>
      </w:r>
      <w:r w:rsidRPr="008361AA">
        <w:rPr>
          <w:sz w:val="20"/>
          <w:szCs w:val="20"/>
        </w:rPr>
        <w:t>O curve divided by the area under the N</w:t>
      </w:r>
      <w:r w:rsidRPr="008361AA">
        <w:rPr>
          <w:sz w:val="20"/>
          <w:szCs w:val="20"/>
          <w:vertAlign w:val="subscript"/>
        </w:rPr>
        <w:t>2</w:t>
      </w:r>
      <w:r w:rsidRPr="008361AA">
        <w:rPr>
          <w:sz w:val="20"/>
          <w:szCs w:val="20"/>
        </w:rPr>
        <w:t>O+N</w:t>
      </w:r>
      <w:r w:rsidRPr="008361AA">
        <w:rPr>
          <w:sz w:val="20"/>
          <w:szCs w:val="20"/>
          <w:vertAlign w:val="subscript"/>
        </w:rPr>
        <w:t xml:space="preserve">2 </w:t>
      </w:r>
      <w:r w:rsidRPr="008361AA">
        <w:rPr>
          <w:sz w:val="20"/>
          <w:szCs w:val="20"/>
        </w:rPr>
        <w:t xml:space="preserve">curve for a specific time span. </w:t>
      </w:r>
      <w:r w:rsidRPr="008361AA">
        <w:rPr>
          <w:b/>
          <w:bCs/>
          <w:i/>
          <w:iCs/>
          <w:sz w:val="20"/>
          <w:szCs w:val="20"/>
        </w:rPr>
        <w:t>I</w:t>
      </w:r>
      <w:r w:rsidRPr="008361AA">
        <w:rPr>
          <w:b/>
          <w:bCs/>
          <w:i/>
          <w:iCs/>
          <w:sz w:val="20"/>
          <w:szCs w:val="20"/>
          <w:vertAlign w:val="subscript"/>
        </w:rPr>
        <w:t>N2O</w:t>
      </w:r>
      <w:r w:rsidRPr="008361AA">
        <w:rPr>
          <w:sz w:val="20"/>
          <w:szCs w:val="20"/>
        </w:rPr>
        <w:t xml:space="preserve"> values are shown in </w:t>
      </w:r>
      <w:r w:rsidRPr="008361AA">
        <w:rPr>
          <w:b/>
          <w:bCs/>
          <w:sz w:val="20"/>
          <w:szCs w:val="20"/>
        </w:rPr>
        <w:t>Fig. 5</w:t>
      </w:r>
      <w:r w:rsidRPr="008361AA">
        <w:rPr>
          <w:sz w:val="20"/>
          <w:szCs w:val="20"/>
        </w:rPr>
        <w:t xml:space="preserve"> </w:t>
      </w:r>
      <w:r w:rsidR="0051040F" w:rsidRPr="0051040F">
        <w:rPr>
          <w:sz w:val="20"/>
          <w:szCs w:val="20"/>
        </w:rPr>
        <w:t xml:space="preserve">in the main </w:t>
      </w:r>
      <w:r w:rsidR="002B303E" w:rsidRPr="0051040F">
        <w:rPr>
          <w:sz w:val="20"/>
          <w:szCs w:val="20"/>
        </w:rPr>
        <w:t>paper</w:t>
      </w:r>
      <w:r w:rsidR="002B303E">
        <w:rPr>
          <w:sz w:val="20"/>
          <w:szCs w:val="20"/>
        </w:rPr>
        <w:t xml:space="preserve"> and</w:t>
      </w:r>
      <w:r w:rsidRPr="008361AA">
        <w:rPr>
          <w:sz w:val="20"/>
          <w:szCs w:val="20"/>
        </w:rPr>
        <w:t xml:space="preserve"> is a proxy for the propensity of denitrification to emit N</w:t>
      </w:r>
      <w:r w:rsidRPr="008361AA">
        <w:rPr>
          <w:sz w:val="20"/>
          <w:szCs w:val="20"/>
          <w:vertAlign w:val="subscript"/>
        </w:rPr>
        <w:t>2</w:t>
      </w:r>
      <w:r w:rsidRPr="008361AA">
        <w:rPr>
          <w:sz w:val="20"/>
          <w:szCs w:val="20"/>
        </w:rPr>
        <w:t xml:space="preserve">O. </w:t>
      </w:r>
      <w:r w:rsidRPr="008361AA">
        <w:rPr>
          <w:sz w:val="20"/>
          <w:szCs w:val="20"/>
          <w:u w:val="single"/>
        </w:rPr>
        <w:t>Panel B</w:t>
      </w:r>
      <w:r w:rsidRPr="008361AA">
        <w:rPr>
          <w:sz w:val="20"/>
          <w:szCs w:val="20"/>
        </w:rPr>
        <w:t>: peak (maximum) amounts of NO and N</w:t>
      </w:r>
      <w:r w:rsidRPr="008361AA">
        <w:rPr>
          <w:sz w:val="20"/>
          <w:szCs w:val="20"/>
          <w:vertAlign w:val="subscript"/>
        </w:rPr>
        <w:t>2</w:t>
      </w:r>
      <w:r w:rsidRPr="008361AA">
        <w:rPr>
          <w:sz w:val="20"/>
          <w:szCs w:val="20"/>
        </w:rPr>
        <w:t xml:space="preserve">O (results for single vials). NO is shown as </w:t>
      </w:r>
      <w:proofErr w:type="spellStart"/>
      <w:r w:rsidRPr="008361AA">
        <w:rPr>
          <w:sz w:val="20"/>
          <w:szCs w:val="20"/>
        </w:rPr>
        <w:t>nM</w:t>
      </w:r>
      <w:proofErr w:type="spellEnd"/>
      <w:r w:rsidRPr="008361AA">
        <w:rPr>
          <w:sz w:val="20"/>
          <w:szCs w:val="20"/>
        </w:rPr>
        <w:t xml:space="preserve"> in the liquid phase (equilibrium concentrations with measured NO in headspace), while N</w:t>
      </w:r>
      <w:r w:rsidRPr="008361AA">
        <w:rPr>
          <w:sz w:val="20"/>
          <w:szCs w:val="20"/>
          <w:vertAlign w:val="subscript"/>
        </w:rPr>
        <w:t>2</w:t>
      </w:r>
      <w:r w:rsidRPr="008361AA">
        <w:rPr>
          <w:sz w:val="20"/>
          <w:szCs w:val="20"/>
        </w:rPr>
        <w:t xml:space="preserve">O is shown as </w:t>
      </w:r>
      <w:r w:rsidRPr="008361AA">
        <w:rPr>
          <w:rFonts w:cstheme="minorHAnsi"/>
          <w:sz w:val="20"/>
          <w:szCs w:val="20"/>
        </w:rPr>
        <w:t>µ</w:t>
      </w:r>
      <w:r w:rsidRPr="008361AA">
        <w:rPr>
          <w:sz w:val="20"/>
          <w:szCs w:val="20"/>
        </w:rPr>
        <w:t>mol N</w:t>
      </w:r>
      <w:r w:rsidRPr="008361AA">
        <w:rPr>
          <w:sz w:val="20"/>
          <w:szCs w:val="20"/>
          <w:vertAlign w:val="subscript"/>
        </w:rPr>
        <w:t>2</w:t>
      </w:r>
      <w:r w:rsidRPr="008361AA">
        <w:rPr>
          <w:sz w:val="20"/>
          <w:szCs w:val="20"/>
        </w:rPr>
        <w:t>O- N vial</w:t>
      </w:r>
      <w:r w:rsidRPr="008361AA">
        <w:rPr>
          <w:sz w:val="20"/>
          <w:szCs w:val="20"/>
          <w:vertAlign w:val="superscript"/>
        </w:rPr>
        <w:t>-1</w:t>
      </w:r>
      <w:r w:rsidRPr="008361AA">
        <w:rPr>
          <w:sz w:val="20"/>
          <w:szCs w:val="20"/>
        </w:rPr>
        <w:t>.</w:t>
      </w:r>
    </w:p>
    <w:p w14:paraId="5353FCC7" w14:textId="77777777" w:rsidR="005F5464" w:rsidRPr="008361AA" w:rsidRDefault="005F5464" w:rsidP="005F5464"/>
    <w:p w14:paraId="58154073" w14:textId="77777777" w:rsidR="005F5464" w:rsidRPr="008361AA" w:rsidRDefault="005F5464" w:rsidP="005F5464">
      <w:pPr>
        <w:jc w:val="center"/>
      </w:pPr>
      <w:r w:rsidRPr="008361AA">
        <w:rPr>
          <w:noProof/>
        </w:rPr>
        <w:lastRenderedPageBreak/>
        <w:drawing>
          <wp:inline distT="0" distB="0" distL="0" distR="0" wp14:anchorId="62EC3CA8" wp14:editId="1BDFE9CD">
            <wp:extent cx="5289630" cy="6428314"/>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97450" cy="6437817"/>
                    </a:xfrm>
                    <a:prstGeom prst="rect">
                      <a:avLst/>
                    </a:prstGeom>
                    <a:noFill/>
                    <a:ln>
                      <a:noFill/>
                    </a:ln>
                  </pic:spPr>
                </pic:pic>
              </a:graphicData>
            </a:graphic>
          </wp:inline>
        </w:drawing>
      </w:r>
    </w:p>
    <w:p w14:paraId="42566AAC" w14:textId="19EF777D" w:rsidR="005F5464" w:rsidRPr="008361AA" w:rsidRDefault="005F5464" w:rsidP="005F5464">
      <w:pPr>
        <w:jc w:val="both"/>
      </w:pPr>
      <w:r w:rsidRPr="005F5464">
        <w:rPr>
          <w:rFonts w:cstheme="minorHAnsi"/>
          <w:b/>
          <w:bCs/>
          <w:sz w:val="20"/>
          <w:szCs w:val="20"/>
        </w:rPr>
        <w:t>Supplementary Item 8</w:t>
      </w:r>
      <w:r>
        <w:rPr>
          <w:rFonts w:cstheme="minorHAnsi"/>
          <w:b/>
          <w:bCs/>
          <w:sz w:val="20"/>
          <w:szCs w:val="20"/>
        </w:rPr>
        <w:t>D</w:t>
      </w:r>
      <w:r w:rsidRPr="008361AA">
        <w:rPr>
          <w:sz w:val="20"/>
          <w:szCs w:val="20"/>
        </w:rPr>
        <w:t xml:space="preserve">: </w:t>
      </w:r>
      <w:r w:rsidRPr="008361AA">
        <w:rPr>
          <w:b/>
          <w:bCs/>
          <w:sz w:val="20"/>
          <w:szCs w:val="20"/>
        </w:rPr>
        <w:t>Incubation of digestate enriched with isolates (</w:t>
      </w:r>
      <w:r w:rsidR="00760BD0" w:rsidRPr="005F5464">
        <w:rPr>
          <w:rFonts w:cstheme="minorHAnsi"/>
          <w:b/>
          <w:bCs/>
          <w:sz w:val="20"/>
          <w:szCs w:val="20"/>
        </w:rPr>
        <w:t>Supplementary Item 8</w:t>
      </w:r>
      <w:r w:rsidR="00760BD0">
        <w:rPr>
          <w:rFonts w:cstheme="minorHAnsi"/>
          <w:b/>
          <w:bCs/>
          <w:sz w:val="20"/>
          <w:szCs w:val="20"/>
        </w:rPr>
        <w:t>A</w:t>
      </w:r>
      <w:r w:rsidRPr="008361AA">
        <w:rPr>
          <w:b/>
          <w:bCs/>
          <w:sz w:val="20"/>
          <w:szCs w:val="20"/>
        </w:rPr>
        <w:t xml:space="preserve">) (0.6 mL), live digestate (0.6 mL) and heat treated digestate (0.6 mL) in soil with pH=5.5 (10 g) at 20 </w:t>
      </w:r>
      <w:r w:rsidRPr="008361AA">
        <w:rPr>
          <w:rFonts w:cstheme="minorHAnsi"/>
          <w:b/>
          <w:bCs/>
          <w:sz w:val="20"/>
          <w:szCs w:val="20"/>
        </w:rPr>
        <w:t>°C</w:t>
      </w:r>
      <w:r w:rsidRPr="008361AA">
        <w:rPr>
          <w:b/>
          <w:bCs/>
          <w:sz w:val="20"/>
          <w:szCs w:val="20"/>
        </w:rPr>
        <w:t xml:space="preserve"> after aerobic storage for 1 month (30 days) under </w:t>
      </w:r>
      <w:proofErr w:type="spellStart"/>
      <w:r w:rsidRPr="008361AA">
        <w:rPr>
          <w:b/>
          <w:bCs/>
          <w:sz w:val="20"/>
          <w:szCs w:val="20"/>
        </w:rPr>
        <w:t>oxic</w:t>
      </w:r>
      <w:proofErr w:type="spellEnd"/>
      <w:r w:rsidRPr="008361AA">
        <w:rPr>
          <w:b/>
          <w:bCs/>
          <w:sz w:val="20"/>
          <w:szCs w:val="20"/>
        </w:rPr>
        <w:t xml:space="preserve"> conditions (20 </w:t>
      </w:r>
      <w:r w:rsidRPr="008361AA">
        <w:rPr>
          <w:rFonts w:cstheme="minorHAnsi"/>
          <w:b/>
          <w:bCs/>
          <w:sz w:val="20"/>
          <w:szCs w:val="20"/>
        </w:rPr>
        <w:t>°</w:t>
      </w:r>
      <w:r w:rsidRPr="008361AA">
        <w:rPr>
          <w:b/>
          <w:bCs/>
          <w:sz w:val="20"/>
          <w:szCs w:val="20"/>
        </w:rPr>
        <w:t>C).</w:t>
      </w:r>
      <w:r w:rsidRPr="008361AA">
        <w:rPr>
          <w:sz w:val="20"/>
          <w:szCs w:val="20"/>
        </w:rPr>
        <w:t xml:space="preserve"> </w:t>
      </w:r>
      <w:r w:rsidRPr="008361AA">
        <w:rPr>
          <w:sz w:val="20"/>
          <w:szCs w:val="20"/>
          <w:u w:val="single"/>
        </w:rPr>
        <w:t>Panel A</w:t>
      </w:r>
      <w:r w:rsidRPr="008361AA">
        <w:rPr>
          <w:sz w:val="20"/>
          <w:szCs w:val="20"/>
        </w:rPr>
        <w:t>: kinetics of O</w:t>
      </w:r>
      <w:r w:rsidRPr="008361AA">
        <w:rPr>
          <w:sz w:val="20"/>
          <w:szCs w:val="20"/>
          <w:vertAlign w:val="subscript"/>
        </w:rPr>
        <w:t>2</w:t>
      </w:r>
      <w:r w:rsidRPr="008361AA">
        <w:rPr>
          <w:sz w:val="20"/>
          <w:szCs w:val="20"/>
        </w:rPr>
        <w:t>, NO, N</w:t>
      </w:r>
      <w:r w:rsidRPr="008361AA">
        <w:rPr>
          <w:sz w:val="20"/>
          <w:szCs w:val="20"/>
          <w:vertAlign w:val="subscript"/>
        </w:rPr>
        <w:t>2</w:t>
      </w:r>
      <w:r w:rsidRPr="008361AA">
        <w:rPr>
          <w:sz w:val="20"/>
          <w:szCs w:val="20"/>
        </w:rPr>
        <w:t>O and N</w:t>
      </w:r>
      <w:r w:rsidRPr="008361AA">
        <w:rPr>
          <w:sz w:val="20"/>
          <w:szCs w:val="20"/>
          <w:vertAlign w:val="subscript"/>
        </w:rPr>
        <w:t>2</w:t>
      </w:r>
      <w:r w:rsidRPr="008361AA">
        <w:rPr>
          <w:sz w:val="20"/>
          <w:szCs w:val="20"/>
        </w:rPr>
        <w:t xml:space="preserve"> throughout the incubation of soils amended with the various materials (one panel for each amendment). Average values shown (n=2). Initial oxygen (</w:t>
      </w:r>
      <w:r w:rsidRPr="008361AA">
        <w:rPr>
          <w:rFonts w:cstheme="minorHAnsi"/>
          <w:sz w:val="20"/>
          <w:szCs w:val="20"/>
        </w:rPr>
        <w:t>~</w:t>
      </w:r>
      <w:r w:rsidRPr="008361AA">
        <w:rPr>
          <w:sz w:val="20"/>
          <w:szCs w:val="20"/>
        </w:rPr>
        <w:t xml:space="preserve">40 </w:t>
      </w:r>
      <w:r w:rsidRPr="008361AA">
        <w:rPr>
          <w:rFonts w:cstheme="minorHAnsi"/>
          <w:sz w:val="20"/>
          <w:szCs w:val="20"/>
        </w:rPr>
        <w:t>µ</w:t>
      </w:r>
      <w:r w:rsidRPr="008361AA">
        <w:rPr>
          <w:sz w:val="20"/>
          <w:szCs w:val="20"/>
        </w:rPr>
        <w:t xml:space="preserve">mol </w:t>
      </w:r>
      <w:proofErr w:type="gramStart"/>
      <w:r w:rsidRPr="008361AA">
        <w:rPr>
          <w:sz w:val="20"/>
          <w:szCs w:val="20"/>
        </w:rPr>
        <w:t>vial</w:t>
      </w:r>
      <w:r w:rsidRPr="008361AA">
        <w:rPr>
          <w:sz w:val="20"/>
          <w:szCs w:val="20"/>
          <w:vertAlign w:val="superscript"/>
        </w:rPr>
        <w:t>-1</w:t>
      </w:r>
      <w:proofErr w:type="gramEnd"/>
      <w:r w:rsidRPr="008361AA">
        <w:rPr>
          <w:sz w:val="20"/>
          <w:szCs w:val="20"/>
        </w:rPr>
        <w:t xml:space="preserve">) corresponds to </w:t>
      </w:r>
      <w:r w:rsidRPr="008361AA">
        <w:rPr>
          <w:rFonts w:cstheme="minorHAnsi"/>
          <w:sz w:val="20"/>
          <w:szCs w:val="20"/>
        </w:rPr>
        <w:t>~</w:t>
      </w:r>
      <w:r w:rsidRPr="008361AA">
        <w:rPr>
          <w:sz w:val="20"/>
          <w:szCs w:val="20"/>
        </w:rPr>
        <w:t>1.0 vol% in the headspace. The amounts of O</w:t>
      </w:r>
      <w:r w:rsidRPr="008361AA">
        <w:rPr>
          <w:sz w:val="20"/>
          <w:szCs w:val="20"/>
          <w:vertAlign w:val="subscript"/>
        </w:rPr>
        <w:t>2</w:t>
      </w:r>
      <w:r w:rsidRPr="008361AA">
        <w:rPr>
          <w:sz w:val="20"/>
          <w:szCs w:val="20"/>
        </w:rPr>
        <w:t>, NO and N</w:t>
      </w:r>
      <w:r w:rsidRPr="008361AA">
        <w:rPr>
          <w:sz w:val="20"/>
          <w:szCs w:val="20"/>
          <w:vertAlign w:val="subscript"/>
        </w:rPr>
        <w:t>2</w:t>
      </w:r>
      <w:r w:rsidRPr="008361AA">
        <w:rPr>
          <w:sz w:val="20"/>
          <w:szCs w:val="20"/>
        </w:rPr>
        <w:t>O are as measured, while “Cumulative N</w:t>
      </w:r>
      <w:r w:rsidRPr="008361AA">
        <w:rPr>
          <w:sz w:val="20"/>
          <w:szCs w:val="20"/>
          <w:vertAlign w:val="subscript"/>
        </w:rPr>
        <w:t>2</w:t>
      </w:r>
      <w:r w:rsidRPr="008361AA">
        <w:rPr>
          <w:sz w:val="20"/>
          <w:szCs w:val="20"/>
        </w:rPr>
        <w:t>-N” denotes the measured N</w:t>
      </w:r>
      <w:r w:rsidRPr="008361AA">
        <w:rPr>
          <w:sz w:val="20"/>
          <w:szCs w:val="20"/>
          <w:vertAlign w:val="subscript"/>
        </w:rPr>
        <w:t>2</w:t>
      </w:r>
      <w:r w:rsidRPr="008361AA">
        <w:rPr>
          <w:sz w:val="20"/>
          <w:szCs w:val="20"/>
        </w:rPr>
        <w:t xml:space="preserve"> that is corrected for leakage and losses by sampling (see</w:t>
      </w:r>
      <w:r w:rsidR="00760BD0">
        <w:rPr>
          <w:sz w:val="20"/>
          <w:szCs w:val="20"/>
        </w:rPr>
        <w:t xml:space="preserve"> </w:t>
      </w:r>
      <w:r w:rsidR="00760BD0">
        <w:rPr>
          <w:noProof/>
          <w:sz w:val="20"/>
          <w:szCs w:val="20"/>
        </w:rPr>
        <w:t>(Molstad, Dörsch, and Bakken 2007)</w:t>
      </w:r>
      <w:r w:rsidRPr="008361AA">
        <w:rPr>
          <w:sz w:val="20"/>
          <w:szCs w:val="20"/>
        </w:rPr>
        <w:t>). The N</w:t>
      </w:r>
      <w:r w:rsidRPr="008361AA">
        <w:rPr>
          <w:sz w:val="20"/>
          <w:szCs w:val="20"/>
          <w:vertAlign w:val="subscript"/>
        </w:rPr>
        <w:t>2</w:t>
      </w:r>
      <w:r w:rsidRPr="008361AA">
        <w:rPr>
          <w:sz w:val="20"/>
          <w:szCs w:val="20"/>
        </w:rPr>
        <w:t>O index (</w:t>
      </w:r>
      <w:r w:rsidRPr="008361AA">
        <w:rPr>
          <w:b/>
          <w:bCs/>
          <w:i/>
          <w:iCs/>
          <w:sz w:val="20"/>
          <w:szCs w:val="20"/>
        </w:rPr>
        <w:t>I</w:t>
      </w:r>
      <w:r w:rsidRPr="008361AA">
        <w:rPr>
          <w:b/>
          <w:bCs/>
          <w:i/>
          <w:iCs/>
          <w:sz w:val="20"/>
          <w:szCs w:val="20"/>
          <w:vertAlign w:val="subscript"/>
        </w:rPr>
        <w:t>N2O</w:t>
      </w:r>
      <w:r w:rsidRPr="008361AA">
        <w:rPr>
          <w:sz w:val="20"/>
          <w:szCs w:val="20"/>
        </w:rPr>
        <w:t>), which is the area under the N</w:t>
      </w:r>
      <w:r w:rsidRPr="008361AA">
        <w:rPr>
          <w:sz w:val="20"/>
          <w:szCs w:val="20"/>
          <w:vertAlign w:val="subscript"/>
        </w:rPr>
        <w:t>2</w:t>
      </w:r>
      <w:r w:rsidRPr="008361AA">
        <w:rPr>
          <w:sz w:val="20"/>
          <w:szCs w:val="20"/>
        </w:rPr>
        <w:t>O curve divided by the area under the N</w:t>
      </w:r>
      <w:r w:rsidRPr="008361AA">
        <w:rPr>
          <w:sz w:val="20"/>
          <w:szCs w:val="20"/>
          <w:vertAlign w:val="subscript"/>
        </w:rPr>
        <w:t>2</w:t>
      </w:r>
      <w:r w:rsidRPr="008361AA">
        <w:rPr>
          <w:sz w:val="20"/>
          <w:szCs w:val="20"/>
        </w:rPr>
        <w:t>O+N</w:t>
      </w:r>
      <w:r w:rsidRPr="008361AA">
        <w:rPr>
          <w:sz w:val="20"/>
          <w:szCs w:val="20"/>
          <w:vertAlign w:val="subscript"/>
        </w:rPr>
        <w:t xml:space="preserve">2 </w:t>
      </w:r>
      <w:r w:rsidRPr="008361AA">
        <w:rPr>
          <w:sz w:val="20"/>
          <w:szCs w:val="20"/>
        </w:rPr>
        <w:t>curve for a specific time span, was not calculable for most treatments as the experiment was not run until all available oxyanions was reduced to N</w:t>
      </w:r>
      <w:r w:rsidRPr="008361AA">
        <w:rPr>
          <w:sz w:val="20"/>
          <w:szCs w:val="20"/>
          <w:vertAlign w:val="subscript"/>
        </w:rPr>
        <w:t>2</w:t>
      </w:r>
      <w:r w:rsidRPr="008361AA">
        <w:rPr>
          <w:sz w:val="20"/>
          <w:szCs w:val="20"/>
        </w:rPr>
        <w:t xml:space="preserve"> or N</w:t>
      </w:r>
      <w:r w:rsidRPr="008361AA">
        <w:rPr>
          <w:sz w:val="20"/>
          <w:szCs w:val="20"/>
          <w:vertAlign w:val="subscript"/>
        </w:rPr>
        <w:t>2</w:t>
      </w:r>
      <w:r w:rsidRPr="008361AA">
        <w:rPr>
          <w:sz w:val="20"/>
          <w:szCs w:val="20"/>
        </w:rPr>
        <w:t>O (increasing Cumulative N</w:t>
      </w:r>
      <w:r w:rsidRPr="008361AA">
        <w:rPr>
          <w:sz w:val="20"/>
          <w:szCs w:val="20"/>
          <w:vertAlign w:val="subscript"/>
        </w:rPr>
        <w:t>2</w:t>
      </w:r>
      <w:r w:rsidRPr="008361AA">
        <w:rPr>
          <w:sz w:val="20"/>
          <w:szCs w:val="20"/>
        </w:rPr>
        <w:t xml:space="preserve">-N for most vials). </w:t>
      </w:r>
      <w:r w:rsidRPr="008361AA">
        <w:rPr>
          <w:sz w:val="20"/>
          <w:szCs w:val="20"/>
          <w:u w:val="single"/>
        </w:rPr>
        <w:t>Panel B</w:t>
      </w:r>
      <w:r w:rsidRPr="008361AA">
        <w:rPr>
          <w:sz w:val="20"/>
          <w:szCs w:val="20"/>
        </w:rPr>
        <w:t>: peak (maximum) amounts of NO and N</w:t>
      </w:r>
      <w:r w:rsidRPr="008361AA">
        <w:rPr>
          <w:sz w:val="20"/>
          <w:szCs w:val="20"/>
          <w:vertAlign w:val="subscript"/>
        </w:rPr>
        <w:t>2</w:t>
      </w:r>
      <w:r w:rsidRPr="008361AA">
        <w:rPr>
          <w:sz w:val="20"/>
          <w:szCs w:val="20"/>
        </w:rPr>
        <w:t xml:space="preserve">O (results for single vials). NO is shown as </w:t>
      </w:r>
      <w:proofErr w:type="spellStart"/>
      <w:r w:rsidRPr="008361AA">
        <w:rPr>
          <w:sz w:val="20"/>
          <w:szCs w:val="20"/>
        </w:rPr>
        <w:t>nM</w:t>
      </w:r>
      <w:proofErr w:type="spellEnd"/>
      <w:r w:rsidRPr="008361AA">
        <w:rPr>
          <w:sz w:val="20"/>
          <w:szCs w:val="20"/>
        </w:rPr>
        <w:t xml:space="preserve"> in the liquid phase (equilibrium concentrations with measured NO in headspace), while N</w:t>
      </w:r>
      <w:r w:rsidRPr="008361AA">
        <w:rPr>
          <w:sz w:val="20"/>
          <w:szCs w:val="20"/>
          <w:vertAlign w:val="subscript"/>
        </w:rPr>
        <w:t>2</w:t>
      </w:r>
      <w:r w:rsidRPr="008361AA">
        <w:rPr>
          <w:sz w:val="20"/>
          <w:szCs w:val="20"/>
        </w:rPr>
        <w:t xml:space="preserve">O is shown as </w:t>
      </w:r>
      <w:r w:rsidRPr="008361AA">
        <w:rPr>
          <w:rFonts w:cstheme="minorHAnsi"/>
          <w:sz w:val="20"/>
          <w:szCs w:val="20"/>
        </w:rPr>
        <w:t>µ</w:t>
      </w:r>
      <w:r w:rsidRPr="008361AA">
        <w:rPr>
          <w:sz w:val="20"/>
          <w:szCs w:val="20"/>
        </w:rPr>
        <w:t xml:space="preserve">mol </w:t>
      </w:r>
      <w:r w:rsidR="00760BD0" w:rsidRPr="00760BD0">
        <w:rPr>
          <w:sz w:val="20"/>
          <w:szCs w:val="20"/>
        </w:rPr>
        <w:t>N</w:t>
      </w:r>
      <w:r w:rsidR="00760BD0" w:rsidRPr="00760BD0">
        <w:rPr>
          <w:sz w:val="20"/>
          <w:szCs w:val="20"/>
          <w:vertAlign w:val="subscript"/>
        </w:rPr>
        <w:t>2</w:t>
      </w:r>
      <w:r w:rsidR="00760BD0" w:rsidRPr="00760BD0">
        <w:rPr>
          <w:sz w:val="20"/>
          <w:szCs w:val="20"/>
        </w:rPr>
        <w:t>O</w:t>
      </w:r>
      <w:r w:rsidR="00760BD0">
        <w:rPr>
          <w:sz w:val="20"/>
          <w:szCs w:val="20"/>
        </w:rPr>
        <w:t>-</w:t>
      </w:r>
      <w:r w:rsidRPr="008361AA">
        <w:rPr>
          <w:sz w:val="20"/>
          <w:szCs w:val="20"/>
        </w:rPr>
        <w:t>N vial</w:t>
      </w:r>
      <w:r w:rsidRPr="008361AA">
        <w:rPr>
          <w:sz w:val="20"/>
          <w:szCs w:val="20"/>
          <w:vertAlign w:val="superscript"/>
        </w:rPr>
        <w:t>-1</w:t>
      </w:r>
      <w:r w:rsidRPr="008361AA">
        <w:rPr>
          <w:sz w:val="20"/>
          <w:szCs w:val="20"/>
        </w:rPr>
        <w:t>.</w:t>
      </w:r>
    </w:p>
    <w:p w14:paraId="08471BBC" w14:textId="77777777" w:rsidR="005F5464" w:rsidRPr="008361AA" w:rsidRDefault="005F5464" w:rsidP="005F5464">
      <w:pPr>
        <w:rPr>
          <w:sz w:val="24"/>
          <w:szCs w:val="24"/>
        </w:rPr>
      </w:pPr>
      <w:r w:rsidRPr="008361AA">
        <w:rPr>
          <w:noProof/>
        </w:rPr>
        <w:lastRenderedPageBreak/>
        <w:drawing>
          <wp:inline distT="0" distB="0" distL="0" distR="0" wp14:anchorId="78191F1B" wp14:editId="76CB5381">
            <wp:extent cx="5440047" cy="6564702"/>
            <wp:effectExtent l="0" t="0" r="825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4958" cy="6582696"/>
                    </a:xfrm>
                    <a:prstGeom prst="rect">
                      <a:avLst/>
                    </a:prstGeom>
                    <a:noFill/>
                    <a:ln>
                      <a:noFill/>
                    </a:ln>
                  </pic:spPr>
                </pic:pic>
              </a:graphicData>
            </a:graphic>
          </wp:inline>
        </w:drawing>
      </w:r>
    </w:p>
    <w:p w14:paraId="2AFFA735" w14:textId="12A4A5EE" w:rsidR="005F5464" w:rsidRPr="008361AA" w:rsidRDefault="005F5464" w:rsidP="005F5464">
      <w:pPr>
        <w:jc w:val="both"/>
        <w:rPr>
          <w:rStyle w:val="CommentReference"/>
          <w:sz w:val="20"/>
          <w:szCs w:val="20"/>
        </w:rPr>
      </w:pPr>
      <w:r w:rsidRPr="005F5464">
        <w:rPr>
          <w:rFonts w:cstheme="minorHAnsi"/>
          <w:b/>
          <w:bCs/>
          <w:sz w:val="20"/>
          <w:szCs w:val="20"/>
        </w:rPr>
        <w:t>Supplementary Item 8</w:t>
      </w:r>
      <w:r>
        <w:rPr>
          <w:rFonts w:cstheme="minorHAnsi"/>
          <w:b/>
          <w:bCs/>
          <w:sz w:val="20"/>
          <w:szCs w:val="20"/>
        </w:rPr>
        <w:t>E</w:t>
      </w:r>
      <w:r w:rsidRPr="008361AA">
        <w:rPr>
          <w:sz w:val="20"/>
          <w:szCs w:val="20"/>
        </w:rPr>
        <w:t xml:space="preserve">: </w:t>
      </w:r>
      <w:r w:rsidRPr="008361AA">
        <w:rPr>
          <w:b/>
          <w:bCs/>
          <w:sz w:val="20"/>
          <w:szCs w:val="20"/>
        </w:rPr>
        <w:t>Incubation of digestate enriched with isolates (</w:t>
      </w:r>
      <w:r w:rsidR="00E95E73" w:rsidRPr="005F5464">
        <w:rPr>
          <w:rFonts w:cstheme="minorHAnsi"/>
          <w:b/>
          <w:bCs/>
          <w:sz w:val="20"/>
          <w:szCs w:val="20"/>
        </w:rPr>
        <w:t>Supplementary Item 8</w:t>
      </w:r>
      <w:r w:rsidR="00E95E73">
        <w:rPr>
          <w:rFonts w:cstheme="minorHAnsi"/>
          <w:b/>
          <w:bCs/>
          <w:sz w:val="20"/>
          <w:szCs w:val="20"/>
        </w:rPr>
        <w:t>A</w:t>
      </w:r>
      <w:r w:rsidRPr="008361AA">
        <w:rPr>
          <w:b/>
          <w:bCs/>
          <w:sz w:val="20"/>
          <w:szCs w:val="20"/>
        </w:rPr>
        <w:t xml:space="preserve">) (0.6 mL), live digestate (0.6 mL) and heat treated digestate (0.6 mL) in soil with pH=6.6 (10 g) at 20 </w:t>
      </w:r>
      <w:r w:rsidRPr="008361AA">
        <w:rPr>
          <w:rFonts w:cstheme="minorHAnsi"/>
          <w:b/>
          <w:bCs/>
          <w:sz w:val="20"/>
          <w:szCs w:val="20"/>
        </w:rPr>
        <w:t>°C</w:t>
      </w:r>
      <w:r w:rsidRPr="008361AA">
        <w:rPr>
          <w:b/>
          <w:bCs/>
          <w:sz w:val="20"/>
          <w:szCs w:val="20"/>
        </w:rPr>
        <w:t xml:space="preserve"> were done after storage for 31 days under </w:t>
      </w:r>
      <w:proofErr w:type="spellStart"/>
      <w:r w:rsidRPr="008361AA">
        <w:rPr>
          <w:b/>
          <w:bCs/>
          <w:sz w:val="20"/>
          <w:szCs w:val="20"/>
        </w:rPr>
        <w:t>oxic</w:t>
      </w:r>
      <w:proofErr w:type="spellEnd"/>
      <w:r w:rsidRPr="008361AA">
        <w:rPr>
          <w:b/>
          <w:bCs/>
          <w:sz w:val="20"/>
          <w:szCs w:val="20"/>
        </w:rPr>
        <w:t xml:space="preserve"> conditions (20</w:t>
      </w:r>
      <w:r w:rsidRPr="008361AA">
        <w:rPr>
          <w:rFonts w:cstheme="minorHAnsi"/>
          <w:b/>
          <w:bCs/>
          <w:sz w:val="20"/>
          <w:szCs w:val="20"/>
        </w:rPr>
        <w:t>°</w:t>
      </w:r>
      <w:r w:rsidRPr="008361AA">
        <w:rPr>
          <w:b/>
          <w:bCs/>
          <w:sz w:val="20"/>
          <w:szCs w:val="20"/>
        </w:rPr>
        <w:t xml:space="preserve">C). </w:t>
      </w:r>
      <w:r w:rsidRPr="008361AA">
        <w:rPr>
          <w:sz w:val="20"/>
          <w:szCs w:val="20"/>
        </w:rPr>
        <w:t xml:space="preserve"> </w:t>
      </w:r>
      <w:r w:rsidRPr="008361AA">
        <w:rPr>
          <w:sz w:val="20"/>
          <w:szCs w:val="20"/>
          <w:u w:val="single"/>
        </w:rPr>
        <w:t>Panel A</w:t>
      </w:r>
      <w:r w:rsidRPr="008361AA">
        <w:rPr>
          <w:sz w:val="20"/>
          <w:szCs w:val="20"/>
        </w:rPr>
        <w:t>: kinetics of O</w:t>
      </w:r>
      <w:r w:rsidRPr="008361AA">
        <w:rPr>
          <w:sz w:val="20"/>
          <w:szCs w:val="20"/>
          <w:vertAlign w:val="subscript"/>
        </w:rPr>
        <w:t>2</w:t>
      </w:r>
      <w:r w:rsidRPr="008361AA">
        <w:rPr>
          <w:sz w:val="20"/>
          <w:szCs w:val="20"/>
        </w:rPr>
        <w:t>, NO, N</w:t>
      </w:r>
      <w:r w:rsidRPr="008361AA">
        <w:rPr>
          <w:sz w:val="20"/>
          <w:szCs w:val="20"/>
          <w:vertAlign w:val="subscript"/>
        </w:rPr>
        <w:t>2</w:t>
      </w:r>
      <w:r w:rsidRPr="008361AA">
        <w:rPr>
          <w:sz w:val="20"/>
          <w:szCs w:val="20"/>
        </w:rPr>
        <w:t>O and N</w:t>
      </w:r>
      <w:r w:rsidRPr="008361AA">
        <w:rPr>
          <w:sz w:val="20"/>
          <w:szCs w:val="20"/>
          <w:vertAlign w:val="subscript"/>
        </w:rPr>
        <w:t>2</w:t>
      </w:r>
      <w:r w:rsidRPr="008361AA">
        <w:rPr>
          <w:sz w:val="20"/>
          <w:szCs w:val="20"/>
        </w:rPr>
        <w:t xml:space="preserve"> throughout the incubation of soils amended with the various materials (one panel for each amendment). Average values shown (n=2). Initial oxygen (</w:t>
      </w:r>
      <w:r w:rsidRPr="008361AA">
        <w:rPr>
          <w:rFonts w:cstheme="minorHAnsi"/>
          <w:sz w:val="20"/>
          <w:szCs w:val="20"/>
        </w:rPr>
        <w:t>~</w:t>
      </w:r>
      <w:r w:rsidRPr="008361AA">
        <w:rPr>
          <w:sz w:val="20"/>
          <w:szCs w:val="20"/>
        </w:rPr>
        <w:t xml:space="preserve">40 </w:t>
      </w:r>
      <w:r w:rsidRPr="008361AA">
        <w:rPr>
          <w:rFonts w:cstheme="minorHAnsi"/>
          <w:sz w:val="20"/>
          <w:szCs w:val="20"/>
        </w:rPr>
        <w:t>µ</w:t>
      </w:r>
      <w:r w:rsidRPr="008361AA">
        <w:rPr>
          <w:sz w:val="20"/>
          <w:szCs w:val="20"/>
        </w:rPr>
        <w:t xml:space="preserve">mol </w:t>
      </w:r>
      <w:proofErr w:type="gramStart"/>
      <w:r w:rsidRPr="008361AA">
        <w:rPr>
          <w:sz w:val="20"/>
          <w:szCs w:val="20"/>
        </w:rPr>
        <w:t>vial</w:t>
      </w:r>
      <w:r w:rsidRPr="008361AA">
        <w:rPr>
          <w:sz w:val="20"/>
          <w:szCs w:val="20"/>
          <w:vertAlign w:val="superscript"/>
        </w:rPr>
        <w:t>-1</w:t>
      </w:r>
      <w:proofErr w:type="gramEnd"/>
      <w:r w:rsidRPr="008361AA">
        <w:rPr>
          <w:sz w:val="20"/>
          <w:szCs w:val="20"/>
        </w:rPr>
        <w:t xml:space="preserve">) corresponds to </w:t>
      </w:r>
      <w:r w:rsidRPr="008361AA">
        <w:rPr>
          <w:rFonts w:cstheme="minorHAnsi"/>
          <w:sz w:val="20"/>
          <w:szCs w:val="20"/>
        </w:rPr>
        <w:t>~</w:t>
      </w:r>
      <w:r w:rsidRPr="008361AA">
        <w:rPr>
          <w:sz w:val="20"/>
          <w:szCs w:val="20"/>
        </w:rPr>
        <w:t>1.0 vol% in the headspace. The amounts of O</w:t>
      </w:r>
      <w:r w:rsidRPr="008361AA">
        <w:rPr>
          <w:sz w:val="20"/>
          <w:szCs w:val="20"/>
          <w:vertAlign w:val="subscript"/>
        </w:rPr>
        <w:t>2</w:t>
      </w:r>
      <w:r w:rsidRPr="008361AA">
        <w:rPr>
          <w:sz w:val="20"/>
          <w:szCs w:val="20"/>
        </w:rPr>
        <w:t>, NO and N</w:t>
      </w:r>
      <w:r w:rsidRPr="008361AA">
        <w:rPr>
          <w:sz w:val="20"/>
          <w:szCs w:val="20"/>
          <w:vertAlign w:val="subscript"/>
        </w:rPr>
        <w:t>2</w:t>
      </w:r>
      <w:r w:rsidRPr="008361AA">
        <w:rPr>
          <w:sz w:val="20"/>
          <w:szCs w:val="20"/>
        </w:rPr>
        <w:t>O are as measured, while “Cumulative N</w:t>
      </w:r>
      <w:r w:rsidRPr="008361AA">
        <w:rPr>
          <w:sz w:val="20"/>
          <w:szCs w:val="20"/>
          <w:vertAlign w:val="subscript"/>
        </w:rPr>
        <w:t>2</w:t>
      </w:r>
      <w:r w:rsidRPr="008361AA">
        <w:rPr>
          <w:sz w:val="20"/>
          <w:szCs w:val="20"/>
        </w:rPr>
        <w:t>-N” denotes the measured N</w:t>
      </w:r>
      <w:r w:rsidRPr="008361AA">
        <w:rPr>
          <w:sz w:val="20"/>
          <w:szCs w:val="20"/>
          <w:vertAlign w:val="subscript"/>
        </w:rPr>
        <w:t>2</w:t>
      </w:r>
      <w:r w:rsidRPr="008361AA">
        <w:rPr>
          <w:sz w:val="20"/>
          <w:szCs w:val="20"/>
        </w:rPr>
        <w:t xml:space="preserve"> that is corrected for leakage and losses by sampling (see</w:t>
      </w:r>
      <w:r w:rsidR="00760BD0">
        <w:rPr>
          <w:sz w:val="20"/>
          <w:szCs w:val="20"/>
        </w:rPr>
        <w:t xml:space="preserve"> </w:t>
      </w:r>
      <w:r w:rsidR="00760BD0">
        <w:rPr>
          <w:noProof/>
          <w:sz w:val="20"/>
          <w:szCs w:val="20"/>
        </w:rPr>
        <w:t>(Molstad, Dörsch, and Bakken 2007)</w:t>
      </w:r>
      <w:r w:rsidRPr="008361AA">
        <w:rPr>
          <w:sz w:val="20"/>
          <w:szCs w:val="20"/>
        </w:rPr>
        <w:t>). The N</w:t>
      </w:r>
      <w:r w:rsidRPr="008361AA">
        <w:rPr>
          <w:sz w:val="20"/>
          <w:szCs w:val="20"/>
          <w:vertAlign w:val="subscript"/>
        </w:rPr>
        <w:t>2</w:t>
      </w:r>
      <w:r w:rsidRPr="008361AA">
        <w:rPr>
          <w:sz w:val="20"/>
          <w:szCs w:val="20"/>
        </w:rPr>
        <w:t>O index (</w:t>
      </w:r>
      <w:r w:rsidRPr="008361AA">
        <w:rPr>
          <w:b/>
          <w:bCs/>
          <w:i/>
          <w:iCs/>
          <w:sz w:val="20"/>
          <w:szCs w:val="20"/>
        </w:rPr>
        <w:t>I</w:t>
      </w:r>
      <w:r w:rsidRPr="008361AA">
        <w:rPr>
          <w:b/>
          <w:bCs/>
          <w:i/>
          <w:iCs/>
          <w:sz w:val="20"/>
          <w:szCs w:val="20"/>
          <w:vertAlign w:val="subscript"/>
        </w:rPr>
        <w:t>N2O</w:t>
      </w:r>
      <w:r w:rsidRPr="008361AA">
        <w:rPr>
          <w:sz w:val="20"/>
          <w:szCs w:val="20"/>
        </w:rPr>
        <w:t>), which is the area under the N</w:t>
      </w:r>
      <w:r w:rsidRPr="008361AA">
        <w:rPr>
          <w:sz w:val="20"/>
          <w:szCs w:val="20"/>
          <w:vertAlign w:val="subscript"/>
        </w:rPr>
        <w:t>2</w:t>
      </w:r>
      <w:r w:rsidRPr="008361AA">
        <w:rPr>
          <w:sz w:val="20"/>
          <w:szCs w:val="20"/>
        </w:rPr>
        <w:t>O curve divided by the area under the N</w:t>
      </w:r>
      <w:r w:rsidRPr="008361AA">
        <w:rPr>
          <w:sz w:val="20"/>
          <w:szCs w:val="20"/>
          <w:vertAlign w:val="subscript"/>
        </w:rPr>
        <w:t>2</w:t>
      </w:r>
      <w:r w:rsidRPr="008361AA">
        <w:rPr>
          <w:sz w:val="20"/>
          <w:szCs w:val="20"/>
        </w:rPr>
        <w:t>O+N</w:t>
      </w:r>
      <w:r w:rsidRPr="008361AA">
        <w:rPr>
          <w:sz w:val="20"/>
          <w:szCs w:val="20"/>
          <w:vertAlign w:val="subscript"/>
        </w:rPr>
        <w:t xml:space="preserve">2 </w:t>
      </w:r>
      <w:r w:rsidRPr="008361AA">
        <w:rPr>
          <w:sz w:val="20"/>
          <w:szCs w:val="20"/>
        </w:rPr>
        <w:t>curve for a specific time span, was not calculable for most treatments as the experiment was not run until all available oxyanions was reduced to N</w:t>
      </w:r>
      <w:r w:rsidRPr="008361AA">
        <w:rPr>
          <w:sz w:val="20"/>
          <w:szCs w:val="20"/>
          <w:vertAlign w:val="subscript"/>
        </w:rPr>
        <w:t>2</w:t>
      </w:r>
      <w:r w:rsidRPr="008361AA">
        <w:rPr>
          <w:sz w:val="20"/>
          <w:szCs w:val="20"/>
        </w:rPr>
        <w:t xml:space="preserve"> or N</w:t>
      </w:r>
      <w:r w:rsidRPr="008361AA">
        <w:rPr>
          <w:sz w:val="20"/>
          <w:szCs w:val="20"/>
          <w:vertAlign w:val="subscript"/>
        </w:rPr>
        <w:t>2</w:t>
      </w:r>
      <w:r w:rsidRPr="008361AA">
        <w:rPr>
          <w:sz w:val="20"/>
          <w:szCs w:val="20"/>
        </w:rPr>
        <w:t>O (increasing Cumulative N</w:t>
      </w:r>
      <w:r w:rsidRPr="008361AA">
        <w:rPr>
          <w:sz w:val="20"/>
          <w:szCs w:val="20"/>
          <w:vertAlign w:val="subscript"/>
        </w:rPr>
        <w:t>2</w:t>
      </w:r>
      <w:r w:rsidRPr="008361AA">
        <w:rPr>
          <w:sz w:val="20"/>
          <w:szCs w:val="20"/>
        </w:rPr>
        <w:t xml:space="preserve">-N for most vials). The green box indicates isolates PS-02 and CB-01. </w:t>
      </w:r>
      <w:r w:rsidRPr="008361AA">
        <w:rPr>
          <w:sz w:val="20"/>
          <w:szCs w:val="20"/>
          <w:u w:val="single"/>
        </w:rPr>
        <w:t>Panel B</w:t>
      </w:r>
      <w:r w:rsidRPr="008361AA">
        <w:rPr>
          <w:sz w:val="20"/>
          <w:szCs w:val="20"/>
        </w:rPr>
        <w:t>: peak (maximum) amounts of NO and N</w:t>
      </w:r>
      <w:r w:rsidRPr="008361AA">
        <w:rPr>
          <w:sz w:val="20"/>
          <w:szCs w:val="20"/>
          <w:vertAlign w:val="subscript"/>
        </w:rPr>
        <w:t>2</w:t>
      </w:r>
      <w:r w:rsidRPr="008361AA">
        <w:rPr>
          <w:sz w:val="20"/>
          <w:szCs w:val="20"/>
        </w:rPr>
        <w:t xml:space="preserve">O (results for single vials). NO is shown as </w:t>
      </w:r>
      <w:proofErr w:type="spellStart"/>
      <w:r w:rsidRPr="008361AA">
        <w:rPr>
          <w:sz w:val="20"/>
          <w:szCs w:val="20"/>
        </w:rPr>
        <w:t>nM</w:t>
      </w:r>
      <w:proofErr w:type="spellEnd"/>
      <w:r w:rsidRPr="008361AA">
        <w:rPr>
          <w:sz w:val="20"/>
          <w:szCs w:val="20"/>
        </w:rPr>
        <w:t xml:space="preserve"> in the liquid phase (equilibrium concentrations with measured NO in headspace), while N</w:t>
      </w:r>
      <w:r w:rsidRPr="008361AA">
        <w:rPr>
          <w:sz w:val="20"/>
          <w:szCs w:val="20"/>
          <w:vertAlign w:val="subscript"/>
        </w:rPr>
        <w:t>2</w:t>
      </w:r>
      <w:r w:rsidRPr="008361AA">
        <w:rPr>
          <w:sz w:val="20"/>
          <w:szCs w:val="20"/>
        </w:rPr>
        <w:t xml:space="preserve">O is shown as </w:t>
      </w:r>
      <w:r w:rsidRPr="008361AA">
        <w:rPr>
          <w:rFonts w:cstheme="minorHAnsi"/>
          <w:sz w:val="20"/>
          <w:szCs w:val="20"/>
        </w:rPr>
        <w:t>µ</w:t>
      </w:r>
      <w:r w:rsidRPr="008361AA">
        <w:rPr>
          <w:sz w:val="20"/>
          <w:szCs w:val="20"/>
        </w:rPr>
        <w:t>mol N</w:t>
      </w:r>
      <w:r w:rsidRPr="008361AA">
        <w:rPr>
          <w:sz w:val="20"/>
          <w:szCs w:val="20"/>
          <w:vertAlign w:val="subscript"/>
        </w:rPr>
        <w:t>2</w:t>
      </w:r>
      <w:r w:rsidRPr="008361AA">
        <w:rPr>
          <w:sz w:val="20"/>
          <w:szCs w:val="20"/>
        </w:rPr>
        <w:t>O- N vial</w:t>
      </w:r>
      <w:r w:rsidRPr="008361AA">
        <w:rPr>
          <w:sz w:val="20"/>
          <w:szCs w:val="20"/>
          <w:vertAlign w:val="superscript"/>
        </w:rPr>
        <w:t>-1</w:t>
      </w:r>
      <w:r w:rsidRPr="008361AA">
        <w:rPr>
          <w:sz w:val="20"/>
          <w:szCs w:val="20"/>
        </w:rPr>
        <w:t xml:space="preserve">. </w:t>
      </w:r>
      <w:r w:rsidRPr="008361AA">
        <w:rPr>
          <w:rStyle w:val="CommentReference"/>
          <w:sz w:val="20"/>
          <w:szCs w:val="20"/>
        </w:rPr>
        <w:t>While PS-02 had a statistically significant effect on maximum N</w:t>
      </w:r>
      <w:r w:rsidRPr="008361AA">
        <w:rPr>
          <w:rStyle w:val="CommentReference"/>
          <w:sz w:val="20"/>
          <w:szCs w:val="20"/>
          <w:vertAlign w:val="subscript"/>
        </w:rPr>
        <w:t>2</w:t>
      </w:r>
      <w:r w:rsidRPr="008361AA">
        <w:rPr>
          <w:rStyle w:val="CommentReference"/>
          <w:sz w:val="20"/>
          <w:szCs w:val="20"/>
        </w:rPr>
        <w:t>O, the apparent effect of CB-01 was not statistically significant.</w:t>
      </w:r>
    </w:p>
    <w:p w14:paraId="2CBE60AA" w14:textId="77777777" w:rsidR="005F5464" w:rsidRPr="008361AA" w:rsidRDefault="005F5464" w:rsidP="005F5464">
      <w:pPr>
        <w:jc w:val="both"/>
        <w:rPr>
          <w:sz w:val="24"/>
          <w:szCs w:val="24"/>
        </w:rPr>
      </w:pPr>
      <w:r w:rsidRPr="008361AA">
        <w:rPr>
          <w:noProof/>
        </w:rPr>
        <w:lastRenderedPageBreak/>
        <w:drawing>
          <wp:inline distT="0" distB="0" distL="0" distR="0" wp14:anchorId="714F7013" wp14:editId="0F8B7E9E">
            <wp:extent cx="5624195" cy="337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28979"/>
                    <a:stretch/>
                  </pic:blipFill>
                  <pic:spPr bwMode="auto">
                    <a:xfrm>
                      <a:off x="0" y="0"/>
                      <a:ext cx="5624195" cy="3373120"/>
                    </a:xfrm>
                    <a:prstGeom prst="rect">
                      <a:avLst/>
                    </a:prstGeom>
                    <a:noFill/>
                    <a:ln>
                      <a:noFill/>
                    </a:ln>
                    <a:extLst>
                      <a:ext uri="{53640926-AAD7-44D8-BBD7-CCE9431645EC}">
                        <a14:shadowObscured xmlns:a14="http://schemas.microsoft.com/office/drawing/2010/main"/>
                      </a:ext>
                    </a:extLst>
                  </pic:spPr>
                </pic:pic>
              </a:graphicData>
            </a:graphic>
          </wp:inline>
        </w:drawing>
      </w:r>
    </w:p>
    <w:p w14:paraId="75CCB0FC" w14:textId="77C94649" w:rsidR="005F5464" w:rsidRPr="00211DC0" w:rsidRDefault="005F5464" w:rsidP="00211DC0">
      <w:pPr>
        <w:jc w:val="both"/>
        <w:rPr>
          <w:rFonts w:cstheme="minorHAnsi"/>
          <w:sz w:val="20"/>
          <w:szCs w:val="20"/>
        </w:rPr>
      </w:pPr>
      <w:r w:rsidRPr="005F5464">
        <w:rPr>
          <w:rFonts w:cstheme="minorHAnsi"/>
          <w:b/>
          <w:bCs/>
          <w:sz w:val="20"/>
          <w:szCs w:val="20"/>
        </w:rPr>
        <w:t>Supplementary Item 8</w:t>
      </w:r>
      <w:r>
        <w:rPr>
          <w:rFonts w:cstheme="minorHAnsi"/>
          <w:b/>
          <w:bCs/>
          <w:sz w:val="20"/>
          <w:szCs w:val="20"/>
        </w:rPr>
        <w:t>F</w:t>
      </w:r>
      <w:r w:rsidRPr="008361AA">
        <w:rPr>
          <w:rFonts w:cstheme="minorHAnsi"/>
          <w:b/>
          <w:bCs/>
          <w:sz w:val="20"/>
          <w:szCs w:val="20"/>
        </w:rPr>
        <w:t>:</w:t>
      </w:r>
      <w:r w:rsidRPr="008361AA">
        <w:rPr>
          <w:rFonts w:cstheme="minorHAnsi"/>
          <w:sz w:val="20"/>
          <w:szCs w:val="20"/>
        </w:rPr>
        <w:t xml:space="preserve"> </w:t>
      </w:r>
      <w:r w:rsidRPr="008361AA">
        <w:rPr>
          <w:rFonts w:cstheme="minorHAnsi"/>
          <w:b/>
          <w:bCs/>
          <w:sz w:val="20"/>
          <w:szCs w:val="20"/>
        </w:rPr>
        <w:t>Aerobic</w:t>
      </w:r>
      <w:r w:rsidRPr="008361AA">
        <w:rPr>
          <w:rFonts w:cstheme="minorHAnsi"/>
          <w:b/>
          <w:sz w:val="20"/>
          <w:szCs w:val="20"/>
        </w:rPr>
        <w:t xml:space="preserve"> growth of isolated organisms </w:t>
      </w:r>
      <w:r w:rsidRPr="008361AA">
        <w:rPr>
          <w:rFonts w:cstheme="minorHAnsi"/>
          <w:b/>
          <w:bCs/>
          <w:sz w:val="20"/>
          <w:szCs w:val="20"/>
        </w:rPr>
        <w:t>in autoclaved digestate for dose response experiment.</w:t>
      </w:r>
      <w:r w:rsidRPr="008361AA">
        <w:rPr>
          <w:rFonts w:cstheme="minorHAnsi"/>
          <w:sz w:val="20"/>
          <w:szCs w:val="20"/>
        </w:rPr>
        <w:t xml:space="preserve"> The autoclaved digestate to be used for cultivation was pH adjusted to 7.6 and vigorously aerated (sparging for 36 hours) before use. The aeration was necessary because previous experiments had demonstrated substantial abiotic O</w:t>
      </w:r>
      <w:r w:rsidRPr="008361AA">
        <w:rPr>
          <w:rFonts w:cstheme="minorHAnsi"/>
          <w:sz w:val="20"/>
          <w:szCs w:val="20"/>
          <w:vertAlign w:val="subscript"/>
        </w:rPr>
        <w:t>2</w:t>
      </w:r>
      <w:r w:rsidRPr="008361AA">
        <w:rPr>
          <w:rFonts w:cstheme="minorHAnsi"/>
          <w:sz w:val="20"/>
          <w:szCs w:val="20"/>
        </w:rPr>
        <w:t>-consumption by oxidation of Fe</w:t>
      </w:r>
      <w:r w:rsidRPr="008361AA">
        <w:rPr>
          <w:rFonts w:cstheme="minorHAnsi"/>
          <w:sz w:val="20"/>
          <w:szCs w:val="20"/>
          <w:vertAlign w:val="superscript"/>
        </w:rPr>
        <w:t>2+</w:t>
      </w:r>
      <w:r w:rsidRPr="008361AA">
        <w:rPr>
          <w:rFonts w:cstheme="minorHAnsi"/>
          <w:sz w:val="20"/>
          <w:szCs w:val="20"/>
        </w:rPr>
        <w:t xml:space="preserve"> in autoclaved digestate which would obscure the measurement of aerobic respiration by the bacteria (see </w:t>
      </w:r>
      <w:r w:rsidRPr="005F5464">
        <w:rPr>
          <w:rFonts w:cstheme="minorHAnsi"/>
          <w:b/>
          <w:bCs/>
          <w:sz w:val="20"/>
          <w:szCs w:val="20"/>
        </w:rPr>
        <w:t>Supplementary Item 8</w:t>
      </w:r>
      <w:r>
        <w:rPr>
          <w:rFonts w:cstheme="minorHAnsi"/>
          <w:b/>
          <w:bCs/>
          <w:sz w:val="20"/>
          <w:szCs w:val="20"/>
        </w:rPr>
        <w:t>A</w:t>
      </w:r>
      <w:r w:rsidRPr="008361AA">
        <w:rPr>
          <w:rFonts w:cstheme="minorHAnsi"/>
          <w:sz w:val="20"/>
          <w:szCs w:val="20"/>
        </w:rPr>
        <w:t>). Pre-cultures of CB-01, PS-02 and OB were grown aerobically in NB medium (CB-01) and SS medium (PS-02 and OB) to OD</w:t>
      </w:r>
      <w:r w:rsidRPr="008361AA">
        <w:rPr>
          <w:rFonts w:cstheme="minorHAnsi"/>
          <w:sz w:val="20"/>
          <w:szCs w:val="20"/>
          <w:vertAlign w:val="subscript"/>
        </w:rPr>
        <w:t>660nm</w:t>
      </w:r>
      <w:r w:rsidRPr="008361AA">
        <w:rPr>
          <w:rFonts w:cstheme="minorHAnsi"/>
          <w:sz w:val="20"/>
          <w:szCs w:val="20"/>
        </w:rPr>
        <w:t xml:space="preserve"> 0.798, 0.379 and 0.786, respectively, and used to inoculate 120 mL vials (1 mL per vial) containing 50 mL digestate (with a magnetic bar), which were capped (butyl rubber septa), incubated at 20</w:t>
      </w:r>
      <w:r w:rsidR="00760BD0">
        <w:rPr>
          <w:rFonts w:cstheme="minorHAnsi"/>
          <w:sz w:val="20"/>
          <w:szCs w:val="20"/>
        </w:rPr>
        <w:t xml:space="preserve"> </w:t>
      </w:r>
      <w:proofErr w:type="spellStart"/>
      <w:r w:rsidRPr="008361AA">
        <w:rPr>
          <w:rFonts w:cstheme="minorHAnsi"/>
          <w:sz w:val="20"/>
          <w:szCs w:val="20"/>
          <w:vertAlign w:val="superscript"/>
        </w:rPr>
        <w:t>o</w:t>
      </w:r>
      <w:r w:rsidRPr="008361AA">
        <w:rPr>
          <w:rFonts w:cstheme="minorHAnsi"/>
          <w:sz w:val="20"/>
          <w:szCs w:val="20"/>
        </w:rPr>
        <w:t>C</w:t>
      </w:r>
      <w:proofErr w:type="spellEnd"/>
      <w:r w:rsidRPr="008361AA">
        <w:rPr>
          <w:rFonts w:cstheme="minorHAnsi"/>
          <w:sz w:val="20"/>
          <w:szCs w:val="20"/>
        </w:rPr>
        <w:t xml:space="preserve"> with vigorous stirring (600 rpm), and monitored for O</w:t>
      </w:r>
      <w:r w:rsidRPr="008361AA">
        <w:rPr>
          <w:rFonts w:cstheme="minorHAnsi"/>
          <w:sz w:val="20"/>
          <w:szCs w:val="20"/>
          <w:vertAlign w:val="subscript"/>
        </w:rPr>
        <w:t>2</w:t>
      </w:r>
      <w:r w:rsidRPr="008361AA">
        <w:rPr>
          <w:rFonts w:cstheme="minorHAnsi"/>
          <w:sz w:val="20"/>
          <w:szCs w:val="20"/>
        </w:rPr>
        <w:t xml:space="preserve"> concentration in the headspace. When needed, to secure </w:t>
      </w:r>
      <w:proofErr w:type="spellStart"/>
      <w:r w:rsidRPr="008361AA">
        <w:rPr>
          <w:rFonts w:cstheme="minorHAnsi"/>
          <w:sz w:val="20"/>
          <w:szCs w:val="20"/>
        </w:rPr>
        <w:t>oxic</w:t>
      </w:r>
      <w:proofErr w:type="spellEnd"/>
      <w:r w:rsidRPr="008361AA">
        <w:rPr>
          <w:rFonts w:cstheme="minorHAnsi"/>
          <w:sz w:val="20"/>
          <w:szCs w:val="20"/>
        </w:rPr>
        <w:t xml:space="preserve"> conditions, more O</w:t>
      </w:r>
      <w:r w:rsidRPr="008361AA">
        <w:rPr>
          <w:rFonts w:cstheme="minorHAnsi"/>
          <w:sz w:val="20"/>
          <w:szCs w:val="20"/>
          <w:vertAlign w:val="subscript"/>
        </w:rPr>
        <w:t>2</w:t>
      </w:r>
      <w:r w:rsidRPr="008361AA">
        <w:rPr>
          <w:rFonts w:cstheme="minorHAnsi"/>
          <w:sz w:val="20"/>
          <w:szCs w:val="20"/>
        </w:rPr>
        <w:t xml:space="preserve"> was injected.  </w:t>
      </w:r>
      <w:r w:rsidRPr="008361AA">
        <w:rPr>
          <w:rFonts w:cstheme="minorHAnsi"/>
          <w:sz w:val="20"/>
          <w:szCs w:val="20"/>
          <w:u w:val="single"/>
        </w:rPr>
        <w:t>Panels A – D</w:t>
      </w:r>
      <w:r w:rsidRPr="008361AA">
        <w:rPr>
          <w:rFonts w:cstheme="minorHAnsi"/>
          <w:sz w:val="20"/>
          <w:szCs w:val="20"/>
        </w:rPr>
        <w:t>: Oxygen concentration (red), O</w:t>
      </w:r>
      <w:r w:rsidRPr="008361AA">
        <w:rPr>
          <w:rFonts w:cstheme="minorHAnsi"/>
          <w:sz w:val="20"/>
          <w:szCs w:val="20"/>
          <w:vertAlign w:val="subscript"/>
        </w:rPr>
        <w:t>2</w:t>
      </w:r>
      <w:r w:rsidRPr="008361AA">
        <w:rPr>
          <w:rFonts w:cstheme="minorHAnsi"/>
          <w:sz w:val="20"/>
          <w:szCs w:val="20"/>
        </w:rPr>
        <w:t xml:space="preserve"> injection (black arrows), cumulative O</w:t>
      </w:r>
      <w:r w:rsidRPr="008361AA">
        <w:rPr>
          <w:rFonts w:cstheme="minorHAnsi"/>
          <w:sz w:val="20"/>
          <w:szCs w:val="20"/>
          <w:vertAlign w:val="subscript"/>
        </w:rPr>
        <w:t>2</w:t>
      </w:r>
      <w:r w:rsidRPr="008361AA">
        <w:rPr>
          <w:rFonts w:cstheme="minorHAnsi"/>
          <w:sz w:val="20"/>
          <w:szCs w:val="20"/>
        </w:rPr>
        <w:t xml:space="preserve"> reduction (blue) rate of oxygen consumption (green). </w:t>
      </w:r>
      <w:r w:rsidRPr="008361AA">
        <w:rPr>
          <w:rFonts w:cstheme="minorHAnsi"/>
          <w:sz w:val="20"/>
          <w:szCs w:val="20"/>
          <w:u w:val="single"/>
        </w:rPr>
        <w:t>Panel A:</w:t>
      </w:r>
      <w:r w:rsidRPr="008361AA">
        <w:rPr>
          <w:rFonts w:cstheme="minorHAnsi"/>
          <w:b/>
          <w:sz w:val="20"/>
          <w:szCs w:val="20"/>
        </w:rPr>
        <w:t xml:space="preserve"> </w:t>
      </w:r>
      <w:r w:rsidRPr="008361AA">
        <w:rPr>
          <w:rFonts w:cstheme="minorHAnsi"/>
          <w:sz w:val="20"/>
          <w:szCs w:val="20"/>
        </w:rPr>
        <w:t xml:space="preserve"> </w:t>
      </w:r>
      <w:proofErr w:type="spellStart"/>
      <w:r w:rsidRPr="008361AA">
        <w:rPr>
          <w:rFonts w:cstheme="minorHAnsi"/>
          <w:i/>
          <w:iCs/>
          <w:sz w:val="20"/>
          <w:szCs w:val="20"/>
        </w:rPr>
        <w:t>Cloacibacterium</w:t>
      </w:r>
      <w:proofErr w:type="spellEnd"/>
      <w:r w:rsidRPr="008361AA">
        <w:rPr>
          <w:rFonts w:cstheme="minorHAnsi"/>
          <w:i/>
          <w:iCs/>
          <w:sz w:val="20"/>
          <w:szCs w:val="20"/>
        </w:rPr>
        <w:t xml:space="preserve"> sp</w:t>
      </w:r>
      <w:r w:rsidRPr="008361AA">
        <w:rPr>
          <w:rFonts w:cstheme="minorHAnsi"/>
          <w:sz w:val="20"/>
          <w:szCs w:val="20"/>
        </w:rPr>
        <w:t xml:space="preserve">. CB-01 (n=3). </w:t>
      </w:r>
      <w:r w:rsidRPr="008361AA">
        <w:rPr>
          <w:rFonts w:cstheme="minorHAnsi"/>
          <w:sz w:val="20"/>
          <w:szCs w:val="20"/>
          <w:u w:val="single"/>
        </w:rPr>
        <w:t>Panel B:</w:t>
      </w:r>
      <w:r w:rsidRPr="008361AA">
        <w:rPr>
          <w:rFonts w:cstheme="minorHAnsi"/>
          <w:sz w:val="20"/>
          <w:szCs w:val="20"/>
        </w:rPr>
        <w:t xml:space="preserve"> </w:t>
      </w:r>
      <w:r w:rsidRPr="008361AA">
        <w:rPr>
          <w:rFonts w:cstheme="minorHAnsi"/>
          <w:i/>
          <w:iCs/>
          <w:sz w:val="20"/>
          <w:szCs w:val="20"/>
        </w:rPr>
        <w:t>Pseudomonas</w:t>
      </w:r>
      <w:r w:rsidRPr="008361AA">
        <w:rPr>
          <w:rFonts w:cstheme="minorHAnsi"/>
          <w:sz w:val="20"/>
          <w:szCs w:val="20"/>
        </w:rPr>
        <w:t xml:space="preserve"> sp. PS-02 (n=3). </w:t>
      </w:r>
      <w:r w:rsidRPr="008361AA">
        <w:rPr>
          <w:rFonts w:cstheme="minorHAnsi"/>
          <w:sz w:val="20"/>
          <w:szCs w:val="20"/>
          <w:u w:val="single"/>
        </w:rPr>
        <w:t>Panel C:</w:t>
      </w:r>
      <w:r w:rsidRPr="008361AA">
        <w:rPr>
          <w:rFonts w:cstheme="minorHAnsi"/>
          <w:sz w:val="20"/>
          <w:szCs w:val="20"/>
        </w:rPr>
        <w:t xml:space="preserve"> </w:t>
      </w:r>
      <w:proofErr w:type="spellStart"/>
      <w:r w:rsidRPr="008361AA">
        <w:rPr>
          <w:rFonts w:cstheme="minorHAnsi"/>
          <w:i/>
          <w:sz w:val="20"/>
          <w:szCs w:val="20"/>
        </w:rPr>
        <w:t>Ochrobactrum</w:t>
      </w:r>
      <w:proofErr w:type="spellEnd"/>
      <w:r w:rsidRPr="008361AA">
        <w:rPr>
          <w:rFonts w:cstheme="minorHAnsi"/>
          <w:i/>
          <w:sz w:val="20"/>
          <w:szCs w:val="20"/>
        </w:rPr>
        <w:t xml:space="preserve"> sp</w:t>
      </w:r>
      <w:r w:rsidRPr="008361AA">
        <w:rPr>
          <w:rFonts w:cstheme="minorHAnsi"/>
          <w:sz w:val="20"/>
          <w:szCs w:val="20"/>
        </w:rPr>
        <w:t xml:space="preserve">. </w:t>
      </w:r>
      <w:r w:rsidRPr="008361AA">
        <w:rPr>
          <w:rFonts w:cstheme="minorHAnsi"/>
          <w:bCs/>
          <w:sz w:val="20"/>
          <w:szCs w:val="20"/>
        </w:rPr>
        <w:t>OB</w:t>
      </w:r>
      <w:r w:rsidRPr="008361AA">
        <w:rPr>
          <w:rFonts w:cstheme="minorHAnsi"/>
          <w:sz w:val="20"/>
          <w:szCs w:val="20"/>
        </w:rPr>
        <w:t xml:space="preserve"> (n=3). </w:t>
      </w:r>
      <w:r w:rsidRPr="008361AA">
        <w:rPr>
          <w:rFonts w:cstheme="minorHAnsi"/>
          <w:sz w:val="20"/>
          <w:szCs w:val="20"/>
          <w:u w:val="single"/>
        </w:rPr>
        <w:t>Panel D:</w:t>
      </w:r>
      <w:r w:rsidRPr="008361AA">
        <w:rPr>
          <w:rFonts w:cstheme="minorHAnsi"/>
          <w:sz w:val="20"/>
          <w:szCs w:val="20"/>
        </w:rPr>
        <w:t xml:space="preserve"> Control: no bacteria (n=3). The cumulated oxygen consumption by each strain was used to estimate the number of cells produced, assuming that the growth yield for all strains is the same as for </w:t>
      </w:r>
      <w:proofErr w:type="spellStart"/>
      <w:r w:rsidRPr="008361AA">
        <w:rPr>
          <w:rFonts w:cstheme="minorHAnsi"/>
          <w:i/>
          <w:iCs/>
          <w:sz w:val="20"/>
          <w:szCs w:val="20"/>
        </w:rPr>
        <w:t>Paracocus</w:t>
      </w:r>
      <w:proofErr w:type="spellEnd"/>
      <w:r w:rsidRPr="008361AA">
        <w:rPr>
          <w:rFonts w:cstheme="minorHAnsi"/>
          <w:i/>
          <w:iCs/>
          <w:sz w:val="20"/>
          <w:szCs w:val="20"/>
        </w:rPr>
        <w:t xml:space="preserve"> </w:t>
      </w:r>
      <w:proofErr w:type="spellStart"/>
      <w:r w:rsidRPr="008361AA">
        <w:rPr>
          <w:rFonts w:cstheme="minorHAnsi"/>
          <w:i/>
          <w:iCs/>
          <w:sz w:val="20"/>
          <w:szCs w:val="20"/>
        </w:rPr>
        <w:t>denitrificans</w:t>
      </w:r>
      <w:proofErr w:type="spellEnd"/>
      <w:r w:rsidRPr="008361AA">
        <w:rPr>
          <w:rFonts w:cstheme="minorHAnsi"/>
          <w:sz w:val="20"/>
          <w:szCs w:val="20"/>
        </w:rPr>
        <w:t>, which is 30 g cell dry-weight mol</w:t>
      </w:r>
      <w:r w:rsidRPr="008361AA">
        <w:rPr>
          <w:rFonts w:cstheme="minorHAnsi"/>
          <w:sz w:val="20"/>
          <w:szCs w:val="20"/>
          <w:vertAlign w:val="superscript"/>
        </w:rPr>
        <w:t>-1</w:t>
      </w:r>
      <w:r w:rsidRPr="008361AA">
        <w:rPr>
          <w:rFonts w:cstheme="minorHAnsi"/>
          <w:sz w:val="20"/>
          <w:szCs w:val="20"/>
        </w:rPr>
        <w:t xml:space="preserve"> O</w:t>
      </w:r>
      <w:r w:rsidRPr="008361AA">
        <w:rPr>
          <w:rFonts w:cstheme="minorHAnsi"/>
          <w:sz w:val="20"/>
          <w:szCs w:val="20"/>
          <w:vertAlign w:val="subscript"/>
        </w:rPr>
        <w:t>2</w:t>
      </w:r>
      <w:r w:rsidRPr="008361AA">
        <w:rPr>
          <w:rFonts w:cstheme="minorHAnsi"/>
          <w:sz w:val="20"/>
          <w:szCs w:val="20"/>
        </w:rPr>
        <w:t xml:space="preserve"> (based on</w:t>
      </w:r>
      <w:r w:rsidR="00760BD0">
        <w:rPr>
          <w:rFonts w:cstheme="minorHAnsi"/>
          <w:sz w:val="20"/>
          <w:szCs w:val="20"/>
        </w:rPr>
        <w:t xml:space="preserve"> </w:t>
      </w:r>
      <w:r w:rsidR="00760BD0">
        <w:rPr>
          <w:rFonts w:cstheme="minorHAnsi"/>
          <w:noProof/>
          <w:sz w:val="20"/>
          <w:szCs w:val="20"/>
        </w:rPr>
        <w:t>(Bergaust, Bakken, and Frostegård 201</w:t>
      </w:r>
      <w:r w:rsidR="0051040F">
        <w:rPr>
          <w:rFonts w:cstheme="minorHAnsi"/>
          <w:noProof/>
          <w:sz w:val="20"/>
          <w:szCs w:val="20"/>
        </w:rPr>
        <w:t>0</w:t>
      </w:r>
      <w:r w:rsidR="00760BD0">
        <w:rPr>
          <w:rFonts w:cstheme="minorHAnsi"/>
          <w:noProof/>
          <w:sz w:val="20"/>
          <w:szCs w:val="20"/>
        </w:rPr>
        <w:t>)</w:t>
      </w:r>
      <w:r w:rsidRPr="008361AA">
        <w:rPr>
          <w:rFonts w:cstheme="minorHAnsi"/>
          <w:sz w:val="20"/>
          <w:szCs w:val="20"/>
        </w:rPr>
        <w:t>: 2·10</w:t>
      </w:r>
      <w:r w:rsidRPr="008361AA">
        <w:rPr>
          <w:rFonts w:cstheme="minorHAnsi"/>
          <w:sz w:val="20"/>
          <w:szCs w:val="20"/>
          <w:vertAlign w:val="superscript"/>
        </w:rPr>
        <w:t>-13</w:t>
      </w:r>
      <w:r w:rsidRPr="008361AA">
        <w:rPr>
          <w:rFonts w:cstheme="minorHAnsi"/>
          <w:sz w:val="20"/>
          <w:szCs w:val="20"/>
        </w:rPr>
        <w:t xml:space="preserve"> g dry-weight per cell, growth yield= 1.5·10</w:t>
      </w:r>
      <w:r w:rsidRPr="008361AA">
        <w:rPr>
          <w:rFonts w:cstheme="minorHAnsi"/>
          <w:sz w:val="20"/>
          <w:szCs w:val="20"/>
          <w:vertAlign w:val="superscript"/>
        </w:rPr>
        <w:t>14</w:t>
      </w:r>
      <w:r w:rsidRPr="008361AA">
        <w:rPr>
          <w:rFonts w:cstheme="minorHAnsi"/>
          <w:sz w:val="20"/>
          <w:szCs w:val="20"/>
        </w:rPr>
        <w:t xml:space="preserve"> cells mol</w:t>
      </w:r>
      <w:r w:rsidRPr="008361AA">
        <w:rPr>
          <w:rFonts w:cstheme="minorHAnsi"/>
          <w:sz w:val="20"/>
          <w:szCs w:val="20"/>
          <w:vertAlign w:val="superscript"/>
        </w:rPr>
        <w:t>-1</w:t>
      </w:r>
      <w:r w:rsidRPr="008361AA">
        <w:rPr>
          <w:rFonts w:cstheme="minorHAnsi"/>
          <w:sz w:val="20"/>
          <w:szCs w:val="20"/>
        </w:rPr>
        <w:t xml:space="preserve"> O</w:t>
      </w:r>
      <w:r w:rsidRPr="008361AA">
        <w:rPr>
          <w:rFonts w:cstheme="minorHAnsi"/>
          <w:sz w:val="20"/>
          <w:szCs w:val="20"/>
          <w:vertAlign w:val="subscript"/>
        </w:rPr>
        <w:t>2</w:t>
      </w:r>
      <w:r w:rsidRPr="008361AA">
        <w:rPr>
          <w:rFonts w:cstheme="minorHAnsi"/>
          <w:sz w:val="20"/>
          <w:szCs w:val="20"/>
        </w:rPr>
        <w:t>). The estimated amount of cell dry-weight for the three strains was 0.36 (</w:t>
      </w:r>
      <w:r w:rsidRPr="008361AA">
        <w:rPr>
          <w:sz w:val="20"/>
          <w:szCs w:val="20"/>
        </w:rPr>
        <w:t>±</w:t>
      </w:r>
      <w:r w:rsidRPr="008361AA">
        <w:rPr>
          <w:rFonts w:cstheme="minorHAnsi"/>
          <w:sz w:val="20"/>
          <w:szCs w:val="20"/>
        </w:rPr>
        <w:t>0.01), 0.67 (</w:t>
      </w:r>
      <w:r w:rsidRPr="008361AA">
        <w:rPr>
          <w:sz w:val="20"/>
          <w:szCs w:val="20"/>
        </w:rPr>
        <w:t>±</w:t>
      </w:r>
      <w:r w:rsidRPr="008361AA">
        <w:rPr>
          <w:rFonts w:cstheme="minorHAnsi"/>
          <w:sz w:val="20"/>
          <w:szCs w:val="20"/>
        </w:rPr>
        <w:t>0.04) and 0.74 (</w:t>
      </w:r>
      <w:r w:rsidRPr="008361AA">
        <w:rPr>
          <w:sz w:val="20"/>
          <w:szCs w:val="20"/>
        </w:rPr>
        <w:t>±</w:t>
      </w:r>
      <w:r w:rsidRPr="008361AA">
        <w:rPr>
          <w:rFonts w:cstheme="minorHAnsi"/>
          <w:sz w:val="20"/>
          <w:szCs w:val="20"/>
        </w:rPr>
        <w:t xml:space="preserve"> 0.02) mg cell dry-weight mL</w:t>
      </w:r>
      <w:r w:rsidRPr="008361AA">
        <w:rPr>
          <w:rFonts w:cstheme="minorHAnsi"/>
          <w:sz w:val="20"/>
          <w:szCs w:val="20"/>
          <w:vertAlign w:val="superscript"/>
        </w:rPr>
        <w:t>-1</w:t>
      </w:r>
      <w:r w:rsidRPr="008361AA">
        <w:rPr>
          <w:rFonts w:cstheme="minorHAnsi"/>
          <w:sz w:val="20"/>
          <w:szCs w:val="20"/>
        </w:rPr>
        <w:t xml:space="preserve"> for CB-01, PS-02 and OB, respectively. </w:t>
      </w:r>
      <w:proofErr w:type="gramStart"/>
      <w:r w:rsidRPr="008361AA">
        <w:rPr>
          <w:rFonts w:cstheme="minorHAnsi"/>
          <w:sz w:val="20"/>
          <w:szCs w:val="20"/>
        </w:rPr>
        <w:t>Assuming that</w:t>
      </w:r>
      <w:proofErr w:type="gramEnd"/>
      <w:r w:rsidRPr="008361AA">
        <w:rPr>
          <w:rFonts w:cstheme="minorHAnsi"/>
          <w:sz w:val="20"/>
          <w:szCs w:val="20"/>
        </w:rPr>
        <w:t xml:space="preserve"> the three strains have the same amount of dry-weight per cell as</w:t>
      </w:r>
      <w:r w:rsidR="00211DC0">
        <w:rPr>
          <w:rFonts w:cstheme="minorHAnsi"/>
          <w:sz w:val="20"/>
          <w:szCs w:val="20"/>
        </w:rPr>
        <w:t xml:space="preserve"> </w:t>
      </w:r>
      <w:proofErr w:type="spellStart"/>
      <w:r w:rsidRPr="008361AA">
        <w:rPr>
          <w:rFonts w:cstheme="minorHAnsi"/>
          <w:i/>
          <w:iCs/>
          <w:sz w:val="20"/>
          <w:szCs w:val="20"/>
        </w:rPr>
        <w:t>Paracoccus</w:t>
      </w:r>
      <w:proofErr w:type="spellEnd"/>
      <w:r w:rsidRPr="008361AA">
        <w:rPr>
          <w:rFonts w:cstheme="minorHAnsi"/>
          <w:sz w:val="20"/>
          <w:szCs w:val="20"/>
        </w:rPr>
        <w:t xml:space="preserve"> (2·10</w:t>
      </w:r>
      <w:r w:rsidRPr="008361AA">
        <w:rPr>
          <w:rFonts w:cstheme="minorHAnsi"/>
          <w:sz w:val="20"/>
          <w:szCs w:val="20"/>
          <w:vertAlign w:val="superscript"/>
        </w:rPr>
        <w:t>-13</w:t>
      </w:r>
      <w:r w:rsidRPr="008361AA">
        <w:rPr>
          <w:rFonts w:cstheme="minorHAnsi"/>
          <w:sz w:val="20"/>
          <w:szCs w:val="20"/>
        </w:rPr>
        <w:t xml:space="preserve"> g cell</w:t>
      </w:r>
      <w:r w:rsidRPr="008361AA">
        <w:rPr>
          <w:rFonts w:cstheme="minorHAnsi"/>
          <w:sz w:val="20"/>
          <w:szCs w:val="20"/>
          <w:vertAlign w:val="superscript"/>
        </w:rPr>
        <w:t>-1</w:t>
      </w:r>
      <w:r w:rsidRPr="008361AA">
        <w:rPr>
          <w:rFonts w:cstheme="minorHAnsi"/>
          <w:sz w:val="20"/>
          <w:szCs w:val="20"/>
        </w:rPr>
        <w:t>) the estimated number of “</w:t>
      </w:r>
      <w:proofErr w:type="spellStart"/>
      <w:r w:rsidRPr="008361AA">
        <w:rPr>
          <w:rFonts w:cstheme="minorHAnsi"/>
          <w:sz w:val="20"/>
          <w:szCs w:val="20"/>
        </w:rPr>
        <w:t>Paracoccus</w:t>
      </w:r>
      <w:proofErr w:type="spellEnd"/>
      <w:r w:rsidRPr="008361AA">
        <w:rPr>
          <w:rFonts w:cstheme="minorHAnsi"/>
          <w:sz w:val="20"/>
          <w:szCs w:val="20"/>
        </w:rPr>
        <w:t xml:space="preserve"> equivalents” are 1.8, 3.4 and 1.9 ·10</w:t>
      </w:r>
      <w:r w:rsidRPr="008361AA">
        <w:rPr>
          <w:rFonts w:cstheme="minorHAnsi"/>
          <w:sz w:val="20"/>
          <w:szCs w:val="20"/>
          <w:vertAlign w:val="superscript"/>
        </w:rPr>
        <w:t>9</w:t>
      </w:r>
      <w:r w:rsidRPr="008361AA">
        <w:rPr>
          <w:rFonts w:cstheme="minorHAnsi"/>
          <w:sz w:val="20"/>
          <w:szCs w:val="20"/>
        </w:rPr>
        <w:t xml:space="preserve"> cells mL</w:t>
      </w:r>
      <w:r w:rsidRPr="008361AA">
        <w:rPr>
          <w:rFonts w:cstheme="minorHAnsi"/>
          <w:sz w:val="20"/>
          <w:szCs w:val="20"/>
          <w:vertAlign w:val="superscript"/>
        </w:rPr>
        <w:t>-1</w:t>
      </w:r>
      <w:r w:rsidRPr="008361AA">
        <w:rPr>
          <w:rFonts w:cstheme="minorHAnsi"/>
          <w:sz w:val="20"/>
          <w:szCs w:val="20"/>
        </w:rPr>
        <w:t xml:space="preserve"> for CB-01, PS-02 and OB, respectively. </w:t>
      </w:r>
    </w:p>
    <w:p w14:paraId="5B26962F" w14:textId="77777777" w:rsidR="00211DC0" w:rsidRDefault="00211DC0" w:rsidP="005F5464">
      <w:pPr>
        <w:jc w:val="both"/>
        <w:rPr>
          <w:b/>
          <w:bCs/>
          <w:sz w:val="20"/>
          <w:szCs w:val="20"/>
        </w:rPr>
      </w:pPr>
      <w:bookmarkStart w:id="4" w:name="_Hlk87537580"/>
    </w:p>
    <w:p w14:paraId="60287BB3" w14:textId="77777777" w:rsidR="00211DC0" w:rsidRDefault="00211DC0" w:rsidP="005F5464">
      <w:pPr>
        <w:jc w:val="both"/>
        <w:rPr>
          <w:b/>
          <w:bCs/>
          <w:sz w:val="20"/>
          <w:szCs w:val="20"/>
        </w:rPr>
      </w:pPr>
    </w:p>
    <w:p w14:paraId="0726BDC0" w14:textId="77777777" w:rsidR="00211DC0" w:rsidRDefault="00211DC0" w:rsidP="005F5464">
      <w:pPr>
        <w:jc w:val="both"/>
        <w:rPr>
          <w:b/>
          <w:bCs/>
          <w:sz w:val="20"/>
          <w:szCs w:val="20"/>
        </w:rPr>
      </w:pPr>
    </w:p>
    <w:p w14:paraId="5BBC54FB" w14:textId="77777777" w:rsidR="00211DC0" w:rsidRDefault="00211DC0" w:rsidP="005F5464">
      <w:pPr>
        <w:jc w:val="both"/>
        <w:rPr>
          <w:b/>
          <w:bCs/>
          <w:sz w:val="20"/>
          <w:szCs w:val="20"/>
        </w:rPr>
      </w:pPr>
    </w:p>
    <w:p w14:paraId="3A13C2A4" w14:textId="77777777" w:rsidR="00211DC0" w:rsidRDefault="00211DC0" w:rsidP="005F5464">
      <w:pPr>
        <w:jc w:val="both"/>
        <w:rPr>
          <w:b/>
          <w:bCs/>
          <w:sz w:val="20"/>
          <w:szCs w:val="20"/>
        </w:rPr>
      </w:pPr>
    </w:p>
    <w:p w14:paraId="731C8B7D" w14:textId="77777777" w:rsidR="00211DC0" w:rsidRDefault="00211DC0" w:rsidP="005F5464">
      <w:pPr>
        <w:jc w:val="both"/>
        <w:rPr>
          <w:b/>
          <w:bCs/>
          <w:sz w:val="20"/>
          <w:szCs w:val="20"/>
        </w:rPr>
      </w:pPr>
    </w:p>
    <w:p w14:paraId="540DEF70" w14:textId="77777777" w:rsidR="00211DC0" w:rsidRDefault="00211DC0" w:rsidP="005F5464">
      <w:pPr>
        <w:jc w:val="both"/>
        <w:rPr>
          <w:b/>
          <w:bCs/>
          <w:sz w:val="20"/>
          <w:szCs w:val="20"/>
        </w:rPr>
      </w:pPr>
    </w:p>
    <w:p w14:paraId="748B2B41" w14:textId="1A075ACC" w:rsidR="00211DC0" w:rsidRDefault="00211DC0" w:rsidP="005F5464">
      <w:pPr>
        <w:jc w:val="both"/>
        <w:rPr>
          <w:b/>
          <w:bCs/>
          <w:sz w:val="20"/>
          <w:szCs w:val="20"/>
        </w:rPr>
      </w:pPr>
    </w:p>
    <w:p w14:paraId="48AEB014" w14:textId="5DC3CCE3" w:rsidR="005F5464" w:rsidRPr="00211DC0" w:rsidRDefault="00211DC0" w:rsidP="005F5464">
      <w:pPr>
        <w:jc w:val="both"/>
        <w:rPr>
          <w:b/>
          <w:bCs/>
          <w:sz w:val="20"/>
          <w:szCs w:val="20"/>
        </w:rPr>
      </w:pPr>
      <w:r w:rsidRPr="008361AA">
        <w:rPr>
          <w:noProof/>
        </w:rPr>
        <w:lastRenderedPageBreak/>
        <w:drawing>
          <wp:anchor distT="0" distB="0" distL="114300" distR="114300" simplePos="0" relativeHeight="251659264" behindDoc="1" locked="0" layoutInCell="1" allowOverlap="1" wp14:anchorId="7B59A47B" wp14:editId="7CB89F32">
            <wp:simplePos x="0" y="0"/>
            <wp:positionH relativeFrom="margin">
              <wp:align>left</wp:align>
            </wp:positionH>
            <wp:positionV relativeFrom="paragraph">
              <wp:posOffset>332</wp:posOffset>
            </wp:positionV>
            <wp:extent cx="4596130" cy="8489950"/>
            <wp:effectExtent l="0" t="0" r="0" b="635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96130" cy="8489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F5464">
        <w:rPr>
          <w:rFonts w:cstheme="minorHAnsi"/>
          <w:b/>
          <w:bCs/>
          <w:sz w:val="20"/>
          <w:szCs w:val="20"/>
        </w:rPr>
        <w:t>Supplementary Item 8</w:t>
      </w:r>
      <w:r>
        <w:rPr>
          <w:rFonts w:cstheme="minorHAnsi"/>
          <w:b/>
          <w:bCs/>
          <w:sz w:val="20"/>
          <w:szCs w:val="20"/>
        </w:rPr>
        <w:t>G</w:t>
      </w:r>
      <w:r w:rsidR="005F5464" w:rsidRPr="008361AA">
        <w:rPr>
          <w:sz w:val="20"/>
          <w:szCs w:val="20"/>
        </w:rPr>
        <w:t xml:space="preserve">: </w:t>
      </w:r>
      <w:r w:rsidR="005F5464" w:rsidRPr="008361AA">
        <w:rPr>
          <w:b/>
          <w:bCs/>
          <w:sz w:val="20"/>
          <w:szCs w:val="20"/>
        </w:rPr>
        <w:t>Incubation of digestate enriched with isolates OB, PS-02 and CB-01 and aerated, pH adjusted, autoclaved digestate (Control) in 10 g pH 6.6 soil supplemented with 25 µmol NO</w:t>
      </w:r>
      <w:r w:rsidR="005F5464" w:rsidRPr="008361AA">
        <w:rPr>
          <w:b/>
          <w:bCs/>
          <w:sz w:val="20"/>
          <w:szCs w:val="20"/>
          <w:vertAlign w:val="subscript"/>
        </w:rPr>
        <w:t>3</w:t>
      </w:r>
      <w:r w:rsidR="005F5464" w:rsidRPr="008361AA">
        <w:rPr>
          <w:b/>
          <w:bCs/>
          <w:sz w:val="20"/>
          <w:szCs w:val="20"/>
          <w:vertAlign w:val="superscript"/>
        </w:rPr>
        <w:t>-</w:t>
      </w:r>
      <w:r w:rsidR="005F5464" w:rsidRPr="008361AA">
        <w:rPr>
          <w:b/>
          <w:bCs/>
          <w:sz w:val="20"/>
          <w:szCs w:val="20"/>
        </w:rPr>
        <w:t xml:space="preserve"> and 0.5 mL O</w:t>
      </w:r>
      <w:r w:rsidR="005F5464" w:rsidRPr="008361AA">
        <w:rPr>
          <w:b/>
          <w:bCs/>
          <w:sz w:val="20"/>
          <w:szCs w:val="20"/>
          <w:vertAlign w:val="subscript"/>
        </w:rPr>
        <w:t>2</w:t>
      </w:r>
      <w:r w:rsidR="005F5464" w:rsidRPr="008361AA">
        <w:rPr>
          <w:sz w:val="20"/>
          <w:szCs w:val="20"/>
        </w:rPr>
        <w:t xml:space="preserve">. </w:t>
      </w:r>
      <w:r w:rsidR="005F5464" w:rsidRPr="008361AA">
        <w:rPr>
          <w:sz w:val="20"/>
          <w:szCs w:val="20"/>
          <w:u w:val="single"/>
        </w:rPr>
        <w:lastRenderedPageBreak/>
        <w:t>Panel A</w:t>
      </w:r>
      <w:r w:rsidR="005F5464" w:rsidRPr="008361AA">
        <w:rPr>
          <w:sz w:val="20"/>
          <w:szCs w:val="20"/>
        </w:rPr>
        <w:t>: kinetics of O</w:t>
      </w:r>
      <w:r w:rsidR="005F5464" w:rsidRPr="008361AA">
        <w:rPr>
          <w:sz w:val="20"/>
          <w:szCs w:val="20"/>
          <w:vertAlign w:val="subscript"/>
        </w:rPr>
        <w:t>2</w:t>
      </w:r>
      <w:r w:rsidR="005F5464" w:rsidRPr="008361AA">
        <w:rPr>
          <w:sz w:val="20"/>
          <w:szCs w:val="20"/>
        </w:rPr>
        <w:t>, NO, N</w:t>
      </w:r>
      <w:r w:rsidR="005F5464" w:rsidRPr="008361AA">
        <w:rPr>
          <w:sz w:val="20"/>
          <w:szCs w:val="20"/>
          <w:vertAlign w:val="subscript"/>
        </w:rPr>
        <w:t>2</w:t>
      </w:r>
      <w:r w:rsidR="005F5464" w:rsidRPr="008361AA">
        <w:rPr>
          <w:sz w:val="20"/>
          <w:szCs w:val="20"/>
        </w:rPr>
        <w:t>O and N</w:t>
      </w:r>
      <w:r w:rsidR="005F5464" w:rsidRPr="008361AA">
        <w:rPr>
          <w:sz w:val="20"/>
          <w:szCs w:val="20"/>
          <w:vertAlign w:val="subscript"/>
        </w:rPr>
        <w:t>2</w:t>
      </w:r>
      <w:r w:rsidR="005F5464" w:rsidRPr="008361AA">
        <w:rPr>
          <w:sz w:val="20"/>
          <w:szCs w:val="20"/>
        </w:rPr>
        <w:t xml:space="preserve"> throughout the incubation of soils amended with the various materials (one panel for each amendment). Average values shown, with standard deviation (n=3). Initial oxygen (</w:t>
      </w:r>
      <w:r w:rsidR="005F5464" w:rsidRPr="008361AA">
        <w:rPr>
          <w:rFonts w:cstheme="minorHAnsi"/>
          <w:sz w:val="20"/>
          <w:szCs w:val="20"/>
        </w:rPr>
        <w:t>~</w:t>
      </w:r>
      <w:r w:rsidR="005F5464" w:rsidRPr="008361AA">
        <w:rPr>
          <w:sz w:val="20"/>
          <w:szCs w:val="20"/>
        </w:rPr>
        <w:t xml:space="preserve">20 </w:t>
      </w:r>
      <w:r w:rsidR="005F5464" w:rsidRPr="008361AA">
        <w:rPr>
          <w:rFonts w:cstheme="minorHAnsi"/>
          <w:sz w:val="20"/>
          <w:szCs w:val="20"/>
        </w:rPr>
        <w:t>µ</w:t>
      </w:r>
      <w:r w:rsidR="005F5464" w:rsidRPr="008361AA">
        <w:rPr>
          <w:sz w:val="20"/>
          <w:szCs w:val="20"/>
        </w:rPr>
        <w:t xml:space="preserve">mol </w:t>
      </w:r>
      <w:proofErr w:type="gramStart"/>
      <w:r w:rsidR="005F5464" w:rsidRPr="008361AA">
        <w:rPr>
          <w:sz w:val="20"/>
          <w:szCs w:val="20"/>
        </w:rPr>
        <w:t>vial</w:t>
      </w:r>
      <w:r w:rsidR="005F5464" w:rsidRPr="008361AA">
        <w:rPr>
          <w:sz w:val="20"/>
          <w:szCs w:val="20"/>
          <w:vertAlign w:val="superscript"/>
        </w:rPr>
        <w:t>-1</w:t>
      </w:r>
      <w:proofErr w:type="gramEnd"/>
      <w:r w:rsidR="005F5464" w:rsidRPr="008361AA">
        <w:rPr>
          <w:sz w:val="20"/>
          <w:szCs w:val="20"/>
        </w:rPr>
        <w:t xml:space="preserve">) corresponds to </w:t>
      </w:r>
      <w:r w:rsidR="005F5464" w:rsidRPr="008361AA">
        <w:rPr>
          <w:rFonts w:cstheme="minorHAnsi"/>
          <w:sz w:val="20"/>
          <w:szCs w:val="20"/>
        </w:rPr>
        <w:t>~</w:t>
      </w:r>
      <w:r w:rsidR="005F5464" w:rsidRPr="008361AA">
        <w:rPr>
          <w:sz w:val="20"/>
          <w:szCs w:val="20"/>
        </w:rPr>
        <w:t>0.5 vol% in the headspace. The amounts of O</w:t>
      </w:r>
      <w:r w:rsidR="005F5464" w:rsidRPr="008361AA">
        <w:rPr>
          <w:sz w:val="20"/>
          <w:szCs w:val="20"/>
          <w:vertAlign w:val="subscript"/>
        </w:rPr>
        <w:t>2</w:t>
      </w:r>
      <w:r w:rsidR="005F5464" w:rsidRPr="008361AA">
        <w:rPr>
          <w:sz w:val="20"/>
          <w:szCs w:val="20"/>
        </w:rPr>
        <w:t>, NO and N</w:t>
      </w:r>
      <w:r w:rsidR="005F5464" w:rsidRPr="008361AA">
        <w:rPr>
          <w:sz w:val="20"/>
          <w:szCs w:val="20"/>
          <w:vertAlign w:val="subscript"/>
        </w:rPr>
        <w:t>2</w:t>
      </w:r>
      <w:r w:rsidR="005F5464" w:rsidRPr="008361AA">
        <w:rPr>
          <w:sz w:val="20"/>
          <w:szCs w:val="20"/>
        </w:rPr>
        <w:t>O are as measured, while “Cumulative N</w:t>
      </w:r>
      <w:r w:rsidR="005F5464" w:rsidRPr="008361AA">
        <w:rPr>
          <w:sz w:val="20"/>
          <w:szCs w:val="20"/>
          <w:vertAlign w:val="subscript"/>
        </w:rPr>
        <w:t>2</w:t>
      </w:r>
      <w:r w:rsidR="005F5464" w:rsidRPr="008361AA">
        <w:rPr>
          <w:sz w:val="20"/>
          <w:szCs w:val="20"/>
        </w:rPr>
        <w:t>-N” denotes the measured N</w:t>
      </w:r>
      <w:r w:rsidR="005F5464" w:rsidRPr="008361AA">
        <w:rPr>
          <w:sz w:val="20"/>
          <w:szCs w:val="20"/>
          <w:vertAlign w:val="subscript"/>
        </w:rPr>
        <w:t>2</w:t>
      </w:r>
      <w:r w:rsidR="005F5464" w:rsidRPr="008361AA">
        <w:rPr>
          <w:sz w:val="20"/>
          <w:szCs w:val="20"/>
        </w:rPr>
        <w:t xml:space="preserve"> that is corrected for leakage and losses by sampling (see</w:t>
      </w:r>
      <w:r w:rsidR="00760BD0">
        <w:rPr>
          <w:sz w:val="20"/>
          <w:szCs w:val="20"/>
        </w:rPr>
        <w:t xml:space="preserve"> </w:t>
      </w:r>
      <w:r w:rsidR="00760BD0">
        <w:rPr>
          <w:noProof/>
          <w:sz w:val="20"/>
          <w:szCs w:val="20"/>
        </w:rPr>
        <w:t>(Molstad, Dörsch, and Bakken 2007)</w:t>
      </w:r>
      <w:r w:rsidR="005F5464" w:rsidRPr="008361AA">
        <w:rPr>
          <w:sz w:val="20"/>
          <w:szCs w:val="20"/>
        </w:rPr>
        <w:t>). The digestate enriched with the isolates (</w:t>
      </w:r>
      <w:r w:rsidRPr="005F5464">
        <w:rPr>
          <w:rFonts w:cstheme="minorHAnsi"/>
          <w:b/>
          <w:bCs/>
          <w:sz w:val="20"/>
          <w:szCs w:val="20"/>
        </w:rPr>
        <w:t>Supplementary Item 8</w:t>
      </w:r>
      <w:r>
        <w:rPr>
          <w:rFonts w:cstheme="minorHAnsi"/>
          <w:b/>
          <w:bCs/>
          <w:sz w:val="20"/>
          <w:szCs w:val="20"/>
        </w:rPr>
        <w:t>F</w:t>
      </w:r>
      <w:r w:rsidR="005F5464" w:rsidRPr="008361AA">
        <w:rPr>
          <w:sz w:val="20"/>
          <w:szCs w:val="20"/>
        </w:rPr>
        <w:t xml:space="preserve">) was diluted with sterile aerated digestate (as used in the controls) to give the same cell concentrations per mL digestate (~2 </w:t>
      </w:r>
      <w:r w:rsidR="005F5464" w:rsidRPr="008361AA">
        <w:rPr>
          <w:rFonts w:cstheme="minorHAnsi"/>
          <w:sz w:val="20"/>
          <w:szCs w:val="20"/>
        </w:rPr>
        <w:t>·</w:t>
      </w:r>
      <w:r w:rsidR="005F5464" w:rsidRPr="008361AA">
        <w:rPr>
          <w:sz w:val="20"/>
          <w:szCs w:val="20"/>
        </w:rPr>
        <w:t xml:space="preserve"> 10</w:t>
      </w:r>
      <w:r w:rsidR="005F5464" w:rsidRPr="008361AA">
        <w:rPr>
          <w:sz w:val="20"/>
          <w:szCs w:val="20"/>
          <w:vertAlign w:val="superscript"/>
        </w:rPr>
        <w:t>8</w:t>
      </w:r>
      <w:r w:rsidR="005F5464" w:rsidRPr="008361AA">
        <w:rPr>
          <w:sz w:val="20"/>
          <w:szCs w:val="20"/>
        </w:rPr>
        <w:t xml:space="preserve"> N</w:t>
      </w:r>
      <w:r w:rsidR="005F5464" w:rsidRPr="008361AA">
        <w:rPr>
          <w:sz w:val="20"/>
          <w:szCs w:val="20"/>
          <w:vertAlign w:val="subscript"/>
        </w:rPr>
        <w:t>2</w:t>
      </w:r>
      <w:r w:rsidR="005F5464" w:rsidRPr="008361AA">
        <w:rPr>
          <w:sz w:val="20"/>
          <w:szCs w:val="20"/>
        </w:rPr>
        <w:t>O reducing cells mL</w:t>
      </w:r>
      <w:r w:rsidR="005F5464" w:rsidRPr="008361AA">
        <w:rPr>
          <w:sz w:val="20"/>
          <w:szCs w:val="20"/>
          <w:vertAlign w:val="superscript"/>
        </w:rPr>
        <w:t>-1</w:t>
      </w:r>
      <w:r w:rsidR="005F5464" w:rsidRPr="008361AA">
        <w:rPr>
          <w:sz w:val="20"/>
          <w:szCs w:val="20"/>
        </w:rPr>
        <w:t xml:space="preserve"> digestate). Error bars show standard deviation (n = 3 for all treatments, besides PS-02 0.15 mL where n = 2). </w:t>
      </w:r>
      <w:r w:rsidR="005F5464" w:rsidRPr="008361AA">
        <w:rPr>
          <w:sz w:val="20"/>
          <w:szCs w:val="20"/>
          <w:u w:val="single"/>
        </w:rPr>
        <w:t>Panel B</w:t>
      </w:r>
      <w:r w:rsidR="005F5464" w:rsidRPr="008361AA">
        <w:rPr>
          <w:sz w:val="20"/>
          <w:szCs w:val="20"/>
        </w:rPr>
        <w:t>: average peak (maximum) amounts of NO and N</w:t>
      </w:r>
      <w:r w:rsidR="005F5464" w:rsidRPr="008361AA">
        <w:rPr>
          <w:sz w:val="20"/>
          <w:szCs w:val="20"/>
          <w:vertAlign w:val="subscript"/>
        </w:rPr>
        <w:t>2</w:t>
      </w:r>
      <w:r w:rsidR="005F5464" w:rsidRPr="008361AA">
        <w:rPr>
          <w:sz w:val="20"/>
          <w:szCs w:val="20"/>
        </w:rPr>
        <w:t xml:space="preserve">O. NO is shown as </w:t>
      </w:r>
      <w:proofErr w:type="spellStart"/>
      <w:r w:rsidR="005F5464" w:rsidRPr="008361AA">
        <w:rPr>
          <w:sz w:val="20"/>
          <w:szCs w:val="20"/>
        </w:rPr>
        <w:t>nM</w:t>
      </w:r>
      <w:proofErr w:type="spellEnd"/>
      <w:r w:rsidR="005F5464" w:rsidRPr="008361AA">
        <w:rPr>
          <w:sz w:val="20"/>
          <w:szCs w:val="20"/>
        </w:rPr>
        <w:t xml:space="preserve"> in the liquid phase (equilibrium concentrations with measured NO in headspace), while N</w:t>
      </w:r>
      <w:r w:rsidR="005F5464" w:rsidRPr="008361AA">
        <w:rPr>
          <w:sz w:val="20"/>
          <w:szCs w:val="20"/>
          <w:vertAlign w:val="subscript"/>
        </w:rPr>
        <w:t>2</w:t>
      </w:r>
      <w:r w:rsidR="005F5464" w:rsidRPr="008361AA">
        <w:rPr>
          <w:sz w:val="20"/>
          <w:szCs w:val="20"/>
        </w:rPr>
        <w:t xml:space="preserve">O is shown as </w:t>
      </w:r>
      <w:r w:rsidR="005F5464" w:rsidRPr="008361AA">
        <w:rPr>
          <w:rFonts w:cstheme="minorHAnsi"/>
          <w:sz w:val="20"/>
          <w:szCs w:val="20"/>
        </w:rPr>
        <w:t>µ</w:t>
      </w:r>
      <w:r w:rsidR="005F5464" w:rsidRPr="008361AA">
        <w:rPr>
          <w:sz w:val="20"/>
          <w:szCs w:val="20"/>
        </w:rPr>
        <w:t>mol N</w:t>
      </w:r>
      <w:r w:rsidR="005F5464" w:rsidRPr="008361AA">
        <w:rPr>
          <w:sz w:val="20"/>
          <w:szCs w:val="20"/>
          <w:vertAlign w:val="subscript"/>
        </w:rPr>
        <w:t>2</w:t>
      </w:r>
      <w:r w:rsidR="005F5464" w:rsidRPr="008361AA">
        <w:rPr>
          <w:sz w:val="20"/>
          <w:szCs w:val="20"/>
        </w:rPr>
        <w:t>O- N vial</w:t>
      </w:r>
      <w:r w:rsidR="005F5464" w:rsidRPr="008361AA">
        <w:rPr>
          <w:sz w:val="20"/>
          <w:szCs w:val="20"/>
          <w:vertAlign w:val="superscript"/>
        </w:rPr>
        <w:t>-1</w:t>
      </w:r>
      <w:r w:rsidR="005F5464" w:rsidRPr="008361AA">
        <w:rPr>
          <w:sz w:val="20"/>
          <w:szCs w:val="20"/>
        </w:rPr>
        <w:t xml:space="preserve">. Two </w:t>
      </w:r>
      <w:r w:rsidR="005F5464" w:rsidRPr="008361AA">
        <w:rPr>
          <w:b/>
          <w:bCs/>
          <w:i/>
          <w:iCs/>
          <w:sz w:val="20"/>
          <w:szCs w:val="20"/>
        </w:rPr>
        <w:t>I</w:t>
      </w:r>
      <w:r w:rsidR="005F5464" w:rsidRPr="008361AA">
        <w:rPr>
          <w:b/>
          <w:bCs/>
          <w:i/>
          <w:iCs/>
          <w:sz w:val="20"/>
          <w:szCs w:val="20"/>
          <w:vertAlign w:val="subscript"/>
        </w:rPr>
        <w:t>N2O</w:t>
      </w:r>
      <w:r w:rsidR="005F5464" w:rsidRPr="008361AA">
        <w:rPr>
          <w:sz w:val="20"/>
          <w:szCs w:val="20"/>
          <w:vertAlign w:val="subscript"/>
        </w:rPr>
        <w:t xml:space="preserve"> </w:t>
      </w:r>
      <w:r w:rsidR="005F5464" w:rsidRPr="008361AA">
        <w:rPr>
          <w:sz w:val="20"/>
          <w:szCs w:val="20"/>
        </w:rPr>
        <w:t>values</w:t>
      </w:r>
      <w:r w:rsidR="005F5464" w:rsidRPr="008361AA">
        <w:rPr>
          <w:sz w:val="20"/>
          <w:szCs w:val="20"/>
          <w:vertAlign w:val="subscript"/>
        </w:rPr>
        <w:t xml:space="preserve"> </w:t>
      </w:r>
      <w:r w:rsidR="005F5464" w:rsidRPr="008361AA">
        <w:rPr>
          <w:sz w:val="20"/>
          <w:szCs w:val="20"/>
        </w:rPr>
        <w:t>are shown: one for the timespan until 40% of the NO</w:t>
      </w:r>
      <w:r w:rsidR="005F5464" w:rsidRPr="008361AA">
        <w:rPr>
          <w:sz w:val="20"/>
          <w:szCs w:val="20"/>
          <w:vertAlign w:val="subscript"/>
        </w:rPr>
        <w:t>3</w:t>
      </w:r>
      <w:r w:rsidR="005F5464" w:rsidRPr="008361AA">
        <w:rPr>
          <w:sz w:val="20"/>
          <w:szCs w:val="20"/>
          <w:vertAlign w:val="superscript"/>
        </w:rPr>
        <w:t>-</w:t>
      </w:r>
      <w:r w:rsidR="005F5464" w:rsidRPr="008361AA">
        <w:rPr>
          <w:sz w:val="20"/>
          <w:szCs w:val="20"/>
        </w:rPr>
        <w:t xml:space="preserve"> -N is recovered as N</w:t>
      </w:r>
      <w:r w:rsidR="005F5464" w:rsidRPr="008361AA">
        <w:rPr>
          <w:sz w:val="20"/>
          <w:szCs w:val="20"/>
          <w:vertAlign w:val="subscript"/>
        </w:rPr>
        <w:t>2</w:t>
      </w:r>
      <w:r w:rsidR="005F5464" w:rsidRPr="008361AA">
        <w:rPr>
          <w:sz w:val="20"/>
          <w:szCs w:val="20"/>
        </w:rPr>
        <w:t>+N</w:t>
      </w:r>
      <w:r w:rsidR="005F5464" w:rsidRPr="008361AA">
        <w:rPr>
          <w:sz w:val="20"/>
          <w:szCs w:val="20"/>
          <w:vertAlign w:val="subscript"/>
        </w:rPr>
        <w:t>2</w:t>
      </w:r>
      <w:r w:rsidR="005F5464" w:rsidRPr="008361AA">
        <w:rPr>
          <w:sz w:val="20"/>
          <w:szCs w:val="20"/>
        </w:rPr>
        <w:t xml:space="preserve">O+NO-N </w:t>
      </w:r>
      <w:bookmarkStart w:id="5" w:name="_Hlk48737171"/>
      <w:r w:rsidR="005F5464" w:rsidRPr="008361AA">
        <w:rPr>
          <w:sz w:val="20"/>
          <w:szCs w:val="20"/>
        </w:rPr>
        <w:t>(</w:t>
      </w:r>
      <w:r w:rsidR="005F5464" w:rsidRPr="008361AA">
        <w:rPr>
          <w:b/>
          <w:bCs/>
          <w:sz w:val="20"/>
          <w:szCs w:val="20"/>
        </w:rPr>
        <w:t>I</w:t>
      </w:r>
      <w:r w:rsidR="005F5464" w:rsidRPr="008361AA">
        <w:rPr>
          <w:b/>
          <w:bCs/>
          <w:sz w:val="20"/>
          <w:szCs w:val="20"/>
          <w:vertAlign w:val="subscript"/>
        </w:rPr>
        <w:t>N2O 40%</w:t>
      </w:r>
      <w:r w:rsidR="005F5464" w:rsidRPr="008361AA">
        <w:rPr>
          <w:sz w:val="20"/>
          <w:szCs w:val="20"/>
        </w:rPr>
        <w:t xml:space="preserve">), </w:t>
      </w:r>
      <w:bookmarkEnd w:id="5"/>
      <w:r w:rsidR="005F5464" w:rsidRPr="008361AA">
        <w:rPr>
          <w:sz w:val="20"/>
          <w:szCs w:val="20"/>
        </w:rPr>
        <w:t>and one for 100% recovery (</w:t>
      </w:r>
      <w:r w:rsidR="005F5464" w:rsidRPr="008361AA">
        <w:rPr>
          <w:b/>
          <w:bCs/>
          <w:sz w:val="20"/>
          <w:szCs w:val="20"/>
        </w:rPr>
        <w:t>I</w:t>
      </w:r>
      <w:r w:rsidR="005F5464" w:rsidRPr="008361AA">
        <w:rPr>
          <w:b/>
          <w:bCs/>
          <w:sz w:val="20"/>
          <w:szCs w:val="20"/>
          <w:vertAlign w:val="subscript"/>
        </w:rPr>
        <w:t>N2O 100%</w:t>
      </w:r>
      <w:r w:rsidR="005F5464" w:rsidRPr="008361AA">
        <w:rPr>
          <w:sz w:val="20"/>
          <w:szCs w:val="20"/>
        </w:rPr>
        <w:t>).</w:t>
      </w:r>
      <w:bookmarkEnd w:id="4"/>
      <w:r w:rsidR="005F5464" w:rsidRPr="008361AA">
        <w:rPr>
          <w:sz w:val="20"/>
          <w:szCs w:val="20"/>
        </w:rPr>
        <w:t xml:space="preserve"> </w:t>
      </w:r>
    </w:p>
    <w:p w14:paraId="70A5C4E8" w14:textId="06B9B4C4" w:rsidR="005F5464" w:rsidRPr="008361AA" w:rsidRDefault="00211DC0" w:rsidP="005F5464">
      <w:pPr>
        <w:jc w:val="both"/>
        <w:rPr>
          <w:sz w:val="20"/>
          <w:szCs w:val="20"/>
        </w:rPr>
      </w:pPr>
      <w:r w:rsidRPr="005F5464">
        <w:rPr>
          <w:rFonts w:cstheme="minorHAnsi"/>
          <w:b/>
          <w:bCs/>
          <w:sz w:val="20"/>
          <w:szCs w:val="20"/>
        </w:rPr>
        <w:t>Supplementary Item 8</w:t>
      </w:r>
      <w:r>
        <w:rPr>
          <w:rFonts w:cstheme="minorHAnsi"/>
          <w:b/>
          <w:bCs/>
          <w:sz w:val="20"/>
          <w:szCs w:val="20"/>
        </w:rPr>
        <w:t>H</w:t>
      </w:r>
      <w:r w:rsidR="005F5464" w:rsidRPr="008361AA">
        <w:rPr>
          <w:b/>
          <w:bCs/>
          <w:sz w:val="20"/>
          <w:szCs w:val="20"/>
        </w:rPr>
        <w:t xml:space="preserve">: Summary data for dose response experiment. </w:t>
      </w:r>
      <w:r w:rsidR="005F5464" w:rsidRPr="008361AA">
        <w:rPr>
          <w:sz w:val="20"/>
          <w:szCs w:val="20"/>
        </w:rPr>
        <w:t>The table shows the N</w:t>
      </w:r>
      <w:r w:rsidR="005F5464" w:rsidRPr="008361AA">
        <w:rPr>
          <w:sz w:val="20"/>
          <w:szCs w:val="20"/>
          <w:vertAlign w:val="subscript"/>
        </w:rPr>
        <w:t>2</w:t>
      </w:r>
      <w:r w:rsidR="005F5464" w:rsidRPr="008361AA">
        <w:rPr>
          <w:sz w:val="20"/>
          <w:szCs w:val="20"/>
        </w:rPr>
        <w:t>O index values calculated for the period until 40 and 100% of NO</w:t>
      </w:r>
      <w:r w:rsidR="005F5464" w:rsidRPr="008361AA">
        <w:rPr>
          <w:sz w:val="20"/>
          <w:szCs w:val="20"/>
          <w:vertAlign w:val="subscript"/>
        </w:rPr>
        <w:t>3</w:t>
      </w:r>
      <w:r w:rsidR="005F5464" w:rsidRPr="008361AA">
        <w:rPr>
          <w:sz w:val="20"/>
          <w:szCs w:val="20"/>
        </w:rPr>
        <w:t xml:space="preserve"> was converted to NO+N</w:t>
      </w:r>
      <w:r w:rsidR="005F5464" w:rsidRPr="008361AA">
        <w:rPr>
          <w:sz w:val="20"/>
          <w:szCs w:val="20"/>
          <w:vertAlign w:val="subscript"/>
        </w:rPr>
        <w:t>2</w:t>
      </w:r>
      <w:r w:rsidR="005F5464" w:rsidRPr="008361AA">
        <w:rPr>
          <w:sz w:val="20"/>
          <w:szCs w:val="20"/>
        </w:rPr>
        <w:t>O+N</w:t>
      </w:r>
      <w:r w:rsidR="005F5464" w:rsidRPr="008361AA">
        <w:rPr>
          <w:sz w:val="20"/>
          <w:szCs w:val="20"/>
          <w:vertAlign w:val="subscript"/>
        </w:rPr>
        <w:t>2</w:t>
      </w:r>
      <w:r w:rsidR="005F5464" w:rsidRPr="008361AA">
        <w:rPr>
          <w:sz w:val="20"/>
          <w:szCs w:val="20"/>
        </w:rPr>
        <w:t xml:space="preserve"> (</w:t>
      </w:r>
      <w:r w:rsidR="005F5464" w:rsidRPr="008361AA">
        <w:rPr>
          <w:i/>
          <w:iCs/>
          <w:sz w:val="20"/>
          <w:szCs w:val="20"/>
        </w:rPr>
        <w:t>I</w:t>
      </w:r>
      <w:r w:rsidR="005F5464" w:rsidRPr="008361AA">
        <w:rPr>
          <w:i/>
          <w:iCs/>
          <w:sz w:val="20"/>
          <w:szCs w:val="20"/>
          <w:vertAlign w:val="subscript"/>
        </w:rPr>
        <w:t>N2O</w:t>
      </w:r>
      <w:r w:rsidR="005F5464" w:rsidRPr="008361AA">
        <w:rPr>
          <w:sz w:val="20"/>
          <w:szCs w:val="20"/>
        </w:rPr>
        <w:t xml:space="preserve"> 40% and </w:t>
      </w:r>
      <w:r w:rsidR="005F5464" w:rsidRPr="008361AA">
        <w:rPr>
          <w:i/>
          <w:iCs/>
          <w:sz w:val="20"/>
          <w:szCs w:val="20"/>
        </w:rPr>
        <w:t>I</w:t>
      </w:r>
      <w:r w:rsidR="005F5464" w:rsidRPr="008361AA">
        <w:rPr>
          <w:i/>
          <w:iCs/>
          <w:sz w:val="20"/>
          <w:szCs w:val="20"/>
          <w:vertAlign w:val="subscript"/>
        </w:rPr>
        <w:t>N2O</w:t>
      </w:r>
      <w:r w:rsidR="005F5464" w:rsidRPr="008361AA">
        <w:rPr>
          <w:sz w:val="20"/>
          <w:szCs w:val="20"/>
        </w:rPr>
        <w:t xml:space="preserve"> 100%, respectively), and the maximum N</w:t>
      </w:r>
      <w:r w:rsidR="005F5464" w:rsidRPr="008361AA">
        <w:rPr>
          <w:sz w:val="20"/>
          <w:szCs w:val="20"/>
          <w:vertAlign w:val="subscript"/>
        </w:rPr>
        <w:t>2</w:t>
      </w:r>
      <w:r w:rsidR="005F5464" w:rsidRPr="008361AA">
        <w:rPr>
          <w:sz w:val="20"/>
          <w:szCs w:val="20"/>
        </w:rPr>
        <w:t>O concentration reached (Max N</w:t>
      </w:r>
      <w:r w:rsidR="005F5464" w:rsidRPr="008361AA">
        <w:rPr>
          <w:sz w:val="20"/>
          <w:szCs w:val="20"/>
          <w:vertAlign w:val="subscript"/>
        </w:rPr>
        <w:t>2</w:t>
      </w:r>
      <w:r w:rsidR="005F5464" w:rsidRPr="008361AA">
        <w:rPr>
          <w:sz w:val="20"/>
          <w:szCs w:val="20"/>
        </w:rPr>
        <w:t>O) for the dose experiment (</w:t>
      </w:r>
      <w:r w:rsidRPr="005F5464">
        <w:rPr>
          <w:rFonts w:cstheme="minorHAnsi"/>
          <w:b/>
          <w:bCs/>
          <w:sz w:val="20"/>
          <w:szCs w:val="20"/>
        </w:rPr>
        <w:t>Supplementary Item 8</w:t>
      </w:r>
      <w:r>
        <w:rPr>
          <w:rFonts w:cstheme="minorHAnsi"/>
          <w:b/>
          <w:bCs/>
          <w:sz w:val="20"/>
          <w:szCs w:val="20"/>
        </w:rPr>
        <w:t>G</w:t>
      </w:r>
      <w:r w:rsidR="005F5464" w:rsidRPr="008361AA">
        <w:rPr>
          <w:sz w:val="20"/>
          <w:szCs w:val="20"/>
        </w:rPr>
        <w:t>). Average values with standard deviations are given for each treatment (n=3 replicate vials).</w:t>
      </w:r>
      <w:r w:rsidR="005F5464" w:rsidRPr="008361AA">
        <w:rPr>
          <w:b/>
          <w:bCs/>
          <w:sz w:val="20"/>
          <w:szCs w:val="20"/>
        </w:rPr>
        <w:t xml:space="preserve"> </w:t>
      </w:r>
      <w:r w:rsidR="005F5464" w:rsidRPr="008361AA">
        <w:rPr>
          <w:sz w:val="20"/>
          <w:szCs w:val="20"/>
        </w:rPr>
        <w:t>Treatments are digestate with bacteria (CB-01, PS-02 and OB), digestate without bacteria (Control), and 3 doses of digestate: 0.6, 0.3 and 0.15 mL digestate vial</w:t>
      </w:r>
      <w:r w:rsidR="005F5464" w:rsidRPr="008361AA">
        <w:rPr>
          <w:sz w:val="20"/>
          <w:szCs w:val="20"/>
          <w:vertAlign w:val="superscript"/>
        </w:rPr>
        <w:t>-1</w:t>
      </w:r>
      <w:r w:rsidR="005F5464" w:rsidRPr="008361AA">
        <w:rPr>
          <w:sz w:val="20"/>
          <w:szCs w:val="20"/>
        </w:rPr>
        <w:t xml:space="preserve"> (containing 10 g soil). The digestates with bacteria contained 0.3 mg bacterial cell dry-weight mL</w:t>
      </w:r>
      <w:r w:rsidR="005F5464" w:rsidRPr="008361AA">
        <w:rPr>
          <w:sz w:val="20"/>
          <w:szCs w:val="20"/>
          <w:vertAlign w:val="superscript"/>
        </w:rPr>
        <w:t>-1</w:t>
      </w:r>
      <w:r w:rsidR="005F5464" w:rsidRPr="008361AA">
        <w:rPr>
          <w:sz w:val="20"/>
          <w:szCs w:val="20"/>
        </w:rPr>
        <w:t>, hence the inoculation intensities of the three doses were 18, 9 and 4.5 µg cell dry-weight g</w:t>
      </w:r>
      <w:r w:rsidR="005F5464" w:rsidRPr="008361AA">
        <w:rPr>
          <w:sz w:val="20"/>
          <w:szCs w:val="20"/>
          <w:vertAlign w:val="superscript"/>
        </w:rPr>
        <w:t>-1</w:t>
      </w:r>
      <w:r w:rsidR="005F5464" w:rsidRPr="008361AA">
        <w:rPr>
          <w:sz w:val="20"/>
          <w:szCs w:val="20"/>
        </w:rPr>
        <w:t xml:space="preserve"> soil. The third column for each variable shows the value expressed as a % of the control value at the same inoculum intensity. A significantly lower value for the bacterial treatment versus control is marked by * (p&gt;0.05, t-test).    </w:t>
      </w:r>
    </w:p>
    <w:tbl>
      <w:tblPr>
        <w:tblW w:w="9629" w:type="dxa"/>
        <w:tblCellMar>
          <w:left w:w="70" w:type="dxa"/>
          <w:right w:w="70" w:type="dxa"/>
        </w:tblCellMar>
        <w:tblLook w:val="04A0" w:firstRow="1" w:lastRow="0" w:firstColumn="1" w:lastColumn="0" w:noHBand="0" w:noVBand="1"/>
      </w:tblPr>
      <w:tblGrid>
        <w:gridCol w:w="920"/>
        <w:gridCol w:w="1000"/>
        <w:gridCol w:w="867"/>
        <w:gridCol w:w="741"/>
        <w:gridCol w:w="857"/>
        <w:gridCol w:w="1138"/>
        <w:gridCol w:w="741"/>
        <w:gridCol w:w="814"/>
        <w:gridCol w:w="992"/>
        <w:gridCol w:w="709"/>
        <w:gridCol w:w="850"/>
      </w:tblGrid>
      <w:tr w:rsidR="005F5464" w:rsidRPr="008361AA" w14:paraId="7F2841F8" w14:textId="77777777" w:rsidTr="00297C28">
        <w:trPr>
          <w:trHeight w:val="315"/>
        </w:trPr>
        <w:tc>
          <w:tcPr>
            <w:tcW w:w="92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227FE9BA" w14:textId="77777777" w:rsidR="005F5464" w:rsidRPr="008361AA" w:rsidRDefault="005F5464" w:rsidP="00297C28">
            <w:pPr>
              <w:spacing w:after="0" w:line="240" w:lineRule="auto"/>
              <w:rPr>
                <w:rFonts w:ascii="Arial" w:eastAsia="Times New Roman" w:hAnsi="Arial" w:cs="Arial"/>
                <w:sz w:val="20"/>
                <w:szCs w:val="20"/>
                <w:lang w:val="nb-NO" w:eastAsia="nb-NO"/>
              </w:rPr>
            </w:pPr>
            <w:r w:rsidRPr="008361AA">
              <w:rPr>
                <w:rFonts w:ascii="Arial" w:eastAsia="Times New Roman" w:hAnsi="Arial" w:cs="Arial"/>
                <w:b/>
                <w:bCs/>
                <w:sz w:val="20"/>
                <w:szCs w:val="20"/>
                <w:lang w:val="nb-NO" w:eastAsia="nb-NO"/>
              </w:rPr>
              <w:t>Dose</w:t>
            </w:r>
            <w:r w:rsidRPr="008361AA">
              <w:rPr>
                <w:rFonts w:ascii="Arial" w:eastAsia="Times New Roman" w:hAnsi="Arial" w:cs="Arial"/>
                <w:sz w:val="20"/>
                <w:szCs w:val="20"/>
                <w:lang w:val="nb-NO" w:eastAsia="nb-NO"/>
              </w:rPr>
              <w:t xml:space="preserve"> </w:t>
            </w:r>
            <w:r w:rsidRPr="008361AA">
              <w:rPr>
                <w:rFonts w:ascii="Arial" w:eastAsia="Times New Roman" w:hAnsi="Arial" w:cs="Arial"/>
                <w:sz w:val="16"/>
                <w:szCs w:val="16"/>
                <w:lang w:val="nb-NO" w:eastAsia="nb-NO"/>
              </w:rPr>
              <w:t>(</w:t>
            </w:r>
            <w:proofErr w:type="spellStart"/>
            <w:r w:rsidRPr="008361AA">
              <w:rPr>
                <w:rFonts w:ascii="Arial" w:eastAsia="Times New Roman" w:hAnsi="Arial" w:cs="Arial"/>
                <w:sz w:val="16"/>
                <w:szCs w:val="16"/>
                <w:lang w:val="nb-NO" w:eastAsia="nb-NO"/>
              </w:rPr>
              <w:t>mL</w:t>
            </w:r>
            <w:proofErr w:type="spellEnd"/>
            <w:r w:rsidRPr="008361AA">
              <w:rPr>
                <w:rFonts w:ascii="Arial" w:eastAsia="Times New Roman" w:hAnsi="Arial" w:cs="Arial"/>
                <w:sz w:val="16"/>
                <w:szCs w:val="16"/>
                <w:lang w:val="nb-NO" w:eastAsia="nb-NO"/>
              </w:rPr>
              <w:t xml:space="preserve"> vial-1)</w:t>
            </w:r>
          </w:p>
        </w:tc>
        <w:tc>
          <w:tcPr>
            <w:tcW w:w="100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20363859"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Strain</w:t>
            </w:r>
            <w:proofErr w:type="spellEnd"/>
          </w:p>
        </w:tc>
        <w:tc>
          <w:tcPr>
            <w:tcW w:w="2465" w:type="dxa"/>
            <w:gridSpan w:val="3"/>
            <w:tcBorders>
              <w:top w:val="single" w:sz="8" w:space="0" w:color="auto"/>
              <w:left w:val="nil"/>
              <w:bottom w:val="nil"/>
              <w:right w:val="single" w:sz="8" w:space="0" w:color="000000"/>
            </w:tcBorders>
            <w:shd w:val="clear" w:color="000000" w:fill="FFFFFF"/>
            <w:noWrap/>
            <w:vAlign w:val="bottom"/>
            <w:hideMark/>
          </w:tcPr>
          <w:p w14:paraId="5B1C758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i/>
                <w:iCs/>
                <w:sz w:val="20"/>
                <w:szCs w:val="20"/>
                <w:lang w:val="nb-NO" w:eastAsia="nb-NO"/>
              </w:rPr>
              <w:t>I</w:t>
            </w:r>
            <w:r w:rsidRPr="008361AA">
              <w:rPr>
                <w:rFonts w:ascii="Arial" w:eastAsia="Times New Roman" w:hAnsi="Arial" w:cs="Arial"/>
                <w:b/>
                <w:bCs/>
                <w:i/>
                <w:iCs/>
                <w:sz w:val="20"/>
                <w:szCs w:val="20"/>
                <w:vertAlign w:val="subscript"/>
                <w:lang w:val="nb-NO" w:eastAsia="nb-NO"/>
              </w:rPr>
              <w:t>N2O</w:t>
            </w:r>
            <w:r w:rsidRPr="008361AA">
              <w:rPr>
                <w:rFonts w:ascii="Arial" w:eastAsia="Times New Roman" w:hAnsi="Arial" w:cs="Arial"/>
                <w:b/>
                <w:bCs/>
                <w:sz w:val="20"/>
                <w:szCs w:val="20"/>
                <w:lang w:val="nb-NO" w:eastAsia="nb-NO"/>
              </w:rPr>
              <w:t xml:space="preserve"> 40%</w:t>
            </w:r>
          </w:p>
        </w:tc>
        <w:tc>
          <w:tcPr>
            <w:tcW w:w="2693" w:type="dxa"/>
            <w:gridSpan w:val="3"/>
            <w:tcBorders>
              <w:top w:val="single" w:sz="8" w:space="0" w:color="auto"/>
              <w:left w:val="nil"/>
              <w:bottom w:val="nil"/>
              <w:right w:val="single" w:sz="8" w:space="0" w:color="000000"/>
            </w:tcBorders>
            <w:shd w:val="clear" w:color="000000" w:fill="FFFFFF"/>
            <w:noWrap/>
            <w:vAlign w:val="bottom"/>
            <w:hideMark/>
          </w:tcPr>
          <w:p w14:paraId="6DD511DB"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i/>
                <w:iCs/>
                <w:sz w:val="20"/>
                <w:szCs w:val="20"/>
                <w:lang w:val="nb-NO" w:eastAsia="nb-NO"/>
              </w:rPr>
              <w:t>I</w:t>
            </w:r>
            <w:r w:rsidRPr="008361AA">
              <w:rPr>
                <w:rFonts w:ascii="Arial" w:eastAsia="Times New Roman" w:hAnsi="Arial" w:cs="Arial"/>
                <w:b/>
                <w:bCs/>
                <w:i/>
                <w:iCs/>
                <w:sz w:val="20"/>
                <w:szCs w:val="20"/>
                <w:vertAlign w:val="subscript"/>
                <w:lang w:val="nb-NO" w:eastAsia="nb-NO"/>
              </w:rPr>
              <w:t>N2O</w:t>
            </w:r>
            <w:r w:rsidRPr="008361AA">
              <w:rPr>
                <w:rFonts w:ascii="Arial" w:eastAsia="Times New Roman" w:hAnsi="Arial" w:cs="Arial"/>
                <w:b/>
                <w:bCs/>
                <w:sz w:val="20"/>
                <w:szCs w:val="20"/>
                <w:lang w:val="nb-NO" w:eastAsia="nb-NO"/>
              </w:rPr>
              <w:t xml:space="preserve"> 100%</w:t>
            </w:r>
          </w:p>
        </w:tc>
        <w:tc>
          <w:tcPr>
            <w:tcW w:w="2551" w:type="dxa"/>
            <w:gridSpan w:val="3"/>
            <w:tcBorders>
              <w:top w:val="single" w:sz="8" w:space="0" w:color="auto"/>
              <w:left w:val="nil"/>
              <w:bottom w:val="nil"/>
              <w:right w:val="single" w:sz="8" w:space="0" w:color="000000"/>
            </w:tcBorders>
            <w:shd w:val="clear" w:color="000000" w:fill="FFFFFF"/>
            <w:noWrap/>
            <w:vAlign w:val="bottom"/>
            <w:hideMark/>
          </w:tcPr>
          <w:p w14:paraId="221AF4A6" w14:textId="77777777" w:rsidR="005F5464" w:rsidRPr="008361AA" w:rsidRDefault="005F5464" w:rsidP="00297C28">
            <w:pPr>
              <w:spacing w:after="0" w:line="240" w:lineRule="auto"/>
              <w:jc w:val="center"/>
              <w:rPr>
                <w:rFonts w:ascii="Arial" w:eastAsia="Times New Roman" w:hAnsi="Arial" w:cs="Arial"/>
                <w:b/>
                <w:bCs/>
                <w:sz w:val="20"/>
                <w:szCs w:val="20"/>
                <w:lang w:eastAsia="nb-NO"/>
              </w:rPr>
            </w:pPr>
            <w:r w:rsidRPr="008361AA">
              <w:rPr>
                <w:rFonts w:ascii="Arial" w:eastAsia="Times New Roman" w:hAnsi="Arial" w:cs="Arial"/>
                <w:b/>
                <w:bCs/>
                <w:sz w:val="20"/>
                <w:szCs w:val="20"/>
                <w:lang w:eastAsia="nb-NO"/>
              </w:rPr>
              <w:t>Max N</w:t>
            </w:r>
            <w:r w:rsidRPr="008361AA">
              <w:rPr>
                <w:rFonts w:ascii="Arial" w:eastAsia="Times New Roman" w:hAnsi="Arial" w:cs="Arial"/>
                <w:b/>
                <w:bCs/>
                <w:sz w:val="20"/>
                <w:szCs w:val="20"/>
                <w:vertAlign w:val="subscript"/>
                <w:lang w:eastAsia="nb-NO"/>
              </w:rPr>
              <w:t>2</w:t>
            </w:r>
            <w:r w:rsidRPr="008361AA">
              <w:rPr>
                <w:rFonts w:ascii="Arial" w:eastAsia="Times New Roman" w:hAnsi="Arial" w:cs="Arial"/>
                <w:b/>
                <w:bCs/>
                <w:sz w:val="20"/>
                <w:szCs w:val="20"/>
                <w:lang w:eastAsia="nb-NO"/>
              </w:rPr>
              <w:t>O (</w:t>
            </w:r>
            <w:r w:rsidRPr="008361AA">
              <w:rPr>
                <w:rFonts w:ascii="Calibri" w:eastAsia="Times New Roman" w:hAnsi="Calibri" w:cs="Arial"/>
                <w:b/>
                <w:bCs/>
                <w:sz w:val="20"/>
                <w:szCs w:val="20"/>
                <w:lang w:eastAsia="nb-NO"/>
              </w:rPr>
              <w:t>µ</w:t>
            </w:r>
            <w:r w:rsidRPr="008361AA">
              <w:rPr>
                <w:rFonts w:ascii="Arial" w:eastAsia="Times New Roman" w:hAnsi="Arial" w:cs="Arial"/>
                <w:b/>
                <w:bCs/>
                <w:sz w:val="20"/>
                <w:szCs w:val="20"/>
                <w:lang w:eastAsia="nb-NO"/>
              </w:rPr>
              <w:t xml:space="preserve">mol N </w:t>
            </w:r>
            <w:proofErr w:type="gramStart"/>
            <w:r w:rsidRPr="008361AA">
              <w:rPr>
                <w:rFonts w:ascii="Arial" w:eastAsia="Times New Roman" w:hAnsi="Arial" w:cs="Arial"/>
                <w:b/>
                <w:bCs/>
                <w:sz w:val="20"/>
                <w:szCs w:val="20"/>
                <w:lang w:eastAsia="nb-NO"/>
              </w:rPr>
              <w:t>vial</w:t>
            </w:r>
            <w:r w:rsidRPr="008361AA">
              <w:rPr>
                <w:rFonts w:ascii="Arial" w:eastAsia="Times New Roman" w:hAnsi="Arial" w:cs="Arial"/>
                <w:b/>
                <w:bCs/>
                <w:sz w:val="20"/>
                <w:szCs w:val="20"/>
                <w:vertAlign w:val="superscript"/>
                <w:lang w:eastAsia="nb-NO"/>
              </w:rPr>
              <w:t>-1</w:t>
            </w:r>
            <w:proofErr w:type="gramEnd"/>
            <w:r w:rsidRPr="008361AA">
              <w:rPr>
                <w:rFonts w:ascii="Arial" w:eastAsia="Times New Roman" w:hAnsi="Arial" w:cs="Arial"/>
                <w:b/>
                <w:bCs/>
                <w:sz w:val="20"/>
                <w:szCs w:val="20"/>
                <w:lang w:eastAsia="nb-NO"/>
              </w:rPr>
              <w:t>)</w:t>
            </w:r>
          </w:p>
        </w:tc>
      </w:tr>
      <w:tr w:rsidR="005F5464" w:rsidRPr="008361AA" w14:paraId="4233DB23" w14:textId="77777777" w:rsidTr="00297C28">
        <w:trPr>
          <w:trHeight w:val="315"/>
        </w:trPr>
        <w:tc>
          <w:tcPr>
            <w:tcW w:w="920" w:type="dxa"/>
            <w:vMerge/>
            <w:tcBorders>
              <w:top w:val="single" w:sz="8" w:space="0" w:color="auto"/>
              <w:left w:val="single" w:sz="8" w:space="0" w:color="auto"/>
              <w:bottom w:val="single" w:sz="8" w:space="0" w:color="000000"/>
              <w:right w:val="single" w:sz="8" w:space="0" w:color="auto"/>
            </w:tcBorders>
            <w:vAlign w:val="center"/>
            <w:hideMark/>
          </w:tcPr>
          <w:p w14:paraId="4677B3BD" w14:textId="77777777" w:rsidR="005F5464" w:rsidRPr="008361AA" w:rsidRDefault="005F5464" w:rsidP="00297C28">
            <w:pPr>
              <w:spacing w:after="0" w:line="240" w:lineRule="auto"/>
              <w:rPr>
                <w:rFonts w:ascii="Arial" w:eastAsia="Times New Roman" w:hAnsi="Arial" w:cs="Arial"/>
                <w:sz w:val="20"/>
                <w:szCs w:val="20"/>
                <w:lang w:eastAsia="nb-NO"/>
              </w:rPr>
            </w:pPr>
          </w:p>
        </w:tc>
        <w:tc>
          <w:tcPr>
            <w:tcW w:w="1000" w:type="dxa"/>
            <w:vMerge/>
            <w:tcBorders>
              <w:top w:val="single" w:sz="8" w:space="0" w:color="auto"/>
              <w:left w:val="single" w:sz="8" w:space="0" w:color="auto"/>
              <w:bottom w:val="single" w:sz="8" w:space="0" w:color="000000"/>
              <w:right w:val="single" w:sz="8" w:space="0" w:color="auto"/>
            </w:tcBorders>
            <w:vAlign w:val="center"/>
            <w:hideMark/>
          </w:tcPr>
          <w:p w14:paraId="7937422F" w14:textId="77777777" w:rsidR="005F5464" w:rsidRPr="008361AA" w:rsidRDefault="005F5464" w:rsidP="00297C28">
            <w:pPr>
              <w:spacing w:after="0" w:line="240" w:lineRule="auto"/>
              <w:rPr>
                <w:rFonts w:ascii="Arial" w:eastAsia="Times New Roman" w:hAnsi="Arial" w:cs="Arial"/>
                <w:sz w:val="20"/>
                <w:szCs w:val="20"/>
                <w:lang w:eastAsia="nb-NO"/>
              </w:rPr>
            </w:pPr>
          </w:p>
        </w:tc>
        <w:tc>
          <w:tcPr>
            <w:tcW w:w="867" w:type="dxa"/>
            <w:tcBorders>
              <w:top w:val="nil"/>
              <w:left w:val="nil"/>
              <w:bottom w:val="nil"/>
              <w:right w:val="nil"/>
            </w:tcBorders>
            <w:shd w:val="clear" w:color="000000" w:fill="FFFFFF"/>
            <w:noWrap/>
            <w:vAlign w:val="bottom"/>
            <w:hideMark/>
          </w:tcPr>
          <w:p w14:paraId="57F2EDD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Avg</w:t>
            </w:r>
            <w:proofErr w:type="spellEnd"/>
          </w:p>
        </w:tc>
        <w:tc>
          <w:tcPr>
            <w:tcW w:w="741" w:type="dxa"/>
            <w:tcBorders>
              <w:top w:val="nil"/>
              <w:left w:val="nil"/>
              <w:bottom w:val="nil"/>
              <w:right w:val="nil"/>
            </w:tcBorders>
            <w:shd w:val="clear" w:color="000000" w:fill="FFFFFF"/>
            <w:noWrap/>
            <w:vAlign w:val="bottom"/>
            <w:hideMark/>
          </w:tcPr>
          <w:p w14:paraId="1D9A8F19"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St.dev</w:t>
            </w:r>
            <w:proofErr w:type="spellEnd"/>
          </w:p>
        </w:tc>
        <w:tc>
          <w:tcPr>
            <w:tcW w:w="857" w:type="dxa"/>
            <w:tcBorders>
              <w:top w:val="nil"/>
              <w:left w:val="nil"/>
              <w:bottom w:val="nil"/>
              <w:right w:val="single" w:sz="8" w:space="0" w:color="auto"/>
            </w:tcBorders>
            <w:shd w:val="clear" w:color="000000" w:fill="FFFFFF"/>
            <w:noWrap/>
            <w:vAlign w:val="bottom"/>
            <w:hideMark/>
          </w:tcPr>
          <w:p w14:paraId="4D706495"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of</w:t>
            </w:r>
            <w:proofErr w:type="spellEnd"/>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contr</w:t>
            </w:r>
            <w:proofErr w:type="spellEnd"/>
          </w:p>
        </w:tc>
        <w:tc>
          <w:tcPr>
            <w:tcW w:w="1138" w:type="dxa"/>
            <w:tcBorders>
              <w:top w:val="nil"/>
              <w:left w:val="nil"/>
              <w:bottom w:val="nil"/>
              <w:right w:val="nil"/>
            </w:tcBorders>
            <w:shd w:val="clear" w:color="000000" w:fill="FFFFFF"/>
            <w:noWrap/>
            <w:vAlign w:val="bottom"/>
            <w:hideMark/>
          </w:tcPr>
          <w:p w14:paraId="6BCF924D"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Avg</w:t>
            </w:r>
            <w:proofErr w:type="spellEnd"/>
          </w:p>
        </w:tc>
        <w:tc>
          <w:tcPr>
            <w:tcW w:w="741" w:type="dxa"/>
            <w:tcBorders>
              <w:top w:val="nil"/>
              <w:left w:val="nil"/>
              <w:bottom w:val="nil"/>
              <w:right w:val="nil"/>
            </w:tcBorders>
            <w:shd w:val="clear" w:color="000000" w:fill="FFFFFF"/>
            <w:noWrap/>
            <w:vAlign w:val="bottom"/>
            <w:hideMark/>
          </w:tcPr>
          <w:p w14:paraId="152C7C9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St.dev</w:t>
            </w:r>
            <w:proofErr w:type="spellEnd"/>
          </w:p>
        </w:tc>
        <w:tc>
          <w:tcPr>
            <w:tcW w:w="814" w:type="dxa"/>
            <w:tcBorders>
              <w:top w:val="nil"/>
              <w:left w:val="nil"/>
              <w:bottom w:val="nil"/>
              <w:right w:val="single" w:sz="8" w:space="0" w:color="auto"/>
            </w:tcBorders>
            <w:shd w:val="clear" w:color="000000" w:fill="FFFFFF"/>
            <w:noWrap/>
            <w:vAlign w:val="bottom"/>
            <w:hideMark/>
          </w:tcPr>
          <w:p w14:paraId="66B3DCC1"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of</w:t>
            </w:r>
            <w:proofErr w:type="spellEnd"/>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contr</w:t>
            </w:r>
            <w:proofErr w:type="spellEnd"/>
          </w:p>
        </w:tc>
        <w:tc>
          <w:tcPr>
            <w:tcW w:w="992" w:type="dxa"/>
            <w:tcBorders>
              <w:top w:val="nil"/>
              <w:left w:val="nil"/>
              <w:bottom w:val="nil"/>
              <w:right w:val="nil"/>
            </w:tcBorders>
            <w:shd w:val="clear" w:color="000000" w:fill="FFFFFF"/>
            <w:noWrap/>
            <w:vAlign w:val="bottom"/>
            <w:hideMark/>
          </w:tcPr>
          <w:p w14:paraId="1D28D1A6"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Average</w:t>
            </w:r>
            <w:proofErr w:type="spellEnd"/>
          </w:p>
        </w:tc>
        <w:tc>
          <w:tcPr>
            <w:tcW w:w="709" w:type="dxa"/>
            <w:tcBorders>
              <w:top w:val="nil"/>
              <w:left w:val="nil"/>
              <w:bottom w:val="nil"/>
              <w:right w:val="nil"/>
            </w:tcBorders>
            <w:shd w:val="clear" w:color="000000" w:fill="FFFFFF"/>
            <w:noWrap/>
            <w:vAlign w:val="bottom"/>
            <w:hideMark/>
          </w:tcPr>
          <w:p w14:paraId="41FF989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spellStart"/>
            <w:r w:rsidRPr="008361AA">
              <w:rPr>
                <w:rFonts w:ascii="Arial" w:eastAsia="Times New Roman" w:hAnsi="Arial" w:cs="Arial"/>
                <w:b/>
                <w:bCs/>
                <w:sz w:val="20"/>
                <w:szCs w:val="20"/>
                <w:lang w:val="nb-NO" w:eastAsia="nb-NO"/>
              </w:rPr>
              <w:t>Stdev</w:t>
            </w:r>
            <w:proofErr w:type="spellEnd"/>
          </w:p>
        </w:tc>
        <w:tc>
          <w:tcPr>
            <w:tcW w:w="850" w:type="dxa"/>
            <w:tcBorders>
              <w:top w:val="nil"/>
              <w:left w:val="nil"/>
              <w:bottom w:val="nil"/>
              <w:right w:val="single" w:sz="8" w:space="0" w:color="auto"/>
            </w:tcBorders>
            <w:shd w:val="clear" w:color="000000" w:fill="FFFFFF"/>
            <w:noWrap/>
            <w:vAlign w:val="bottom"/>
            <w:hideMark/>
          </w:tcPr>
          <w:p w14:paraId="058E6135"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of</w:t>
            </w:r>
            <w:proofErr w:type="spellEnd"/>
            <w:r w:rsidRPr="008361AA">
              <w:rPr>
                <w:rFonts w:ascii="Arial" w:eastAsia="Times New Roman" w:hAnsi="Arial" w:cs="Arial"/>
                <w:b/>
                <w:bCs/>
                <w:sz w:val="20"/>
                <w:szCs w:val="20"/>
                <w:lang w:val="nb-NO" w:eastAsia="nb-NO"/>
              </w:rPr>
              <w:t xml:space="preserve"> </w:t>
            </w:r>
            <w:proofErr w:type="spellStart"/>
            <w:r w:rsidRPr="008361AA">
              <w:rPr>
                <w:rFonts w:ascii="Arial" w:eastAsia="Times New Roman" w:hAnsi="Arial" w:cs="Arial"/>
                <w:b/>
                <w:bCs/>
                <w:sz w:val="20"/>
                <w:szCs w:val="20"/>
                <w:lang w:val="nb-NO" w:eastAsia="nb-NO"/>
              </w:rPr>
              <w:t>contr</w:t>
            </w:r>
            <w:proofErr w:type="spellEnd"/>
          </w:p>
        </w:tc>
      </w:tr>
      <w:tr w:rsidR="005F5464" w:rsidRPr="008361AA" w14:paraId="422D5FD5" w14:textId="77777777" w:rsidTr="00297C28">
        <w:trPr>
          <w:trHeight w:val="300"/>
        </w:trPr>
        <w:tc>
          <w:tcPr>
            <w:tcW w:w="920" w:type="dxa"/>
            <w:tcBorders>
              <w:top w:val="nil"/>
              <w:left w:val="single" w:sz="8" w:space="0" w:color="auto"/>
              <w:bottom w:val="nil"/>
              <w:right w:val="single" w:sz="8" w:space="0" w:color="auto"/>
            </w:tcBorders>
            <w:shd w:val="clear" w:color="000000" w:fill="D9D9D9"/>
            <w:noWrap/>
            <w:vAlign w:val="bottom"/>
            <w:hideMark/>
          </w:tcPr>
          <w:p w14:paraId="5A6A9FF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0.6</w:t>
            </w:r>
          </w:p>
        </w:tc>
        <w:tc>
          <w:tcPr>
            <w:tcW w:w="1000" w:type="dxa"/>
            <w:tcBorders>
              <w:top w:val="nil"/>
              <w:left w:val="nil"/>
              <w:bottom w:val="nil"/>
              <w:right w:val="single" w:sz="8" w:space="0" w:color="auto"/>
            </w:tcBorders>
            <w:shd w:val="clear" w:color="000000" w:fill="D9D9D9"/>
            <w:noWrap/>
            <w:vAlign w:val="bottom"/>
            <w:hideMark/>
          </w:tcPr>
          <w:p w14:paraId="4788715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CB-01</w:t>
            </w:r>
          </w:p>
        </w:tc>
        <w:tc>
          <w:tcPr>
            <w:tcW w:w="867" w:type="dxa"/>
            <w:tcBorders>
              <w:top w:val="single" w:sz="8" w:space="0" w:color="auto"/>
              <w:left w:val="nil"/>
              <w:bottom w:val="nil"/>
              <w:right w:val="nil"/>
            </w:tcBorders>
            <w:shd w:val="clear" w:color="000000" w:fill="D9D9D9"/>
            <w:noWrap/>
            <w:vAlign w:val="bottom"/>
            <w:hideMark/>
          </w:tcPr>
          <w:p w14:paraId="58702A6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0.027</w:t>
            </w:r>
          </w:p>
        </w:tc>
        <w:tc>
          <w:tcPr>
            <w:tcW w:w="741" w:type="dxa"/>
            <w:tcBorders>
              <w:top w:val="single" w:sz="8" w:space="0" w:color="auto"/>
              <w:left w:val="nil"/>
              <w:bottom w:val="nil"/>
              <w:right w:val="nil"/>
            </w:tcBorders>
            <w:shd w:val="clear" w:color="000000" w:fill="D9D9D9"/>
            <w:noWrap/>
            <w:vAlign w:val="bottom"/>
            <w:hideMark/>
          </w:tcPr>
          <w:p w14:paraId="6217CCE4"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0.005</w:t>
            </w:r>
          </w:p>
        </w:tc>
        <w:tc>
          <w:tcPr>
            <w:tcW w:w="857" w:type="dxa"/>
            <w:tcBorders>
              <w:top w:val="single" w:sz="8" w:space="0" w:color="auto"/>
              <w:left w:val="nil"/>
              <w:bottom w:val="nil"/>
              <w:right w:val="single" w:sz="8" w:space="0" w:color="auto"/>
            </w:tcBorders>
            <w:shd w:val="clear" w:color="000000" w:fill="D9D9D9"/>
            <w:noWrap/>
            <w:vAlign w:val="bottom"/>
            <w:hideMark/>
          </w:tcPr>
          <w:p w14:paraId="461C435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gramStart"/>
            <w:r w:rsidRPr="008361AA">
              <w:rPr>
                <w:rFonts w:ascii="Arial" w:eastAsia="Times New Roman" w:hAnsi="Arial" w:cs="Arial"/>
                <w:b/>
                <w:bCs/>
                <w:sz w:val="20"/>
                <w:szCs w:val="20"/>
                <w:lang w:val="nb-NO" w:eastAsia="nb-NO"/>
              </w:rPr>
              <w:t>4  *</w:t>
            </w:r>
            <w:proofErr w:type="gramEnd"/>
          </w:p>
        </w:tc>
        <w:tc>
          <w:tcPr>
            <w:tcW w:w="1138" w:type="dxa"/>
            <w:tcBorders>
              <w:top w:val="single" w:sz="8" w:space="0" w:color="auto"/>
              <w:left w:val="nil"/>
              <w:bottom w:val="nil"/>
              <w:right w:val="nil"/>
            </w:tcBorders>
            <w:shd w:val="clear" w:color="000000" w:fill="D9D9D9"/>
            <w:noWrap/>
            <w:vAlign w:val="bottom"/>
            <w:hideMark/>
          </w:tcPr>
          <w:p w14:paraId="4550F5E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0.006</w:t>
            </w:r>
          </w:p>
        </w:tc>
        <w:tc>
          <w:tcPr>
            <w:tcW w:w="741" w:type="dxa"/>
            <w:tcBorders>
              <w:top w:val="single" w:sz="8" w:space="0" w:color="auto"/>
              <w:left w:val="nil"/>
              <w:bottom w:val="nil"/>
              <w:right w:val="nil"/>
            </w:tcBorders>
            <w:shd w:val="clear" w:color="000000" w:fill="D9D9D9"/>
            <w:noWrap/>
            <w:vAlign w:val="bottom"/>
            <w:hideMark/>
          </w:tcPr>
          <w:p w14:paraId="4DF6F583"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0.001</w:t>
            </w:r>
          </w:p>
        </w:tc>
        <w:tc>
          <w:tcPr>
            <w:tcW w:w="814" w:type="dxa"/>
            <w:tcBorders>
              <w:top w:val="single" w:sz="8" w:space="0" w:color="auto"/>
              <w:left w:val="nil"/>
              <w:bottom w:val="nil"/>
              <w:right w:val="single" w:sz="8" w:space="0" w:color="auto"/>
            </w:tcBorders>
            <w:shd w:val="clear" w:color="000000" w:fill="D9D9D9"/>
            <w:noWrap/>
            <w:vAlign w:val="bottom"/>
            <w:hideMark/>
          </w:tcPr>
          <w:p w14:paraId="163584D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2 *</w:t>
            </w:r>
          </w:p>
        </w:tc>
        <w:tc>
          <w:tcPr>
            <w:tcW w:w="992" w:type="dxa"/>
            <w:tcBorders>
              <w:top w:val="single" w:sz="8" w:space="0" w:color="auto"/>
              <w:left w:val="nil"/>
              <w:bottom w:val="nil"/>
              <w:right w:val="nil"/>
            </w:tcBorders>
            <w:shd w:val="clear" w:color="000000" w:fill="D9D9D9"/>
            <w:noWrap/>
            <w:vAlign w:val="bottom"/>
            <w:hideMark/>
          </w:tcPr>
          <w:p w14:paraId="1E354B2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0.64</w:t>
            </w:r>
          </w:p>
        </w:tc>
        <w:tc>
          <w:tcPr>
            <w:tcW w:w="709" w:type="dxa"/>
            <w:tcBorders>
              <w:top w:val="single" w:sz="8" w:space="0" w:color="auto"/>
              <w:left w:val="nil"/>
              <w:bottom w:val="nil"/>
              <w:right w:val="nil"/>
            </w:tcBorders>
            <w:shd w:val="clear" w:color="000000" w:fill="D9D9D9"/>
            <w:noWrap/>
            <w:vAlign w:val="bottom"/>
            <w:hideMark/>
          </w:tcPr>
          <w:p w14:paraId="7D90C8FE"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0.16</w:t>
            </w:r>
          </w:p>
        </w:tc>
        <w:tc>
          <w:tcPr>
            <w:tcW w:w="850" w:type="dxa"/>
            <w:tcBorders>
              <w:top w:val="single" w:sz="8" w:space="0" w:color="auto"/>
              <w:left w:val="nil"/>
              <w:bottom w:val="nil"/>
              <w:right w:val="single" w:sz="8" w:space="0" w:color="auto"/>
            </w:tcBorders>
            <w:shd w:val="clear" w:color="000000" w:fill="D9D9D9"/>
            <w:noWrap/>
            <w:vAlign w:val="bottom"/>
            <w:hideMark/>
          </w:tcPr>
          <w:p w14:paraId="367BB076"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gramStart"/>
            <w:r w:rsidRPr="008361AA">
              <w:rPr>
                <w:rFonts w:ascii="Arial" w:eastAsia="Times New Roman" w:hAnsi="Arial" w:cs="Arial"/>
                <w:b/>
                <w:bCs/>
                <w:sz w:val="20"/>
                <w:szCs w:val="20"/>
                <w:lang w:val="nb-NO" w:eastAsia="nb-NO"/>
              </w:rPr>
              <w:t>4  *</w:t>
            </w:r>
            <w:proofErr w:type="gramEnd"/>
          </w:p>
        </w:tc>
      </w:tr>
      <w:tr w:rsidR="005F5464" w:rsidRPr="008361AA" w14:paraId="4CFC89D5" w14:textId="77777777" w:rsidTr="00297C28">
        <w:trPr>
          <w:trHeight w:val="300"/>
        </w:trPr>
        <w:tc>
          <w:tcPr>
            <w:tcW w:w="920" w:type="dxa"/>
            <w:tcBorders>
              <w:top w:val="nil"/>
              <w:left w:val="single" w:sz="8" w:space="0" w:color="auto"/>
              <w:bottom w:val="nil"/>
              <w:right w:val="single" w:sz="8" w:space="0" w:color="auto"/>
            </w:tcBorders>
            <w:shd w:val="clear" w:color="000000" w:fill="D9D9D9"/>
            <w:noWrap/>
            <w:vAlign w:val="bottom"/>
            <w:hideMark/>
          </w:tcPr>
          <w:p w14:paraId="61C2345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0.6</w:t>
            </w:r>
          </w:p>
        </w:tc>
        <w:tc>
          <w:tcPr>
            <w:tcW w:w="1000" w:type="dxa"/>
            <w:tcBorders>
              <w:top w:val="nil"/>
              <w:left w:val="nil"/>
              <w:bottom w:val="nil"/>
              <w:right w:val="single" w:sz="8" w:space="0" w:color="auto"/>
            </w:tcBorders>
            <w:shd w:val="clear" w:color="000000" w:fill="D9D9D9"/>
            <w:noWrap/>
            <w:vAlign w:val="bottom"/>
            <w:hideMark/>
          </w:tcPr>
          <w:p w14:paraId="725FA04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PS-02</w:t>
            </w:r>
          </w:p>
        </w:tc>
        <w:tc>
          <w:tcPr>
            <w:tcW w:w="867" w:type="dxa"/>
            <w:tcBorders>
              <w:top w:val="nil"/>
              <w:left w:val="nil"/>
              <w:bottom w:val="nil"/>
              <w:right w:val="nil"/>
            </w:tcBorders>
            <w:shd w:val="clear" w:color="000000" w:fill="D9D9D9"/>
            <w:noWrap/>
            <w:vAlign w:val="bottom"/>
            <w:hideMark/>
          </w:tcPr>
          <w:p w14:paraId="5994FBD1"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0.41</w:t>
            </w:r>
          </w:p>
        </w:tc>
        <w:tc>
          <w:tcPr>
            <w:tcW w:w="741" w:type="dxa"/>
            <w:tcBorders>
              <w:top w:val="nil"/>
              <w:left w:val="nil"/>
              <w:bottom w:val="nil"/>
              <w:right w:val="nil"/>
            </w:tcBorders>
            <w:shd w:val="clear" w:color="000000" w:fill="D9D9D9"/>
            <w:noWrap/>
            <w:vAlign w:val="bottom"/>
            <w:hideMark/>
          </w:tcPr>
          <w:p w14:paraId="438D5EF6"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0.044</w:t>
            </w:r>
          </w:p>
        </w:tc>
        <w:tc>
          <w:tcPr>
            <w:tcW w:w="857" w:type="dxa"/>
            <w:tcBorders>
              <w:top w:val="nil"/>
              <w:left w:val="nil"/>
              <w:bottom w:val="nil"/>
              <w:right w:val="single" w:sz="8" w:space="0" w:color="auto"/>
            </w:tcBorders>
            <w:shd w:val="clear" w:color="000000" w:fill="D9D9D9"/>
            <w:noWrap/>
            <w:vAlign w:val="bottom"/>
            <w:hideMark/>
          </w:tcPr>
          <w:p w14:paraId="2180DBA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gramStart"/>
            <w:r w:rsidRPr="008361AA">
              <w:rPr>
                <w:rFonts w:ascii="Arial" w:eastAsia="Times New Roman" w:hAnsi="Arial" w:cs="Arial"/>
                <w:b/>
                <w:bCs/>
                <w:sz w:val="20"/>
                <w:szCs w:val="20"/>
                <w:lang w:val="nb-NO" w:eastAsia="nb-NO"/>
              </w:rPr>
              <w:t>55  *</w:t>
            </w:r>
            <w:proofErr w:type="gramEnd"/>
          </w:p>
        </w:tc>
        <w:tc>
          <w:tcPr>
            <w:tcW w:w="1138" w:type="dxa"/>
            <w:tcBorders>
              <w:top w:val="nil"/>
              <w:left w:val="nil"/>
              <w:bottom w:val="nil"/>
              <w:right w:val="nil"/>
            </w:tcBorders>
            <w:shd w:val="clear" w:color="000000" w:fill="D9D9D9"/>
            <w:noWrap/>
            <w:vAlign w:val="bottom"/>
            <w:hideMark/>
          </w:tcPr>
          <w:p w14:paraId="6776AEA4"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0.172</w:t>
            </w:r>
          </w:p>
        </w:tc>
        <w:tc>
          <w:tcPr>
            <w:tcW w:w="741" w:type="dxa"/>
            <w:tcBorders>
              <w:top w:val="nil"/>
              <w:left w:val="nil"/>
              <w:bottom w:val="nil"/>
              <w:right w:val="nil"/>
            </w:tcBorders>
            <w:shd w:val="clear" w:color="000000" w:fill="D9D9D9"/>
            <w:noWrap/>
            <w:vAlign w:val="bottom"/>
            <w:hideMark/>
          </w:tcPr>
          <w:p w14:paraId="4F16ACC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0.04</w:t>
            </w:r>
          </w:p>
        </w:tc>
        <w:tc>
          <w:tcPr>
            <w:tcW w:w="814" w:type="dxa"/>
            <w:tcBorders>
              <w:top w:val="nil"/>
              <w:left w:val="nil"/>
              <w:bottom w:val="nil"/>
              <w:right w:val="single" w:sz="8" w:space="0" w:color="auto"/>
            </w:tcBorders>
            <w:shd w:val="clear" w:color="000000" w:fill="D9D9D9"/>
            <w:noWrap/>
            <w:vAlign w:val="bottom"/>
            <w:hideMark/>
          </w:tcPr>
          <w:p w14:paraId="33EF6161"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53 *</w:t>
            </w:r>
          </w:p>
        </w:tc>
        <w:tc>
          <w:tcPr>
            <w:tcW w:w="992" w:type="dxa"/>
            <w:tcBorders>
              <w:top w:val="nil"/>
              <w:left w:val="nil"/>
              <w:bottom w:val="nil"/>
              <w:right w:val="nil"/>
            </w:tcBorders>
            <w:shd w:val="clear" w:color="000000" w:fill="D9D9D9"/>
            <w:noWrap/>
            <w:vAlign w:val="bottom"/>
            <w:hideMark/>
          </w:tcPr>
          <w:p w14:paraId="01778F3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9.13</w:t>
            </w:r>
          </w:p>
        </w:tc>
        <w:tc>
          <w:tcPr>
            <w:tcW w:w="709" w:type="dxa"/>
            <w:tcBorders>
              <w:top w:val="nil"/>
              <w:left w:val="nil"/>
              <w:bottom w:val="nil"/>
              <w:right w:val="nil"/>
            </w:tcBorders>
            <w:shd w:val="clear" w:color="000000" w:fill="D9D9D9"/>
            <w:noWrap/>
            <w:vAlign w:val="bottom"/>
            <w:hideMark/>
          </w:tcPr>
          <w:p w14:paraId="62BE2E0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0.80</w:t>
            </w:r>
          </w:p>
        </w:tc>
        <w:tc>
          <w:tcPr>
            <w:tcW w:w="850" w:type="dxa"/>
            <w:tcBorders>
              <w:top w:val="nil"/>
              <w:left w:val="nil"/>
              <w:bottom w:val="nil"/>
              <w:right w:val="single" w:sz="8" w:space="0" w:color="auto"/>
            </w:tcBorders>
            <w:shd w:val="clear" w:color="000000" w:fill="D9D9D9"/>
            <w:noWrap/>
            <w:vAlign w:val="bottom"/>
            <w:hideMark/>
          </w:tcPr>
          <w:p w14:paraId="34F8EF2E"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54 *</w:t>
            </w:r>
          </w:p>
        </w:tc>
      </w:tr>
      <w:tr w:rsidR="005F5464" w:rsidRPr="008361AA" w14:paraId="62FC2A22" w14:textId="77777777" w:rsidTr="00297C28">
        <w:trPr>
          <w:trHeight w:val="315"/>
        </w:trPr>
        <w:tc>
          <w:tcPr>
            <w:tcW w:w="920" w:type="dxa"/>
            <w:tcBorders>
              <w:top w:val="nil"/>
              <w:left w:val="single" w:sz="8" w:space="0" w:color="auto"/>
              <w:bottom w:val="nil"/>
              <w:right w:val="single" w:sz="8" w:space="0" w:color="auto"/>
            </w:tcBorders>
            <w:shd w:val="clear" w:color="000000" w:fill="D9D9D9"/>
            <w:noWrap/>
            <w:vAlign w:val="bottom"/>
            <w:hideMark/>
          </w:tcPr>
          <w:p w14:paraId="0F408D38"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0.6</w:t>
            </w:r>
          </w:p>
        </w:tc>
        <w:tc>
          <w:tcPr>
            <w:tcW w:w="1000" w:type="dxa"/>
            <w:tcBorders>
              <w:top w:val="nil"/>
              <w:left w:val="nil"/>
              <w:bottom w:val="nil"/>
              <w:right w:val="single" w:sz="8" w:space="0" w:color="auto"/>
            </w:tcBorders>
            <w:shd w:val="clear" w:color="000000" w:fill="D9D9D9"/>
            <w:noWrap/>
            <w:vAlign w:val="bottom"/>
            <w:hideMark/>
          </w:tcPr>
          <w:p w14:paraId="3A7652D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OB</w:t>
            </w:r>
          </w:p>
        </w:tc>
        <w:tc>
          <w:tcPr>
            <w:tcW w:w="867" w:type="dxa"/>
            <w:tcBorders>
              <w:top w:val="nil"/>
              <w:left w:val="nil"/>
              <w:bottom w:val="nil"/>
              <w:right w:val="nil"/>
            </w:tcBorders>
            <w:shd w:val="clear" w:color="000000" w:fill="D9D9D9"/>
            <w:noWrap/>
            <w:vAlign w:val="bottom"/>
            <w:hideMark/>
          </w:tcPr>
          <w:p w14:paraId="6854F67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0.65</w:t>
            </w:r>
          </w:p>
        </w:tc>
        <w:tc>
          <w:tcPr>
            <w:tcW w:w="741" w:type="dxa"/>
            <w:tcBorders>
              <w:top w:val="nil"/>
              <w:left w:val="nil"/>
              <w:bottom w:val="nil"/>
              <w:right w:val="nil"/>
            </w:tcBorders>
            <w:shd w:val="clear" w:color="000000" w:fill="D9D9D9"/>
            <w:noWrap/>
            <w:vAlign w:val="bottom"/>
            <w:hideMark/>
          </w:tcPr>
          <w:p w14:paraId="1E8036CF"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0.012</w:t>
            </w:r>
          </w:p>
        </w:tc>
        <w:tc>
          <w:tcPr>
            <w:tcW w:w="857" w:type="dxa"/>
            <w:tcBorders>
              <w:top w:val="nil"/>
              <w:left w:val="nil"/>
              <w:bottom w:val="nil"/>
              <w:right w:val="single" w:sz="8" w:space="0" w:color="auto"/>
            </w:tcBorders>
            <w:shd w:val="clear" w:color="000000" w:fill="D9D9D9"/>
            <w:noWrap/>
            <w:vAlign w:val="bottom"/>
            <w:hideMark/>
          </w:tcPr>
          <w:p w14:paraId="37C3552D"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proofErr w:type="gramStart"/>
            <w:r w:rsidRPr="008361AA">
              <w:rPr>
                <w:rFonts w:ascii="Arial" w:eastAsia="Times New Roman" w:hAnsi="Arial" w:cs="Arial"/>
                <w:b/>
                <w:bCs/>
                <w:sz w:val="20"/>
                <w:szCs w:val="20"/>
                <w:lang w:val="nb-NO" w:eastAsia="nb-NO"/>
              </w:rPr>
              <w:t>88  *</w:t>
            </w:r>
            <w:proofErr w:type="gramEnd"/>
            <w:r w:rsidRPr="008361AA">
              <w:rPr>
                <w:rFonts w:ascii="Arial" w:eastAsia="Times New Roman" w:hAnsi="Arial" w:cs="Arial"/>
                <w:b/>
                <w:bCs/>
                <w:sz w:val="20"/>
                <w:szCs w:val="20"/>
                <w:lang w:val="nb-NO" w:eastAsia="nb-NO"/>
              </w:rPr>
              <w:t xml:space="preserve"> </w:t>
            </w:r>
          </w:p>
        </w:tc>
        <w:tc>
          <w:tcPr>
            <w:tcW w:w="1138" w:type="dxa"/>
            <w:tcBorders>
              <w:top w:val="nil"/>
              <w:left w:val="nil"/>
              <w:bottom w:val="nil"/>
              <w:right w:val="nil"/>
            </w:tcBorders>
            <w:shd w:val="clear" w:color="000000" w:fill="D9D9D9"/>
            <w:noWrap/>
            <w:vAlign w:val="bottom"/>
            <w:hideMark/>
          </w:tcPr>
          <w:p w14:paraId="5BA77F1B"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0.239</w:t>
            </w:r>
          </w:p>
        </w:tc>
        <w:tc>
          <w:tcPr>
            <w:tcW w:w="741" w:type="dxa"/>
            <w:tcBorders>
              <w:top w:val="nil"/>
              <w:left w:val="nil"/>
              <w:bottom w:val="nil"/>
              <w:right w:val="nil"/>
            </w:tcBorders>
            <w:shd w:val="clear" w:color="000000" w:fill="D9D9D9"/>
            <w:noWrap/>
            <w:vAlign w:val="bottom"/>
            <w:hideMark/>
          </w:tcPr>
          <w:p w14:paraId="43C40DE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0.03</w:t>
            </w:r>
          </w:p>
        </w:tc>
        <w:tc>
          <w:tcPr>
            <w:tcW w:w="814" w:type="dxa"/>
            <w:tcBorders>
              <w:top w:val="nil"/>
              <w:left w:val="nil"/>
              <w:bottom w:val="nil"/>
              <w:right w:val="single" w:sz="8" w:space="0" w:color="auto"/>
            </w:tcBorders>
            <w:shd w:val="clear" w:color="000000" w:fill="D9D9D9"/>
            <w:noWrap/>
            <w:vAlign w:val="bottom"/>
            <w:hideMark/>
          </w:tcPr>
          <w:p w14:paraId="5355D0E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73 -</w:t>
            </w:r>
          </w:p>
        </w:tc>
        <w:tc>
          <w:tcPr>
            <w:tcW w:w="992" w:type="dxa"/>
            <w:tcBorders>
              <w:top w:val="nil"/>
              <w:left w:val="nil"/>
              <w:bottom w:val="nil"/>
              <w:right w:val="nil"/>
            </w:tcBorders>
            <w:shd w:val="clear" w:color="000000" w:fill="D9D9D9"/>
            <w:noWrap/>
            <w:vAlign w:val="bottom"/>
            <w:hideMark/>
          </w:tcPr>
          <w:p w14:paraId="1E3CD98F"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10.68</w:t>
            </w:r>
          </w:p>
        </w:tc>
        <w:tc>
          <w:tcPr>
            <w:tcW w:w="709" w:type="dxa"/>
            <w:tcBorders>
              <w:top w:val="nil"/>
              <w:left w:val="nil"/>
              <w:bottom w:val="nil"/>
              <w:right w:val="nil"/>
            </w:tcBorders>
            <w:shd w:val="clear" w:color="000000" w:fill="D9D9D9"/>
            <w:noWrap/>
            <w:vAlign w:val="bottom"/>
            <w:hideMark/>
          </w:tcPr>
          <w:p w14:paraId="1F73050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0.53</w:t>
            </w:r>
          </w:p>
        </w:tc>
        <w:tc>
          <w:tcPr>
            <w:tcW w:w="850" w:type="dxa"/>
            <w:tcBorders>
              <w:top w:val="nil"/>
              <w:left w:val="nil"/>
              <w:bottom w:val="nil"/>
              <w:right w:val="single" w:sz="8" w:space="0" w:color="auto"/>
            </w:tcBorders>
            <w:shd w:val="clear" w:color="000000" w:fill="D9D9D9"/>
            <w:noWrap/>
            <w:vAlign w:val="bottom"/>
            <w:hideMark/>
          </w:tcPr>
          <w:p w14:paraId="1A950C0E"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63 *</w:t>
            </w:r>
          </w:p>
        </w:tc>
      </w:tr>
      <w:tr w:rsidR="005F5464" w:rsidRPr="008361AA" w14:paraId="6528601A" w14:textId="77777777" w:rsidTr="00297C28">
        <w:trPr>
          <w:trHeight w:val="315"/>
        </w:trPr>
        <w:tc>
          <w:tcPr>
            <w:tcW w:w="92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7EE94B44"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0.6</w:t>
            </w:r>
          </w:p>
        </w:tc>
        <w:tc>
          <w:tcPr>
            <w:tcW w:w="1000" w:type="dxa"/>
            <w:tcBorders>
              <w:top w:val="single" w:sz="8" w:space="0" w:color="auto"/>
              <w:left w:val="nil"/>
              <w:bottom w:val="single" w:sz="8" w:space="0" w:color="auto"/>
              <w:right w:val="single" w:sz="8" w:space="0" w:color="auto"/>
            </w:tcBorders>
            <w:shd w:val="clear" w:color="000000" w:fill="D9D9D9"/>
            <w:noWrap/>
            <w:vAlign w:val="bottom"/>
            <w:hideMark/>
          </w:tcPr>
          <w:p w14:paraId="56F965A4"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Control</w:t>
            </w:r>
          </w:p>
        </w:tc>
        <w:tc>
          <w:tcPr>
            <w:tcW w:w="867" w:type="dxa"/>
            <w:tcBorders>
              <w:top w:val="single" w:sz="8" w:space="0" w:color="auto"/>
              <w:left w:val="nil"/>
              <w:bottom w:val="single" w:sz="8" w:space="0" w:color="auto"/>
              <w:right w:val="nil"/>
            </w:tcBorders>
            <w:shd w:val="clear" w:color="000000" w:fill="D9D9D9"/>
            <w:noWrap/>
            <w:vAlign w:val="bottom"/>
            <w:hideMark/>
          </w:tcPr>
          <w:p w14:paraId="38BD1AD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0.75</w:t>
            </w:r>
          </w:p>
        </w:tc>
        <w:tc>
          <w:tcPr>
            <w:tcW w:w="741" w:type="dxa"/>
            <w:tcBorders>
              <w:top w:val="single" w:sz="8" w:space="0" w:color="auto"/>
              <w:left w:val="nil"/>
              <w:bottom w:val="single" w:sz="8" w:space="0" w:color="auto"/>
              <w:right w:val="nil"/>
            </w:tcBorders>
            <w:shd w:val="clear" w:color="000000" w:fill="D9D9D9"/>
            <w:noWrap/>
            <w:vAlign w:val="bottom"/>
            <w:hideMark/>
          </w:tcPr>
          <w:p w14:paraId="49BAC6C0"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0.026</w:t>
            </w:r>
          </w:p>
        </w:tc>
        <w:tc>
          <w:tcPr>
            <w:tcW w:w="857" w:type="dxa"/>
            <w:tcBorders>
              <w:top w:val="single" w:sz="8" w:space="0" w:color="auto"/>
              <w:left w:val="nil"/>
              <w:bottom w:val="single" w:sz="8" w:space="0" w:color="auto"/>
              <w:right w:val="single" w:sz="8" w:space="0" w:color="auto"/>
            </w:tcBorders>
            <w:shd w:val="clear" w:color="000000" w:fill="D9D9D9"/>
            <w:noWrap/>
            <w:vAlign w:val="bottom"/>
            <w:hideMark/>
          </w:tcPr>
          <w:p w14:paraId="1D67932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c>
          <w:tcPr>
            <w:tcW w:w="1138" w:type="dxa"/>
            <w:tcBorders>
              <w:top w:val="single" w:sz="8" w:space="0" w:color="auto"/>
              <w:left w:val="nil"/>
              <w:bottom w:val="single" w:sz="8" w:space="0" w:color="auto"/>
              <w:right w:val="nil"/>
            </w:tcBorders>
            <w:shd w:val="clear" w:color="000000" w:fill="D9D9D9"/>
            <w:noWrap/>
            <w:vAlign w:val="bottom"/>
            <w:hideMark/>
          </w:tcPr>
          <w:p w14:paraId="298461F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0.327</w:t>
            </w:r>
          </w:p>
        </w:tc>
        <w:tc>
          <w:tcPr>
            <w:tcW w:w="741" w:type="dxa"/>
            <w:tcBorders>
              <w:top w:val="single" w:sz="8" w:space="0" w:color="auto"/>
              <w:left w:val="nil"/>
              <w:bottom w:val="single" w:sz="8" w:space="0" w:color="auto"/>
              <w:right w:val="nil"/>
            </w:tcBorders>
            <w:shd w:val="clear" w:color="000000" w:fill="D9D9D9"/>
            <w:noWrap/>
            <w:vAlign w:val="bottom"/>
            <w:hideMark/>
          </w:tcPr>
          <w:p w14:paraId="56AECF5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0.11</w:t>
            </w:r>
          </w:p>
        </w:tc>
        <w:tc>
          <w:tcPr>
            <w:tcW w:w="814" w:type="dxa"/>
            <w:tcBorders>
              <w:top w:val="single" w:sz="8" w:space="0" w:color="auto"/>
              <w:left w:val="nil"/>
              <w:bottom w:val="single" w:sz="8" w:space="0" w:color="auto"/>
              <w:right w:val="single" w:sz="8" w:space="0" w:color="auto"/>
            </w:tcBorders>
            <w:shd w:val="clear" w:color="000000" w:fill="D9D9D9"/>
            <w:noWrap/>
            <w:vAlign w:val="bottom"/>
            <w:hideMark/>
          </w:tcPr>
          <w:p w14:paraId="0B55268F"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c>
          <w:tcPr>
            <w:tcW w:w="992" w:type="dxa"/>
            <w:tcBorders>
              <w:top w:val="single" w:sz="8" w:space="0" w:color="auto"/>
              <w:left w:val="nil"/>
              <w:bottom w:val="single" w:sz="8" w:space="0" w:color="auto"/>
              <w:right w:val="nil"/>
            </w:tcBorders>
            <w:shd w:val="clear" w:color="000000" w:fill="D9D9D9"/>
            <w:noWrap/>
            <w:vAlign w:val="bottom"/>
            <w:hideMark/>
          </w:tcPr>
          <w:p w14:paraId="5CB4E94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17.03</w:t>
            </w:r>
          </w:p>
        </w:tc>
        <w:tc>
          <w:tcPr>
            <w:tcW w:w="709" w:type="dxa"/>
            <w:tcBorders>
              <w:top w:val="single" w:sz="8" w:space="0" w:color="auto"/>
              <w:left w:val="nil"/>
              <w:bottom w:val="single" w:sz="8" w:space="0" w:color="auto"/>
              <w:right w:val="nil"/>
            </w:tcBorders>
            <w:shd w:val="clear" w:color="000000" w:fill="D9D9D9"/>
            <w:noWrap/>
            <w:vAlign w:val="bottom"/>
            <w:hideMark/>
          </w:tcPr>
          <w:p w14:paraId="236644E0"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2.66</w:t>
            </w:r>
          </w:p>
        </w:tc>
        <w:tc>
          <w:tcPr>
            <w:tcW w:w="850" w:type="dxa"/>
            <w:tcBorders>
              <w:top w:val="single" w:sz="8" w:space="0" w:color="auto"/>
              <w:left w:val="nil"/>
              <w:bottom w:val="single" w:sz="8" w:space="0" w:color="auto"/>
              <w:right w:val="single" w:sz="8" w:space="0" w:color="auto"/>
            </w:tcBorders>
            <w:shd w:val="clear" w:color="000000" w:fill="D9D9D9"/>
            <w:noWrap/>
            <w:vAlign w:val="bottom"/>
            <w:hideMark/>
          </w:tcPr>
          <w:p w14:paraId="256D176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r>
      <w:tr w:rsidR="005F5464" w:rsidRPr="008361AA" w14:paraId="5F860012" w14:textId="77777777" w:rsidTr="00297C28">
        <w:trPr>
          <w:trHeight w:val="300"/>
        </w:trPr>
        <w:tc>
          <w:tcPr>
            <w:tcW w:w="920" w:type="dxa"/>
            <w:tcBorders>
              <w:top w:val="nil"/>
              <w:left w:val="single" w:sz="8" w:space="0" w:color="auto"/>
              <w:bottom w:val="nil"/>
              <w:right w:val="single" w:sz="8" w:space="0" w:color="auto"/>
            </w:tcBorders>
            <w:shd w:val="clear" w:color="000000" w:fill="F2F2F2"/>
            <w:noWrap/>
            <w:vAlign w:val="bottom"/>
            <w:hideMark/>
          </w:tcPr>
          <w:p w14:paraId="58FBA56D"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0.3</w:t>
            </w:r>
          </w:p>
        </w:tc>
        <w:tc>
          <w:tcPr>
            <w:tcW w:w="1000" w:type="dxa"/>
            <w:tcBorders>
              <w:top w:val="nil"/>
              <w:left w:val="nil"/>
              <w:bottom w:val="nil"/>
              <w:right w:val="single" w:sz="8" w:space="0" w:color="auto"/>
            </w:tcBorders>
            <w:shd w:val="clear" w:color="000000" w:fill="F2F2F2"/>
            <w:noWrap/>
            <w:vAlign w:val="bottom"/>
            <w:hideMark/>
          </w:tcPr>
          <w:p w14:paraId="49063A96"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CB-01</w:t>
            </w:r>
          </w:p>
        </w:tc>
        <w:tc>
          <w:tcPr>
            <w:tcW w:w="867" w:type="dxa"/>
            <w:tcBorders>
              <w:top w:val="nil"/>
              <w:left w:val="nil"/>
              <w:bottom w:val="nil"/>
              <w:right w:val="nil"/>
            </w:tcBorders>
            <w:shd w:val="clear" w:color="000000" w:fill="F2F2F2"/>
            <w:noWrap/>
            <w:vAlign w:val="bottom"/>
            <w:hideMark/>
          </w:tcPr>
          <w:p w14:paraId="0F026D3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0.28</w:t>
            </w:r>
          </w:p>
        </w:tc>
        <w:tc>
          <w:tcPr>
            <w:tcW w:w="741" w:type="dxa"/>
            <w:tcBorders>
              <w:top w:val="nil"/>
              <w:left w:val="nil"/>
              <w:bottom w:val="nil"/>
              <w:right w:val="nil"/>
            </w:tcBorders>
            <w:shd w:val="clear" w:color="000000" w:fill="F2F2F2"/>
            <w:noWrap/>
            <w:vAlign w:val="bottom"/>
            <w:hideMark/>
          </w:tcPr>
          <w:p w14:paraId="6B2510A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0.001</w:t>
            </w:r>
          </w:p>
        </w:tc>
        <w:tc>
          <w:tcPr>
            <w:tcW w:w="857" w:type="dxa"/>
            <w:tcBorders>
              <w:top w:val="nil"/>
              <w:left w:val="nil"/>
              <w:bottom w:val="nil"/>
              <w:right w:val="single" w:sz="8" w:space="0" w:color="auto"/>
            </w:tcBorders>
            <w:shd w:val="clear" w:color="000000" w:fill="F2F2F2"/>
            <w:noWrap/>
            <w:vAlign w:val="bottom"/>
            <w:hideMark/>
          </w:tcPr>
          <w:p w14:paraId="07FCB48F"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36 *</w:t>
            </w:r>
          </w:p>
        </w:tc>
        <w:tc>
          <w:tcPr>
            <w:tcW w:w="1138" w:type="dxa"/>
            <w:tcBorders>
              <w:top w:val="nil"/>
              <w:left w:val="nil"/>
              <w:bottom w:val="nil"/>
              <w:right w:val="nil"/>
            </w:tcBorders>
            <w:shd w:val="clear" w:color="000000" w:fill="F2F2F2"/>
            <w:noWrap/>
            <w:vAlign w:val="bottom"/>
            <w:hideMark/>
          </w:tcPr>
          <w:p w14:paraId="04A775FE"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0.127</w:t>
            </w:r>
          </w:p>
        </w:tc>
        <w:tc>
          <w:tcPr>
            <w:tcW w:w="741" w:type="dxa"/>
            <w:tcBorders>
              <w:top w:val="nil"/>
              <w:left w:val="nil"/>
              <w:bottom w:val="nil"/>
              <w:right w:val="nil"/>
            </w:tcBorders>
            <w:shd w:val="clear" w:color="000000" w:fill="F2F2F2"/>
            <w:noWrap/>
            <w:vAlign w:val="bottom"/>
            <w:hideMark/>
          </w:tcPr>
          <w:p w14:paraId="276652E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w:t>
            </w:r>
          </w:p>
        </w:tc>
        <w:tc>
          <w:tcPr>
            <w:tcW w:w="814" w:type="dxa"/>
            <w:tcBorders>
              <w:top w:val="nil"/>
              <w:left w:val="nil"/>
              <w:bottom w:val="nil"/>
              <w:right w:val="single" w:sz="8" w:space="0" w:color="auto"/>
            </w:tcBorders>
            <w:shd w:val="clear" w:color="000000" w:fill="F2F2F2"/>
            <w:noWrap/>
            <w:vAlign w:val="bottom"/>
            <w:hideMark/>
          </w:tcPr>
          <w:p w14:paraId="1B8792FB"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39 *</w:t>
            </w:r>
          </w:p>
        </w:tc>
        <w:tc>
          <w:tcPr>
            <w:tcW w:w="992" w:type="dxa"/>
            <w:tcBorders>
              <w:top w:val="nil"/>
              <w:left w:val="nil"/>
              <w:bottom w:val="nil"/>
              <w:right w:val="nil"/>
            </w:tcBorders>
            <w:shd w:val="clear" w:color="000000" w:fill="F2F2F2"/>
            <w:noWrap/>
            <w:vAlign w:val="bottom"/>
            <w:hideMark/>
          </w:tcPr>
          <w:p w14:paraId="3B1E74F6"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5.62</w:t>
            </w:r>
          </w:p>
        </w:tc>
        <w:tc>
          <w:tcPr>
            <w:tcW w:w="709" w:type="dxa"/>
            <w:tcBorders>
              <w:top w:val="nil"/>
              <w:left w:val="nil"/>
              <w:bottom w:val="nil"/>
              <w:right w:val="nil"/>
            </w:tcBorders>
            <w:shd w:val="clear" w:color="000000" w:fill="F2F2F2"/>
            <w:noWrap/>
            <w:vAlign w:val="bottom"/>
            <w:hideMark/>
          </w:tcPr>
          <w:p w14:paraId="1A79C9AD"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0.42</w:t>
            </w:r>
          </w:p>
        </w:tc>
        <w:tc>
          <w:tcPr>
            <w:tcW w:w="850" w:type="dxa"/>
            <w:tcBorders>
              <w:top w:val="nil"/>
              <w:left w:val="nil"/>
              <w:bottom w:val="nil"/>
              <w:right w:val="single" w:sz="8" w:space="0" w:color="auto"/>
            </w:tcBorders>
            <w:shd w:val="clear" w:color="000000" w:fill="F2F2F2"/>
            <w:noWrap/>
            <w:vAlign w:val="bottom"/>
            <w:hideMark/>
          </w:tcPr>
          <w:p w14:paraId="4D3AB030"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30 *</w:t>
            </w:r>
          </w:p>
        </w:tc>
      </w:tr>
      <w:tr w:rsidR="005F5464" w:rsidRPr="008361AA" w14:paraId="59960650" w14:textId="77777777" w:rsidTr="00297C28">
        <w:trPr>
          <w:trHeight w:val="300"/>
        </w:trPr>
        <w:tc>
          <w:tcPr>
            <w:tcW w:w="920" w:type="dxa"/>
            <w:tcBorders>
              <w:top w:val="nil"/>
              <w:left w:val="single" w:sz="8" w:space="0" w:color="auto"/>
              <w:bottom w:val="nil"/>
              <w:right w:val="single" w:sz="8" w:space="0" w:color="auto"/>
            </w:tcBorders>
            <w:shd w:val="clear" w:color="000000" w:fill="F2F2F2"/>
            <w:noWrap/>
            <w:vAlign w:val="bottom"/>
            <w:hideMark/>
          </w:tcPr>
          <w:p w14:paraId="32BD9C30"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0.3</w:t>
            </w:r>
          </w:p>
        </w:tc>
        <w:tc>
          <w:tcPr>
            <w:tcW w:w="1000" w:type="dxa"/>
            <w:tcBorders>
              <w:top w:val="nil"/>
              <w:left w:val="nil"/>
              <w:bottom w:val="nil"/>
              <w:right w:val="single" w:sz="8" w:space="0" w:color="auto"/>
            </w:tcBorders>
            <w:shd w:val="clear" w:color="000000" w:fill="F2F2F2"/>
            <w:noWrap/>
            <w:vAlign w:val="bottom"/>
            <w:hideMark/>
          </w:tcPr>
          <w:p w14:paraId="2F1DBBA0"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PS-02</w:t>
            </w:r>
          </w:p>
        </w:tc>
        <w:tc>
          <w:tcPr>
            <w:tcW w:w="867" w:type="dxa"/>
            <w:tcBorders>
              <w:top w:val="nil"/>
              <w:left w:val="nil"/>
              <w:bottom w:val="nil"/>
              <w:right w:val="nil"/>
            </w:tcBorders>
            <w:shd w:val="clear" w:color="000000" w:fill="F2F2F2"/>
            <w:noWrap/>
            <w:vAlign w:val="bottom"/>
            <w:hideMark/>
          </w:tcPr>
          <w:p w14:paraId="22B3A8F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0.60</w:t>
            </w:r>
          </w:p>
        </w:tc>
        <w:tc>
          <w:tcPr>
            <w:tcW w:w="741" w:type="dxa"/>
            <w:tcBorders>
              <w:top w:val="nil"/>
              <w:left w:val="nil"/>
              <w:bottom w:val="nil"/>
              <w:right w:val="nil"/>
            </w:tcBorders>
            <w:shd w:val="clear" w:color="000000" w:fill="F2F2F2"/>
            <w:noWrap/>
            <w:vAlign w:val="bottom"/>
            <w:hideMark/>
          </w:tcPr>
          <w:p w14:paraId="6165DC4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0.006</w:t>
            </w:r>
          </w:p>
        </w:tc>
        <w:tc>
          <w:tcPr>
            <w:tcW w:w="857" w:type="dxa"/>
            <w:tcBorders>
              <w:top w:val="nil"/>
              <w:left w:val="nil"/>
              <w:bottom w:val="nil"/>
              <w:right w:val="single" w:sz="8" w:space="0" w:color="auto"/>
            </w:tcBorders>
            <w:shd w:val="clear" w:color="000000" w:fill="F2F2F2"/>
            <w:noWrap/>
            <w:vAlign w:val="bottom"/>
            <w:hideMark/>
          </w:tcPr>
          <w:p w14:paraId="1BC073C0"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80 *</w:t>
            </w:r>
          </w:p>
        </w:tc>
        <w:tc>
          <w:tcPr>
            <w:tcW w:w="1138" w:type="dxa"/>
            <w:tcBorders>
              <w:top w:val="nil"/>
              <w:left w:val="nil"/>
              <w:bottom w:val="nil"/>
              <w:right w:val="nil"/>
            </w:tcBorders>
            <w:shd w:val="clear" w:color="000000" w:fill="F2F2F2"/>
            <w:noWrap/>
            <w:vAlign w:val="bottom"/>
            <w:hideMark/>
          </w:tcPr>
          <w:p w14:paraId="41254C11"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0.207</w:t>
            </w:r>
          </w:p>
        </w:tc>
        <w:tc>
          <w:tcPr>
            <w:tcW w:w="741" w:type="dxa"/>
            <w:tcBorders>
              <w:top w:val="nil"/>
              <w:left w:val="nil"/>
              <w:bottom w:val="nil"/>
              <w:right w:val="nil"/>
            </w:tcBorders>
            <w:shd w:val="clear" w:color="000000" w:fill="F2F2F2"/>
            <w:noWrap/>
            <w:vAlign w:val="bottom"/>
            <w:hideMark/>
          </w:tcPr>
          <w:p w14:paraId="4EE3EE4F"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0.03</w:t>
            </w:r>
          </w:p>
        </w:tc>
        <w:tc>
          <w:tcPr>
            <w:tcW w:w="814" w:type="dxa"/>
            <w:tcBorders>
              <w:top w:val="nil"/>
              <w:left w:val="nil"/>
              <w:bottom w:val="nil"/>
              <w:right w:val="single" w:sz="8" w:space="0" w:color="auto"/>
            </w:tcBorders>
            <w:shd w:val="clear" w:color="000000" w:fill="F2F2F2"/>
            <w:noWrap/>
            <w:vAlign w:val="bottom"/>
            <w:hideMark/>
          </w:tcPr>
          <w:p w14:paraId="193A2724"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63 -</w:t>
            </w:r>
          </w:p>
        </w:tc>
        <w:tc>
          <w:tcPr>
            <w:tcW w:w="992" w:type="dxa"/>
            <w:tcBorders>
              <w:top w:val="nil"/>
              <w:left w:val="nil"/>
              <w:bottom w:val="nil"/>
              <w:right w:val="nil"/>
            </w:tcBorders>
            <w:shd w:val="clear" w:color="000000" w:fill="F2F2F2"/>
            <w:noWrap/>
            <w:vAlign w:val="bottom"/>
            <w:hideMark/>
          </w:tcPr>
          <w:p w14:paraId="66FC4CC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11.00</w:t>
            </w:r>
          </w:p>
        </w:tc>
        <w:tc>
          <w:tcPr>
            <w:tcW w:w="709" w:type="dxa"/>
            <w:tcBorders>
              <w:top w:val="nil"/>
              <w:left w:val="nil"/>
              <w:bottom w:val="nil"/>
              <w:right w:val="nil"/>
            </w:tcBorders>
            <w:shd w:val="clear" w:color="000000" w:fill="F2F2F2"/>
            <w:noWrap/>
            <w:vAlign w:val="bottom"/>
            <w:hideMark/>
          </w:tcPr>
          <w:p w14:paraId="781A005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0.21</w:t>
            </w:r>
          </w:p>
        </w:tc>
        <w:tc>
          <w:tcPr>
            <w:tcW w:w="850" w:type="dxa"/>
            <w:tcBorders>
              <w:top w:val="nil"/>
              <w:left w:val="nil"/>
              <w:bottom w:val="nil"/>
              <w:right w:val="single" w:sz="8" w:space="0" w:color="auto"/>
            </w:tcBorders>
            <w:shd w:val="clear" w:color="000000" w:fill="F2F2F2"/>
            <w:noWrap/>
            <w:vAlign w:val="bottom"/>
            <w:hideMark/>
          </w:tcPr>
          <w:p w14:paraId="188C4DEC"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58 *</w:t>
            </w:r>
          </w:p>
        </w:tc>
      </w:tr>
      <w:tr w:rsidR="005F5464" w:rsidRPr="008361AA" w14:paraId="118B60BD" w14:textId="77777777" w:rsidTr="00297C28">
        <w:trPr>
          <w:trHeight w:val="315"/>
        </w:trPr>
        <w:tc>
          <w:tcPr>
            <w:tcW w:w="920" w:type="dxa"/>
            <w:tcBorders>
              <w:top w:val="nil"/>
              <w:left w:val="single" w:sz="8" w:space="0" w:color="auto"/>
              <w:bottom w:val="nil"/>
              <w:right w:val="single" w:sz="8" w:space="0" w:color="auto"/>
            </w:tcBorders>
            <w:shd w:val="clear" w:color="000000" w:fill="F2F2F2"/>
            <w:noWrap/>
            <w:vAlign w:val="bottom"/>
            <w:hideMark/>
          </w:tcPr>
          <w:p w14:paraId="6B7D120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0.3</w:t>
            </w:r>
          </w:p>
        </w:tc>
        <w:tc>
          <w:tcPr>
            <w:tcW w:w="1000" w:type="dxa"/>
            <w:tcBorders>
              <w:top w:val="nil"/>
              <w:left w:val="nil"/>
              <w:bottom w:val="nil"/>
              <w:right w:val="single" w:sz="8" w:space="0" w:color="auto"/>
            </w:tcBorders>
            <w:shd w:val="clear" w:color="000000" w:fill="F2F2F2"/>
            <w:noWrap/>
            <w:vAlign w:val="bottom"/>
            <w:hideMark/>
          </w:tcPr>
          <w:p w14:paraId="3828ECF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OB</w:t>
            </w:r>
          </w:p>
        </w:tc>
        <w:tc>
          <w:tcPr>
            <w:tcW w:w="867" w:type="dxa"/>
            <w:tcBorders>
              <w:top w:val="nil"/>
              <w:left w:val="nil"/>
              <w:bottom w:val="nil"/>
              <w:right w:val="nil"/>
            </w:tcBorders>
            <w:shd w:val="clear" w:color="000000" w:fill="F2F2F2"/>
            <w:noWrap/>
            <w:vAlign w:val="bottom"/>
            <w:hideMark/>
          </w:tcPr>
          <w:p w14:paraId="15175430"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0.59</w:t>
            </w:r>
          </w:p>
        </w:tc>
        <w:tc>
          <w:tcPr>
            <w:tcW w:w="741" w:type="dxa"/>
            <w:tcBorders>
              <w:top w:val="nil"/>
              <w:left w:val="nil"/>
              <w:bottom w:val="nil"/>
              <w:right w:val="nil"/>
            </w:tcBorders>
            <w:shd w:val="clear" w:color="000000" w:fill="F2F2F2"/>
            <w:noWrap/>
            <w:vAlign w:val="bottom"/>
            <w:hideMark/>
          </w:tcPr>
          <w:p w14:paraId="3B057F7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0.181</w:t>
            </w:r>
          </w:p>
        </w:tc>
        <w:tc>
          <w:tcPr>
            <w:tcW w:w="857" w:type="dxa"/>
            <w:tcBorders>
              <w:top w:val="nil"/>
              <w:left w:val="nil"/>
              <w:bottom w:val="nil"/>
              <w:right w:val="single" w:sz="8" w:space="0" w:color="auto"/>
            </w:tcBorders>
            <w:shd w:val="clear" w:color="000000" w:fill="F2F2F2"/>
            <w:noWrap/>
            <w:vAlign w:val="bottom"/>
            <w:hideMark/>
          </w:tcPr>
          <w:p w14:paraId="5CF7E3C0"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78 -</w:t>
            </w:r>
          </w:p>
        </w:tc>
        <w:tc>
          <w:tcPr>
            <w:tcW w:w="1138" w:type="dxa"/>
            <w:tcBorders>
              <w:top w:val="nil"/>
              <w:left w:val="nil"/>
              <w:bottom w:val="nil"/>
              <w:right w:val="nil"/>
            </w:tcBorders>
            <w:shd w:val="clear" w:color="000000" w:fill="F2F2F2"/>
            <w:noWrap/>
            <w:vAlign w:val="bottom"/>
            <w:hideMark/>
          </w:tcPr>
          <w:p w14:paraId="2CE92FB1"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0.172</w:t>
            </w:r>
          </w:p>
        </w:tc>
        <w:tc>
          <w:tcPr>
            <w:tcW w:w="741" w:type="dxa"/>
            <w:tcBorders>
              <w:top w:val="nil"/>
              <w:left w:val="nil"/>
              <w:bottom w:val="nil"/>
              <w:right w:val="nil"/>
            </w:tcBorders>
            <w:shd w:val="clear" w:color="000000" w:fill="F2F2F2"/>
            <w:noWrap/>
            <w:vAlign w:val="bottom"/>
            <w:hideMark/>
          </w:tcPr>
          <w:p w14:paraId="08D7653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w:t>
            </w:r>
          </w:p>
        </w:tc>
        <w:tc>
          <w:tcPr>
            <w:tcW w:w="814" w:type="dxa"/>
            <w:tcBorders>
              <w:top w:val="nil"/>
              <w:left w:val="nil"/>
              <w:bottom w:val="nil"/>
              <w:right w:val="single" w:sz="8" w:space="0" w:color="auto"/>
            </w:tcBorders>
            <w:shd w:val="clear" w:color="000000" w:fill="F2F2F2"/>
            <w:noWrap/>
            <w:vAlign w:val="bottom"/>
            <w:hideMark/>
          </w:tcPr>
          <w:p w14:paraId="4A5255CE"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52 *</w:t>
            </w:r>
          </w:p>
        </w:tc>
        <w:tc>
          <w:tcPr>
            <w:tcW w:w="992" w:type="dxa"/>
            <w:tcBorders>
              <w:top w:val="nil"/>
              <w:left w:val="nil"/>
              <w:bottom w:val="nil"/>
              <w:right w:val="nil"/>
            </w:tcBorders>
            <w:shd w:val="clear" w:color="000000" w:fill="F2F2F2"/>
            <w:noWrap/>
            <w:vAlign w:val="bottom"/>
            <w:hideMark/>
          </w:tcPr>
          <w:p w14:paraId="53B2987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11.34</w:t>
            </w:r>
          </w:p>
        </w:tc>
        <w:tc>
          <w:tcPr>
            <w:tcW w:w="709" w:type="dxa"/>
            <w:tcBorders>
              <w:top w:val="nil"/>
              <w:left w:val="nil"/>
              <w:bottom w:val="nil"/>
              <w:right w:val="nil"/>
            </w:tcBorders>
            <w:shd w:val="clear" w:color="000000" w:fill="F2F2F2"/>
            <w:noWrap/>
            <w:vAlign w:val="bottom"/>
            <w:hideMark/>
          </w:tcPr>
          <w:p w14:paraId="0590559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0.58</w:t>
            </w:r>
          </w:p>
        </w:tc>
        <w:tc>
          <w:tcPr>
            <w:tcW w:w="850" w:type="dxa"/>
            <w:tcBorders>
              <w:top w:val="nil"/>
              <w:left w:val="nil"/>
              <w:bottom w:val="nil"/>
              <w:right w:val="single" w:sz="8" w:space="0" w:color="auto"/>
            </w:tcBorders>
            <w:shd w:val="clear" w:color="000000" w:fill="F2F2F2"/>
            <w:noWrap/>
            <w:vAlign w:val="bottom"/>
            <w:hideMark/>
          </w:tcPr>
          <w:p w14:paraId="0D305075"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60 *</w:t>
            </w:r>
          </w:p>
        </w:tc>
      </w:tr>
      <w:tr w:rsidR="005F5464" w:rsidRPr="008361AA" w14:paraId="2C1803E9" w14:textId="77777777" w:rsidTr="00297C28">
        <w:trPr>
          <w:trHeight w:val="315"/>
        </w:trPr>
        <w:tc>
          <w:tcPr>
            <w:tcW w:w="920" w:type="dxa"/>
            <w:tcBorders>
              <w:top w:val="single" w:sz="8" w:space="0" w:color="auto"/>
              <w:left w:val="single" w:sz="8" w:space="0" w:color="auto"/>
              <w:bottom w:val="single" w:sz="8" w:space="0" w:color="auto"/>
              <w:right w:val="single" w:sz="8" w:space="0" w:color="auto"/>
            </w:tcBorders>
            <w:shd w:val="clear" w:color="000000" w:fill="F2F2F2"/>
            <w:noWrap/>
            <w:vAlign w:val="bottom"/>
            <w:hideMark/>
          </w:tcPr>
          <w:p w14:paraId="2B0AEA09"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0.3</w:t>
            </w:r>
          </w:p>
        </w:tc>
        <w:tc>
          <w:tcPr>
            <w:tcW w:w="1000" w:type="dxa"/>
            <w:tcBorders>
              <w:top w:val="single" w:sz="8" w:space="0" w:color="auto"/>
              <w:left w:val="nil"/>
              <w:bottom w:val="single" w:sz="8" w:space="0" w:color="auto"/>
              <w:right w:val="single" w:sz="8" w:space="0" w:color="auto"/>
            </w:tcBorders>
            <w:shd w:val="clear" w:color="000000" w:fill="F2F2F2"/>
            <w:noWrap/>
            <w:vAlign w:val="bottom"/>
            <w:hideMark/>
          </w:tcPr>
          <w:p w14:paraId="5CC117A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Control</w:t>
            </w:r>
          </w:p>
        </w:tc>
        <w:tc>
          <w:tcPr>
            <w:tcW w:w="867" w:type="dxa"/>
            <w:tcBorders>
              <w:top w:val="single" w:sz="8" w:space="0" w:color="auto"/>
              <w:left w:val="nil"/>
              <w:bottom w:val="single" w:sz="8" w:space="0" w:color="auto"/>
              <w:right w:val="nil"/>
            </w:tcBorders>
            <w:shd w:val="clear" w:color="000000" w:fill="F2F2F2"/>
            <w:noWrap/>
            <w:vAlign w:val="bottom"/>
            <w:hideMark/>
          </w:tcPr>
          <w:p w14:paraId="76B597A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0.76</w:t>
            </w:r>
          </w:p>
        </w:tc>
        <w:tc>
          <w:tcPr>
            <w:tcW w:w="741" w:type="dxa"/>
            <w:tcBorders>
              <w:top w:val="single" w:sz="8" w:space="0" w:color="auto"/>
              <w:left w:val="nil"/>
              <w:bottom w:val="single" w:sz="8" w:space="0" w:color="auto"/>
              <w:right w:val="nil"/>
            </w:tcBorders>
            <w:shd w:val="clear" w:color="000000" w:fill="F2F2F2"/>
            <w:noWrap/>
            <w:vAlign w:val="bottom"/>
            <w:hideMark/>
          </w:tcPr>
          <w:p w14:paraId="2F885CD4"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0.015</w:t>
            </w:r>
          </w:p>
        </w:tc>
        <w:tc>
          <w:tcPr>
            <w:tcW w:w="857" w:type="dxa"/>
            <w:tcBorders>
              <w:top w:val="single" w:sz="8" w:space="0" w:color="auto"/>
              <w:left w:val="nil"/>
              <w:bottom w:val="single" w:sz="8" w:space="0" w:color="auto"/>
              <w:right w:val="single" w:sz="8" w:space="0" w:color="auto"/>
            </w:tcBorders>
            <w:shd w:val="clear" w:color="000000" w:fill="F2F2F2"/>
            <w:noWrap/>
            <w:vAlign w:val="bottom"/>
            <w:hideMark/>
          </w:tcPr>
          <w:p w14:paraId="1D5E0576"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c>
          <w:tcPr>
            <w:tcW w:w="1138" w:type="dxa"/>
            <w:tcBorders>
              <w:top w:val="single" w:sz="8" w:space="0" w:color="auto"/>
              <w:left w:val="nil"/>
              <w:bottom w:val="single" w:sz="8" w:space="0" w:color="auto"/>
              <w:right w:val="nil"/>
            </w:tcBorders>
            <w:shd w:val="clear" w:color="000000" w:fill="F2F2F2"/>
            <w:noWrap/>
            <w:vAlign w:val="bottom"/>
            <w:hideMark/>
          </w:tcPr>
          <w:p w14:paraId="3B044E8B"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0.330</w:t>
            </w:r>
          </w:p>
        </w:tc>
        <w:tc>
          <w:tcPr>
            <w:tcW w:w="741" w:type="dxa"/>
            <w:tcBorders>
              <w:top w:val="single" w:sz="8" w:space="0" w:color="auto"/>
              <w:left w:val="nil"/>
              <w:bottom w:val="single" w:sz="8" w:space="0" w:color="auto"/>
              <w:right w:val="nil"/>
            </w:tcBorders>
            <w:shd w:val="clear" w:color="000000" w:fill="F2F2F2"/>
            <w:noWrap/>
            <w:vAlign w:val="bottom"/>
            <w:hideMark/>
          </w:tcPr>
          <w:p w14:paraId="2F45F9B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0.10</w:t>
            </w:r>
          </w:p>
        </w:tc>
        <w:tc>
          <w:tcPr>
            <w:tcW w:w="814" w:type="dxa"/>
            <w:tcBorders>
              <w:top w:val="single" w:sz="8" w:space="0" w:color="auto"/>
              <w:left w:val="nil"/>
              <w:bottom w:val="single" w:sz="8" w:space="0" w:color="auto"/>
              <w:right w:val="single" w:sz="8" w:space="0" w:color="auto"/>
            </w:tcBorders>
            <w:shd w:val="clear" w:color="000000" w:fill="F2F2F2"/>
            <w:noWrap/>
            <w:vAlign w:val="bottom"/>
            <w:hideMark/>
          </w:tcPr>
          <w:p w14:paraId="2A88FB48"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c>
          <w:tcPr>
            <w:tcW w:w="992" w:type="dxa"/>
            <w:tcBorders>
              <w:top w:val="single" w:sz="8" w:space="0" w:color="auto"/>
              <w:left w:val="nil"/>
              <w:bottom w:val="single" w:sz="8" w:space="0" w:color="auto"/>
              <w:right w:val="nil"/>
            </w:tcBorders>
            <w:shd w:val="clear" w:color="000000" w:fill="F2F2F2"/>
            <w:noWrap/>
            <w:vAlign w:val="bottom"/>
            <w:hideMark/>
          </w:tcPr>
          <w:p w14:paraId="641CB5EC"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18.99</w:t>
            </w:r>
          </w:p>
        </w:tc>
        <w:tc>
          <w:tcPr>
            <w:tcW w:w="709" w:type="dxa"/>
            <w:tcBorders>
              <w:top w:val="single" w:sz="8" w:space="0" w:color="auto"/>
              <w:left w:val="nil"/>
              <w:bottom w:val="single" w:sz="8" w:space="0" w:color="auto"/>
              <w:right w:val="nil"/>
            </w:tcBorders>
            <w:shd w:val="clear" w:color="000000" w:fill="F2F2F2"/>
            <w:noWrap/>
            <w:vAlign w:val="bottom"/>
            <w:hideMark/>
          </w:tcPr>
          <w:p w14:paraId="3C7C047D"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4.61</w:t>
            </w:r>
          </w:p>
        </w:tc>
        <w:tc>
          <w:tcPr>
            <w:tcW w:w="850" w:type="dxa"/>
            <w:tcBorders>
              <w:top w:val="single" w:sz="8" w:space="0" w:color="auto"/>
              <w:left w:val="nil"/>
              <w:bottom w:val="single" w:sz="8" w:space="0" w:color="auto"/>
              <w:right w:val="single" w:sz="8" w:space="0" w:color="auto"/>
            </w:tcBorders>
            <w:shd w:val="clear" w:color="000000" w:fill="F2F2F2"/>
            <w:noWrap/>
            <w:vAlign w:val="bottom"/>
            <w:hideMark/>
          </w:tcPr>
          <w:p w14:paraId="7CC4FC82"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 </w:t>
            </w:r>
          </w:p>
        </w:tc>
      </w:tr>
      <w:tr w:rsidR="005F5464" w:rsidRPr="008361AA" w14:paraId="4EFA2E03" w14:textId="77777777" w:rsidTr="00297C28">
        <w:trPr>
          <w:trHeight w:val="300"/>
        </w:trPr>
        <w:tc>
          <w:tcPr>
            <w:tcW w:w="920" w:type="dxa"/>
            <w:tcBorders>
              <w:top w:val="nil"/>
              <w:left w:val="single" w:sz="8" w:space="0" w:color="auto"/>
              <w:bottom w:val="nil"/>
              <w:right w:val="single" w:sz="8" w:space="0" w:color="auto"/>
            </w:tcBorders>
            <w:shd w:val="clear" w:color="000000" w:fill="FFFFFF"/>
            <w:noWrap/>
            <w:vAlign w:val="bottom"/>
            <w:hideMark/>
          </w:tcPr>
          <w:p w14:paraId="305ABEB6"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0.15</w:t>
            </w:r>
          </w:p>
        </w:tc>
        <w:tc>
          <w:tcPr>
            <w:tcW w:w="1000" w:type="dxa"/>
            <w:tcBorders>
              <w:top w:val="nil"/>
              <w:left w:val="nil"/>
              <w:bottom w:val="nil"/>
              <w:right w:val="single" w:sz="8" w:space="0" w:color="auto"/>
            </w:tcBorders>
            <w:shd w:val="clear" w:color="000000" w:fill="FFFFFF"/>
            <w:noWrap/>
            <w:vAlign w:val="bottom"/>
            <w:hideMark/>
          </w:tcPr>
          <w:p w14:paraId="2453276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CB-01</w:t>
            </w:r>
          </w:p>
        </w:tc>
        <w:tc>
          <w:tcPr>
            <w:tcW w:w="867" w:type="dxa"/>
            <w:tcBorders>
              <w:top w:val="nil"/>
              <w:left w:val="nil"/>
              <w:bottom w:val="nil"/>
              <w:right w:val="nil"/>
            </w:tcBorders>
            <w:shd w:val="clear" w:color="000000" w:fill="FFFFFF"/>
            <w:noWrap/>
            <w:vAlign w:val="bottom"/>
            <w:hideMark/>
          </w:tcPr>
          <w:p w14:paraId="251A973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0.49</w:t>
            </w:r>
          </w:p>
        </w:tc>
        <w:tc>
          <w:tcPr>
            <w:tcW w:w="741" w:type="dxa"/>
            <w:tcBorders>
              <w:top w:val="nil"/>
              <w:left w:val="nil"/>
              <w:bottom w:val="nil"/>
              <w:right w:val="nil"/>
            </w:tcBorders>
            <w:shd w:val="clear" w:color="000000" w:fill="FFFFFF"/>
            <w:noWrap/>
            <w:vAlign w:val="bottom"/>
            <w:hideMark/>
          </w:tcPr>
          <w:p w14:paraId="0828172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0.019</w:t>
            </w:r>
          </w:p>
        </w:tc>
        <w:tc>
          <w:tcPr>
            <w:tcW w:w="857" w:type="dxa"/>
            <w:tcBorders>
              <w:top w:val="nil"/>
              <w:left w:val="nil"/>
              <w:bottom w:val="nil"/>
              <w:right w:val="single" w:sz="8" w:space="0" w:color="auto"/>
            </w:tcBorders>
            <w:shd w:val="clear" w:color="000000" w:fill="FFFFFF"/>
            <w:noWrap/>
            <w:vAlign w:val="bottom"/>
            <w:hideMark/>
          </w:tcPr>
          <w:p w14:paraId="050D553E"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67 *</w:t>
            </w:r>
          </w:p>
        </w:tc>
        <w:tc>
          <w:tcPr>
            <w:tcW w:w="1138" w:type="dxa"/>
            <w:tcBorders>
              <w:top w:val="nil"/>
              <w:left w:val="nil"/>
              <w:bottom w:val="nil"/>
              <w:right w:val="nil"/>
            </w:tcBorders>
            <w:shd w:val="clear" w:color="000000" w:fill="FFFFFF"/>
            <w:noWrap/>
            <w:vAlign w:val="bottom"/>
            <w:hideMark/>
          </w:tcPr>
          <w:p w14:paraId="6B8BDAB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0.222</w:t>
            </w:r>
          </w:p>
        </w:tc>
        <w:tc>
          <w:tcPr>
            <w:tcW w:w="741" w:type="dxa"/>
            <w:tcBorders>
              <w:top w:val="nil"/>
              <w:left w:val="nil"/>
              <w:bottom w:val="nil"/>
              <w:right w:val="nil"/>
            </w:tcBorders>
            <w:shd w:val="clear" w:color="000000" w:fill="FFFFFF"/>
            <w:noWrap/>
            <w:vAlign w:val="bottom"/>
            <w:hideMark/>
          </w:tcPr>
          <w:p w14:paraId="6F52FC0A"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w:t>
            </w:r>
          </w:p>
        </w:tc>
        <w:tc>
          <w:tcPr>
            <w:tcW w:w="814" w:type="dxa"/>
            <w:tcBorders>
              <w:top w:val="nil"/>
              <w:left w:val="nil"/>
              <w:bottom w:val="nil"/>
              <w:right w:val="single" w:sz="8" w:space="0" w:color="auto"/>
            </w:tcBorders>
            <w:shd w:val="clear" w:color="000000" w:fill="FFFFFF"/>
            <w:noWrap/>
            <w:vAlign w:val="bottom"/>
            <w:hideMark/>
          </w:tcPr>
          <w:p w14:paraId="5D9C102E"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93 -</w:t>
            </w:r>
          </w:p>
        </w:tc>
        <w:tc>
          <w:tcPr>
            <w:tcW w:w="992" w:type="dxa"/>
            <w:tcBorders>
              <w:top w:val="nil"/>
              <w:left w:val="nil"/>
              <w:bottom w:val="nil"/>
              <w:right w:val="nil"/>
            </w:tcBorders>
            <w:shd w:val="clear" w:color="000000" w:fill="FFFFFF"/>
            <w:noWrap/>
            <w:vAlign w:val="bottom"/>
            <w:hideMark/>
          </w:tcPr>
          <w:p w14:paraId="47259AFD"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10.62</w:t>
            </w:r>
          </w:p>
        </w:tc>
        <w:tc>
          <w:tcPr>
            <w:tcW w:w="709" w:type="dxa"/>
            <w:tcBorders>
              <w:top w:val="nil"/>
              <w:left w:val="nil"/>
              <w:bottom w:val="nil"/>
              <w:right w:val="nil"/>
            </w:tcBorders>
            <w:shd w:val="clear" w:color="000000" w:fill="FFFFFF"/>
            <w:noWrap/>
            <w:vAlign w:val="bottom"/>
            <w:hideMark/>
          </w:tcPr>
          <w:p w14:paraId="08B7B36E"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0.36</w:t>
            </w:r>
          </w:p>
        </w:tc>
        <w:tc>
          <w:tcPr>
            <w:tcW w:w="850" w:type="dxa"/>
            <w:tcBorders>
              <w:top w:val="nil"/>
              <w:left w:val="nil"/>
              <w:bottom w:val="nil"/>
              <w:right w:val="single" w:sz="8" w:space="0" w:color="auto"/>
            </w:tcBorders>
            <w:shd w:val="clear" w:color="000000" w:fill="FFFFFF"/>
            <w:noWrap/>
            <w:vAlign w:val="bottom"/>
            <w:hideMark/>
          </w:tcPr>
          <w:p w14:paraId="0A6B3C6F"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80 *</w:t>
            </w:r>
          </w:p>
        </w:tc>
      </w:tr>
      <w:tr w:rsidR="005F5464" w:rsidRPr="008361AA" w14:paraId="0A8599A4" w14:textId="77777777" w:rsidTr="00297C28">
        <w:trPr>
          <w:trHeight w:val="300"/>
        </w:trPr>
        <w:tc>
          <w:tcPr>
            <w:tcW w:w="920" w:type="dxa"/>
            <w:tcBorders>
              <w:top w:val="nil"/>
              <w:left w:val="single" w:sz="8" w:space="0" w:color="auto"/>
              <w:bottom w:val="nil"/>
              <w:right w:val="single" w:sz="8" w:space="0" w:color="auto"/>
            </w:tcBorders>
            <w:shd w:val="clear" w:color="000000" w:fill="FFFFFF"/>
            <w:noWrap/>
            <w:vAlign w:val="bottom"/>
            <w:hideMark/>
          </w:tcPr>
          <w:p w14:paraId="6EC41210"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0.15</w:t>
            </w:r>
          </w:p>
        </w:tc>
        <w:tc>
          <w:tcPr>
            <w:tcW w:w="1000" w:type="dxa"/>
            <w:tcBorders>
              <w:top w:val="nil"/>
              <w:left w:val="nil"/>
              <w:bottom w:val="nil"/>
              <w:right w:val="single" w:sz="8" w:space="0" w:color="auto"/>
            </w:tcBorders>
            <w:shd w:val="clear" w:color="000000" w:fill="FFFFFF"/>
            <w:noWrap/>
            <w:vAlign w:val="bottom"/>
            <w:hideMark/>
          </w:tcPr>
          <w:p w14:paraId="72F5DC0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PS-02</w:t>
            </w:r>
          </w:p>
        </w:tc>
        <w:tc>
          <w:tcPr>
            <w:tcW w:w="867" w:type="dxa"/>
            <w:tcBorders>
              <w:top w:val="nil"/>
              <w:left w:val="nil"/>
              <w:bottom w:val="nil"/>
              <w:right w:val="nil"/>
            </w:tcBorders>
            <w:shd w:val="clear" w:color="000000" w:fill="FFFFFF"/>
            <w:noWrap/>
            <w:vAlign w:val="bottom"/>
            <w:hideMark/>
          </w:tcPr>
          <w:p w14:paraId="5D061DA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0.64</w:t>
            </w:r>
          </w:p>
        </w:tc>
        <w:tc>
          <w:tcPr>
            <w:tcW w:w="741" w:type="dxa"/>
            <w:tcBorders>
              <w:top w:val="nil"/>
              <w:left w:val="nil"/>
              <w:bottom w:val="nil"/>
              <w:right w:val="nil"/>
            </w:tcBorders>
            <w:shd w:val="clear" w:color="000000" w:fill="FFFFFF"/>
            <w:noWrap/>
            <w:vAlign w:val="bottom"/>
            <w:hideMark/>
          </w:tcPr>
          <w:p w14:paraId="4EAC834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0.034</w:t>
            </w:r>
          </w:p>
        </w:tc>
        <w:tc>
          <w:tcPr>
            <w:tcW w:w="857" w:type="dxa"/>
            <w:tcBorders>
              <w:top w:val="nil"/>
              <w:left w:val="nil"/>
              <w:bottom w:val="nil"/>
              <w:right w:val="single" w:sz="8" w:space="0" w:color="auto"/>
            </w:tcBorders>
            <w:shd w:val="clear" w:color="000000" w:fill="FFFFFF"/>
            <w:noWrap/>
            <w:vAlign w:val="bottom"/>
            <w:hideMark/>
          </w:tcPr>
          <w:p w14:paraId="4B354569"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88 -</w:t>
            </w:r>
          </w:p>
        </w:tc>
        <w:tc>
          <w:tcPr>
            <w:tcW w:w="1138" w:type="dxa"/>
            <w:tcBorders>
              <w:top w:val="nil"/>
              <w:left w:val="nil"/>
              <w:bottom w:val="nil"/>
              <w:right w:val="nil"/>
            </w:tcBorders>
            <w:shd w:val="clear" w:color="000000" w:fill="FFFFFF"/>
            <w:noWrap/>
            <w:vAlign w:val="bottom"/>
            <w:hideMark/>
          </w:tcPr>
          <w:p w14:paraId="55B4A85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0.159</w:t>
            </w:r>
          </w:p>
        </w:tc>
        <w:tc>
          <w:tcPr>
            <w:tcW w:w="741" w:type="dxa"/>
            <w:tcBorders>
              <w:top w:val="nil"/>
              <w:left w:val="nil"/>
              <w:bottom w:val="nil"/>
              <w:right w:val="nil"/>
            </w:tcBorders>
            <w:shd w:val="clear" w:color="000000" w:fill="FFFFFF"/>
            <w:noWrap/>
            <w:vAlign w:val="bottom"/>
            <w:hideMark/>
          </w:tcPr>
          <w:p w14:paraId="0EAAA0E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w:t>
            </w:r>
          </w:p>
        </w:tc>
        <w:tc>
          <w:tcPr>
            <w:tcW w:w="814" w:type="dxa"/>
            <w:tcBorders>
              <w:top w:val="nil"/>
              <w:left w:val="nil"/>
              <w:bottom w:val="nil"/>
              <w:right w:val="single" w:sz="8" w:space="0" w:color="auto"/>
            </w:tcBorders>
            <w:shd w:val="clear" w:color="000000" w:fill="FFFFFF"/>
            <w:noWrap/>
            <w:vAlign w:val="bottom"/>
            <w:hideMark/>
          </w:tcPr>
          <w:p w14:paraId="42EB26C4"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66 *</w:t>
            </w:r>
          </w:p>
        </w:tc>
        <w:tc>
          <w:tcPr>
            <w:tcW w:w="992" w:type="dxa"/>
            <w:tcBorders>
              <w:top w:val="nil"/>
              <w:left w:val="nil"/>
              <w:bottom w:val="nil"/>
              <w:right w:val="nil"/>
            </w:tcBorders>
            <w:shd w:val="clear" w:color="000000" w:fill="FFFFFF"/>
            <w:noWrap/>
            <w:vAlign w:val="bottom"/>
            <w:hideMark/>
          </w:tcPr>
          <w:p w14:paraId="523B022C"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10.50</w:t>
            </w:r>
          </w:p>
        </w:tc>
        <w:tc>
          <w:tcPr>
            <w:tcW w:w="709" w:type="dxa"/>
            <w:tcBorders>
              <w:top w:val="nil"/>
              <w:left w:val="nil"/>
              <w:bottom w:val="nil"/>
              <w:right w:val="nil"/>
            </w:tcBorders>
            <w:shd w:val="clear" w:color="000000" w:fill="FFFFFF"/>
            <w:noWrap/>
            <w:vAlign w:val="bottom"/>
            <w:hideMark/>
          </w:tcPr>
          <w:p w14:paraId="3CCF2B13"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0.30</w:t>
            </w:r>
          </w:p>
        </w:tc>
        <w:tc>
          <w:tcPr>
            <w:tcW w:w="850" w:type="dxa"/>
            <w:tcBorders>
              <w:top w:val="nil"/>
              <w:left w:val="nil"/>
              <w:bottom w:val="nil"/>
              <w:right w:val="single" w:sz="8" w:space="0" w:color="auto"/>
            </w:tcBorders>
            <w:shd w:val="clear" w:color="000000" w:fill="FFFFFF"/>
            <w:noWrap/>
            <w:vAlign w:val="bottom"/>
            <w:hideMark/>
          </w:tcPr>
          <w:p w14:paraId="72B4509D"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79 *</w:t>
            </w:r>
          </w:p>
        </w:tc>
      </w:tr>
      <w:tr w:rsidR="005F5464" w:rsidRPr="008361AA" w14:paraId="58A9FEBA" w14:textId="77777777" w:rsidTr="00297C28">
        <w:trPr>
          <w:trHeight w:val="315"/>
        </w:trPr>
        <w:tc>
          <w:tcPr>
            <w:tcW w:w="920" w:type="dxa"/>
            <w:tcBorders>
              <w:top w:val="nil"/>
              <w:left w:val="single" w:sz="8" w:space="0" w:color="auto"/>
              <w:bottom w:val="nil"/>
              <w:right w:val="single" w:sz="8" w:space="0" w:color="auto"/>
            </w:tcBorders>
            <w:shd w:val="clear" w:color="000000" w:fill="FFFFFF"/>
            <w:noWrap/>
            <w:vAlign w:val="bottom"/>
            <w:hideMark/>
          </w:tcPr>
          <w:p w14:paraId="4263CCC5"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0.15</w:t>
            </w:r>
          </w:p>
        </w:tc>
        <w:tc>
          <w:tcPr>
            <w:tcW w:w="1000" w:type="dxa"/>
            <w:tcBorders>
              <w:top w:val="nil"/>
              <w:left w:val="nil"/>
              <w:bottom w:val="nil"/>
              <w:right w:val="single" w:sz="8" w:space="0" w:color="auto"/>
            </w:tcBorders>
            <w:shd w:val="clear" w:color="000000" w:fill="FFFFFF"/>
            <w:noWrap/>
            <w:vAlign w:val="bottom"/>
            <w:hideMark/>
          </w:tcPr>
          <w:p w14:paraId="09B37125"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OB</w:t>
            </w:r>
          </w:p>
        </w:tc>
        <w:tc>
          <w:tcPr>
            <w:tcW w:w="867" w:type="dxa"/>
            <w:tcBorders>
              <w:top w:val="nil"/>
              <w:left w:val="nil"/>
              <w:bottom w:val="nil"/>
              <w:right w:val="nil"/>
            </w:tcBorders>
            <w:shd w:val="clear" w:color="000000" w:fill="FFFFFF"/>
            <w:noWrap/>
            <w:vAlign w:val="bottom"/>
            <w:hideMark/>
          </w:tcPr>
          <w:p w14:paraId="4408482C"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0.70</w:t>
            </w:r>
          </w:p>
        </w:tc>
        <w:tc>
          <w:tcPr>
            <w:tcW w:w="741" w:type="dxa"/>
            <w:tcBorders>
              <w:top w:val="nil"/>
              <w:left w:val="nil"/>
              <w:bottom w:val="nil"/>
              <w:right w:val="nil"/>
            </w:tcBorders>
            <w:shd w:val="clear" w:color="000000" w:fill="FFFFFF"/>
            <w:noWrap/>
            <w:vAlign w:val="bottom"/>
            <w:hideMark/>
          </w:tcPr>
          <w:p w14:paraId="0CC58E83"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0.010</w:t>
            </w:r>
          </w:p>
        </w:tc>
        <w:tc>
          <w:tcPr>
            <w:tcW w:w="857" w:type="dxa"/>
            <w:tcBorders>
              <w:top w:val="nil"/>
              <w:left w:val="nil"/>
              <w:bottom w:val="nil"/>
              <w:right w:val="single" w:sz="8" w:space="0" w:color="auto"/>
            </w:tcBorders>
            <w:shd w:val="clear" w:color="000000" w:fill="FFFFFF"/>
            <w:noWrap/>
            <w:vAlign w:val="bottom"/>
            <w:hideMark/>
          </w:tcPr>
          <w:p w14:paraId="11F8F8DB"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97 -</w:t>
            </w:r>
          </w:p>
        </w:tc>
        <w:tc>
          <w:tcPr>
            <w:tcW w:w="1138" w:type="dxa"/>
            <w:tcBorders>
              <w:top w:val="nil"/>
              <w:left w:val="nil"/>
              <w:bottom w:val="nil"/>
              <w:right w:val="nil"/>
            </w:tcBorders>
            <w:shd w:val="clear" w:color="000000" w:fill="FFFFFF"/>
            <w:noWrap/>
            <w:vAlign w:val="bottom"/>
            <w:hideMark/>
          </w:tcPr>
          <w:p w14:paraId="176FA50E"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0.152</w:t>
            </w:r>
          </w:p>
        </w:tc>
        <w:tc>
          <w:tcPr>
            <w:tcW w:w="741" w:type="dxa"/>
            <w:tcBorders>
              <w:top w:val="nil"/>
              <w:left w:val="nil"/>
              <w:bottom w:val="nil"/>
              <w:right w:val="nil"/>
            </w:tcBorders>
            <w:shd w:val="clear" w:color="000000" w:fill="FFFFFF"/>
            <w:noWrap/>
            <w:vAlign w:val="bottom"/>
            <w:hideMark/>
          </w:tcPr>
          <w:p w14:paraId="311BC61B"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0.00</w:t>
            </w:r>
          </w:p>
        </w:tc>
        <w:tc>
          <w:tcPr>
            <w:tcW w:w="814" w:type="dxa"/>
            <w:tcBorders>
              <w:top w:val="nil"/>
              <w:left w:val="nil"/>
              <w:bottom w:val="nil"/>
              <w:right w:val="single" w:sz="8" w:space="0" w:color="auto"/>
            </w:tcBorders>
            <w:shd w:val="clear" w:color="000000" w:fill="FFFFFF"/>
            <w:noWrap/>
            <w:vAlign w:val="bottom"/>
            <w:hideMark/>
          </w:tcPr>
          <w:p w14:paraId="118BC03F"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63 *</w:t>
            </w:r>
          </w:p>
        </w:tc>
        <w:tc>
          <w:tcPr>
            <w:tcW w:w="992" w:type="dxa"/>
            <w:tcBorders>
              <w:top w:val="nil"/>
              <w:left w:val="nil"/>
              <w:bottom w:val="nil"/>
              <w:right w:val="nil"/>
            </w:tcBorders>
            <w:shd w:val="clear" w:color="000000" w:fill="FFFFFF"/>
            <w:noWrap/>
            <w:vAlign w:val="bottom"/>
            <w:hideMark/>
          </w:tcPr>
          <w:p w14:paraId="395ADA79"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10.75</w:t>
            </w:r>
          </w:p>
        </w:tc>
        <w:tc>
          <w:tcPr>
            <w:tcW w:w="709" w:type="dxa"/>
            <w:tcBorders>
              <w:top w:val="nil"/>
              <w:left w:val="nil"/>
              <w:bottom w:val="nil"/>
              <w:right w:val="nil"/>
            </w:tcBorders>
            <w:shd w:val="clear" w:color="000000" w:fill="FFFFFF"/>
            <w:noWrap/>
            <w:vAlign w:val="bottom"/>
            <w:hideMark/>
          </w:tcPr>
          <w:p w14:paraId="6D7C2687"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0.35</w:t>
            </w:r>
          </w:p>
        </w:tc>
        <w:tc>
          <w:tcPr>
            <w:tcW w:w="850" w:type="dxa"/>
            <w:tcBorders>
              <w:top w:val="nil"/>
              <w:left w:val="nil"/>
              <w:bottom w:val="nil"/>
              <w:right w:val="single" w:sz="8" w:space="0" w:color="auto"/>
            </w:tcBorders>
            <w:shd w:val="clear" w:color="000000" w:fill="FFFFFF"/>
            <w:noWrap/>
            <w:vAlign w:val="bottom"/>
            <w:hideMark/>
          </w:tcPr>
          <w:p w14:paraId="4EDEE953"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81 *</w:t>
            </w:r>
          </w:p>
        </w:tc>
      </w:tr>
      <w:tr w:rsidR="005F5464" w:rsidRPr="008361AA" w14:paraId="01E507C9" w14:textId="77777777" w:rsidTr="00297C28">
        <w:trPr>
          <w:trHeight w:val="315"/>
        </w:trPr>
        <w:tc>
          <w:tcPr>
            <w:tcW w:w="92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0C9DFCCA" w14:textId="77777777" w:rsidR="005F5464" w:rsidRPr="008361AA" w:rsidRDefault="005F5464" w:rsidP="00297C28">
            <w:pPr>
              <w:spacing w:after="0" w:line="240" w:lineRule="auto"/>
              <w:jc w:val="center"/>
              <w:rPr>
                <w:rFonts w:ascii="Arial" w:eastAsia="Times New Roman" w:hAnsi="Arial" w:cs="Arial"/>
                <w:b/>
                <w:bCs/>
                <w:sz w:val="20"/>
                <w:szCs w:val="20"/>
                <w:lang w:val="nb-NO" w:eastAsia="nb-NO"/>
              </w:rPr>
            </w:pPr>
            <w:r w:rsidRPr="008361AA">
              <w:rPr>
                <w:rFonts w:ascii="Arial" w:eastAsia="Times New Roman" w:hAnsi="Arial" w:cs="Arial"/>
                <w:b/>
                <w:bCs/>
                <w:sz w:val="20"/>
                <w:szCs w:val="20"/>
                <w:lang w:val="nb-NO" w:eastAsia="nb-NO"/>
              </w:rPr>
              <w:t>0.15</w:t>
            </w:r>
          </w:p>
        </w:tc>
        <w:tc>
          <w:tcPr>
            <w:tcW w:w="1000" w:type="dxa"/>
            <w:tcBorders>
              <w:top w:val="single" w:sz="8" w:space="0" w:color="auto"/>
              <w:left w:val="nil"/>
              <w:bottom w:val="single" w:sz="8" w:space="0" w:color="auto"/>
              <w:right w:val="single" w:sz="8" w:space="0" w:color="auto"/>
            </w:tcBorders>
            <w:shd w:val="clear" w:color="000000" w:fill="FFFFFF"/>
            <w:noWrap/>
            <w:vAlign w:val="bottom"/>
            <w:hideMark/>
          </w:tcPr>
          <w:p w14:paraId="23F79558"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Control</w:t>
            </w:r>
          </w:p>
        </w:tc>
        <w:tc>
          <w:tcPr>
            <w:tcW w:w="867" w:type="dxa"/>
            <w:tcBorders>
              <w:top w:val="single" w:sz="8" w:space="0" w:color="auto"/>
              <w:left w:val="nil"/>
              <w:bottom w:val="single" w:sz="8" w:space="0" w:color="auto"/>
              <w:right w:val="nil"/>
            </w:tcBorders>
            <w:shd w:val="clear" w:color="000000" w:fill="FFFFFF"/>
            <w:noWrap/>
            <w:vAlign w:val="bottom"/>
            <w:hideMark/>
          </w:tcPr>
          <w:p w14:paraId="6C292124"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0.72</w:t>
            </w:r>
          </w:p>
        </w:tc>
        <w:tc>
          <w:tcPr>
            <w:tcW w:w="741" w:type="dxa"/>
            <w:tcBorders>
              <w:top w:val="single" w:sz="8" w:space="0" w:color="auto"/>
              <w:left w:val="nil"/>
              <w:bottom w:val="single" w:sz="8" w:space="0" w:color="auto"/>
              <w:right w:val="nil"/>
            </w:tcBorders>
            <w:shd w:val="clear" w:color="000000" w:fill="FFFFFF"/>
            <w:noWrap/>
            <w:vAlign w:val="bottom"/>
            <w:hideMark/>
          </w:tcPr>
          <w:p w14:paraId="00E9498F"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0.011</w:t>
            </w:r>
          </w:p>
        </w:tc>
        <w:tc>
          <w:tcPr>
            <w:tcW w:w="857" w:type="dxa"/>
            <w:tcBorders>
              <w:top w:val="single" w:sz="8" w:space="0" w:color="auto"/>
              <w:left w:val="nil"/>
              <w:bottom w:val="single" w:sz="8" w:space="0" w:color="auto"/>
              <w:right w:val="single" w:sz="8" w:space="0" w:color="auto"/>
            </w:tcBorders>
            <w:shd w:val="clear" w:color="000000" w:fill="FFFFFF"/>
            <w:noWrap/>
            <w:vAlign w:val="bottom"/>
            <w:hideMark/>
          </w:tcPr>
          <w:p w14:paraId="10B7A095" w14:textId="77777777" w:rsidR="005F5464" w:rsidRPr="008361AA" w:rsidRDefault="005F5464" w:rsidP="00297C28">
            <w:pPr>
              <w:spacing w:after="0" w:line="240" w:lineRule="auto"/>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 </w:t>
            </w:r>
          </w:p>
        </w:tc>
        <w:tc>
          <w:tcPr>
            <w:tcW w:w="1138" w:type="dxa"/>
            <w:tcBorders>
              <w:top w:val="single" w:sz="8" w:space="0" w:color="auto"/>
              <w:left w:val="nil"/>
              <w:bottom w:val="single" w:sz="8" w:space="0" w:color="auto"/>
              <w:right w:val="nil"/>
            </w:tcBorders>
            <w:shd w:val="clear" w:color="000000" w:fill="FFFFFF"/>
            <w:noWrap/>
            <w:vAlign w:val="bottom"/>
            <w:hideMark/>
          </w:tcPr>
          <w:p w14:paraId="6F983F5B"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0.240</w:t>
            </w:r>
          </w:p>
        </w:tc>
        <w:tc>
          <w:tcPr>
            <w:tcW w:w="741" w:type="dxa"/>
            <w:tcBorders>
              <w:top w:val="single" w:sz="8" w:space="0" w:color="auto"/>
              <w:left w:val="nil"/>
              <w:bottom w:val="single" w:sz="8" w:space="0" w:color="auto"/>
              <w:right w:val="nil"/>
            </w:tcBorders>
            <w:shd w:val="clear" w:color="000000" w:fill="FFFFFF"/>
            <w:noWrap/>
            <w:vAlign w:val="bottom"/>
            <w:hideMark/>
          </w:tcPr>
          <w:p w14:paraId="3EC3797C"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0.03</w:t>
            </w:r>
          </w:p>
        </w:tc>
        <w:tc>
          <w:tcPr>
            <w:tcW w:w="814" w:type="dxa"/>
            <w:tcBorders>
              <w:top w:val="single" w:sz="8" w:space="0" w:color="auto"/>
              <w:left w:val="nil"/>
              <w:bottom w:val="single" w:sz="8" w:space="0" w:color="auto"/>
              <w:right w:val="single" w:sz="8" w:space="0" w:color="auto"/>
            </w:tcBorders>
            <w:shd w:val="clear" w:color="000000" w:fill="FFFFFF"/>
            <w:noWrap/>
            <w:vAlign w:val="bottom"/>
            <w:hideMark/>
          </w:tcPr>
          <w:p w14:paraId="6C18702C" w14:textId="77777777" w:rsidR="005F5464" w:rsidRPr="008361AA" w:rsidRDefault="005F5464" w:rsidP="00297C28">
            <w:pPr>
              <w:spacing w:after="0" w:line="240" w:lineRule="auto"/>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 </w:t>
            </w:r>
          </w:p>
        </w:tc>
        <w:tc>
          <w:tcPr>
            <w:tcW w:w="992" w:type="dxa"/>
            <w:tcBorders>
              <w:top w:val="single" w:sz="8" w:space="0" w:color="auto"/>
              <w:left w:val="nil"/>
              <w:bottom w:val="single" w:sz="8" w:space="0" w:color="auto"/>
              <w:right w:val="nil"/>
            </w:tcBorders>
            <w:shd w:val="clear" w:color="000000" w:fill="FFFFFF"/>
            <w:noWrap/>
            <w:vAlign w:val="bottom"/>
            <w:hideMark/>
          </w:tcPr>
          <w:p w14:paraId="009437EE"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13.30</w:t>
            </w:r>
          </w:p>
        </w:tc>
        <w:tc>
          <w:tcPr>
            <w:tcW w:w="709" w:type="dxa"/>
            <w:tcBorders>
              <w:top w:val="single" w:sz="8" w:space="0" w:color="auto"/>
              <w:left w:val="nil"/>
              <w:bottom w:val="single" w:sz="8" w:space="0" w:color="auto"/>
              <w:right w:val="nil"/>
            </w:tcBorders>
            <w:shd w:val="clear" w:color="000000" w:fill="FFFFFF"/>
            <w:noWrap/>
            <w:vAlign w:val="bottom"/>
            <w:hideMark/>
          </w:tcPr>
          <w:p w14:paraId="51326752" w14:textId="77777777" w:rsidR="005F5464" w:rsidRPr="008361AA" w:rsidRDefault="005F5464" w:rsidP="00297C28">
            <w:pPr>
              <w:spacing w:after="0" w:line="240" w:lineRule="auto"/>
              <w:jc w:val="center"/>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0.66</w:t>
            </w:r>
          </w:p>
        </w:tc>
        <w:tc>
          <w:tcPr>
            <w:tcW w:w="850" w:type="dxa"/>
            <w:tcBorders>
              <w:top w:val="single" w:sz="8" w:space="0" w:color="auto"/>
              <w:left w:val="nil"/>
              <w:bottom w:val="single" w:sz="8" w:space="0" w:color="auto"/>
              <w:right w:val="single" w:sz="8" w:space="0" w:color="auto"/>
            </w:tcBorders>
            <w:shd w:val="clear" w:color="000000" w:fill="FFFFFF"/>
            <w:noWrap/>
            <w:vAlign w:val="bottom"/>
            <w:hideMark/>
          </w:tcPr>
          <w:p w14:paraId="15B2A808" w14:textId="77777777" w:rsidR="005F5464" w:rsidRPr="008361AA" w:rsidRDefault="005F5464" w:rsidP="00297C28">
            <w:pPr>
              <w:spacing w:after="0" w:line="240" w:lineRule="auto"/>
              <w:rPr>
                <w:rFonts w:ascii="Arial" w:eastAsia="Times New Roman" w:hAnsi="Arial" w:cs="Arial"/>
                <w:sz w:val="20"/>
                <w:szCs w:val="20"/>
                <w:lang w:val="nb-NO" w:eastAsia="nb-NO"/>
              </w:rPr>
            </w:pPr>
            <w:r w:rsidRPr="008361AA">
              <w:rPr>
                <w:rFonts w:ascii="Arial" w:eastAsia="Times New Roman" w:hAnsi="Arial" w:cs="Arial"/>
                <w:sz w:val="20"/>
                <w:szCs w:val="20"/>
                <w:lang w:val="nb-NO" w:eastAsia="nb-NO"/>
              </w:rPr>
              <w:t> </w:t>
            </w:r>
          </w:p>
        </w:tc>
      </w:tr>
    </w:tbl>
    <w:p w14:paraId="363C436F" w14:textId="77777777" w:rsidR="00DD46ED" w:rsidRDefault="00DD46ED"/>
    <w:p w14:paraId="65186281" w14:textId="4AA6E5A4" w:rsidR="00DD46ED" w:rsidRPr="00760BD0" w:rsidRDefault="00760BD0">
      <w:pPr>
        <w:rPr>
          <w:b/>
          <w:bCs/>
        </w:rPr>
      </w:pPr>
      <w:r w:rsidRPr="00760BD0">
        <w:rPr>
          <w:b/>
          <w:bCs/>
        </w:rPr>
        <w:t>References</w:t>
      </w:r>
    </w:p>
    <w:p w14:paraId="16500F57" w14:textId="60962540" w:rsidR="00760BD0" w:rsidRPr="00760BD0" w:rsidRDefault="00760BD0" w:rsidP="00760BD0">
      <w:pPr>
        <w:pStyle w:val="EndNoteBibliography"/>
        <w:spacing w:after="0"/>
        <w:ind w:left="720" w:hanging="720"/>
      </w:pPr>
    </w:p>
    <w:p w14:paraId="1702D33D" w14:textId="77777777" w:rsidR="00760BD0" w:rsidRPr="00760BD0" w:rsidRDefault="00760BD0" w:rsidP="00760BD0">
      <w:pPr>
        <w:pStyle w:val="EndNoteBibliography"/>
        <w:spacing w:after="0"/>
        <w:ind w:left="720" w:hanging="720"/>
      </w:pPr>
      <w:r w:rsidRPr="00760BD0">
        <w:t xml:space="preserve">Bergaust, Linda, Yuejian Mao, Lars R Bakken, and Åsa Frostegård. 2010. 'Denitrification response patterns during the transition to anoxic respiration and posttranscriptional effects of suboptimal pH on nitrogen oxide reductase in Paracoccus denitrificans', </w:t>
      </w:r>
      <w:r w:rsidRPr="00760BD0">
        <w:rPr>
          <w:i/>
        </w:rPr>
        <w:t>Applied and environmental microbiology</w:t>
      </w:r>
      <w:r w:rsidRPr="00760BD0">
        <w:t>, 76: 6387-96.</w:t>
      </w:r>
    </w:p>
    <w:p w14:paraId="140862C7" w14:textId="267E913A" w:rsidR="00F34181" w:rsidRDefault="00760BD0" w:rsidP="00946A6D">
      <w:pPr>
        <w:pStyle w:val="EndNoteBibliography"/>
        <w:ind w:left="720" w:hanging="720"/>
      </w:pPr>
      <w:r w:rsidRPr="00760BD0">
        <w:t xml:space="preserve">Molstad, Lars, Peter Dörsch, and Lars R Bakken. 2007. 'Robotized incubation system for monitoring gases (O2, NO, N2O N2) in denitrifying cultures', </w:t>
      </w:r>
      <w:r w:rsidRPr="00760BD0">
        <w:rPr>
          <w:i/>
        </w:rPr>
        <w:t>Journal of microbiological methods</w:t>
      </w:r>
      <w:r w:rsidRPr="00760BD0">
        <w:t>, 71: 202-11.</w:t>
      </w:r>
    </w:p>
    <w:sectPr w:rsidR="00F34181" w:rsidSect="00636F2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B1A5EB" w14:textId="77777777" w:rsidR="008625E6" w:rsidRDefault="008625E6" w:rsidP="005F5464">
      <w:pPr>
        <w:spacing w:after="0" w:line="240" w:lineRule="auto"/>
      </w:pPr>
      <w:r>
        <w:separator/>
      </w:r>
    </w:p>
  </w:endnote>
  <w:endnote w:type="continuationSeparator" w:id="0">
    <w:p w14:paraId="64293CA3" w14:textId="77777777" w:rsidR="008625E6" w:rsidRDefault="008625E6" w:rsidP="005F54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354A03" w14:textId="77777777" w:rsidR="008625E6" w:rsidRDefault="008625E6" w:rsidP="005F5464">
      <w:pPr>
        <w:spacing w:after="0" w:line="240" w:lineRule="auto"/>
      </w:pPr>
      <w:r>
        <w:separator/>
      </w:r>
    </w:p>
  </w:footnote>
  <w:footnote w:type="continuationSeparator" w:id="0">
    <w:p w14:paraId="50C35243" w14:textId="77777777" w:rsidR="008625E6" w:rsidRDefault="008625E6" w:rsidP="005F5464">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4"/>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MHRA (Author-Dat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tvt9e0dq29e26ersauvwzz155fsvpvv5sv9&quot;&gt;My EndNote Library&lt;record-ids&gt;&lt;item&gt;8&lt;/item&gt;&lt;item&gt;21&lt;/item&gt;&lt;item&gt;138&lt;/item&gt;&lt;/record-ids&gt;&lt;/item&gt;&lt;/Libraries&gt;"/>
  </w:docVars>
  <w:rsids>
    <w:rsidRoot w:val="005F5464"/>
    <w:rsid w:val="00002773"/>
    <w:rsid w:val="00060CC5"/>
    <w:rsid w:val="000C3CB1"/>
    <w:rsid w:val="002028E8"/>
    <w:rsid w:val="00211DC0"/>
    <w:rsid w:val="00247C35"/>
    <w:rsid w:val="002B303E"/>
    <w:rsid w:val="004B4A46"/>
    <w:rsid w:val="0051040F"/>
    <w:rsid w:val="005E522E"/>
    <w:rsid w:val="005F5464"/>
    <w:rsid w:val="00636F2C"/>
    <w:rsid w:val="00670035"/>
    <w:rsid w:val="00760BD0"/>
    <w:rsid w:val="008625E6"/>
    <w:rsid w:val="00946A6D"/>
    <w:rsid w:val="009F3EF1"/>
    <w:rsid w:val="00D20E61"/>
    <w:rsid w:val="00DD46ED"/>
    <w:rsid w:val="00E95E73"/>
    <w:rsid w:val="00F34181"/>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19D2FA7"/>
  <w15:chartTrackingRefBased/>
  <w15:docId w15:val="{83AE5802-49FD-4734-9082-EA1097906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5464"/>
    <w:rPr>
      <w:lang w:val="en-US"/>
    </w:rPr>
  </w:style>
  <w:style w:type="paragraph" w:styleId="Heading1">
    <w:name w:val="heading 1"/>
    <w:basedOn w:val="Normal"/>
    <w:next w:val="Normal"/>
    <w:link w:val="Heading1Char"/>
    <w:uiPriority w:val="9"/>
    <w:qFormat/>
    <w:rsid w:val="005F546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F546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5464"/>
    <w:rPr>
      <w:rFonts w:asciiTheme="majorHAnsi" w:eastAsiaTheme="majorEastAsia" w:hAnsiTheme="majorHAnsi" w:cstheme="majorBidi"/>
      <w:color w:val="2F5496" w:themeColor="accent1" w:themeShade="BF"/>
      <w:sz w:val="32"/>
      <w:szCs w:val="32"/>
      <w:lang w:val="en-US"/>
    </w:rPr>
  </w:style>
  <w:style w:type="character" w:customStyle="1" w:styleId="Heading2Char">
    <w:name w:val="Heading 2 Char"/>
    <w:basedOn w:val="DefaultParagraphFont"/>
    <w:link w:val="Heading2"/>
    <w:uiPriority w:val="9"/>
    <w:rsid w:val="005F5464"/>
    <w:rPr>
      <w:rFonts w:asciiTheme="majorHAnsi" w:eastAsiaTheme="majorEastAsia" w:hAnsiTheme="majorHAnsi" w:cstheme="majorBidi"/>
      <w:color w:val="2F5496" w:themeColor="accent1" w:themeShade="BF"/>
      <w:sz w:val="26"/>
      <w:szCs w:val="26"/>
      <w:lang w:val="en-US"/>
    </w:rPr>
  </w:style>
  <w:style w:type="character" w:styleId="CommentReference">
    <w:name w:val="annotation reference"/>
    <w:basedOn w:val="DefaultParagraphFont"/>
    <w:uiPriority w:val="99"/>
    <w:semiHidden/>
    <w:unhideWhenUsed/>
    <w:rsid w:val="005F5464"/>
    <w:rPr>
      <w:sz w:val="16"/>
      <w:szCs w:val="16"/>
    </w:rPr>
  </w:style>
  <w:style w:type="paragraph" w:customStyle="1" w:styleId="EndNoteBibliographyTitle">
    <w:name w:val="EndNote Bibliography Title"/>
    <w:basedOn w:val="Normal"/>
    <w:link w:val="EndNoteBibliographyTitleChar"/>
    <w:rsid w:val="00DD46ED"/>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DD46ED"/>
    <w:rPr>
      <w:rFonts w:ascii="Calibri" w:hAnsi="Calibri" w:cs="Calibri"/>
      <w:noProof/>
      <w:lang w:val="en-US"/>
    </w:rPr>
  </w:style>
  <w:style w:type="paragraph" w:customStyle="1" w:styleId="EndNoteBibliography">
    <w:name w:val="EndNote Bibliography"/>
    <w:basedOn w:val="Normal"/>
    <w:link w:val="EndNoteBibliographyChar"/>
    <w:rsid w:val="00DD46ED"/>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DD46ED"/>
    <w:rPr>
      <w:rFonts w:ascii="Calibri" w:hAnsi="Calibri" w:cs="Calibri"/>
      <w:noProof/>
      <w:lang w:val="en-US"/>
    </w:rPr>
  </w:style>
  <w:style w:type="paragraph" w:styleId="CommentText">
    <w:name w:val="annotation text"/>
    <w:basedOn w:val="Normal"/>
    <w:link w:val="CommentTextChar"/>
    <w:uiPriority w:val="99"/>
    <w:semiHidden/>
    <w:unhideWhenUsed/>
    <w:rsid w:val="00760BD0"/>
    <w:pPr>
      <w:spacing w:line="240" w:lineRule="auto"/>
    </w:pPr>
    <w:rPr>
      <w:sz w:val="20"/>
      <w:szCs w:val="20"/>
    </w:rPr>
  </w:style>
  <w:style w:type="character" w:customStyle="1" w:styleId="CommentTextChar">
    <w:name w:val="Comment Text Char"/>
    <w:basedOn w:val="DefaultParagraphFont"/>
    <w:link w:val="CommentText"/>
    <w:uiPriority w:val="99"/>
    <w:semiHidden/>
    <w:rsid w:val="00760BD0"/>
    <w:rPr>
      <w:sz w:val="20"/>
      <w:szCs w:val="20"/>
      <w:lang w:val="en-US"/>
    </w:rPr>
  </w:style>
  <w:style w:type="paragraph" w:styleId="CommentSubject">
    <w:name w:val="annotation subject"/>
    <w:basedOn w:val="CommentText"/>
    <w:next w:val="CommentText"/>
    <w:link w:val="CommentSubjectChar"/>
    <w:uiPriority w:val="99"/>
    <w:semiHidden/>
    <w:unhideWhenUsed/>
    <w:rsid w:val="00760BD0"/>
    <w:rPr>
      <w:b/>
      <w:bCs/>
    </w:rPr>
  </w:style>
  <w:style w:type="character" w:customStyle="1" w:styleId="CommentSubjectChar">
    <w:name w:val="Comment Subject Char"/>
    <w:basedOn w:val="CommentTextChar"/>
    <w:link w:val="CommentSubject"/>
    <w:uiPriority w:val="99"/>
    <w:semiHidden/>
    <w:rsid w:val="00760BD0"/>
    <w:rPr>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image" Target="media/image7.emf"/><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endnotes" Target="endnotes.xml"/><Relationship Id="rId15" Type="http://schemas.openxmlformats.org/officeDocument/2006/relationships/image" Target="media/image10.emf"/><Relationship Id="rId10" Type="http://schemas.openxmlformats.org/officeDocument/2006/relationships/image" Target="media/image5.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TotalTime>
  <Pages>8</Pages>
  <Words>1878</Words>
  <Characters>10709</Characters>
  <Application>Microsoft Office Word</Application>
  <DocSecurity>0</DocSecurity>
  <Lines>89</Lines>
  <Paragraphs>25</Paragraphs>
  <ScaleCrop>false</ScaleCrop>
  <Company/>
  <LinksUpToDate>false</LinksUpToDate>
  <CharactersWithSpaces>12562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Silas Vick</dc:creator>
  <cp:keywords/>
  <dc:description/>
  <cp:lastModifiedBy>Silas Vick</cp:lastModifiedBy>
  <cp:revision>10</cp:revision>
  <dcterms:created xsi:type="dcterms:W3CDTF">2021-12-02T13:47:00Z</dcterms:created>
  <dcterms:modified xsi:type="dcterms:W3CDTF">2022-04-13T09:58:00Z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0484126-3486-41a9-802e-7f1e2277276c_Enabled">
    <vt:lpwstr>true</vt:lpwstr>
  </property>
  <property fmtid="{D5CDD505-2E9C-101B-9397-08002B2CF9AE}" pid="3" name="MSIP_Label_d0484126-3486-41a9-802e-7f1e2277276c_SetDate">
    <vt:lpwstr>2021-12-02T13:47:41Z</vt:lpwstr>
  </property>
  <property fmtid="{D5CDD505-2E9C-101B-9397-08002B2CF9AE}" pid="4" name="MSIP_Label_d0484126-3486-41a9-802e-7f1e2277276c_Method">
    <vt:lpwstr>Standard</vt:lpwstr>
  </property>
  <property fmtid="{D5CDD505-2E9C-101B-9397-08002B2CF9AE}" pid="5" name="MSIP_Label_d0484126-3486-41a9-802e-7f1e2277276c_Name">
    <vt:lpwstr>d0484126-3486-41a9-802e-7f1e2277276c</vt:lpwstr>
  </property>
  <property fmtid="{D5CDD505-2E9C-101B-9397-08002B2CF9AE}" pid="6" name="MSIP_Label_d0484126-3486-41a9-802e-7f1e2277276c_SiteId">
    <vt:lpwstr>eec01f8e-737f-43e3-9ed5-f8a59913bd82</vt:lpwstr>
  </property>
  <property fmtid="{D5CDD505-2E9C-101B-9397-08002B2CF9AE}" pid="7" name="MSIP_Label_d0484126-3486-41a9-802e-7f1e2277276c_ActionId">
    <vt:lpwstr>8a9943d0-d4e9-4178-81c0-24168c9aeca0</vt:lpwstr>
  </property>
  <property fmtid="{D5CDD505-2E9C-101B-9397-08002B2CF9AE}" pid="8" name="MSIP_Label_d0484126-3486-41a9-802e-7f1e2277276c_ContentBits">
    <vt:lpwstr>0</vt:lpwstr>
  </property>
</Properties>
</file>