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D26" w:rsidRPr="00E04E27" w:rsidRDefault="006C67CF" w:rsidP="00D32D26">
      <w:pPr>
        <w:spacing w:after="0" w:line="480" w:lineRule="auto"/>
        <w:jc w:val="center"/>
        <w:rPr>
          <w:rFonts w:ascii="Times New Roman" w:hAnsi="Times New Roman" w:cs="Times New Roman"/>
          <w:b/>
          <w:sz w:val="20"/>
          <w:szCs w:val="20"/>
        </w:rPr>
      </w:pPr>
      <w:r>
        <w:rPr>
          <w:rFonts w:ascii="Times New Roman" w:hAnsi="Times New Roman" w:cs="Times New Roman"/>
          <w:b/>
          <w:sz w:val="20"/>
          <w:szCs w:val="20"/>
        </w:rPr>
        <w:t>Supplementary Information</w:t>
      </w:r>
    </w:p>
    <w:p w:rsidR="00D32D26" w:rsidRPr="00E04E27" w:rsidRDefault="00D32D26" w:rsidP="00D32D26">
      <w:pPr>
        <w:spacing w:after="0" w:line="480" w:lineRule="auto"/>
        <w:jc w:val="center"/>
        <w:rPr>
          <w:rFonts w:ascii="Times New Roman" w:hAnsi="Times New Roman" w:cs="Times New Roman"/>
          <w:b/>
          <w:sz w:val="20"/>
          <w:szCs w:val="20"/>
        </w:rPr>
      </w:pPr>
      <w:r w:rsidRPr="00E04E27">
        <w:rPr>
          <w:rFonts w:ascii="Times New Roman" w:hAnsi="Times New Roman" w:cs="Times New Roman"/>
          <w:b/>
          <w:sz w:val="20"/>
          <w:szCs w:val="20"/>
          <w:lang w:val="en"/>
        </w:rPr>
        <w:t>Genetics of early-life head circumference and genetic correlations with neurological, psychiatric and cognitive outcomes</w:t>
      </w:r>
    </w:p>
    <w:p w:rsidR="002762EA" w:rsidRPr="005C2D1F" w:rsidRDefault="00D32D26" w:rsidP="002762EA">
      <w:pPr>
        <w:spacing w:after="240" w:line="480" w:lineRule="auto"/>
        <w:jc w:val="center"/>
        <w:textAlignment w:val="baseline"/>
        <w:rPr>
          <w:rFonts w:ascii="Times New Roman" w:hAnsi="Times New Roman" w:cs="Times New Roman"/>
          <w:sz w:val="20"/>
          <w:szCs w:val="20"/>
        </w:rPr>
      </w:pPr>
      <w:r w:rsidRPr="00E04E27">
        <w:rPr>
          <w:sz w:val="20"/>
          <w:szCs w:val="20"/>
        </w:rPr>
        <w:br/>
      </w:r>
      <w:r w:rsidR="002762EA" w:rsidRPr="005C2D1F">
        <w:rPr>
          <w:rFonts w:ascii="Times New Roman" w:hAnsi="Times New Roman" w:cs="Times New Roman"/>
          <w:sz w:val="20"/>
          <w:szCs w:val="20"/>
        </w:rPr>
        <w:t xml:space="preserve">Suzanne Vogelezang, </w:t>
      </w:r>
      <w:r w:rsidR="002762EA" w:rsidRPr="005C2D1F">
        <w:rPr>
          <w:rFonts w:ascii="Times New Roman" w:hAnsi="Times New Roman" w:cs="Times New Roman"/>
          <w:sz w:val="20"/>
          <w:szCs w:val="20"/>
          <w:vertAlign w:val="superscript"/>
        </w:rPr>
        <w:t>1-3</w:t>
      </w:r>
      <w:r w:rsidR="002762EA" w:rsidRPr="005C2D1F">
        <w:rPr>
          <w:rFonts w:ascii="Times New Roman" w:hAnsi="Times New Roman" w:cs="Times New Roman"/>
          <w:sz w:val="20"/>
          <w:szCs w:val="20"/>
        </w:rPr>
        <w:t>, Jonathan P Bradfield</w:t>
      </w:r>
      <w:r w:rsidR="002762EA" w:rsidRPr="005C2D1F">
        <w:rPr>
          <w:rFonts w:ascii="Times New Roman" w:hAnsi="Times New Roman" w:cs="Times New Roman"/>
          <w:sz w:val="20"/>
          <w:szCs w:val="20"/>
          <w:vertAlign w:val="superscript"/>
        </w:rPr>
        <w:t xml:space="preserve">4,5, </w:t>
      </w:r>
      <w:r w:rsidR="002762EA" w:rsidRPr="005C2D1F">
        <w:rPr>
          <w:rFonts w:ascii="Times New Roman" w:hAnsi="Times New Roman" w:cs="Times New Roman"/>
          <w:sz w:val="20"/>
          <w:szCs w:val="20"/>
        </w:rPr>
        <w:t xml:space="preserve"> the Early Growth Genetics Consortium</w:t>
      </w:r>
      <w:r w:rsidR="002762EA">
        <w:rPr>
          <w:rFonts w:ascii="Times New Roman" w:hAnsi="Times New Roman" w:cs="Times New Roman"/>
          <w:sz w:val="20"/>
          <w:szCs w:val="20"/>
        </w:rPr>
        <w:t>*</w:t>
      </w:r>
      <w:r w:rsidR="002762EA" w:rsidRPr="005C2D1F">
        <w:rPr>
          <w:rFonts w:ascii="Times New Roman" w:hAnsi="Times New Roman" w:cs="Times New Roman"/>
          <w:sz w:val="20"/>
          <w:szCs w:val="20"/>
        </w:rPr>
        <w:t>, Struan FA Grant</w:t>
      </w:r>
      <w:r w:rsidR="002762EA" w:rsidRPr="005C2D1F">
        <w:rPr>
          <w:rFonts w:ascii="Times New Roman" w:hAnsi="Times New Roman" w:cs="Times New Roman"/>
          <w:sz w:val="20"/>
          <w:szCs w:val="20"/>
          <w:vertAlign w:val="superscript"/>
        </w:rPr>
        <w:t>4,59,110-111</w:t>
      </w:r>
      <w:r w:rsidR="002762EA" w:rsidRPr="005C2D1F">
        <w:rPr>
          <w:rFonts w:ascii="Times New Roman" w:hAnsi="Times New Roman" w:cs="Times New Roman"/>
          <w:sz w:val="20"/>
          <w:szCs w:val="20"/>
        </w:rPr>
        <w:t>, Janine F Felix</w:t>
      </w:r>
      <w:r w:rsidR="002762EA" w:rsidRPr="005C2D1F">
        <w:rPr>
          <w:rFonts w:ascii="Times New Roman" w:hAnsi="Times New Roman" w:cs="Times New Roman"/>
          <w:sz w:val="20"/>
          <w:szCs w:val="20"/>
          <w:vertAlign w:val="superscript"/>
        </w:rPr>
        <w:t>1,2</w:t>
      </w:r>
      <w:r w:rsidR="002762EA" w:rsidRPr="005C2D1F">
        <w:rPr>
          <w:rFonts w:ascii="Times New Roman" w:hAnsi="Times New Roman" w:cs="Times New Roman"/>
          <w:sz w:val="20"/>
          <w:szCs w:val="20"/>
        </w:rPr>
        <w:t>, Vincent WV Jaddoe</w:t>
      </w:r>
      <w:r w:rsidR="002762EA" w:rsidRPr="005C2D1F">
        <w:rPr>
          <w:rFonts w:ascii="Times New Roman" w:hAnsi="Times New Roman" w:cs="Times New Roman"/>
          <w:sz w:val="20"/>
          <w:szCs w:val="20"/>
          <w:vertAlign w:val="superscript"/>
        </w:rPr>
        <w:t>1,2</w:t>
      </w:r>
    </w:p>
    <w:p w:rsidR="002762EA" w:rsidRPr="002C4E4C" w:rsidRDefault="002762EA" w:rsidP="002762EA">
      <w:pPr>
        <w:spacing w:after="0" w:line="480" w:lineRule="auto"/>
        <w:jc w:val="center"/>
        <w:rPr>
          <w:rFonts w:ascii="Times New Roman" w:hAnsi="Times New Roman" w:cs="Times New Roman"/>
          <w:sz w:val="20"/>
          <w:szCs w:val="20"/>
        </w:rPr>
      </w:pPr>
    </w:p>
    <w:p w:rsidR="002762EA" w:rsidRPr="002C4E4C" w:rsidRDefault="002762EA" w:rsidP="002762EA">
      <w:pPr>
        <w:spacing w:after="0" w:line="480" w:lineRule="auto"/>
        <w:rPr>
          <w:rFonts w:ascii="Times New Roman" w:hAnsi="Times New Roman" w:cs="Times New Roman"/>
          <w:sz w:val="20"/>
          <w:szCs w:val="20"/>
        </w:rPr>
      </w:pPr>
      <w:r w:rsidRPr="002C4E4C">
        <w:rPr>
          <w:rFonts w:ascii="Times New Roman" w:hAnsi="Times New Roman" w:cs="Times New Roman"/>
          <w:sz w:val="20"/>
          <w:szCs w:val="20"/>
        </w:rPr>
        <w:t>1</w:t>
      </w:r>
      <w:r w:rsidRPr="002C4E4C">
        <w:rPr>
          <w:rFonts w:ascii="Times New Roman" w:hAnsi="Times New Roman" w:cs="Times New Roman"/>
          <w:sz w:val="20"/>
          <w:szCs w:val="20"/>
        </w:rPr>
        <w:tab/>
        <w:t xml:space="preserve">The Generation R Study Group, Erasmus MC, University Medical Center Rotterdam, the </w:t>
      </w:r>
      <w:r w:rsidRPr="002C4E4C">
        <w:rPr>
          <w:rFonts w:ascii="Times New Roman" w:hAnsi="Times New Roman" w:cs="Times New Roman"/>
          <w:sz w:val="20"/>
          <w:szCs w:val="20"/>
        </w:rPr>
        <w:tab/>
        <w:t>Netherlands.</w:t>
      </w:r>
    </w:p>
    <w:p w:rsidR="002762EA" w:rsidRPr="002C4E4C" w:rsidRDefault="002762EA" w:rsidP="002762EA">
      <w:pPr>
        <w:spacing w:after="0" w:line="480" w:lineRule="auto"/>
        <w:rPr>
          <w:rFonts w:ascii="Times New Roman" w:hAnsi="Times New Roman" w:cs="Times New Roman"/>
          <w:sz w:val="20"/>
          <w:szCs w:val="20"/>
        </w:rPr>
      </w:pPr>
      <w:r w:rsidRPr="002C4E4C">
        <w:rPr>
          <w:rFonts w:ascii="Times New Roman" w:hAnsi="Times New Roman" w:cs="Times New Roman"/>
          <w:sz w:val="20"/>
          <w:szCs w:val="20"/>
        </w:rPr>
        <w:t>2</w:t>
      </w:r>
      <w:r w:rsidRPr="002C4E4C">
        <w:rPr>
          <w:rFonts w:ascii="Times New Roman" w:hAnsi="Times New Roman" w:cs="Times New Roman"/>
          <w:sz w:val="20"/>
          <w:szCs w:val="20"/>
        </w:rPr>
        <w:tab/>
        <w:t>Department of Pediatrics, Erasmus MC, University Medical Center Rotterdam, the Netherlands.</w:t>
      </w:r>
    </w:p>
    <w:p w:rsidR="002762EA" w:rsidRDefault="002762EA" w:rsidP="002762EA">
      <w:pPr>
        <w:spacing w:after="0" w:line="480" w:lineRule="auto"/>
        <w:rPr>
          <w:rFonts w:ascii="Times New Roman" w:hAnsi="Times New Roman" w:cs="Times New Roman"/>
          <w:sz w:val="20"/>
          <w:szCs w:val="20"/>
        </w:rPr>
      </w:pPr>
      <w:r w:rsidRPr="002C4E4C">
        <w:rPr>
          <w:rFonts w:ascii="Times New Roman" w:hAnsi="Times New Roman" w:cs="Times New Roman"/>
          <w:sz w:val="20"/>
          <w:szCs w:val="20"/>
        </w:rPr>
        <w:t>3</w:t>
      </w:r>
      <w:r w:rsidRPr="002C4E4C">
        <w:rPr>
          <w:rFonts w:ascii="Times New Roman" w:hAnsi="Times New Roman" w:cs="Times New Roman"/>
          <w:sz w:val="20"/>
          <w:szCs w:val="20"/>
        </w:rPr>
        <w:tab/>
        <w:t>Department of Epidemiology, Erasmus MC, University Medical Center Rotterdam, the Netherlands.</w:t>
      </w:r>
    </w:p>
    <w:p w:rsidR="002762EA" w:rsidRPr="002C4E4C" w:rsidRDefault="002762EA" w:rsidP="002762EA">
      <w:pPr>
        <w:spacing w:after="0" w:line="480" w:lineRule="auto"/>
        <w:rPr>
          <w:rFonts w:ascii="Times New Roman" w:hAnsi="Times New Roman" w:cs="Times New Roman"/>
          <w:sz w:val="20"/>
          <w:szCs w:val="20"/>
        </w:rPr>
      </w:pPr>
      <w:r w:rsidRPr="002C4E4C">
        <w:rPr>
          <w:rFonts w:ascii="Times New Roman" w:hAnsi="Times New Roman" w:cs="Times New Roman"/>
          <w:sz w:val="20"/>
          <w:szCs w:val="20"/>
        </w:rPr>
        <w:t>4</w:t>
      </w:r>
      <w:r w:rsidRPr="002C4E4C">
        <w:rPr>
          <w:rFonts w:ascii="Times New Roman" w:hAnsi="Times New Roman" w:cs="Times New Roman"/>
          <w:sz w:val="20"/>
          <w:szCs w:val="20"/>
        </w:rPr>
        <w:tab/>
        <w:t xml:space="preserve">Center for Applied Genomics, Division of Human Genetics, Children’s Hospital of Philadelphia, </w:t>
      </w:r>
      <w:r w:rsidRPr="002C4E4C">
        <w:rPr>
          <w:rFonts w:ascii="Times New Roman" w:hAnsi="Times New Roman" w:cs="Times New Roman"/>
          <w:sz w:val="20"/>
          <w:szCs w:val="20"/>
        </w:rPr>
        <w:tab/>
        <w:t>Philadelphia, PA, USA.</w:t>
      </w:r>
    </w:p>
    <w:p w:rsidR="002762EA" w:rsidRPr="002C4E4C" w:rsidRDefault="002762EA" w:rsidP="002762EA">
      <w:pPr>
        <w:spacing w:after="0" w:line="480" w:lineRule="auto"/>
        <w:rPr>
          <w:rFonts w:ascii="Times New Roman" w:hAnsi="Times New Roman" w:cs="Times New Roman"/>
          <w:sz w:val="20"/>
          <w:szCs w:val="20"/>
        </w:rPr>
      </w:pPr>
      <w:r w:rsidRPr="002C4E4C">
        <w:rPr>
          <w:rFonts w:ascii="Times New Roman" w:hAnsi="Times New Roman" w:cs="Times New Roman"/>
          <w:sz w:val="20"/>
          <w:szCs w:val="20"/>
        </w:rPr>
        <w:t>5</w:t>
      </w:r>
      <w:r w:rsidRPr="002C4E4C">
        <w:rPr>
          <w:rFonts w:ascii="Times New Roman" w:hAnsi="Times New Roman" w:cs="Times New Roman"/>
          <w:sz w:val="20"/>
          <w:szCs w:val="20"/>
        </w:rPr>
        <w:tab/>
        <w:t>Quantinuum Research LLC, San Diego, CA, USA.</w:t>
      </w:r>
    </w:p>
    <w:p w:rsidR="002762EA" w:rsidRPr="002C4E4C" w:rsidRDefault="002762EA" w:rsidP="002762EA">
      <w:pPr>
        <w:spacing w:after="0" w:line="480" w:lineRule="auto"/>
        <w:rPr>
          <w:rFonts w:ascii="Times New Roman" w:hAnsi="Times New Roman" w:cs="Times New Roman"/>
          <w:sz w:val="20"/>
          <w:szCs w:val="20"/>
        </w:rPr>
      </w:pPr>
      <w:r>
        <w:rPr>
          <w:rFonts w:ascii="Times New Roman" w:hAnsi="Times New Roman" w:cs="Times New Roman"/>
          <w:sz w:val="20"/>
          <w:szCs w:val="20"/>
        </w:rPr>
        <w:t>110</w:t>
      </w:r>
      <w:r w:rsidRPr="002C4E4C">
        <w:rPr>
          <w:rFonts w:ascii="Times New Roman" w:hAnsi="Times New Roman" w:cs="Times New Roman"/>
          <w:sz w:val="20"/>
          <w:szCs w:val="20"/>
        </w:rPr>
        <w:tab/>
        <w:t>Division of Endocrinology and Diabetes, The Children’s Hospital of Philadelphia, Philadelphia, PA, USA.</w:t>
      </w:r>
    </w:p>
    <w:p w:rsidR="002762EA" w:rsidRDefault="002762EA" w:rsidP="002762EA">
      <w:pPr>
        <w:spacing w:after="0" w:line="480" w:lineRule="auto"/>
        <w:rPr>
          <w:rFonts w:ascii="Times New Roman" w:hAnsi="Times New Roman" w:cs="Times New Roman"/>
          <w:sz w:val="20"/>
          <w:szCs w:val="20"/>
        </w:rPr>
      </w:pPr>
      <w:r>
        <w:rPr>
          <w:rFonts w:ascii="Times New Roman" w:hAnsi="Times New Roman" w:cs="Times New Roman"/>
          <w:sz w:val="20"/>
          <w:szCs w:val="20"/>
        </w:rPr>
        <w:t>111</w:t>
      </w:r>
      <w:r w:rsidRPr="002C4E4C">
        <w:rPr>
          <w:rFonts w:ascii="Times New Roman" w:hAnsi="Times New Roman" w:cs="Times New Roman"/>
          <w:sz w:val="20"/>
          <w:szCs w:val="20"/>
        </w:rPr>
        <w:tab/>
        <w:t xml:space="preserve">Center for Spatial and Functional Genomics, Division of Human Genetics, Children’s Hospital of </w:t>
      </w:r>
      <w:r w:rsidRPr="002C4E4C">
        <w:rPr>
          <w:rFonts w:ascii="Times New Roman" w:hAnsi="Times New Roman" w:cs="Times New Roman"/>
          <w:sz w:val="20"/>
          <w:szCs w:val="20"/>
        </w:rPr>
        <w:tab/>
        <w:t>Philadelphia, Phila</w:t>
      </w:r>
      <w:r>
        <w:rPr>
          <w:rFonts w:ascii="Times New Roman" w:hAnsi="Times New Roman" w:cs="Times New Roman"/>
          <w:sz w:val="20"/>
          <w:szCs w:val="20"/>
        </w:rPr>
        <w:t>delphia, PA, USA.</w:t>
      </w:r>
    </w:p>
    <w:p w:rsidR="002762EA" w:rsidRDefault="002762EA" w:rsidP="002762EA">
      <w:pPr>
        <w:spacing w:after="0" w:line="48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sidRPr="005C2D1F">
        <w:rPr>
          <w:rFonts w:ascii="Times New Roman" w:hAnsi="Times New Roman" w:cs="Times New Roman"/>
          <w:sz w:val="20"/>
          <w:szCs w:val="20"/>
        </w:rPr>
        <w:t>A list of authors and their affiliations appears at the end of the paper</w:t>
      </w:r>
      <w:r>
        <w:rPr>
          <w:rFonts w:ascii="Times New Roman" w:hAnsi="Times New Roman" w:cs="Times New Roman"/>
          <w:sz w:val="20"/>
          <w:szCs w:val="20"/>
        </w:rPr>
        <w:t>.</w:t>
      </w:r>
    </w:p>
    <w:p w:rsidR="002762EA" w:rsidRDefault="002762EA" w:rsidP="002762EA">
      <w:pPr>
        <w:spacing w:after="0" w:line="480" w:lineRule="auto"/>
        <w:rPr>
          <w:rFonts w:ascii="Times New Roman" w:hAnsi="Times New Roman" w:cs="Times New Roman"/>
          <w:sz w:val="20"/>
          <w:szCs w:val="20"/>
        </w:rPr>
      </w:pPr>
      <w:r>
        <w:rPr>
          <w:rFonts w:ascii="Times New Roman" w:hAnsi="Times New Roman" w:cs="Times New Roman"/>
          <w:sz w:val="20"/>
          <w:szCs w:val="20"/>
        </w:rPr>
        <w:br/>
        <w:t>These authors contributed equally:  Suzanne Vogelezang and Jonathan P Bradfield.</w:t>
      </w:r>
      <w:r>
        <w:rPr>
          <w:rFonts w:ascii="Times New Roman" w:hAnsi="Times New Roman" w:cs="Times New Roman"/>
          <w:sz w:val="20"/>
          <w:szCs w:val="20"/>
        </w:rPr>
        <w:br/>
        <w:t>These authors contributed equally: Struan FA Grant, Janine F Felix, Vincent WV Jaddoe.</w:t>
      </w:r>
    </w:p>
    <w:p w:rsidR="002762EA" w:rsidRPr="002C4E4C" w:rsidRDefault="002762EA" w:rsidP="002762EA">
      <w:pPr>
        <w:spacing w:after="0" w:line="480" w:lineRule="auto"/>
        <w:rPr>
          <w:rFonts w:ascii="Times New Roman" w:hAnsi="Times New Roman" w:cs="Times New Roman"/>
          <w:sz w:val="20"/>
          <w:szCs w:val="20"/>
        </w:rPr>
      </w:pPr>
    </w:p>
    <w:p w:rsidR="00D32D26" w:rsidRPr="002762EA" w:rsidRDefault="002762EA" w:rsidP="002762EA">
      <w:pPr>
        <w:pStyle w:val="Heading1"/>
        <w:shd w:val="clear" w:color="auto" w:fill="FFFFFF"/>
        <w:spacing w:line="480" w:lineRule="auto"/>
        <w:rPr>
          <w:b w:val="0"/>
          <w:sz w:val="20"/>
          <w:szCs w:val="20"/>
        </w:rPr>
      </w:pPr>
      <w:bookmarkStart w:id="0" w:name="_GoBack"/>
      <w:r w:rsidRPr="002762EA">
        <w:rPr>
          <w:b w:val="0"/>
          <w:sz w:val="20"/>
          <w:szCs w:val="20"/>
        </w:rPr>
        <w:t xml:space="preserve">Corresponding author: </w:t>
      </w:r>
      <w:hyperlink r:id="rId8" w:history="1">
        <w:r w:rsidRPr="002762EA">
          <w:rPr>
            <w:rStyle w:val="Hyperlink"/>
            <w:b w:val="0"/>
            <w:sz w:val="20"/>
            <w:szCs w:val="20"/>
          </w:rPr>
          <w:t>v.jaddoe@erasmusmc.nl</w:t>
        </w:r>
      </w:hyperlink>
      <w:r w:rsidRPr="002762EA">
        <w:rPr>
          <w:b w:val="0"/>
          <w:sz w:val="20"/>
          <w:szCs w:val="20"/>
        </w:rPr>
        <w:t xml:space="preserve">  </w:t>
      </w:r>
    </w:p>
    <w:bookmarkEnd w:id="0"/>
    <w:p w:rsidR="00D32D26" w:rsidRPr="00E04E27" w:rsidRDefault="00D32D26" w:rsidP="00D32D26">
      <w:pPr>
        <w:spacing w:after="0" w:line="240" w:lineRule="auto"/>
        <w:rPr>
          <w:rFonts w:ascii="Times New Roman" w:hAnsi="Times New Roman" w:cs="Times New Roman"/>
          <w:b/>
          <w:sz w:val="20"/>
          <w:szCs w:val="20"/>
        </w:rPr>
      </w:pPr>
      <w:r w:rsidRPr="00E04E27">
        <w:rPr>
          <w:rFonts w:ascii="Times New Roman" w:hAnsi="Times New Roman" w:cs="Times New Roman"/>
          <w:b/>
          <w:sz w:val="20"/>
          <w:szCs w:val="20"/>
        </w:rPr>
        <w:br w:type="page"/>
      </w:r>
    </w:p>
    <w:p w:rsidR="00A77E61" w:rsidRPr="00843E95" w:rsidRDefault="00A77E61" w:rsidP="00A77E61">
      <w:pPr>
        <w:spacing w:after="0"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 xml:space="preserve">Fig S1 </w:t>
      </w:r>
      <w:r w:rsidRPr="00843E95">
        <w:rPr>
          <w:rFonts w:ascii="Times New Roman" w:hAnsi="Times New Roman" w:cs="Times New Roman"/>
          <w:sz w:val="24"/>
          <w:szCs w:val="24"/>
        </w:rPr>
        <w:t xml:space="preserve">Quantile-Quantile plot of the SNPs in the discovery meta-analysis of </w:t>
      </w:r>
      <w:r>
        <w:rPr>
          <w:rFonts w:ascii="Times New Roman" w:hAnsi="Times New Roman" w:cs="Times New Roman"/>
          <w:sz w:val="24"/>
          <w:szCs w:val="24"/>
        </w:rPr>
        <w:t xml:space="preserve">early-life head circumference in </w:t>
      </w:r>
      <w:r w:rsidRPr="00843E95">
        <w:rPr>
          <w:rFonts w:ascii="Times New Roman" w:hAnsi="Times New Roman" w:cs="Times New Roman"/>
          <w:sz w:val="24"/>
          <w:szCs w:val="24"/>
        </w:rPr>
        <w:t>2</w:t>
      </w:r>
      <w:r>
        <w:rPr>
          <w:rFonts w:ascii="Times New Roman" w:hAnsi="Times New Roman" w:cs="Times New Roman"/>
          <w:sz w:val="24"/>
          <w:szCs w:val="24"/>
        </w:rPr>
        <w:t>1</w:t>
      </w:r>
      <w:r w:rsidRPr="00843E95">
        <w:rPr>
          <w:rFonts w:ascii="Times New Roman" w:hAnsi="Times New Roman" w:cs="Times New Roman"/>
          <w:sz w:val="24"/>
          <w:szCs w:val="24"/>
        </w:rPr>
        <w:t xml:space="preserve"> studies</w:t>
      </w:r>
    </w:p>
    <w:p w:rsidR="00A77E61" w:rsidRPr="00843E95" w:rsidRDefault="00A77E61" w:rsidP="00A77E61">
      <w:pPr>
        <w:rPr>
          <w:rFonts w:ascii="Times New Roman" w:hAnsi="Times New Roman" w:cs="Times New Roman"/>
          <w:b/>
          <w:sz w:val="24"/>
          <w:szCs w:val="24"/>
        </w:rPr>
      </w:pPr>
      <w:r>
        <w:rPr>
          <w:b/>
          <w:noProof/>
          <w:lang w:val="nl-NL" w:eastAsia="nl-NL"/>
        </w:rPr>
        <mc:AlternateContent>
          <mc:Choice Requires="wps">
            <w:drawing>
              <wp:anchor distT="0" distB="0" distL="114300" distR="114300" simplePos="0" relativeHeight="251660288" behindDoc="0" locked="0" layoutInCell="1" allowOverlap="1" wp14:anchorId="199EA4CE" wp14:editId="762534D8">
                <wp:simplePos x="0" y="0"/>
                <wp:positionH relativeFrom="column">
                  <wp:posOffset>942975</wp:posOffset>
                </wp:positionH>
                <wp:positionV relativeFrom="paragraph">
                  <wp:posOffset>918210</wp:posOffset>
                </wp:positionV>
                <wp:extent cx="1095375" cy="381000"/>
                <wp:effectExtent l="0" t="0" r="9525" b="0"/>
                <wp:wrapNone/>
                <wp:docPr id="5" name="Tekstvak 5"/>
                <wp:cNvGraphicFramePr/>
                <a:graphic xmlns:a="http://schemas.openxmlformats.org/drawingml/2006/main">
                  <a:graphicData uri="http://schemas.microsoft.com/office/word/2010/wordprocessingShape">
                    <wps:wsp>
                      <wps:cNvSpPr txBox="1"/>
                      <wps:spPr>
                        <a:xfrm>
                          <a:off x="0" y="0"/>
                          <a:ext cx="1095375" cy="381000"/>
                        </a:xfrm>
                        <a:prstGeom prst="rect">
                          <a:avLst/>
                        </a:prstGeom>
                        <a:solidFill>
                          <a:schemeClr val="lt1"/>
                        </a:solidFill>
                        <a:ln w="6350">
                          <a:noFill/>
                        </a:ln>
                      </wps:spPr>
                      <wps:txbx>
                        <w:txbxContent>
                          <w:p w:rsidR="00A50B60" w:rsidRPr="00B0476A" w:rsidRDefault="00A50B60" w:rsidP="00A77E61">
                            <w:pPr>
                              <w:rPr>
                                <w:b/>
                                <w:sz w:val="28"/>
                                <w:szCs w:val="28"/>
                              </w:rPr>
                            </w:pPr>
                            <w:r w:rsidRPr="00B0476A">
                              <w:rPr>
                                <w:rFonts w:ascii="Times New Roman" w:hAnsi="Times New Roman" w:cs="Times New Roman"/>
                                <w:b/>
                                <w:sz w:val="28"/>
                                <w:szCs w:val="28"/>
                              </w:rPr>
                              <w:t>λ= 1.02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99EA4CE" id="_x0000_t202" coordsize="21600,21600" o:spt="202" path="m,l,21600r21600,l21600,xe">
                <v:stroke joinstyle="miter"/>
                <v:path gradientshapeok="t" o:connecttype="rect"/>
              </v:shapetype>
              <v:shape id="Tekstvak 5" o:spid="_x0000_s1026" type="#_x0000_t202" style="position:absolute;margin-left:74.25pt;margin-top:72.3pt;width:86.25pt;height:3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zdSRAIAAHkEAAAOAAAAZHJzL2Uyb0RvYy54bWysVEtv2zAMvg/YfxB0X+y8+jDiFFmKDAOK&#10;tkAy9KzIcixUFjVJiZ39+lGyk6bdTsMuMilSfHwf6dldWytyENZJ0DkdDlJKhOZQSL3L6Y/N6ssN&#10;Jc4zXTAFWuT0KBy9m3/+NGtMJkZQgSqEJRhEu6wxOa28N1mSOF6JmrkBGKHRWIKtmUfV7pLCsgaj&#10;1yoZpelV0oAtjAUunMPb+85I5zF+WQrun8rSCU9UTrE2H08bz204k/mMZTvLTCV5Xwb7hypqJjUm&#10;PYe6Z56RvZV/hKolt+Cg9AMOdQJlKbmIPWA3w/RDN+uKGRF7QXCcOcPk/l9Y/nh4tkQWOZ1SolmN&#10;FG3Eq/MH9kqmAZ3GuAyd1gbdfPsVWmT5dO/wMjTdlrYOX2yHoB1xPp6xFa0nPDxKb6fja0zC0Ta+&#10;GaZpBD95e22s898E1CQIObXIXYSUHR6cx0rQ9eQSkjlQslhJpaIS5kUslSUHhkwrH2vEF++8lCZN&#10;Tq/G0zQG1hCed5GVxgSh166nIPl22/YAbKE4Yv8Wuvlxhq8kFvnAnH9mFgcGW8Yl8E94lAowCfQS&#10;JRXYX3+7D/7II1opaXAAc+p+7pkVlKjvGhm+HU4mYWKjMplej1Cxl5btpUXv6yVg50NcN8OjGPy9&#10;OomlhfoFd2URsqKJaY65c+pP4tJ3a4G7xsViEZ1wRg3zD3pteAgdkA4UbNoXZk3Pk0eGH+E0qiz7&#10;QFfnG15qWOw9lDJyGQDuUO1xx/mOFPe7GBboUo9eb3+M+W8AAAD//wMAUEsDBBQABgAIAAAAIQDs&#10;CVEr4QAAAAsBAAAPAAAAZHJzL2Rvd25yZXYueG1sTI/NTsMwEITvSLyDtUhcEHWatKUKcSqE+JF6&#10;o2lB3Nx4SSLidRS7SXh7tie47eyOZr/JNpNtxYC9bxwpmM8iEEilMw1VCvbF8+0ahA+ajG4doYIf&#10;9LDJLy8ynRo30hsOu1AJDiGfagV1CF0qpS9rtNrPXIfEty/XWx1Y9pU0vR453LYyjqKVtLoh/lDr&#10;Dh9rLL93J6vg86b62Prp5TAmy6R7eh2Ku3dTKHV9NT3cgwg4hT8znPEZHXJmOroTGS9a1ov1kq3n&#10;YbECwY4knnO7o4I44o3MM/m/Q/4LAAD//wMAUEsBAi0AFAAGAAgAAAAhALaDOJL+AAAA4QEAABMA&#10;AAAAAAAAAAAAAAAAAAAAAFtDb250ZW50X1R5cGVzXS54bWxQSwECLQAUAAYACAAAACEAOP0h/9YA&#10;AACUAQAACwAAAAAAAAAAAAAAAAAvAQAAX3JlbHMvLnJlbHNQSwECLQAUAAYACAAAACEAONc3UkQC&#10;AAB5BAAADgAAAAAAAAAAAAAAAAAuAgAAZHJzL2Uyb0RvYy54bWxQSwECLQAUAAYACAAAACEA7AlR&#10;K+EAAAALAQAADwAAAAAAAAAAAAAAAACeBAAAZHJzL2Rvd25yZXYueG1sUEsFBgAAAAAEAAQA8wAA&#10;AKwFAAAAAA==&#10;" fillcolor="white [3201]" stroked="f" strokeweight=".5pt">
                <v:textbox>
                  <w:txbxContent>
                    <w:p w:rsidR="00A50B60" w:rsidRPr="00B0476A" w:rsidRDefault="00A50B60" w:rsidP="00A77E61">
                      <w:pPr>
                        <w:rPr>
                          <w:b/>
                          <w:sz w:val="28"/>
                          <w:szCs w:val="28"/>
                        </w:rPr>
                      </w:pPr>
                      <w:r w:rsidRPr="00B0476A">
                        <w:rPr>
                          <w:rFonts w:ascii="Times New Roman" w:hAnsi="Times New Roman" w:cs="Times New Roman"/>
                          <w:b/>
                          <w:sz w:val="28"/>
                          <w:szCs w:val="28"/>
                        </w:rPr>
                        <w:t>λ= 1.02</w:t>
                      </w:r>
                    </w:p>
                  </w:txbxContent>
                </v:textbox>
              </v:shape>
            </w:pict>
          </mc:Fallback>
        </mc:AlternateContent>
      </w:r>
      <w:r>
        <w:rPr>
          <w:rFonts w:ascii="Times New Roman" w:hAnsi="Times New Roman" w:cs="Times New Roman"/>
          <w:b/>
          <w:noProof/>
          <w:sz w:val="24"/>
          <w:szCs w:val="24"/>
          <w:lang w:val="nl-NL" w:eastAsia="nl-NL"/>
        </w:rPr>
        <w:drawing>
          <wp:inline distT="0" distB="0" distL="0" distR="0" wp14:anchorId="0C6943A6" wp14:editId="3D54F07A">
            <wp:extent cx="5943600" cy="5943600"/>
            <wp:effectExtent l="0" t="0" r="0" b="0"/>
            <wp:docPr id="1" name="Picture 1" descr="\\store\department\genr\isi-store\Genetics\ExportGWA\Suzanne\GWAS_HC_plus_Length\Final MA Discovery\INFANT HC FINAL\3. MA\Output R\QQ.HC_INFA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e\department\genr\isi-store\Genetics\ExportGWA\Suzanne\GWAS_HC_plus_Length\Final MA Discovery\INFANT HC FINAL\3. MA\Output R\QQ.HC_INFANT.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r w:rsidRPr="00843E95">
        <w:rPr>
          <w:rFonts w:ascii="Times New Roman" w:hAnsi="Times New Roman" w:cs="Times New Roman"/>
          <w:b/>
          <w:sz w:val="24"/>
          <w:szCs w:val="24"/>
        </w:rPr>
        <w:br w:type="page"/>
      </w:r>
    </w:p>
    <w:p w:rsidR="00A77E61" w:rsidRDefault="00A77E61" w:rsidP="00A77E61">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Fig S</w:t>
      </w:r>
      <w:r>
        <w:rPr>
          <w:rFonts w:ascii="Times New Roman" w:hAnsi="Times New Roman" w:cs="Times New Roman"/>
          <w:b/>
          <w:sz w:val="24"/>
          <w:szCs w:val="24"/>
        </w:rPr>
        <w:t>2</w:t>
      </w:r>
      <w:r w:rsidRPr="00843E95">
        <w:rPr>
          <w:rFonts w:ascii="Times New Roman" w:hAnsi="Times New Roman" w:cs="Times New Roman"/>
          <w:b/>
          <w:sz w:val="24"/>
          <w:szCs w:val="24"/>
        </w:rPr>
        <w:t xml:space="preserve"> </w:t>
      </w:r>
      <w:r w:rsidRPr="00F36470">
        <w:rPr>
          <w:rFonts w:ascii="Times New Roman" w:hAnsi="Times New Roman" w:cs="Times New Roman"/>
          <w:sz w:val="24"/>
          <w:szCs w:val="24"/>
        </w:rPr>
        <w:t>Manhattan plot of results of the discovery meta-analysis of birth head circumference in 22 studies</w:t>
      </w:r>
      <w:r>
        <w:rPr>
          <w:rFonts w:ascii="Times New Roman" w:hAnsi="Times New Roman" w:cs="Times New Roman"/>
          <w:sz w:val="24"/>
          <w:szCs w:val="24"/>
        </w:rPr>
        <w:t xml:space="preserve"> </w:t>
      </w:r>
    </w:p>
    <w:p w:rsidR="00A77E61" w:rsidRDefault="00A77E61" w:rsidP="00A77E61">
      <w:pPr>
        <w:spacing w:line="480" w:lineRule="auto"/>
        <w:rPr>
          <w:rFonts w:ascii="Times New Roman" w:hAnsi="Times New Roman" w:cs="Times New Roman"/>
          <w:sz w:val="16"/>
          <w:szCs w:val="16"/>
        </w:rPr>
      </w:pPr>
      <w:r>
        <w:rPr>
          <w:rFonts w:ascii="Times New Roman" w:hAnsi="Times New Roman" w:cs="Times New Roman"/>
          <w:noProof/>
          <w:sz w:val="16"/>
          <w:szCs w:val="16"/>
          <w:lang w:val="nl-NL" w:eastAsia="nl-NL"/>
        </w:rPr>
        <w:drawing>
          <wp:inline distT="0" distB="0" distL="0" distR="0" wp14:anchorId="7E9A427F" wp14:editId="7EF5FB98">
            <wp:extent cx="5943600" cy="3714750"/>
            <wp:effectExtent l="0" t="0" r="0" b="0"/>
            <wp:docPr id="2" name="Afbeelding 2" descr="\\store\department\genr\isi-store\Genetics\ExportGWA\Suzanne\GWAS_HC_plus_Length\Final MA Discovery\HC BIRTH FINAL\3. MA\Output R\HC_BIRTH.1.Df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e\department\genr\isi-store\Genetics\ExportGWA\Suzanne\GWAS_HC_plus_Length\Final MA Discovery\HC BIRTH FINAL\3. MA\Output R\HC_BIRTH.1.Df0.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inline>
        </w:drawing>
      </w:r>
    </w:p>
    <w:p w:rsidR="00A77E61" w:rsidRDefault="00A77E61" w:rsidP="00A77E61">
      <w:pPr>
        <w:rPr>
          <w:rFonts w:ascii="Times New Roman" w:hAnsi="Times New Roman" w:cs="Times New Roman"/>
          <w:b/>
          <w:sz w:val="24"/>
          <w:szCs w:val="24"/>
        </w:rPr>
      </w:pPr>
      <w:r>
        <w:rPr>
          <w:rFonts w:ascii="Times New Roman" w:hAnsi="Times New Roman" w:cs="Times New Roman"/>
          <w:b/>
          <w:sz w:val="24"/>
          <w:szCs w:val="24"/>
        </w:rPr>
        <w:br w:type="page"/>
      </w:r>
    </w:p>
    <w:p w:rsidR="00A77E61" w:rsidRDefault="00A77E61" w:rsidP="00A77E61">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Fi</w:t>
      </w:r>
      <w:r w:rsidR="00D32D26">
        <w:rPr>
          <w:rFonts w:ascii="Times New Roman" w:hAnsi="Times New Roman" w:cs="Times New Roman"/>
          <w:b/>
          <w:sz w:val="24"/>
          <w:szCs w:val="24"/>
        </w:rPr>
        <w:t>g</w:t>
      </w:r>
      <w:r w:rsidRPr="00843E95">
        <w:rPr>
          <w:rFonts w:ascii="Times New Roman" w:hAnsi="Times New Roman" w:cs="Times New Roman"/>
          <w:b/>
          <w:sz w:val="24"/>
          <w:szCs w:val="24"/>
        </w:rPr>
        <w:t xml:space="preserve"> S</w:t>
      </w:r>
      <w:r>
        <w:rPr>
          <w:rFonts w:ascii="Times New Roman" w:hAnsi="Times New Roman" w:cs="Times New Roman"/>
          <w:b/>
          <w:sz w:val="24"/>
          <w:szCs w:val="24"/>
        </w:rPr>
        <w:t>3</w:t>
      </w:r>
      <w:r w:rsidRPr="00843E95">
        <w:rPr>
          <w:rFonts w:ascii="Times New Roman" w:hAnsi="Times New Roman" w:cs="Times New Roman"/>
          <w:b/>
          <w:sz w:val="24"/>
          <w:szCs w:val="24"/>
        </w:rPr>
        <w:t xml:space="preserve"> </w:t>
      </w:r>
      <w:r w:rsidRPr="00843E95">
        <w:rPr>
          <w:rFonts w:ascii="Times New Roman" w:hAnsi="Times New Roman" w:cs="Times New Roman"/>
          <w:sz w:val="24"/>
          <w:szCs w:val="24"/>
        </w:rPr>
        <w:t xml:space="preserve">Quantile-Quantile plot of the SNPs in the discovery meta-analysis of </w:t>
      </w:r>
      <w:r>
        <w:rPr>
          <w:rFonts w:ascii="Times New Roman" w:hAnsi="Times New Roman" w:cs="Times New Roman"/>
          <w:sz w:val="24"/>
          <w:szCs w:val="24"/>
        </w:rPr>
        <w:t xml:space="preserve">birth head circumference in </w:t>
      </w:r>
      <w:r w:rsidRPr="00843E95">
        <w:rPr>
          <w:rFonts w:ascii="Times New Roman" w:hAnsi="Times New Roman" w:cs="Times New Roman"/>
          <w:sz w:val="24"/>
          <w:szCs w:val="24"/>
        </w:rPr>
        <w:t>2</w:t>
      </w:r>
      <w:r>
        <w:rPr>
          <w:rFonts w:ascii="Times New Roman" w:hAnsi="Times New Roman" w:cs="Times New Roman"/>
          <w:sz w:val="24"/>
          <w:szCs w:val="24"/>
        </w:rPr>
        <w:t>2</w:t>
      </w:r>
      <w:r w:rsidRPr="00843E95">
        <w:rPr>
          <w:rFonts w:ascii="Times New Roman" w:hAnsi="Times New Roman" w:cs="Times New Roman"/>
          <w:sz w:val="24"/>
          <w:szCs w:val="24"/>
        </w:rPr>
        <w:t xml:space="preserve"> studies</w:t>
      </w:r>
    </w:p>
    <w:p w:rsidR="00A77E61" w:rsidRDefault="00A77E61" w:rsidP="00A77E61">
      <w:pPr>
        <w:rPr>
          <w:rFonts w:ascii="Times New Roman" w:eastAsia="Times New Roman" w:hAnsi="Times New Roman" w:cs="Times New Roman"/>
          <w:b/>
          <w:sz w:val="24"/>
          <w:szCs w:val="24"/>
        </w:rPr>
      </w:pPr>
      <w:r>
        <w:rPr>
          <w:b/>
          <w:noProof/>
          <w:lang w:val="nl-NL" w:eastAsia="nl-NL"/>
        </w:rPr>
        <mc:AlternateContent>
          <mc:Choice Requires="wps">
            <w:drawing>
              <wp:anchor distT="0" distB="0" distL="114300" distR="114300" simplePos="0" relativeHeight="251659264" behindDoc="0" locked="0" layoutInCell="1" allowOverlap="1" wp14:anchorId="3DC1E0FE" wp14:editId="51E143F8">
                <wp:simplePos x="0" y="0"/>
                <wp:positionH relativeFrom="column">
                  <wp:posOffset>904875</wp:posOffset>
                </wp:positionH>
                <wp:positionV relativeFrom="paragraph">
                  <wp:posOffset>905510</wp:posOffset>
                </wp:positionV>
                <wp:extent cx="1095375" cy="381000"/>
                <wp:effectExtent l="0" t="0" r="9525" b="0"/>
                <wp:wrapNone/>
                <wp:docPr id="4" name="Tekstvak 4"/>
                <wp:cNvGraphicFramePr/>
                <a:graphic xmlns:a="http://schemas.openxmlformats.org/drawingml/2006/main">
                  <a:graphicData uri="http://schemas.microsoft.com/office/word/2010/wordprocessingShape">
                    <wps:wsp>
                      <wps:cNvSpPr txBox="1"/>
                      <wps:spPr>
                        <a:xfrm>
                          <a:off x="0" y="0"/>
                          <a:ext cx="1095375" cy="381000"/>
                        </a:xfrm>
                        <a:prstGeom prst="rect">
                          <a:avLst/>
                        </a:prstGeom>
                        <a:solidFill>
                          <a:schemeClr val="lt1"/>
                        </a:solidFill>
                        <a:ln w="6350">
                          <a:noFill/>
                        </a:ln>
                      </wps:spPr>
                      <wps:txbx>
                        <w:txbxContent>
                          <w:p w:rsidR="00A50B60" w:rsidRPr="00B0476A" w:rsidRDefault="00A50B60" w:rsidP="00A77E61">
                            <w:pPr>
                              <w:rPr>
                                <w:b/>
                                <w:sz w:val="28"/>
                                <w:szCs w:val="28"/>
                              </w:rPr>
                            </w:pPr>
                            <w:r w:rsidRPr="00B0476A">
                              <w:rPr>
                                <w:rFonts w:ascii="Times New Roman" w:hAnsi="Times New Roman" w:cs="Times New Roman"/>
                                <w:b/>
                                <w:sz w:val="28"/>
                                <w:szCs w:val="28"/>
                              </w:rPr>
                              <w:t>λ= 1.02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C1E0FE" id="Tekstvak 4" o:spid="_x0000_s1027" type="#_x0000_t202" style="position:absolute;margin-left:71.25pt;margin-top:71.3pt;width:86.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cF/RgIAAIAEAAAOAAAAZHJzL2Uyb0RvYy54bWysVEtv2zAMvg/YfxB0X+y8+jDiFFmKDAOK&#10;tkAy9KzIUiJUFjVJiZ39+lFykqbdTsMuMilSfHwf6cldW2uyF84rMCXt93JKhOFQKbMp6Y/V4ssN&#10;JT4wUzENRpT0IDy9m37+NGlsIQawBV0JRzCI8UVjS7oNwRZZ5vlW1Mz3wAqDRgmuZgFVt8kqxxqM&#10;XutskOdXWQOusg648B5v7zsjnab4UgoenqT0IhBdUqwtpNOlcx3PbDphxcYxu1X8WAb7hypqpgwm&#10;PYe6Z4GRnVN/hKoVd+BBhh6HOgMpFRepB+ymn3/oZrllVqReEBxvzzD5/xeWP+6fHVFVSUeUGFYj&#10;RSvx6sOevZJRRKexvkCnpUW30H6FFlk+3Xu8jE230tXxi+0QtCPOhzO2og2Ex0f57Xh4PaaEo214&#10;08/zBH729to6H74JqEkUSuqQuwQp2z/4gJWg68klJvOgVbVQWiclzouYa0f2DJnWIdWIL955aUOa&#10;kl4Nx3kKbCA+7yJrgwlir11PUQrtuk3InPtdQ3VAGBx0Y+QtXyis9YH58Mwczg12jrsQnvCQGjAX&#10;HCVKtuB+/e0++iOdaKWkwTksqf+5Y05Qor8bJPq2PxrFwU3KaHw9QMVdWtaXFrOr54AA9HHrLE9i&#10;9A/6JEoH9QuuzCxmRRMzHHOXNJzEeei2A1eOi9ksOeGoWhYezNLyGDoCHplYtS/M2SNdAYl+hNPE&#10;suIDa51vfGlgtgsgVaI04tyheoQfxzwxfVzJuEeXevJ6+3FMfwMAAP//AwBQSwMEFAAGAAgAAAAh&#10;AF6StQjgAAAACwEAAA8AAABkcnMvZG93bnJldi54bWxMj01PhDAQhu8m/odmTLwYtywIGqRsjPEj&#10;2ZuLH/HWpSMQ6ZTQLuC/d/Sit3kzT96PYrPYXkw4+s6RgvUqAoFUO9NRo+C5uj+/AuGDJqN7R6jg&#10;Cz1syuOjQufGzfSE0y40gk3I51pBG8KQS+nrFq32Kzcg8e/DjVYHlmMjzahnNre9jKMok1Z3xAmt&#10;HvC2xfpzd7AK3s+at61fHl7mJE2Gu8epunw1lVKnJ8vNNYiAS/iD4ac+V4eSO+3dgYwXPeuLOGX0&#10;98hAMJGsU163VxBHcQayLOT/DeU3AAAA//8DAFBLAQItABQABgAIAAAAIQC2gziS/gAAAOEBAAAT&#10;AAAAAAAAAAAAAAAAAAAAAABbQ29udGVudF9UeXBlc10ueG1sUEsBAi0AFAAGAAgAAAAhADj9If/W&#10;AAAAlAEAAAsAAAAAAAAAAAAAAAAALwEAAF9yZWxzLy5yZWxzUEsBAi0AFAAGAAgAAAAhAAWZwX9G&#10;AgAAgAQAAA4AAAAAAAAAAAAAAAAALgIAAGRycy9lMm9Eb2MueG1sUEsBAi0AFAAGAAgAAAAhAF6S&#10;tQjgAAAACwEAAA8AAAAAAAAAAAAAAAAAoAQAAGRycy9kb3ducmV2LnhtbFBLBQYAAAAABAAEAPMA&#10;AACtBQAAAAA=&#10;" fillcolor="white [3201]" stroked="f" strokeweight=".5pt">
                <v:textbox>
                  <w:txbxContent>
                    <w:p w:rsidR="00A50B60" w:rsidRPr="00B0476A" w:rsidRDefault="00A50B60" w:rsidP="00A77E61">
                      <w:pPr>
                        <w:rPr>
                          <w:b/>
                          <w:sz w:val="28"/>
                          <w:szCs w:val="28"/>
                        </w:rPr>
                      </w:pPr>
                      <w:r w:rsidRPr="00B0476A">
                        <w:rPr>
                          <w:rFonts w:ascii="Times New Roman" w:hAnsi="Times New Roman" w:cs="Times New Roman"/>
                          <w:b/>
                          <w:sz w:val="28"/>
                          <w:szCs w:val="28"/>
                        </w:rPr>
                        <w:t>λ= 1.02</w:t>
                      </w:r>
                    </w:p>
                  </w:txbxContent>
                </v:textbox>
              </v:shape>
            </w:pict>
          </mc:Fallback>
        </mc:AlternateContent>
      </w:r>
      <w:r>
        <w:rPr>
          <w:b/>
          <w:noProof/>
          <w:lang w:val="nl-NL" w:eastAsia="nl-NL"/>
        </w:rPr>
        <w:drawing>
          <wp:inline distT="0" distB="0" distL="0" distR="0" wp14:anchorId="49F956D0" wp14:editId="7D843B9B">
            <wp:extent cx="5943600" cy="5943600"/>
            <wp:effectExtent l="0" t="0" r="0" b="0"/>
            <wp:docPr id="3" name="Afbeelding 3" descr="\\store\department\genr\isi-store\Genetics\ExportGWA\Suzanne\GWAS_HC_plus_Length\Final MA Discovery\HC BIRTH FINAL\3. MA\Output R\QQ.HC_BIRT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e\department\genr\isi-store\Genetics\ExportGWA\Suzanne\GWAS_HC_plus_Length\Final MA Discovery\HC BIRTH FINAL\3. MA\Output R\QQ.HC_BIRTH.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r>
        <w:rPr>
          <w:b/>
        </w:rPr>
        <w:br w:type="page"/>
      </w:r>
    </w:p>
    <w:p w:rsidR="00E4746A" w:rsidRPr="00843E95" w:rsidRDefault="00E4746A" w:rsidP="00E4746A">
      <w:pPr>
        <w:spacing w:line="480" w:lineRule="auto"/>
        <w:rPr>
          <w:rFonts w:ascii="Times New Roman" w:hAnsi="Times New Roman" w:cs="Times New Roman"/>
          <w:b/>
          <w:sz w:val="24"/>
          <w:szCs w:val="24"/>
        </w:rPr>
        <w:sectPr w:rsidR="00E4746A" w:rsidRPr="00843E95" w:rsidSect="00F60BB0">
          <w:footerReference w:type="even" r:id="rId12"/>
          <w:pgSz w:w="12240" w:h="15840"/>
          <w:pgMar w:top="1440" w:right="1440" w:bottom="1440" w:left="1440" w:header="708" w:footer="708" w:gutter="0"/>
          <w:cols w:space="708"/>
          <w:docGrid w:linePitch="360"/>
        </w:sectPr>
      </w:pPr>
    </w:p>
    <w:p w:rsidR="00E4746A" w:rsidRPr="00843E95" w:rsidRDefault="00E4746A" w:rsidP="00E4746A">
      <w:pPr>
        <w:spacing w:line="480" w:lineRule="auto"/>
        <w:rPr>
          <w:rFonts w:ascii="Times New Roman" w:hAnsi="Times New Roman" w:cs="Times New Roman"/>
          <w:b/>
          <w:sz w:val="24"/>
          <w:szCs w:val="24"/>
        </w:rPr>
      </w:pPr>
      <w:r w:rsidRPr="00843E95">
        <w:rPr>
          <w:rFonts w:ascii="Times New Roman" w:hAnsi="Times New Roman" w:cs="Times New Roman"/>
          <w:b/>
          <w:sz w:val="24"/>
          <w:szCs w:val="24"/>
        </w:rPr>
        <w:lastRenderedPageBreak/>
        <w:t xml:space="preserve">Table S1 </w:t>
      </w:r>
      <w:r w:rsidRPr="00843E95">
        <w:rPr>
          <w:rFonts w:ascii="Times New Roman" w:hAnsi="Times New Roman" w:cs="Times New Roman"/>
          <w:sz w:val="24"/>
          <w:szCs w:val="24"/>
        </w:rPr>
        <w:t>Descriptive characteristics of studies</w:t>
      </w:r>
      <w:r w:rsidRPr="00843E95">
        <w:rPr>
          <w:rFonts w:ascii="Times New Roman" w:hAnsi="Times New Roman" w:cs="Times New Roman"/>
          <w:b/>
          <w:sz w:val="24"/>
          <w:szCs w:val="24"/>
        </w:rPr>
        <w:t xml:space="preserve"> </w:t>
      </w:r>
    </w:p>
    <w:p w:rsidR="00E4746A" w:rsidRPr="00843E95" w:rsidRDefault="00E4746A" w:rsidP="00E4746A">
      <w:pPr>
        <w:spacing w:line="480" w:lineRule="auto"/>
        <w:rPr>
          <w:rFonts w:ascii="Times New Roman" w:hAnsi="Times New Roman" w:cs="Times New Roman"/>
          <w:i/>
          <w:sz w:val="24"/>
          <w:szCs w:val="24"/>
        </w:rPr>
      </w:pPr>
      <w:r w:rsidRPr="00843E95">
        <w:rPr>
          <w:rFonts w:ascii="Times New Roman" w:hAnsi="Times New Roman" w:cs="Times New Roman"/>
          <w:i/>
          <w:sz w:val="24"/>
          <w:szCs w:val="24"/>
        </w:rPr>
        <w:t>See separate Excel spreadsheet</w:t>
      </w:r>
    </w:p>
    <w:p w:rsidR="00E4746A" w:rsidRPr="00843E95" w:rsidRDefault="00E4746A" w:rsidP="00E4746A">
      <w:pPr>
        <w:rPr>
          <w:rFonts w:ascii="Times New Roman" w:hAnsi="Times New Roman" w:cs="Times New Roman"/>
          <w:b/>
          <w:sz w:val="24"/>
          <w:szCs w:val="24"/>
        </w:rPr>
      </w:pPr>
      <w:r w:rsidRPr="00843E95">
        <w:rPr>
          <w:rFonts w:ascii="Times New Roman" w:hAnsi="Times New Roman" w:cs="Times New Roman"/>
          <w:b/>
          <w:sz w:val="24"/>
          <w:szCs w:val="24"/>
        </w:rPr>
        <w:br w:type="page"/>
      </w:r>
    </w:p>
    <w:p w:rsidR="00E4746A" w:rsidRPr="00843E95" w:rsidRDefault="00E4746A" w:rsidP="00E4746A">
      <w:pPr>
        <w:spacing w:line="480" w:lineRule="auto"/>
        <w:rPr>
          <w:rFonts w:ascii="Times New Roman" w:hAnsi="Times New Roman" w:cs="Times New Roman"/>
          <w:b/>
          <w:sz w:val="24"/>
          <w:szCs w:val="24"/>
        </w:rPr>
        <w:sectPr w:rsidR="00E4746A" w:rsidRPr="00843E95" w:rsidSect="00F60BB0">
          <w:pgSz w:w="15840" w:h="12240" w:orient="landscape"/>
          <w:pgMar w:top="1440" w:right="1440" w:bottom="1440" w:left="1440" w:header="708" w:footer="708" w:gutter="0"/>
          <w:cols w:space="708"/>
          <w:docGrid w:linePitch="360"/>
        </w:sectPr>
      </w:pPr>
    </w:p>
    <w:p w:rsidR="00E4746A" w:rsidRPr="00843E95" w:rsidRDefault="00E4746A" w:rsidP="00E4746A">
      <w:pPr>
        <w:rPr>
          <w:rFonts w:ascii="Times New Roman" w:hAnsi="Times New Roman" w:cs="Times New Roman"/>
          <w:sz w:val="24"/>
          <w:szCs w:val="24"/>
          <w:highlight w:val="yellow"/>
        </w:rPr>
      </w:pPr>
      <w:r w:rsidRPr="00843E95">
        <w:rPr>
          <w:rFonts w:ascii="Times New Roman" w:hAnsi="Times New Roman" w:cs="Times New Roman"/>
          <w:b/>
          <w:sz w:val="24"/>
          <w:szCs w:val="24"/>
        </w:rPr>
        <w:lastRenderedPageBreak/>
        <w:t xml:space="preserve">Table S2 </w:t>
      </w:r>
      <w:r w:rsidRPr="00843E95">
        <w:rPr>
          <w:rFonts w:ascii="Times New Roman" w:hAnsi="Times New Roman" w:cs="Times New Roman"/>
          <w:sz w:val="24"/>
          <w:szCs w:val="24"/>
        </w:rPr>
        <w:t xml:space="preserve">Results of the discovery, replication and combined analyses for all 27 </w:t>
      </w:r>
      <w:r>
        <w:rPr>
          <w:rFonts w:ascii="Times New Roman" w:hAnsi="Times New Roman" w:cs="Times New Roman"/>
          <w:sz w:val="24"/>
          <w:szCs w:val="24"/>
        </w:rPr>
        <w:t>SNPs</w:t>
      </w:r>
      <w:r w:rsidRPr="00843E95">
        <w:rPr>
          <w:rFonts w:ascii="Times New Roman" w:hAnsi="Times New Roman" w:cs="Times New Roman"/>
          <w:sz w:val="24"/>
          <w:szCs w:val="24"/>
        </w:rPr>
        <w:t xml:space="preserve"> with </w:t>
      </w:r>
      <w:r w:rsidRPr="00843E95">
        <w:rPr>
          <w:rFonts w:ascii="Times New Roman" w:hAnsi="Times New Roman" w:cs="Times New Roman"/>
          <w:i/>
          <w:sz w:val="24"/>
          <w:szCs w:val="24"/>
        </w:rPr>
        <w:t>P-</w:t>
      </w:r>
      <w:r>
        <w:rPr>
          <w:rFonts w:ascii="Times New Roman" w:hAnsi="Times New Roman" w:cs="Times New Roman"/>
          <w:sz w:val="24"/>
          <w:szCs w:val="24"/>
        </w:rPr>
        <w:t>values</w:t>
      </w:r>
      <w:r w:rsidR="004213CD">
        <w:rPr>
          <w:rFonts w:ascii="Times New Roman" w:hAnsi="Times New Roman" w:cs="Times New Roman"/>
          <w:sz w:val="24"/>
          <w:szCs w:val="24"/>
        </w:rPr>
        <w:t xml:space="preserve"> </w:t>
      </w:r>
      <w:r w:rsidRPr="00843E95">
        <w:rPr>
          <w:rFonts w:ascii="Times New Roman" w:hAnsi="Times New Roman" w:cs="Times New Roman"/>
          <w:sz w:val="24"/>
          <w:szCs w:val="24"/>
        </w:rPr>
        <w:t>&lt;5 x 10</w:t>
      </w:r>
      <w:r w:rsidRPr="00843E95">
        <w:rPr>
          <w:rFonts w:ascii="Times New Roman" w:hAnsi="Times New Roman" w:cs="Times New Roman"/>
          <w:sz w:val="24"/>
          <w:szCs w:val="24"/>
          <w:vertAlign w:val="superscript"/>
        </w:rPr>
        <w:t>-6</w:t>
      </w:r>
      <w:r w:rsidRPr="00843E95">
        <w:rPr>
          <w:rFonts w:ascii="Times New Roman" w:hAnsi="Times New Roman" w:cs="Times New Roman"/>
          <w:sz w:val="24"/>
          <w:szCs w:val="24"/>
        </w:rPr>
        <w:t xml:space="preserve"> in the discovery analysis</w:t>
      </w:r>
      <w:r w:rsidR="004213CD">
        <w:rPr>
          <w:rFonts w:ascii="Times New Roman" w:hAnsi="Times New Roman" w:cs="Times New Roman"/>
          <w:sz w:val="24"/>
          <w:szCs w:val="24"/>
        </w:rPr>
        <w:t xml:space="preserve"> of early-life head circumference</w:t>
      </w:r>
    </w:p>
    <w:tbl>
      <w:tblPr>
        <w:tblpPr w:leftFromText="180" w:rightFromText="180" w:bottomFromText="200" w:vertAnchor="text" w:horzAnchor="margin" w:tblpXSpec="center" w:tblpY="164"/>
        <w:tblW w:w="15600" w:type="dxa"/>
        <w:tblLayout w:type="fixed"/>
        <w:tblLook w:val="04A0" w:firstRow="1" w:lastRow="0" w:firstColumn="1" w:lastColumn="0" w:noHBand="0" w:noVBand="1"/>
      </w:tblPr>
      <w:tblGrid>
        <w:gridCol w:w="1385"/>
        <w:gridCol w:w="708"/>
        <w:gridCol w:w="995"/>
        <w:gridCol w:w="1554"/>
        <w:gridCol w:w="852"/>
        <w:gridCol w:w="711"/>
        <w:gridCol w:w="16"/>
        <w:gridCol w:w="849"/>
        <w:gridCol w:w="708"/>
        <w:gridCol w:w="1123"/>
        <w:gridCol w:w="1289"/>
        <w:gridCol w:w="849"/>
        <w:gridCol w:w="708"/>
        <w:gridCol w:w="1129"/>
        <w:gridCol w:w="852"/>
        <w:gridCol w:w="711"/>
        <w:gridCol w:w="1161"/>
      </w:tblGrid>
      <w:tr w:rsidR="00E4746A" w:rsidRPr="0067177F" w:rsidTr="00F60BB0">
        <w:trPr>
          <w:trHeight w:hRule="exact" w:val="874"/>
        </w:trPr>
        <w:tc>
          <w:tcPr>
            <w:tcW w:w="1994" w:type="pct"/>
            <w:gridSpan w:val="7"/>
            <w:noWrap/>
            <w:vAlign w:val="bottom"/>
          </w:tcPr>
          <w:p w:rsidR="00E4746A" w:rsidRPr="0067177F" w:rsidRDefault="00E4746A" w:rsidP="00F60BB0">
            <w:pPr>
              <w:spacing w:after="0" w:line="240" w:lineRule="auto"/>
              <w:rPr>
                <w:rFonts w:ascii="Times New Roman" w:eastAsia="Times New Roman" w:hAnsi="Times New Roman" w:cs="Times New Roman"/>
                <w:b/>
                <w:bCs/>
                <w:sz w:val="18"/>
                <w:szCs w:val="18"/>
              </w:rPr>
            </w:pPr>
          </w:p>
        </w:tc>
        <w:tc>
          <w:tcPr>
            <w:tcW w:w="1271" w:type="pct"/>
            <w:gridSpan w:val="4"/>
            <w:noWrap/>
            <w:vAlign w:val="bottom"/>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Discovery analysis</w:t>
            </w:r>
          </w:p>
        </w:tc>
        <w:tc>
          <w:tcPr>
            <w:tcW w:w="861" w:type="pct"/>
            <w:gridSpan w:val="3"/>
            <w:noWrap/>
            <w:vAlign w:val="bottom"/>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Replication analysis</w:t>
            </w:r>
          </w:p>
        </w:tc>
        <w:tc>
          <w:tcPr>
            <w:tcW w:w="874" w:type="pct"/>
            <w:gridSpan w:val="3"/>
            <w:vAlign w:val="bottom"/>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Combined analysis</w:t>
            </w:r>
          </w:p>
        </w:tc>
      </w:tr>
      <w:tr w:rsidR="00E4746A" w:rsidRPr="0067177F" w:rsidTr="00F60BB0">
        <w:trPr>
          <w:trHeight w:hRule="exact" w:val="874"/>
        </w:trPr>
        <w:tc>
          <w:tcPr>
            <w:tcW w:w="444"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SNP</w:t>
            </w:r>
          </w:p>
        </w:tc>
        <w:tc>
          <w:tcPr>
            <w:tcW w:w="227"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CHR</w:t>
            </w:r>
          </w:p>
        </w:tc>
        <w:tc>
          <w:tcPr>
            <w:tcW w:w="319"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Position</w:t>
            </w:r>
          </w:p>
        </w:tc>
        <w:tc>
          <w:tcPr>
            <w:tcW w:w="498"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Nearest gene</w:t>
            </w:r>
          </w:p>
        </w:tc>
        <w:tc>
          <w:tcPr>
            <w:tcW w:w="273"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EA/</w:t>
            </w:r>
          </w:p>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Non-EA</w:t>
            </w:r>
          </w:p>
        </w:tc>
        <w:tc>
          <w:tcPr>
            <w:tcW w:w="233" w:type="pct"/>
            <w:gridSpan w:val="2"/>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vertAlign w:val="superscript"/>
              </w:rPr>
            </w:pPr>
            <w:r w:rsidRPr="0067177F">
              <w:rPr>
                <w:rFonts w:ascii="Times New Roman" w:eastAsia="Times New Roman" w:hAnsi="Times New Roman" w:cs="Times New Roman"/>
                <w:b/>
                <w:bCs/>
                <w:sz w:val="18"/>
                <w:szCs w:val="18"/>
              </w:rPr>
              <w:t>EAF</w:t>
            </w:r>
            <w:r w:rsidRPr="0067177F">
              <w:rPr>
                <w:rFonts w:ascii="Times New Roman" w:eastAsia="Times New Roman" w:hAnsi="Times New Roman" w:cs="Times New Roman"/>
                <w:b/>
                <w:bCs/>
                <w:sz w:val="18"/>
                <w:szCs w:val="18"/>
                <w:vertAlign w:val="superscript"/>
              </w:rPr>
              <w:t>a</w:t>
            </w:r>
          </w:p>
        </w:tc>
        <w:tc>
          <w:tcPr>
            <w:tcW w:w="272"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Beta </w:t>
            </w:r>
          </w:p>
        </w:tc>
        <w:tc>
          <w:tcPr>
            <w:tcW w:w="227"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SE </w:t>
            </w:r>
          </w:p>
        </w:tc>
        <w:tc>
          <w:tcPr>
            <w:tcW w:w="359"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P-value</w:t>
            </w:r>
          </w:p>
        </w:tc>
        <w:tc>
          <w:tcPr>
            <w:tcW w:w="413"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Hetero-geneity </w:t>
            </w:r>
          </w:p>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I</w:t>
            </w:r>
            <w:r w:rsidRPr="0067177F">
              <w:rPr>
                <w:rFonts w:ascii="Times New Roman" w:eastAsia="Times New Roman" w:hAnsi="Times New Roman" w:cs="Times New Roman"/>
                <w:b/>
                <w:bCs/>
                <w:sz w:val="18"/>
                <w:szCs w:val="18"/>
                <w:vertAlign w:val="superscript"/>
              </w:rPr>
              <w:t>2</w:t>
            </w:r>
          </w:p>
        </w:tc>
        <w:tc>
          <w:tcPr>
            <w:tcW w:w="272"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Beta </w:t>
            </w:r>
          </w:p>
        </w:tc>
        <w:tc>
          <w:tcPr>
            <w:tcW w:w="227" w:type="pct"/>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SE </w:t>
            </w:r>
          </w:p>
        </w:tc>
        <w:tc>
          <w:tcPr>
            <w:tcW w:w="362" w:type="pct"/>
            <w:tcBorders>
              <w:top w:val="nil"/>
              <w:left w:val="nil"/>
              <w:bottom w:val="single" w:sz="8" w:space="0" w:color="auto"/>
              <w:right w:val="nil"/>
            </w:tcBorders>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i/>
                <w:sz w:val="18"/>
                <w:szCs w:val="18"/>
              </w:rPr>
              <w:t>P</w:t>
            </w:r>
            <w:r w:rsidRPr="0067177F">
              <w:rPr>
                <w:rFonts w:ascii="Times New Roman" w:eastAsia="Times New Roman" w:hAnsi="Times New Roman" w:cs="Times New Roman"/>
                <w:b/>
                <w:bCs/>
                <w:sz w:val="18"/>
                <w:szCs w:val="18"/>
              </w:rPr>
              <w:t>-value</w:t>
            </w:r>
          </w:p>
        </w:tc>
        <w:tc>
          <w:tcPr>
            <w:tcW w:w="273" w:type="pct"/>
            <w:tcBorders>
              <w:top w:val="nil"/>
              <w:left w:val="nil"/>
              <w:bottom w:val="single" w:sz="8" w:space="0" w:color="auto"/>
              <w:right w:val="nil"/>
            </w:tcBorders>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Beta </w:t>
            </w:r>
          </w:p>
        </w:tc>
        <w:tc>
          <w:tcPr>
            <w:tcW w:w="228" w:type="pct"/>
            <w:tcBorders>
              <w:top w:val="nil"/>
              <w:left w:val="nil"/>
              <w:bottom w:val="single" w:sz="8" w:space="0" w:color="auto"/>
              <w:right w:val="nil"/>
            </w:tcBorders>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SE </w:t>
            </w:r>
          </w:p>
        </w:tc>
        <w:tc>
          <w:tcPr>
            <w:tcW w:w="373" w:type="pct"/>
            <w:tcBorders>
              <w:top w:val="nil"/>
              <w:left w:val="nil"/>
              <w:bottom w:val="single" w:sz="8" w:space="0" w:color="auto"/>
              <w:right w:val="nil"/>
            </w:tcBorders>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P-value</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r w:rsidRPr="0067177F">
              <w:rPr>
                <w:rFonts w:ascii="Times New Roman" w:hAnsi="Times New Roman" w:cs="Times New Roman"/>
                <w:sz w:val="18"/>
                <w:szCs w:val="18"/>
                <w:vertAlign w:val="superscript"/>
              </w:rPr>
              <w:t>b, c, d</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1C1CE3">
              <w:rPr>
                <w:rFonts w:ascii="Times New Roman" w:hAnsi="Times New Roman" w:cs="Times New Roman"/>
                <w:sz w:val="18"/>
                <w:szCs w:val="18"/>
              </w:rPr>
              <w:t>C/A</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1C1CE3">
              <w:rPr>
                <w:rFonts w:ascii="Times New Roman" w:hAnsi="Times New Roman" w:cs="Times New Roman"/>
                <w:sz w:val="18"/>
                <w:szCs w:val="18"/>
              </w:rPr>
              <w:t>0.50</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0.071</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0.010</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5.18 x 10</w:t>
            </w:r>
            <w:r w:rsidRPr="004040F0">
              <w:rPr>
                <w:rFonts w:ascii="Times New Roman" w:hAnsi="Times New Roman" w:cs="Times New Roman"/>
                <w:sz w:val="18"/>
                <w:szCs w:val="18"/>
                <w:vertAlign w:val="superscript"/>
              </w:rPr>
              <w:t>-12</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0.049</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4.62 x 10</w:t>
            </w:r>
            <w:r w:rsidRPr="004040F0">
              <w:rPr>
                <w:rFonts w:ascii="Times New Roman" w:hAnsi="Times New Roman" w:cs="Times New Roman"/>
                <w:sz w:val="18"/>
                <w:szCs w:val="18"/>
                <w:vertAlign w:val="superscript"/>
              </w:rPr>
              <w:t>-3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0.065</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1.84 x 10</w:t>
            </w:r>
            <w:r w:rsidRPr="004040F0">
              <w:rPr>
                <w:rFonts w:ascii="Times New Roman" w:hAnsi="Times New Roman" w:cs="Times New Roman"/>
                <w:b/>
                <w:sz w:val="18"/>
                <w:szCs w:val="18"/>
                <w:vertAlign w:val="superscript"/>
              </w:rPr>
              <w:t>-13</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color w:val="00B050"/>
                <w:sz w:val="18"/>
                <w:szCs w:val="18"/>
              </w:rPr>
            </w:pPr>
            <w:r w:rsidRPr="0067177F">
              <w:rPr>
                <w:rFonts w:ascii="Times New Roman" w:hAnsi="Times New Roman" w:cs="Times New Roman"/>
                <w:sz w:val="18"/>
                <w:szCs w:val="18"/>
              </w:rPr>
              <w:t>rs9795522</w:t>
            </w:r>
            <w:r w:rsidRPr="0067177F">
              <w:rPr>
                <w:rFonts w:ascii="Times New Roman" w:hAnsi="Times New Roman" w:cs="Times New Roman"/>
                <w:sz w:val="18"/>
                <w:szCs w:val="18"/>
                <w:vertAlign w:val="superscript"/>
              </w:rPr>
              <w:t>b</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940D31">
              <w:rPr>
                <w:rFonts w:ascii="Times New Roman" w:hAnsi="Times New Roman" w:cs="Times New Roman"/>
                <w:i/>
                <w:sz w:val="18"/>
                <w:szCs w:val="18"/>
              </w:rPr>
              <w:t>C12orf65</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0.23</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0.072</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0.012</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3.20 x 10</w:t>
            </w:r>
            <w:r w:rsidRPr="004040F0">
              <w:rPr>
                <w:rFonts w:ascii="Times New Roman" w:hAnsi="Times New Roman" w:cs="Times New Roman"/>
                <w:sz w:val="18"/>
                <w:szCs w:val="18"/>
                <w:vertAlign w:val="superscript"/>
              </w:rPr>
              <w:t>-9</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0.040</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0.018</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6.19 x 10</w:t>
            </w:r>
            <w:r w:rsidRPr="004040F0">
              <w:rPr>
                <w:rFonts w:ascii="Times New Roman" w:hAnsi="Times New Roman" w:cs="Times New Roman"/>
                <w:sz w:val="18"/>
                <w:szCs w:val="18"/>
                <w:vertAlign w:val="superscript"/>
              </w:rPr>
              <w:t>-4</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0.072</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0.010</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7.37 x 10</w:t>
            </w:r>
            <w:r w:rsidRPr="004040F0">
              <w:rPr>
                <w:rFonts w:ascii="Times New Roman" w:hAnsi="Times New Roman" w:cs="Times New Roman"/>
                <w:b/>
                <w:sz w:val="18"/>
                <w:szCs w:val="18"/>
                <w:vertAlign w:val="superscript"/>
              </w:rPr>
              <w:t>-12</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r w:rsidRPr="0067177F">
              <w:rPr>
                <w:rFonts w:ascii="Times New Roman" w:hAnsi="Times New Roman" w:cs="Times New Roman"/>
                <w:sz w:val="18"/>
                <w:szCs w:val="18"/>
                <w:vertAlign w:val="superscript"/>
              </w:rPr>
              <w:t>d</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498" w:type="pct"/>
            <w:noWrap/>
            <w:hideMark/>
          </w:tcPr>
          <w:p w:rsidR="00E4746A" w:rsidRPr="007949CA"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sz w:val="18"/>
                <w:szCs w:val="18"/>
              </w:rPr>
              <w:t>NT5C2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0.35</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0.052</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3.06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51.9</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0.075</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0.018</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3.86 x 10</w:t>
            </w:r>
            <w:r w:rsidRPr="004040F0">
              <w:rPr>
                <w:rFonts w:ascii="Times New Roman" w:hAnsi="Times New Roman" w:cs="Times New Roman"/>
                <w:sz w:val="18"/>
                <w:szCs w:val="18"/>
                <w:vertAlign w:val="superscript"/>
              </w:rPr>
              <w:t>-5</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0.058</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0.010</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9.99 x 10</w:t>
            </w:r>
            <w:r w:rsidRPr="004040F0">
              <w:rPr>
                <w:rFonts w:ascii="Times New Roman" w:hAnsi="Times New Roman" w:cs="Times New Roman"/>
                <w:b/>
                <w:sz w:val="18"/>
                <w:szCs w:val="18"/>
                <w:vertAlign w:val="superscript"/>
              </w:rPr>
              <w:t>-10</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498" w:type="pct"/>
            <w:noWrap/>
            <w:hideMark/>
          </w:tcPr>
          <w:p w:rsidR="00E4746A" w:rsidRPr="007949CA"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01628">
              <w:rPr>
                <w:rFonts w:ascii="Times New Roman" w:hAnsi="Times New Roman" w:cs="Times New Roman"/>
                <w:sz w:val="18"/>
                <w:szCs w:val="18"/>
              </w:rPr>
              <w:t>0.32</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0.061</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3.53 x 10</w:t>
            </w:r>
            <w:r w:rsidRPr="004040F0">
              <w:rPr>
                <w:rFonts w:ascii="Times New Roman" w:hAnsi="Times New Roman" w:cs="Times New Roman"/>
                <w:sz w:val="18"/>
                <w:szCs w:val="18"/>
                <w:vertAlign w:val="superscript"/>
              </w:rPr>
              <w:t>-8</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0.040</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0.018</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0.055</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4.39x 10</w:t>
            </w:r>
            <w:r w:rsidRPr="004040F0">
              <w:rPr>
                <w:rFonts w:ascii="Times New Roman" w:hAnsi="Times New Roman" w:cs="Times New Roman"/>
                <w:b/>
                <w:sz w:val="18"/>
                <w:szCs w:val="18"/>
                <w:vertAlign w:val="superscript"/>
              </w:rPr>
              <w:t>-9</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940D31">
              <w:rPr>
                <w:rFonts w:ascii="Times New Roman" w:hAnsi="Times New Roman" w:cs="Times New Roman"/>
                <w:i/>
                <w:sz w:val="18"/>
                <w:szCs w:val="18"/>
              </w:rPr>
              <w:t>MYCL1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01628">
              <w:rPr>
                <w:rFonts w:ascii="Times New Roman" w:hAnsi="Times New Roman" w:cs="Times New Roman"/>
                <w:sz w:val="18"/>
                <w:szCs w:val="18"/>
              </w:rPr>
              <w:t>C/G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01628">
              <w:rPr>
                <w:rFonts w:ascii="Times New Roman" w:hAnsi="Times New Roman" w:cs="Times New Roman"/>
                <w:sz w:val="18"/>
                <w:szCs w:val="18"/>
              </w:rPr>
              <w:t>0.88</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0.072</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0.016</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4.31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18.3</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0.086</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0.026</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7.75 x 10</w:t>
            </w:r>
            <w:r w:rsidRPr="004040F0">
              <w:rPr>
                <w:rFonts w:ascii="Times New Roman" w:hAnsi="Times New Roman" w:cs="Times New Roman"/>
                <w:sz w:val="18"/>
                <w:szCs w:val="18"/>
                <w:vertAlign w:val="superscript"/>
              </w:rPr>
              <w:t>-4</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0.075</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0.013</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1.43 x 10</w:t>
            </w:r>
            <w:r w:rsidRPr="004040F0">
              <w:rPr>
                <w:rFonts w:ascii="Times New Roman" w:hAnsi="Times New Roman" w:cs="Times New Roman"/>
                <w:b/>
                <w:sz w:val="18"/>
                <w:szCs w:val="18"/>
                <w:vertAlign w:val="superscript"/>
              </w:rPr>
              <w:t>-8</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940D31">
              <w:rPr>
                <w:rFonts w:ascii="Times New Roman" w:hAnsi="Times New Roman" w:cs="Times New Roman"/>
                <w:i/>
                <w:sz w:val="18"/>
                <w:szCs w:val="18"/>
              </w:rPr>
              <w:t>TOP1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0.68</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0.055</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4.55 x 10</w:t>
            </w:r>
            <w:r w:rsidRPr="004040F0">
              <w:rPr>
                <w:rFonts w:ascii="Times New Roman" w:hAnsi="Times New Roman" w:cs="Times New Roman"/>
                <w:sz w:val="18"/>
                <w:szCs w:val="18"/>
                <w:vertAlign w:val="superscript"/>
              </w:rPr>
              <w:t>-7</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16.1</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0.042</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0.019</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0.052</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0.010</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4.02 x 10</w:t>
            </w:r>
            <w:r w:rsidRPr="004040F0">
              <w:rPr>
                <w:rFonts w:ascii="Times New Roman" w:hAnsi="Times New Roman" w:cs="Times New Roman"/>
                <w:b/>
                <w:sz w:val="18"/>
                <w:szCs w:val="18"/>
                <w:vertAlign w:val="superscript"/>
              </w:rPr>
              <w:t>-8</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color w:val="00B050"/>
                <w:sz w:val="18"/>
                <w:szCs w:val="18"/>
              </w:rPr>
            </w:pPr>
            <w:r w:rsidRPr="0067177F">
              <w:rPr>
                <w:rFonts w:ascii="Times New Roman" w:hAnsi="Times New Roman" w:cs="Times New Roman"/>
                <w:sz w:val="18"/>
                <w:szCs w:val="18"/>
              </w:rPr>
              <w:t>rs7792211</w:t>
            </w:r>
            <w:r w:rsidRPr="0067177F">
              <w:rPr>
                <w:rFonts w:ascii="Times New Roman" w:hAnsi="Times New Roman" w:cs="Times New Roman"/>
                <w:sz w:val="18"/>
                <w:szCs w:val="18"/>
                <w:vertAlign w:val="superscript"/>
              </w:rPr>
              <w:t>d</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0.42</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0.055</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7.62 x 10</w:t>
            </w:r>
            <w:r w:rsidRPr="004040F0">
              <w:rPr>
                <w:rFonts w:ascii="Times New Roman" w:hAnsi="Times New Roman" w:cs="Times New Roman"/>
                <w:sz w:val="18"/>
                <w:szCs w:val="18"/>
                <w:vertAlign w:val="superscript"/>
              </w:rPr>
              <w:t>-7</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0.042</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0.051</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4040F0">
              <w:rPr>
                <w:rFonts w:ascii="Times New Roman" w:hAnsi="Times New Roman" w:cs="Times New Roman"/>
                <w:b/>
                <w:sz w:val="18"/>
                <w:szCs w:val="18"/>
              </w:rPr>
              <w:t>4.43 x 10</w:t>
            </w:r>
            <w:r w:rsidRPr="004040F0">
              <w:rPr>
                <w:rFonts w:ascii="Times New Roman" w:hAnsi="Times New Roman" w:cs="Times New Roman"/>
                <w:b/>
                <w:sz w:val="18"/>
                <w:szCs w:val="18"/>
                <w:vertAlign w:val="superscript"/>
              </w:rPr>
              <w:t>-8</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rs1490384</w:t>
            </w:r>
            <w:r w:rsidRPr="0067177F">
              <w:rPr>
                <w:rFonts w:ascii="Times New Roman" w:hAnsi="Times New Roman" w:cs="Times New Roman"/>
                <w:sz w:val="18"/>
                <w:szCs w:val="18"/>
                <w:vertAlign w:val="superscript"/>
              </w:rPr>
              <w:t>c,d</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126851160</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CENPW</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0.51</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0.058</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5.46 x 10</w:t>
            </w:r>
            <w:r w:rsidRPr="004040F0">
              <w:rPr>
                <w:rFonts w:ascii="Times New Roman" w:hAnsi="Times New Roman" w:cs="Times New Roman"/>
                <w:sz w:val="18"/>
                <w:szCs w:val="18"/>
                <w:vertAlign w:val="superscript"/>
              </w:rPr>
              <w:t>-8</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0.026</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0.14</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0.049</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5.70 x 10</w:t>
            </w:r>
            <w:r w:rsidRPr="004040F0">
              <w:rPr>
                <w:rFonts w:ascii="Times New Roman" w:hAnsi="Times New Roman" w:cs="Times New Roman"/>
                <w:sz w:val="18"/>
                <w:szCs w:val="18"/>
                <w:vertAlign w:val="superscript"/>
              </w:rPr>
              <w:t>-8</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rs116536930</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17</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43855156</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CRHR1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G/T</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0.51</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0.061</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4.19 x 10</w:t>
            </w:r>
            <w:r w:rsidRPr="004040F0">
              <w:rPr>
                <w:rFonts w:ascii="Times New Roman" w:hAnsi="Times New Roman" w:cs="Times New Roman"/>
                <w:sz w:val="18"/>
                <w:szCs w:val="18"/>
                <w:vertAlign w:val="superscript"/>
              </w:rPr>
              <w:t>-8</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0.027</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0.043</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0.53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0.055</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0.011</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2.27 x 10</w:t>
            </w:r>
            <w:r w:rsidRPr="004040F0">
              <w:rPr>
                <w:rFonts w:ascii="Times New Roman" w:hAnsi="Times New Roman" w:cs="Times New Roman"/>
                <w:sz w:val="18"/>
                <w:szCs w:val="18"/>
                <w:vertAlign w:val="superscript"/>
              </w:rPr>
              <w:t>-7</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rs72952297</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180379814</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ZNF385B</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0.93</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0.098</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0.021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2.07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27.6</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0.057</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0.035</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0.087</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0.018</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9.19 x 10</w:t>
            </w:r>
            <w:r w:rsidRPr="004040F0">
              <w:rPr>
                <w:rFonts w:ascii="Times New Roman" w:hAnsi="Times New Roman" w:cs="Times New Roman"/>
                <w:sz w:val="18"/>
                <w:szCs w:val="18"/>
                <w:vertAlign w:val="superscript"/>
              </w:rPr>
              <w:t>-7</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rs12350281</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20637773</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MLLT3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0.05</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0.145</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0.031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4.22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0.396</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0.187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0.152</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0.031</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9.98 x 10</w:t>
            </w:r>
            <w:r w:rsidRPr="004040F0">
              <w:rPr>
                <w:rFonts w:ascii="Times New Roman" w:hAnsi="Times New Roman" w:cs="Times New Roman"/>
                <w:sz w:val="18"/>
                <w:szCs w:val="18"/>
                <w:vertAlign w:val="superscript"/>
              </w:rPr>
              <w:t>-7</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rs7658192</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140023559</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ELF2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0.33</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0.058</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2.29 x 10</w:t>
            </w:r>
            <w:r w:rsidRPr="004040F0">
              <w:rPr>
                <w:rFonts w:ascii="Times New Roman" w:hAnsi="Times New Roman" w:cs="Times New Roman"/>
                <w:sz w:val="18"/>
                <w:szCs w:val="18"/>
                <w:vertAlign w:val="superscript"/>
              </w:rPr>
              <w:t>-7</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15.3</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0.014</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0.019</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0.46</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0.046</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0.010</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1.70 x 10</w:t>
            </w:r>
            <w:r w:rsidRPr="004040F0">
              <w:rPr>
                <w:rFonts w:ascii="Times New Roman" w:hAnsi="Times New Roman" w:cs="Times New Roman"/>
                <w:sz w:val="18"/>
                <w:szCs w:val="18"/>
                <w:vertAlign w:val="superscript"/>
              </w:rPr>
              <w:t>-6</w:t>
            </w:r>
          </w:p>
        </w:tc>
      </w:tr>
      <w:tr w:rsidR="00E4746A" w:rsidRPr="0067177F" w:rsidTr="00F60BB0">
        <w:trPr>
          <w:trHeight w:hRule="exact" w:val="471"/>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rs143094271</w:t>
            </w:r>
            <w:r w:rsidRPr="0067177F">
              <w:rPr>
                <w:rFonts w:ascii="Times New Roman" w:hAnsi="Times New Roman" w:cs="Times New Roman"/>
                <w:sz w:val="18"/>
                <w:szCs w:val="18"/>
                <w:vertAlign w:val="superscript"/>
              </w:rPr>
              <w:t>e</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17</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7463102</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TNFSF12-TNFSF13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0.02</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0.160</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0.032</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5.96 x 10</w:t>
            </w:r>
            <w:r w:rsidRPr="004040F0">
              <w:rPr>
                <w:rFonts w:ascii="Times New Roman" w:hAnsi="Times New Roman" w:cs="Times New Roman"/>
                <w:sz w:val="18"/>
                <w:szCs w:val="18"/>
                <w:vertAlign w:val="superscript"/>
              </w:rPr>
              <w:t>-7</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0.045</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0.058</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0.44</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0.133</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0.028</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2.02 x 10</w:t>
            </w:r>
            <w:r w:rsidRPr="004040F0">
              <w:rPr>
                <w:rFonts w:ascii="Times New Roman" w:hAnsi="Times New Roman" w:cs="Times New Roman"/>
                <w:sz w:val="18"/>
                <w:szCs w:val="18"/>
                <w:vertAlign w:val="superscript"/>
              </w:rPr>
              <w:t>-6</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rs1014098</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119458215</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TBX15</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C/T</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0.79</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0.059</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0.013</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2.67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0.029</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0.021</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0.17</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0.051</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0.011</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2.05 x 10</w:t>
            </w:r>
            <w:r w:rsidRPr="004040F0">
              <w:rPr>
                <w:rFonts w:ascii="Times New Roman" w:hAnsi="Times New Roman" w:cs="Times New Roman"/>
                <w:sz w:val="18"/>
                <w:szCs w:val="18"/>
                <w:vertAlign w:val="superscript"/>
              </w:rPr>
              <w:t>-6</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rs77690628</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8</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26189223</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PPP2R2A</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A/T</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0.07</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0.100</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0.021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1.02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0.032</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0.032</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0.31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0.080</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0.017</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3.26 x 10</w:t>
            </w:r>
            <w:r w:rsidRPr="004040F0">
              <w:rPr>
                <w:rFonts w:ascii="Times New Roman" w:hAnsi="Times New Roman" w:cs="Times New Roman"/>
                <w:sz w:val="18"/>
                <w:szCs w:val="18"/>
                <w:vertAlign w:val="superscript"/>
              </w:rPr>
              <w:t>-6</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rs9853018</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141101961</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ZBTB38</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0.45</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0.051</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0.010</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5.41 x 10</w:t>
            </w:r>
            <w:r w:rsidRPr="004040F0">
              <w:rPr>
                <w:rFonts w:ascii="Times New Roman" w:hAnsi="Times New Roman" w:cs="Times New Roman"/>
                <w:sz w:val="18"/>
                <w:szCs w:val="18"/>
                <w:vertAlign w:val="superscript"/>
              </w:rPr>
              <w:t>-7</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24.9</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0.009</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0.62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0.040</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5.30 x 10</w:t>
            </w:r>
            <w:r w:rsidRPr="004040F0">
              <w:rPr>
                <w:rFonts w:ascii="Times New Roman" w:hAnsi="Times New Roman" w:cs="Times New Roman"/>
                <w:sz w:val="18"/>
                <w:szCs w:val="18"/>
                <w:vertAlign w:val="superscript"/>
              </w:rPr>
              <w:t>-6</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rs4674101</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217487622</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RPL37A</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0.31</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0.055</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0.011</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8.66 x 10</w:t>
            </w:r>
            <w:r w:rsidRPr="004040F0">
              <w:rPr>
                <w:rFonts w:ascii="Times New Roman" w:hAnsi="Times New Roman" w:cs="Times New Roman"/>
                <w:sz w:val="18"/>
                <w:szCs w:val="18"/>
                <w:vertAlign w:val="superscript"/>
              </w:rPr>
              <w:t>-7</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6.9</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0.010</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0.019</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0.57</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0.043</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0.010</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6.56 x 10</w:t>
            </w:r>
            <w:r w:rsidRPr="004040F0">
              <w:rPr>
                <w:rFonts w:ascii="Times New Roman" w:hAnsi="Times New Roman" w:cs="Times New Roman"/>
                <w:sz w:val="18"/>
                <w:szCs w:val="18"/>
                <w:vertAlign w:val="superscript"/>
              </w:rPr>
              <w:t>-6</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rs150266910</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23442265</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LUZP1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C/T</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0.83</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0.066</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0.014</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1.42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10.4</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0.011</w:t>
            </w:r>
          </w:p>
        </w:tc>
        <w:tc>
          <w:tcPr>
            <w:tcW w:w="227" w:type="pct"/>
            <w:noWrap/>
            <w:hideMark/>
          </w:tcPr>
          <w:p w:rsidR="00E4746A" w:rsidRPr="0067177F" w:rsidRDefault="00E4746A" w:rsidP="00F60BB0">
            <w:pPr>
              <w:spacing w:after="0" w:line="240" w:lineRule="auto"/>
              <w:ind w:left="-183" w:firstLine="70"/>
              <w:jc w:val="center"/>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0.023</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0.65</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0.052</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0.012</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1.04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rs13067734</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141963015</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GK5</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A/C</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0.52</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0.047</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0.010</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2.83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0.9</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0.010</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0.55</w:t>
            </w:r>
          </w:p>
        </w:tc>
        <w:tc>
          <w:tcPr>
            <w:tcW w:w="2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0.037</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1.22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rs17223831</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90601920</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KCNK13</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0.14</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0.077</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0.016</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1.24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21.5</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-0.082</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0.060</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0.18</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0.067</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0.015</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1.30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rs62580922</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125631594</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RC3H2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C/T</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0.07</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0.112</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0.020</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1.13 x 10</w:t>
            </w:r>
            <w:r w:rsidRPr="004040F0">
              <w:rPr>
                <w:rFonts w:ascii="Times New Roman" w:hAnsi="Times New Roman" w:cs="Times New Roman"/>
                <w:sz w:val="18"/>
                <w:szCs w:val="18"/>
                <w:vertAlign w:val="superscript"/>
              </w:rPr>
              <w:t>-8</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-0.030</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0.031</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0.35</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0.072</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0.017</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1.52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rs2448415</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93469310</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FAM69A</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33" w:type="pct"/>
            <w:gridSpan w:val="2"/>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0.47</w:t>
            </w:r>
          </w:p>
        </w:tc>
        <w:tc>
          <w:tcPr>
            <w:tcW w:w="272"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0.049</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0.010</w:t>
            </w:r>
          </w:p>
        </w:tc>
        <w:tc>
          <w:tcPr>
            <w:tcW w:w="35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1.97 x 10</w:t>
            </w:r>
            <w:r w:rsidRPr="004040F0">
              <w:rPr>
                <w:rFonts w:ascii="Times New Roman" w:hAnsi="Times New Roman" w:cs="Times New Roman"/>
                <w:sz w:val="18"/>
                <w:szCs w:val="18"/>
                <w:vertAlign w:val="superscript"/>
              </w:rPr>
              <w:t>-6</w:t>
            </w:r>
          </w:p>
        </w:tc>
        <w:tc>
          <w:tcPr>
            <w:tcW w:w="413"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36.5</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0.004</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0.81</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0.037</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2.56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lastRenderedPageBreak/>
              <w:t>rs261752</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39328506</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C9</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0.55</w:t>
            </w:r>
          </w:p>
        </w:tc>
        <w:tc>
          <w:tcPr>
            <w:tcW w:w="277" w:type="pct"/>
            <w:gridSpan w:val="2"/>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0.049</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0.010</w:t>
            </w:r>
          </w:p>
        </w:tc>
        <w:tc>
          <w:tcPr>
            <w:tcW w:w="360"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1.39 x 10</w:t>
            </w:r>
            <w:r w:rsidRPr="004040F0">
              <w:rPr>
                <w:rFonts w:ascii="Times New Roman" w:hAnsi="Times New Roman" w:cs="Times New Roman"/>
                <w:sz w:val="18"/>
                <w:szCs w:val="18"/>
                <w:vertAlign w:val="superscript"/>
              </w:rPr>
              <w:t>-6</w:t>
            </w:r>
          </w:p>
        </w:tc>
        <w:tc>
          <w:tcPr>
            <w:tcW w:w="41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-0.007</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0.017</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0.70</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0.035</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0.009</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7.63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rs72979897</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140881181</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MIR3668</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T/A</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0.04</w:t>
            </w:r>
          </w:p>
        </w:tc>
        <w:tc>
          <w:tcPr>
            <w:tcW w:w="277" w:type="pct"/>
            <w:gridSpan w:val="2"/>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0.140</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0.030</w:t>
            </w:r>
          </w:p>
        </w:tc>
        <w:tc>
          <w:tcPr>
            <w:tcW w:w="360"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4.13 x 10</w:t>
            </w:r>
            <w:r w:rsidRPr="004040F0">
              <w:rPr>
                <w:rFonts w:ascii="Times New Roman" w:hAnsi="Times New Roman" w:cs="Times New Roman"/>
                <w:sz w:val="18"/>
                <w:szCs w:val="18"/>
                <w:vertAlign w:val="superscript"/>
              </w:rPr>
              <w:t>-6</w:t>
            </w:r>
          </w:p>
        </w:tc>
        <w:tc>
          <w:tcPr>
            <w:tcW w:w="41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0.007</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0.046</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0.88</w:t>
            </w:r>
          </w:p>
        </w:tc>
        <w:tc>
          <w:tcPr>
            <w:tcW w:w="2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0.100</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0.025</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8.26 x 10</w:t>
            </w:r>
            <w:r w:rsidRPr="004040F0">
              <w:rPr>
                <w:rFonts w:ascii="Times New Roman" w:hAnsi="Times New Roman" w:cs="Times New Roman"/>
                <w:sz w:val="18"/>
                <w:szCs w:val="18"/>
                <w:vertAlign w:val="superscript"/>
              </w:rPr>
              <w:t>-5</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rs503783</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161959649</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PARK2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0.27</w:t>
            </w:r>
          </w:p>
        </w:tc>
        <w:tc>
          <w:tcPr>
            <w:tcW w:w="277" w:type="pct"/>
            <w:gridSpan w:val="2"/>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0.054</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0.012</w:t>
            </w:r>
          </w:p>
        </w:tc>
        <w:tc>
          <w:tcPr>
            <w:tcW w:w="360"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2.98 x 10</w:t>
            </w:r>
            <w:r w:rsidRPr="004040F0">
              <w:rPr>
                <w:rFonts w:ascii="Times New Roman" w:hAnsi="Times New Roman" w:cs="Times New Roman"/>
                <w:sz w:val="18"/>
                <w:szCs w:val="18"/>
                <w:vertAlign w:val="superscript"/>
              </w:rPr>
              <w:t>-6</w:t>
            </w:r>
          </w:p>
        </w:tc>
        <w:tc>
          <w:tcPr>
            <w:tcW w:w="41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-0.009</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0.019</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0.66</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0.037</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0.010</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1.59 x 10</w:t>
            </w:r>
            <w:r w:rsidRPr="004040F0">
              <w:rPr>
                <w:rFonts w:ascii="Times New Roman" w:hAnsi="Times New Roman" w:cs="Times New Roman"/>
                <w:sz w:val="18"/>
                <w:szCs w:val="18"/>
                <w:vertAlign w:val="superscript"/>
              </w:rPr>
              <w:t>-4</w:t>
            </w:r>
          </w:p>
        </w:tc>
      </w:tr>
      <w:tr w:rsidR="00E4746A" w:rsidRPr="0067177F" w:rsidTr="00F60BB0">
        <w:trPr>
          <w:trHeight w:hRule="exact" w:val="289"/>
        </w:trPr>
        <w:tc>
          <w:tcPr>
            <w:tcW w:w="444"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rs113397574</w:t>
            </w:r>
          </w:p>
        </w:tc>
        <w:tc>
          <w:tcPr>
            <w:tcW w:w="227"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w:t>
            </w:r>
          </w:p>
        </w:tc>
        <w:tc>
          <w:tcPr>
            <w:tcW w:w="319"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31968320</w:t>
            </w:r>
          </w:p>
        </w:tc>
        <w:tc>
          <w:tcPr>
            <w:tcW w:w="498" w:type="pct"/>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PDZD2</w:t>
            </w:r>
          </w:p>
        </w:tc>
        <w:tc>
          <w:tcPr>
            <w:tcW w:w="273"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0.02</w:t>
            </w:r>
          </w:p>
        </w:tc>
        <w:tc>
          <w:tcPr>
            <w:tcW w:w="277" w:type="pct"/>
            <w:gridSpan w:val="2"/>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0.171</w:t>
            </w:r>
          </w:p>
        </w:tc>
        <w:tc>
          <w:tcPr>
            <w:tcW w:w="227" w:type="pct"/>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0.037</w:t>
            </w:r>
          </w:p>
        </w:tc>
        <w:tc>
          <w:tcPr>
            <w:tcW w:w="360"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4.56 x 10</w:t>
            </w:r>
            <w:r w:rsidRPr="004040F0">
              <w:rPr>
                <w:rFonts w:ascii="Times New Roman" w:hAnsi="Times New Roman" w:cs="Times New Roman"/>
                <w:sz w:val="18"/>
                <w:szCs w:val="18"/>
                <w:vertAlign w:val="superscript"/>
              </w:rPr>
              <w:t>-6</w:t>
            </w:r>
          </w:p>
        </w:tc>
        <w:tc>
          <w:tcPr>
            <w:tcW w:w="41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-0.032</w:t>
            </w:r>
          </w:p>
        </w:tc>
        <w:tc>
          <w:tcPr>
            <w:tcW w:w="227" w:type="pct"/>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0.063</w:t>
            </w:r>
          </w:p>
        </w:tc>
        <w:tc>
          <w:tcPr>
            <w:tcW w:w="362"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0.61</w:t>
            </w:r>
          </w:p>
        </w:tc>
        <w:tc>
          <w:tcPr>
            <w:tcW w:w="2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0.118</w:t>
            </w:r>
          </w:p>
        </w:tc>
        <w:tc>
          <w:tcPr>
            <w:tcW w:w="228" w:type="pct"/>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0.032</w:t>
            </w:r>
          </w:p>
        </w:tc>
        <w:tc>
          <w:tcPr>
            <w:tcW w:w="373" w:type="pct"/>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2.40 x 10</w:t>
            </w:r>
            <w:r w:rsidRPr="004040F0">
              <w:rPr>
                <w:rFonts w:ascii="Times New Roman" w:hAnsi="Times New Roman" w:cs="Times New Roman"/>
                <w:sz w:val="18"/>
                <w:szCs w:val="18"/>
                <w:vertAlign w:val="superscript"/>
              </w:rPr>
              <w:t>-4</w:t>
            </w:r>
          </w:p>
        </w:tc>
      </w:tr>
      <w:tr w:rsidR="00E4746A" w:rsidRPr="0067177F" w:rsidTr="00F60BB0">
        <w:trPr>
          <w:trHeight w:hRule="exact" w:val="289"/>
        </w:trPr>
        <w:tc>
          <w:tcPr>
            <w:tcW w:w="444"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highlight w:val="yellow"/>
              </w:rPr>
            </w:pPr>
            <w:r w:rsidRPr="0067177F">
              <w:rPr>
                <w:rFonts w:ascii="Times New Roman" w:hAnsi="Times New Roman" w:cs="Times New Roman"/>
                <w:sz w:val="18"/>
                <w:szCs w:val="18"/>
              </w:rPr>
              <w:t>rs77535478</w:t>
            </w:r>
          </w:p>
        </w:tc>
        <w:tc>
          <w:tcPr>
            <w:tcW w:w="227"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w:t>
            </w:r>
          </w:p>
        </w:tc>
        <w:tc>
          <w:tcPr>
            <w:tcW w:w="319"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77533287</w:t>
            </w:r>
          </w:p>
        </w:tc>
        <w:tc>
          <w:tcPr>
            <w:tcW w:w="498"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TRPM6</w:t>
            </w:r>
          </w:p>
        </w:tc>
        <w:tc>
          <w:tcPr>
            <w:tcW w:w="273"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228"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0.04</w:t>
            </w:r>
          </w:p>
        </w:tc>
        <w:tc>
          <w:tcPr>
            <w:tcW w:w="277" w:type="pct"/>
            <w:gridSpan w:val="2"/>
            <w:tcBorders>
              <w:top w:val="nil"/>
              <w:left w:val="nil"/>
              <w:bottom w:val="single" w:sz="4" w:space="0" w:color="auto"/>
              <w:right w:val="nil"/>
            </w:tcBorders>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0.169</w:t>
            </w:r>
          </w:p>
        </w:tc>
        <w:tc>
          <w:tcPr>
            <w:tcW w:w="227" w:type="pct"/>
            <w:tcBorders>
              <w:top w:val="nil"/>
              <w:left w:val="nil"/>
              <w:bottom w:val="single" w:sz="4" w:space="0" w:color="auto"/>
              <w:right w:val="nil"/>
            </w:tcBorders>
            <w:noWrap/>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4040F0">
              <w:rPr>
                <w:rFonts w:ascii="Times New Roman" w:hAnsi="Times New Roman" w:cs="Times New Roman"/>
                <w:sz w:val="18"/>
                <w:szCs w:val="18"/>
              </w:rPr>
              <w:t>0.035</w:t>
            </w:r>
          </w:p>
        </w:tc>
        <w:tc>
          <w:tcPr>
            <w:tcW w:w="360"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1.28 x 10</w:t>
            </w:r>
            <w:r w:rsidRPr="004040F0">
              <w:rPr>
                <w:rFonts w:ascii="Times New Roman" w:hAnsi="Times New Roman" w:cs="Times New Roman"/>
                <w:sz w:val="18"/>
                <w:szCs w:val="18"/>
                <w:vertAlign w:val="superscript"/>
              </w:rPr>
              <w:t>-6</w:t>
            </w:r>
          </w:p>
        </w:tc>
        <w:tc>
          <w:tcPr>
            <w:tcW w:w="412" w:type="pct"/>
            <w:tcBorders>
              <w:top w:val="nil"/>
              <w:left w:val="nil"/>
              <w:bottom w:val="single" w:sz="4" w:space="0" w:color="auto"/>
              <w:right w:val="nil"/>
            </w:tcBorders>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w:t>
            </w:r>
          </w:p>
        </w:tc>
        <w:tc>
          <w:tcPr>
            <w:tcW w:w="272" w:type="pct"/>
            <w:tcBorders>
              <w:top w:val="nil"/>
              <w:left w:val="nil"/>
              <w:bottom w:val="single" w:sz="4" w:space="0" w:color="auto"/>
              <w:right w:val="nil"/>
            </w:tcBorders>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-0.035</w:t>
            </w:r>
          </w:p>
        </w:tc>
        <w:tc>
          <w:tcPr>
            <w:tcW w:w="227" w:type="pct"/>
            <w:tcBorders>
              <w:top w:val="nil"/>
              <w:left w:val="nil"/>
              <w:bottom w:val="single" w:sz="4" w:space="0" w:color="auto"/>
              <w:right w:val="nil"/>
            </w:tcBorders>
            <w:noWrap/>
            <w:hideMark/>
          </w:tcPr>
          <w:p w:rsidR="00E4746A" w:rsidRPr="0067177F" w:rsidRDefault="00E4746A" w:rsidP="00F60BB0">
            <w:pPr>
              <w:spacing w:after="0" w:line="240" w:lineRule="auto"/>
              <w:rPr>
                <w:rFonts w:ascii="Times New Roman" w:eastAsia="Times New Roman" w:hAnsi="Times New Roman" w:cs="Times New Roman"/>
                <w:sz w:val="18"/>
                <w:szCs w:val="18"/>
              </w:rPr>
            </w:pPr>
            <w:r w:rsidRPr="004040F0">
              <w:rPr>
                <w:rFonts w:ascii="Times New Roman" w:eastAsia="Times New Roman" w:hAnsi="Times New Roman" w:cs="Times New Roman"/>
                <w:sz w:val="18"/>
                <w:szCs w:val="18"/>
              </w:rPr>
              <w:t>0.040</w:t>
            </w:r>
          </w:p>
        </w:tc>
        <w:tc>
          <w:tcPr>
            <w:tcW w:w="362"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0.39</w:t>
            </w:r>
          </w:p>
        </w:tc>
        <w:tc>
          <w:tcPr>
            <w:tcW w:w="273" w:type="pct"/>
            <w:tcBorders>
              <w:top w:val="nil"/>
              <w:left w:val="nil"/>
              <w:bottom w:val="single" w:sz="4" w:space="0" w:color="auto"/>
              <w:right w:val="nil"/>
            </w:tcBorders>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0.081</w:t>
            </w:r>
          </w:p>
        </w:tc>
        <w:tc>
          <w:tcPr>
            <w:tcW w:w="228"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0.026</w:t>
            </w:r>
          </w:p>
        </w:tc>
        <w:tc>
          <w:tcPr>
            <w:tcW w:w="373" w:type="pct"/>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4040F0">
              <w:rPr>
                <w:rFonts w:ascii="Times New Roman" w:hAnsi="Times New Roman" w:cs="Times New Roman"/>
                <w:sz w:val="18"/>
                <w:szCs w:val="18"/>
              </w:rPr>
              <w:t>2.05 x 10</w:t>
            </w:r>
            <w:r w:rsidRPr="004040F0">
              <w:rPr>
                <w:rFonts w:ascii="Times New Roman" w:hAnsi="Times New Roman" w:cs="Times New Roman"/>
                <w:sz w:val="18"/>
                <w:szCs w:val="18"/>
                <w:vertAlign w:val="superscript"/>
              </w:rPr>
              <w:t>-3</w:t>
            </w:r>
          </w:p>
        </w:tc>
      </w:tr>
    </w:tbl>
    <w:p w:rsidR="00E4746A" w:rsidRPr="00D52E57" w:rsidRDefault="00E4746A" w:rsidP="00E4746A">
      <w:pPr>
        <w:autoSpaceDE w:val="0"/>
        <w:autoSpaceDN w:val="0"/>
        <w:adjustRightInd w:val="0"/>
        <w:spacing w:after="0" w:line="240" w:lineRule="auto"/>
        <w:rPr>
          <w:rFonts w:ascii="Times New Roman" w:hAnsi="Times New Roman" w:cs="Times New Roman"/>
          <w:sz w:val="18"/>
          <w:szCs w:val="18"/>
        </w:rPr>
      </w:pPr>
      <w:r w:rsidRPr="00D52E57">
        <w:rPr>
          <w:rFonts w:ascii="Times New Roman" w:hAnsi="Times New Roman" w:cs="Times New Roman"/>
          <w:sz w:val="18"/>
          <w:szCs w:val="18"/>
          <w:vertAlign w:val="superscript"/>
        </w:rPr>
        <w:t>a</w:t>
      </w:r>
      <w:r w:rsidRPr="00D52E57">
        <w:rPr>
          <w:rFonts w:ascii="Times New Roman" w:hAnsi="Times New Roman" w:cs="Times New Roman"/>
          <w:sz w:val="18"/>
          <w:szCs w:val="18"/>
        </w:rPr>
        <w:t xml:space="preserve"> From combined analysis</w:t>
      </w:r>
      <w:r w:rsidRPr="00D52E57">
        <w:rPr>
          <w:rFonts w:ascii="Times New Roman" w:hAnsi="Times New Roman" w:cs="Times New Roman"/>
          <w:sz w:val="18"/>
          <w:szCs w:val="18"/>
        </w:rPr>
        <w:br/>
      </w:r>
      <w:r w:rsidRPr="00D52E57">
        <w:rPr>
          <w:rFonts w:ascii="Times New Roman" w:hAnsi="Times New Roman" w:cs="Times New Roman"/>
          <w:sz w:val="18"/>
          <w:szCs w:val="18"/>
          <w:vertAlign w:val="superscript"/>
        </w:rPr>
        <w:t xml:space="preserve">b </w:t>
      </w:r>
      <w:r w:rsidRPr="00D52E57">
        <w:rPr>
          <w:rFonts w:ascii="Times New Roman" w:hAnsi="Times New Roman" w:cs="Times New Roman"/>
          <w:sz w:val="18"/>
          <w:szCs w:val="18"/>
        </w:rPr>
        <w:t>Locus previously reported for infant head circumference</w:t>
      </w:r>
    </w:p>
    <w:p w:rsidR="00E4746A" w:rsidRPr="00D52E57" w:rsidRDefault="00E4746A" w:rsidP="00E4746A">
      <w:pPr>
        <w:autoSpaceDE w:val="0"/>
        <w:autoSpaceDN w:val="0"/>
        <w:adjustRightInd w:val="0"/>
        <w:spacing w:after="0" w:line="240" w:lineRule="auto"/>
        <w:rPr>
          <w:rFonts w:ascii="Times New Roman" w:hAnsi="Times New Roman" w:cs="Times New Roman"/>
          <w:sz w:val="18"/>
          <w:szCs w:val="18"/>
        </w:rPr>
      </w:pPr>
      <w:r w:rsidRPr="00D52E57">
        <w:rPr>
          <w:rFonts w:ascii="Times New Roman" w:hAnsi="Times New Roman" w:cs="Times New Roman"/>
          <w:sz w:val="18"/>
          <w:szCs w:val="18"/>
          <w:vertAlign w:val="superscript"/>
        </w:rPr>
        <w:t xml:space="preserve">c </w:t>
      </w:r>
      <w:r w:rsidRPr="00D52E57">
        <w:rPr>
          <w:rFonts w:ascii="Times New Roman" w:hAnsi="Times New Roman" w:cs="Times New Roman"/>
          <w:sz w:val="18"/>
          <w:szCs w:val="18"/>
        </w:rPr>
        <w:t>Locus previously reported for adult intracranial volume</w:t>
      </w:r>
    </w:p>
    <w:p w:rsidR="00E4746A" w:rsidRPr="00D52E57" w:rsidRDefault="00E4746A" w:rsidP="00E4746A">
      <w:pPr>
        <w:autoSpaceDE w:val="0"/>
        <w:autoSpaceDN w:val="0"/>
        <w:adjustRightInd w:val="0"/>
        <w:spacing w:after="0" w:line="240" w:lineRule="auto"/>
        <w:rPr>
          <w:rFonts w:ascii="Times New Roman" w:hAnsi="Times New Roman" w:cs="Times New Roman"/>
          <w:sz w:val="18"/>
          <w:szCs w:val="18"/>
        </w:rPr>
      </w:pPr>
      <w:r w:rsidRPr="00D52E57">
        <w:rPr>
          <w:rFonts w:ascii="Times New Roman" w:hAnsi="Times New Roman" w:cs="Times New Roman"/>
          <w:sz w:val="18"/>
          <w:szCs w:val="18"/>
          <w:vertAlign w:val="superscript"/>
        </w:rPr>
        <w:t>d</w:t>
      </w:r>
      <w:r w:rsidRPr="00D52E57">
        <w:rPr>
          <w:rFonts w:ascii="Times New Roman" w:hAnsi="Times New Roman" w:cs="Times New Roman"/>
          <w:sz w:val="18"/>
          <w:szCs w:val="18"/>
        </w:rPr>
        <w:t xml:space="preserve"> Locus previously reported for adult head brain volume</w:t>
      </w:r>
    </w:p>
    <w:p w:rsidR="00E4746A" w:rsidRPr="00D52E57" w:rsidRDefault="00E4746A" w:rsidP="00E4746A">
      <w:pPr>
        <w:autoSpaceDE w:val="0"/>
        <w:autoSpaceDN w:val="0"/>
        <w:adjustRightInd w:val="0"/>
        <w:spacing w:after="0" w:line="240" w:lineRule="auto"/>
        <w:rPr>
          <w:rFonts w:ascii="Times New Roman" w:hAnsi="Times New Roman" w:cs="Times New Roman"/>
          <w:sz w:val="18"/>
          <w:szCs w:val="18"/>
        </w:rPr>
      </w:pPr>
      <w:r w:rsidRPr="00D52E57">
        <w:rPr>
          <w:rFonts w:ascii="Times New Roman" w:hAnsi="Times New Roman" w:cs="Times New Roman"/>
          <w:sz w:val="18"/>
          <w:szCs w:val="18"/>
          <w:vertAlign w:val="superscript"/>
        </w:rPr>
        <w:t>e</w:t>
      </w:r>
      <w:r w:rsidRPr="00D52E57">
        <w:rPr>
          <w:rFonts w:ascii="Times New Roman" w:hAnsi="Times New Roman" w:cs="Times New Roman"/>
          <w:sz w:val="18"/>
          <w:szCs w:val="18"/>
        </w:rPr>
        <w:t xml:space="preserve"> Locus previously reported for childhood and adult head circumference and intracranial volume</w:t>
      </w:r>
    </w:p>
    <w:p w:rsidR="00E4746A" w:rsidRPr="00D52E57" w:rsidRDefault="00E4746A" w:rsidP="00E4746A">
      <w:pPr>
        <w:autoSpaceDE w:val="0"/>
        <w:autoSpaceDN w:val="0"/>
        <w:adjustRightInd w:val="0"/>
        <w:spacing w:after="0" w:line="240" w:lineRule="auto"/>
        <w:rPr>
          <w:rFonts w:ascii="Times New Roman" w:hAnsi="Times New Roman" w:cs="Times New Roman"/>
          <w:sz w:val="18"/>
          <w:szCs w:val="18"/>
        </w:rPr>
      </w:pPr>
      <w:r w:rsidRPr="00D52E57">
        <w:rPr>
          <w:rFonts w:ascii="Times New Roman" w:hAnsi="Times New Roman" w:cs="Times New Roman"/>
          <w:sz w:val="18"/>
          <w:szCs w:val="18"/>
        </w:rPr>
        <w:t xml:space="preserve"> CHR: Chromosome; EA: Effect Allele; EAF: Effect Allele Frequency; SE: Standard Error</w:t>
      </w:r>
    </w:p>
    <w:p w:rsidR="00E4746A" w:rsidRPr="00843E95" w:rsidRDefault="00E4746A" w:rsidP="00E4746A">
      <w:pPr>
        <w:spacing w:line="480" w:lineRule="auto"/>
        <w:rPr>
          <w:rFonts w:ascii="Times New Roman" w:hAnsi="Times New Roman" w:cs="Times New Roman"/>
          <w:sz w:val="24"/>
          <w:szCs w:val="24"/>
        </w:rPr>
      </w:pPr>
    </w:p>
    <w:p w:rsidR="00E4746A" w:rsidRPr="00843E95" w:rsidRDefault="00E4746A" w:rsidP="00E4746A">
      <w:pPr>
        <w:spacing w:line="480" w:lineRule="auto"/>
        <w:rPr>
          <w:rFonts w:ascii="Times New Roman" w:hAnsi="Times New Roman" w:cs="Times New Roman"/>
          <w:b/>
          <w:sz w:val="24"/>
          <w:szCs w:val="24"/>
        </w:rPr>
      </w:pPr>
    </w:p>
    <w:p w:rsidR="00E4746A" w:rsidRPr="00843E95" w:rsidRDefault="00E4746A" w:rsidP="00E4746A">
      <w:pPr>
        <w:rPr>
          <w:rFonts w:ascii="Times New Roman" w:hAnsi="Times New Roman" w:cs="Times New Roman"/>
          <w:b/>
          <w:sz w:val="24"/>
          <w:szCs w:val="24"/>
        </w:rPr>
      </w:pPr>
      <w:r w:rsidRPr="00843E95">
        <w:rPr>
          <w:rFonts w:ascii="Times New Roman" w:hAnsi="Times New Roman" w:cs="Times New Roman"/>
          <w:b/>
          <w:sz w:val="24"/>
          <w:szCs w:val="24"/>
        </w:rPr>
        <w:br w:type="page"/>
      </w:r>
    </w:p>
    <w:p w:rsidR="00E4746A" w:rsidRPr="00843E95"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 xml:space="preserve">Table S3 </w:t>
      </w:r>
      <w:r w:rsidRPr="00843E95">
        <w:rPr>
          <w:rFonts w:ascii="Times New Roman" w:hAnsi="Times New Roman" w:cs="Times New Roman"/>
          <w:sz w:val="24"/>
          <w:szCs w:val="24"/>
        </w:rPr>
        <w:t xml:space="preserve">Directions of effect for the individual discovery and </w:t>
      </w:r>
      <w:r>
        <w:rPr>
          <w:rFonts w:ascii="Times New Roman" w:hAnsi="Times New Roman" w:cs="Times New Roman"/>
          <w:sz w:val="24"/>
          <w:szCs w:val="24"/>
        </w:rPr>
        <w:t>replication studies for all 27 SNPs</w:t>
      </w:r>
      <w:r w:rsidRPr="00843E95">
        <w:rPr>
          <w:rFonts w:ascii="Times New Roman" w:hAnsi="Times New Roman" w:cs="Times New Roman"/>
          <w:sz w:val="24"/>
          <w:szCs w:val="24"/>
        </w:rPr>
        <w:t xml:space="preserve"> with </w:t>
      </w:r>
      <w:r w:rsidRPr="00843E95">
        <w:rPr>
          <w:rFonts w:ascii="Times New Roman" w:hAnsi="Times New Roman" w:cs="Times New Roman"/>
          <w:i/>
          <w:sz w:val="24"/>
          <w:szCs w:val="24"/>
        </w:rPr>
        <w:t>P</w:t>
      </w:r>
      <w:r>
        <w:rPr>
          <w:rFonts w:ascii="Times New Roman" w:hAnsi="Times New Roman" w:cs="Times New Roman"/>
          <w:sz w:val="24"/>
          <w:szCs w:val="24"/>
        </w:rPr>
        <w:t>-values</w:t>
      </w:r>
      <w:r w:rsidR="004213CD">
        <w:rPr>
          <w:rFonts w:ascii="Times New Roman" w:hAnsi="Times New Roman" w:cs="Times New Roman"/>
          <w:sz w:val="24"/>
          <w:szCs w:val="24"/>
        </w:rPr>
        <w:t xml:space="preserve"> </w:t>
      </w:r>
      <w:r w:rsidRPr="00843E95">
        <w:rPr>
          <w:rFonts w:ascii="Times New Roman" w:hAnsi="Times New Roman" w:cs="Times New Roman"/>
          <w:sz w:val="24"/>
          <w:szCs w:val="24"/>
        </w:rPr>
        <w:t>&lt;5 x 10</w:t>
      </w:r>
      <w:r w:rsidRPr="00843E95">
        <w:rPr>
          <w:rFonts w:ascii="Times New Roman" w:hAnsi="Times New Roman" w:cs="Times New Roman"/>
          <w:sz w:val="24"/>
          <w:szCs w:val="24"/>
          <w:vertAlign w:val="superscript"/>
        </w:rPr>
        <w:t>-6</w:t>
      </w:r>
      <w:r w:rsidRPr="00843E95">
        <w:rPr>
          <w:rFonts w:ascii="Times New Roman" w:hAnsi="Times New Roman" w:cs="Times New Roman"/>
          <w:sz w:val="24"/>
          <w:szCs w:val="24"/>
        </w:rPr>
        <w:t xml:space="preserve"> in the discovery analysis</w:t>
      </w:r>
      <w:r w:rsidR="004213CD">
        <w:rPr>
          <w:rFonts w:ascii="Times New Roman" w:hAnsi="Times New Roman" w:cs="Times New Roman"/>
          <w:sz w:val="24"/>
          <w:szCs w:val="24"/>
        </w:rPr>
        <w:t xml:space="preserve"> of early-life head circumference</w:t>
      </w:r>
    </w:p>
    <w:tbl>
      <w:tblPr>
        <w:tblpPr w:leftFromText="180" w:rightFromText="180" w:bottomFromText="200" w:vertAnchor="text" w:horzAnchor="margin" w:tblpXSpec="center" w:tblpY="164"/>
        <w:tblW w:w="14826" w:type="dxa"/>
        <w:tblLook w:val="04A0" w:firstRow="1" w:lastRow="0" w:firstColumn="1" w:lastColumn="0" w:noHBand="0" w:noVBand="1"/>
      </w:tblPr>
      <w:tblGrid>
        <w:gridCol w:w="1242"/>
        <w:gridCol w:w="616"/>
        <w:gridCol w:w="1026"/>
        <w:gridCol w:w="2044"/>
        <w:gridCol w:w="850"/>
        <w:gridCol w:w="3261"/>
        <w:gridCol w:w="2693"/>
        <w:gridCol w:w="1417"/>
        <w:gridCol w:w="1677"/>
      </w:tblGrid>
      <w:tr w:rsidR="00E4746A" w:rsidRPr="0067177F" w:rsidTr="00F60BB0">
        <w:trPr>
          <w:trHeight w:hRule="exact" w:val="874"/>
        </w:trPr>
        <w:tc>
          <w:tcPr>
            <w:tcW w:w="1242"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SNP</w:t>
            </w:r>
          </w:p>
        </w:tc>
        <w:tc>
          <w:tcPr>
            <w:tcW w:w="616"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CHR</w:t>
            </w:r>
          </w:p>
        </w:tc>
        <w:tc>
          <w:tcPr>
            <w:tcW w:w="1026"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Position</w:t>
            </w:r>
          </w:p>
        </w:tc>
        <w:tc>
          <w:tcPr>
            <w:tcW w:w="2044"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Nearest gene</w:t>
            </w:r>
          </w:p>
        </w:tc>
        <w:tc>
          <w:tcPr>
            <w:tcW w:w="850"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EA/</w:t>
            </w:r>
          </w:p>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Non-EA</w:t>
            </w:r>
          </w:p>
        </w:tc>
        <w:tc>
          <w:tcPr>
            <w:tcW w:w="3261"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Direction of effect discovery analysis</w:t>
            </w:r>
          </w:p>
        </w:tc>
        <w:tc>
          <w:tcPr>
            <w:tcW w:w="2693" w:type="dxa"/>
            <w:tcBorders>
              <w:top w:val="nil"/>
              <w:left w:val="nil"/>
              <w:bottom w:val="single" w:sz="8" w:space="0" w:color="auto"/>
              <w:right w:val="nil"/>
            </w:tcBorders>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Direction of effect replication analysis</w:t>
            </w:r>
          </w:p>
        </w:tc>
        <w:tc>
          <w:tcPr>
            <w:tcW w:w="1417" w:type="dxa"/>
            <w:tcBorders>
              <w:top w:val="nil"/>
              <w:left w:val="nil"/>
              <w:bottom w:val="single" w:sz="8" w:space="0" w:color="auto"/>
              <w:right w:val="nil"/>
            </w:tcBorders>
            <w:vAlign w:val="center"/>
            <w:hideMark/>
          </w:tcPr>
          <w:p w:rsidR="00E4746A" w:rsidRPr="0067177F" w:rsidRDefault="00E4746A" w:rsidP="00F60BB0">
            <w:pPr>
              <w:spacing w:after="0" w:line="240" w:lineRule="auto"/>
              <w:rPr>
                <w:rFonts w:ascii="Times New Roman" w:eastAsia="Times New Roman" w:hAnsi="Times New Roman" w:cs="Times New Roman"/>
                <w:b/>
                <w:bCs/>
                <w:i/>
                <w:sz w:val="18"/>
                <w:szCs w:val="18"/>
              </w:rPr>
            </w:pPr>
            <w:r w:rsidRPr="0067177F">
              <w:rPr>
                <w:rFonts w:ascii="Times New Roman" w:eastAsia="Times New Roman" w:hAnsi="Times New Roman" w:cs="Times New Roman"/>
                <w:b/>
                <w:bCs/>
                <w:sz w:val="18"/>
                <w:szCs w:val="18"/>
              </w:rPr>
              <w:t>P–value combined analysis</w:t>
            </w:r>
          </w:p>
        </w:tc>
        <w:tc>
          <w:tcPr>
            <w:tcW w:w="1677" w:type="dxa"/>
            <w:tcBorders>
              <w:top w:val="nil"/>
              <w:left w:val="nil"/>
              <w:bottom w:val="single" w:sz="8" w:space="0" w:color="auto"/>
              <w:right w:val="nil"/>
            </w:tcBorders>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Heterogeneity I</w:t>
            </w:r>
            <w:r w:rsidRPr="0067177F">
              <w:rPr>
                <w:rFonts w:ascii="Times New Roman" w:eastAsia="Times New Roman" w:hAnsi="Times New Roman" w:cs="Times New Roman"/>
                <w:b/>
                <w:bCs/>
                <w:sz w:val="18"/>
                <w:szCs w:val="18"/>
                <w:vertAlign w:val="superscript"/>
              </w:rPr>
              <w:t>2</w:t>
            </w:r>
            <w:r w:rsidRPr="0067177F">
              <w:rPr>
                <w:rFonts w:ascii="Times New Roman" w:eastAsia="Times New Roman" w:hAnsi="Times New Roman" w:cs="Times New Roman"/>
                <w:b/>
                <w:bCs/>
                <w:sz w:val="18"/>
                <w:szCs w:val="18"/>
              </w:rPr>
              <w:t xml:space="preserve"> combined analysis</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r w:rsidRPr="0067177F">
              <w:rPr>
                <w:rFonts w:ascii="Times New Roman" w:hAnsi="Times New Roman" w:cs="Times New Roman"/>
                <w:sz w:val="18"/>
                <w:szCs w:val="18"/>
                <w:vertAlign w:val="superscript"/>
              </w:rPr>
              <w:t>a, b, c</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1.84 x 10</w:t>
            </w:r>
            <w:r w:rsidRPr="0067177F">
              <w:rPr>
                <w:rFonts w:ascii="Times New Roman" w:hAnsi="Times New Roman" w:cs="Times New Roman"/>
                <w:b/>
                <w:sz w:val="18"/>
                <w:szCs w:val="18"/>
                <w:vertAlign w:val="superscript"/>
              </w:rPr>
              <w:t>-13</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r w:rsidRPr="0067177F">
              <w:rPr>
                <w:rFonts w:ascii="Times New Roman" w:hAnsi="Times New Roman" w:cs="Times New Roman"/>
                <w:sz w:val="18"/>
                <w:szCs w:val="18"/>
                <w:vertAlign w:val="superscript"/>
              </w:rPr>
              <w:t>a</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940D31">
              <w:rPr>
                <w:rFonts w:ascii="Times New Roman" w:hAnsi="Times New Roman" w:cs="Times New Roman"/>
                <w:b/>
                <w:sz w:val="18"/>
                <w:szCs w:val="18"/>
              </w:rPr>
              <w:t>7.37 x 10</w:t>
            </w:r>
            <w:r w:rsidRPr="00940D31">
              <w:rPr>
                <w:rFonts w:ascii="Times New Roman" w:hAnsi="Times New Roman" w:cs="Times New Roman"/>
                <w:b/>
                <w:sz w:val="18"/>
                <w:szCs w:val="18"/>
                <w:vertAlign w:val="superscript"/>
              </w:rPr>
              <w:t>-12</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r w:rsidRPr="0067177F">
              <w:rPr>
                <w:rFonts w:ascii="Times New Roman" w:hAnsi="Times New Roman" w:cs="Times New Roman"/>
                <w:sz w:val="18"/>
                <w:szCs w:val="18"/>
                <w:vertAlign w:val="superscript"/>
              </w:rPr>
              <w:t>c</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9.99 x 10</w:t>
            </w:r>
            <w:r w:rsidRPr="0067177F">
              <w:rPr>
                <w:rFonts w:ascii="Times New Roman" w:hAnsi="Times New Roman" w:cs="Times New Roman"/>
                <w:b/>
                <w:sz w:val="18"/>
                <w:szCs w:val="18"/>
                <w:vertAlign w:val="superscript"/>
              </w:rPr>
              <w:t>-10</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54.8</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4.39 x 10</w:t>
            </w:r>
            <w:r w:rsidRPr="0067177F">
              <w:rPr>
                <w:rFonts w:ascii="Times New Roman" w:hAnsi="Times New Roman" w:cs="Times New Roman"/>
                <w:b/>
                <w:sz w:val="18"/>
                <w:szCs w:val="18"/>
                <w:vertAlign w:val="superscript"/>
              </w:rPr>
              <w:t>-9</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36.6</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1.43 x 10</w:t>
            </w:r>
            <w:r w:rsidRPr="0067177F">
              <w:rPr>
                <w:rFonts w:ascii="Times New Roman" w:hAnsi="Times New Roman" w:cs="Times New Roman"/>
                <w:b/>
                <w:sz w:val="18"/>
                <w:szCs w:val="18"/>
                <w:vertAlign w:val="superscript"/>
              </w:rPr>
              <w:t>-8</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4.02 x 10</w:t>
            </w:r>
            <w:r w:rsidRPr="0067177F">
              <w:rPr>
                <w:rFonts w:ascii="Times New Roman" w:hAnsi="Times New Roman" w:cs="Times New Roman"/>
                <w:b/>
                <w:sz w:val="18"/>
                <w:szCs w:val="18"/>
                <w:vertAlign w:val="superscript"/>
              </w:rPr>
              <w:t>-8</w:t>
            </w:r>
          </w:p>
        </w:tc>
        <w:tc>
          <w:tcPr>
            <w:tcW w:w="1677" w:type="dxa"/>
            <w:hideMark/>
          </w:tcPr>
          <w:p w:rsidR="00E4746A" w:rsidRPr="0067177F" w:rsidRDefault="00E4746A" w:rsidP="00F60BB0">
            <w:pPr>
              <w:autoSpaceDE w:val="0"/>
              <w:autoSpaceDN w:val="0"/>
              <w:adjustRightInd w:val="0"/>
              <w:spacing w:line="240" w:lineRule="auto"/>
              <w:rPr>
                <w:rFonts w:ascii="Times New Roman" w:hAnsi="Times New Roman" w:cs="Times New Roman"/>
                <w:sz w:val="18"/>
                <w:szCs w:val="18"/>
              </w:rPr>
            </w:pPr>
            <w:r w:rsidRPr="0067177F">
              <w:rPr>
                <w:rFonts w:ascii="Times New Roman" w:hAnsi="Times New Roman" w:cs="Times New Roman"/>
                <w:sz w:val="18"/>
                <w:szCs w:val="18"/>
              </w:rPr>
              <w:t>0</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color w:val="00B050"/>
                <w:sz w:val="18"/>
                <w:szCs w:val="18"/>
              </w:rPr>
            </w:pPr>
            <w:r w:rsidRPr="0067177F">
              <w:rPr>
                <w:rFonts w:ascii="Times New Roman" w:hAnsi="Times New Roman" w:cs="Times New Roman"/>
                <w:sz w:val="18"/>
                <w:szCs w:val="18"/>
              </w:rPr>
              <w:t>rs7792211</w:t>
            </w:r>
            <w:r w:rsidRPr="0067177F">
              <w:rPr>
                <w:rFonts w:ascii="Times New Roman" w:hAnsi="Times New Roman" w:cs="Times New Roman"/>
                <w:sz w:val="18"/>
                <w:szCs w:val="18"/>
                <w:vertAlign w:val="superscript"/>
              </w:rPr>
              <w:t>d</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4.43 x 10</w:t>
            </w:r>
            <w:r w:rsidRPr="0067177F">
              <w:rPr>
                <w:rFonts w:ascii="Times New Roman" w:hAnsi="Times New Roman" w:cs="Times New Roman"/>
                <w:b/>
                <w:sz w:val="18"/>
                <w:szCs w:val="18"/>
                <w:vertAlign w:val="superscript"/>
              </w:rPr>
              <w:t>-8</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11.3</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rs1490384</w:t>
            </w:r>
            <w:r w:rsidRPr="0067177F">
              <w:rPr>
                <w:rFonts w:ascii="Times New Roman" w:hAnsi="Times New Roman" w:cs="Times New Roman"/>
                <w:sz w:val="18"/>
                <w:szCs w:val="18"/>
                <w:vertAlign w:val="superscript"/>
              </w:rPr>
              <w:t>c,d</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126851160</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CENPW</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5.70 x 10</w:t>
            </w:r>
            <w:r w:rsidRPr="0067177F">
              <w:rPr>
                <w:rFonts w:ascii="Times New Roman" w:hAnsi="Times New Roman" w:cs="Times New Roman"/>
                <w:sz w:val="18"/>
                <w:szCs w:val="18"/>
                <w:vertAlign w:val="superscript"/>
              </w:rPr>
              <w:t>-8</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43.9</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rs116536930</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17</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43855156</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CRHR1</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G/T</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2.27 x 10</w:t>
            </w:r>
            <w:r w:rsidRPr="0067177F">
              <w:rPr>
                <w:rFonts w:ascii="Times New Roman" w:hAnsi="Times New Roman" w:cs="Times New Roman"/>
                <w:sz w:val="18"/>
                <w:szCs w:val="18"/>
                <w:vertAlign w:val="superscript"/>
              </w:rPr>
              <w:t>-7</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40.1</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rs72952297</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180379814</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ZNF385B</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9.19 x 10</w:t>
            </w:r>
            <w:r w:rsidRPr="0067177F">
              <w:rPr>
                <w:rFonts w:ascii="Times New Roman" w:hAnsi="Times New Roman" w:cs="Times New Roman"/>
                <w:sz w:val="18"/>
                <w:szCs w:val="18"/>
                <w:vertAlign w:val="superscript"/>
              </w:rPr>
              <w:t>-7</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rs12350281</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20637773</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MLLT3</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9.98 x 10</w:t>
            </w:r>
            <w:r w:rsidRPr="0067177F">
              <w:rPr>
                <w:rFonts w:ascii="Times New Roman" w:hAnsi="Times New Roman" w:cs="Times New Roman"/>
                <w:sz w:val="18"/>
                <w:szCs w:val="18"/>
                <w:vertAlign w:val="superscript"/>
              </w:rPr>
              <w:t>-7</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43.1</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rs7658192</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140023559</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ELF2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1.70 x 10</w:t>
            </w:r>
            <w:r w:rsidRPr="0067177F">
              <w:rPr>
                <w:rFonts w:ascii="Times New Roman" w:hAnsi="Times New Roman" w:cs="Times New Roman"/>
                <w:sz w:val="18"/>
                <w:szCs w:val="18"/>
                <w:vertAlign w:val="superscript"/>
              </w:rPr>
              <w:t>-6</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62.9</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rs143094271</w:t>
            </w:r>
            <w:r w:rsidRPr="0067177F">
              <w:rPr>
                <w:rFonts w:ascii="Times New Roman" w:hAnsi="Times New Roman" w:cs="Times New Roman"/>
                <w:sz w:val="18"/>
                <w:szCs w:val="18"/>
                <w:vertAlign w:val="superscript"/>
              </w:rPr>
              <w:t>d</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17</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7463102</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TNFSF12-TNFSF13</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2.02 x 10</w:t>
            </w:r>
            <w:r w:rsidRPr="0067177F">
              <w:rPr>
                <w:rFonts w:ascii="Times New Roman" w:hAnsi="Times New Roman" w:cs="Times New Roman"/>
                <w:sz w:val="18"/>
                <w:szCs w:val="18"/>
                <w:vertAlign w:val="superscript"/>
              </w:rPr>
              <w:t>-6</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33.7</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rs1014098</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119458215</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TBX15</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C/T</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2.05 x 10</w:t>
            </w:r>
            <w:r w:rsidRPr="0067177F">
              <w:rPr>
                <w:rFonts w:ascii="Times New Roman" w:hAnsi="Times New Roman" w:cs="Times New Roman"/>
                <w:sz w:val="18"/>
                <w:szCs w:val="18"/>
                <w:vertAlign w:val="superscript"/>
              </w:rPr>
              <w:t>-6</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30.3</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rs77690628</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8</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26189223</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PPP2R2A</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A/T</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highlight w:val="yellow"/>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3.26 x 10</w:t>
            </w:r>
            <w:r w:rsidRPr="0067177F">
              <w:rPr>
                <w:rFonts w:ascii="Times New Roman" w:hAnsi="Times New Roman" w:cs="Times New Roman"/>
                <w:sz w:val="18"/>
                <w:szCs w:val="18"/>
                <w:vertAlign w:val="superscript"/>
              </w:rPr>
              <w:t>-6</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24.6</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rs9853018</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141101961</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ZBTB38</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highlight w:val="yellow"/>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5.30 x 10</w:t>
            </w:r>
            <w:r w:rsidRPr="0067177F">
              <w:rPr>
                <w:rFonts w:ascii="Times New Roman" w:hAnsi="Times New Roman" w:cs="Times New Roman"/>
                <w:sz w:val="18"/>
                <w:szCs w:val="18"/>
                <w:vertAlign w:val="superscript"/>
              </w:rPr>
              <w:t>-6</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38.4</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rs4674101</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217487622</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RPL37A</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highlight w:val="yellow"/>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6.56 x 10</w:t>
            </w:r>
            <w:r w:rsidRPr="0067177F">
              <w:rPr>
                <w:rFonts w:ascii="Times New Roman" w:hAnsi="Times New Roman" w:cs="Times New Roman"/>
                <w:sz w:val="18"/>
                <w:szCs w:val="18"/>
                <w:vertAlign w:val="superscript"/>
              </w:rPr>
              <w:t>-6</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65.3</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rs150266910</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23442265</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LUZP1</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C/T</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highlight w:val="yellow"/>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58.2</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rs13067734</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141963015</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GK5</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A/C</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highlight w:val="yellow"/>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1.22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26.5</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rs17223831</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90601920</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KCNK13</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highlight w:val="yellow"/>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1.30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67.6</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rs62580922</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125631594</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RC3H2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C/T</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highlight w:val="yellow"/>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1.52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77.8</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rs2448415</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93469310</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FAM69A</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highlight w:val="yellow"/>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2.56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60.7</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rs261752</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39328506</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C9</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highlight w:val="yellow"/>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7.63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63.7</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rs72979897</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140881181</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MIR3668</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T/A</w:t>
            </w:r>
          </w:p>
        </w:tc>
        <w:tc>
          <w:tcPr>
            <w:tcW w:w="3261"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8.26 x 10</w:t>
            </w:r>
            <w:r w:rsidRPr="0067177F">
              <w:rPr>
                <w:rFonts w:ascii="Times New Roman" w:hAnsi="Times New Roman" w:cs="Times New Roman"/>
                <w:sz w:val="18"/>
                <w:szCs w:val="18"/>
                <w:vertAlign w:val="superscript"/>
              </w:rPr>
              <w:t>-5</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50.6</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lastRenderedPageBreak/>
              <w:t>rs503783</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161959649</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PARK2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1.59 x 10</w:t>
            </w:r>
            <w:r w:rsidRPr="0067177F">
              <w:rPr>
                <w:rFonts w:ascii="Times New Roman" w:hAnsi="Times New Roman" w:cs="Times New Roman"/>
                <w:sz w:val="18"/>
                <w:szCs w:val="18"/>
                <w:vertAlign w:val="superscript"/>
              </w:rPr>
              <w:t>-4</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74.3</w:t>
            </w:r>
          </w:p>
        </w:tc>
      </w:tr>
      <w:tr w:rsidR="00E4746A" w:rsidRPr="0067177F" w:rsidTr="00F60BB0">
        <w:trPr>
          <w:trHeight w:hRule="exact" w:val="289"/>
        </w:trPr>
        <w:tc>
          <w:tcPr>
            <w:tcW w:w="1242"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rs113397574</w:t>
            </w:r>
          </w:p>
        </w:tc>
        <w:tc>
          <w:tcPr>
            <w:tcW w:w="61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w:t>
            </w:r>
          </w:p>
        </w:tc>
        <w:tc>
          <w:tcPr>
            <w:tcW w:w="1026"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31968320</w:t>
            </w:r>
          </w:p>
        </w:tc>
        <w:tc>
          <w:tcPr>
            <w:tcW w:w="2044" w:type="dxa"/>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PDZD2</w:t>
            </w:r>
          </w:p>
        </w:tc>
        <w:tc>
          <w:tcPr>
            <w:tcW w:w="850" w:type="dxa"/>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3261"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2693" w:type="dxa"/>
            <w:noWrap/>
          </w:tcPr>
          <w:p w:rsidR="00E4746A" w:rsidRPr="0067177F" w:rsidRDefault="00E4746A" w:rsidP="00F60BB0">
            <w:pPr>
              <w:spacing w:after="0" w:line="240" w:lineRule="auto"/>
              <w:rPr>
                <w:rFonts w:ascii="Times New Roman" w:hAnsi="Times New Roman" w:cs="Times New Roman"/>
                <w:sz w:val="18"/>
                <w:szCs w:val="18"/>
              </w:rPr>
            </w:pPr>
            <w:r w:rsidRPr="0067177F">
              <w:rPr>
                <w:rFonts w:ascii="Times New Roman" w:hAnsi="Times New Roman" w:cs="Times New Roman"/>
                <w:sz w:val="18"/>
                <w:szCs w:val="18"/>
              </w:rPr>
              <w:t>--++-</w:t>
            </w:r>
          </w:p>
        </w:tc>
        <w:tc>
          <w:tcPr>
            <w:tcW w:w="1417" w:type="dxa"/>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2.40 x 10</w:t>
            </w:r>
            <w:r w:rsidRPr="0067177F">
              <w:rPr>
                <w:rFonts w:ascii="Times New Roman" w:hAnsi="Times New Roman" w:cs="Times New Roman"/>
                <w:sz w:val="18"/>
                <w:szCs w:val="18"/>
                <w:vertAlign w:val="superscript"/>
              </w:rPr>
              <w:t>-4</w:t>
            </w:r>
          </w:p>
        </w:tc>
        <w:tc>
          <w:tcPr>
            <w:tcW w:w="1677" w:type="dxa"/>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58.5</w:t>
            </w:r>
          </w:p>
        </w:tc>
      </w:tr>
      <w:tr w:rsidR="00E4746A" w:rsidRPr="0067177F" w:rsidTr="00F60BB0">
        <w:trPr>
          <w:trHeight w:hRule="exact" w:val="289"/>
        </w:trPr>
        <w:tc>
          <w:tcPr>
            <w:tcW w:w="1242" w:type="dxa"/>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highlight w:val="yellow"/>
              </w:rPr>
            </w:pPr>
            <w:r w:rsidRPr="0067177F">
              <w:rPr>
                <w:rFonts w:ascii="Times New Roman" w:hAnsi="Times New Roman" w:cs="Times New Roman"/>
                <w:sz w:val="18"/>
                <w:szCs w:val="18"/>
              </w:rPr>
              <w:t>rs77535478</w:t>
            </w:r>
          </w:p>
        </w:tc>
        <w:tc>
          <w:tcPr>
            <w:tcW w:w="616" w:type="dxa"/>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9</w:t>
            </w:r>
          </w:p>
        </w:tc>
        <w:tc>
          <w:tcPr>
            <w:tcW w:w="1026" w:type="dxa"/>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77533287</w:t>
            </w:r>
          </w:p>
        </w:tc>
        <w:tc>
          <w:tcPr>
            <w:tcW w:w="2044" w:type="dxa"/>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TRPM6</w:t>
            </w:r>
          </w:p>
        </w:tc>
        <w:tc>
          <w:tcPr>
            <w:tcW w:w="850" w:type="dxa"/>
            <w:tcBorders>
              <w:top w:val="nil"/>
              <w:left w:val="nil"/>
              <w:bottom w:val="single" w:sz="4" w:space="0" w:color="auto"/>
              <w:right w:val="nil"/>
            </w:tcBorders>
            <w:noWrap/>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3261" w:type="dxa"/>
            <w:tcBorders>
              <w:top w:val="nil"/>
              <w:left w:val="nil"/>
              <w:bottom w:val="single" w:sz="4" w:space="0" w:color="auto"/>
              <w:right w:val="nil"/>
            </w:tcBorders>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2693" w:type="dxa"/>
            <w:tcBorders>
              <w:top w:val="nil"/>
              <w:left w:val="nil"/>
              <w:bottom w:val="single" w:sz="4" w:space="0" w:color="auto"/>
              <w:right w:val="nil"/>
            </w:tcBorders>
            <w:noWrap/>
          </w:tcPr>
          <w:p w:rsidR="00E4746A" w:rsidRPr="0067177F" w:rsidRDefault="00E4746A" w:rsidP="00F60BB0">
            <w:pPr>
              <w:spacing w:after="0" w:line="240" w:lineRule="auto"/>
              <w:rPr>
                <w:rFonts w:ascii="Times New Roman" w:eastAsia="Times New Roman" w:hAnsi="Times New Roman" w:cs="Times New Roman"/>
                <w:sz w:val="18"/>
                <w:szCs w:val="18"/>
              </w:rPr>
            </w:pPr>
            <w:r w:rsidRPr="0067177F">
              <w:rPr>
                <w:rFonts w:ascii="Times New Roman" w:eastAsia="Times New Roman" w:hAnsi="Times New Roman" w:cs="Times New Roman"/>
                <w:sz w:val="18"/>
                <w:szCs w:val="18"/>
              </w:rPr>
              <w:t>--+++</w:t>
            </w:r>
          </w:p>
        </w:tc>
        <w:tc>
          <w:tcPr>
            <w:tcW w:w="1417" w:type="dxa"/>
            <w:tcBorders>
              <w:top w:val="nil"/>
              <w:left w:val="nil"/>
              <w:bottom w:val="single" w:sz="4" w:space="0" w:color="auto"/>
              <w:right w:val="nil"/>
            </w:tcBorders>
            <w:hideMark/>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2.05 x 10</w:t>
            </w:r>
            <w:r w:rsidRPr="0067177F">
              <w:rPr>
                <w:rFonts w:ascii="Times New Roman" w:hAnsi="Times New Roman" w:cs="Times New Roman"/>
                <w:sz w:val="18"/>
                <w:szCs w:val="18"/>
                <w:vertAlign w:val="superscript"/>
              </w:rPr>
              <w:t>-3</w:t>
            </w:r>
          </w:p>
        </w:tc>
        <w:tc>
          <w:tcPr>
            <w:tcW w:w="1677" w:type="dxa"/>
            <w:tcBorders>
              <w:top w:val="nil"/>
              <w:left w:val="nil"/>
              <w:bottom w:val="single" w:sz="4" w:space="0" w:color="auto"/>
              <w:right w:val="nil"/>
            </w:tcBorders>
            <w:hideMark/>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75.4</w:t>
            </w:r>
          </w:p>
        </w:tc>
      </w:tr>
    </w:tbl>
    <w:p w:rsidR="00E4746A" w:rsidRPr="00396DBC" w:rsidRDefault="00E4746A" w:rsidP="00E4746A">
      <w:pPr>
        <w:autoSpaceDE w:val="0"/>
        <w:autoSpaceDN w:val="0"/>
        <w:adjustRightInd w:val="0"/>
        <w:spacing w:after="0" w:line="240" w:lineRule="auto"/>
        <w:rPr>
          <w:rFonts w:ascii="Times New Roman" w:hAnsi="Times New Roman" w:cs="Times New Roman"/>
          <w:sz w:val="18"/>
          <w:szCs w:val="18"/>
        </w:rPr>
      </w:pPr>
      <w:r w:rsidRPr="00396DBC">
        <w:rPr>
          <w:rFonts w:ascii="Times New Roman" w:hAnsi="Times New Roman" w:cs="Times New Roman"/>
          <w:sz w:val="18"/>
          <w:szCs w:val="18"/>
        </w:rPr>
        <w:t>CHR, chromosome; EA, effect allel</w:t>
      </w:r>
      <w:r>
        <w:rPr>
          <w:rFonts w:ascii="Times New Roman" w:hAnsi="Times New Roman" w:cs="Times New Roman"/>
          <w:sz w:val="18"/>
          <w:szCs w:val="18"/>
        </w:rPr>
        <w:t>e; EAF, effect allele frequency</w:t>
      </w:r>
      <w:r w:rsidRPr="00396DBC">
        <w:rPr>
          <w:rFonts w:ascii="Times New Roman" w:hAnsi="Times New Roman" w:cs="Times New Roman"/>
          <w:sz w:val="18"/>
          <w:szCs w:val="18"/>
        </w:rPr>
        <w:t>.</w:t>
      </w:r>
      <w:r w:rsidRPr="00396DBC">
        <w:rPr>
          <w:rFonts w:ascii="Times New Roman" w:hAnsi="Times New Roman" w:cs="Times New Roman"/>
          <w:sz w:val="18"/>
          <w:szCs w:val="18"/>
        </w:rPr>
        <w:br/>
        <w:t xml:space="preserve">Bolded </w:t>
      </w:r>
      <w:r w:rsidRPr="00396DBC">
        <w:rPr>
          <w:rFonts w:ascii="Times New Roman" w:hAnsi="Times New Roman" w:cs="Times New Roman"/>
          <w:i/>
          <w:sz w:val="18"/>
          <w:szCs w:val="18"/>
        </w:rPr>
        <w:t>P</w:t>
      </w:r>
      <w:r w:rsidRPr="00396DBC">
        <w:rPr>
          <w:rFonts w:ascii="Times New Roman" w:hAnsi="Times New Roman" w:cs="Times New Roman"/>
          <w:sz w:val="18"/>
          <w:szCs w:val="18"/>
        </w:rPr>
        <w:t>-values indicate genome-wide significance in the combined analysis.</w:t>
      </w:r>
    </w:p>
    <w:p w:rsidR="00E4746A" w:rsidRPr="00396DBC" w:rsidRDefault="00E4746A" w:rsidP="00E4746A">
      <w:pPr>
        <w:autoSpaceDE w:val="0"/>
        <w:autoSpaceDN w:val="0"/>
        <w:adjustRightInd w:val="0"/>
        <w:spacing w:after="0" w:line="240" w:lineRule="auto"/>
        <w:rPr>
          <w:rFonts w:ascii="Times New Roman" w:hAnsi="Times New Roman" w:cs="Times New Roman"/>
          <w:sz w:val="18"/>
          <w:szCs w:val="18"/>
        </w:rPr>
      </w:pPr>
      <w:r w:rsidRPr="00396DBC">
        <w:rPr>
          <w:rFonts w:ascii="Times New Roman" w:hAnsi="Times New Roman" w:cs="Times New Roman"/>
          <w:sz w:val="18"/>
          <w:szCs w:val="18"/>
          <w:vertAlign w:val="superscript"/>
        </w:rPr>
        <w:t xml:space="preserve">a </w:t>
      </w:r>
      <w:r w:rsidRPr="00396DBC">
        <w:rPr>
          <w:rFonts w:ascii="Times New Roman" w:hAnsi="Times New Roman" w:cs="Times New Roman"/>
          <w:sz w:val="18"/>
          <w:szCs w:val="18"/>
        </w:rPr>
        <w:t>Locus previously reported for infant head circumference</w:t>
      </w:r>
    </w:p>
    <w:p w:rsidR="00E4746A" w:rsidRPr="00396DBC" w:rsidRDefault="00E4746A" w:rsidP="00E4746A">
      <w:pPr>
        <w:autoSpaceDE w:val="0"/>
        <w:autoSpaceDN w:val="0"/>
        <w:adjustRightInd w:val="0"/>
        <w:spacing w:after="0" w:line="240" w:lineRule="auto"/>
        <w:rPr>
          <w:rFonts w:ascii="Times New Roman" w:hAnsi="Times New Roman" w:cs="Times New Roman"/>
          <w:sz w:val="18"/>
          <w:szCs w:val="18"/>
        </w:rPr>
      </w:pPr>
      <w:r w:rsidRPr="00396DBC">
        <w:rPr>
          <w:rFonts w:ascii="Times New Roman" w:hAnsi="Times New Roman" w:cs="Times New Roman"/>
          <w:sz w:val="18"/>
          <w:szCs w:val="18"/>
          <w:vertAlign w:val="superscript"/>
        </w:rPr>
        <w:t xml:space="preserve">b </w:t>
      </w:r>
      <w:r w:rsidRPr="00396DBC">
        <w:rPr>
          <w:rFonts w:ascii="Times New Roman" w:hAnsi="Times New Roman" w:cs="Times New Roman"/>
          <w:sz w:val="18"/>
          <w:szCs w:val="18"/>
        </w:rPr>
        <w:t>Locus previously reported for adult intracranial volume</w:t>
      </w:r>
    </w:p>
    <w:p w:rsidR="00E4746A" w:rsidRPr="00396DBC" w:rsidRDefault="00E4746A" w:rsidP="00E4746A">
      <w:pPr>
        <w:autoSpaceDE w:val="0"/>
        <w:autoSpaceDN w:val="0"/>
        <w:adjustRightInd w:val="0"/>
        <w:spacing w:after="0" w:line="240" w:lineRule="auto"/>
        <w:rPr>
          <w:rFonts w:ascii="Times New Roman" w:hAnsi="Times New Roman" w:cs="Times New Roman"/>
          <w:sz w:val="18"/>
          <w:szCs w:val="18"/>
        </w:rPr>
      </w:pPr>
      <w:r w:rsidRPr="00396DBC">
        <w:rPr>
          <w:rFonts w:ascii="Times New Roman" w:hAnsi="Times New Roman" w:cs="Times New Roman"/>
          <w:sz w:val="18"/>
          <w:szCs w:val="18"/>
          <w:vertAlign w:val="superscript"/>
        </w:rPr>
        <w:t>c</w:t>
      </w:r>
      <w:r w:rsidRPr="00396DBC">
        <w:rPr>
          <w:rFonts w:ascii="Times New Roman" w:hAnsi="Times New Roman" w:cs="Times New Roman"/>
          <w:sz w:val="18"/>
          <w:szCs w:val="18"/>
        </w:rPr>
        <w:t xml:space="preserve"> Locus previously reported for adult head brain volume</w:t>
      </w:r>
    </w:p>
    <w:p w:rsidR="00E4746A" w:rsidRPr="00396DBC" w:rsidRDefault="00E4746A" w:rsidP="00E4746A">
      <w:pPr>
        <w:autoSpaceDE w:val="0"/>
        <w:autoSpaceDN w:val="0"/>
        <w:adjustRightInd w:val="0"/>
        <w:spacing w:after="0" w:line="240" w:lineRule="auto"/>
        <w:rPr>
          <w:rFonts w:ascii="Times New Roman" w:hAnsi="Times New Roman" w:cs="Times New Roman"/>
          <w:sz w:val="18"/>
          <w:szCs w:val="18"/>
        </w:rPr>
      </w:pPr>
      <w:r w:rsidRPr="00396DBC">
        <w:rPr>
          <w:rFonts w:ascii="Times New Roman" w:hAnsi="Times New Roman" w:cs="Times New Roman"/>
          <w:sz w:val="18"/>
          <w:szCs w:val="18"/>
          <w:vertAlign w:val="superscript"/>
        </w:rPr>
        <w:t>d</w:t>
      </w:r>
      <w:r w:rsidRPr="00396DBC">
        <w:rPr>
          <w:rFonts w:ascii="Times New Roman" w:hAnsi="Times New Roman" w:cs="Times New Roman"/>
          <w:sz w:val="18"/>
          <w:szCs w:val="18"/>
        </w:rPr>
        <w:t xml:space="preserve"> Locus previously reported for childhood and adult head circumference and intracranial volume</w:t>
      </w:r>
    </w:p>
    <w:p w:rsidR="00E4746A" w:rsidRPr="00396DBC" w:rsidRDefault="00E4746A" w:rsidP="00E4746A">
      <w:pPr>
        <w:spacing w:after="0" w:line="240" w:lineRule="auto"/>
        <w:rPr>
          <w:rFonts w:ascii="Times New Roman" w:hAnsi="Times New Roman" w:cs="Times New Roman"/>
          <w:sz w:val="18"/>
          <w:szCs w:val="18"/>
        </w:rPr>
      </w:pPr>
      <w:r>
        <w:rPr>
          <w:rFonts w:ascii="Times New Roman" w:hAnsi="Times New Roman" w:cs="Times New Roman"/>
          <w:sz w:val="18"/>
          <w:szCs w:val="18"/>
        </w:rPr>
        <w:br/>
      </w:r>
      <w:r w:rsidRPr="00396DBC">
        <w:rPr>
          <w:rFonts w:ascii="Times New Roman" w:hAnsi="Times New Roman" w:cs="Times New Roman"/>
          <w:sz w:val="18"/>
          <w:szCs w:val="18"/>
        </w:rPr>
        <w:t>Direction of the effect for the effect allele for each individual study is shown: + indicates a positive effect estimate for the effect allele, - indicates a negative effect estimate for the effect allele, ? indicates no information available. Order of the studies in the discovery analysis: INMA</w:t>
      </w:r>
      <w:r>
        <w:rPr>
          <w:rFonts w:ascii="Times New Roman" w:hAnsi="Times New Roman" w:cs="Times New Roman"/>
          <w:sz w:val="18"/>
          <w:szCs w:val="18"/>
        </w:rPr>
        <w:t>MEN, SAB, VAL</w:t>
      </w:r>
      <w:r w:rsidRPr="00396DBC">
        <w:rPr>
          <w:rFonts w:ascii="Times New Roman" w:hAnsi="Times New Roman" w:cs="Times New Roman"/>
          <w:sz w:val="18"/>
          <w:szCs w:val="18"/>
        </w:rPr>
        <w:t xml:space="preserve">, </w:t>
      </w:r>
      <w:r>
        <w:rPr>
          <w:rFonts w:ascii="Times New Roman" w:hAnsi="Times New Roman" w:cs="Times New Roman"/>
          <w:sz w:val="18"/>
          <w:szCs w:val="18"/>
        </w:rPr>
        <w:t xml:space="preserve">The </w:t>
      </w:r>
      <w:r w:rsidRPr="00396DBC">
        <w:rPr>
          <w:rFonts w:ascii="Times New Roman" w:hAnsi="Times New Roman" w:cs="Times New Roman"/>
          <w:sz w:val="18"/>
          <w:szCs w:val="18"/>
        </w:rPr>
        <w:t>Generation R</w:t>
      </w:r>
      <w:r>
        <w:rPr>
          <w:rFonts w:ascii="Times New Roman" w:hAnsi="Times New Roman" w:cs="Times New Roman"/>
          <w:sz w:val="18"/>
          <w:szCs w:val="18"/>
        </w:rPr>
        <w:t xml:space="preserve"> Study</w:t>
      </w:r>
      <w:r w:rsidRPr="00396DBC">
        <w:rPr>
          <w:rFonts w:ascii="Times New Roman" w:hAnsi="Times New Roman" w:cs="Times New Roman"/>
          <w:sz w:val="18"/>
          <w:szCs w:val="18"/>
        </w:rPr>
        <w:t>, COPSAC 2000, COPSAC 2010, CHOP</w:t>
      </w:r>
      <w:r>
        <w:rPr>
          <w:rFonts w:ascii="Times New Roman" w:hAnsi="Times New Roman" w:cs="Times New Roman"/>
          <w:sz w:val="18"/>
          <w:szCs w:val="18"/>
        </w:rPr>
        <w:t xml:space="preserve"> Philadelphia</w:t>
      </w:r>
      <w:r w:rsidRPr="00396DBC">
        <w:rPr>
          <w:rFonts w:ascii="Times New Roman" w:hAnsi="Times New Roman" w:cs="Times New Roman"/>
          <w:sz w:val="18"/>
          <w:szCs w:val="18"/>
        </w:rPr>
        <w:t xml:space="preserve">, ABCD, ALSPAC, </w:t>
      </w:r>
      <w:r>
        <w:rPr>
          <w:rFonts w:ascii="Times New Roman" w:hAnsi="Times New Roman" w:cs="Times New Roman"/>
          <w:sz w:val="18"/>
          <w:szCs w:val="18"/>
        </w:rPr>
        <w:t xml:space="preserve">DNBC </w:t>
      </w:r>
      <w:r w:rsidRPr="00396DBC">
        <w:rPr>
          <w:rFonts w:ascii="Times New Roman" w:hAnsi="Times New Roman" w:cs="Times New Roman"/>
          <w:sz w:val="18"/>
          <w:szCs w:val="18"/>
        </w:rPr>
        <w:t>GOYA</w:t>
      </w:r>
      <w:r>
        <w:rPr>
          <w:rFonts w:ascii="Times New Roman" w:hAnsi="Times New Roman" w:cs="Times New Roman"/>
          <w:sz w:val="18"/>
          <w:szCs w:val="18"/>
        </w:rPr>
        <w:t>-offspring</w:t>
      </w:r>
      <w:r w:rsidRPr="00396DBC">
        <w:rPr>
          <w:rFonts w:ascii="Times New Roman" w:hAnsi="Times New Roman" w:cs="Times New Roman"/>
          <w:sz w:val="18"/>
          <w:szCs w:val="18"/>
        </w:rPr>
        <w:t>, TEENAGE, STRIP, SKOT 2, SKOT 1, Raine Study, NFBC 1966, GINILISA, DNBC</w:t>
      </w:r>
      <w:r>
        <w:rPr>
          <w:rFonts w:ascii="Times New Roman" w:hAnsi="Times New Roman" w:cs="Times New Roman"/>
          <w:sz w:val="18"/>
          <w:szCs w:val="18"/>
        </w:rPr>
        <w:t>-PTB</w:t>
      </w:r>
      <w:r w:rsidRPr="00396DBC">
        <w:rPr>
          <w:rFonts w:ascii="Times New Roman" w:hAnsi="Times New Roman" w:cs="Times New Roman"/>
          <w:sz w:val="18"/>
          <w:szCs w:val="18"/>
        </w:rPr>
        <w:t>, PANIC, NFBC 1986, L</w:t>
      </w:r>
      <w:r>
        <w:rPr>
          <w:rFonts w:ascii="Times New Roman" w:hAnsi="Times New Roman" w:cs="Times New Roman"/>
          <w:sz w:val="18"/>
          <w:szCs w:val="18"/>
        </w:rPr>
        <w:t>IFE-Child</w:t>
      </w:r>
      <w:r w:rsidRPr="00396DBC">
        <w:rPr>
          <w:rFonts w:ascii="Times New Roman" w:hAnsi="Times New Roman" w:cs="Times New Roman"/>
          <w:sz w:val="18"/>
          <w:szCs w:val="18"/>
        </w:rPr>
        <w:t xml:space="preserve">, MOBA term, MOBA preterm. Order of the studies in the replication analysis: EFSOCH, MOBA, CHOP Europe, INMA GIP. </w:t>
      </w:r>
    </w:p>
    <w:p w:rsidR="00E4746A" w:rsidRPr="00843E95" w:rsidRDefault="00E4746A" w:rsidP="00E4746A">
      <w:pPr>
        <w:rPr>
          <w:rFonts w:ascii="Times New Roman" w:hAnsi="Times New Roman" w:cs="Times New Roman"/>
          <w:b/>
          <w:sz w:val="24"/>
          <w:szCs w:val="24"/>
        </w:rPr>
      </w:pPr>
      <w:r w:rsidRPr="00843E95">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b/>
          <w:sz w:val="24"/>
          <w:szCs w:val="24"/>
        </w:rPr>
        <w:sectPr w:rsidR="00E4746A" w:rsidSect="00F60BB0">
          <w:headerReference w:type="default" r:id="rId13"/>
          <w:pgSz w:w="15840" w:h="12240" w:orient="landscape"/>
          <w:pgMar w:top="1440" w:right="1440" w:bottom="1440" w:left="1440" w:header="709" w:footer="709" w:gutter="0"/>
          <w:cols w:space="708"/>
          <w:docGrid w:linePitch="360"/>
        </w:sectPr>
      </w:pPr>
    </w:p>
    <w:p w:rsidR="00E4746A" w:rsidRDefault="00E4746A" w:rsidP="00E4746A">
      <w:pPr>
        <w:spacing w:line="480" w:lineRule="auto"/>
        <w:rPr>
          <w:rFonts w:ascii="Times New Roman" w:hAnsi="Times New Roman" w:cs="Times New Roman"/>
          <w:b/>
          <w:sz w:val="24"/>
          <w:szCs w:val="24"/>
        </w:rPr>
      </w:pPr>
      <w:r w:rsidRPr="00843E95">
        <w:rPr>
          <w:rFonts w:ascii="Times New Roman" w:hAnsi="Times New Roman" w:cs="Times New Roman"/>
          <w:b/>
          <w:sz w:val="24"/>
          <w:szCs w:val="24"/>
        </w:rPr>
        <w:lastRenderedPageBreak/>
        <w:t xml:space="preserve">Table S4 </w:t>
      </w:r>
      <w:r>
        <w:rPr>
          <w:rFonts w:ascii="Times New Roman" w:hAnsi="Times New Roman" w:cs="Times New Roman"/>
          <w:sz w:val="24"/>
          <w:szCs w:val="24"/>
        </w:rPr>
        <w:t xml:space="preserve">Results of the discovery </w:t>
      </w:r>
      <w:r w:rsidR="004213CD">
        <w:rPr>
          <w:rFonts w:ascii="Times New Roman" w:hAnsi="Times New Roman" w:cs="Times New Roman"/>
          <w:sz w:val="24"/>
          <w:szCs w:val="24"/>
        </w:rPr>
        <w:t xml:space="preserve">analysis of early-life head circumference </w:t>
      </w:r>
      <w:r>
        <w:rPr>
          <w:rFonts w:ascii="Times New Roman" w:hAnsi="Times New Roman" w:cs="Times New Roman"/>
          <w:sz w:val="24"/>
          <w:szCs w:val="24"/>
        </w:rPr>
        <w:t xml:space="preserve">for all SNPs with </w:t>
      </w:r>
      <w:r>
        <w:rPr>
          <w:rFonts w:ascii="Times New Roman" w:hAnsi="Times New Roman" w:cs="Times New Roman"/>
          <w:i/>
          <w:sz w:val="24"/>
          <w:szCs w:val="24"/>
        </w:rPr>
        <w:t>P</w:t>
      </w:r>
      <w:r>
        <w:rPr>
          <w:rFonts w:ascii="Times New Roman" w:hAnsi="Times New Roman" w:cs="Times New Roman"/>
          <w:sz w:val="24"/>
          <w:szCs w:val="24"/>
        </w:rPr>
        <w:t>-values &lt;5 x 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i/>
          <w:sz w:val="24"/>
          <w:szCs w:val="24"/>
        </w:rPr>
        <w:t>Separate Excel sheet</w:t>
      </w:r>
    </w:p>
    <w:p w:rsidR="00E4746A" w:rsidRDefault="00E4746A" w:rsidP="00E4746A">
      <w:pPr>
        <w:rPr>
          <w:rFonts w:ascii="Times New Roman" w:hAnsi="Times New Roman" w:cs="Times New Roman"/>
          <w:b/>
          <w:sz w:val="24"/>
          <w:szCs w:val="24"/>
        </w:rPr>
        <w:sectPr w:rsidR="00E4746A" w:rsidSect="00F60BB0">
          <w:pgSz w:w="12240" w:h="15840"/>
          <w:pgMar w:top="1440" w:right="1440" w:bottom="1440" w:left="1440" w:header="709" w:footer="709" w:gutter="0"/>
          <w:cols w:space="708"/>
          <w:docGrid w:linePitch="360"/>
        </w:sectPr>
      </w:pPr>
    </w:p>
    <w:p w:rsidR="00E4746A" w:rsidRPr="00843E95" w:rsidRDefault="00E4746A" w:rsidP="00E4746A">
      <w:pPr>
        <w:rPr>
          <w:rFonts w:ascii="Times New Roman" w:hAnsi="Times New Roman" w:cs="Times New Roman"/>
          <w:b/>
          <w:sz w:val="24"/>
          <w:szCs w:val="24"/>
        </w:rPr>
      </w:pPr>
      <w:r w:rsidRPr="00843E95">
        <w:rPr>
          <w:rFonts w:ascii="Times New Roman" w:hAnsi="Times New Roman" w:cs="Times New Roman"/>
          <w:b/>
          <w:sz w:val="24"/>
          <w:szCs w:val="24"/>
        </w:rPr>
        <w:lastRenderedPageBreak/>
        <w:t>Table S</w:t>
      </w:r>
      <w:r>
        <w:rPr>
          <w:rFonts w:ascii="Times New Roman" w:hAnsi="Times New Roman" w:cs="Times New Roman"/>
          <w:b/>
          <w:sz w:val="24"/>
          <w:szCs w:val="24"/>
        </w:rPr>
        <w:t>5</w:t>
      </w:r>
      <w:r w:rsidRPr="00843E95">
        <w:rPr>
          <w:rFonts w:ascii="Times New Roman" w:hAnsi="Times New Roman" w:cs="Times New Roman"/>
          <w:b/>
          <w:sz w:val="24"/>
          <w:szCs w:val="24"/>
        </w:rPr>
        <w:t xml:space="preserve"> </w:t>
      </w:r>
      <w:r w:rsidR="004213CD">
        <w:rPr>
          <w:rFonts w:ascii="Times New Roman" w:hAnsi="Times New Roman" w:cs="Times New Roman"/>
          <w:bCs/>
          <w:sz w:val="24"/>
          <w:szCs w:val="24"/>
        </w:rPr>
        <w:t xml:space="preserve">Associations of </w:t>
      </w:r>
      <w:r>
        <w:rPr>
          <w:rFonts w:ascii="Times New Roman" w:hAnsi="Times New Roman" w:cs="Times New Roman"/>
          <w:bCs/>
          <w:sz w:val="24"/>
          <w:szCs w:val="24"/>
        </w:rPr>
        <w:t>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w:t>
      </w:r>
      <w:r w:rsidRPr="00843E95">
        <w:rPr>
          <w:rFonts w:ascii="Times New Roman" w:hAnsi="Times New Roman" w:cs="Times New Roman"/>
          <w:sz w:val="24"/>
          <w:szCs w:val="24"/>
        </w:rPr>
        <w:t xml:space="preserve">&lt;5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sidR="004213CD">
        <w:rPr>
          <w:rFonts w:ascii="Times New Roman" w:hAnsi="Times New Roman" w:cs="Times New Roman"/>
          <w:sz w:val="24"/>
          <w:szCs w:val="24"/>
        </w:rPr>
        <w:t>) with</w:t>
      </w:r>
      <w:r>
        <w:rPr>
          <w:rFonts w:ascii="Times New Roman" w:hAnsi="Times New Roman" w:cs="Times New Roman"/>
          <w:sz w:val="24"/>
          <w:szCs w:val="24"/>
        </w:rPr>
        <w:t xml:space="preserve"> early-life length</w:t>
      </w: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918"/>
        <w:gridCol w:w="1026"/>
        <w:gridCol w:w="1752"/>
        <w:gridCol w:w="1147"/>
        <w:gridCol w:w="678"/>
        <w:gridCol w:w="876"/>
        <w:gridCol w:w="646"/>
        <w:gridCol w:w="1252"/>
        <w:gridCol w:w="896"/>
      </w:tblGrid>
      <w:tr w:rsidR="00E4746A" w:rsidRPr="0067177F" w:rsidTr="00F60BB0">
        <w:tc>
          <w:tcPr>
            <w:tcW w:w="116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1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52"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67177F">
              <w:rPr>
                <w:rFonts w:ascii="Times New Roman" w:hAnsi="Times New Roman" w:cs="Times New Roman"/>
                <w:b/>
                <w:sz w:val="18"/>
                <w:szCs w:val="18"/>
                <w:vertAlign w:val="superscript"/>
              </w:rPr>
              <w:t>a</w:t>
            </w:r>
          </w:p>
        </w:tc>
        <w:tc>
          <w:tcPr>
            <w:tcW w:w="87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Beta</w:t>
            </w:r>
            <w:r w:rsidRPr="0067177F">
              <w:rPr>
                <w:rFonts w:ascii="Times New Roman" w:hAnsi="Times New Roman" w:cs="Times New Roman"/>
                <w:b/>
                <w:sz w:val="18"/>
                <w:szCs w:val="18"/>
                <w:vertAlign w:val="superscript"/>
              </w:rPr>
              <w:t>a</w:t>
            </w:r>
          </w:p>
        </w:tc>
        <w:tc>
          <w:tcPr>
            <w:tcW w:w="64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SE</w:t>
            </w:r>
            <w:r w:rsidRPr="0067177F">
              <w:rPr>
                <w:rFonts w:ascii="Times New Roman" w:hAnsi="Times New Roman" w:cs="Times New Roman"/>
                <w:b/>
                <w:sz w:val="18"/>
                <w:szCs w:val="18"/>
                <w:vertAlign w:val="superscript"/>
              </w:rPr>
              <w:t>a</w:t>
            </w:r>
          </w:p>
        </w:tc>
        <w:tc>
          <w:tcPr>
            <w:tcW w:w="1252"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 xml:space="preserve">P-value </w:t>
            </w:r>
            <w:r w:rsidRPr="0067177F">
              <w:rPr>
                <w:rFonts w:ascii="Times New Roman" w:hAnsi="Times New Roman" w:cs="Times New Roman"/>
                <w:b/>
                <w:sz w:val="18"/>
                <w:szCs w:val="18"/>
                <w:vertAlign w:val="superscript"/>
              </w:rPr>
              <w:t>a</w:t>
            </w:r>
          </w:p>
        </w:tc>
        <w:tc>
          <w:tcPr>
            <w:tcW w:w="89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w:t>
            </w:r>
            <w:r w:rsidRPr="0067177F">
              <w:rPr>
                <w:rFonts w:ascii="Times New Roman" w:hAnsi="Times New Roman" w:cs="Times New Roman"/>
                <w:b/>
                <w:sz w:val="18"/>
                <w:szCs w:val="18"/>
                <w:vertAlign w:val="superscript"/>
              </w:rPr>
              <w:t>a</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1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52"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0.48</w:t>
            </w:r>
          </w:p>
        </w:tc>
        <w:tc>
          <w:tcPr>
            <w:tcW w:w="87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0.062</w:t>
            </w:r>
          </w:p>
        </w:tc>
        <w:tc>
          <w:tcPr>
            <w:tcW w:w="64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0.010</w:t>
            </w:r>
          </w:p>
        </w:tc>
        <w:tc>
          <w:tcPr>
            <w:tcW w:w="1252" w:type="dxa"/>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1.50 x 10</w:t>
            </w:r>
            <w:r w:rsidRPr="0067177F">
              <w:rPr>
                <w:rFonts w:ascii="Times New Roman" w:hAnsi="Times New Roman" w:cs="Times New Roman"/>
                <w:b/>
                <w:sz w:val="18"/>
                <w:szCs w:val="18"/>
                <w:vertAlign w:val="superscript"/>
              </w:rPr>
              <w:t>-10</w:t>
            </w:r>
          </w:p>
        </w:tc>
        <w:tc>
          <w:tcPr>
            <w:tcW w:w="89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25619</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1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52"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0.23</w:t>
            </w:r>
          </w:p>
        </w:tc>
        <w:tc>
          <w:tcPr>
            <w:tcW w:w="87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0.043</w:t>
            </w:r>
          </w:p>
        </w:tc>
        <w:tc>
          <w:tcPr>
            <w:tcW w:w="64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0.011</w:t>
            </w:r>
          </w:p>
        </w:tc>
        <w:tc>
          <w:tcPr>
            <w:tcW w:w="1252" w:type="dxa"/>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sz w:val="18"/>
                <w:szCs w:val="18"/>
              </w:rPr>
              <w:t>9.08 x 10</w:t>
            </w:r>
            <w:r w:rsidRPr="0067177F">
              <w:rPr>
                <w:rFonts w:ascii="Times New Roman" w:hAnsi="Times New Roman" w:cs="Times New Roman"/>
                <w:sz w:val="18"/>
                <w:szCs w:val="18"/>
                <w:vertAlign w:val="superscript"/>
              </w:rPr>
              <w:t>-5</w:t>
            </w:r>
          </w:p>
        </w:tc>
        <w:tc>
          <w:tcPr>
            <w:tcW w:w="89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28949</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1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52"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0.35</w:t>
            </w:r>
          </w:p>
        </w:tc>
        <w:tc>
          <w:tcPr>
            <w:tcW w:w="87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0.018</w:t>
            </w:r>
          </w:p>
        </w:tc>
        <w:tc>
          <w:tcPr>
            <w:tcW w:w="64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0.010</w:t>
            </w:r>
          </w:p>
        </w:tc>
        <w:tc>
          <w:tcPr>
            <w:tcW w:w="1252"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0.07</w:t>
            </w:r>
          </w:p>
        </w:tc>
        <w:tc>
          <w:tcPr>
            <w:tcW w:w="89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27587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1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52"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0.31</w:t>
            </w:r>
          </w:p>
        </w:tc>
        <w:tc>
          <w:tcPr>
            <w:tcW w:w="87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0.050</w:t>
            </w:r>
          </w:p>
        </w:tc>
        <w:tc>
          <w:tcPr>
            <w:tcW w:w="64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0.010</w:t>
            </w:r>
          </w:p>
        </w:tc>
        <w:tc>
          <w:tcPr>
            <w:tcW w:w="1252"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4.58 x 10</w:t>
            </w:r>
            <w:r w:rsidRPr="0067177F">
              <w:rPr>
                <w:rFonts w:ascii="Times New Roman" w:hAnsi="Times New Roman" w:cs="Times New Roman"/>
                <w:sz w:val="18"/>
                <w:szCs w:val="18"/>
                <w:vertAlign w:val="superscript"/>
              </w:rPr>
              <w:t>-7</w:t>
            </w:r>
          </w:p>
        </w:tc>
        <w:tc>
          <w:tcPr>
            <w:tcW w:w="89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28011</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1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52"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0.88</w:t>
            </w:r>
          </w:p>
        </w:tc>
        <w:tc>
          <w:tcPr>
            <w:tcW w:w="87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0.012</w:t>
            </w:r>
          </w:p>
        </w:tc>
        <w:tc>
          <w:tcPr>
            <w:tcW w:w="64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0.014</w:t>
            </w:r>
          </w:p>
        </w:tc>
        <w:tc>
          <w:tcPr>
            <w:tcW w:w="1252"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0.41</w:t>
            </w:r>
          </w:p>
        </w:tc>
        <w:tc>
          <w:tcPr>
            <w:tcW w:w="89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28949</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1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52"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0.68</w:t>
            </w:r>
          </w:p>
        </w:tc>
        <w:tc>
          <w:tcPr>
            <w:tcW w:w="87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0.006</w:t>
            </w:r>
          </w:p>
        </w:tc>
        <w:tc>
          <w:tcPr>
            <w:tcW w:w="64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0.010</w:t>
            </w:r>
          </w:p>
        </w:tc>
        <w:tc>
          <w:tcPr>
            <w:tcW w:w="1252"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0.54</w:t>
            </w:r>
          </w:p>
        </w:tc>
        <w:tc>
          <w:tcPr>
            <w:tcW w:w="89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26516</w:t>
            </w:r>
          </w:p>
        </w:tc>
      </w:tr>
      <w:tr w:rsidR="00E4746A" w:rsidRPr="0067177F" w:rsidTr="00F60BB0">
        <w:tc>
          <w:tcPr>
            <w:tcW w:w="1163"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1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52"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0.41</w:t>
            </w:r>
          </w:p>
        </w:tc>
        <w:tc>
          <w:tcPr>
            <w:tcW w:w="87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0.008</w:t>
            </w:r>
          </w:p>
        </w:tc>
        <w:tc>
          <w:tcPr>
            <w:tcW w:w="64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0.010</w:t>
            </w:r>
          </w:p>
        </w:tc>
        <w:tc>
          <w:tcPr>
            <w:tcW w:w="1252"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0.45</w:t>
            </w:r>
          </w:p>
        </w:tc>
        <w:tc>
          <w:tcPr>
            <w:tcW w:w="89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27587</w:t>
            </w:r>
          </w:p>
        </w:tc>
      </w:tr>
    </w:tbl>
    <w:p w:rsidR="006361E1" w:rsidRDefault="00E4746A" w:rsidP="00E4746A">
      <w:pPr>
        <w:rPr>
          <w:rFonts w:ascii="Times New Roman" w:hAnsi="Times New Roman" w:cs="Times New Roman"/>
          <w:sz w:val="18"/>
          <w:szCs w:val="18"/>
        </w:rPr>
      </w:pPr>
      <w:r w:rsidRPr="00396DBC">
        <w:rPr>
          <w:rFonts w:ascii="Times New Roman" w:hAnsi="Times New Roman" w:cs="Times New Roman"/>
          <w:sz w:val="18"/>
          <w:szCs w:val="18"/>
        </w:rPr>
        <w:t>CHR, chromosome; EA, effect allele; EAF, effect allele frequency; SE, standard error.</w:t>
      </w:r>
      <w:r w:rsidRPr="00396DBC">
        <w:rPr>
          <w:rFonts w:ascii="Times New Roman" w:hAnsi="Times New Roman" w:cs="Times New Roman"/>
          <w:sz w:val="18"/>
          <w:szCs w:val="18"/>
        </w:rPr>
        <w:br/>
        <w:t xml:space="preserve">Bolded </w:t>
      </w:r>
      <w:r w:rsidRPr="00396DBC">
        <w:rPr>
          <w:rFonts w:ascii="Times New Roman" w:hAnsi="Times New Roman" w:cs="Times New Roman"/>
          <w:i/>
          <w:sz w:val="18"/>
          <w:szCs w:val="18"/>
        </w:rPr>
        <w:t>P</w:t>
      </w:r>
      <w:r w:rsidRPr="00396DBC">
        <w:rPr>
          <w:rFonts w:ascii="Times New Roman" w:hAnsi="Times New Roman" w:cs="Times New Roman"/>
          <w:sz w:val="18"/>
          <w:szCs w:val="18"/>
        </w:rPr>
        <w:t>-values indicate genome-wide significance.</w:t>
      </w:r>
      <w:r w:rsidRPr="00396DBC">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early-life length analysis</w:t>
      </w:r>
      <w:r w:rsidR="00F21BC8">
        <w:rPr>
          <w:rFonts w:ascii="Times New Roman" w:hAnsi="Times New Roman" w:cs="Times New Roman"/>
          <w:sz w:val="18"/>
          <w:szCs w:val="18"/>
        </w:rPr>
        <w:t xml:space="preserve"> (unpublished data)</w:t>
      </w:r>
      <w:r w:rsidRPr="00396DBC">
        <w:rPr>
          <w:rFonts w:ascii="Times New Roman" w:hAnsi="Times New Roman" w:cs="Times New Roman"/>
          <w:sz w:val="18"/>
          <w:szCs w:val="18"/>
        </w:rPr>
        <w:br/>
        <w:t>P</w:t>
      </w:r>
      <w:r w:rsidRPr="00396DBC">
        <w:rPr>
          <w:rFonts w:ascii="Times New Roman" w:hAnsi="Times New Roman" w:cs="Times New Roman"/>
          <w:i/>
          <w:sz w:val="18"/>
          <w:szCs w:val="18"/>
        </w:rPr>
        <w:t>-</w:t>
      </w:r>
      <w:r w:rsidRPr="00396DBC">
        <w:rPr>
          <w:rFonts w:ascii="Times New Roman" w:hAnsi="Times New Roman" w:cs="Times New Roman"/>
          <w:sz w:val="18"/>
          <w:szCs w:val="18"/>
        </w:rPr>
        <w:t>values &lt; 5 × 10</w:t>
      </w:r>
      <w:r w:rsidRPr="00396DBC">
        <w:rPr>
          <w:rFonts w:ascii="Times New Roman" w:hAnsi="Times New Roman" w:cs="Times New Roman"/>
          <w:sz w:val="18"/>
          <w:szCs w:val="18"/>
          <w:vertAlign w:val="superscript"/>
        </w:rPr>
        <w:t xml:space="preserve">-8 </w:t>
      </w:r>
      <w:r w:rsidRPr="00396DBC">
        <w:rPr>
          <w:rFonts w:ascii="Times New Roman" w:hAnsi="Times New Roman" w:cs="Times New Roman"/>
          <w:sz w:val="18"/>
          <w:szCs w:val="18"/>
        </w:rPr>
        <w:t>are considered statistically significant.</w:t>
      </w:r>
    </w:p>
    <w:p w:rsidR="006361E1" w:rsidRDefault="006361E1">
      <w:pPr>
        <w:rPr>
          <w:rFonts w:ascii="Times New Roman" w:hAnsi="Times New Roman" w:cs="Times New Roman"/>
          <w:sz w:val="18"/>
          <w:szCs w:val="18"/>
        </w:rPr>
      </w:pPr>
      <w:r>
        <w:rPr>
          <w:rFonts w:ascii="Times New Roman" w:hAnsi="Times New Roman" w:cs="Times New Roman"/>
          <w:sz w:val="18"/>
          <w:szCs w:val="18"/>
        </w:rPr>
        <w:br w:type="page"/>
      </w:r>
    </w:p>
    <w:p w:rsidR="006361E1" w:rsidRDefault="006361E1" w:rsidP="006361E1">
      <w:pPr>
        <w:spacing w:line="480" w:lineRule="auto"/>
        <w:rPr>
          <w:rFonts w:ascii="Times New Roman" w:hAnsi="Times New Roman" w:cs="Times New Roman"/>
          <w:b/>
          <w:sz w:val="24"/>
          <w:szCs w:val="24"/>
        </w:rPr>
        <w:sectPr w:rsidR="006361E1" w:rsidSect="00F60BB0">
          <w:pgSz w:w="15840" w:h="12240" w:orient="landscape"/>
          <w:pgMar w:top="1440" w:right="1440" w:bottom="1440" w:left="1440" w:header="709" w:footer="709" w:gutter="0"/>
          <w:cols w:space="708"/>
          <w:docGrid w:linePitch="360"/>
        </w:sectPr>
      </w:pPr>
    </w:p>
    <w:p w:rsidR="006361E1" w:rsidRPr="00D61EAD" w:rsidRDefault="006361E1" w:rsidP="006361E1">
      <w:pPr>
        <w:spacing w:line="480" w:lineRule="auto"/>
        <w:rPr>
          <w:rFonts w:ascii="Times New Roman" w:hAnsi="Times New Roman" w:cs="Times New Roman"/>
          <w:b/>
          <w:sz w:val="24"/>
          <w:szCs w:val="24"/>
        </w:rPr>
      </w:pPr>
      <w:r w:rsidRPr="00843E95">
        <w:rPr>
          <w:rFonts w:ascii="Times New Roman" w:hAnsi="Times New Roman" w:cs="Times New Roman"/>
          <w:b/>
          <w:sz w:val="24"/>
          <w:szCs w:val="24"/>
        </w:rPr>
        <w:lastRenderedPageBreak/>
        <w:t>Table S</w:t>
      </w:r>
      <w:r>
        <w:rPr>
          <w:rFonts w:ascii="Times New Roman" w:hAnsi="Times New Roman" w:cs="Times New Roman"/>
          <w:b/>
          <w:sz w:val="24"/>
          <w:szCs w:val="24"/>
        </w:rPr>
        <w:t>6</w:t>
      </w:r>
      <w:r w:rsidRPr="00843E95">
        <w:rPr>
          <w:rFonts w:ascii="Times New Roman" w:hAnsi="Times New Roman" w:cs="Times New Roman"/>
          <w:b/>
          <w:sz w:val="24"/>
          <w:szCs w:val="24"/>
        </w:rPr>
        <w:t xml:space="preserve"> </w:t>
      </w:r>
      <w:r>
        <w:rPr>
          <w:rFonts w:ascii="Times New Roman" w:hAnsi="Times New Roman" w:cs="Times New Roman"/>
          <w:sz w:val="24"/>
          <w:szCs w:val="24"/>
        </w:rPr>
        <w:t xml:space="preserve">Results of the discovery analysis of birth head circumference for all SNPs with </w:t>
      </w:r>
      <w:r>
        <w:rPr>
          <w:rFonts w:ascii="Times New Roman" w:hAnsi="Times New Roman" w:cs="Times New Roman"/>
          <w:i/>
          <w:sz w:val="24"/>
          <w:szCs w:val="24"/>
        </w:rPr>
        <w:t>P</w:t>
      </w:r>
      <w:r>
        <w:rPr>
          <w:rFonts w:ascii="Times New Roman" w:hAnsi="Times New Roman" w:cs="Times New Roman"/>
          <w:sz w:val="24"/>
          <w:szCs w:val="24"/>
        </w:rPr>
        <w:t>-values &lt;5 x 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i/>
          <w:sz w:val="24"/>
          <w:szCs w:val="24"/>
        </w:rPr>
        <w:t>Separate Excel sheet</w:t>
      </w:r>
    </w:p>
    <w:p w:rsidR="006361E1" w:rsidRDefault="006361E1" w:rsidP="00E4746A">
      <w:pPr>
        <w:rPr>
          <w:rFonts w:ascii="Times New Roman" w:hAnsi="Times New Roman" w:cs="Times New Roman"/>
          <w:sz w:val="18"/>
          <w:szCs w:val="18"/>
        </w:rPr>
        <w:sectPr w:rsidR="006361E1" w:rsidSect="006361E1">
          <w:pgSz w:w="12240" w:h="15840"/>
          <w:pgMar w:top="1440" w:right="1440" w:bottom="1440" w:left="1440" w:header="709" w:footer="709" w:gutter="0"/>
          <w:cols w:space="708"/>
          <w:docGrid w:linePitch="360"/>
        </w:sectPr>
      </w:pPr>
    </w:p>
    <w:p w:rsidR="00E4746A" w:rsidRPr="00843E95" w:rsidRDefault="00E4746A" w:rsidP="00E4746A">
      <w:pPr>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sidR="006361E1">
        <w:rPr>
          <w:rFonts w:ascii="Times New Roman" w:hAnsi="Times New Roman" w:cs="Times New Roman"/>
          <w:b/>
          <w:sz w:val="24"/>
          <w:szCs w:val="24"/>
        </w:rPr>
        <w:t>7</w:t>
      </w:r>
      <w:r w:rsidRPr="00843E95">
        <w:rPr>
          <w:rFonts w:ascii="Times New Roman" w:hAnsi="Times New Roman" w:cs="Times New Roman"/>
          <w:sz w:val="24"/>
          <w:szCs w:val="24"/>
        </w:rPr>
        <w:t xml:space="preserve"> Summary results of LD sco</w:t>
      </w:r>
      <w:r>
        <w:rPr>
          <w:rFonts w:ascii="Times New Roman" w:hAnsi="Times New Roman" w:cs="Times New Roman"/>
          <w:sz w:val="24"/>
          <w:szCs w:val="24"/>
        </w:rPr>
        <w:t>re regression analyses between early-life</w:t>
      </w:r>
      <w:r w:rsidRPr="00843E95">
        <w:rPr>
          <w:rFonts w:ascii="Times New Roman" w:hAnsi="Times New Roman" w:cs="Times New Roman"/>
          <w:sz w:val="24"/>
          <w:szCs w:val="24"/>
        </w:rPr>
        <w:t xml:space="preserve"> head circumference and various anthropometric, cognitive and psychiatric traits</w:t>
      </w:r>
    </w:p>
    <w:tbl>
      <w:tblPr>
        <w:tblpPr w:leftFromText="180" w:rightFromText="180" w:vertAnchor="text" w:horzAnchor="margin" w:tblpXSpec="center" w:tblpY="164"/>
        <w:tblW w:w="14387" w:type="dxa"/>
        <w:tblLayout w:type="fixed"/>
        <w:tblLook w:val="04A0" w:firstRow="1" w:lastRow="0" w:firstColumn="1" w:lastColumn="0" w:noHBand="0" w:noVBand="1"/>
      </w:tblPr>
      <w:tblGrid>
        <w:gridCol w:w="2447"/>
        <w:gridCol w:w="3861"/>
        <w:gridCol w:w="1588"/>
        <w:gridCol w:w="1988"/>
        <w:gridCol w:w="993"/>
        <w:gridCol w:w="1384"/>
        <w:gridCol w:w="2126"/>
      </w:tblGrid>
      <w:tr w:rsidR="00E4746A" w:rsidRPr="0067177F" w:rsidTr="00F60BB0">
        <w:trPr>
          <w:trHeight w:hRule="exact" w:val="874"/>
        </w:trPr>
        <w:tc>
          <w:tcPr>
            <w:tcW w:w="850"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Phenotype 1</w:t>
            </w:r>
          </w:p>
        </w:tc>
        <w:tc>
          <w:tcPr>
            <w:tcW w:w="1342"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Phenotype 2</w:t>
            </w:r>
          </w:p>
        </w:tc>
        <w:tc>
          <w:tcPr>
            <w:tcW w:w="552"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Genetic correlation (R</w:t>
            </w:r>
            <w:r w:rsidRPr="0067177F">
              <w:rPr>
                <w:rFonts w:ascii="Times New Roman" w:eastAsia="Times New Roman" w:hAnsi="Times New Roman" w:cs="Times New Roman"/>
                <w:b/>
                <w:bCs/>
                <w:sz w:val="18"/>
                <w:szCs w:val="18"/>
                <w:vertAlign w:val="subscript"/>
              </w:rPr>
              <w:t>g</w:t>
            </w:r>
            <w:r w:rsidRPr="0067177F">
              <w:rPr>
                <w:rFonts w:ascii="Times New Roman" w:eastAsia="Times New Roman" w:hAnsi="Times New Roman" w:cs="Times New Roman"/>
                <w:b/>
                <w:bCs/>
                <w:sz w:val="18"/>
                <w:szCs w:val="18"/>
              </w:rPr>
              <w:t>)</w:t>
            </w:r>
          </w:p>
        </w:tc>
        <w:tc>
          <w:tcPr>
            <w:tcW w:w="691"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SE</w:t>
            </w:r>
          </w:p>
        </w:tc>
        <w:tc>
          <w:tcPr>
            <w:tcW w:w="345"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Z</w:t>
            </w:r>
          </w:p>
        </w:tc>
        <w:tc>
          <w:tcPr>
            <w:tcW w:w="481"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vertAlign w:val="superscript"/>
              </w:rPr>
            </w:pPr>
            <w:r w:rsidRPr="0067177F">
              <w:rPr>
                <w:rFonts w:ascii="Times New Roman" w:eastAsia="Times New Roman" w:hAnsi="Times New Roman" w:cs="Times New Roman"/>
                <w:b/>
                <w:bCs/>
                <w:sz w:val="18"/>
                <w:szCs w:val="18"/>
              </w:rPr>
              <w:t>P-value</w:t>
            </w:r>
          </w:p>
        </w:tc>
        <w:tc>
          <w:tcPr>
            <w:tcW w:w="739" w:type="pct"/>
            <w:tcBorders>
              <w:bottom w:val="single" w:sz="8" w:space="0" w:color="auto"/>
            </w:tcBorders>
            <w:shd w:val="clear" w:color="auto" w:fill="auto"/>
            <w:noWrap/>
            <w:vAlign w:val="center"/>
            <w:hideMark/>
          </w:tcPr>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 xml:space="preserve">Reference of </w:t>
            </w:r>
          </w:p>
          <w:p w:rsidR="00E4746A" w:rsidRPr="0067177F" w:rsidRDefault="00E4746A" w:rsidP="00F60BB0">
            <w:pPr>
              <w:spacing w:after="0" w:line="240" w:lineRule="auto"/>
              <w:rPr>
                <w:rFonts w:ascii="Times New Roman" w:eastAsia="Times New Roman" w:hAnsi="Times New Roman" w:cs="Times New Roman"/>
                <w:b/>
                <w:bCs/>
                <w:sz w:val="18"/>
                <w:szCs w:val="18"/>
              </w:rPr>
            </w:pPr>
            <w:r w:rsidRPr="0067177F">
              <w:rPr>
                <w:rFonts w:ascii="Times New Roman" w:eastAsia="Times New Roman" w:hAnsi="Times New Roman" w:cs="Times New Roman"/>
                <w:b/>
                <w:bCs/>
                <w:sz w:val="18"/>
                <w:szCs w:val="18"/>
              </w:rPr>
              <w:t>phenotype 2 (PMID)</w:t>
            </w:r>
          </w:p>
        </w:tc>
      </w:tr>
      <w:tr w:rsidR="00E4746A" w:rsidRPr="0067177F" w:rsidTr="00F60BB0">
        <w:trPr>
          <w:trHeight w:hRule="exact" w:val="289"/>
        </w:trPr>
        <w:tc>
          <w:tcPr>
            <w:tcW w:w="850"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Birth length</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0.569</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0.096</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5901</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3.61 x 10</w:t>
            </w:r>
            <w:r w:rsidRPr="0067177F">
              <w:rPr>
                <w:rFonts w:ascii="Times New Roman" w:hAnsi="Times New Roman" w:cs="Times New Roman"/>
                <w:b/>
                <w:sz w:val="18"/>
                <w:szCs w:val="18"/>
                <w:vertAlign w:val="superscript"/>
              </w:rPr>
              <w:t>-12</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25281659</w:t>
            </w:r>
          </w:p>
        </w:tc>
      </w:tr>
      <w:tr w:rsidR="00E4746A" w:rsidRPr="0067177F" w:rsidTr="00F60BB0">
        <w:trPr>
          <w:trHeight w:hRule="exact" w:val="289"/>
        </w:trPr>
        <w:tc>
          <w:tcPr>
            <w:tcW w:w="850"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Birth weight</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0.483</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0.069</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7.00</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2.51 x 10</w:t>
            </w:r>
            <w:r w:rsidRPr="0067177F">
              <w:rPr>
                <w:rFonts w:ascii="Times New Roman" w:hAnsi="Times New Roman" w:cs="Times New Roman"/>
                <w:b/>
                <w:sz w:val="18"/>
                <w:szCs w:val="18"/>
                <w:vertAlign w:val="superscript"/>
              </w:rPr>
              <w:t>-8</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27680694</w:t>
            </w:r>
          </w:p>
        </w:tc>
      </w:tr>
      <w:tr w:rsidR="00E4746A" w:rsidRPr="0067177F" w:rsidTr="00F60BB0">
        <w:trPr>
          <w:trHeight w:hRule="exact" w:val="289"/>
        </w:trPr>
        <w:tc>
          <w:tcPr>
            <w:tcW w:w="850"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Childhood obesity</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0.129</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0.080</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16.12</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0.11</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22484627</w:t>
            </w:r>
          </w:p>
        </w:tc>
      </w:tr>
      <w:tr w:rsidR="00E4746A" w:rsidRPr="0067177F" w:rsidTr="00F60BB0">
        <w:trPr>
          <w:trHeight w:hRule="exact" w:val="289"/>
        </w:trPr>
        <w:tc>
          <w:tcPr>
            <w:tcW w:w="850"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Adult BMI</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0.131</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0.058</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22.40</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0.03</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20935630</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Adult height</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0.344</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0.053</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64.70</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9.77 x 10</w:t>
            </w:r>
            <w:r w:rsidRPr="0067177F">
              <w:rPr>
                <w:rFonts w:ascii="Times New Roman" w:hAnsi="Times New Roman" w:cs="Times New Roman"/>
                <w:b/>
                <w:sz w:val="18"/>
                <w:szCs w:val="18"/>
                <w:vertAlign w:val="superscript"/>
              </w:rPr>
              <w:t>-11</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20881960</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Adult hip circumference</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0.206</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0.053</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36.69</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2.0 x 10</w:t>
            </w:r>
            <w:r w:rsidRPr="0067177F">
              <w:rPr>
                <w:rFonts w:ascii="Times New Roman" w:hAnsi="Times New Roman" w:cs="Times New Roman"/>
                <w:b/>
                <w:sz w:val="18"/>
                <w:szCs w:val="18"/>
                <w:vertAlign w:val="superscript"/>
              </w:rPr>
              <w:t>-4</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25673412</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Adult waist circumference</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0.127</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0.054</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23.78</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0.02</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25673412</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Adult waist to hip ratio</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-0.067</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0.062</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-10.76</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0.28</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25673412</w:t>
            </w:r>
          </w:p>
        </w:tc>
      </w:tr>
      <w:tr w:rsidR="00E4746A" w:rsidRPr="0067177F" w:rsidTr="00F60BB0">
        <w:trPr>
          <w:trHeight w:hRule="exact" w:val="289"/>
        </w:trPr>
        <w:tc>
          <w:tcPr>
            <w:tcW w:w="850" w:type="pct"/>
            <w:tcBorders>
              <w:top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Intracranial volume</w:t>
            </w:r>
          </w:p>
        </w:tc>
        <w:tc>
          <w:tcPr>
            <w:tcW w:w="55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0.706</w:t>
            </w:r>
          </w:p>
        </w:tc>
        <w:tc>
          <w:tcPr>
            <w:tcW w:w="691" w:type="pct"/>
            <w:tcBorders>
              <w:top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0.163</w:t>
            </w:r>
          </w:p>
        </w:tc>
        <w:tc>
          <w:tcPr>
            <w:tcW w:w="345"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43.38</w:t>
            </w:r>
          </w:p>
        </w:tc>
        <w:tc>
          <w:tcPr>
            <w:tcW w:w="481"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1.44 x 10</w:t>
            </w:r>
            <w:r w:rsidRPr="0067177F">
              <w:rPr>
                <w:rFonts w:ascii="Times New Roman" w:hAnsi="Times New Roman" w:cs="Times New Roman"/>
                <w:b/>
                <w:sz w:val="18"/>
                <w:szCs w:val="18"/>
                <w:vertAlign w:val="superscript"/>
              </w:rPr>
              <w:t>-5</w:t>
            </w:r>
          </w:p>
        </w:tc>
        <w:tc>
          <w:tcPr>
            <w:tcW w:w="739"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25607358</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Mean Caudate</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-0.064</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0.106</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-0.61</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0.54</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25607358</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Mean Hippocampus</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0.102</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0.158</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0.65</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0.52</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25607358</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Mean Pallidum</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-0.227</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0.138</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-16.44</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0.10</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25607358</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Mean Putamen</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-0.253</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0.107</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-23.55</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0.02</w:t>
            </w:r>
          </w:p>
        </w:tc>
        <w:tc>
          <w:tcPr>
            <w:tcW w:w="739" w:type="pct"/>
            <w:tcBorders>
              <w:left w:val="nil"/>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25607358</w:t>
            </w:r>
          </w:p>
        </w:tc>
      </w:tr>
      <w:tr w:rsidR="00E4746A" w:rsidRPr="0067177F" w:rsidTr="00F60BB0">
        <w:trPr>
          <w:trHeight w:hRule="exact" w:val="289"/>
        </w:trPr>
        <w:tc>
          <w:tcPr>
            <w:tcW w:w="850" w:type="pct"/>
            <w:tcBorders>
              <w:bottom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Mean Thalamus</w:t>
            </w:r>
          </w:p>
        </w:tc>
        <w:tc>
          <w:tcPr>
            <w:tcW w:w="55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-0.108</w:t>
            </w:r>
          </w:p>
        </w:tc>
        <w:tc>
          <w:tcPr>
            <w:tcW w:w="691" w:type="pct"/>
            <w:tcBorders>
              <w:bottom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0.144</w:t>
            </w:r>
          </w:p>
        </w:tc>
        <w:tc>
          <w:tcPr>
            <w:tcW w:w="345"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-0.75</w:t>
            </w:r>
          </w:p>
        </w:tc>
        <w:tc>
          <w:tcPr>
            <w:tcW w:w="481"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0.45</w:t>
            </w:r>
          </w:p>
        </w:tc>
        <w:tc>
          <w:tcPr>
            <w:tcW w:w="739"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25607358</w:t>
            </w:r>
          </w:p>
        </w:tc>
      </w:tr>
      <w:tr w:rsidR="00E4746A" w:rsidRPr="0067177F" w:rsidTr="00F60BB0">
        <w:trPr>
          <w:trHeight w:hRule="exact" w:val="289"/>
        </w:trPr>
        <w:tc>
          <w:tcPr>
            <w:tcW w:w="850" w:type="pct"/>
            <w:tcBorders>
              <w:top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Years of schooling</w:t>
            </w:r>
          </w:p>
        </w:tc>
        <w:tc>
          <w:tcPr>
            <w:tcW w:w="55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0.184</w:t>
            </w:r>
          </w:p>
        </w:tc>
        <w:tc>
          <w:tcPr>
            <w:tcW w:w="691" w:type="pct"/>
            <w:tcBorders>
              <w:top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0.054</w:t>
            </w:r>
          </w:p>
        </w:tc>
        <w:tc>
          <w:tcPr>
            <w:tcW w:w="345"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34.18</w:t>
            </w:r>
          </w:p>
        </w:tc>
        <w:tc>
          <w:tcPr>
            <w:tcW w:w="481"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6.0 x 10</w:t>
            </w:r>
            <w:r w:rsidRPr="0067177F">
              <w:rPr>
                <w:rFonts w:ascii="Times New Roman" w:hAnsi="Times New Roman" w:cs="Times New Roman"/>
                <w:b/>
                <w:sz w:val="18"/>
                <w:szCs w:val="18"/>
                <w:vertAlign w:val="superscript"/>
              </w:rPr>
              <w:t>-4</w:t>
            </w:r>
          </w:p>
        </w:tc>
        <w:tc>
          <w:tcPr>
            <w:tcW w:w="739"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27225129</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College completion</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0.134</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0.073</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18.36</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0.07</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23722424</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Childhood IQ</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0.271</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0.129</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20.99</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0.04</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23358156</w:t>
            </w:r>
          </w:p>
        </w:tc>
      </w:tr>
      <w:tr w:rsidR="00E4746A" w:rsidRPr="0067177F" w:rsidTr="00F60BB0">
        <w:trPr>
          <w:trHeight w:hRule="exact" w:val="289"/>
        </w:trPr>
        <w:tc>
          <w:tcPr>
            <w:tcW w:w="850" w:type="pct"/>
            <w:tcBorders>
              <w:bottom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Adult intelligence</w:t>
            </w:r>
          </w:p>
        </w:tc>
        <w:tc>
          <w:tcPr>
            <w:tcW w:w="55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0.246</w:t>
            </w:r>
          </w:p>
        </w:tc>
        <w:tc>
          <w:tcPr>
            <w:tcW w:w="691" w:type="pct"/>
            <w:tcBorders>
              <w:bottom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0.064</w:t>
            </w:r>
          </w:p>
        </w:tc>
        <w:tc>
          <w:tcPr>
            <w:tcW w:w="345"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3.83</w:t>
            </w:r>
          </w:p>
        </w:tc>
        <w:tc>
          <w:tcPr>
            <w:tcW w:w="481"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b/>
                <w:sz w:val="18"/>
                <w:szCs w:val="18"/>
              </w:rPr>
              <w:t>1.0 x 10</w:t>
            </w:r>
            <w:r w:rsidRPr="0067177F">
              <w:rPr>
                <w:rFonts w:ascii="Times New Roman" w:hAnsi="Times New Roman" w:cs="Times New Roman"/>
                <w:b/>
                <w:sz w:val="18"/>
                <w:szCs w:val="18"/>
                <w:vertAlign w:val="superscript"/>
              </w:rPr>
              <w:t>-4</w:t>
            </w:r>
          </w:p>
        </w:tc>
        <w:tc>
          <w:tcPr>
            <w:tcW w:w="739"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28530673</w:t>
            </w:r>
          </w:p>
        </w:tc>
      </w:tr>
      <w:tr w:rsidR="00E4746A" w:rsidRPr="0067177F" w:rsidTr="00F60BB0">
        <w:trPr>
          <w:trHeight w:hRule="exact" w:val="289"/>
        </w:trPr>
        <w:tc>
          <w:tcPr>
            <w:tcW w:w="850" w:type="pct"/>
            <w:tcBorders>
              <w:top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Alzheimer’s disease</w:t>
            </w:r>
          </w:p>
        </w:tc>
        <w:tc>
          <w:tcPr>
            <w:tcW w:w="55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-0.218</w:t>
            </w:r>
          </w:p>
        </w:tc>
        <w:tc>
          <w:tcPr>
            <w:tcW w:w="691" w:type="pct"/>
            <w:tcBorders>
              <w:top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0.132</w:t>
            </w:r>
          </w:p>
        </w:tc>
        <w:tc>
          <w:tcPr>
            <w:tcW w:w="345"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-16.50</w:t>
            </w:r>
          </w:p>
        </w:tc>
        <w:tc>
          <w:tcPr>
            <w:tcW w:w="481"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0.10</w:t>
            </w:r>
          </w:p>
        </w:tc>
        <w:tc>
          <w:tcPr>
            <w:tcW w:w="739"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24162737</w:t>
            </w:r>
          </w:p>
        </w:tc>
      </w:tr>
      <w:tr w:rsidR="00E4746A" w:rsidRPr="0067177F" w:rsidTr="00F60BB0">
        <w:trPr>
          <w:trHeight w:hRule="exact" w:val="289"/>
        </w:trPr>
        <w:tc>
          <w:tcPr>
            <w:tcW w:w="850" w:type="pct"/>
            <w:tcBorders>
              <w:bottom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Parkinson’s disease</w:t>
            </w:r>
          </w:p>
        </w:tc>
        <w:tc>
          <w:tcPr>
            <w:tcW w:w="55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0.104</w:t>
            </w:r>
          </w:p>
        </w:tc>
        <w:tc>
          <w:tcPr>
            <w:tcW w:w="691" w:type="pct"/>
            <w:tcBorders>
              <w:bottom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0.083</w:t>
            </w:r>
          </w:p>
        </w:tc>
        <w:tc>
          <w:tcPr>
            <w:tcW w:w="345"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12.60</w:t>
            </w:r>
          </w:p>
        </w:tc>
        <w:tc>
          <w:tcPr>
            <w:tcW w:w="481"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0.21</w:t>
            </w:r>
          </w:p>
        </w:tc>
        <w:tc>
          <w:tcPr>
            <w:tcW w:w="739"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19915575</w:t>
            </w:r>
          </w:p>
        </w:tc>
      </w:tr>
      <w:tr w:rsidR="00E4746A" w:rsidRPr="0067177F" w:rsidTr="00F60BB0">
        <w:trPr>
          <w:trHeight w:hRule="exact" w:val="289"/>
        </w:trPr>
        <w:tc>
          <w:tcPr>
            <w:tcW w:w="850" w:type="pct"/>
            <w:tcBorders>
              <w:top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Neuroticism</w:t>
            </w:r>
          </w:p>
        </w:tc>
        <w:tc>
          <w:tcPr>
            <w:tcW w:w="55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-0.073</w:t>
            </w:r>
          </w:p>
        </w:tc>
        <w:tc>
          <w:tcPr>
            <w:tcW w:w="691" w:type="pct"/>
            <w:tcBorders>
              <w:top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0.068</w:t>
            </w:r>
          </w:p>
        </w:tc>
        <w:tc>
          <w:tcPr>
            <w:tcW w:w="345"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-10.70</w:t>
            </w:r>
          </w:p>
        </w:tc>
        <w:tc>
          <w:tcPr>
            <w:tcW w:w="481"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0.28</w:t>
            </w:r>
          </w:p>
        </w:tc>
        <w:tc>
          <w:tcPr>
            <w:tcW w:w="739"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27089181</w:t>
            </w:r>
          </w:p>
        </w:tc>
      </w:tr>
      <w:tr w:rsidR="00E4746A" w:rsidRPr="0067177F" w:rsidTr="00F60BB0">
        <w:trPr>
          <w:trHeight w:hRule="exact" w:val="289"/>
        </w:trPr>
        <w:tc>
          <w:tcPr>
            <w:tcW w:w="850" w:type="pct"/>
            <w:tcBorders>
              <w:bottom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Neo-openness to experience</w:t>
            </w:r>
          </w:p>
        </w:tc>
        <w:tc>
          <w:tcPr>
            <w:tcW w:w="55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-0.118</w:t>
            </w:r>
          </w:p>
        </w:tc>
        <w:tc>
          <w:tcPr>
            <w:tcW w:w="691" w:type="pct"/>
            <w:tcBorders>
              <w:bottom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0.142</w:t>
            </w:r>
          </w:p>
        </w:tc>
        <w:tc>
          <w:tcPr>
            <w:tcW w:w="345"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-0.83</w:t>
            </w:r>
          </w:p>
        </w:tc>
        <w:tc>
          <w:tcPr>
            <w:tcW w:w="481"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0.41</w:t>
            </w:r>
          </w:p>
        </w:tc>
        <w:tc>
          <w:tcPr>
            <w:tcW w:w="739"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21173776</w:t>
            </w:r>
          </w:p>
        </w:tc>
      </w:tr>
      <w:tr w:rsidR="00E4746A" w:rsidRPr="0067177F" w:rsidTr="00F60BB0">
        <w:trPr>
          <w:trHeight w:hRule="exact" w:val="289"/>
        </w:trPr>
        <w:tc>
          <w:tcPr>
            <w:tcW w:w="850" w:type="pct"/>
            <w:tcBorders>
              <w:top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Depressive symptoms</w:t>
            </w:r>
          </w:p>
        </w:tc>
        <w:tc>
          <w:tcPr>
            <w:tcW w:w="552"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-0.058</w:t>
            </w:r>
          </w:p>
        </w:tc>
        <w:tc>
          <w:tcPr>
            <w:tcW w:w="691" w:type="pct"/>
            <w:tcBorders>
              <w:top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0.088</w:t>
            </w:r>
          </w:p>
        </w:tc>
        <w:tc>
          <w:tcPr>
            <w:tcW w:w="345"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-0.665</w:t>
            </w:r>
          </w:p>
        </w:tc>
        <w:tc>
          <w:tcPr>
            <w:tcW w:w="481"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0.51</w:t>
            </w:r>
          </w:p>
        </w:tc>
        <w:tc>
          <w:tcPr>
            <w:tcW w:w="739" w:type="pct"/>
            <w:tcBorders>
              <w:top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27089181</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Anorexia Nervosa</w:t>
            </w:r>
          </w:p>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-0.205</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0.100</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-20.49</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b/>
                <w:sz w:val="18"/>
                <w:szCs w:val="18"/>
              </w:rPr>
            </w:pPr>
            <w:r w:rsidRPr="0067177F">
              <w:rPr>
                <w:rFonts w:ascii="Times New Roman" w:hAnsi="Times New Roman" w:cs="Times New Roman"/>
                <w:b/>
                <w:sz w:val="18"/>
                <w:szCs w:val="18"/>
              </w:rPr>
              <w:t>0.04</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24514567</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Bipolar disorder</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-0.006</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0.086</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-0.07</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0.94</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21926972</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lastRenderedPageBreak/>
              <w:t>Early-life</w:t>
            </w:r>
            <w:r w:rsidRPr="0067177F">
              <w:rPr>
                <w:rFonts w:ascii="Times New Roman" w:hAnsi="Times New Roman" w:cs="Times New Roman"/>
                <w:sz w:val="18"/>
                <w:szCs w:val="18"/>
              </w:rPr>
              <w:t xml:space="preserve"> 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PGC cross-disorder analysis</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-0.028</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0.079</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-0.35</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0.72</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23453885</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Major depressive disorder</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0.162</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0.124</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13.01</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0.19</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22472876</w:t>
            </w:r>
          </w:p>
        </w:tc>
      </w:tr>
      <w:tr w:rsidR="00E4746A" w:rsidRPr="0067177F" w:rsidTr="00F60BB0">
        <w:trPr>
          <w:trHeight w:hRule="exact" w:val="289"/>
        </w:trPr>
        <w:tc>
          <w:tcPr>
            <w:tcW w:w="850" w:type="pct"/>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Autism spectrum disorder</w:t>
            </w:r>
          </w:p>
        </w:tc>
        <w:tc>
          <w:tcPr>
            <w:tcW w:w="552"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0.058</w:t>
            </w:r>
          </w:p>
        </w:tc>
        <w:tc>
          <w:tcPr>
            <w:tcW w:w="691" w:type="pct"/>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0.103</w:t>
            </w:r>
          </w:p>
        </w:tc>
        <w:tc>
          <w:tcPr>
            <w:tcW w:w="345"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0.57</w:t>
            </w:r>
          </w:p>
        </w:tc>
        <w:tc>
          <w:tcPr>
            <w:tcW w:w="481"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0.57</w:t>
            </w:r>
          </w:p>
        </w:tc>
        <w:tc>
          <w:tcPr>
            <w:tcW w:w="739" w:type="pct"/>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w:t>
            </w:r>
          </w:p>
        </w:tc>
      </w:tr>
      <w:tr w:rsidR="00E4746A" w:rsidRPr="0067177F" w:rsidTr="00F60BB0">
        <w:trPr>
          <w:trHeight w:hRule="exact" w:val="289"/>
        </w:trPr>
        <w:tc>
          <w:tcPr>
            <w:tcW w:w="850" w:type="pct"/>
            <w:tcBorders>
              <w:bottom w:val="single" w:sz="4" w:space="0" w:color="auto"/>
            </w:tcBorders>
            <w:shd w:val="clear" w:color="auto" w:fill="auto"/>
            <w:noWrap/>
          </w:tcPr>
          <w:p w:rsidR="00E4746A" w:rsidRPr="0067177F" w:rsidRDefault="00E4746A" w:rsidP="00F60BB0">
            <w:pPr>
              <w:rPr>
                <w:rFonts w:ascii="Times New Roman" w:hAnsi="Times New Roman" w:cs="Times New Roman"/>
                <w:sz w:val="18"/>
                <w:szCs w:val="18"/>
              </w:rPr>
            </w:pPr>
            <w:r>
              <w:rPr>
                <w:rFonts w:ascii="Times New Roman" w:hAnsi="Times New Roman" w:cs="Times New Roman"/>
                <w:sz w:val="18"/>
                <w:szCs w:val="18"/>
              </w:rPr>
              <w:t>Early-life</w:t>
            </w:r>
            <w:r w:rsidRPr="0067177F">
              <w:rPr>
                <w:rFonts w:ascii="Times New Roman" w:hAnsi="Times New Roman" w:cs="Times New Roman"/>
                <w:sz w:val="18"/>
                <w:szCs w:val="18"/>
              </w:rPr>
              <w:t xml:space="preserve"> head circumference</w:t>
            </w:r>
          </w:p>
        </w:tc>
        <w:tc>
          <w:tcPr>
            <w:tcW w:w="134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Subjective well-being</w:t>
            </w:r>
          </w:p>
        </w:tc>
        <w:tc>
          <w:tcPr>
            <w:tcW w:w="552"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-0.102</w:t>
            </w:r>
          </w:p>
        </w:tc>
        <w:tc>
          <w:tcPr>
            <w:tcW w:w="691" w:type="pct"/>
            <w:tcBorders>
              <w:bottom w:val="single" w:sz="4" w:space="0" w:color="auto"/>
            </w:tcBorders>
            <w:shd w:val="clear" w:color="auto" w:fill="auto"/>
            <w:noWrap/>
          </w:tcPr>
          <w:p w:rsidR="00E4746A" w:rsidRPr="0067177F" w:rsidRDefault="00E4746A" w:rsidP="00F60BB0">
            <w:pPr>
              <w:autoSpaceDE w:val="0"/>
              <w:autoSpaceDN w:val="0"/>
              <w:adjustRightInd w:val="0"/>
              <w:spacing w:after="0" w:line="480" w:lineRule="auto"/>
              <w:rPr>
                <w:rFonts w:ascii="Times New Roman" w:hAnsi="Times New Roman" w:cs="Times New Roman"/>
                <w:sz w:val="18"/>
                <w:szCs w:val="18"/>
              </w:rPr>
            </w:pPr>
            <w:r w:rsidRPr="0067177F">
              <w:rPr>
                <w:rFonts w:ascii="Times New Roman" w:hAnsi="Times New Roman" w:cs="Times New Roman"/>
                <w:sz w:val="18"/>
                <w:szCs w:val="18"/>
              </w:rPr>
              <w:t>0.092</w:t>
            </w:r>
          </w:p>
        </w:tc>
        <w:tc>
          <w:tcPr>
            <w:tcW w:w="345"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-11.14</w:t>
            </w:r>
          </w:p>
        </w:tc>
        <w:tc>
          <w:tcPr>
            <w:tcW w:w="481"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0.27</w:t>
            </w:r>
          </w:p>
        </w:tc>
        <w:tc>
          <w:tcPr>
            <w:tcW w:w="739" w:type="pct"/>
            <w:tcBorders>
              <w:bottom w:val="single" w:sz="4" w:space="0" w:color="auto"/>
            </w:tcBorders>
            <w:shd w:val="clear" w:color="auto" w:fill="auto"/>
            <w:noWrap/>
          </w:tcPr>
          <w:p w:rsidR="00E4746A" w:rsidRPr="0067177F" w:rsidRDefault="00E4746A" w:rsidP="00F60BB0">
            <w:pPr>
              <w:autoSpaceDE w:val="0"/>
              <w:autoSpaceDN w:val="0"/>
              <w:adjustRightInd w:val="0"/>
              <w:spacing w:line="480" w:lineRule="auto"/>
              <w:rPr>
                <w:rFonts w:ascii="Times New Roman" w:hAnsi="Times New Roman" w:cs="Times New Roman"/>
                <w:sz w:val="18"/>
                <w:szCs w:val="18"/>
              </w:rPr>
            </w:pPr>
            <w:r w:rsidRPr="0067177F">
              <w:rPr>
                <w:rFonts w:ascii="Times New Roman" w:hAnsi="Times New Roman" w:cs="Times New Roman"/>
                <w:sz w:val="18"/>
                <w:szCs w:val="18"/>
              </w:rPr>
              <w:t>27089181</w:t>
            </w:r>
          </w:p>
        </w:tc>
      </w:tr>
    </w:tbl>
    <w:p w:rsidR="00E4746A" w:rsidRPr="00396DBC" w:rsidRDefault="00E4746A" w:rsidP="00E4746A">
      <w:pPr>
        <w:spacing w:after="0" w:line="240" w:lineRule="auto"/>
        <w:rPr>
          <w:rFonts w:ascii="Times New Roman" w:hAnsi="Times New Roman" w:cs="Times New Roman"/>
          <w:b/>
          <w:sz w:val="18"/>
          <w:szCs w:val="18"/>
        </w:rPr>
      </w:pPr>
      <w:r w:rsidRPr="00396DBC">
        <w:rPr>
          <w:rFonts w:ascii="Times New Roman" w:hAnsi="Times New Roman" w:cs="Times New Roman"/>
          <w:sz w:val="18"/>
          <w:szCs w:val="18"/>
        </w:rPr>
        <w:t>SE: Standard Error</w:t>
      </w:r>
    </w:p>
    <w:p w:rsidR="00E4746A" w:rsidRPr="00843E95" w:rsidRDefault="00E4746A" w:rsidP="00E4746A">
      <w:pPr>
        <w:rPr>
          <w:rFonts w:ascii="Times New Roman" w:hAnsi="Times New Roman" w:cs="Times New Roman"/>
          <w:b/>
          <w:sz w:val="24"/>
          <w:szCs w:val="24"/>
        </w:rPr>
      </w:pPr>
      <w:r w:rsidRPr="00843E95">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sidR="006361E1">
        <w:rPr>
          <w:rFonts w:ascii="Times New Roman" w:hAnsi="Times New Roman" w:cs="Times New Roman"/>
          <w:b/>
          <w:sz w:val="24"/>
          <w:szCs w:val="24"/>
        </w:rPr>
        <w:t>8</w:t>
      </w:r>
      <w:r w:rsidRPr="00843E95">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&lt;</w:t>
      </w:r>
      <w:r w:rsidRPr="00843E95">
        <w:rPr>
          <w:rFonts w:ascii="Times New Roman" w:hAnsi="Times New Roman" w:cs="Times New Roman"/>
          <w:sz w:val="24"/>
          <w:szCs w:val="24"/>
        </w:rPr>
        <w:t xml:space="preserve">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sidR="004213CD">
        <w:rPr>
          <w:rFonts w:ascii="Times New Roman" w:hAnsi="Times New Roman" w:cs="Times New Roman"/>
          <w:sz w:val="24"/>
          <w:szCs w:val="24"/>
        </w:rPr>
        <w:t>with</w:t>
      </w:r>
      <w:r>
        <w:rPr>
          <w:rFonts w:ascii="Times New Roman" w:hAnsi="Times New Roman" w:cs="Times New Roman"/>
          <w:sz w:val="24"/>
          <w:szCs w:val="24"/>
        </w:rPr>
        <w:t xml:space="preserve"> adult intracranial volume</w:t>
      </w: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920"/>
        <w:gridCol w:w="1026"/>
        <w:gridCol w:w="1758"/>
        <w:gridCol w:w="1147"/>
        <w:gridCol w:w="679"/>
        <w:gridCol w:w="878"/>
        <w:gridCol w:w="1259"/>
        <w:gridCol w:w="885"/>
      </w:tblGrid>
      <w:tr w:rsidR="00E4746A" w:rsidRPr="0067177F" w:rsidTr="00F60BB0">
        <w:tc>
          <w:tcPr>
            <w:tcW w:w="116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2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5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90495C">
              <w:rPr>
                <w:rFonts w:ascii="Times New Roman" w:hAnsi="Times New Roman" w:cs="Times New Roman"/>
                <w:b/>
                <w:sz w:val="18"/>
                <w:szCs w:val="18"/>
                <w:vertAlign w:val="superscript"/>
              </w:rPr>
              <w:t>a</w:t>
            </w:r>
          </w:p>
        </w:tc>
        <w:tc>
          <w:tcPr>
            <w:tcW w:w="87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Z-score</w:t>
            </w:r>
            <w:r w:rsidRPr="0090495C">
              <w:rPr>
                <w:rFonts w:ascii="Times New Roman" w:hAnsi="Times New Roman" w:cs="Times New Roman"/>
                <w:b/>
                <w:sz w:val="18"/>
                <w:szCs w:val="18"/>
                <w:vertAlign w:val="superscript"/>
              </w:rPr>
              <w:t>a</w:t>
            </w:r>
          </w:p>
        </w:tc>
        <w:tc>
          <w:tcPr>
            <w:tcW w:w="125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P-value</w:t>
            </w:r>
            <w:r w:rsidRPr="0090495C">
              <w:rPr>
                <w:rFonts w:ascii="Times New Roman" w:hAnsi="Times New Roman" w:cs="Times New Roman"/>
                <w:b/>
                <w:sz w:val="18"/>
                <w:szCs w:val="18"/>
                <w:vertAlign w:val="superscript"/>
              </w:rPr>
              <w:t>a</w:t>
            </w:r>
            <w:r w:rsidRPr="0067177F">
              <w:rPr>
                <w:rFonts w:ascii="Times New Roman" w:hAnsi="Times New Roman" w:cs="Times New Roman"/>
                <w:b/>
                <w:sz w:val="18"/>
                <w:szCs w:val="18"/>
              </w:rPr>
              <w:t xml:space="preserve"> </w:t>
            </w:r>
          </w:p>
        </w:tc>
        <w:tc>
          <w:tcPr>
            <w:tcW w:w="885"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w:t>
            </w:r>
            <w:r w:rsidRPr="0090495C">
              <w:rPr>
                <w:rFonts w:ascii="Times New Roman" w:hAnsi="Times New Roman" w:cs="Times New Roman"/>
                <w:b/>
                <w:sz w:val="18"/>
                <w:szCs w:val="18"/>
                <w:vertAlign w:val="superscript"/>
              </w:rPr>
              <w:t>a</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58"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0.49</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5.41</w:t>
            </w:r>
          </w:p>
        </w:tc>
        <w:tc>
          <w:tcPr>
            <w:tcW w:w="125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6.32 x 10</w:t>
            </w:r>
            <w:r w:rsidRPr="00C84DD5">
              <w:rPr>
                <w:rFonts w:ascii="Times New Roman" w:hAnsi="Times New Roman" w:cs="Times New Roman"/>
                <w:sz w:val="18"/>
                <w:szCs w:val="18"/>
                <w:vertAlign w:val="superscript"/>
              </w:rPr>
              <w:t>-8</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58"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0.23</w:t>
            </w:r>
          </w:p>
        </w:tc>
        <w:tc>
          <w:tcPr>
            <w:tcW w:w="878"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2.12</w:t>
            </w:r>
          </w:p>
        </w:tc>
        <w:tc>
          <w:tcPr>
            <w:tcW w:w="1259"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0.03</w:t>
            </w:r>
          </w:p>
        </w:tc>
        <w:tc>
          <w:tcPr>
            <w:tcW w:w="885"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58"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0.34</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6.05</w:t>
            </w:r>
          </w:p>
        </w:tc>
        <w:tc>
          <w:tcPr>
            <w:tcW w:w="1259" w:type="dxa"/>
          </w:tcPr>
          <w:p w:rsidR="00E4746A" w:rsidRPr="004961B6" w:rsidRDefault="00E4746A" w:rsidP="00F60BB0">
            <w:pPr>
              <w:autoSpaceDE w:val="0"/>
              <w:autoSpaceDN w:val="0"/>
              <w:adjustRightInd w:val="0"/>
              <w:rPr>
                <w:rFonts w:ascii="Times New Roman" w:hAnsi="Times New Roman" w:cs="Times New Roman"/>
                <w:b/>
                <w:sz w:val="18"/>
                <w:szCs w:val="18"/>
              </w:rPr>
            </w:pPr>
            <w:r w:rsidRPr="004961B6">
              <w:rPr>
                <w:rFonts w:ascii="Times New Roman" w:hAnsi="Times New Roman" w:cs="Times New Roman"/>
                <w:b/>
                <w:sz w:val="18"/>
                <w:szCs w:val="18"/>
              </w:rPr>
              <w:t>1.48 x 10</w:t>
            </w:r>
            <w:r w:rsidRPr="004961B6">
              <w:rPr>
                <w:rFonts w:ascii="Times New Roman" w:hAnsi="Times New Roman" w:cs="Times New Roman"/>
                <w:b/>
                <w:sz w:val="18"/>
                <w:szCs w:val="18"/>
                <w:vertAlign w:val="superscript"/>
              </w:rPr>
              <w:t>-9</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58"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0.32</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0.60</w:t>
            </w:r>
          </w:p>
        </w:tc>
        <w:tc>
          <w:tcPr>
            <w:tcW w:w="125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0.54</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r w:rsidR="00E4746A" w:rsidRPr="0067177F" w:rsidTr="00F60BB0">
        <w:trPr>
          <w:trHeight w:val="74"/>
        </w:trPr>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58"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0.88</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2.94</w:t>
            </w:r>
          </w:p>
        </w:tc>
        <w:tc>
          <w:tcPr>
            <w:tcW w:w="125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3.32 x 10</w:t>
            </w:r>
            <w:r w:rsidRPr="00C84DD5">
              <w:rPr>
                <w:rFonts w:ascii="Times New Roman" w:hAnsi="Times New Roman" w:cs="Times New Roman"/>
                <w:sz w:val="18"/>
                <w:szCs w:val="18"/>
                <w:vertAlign w:val="superscript"/>
              </w:rPr>
              <w:t>-3</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58"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0.68</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2.27</w:t>
            </w:r>
          </w:p>
        </w:tc>
        <w:tc>
          <w:tcPr>
            <w:tcW w:w="125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0.02</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r w:rsidR="00E4746A" w:rsidRPr="0067177F" w:rsidTr="00F60BB0">
        <w:tc>
          <w:tcPr>
            <w:tcW w:w="1163"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2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5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0.40</w:t>
            </w:r>
          </w:p>
        </w:tc>
        <w:tc>
          <w:tcPr>
            <w:tcW w:w="87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3.71</w:t>
            </w:r>
          </w:p>
        </w:tc>
        <w:tc>
          <w:tcPr>
            <w:tcW w:w="1259" w:type="dxa"/>
            <w:tcBorders>
              <w:bottom w:val="single" w:sz="4" w:space="0" w:color="auto"/>
            </w:tcBorders>
          </w:tcPr>
          <w:p w:rsidR="00E4746A" w:rsidRPr="00C84DD5" w:rsidRDefault="00E4746A" w:rsidP="00F60BB0">
            <w:pPr>
              <w:autoSpaceDE w:val="0"/>
              <w:autoSpaceDN w:val="0"/>
              <w:adjustRightInd w:val="0"/>
              <w:rPr>
                <w:rFonts w:ascii="Times New Roman" w:hAnsi="Times New Roman" w:cs="Times New Roman"/>
                <w:sz w:val="18"/>
                <w:szCs w:val="18"/>
              </w:rPr>
            </w:pPr>
            <w:r w:rsidRPr="00C84DD5">
              <w:rPr>
                <w:rFonts w:ascii="Times New Roman" w:hAnsi="Times New Roman" w:cs="Times New Roman"/>
                <w:sz w:val="18"/>
                <w:szCs w:val="18"/>
              </w:rPr>
              <w:t>2.10 x 10</w:t>
            </w:r>
            <w:r w:rsidRPr="00C84DD5">
              <w:rPr>
                <w:rFonts w:ascii="Times New Roman" w:hAnsi="Times New Roman" w:cs="Times New Roman"/>
                <w:sz w:val="18"/>
                <w:szCs w:val="18"/>
                <w:vertAlign w:val="superscript"/>
              </w:rPr>
              <w:t>-4</w:t>
            </w:r>
          </w:p>
        </w:tc>
        <w:tc>
          <w:tcPr>
            <w:tcW w:w="885"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26577</w:t>
            </w:r>
          </w:p>
        </w:tc>
      </w:tr>
    </w:tbl>
    <w:p w:rsidR="00E4746A" w:rsidRPr="00396DBC" w:rsidRDefault="00E4746A" w:rsidP="00E4746A">
      <w:pPr>
        <w:rPr>
          <w:rFonts w:ascii="Times New Roman" w:hAnsi="Times New Roman" w:cs="Times New Roman"/>
          <w:b/>
          <w:sz w:val="18"/>
          <w:szCs w:val="18"/>
        </w:rPr>
      </w:pPr>
      <w:r w:rsidRPr="00396DBC">
        <w:rPr>
          <w:rFonts w:ascii="Times New Roman" w:hAnsi="Times New Roman" w:cs="Times New Roman"/>
          <w:sz w:val="18"/>
          <w:szCs w:val="18"/>
        </w:rPr>
        <w:t xml:space="preserve">CHR, chromosome; EA, effect allele; EAF, effect </w:t>
      </w:r>
      <w:r>
        <w:rPr>
          <w:rFonts w:ascii="Times New Roman" w:hAnsi="Times New Roman" w:cs="Times New Roman"/>
          <w:sz w:val="18"/>
          <w:szCs w:val="18"/>
        </w:rPr>
        <w:t>allele frequency</w:t>
      </w:r>
      <w:r w:rsidRPr="00396DBC">
        <w:rPr>
          <w:rFonts w:ascii="Times New Roman" w:hAnsi="Times New Roman" w:cs="Times New Roman"/>
          <w:sz w:val="18"/>
          <w:szCs w:val="18"/>
        </w:rPr>
        <w:t>.</w:t>
      </w:r>
      <w:r w:rsidRPr="00396DBC">
        <w:rPr>
          <w:rFonts w:ascii="Times New Roman" w:hAnsi="Times New Roman" w:cs="Times New Roman"/>
          <w:sz w:val="18"/>
          <w:szCs w:val="18"/>
        </w:rPr>
        <w:br/>
        <w:t xml:space="preserve">Bolded </w:t>
      </w:r>
      <w:r w:rsidRPr="00396DBC">
        <w:rPr>
          <w:rFonts w:ascii="Times New Roman" w:hAnsi="Times New Roman" w:cs="Times New Roman"/>
          <w:i/>
          <w:sz w:val="18"/>
          <w:szCs w:val="18"/>
        </w:rPr>
        <w:t>P</w:t>
      </w:r>
      <w:r w:rsidRPr="00396DBC">
        <w:rPr>
          <w:rFonts w:ascii="Times New Roman" w:hAnsi="Times New Roman" w:cs="Times New Roman"/>
          <w:sz w:val="18"/>
          <w:szCs w:val="18"/>
        </w:rPr>
        <w:t>-values indicate genome-wide significance.</w:t>
      </w:r>
      <w:r>
        <w:rPr>
          <w:rFonts w:ascii="Times New Roman" w:hAnsi="Times New Roman" w:cs="Times New Roman"/>
          <w:sz w:val="24"/>
          <w:szCs w:val="24"/>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adult intracranial volume analysis</w:t>
      </w:r>
      <w:r w:rsidR="00A50B60">
        <w:rPr>
          <w:rFonts w:ascii="Times New Roman" w:hAnsi="Times New Roman" w:cs="Times New Roman"/>
          <w:sz w:val="18"/>
          <w:szCs w:val="18"/>
        </w:rPr>
        <w:t xml:space="preserve"> </w:t>
      </w:r>
      <w:r w:rsidR="00F21BC8">
        <w:rPr>
          <w:rFonts w:ascii="Times New Roman" w:hAnsi="Times New Roman" w:cs="Times New Roman"/>
          <w:sz w:val="18"/>
          <w:szCs w:val="18"/>
        </w:rPr>
        <w:fldChar w:fldCharType="begin">
          <w:fldData xml:space="preserve">PEVuZE5vdGU+PENpdGU+PEF1dGhvcj5Ja3JhbTwvQXV0aG9yPjxZZWFyPjIwMTI8L1llYXI+PFJl
Y051bT4yMzwvUmVjTnVtPjxEaXNwbGF5VGV4dD4oMSk8L0Rpc3BsYXlUZXh0PjxyZWNvcmQ+PHJl
Yy1udW1iZXI+MjM8L3JlYy1udW1iZXI+PGZvcmVpZ24ta2V5cz48a2V5IGFwcD0iRU4iIGRiLWlk
PSJ6ZXoyenM1enNkZXRma2V2d3QzNWV4MHN3ZHh6MnB3ZTV6MGYiIHRpbWVzdGFtcD0iMCI+MjM8
L2tleT48L2ZvcmVpZ24ta2V5cz48cmVmLXR5cGUgbmFtZT0iSm91cm5hbCBBcnRpY2xlIj4xNzwv
cmVmLXR5cGU+PGNvbnRyaWJ1dG9ycz48YXV0aG9ycz48YXV0aG9yPklrcmFtLCBNLiBBLjwvYXV0
aG9yPjxhdXRob3I+Rm9ybmFnZSwgTS48L2F1dGhvcj48YXV0aG9yPlNtaXRoLCBBLiBWLjwvYXV0
aG9yPjxhdXRob3I+U2VzaGFkcmksIFMuPC9hdXRob3I+PGF1dGhvcj5TY2htaWR0LCBSLjwvYXV0
aG9yPjxhdXRob3I+RGViZXR0ZSwgUy48L2F1dGhvcj48YXV0aG9yPlZyb29tYW4sIEguIEEuPC9h
dXRob3I+PGF1dGhvcj5TaWd1cmRzc29uLCBTLjwvYXV0aG9yPjxhdXRob3I+Um9wZWxlLCBTLjwv
YXV0aG9yPjxhdXRob3I+VGFhbCwgSC4gUi48L2F1dGhvcj48YXV0aG9yPk1vb2stS2FuYW1vcmks
IEQuIE8uPC9hdXRob3I+PGF1dGhvcj5Db2tlciwgTC4gSC48L2F1dGhvcj48YXV0aG9yPkxvbmdz
dHJldGgsIFcuIFQuLCBKci48L2F1dGhvcj48YXV0aG9yPk5pZXNzZW4sIFcuIEouPC9hdXRob3I+
PGF1dGhvcj5EZVN0ZWZhbm8sIEEuIEwuPC9hdXRob3I+PGF1dGhvcj5CZWlzZXIsIEEuPC9hdXRo
b3I+PGF1dGhvcj5aaWpkZW5ib3MsIEEuIFAuPC9hdXRob3I+PGF1dGhvcj5TdHJ1Y2hhbGluLCBN
LjwvYXV0aG9yPjxhdXRob3I+SmFjaywgQy4gUi4sIEpyLjwvYXV0aG9yPjxhdXRob3I+Uml2YWRl
bmVpcmEsIEYuPC9hdXRob3I+PGF1dGhvcj5VaXR0ZXJsaW5kZW4sIEEuIEcuPC9hdXRob3I+PGF1
dGhvcj5Lbm9wbWFuLCBELiBTLjwvYXV0aG9yPjxhdXRob3I+SGFydGlrYWluZW4sIEEuIEwuPC9h
dXRob3I+PGF1dGhvcj5QZW5uZWxsLCBDLiBFLjwvYXV0aG9yPjxhdXRob3I+VGhpZXJpbmcsIEUu
PC9hdXRob3I+PGF1dGhvcj5TdGVlZ2VycywgRS4gQS48L2F1dGhvcj48YXV0aG9yPkhha29uYXJz
b24sIEguPC9hdXRob3I+PGF1dGhvcj5IZWlucmljaCwgSi48L2F1dGhvcj48YXV0aG9yPlBhbG1l
ciwgTC4gSi48L2F1dGhvcj48YXV0aG9yPkphcnZlbGluLCBNLiBSLjwvYXV0aG9yPjxhdXRob3I+
TWNDYXJ0aHksIE0uIEkuPC9hdXRob3I+PGF1dGhvcj5HcmFudCwgUy4gRi48L2F1dGhvcj48YXV0
aG9yPlN0IFBvdXJjYWluLCBCLjwvYXV0aG9yPjxhdXRob3I+VGltcHNvbiwgTi4gSi48L2F1dGhv
cj48YXV0aG9yPlNtaXRoLCBHLiBELjwvYXV0aG9yPjxhdXRob3I+U292aW8sIFUuPC9hdXRob3I+
PGF1dGhvcj5FYXJseSBHcm93dGggR2VuZXRpY3MsIENvbnNvcnRpdW08L2F1dGhvcj48YXV0aG9y
Pk5hbGxzLCBNLiBBLjwvYXV0aG9yPjxhdXRob3I+QXUsIFIuPC9hdXRob3I+PGF1dGhvcj5Ib2Zt
YW4sIEEuPC9hdXRob3I+PGF1dGhvcj5HdWRuYXNvbiwgSC48L2F1dGhvcj48YXV0aG9yPnZhbiBk
ZXIgTHVndCwgQS48L2F1dGhvcj48YXV0aG9yPkhhcnJpcywgVC4gQi48L2F1dGhvcj48YXV0aG9y
Pk1lZWtzLCBXLiBNLjwvYXV0aG9yPjxhdXRob3I+VmVybm9vaWosIE0uIFcuPC9hdXRob3I+PGF1
dGhvcj52YW4gQnVjaGVtLCBNLiBBLjwvYXV0aG9yPjxhdXRob3I+Q2F0ZWxsaWVyLCBELjwvYXV0
aG9yPjxhdXRob3I+SmFkZG9lLCBWLiBXLjwvYXV0aG9yPjxhdXRob3I+R3VkbmFzb24sIFYuPC9h
dXRob3I+PGF1dGhvcj5XaW5kaGFtLCBCLiBHLjwvYXV0aG9yPjxhdXRob3I+V29sZiwgUC4gQS48
L2F1dGhvcj48YXV0aG9yPnZhbiBEdWlqbiwgQy4gTS48L2F1dGhvcj48YXV0aG9yPk1vc2xleSwg
VC4gSC4sIEpyLjwvYXV0aG9yPjxhdXRob3I+U2NobWlkdCwgSC48L2F1dGhvcj48YXV0aG9yPkxh
dW5lciwgTC4gSi48L2F1dGhvcj48YXV0aG9yPkJyZXRlbGVyLCBNLiBNLjwvYXV0aG9yPjxhdXRo
b3I+RGVDYXJsaSwgQy48L2F1dGhvcj48YXV0aG9yPkNvaG9ydHMgZm9yLCBIZWFydDwvYXV0aG9y
PjxhdXRob3I+QWdpbmcgUmVzZWFyY2ggaW4gR2Vub21pYyBFcGlkZW1pb2xvZ3ksIENvbnNvcnRp
dW08L2F1dGhvcj48L2F1dGhvcnM+PC9jb250cmlidXRvcnM+PGF1dGgtYWRkcmVzcz5EZXBhcnRt
ZW50IG9mIEVwaWRlbWlvbG9neSwgRXJhc211cyBNZWRpY2FsIENlbnRlciBVbml2ZXJzaXR5IE1l
ZGljYWwgQ2VudGVyLCBSb3R0ZXJkYW0sIFRoZSBOZXRoZXJsYW5kcy4gbS5hLmlrcmFtQGVyYXNt
dXNtYy5ubDwvYXV0aC1hZGRyZXNzPjx0aXRsZXM+PHRpdGxlPkNvbW1vbiB2YXJpYW50cyBhdCA2
cTIyIGFuZCAxN3EyMSBhcmUgYXNzb2NpYXRlZCB3aXRoIGludHJhY3JhbmlhbCB2b2x1bWU8L3Rp
dGxlPjxzZWNvbmRhcnktdGl0bGU+TmF0IEdlbmV0PC9zZWNvbmRhcnktdGl0bGU+PC90aXRsZXM+
PHBhZ2VzPjUzOS00NDwvcGFnZXM+PHZvbHVtZT40NDwvdm9sdW1lPjxudW1iZXI+NTwvbnVtYmVy
PjxrZXl3b3Jkcz48a2V5d29yZD4wIChHZW5ldGljIE1hcmtlcnMpPC9rZXl3b3JkPjxrZXl3b3Jk
PkFnZWQ8L2tleXdvcmQ+PGtleXdvcmQ+QWdlZCwgODAgYW5kIG92ZXI8L2tleXdvcmQ+PGtleXdv
cmQ+QnJhaW4vIHBoeXNpb3BhdGhvbG9neTwva2V5d29yZD48a2V5d29yZD5DaHJvbW9zb21lcywg
SHVtYW4sIFBhaXIgMTcvIGdlbmV0aWNzPC9rZXl3b3JkPjxrZXl3b3JkPkNocm9tb3NvbWVzLCBI
dW1hbiwgUGFpciA2LyBnZW5ldGljczwva2V5d29yZD48a2V5d29yZD5GZW1hbGU8L2tleXdvcmQ+
PGtleXdvcmQ+R2VuZXRpYyBMb2NpPC9rZXl3b3JkPjxrZXl3b3JkPkdlbmV0aWMgTWFya2Vyczwv
a2V5d29yZD48a2V5d29yZD5HZW5vbWUtV2lkZSBBc3NvY2lhdGlvbiBTdHVkeTwva2V5d29yZD48
a2V5d29yZD5IZWFkL3BoeXNpb3BhdGhvbG9neTwva2V5d29yZD48a2V5d29yZD5IdW1hbnM8L2tl
eXdvcmQ+PGtleXdvcmQ+SW5mYW50PC9rZXl3b3JkPjxrZXl3b3JkPk1hbGU8L2tleXdvcmQ+PGtl
eXdvcmQ+UG9seW1vcnBoaXNtLCBTaW5nbGUgTnVjbGVvdGlkZS8gZ2VuZXRpY3M8L2tleXdvcmQ+
PC9rZXl3b3Jkcz48ZGF0ZXM+PHllYXI+MjAxMjwveWVhcj48cHViLWRhdGVzPjxkYXRlPkFwciAx
NTwvZGF0ZT48L3B1Yi1kYXRlcz48L2RhdGVzPjxpc2JuPjE1NDYtMTcxOCAoRWxlY3Ryb25pYykm
I3hEOzEwNjEtNDAzNiAoTGlua2luZyk8L2lzYm4+PGFjY2Vzc2lvbi1udW0+MjI1MDQ0MTg8L2Fj
Y2Vzc2lvbi1udW0+PHVybHM+PC91cmxzPjwvcmVjb3JkPjwvQ2l0ZT48L0VuZE5vdGU+AG==
</w:fldData>
        </w:fldChar>
      </w:r>
      <w:r w:rsidR="00FC767D">
        <w:rPr>
          <w:rFonts w:ascii="Times New Roman" w:hAnsi="Times New Roman" w:cs="Times New Roman"/>
          <w:sz w:val="18"/>
          <w:szCs w:val="18"/>
        </w:rPr>
        <w:instrText xml:space="preserve"> ADDIN EN.CITE </w:instrText>
      </w:r>
      <w:r w:rsidR="00FC767D">
        <w:rPr>
          <w:rFonts w:ascii="Times New Roman" w:hAnsi="Times New Roman" w:cs="Times New Roman"/>
          <w:sz w:val="18"/>
          <w:szCs w:val="18"/>
        </w:rPr>
        <w:fldChar w:fldCharType="begin">
          <w:fldData xml:space="preserve">PEVuZE5vdGU+PENpdGU+PEF1dGhvcj5Ja3JhbTwvQXV0aG9yPjxZZWFyPjIwMTI8L1llYXI+PFJl
Y051bT4yMzwvUmVjTnVtPjxEaXNwbGF5VGV4dD4oMSk8L0Rpc3BsYXlUZXh0PjxyZWNvcmQ+PHJl
Yy1udW1iZXI+MjM8L3JlYy1udW1iZXI+PGZvcmVpZ24ta2V5cz48a2V5IGFwcD0iRU4iIGRiLWlk
PSJ6ZXoyenM1enNkZXRma2V2d3QzNWV4MHN3ZHh6MnB3ZTV6MGYiIHRpbWVzdGFtcD0iMCI+MjM8
L2tleT48L2ZvcmVpZ24ta2V5cz48cmVmLXR5cGUgbmFtZT0iSm91cm5hbCBBcnRpY2xlIj4xNzwv
cmVmLXR5cGU+PGNvbnRyaWJ1dG9ycz48YXV0aG9ycz48YXV0aG9yPklrcmFtLCBNLiBBLjwvYXV0
aG9yPjxhdXRob3I+Rm9ybmFnZSwgTS48L2F1dGhvcj48YXV0aG9yPlNtaXRoLCBBLiBWLjwvYXV0
aG9yPjxhdXRob3I+U2VzaGFkcmksIFMuPC9hdXRob3I+PGF1dGhvcj5TY2htaWR0LCBSLjwvYXV0
aG9yPjxhdXRob3I+RGViZXR0ZSwgUy48L2F1dGhvcj48YXV0aG9yPlZyb29tYW4sIEguIEEuPC9h
dXRob3I+PGF1dGhvcj5TaWd1cmRzc29uLCBTLjwvYXV0aG9yPjxhdXRob3I+Um9wZWxlLCBTLjwv
YXV0aG9yPjxhdXRob3I+VGFhbCwgSC4gUi48L2F1dGhvcj48YXV0aG9yPk1vb2stS2FuYW1vcmks
IEQuIE8uPC9hdXRob3I+PGF1dGhvcj5Db2tlciwgTC4gSC48L2F1dGhvcj48YXV0aG9yPkxvbmdz
dHJldGgsIFcuIFQuLCBKci48L2F1dGhvcj48YXV0aG9yPk5pZXNzZW4sIFcuIEouPC9hdXRob3I+
PGF1dGhvcj5EZVN0ZWZhbm8sIEEuIEwuPC9hdXRob3I+PGF1dGhvcj5CZWlzZXIsIEEuPC9hdXRo
b3I+PGF1dGhvcj5aaWpkZW5ib3MsIEEuIFAuPC9hdXRob3I+PGF1dGhvcj5TdHJ1Y2hhbGluLCBN
LjwvYXV0aG9yPjxhdXRob3I+SmFjaywgQy4gUi4sIEpyLjwvYXV0aG9yPjxhdXRob3I+Uml2YWRl
bmVpcmEsIEYuPC9hdXRob3I+PGF1dGhvcj5VaXR0ZXJsaW5kZW4sIEEuIEcuPC9hdXRob3I+PGF1
dGhvcj5Lbm9wbWFuLCBELiBTLjwvYXV0aG9yPjxhdXRob3I+SGFydGlrYWluZW4sIEEuIEwuPC9h
dXRob3I+PGF1dGhvcj5QZW5uZWxsLCBDLiBFLjwvYXV0aG9yPjxhdXRob3I+VGhpZXJpbmcsIEUu
PC9hdXRob3I+PGF1dGhvcj5TdGVlZ2VycywgRS4gQS48L2F1dGhvcj48YXV0aG9yPkhha29uYXJz
b24sIEguPC9hdXRob3I+PGF1dGhvcj5IZWlucmljaCwgSi48L2F1dGhvcj48YXV0aG9yPlBhbG1l
ciwgTC4gSi48L2F1dGhvcj48YXV0aG9yPkphcnZlbGluLCBNLiBSLjwvYXV0aG9yPjxhdXRob3I+
TWNDYXJ0aHksIE0uIEkuPC9hdXRob3I+PGF1dGhvcj5HcmFudCwgUy4gRi48L2F1dGhvcj48YXV0
aG9yPlN0IFBvdXJjYWluLCBCLjwvYXV0aG9yPjxhdXRob3I+VGltcHNvbiwgTi4gSi48L2F1dGhv
cj48YXV0aG9yPlNtaXRoLCBHLiBELjwvYXV0aG9yPjxhdXRob3I+U292aW8sIFUuPC9hdXRob3I+
PGF1dGhvcj5FYXJseSBHcm93dGggR2VuZXRpY3MsIENvbnNvcnRpdW08L2F1dGhvcj48YXV0aG9y
Pk5hbGxzLCBNLiBBLjwvYXV0aG9yPjxhdXRob3I+QXUsIFIuPC9hdXRob3I+PGF1dGhvcj5Ib2Zt
YW4sIEEuPC9hdXRob3I+PGF1dGhvcj5HdWRuYXNvbiwgSC48L2F1dGhvcj48YXV0aG9yPnZhbiBk
ZXIgTHVndCwgQS48L2F1dGhvcj48YXV0aG9yPkhhcnJpcywgVC4gQi48L2F1dGhvcj48YXV0aG9y
Pk1lZWtzLCBXLiBNLjwvYXV0aG9yPjxhdXRob3I+VmVybm9vaWosIE0uIFcuPC9hdXRob3I+PGF1
dGhvcj52YW4gQnVjaGVtLCBNLiBBLjwvYXV0aG9yPjxhdXRob3I+Q2F0ZWxsaWVyLCBELjwvYXV0
aG9yPjxhdXRob3I+SmFkZG9lLCBWLiBXLjwvYXV0aG9yPjxhdXRob3I+R3VkbmFzb24sIFYuPC9h
dXRob3I+PGF1dGhvcj5XaW5kaGFtLCBCLiBHLjwvYXV0aG9yPjxhdXRob3I+V29sZiwgUC4gQS48
L2F1dGhvcj48YXV0aG9yPnZhbiBEdWlqbiwgQy4gTS48L2F1dGhvcj48YXV0aG9yPk1vc2xleSwg
VC4gSC4sIEpyLjwvYXV0aG9yPjxhdXRob3I+U2NobWlkdCwgSC48L2F1dGhvcj48YXV0aG9yPkxh
dW5lciwgTC4gSi48L2F1dGhvcj48YXV0aG9yPkJyZXRlbGVyLCBNLiBNLjwvYXV0aG9yPjxhdXRo
b3I+RGVDYXJsaSwgQy48L2F1dGhvcj48YXV0aG9yPkNvaG9ydHMgZm9yLCBIZWFydDwvYXV0aG9y
PjxhdXRob3I+QWdpbmcgUmVzZWFyY2ggaW4gR2Vub21pYyBFcGlkZW1pb2xvZ3ksIENvbnNvcnRp
dW08L2F1dGhvcj48L2F1dGhvcnM+PC9jb250cmlidXRvcnM+PGF1dGgtYWRkcmVzcz5EZXBhcnRt
ZW50IG9mIEVwaWRlbWlvbG9neSwgRXJhc211cyBNZWRpY2FsIENlbnRlciBVbml2ZXJzaXR5IE1l
ZGljYWwgQ2VudGVyLCBSb3R0ZXJkYW0sIFRoZSBOZXRoZXJsYW5kcy4gbS5hLmlrcmFtQGVyYXNt
dXNtYy5ubDwvYXV0aC1hZGRyZXNzPjx0aXRsZXM+PHRpdGxlPkNvbW1vbiB2YXJpYW50cyBhdCA2
cTIyIGFuZCAxN3EyMSBhcmUgYXNzb2NpYXRlZCB3aXRoIGludHJhY3JhbmlhbCB2b2x1bWU8L3Rp
dGxlPjxzZWNvbmRhcnktdGl0bGU+TmF0IEdlbmV0PC9zZWNvbmRhcnktdGl0bGU+PC90aXRsZXM+
PHBhZ2VzPjUzOS00NDwvcGFnZXM+PHZvbHVtZT40NDwvdm9sdW1lPjxudW1iZXI+NTwvbnVtYmVy
PjxrZXl3b3Jkcz48a2V5d29yZD4wIChHZW5ldGljIE1hcmtlcnMpPC9rZXl3b3JkPjxrZXl3b3Jk
PkFnZWQ8L2tleXdvcmQ+PGtleXdvcmQ+QWdlZCwgODAgYW5kIG92ZXI8L2tleXdvcmQ+PGtleXdv
cmQ+QnJhaW4vIHBoeXNpb3BhdGhvbG9neTwva2V5d29yZD48a2V5d29yZD5DaHJvbW9zb21lcywg
SHVtYW4sIFBhaXIgMTcvIGdlbmV0aWNzPC9rZXl3b3JkPjxrZXl3b3JkPkNocm9tb3NvbWVzLCBI
dW1hbiwgUGFpciA2LyBnZW5ldGljczwva2V5d29yZD48a2V5d29yZD5GZW1hbGU8L2tleXdvcmQ+
PGtleXdvcmQ+R2VuZXRpYyBMb2NpPC9rZXl3b3JkPjxrZXl3b3JkPkdlbmV0aWMgTWFya2Vyczwv
a2V5d29yZD48a2V5d29yZD5HZW5vbWUtV2lkZSBBc3NvY2lhdGlvbiBTdHVkeTwva2V5d29yZD48
a2V5d29yZD5IZWFkL3BoeXNpb3BhdGhvbG9neTwva2V5d29yZD48a2V5d29yZD5IdW1hbnM8L2tl
eXdvcmQ+PGtleXdvcmQ+SW5mYW50PC9rZXl3b3JkPjxrZXl3b3JkPk1hbGU8L2tleXdvcmQ+PGtl
eXdvcmQ+UG9seW1vcnBoaXNtLCBTaW5nbGUgTnVjbGVvdGlkZS8gZ2VuZXRpY3M8L2tleXdvcmQ+
PC9rZXl3b3Jkcz48ZGF0ZXM+PHllYXI+MjAxMjwveWVhcj48cHViLWRhdGVzPjxkYXRlPkFwciAx
NTwvZGF0ZT48L3B1Yi1kYXRlcz48L2RhdGVzPjxpc2JuPjE1NDYtMTcxOCAoRWxlY3Ryb25pYykm
I3hEOzEwNjEtNDAzNiAoTGlua2luZyk8L2lzYm4+PGFjY2Vzc2lvbi1udW0+MjI1MDQ0MTg8L2Fj
Y2Vzc2lvbi1udW0+PHVybHM+PC91cmxzPjwvcmVjb3JkPjwvQ2l0ZT48L0VuZE5vdGU+AG==
</w:fldData>
        </w:fldChar>
      </w:r>
      <w:r w:rsidR="00FC767D">
        <w:rPr>
          <w:rFonts w:ascii="Times New Roman" w:hAnsi="Times New Roman" w:cs="Times New Roman"/>
          <w:sz w:val="18"/>
          <w:szCs w:val="18"/>
        </w:rPr>
        <w:instrText xml:space="preserve"> ADDIN EN.CITE.DATA </w:instrText>
      </w:r>
      <w:r w:rsidR="00FC767D">
        <w:rPr>
          <w:rFonts w:ascii="Times New Roman" w:hAnsi="Times New Roman" w:cs="Times New Roman"/>
          <w:sz w:val="18"/>
          <w:szCs w:val="18"/>
        </w:rPr>
      </w:r>
      <w:r w:rsidR="00FC767D">
        <w:rPr>
          <w:rFonts w:ascii="Times New Roman" w:hAnsi="Times New Roman" w:cs="Times New Roman"/>
          <w:sz w:val="18"/>
          <w:szCs w:val="18"/>
        </w:rPr>
        <w:fldChar w:fldCharType="end"/>
      </w:r>
      <w:r w:rsidR="00F21BC8">
        <w:rPr>
          <w:rFonts w:ascii="Times New Roman" w:hAnsi="Times New Roman" w:cs="Times New Roman"/>
          <w:sz w:val="18"/>
          <w:szCs w:val="18"/>
        </w:rPr>
      </w:r>
      <w:r w:rsidR="00F21BC8">
        <w:rPr>
          <w:rFonts w:ascii="Times New Roman" w:hAnsi="Times New Roman" w:cs="Times New Roman"/>
          <w:sz w:val="18"/>
          <w:szCs w:val="18"/>
        </w:rPr>
        <w:fldChar w:fldCharType="separate"/>
      </w:r>
      <w:r w:rsidR="00FC767D">
        <w:rPr>
          <w:rFonts w:ascii="Times New Roman" w:hAnsi="Times New Roman" w:cs="Times New Roman"/>
          <w:noProof/>
          <w:sz w:val="18"/>
          <w:szCs w:val="18"/>
        </w:rPr>
        <w:t>(1)</w:t>
      </w:r>
      <w:r w:rsidR="00F21BC8">
        <w:rPr>
          <w:rFonts w:ascii="Times New Roman" w:hAnsi="Times New Roman" w:cs="Times New Roman"/>
          <w:sz w:val="18"/>
          <w:szCs w:val="18"/>
        </w:rPr>
        <w:fldChar w:fldCharType="end"/>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sidR="006361E1">
        <w:rPr>
          <w:rFonts w:ascii="Times New Roman" w:hAnsi="Times New Roman" w:cs="Times New Roman"/>
          <w:b/>
          <w:sz w:val="24"/>
          <w:szCs w:val="24"/>
        </w:rPr>
        <w:t>9</w:t>
      </w:r>
      <w:r w:rsidRPr="00843E95">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&lt;</w:t>
      </w:r>
      <w:r w:rsidRPr="00843E95">
        <w:rPr>
          <w:rFonts w:ascii="Times New Roman" w:hAnsi="Times New Roman" w:cs="Times New Roman"/>
          <w:sz w:val="24"/>
          <w:szCs w:val="24"/>
        </w:rPr>
        <w:t xml:space="preserve">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sidR="004213CD">
        <w:rPr>
          <w:rFonts w:ascii="Times New Roman" w:hAnsi="Times New Roman" w:cs="Times New Roman"/>
          <w:sz w:val="24"/>
          <w:szCs w:val="24"/>
        </w:rPr>
        <w:t>with</w:t>
      </w:r>
      <w:r>
        <w:rPr>
          <w:rFonts w:ascii="Times New Roman" w:hAnsi="Times New Roman" w:cs="Times New Roman"/>
          <w:sz w:val="24"/>
          <w:szCs w:val="24"/>
        </w:rPr>
        <w:t xml:space="preserve"> adult intelligence</w:t>
      </w: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920"/>
        <w:gridCol w:w="1026"/>
        <w:gridCol w:w="1759"/>
        <w:gridCol w:w="1147"/>
        <w:gridCol w:w="679"/>
        <w:gridCol w:w="878"/>
        <w:gridCol w:w="640"/>
        <w:gridCol w:w="1257"/>
        <w:gridCol w:w="885"/>
      </w:tblGrid>
      <w:tr w:rsidR="00E4746A" w:rsidRPr="0067177F" w:rsidTr="00F60BB0">
        <w:tc>
          <w:tcPr>
            <w:tcW w:w="116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2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5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90495C">
              <w:rPr>
                <w:rFonts w:ascii="Times New Roman" w:hAnsi="Times New Roman" w:cs="Times New Roman"/>
                <w:b/>
                <w:sz w:val="18"/>
                <w:szCs w:val="18"/>
                <w:vertAlign w:val="superscript"/>
              </w:rPr>
              <w:t>a</w:t>
            </w:r>
          </w:p>
        </w:tc>
        <w:tc>
          <w:tcPr>
            <w:tcW w:w="87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Beta</w:t>
            </w:r>
            <w:r w:rsidRPr="0090495C">
              <w:rPr>
                <w:rFonts w:ascii="Times New Roman" w:hAnsi="Times New Roman" w:cs="Times New Roman"/>
                <w:b/>
                <w:sz w:val="18"/>
                <w:szCs w:val="18"/>
                <w:vertAlign w:val="superscript"/>
              </w:rPr>
              <w:t>a</w:t>
            </w:r>
          </w:p>
        </w:tc>
        <w:tc>
          <w:tcPr>
            <w:tcW w:w="64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SE</w:t>
            </w:r>
            <w:r w:rsidRPr="0090495C">
              <w:rPr>
                <w:rFonts w:ascii="Times New Roman" w:hAnsi="Times New Roman" w:cs="Times New Roman"/>
                <w:b/>
                <w:sz w:val="18"/>
                <w:szCs w:val="18"/>
                <w:vertAlign w:val="superscript"/>
              </w:rPr>
              <w:t>a</w:t>
            </w:r>
          </w:p>
        </w:tc>
        <w:tc>
          <w:tcPr>
            <w:tcW w:w="125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P-value</w:t>
            </w:r>
            <w:r w:rsidRPr="0090495C">
              <w:rPr>
                <w:rFonts w:ascii="Times New Roman" w:hAnsi="Times New Roman" w:cs="Times New Roman"/>
                <w:b/>
                <w:sz w:val="18"/>
                <w:szCs w:val="18"/>
                <w:vertAlign w:val="superscript"/>
              </w:rPr>
              <w:t>a</w:t>
            </w:r>
            <w:r w:rsidRPr="0067177F">
              <w:rPr>
                <w:rFonts w:ascii="Times New Roman" w:hAnsi="Times New Roman" w:cs="Times New Roman"/>
                <w:b/>
                <w:sz w:val="18"/>
                <w:szCs w:val="18"/>
              </w:rPr>
              <w:t xml:space="preserve"> </w:t>
            </w:r>
          </w:p>
        </w:tc>
        <w:tc>
          <w:tcPr>
            <w:tcW w:w="885"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w:t>
            </w:r>
            <w:r w:rsidRPr="0090495C">
              <w:rPr>
                <w:rFonts w:ascii="Times New Roman" w:hAnsi="Times New Roman" w:cs="Times New Roman"/>
                <w:b/>
                <w:sz w:val="18"/>
                <w:szCs w:val="18"/>
                <w:vertAlign w:val="superscript"/>
              </w:rPr>
              <w:t>a</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269489</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0.23</w:t>
            </w:r>
          </w:p>
        </w:tc>
        <w:tc>
          <w:tcPr>
            <w:tcW w:w="878"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0.02</w:t>
            </w:r>
          </w:p>
        </w:tc>
        <w:tc>
          <w:tcPr>
            <w:tcW w:w="640"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1.41 x 10</w:t>
            </w:r>
            <w:r w:rsidRPr="00F2471A">
              <w:rPr>
                <w:rFonts w:ascii="Times New Roman" w:hAnsi="Times New Roman" w:cs="Times New Roman"/>
                <w:sz w:val="18"/>
                <w:szCs w:val="18"/>
                <w:vertAlign w:val="superscript"/>
              </w:rPr>
              <w:t>-6</w:t>
            </w:r>
          </w:p>
        </w:tc>
        <w:tc>
          <w:tcPr>
            <w:tcW w:w="885"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265467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0.34</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0.008</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262558</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0.31</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0.02</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Pr="00F21BC8" w:rsidRDefault="00E4746A" w:rsidP="00F60BB0">
            <w:pPr>
              <w:autoSpaceDE w:val="0"/>
              <w:autoSpaceDN w:val="0"/>
              <w:adjustRightInd w:val="0"/>
              <w:rPr>
                <w:rFonts w:ascii="Times New Roman" w:hAnsi="Times New Roman" w:cs="Times New Roman"/>
                <w:b/>
                <w:sz w:val="18"/>
                <w:szCs w:val="18"/>
              </w:rPr>
            </w:pPr>
            <w:r w:rsidRPr="00F21BC8">
              <w:rPr>
                <w:rFonts w:ascii="Times New Roman" w:hAnsi="Times New Roman" w:cs="Times New Roman"/>
                <w:b/>
                <w:sz w:val="18"/>
                <w:szCs w:val="18"/>
              </w:rPr>
              <w:t>2.31 x 10</w:t>
            </w:r>
            <w:r w:rsidRPr="00F21BC8">
              <w:rPr>
                <w:rFonts w:ascii="Times New Roman" w:hAnsi="Times New Roman" w:cs="Times New Roman"/>
                <w:b/>
                <w:sz w:val="18"/>
                <w:szCs w:val="18"/>
                <w:vertAlign w:val="superscript"/>
              </w:rPr>
              <w:t>-16</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267761</w:t>
            </w:r>
          </w:p>
        </w:tc>
      </w:tr>
      <w:tr w:rsidR="00E4746A" w:rsidRPr="0067177F" w:rsidTr="00F60BB0">
        <w:trPr>
          <w:trHeight w:val="74"/>
        </w:trPr>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0.88</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0.004</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0.90</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266839</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0.66</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0.32</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269098</w:t>
            </w:r>
          </w:p>
        </w:tc>
      </w:tr>
      <w:tr w:rsidR="00E4746A" w:rsidRPr="0067177F" w:rsidTr="00F60BB0">
        <w:tc>
          <w:tcPr>
            <w:tcW w:w="1163"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2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5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87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64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Borders>
              <w:bottom w:val="single" w:sz="4" w:space="0" w:color="auto"/>
            </w:tcBorders>
          </w:tcPr>
          <w:p w:rsidR="00E4746A" w:rsidRPr="005A3CE5" w:rsidRDefault="00E4746A" w:rsidP="00F60BB0">
            <w:pPr>
              <w:autoSpaceDE w:val="0"/>
              <w:autoSpaceDN w:val="0"/>
              <w:adjustRightInd w:val="0"/>
              <w:rPr>
                <w:rFonts w:ascii="Times New Roman" w:hAnsi="Times New Roman" w:cs="Times New Roman"/>
                <w:sz w:val="18"/>
                <w:szCs w:val="18"/>
              </w:rPr>
            </w:pPr>
            <w:r w:rsidRPr="005A3CE5">
              <w:rPr>
                <w:rFonts w:ascii="Times New Roman" w:hAnsi="Times New Roman" w:cs="Times New Roman"/>
                <w:sz w:val="18"/>
                <w:szCs w:val="18"/>
              </w:rPr>
              <w:t>0.03</w:t>
            </w:r>
          </w:p>
        </w:tc>
        <w:tc>
          <w:tcPr>
            <w:tcW w:w="885"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264700</w:t>
            </w:r>
          </w:p>
        </w:tc>
      </w:tr>
    </w:tbl>
    <w:p w:rsidR="00E4746A" w:rsidRPr="00396DBC" w:rsidRDefault="00E4746A" w:rsidP="00E4746A">
      <w:pPr>
        <w:rPr>
          <w:rFonts w:ascii="Times New Roman" w:hAnsi="Times New Roman" w:cs="Times New Roman"/>
          <w:b/>
          <w:sz w:val="18"/>
          <w:szCs w:val="18"/>
        </w:rPr>
      </w:pPr>
      <w:r w:rsidRPr="00396DBC">
        <w:rPr>
          <w:rFonts w:ascii="Times New Roman" w:hAnsi="Times New Roman" w:cs="Times New Roman"/>
          <w:sz w:val="18"/>
          <w:szCs w:val="18"/>
        </w:rPr>
        <w:t>CHR, chromosome; EA, effect allele; EAF, effect allele frequency; SE, standard error.</w:t>
      </w:r>
      <w:r w:rsidR="00F21BC8">
        <w:rPr>
          <w:rFonts w:ascii="Times New Roman" w:hAnsi="Times New Roman" w:cs="Times New Roman"/>
          <w:sz w:val="18"/>
          <w:szCs w:val="18"/>
        </w:rPr>
        <w:br/>
      </w:r>
      <w:r w:rsidR="00F21BC8" w:rsidRPr="00396DBC">
        <w:rPr>
          <w:rFonts w:ascii="Times New Roman" w:hAnsi="Times New Roman" w:cs="Times New Roman"/>
          <w:sz w:val="18"/>
          <w:szCs w:val="18"/>
        </w:rPr>
        <w:t xml:space="preserve">Bolded </w:t>
      </w:r>
      <w:r w:rsidR="00F21BC8" w:rsidRPr="00396DBC">
        <w:rPr>
          <w:rFonts w:ascii="Times New Roman" w:hAnsi="Times New Roman" w:cs="Times New Roman"/>
          <w:i/>
          <w:sz w:val="18"/>
          <w:szCs w:val="18"/>
        </w:rPr>
        <w:t>P</w:t>
      </w:r>
      <w:r w:rsidR="00F21BC8" w:rsidRPr="00396DBC">
        <w:rPr>
          <w:rFonts w:ascii="Times New Roman" w:hAnsi="Times New Roman" w:cs="Times New Roman"/>
          <w:sz w:val="18"/>
          <w:szCs w:val="18"/>
        </w:rPr>
        <w:t>-values indicate genome-wide significance.</w:t>
      </w:r>
      <w:r w:rsidRPr="00396DBC">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adult intelligence analysis</w:t>
      </w:r>
      <w:r w:rsidR="00A50B60">
        <w:rPr>
          <w:rFonts w:ascii="Times New Roman" w:hAnsi="Times New Roman" w:cs="Times New Roman"/>
          <w:sz w:val="18"/>
          <w:szCs w:val="18"/>
        </w:rPr>
        <w:t xml:space="preserve"> </w:t>
      </w:r>
      <w:r w:rsidR="00F21BC8">
        <w:rPr>
          <w:rFonts w:ascii="Times New Roman" w:hAnsi="Times New Roman" w:cs="Times New Roman"/>
          <w:sz w:val="18"/>
          <w:szCs w:val="18"/>
        </w:rPr>
        <w:fldChar w:fldCharType="begin">
          <w:fldData xml:space="preserve">PEVuZE5vdGU+PENpdGU+PEF1dGhvcj5TYXZhZ2U8L0F1dGhvcj48WWVhcj4yMDE4PC9ZZWFyPjxS
ZWNOdW0+MzM4PC9SZWNOdW0+PERpc3BsYXlUZXh0PigyKTwvRGlzcGxheVRleHQ+PHJlY29yZD48
cmVjLW51bWJlcj4zMzg8L3JlYy1udW1iZXI+PGZvcmVpZ24ta2V5cz48a2V5IGFwcD0iRU4iIGRi
LWlkPSJ2dHd2NXcwNWw5emZlbWVhZGR0cHdhczI5dGV4ZnpzOXZmYWEiIHRpbWVzdGFtcD0iMTU2
Mzg4NzczNSI+MzM4PC9rZXk+PC9mb3JlaWduLWtleXM+PHJlZi10eXBlIG5hbWU9IkpvdXJuYWwg
QXJ0aWNsZSI+MTc8L3JlZi10eXBlPjxjb250cmlidXRvcnM+PGF1dGhvcnM+PGF1dGhvcj5TYXZh
Z2UsIEouIEUuPC9hdXRob3I+PGF1dGhvcj5KYW5zZW4sIFAuIFIuPC9hdXRob3I+PGF1dGhvcj5T
dHJpbmdlciwgUy48L2F1dGhvcj48YXV0aG9yPldhdGFuYWJlLCBLLjwvYXV0aG9yPjxhdXRob3I+
QnJ5b2lzLCBKLjwvYXV0aG9yPjxhdXRob3I+ZGUgTGVldXcsIEMuIEEuPC9hdXRob3I+PGF1dGhv
cj5OYWdlbCwgTS48L2F1dGhvcj48YXV0aG9yPkF3YXN0aGksIFMuPC9hdXRob3I+PGF1dGhvcj5C
YXJyLCBQLiBCLjwvYXV0aG9yPjxhdXRob3I+Q29sZW1hbiwgSi4gUi4gSS48L2F1dGhvcj48YXV0
aG9yPkdyYXNieSwgSy4gTC48L2F1dGhvcj48YXV0aG9yPkhhbW1lcnNjaGxhZywgQS4gUi48L2F1
dGhvcj48YXV0aG9yPkthbWluc2tpLCBKLiBBLjwvYXV0aG9yPjxhdXRob3I+S2FybHNzb24sIFIu
PC9hdXRob3I+PGF1dGhvcj5LcmFwb2hsLCBFLjwvYXV0aG9yPjxhdXRob3I+TGFtLCBNLjwvYXV0
aG9yPjxhdXRob3I+TnlnYWFyZCwgTS48L2F1dGhvcj48YXV0aG9yPlJleW5vbGRzLCBDLiBBLjwv
YXV0aG9yPjxhdXRob3I+VHJhbXB1c2gsIEouIFcuPC9hdXRob3I+PGF1dGhvcj5Zb3VuZywgSC48
L2F1dGhvcj48YXV0aG9yPlphYmFuZWgsIEQuPC9hdXRob3I+PGF1dGhvcj5IYWdnLCBTLjwvYXV0
aG9yPjxhdXRob3I+SGFuc2VsbCwgTi4gSy48L2F1dGhvcj48YXV0aG9yPkthcmxzc29uLCBJLiBL
LjwvYXV0aG9yPjxhdXRob3I+TGlubmFyc3NvbiwgUy48L2F1dGhvcj48YXV0aG9yPk1vbnRnb21l
cnksIEcuIFcuPC9hdXRob3I+PGF1dGhvcj5NdW5vei1NYW5jaGFkbywgQS4gQi48L2F1dGhvcj48
YXV0aG9yPlF1aW5sYW4sIEUuIEIuPC9hdXRob3I+PGF1dGhvcj5TY2h1bWFubiwgRy48L2F1dGhv
cj48YXV0aG9yPlNrZW5lLCBOLiBHLjwvYXV0aG9yPjxhdXRob3I+V2ViYiwgQi4gVC48L2F1dGhv
cj48YXV0aG9yPldoaXRlLCBULjwvYXV0aG9yPjxhdXRob3I+QXJraW5nLCBELiBFLjwvYXV0aG9y
PjxhdXRob3I+QXZyYW1vcG91bG9zLCBELjwvYXV0aG9yPjxhdXRob3I+QmlsZGVyLCBSLiBNLjwv
YXV0aG9yPjxhdXRob3I+Qml0c2lvcywgUC48L2F1dGhvcj48YXV0aG9yPkJ1cmRpY2ssIEsuIEUu
PC9hdXRob3I+PGF1dGhvcj5DYW5ub24sIFQuIEQuPC9hdXRob3I+PGF1dGhvcj5DaGliYS1GYWxl
aywgTy48L2F1dGhvcj48YXV0aG9yPkNocmlzdG9mb3JvdSwgQS48L2F1dGhvcj48YXV0aG9yPkNp
cnVsbGksIEUuIFQuPC9hdXRob3I+PGF1dGhvcj5Db25nZG9uLCBFLjwvYXV0aG9yPjxhdXRob3I+
Q29ydmluLCBBLjwvYXV0aG9yPjxhdXRob3I+RGF2aWVzLCBHLjwvYXV0aG9yPjxhdXRob3I+RGVh
cnksIEkuIEouPC9hdXRob3I+PGF1dGhvcj5EZVJvc3NlLCBQLjwvYXV0aG9yPjxhdXRob3I+RGlj
a2luc29uLCBELjwvYXV0aG9yPjxhdXRob3I+RGp1cm92aWMsIFMuPC9hdXRob3I+PGF1dGhvcj5E
b25vaG9lLCBHLjwvYXV0aG9yPjxhdXRob3I+Q29ubGV5LCBFLiBELjwvYXV0aG9yPjxhdXRob3I+
RXJpa3Nzb24sIEouIEcuPC9hdXRob3I+PGF1dGhvcj5Fc3Blc2V0aCwgVC48L2F1dGhvcj48YXV0
aG9yPkZyZWltZXIsIE4uIEEuPC9hdXRob3I+PGF1dGhvcj5HaWFrb3VtYWtpLCBTLjwvYXV0aG9y
PjxhdXRob3I+R2llZ2xpbmcsIEkuPC9hdXRob3I+PGF1dGhvcj5HaWxsLCBNLjwvYXV0aG9yPjxh
dXRob3I+R2xhaG4sIEQuIEMuPC9hdXRob3I+PGF1dGhvcj5IYXJpcmksIEEuIFIuPC9hdXRob3I+
PGF1dGhvcj5IYXR6aW1hbm9saXMsIEEuPC9hdXRob3I+PGF1dGhvcj5LZWxsZXIsIE0uIEMuPC9h
dXRob3I+PGF1dGhvcj5Lbm93bGVzLCBFLjwvYXV0aG9yPjxhdXRob3I+S29sdGFpLCBELjwvYXV0
aG9yPjxhdXRob3I+S29udGUsIEIuPC9hdXRob3I+PGF1dGhvcj5MYWh0aSwgSi48L2F1dGhvcj48
YXV0aG9yPkxlIEhlbGxhcmQsIFMuPC9hdXRob3I+PGF1dGhvcj5MZW5jeiwgVC48L2F1dGhvcj48
YXV0aG9yPkxpZXdhbGQsIEQuIEMuPC9hdXRob3I+PGF1dGhvcj5Mb25kb24sIEUuPC9hdXRob3I+
PGF1dGhvcj5MdW5kZXJ2b2xkLCBBLiBKLjwvYXV0aG9yPjxhdXRob3I+TWFsaG90cmEsIEEuIEsu
PC9hdXRob3I+PGF1dGhvcj5NZWxsZSwgSS48L2F1dGhvcj48YXV0aG9yPk1vcnJpcywgRC48L2F1
dGhvcj48YXV0aG9yPk5lZWQsIEEuIEMuPC9hdXRob3I+PGF1dGhvcj5PbGxpZXIsIFcuPC9hdXRo
b3I+PGF1dGhvcj5QYWxvdGllLCBBLjwvYXV0aG9yPjxhdXRob3I+UGF5dG9uLCBBLjwvYXV0aG9y
PjxhdXRob3I+UGVuZGxldG9uLCBOLjwvYXV0aG9yPjxhdXRob3I+UG9sZHJhY2ssIFIuIEEuPC9h
dXRob3I+PGF1dGhvcj5SYWlra29uZW4sIEsuPC9hdXRob3I+PGF1dGhvcj5SZWludmFuZywgSS48
L2F1dGhvcj48YXV0aG9yPlJvdXNzb3MsIFAuPC9hdXRob3I+PGF1dGhvcj5SdWplc2N1LCBELjwv
YXV0aG9yPjxhdXRob3I+U2FiYiwgRi4gVy48L2F1dGhvcj48YXV0aG9yPlNjdWx0LCBNLiBBLjwv
YXV0aG9yPjxhdXRob3I+U21lbGFuZCwgTy4gQi48L2F1dGhvcj48YXV0aG9yPlNteXJuaXMsIE4u
PC9hdXRob3I+PGF1dGhvcj5TdGFyciwgSi4gTS48L2F1dGhvcj48YXV0aG9yPlN0ZWVuLCBWLiBN
LjwvYXV0aG9yPjxhdXRob3I+U3RlZmFuaXMsIE4uIEMuPC9hdXRob3I+PGF1dGhvcj5TdHJhdWIs
IFIuIEUuPC9hdXRob3I+PGF1dGhvcj5TdW5kZXQsIEsuPC9hdXRob3I+PGF1dGhvcj5UaWVtZWll
ciwgSC48L2F1dGhvcj48YXV0aG9yPlZvaW5lc2tvcywgQS4gTi48L2F1dGhvcj48YXV0aG9yPldl
aW5iZXJnZXIsIEQuIFIuPC9hdXRob3I+PGF1dGhvcj5XaWRlbiwgRS48L2F1dGhvcj48YXV0aG9y
Pll1LCBKLjwvYXV0aG9yPjxhdXRob3I+QWJlY2FzaXMsIEcuPC9hdXRob3I+PGF1dGhvcj5BbmRy
ZWFzc2VuLCBPLiBBLjwvYXV0aG9yPjxhdXRob3I+QnJlZW4sIEcuPC9hdXRob3I+PGF1dGhvcj5D
aHJpc3RpYW5zZW4sIEwuPC9hdXRob3I+PGF1dGhvcj5EZWJyYWJhbnQsIEIuPC9hdXRob3I+PGF1
dGhvcj5EaWNrLCBELiBNLjwvYXV0aG9yPjxhdXRob3I+SGVpbnosIEEuPC9hdXRob3I+PGF1dGhv
cj5IamVybGluZy1MZWZmbGVyLCBKLjwvYXV0aG9yPjxhdXRob3I+SWtyYW0sIE0uIEEuPC9hdXRo
b3I+PGF1dGhvcj5LZW5kbGVyLCBLLiBTLjwvYXV0aG9yPjxhdXRob3I+TWFydGluLCBOLiBHLjwv
YXV0aG9yPjxhdXRob3I+TWVkbGFuZCwgUy4gRS48L2F1dGhvcj48YXV0aG9yPlBlZGVyc2VuLCBO
LiBMLjwvYXV0aG9yPjxhdXRob3I+UGxvbWluLCBSLjwvYXV0aG9yPjxhdXRob3I+UG9sZGVybWFu
LCBULiBKLiBDLjwvYXV0aG9yPjxhdXRob3I+Umlwa2UsIFMuPC9hdXRob3I+PGF1dGhvcj52YW4g
ZGVyIFNsdWlzLCBTLjwvYXV0aG9yPjxhdXRob3I+U3VsbGl2YW4sIFAuIEYuPC9hdXRob3I+PGF1
dGhvcj5WcmllemUsIFMuIEkuPC9hdXRob3I+PGF1dGhvcj5XcmlnaHQsIE0uIEouPC9hdXRob3I+
PGF1dGhvcj5Qb3N0aHVtYSwgRC48L2F1dGhvcj48L2F1dGhvcnM+PC9jb250cmlidXRvcnM+PGF1
dGgtYWRkcmVzcz5EZXBhcnRtZW50IG9mIENvbXBsZXggVHJhaXQgR2VuZXRpY3MsIENlbnRlciBm
b3IgTmV1cm9nZW5vbWljcyBhbmQgQ29nbml0aXZlIFJlc2VhcmNoLCBBbXN0ZXJkYW0gTmV1cm9z
Y2llbmNlLCBWcmlqZSBVbml2ZXJzaXRlaXQgQW1zdGVyZGFtLCBBbXN0ZXJkYW0sIFRoZSBOZXRo
ZXJsYW5kcy4mI3hEO0RlcGFydG1lbnQgb2YgQ2hpbGQgYW5kIEFkb2xlc2NlbnQgUHN5Y2hpYXRy
eSwgRXJhc211cyBNZWRpY2FsIENlbnRlciwgUm90dGVyZGFtLCBUaGUgTmV0aGVybGFuZHMuJiN4
RDtEZXBhcnRtZW50IG9mIE1lZGljYWwgRXBpZGVtaW9sb2d5IGFuZCBCaW9zdGF0aXN0aWNzLCBL
YXJvbGluc2thIEluc3RpdHV0ZXQsIFN0b2NraG9sbSwgU3dlZGVuLiYjeEQ7RGVwYXJ0bWVudCBv
ZiBDbGluaWNhbCBHZW5ldGljcywgU2VjdGlvbiBvZiBDb21wbGV4IFRyYWl0IEdlbmV0aWNzLCBO
ZXVyb3NjaWVuY2UgQ2FtcHVzIEFtc3RlcmRhbSwgVlUgTWVkaWNhbCBDZW50ZXIsIEFtc3RlcmRh
bSwgVGhlIE5ldGhlcmxhbmRzLiYjeEQ7RGVwYXJ0bWVudCBvZiBQc3ljaGlhdHJ5IGFuZCBQc3lj
aG90aGVyYXB5LCBDaGFyaXRlIFVuaXZlcnNpdGF0c21lZGl6aW4gQmVybGluLCBDYW1wdXMgTWl0
dGUsIEJlcmxpbiwgR2VybWFueS4mI3hEO0RlcGFydG1lbnQgb2YgUHN5Y2hvbG9neSwgVmlyZ2lu
aWEgQ29tbW9ud2VhbHRoIFVuaXZlcnNpdHksIFJpY2htb25kLCBWQSwgVVNBLiYjeEQ7U29jaWFs
LCBHZW5ldGljLCBhbmQgRGV2ZWxvcG1lbnRhbCBQc3ljaGlhdHJ5IENlbnRyZSwgSW5zdGl0dXRl
IG9mIFBzeWNoaWF0cnksIFBzeWNob2xvZ3ksIGFuZCBOZXVyb3NjaWVuY2UsIEtpbmcmYXBvcztz
IENvbGxlZ2UgTG9uZG9uLCBMb25kb24sIFVLLiYjeEQ7TklIUiBCaW9tZWRpY2FsIFJlc2VhcmNo
IENlbnRyZSBmb3IgTWVudGFsIEhlYWx0aCwgU291dGggTG9uZG9uIGFuZCBNYXVkc2xleSBOSFMg
VHJ1c3QsIExvbmRvbiwgVUsuJiN4RDtRSU1SIEJlcmdob2ZlciBNZWRpY2FsIFJlc2VhcmNoIElu
c3RpdHV0ZSwgSGVyc3RvbiwgQnJpc2JhbmUsIFF1ZWVuc2xhbmQsIEF1c3RyYWxpYS4mI3hEO0Jl
cmxpbiBJbnN0aXR1dGUgb2YgSGVhbHRoIChCSUgpLCBCZXJsaW4sIEdlcm1hbnkuJiN4RDtJbnN0
aXR1dGUgb2YgTWVudGFsIEhlYWx0aCwgU2luZ2Fwb3JlLCBTaW5nYXBvcmUuJiN4RDtUaGUgRGFu
aXNoIFR3aW4gUmVnaXN0cnkgYW5kIHRoZSBEYW5pc2ggQWdpbmcgUmVzZWFyY2ggQ2VudGVyLCBE
ZXBhcnRtZW50IG9mIFB1YmxpYyBIZWFsdGgsIFVuaXZlcnNpdHkgb2YgU291dGhlcm4gRGVubWFy
aywgT2RlbnNlLCBEZW5tYXJrLiYjeEQ7RXBpZGVtaW9sb2d5LCBCaW9zdGF0aXN0aWNzLCBhbmQg
QmlvZGVtb2dyYXBoeSwgRGVwYXJ0bWVudCBvZiBQdWJsaWMgSGVhbHRoLCBVbml2ZXJzaXR5IG9m
IFNvdXRoZXJuIERlbm1hcmssIE9kZW5zZSwgRGVubWFyay4mI3hEO0RlcGFydG1lbnQgb2YgUHN5
Y2hvbG9neSwgVW5pdmVyc2l0eSBvZiBDYWxpZm9ybmlhIFJpdmVyc2lkZSwgUml2ZXJzaWRlLCBD
QSwgVVNBLiYjeEQ7QnJhaW5Xb3JrdXAsIExMQywgTG9zIEFuZ2VsZXMsIENBLCBVU0EuJiN4RDtE
ZXBhcnRtZW50IG9mIFBzeWNoaWF0cnkgYW5kIHRoZSBCZWhhdmlvcmFsIFNjaWVuY2VzLCBLZWNr
IFNjaG9vbCBvZiBNZWRpY2luZSwgVW5pdmVyc2l0eSBvZiBTb3V0aGVybiBDYWxpZm9ybmlhLCBM
b3MgQW5nZWxlcywgQ0EsIFVTQS4mI3hEO0RlcGFydG1lbnQgb2YgUHN5Y2hvbG9neSwgVW5pdmVy
c2l0eSBvZiBNaW5uZXNvdGEsIFN0LiBQYXVsLCBNTiwgVVNBLiYjeEQ7UXVlZW5zbGFuZCBCcmFp
biBJbnN0aXR1dGUsIFVuaXZlcnNpdHkgb2YgUXVlZW5zbGFuZCwgQnJpc2JhbmUsIFF1ZWVuc2xh
bmQsIEF1c3RyYWxpYS4mI3hEO0xhYm9yYXRvcnkgb2YgTW9sZWN1bGFyIE5ldXJvYmlvbG9neSwg
RGVwYXJ0bWVudCBvZiBNZWRpY2FsIEJpb2NoZW1pc3RyeSBhbmQgQmlvcGh5c2ljcywgS2Fyb2xp
bnNrYSBJbnN0aXR1dGV0LCBTdG9ja2hvbG0sIFN3ZWRlbi4mI3hEO0luc3RpdHV0ZSBmb3IgTW9s
ZWN1bGFyIEJpb3NjaWVuY2UsIFVuaXZlcnNpdHkgb2YgUXVlZW5zbGFuZCwgQnJpc2JhbmUsIFF1
ZWVuc2xhbmQsIEF1c3RyYWxpYS4mI3hEO0NlbnRyZSBmb3IgUG9wdWxhdGlvbiBOZXVyb3NjaWVu
Y2UgYW5kIFByZWNpc2lvbiBNZWRpY2luZSAoUE9OUyksIEluc3RpdHV0ZSBvZiBQc3ljaGlhdHJ5
LCBQc3ljaG9sb2d5LCBhbmQgTmV1cm9zY2llbmNlLCBNUkMtU0dEUCBDZW50cmUsIEtpbmcmYXBv
cztzIENvbGxlZ2UgTG9uZG9uLCBMb25kb24sIFVLLiYjeEQ7VUNMIEluc3RpdHV0ZSBvZiBOZXVy
b2xvZ3ksIFF1ZWVuIFNxdWFyZSwgTG9uZG9uLCBVSy4mI3hEO1ZpcmdpbmlhIEluc3RpdHV0ZSBm
b3IgUHN5Y2hpYXRyaWMgYW5kIEJlaGF2aW9yYWwgR2VuZXRpY3MsIFZpcmdpbmlhIENvbW1vbndl
YWx0aCBVbml2ZXJzaXR5LCBSaWNobW9uZCwgVkEsIFVTQS4mI3hEO0RlcGFydG1lbnQgb2YgUHN5
Y2hpYXRyeSwgVmlyZ2luaWEgQ29tbW9ud2VhbHRoIFVuaXZlcnNpdHksIFJpY2htb25kLCBWQSwg
VVNBLiYjeEQ7TWNLdXNpY2stTmF0aGFucyBJbnN0aXR1dGUgb2YgR2VuZXRpYyBNZWRpY2luZSwg
Sm9obnMgSG9wa2lucyBVbml2ZXJzaXR5IFNjaG9vbCBvZiBNZWRpY2luZSwgQmFsdGltb3JlLCBN
RCwgVVNBLiYjeEQ7RGVwYXJ0bWVudCBvZiBQc3ljaGlhdHJ5LCBKb2hucyBIb3BraW5zIFVuaXZl
cnNpdHkgU2Nob29sIG9mIE1lZGljaW5lLCBCYWx0aW1vcmUsIE1ELCBVU0EuJiN4RDtVQ0xBIFNl
bWVsIEluc3RpdHV0ZSBmb3IgTmV1cm9zY2llbmNlIGFuZCBIdW1hbiBCZWhhdmlvciwgTG9zIEFu
Z2VsZXMsIENBLCBVU0EuJiN4RDtEZXBhcnRtZW50IG9mIFBzeWNoaWF0cnkgYW5kIEJlaGF2aW9y
YWwgU2NpZW5jZXMsIEZhY3VsdHkgb2YgTWVkaWNpbmUsIFVuaXZlcnNpdHkgb2YgQ3JldGUsIEhl
cmFrbGlvbiwgR3JlZWNlLiYjeEQ7RGVwYXJ0bWVudCBvZiBQc3ljaGlhdHJ5LCBJY2FobiBTY2hv
b2wgb2YgTWVkaWNpbmUgYXQgTW91bnQgU2luYWksIE5ldyBZb3JrLCBOWSwgVVNBLiYjeEQ7TWVu
dGFsIElsbG5lc3MgUmVzZWFyY2gsIEVkdWNhdGlvbiBhbmQgQ2xpbmljYWwgQ2VudGVyIChWSVNO
IDIpLCBKYW1lcyBKLiBQZXRlcnMgVkEgTWVkaWNhbCBDZW50ZXIsIEJyb254LCBOWSwgVVNBLiYj
eEQ7RGVwYXJ0bWVudCBvZiBQc3ljaGlhdHJ5LCBCcmlnaGFtIGFuZCBXb21lbiZhcG9zO3MgSG9z
cGl0YWwsIEhhcnZhcmQgTWVkaWNhbCBTY2hvb2wsIEJvc3RvbiwgTUEsIFVTQS4mI3hEO0RlcGFy
dG1lbnQgb2YgUHN5Y2hvbG9neSwgWWFsZSBVbml2ZXJzaXR5LCBOZXcgSGF2ZW4sIENULCBVU0Eu
JiN4RDtEZXBhcnRtZW50IG9mIE5ldXJvbG9neSwgQnJ5YW4gQWx6aGVpbWVyJmFwb3M7cyBEaXNl
YXNlIFJlc2VhcmNoIENlbnRlciwgYW5kIENlbnRlciBmb3IgR2Vub21pYyBhbmQgQ29tcHV0YXRp
b25hbCBCaW9sb2d5LCBEdWtlIFVuaXZlcnNpdHkgTWVkaWNhbCBDZW50ZXIsIER1cmhhbSwgTkMs
IFVTQS4mI3hEO0RyLiBFaW5hciBNYXJ0ZW5zIFJlc2VhcmNoIEdyb3VwIGZvciBCaW9sb2dpY2Fs
IFBzeWNoaWF0cnksIENlbnRlciBmb3IgTWVkaWNhbCBHZW5ldGljcyBhbmQgTW9sZWN1bGFyIE1l
ZGljaW5lLCBIYXVrZWxhbmQgVW5pdmVyc2l0eSBIb3NwaXRhbCwgQmVyZ2VuLCBOb3J3YXkuJiN4
RDtIdW1hbiBMb25nZXZpdHksIEluYy4sIER1cmhhbSwgTkMsIFVTQS4mI3hEO05ldXJvcHN5Y2hp
YXRyaWMgR2VuZXRpY3MgUmVzZWFyY2ggR3JvdXAsIERlcGFydG1lbnQgb2YgUHN5Y2hpYXRyeSBh
bmQgVHJpbml0eSBDb2xsZWdlIEluc3RpdHV0ZSBvZiBOZXVyb3NjaWVuY2UsIFRyaW5pdHkgQ29s
bGVnZSBEdWJsaW4sIER1YmxpbiwgSXJlbGFuZC4mI3hEO0NlbnRyZSBmb3IgQ29nbml0aXZlIEFn
ZWluZyBhbmQgQ29nbml0aXZlIEVwaWRlbWlvbG9neSwgVW5pdmVyc2l0eSBvZiBFZGluYnVyZ2gs
IEVkaW5idXJnaCwgVUsuJiN4RDtEZXBhcnRtZW50IG9mIFBzeWNob2xvZ3ksIFVuaXZlcnNpdHkg
b2YgRWRpbmJ1cmdoLCBFZGluYnVyZ2gsIFVLLiYjeEQ7RGl2aXNpb24gb2YgUHN5Y2hpYXRyeSBS
ZXNlYXJjaCwgWnVja2VyIEhpbGxzaWRlIEhvc3BpdGFsLCBHbGVuIE9ha3MsIE5ZLCBVU0EuJiN4
RDtEZXBhcnRtZW50IG9mIFBzeWNoaWF0cnksIEhvZnN0cmEgTm9ydGh3ZWxsIFNjaG9vbCBvZiBN
ZWRpY2luZSwgSGVtcHN0ZWFkLCBOWSwgVVNBLiYjeEQ7Q2VudGVyIGZvciBQc3ljaGlhdHJpYyBO
ZXVyb3NjaWVuY2UsIEZlaW5zdGVpbiBJbnN0aXR1dGUgZm9yIE1lZGljYWwgUmVzZWFyY2gsIE1h
bmhhc3NldCwgTlksIFVTQS4mI3hEO0NsaW5pY2FsIGFuZCBUcmFuc2xhdGlvbmFsIE5ldXJvc2Np
ZW5jZSBCcmFuY2gsIEludHJhbXVyYWwgUmVzZWFyY2ggUHJvZ3JhbSwgTmF0aW9uYWwgSW5zdGl0
dXRlIG9mIE1lbnRhbCBIZWFsdGgsIFVTIE5hdGlvbmFsIEluc3RpdHV0ZXMgb2YgSGVhbHRoLCBC
ZXRoZXNkYSwgTUQsIFVTQS4mI3hEO0RlcGFydG1lbnQgb2YgTWVkaWNhbCBHZW5ldGljcywgT3Ns
byBVbml2ZXJzaXR5IEhvc3BpdGFsLCBVbml2ZXJzaXR5IG9mIEJlcmdlbiwgT3NsbywgTm9yd2F5
LiYjeEQ7Tk9STUVOVCwgSy5HLiBKZWJzZW4gQ2VudHJlIGZvciBQc3ljaG9zaXMgUmVzZWFyY2gs
IFVuaXZlcnNpdHkgb2YgQmVyZ2VuLCBCZXJnZW4sIE5vcndheS4mI3hEO05ldXJvaW1hZ2luZywg
Q29nbml0aW9uLCBhbmQgR2Vub21pY3MgKE5JQ09HKSBDZW50cmUsIFNjaG9vbCBvZiBQc3ljaG9s
b2d5IGFuZCBEaXNjaXBsaW5lIG9mIEJpb2NoZW1pc3RyeSwgTmF0aW9uYWwgVW5pdmVyc2l0eSBv
ZiBJcmVsYW5kLCBHYWx3YXksIElyZWxhbmQuJiN4RDsyM2FuZE1lLCBJbmMuLCBNb3VudGFpbiBW
aWV3LCBDQSwgVVNBLiYjeEQ7RGVwYXJ0bWVudCBvZiBHZW5lcmFsIFByYWN0aWNlIGFuZCBQcmlt
YXJ5IEhlYWx0aCBDYXJlLCBVbml2ZXJzaXR5IG9mIEhlbHNpbmtpIGFuZCBIZWxzaW5raSBVbml2
ZXJzaXR5IEhvc3BpdGFsLCBIZWxzaW5raSwgRmlubGFuZC4mI3hEO0RlcGFydG1lbnQgb2YgUHN5
Y2hvbG9neSwgVW5pdmVyc2l0eSBvZiBPc2xvLCBPc2xvLCBOb3J3YXkuJiN4RDtEaXZpc2lvbiBv
ZiBNZW50YWwgSGVhbHRoIGFuZCBBZGRpY3Rpb24sIE9zbG8gVW5pdmVyc2l0eSBIb3NwaXRhbCwg
T3NsbywgTm9yd2F5LiYjeEQ7RGVwYXJ0bWVudCBvZiBQc3ljaG9sb2d5LCBVbml2ZXJzaXR5IG9m
IENyZXRlLCBSZXRoeW1ubywgR3JlZWNlLiYjeEQ7RGVwYXJ0bWVudCBvZiBQc3ljaGlhdHJ5LCBN
YXJ0aW4gTHV0aGVyIFVuaXZlcnNpdHkgb2YgSGFsbGUtV2l0dGVuYmVyZywgSGFsbGUsIEdlcm1h
bnkuJiN4RDtEZXBhcnRtZW50IG9mIFBzeWNoaWF0cnksIFlhbGUgVW5pdmVyc2l0eSBTY2hvb2wg
b2YgTWVkaWNpbmUsIE5ldyBIYXZlbiwgQ1QsIFVTQS4mI3hEO0xhYm9yYXRvcnkgb2YgTmV1cm9H
ZW5ldGljcywgRGVwYXJ0bWVudCBvZiBQc3ljaG9sb2d5IGFuZCBOZXVyb3NjaWVuY2UsIER1a2Ug
VW5pdmVyc2l0eSwgRHVyaGFtLCBOQywgVVNBLiYjeEQ7RGVwYXJ0bWVudCBvZiBQc3ljaGlhdHJ5
LCBOYXRpb25hbCBhbmQgS2Fwb2Rpc3RyaWFuIFVuaXZlcnNpdHkgb2YgQXRoZW5zIE1lZGljYWwg
U2Nob29sLCBFZ2luaXRpb24gSG9zcGl0YWwsIEF0aGVucywgR3JlZWNlLiYjeEQ7VW5pdmVyc2l0
eSBNZW50YWwgSGVhbHRoIFJlc2VhcmNoIEluc3RpdHV0ZSwgQXRoZW5zLCBHcmVlY2UuJiN4RDtO
ZXVyb2Jpb2xvZ3kgUmVzZWFyY2ggSW5zdGl0dXRlLCBUaGVvZG9yLVRoZW9oYXJpIENvenppa2Eg
Rm91bmRhdGlvbiwgQXRoZW5zLCBHcmVlY2UuJiN4RDtJbnN0aXR1dGUgZm9yIEJlaGF2aW9yYWwg
R2VuZXRpY3MsIFVuaXZlcnNpdHkgb2YgQ29sb3JhZG8sIEJvdWxkZXIsIENPLCBVU0EuJiN4RDtQ
c3ljaGlhdHJ5IGFuZCBCZWhhdmlvcmFsIFNjaWVuY2VzLCBEaXZpc2lvbiBvZiBNZWRpY2FsIFBz
eWNob2xvZ3kgYW5kIERlcGFydG1lbnQgb2YgTmV1cm9sb2d5LCBEdWtlIFVuaXZlcnNpdHkgTWVk
aWNhbCBDZW50ZXIsIER1cmhhbSwgTkMsIFVTQS4mI3hEO0RlcGFydG1lbnQgb2YgUHN5Y2hvbG9n
eSBhbmQgTG9nb3BlZGljcywgRmFjdWx0eSBvZiBNZWRpY2luZSwgVW5pdmVyc2l0eSBvZiBIZWxz
aW5raSwgSGVsc2lua2ksIEZpbmxhbmQuJiN4RDtIZWxzaW5raSBDb2xsZWdpdW0gZm9yIEFkdmFu
Y2VkIFN0dWRpZXMsIFVuaXZlcnNpdHkgb2YgSGVsc2lua2ksIEhlbHNpbmtpLCBGaW5sYW5kLiYj
eEQ7RGVwYXJ0bWVudCBvZiBQc3ljaGlhdHJ5IGFuZCBCaW9iZWhhdmlvcmFsIFNjaWVuY2VzIGFu
ZCBEZXBhcnRtZW50IG9mIE1vbGVjdWxhciBhbmQgTWVkaWNhbCBQaGFybWFjb2xvZ3ksIFVuaXZl
cnNpdHkgb2YgQ2FsaWZvcm5pYSwgTG9zIEFuZ2VsZXMsIExvcyBBbmdlbGVzLCBDQSwgVVNBLiYj
eEQ7RGVwYXJ0bWVudCBvZiBCaW9sb2dpY2FsIGFuZCBNZWRpY2FsIFBzeWNob2xvZ3ksIFVuaXZl
cnNpdHkgb2YgQmVyZ2VuLCBCZXJnZW4sIE5vcndheS4mI3hEO0suRy4gSmVic2VuIENlbnRlciBm
b3IgUmVzZWFyY2ggb24gTmV1cm9wc3ljaGlhdHJpYyBEaXNvcmRlcnMsIFVuaXZlcnNpdHkgb2Yg
QmVyZ2VuLCBCZXJnZW4sIE5vcndheS4mI3hEO0RpdmlzaW9uIG9mIEJyYWluIFNjaWVuY2VzLCBE
ZXBhcnRtZW50IG9mIE1lZGljaW5lLCBJbXBlcmlhbCBDb2xsZWdlIExvbmRvbiwgTG9uZG9uLCBV
Sy4mI3hEO0NlbnRyZSBmb3IgSW50ZWdyYXRlZCBHZW5vbWljIE1lZGljYWwgUmVzZWFyY2gsIElu
c3RpdHV0ZSBvZiBQb3B1bGF0aW9uIEhlYWx0aCwgVW5pdmVyc2l0eSBvZiBNYW5jaGVzdGVyLCBN
YW5jaGVzdGVyLCBVSy4mI3hEO0luc3RpdHV0ZSBmb3IgTW9sZWN1bGFyIE1lZGljaW5lIEZpbmxh
bmQgKEZJTU0pLCBVbml2ZXJzaXR5IG9mIEhlbHNpbmtpLCBIZWxzaW5raSwgRmlubGFuZC4mI3hE
O1dlbGxjb21lIFRydXN0IFNhbmdlciBJbnN0aXR1dGUsIFdlbGxjb21lIFRydXN0IEdlbm9tZSBD
YW1wdXMsIENhbWJyaWRnZSwgVUsuJiN4RDtDZW50ZXIgZm9yIEh1bWFuIEdlbmV0aWMgUmVzZWFy
Y2gsIFBzeWNoaWF0cmljIGFuZCBOZXVyb2RldmVsb3BtZW50YWwgR2VuZXRpY3MgVW5pdCwgTWFz
c2FjaHVzZXR0cyBHZW5lcmFsIEhvc3BpdGFsLCBCb3N0b24sIE1BLCBVU0EuJiN4RDtDZW50cmUg
Zm9yIEVwaWRlbWlvbG9neSwgRGl2aXNpb24gb2YgUG9wdWxhdGlvbiBIZWFsdGgsIEhlYWx0aCBT
ZXJ2aWNlcyBSZXNlYXJjaCwgYW5kIFByaW1hcnkgQ2FyZSwgVW5pdmVyc2l0eSBvZiBNYW5jaGVz
dGVyLCBNYW5jaGVzdGVyLCBVSy4mI3hEO0RpdmlzaW9uIG9mIE5ldXJvc2NpZW5jZSBhbmQgRXhw
ZXJpbWVudGFsIFBzeWNob2xvZ3kvU2Nob29sIG9mIEJpb2xvZ2ljYWwgU2NpZW5jZXMsIEZhY3Vs
dHkgb2YgQmlvbG9neSBNZWRpY2luZSBhbmQgSGVhbHRoLCBVbml2ZXJzaXR5IG9mIE1hbmNoZXN0
ZXIsIE1hbmNoZXN0ZXIgQWNhZGVtaWMgSGVhbHRoIFNjaWVuY2UgQ2VudHJlLCBTYWxmb3JkIFJv
eWFsIE5IUyBGb3VuZGF0aW9uIFRydXN0LCBNYW5jaGVzdGVyLCBVSy4mI3hEO0RlcGFydG1lbnQg
b2YgUHN5Y2hvbG9neSwgU3RhbmZvcmQgVW5pdmVyc2l0eSwgUGFsbyBBbHRvLCBDQSwgVVNBLiYj
eEQ7SW5zdGl0dXRlIG9mIEJlaGF2aW91cmFsIFNjaWVuY2VzLCBVbml2ZXJzaXR5IG9mIEhlbHNp
bmtpLCBIZWxzaW5raSwgRmlubGFuZC4mI3hEO0RlcGFydG1lbnQgb2YgR2VuZXRpY3MgYW5kIEdl
bm9taWMgU2NpZW5jZSBhbmQgSW5zdGl0dXRlIGZvciBNdWx0aXNjYWxlIEJpb2xvZ3ksIEljYWhu
IFNjaG9vbCBvZiBNZWRpY2luZSBhdCBNb3VudCBTaW5haSwgTmV3IFlvcmssIE5ZLCBVU0EuJiN4
RDtSb2JlcnQgYW5kIEJldmVybHkgTGV3aXMgQ2VudGVyIGZvciBOZXVyb2ltYWdpbmcsIFVuaXZl
cnNpdHkgb2YgT3JlZ29uLCBFdWdlbmUsIE9SLCBVU0EuJiN4RDtOT1JNRU5ULCBLLkcuIEplYnNl
biBDZW50cmUgZm9yIFBzeWNob3NpcyBSZXNlYXJjaCwgSW5zdGl0dXRlIG9mIENsaW5pY2FsIE1l
ZGljaW5lLCBVbml2ZXJzaXR5IG9mIE9zbG8gYW5kIERpdmlzaW9uIG9mIE1lbnRhbCBIZWFsdGgg
YW5kIEFkZGljdGlvbiwgT3NsbyBVbml2ZXJzaXR5IEhvc3BpdGFsLCBPc2xvLCBOb3J3YXkuJiN4
RDtBbHpoZWltZXIgU2NvdGxhbmQgRGVtZW50aWEgUmVzZWFyY2ggQ2VudHJlLCBVbml2ZXJzaXR5
IG9mIEVkaW5idXJnaCwgRWRpbmJ1cmdoLCBVSy4mI3hEO0xpZWJlciBJbnN0aXR1dGUgZm9yIEJy
YWluIERldmVsb3BtZW50LCBKb2hucyBIb3BraW5zIFVuaXZlcnNpdHkgTWVkaWNhbCBDYW1wdXMs
IEJhbHRpbW9yZSwgTUQsIFVTQS4mI3hEO0RlcGFydG1lbnQgb2YgRXBpZGVtaW9sb2d5LCBFcmFz
bXVzIFVuaXZlcnNpdHkgTWVkaWNhbCBDZW50ZXIsIFJvdHRlcmRhbSwgVGhlIE5ldGhlcmxhbmRz
LiYjeEQ7Q2FtcGJlbGwgRmFtaWx5IE1lbnRhbCBIZWFsdGggSW5zdGl0dXRlLCBDZW50cmUgZm9y
IEFkZGljdGlvbiBhbmQgTWVudGFsIEhlYWx0aCwgVW5pdmVyc2l0eSBvZiBUb3JvbnRvLCBUb3Jv
bnRvLCBPbnRhcmlvLCBDYW5hZGEuJiN4RDtEZXBhcnRtZW50IG9mIEJpb3N0YXRpc3RpY3MsIFVu
aXZlcnNpdHkgb2YgTWljaGlnYW4sIEFubiBBcmJvciwgTUksIFVTQS4mI3hEO0NlbnRlciBmb3Ig
U3RhdGlzdGljYWwgR2VuZXRpY3MsIFVuaXZlcnNpdHkgb2YgTWljaGlnYW4sIEFubiBBcmJvciwg
TUksIFVTQS4mI3hEO0luc3RpdHV0ZSBvZiBDbGluaWNhbCBNZWRpY2luZSwgVW5pdmVyc2l0eSBv
ZiBPc2xvLCBPc2xvLCBOb3J3YXkuJiN4RDtEZXBhcnRtZW50IG9mIEh1bWFuIGFuZCBNb2xlY3Vs
YXIgR2VuZXRpY3MsIFZpcmdpbmlhIENvbW1vbndlYWx0aCBVbml2ZXJzaXR5LCBSaWNobW9uZCwg
VkEsIFVTQS4mI3hEO0NvbGxlZ2UgQmVoYXZpb3JhbCBhbmQgRW1vdGlvbmFsIEhlYWx0aCBJbnN0
aXR1dGUsIFZpcmdpbmlhIENvbW1vbndlYWx0aCBVbml2ZXJzaXR5LCBSaWNobW9uZCwgVkEsIFVT
QS4mI3hEO0FuYWx5dGljIGFuZCBUcmFuc2xhdGlvbmFsIEdlbmV0aWNzIFVuaXQsIE1hc3NhY2h1
c2V0dHMgR2VuZXJhbCBIb3NwaXRhbCwgQm9zdG9uLCBNQSwgVVNBLiYjeEQ7U3RhbmxleSBDZW50
ZXIgZm9yIFBzeWNoaWF0cmljIFJlc2VhcmNoLCBCcm9hZCBJbnN0aXR1dGUgb2YgTUlUIGFuZCBI
YXJ2YXJkLCBDYW1icmlkZ2UsIE1BLCBVU0EuJiN4RDtEZXBhcnRtZW50IG9mIEdlbmV0aWNzLCBV
bml2ZXJzaXR5IG9mIE5vcnRoIENhcm9saW5hLCBDaGFwZWwgSGlsbCwgTkMsIFVTQS4mI3hEO0Nl
bnRyZSBmb3IgQWR2YW5jZWQgSW1hZ2luZywgVW5pdmVyc2l0eSBvZiBRdWVlbnNsYW5kLCBCcmlz
YmFuZSwgUXVlZW5zbGFuZCwgQXVzdHJhbGlhLiYjeEQ7RGVwYXJ0bWVudCBvZiBDb21wbGV4IFRy
YWl0IEdlbmV0aWNzLCBDZW50ZXIgZm9yIE5ldXJvZ2Vub21pY3MgYW5kIENvZ25pdGl2ZSBSZXNl
YXJjaCwgQW1zdGVyZGFtIE5ldXJvc2NpZW5jZSwgVnJpamUgVW5pdmVyc2l0ZWl0IEFtc3RlcmRh
bSwgQW1zdGVyZGFtLCBUaGUgTmV0aGVybGFuZHMuIGQucG9zdGh1bWFAdnUubmwuJiN4RDtEZXBh
cnRtZW50IG9mIENsaW5pY2FsIEdlbmV0aWNzLCBTZWN0aW9uIG9mIENvbXBsZXggVHJhaXQgR2Vu
ZXRpY3MsIE5ldXJvc2NpZW5jZSBDYW1wdXMgQW1zdGVyZGFtLCBWVSBNZWRpY2FsIENlbnRlciwg
QW1zdGVyZGFtLCBUaGUgTmV0aGVybGFuZHMuIGQucG9zdGh1bWFAdnUubmwuPC9hdXRoLWFkZHJl
c3M+PHRpdGxlcz48dGl0bGU+R2Vub21lLXdpZGUgYXNzb2NpYXRpb24gbWV0YS1hbmFseXNpcyBp
biAyNjksODY3IGluZGl2aWR1YWxzIGlkZW50aWZpZXMgbmV3IGdlbmV0aWMgYW5kIGZ1bmN0aW9u
YWwgbGlua3MgdG8gaW50ZWxsaWdlbmNlPC90aXRsZT48c2Vjb25kYXJ5LXRpdGxlPk5hdCBHZW5l
dDwvc2Vjb25kYXJ5LXRpdGxlPjwvdGl0bGVzPjxwZXJpb2RpY2FsPjxmdWxsLXRpdGxlPk5hdCBH
ZW5ldDwvZnVsbC10aXRsZT48L3BlcmlvZGljYWw+PHBhZ2VzPjkxMi05MTk8L3BhZ2VzPjx2b2x1
bWU+NTA8L3ZvbHVtZT48bnVtYmVyPjc8L251bWJlcj48a2V5d29yZHM+PGtleXdvcmQ+QWRvbGVz
Y2VudDwva2V5d29yZD48a2V5d29yZD5CcmFpbi9waHlzaW9sb2d5PC9rZXl3b3JkPjxrZXl3b3Jk
PkZlbWFsZTwva2V5d29yZD48a2V5d29yZD5HZW5ldGljIFByZWRpc3Bvc2l0aW9uIHRvIERpc2Vh
c2U8L2tleXdvcmQ+PGtleXdvcmQ+R2Vub21lLVdpZGUgQXNzb2NpYXRpb24gU3R1ZHkvbWV0aG9k
czwva2V5d29yZD48a2V5d29yZD5IdW1hbnM8L2tleXdvcmQ+PGtleXdvcmQ+SW50ZWxsaWdlbmNl
LyBnZW5ldGljczwva2V5d29yZD48a2V5d29yZD5NYWxlPC9rZXl3b3JkPjxrZXl3b3JkPk1pZGRs
ZSBBZ2VkPC9rZXl3b3JkPjxrZXl3b3JkPlBvbHltb3JwaGlzbSwgU2luZ2xlIE51Y2xlb3RpZGU8
L2tleXdvcmQ+PGtleXdvcmQ+UXVhbnRpdGF0aXZlIFRyYWl0IExvY2k8L2tleXdvcmQ+PC9rZXl3
b3Jkcz48ZGF0ZXM+PHllYXI+MjAxODwveWVhcj48cHViLWRhdGVzPjxkYXRlPkp1bDwvZGF0ZT48
L3B1Yi1kYXRlcz48L2RhdGVzPjxpc2JuPjE1NDYtMTcxOCAoRWxlY3Ryb25pYykmI3hEOzEwNjEt
NDAzNiAoTGlua2luZyk8L2lzYm4+PGFjY2Vzc2lvbi1udW0+Mjk5NDIwODY8L2FjY2Vzc2lvbi1u
dW0+PHVybHM+PC91cmxzPjwvcmVjb3JkPjwvQ2l0ZT48L0VuZE5vdGU+
</w:fldData>
        </w:fldChar>
      </w:r>
      <w:r w:rsidR="00FC767D">
        <w:rPr>
          <w:rFonts w:ascii="Times New Roman" w:hAnsi="Times New Roman" w:cs="Times New Roman"/>
          <w:sz w:val="18"/>
          <w:szCs w:val="18"/>
        </w:rPr>
        <w:instrText xml:space="preserve"> ADDIN EN.CITE </w:instrText>
      </w:r>
      <w:r w:rsidR="00FC767D">
        <w:rPr>
          <w:rFonts w:ascii="Times New Roman" w:hAnsi="Times New Roman" w:cs="Times New Roman"/>
          <w:sz w:val="18"/>
          <w:szCs w:val="18"/>
        </w:rPr>
        <w:fldChar w:fldCharType="begin">
          <w:fldData xml:space="preserve">PEVuZE5vdGU+PENpdGU+PEF1dGhvcj5TYXZhZ2U8L0F1dGhvcj48WWVhcj4yMDE4PC9ZZWFyPjxS
ZWNOdW0+MzM4PC9SZWNOdW0+PERpc3BsYXlUZXh0PigyKTwvRGlzcGxheVRleHQ+PHJlY29yZD48
cmVjLW51bWJlcj4zMzg8L3JlYy1udW1iZXI+PGZvcmVpZ24ta2V5cz48a2V5IGFwcD0iRU4iIGRi
LWlkPSJ2dHd2NXcwNWw5emZlbWVhZGR0cHdhczI5dGV4ZnpzOXZmYWEiIHRpbWVzdGFtcD0iMTU2
Mzg4NzczNSI+MzM4PC9rZXk+PC9mb3JlaWduLWtleXM+PHJlZi10eXBlIG5hbWU9IkpvdXJuYWwg
QXJ0aWNsZSI+MTc8L3JlZi10eXBlPjxjb250cmlidXRvcnM+PGF1dGhvcnM+PGF1dGhvcj5TYXZh
Z2UsIEouIEUuPC9hdXRob3I+PGF1dGhvcj5KYW5zZW4sIFAuIFIuPC9hdXRob3I+PGF1dGhvcj5T
dHJpbmdlciwgUy48L2F1dGhvcj48YXV0aG9yPldhdGFuYWJlLCBLLjwvYXV0aG9yPjxhdXRob3I+
QnJ5b2lzLCBKLjwvYXV0aG9yPjxhdXRob3I+ZGUgTGVldXcsIEMuIEEuPC9hdXRob3I+PGF1dGhv
cj5OYWdlbCwgTS48L2F1dGhvcj48YXV0aG9yPkF3YXN0aGksIFMuPC9hdXRob3I+PGF1dGhvcj5C
YXJyLCBQLiBCLjwvYXV0aG9yPjxhdXRob3I+Q29sZW1hbiwgSi4gUi4gSS48L2F1dGhvcj48YXV0
aG9yPkdyYXNieSwgSy4gTC48L2F1dGhvcj48YXV0aG9yPkhhbW1lcnNjaGxhZywgQS4gUi48L2F1
dGhvcj48YXV0aG9yPkthbWluc2tpLCBKLiBBLjwvYXV0aG9yPjxhdXRob3I+S2FybHNzb24sIFIu
PC9hdXRob3I+PGF1dGhvcj5LcmFwb2hsLCBFLjwvYXV0aG9yPjxhdXRob3I+TGFtLCBNLjwvYXV0
aG9yPjxhdXRob3I+TnlnYWFyZCwgTS48L2F1dGhvcj48YXV0aG9yPlJleW5vbGRzLCBDLiBBLjwv
YXV0aG9yPjxhdXRob3I+VHJhbXB1c2gsIEouIFcuPC9hdXRob3I+PGF1dGhvcj5Zb3VuZywgSC48
L2F1dGhvcj48YXV0aG9yPlphYmFuZWgsIEQuPC9hdXRob3I+PGF1dGhvcj5IYWdnLCBTLjwvYXV0
aG9yPjxhdXRob3I+SGFuc2VsbCwgTi4gSy48L2F1dGhvcj48YXV0aG9yPkthcmxzc29uLCBJLiBL
LjwvYXV0aG9yPjxhdXRob3I+TGlubmFyc3NvbiwgUy48L2F1dGhvcj48YXV0aG9yPk1vbnRnb21l
cnksIEcuIFcuPC9hdXRob3I+PGF1dGhvcj5NdW5vei1NYW5jaGFkbywgQS4gQi48L2F1dGhvcj48
YXV0aG9yPlF1aW5sYW4sIEUuIEIuPC9hdXRob3I+PGF1dGhvcj5TY2h1bWFubiwgRy48L2F1dGhv
cj48YXV0aG9yPlNrZW5lLCBOLiBHLjwvYXV0aG9yPjxhdXRob3I+V2ViYiwgQi4gVC48L2F1dGhv
cj48YXV0aG9yPldoaXRlLCBULjwvYXV0aG9yPjxhdXRob3I+QXJraW5nLCBELiBFLjwvYXV0aG9y
PjxhdXRob3I+QXZyYW1vcG91bG9zLCBELjwvYXV0aG9yPjxhdXRob3I+QmlsZGVyLCBSLiBNLjwv
YXV0aG9yPjxhdXRob3I+Qml0c2lvcywgUC48L2F1dGhvcj48YXV0aG9yPkJ1cmRpY2ssIEsuIEUu
PC9hdXRob3I+PGF1dGhvcj5DYW5ub24sIFQuIEQuPC9hdXRob3I+PGF1dGhvcj5DaGliYS1GYWxl
aywgTy48L2F1dGhvcj48YXV0aG9yPkNocmlzdG9mb3JvdSwgQS48L2F1dGhvcj48YXV0aG9yPkNp
cnVsbGksIEUuIFQuPC9hdXRob3I+PGF1dGhvcj5Db25nZG9uLCBFLjwvYXV0aG9yPjxhdXRob3I+
Q29ydmluLCBBLjwvYXV0aG9yPjxhdXRob3I+RGF2aWVzLCBHLjwvYXV0aG9yPjxhdXRob3I+RGVh
cnksIEkuIEouPC9hdXRob3I+PGF1dGhvcj5EZVJvc3NlLCBQLjwvYXV0aG9yPjxhdXRob3I+RGlj
a2luc29uLCBELjwvYXV0aG9yPjxhdXRob3I+RGp1cm92aWMsIFMuPC9hdXRob3I+PGF1dGhvcj5E
b25vaG9lLCBHLjwvYXV0aG9yPjxhdXRob3I+Q29ubGV5LCBFLiBELjwvYXV0aG9yPjxhdXRob3I+
RXJpa3Nzb24sIEouIEcuPC9hdXRob3I+PGF1dGhvcj5Fc3Blc2V0aCwgVC48L2F1dGhvcj48YXV0
aG9yPkZyZWltZXIsIE4uIEEuPC9hdXRob3I+PGF1dGhvcj5HaWFrb3VtYWtpLCBTLjwvYXV0aG9y
PjxhdXRob3I+R2llZ2xpbmcsIEkuPC9hdXRob3I+PGF1dGhvcj5HaWxsLCBNLjwvYXV0aG9yPjxh
dXRob3I+R2xhaG4sIEQuIEMuPC9hdXRob3I+PGF1dGhvcj5IYXJpcmksIEEuIFIuPC9hdXRob3I+
PGF1dGhvcj5IYXR6aW1hbm9saXMsIEEuPC9hdXRob3I+PGF1dGhvcj5LZWxsZXIsIE0uIEMuPC9h
dXRob3I+PGF1dGhvcj5Lbm93bGVzLCBFLjwvYXV0aG9yPjxhdXRob3I+S29sdGFpLCBELjwvYXV0
aG9yPjxhdXRob3I+S29udGUsIEIuPC9hdXRob3I+PGF1dGhvcj5MYWh0aSwgSi48L2F1dGhvcj48
YXV0aG9yPkxlIEhlbGxhcmQsIFMuPC9hdXRob3I+PGF1dGhvcj5MZW5jeiwgVC48L2F1dGhvcj48
YXV0aG9yPkxpZXdhbGQsIEQuIEMuPC9hdXRob3I+PGF1dGhvcj5Mb25kb24sIEUuPC9hdXRob3I+
PGF1dGhvcj5MdW5kZXJ2b2xkLCBBLiBKLjwvYXV0aG9yPjxhdXRob3I+TWFsaG90cmEsIEEuIEsu
PC9hdXRob3I+PGF1dGhvcj5NZWxsZSwgSS48L2F1dGhvcj48YXV0aG9yPk1vcnJpcywgRC48L2F1
dGhvcj48YXV0aG9yPk5lZWQsIEEuIEMuPC9hdXRob3I+PGF1dGhvcj5PbGxpZXIsIFcuPC9hdXRo
b3I+PGF1dGhvcj5QYWxvdGllLCBBLjwvYXV0aG9yPjxhdXRob3I+UGF5dG9uLCBBLjwvYXV0aG9y
PjxhdXRob3I+UGVuZGxldG9uLCBOLjwvYXV0aG9yPjxhdXRob3I+UG9sZHJhY2ssIFIuIEEuPC9h
dXRob3I+PGF1dGhvcj5SYWlra29uZW4sIEsuPC9hdXRob3I+PGF1dGhvcj5SZWludmFuZywgSS48
L2F1dGhvcj48YXV0aG9yPlJvdXNzb3MsIFAuPC9hdXRob3I+PGF1dGhvcj5SdWplc2N1LCBELjwv
YXV0aG9yPjxhdXRob3I+U2FiYiwgRi4gVy48L2F1dGhvcj48YXV0aG9yPlNjdWx0LCBNLiBBLjwv
YXV0aG9yPjxhdXRob3I+U21lbGFuZCwgTy4gQi48L2F1dGhvcj48YXV0aG9yPlNteXJuaXMsIE4u
PC9hdXRob3I+PGF1dGhvcj5TdGFyciwgSi4gTS48L2F1dGhvcj48YXV0aG9yPlN0ZWVuLCBWLiBN
LjwvYXV0aG9yPjxhdXRob3I+U3RlZmFuaXMsIE4uIEMuPC9hdXRob3I+PGF1dGhvcj5TdHJhdWIs
IFIuIEUuPC9hdXRob3I+PGF1dGhvcj5TdW5kZXQsIEsuPC9hdXRob3I+PGF1dGhvcj5UaWVtZWll
ciwgSC48L2F1dGhvcj48YXV0aG9yPlZvaW5lc2tvcywgQS4gTi48L2F1dGhvcj48YXV0aG9yPldl
aW5iZXJnZXIsIEQuIFIuPC9hdXRob3I+PGF1dGhvcj5XaWRlbiwgRS48L2F1dGhvcj48YXV0aG9y
Pll1LCBKLjwvYXV0aG9yPjxhdXRob3I+QWJlY2FzaXMsIEcuPC9hdXRob3I+PGF1dGhvcj5BbmRy
ZWFzc2VuLCBPLiBBLjwvYXV0aG9yPjxhdXRob3I+QnJlZW4sIEcuPC9hdXRob3I+PGF1dGhvcj5D
aHJpc3RpYW5zZW4sIEwuPC9hdXRob3I+PGF1dGhvcj5EZWJyYWJhbnQsIEIuPC9hdXRob3I+PGF1
dGhvcj5EaWNrLCBELiBNLjwvYXV0aG9yPjxhdXRob3I+SGVpbnosIEEuPC9hdXRob3I+PGF1dGhv
cj5IamVybGluZy1MZWZmbGVyLCBKLjwvYXV0aG9yPjxhdXRob3I+SWtyYW0sIE0uIEEuPC9hdXRo
b3I+PGF1dGhvcj5LZW5kbGVyLCBLLiBTLjwvYXV0aG9yPjxhdXRob3I+TWFydGluLCBOLiBHLjwv
YXV0aG9yPjxhdXRob3I+TWVkbGFuZCwgUy4gRS48L2F1dGhvcj48YXV0aG9yPlBlZGVyc2VuLCBO
LiBMLjwvYXV0aG9yPjxhdXRob3I+UGxvbWluLCBSLjwvYXV0aG9yPjxhdXRob3I+UG9sZGVybWFu
LCBULiBKLiBDLjwvYXV0aG9yPjxhdXRob3I+Umlwa2UsIFMuPC9hdXRob3I+PGF1dGhvcj52YW4g
ZGVyIFNsdWlzLCBTLjwvYXV0aG9yPjxhdXRob3I+U3VsbGl2YW4sIFAuIEYuPC9hdXRob3I+PGF1
dGhvcj5WcmllemUsIFMuIEkuPC9hdXRob3I+PGF1dGhvcj5XcmlnaHQsIE0uIEouPC9hdXRob3I+
PGF1dGhvcj5Qb3N0aHVtYSwgRC48L2F1dGhvcj48L2F1dGhvcnM+PC9jb250cmlidXRvcnM+PGF1
dGgtYWRkcmVzcz5EZXBhcnRtZW50IG9mIENvbXBsZXggVHJhaXQgR2VuZXRpY3MsIENlbnRlciBm
b3IgTmV1cm9nZW5vbWljcyBhbmQgQ29nbml0aXZlIFJlc2VhcmNoLCBBbXN0ZXJkYW0gTmV1cm9z
Y2llbmNlLCBWcmlqZSBVbml2ZXJzaXRlaXQgQW1zdGVyZGFtLCBBbXN0ZXJkYW0sIFRoZSBOZXRo
ZXJsYW5kcy4mI3hEO0RlcGFydG1lbnQgb2YgQ2hpbGQgYW5kIEFkb2xlc2NlbnQgUHN5Y2hpYXRy
eSwgRXJhc211cyBNZWRpY2FsIENlbnRlciwgUm90dGVyZGFtLCBUaGUgTmV0aGVybGFuZHMuJiN4
RDtEZXBhcnRtZW50IG9mIE1lZGljYWwgRXBpZGVtaW9sb2d5IGFuZCBCaW9zdGF0aXN0aWNzLCBL
YXJvbGluc2thIEluc3RpdHV0ZXQsIFN0b2NraG9sbSwgU3dlZGVuLiYjeEQ7RGVwYXJ0bWVudCBv
ZiBDbGluaWNhbCBHZW5ldGljcywgU2VjdGlvbiBvZiBDb21wbGV4IFRyYWl0IEdlbmV0aWNzLCBO
ZXVyb3NjaWVuY2UgQ2FtcHVzIEFtc3RlcmRhbSwgVlUgTWVkaWNhbCBDZW50ZXIsIEFtc3RlcmRh
bSwgVGhlIE5ldGhlcmxhbmRzLiYjeEQ7RGVwYXJ0bWVudCBvZiBQc3ljaGlhdHJ5IGFuZCBQc3lj
aG90aGVyYXB5LCBDaGFyaXRlIFVuaXZlcnNpdGF0c21lZGl6aW4gQmVybGluLCBDYW1wdXMgTWl0
dGUsIEJlcmxpbiwgR2VybWFueS4mI3hEO0RlcGFydG1lbnQgb2YgUHN5Y2hvbG9neSwgVmlyZ2lu
aWEgQ29tbW9ud2VhbHRoIFVuaXZlcnNpdHksIFJpY2htb25kLCBWQSwgVVNBLiYjeEQ7U29jaWFs
LCBHZW5ldGljLCBhbmQgRGV2ZWxvcG1lbnRhbCBQc3ljaGlhdHJ5IENlbnRyZSwgSW5zdGl0dXRl
IG9mIFBzeWNoaWF0cnksIFBzeWNob2xvZ3ksIGFuZCBOZXVyb3NjaWVuY2UsIEtpbmcmYXBvcztz
IENvbGxlZ2UgTG9uZG9uLCBMb25kb24sIFVLLiYjeEQ7TklIUiBCaW9tZWRpY2FsIFJlc2VhcmNo
IENlbnRyZSBmb3IgTWVudGFsIEhlYWx0aCwgU291dGggTG9uZG9uIGFuZCBNYXVkc2xleSBOSFMg
VHJ1c3QsIExvbmRvbiwgVUsuJiN4RDtRSU1SIEJlcmdob2ZlciBNZWRpY2FsIFJlc2VhcmNoIElu
c3RpdHV0ZSwgSGVyc3RvbiwgQnJpc2JhbmUsIFF1ZWVuc2xhbmQsIEF1c3RyYWxpYS4mI3hEO0Jl
cmxpbiBJbnN0aXR1dGUgb2YgSGVhbHRoIChCSUgpLCBCZXJsaW4sIEdlcm1hbnkuJiN4RDtJbnN0
aXR1dGUgb2YgTWVudGFsIEhlYWx0aCwgU2luZ2Fwb3JlLCBTaW5nYXBvcmUuJiN4RDtUaGUgRGFu
aXNoIFR3aW4gUmVnaXN0cnkgYW5kIHRoZSBEYW5pc2ggQWdpbmcgUmVzZWFyY2ggQ2VudGVyLCBE
ZXBhcnRtZW50IG9mIFB1YmxpYyBIZWFsdGgsIFVuaXZlcnNpdHkgb2YgU291dGhlcm4gRGVubWFy
aywgT2RlbnNlLCBEZW5tYXJrLiYjeEQ7RXBpZGVtaW9sb2d5LCBCaW9zdGF0aXN0aWNzLCBhbmQg
QmlvZGVtb2dyYXBoeSwgRGVwYXJ0bWVudCBvZiBQdWJsaWMgSGVhbHRoLCBVbml2ZXJzaXR5IG9m
IFNvdXRoZXJuIERlbm1hcmssIE9kZW5zZSwgRGVubWFyay4mI3hEO0RlcGFydG1lbnQgb2YgUHN5
Y2hvbG9neSwgVW5pdmVyc2l0eSBvZiBDYWxpZm9ybmlhIFJpdmVyc2lkZSwgUml2ZXJzaWRlLCBD
QSwgVVNBLiYjeEQ7QnJhaW5Xb3JrdXAsIExMQywgTG9zIEFuZ2VsZXMsIENBLCBVU0EuJiN4RDtE
ZXBhcnRtZW50IG9mIFBzeWNoaWF0cnkgYW5kIHRoZSBCZWhhdmlvcmFsIFNjaWVuY2VzLCBLZWNr
IFNjaG9vbCBvZiBNZWRpY2luZSwgVW5pdmVyc2l0eSBvZiBTb3V0aGVybiBDYWxpZm9ybmlhLCBM
b3MgQW5nZWxlcywgQ0EsIFVTQS4mI3hEO0RlcGFydG1lbnQgb2YgUHN5Y2hvbG9neSwgVW5pdmVy
c2l0eSBvZiBNaW5uZXNvdGEsIFN0LiBQYXVsLCBNTiwgVVNBLiYjeEQ7UXVlZW5zbGFuZCBCcmFp
biBJbnN0aXR1dGUsIFVuaXZlcnNpdHkgb2YgUXVlZW5zbGFuZCwgQnJpc2JhbmUsIFF1ZWVuc2xh
bmQsIEF1c3RyYWxpYS4mI3hEO0xhYm9yYXRvcnkgb2YgTW9sZWN1bGFyIE5ldXJvYmlvbG9neSwg
RGVwYXJ0bWVudCBvZiBNZWRpY2FsIEJpb2NoZW1pc3RyeSBhbmQgQmlvcGh5c2ljcywgS2Fyb2xp
bnNrYSBJbnN0aXR1dGV0LCBTdG9ja2hvbG0sIFN3ZWRlbi4mI3hEO0luc3RpdHV0ZSBmb3IgTW9s
ZWN1bGFyIEJpb3NjaWVuY2UsIFVuaXZlcnNpdHkgb2YgUXVlZW5zbGFuZCwgQnJpc2JhbmUsIFF1
ZWVuc2xhbmQsIEF1c3RyYWxpYS4mI3hEO0NlbnRyZSBmb3IgUG9wdWxhdGlvbiBOZXVyb3NjaWVu
Y2UgYW5kIFByZWNpc2lvbiBNZWRpY2luZSAoUE9OUyksIEluc3RpdHV0ZSBvZiBQc3ljaGlhdHJ5
LCBQc3ljaG9sb2d5LCBhbmQgTmV1cm9zY2llbmNlLCBNUkMtU0dEUCBDZW50cmUsIEtpbmcmYXBv
cztzIENvbGxlZ2UgTG9uZG9uLCBMb25kb24sIFVLLiYjeEQ7VUNMIEluc3RpdHV0ZSBvZiBOZXVy
b2xvZ3ksIFF1ZWVuIFNxdWFyZSwgTG9uZG9uLCBVSy4mI3hEO1ZpcmdpbmlhIEluc3RpdHV0ZSBm
b3IgUHN5Y2hpYXRyaWMgYW5kIEJlaGF2aW9yYWwgR2VuZXRpY3MsIFZpcmdpbmlhIENvbW1vbndl
YWx0aCBVbml2ZXJzaXR5LCBSaWNobW9uZCwgVkEsIFVTQS4mI3hEO0RlcGFydG1lbnQgb2YgUHN5
Y2hpYXRyeSwgVmlyZ2luaWEgQ29tbW9ud2VhbHRoIFVuaXZlcnNpdHksIFJpY2htb25kLCBWQSwg
VVNBLiYjeEQ7TWNLdXNpY2stTmF0aGFucyBJbnN0aXR1dGUgb2YgR2VuZXRpYyBNZWRpY2luZSwg
Sm9obnMgSG9wa2lucyBVbml2ZXJzaXR5IFNjaG9vbCBvZiBNZWRpY2luZSwgQmFsdGltb3JlLCBN
RCwgVVNBLiYjeEQ7RGVwYXJ0bWVudCBvZiBQc3ljaGlhdHJ5LCBKb2hucyBIb3BraW5zIFVuaXZl
cnNpdHkgU2Nob29sIG9mIE1lZGljaW5lLCBCYWx0aW1vcmUsIE1ELCBVU0EuJiN4RDtVQ0xBIFNl
bWVsIEluc3RpdHV0ZSBmb3IgTmV1cm9zY2llbmNlIGFuZCBIdW1hbiBCZWhhdmlvciwgTG9zIEFu
Z2VsZXMsIENBLCBVU0EuJiN4RDtEZXBhcnRtZW50IG9mIFBzeWNoaWF0cnkgYW5kIEJlaGF2aW9y
YWwgU2NpZW5jZXMsIEZhY3VsdHkgb2YgTWVkaWNpbmUsIFVuaXZlcnNpdHkgb2YgQ3JldGUsIEhl
cmFrbGlvbiwgR3JlZWNlLiYjeEQ7RGVwYXJ0bWVudCBvZiBQc3ljaGlhdHJ5LCBJY2FobiBTY2hv
b2wgb2YgTWVkaWNpbmUgYXQgTW91bnQgU2luYWksIE5ldyBZb3JrLCBOWSwgVVNBLiYjeEQ7TWVu
dGFsIElsbG5lc3MgUmVzZWFyY2gsIEVkdWNhdGlvbiBhbmQgQ2xpbmljYWwgQ2VudGVyIChWSVNO
IDIpLCBKYW1lcyBKLiBQZXRlcnMgVkEgTWVkaWNhbCBDZW50ZXIsIEJyb254LCBOWSwgVVNBLiYj
eEQ7RGVwYXJ0bWVudCBvZiBQc3ljaGlhdHJ5LCBCcmlnaGFtIGFuZCBXb21lbiZhcG9zO3MgSG9z
cGl0YWwsIEhhcnZhcmQgTWVkaWNhbCBTY2hvb2wsIEJvc3RvbiwgTUEsIFVTQS4mI3hEO0RlcGFy
dG1lbnQgb2YgUHN5Y2hvbG9neSwgWWFsZSBVbml2ZXJzaXR5LCBOZXcgSGF2ZW4sIENULCBVU0Eu
JiN4RDtEZXBhcnRtZW50IG9mIE5ldXJvbG9neSwgQnJ5YW4gQWx6aGVpbWVyJmFwb3M7cyBEaXNl
YXNlIFJlc2VhcmNoIENlbnRlciwgYW5kIENlbnRlciBmb3IgR2Vub21pYyBhbmQgQ29tcHV0YXRp
b25hbCBCaW9sb2d5LCBEdWtlIFVuaXZlcnNpdHkgTWVkaWNhbCBDZW50ZXIsIER1cmhhbSwgTkMs
IFVTQS4mI3hEO0RyLiBFaW5hciBNYXJ0ZW5zIFJlc2VhcmNoIEdyb3VwIGZvciBCaW9sb2dpY2Fs
IFBzeWNoaWF0cnksIENlbnRlciBmb3IgTWVkaWNhbCBHZW5ldGljcyBhbmQgTW9sZWN1bGFyIE1l
ZGljaW5lLCBIYXVrZWxhbmQgVW5pdmVyc2l0eSBIb3NwaXRhbCwgQmVyZ2VuLCBOb3J3YXkuJiN4
RDtIdW1hbiBMb25nZXZpdHksIEluYy4sIER1cmhhbSwgTkMsIFVTQS4mI3hEO05ldXJvcHN5Y2hp
YXRyaWMgR2VuZXRpY3MgUmVzZWFyY2ggR3JvdXAsIERlcGFydG1lbnQgb2YgUHN5Y2hpYXRyeSBh
bmQgVHJpbml0eSBDb2xsZWdlIEluc3RpdHV0ZSBvZiBOZXVyb3NjaWVuY2UsIFRyaW5pdHkgQ29s
bGVnZSBEdWJsaW4sIER1YmxpbiwgSXJlbGFuZC4mI3hEO0NlbnRyZSBmb3IgQ29nbml0aXZlIEFn
ZWluZyBhbmQgQ29nbml0aXZlIEVwaWRlbWlvbG9neSwgVW5pdmVyc2l0eSBvZiBFZGluYnVyZ2gs
IEVkaW5idXJnaCwgVUsuJiN4RDtEZXBhcnRtZW50IG9mIFBzeWNob2xvZ3ksIFVuaXZlcnNpdHkg
b2YgRWRpbmJ1cmdoLCBFZGluYnVyZ2gsIFVLLiYjeEQ7RGl2aXNpb24gb2YgUHN5Y2hpYXRyeSBS
ZXNlYXJjaCwgWnVja2VyIEhpbGxzaWRlIEhvc3BpdGFsLCBHbGVuIE9ha3MsIE5ZLCBVU0EuJiN4
RDtEZXBhcnRtZW50IG9mIFBzeWNoaWF0cnksIEhvZnN0cmEgTm9ydGh3ZWxsIFNjaG9vbCBvZiBN
ZWRpY2luZSwgSGVtcHN0ZWFkLCBOWSwgVVNBLiYjeEQ7Q2VudGVyIGZvciBQc3ljaGlhdHJpYyBO
ZXVyb3NjaWVuY2UsIEZlaW5zdGVpbiBJbnN0aXR1dGUgZm9yIE1lZGljYWwgUmVzZWFyY2gsIE1h
bmhhc3NldCwgTlksIFVTQS4mI3hEO0NsaW5pY2FsIGFuZCBUcmFuc2xhdGlvbmFsIE5ldXJvc2Np
ZW5jZSBCcmFuY2gsIEludHJhbXVyYWwgUmVzZWFyY2ggUHJvZ3JhbSwgTmF0aW9uYWwgSW5zdGl0
dXRlIG9mIE1lbnRhbCBIZWFsdGgsIFVTIE5hdGlvbmFsIEluc3RpdHV0ZXMgb2YgSGVhbHRoLCBC
ZXRoZXNkYSwgTUQsIFVTQS4mI3hEO0RlcGFydG1lbnQgb2YgTWVkaWNhbCBHZW5ldGljcywgT3Ns
byBVbml2ZXJzaXR5IEhvc3BpdGFsLCBVbml2ZXJzaXR5IG9mIEJlcmdlbiwgT3NsbywgTm9yd2F5
LiYjeEQ7Tk9STUVOVCwgSy5HLiBKZWJzZW4gQ2VudHJlIGZvciBQc3ljaG9zaXMgUmVzZWFyY2gs
IFVuaXZlcnNpdHkgb2YgQmVyZ2VuLCBCZXJnZW4sIE5vcndheS4mI3hEO05ldXJvaW1hZ2luZywg
Q29nbml0aW9uLCBhbmQgR2Vub21pY3MgKE5JQ09HKSBDZW50cmUsIFNjaG9vbCBvZiBQc3ljaG9s
b2d5IGFuZCBEaXNjaXBsaW5lIG9mIEJpb2NoZW1pc3RyeSwgTmF0aW9uYWwgVW5pdmVyc2l0eSBv
ZiBJcmVsYW5kLCBHYWx3YXksIElyZWxhbmQuJiN4RDsyM2FuZE1lLCBJbmMuLCBNb3VudGFpbiBW
aWV3LCBDQSwgVVNBLiYjeEQ7RGVwYXJ0bWVudCBvZiBHZW5lcmFsIFByYWN0aWNlIGFuZCBQcmlt
YXJ5IEhlYWx0aCBDYXJlLCBVbml2ZXJzaXR5IG9mIEhlbHNpbmtpIGFuZCBIZWxzaW5raSBVbml2
ZXJzaXR5IEhvc3BpdGFsLCBIZWxzaW5raSwgRmlubGFuZC4mI3hEO0RlcGFydG1lbnQgb2YgUHN5
Y2hvbG9neSwgVW5pdmVyc2l0eSBvZiBPc2xvLCBPc2xvLCBOb3J3YXkuJiN4RDtEaXZpc2lvbiBv
ZiBNZW50YWwgSGVhbHRoIGFuZCBBZGRpY3Rpb24sIE9zbG8gVW5pdmVyc2l0eSBIb3NwaXRhbCwg
T3NsbywgTm9yd2F5LiYjeEQ7RGVwYXJ0bWVudCBvZiBQc3ljaG9sb2d5LCBVbml2ZXJzaXR5IG9m
IENyZXRlLCBSZXRoeW1ubywgR3JlZWNlLiYjeEQ7RGVwYXJ0bWVudCBvZiBQc3ljaGlhdHJ5LCBN
YXJ0aW4gTHV0aGVyIFVuaXZlcnNpdHkgb2YgSGFsbGUtV2l0dGVuYmVyZywgSGFsbGUsIEdlcm1h
bnkuJiN4RDtEZXBhcnRtZW50IG9mIFBzeWNoaWF0cnksIFlhbGUgVW5pdmVyc2l0eSBTY2hvb2wg
b2YgTWVkaWNpbmUsIE5ldyBIYXZlbiwgQ1QsIFVTQS4mI3hEO0xhYm9yYXRvcnkgb2YgTmV1cm9H
ZW5ldGljcywgRGVwYXJ0bWVudCBvZiBQc3ljaG9sb2d5IGFuZCBOZXVyb3NjaWVuY2UsIER1a2Ug
VW5pdmVyc2l0eSwgRHVyaGFtLCBOQywgVVNBLiYjeEQ7RGVwYXJ0bWVudCBvZiBQc3ljaGlhdHJ5
LCBOYXRpb25hbCBhbmQgS2Fwb2Rpc3RyaWFuIFVuaXZlcnNpdHkgb2YgQXRoZW5zIE1lZGljYWwg
U2Nob29sLCBFZ2luaXRpb24gSG9zcGl0YWwsIEF0aGVucywgR3JlZWNlLiYjeEQ7VW5pdmVyc2l0
eSBNZW50YWwgSGVhbHRoIFJlc2VhcmNoIEluc3RpdHV0ZSwgQXRoZW5zLCBHcmVlY2UuJiN4RDtO
ZXVyb2Jpb2xvZ3kgUmVzZWFyY2ggSW5zdGl0dXRlLCBUaGVvZG9yLVRoZW9oYXJpIENvenppa2Eg
Rm91bmRhdGlvbiwgQXRoZW5zLCBHcmVlY2UuJiN4RDtJbnN0aXR1dGUgZm9yIEJlaGF2aW9yYWwg
R2VuZXRpY3MsIFVuaXZlcnNpdHkgb2YgQ29sb3JhZG8sIEJvdWxkZXIsIENPLCBVU0EuJiN4RDtQ
c3ljaGlhdHJ5IGFuZCBCZWhhdmlvcmFsIFNjaWVuY2VzLCBEaXZpc2lvbiBvZiBNZWRpY2FsIFBz
eWNob2xvZ3kgYW5kIERlcGFydG1lbnQgb2YgTmV1cm9sb2d5LCBEdWtlIFVuaXZlcnNpdHkgTWVk
aWNhbCBDZW50ZXIsIER1cmhhbSwgTkMsIFVTQS4mI3hEO0RlcGFydG1lbnQgb2YgUHN5Y2hvbG9n
eSBhbmQgTG9nb3BlZGljcywgRmFjdWx0eSBvZiBNZWRpY2luZSwgVW5pdmVyc2l0eSBvZiBIZWxz
aW5raSwgSGVsc2lua2ksIEZpbmxhbmQuJiN4RDtIZWxzaW5raSBDb2xsZWdpdW0gZm9yIEFkdmFu
Y2VkIFN0dWRpZXMsIFVuaXZlcnNpdHkgb2YgSGVsc2lua2ksIEhlbHNpbmtpLCBGaW5sYW5kLiYj
eEQ7RGVwYXJ0bWVudCBvZiBQc3ljaGlhdHJ5IGFuZCBCaW9iZWhhdmlvcmFsIFNjaWVuY2VzIGFu
ZCBEZXBhcnRtZW50IG9mIE1vbGVjdWxhciBhbmQgTWVkaWNhbCBQaGFybWFjb2xvZ3ksIFVuaXZl
cnNpdHkgb2YgQ2FsaWZvcm5pYSwgTG9zIEFuZ2VsZXMsIExvcyBBbmdlbGVzLCBDQSwgVVNBLiYj
eEQ7RGVwYXJ0bWVudCBvZiBCaW9sb2dpY2FsIGFuZCBNZWRpY2FsIFBzeWNob2xvZ3ksIFVuaXZl
cnNpdHkgb2YgQmVyZ2VuLCBCZXJnZW4sIE5vcndheS4mI3hEO0suRy4gSmVic2VuIENlbnRlciBm
b3IgUmVzZWFyY2ggb24gTmV1cm9wc3ljaGlhdHJpYyBEaXNvcmRlcnMsIFVuaXZlcnNpdHkgb2Yg
QmVyZ2VuLCBCZXJnZW4sIE5vcndheS4mI3hEO0RpdmlzaW9uIG9mIEJyYWluIFNjaWVuY2VzLCBE
ZXBhcnRtZW50IG9mIE1lZGljaW5lLCBJbXBlcmlhbCBDb2xsZWdlIExvbmRvbiwgTG9uZG9uLCBV
Sy4mI3hEO0NlbnRyZSBmb3IgSW50ZWdyYXRlZCBHZW5vbWljIE1lZGljYWwgUmVzZWFyY2gsIElu
c3RpdHV0ZSBvZiBQb3B1bGF0aW9uIEhlYWx0aCwgVW5pdmVyc2l0eSBvZiBNYW5jaGVzdGVyLCBN
YW5jaGVzdGVyLCBVSy4mI3hEO0luc3RpdHV0ZSBmb3IgTW9sZWN1bGFyIE1lZGljaW5lIEZpbmxh
bmQgKEZJTU0pLCBVbml2ZXJzaXR5IG9mIEhlbHNpbmtpLCBIZWxzaW5raSwgRmlubGFuZC4mI3hE
O1dlbGxjb21lIFRydXN0IFNhbmdlciBJbnN0aXR1dGUsIFdlbGxjb21lIFRydXN0IEdlbm9tZSBD
YW1wdXMsIENhbWJyaWRnZSwgVUsuJiN4RDtDZW50ZXIgZm9yIEh1bWFuIEdlbmV0aWMgUmVzZWFy
Y2gsIFBzeWNoaWF0cmljIGFuZCBOZXVyb2RldmVsb3BtZW50YWwgR2VuZXRpY3MgVW5pdCwgTWFz
c2FjaHVzZXR0cyBHZW5lcmFsIEhvc3BpdGFsLCBCb3N0b24sIE1BLCBVU0EuJiN4RDtDZW50cmUg
Zm9yIEVwaWRlbWlvbG9neSwgRGl2aXNpb24gb2YgUG9wdWxhdGlvbiBIZWFsdGgsIEhlYWx0aCBT
ZXJ2aWNlcyBSZXNlYXJjaCwgYW5kIFByaW1hcnkgQ2FyZSwgVW5pdmVyc2l0eSBvZiBNYW5jaGVz
dGVyLCBNYW5jaGVzdGVyLCBVSy4mI3hEO0RpdmlzaW9uIG9mIE5ldXJvc2NpZW5jZSBhbmQgRXhw
ZXJpbWVudGFsIFBzeWNob2xvZ3kvU2Nob29sIG9mIEJpb2xvZ2ljYWwgU2NpZW5jZXMsIEZhY3Vs
dHkgb2YgQmlvbG9neSBNZWRpY2luZSBhbmQgSGVhbHRoLCBVbml2ZXJzaXR5IG9mIE1hbmNoZXN0
ZXIsIE1hbmNoZXN0ZXIgQWNhZGVtaWMgSGVhbHRoIFNjaWVuY2UgQ2VudHJlLCBTYWxmb3JkIFJv
eWFsIE5IUyBGb3VuZGF0aW9uIFRydXN0LCBNYW5jaGVzdGVyLCBVSy4mI3hEO0RlcGFydG1lbnQg
b2YgUHN5Y2hvbG9neSwgU3RhbmZvcmQgVW5pdmVyc2l0eSwgUGFsbyBBbHRvLCBDQSwgVVNBLiYj
eEQ7SW5zdGl0dXRlIG9mIEJlaGF2aW91cmFsIFNjaWVuY2VzLCBVbml2ZXJzaXR5IG9mIEhlbHNp
bmtpLCBIZWxzaW5raSwgRmlubGFuZC4mI3hEO0RlcGFydG1lbnQgb2YgR2VuZXRpY3MgYW5kIEdl
bm9taWMgU2NpZW5jZSBhbmQgSW5zdGl0dXRlIGZvciBNdWx0aXNjYWxlIEJpb2xvZ3ksIEljYWhu
IFNjaG9vbCBvZiBNZWRpY2luZSBhdCBNb3VudCBTaW5haSwgTmV3IFlvcmssIE5ZLCBVU0EuJiN4
RDtSb2JlcnQgYW5kIEJldmVybHkgTGV3aXMgQ2VudGVyIGZvciBOZXVyb2ltYWdpbmcsIFVuaXZl
cnNpdHkgb2YgT3JlZ29uLCBFdWdlbmUsIE9SLCBVU0EuJiN4RDtOT1JNRU5ULCBLLkcuIEplYnNl
biBDZW50cmUgZm9yIFBzeWNob3NpcyBSZXNlYXJjaCwgSW5zdGl0dXRlIG9mIENsaW5pY2FsIE1l
ZGljaW5lLCBVbml2ZXJzaXR5IG9mIE9zbG8gYW5kIERpdmlzaW9uIG9mIE1lbnRhbCBIZWFsdGgg
YW5kIEFkZGljdGlvbiwgT3NsbyBVbml2ZXJzaXR5IEhvc3BpdGFsLCBPc2xvLCBOb3J3YXkuJiN4
RDtBbHpoZWltZXIgU2NvdGxhbmQgRGVtZW50aWEgUmVzZWFyY2ggQ2VudHJlLCBVbml2ZXJzaXR5
IG9mIEVkaW5idXJnaCwgRWRpbmJ1cmdoLCBVSy4mI3hEO0xpZWJlciBJbnN0aXR1dGUgZm9yIEJy
YWluIERldmVsb3BtZW50LCBKb2hucyBIb3BraW5zIFVuaXZlcnNpdHkgTWVkaWNhbCBDYW1wdXMs
IEJhbHRpbW9yZSwgTUQsIFVTQS4mI3hEO0RlcGFydG1lbnQgb2YgRXBpZGVtaW9sb2d5LCBFcmFz
bXVzIFVuaXZlcnNpdHkgTWVkaWNhbCBDZW50ZXIsIFJvdHRlcmRhbSwgVGhlIE5ldGhlcmxhbmRz
LiYjeEQ7Q2FtcGJlbGwgRmFtaWx5IE1lbnRhbCBIZWFsdGggSW5zdGl0dXRlLCBDZW50cmUgZm9y
IEFkZGljdGlvbiBhbmQgTWVudGFsIEhlYWx0aCwgVW5pdmVyc2l0eSBvZiBUb3JvbnRvLCBUb3Jv
bnRvLCBPbnRhcmlvLCBDYW5hZGEuJiN4RDtEZXBhcnRtZW50IG9mIEJpb3N0YXRpc3RpY3MsIFVu
aXZlcnNpdHkgb2YgTWljaGlnYW4sIEFubiBBcmJvciwgTUksIFVTQS4mI3hEO0NlbnRlciBmb3Ig
U3RhdGlzdGljYWwgR2VuZXRpY3MsIFVuaXZlcnNpdHkgb2YgTWljaGlnYW4sIEFubiBBcmJvciwg
TUksIFVTQS4mI3hEO0luc3RpdHV0ZSBvZiBDbGluaWNhbCBNZWRpY2luZSwgVW5pdmVyc2l0eSBv
ZiBPc2xvLCBPc2xvLCBOb3J3YXkuJiN4RDtEZXBhcnRtZW50IG9mIEh1bWFuIGFuZCBNb2xlY3Vs
YXIgR2VuZXRpY3MsIFZpcmdpbmlhIENvbW1vbndlYWx0aCBVbml2ZXJzaXR5LCBSaWNobW9uZCwg
VkEsIFVTQS4mI3hEO0NvbGxlZ2UgQmVoYXZpb3JhbCBhbmQgRW1vdGlvbmFsIEhlYWx0aCBJbnN0
aXR1dGUsIFZpcmdpbmlhIENvbW1vbndlYWx0aCBVbml2ZXJzaXR5LCBSaWNobW9uZCwgVkEsIFVT
QS4mI3hEO0FuYWx5dGljIGFuZCBUcmFuc2xhdGlvbmFsIEdlbmV0aWNzIFVuaXQsIE1hc3NhY2h1
c2V0dHMgR2VuZXJhbCBIb3NwaXRhbCwgQm9zdG9uLCBNQSwgVVNBLiYjeEQ7U3RhbmxleSBDZW50
ZXIgZm9yIFBzeWNoaWF0cmljIFJlc2VhcmNoLCBCcm9hZCBJbnN0aXR1dGUgb2YgTUlUIGFuZCBI
YXJ2YXJkLCBDYW1icmlkZ2UsIE1BLCBVU0EuJiN4RDtEZXBhcnRtZW50IG9mIEdlbmV0aWNzLCBV
bml2ZXJzaXR5IG9mIE5vcnRoIENhcm9saW5hLCBDaGFwZWwgSGlsbCwgTkMsIFVTQS4mI3hEO0Nl
bnRyZSBmb3IgQWR2YW5jZWQgSW1hZ2luZywgVW5pdmVyc2l0eSBvZiBRdWVlbnNsYW5kLCBCcmlz
YmFuZSwgUXVlZW5zbGFuZCwgQXVzdHJhbGlhLiYjeEQ7RGVwYXJ0bWVudCBvZiBDb21wbGV4IFRy
YWl0IEdlbmV0aWNzLCBDZW50ZXIgZm9yIE5ldXJvZ2Vub21pY3MgYW5kIENvZ25pdGl2ZSBSZXNl
YXJjaCwgQW1zdGVyZGFtIE5ldXJvc2NpZW5jZSwgVnJpamUgVW5pdmVyc2l0ZWl0IEFtc3RlcmRh
bSwgQW1zdGVyZGFtLCBUaGUgTmV0aGVybGFuZHMuIGQucG9zdGh1bWFAdnUubmwuJiN4RDtEZXBh
cnRtZW50IG9mIENsaW5pY2FsIEdlbmV0aWNzLCBTZWN0aW9uIG9mIENvbXBsZXggVHJhaXQgR2Vu
ZXRpY3MsIE5ldXJvc2NpZW5jZSBDYW1wdXMgQW1zdGVyZGFtLCBWVSBNZWRpY2FsIENlbnRlciwg
QW1zdGVyZGFtLCBUaGUgTmV0aGVybGFuZHMuIGQucG9zdGh1bWFAdnUubmwuPC9hdXRoLWFkZHJl
c3M+PHRpdGxlcz48dGl0bGU+R2Vub21lLXdpZGUgYXNzb2NpYXRpb24gbWV0YS1hbmFseXNpcyBp
biAyNjksODY3IGluZGl2aWR1YWxzIGlkZW50aWZpZXMgbmV3IGdlbmV0aWMgYW5kIGZ1bmN0aW9u
YWwgbGlua3MgdG8gaW50ZWxsaWdlbmNlPC90aXRsZT48c2Vjb25kYXJ5LXRpdGxlPk5hdCBHZW5l
dDwvc2Vjb25kYXJ5LXRpdGxlPjwvdGl0bGVzPjxwZXJpb2RpY2FsPjxmdWxsLXRpdGxlPk5hdCBH
ZW5ldDwvZnVsbC10aXRsZT48L3BlcmlvZGljYWw+PHBhZ2VzPjkxMi05MTk8L3BhZ2VzPjx2b2x1
bWU+NTA8L3ZvbHVtZT48bnVtYmVyPjc8L251bWJlcj48a2V5d29yZHM+PGtleXdvcmQ+QWRvbGVz
Y2VudDwva2V5d29yZD48a2V5d29yZD5CcmFpbi9waHlzaW9sb2d5PC9rZXl3b3JkPjxrZXl3b3Jk
PkZlbWFsZTwva2V5d29yZD48a2V5d29yZD5HZW5ldGljIFByZWRpc3Bvc2l0aW9uIHRvIERpc2Vh
c2U8L2tleXdvcmQ+PGtleXdvcmQ+R2Vub21lLVdpZGUgQXNzb2NpYXRpb24gU3R1ZHkvbWV0aG9k
czwva2V5d29yZD48a2V5d29yZD5IdW1hbnM8L2tleXdvcmQ+PGtleXdvcmQ+SW50ZWxsaWdlbmNl
LyBnZW5ldGljczwva2V5d29yZD48a2V5d29yZD5NYWxlPC9rZXl3b3JkPjxrZXl3b3JkPk1pZGRs
ZSBBZ2VkPC9rZXl3b3JkPjxrZXl3b3JkPlBvbHltb3JwaGlzbSwgU2luZ2xlIE51Y2xlb3RpZGU8
L2tleXdvcmQ+PGtleXdvcmQ+UXVhbnRpdGF0aXZlIFRyYWl0IExvY2k8L2tleXdvcmQ+PC9rZXl3
b3Jkcz48ZGF0ZXM+PHllYXI+MjAxODwveWVhcj48cHViLWRhdGVzPjxkYXRlPkp1bDwvZGF0ZT48
L3B1Yi1kYXRlcz48L2RhdGVzPjxpc2JuPjE1NDYtMTcxOCAoRWxlY3Ryb25pYykmI3hEOzEwNjEt
NDAzNiAoTGlua2luZyk8L2lzYm4+PGFjY2Vzc2lvbi1udW0+Mjk5NDIwODY8L2FjY2Vzc2lvbi1u
dW0+PHVybHM+PC91cmxzPjwvcmVjb3JkPjwvQ2l0ZT48L0VuZE5vdGU+
</w:fldData>
        </w:fldChar>
      </w:r>
      <w:r w:rsidR="00FC767D">
        <w:rPr>
          <w:rFonts w:ascii="Times New Roman" w:hAnsi="Times New Roman" w:cs="Times New Roman"/>
          <w:sz w:val="18"/>
          <w:szCs w:val="18"/>
        </w:rPr>
        <w:instrText xml:space="preserve"> ADDIN EN.CITE.DATA </w:instrText>
      </w:r>
      <w:r w:rsidR="00FC767D">
        <w:rPr>
          <w:rFonts w:ascii="Times New Roman" w:hAnsi="Times New Roman" w:cs="Times New Roman"/>
          <w:sz w:val="18"/>
          <w:szCs w:val="18"/>
        </w:rPr>
      </w:r>
      <w:r w:rsidR="00FC767D">
        <w:rPr>
          <w:rFonts w:ascii="Times New Roman" w:hAnsi="Times New Roman" w:cs="Times New Roman"/>
          <w:sz w:val="18"/>
          <w:szCs w:val="18"/>
        </w:rPr>
        <w:fldChar w:fldCharType="end"/>
      </w:r>
      <w:r w:rsidR="00F21BC8">
        <w:rPr>
          <w:rFonts w:ascii="Times New Roman" w:hAnsi="Times New Roman" w:cs="Times New Roman"/>
          <w:sz w:val="18"/>
          <w:szCs w:val="18"/>
        </w:rPr>
      </w:r>
      <w:r w:rsidR="00F21BC8">
        <w:rPr>
          <w:rFonts w:ascii="Times New Roman" w:hAnsi="Times New Roman" w:cs="Times New Roman"/>
          <w:sz w:val="18"/>
          <w:szCs w:val="18"/>
        </w:rPr>
        <w:fldChar w:fldCharType="separate"/>
      </w:r>
      <w:r w:rsidR="00FC767D">
        <w:rPr>
          <w:rFonts w:ascii="Times New Roman" w:hAnsi="Times New Roman" w:cs="Times New Roman"/>
          <w:noProof/>
          <w:sz w:val="18"/>
          <w:szCs w:val="18"/>
        </w:rPr>
        <w:t>(2)</w:t>
      </w:r>
      <w:r w:rsidR="00F21BC8">
        <w:rPr>
          <w:rFonts w:ascii="Times New Roman" w:hAnsi="Times New Roman" w:cs="Times New Roman"/>
          <w:sz w:val="18"/>
          <w:szCs w:val="18"/>
        </w:rPr>
        <w:fldChar w:fldCharType="end"/>
      </w:r>
      <w:r w:rsidRPr="00396DBC">
        <w:rPr>
          <w:rFonts w:ascii="Times New Roman" w:hAnsi="Times New Roman" w:cs="Times New Roman"/>
          <w:sz w:val="18"/>
          <w:szCs w:val="18"/>
        </w:rPr>
        <w:br/>
      </w:r>
      <w:r w:rsidRPr="00396DBC">
        <w:rPr>
          <w:rFonts w:ascii="Times New Roman" w:hAnsi="Times New Roman" w:cs="Times New Roman"/>
          <w:sz w:val="18"/>
          <w:szCs w:val="18"/>
        </w:rPr>
        <w:br/>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sidR="006361E1">
        <w:rPr>
          <w:rFonts w:ascii="Times New Roman" w:hAnsi="Times New Roman" w:cs="Times New Roman"/>
          <w:b/>
          <w:sz w:val="24"/>
          <w:szCs w:val="24"/>
        </w:rPr>
        <w:t>10</w:t>
      </w:r>
      <w:r w:rsidRPr="00843E95">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w:t>
      </w:r>
      <w:r w:rsidRPr="00843E95">
        <w:rPr>
          <w:rFonts w:ascii="Times New Roman" w:hAnsi="Times New Roman" w:cs="Times New Roman"/>
          <w:sz w:val="24"/>
          <w:szCs w:val="24"/>
        </w:rPr>
        <w:t xml:space="preserve">&lt; 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sidR="004213CD">
        <w:rPr>
          <w:rFonts w:ascii="Times New Roman" w:hAnsi="Times New Roman" w:cs="Times New Roman"/>
          <w:sz w:val="24"/>
          <w:szCs w:val="24"/>
        </w:rPr>
        <w:t>with</w:t>
      </w:r>
      <w:r>
        <w:rPr>
          <w:rFonts w:ascii="Times New Roman" w:hAnsi="Times New Roman" w:cs="Times New Roman"/>
          <w:sz w:val="24"/>
          <w:szCs w:val="24"/>
        </w:rPr>
        <w:t xml:space="preserve"> adult Alzheimer’s disease</w:t>
      </w: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920"/>
        <w:gridCol w:w="1026"/>
        <w:gridCol w:w="1759"/>
        <w:gridCol w:w="1147"/>
        <w:gridCol w:w="679"/>
        <w:gridCol w:w="878"/>
        <w:gridCol w:w="640"/>
        <w:gridCol w:w="1257"/>
        <w:gridCol w:w="885"/>
      </w:tblGrid>
      <w:tr w:rsidR="00E4746A" w:rsidRPr="0067177F" w:rsidTr="00F60BB0">
        <w:tc>
          <w:tcPr>
            <w:tcW w:w="116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2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5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90495C">
              <w:rPr>
                <w:rFonts w:ascii="Times New Roman" w:hAnsi="Times New Roman" w:cs="Times New Roman"/>
                <w:b/>
                <w:sz w:val="18"/>
                <w:szCs w:val="18"/>
                <w:vertAlign w:val="superscript"/>
              </w:rPr>
              <w:t>a</w:t>
            </w:r>
          </w:p>
        </w:tc>
        <w:tc>
          <w:tcPr>
            <w:tcW w:w="87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Beta</w:t>
            </w:r>
            <w:r w:rsidRPr="0090495C">
              <w:rPr>
                <w:rFonts w:ascii="Times New Roman" w:hAnsi="Times New Roman" w:cs="Times New Roman"/>
                <w:b/>
                <w:sz w:val="18"/>
                <w:szCs w:val="18"/>
                <w:vertAlign w:val="superscript"/>
              </w:rPr>
              <w:t>a</w:t>
            </w:r>
          </w:p>
        </w:tc>
        <w:tc>
          <w:tcPr>
            <w:tcW w:w="64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SE</w:t>
            </w:r>
            <w:r w:rsidRPr="0090495C">
              <w:rPr>
                <w:rFonts w:ascii="Times New Roman" w:hAnsi="Times New Roman" w:cs="Times New Roman"/>
                <w:b/>
                <w:sz w:val="18"/>
                <w:szCs w:val="18"/>
                <w:vertAlign w:val="superscript"/>
              </w:rPr>
              <w:t>a</w:t>
            </w:r>
          </w:p>
        </w:tc>
        <w:tc>
          <w:tcPr>
            <w:tcW w:w="125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P-value</w:t>
            </w:r>
            <w:r w:rsidRPr="0090495C">
              <w:rPr>
                <w:rFonts w:ascii="Times New Roman" w:hAnsi="Times New Roman" w:cs="Times New Roman"/>
                <w:b/>
                <w:sz w:val="18"/>
                <w:szCs w:val="18"/>
                <w:vertAlign w:val="superscript"/>
              </w:rPr>
              <w:t>a</w:t>
            </w:r>
            <w:r w:rsidRPr="0067177F">
              <w:rPr>
                <w:rFonts w:ascii="Times New Roman" w:hAnsi="Times New Roman" w:cs="Times New Roman"/>
                <w:b/>
                <w:sz w:val="18"/>
                <w:szCs w:val="18"/>
              </w:rPr>
              <w:t xml:space="preserve"> </w:t>
            </w:r>
          </w:p>
        </w:tc>
        <w:tc>
          <w:tcPr>
            <w:tcW w:w="885"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w:t>
            </w:r>
            <w:r w:rsidRPr="0090495C">
              <w:rPr>
                <w:rFonts w:ascii="Times New Roman" w:hAnsi="Times New Roman" w:cs="Times New Roman"/>
                <w:b/>
                <w:sz w:val="18"/>
                <w:szCs w:val="18"/>
                <w:vertAlign w:val="superscript"/>
              </w:rPr>
              <w:t>a</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0.46</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0.02</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458378</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878"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640"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1257"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885"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0.34</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0.32</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451845</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0.31</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0.13</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448548</w:t>
            </w:r>
          </w:p>
        </w:tc>
      </w:tr>
      <w:tr w:rsidR="00E4746A" w:rsidRPr="0067177F" w:rsidTr="00F60BB0">
        <w:trPr>
          <w:trHeight w:val="74"/>
        </w:trPr>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0.88</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0.35</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458744</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0.66</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0.96</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458532</w:t>
            </w:r>
          </w:p>
        </w:tc>
      </w:tr>
      <w:tr w:rsidR="00E4746A" w:rsidRPr="0067177F" w:rsidTr="00F60BB0">
        <w:tc>
          <w:tcPr>
            <w:tcW w:w="1163"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2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5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87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0.001</w:t>
            </w:r>
          </w:p>
        </w:tc>
        <w:tc>
          <w:tcPr>
            <w:tcW w:w="64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Borders>
              <w:bottom w:val="single" w:sz="4" w:space="0" w:color="auto"/>
            </w:tcBorders>
          </w:tcPr>
          <w:p w:rsidR="00E4746A" w:rsidRPr="00AE171B" w:rsidRDefault="00E4746A" w:rsidP="00F60BB0">
            <w:pPr>
              <w:autoSpaceDE w:val="0"/>
              <w:autoSpaceDN w:val="0"/>
              <w:adjustRightInd w:val="0"/>
              <w:rPr>
                <w:rFonts w:ascii="Times New Roman" w:hAnsi="Times New Roman" w:cs="Times New Roman"/>
                <w:sz w:val="18"/>
                <w:szCs w:val="18"/>
              </w:rPr>
            </w:pPr>
            <w:r w:rsidRPr="00AE171B">
              <w:rPr>
                <w:rFonts w:ascii="Times New Roman" w:hAnsi="Times New Roman" w:cs="Times New Roman"/>
                <w:sz w:val="18"/>
                <w:szCs w:val="18"/>
              </w:rPr>
              <w:t>0.01</w:t>
            </w:r>
          </w:p>
        </w:tc>
        <w:tc>
          <w:tcPr>
            <w:tcW w:w="885"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455107</w:t>
            </w:r>
          </w:p>
        </w:tc>
      </w:tr>
    </w:tbl>
    <w:p w:rsidR="00E4746A" w:rsidRDefault="00E4746A" w:rsidP="00E4746A">
      <w:pPr>
        <w:rPr>
          <w:rFonts w:ascii="Times New Roman" w:hAnsi="Times New Roman" w:cs="Times New Roman"/>
          <w:b/>
          <w:sz w:val="24"/>
          <w:szCs w:val="24"/>
        </w:rPr>
      </w:pPr>
      <w:r w:rsidRPr="00396DBC">
        <w:rPr>
          <w:rFonts w:ascii="Times New Roman" w:hAnsi="Times New Roman" w:cs="Times New Roman"/>
          <w:sz w:val="18"/>
          <w:szCs w:val="18"/>
        </w:rPr>
        <w:t>CHR, chromosome; EA, effect allele; EAF, effect allele frequency; SE, standard error.</w:t>
      </w:r>
      <w:r w:rsidR="00F21BC8">
        <w:rPr>
          <w:rFonts w:ascii="Times New Roman" w:hAnsi="Times New Roman" w:cs="Times New Roman"/>
          <w:sz w:val="18"/>
          <w:szCs w:val="18"/>
        </w:rPr>
        <w:br/>
      </w:r>
      <w:r w:rsidR="00F21BC8" w:rsidRPr="00F21BC8">
        <w:rPr>
          <w:rFonts w:ascii="Times New Roman" w:hAnsi="Times New Roman" w:cs="Times New Roman"/>
          <w:i/>
          <w:sz w:val="18"/>
          <w:szCs w:val="18"/>
        </w:rPr>
        <w:t>P</w:t>
      </w:r>
      <w:r w:rsidR="00F21BC8" w:rsidRPr="00F21BC8">
        <w:rPr>
          <w:rFonts w:ascii="Times New Roman" w:hAnsi="Times New Roman" w:cs="Times New Roman"/>
          <w:sz w:val="18"/>
          <w:szCs w:val="18"/>
        </w:rPr>
        <w:t>-value&lt; 5 × 10</w:t>
      </w:r>
      <w:r w:rsidR="00F21BC8" w:rsidRPr="00F21BC8">
        <w:rPr>
          <w:rFonts w:ascii="Times New Roman" w:hAnsi="Times New Roman" w:cs="Times New Roman"/>
          <w:sz w:val="18"/>
          <w:szCs w:val="18"/>
          <w:vertAlign w:val="superscript"/>
        </w:rPr>
        <w:t>-8</w:t>
      </w:r>
      <w:r w:rsidR="00F21BC8" w:rsidRPr="00F21BC8">
        <w:rPr>
          <w:rFonts w:ascii="Times New Roman" w:hAnsi="Times New Roman" w:cs="Times New Roman"/>
          <w:sz w:val="18"/>
          <w:szCs w:val="18"/>
        </w:rPr>
        <w:t xml:space="preserve"> is considered statistically significant.</w:t>
      </w:r>
      <w:r w:rsidRPr="00396DBC">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adult Alzheimer’s disease analysis</w:t>
      </w:r>
      <w:r w:rsidR="00A50B60">
        <w:rPr>
          <w:rFonts w:ascii="Times New Roman" w:hAnsi="Times New Roman" w:cs="Times New Roman"/>
          <w:sz w:val="18"/>
          <w:szCs w:val="18"/>
        </w:rPr>
        <w:t xml:space="preserve"> </w:t>
      </w:r>
      <w:r w:rsidR="00F21BC8">
        <w:rPr>
          <w:rFonts w:ascii="Times New Roman" w:hAnsi="Times New Roman" w:cs="Times New Roman"/>
          <w:sz w:val="18"/>
          <w:szCs w:val="18"/>
        </w:rPr>
        <w:fldChar w:fldCharType="begin">
          <w:fldData xml:space="preserve">PEVuZE5vdGU+PENpdGU+PEF1dGhvcj5KYW5zZW48L0F1dGhvcj48WWVhcj4yMDE5PC9ZZWFyPjxS
ZWNOdW0+MzM2PC9SZWNOdW0+PERpc3BsYXlUZXh0PigzKTwvRGlzcGxheVRleHQ+PHJlY29yZD48
cmVjLW51bWJlcj4zMzY8L3JlYy1udW1iZXI+PGZvcmVpZ24ta2V5cz48a2V5IGFwcD0iRU4iIGRi
LWlkPSJ2dHd2NXcwNWw5emZlbWVhZGR0cHdhczI5dGV4ZnpzOXZmYWEiIHRpbWVzdGFtcD0iMTU2
Mzg4NzYwNCI+MzM2PC9rZXk+PC9mb3JlaWduLWtleXM+PHJlZi10eXBlIG5hbWU9IkpvdXJuYWwg
QXJ0aWNsZSI+MTc8L3JlZi10eXBlPjxjb250cmlidXRvcnM+PGF1dGhvcnM+PGF1dGhvcj5KYW5z
ZW4sIEkuIEUuPC9hdXRob3I+PGF1dGhvcj5TYXZhZ2UsIEouIEUuPC9hdXRob3I+PGF1dGhvcj5X
YXRhbmFiZSwgSy48L2F1dGhvcj48YXV0aG9yPkJyeW9pcywgSi48L2F1dGhvcj48YXV0aG9yPldp
bGxpYW1zLCBELiBNLjwvYXV0aG9yPjxhdXRob3I+U3RlaW5iZXJnLCBTLjwvYXV0aG9yPjxhdXRo
b3I+U2VhbG9jaywgSi48L2F1dGhvcj48YXV0aG9yPkthcmxzc29uLCBJLiBLLjwvYXV0aG9yPjxh
dXRob3I+SGFnZywgUy48L2F1dGhvcj48YXV0aG9yPkF0aGFuYXNpdSwgTC48L2F1dGhvcj48YXV0
aG9yPlZveWxlLCBOLjwvYXV0aG9yPjxhdXRob3I+UHJvaXRzaSwgUC48L2F1dGhvcj48YXV0aG9y
PldpdG9lbGFyLCBBLjwvYXV0aG9yPjxhdXRob3I+U3RyaW5nZXIsIFMuPC9hdXRob3I+PGF1dGhv
cj5BYXJzbGFuZCwgRC48L2F1dGhvcj48YXV0aG9yPkFsbWRhaGwsIEkuIFMuPC9hdXRob3I+PGF1
dGhvcj5BbmRlcnNlbiwgRi48L2F1dGhvcj48YXV0aG9yPkJlcmdoLCBTLjwvYXV0aG9yPjxhdXRo
b3I+QmV0dGVsbGEsIEYuPC9hdXRob3I+PGF1dGhvcj5Cam9ybnNzb24sIFMuPC9hdXRob3I+PGF1
dGhvcj5CcmFla2h1cywgQS48L2F1dGhvcj48YXV0aG9yPkJyYXRoZW4sIEcuPC9hdXRob3I+PGF1
dGhvcj5kZSBMZWV1dywgQy48L2F1dGhvcj48YXV0aG9yPkRlc2lrYW4sIFIuIFMuPC9hdXRob3I+
PGF1dGhvcj5EanVyb3ZpYywgUy48L2F1dGhvcj48YXV0aG9yPkR1bWl0cmVzY3UsIEwuPC9hdXRo
b3I+PGF1dGhvcj5GbGFkYnksIFQuPC9hdXRob3I+PGF1dGhvcj5Ib2htYW4sIFQuIEouPC9hdXRo
b3I+PGF1dGhvcj5Kb25zc29uLCBQLiBWLjwvYXV0aG9yPjxhdXRob3I+S2lkZGxlLCBTLiBKLjwv
YXV0aG9yPjxhdXRob3I+Um9uZ3ZlLCBBLjwvYXV0aG9yPjxhdXRob3I+U2FsdHZlZHQsIEkuPC9h
dXRob3I+PGF1dGhvcj5TYW5kbywgUy4gQi48L2F1dGhvcj48YXV0aG9yPlNlbGJhZWssIEcuPC9h
dXRob3I+PGF1dGhvcj5TaG9haSwgTS48L2F1dGhvcj48YXV0aG9yPlNrZW5lLCBOLiBHLjwvYXV0
aG9yPjxhdXRob3I+U25hZWRhbCwgSi48L2F1dGhvcj48YXV0aG9yPlN0b3JkYWwsIEUuPC9hdXRo
b3I+PGF1dGhvcj5VbHN0ZWluLCBJLiBELjwvYXV0aG9yPjxhdXRob3I+V2FuZywgWS48L2F1dGhv
cj48YXV0aG9yPldoaXRlLCBMLiBSLjwvYXV0aG9yPjxhdXRob3I+SGFyZHksIEouPC9hdXRob3I+
PGF1dGhvcj5IamVybGluZy1MZWZmbGVyLCBKLjwvYXV0aG9yPjxhdXRob3I+U3VsbGl2YW4sIFAu
IEYuPC9hdXRob3I+PGF1dGhvcj52YW4gZGVyIEZsaWVyLCBXLiBNLjwvYXV0aG9yPjxhdXRob3I+
RG9ic29uLCBSLjwvYXV0aG9yPjxhdXRob3I+RGF2aXMsIEwuIEsuPC9hdXRob3I+PGF1dGhvcj5T
dGVmYW5zc29uLCBILjwvYXV0aG9yPjxhdXRob3I+U3RlZmFuc3NvbiwgSy48L2F1dGhvcj48YXV0
aG9yPlBlZGVyc2VuLCBOLiBMLjwvYXV0aG9yPjxhdXRob3I+Umlwa2UsIFMuPC9hdXRob3I+PGF1
dGhvcj5BbmRyZWFzc2VuLCBPLiBBLjwvYXV0aG9yPjxhdXRob3I+UG9zdGh1bWEsIEQuPC9hdXRo
b3I+PC9hdXRob3JzPjwvY29udHJpYnV0b3JzPjxhdXRoLWFkZHJlc3M+RGVwYXJ0bWVudCBvZiBD
b21wbGV4IFRyYWl0IEdlbmV0aWNzLCBDZW50ZXIgZm9yIE5ldXJvZ2Vub21pY3MgYW5kIENvZ25p
dGl2ZSBSZXNlYXJjaCwgQW1zdGVyZGFtIE5ldXJvc2NpZW5jZSwgVlUgVW5pdmVyc2l0eSwgQW1z
dGVyZGFtLCB0aGUgTmV0aGVybGFuZHMuJiN4RDtBbHpoZWltZXIgQ2VudGVyIEFtc3RlcmRhbSwg
RGVwYXJ0bWVudCBvZiBOZXVyb2xvZ3ksIEFtc3RlcmRhbSBOZXVyb3NjaWVuY2UsIFZyaWplIFVu
aXZlcnNpdGVpdCBBbXN0ZXJkYW0sIEFtc3RlcmRhbSBVTUMsIEFtc3RlcmRhbSwgdGhlIE5ldGhl
cmxhbmRzLiYjeEQ7RGVwYXJ0bWVudCBvZiBNZWRpY2FsIEVwaWRlbWlvbG9neSBhbmQgQmlvc3Rh
dGlzdGljcywgS2Fyb2xpbnNrYSBJbnN0aXR1dGV0LCBTdG9ja2hvbG0sIFN3ZWRlbi4mI3hEO2Rl
Q09ERSBHZW5ldGljcy9BbWdlbiwgUmV5a2phdmlrLCBJY2VsYW5kLiYjeEQ7SW50ZXJkaXNjaXBs
aW5hcnkgR3JhZHVhdGUgUHJvZ3JhbSwgVmFuZGVyYmlsdCBVbml2ZXJzaXR5LCBOYXNodmlsbGUs
IFROLCBVU0EuJiN4RDtJbnN0aXR1dGUgb2YgR2Vyb250b2xvZ3kgYW5kIEFnaW5nIFJlc2VhcmNo
IE5ldHdvcmstSm9ua29waW5nIChBUk4tSiksIFNjaG9vbCBvZiBIZWFsdGggYW5kIFdlbGZhcmUs
IEpvbmtvcGluZyBVbml2ZXJzaXR5LCBKb25rb3BpbmcsIFN3ZWRlbi4mI3hEO05PUk1FTlQsIEsu
Ry4gSmVic2VuIENlbnRyZSBmb3IgUHN5Y2hvc2lzIFJlc2VhcmNoLCBJbnN0aXR1dGUgb2YgQ2xp
bmljYWwgTWVkaWNpbmUsIFVuaXZlcnNpdHkgb2YgT3NsbywgT3NsbywgTm9yd2F5LiYjeEQ7RGl2
aXNpb24gb2YgTWVudGFsIEhlYWx0aCBhbmQgQWRkaWN0aW9uLCBPc2xvIFVuaXZlcnNpdHkgSG9z
cGl0YWwsIE9zbG8sIE5vcndheS4mI3hEO0luc3RpdHV0ZSBvZiBQc3ljaGlhdHJ5LCBQc3ljaG9s
b2d5IGFuZCBOZXVyb3NjaWVuY2UsIEtpbmcmYXBvcztzIENvbGxlZ2UgTG9uZG9uLCBMb25kb24s
IFVLLiYjeEQ7SW5zdGl0dXRlIG9mIENsaW5pY2FsIE1lZGljaW5lLCBVbml2ZXJzaXR5IG9mIE9z
bG8sIE9zbG8sIE5vcndheS4mI3hEO0NlbnRlciBmb3IgQWdlLVJlbGF0ZWQgRGlzZWFzZXMsIFN0
YXZhbmdlciBVbml2ZXJzaXR5IEhvc3BpdGFsLCBTdGF2YW5nZXIsIE5vcndheS4mI3hEO0RlcGFy
dG1lbnQgb2YgTmV1cm9sb2d5LCBBa2Vyc2h1cyBVbml2ZXJzaXR5IEhvc3BpdGFsLCBMb3JlbnNr
b2csIE5vcndheS4mI3hEO0FIVVMgQ2FtcHVzLCBVbml2ZXJzaXR5IG9mIE9zbG8sIE9zbG8sIE5v
cndheS4mI3hEO0RlcGFydG1lbnQgb2YgUHN5Y2hpYXRyeSBvZiBPbGQgQWdlLCBPc2xvIFVuaXZl
cnNpdHkgSG9zcGl0YWwsIE9zbG8sIE5vcndheS4mI3hEO0RlcGFydG1lbnQgb2YgQ29tbXVuaXR5
IE1lZGljaW5lLCBVbml2ZXJzaXR5IG9mIFRyb21zbywgVHJvbXNvLCBOb3J3YXkuJiN4RDtOb3J3
ZWdpYW4gTmF0aW9uYWwgQWR2aXNvcnkgVW5pdCBvbiBBZ2VpbmcgYW5kIEhlYWx0aCwgVmVzdGZv
bGQgSG9zcGl0YWwgVHJ1c3QsIFRvbnNiZXJnLCBOb3J3YXkuJiN4RDtDZW50cmUgZm9yIE9sZCBB
Z2UgUHN5Y2hpYXRyeSBSZXNlYXJjaCwgSW5ubGFuZGV0IEhvc3BpdGFsIFRydXN0LCBPdHRlc3Rh
ZCwgTm9yd2F5LiYjeEQ7RGVwYXJ0bWVudCBvZiBHZXJpYXRyaWMgTWVkaWNpbmUsIExhbmRzcGl0
YWxpIFVuaXZlcnNpdHkgSG9zcGl0YWwsIFJleWtqYXZpaywgSWNlbGFuZC4mI3hEO0dlcmlhdHJp
YyBEZXBhcnRtZW50LCBPc2xvIFVuaXZlcnNpdHkgSG9zcGl0YWwsIE9zbG8sIE5vcndheS4mI3hE
O0RlcGFydG1lbnQgb2YgTmV1cm9tZWRpY2luZSBhbmQgTW92ZW1lbnQgU2NpZW5jZSwgTm9yd2Vn
aWFuIFVuaXZlcnNpdHkgb2YgU2NpZW5jZSBhbmQgVGVjaG5vbG9neSwgVHJvbmRoZWltLCBOb3J3
YXkuJiN4RDtEZXBhcnRtZW50IG9mIE5ldXJvbG9neSwgU3QgT2xhdiZhcG9zO3MgSG9zcGl0YWws
IFRyb25kaGVpbSBVbml2ZXJzaXR5IEhvc3BpdGFsLCBUcm9uZGhlaW0sIE5vcndheS4mI3hEO05l
dXJvcmFkaW9sb2d5IFNlY3Rpb24sIERlcGFydG1lbnQgb2YgUmFkaW9sb2d5IGFuZCBCaW9tZWRp
Y2FsIEltYWdpbmcsIFVuaXZlcnNpdHkgb2YgQ2FsaWZvcm5pYSwgU2FuIEZyYW5jaXNjbywgQ0Es
IFVTQS4mI3hEO0RlcGFydG1lbnQgb2YgTWVkaWNhbCBHZW5ldGljcywgT3NsbyBVbml2ZXJzaXR5
IEhvc3BpdGFsLCBPc2xvLCBOb3J3YXkuJiN4RDtWYW5kZXJiaWx0IE1lbW9yeSAmYW1wOyBBbHpo
ZWltZXImYXBvcztzIENlbnRlciwgRGVwYXJ0bWVudCBvZiBOZXVyb2xvZ3ksIFZhbmRlcmJpbHQg
VW5pdmVyc2l0eSBNZWRpY2FsIENlbnRlciwgTmFzaHZpbGxlLCBUTiwgVVNBLiYjeEQ7VmFuZGVy
YmlsdCBHZW5ldGljcyBJbnN0aXR1dGUsIFZhbmRlcmJpbHQgVW5pdmVyc2l0eSBNZWRpY2FsIENl
bnRlciwgTmFzaHZpbGxlLCBUTiwgVVNBLiYjeEQ7RmFjdWx0eSBvZiBNZWRpY2luZSwgVW5pdmVy
c2l0eSBvZiBJY2VsYW5kLCBSZXlramF2aWssIEljZWxhbmQuJiN4RDtNUkMgQmlvc3RhdGlzdGlj
cyBVbml0LCBDYW1icmlkZ2UgSW5zdGl0dXRlIG9mIFB1YmxpYyBIZWFsdGgsIFVuaXZlcnNpdHkg
b2YgQ2FtYnJpZGdlLCBDYW1icmlkZ2UsIFVLLiYjeEQ7RGVwYXJ0bWVudCBvZiBSZXNlYXJjaCBh
bmQgSW5ub3ZhdGlvbiwgSGVsc2UgRm9ubmEsIEhhdWdlc3VuZCwgTm9yd2F5LiYjeEQ7RGVwYXJ0
bWVudCBvZiBDbGluaWNhbCBNZWRpY2luZSwgVW5pdmVyc2l0eSBvZiBCZXJnZW4sIEJlcmdlbiwg
Tm9yd2F5LiYjeEQ7RGVwYXJ0bWVudCBvZiBHZXJpYXRyaWNzLCBTdC4gT2xhdiZhcG9zO3MgSG9z
cGl0YWwsIFRyb25kaGVpbSBVbml2ZXJzaXR5IEhvc3BpdGFsLCBUcm9uZGhlaW0sIE5vcndheS4m
I3hEO0luc3RpdHV0ZSBvZiBIZWFsdGggYW5kIFNvY2lldHksIFVuaXZlcnNpdHkgb2YgT3Nsbywg
T3NsbywgTm9yd2F5LiYjeEQ7RGVwYXJ0bWVudCBvZiBOZXVyb2RlZ2VuZXJhdGl2ZSBEaXNvcmRl
cnMsIEluc3RpdHV0ZSBvZiBOZXVyb2xvZ3ksIFVDTCwgTG9uZG9uLCBVSy4mI3hEO0xhYm9yYXRv
cnkgb2YgTW9sZWN1bGFyIE5ldXJvYmlvbG9neSwgRGVwYXJ0bWVudCBvZiBNZWRpY2FsIEJpb2No
ZW1pc3RyeSBhbmQgQmlvcGh5c2ljcywgS2Fyb2xpbnNrYSBJbnN0aXR1dGV0LCBTdG9ja2hvbG0s
IFN3ZWRlbi4mI3hEO0RlcGFydG1lbnQgb2YgTmV1cm9tdXNjdWxhciBEaXNlYXNlcywgSW5zdGl0
dXRlIG9mIE5ldXJvbG9neSwgVW5pdmVyc2l0eSBDb2xsZWdlIExvbmRvbiwgTG9uZG9uLCBVSy4m
I3hEO0RlcGFydG1lbnQgb2YgUHN5Y2hpYXRyeSwgTmFtc29zIEhvc3BpdGFsLCBOYW1zb3MsIE5v
cndheS4mI3hEO0RlcGFydG1lbnQgb2YgTWVudGFsIEhlYWx0aCwgTm9yd2VnaWFuIFVuaXZlcnNp
dHkgb2YgU2NpZW5jZSBhbmQgVGVjaG5vbG9neSwgVHJvbmRoZWltLCBOb3J3YXkuJiN4RDtNZW1v
cnkgQ2xpbmljLCBHZXJpYXRyaWMgRGVwYXJ0bWVudCwgT3NsbyBVbml2ZXJzaXR5IEhvc3BpdGFs
LCBPc2xvLCBOb3J3YXkuJiN4RDtEZXBhcnRtZW50IG9mIEdlbmV0aWNzLCBVbml2ZXJzaXR5IG9m
IE5vcnRoIENhcm9saW5hLCBDaGFwZWwgSGlsbCwgTkMsIFVTQS4mI3hEO0RlcGFydG1lbnQgb2Yg
UHN5Y2hpYXRyeSwgVW5pdmVyc2l0eSBvZiBOb3J0aCBDYXJvbGluYSwgQ2hhcGVsIEhpbGwsIE5D
LCBVU0EuJiN4RDtOSUhSIEJpb21lZGljYWwgUmVzZWFyY2ggQ2VudHJlIGF0IFNvdXRoIExvbmRv
biBhbmQgTWF1ZHNsZXkgTkhTIEZvdW5kYXRpb24gVHJ1c3QgYW5kIEtpbmcmYXBvcztzIENvbGxl
Z2UgTG9uZG9uLCBMb25kb24sIFVLLiYjeEQ7SW5zdGl0dXRlIG9mIEhlYWx0aCBJbmZvcm1hdGlj
cyBSZXNlYXJjaCwgVW5pdmVyc2l0eSBDb2xsZWdlIExvbmRvbiwgTG9uZG9uLCBVSy4mI3hEO0hl
YWx0aCBEYXRhIFJlc2VhcmNoIFVLIExvbmRvbiwgVW5pdmVyc2l0eSBDb2xsZWdlIExvbmRvbiwg
TG9uZG9uLCBVSy4mI3hEO0RlcGFydG1lbnQgb2YgTWVkaWNpbmUsIERpdmlzaW9uIG9mIEdlbmV0
aWMgTWVkaWNpbmUsIFZhbmRlcmJpbHQgVW5pdmVyc2l0eSBNZWRpY2FsIENlbnRlciwgTmFzaHZp
bGxlLCBUTiwgVVNBLiYjeEQ7QW5hbHl0aWMgYW5kIFRyYW5zbGF0aW9uYWwgR2VuZXRpY3MgVW5p
dCwgTWFzc2FjaHVzZXR0cyBHZW5lcmFsIEhvc3BpdGFsLCBCb3N0b24sIE1BLCBVU0EuJiN4RDtT
dGFubGV5IENlbnRlciBmb3IgUHN5Y2hpYXRyaWMgUmVzZWFyY2gsIEJyb2FkIEluc3RpdHV0ZSBv
ZiBNSVQgYW5kIEhhcnZhcmQsIENhbWJyaWRnZSwgTUEsIFVTQS4mI3hEO0RlcGFydG1lbnQgb2Yg
UHN5Y2hpYXRyeSBhbmQgUHN5Y2hvdGhlcmFweSwgQ2hhcml0ZS1Vbml2ZXJzaXRhdHNtZWRpemlu
LCBCZXJsaW4sIEdlcm1hbnkuJiN4RDtEZXBhcnRtZW50IG9mIENvbXBsZXggVHJhaXQgR2VuZXRp
Y3MsIENlbnRlciBmb3IgTmV1cm9nZW5vbWljcyBhbmQgQ29nbml0aXZlIFJlc2VhcmNoLCBBbXN0
ZXJkYW0gTmV1cm9zY2llbmNlLCBWVSBVbml2ZXJzaXR5LCBBbXN0ZXJkYW0sIHRoZSBOZXRoZXJs
YW5kcy4gZC5wb3N0aHVtYUB2dS5ubC4mI3hEO0RlcGFydG1lbnQgb2YgQ2xpbmljYWwgR2VuZXRp
Y3MsIFZVIFVuaXZlcnNpdHkgTWVkaWNhbCBDZW50ZXIsIEFtc3RlcmRhbSwgdGhlIE5ldGhlcmxh
bmRzLiBkLnBvc3RodW1hQHZ1Lm5sLjwvYXV0aC1hZGRyZXNzPjx0aXRsZXM+PHRpdGxlPkdlbm9t
ZS13aWRlIG1ldGEtYW5hbHlzaXMgaWRlbnRpZmllcyBuZXcgbG9jaSBhbmQgZnVuY3Rpb25hbCBw
YXRod2F5cyBpbmZsdWVuY2luZyBBbHpoZWltZXImYXBvcztzIGRpc2Vhc2UgcmlzazwvdGl0bGU+
PHNlY29uZGFyeS10aXRsZT5OYXQgR2VuZXQ8L3NlY29uZGFyeS10aXRsZT48L3RpdGxlcz48cGVy
aW9kaWNhbD48ZnVsbC10aXRsZT5OYXQgR2VuZXQ8L2Z1bGwtdGl0bGU+PC9wZXJpb2RpY2FsPjxw
YWdlcz40MDQtNDEzPC9wYWdlcz48dm9sdW1lPjUxPC92b2x1bWU+PG51bWJlcj4zPC9udW1iZXI+
PGtleXdvcmRzPjxrZXl3b3JkPkFkdWx0PC9rZXl3b3JkPjxrZXl3b3JkPkFsemhlaW1lciBEaXNl
YXNlLyBnZW5ldGljczwva2V5d29yZD48a2V5d29yZD5DYXNlLUNvbnRyb2wgU3R1ZGllczwva2V5
d29yZD48a2V5d29yZD5GZW1hbGU8L2tleXdvcmQ+PGtleXdvcmQ+R2VuZXRpYyBQcmVkaXNwb3Np
dGlvbiB0byBEaXNlYXNlLyBnZW5ldGljczwva2V5d29yZD48a2V5d29yZD5HZW5vbWUtV2lkZSBB
c3NvY2lhdGlvbiBTdHVkeS9tZXRob2RzPC9rZXl3b3JkPjxrZXl3b3JkPkh1bWFuczwva2V5d29y
ZD48a2V5d29yZD5NYWxlPC9rZXl3b3JkPjxrZXl3b3JkPk1pZGRsZSBBZ2VkPC9rZXl3b3JkPjxr
ZXl3b3JkPlBvbHltb3JwaGlzbSwgU2luZ2xlIE51Y2xlb3RpZGUvZ2VuZXRpY3M8L2tleXdvcmQ+
PGtleXdvcmQ+UXVhbnRpdGF0aXZlIFRyYWl0IExvY2kvIGdlbmV0aWNzPC9rZXl3b3JkPjxrZXl3
b3JkPlJpc2s8L2tleXdvcmQ+PGtleXdvcmQ+WW91bmcgQWR1bHQ8L2tleXdvcmQ+PC9rZXl3b3Jk
cz48ZGF0ZXM+PHllYXI+MjAxOTwveWVhcj48cHViLWRhdGVzPjxkYXRlPk1hcjwvZGF0ZT48L3B1
Yi1kYXRlcz48L2RhdGVzPjxpc2JuPjE1NDYtMTcxOCAoRWxlY3Ryb25pYykmI3hEOzEwNjEtNDAz
NiAoTGlua2luZyk8L2lzYm4+PGFjY2Vzc2lvbi1udW0+MzA2MTcyNTY8L2FjY2Vzc2lvbi1udW0+
PHVybHM+PC91cmxzPjwvcmVjb3JkPjwvQ2l0ZT48L0VuZE5vdGU+
</w:fldData>
        </w:fldChar>
      </w:r>
      <w:r w:rsidR="00FC767D">
        <w:rPr>
          <w:rFonts w:ascii="Times New Roman" w:hAnsi="Times New Roman" w:cs="Times New Roman"/>
          <w:sz w:val="18"/>
          <w:szCs w:val="18"/>
        </w:rPr>
        <w:instrText xml:space="preserve"> ADDIN EN.CITE </w:instrText>
      </w:r>
      <w:r w:rsidR="00FC767D">
        <w:rPr>
          <w:rFonts w:ascii="Times New Roman" w:hAnsi="Times New Roman" w:cs="Times New Roman"/>
          <w:sz w:val="18"/>
          <w:szCs w:val="18"/>
        </w:rPr>
        <w:fldChar w:fldCharType="begin">
          <w:fldData xml:space="preserve">PEVuZE5vdGU+PENpdGU+PEF1dGhvcj5KYW5zZW48L0F1dGhvcj48WWVhcj4yMDE5PC9ZZWFyPjxS
ZWNOdW0+MzM2PC9SZWNOdW0+PERpc3BsYXlUZXh0PigzKTwvRGlzcGxheVRleHQ+PHJlY29yZD48
cmVjLW51bWJlcj4zMzY8L3JlYy1udW1iZXI+PGZvcmVpZ24ta2V5cz48a2V5IGFwcD0iRU4iIGRi
LWlkPSJ2dHd2NXcwNWw5emZlbWVhZGR0cHdhczI5dGV4ZnpzOXZmYWEiIHRpbWVzdGFtcD0iMTU2
Mzg4NzYwNCI+MzM2PC9rZXk+PC9mb3JlaWduLWtleXM+PHJlZi10eXBlIG5hbWU9IkpvdXJuYWwg
QXJ0aWNsZSI+MTc8L3JlZi10eXBlPjxjb250cmlidXRvcnM+PGF1dGhvcnM+PGF1dGhvcj5KYW5z
ZW4sIEkuIEUuPC9hdXRob3I+PGF1dGhvcj5TYXZhZ2UsIEouIEUuPC9hdXRob3I+PGF1dGhvcj5X
YXRhbmFiZSwgSy48L2F1dGhvcj48YXV0aG9yPkJyeW9pcywgSi48L2F1dGhvcj48YXV0aG9yPldp
bGxpYW1zLCBELiBNLjwvYXV0aG9yPjxhdXRob3I+U3RlaW5iZXJnLCBTLjwvYXV0aG9yPjxhdXRo
b3I+U2VhbG9jaywgSi48L2F1dGhvcj48YXV0aG9yPkthcmxzc29uLCBJLiBLLjwvYXV0aG9yPjxh
dXRob3I+SGFnZywgUy48L2F1dGhvcj48YXV0aG9yPkF0aGFuYXNpdSwgTC48L2F1dGhvcj48YXV0
aG9yPlZveWxlLCBOLjwvYXV0aG9yPjxhdXRob3I+UHJvaXRzaSwgUC48L2F1dGhvcj48YXV0aG9y
PldpdG9lbGFyLCBBLjwvYXV0aG9yPjxhdXRob3I+U3RyaW5nZXIsIFMuPC9hdXRob3I+PGF1dGhv
cj5BYXJzbGFuZCwgRC48L2F1dGhvcj48YXV0aG9yPkFsbWRhaGwsIEkuIFMuPC9hdXRob3I+PGF1
dGhvcj5BbmRlcnNlbiwgRi48L2F1dGhvcj48YXV0aG9yPkJlcmdoLCBTLjwvYXV0aG9yPjxhdXRo
b3I+QmV0dGVsbGEsIEYuPC9hdXRob3I+PGF1dGhvcj5Cam9ybnNzb24sIFMuPC9hdXRob3I+PGF1
dGhvcj5CcmFla2h1cywgQS48L2F1dGhvcj48YXV0aG9yPkJyYXRoZW4sIEcuPC9hdXRob3I+PGF1
dGhvcj5kZSBMZWV1dywgQy48L2F1dGhvcj48YXV0aG9yPkRlc2lrYW4sIFIuIFMuPC9hdXRob3I+
PGF1dGhvcj5EanVyb3ZpYywgUy48L2F1dGhvcj48YXV0aG9yPkR1bWl0cmVzY3UsIEwuPC9hdXRo
b3I+PGF1dGhvcj5GbGFkYnksIFQuPC9hdXRob3I+PGF1dGhvcj5Ib2htYW4sIFQuIEouPC9hdXRo
b3I+PGF1dGhvcj5Kb25zc29uLCBQLiBWLjwvYXV0aG9yPjxhdXRob3I+S2lkZGxlLCBTLiBKLjwv
YXV0aG9yPjxhdXRob3I+Um9uZ3ZlLCBBLjwvYXV0aG9yPjxhdXRob3I+U2FsdHZlZHQsIEkuPC9h
dXRob3I+PGF1dGhvcj5TYW5kbywgUy4gQi48L2F1dGhvcj48YXV0aG9yPlNlbGJhZWssIEcuPC9h
dXRob3I+PGF1dGhvcj5TaG9haSwgTS48L2F1dGhvcj48YXV0aG9yPlNrZW5lLCBOLiBHLjwvYXV0
aG9yPjxhdXRob3I+U25hZWRhbCwgSi48L2F1dGhvcj48YXV0aG9yPlN0b3JkYWwsIEUuPC9hdXRo
b3I+PGF1dGhvcj5VbHN0ZWluLCBJLiBELjwvYXV0aG9yPjxhdXRob3I+V2FuZywgWS48L2F1dGhv
cj48YXV0aG9yPldoaXRlLCBMLiBSLjwvYXV0aG9yPjxhdXRob3I+SGFyZHksIEouPC9hdXRob3I+
PGF1dGhvcj5IamVybGluZy1MZWZmbGVyLCBKLjwvYXV0aG9yPjxhdXRob3I+U3VsbGl2YW4sIFAu
IEYuPC9hdXRob3I+PGF1dGhvcj52YW4gZGVyIEZsaWVyLCBXLiBNLjwvYXV0aG9yPjxhdXRob3I+
RG9ic29uLCBSLjwvYXV0aG9yPjxhdXRob3I+RGF2aXMsIEwuIEsuPC9hdXRob3I+PGF1dGhvcj5T
dGVmYW5zc29uLCBILjwvYXV0aG9yPjxhdXRob3I+U3RlZmFuc3NvbiwgSy48L2F1dGhvcj48YXV0
aG9yPlBlZGVyc2VuLCBOLiBMLjwvYXV0aG9yPjxhdXRob3I+Umlwa2UsIFMuPC9hdXRob3I+PGF1
dGhvcj5BbmRyZWFzc2VuLCBPLiBBLjwvYXV0aG9yPjxhdXRob3I+UG9zdGh1bWEsIEQuPC9hdXRo
b3I+PC9hdXRob3JzPjwvY29udHJpYnV0b3JzPjxhdXRoLWFkZHJlc3M+RGVwYXJ0bWVudCBvZiBD
b21wbGV4IFRyYWl0IEdlbmV0aWNzLCBDZW50ZXIgZm9yIE5ldXJvZ2Vub21pY3MgYW5kIENvZ25p
dGl2ZSBSZXNlYXJjaCwgQW1zdGVyZGFtIE5ldXJvc2NpZW5jZSwgVlUgVW5pdmVyc2l0eSwgQW1z
dGVyZGFtLCB0aGUgTmV0aGVybGFuZHMuJiN4RDtBbHpoZWltZXIgQ2VudGVyIEFtc3RlcmRhbSwg
RGVwYXJ0bWVudCBvZiBOZXVyb2xvZ3ksIEFtc3RlcmRhbSBOZXVyb3NjaWVuY2UsIFZyaWplIFVu
aXZlcnNpdGVpdCBBbXN0ZXJkYW0sIEFtc3RlcmRhbSBVTUMsIEFtc3RlcmRhbSwgdGhlIE5ldGhl
cmxhbmRzLiYjeEQ7RGVwYXJ0bWVudCBvZiBNZWRpY2FsIEVwaWRlbWlvbG9neSBhbmQgQmlvc3Rh
dGlzdGljcywgS2Fyb2xpbnNrYSBJbnN0aXR1dGV0LCBTdG9ja2hvbG0sIFN3ZWRlbi4mI3hEO2Rl
Q09ERSBHZW5ldGljcy9BbWdlbiwgUmV5a2phdmlrLCBJY2VsYW5kLiYjeEQ7SW50ZXJkaXNjaXBs
aW5hcnkgR3JhZHVhdGUgUHJvZ3JhbSwgVmFuZGVyYmlsdCBVbml2ZXJzaXR5LCBOYXNodmlsbGUs
IFROLCBVU0EuJiN4RDtJbnN0aXR1dGUgb2YgR2Vyb250b2xvZ3kgYW5kIEFnaW5nIFJlc2VhcmNo
IE5ldHdvcmstSm9ua29waW5nIChBUk4tSiksIFNjaG9vbCBvZiBIZWFsdGggYW5kIFdlbGZhcmUs
IEpvbmtvcGluZyBVbml2ZXJzaXR5LCBKb25rb3BpbmcsIFN3ZWRlbi4mI3hEO05PUk1FTlQsIEsu
Ry4gSmVic2VuIENlbnRyZSBmb3IgUHN5Y2hvc2lzIFJlc2VhcmNoLCBJbnN0aXR1dGUgb2YgQ2xp
bmljYWwgTWVkaWNpbmUsIFVuaXZlcnNpdHkgb2YgT3NsbywgT3NsbywgTm9yd2F5LiYjeEQ7RGl2
aXNpb24gb2YgTWVudGFsIEhlYWx0aCBhbmQgQWRkaWN0aW9uLCBPc2xvIFVuaXZlcnNpdHkgSG9z
cGl0YWwsIE9zbG8sIE5vcndheS4mI3hEO0luc3RpdHV0ZSBvZiBQc3ljaGlhdHJ5LCBQc3ljaG9s
b2d5IGFuZCBOZXVyb3NjaWVuY2UsIEtpbmcmYXBvcztzIENvbGxlZ2UgTG9uZG9uLCBMb25kb24s
IFVLLiYjeEQ7SW5zdGl0dXRlIG9mIENsaW5pY2FsIE1lZGljaW5lLCBVbml2ZXJzaXR5IG9mIE9z
bG8sIE9zbG8sIE5vcndheS4mI3hEO0NlbnRlciBmb3IgQWdlLVJlbGF0ZWQgRGlzZWFzZXMsIFN0
YXZhbmdlciBVbml2ZXJzaXR5IEhvc3BpdGFsLCBTdGF2YW5nZXIsIE5vcndheS4mI3hEO0RlcGFy
dG1lbnQgb2YgTmV1cm9sb2d5LCBBa2Vyc2h1cyBVbml2ZXJzaXR5IEhvc3BpdGFsLCBMb3JlbnNr
b2csIE5vcndheS4mI3hEO0FIVVMgQ2FtcHVzLCBVbml2ZXJzaXR5IG9mIE9zbG8sIE9zbG8sIE5v
cndheS4mI3hEO0RlcGFydG1lbnQgb2YgUHN5Y2hpYXRyeSBvZiBPbGQgQWdlLCBPc2xvIFVuaXZl
cnNpdHkgSG9zcGl0YWwsIE9zbG8sIE5vcndheS4mI3hEO0RlcGFydG1lbnQgb2YgQ29tbXVuaXR5
IE1lZGljaW5lLCBVbml2ZXJzaXR5IG9mIFRyb21zbywgVHJvbXNvLCBOb3J3YXkuJiN4RDtOb3J3
ZWdpYW4gTmF0aW9uYWwgQWR2aXNvcnkgVW5pdCBvbiBBZ2VpbmcgYW5kIEhlYWx0aCwgVmVzdGZv
bGQgSG9zcGl0YWwgVHJ1c3QsIFRvbnNiZXJnLCBOb3J3YXkuJiN4RDtDZW50cmUgZm9yIE9sZCBB
Z2UgUHN5Y2hpYXRyeSBSZXNlYXJjaCwgSW5ubGFuZGV0IEhvc3BpdGFsIFRydXN0LCBPdHRlc3Rh
ZCwgTm9yd2F5LiYjeEQ7RGVwYXJ0bWVudCBvZiBHZXJpYXRyaWMgTWVkaWNpbmUsIExhbmRzcGl0
YWxpIFVuaXZlcnNpdHkgSG9zcGl0YWwsIFJleWtqYXZpaywgSWNlbGFuZC4mI3hEO0dlcmlhdHJp
YyBEZXBhcnRtZW50LCBPc2xvIFVuaXZlcnNpdHkgSG9zcGl0YWwsIE9zbG8sIE5vcndheS4mI3hE
O0RlcGFydG1lbnQgb2YgTmV1cm9tZWRpY2luZSBhbmQgTW92ZW1lbnQgU2NpZW5jZSwgTm9yd2Vn
aWFuIFVuaXZlcnNpdHkgb2YgU2NpZW5jZSBhbmQgVGVjaG5vbG9neSwgVHJvbmRoZWltLCBOb3J3
YXkuJiN4RDtEZXBhcnRtZW50IG9mIE5ldXJvbG9neSwgU3QgT2xhdiZhcG9zO3MgSG9zcGl0YWws
IFRyb25kaGVpbSBVbml2ZXJzaXR5IEhvc3BpdGFsLCBUcm9uZGhlaW0sIE5vcndheS4mI3hEO05l
dXJvcmFkaW9sb2d5IFNlY3Rpb24sIERlcGFydG1lbnQgb2YgUmFkaW9sb2d5IGFuZCBCaW9tZWRp
Y2FsIEltYWdpbmcsIFVuaXZlcnNpdHkgb2YgQ2FsaWZvcm5pYSwgU2FuIEZyYW5jaXNjbywgQ0Es
IFVTQS4mI3hEO0RlcGFydG1lbnQgb2YgTWVkaWNhbCBHZW5ldGljcywgT3NsbyBVbml2ZXJzaXR5
IEhvc3BpdGFsLCBPc2xvLCBOb3J3YXkuJiN4RDtWYW5kZXJiaWx0IE1lbW9yeSAmYW1wOyBBbHpo
ZWltZXImYXBvcztzIENlbnRlciwgRGVwYXJ0bWVudCBvZiBOZXVyb2xvZ3ksIFZhbmRlcmJpbHQg
VW5pdmVyc2l0eSBNZWRpY2FsIENlbnRlciwgTmFzaHZpbGxlLCBUTiwgVVNBLiYjeEQ7VmFuZGVy
YmlsdCBHZW5ldGljcyBJbnN0aXR1dGUsIFZhbmRlcmJpbHQgVW5pdmVyc2l0eSBNZWRpY2FsIENl
bnRlciwgTmFzaHZpbGxlLCBUTiwgVVNBLiYjeEQ7RmFjdWx0eSBvZiBNZWRpY2luZSwgVW5pdmVy
c2l0eSBvZiBJY2VsYW5kLCBSZXlramF2aWssIEljZWxhbmQuJiN4RDtNUkMgQmlvc3RhdGlzdGlj
cyBVbml0LCBDYW1icmlkZ2UgSW5zdGl0dXRlIG9mIFB1YmxpYyBIZWFsdGgsIFVuaXZlcnNpdHkg
b2YgQ2FtYnJpZGdlLCBDYW1icmlkZ2UsIFVLLiYjeEQ7RGVwYXJ0bWVudCBvZiBSZXNlYXJjaCBh
bmQgSW5ub3ZhdGlvbiwgSGVsc2UgRm9ubmEsIEhhdWdlc3VuZCwgTm9yd2F5LiYjeEQ7RGVwYXJ0
bWVudCBvZiBDbGluaWNhbCBNZWRpY2luZSwgVW5pdmVyc2l0eSBvZiBCZXJnZW4sIEJlcmdlbiwg
Tm9yd2F5LiYjeEQ7RGVwYXJ0bWVudCBvZiBHZXJpYXRyaWNzLCBTdC4gT2xhdiZhcG9zO3MgSG9z
cGl0YWwsIFRyb25kaGVpbSBVbml2ZXJzaXR5IEhvc3BpdGFsLCBUcm9uZGhlaW0sIE5vcndheS4m
I3hEO0luc3RpdHV0ZSBvZiBIZWFsdGggYW5kIFNvY2lldHksIFVuaXZlcnNpdHkgb2YgT3Nsbywg
T3NsbywgTm9yd2F5LiYjeEQ7RGVwYXJ0bWVudCBvZiBOZXVyb2RlZ2VuZXJhdGl2ZSBEaXNvcmRl
cnMsIEluc3RpdHV0ZSBvZiBOZXVyb2xvZ3ksIFVDTCwgTG9uZG9uLCBVSy4mI3hEO0xhYm9yYXRv
cnkgb2YgTW9sZWN1bGFyIE5ldXJvYmlvbG9neSwgRGVwYXJ0bWVudCBvZiBNZWRpY2FsIEJpb2No
ZW1pc3RyeSBhbmQgQmlvcGh5c2ljcywgS2Fyb2xpbnNrYSBJbnN0aXR1dGV0LCBTdG9ja2hvbG0s
IFN3ZWRlbi4mI3hEO0RlcGFydG1lbnQgb2YgTmV1cm9tdXNjdWxhciBEaXNlYXNlcywgSW5zdGl0
dXRlIG9mIE5ldXJvbG9neSwgVW5pdmVyc2l0eSBDb2xsZWdlIExvbmRvbiwgTG9uZG9uLCBVSy4m
I3hEO0RlcGFydG1lbnQgb2YgUHN5Y2hpYXRyeSwgTmFtc29zIEhvc3BpdGFsLCBOYW1zb3MsIE5v
cndheS4mI3hEO0RlcGFydG1lbnQgb2YgTWVudGFsIEhlYWx0aCwgTm9yd2VnaWFuIFVuaXZlcnNp
dHkgb2YgU2NpZW5jZSBhbmQgVGVjaG5vbG9neSwgVHJvbmRoZWltLCBOb3J3YXkuJiN4RDtNZW1v
cnkgQ2xpbmljLCBHZXJpYXRyaWMgRGVwYXJ0bWVudCwgT3NsbyBVbml2ZXJzaXR5IEhvc3BpdGFs
LCBPc2xvLCBOb3J3YXkuJiN4RDtEZXBhcnRtZW50IG9mIEdlbmV0aWNzLCBVbml2ZXJzaXR5IG9m
IE5vcnRoIENhcm9saW5hLCBDaGFwZWwgSGlsbCwgTkMsIFVTQS4mI3hEO0RlcGFydG1lbnQgb2Yg
UHN5Y2hpYXRyeSwgVW5pdmVyc2l0eSBvZiBOb3J0aCBDYXJvbGluYSwgQ2hhcGVsIEhpbGwsIE5D
LCBVU0EuJiN4RDtOSUhSIEJpb21lZGljYWwgUmVzZWFyY2ggQ2VudHJlIGF0IFNvdXRoIExvbmRv
biBhbmQgTWF1ZHNsZXkgTkhTIEZvdW5kYXRpb24gVHJ1c3QgYW5kIEtpbmcmYXBvcztzIENvbGxl
Z2UgTG9uZG9uLCBMb25kb24sIFVLLiYjeEQ7SW5zdGl0dXRlIG9mIEhlYWx0aCBJbmZvcm1hdGlj
cyBSZXNlYXJjaCwgVW5pdmVyc2l0eSBDb2xsZWdlIExvbmRvbiwgTG9uZG9uLCBVSy4mI3hEO0hl
YWx0aCBEYXRhIFJlc2VhcmNoIFVLIExvbmRvbiwgVW5pdmVyc2l0eSBDb2xsZWdlIExvbmRvbiwg
TG9uZG9uLCBVSy4mI3hEO0RlcGFydG1lbnQgb2YgTWVkaWNpbmUsIERpdmlzaW9uIG9mIEdlbmV0
aWMgTWVkaWNpbmUsIFZhbmRlcmJpbHQgVW5pdmVyc2l0eSBNZWRpY2FsIENlbnRlciwgTmFzaHZp
bGxlLCBUTiwgVVNBLiYjeEQ7QW5hbHl0aWMgYW5kIFRyYW5zbGF0aW9uYWwgR2VuZXRpY3MgVW5p
dCwgTWFzc2FjaHVzZXR0cyBHZW5lcmFsIEhvc3BpdGFsLCBCb3N0b24sIE1BLCBVU0EuJiN4RDtT
dGFubGV5IENlbnRlciBmb3IgUHN5Y2hpYXRyaWMgUmVzZWFyY2gsIEJyb2FkIEluc3RpdHV0ZSBv
ZiBNSVQgYW5kIEhhcnZhcmQsIENhbWJyaWRnZSwgTUEsIFVTQS4mI3hEO0RlcGFydG1lbnQgb2Yg
UHN5Y2hpYXRyeSBhbmQgUHN5Y2hvdGhlcmFweSwgQ2hhcml0ZS1Vbml2ZXJzaXRhdHNtZWRpemlu
LCBCZXJsaW4sIEdlcm1hbnkuJiN4RDtEZXBhcnRtZW50IG9mIENvbXBsZXggVHJhaXQgR2VuZXRp
Y3MsIENlbnRlciBmb3IgTmV1cm9nZW5vbWljcyBhbmQgQ29nbml0aXZlIFJlc2VhcmNoLCBBbXN0
ZXJkYW0gTmV1cm9zY2llbmNlLCBWVSBVbml2ZXJzaXR5LCBBbXN0ZXJkYW0sIHRoZSBOZXRoZXJs
YW5kcy4gZC5wb3N0aHVtYUB2dS5ubC4mI3hEO0RlcGFydG1lbnQgb2YgQ2xpbmljYWwgR2VuZXRp
Y3MsIFZVIFVuaXZlcnNpdHkgTWVkaWNhbCBDZW50ZXIsIEFtc3RlcmRhbSwgdGhlIE5ldGhlcmxh
bmRzLiBkLnBvc3RodW1hQHZ1Lm5sLjwvYXV0aC1hZGRyZXNzPjx0aXRsZXM+PHRpdGxlPkdlbm9t
ZS13aWRlIG1ldGEtYW5hbHlzaXMgaWRlbnRpZmllcyBuZXcgbG9jaSBhbmQgZnVuY3Rpb25hbCBw
YXRod2F5cyBpbmZsdWVuY2luZyBBbHpoZWltZXImYXBvcztzIGRpc2Vhc2UgcmlzazwvdGl0bGU+
PHNlY29uZGFyeS10aXRsZT5OYXQgR2VuZXQ8L3NlY29uZGFyeS10aXRsZT48L3RpdGxlcz48cGVy
aW9kaWNhbD48ZnVsbC10aXRsZT5OYXQgR2VuZXQ8L2Z1bGwtdGl0bGU+PC9wZXJpb2RpY2FsPjxw
YWdlcz40MDQtNDEzPC9wYWdlcz48dm9sdW1lPjUxPC92b2x1bWU+PG51bWJlcj4zPC9udW1iZXI+
PGtleXdvcmRzPjxrZXl3b3JkPkFkdWx0PC9rZXl3b3JkPjxrZXl3b3JkPkFsemhlaW1lciBEaXNl
YXNlLyBnZW5ldGljczwva2V5d29yZD48a2V5d29yZD5DYXNlLUNvbnRyb2wgU3R1ZGllczwva2V5
d29yZD48a2V5d29yZD5GZW1hbGU8L2tleXdvcmQ+PGtleXdvcmQ+R2VuZXRpYyBQcmVkaXNwb3Np
dGlvbiB0byBEaXNlYXNlLyBnZW5ldGljczwva2V5d29yZD48a2V5d29yZD5HZW5vbWUtV2lkZSBB
c3NvY2lhdGlvbiBTdHVkeS9tZXRob2RzPC9rZXl3b3JkPjxrZXl3b3JkPkh1bWFuczwva2V5d29y
ZD48a2V5d29yZD5NYWxlPC9rZXl3b3JkPjxrZXl3b3JkPk1pZGRsZSBBZ2VkPC9rZXl3b3JkPjxr
ZXl3b3JkPlBvbHltb3JwaGlzbSwgU2luZ2xlIE51Y2xlb3RpZGUvZ2VuZXRpY3M8L2tleXdvcmQ+
PGtleXdvcmQ+UXVhbnRpdGF0aXZlIFRyYWl0IExvY2kvIGdlbmV0aWNzPC9rZXl3b3JkPjxrZXl3
b3JkPlJpc2s8L2tleXdvcmQ+PGtleXdvcmQ+WW91bmcgQWR1bHQ8L2tleXdvcmQ+PC9rZXl3b3Jk
cz48ZGF0ZXM+PHllYXI+MjAxOTwveWVhcj48cHViLWRhdGVzPjxkYXRlPk1hcjwvZGF0ZT48L3B1
Yi1kYXRlcz48L2RhdGVzPjxpc2JuPjE1NDYtMTcxOCAoRWxlY3Ryb25pYykmI3hEOzEwNjEtNDAz
NiAoTGlua2luZyk8L2lzYm4+PGFjY2Vzc2lvbi1udW0+MzA2MTcyNTY8L2FjY2Vzc2lvbi1udW0+
PHVybHM+PC91cmxzPjwvcmVjb3JkPjwvQ2l0ZT48L0VuZE5vdGU+
</w:fldData>
        </w:fldChar>
      </w:r>
      <w:r w:rsidR="00FC767D">
        <w:rPr>
          <w:rFonts w:ascii="Times New Roman" w:hAnsi="Times New Roman" w:cs="Times New Roman"/>
          <w:sz w:val="18"/>
          <w:szCs w:val="18"/>
        </w:rPr>
        <w:instrText xml:space="preserve"> ADDIN EN.CITE.DATA </w:instrText>
      </w:r>
      <w:r w:rsidR="00FC767D">
        <w:rPr>
          <w:rFonts w:ascii="Times New Roman" w:hAnsi="Times New Roman" w:cs="Times New Roman"/>
          <w:sz w:val="18"/>
          <w:szCs w:val="18"/>
        </w:rPr>
      </w:r>
      <w:r w:rsidR="00FC767D">
        <w:rPr>
          <w:rFonts w:ascii="Times New Roman" w:hAnsi="Times New Roman" w:cs="Times New Roman"/>
          <w:sz w:val="18"/>
          <w:szCs w:val="18"/>
        </w:rPr>
        <w:fldChar w:fldCharType="end"/>
      </w:r>
      <w:r w:rsidR="00F21BC8">
        <w:rPr>
          <w:rFonts w:ascii="Times New Roman" w:hAnsi="Times New Roman" w:cs="Times New Roman"/>
          <w:sz w:val="18"/>
          <w:szCs w:val="18"/>
        </w:rPr>
      </w:r>
      <w:r w:rsidR="00F21BC8">
        <w:rPr>
          <w:rFonts w:ascii="Times New Roman" w:hAnsi="Times New Roman" w:cs="Times New Roman"/>
          <w:sz w:val="18"/>
          <w:szCs w:val="18"/>
        </w:rPr>
        <w:fldChar w:fldCharType="separate"/>
      </w:r>
      <w:r w:rsidR="00FC767D">
        <w:rPr>
          <w:rFonts w:ascii="Times New Roman" w:hAnsi="Times New Roman" w:cs="Times New Roman"/>
          <w:noProof/>
          <w:sz w:val="18"/>
          <w:szCs w:val="18"/>
        </w:rPr>
        <w:t>(3)</w:t>
      </w:r>
      <w:r w:rsidR="00F21BC8">
        <w:rPr>
          <w:rFonts w:ascii="Times New Roman" w:hAnsi="Times New Roman" w:cs="Times New Roman"/>
          <w:sz w:val="18"/>
          <w:szCs w:val="18"/>
        </w:rPr>
        <w:fldChar w:fldCharType="end"/>
      </w:r>
      <w:r w:rsidRPr="00396DBC">
        <w:rPr>
          <w:rFonts w:ascii="Times New Roman" w:hAnsi="Times New Roman" w:cs="Times New Roman"/>
          <w:sz w:val="24"/>
          <w:szCs w:val="24"/>
        </w:rPr>
        <w:br/>
      </w:r>
      <w:r>
        <w:rPr>
          <w:rFonts w:ascii="Times New Roman" w:hAnsi="Times New Roman" w:cs="Times New Roman"/>
          <w:sz w:val="24"/>
          <w:szCs w:val="24"/>
        </w:rPr>
        <w:br/>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Pr>
          <w:rFonts w:ascii="Times New Roman" w:hAnsi="Times New Roman" w:cs="Times New Roman"/>
          <w:b/>
          <w:sz w:val="24"/>
          <w:szCs w:val="24"/>
        </w:rPr>
        <w:t>1</w:t>
      </w:r>
      <w:r w:rsidR="006361E1">
        <w:rPr>
          <w:rFonts w:ascii="Times New Roman" w:hAnsi="Times New Roman" w:cs="Times New Roman"/>
          <w:b/>
          <w:sz w:val="24"/>
          <w:szCs w:val="24"/>
        </w:rPr>
        <w:t>1</w:t>
      </w:r>
      <w:r w:rsidRPr="00843E95">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w:t>
      </w:r>
      <w:r w:rsidRPr="00843E95">
        <w:rPr>
          <w:rFonts w:ascii="Times New Roman" w:hAnsi="Times New Roman" w:cs="Times New Roman"/>
          <w:sz w:val="24"/>
          <w:szCs w:val="24"/>
        </w:rPr>
        <w:t xml:space="preserve">&lt;5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sidR="004213CD">
        <w:rPr>
          <w:rFonts w:ascii="Times New Roman" w:hAnsi="Times New Roman" w:cs="Times New Roman"/>
          <w:sz w:val="24"/>
          <w:szCs w:val="24"/>
        </w:rPr>
        <w:t>with</w:t>
      </w:r>
      <w:r>
        <w:rPr>
          <w:rFonts w:ascii="Times New Roman" w:hAnsi="Times New Roman" w:cs="Times New Roman"/>
          <w:sz w:val="24"/>
          <w:szCs w:val="24"/>
        </w:rPr>
        <w:t xml:space="preserve"> adult neuroticism</w:t>
      </w:r>
    </w:p>
    <w:tbl>
      <w:tblPr>
        <w:tblStyle w:val="TableGrid"/>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920"/>
        <w:gridCol w:w="1026"/>
        <w:gridCol w:w="1759"/>
        <w:gridCol w:w="1147"/>
        <w:gridCol w:w="679"/>
        <w:gridCol w:w="878"/>
        <w:gridCol w:w="1257"/>
        <w:gridCol w:w="885"/>
      </w:tblGrid>
      <w:tr w:rsidR="00E4746A" w:rsidRPr="0067177F" w:rsidTr="00F60BB0">
        <w:tc>
          <w:tcPr>
            <w:tcW w:w="116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2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5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90495C">
              <w:rPr>
                <w:rFonts w:ascii="Times New Roman" w:hAnsi="Times New Roman" w:cs="Times New Roman"/>
                <w:b/>
                <w:sz w:val="18"/>
                <w:szCs w:val="18"/>
                <w:vertAlign w:val="superscript"/>
              </w:rPr>
              <w:t>a</w:t>
            </w:r>
          </w:p>
        </w:tc>
        <w:tc>
          <w:tcPr>
            <w:tcW w:w="87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Z-score</w:t>
            </w:r>
            <w:r w:rsidRPr="0090495C">
              <w:rPr>
                <w:rFonts w:ascii="Times New Roman" w:hAnsi="Times New Roman" w:cs="Times New Roman"/>
                <w:b/>
                <w:sz w:val="18"/>
                <w:szCs w:val="18"/>
                <w:vertAlign w:val="superscript"/>
              </w:rPr>
              <w:t>a</w:t>
            </w:r>
          </w:p>
        </w:tc>
        <w:tc>
          <w:tcPr>
            <w:tcW w:w="125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P-value</w:t>
            </w:r>
            <w:r w:rsidRPr="0090495C">
              <w:rPr>
                <w:rFonts w:ascii="Times New Roman" w:hAnsi="Times New Roman" w:cs="Times New Roman"/>
                <w:b/>
                <w:sz w:val="18"/>
                <w:szCs w:val="18"/>
                <w:vertAlign w:val="superscript"/>
              </w:rPr>
              <w:t>a</w:t>
            </w:r>
          </w:p>
        </w:tc>
        <w:tc>
          <w:tcPr>
            <w:tcW w:w="885"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N</w:t>
            </w:r>
            <w:r w:rsidRPr="0090495C">
              <w:rPr>
                <w:rFonts w:ascii="Times New Roman" w:hAnsi="Times New Roman" w:cs="Times New Roman"/>
                <w:b/>
                <w:sz w:val="18"/>
                <w:szCs w:val="18"/>
                <w:vertAlign w:val="superscript"/>
              </w:rPr>
              <w:t>a</w:t>
            </w:r>
            <w:r w:rsidRPr="0067177F">
              <w:rPr>
                <w:rFonts w:ascii="Times New Roman" w:hAnsi="Times New Roman" w:cs="Times New Roman"/>
                <w:b/>
                <w:sz w:val="18"/>
                <w:szCs w:val="18"/>
              </w:rPr>
              <w:t xml:space="preserve"> </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0.47</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-2.34</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0.02</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390278</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0.22</w:t>
            </w:r>
          </w:p>
        </w:tc>
        <w:tc>
          <w:tcPr>
            <w:tcW w:w="878"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-2.46</w:t>
            </w:r>
          </w:p>
        </w:tc>
        <w:tc>
          <w:tcPr>
            <w:tcW w:w="1257"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885"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371787</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0.31</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-2.46</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366260</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0.33</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2.51</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386960</w:t>
            </w:r>
          </w:p>
        </w:tc>
      </w:tr>
      <w:tr w:rsidR="00E4746A" w:rsidRPr="0067177F" w:rsidTr="00F60BB0">
        <w:trPr>
          <w:trHeight w:val="74"/>
        </w:trPr>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0.88</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-1.25</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0.21</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390278</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0.67</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0.87</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0.39</w:t>
            </w:r>
          </w:p>
        </w:tc>
        <w:tc>
          <w:tcPr>
            <w:tcW w:w="885"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390072</w:t>
            </w:r>
          </w:p>
        </w:tc>
      </w:tr>
      <w:tr w:rsidR="00E4746A" w:rsidRPr="0067177F" w:rsidTr="00F60BB0">
        <w:tc>
          <w:tcPr>
            <w:tcW w:w="1163"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2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5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87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0.67</w:t>
            </w:r>
          </w:p>
        </w:tc>
        <w:tc>
          <w:tcPr>
            <w:tcW w:w="1257" w:type="dxa"/>
            <w:tcBorders>
              <w:bottom w:val="single" w:sz="4" w:space="0" w:color="auto"/>
            </w:tcBorders>
          </w:tcPr>
          <w:p w:rsidR="00E4746A" w:rsidRPr="00AE171B" w:rsidRDefault="00E4746A" w:rsidP="00F60BB0">
            <w:pPr>
              <w:autoSpaceDE w:val="0"/>
              <w:autoSpaceDN w:val="0"/>
              <w:adjustRightInd w:val="0"/>
              <w:rPr>
                <w:rFonts w:ascii="Times New Roman" w:hAnsi="Times New Roman" w:cs="Times New Roman"/>
                <w:sz w:val="18"/>
                <w:szCs w:val="18"/>
              </w:rPr>
            </w:pPr>
            <w:r w:rsidRPr="00AE171B">
              <w:rPr>
                <w:rFonts w:ascii="Times New Roman" w:hAnsi="Times New Roman" w:cs="Times New Roman"/>
                <w:sz w:val="18"/>
                <w:szCs w:val="18"/>
              </w:rPr>
              <w:t>0.50</w:t>
            </w:r>
          </w:p>
        </w:tc>
        <w:tc>
          <w:tcPr>
            <w:tcW w:w="885"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369421</w:t>
            </w:r>
          </w:p>
        </w:tc>
      </w:tr>
    </w:tbl>
    <w:p w:rsidR="00E4746A" w:rsidRPr="00D828D3" w:rsidRDefault="00E4746A" w:rsidP="00E4746A">
      <w:pPr>
        <w:rPr>
          <w:rFonts w:ascii="Times New Roman" w:hAnsi="Times New Roman" w:cs="Times New Roman"/>
          <w:b/>
          <w:sz w:val="24"/>
          <w:szCs w:val="24"/>
        </w:rPr>
      </w:pPr>
      <w:r w:rsidRPr="00396DBC">
        <w:rPr>
          <w:rFonts w:ascii="Times New Roman" w:hAnsi="Times New Roman" w:cs="Times New Roman"/>
          <w:sz w:val="18"/>
          <w:szCs w:val="18"/>
        </w:rPr>
        <w:t xml:space="preserve">CHR, chromosome; EA, effect allele; EAF, effect </w:t>
      </w:r>
      <w:r>
        <w:rPr>
          <w:rFonts w:ascii="Times New Roman" w:hAnsi="Times New Roman" w:cs="Times New Roman"/>
          <w:sz w:val="18"/>
          <w:szCs w:val="18"/>
        </w:rPr>
        <w:t>allele frequency</w:t>
      </w:r>
      <w:r w:rsidRPr="00396DBC">
        <w:rPr>
          <w:rFonts w:ascii="Times New Roman" w:hAnsi="Times New Roman" w:cs="Times New Roman"/>
          <w:sz w:val="18"/>
          <w:szCs w:val="18"/>
        </w:rPr>
        <w:t>.</w:t>
      </w:r>
      <w:r w:rsidR="00F21BC8">
        <w:rPr>
          <w:rFonts w:ascii="Times New Roman" w:hAnsi="Times New Roman" w:cs="Times New Roman"/>
          <w:sz w:val="18"/>
          <w:szCs w:val="18"/>
        </w:rPr>
        <w:br/>
      </w:r>
      <w:r w:rsidR="00F21BC8" w:rsidRPr="00F21BC8">
        <w:rPr>
          <w:rFonts w:ascii="Times New Roman" w:hAnsi="Times New Roman" w:cs="Times New Roman"/>
          <w:i/>
          <w:sz w:val="18"/>
          <w:szCs w:val="18"/>
        </w:rPr>
        <w:t>P</w:t>
      </w:r>
      <w:r w:rsidR="00F21BC8" w:rsidRPr="00F21BC8">
        <w:rPr>
          <w:rFonts w:ascii="Times New Roman" w:hAnsi="Times New Roman" w:cs="Times New Roman"/>
          <w:sz w:val="18"/>
          <w:szCs w:val="18"/>
        </w:rPr>
        <w:t>-value&lt; 5 × 10</w:t>
      </w:r>
      <w:r w:rsidR="00F21BC8" w:rsidRPr="00F21BC8">
        <w:rPr>
          <w:rFonts w:ascii="Times New Roman" w:hAnsi="Times New Roman" w:cs="Times New Roman"/>
          <w:sz w:val="18"/>
          <w:szCs w:val="18"/>
          <w:vertAlign w:val="superscript"/>
        </w:rPr>
        <w:t>-8</w:t>
      </w:r>
      <w:r w:rsidR="00F21BC8" w:rsidRPr="00F21BC8">
        <w:rPr>
          <w:rFonts w:ascii="Times New Roman" w:hAnsi="Times New Roman" w:cs="Times New Roman"/>
          <w:sz w:val="18"/>
          <w:szCs w:val="18"/>
        </w:rPr>
        <w:t xml:space="preserve"> is considered statistically significant.</w:t>
      </w:r>
      <w:r w:rsidRPr="00396DBC">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adult neuroticism analysis</w:t>
      </w:r>
      <w:r w:rsidR="00A50B60">
        <w:rPr>
          <w:rFonts w:ascii="Times New Roman" w:hAnsi="Times New Roman" w:cs="Times New Roman"/>
          <w:sz w:val="18"/>
          <w:szCs w:val="18"/>
        </w:rPr>
        <w:t xml:space="preserve"> </w:t>
      </w:r>
      <w:r w:rsidR="00F21BC8">
        <w:rPr>
          <w:rFonts w:ascii="Times New Roman" w:hAnsi="Times New Roman" w:cs="Times New Roman"/>
          <w:sz w:val="18"/>
          <w:szCs w:val="18"/>
        </w:rPr>
        <w:fldChar w:fldCharType="begin">
          <w:fldData xml:space="preserve">PEVuZE5vdGU+PENpdGU+PEF1dGhvcj5OYWdlbDwvQXV0aG9yPjxZZWFyPjIwMTg8L1llYXI+PFJl
Y051bT4zMzc8L1JlY051bT48RGlzcGxheVRleHQ+KDQpPC9EaXNwbGF5VGV4dD48cmVjb3JkPjxy
ZWMtbnVtYmVyPjMzNzwvcmVjLW51bWJlcj48Zm9yZWlnbi1rZXlzPjxrZXkgYXBwPSJFTiIgZGIt
aWQ9InZ0d3Y1dzA1bDl6ZmVtZWFkZHRwd2FzMjl0ZXhmenM5dmZhYSIgdGltZXN0YW1wPSIxNTYz
ODg3Njc1Ij4zMzc8L2tleT48L2ZvcmVpZ24ta2V5cz48cmVmLXR5cGUgbmFtZT0iSm91cm5hbCBB
cnRpY2xlIj4xNzwvcmVmLXR5cGU+PGNvbnRyaWJ1dG9ycz48YXV0aG9ycz48YXV0aG9yPk5hZ2Vs
LCBNLjwvYXV0aG9yPjxhdXRob3I+SmFuc2VuLCBQLiBSLjwvYXV0aG9yPjxhdXRob3I+U3RyaW5n
ZXIsIFMuPC9hdXRob3I+PGF1dGhvcj5XYXRhbmFiZSwgSy48L2F1dGhvcj48YXV0aG9yPmRlIExl
ZXV3LCBDLiBBLjwvYXV0aG9yPjxhdXRob3I+QnJ5b2lzLCBKLjwvYXV0aG9yPjxhdXRob3I+U2F2
YWdlLCBKLiBFLjwvYXV0aG9yPjxhdXRob3I+SGFtbWVyc2NobGFnLCBBLiBSLjwvYXV0aG9yPjxh
dXRob3I+U2tlbmUsIE4uIEcuPC9hdXRob3I+PGF1dGhvcj5NdW5vei1NYW5jaGFkbywgQS4gQi48
L2F1dGhvcj48YXV0aG9yPmFuZE1lIFJlc2VhcmNoLCBUZWFtPC9hdXRob3I+PGF1dGhvcj5XaGl0
ZSwgVC48L2F1dGhvcj48YXV0aG9yPlRpZW1laWVyLCBILjwvYXV0aG9yPjxhdXRob3I+TGlubmFy
c3NvbiwgUy48L2F1dGhvcj48YXV0aG9yPkhqZXJsaW5nLUxlZmZsZXIsIEouPC9hdXRob3I+PGF1
dGhvcj5Qb2xkZXJtYW4sIFQuIEouIEMuPC9hdXRob3I+PGF1dGhvcj5TdWxsaXZhbiwgUC4gRi48
L2F1dGhvcj48YXV0aG9yPnZhbiBkZXIgU2x1aXMsIFMuPC9hdXRob3I+PGF1dGhvcj5Qb3N0aHVt
YSwgRC48L2F1dGhvcj48L2F1dGhvcnM+PC9jb250cmlidXRvcnM+PGF1dGgtYWRkcmVzcz5EZXBh
cnRtZW50IG9mIENvbXBsZXggVHJhaXQgR2VuZXRpY3MsIENlbnRlciBmb3IgTmV1cm9nZW5vbWlj
cyBhbmQgQ29nbml0aXZlIFJlc2VhcmNoLCBBbXN0ZXJkYW0gTmV1cm9zY2llbmNlLCBWcmlqZSBV
bml2ZXJzaXRlaXQgQW1zdGVyZGFtLCBBbXN0ZXJkYW0sIHRoZSBOZXRoZXJsYW5kcy4mI3hEO0Rl
cGFydG1lbnQgb2YgQ2xpbmljYWwgR2VuZXRpY3MsIFNlY3Rpb24gb2YgQ29tcGxleCBUcmFpdCBH
ZW5ldGljcywgQW1zdGVyZGFtIE5ldXJvc2NpZW5jZSwgVlUgVW5pdmVyc2l0eSBNZWRpY2FsIENl
bnRlciwgQW1zdGVyZGFtLCB0aGUgTmV0aGVybGFuZHMuJiN4RDtEZXBhcnRtZW50IG9mIENoaWxk
IGFuZCBBZG9sZXNjZW50IFBzeWNoaWF0cnksIEVyYXNtdXMgVW5pdmVyc2l0eSBNZWRpY2FsIENl
bnRlciwgUm90dGVyZGFtLCB0aGUgTmV0aGVybGFuZHMuJiN4RDtEZXBhcnRtZW50IG9mIE1lZGlj
YWwgRXBpZGVtaW9sb2d5IGFuZCBCaW9zdGF0aXN0aWNzLCBLYXJvbGluc2thIEluc3RpdHV0ZXQs
IFN0b2NraG9sbSwgU3dlZGVuLiYjeEQ7TGFib3JhdG9yeSBvZiBNb2xlY3VsYXIgTmV1cm9iaW9s
b2d5LCBEZXBhcnRtZW50IG9mIE1lZGljYWwgQmlvY2hlbWlzdHJ5IGFuZCBCaW9waHlzaWNzLCBL
YXJvbGluc2thIEluc3RpdHV0ZXQsIFN0b2NraG9sbSwgU3dlZGVuLiYjeEQ7RGVwYXJ0bWVudCBv
ZiBTb2NpYWwgYW5kIEJlaGF2aW9yYWwgU2NpZW5jZSwgSGFydmFyZCBULkguIENoYW4gU2Nob29s
IG9mIFB1YmxpYyBIZWFsdGgsIEJvc3RvbiwgTUEsIFVTQS4mI3hEO1VDTCBJbnN0aXR1dGUgb2Yg
TmV1cm9sb2d5LCBRdWVlbiBTcXVhcmUsIExvbmRvbiwgVUsuJiN4RDtEZXBhcnRtZW50IG9mIEdl
bmV0aWNzLCBVbml2ZXJzaXR5IG9mIE5vcnRoIENhcm9saW5hLCBDaGFwZWwgSGlsbCwgTkMsIFVT
QS4mI3hEO0RlcGFydG1lbnQgb2YgUHN5Y2hpYXRyeSwgVW5pdmVyc2l0eSBvZiBOb3J0aCBDYXJv
bGluYSwgQ2hhcGVsIEhpbGwsIE5DLCBVU0EuJiN4RDtEZXBhcnRtZW50IG9mIENvbXBsZXggVHJh
aXQgR2VuZXRpY3MsIENlbnRlciBmb3IgTmV1cm9nZW5vbWljcyBhbmQgQ29nbml0aXZlIFJlc2Vh
cmNoLCBBbXN0ZXJkYW0gTmV1cm9zY2llbmNlLCBWcmlqZSBVbml2ZXJzaXRlaXQgQW1zdGVyZGFt
LCBBbXN0ZXJkYW0sIHRoZSBOZXRoZXJsYW5kcy4gZC5wb3N0aHVtYUB2dS5ubC4mI3hEO0RlcGFy
dG1lbnQgb2YgQ2xpbmljYWwgR2VuZXRpY3MsIFNlY3Rpb24gb2YgQ29tcGxleCBUcmFpdCBHZW5l
dGljcywgQW1zdGVyZGFtIE5ldXJvc2NpZW5jZSwgVlUgVW5pdmVyc2l0eSBNZWRpY2FsIENlbnRl
ciwgQW1zdGVyZGFtLCB0aGUgTmV0aGVybGFuZHMuIGQucG9zdGh1bWFAdnUubmwuPC9hdXRoLWFk
ZHJlc3M+PHRpdGxlcz48dGl0bGU+TWV0YS1hbmFseXNpcyBvZiBnZW5vbWUtd2lkZSBhc3NvY2lh
dGlvbiBzdHVkaWVzIGZvciBuZXVyb3RpY2lzbSBpbiA0NDksNDg0IGluZGl2aWR1YWxzIGlkZW50
aWZpZXMgbm92ZWwgZ2VuZXRpYyBsb2NpIGFuZCBwYXRod2F5czwvdGl0bGU+PHNlY29uZGFyeS10
aXRsZT5OYXQgR2VuZXQ8L3NlY29uZGFyeS10aXRsZT48L3RpdGxlcz48cGVyaW9kaWNhbD48ZnVs
bC10aXRsZT5OYXQgR2VuZXQ8L2Z1bGwtdGl0bGU+PC9wZXJpb2RpY2FsPjxwYWdlcz45MjAtOTI3
PC9wYWdlcz48dm9sdW1lPjUwPC92b2x1bWU+PG51bWJlcj43PC9udW1iZXI+PGtleXdvcmRzPjxr
ZXl3b3JkPkFkdWx0PC9rZXl3b3JkPjxrZXl3b3JkPkFnZWQ8L2tleXdvcmQ+PGtleXdvcmQ+QW54
aWV0eSBEaXNvcmRlcnMvZ2VuZXRpY3M8L2tleXdvcmQ+PGtleXdvcmQ+QXhvbnMvcGh5c2lvbG9n
eTwva2V5d29yZD48a2V5d29yZD5EZXByZXNzaW9uL2dlbmV0aWNzPC9rZXl3b3JkPjxrZXl3b3Jk
PkZlbWFsZTwva2V5d29yZD48a2V5d29yZD5HZW5ldGljIExvY2k8L2tleXdvcmQ+PGtleXdvcmQ+
R2VuZXRpYyBQcmVkaXNwb3NpdGlvbiB0byBEaXNlYXNlPC9rZXl3b3JkPjxrZXl3b3JkPkdlbm9t
ZS1XaWRlIEFzc29jaWF0aW9uIFN0dWR5LyBtZXRob2RzPC9rZXl3b3JkPjxrZXl3b3JkPkh1bWFu
czwva2V5d29yZD48a2V5d29yZD5NYWxlPC9rZXl3b3JkPjxrZXl3b3JkPk1pZGRsZSBBZ2VkPC9r
ZXl3b3JkPjxrZXl3b3JkPk5ldXJvZ2VuZXNpcy9nZW5ldGljczwva2V5d29yZD48a2V5d29yZD5O
ZXVyb25zL3BoeXNpb2xvZ3k8L2tleXdvcmQ+PGtleXdvcmQ+TmV1cm90aWNpc20vIHBoeXNpb2xv
Z3k8L2tleXdvcmQ+PGtleXdvcmQ+UG9seW1vcnBoaXNtLCBTaW5nbGUgTnVjbGVvdGlkZTwva2V5
d29yZD48a2V5d29yZD5SaXNrIEZhY3RvcnM8L2tleXdvcmQ+PGtleXdvcmQ+U2NoaXpvcGhyZW5p
YS9nZW5ldGljczwva2V5d29yZD48L2tleXdvcmRzPjxkYXRlcz48eWVhcj4yMDE4PC95ZWFyPjxw
dWItZGF0ZXM+PGRhdGU+SnVsPC9kYXRlPjwvcHViLWRhdGVzPjwvZGF0ZXM+PGlzYm4+MTU0Ni0x
NzE4IChFbGVjdHJvbmljKSYjeEQ7MTA2MS00MDM2IChMaW5raW5nKTwvaXNibj48YWNjZXNzaW9u
LW51bT4yOTk0MjA4NTwvYWNjZXNzaW9uLW51bT48dXJscz48L3VybHM+PC9yZWNvcmQ+PC9DaXRl
PjwvRW5kTm90ZT4A
</w:fldData>
        </w:fldChar>
      </w:r>
      <w:r w:rsidR="00FC767D">
        <w:rPr>
          <w:rFonts w:ascii="Times New Roman" w:hAnsi="Times New Roman" w:cs="Times New Roman"/>
          <w:sz w:val="18"/>
          <w:szCs w:val="18"/>
        </w:rPr>
        <w:instrText xml:space="preserve"> ADDIN EN.CITE </w:instrText>
      </w:r>
      <w:r w:rsidR="00FC767D">
        <w:rPr>
          <w:rFonts w:ascii="Times New Roman" w:hAnsi="Times New Roman" w:cs="Times New Roman"/>
          <w:sz w:val="18"/>
          <w:szCs w:val="18"/>
        </w:rPr>
        <w:fldChar w:fldCharType="begin">
          <w:fldData xml:space="preserve">PEVuZE5vdGU+PENpdGU+PEF1dGhvcj5OYWdlbDwvQXV0aG9yPjxZZWFyPjIwMTg8L1llYXI+PFJl
Y051bT4zMzc8L1JlY051bT48RGlzcGxheVRleHQ+KDQpPC9EaXNwbGF5VGV4dD48cmVjb3JkPjxy
ZWMtbnVtYmVyPjMzNzwvcmVjLW51bWJlcj48Zm9yZWlnbi1rZXlzPjxrZXkgYXBwPSJFTiIgZGIt
aWQ9InZ0d3Y1dzA1bDl6ZmVtZWFkZHRwd2FzMjl0ZXhmenM5dmZhYSIgdGltZXN0YW1wPSIxNTYz
ODg3Njc1Ij4zMzc8L2tleT48L2ZvcmVpZ24ta2V5cz48cmVmLXR5cGUgbmFtZT0iSm91cm5hbCBB
cnRpY2xlIj4xNzwvcmVmLXR5cGU+PGNvbnRyaWJ1dG9ycz48YXV0aG9ycz48YXV0aG9yPk5hZ2Vs
LCBNLjwvYXV0aG9yPjxhdXRob3I+SmFuc2VuLCBQLiBSLjwvYXV0aG9yPjxhdXRob3I+U3RyaW5n
ZXIsIFMuPC9hdXRob3I+PGF1dGhvcj5XYXRhbmFiZSwgSy48L2F1dGhvcj48YXV0aG9yPmRlIExl
ZXV3LCBDLiBBLjwvYXV0aG9yPjxhdXRob3I+QnJ5b2lzLCBKLjwvYXV0aG9yPjxhdXRob3I+U2F2
YWdlLCBKLiBFLjwvYXV0aG9yPjxhdXRob3I+SGFtbWVyc2NobGFnLCBBLiBSLjwvYXV0aG9yPjxh
dXRob3I+U2tlbmUsIE4uIEcuPC9hdXRob3I+PGF1dGhvcj5NdW5vei1NYW5jaGFkbywgQS4gQi48
L2F1dGhvcj48YXV0aG9yPmFuZE1lIFJlc2VhcmNoLCBUZWFtPC9hdXRob3I+PGF1dGhvcj5XaGl0
ZSwgVC48L2F1dGhvcj48YXV0aG9yPlRpZW1laWVyLCBILjwvYXV0aG9yPjxhdXRob3I+TGlubmFy
c3NvbiwgUy48L2F1dGhvcj48YXV0aG9yPkhqZXJsaW5nLUxlZmZsZXIsIEouPC9hdXRob3I+PGF1
dGhvcj5Qb2xkZXJtYW4sIFQuIEouIEMuPC9hdXRob3I+PGF1dGhvcj5TdWxsaXZhbiwgUC4gRi48
L2F1dGhvcj48YXV0aG9yPnZhbiBkZXIgU2x1aXMsIFMuPC9hdXRob3I+PGF1dGhvcj5Qb3N0aHVt
YSwgRC48L2F1dGhvcj48L2F1dGhvcnM+PC9jb250cmlidXRvcnM+PGF1dGgtYWRkcmVzcz5EZXBh
cnRtZW50IG9mIENvbXBsZXggVHJhaXQgR2VuZXRpY3MsIENlbnRlciBmb3IgTmV1cm9nZW5vbWlj
cyBhbmQgQ29nbml0aXZlIFJlc2VhcmNoLCBBbXN0ZXJkYW0gTmV1cm9zY2llbmNlLCBWcmlqZSBV
bml2ZXJzaXRlaXQgQW1zdGVyZGFtLCBBbXN0ZXJkYW0sIHRoZSBOZXRoZXJsYW5kcy4mI3hEO0Rl
cGFydG1lbnQgb2YgQ2xpbmljYWwgR2VuZXRpY3MsIFNlY3Rpb24gb2YgQ29tcGxleCBUcmFpdCBH
ZW5ldGljcywgQW1zdGVyZGFtIE5ldXJvc2NpZW5jZSwgVlUgVW5pdmVyc2l0eSBNZWRpY2FsIENl
bnRlciwgQW1zdGVyZGFtLCB0aGUgTmV0aGVybGFuZHMuJiN4RDtEZXBhcnRtZW50IG9mIENoaWxk
IGFuZCBBZG9sZXNjZW50IFBzeWNoaWF0cnksIEVyYXNtdXMgVW5pdmVyc2l0eSBNZWRpY2FsIENl
bnRlciwgUm90dGVyZGFtLCB0aGUgTmV0aGVybGFuZHMuJiN4RDtEZXBhcnRtZW50IG9mIE1lZGlj
YWwgRXBpZGVtaW9sb2d5IGFuZCBCaW9zdGF0aXN0aWNzLCBLYXJvbGluc2thIEluc3RpdHV0ZXQs
IFN0b2NraG9sbSwgU3dlZGVuLiYjeEQ7TGFib3JhdG9yeSBvZiBNb2xlY3VsYXIgTmV1cm9iaW9s
b2d5LCBEZXBhcnRtZW50IG9mIE1lZGljYWwgQmlvY2hlbWlzdHJ5IGFuZCBCaW9waHlzaWNzLCBL
YXJvbGluc2thIEluc3RpdHV0ZXQsIFN0b2NraG9sbSwgU3dlZGVuLiYjeEQ7RGVwYXJ0bWVudCBv
ZiBTb2NpYWwgYW5kIEJlaGF2aW9yYWwgU2NpZW5jZSwgSGFydmFyZCBULkguIENoYW4gU2Nob29s
IG9mIFB1YmxpYyBIZWFsdGgsIEJvc3RvbiwgTUEsIFVTQS4mI3hEO1VDTCBJbnN0aXR1dGUgb2Yg
TmV1cm9sb2d5LCBRdWVlbiBTcXVhcmUsIExvbmRvbiwgVUsuJiN4RDtEZXBhcnRtZW50IG9mIEdl
bmV0aWNzLCBVbml2ZXJzaXR5IG9mIE5vcnRoIENhcm9saW5hLCBDaGFwZWwgSGlsbCwgTkMsIFVT
QS4mI3hEO0RlcGFydG1lbnQgb2YgUHN5Y2hpYXRyeSwgVW5pdmVyc2l0eSBvZiBOb3J0aCBDYXJv
bGluYSwgQ2hhcGVsIEhpbGwsIE5DLCBVU0EuJiN4RDtEZXBhcnRtZW50IG9mIENvbXBsZXggVHJh
aXQgR2VuZXRpY3MsIENlbnRlciBmb3IgTmV1cm9nZW5vbWljcyBhbmQgQ29nbml0aXZlIFJlc2Vh
cmNoLCBBbXN0ZXJkYW0gTmV1cm9zY2llbmNlLCBWcmlqZSBVbml2ZXJzaXRlaXQgQW1zdGVyZGFt
LCBBbXN0ZXJkYW0sIHRoZSBOZXRoZXJsYW5kcy4gZC5wb3N0aHVtYUB2dS5ubC4mI3hEO0RlcGFy
dG1lbnQgb2YgQ2xpbmljYWwgR2VuZXRpY3MsIFNlY3Rpb24gb2YgQ29tcGxleCBUcmFpdCBHZW5l
dGljcywgQW1zdGVyZGFtIE5ldXJvc2NpZW5jZSwgVlUgVW5pdmVyc2l0eSBNZWRpY2FsIENlbnRl
ciwgQW1zdGVyZGFtLCB0aGUgTmV0aGVybGFuZHMuIGQucG9zdGh1bWFAdnUubmwuPC9hdXRoLWFk
ZHJlc3M+PHRpdGxlcz48dGl0bGU+TWV0YS1hbmFseXNpcyBvZiBnZW5vbWUtd2lkZSBhc3NvY2lh
dGlvbiBzdHVkaWVzIGZvciBuZXVyb3RpY2lzbSBpbiA0NDksNDg0IGluZGl2aWR1YWxzIGlkZW50
aWZpZXMgbm92ZWwgZ2VuZXRpYyBsb2NpIGFuZCBwYXRod2F5czwvdGl0bGU+PHNlY29uZGFyeS10
aXRsZT5OYXQgR2VuZXQ8L3NlY29uZGFyeS10aXRsZT48L3RpdGxlcz48cGVyaW9kaWNhbD48ZnVs
bC10aXRsZT5OYXQgR2VuZXQ8L2Z1bGwtdGl0bGU+PC9wZXJpb2RpY2FsPjxwYWdlcz45MjAtOTI3
PC9wYWdlcz48dm9sdW1lPjUwPC92b2x1bWU+PG51bWJlcj43PC9udW1iZXI+PGtleXdvcmRzPjxr
ZXl3b3JkPkFkdWx0PC9rZXl3b3JkPjxrZXl3b3JkPkFnZWQ8L2tleXdvcmQ+PGtleXdvcmQ+QW54
aWV0eSBEaXNvcmRlcnMvZ2VuZXRpY3M8L2tleXdvcmQ+PGtleXdvcmQ+QXhvbnMvcGh5c2lvbG9n
eTwva2V5d29yZD48a2V5d29yZD5EZXByZXNzaW9uL2dlbmV0aWNzPC9rZXl3b3JkPjxrZXl3b3Jk
PkZlbWFsZTwva2V5d29yZD48a2V5d29yZD5HZW5ldGljIExvY2k8L2tleXdvcmQ+PGtleXdvcmQ+
R2VuZXRpYyBQcmVkaXNwb3NpdGlvbiB0byBEaXNlYXNlPC9rZXl3b3JkPjxrZXl3b3JkPkdlbm9t
ZS1XaWRlIEFzc29jaWF0aW9uIFN0dWR5LyBtZXRob2RzPC9rZXl3b3JkPjxrZXl3b3JkPkh1bWFu
czwva2V5d29yZD48a2V5d29yZD5NYWxlPC9rZXl3b3JkPjxrZXl3b3JkPk1pZGRsZSBBZ2VkPC9r
ZXl3b3JkPjxrZXl3b3JkPk5ldXJvZ2VuZXNpcy9nZW5ldGljczwva2V5d29yZD48a2V5d29yZD5O
ZXVyb25zL3BoeXNpb2xvZ3k8L2tleXdvcmQ+PGtleXdvcmQ+TmV1cm90aWNpc20vIHBoeXNpb2xv
Z3k8L2tleXdvcmQ+PGtleXdvcmQ+UG9seW1vcnBoaXNtLCBTaW5nbGUgTnVjbGVvdGlkZTwva2V5
d29yZD48a2V5d29yZD5SaXNrIEZhY3RvcnM8L2tleXdvcmQ+PGtleXdvcmQ+U2NoaXpvcGhyZW5p
YS9nZW5ldGljczwva2V5d29yZD48L2tleXdvcmRzPjxkYXRlcz48eWVhcj4yMDE4PC95ZWFyPjxw
dWItZGF0ZXM+PGRhdGU+SnVsPC9kYXRlPjwvcHViLWRhdGVzPjwvZGF0ZXM+PGlzYm4+MTU0Ni0x
NzE4IChFbGVjdHJvbmljKSYjeEQ7MTA2MS00MDM2IChMaW5raW5nKTwvaXNibj48YWNjZXNzaW9u
LW51bT4yOTk0MjA4NTwvYWNjZXNzaW9uLW51bT48dXJscz48L3VybHM+PC9yZWNvcmQ+PC9DaXRl
PjwvRW5kTm90ZT4A
</w:fldData>
        </w:fldChar>
      </w:r>
      <w:r w:rsidR="00FC767D">
        <w:rPr>
          <w:rFonts w:ascii="Times New Roman" w:hAnsi="Times New Roman" w:cs="Times New Roman"/>
          <w:sz w:val="18"/>
          <w:szCs w:val="18"/>
        </w:rPr>
        <w:instrText xml:space="preserve"> ADDIN EN.CITE.DATA </w:instrText>
      </w:r>
      <w:r w:rsidR="00FC767D">
        <w:rPr>
          <w:rFonts w:ascii="Times New Roman" w:hAnsi="Times New Roman" w:cs="Times New Roman"/>
          <w:sz w:val="18"/>
          <w:szCs w:val="18"/>
        </w:rPr>
      </w:r>
      <w:r w:rsidR="00FC767D">
        <w:rPr>
          <w:rFonts w:ascii="Times New Roman" w:hAnsi="Times New Roman" w:cs="Times New Roman"/>
          <w:sz w:val="18"/>
          <w:szCs w:val="18"/>
        </w:rPr>
        <w:fldChar w:fldCharType="end"/>
      </w:r>
      <w:r w:rsidR="00F21BC8">
        <w:rPr>
          <w:rFonts w:ascii="Times New Roman" w:hAnsi="Times New Roman" w:cs="Times New Roman"/>
          <w:sz w:val="18"/>
          <w:szCs w:val="18"/>
        </w:rPr>
      </w:r>
      <w:r w:rsidR="00F21BC8">
        <w:rPr>
          <w:rFonts w:ascii="Times New Roman" w:hAnsi="Times New Roman" w:cs="Times New Roman"/>
          <w:sz w:val="18"/>
          <w:szCs w:val="18"/>
        </w:rPr>
        <w:fldChar w:fldCharType="separate"/>
      </w:r>
      <w:r w:rsidR="00FC767D">
        <w:rPr>
          <w:rFonts w:ascii="Times New Roman" w:hAnsi="Times New Roman" w:cs="Times New Roman"/>
          <w:noProof/>
          <w:sz w:val="18"/>
          <w:szCs w:val="18"/>
        </w:rPr>
        <w:t>(4)</w:t>
      </w:r>
      <w:r w:rsidR="00F21BC8">
        <w:rPr>
          <w:rFonts w:ascii="Times New Roman" w:hAnsi="Times New Roman" w:cs="Times New Roman"/>
          <w:sz w:val="18"/>
          <w:szCs w:val="18"/>
        </w:rPr>
        <w:fldChar w:fldCharType="end"/>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Pr>
          <w:rFonts w:ascii="Times New Roman" w:hAnsi="Times New Roman" w:cs="Times New Roman"/>
          <w:b/>
          <w:sz w:val="24"/>
          <w:szCs w:val="24"/>
        </w:rPr>
        <w:t>1</w:t>
      </w:r>
      <w:r w:rsidR="006361E1">
        <w:rPr>
          <w:rFonts w:ascii="Times New Roman" w:hAnsi="Times New Roman" w:cs="Times New Roman"/>
          <w:b/>
          <w:sz w:val="24"/>
          <w:szCs w:val="24"/>
        </w:rPr>
        <w:t>2</w:t>
      </w:r>
      <w:r w:rsidRPr="00843E95">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&lt;</w:t>
      </w:r>
      <w:r w:rsidRPr="00843E95">
        <w:rPr>
          <w:rFonts w:ascii="Times New Roman" w:hAnsi="Times New Roman" w:cs="Times New Roman"/>
          <w:sz w:val="24"/>
          <w:szCs w:val="24"/>
        </w:rPr>
        <w:t xml:space="preserve">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sidR="004213CD">
        <w:rPr>
          <w:rFonts w:ascii="Times New Roman" w:hAnsi="Times New Roman" w:cs="Times New Roman"/>
          <w:sz w:val="24"/>
          <w:szCs w:val="24"/>
        </w:rPr>
        <w:t>) with</w:t>
      </w:r>
      <w:r>
        <w:rPr>
          <w:rFonts w:ascii="Times New Roman" w:hAnsi="Times New Roman" w:cs="Times New Roman"/>
          <w:sz w:val="24"/>
          <w:szCs w:val="24"/>
        </w:rPr>
        <w:t xml:space="preserve"> adult depression</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9"/>
        <w:gridCol w:w="908"/>
        <w:gridCol w:w="1026"/>
        <w:gridCol w:w="1725"/>
        <w:gridCol w:w="1147"/>
        <w:gridCol w:w="677"/>
        <w:gridCol w:w="868"/>
        <w:gridCol w:w="1103"/>
        <w:gridCol w:w="851"/>
      </w:tblGrid>
      <w:tr w:rsidR="00E4746A" w:rsidRPr="0067177F" w:rsidTr="00F60BB0">
        <w:tc>
          <w:tcPr>
            <w:tcW w:w="115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0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25"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90495C">
              <w:rPr>
                <w:rFonts w:ascii="Times New Roman" w:hAnsi="Times New Roman" w:cs="Times New Roman"/>
                <w:b/>
                <w:sz w:val="18"/>
                <w:szCs w:val="18"/>
                <w:vertAlign w:val="superscript"/>
              </w:rPr>
              <w:t>a</w:t>
            </w:r>
          </w:p>
        </w:tc>
        <w:tc>
          <w:tcPr>
            <w:tcW w:w="86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Z-score</w:t>
            </w:r>
            <w:r w:rsidRPr="0090495C">
              <w:rPr>
                <w:rFonts w:ascii="Times New Roman" w:hAnsi="Times New Roman" w:cs="Times New Roman"/>
                <w:b/>
                <w:sz w:val="18"/>
                <w:szCs w:val="18"/>
                <w:vertAlign w:val="superscript"/>
              </w:rPr>
              <w:t>a</w:t>
            </w:r>
          </w:p>
        </w:tc>
        <w:tc>
          <w:tcPr>
            <w:tcW w:w="110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P-value</w:t>
            </w:r>
            <w:r w:rsidRPr="0090495C">
              <w:rPr>
                <w:rFonts w:ascii="Times New Roman" w:hAnsi="Times New Roman" w:cs="Times New Roman"/>
                <w:b/>
                <w:sz w:val="18"/>
                <w:szCs w:val="18"/>
                <w:vertAlign w:val="superscript"/>
              </w:rPr>
              <w:t>a</w:t>
            </w:r>
          </w:p>
        </w:tc>
        <w:tc>
          <w:tcPr>
            <w:tcW w:w="851"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90495C">
              <w:rPr>
                <w:rFonts w:ascii="Times New Roman" w:hAnsi="Times New Roman" w:cs="Times New Roman"/>
                <w:b/>
                <w:sz w:val="18"/>
                <w:szCs w:val="18"/>
              </w:rPr>
              <w:t>N</w:t>
            </w:r>
            <w:r w:rsidRPr="0090495C">
              <w:rPr>
                <w:rFonts w:ascii="Times New Roman" w:hAnsi="Times New Roman" w:cs="Times New Roman"/>
                <w:b/>
                <w:sz w:val="18"/>
                <w:szCs w:val="18"/>
                <w:vertAlign w:val="superscript"/>
              </w:rPr>
              <w:t>a</w:t>
            </w:r>
            <w:r w:rsidRPr="0067177F">
              <w:rPr>
                <w:rFonts w:ascii="Times New Roman" w:hAnsi="Times New Roman" w:cs="Times New Roman"/>
                <w:b/>
                <w:sz w:val="18"/>
                <w:szCs w:val="18"/>
              </w:rPr>
              <w:t xml:space="preserve"> </w:t>
            </w:r>
          </w:p>
        </w:tc>
      </w:tr>
      <w:tr w:rsidR="00E4746A" w:rsidRPr="0067177F" w:rsidTr="00F60BB0">
        <w:tc>
          <w:tcPr>
            <w:tcW w:w="1159"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0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25"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0.48</w:t>
            </w:r>
          </w:p>
        </w:tc>
        <w:tc>
          <w:tcPr>
            <w:tcW w:w="86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1.95</w:t>
            </w:r>
          </w:p>
        </w:tc>
        <w:tc>
          <w:tcPr>
            <w:tcW w:w="1103"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0.05</w:t>
            </w:r>
          </w:p>
        </w:tc>
        <w:tc>
          <w:tcPr>
            <w:tcW w:w="851" w:type="dxa"/>
          </w:tcPr>
          <w:p w:rsidR="00E4746A" w:rsidRPr="0067177F" w:rsidRDefault="00E4746A" w:rsidP="00F60BB0">
            <w:pPr>
              <w:autoSpaceDE w:val="0"/>
              <w:autoSpaceDN w:val="0"/>
              <w:adjustRightInd w:val="0"/>
              <w:rPr>
                <w:rFonts w:ascii="Times New Roman" w:hAnsi="Times New Roman" w:cs="Times New Roman"/>
                <w:sz w:val="18"/>
                <w:szCs w:val="18"/>
              </w:rPr>
            </w:pPr>
            <w:r w:rsidRPr="00E62783">
              <w:rPr>
                <w:rFonts w:ascii="Times New Roman" w:hAnsi="Times New Roman" w:cs="Times New Roman"/>
                <w:sz w:val="18"/>
                <w:szCs w:val="18"/>
              </w:rPr>
              <w:t>381455</w:t>
            </w:r>
          </w:p>
        </w:tc>
      </w:tr>
      <w:tr w:rsidR="00E4746A" w:rsidRPr="0067177F" w:rsidTr="00F60BB0">
        <w:tc>
          <w:tcPr>
            <w:tcW w:w="1159"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0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25"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7"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0.21</w:t>
            </w:r>
          </w:p>
        </w:tc>
        <w:tc>
          <w:tcPr>
            <w:tcW w:w="868"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-1.57</w:t>
            </w:r>
          </w:p>
        </w:tc>
        <w:tc>
          <w:tcPr>
            <w:tcW w:w="1103"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0.12</w:t>
            </w:r>
          </w:p>
        </w:tc>
        <w:tc>
          <w:tcPr>
            <w:tcW w:w="851" w:type="dxa"/>
          </w:tcPr>
          <w:p w:rsidR="00E4746A" w:rsidRPr="00E62783"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361613</w:t>
            </w:r>
          </w:p>
        </w:tc>
      </w:tr>
      <w:tr w:rsidR="00E4746A" w:rsidRPr="0067177F" w:rsidTr="00F60BB0">
        <w:tc>
          <w:tcPr>
            <w:tcW w:w="1159"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0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25"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0.31</w:t>
            </w:r>
          </w:p>
        </w:tc>
        <w:tc>
          <w:tcPr>
            <w:tcW w:w="86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-1.19</w:t>
            </w:r>
          </w:p>
        </w:tc>
        <w:tc>
          <w:tcPr>
            <w:tcW w:w="1103"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0.23</w:t>
            </w:r>
          </w:p>
        </w:tc>
        <w:tc>
          <w:tcPr>
            <w:tcW w:w="851" w:type="dxa"/>
          </w:tcPr>
          <w:p w:rsidR="00E4746A" w:rsidRPr="0067177F" w:rsidRDefault="00E4746A" w:rsidP="00F60BB0">
            <w:pPr>
              <w:autoSpaceDE w:val="0"/>
              <w:autoSpaceDN w:val="0"/>
              <w:adjustRightInd w:val="0"/>
              <w:rPr>
                <w:rFonts w:ascii="Times New Roman" w:hAnsi="Times New Roman" w:cs="Times New Roman"/>
                <w:sz w:val="18"/>
                <w:szCs w:val="18"/>
              </w:rPr>
            </w:pPr>
            <w:r w:rsidRPr="004F1B65">
              <w:rPr>
                <w:rFonts w:ascii="Times New Roman" w:hAnsi="Times New Roman" w:cs="Times New Roman"/>
                <w:sz w:val="18"/>
                <w:szCs w:val="18"/>
              </w:rPr>
              <w:t>356227</w:t>
            </w:r>
          </w:p>
        </w:tc>
      </w:tr>
      <w:tr w:rsidR="00E4746A" w:rsidRPr="0067177F" w:rsidTr="00F60BB0">
        <w:tc>
          <w:tcPr>
            <w:tcW w:w="1159"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0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25"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0.32</w:t>
            </w:r>
          </w:p>
        </w:tc>
        <w:tc>
          <w:tcPr>
            <w:tcW w:w="86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3.10</w:t>
            </w:r>
          </w:p>
        </w:tc>
        <w:tc>
          <w:tcPr>
            <w:tcW w:w="1103"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0.02</w:t>
            </w:r>
          </w:p>
        </w:tc>
        <w:tc>
          <w:tcPr>
            <w:tcW w:w="851" w:type="dxa"/>
          </w:tcPr>
          <w:p w:rsidR="00E4746A" w:rsidRPr="0067177F" w:rsidRDefault="00E4746A" w:rsidP="00F60BB0">
            <w:pPr>
              <w:autoSpaceDE w:val="0"/>
              <w:autoSpaceDN w:val="0"/>
              <w:adjustRightInd w:val="0"/>
              <w:rPr>
                <w:rFonts w:ascii="Times New Roman" w:hAnsi="Times New Roman" w:cs="Times New Roman"/>
                <w:sz w:val="18"/>
                <w:szCs w:val="18"/>
              </w:rPr>
            </w:pPr>
            <w:r w:rsidRPr="004F1B65">
              <w:rPr>
                <w:rFonts w:ascii="Times New Roman" w:hAnsi="Times New Roman" w:cs="Times New Roman"/>
                <w:sz w:val="18"/>
                <w:szCs w:val="18"/>
              </w:rPr>
              <w:t>378220</w:t>
            </w:r>
          </w:p>
        </w:tc>
      </w:tr>
      <w:tr w:rsidR="00E4746A" w:rsidRPr="0067177F" w:rsidTr="00F60BB0">
        <w:trPr>
          <w:trHeight w:val="74"/>
        </w:trPr>
        <w:tc>
          <w:tcPr>
            <w:tcW w:w="1159"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0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25"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0.87</w:t>
            </w:r>
          </w:p>
        </w:tc>
        <w:tc>
          <w:tcPr>
            <w:tcW w:w="86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-0.91</w:t>
            </w:r>
          </w:p>
        </w:tc>
        <w:tc>
          <w:tcPr>
            <w:tcW w:w="1103"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0.36</w:t>
            </w:r>
          </w:p>
        </w:tc>
        <w:tc>
          <w:tcPr>
            <w:tcW w:w="851"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362696</w:t>
            </w:r>
          </w:p>
        </w:tc>
      </w:tr>
      <w:tr w:rsidR="00E4746A" w:rsidRPr="0067177F" w:rsidTr="00F60BB0">
        <w:tc>
          <w:tcPr>
            <w:tcW w:w="1159"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08"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25"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0.68</w:t>
            </w:r>
          </w:p>
        </w:tc>
        <w:tc>
          <w:tcPr>
            <w:tcW w:w="86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0.99</w:t>
            </w:r>
          </w:p>
        </w:tc>
        <w:tc>
          <w:tcPr>
            <w:tcW w:w="1103"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0.32</w:t>
            </w:r>
          </w:p>
        </w:tc>
        <w:tc>
          <w:tcPr>
            <w:tcW w:w="851"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381256</w:t>
            </w:r>
          </w:p>
        </w:tc>
      </w:tr>
      <w:tr w:rsidR="00E4746A" w:rsidRPr="0067177F" w:rsidTr="00F60BB0">
        <w:tc>
          <w:tcPr>
            <w:tcW w:w="115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0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25"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86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-1.07</w:t>
            </w:r>
          </w:p>
        </w:tc>
        <w:tc>
          <w:tcPr>
            <w:tcW w:w="1103" w:type="dxa"/>
            <w:tcBorders>
              <w:bottom w:val="single" w:sz="4" w:space="0" w:color="auto"/>
            </w:tcBorders>
          </w:tcPr>
          <w:p w:rsidR="00E4746A" w:rsidRPr="004F1B65" w:rsidRDefault="00E4746A" w:rsidP="00F60BB0">
            <w:pPr>
              <w:autoSpaceDE w:val="0"/>
              <w:autoSpaceDN w:val="0"/>
              <w:adjustRightInd w:val="0"/>
              <w:rPr>
                <w:rFonts w:ascii="Times New Roman" w:hAnsi="Times New Roman" w:cs="Times New Roman"/>
                <w:sz w:val="18"/>
                <w:szCs w:val="18"/>
              </w:rPr>
            </w:pPr>
            <w:r w:rsidRPr="004F1B65">
              <w:rPr>
                <w:rFonts w:ascii="Times New Roman" w:hAnsi="Times New Roman" w:cs="Times New Roman"/>
                <w:sz w:val="18"/>
                <w:szCs w:val="18"/>
              </w:rPr>
              <w:t>0.28</w:t>
            </w:r>
          </w:p>
        </w:tc>
        <w:tc>
          <w:tcPr>
            <w:tcW w:w="851"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359342</w:t>
            </w:r>
          </w:p>
        </w:tc>
      </w:tr>
    </w:tbl>
    <w:p w:rsidR="00E4746A" w:rsidRPr="00D828D3" w:rsidRDefault="00E4746A" w:rsidP="00E4746A">
      <w:pPr>
        <w:rPr>
          <w:rFonts w:ascii="Times New Roman" w:hAnsi="Times New Roman" w:cs="Times New Roman"/>
          <w:b/>
          <w:sz w:val="24"/>
          <w:szCs w:val="24"/>
        </w:rPr>
      </w:pPr>
      <w:r w:rsidRPr="00396DBC">
        <w:rPr>
          <w:rFonts w:ascii="Times New Roman" w:hAnsi="Times New Roman" w:cs="Times New Roman"/>
          <w:sz w:val="18"/>
          <w:szCs w:val="18"/>
        </w:rPr>
        <w:t xml:space="preserve">CHR, chromosome; EA, effect allele; EAF, effect </w:t>
      </w:r>
      <w:r>
        <w:rPr>
          <w:rFonts w:ascii="Times New Roman" w:hAnsi="Times New Roman" w:cs="Times New Roman"/>
          <w:sz w:val="18"/>
          <w:szCs w:val="18"/>
        </w:rPr>
        <w:t>allele frequency</w:t>
      </w:r>
      <w:r w:rsidRPr="00396DBC">
        <w:rPr>
          <w:rFonts w:ascii="Times New Roman" w:hAnsi="Times New Roman" w:cs="Times New Roman"/>
          <w:sz w:val="18"/>
          <w:szCs w:val="18"/>
        </w:rPr>
        <w:t>.</w:t>
      </w:r>
      <w:r w:rsidR="00F21BC8">
        <w:rPr>
          <w:rFonts w:ascii="Times New Roman" w:hAnsi="Times New Roman" w:cs="Times New Roman"/>
          <w:sz w:val="18"/>
          <w:szCs w:val="18"/>
        </w:rPr>
        <w:br/>
      </w:r>
      <w:r w:rsidR="00F21BC8" w:rsidRPr="00F21BC8">
        <w:rPr>
          <w:rFonts w:ascii="Times New Roman" w:hAnsi="Times New Roman" w:cs="Times New Roman"/>
          <w:i/>
          <w:sz w:val="18"/>
          <w:szCs w:val="18"/>
        </w:rPr>
        <w:t>P</w:t>
      </w:r>
      <w:r w:rsidR="00F21BC8" w:rsidRPr="00F21BC8">
        <w:rPr>
          <w:rFonts w:ascii="Times New Roman" w:hAnsi="Times New Roman" w:cs="Times New Roman"/>
          <w:sz w:val="18"/>
          <w:szCs w:val="18"/>
        </w:rPr>
        <w:t>-value&lt; 5 × 10</w:t>
      </w:r>
      <w:r w:rsidR="00F21BC8" w:rsidRPr="00F21BC8">
        <w:rPr>
          <w:rFonts w:ascii="Times New Roman" w:hAnsi="Times New Roman" w:cs="Times New Roman"/>
          <w:sz w:val="18"/>
          <w:szCs w:val="18"/>
          <w:vertAlign w:val="superscript"/>
        </w:rPr>
        <w:t>-8</w:t>
      </w:r>
      <w:r w:rsidR="00F21BC8" w:rsidRPr="00F21BC8">
        <w:rPr>
          <w:rFonts w:ascii="Times New Roman" w:hAnsi="Times New Roman" w:cs="Times New Roman"/>
          <w:sz w:val="18"/>
          <w:szCs w:val="18"/>
        </w:rPr>
        <w:t xml:space="preserve"> is considered statistically significant.</w:t>
      </w:r>
      <w:r w:rsidRPr="00396DBC">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adult depression analysis</w:t>
      </w:r>
      <w:r w:rsidR="00A50B60">
        <w:rPr>
          <w:rFonts w:ascii="Times New Roman" w:hAnsi="Times New Roman" w:cs="Times New Roman"/>
          <w:sz w:val="18"/>
          <w:szCs w:val="18"/>
        </w:rPr>
        <w:t xml:space="preserve"> </w:t>
      </w:r>
      <w:r w:rsidR="00B37E90">
        <w:rPr>
          <w:rFonts w:ascii="Times New Roman" w:hAnsi="Times New Roman" w:cs="Times New Roman"/>
          <w:sz w:val="18"/>
          <w:szCs w:val="18"/>
        </w:rPr>
        <w:fldChar w:fldCharType="begin">
          <w:fldData xml:space="preserve">PEVuZE5vdGU+PENpdGU+PEF1dGhvcj5OYWdlbDwvQXV0aG9yPjxZZWFyPjIwMTg8L1llYXI+PFJl
Y051bT4zMzc8L1JlY051bT48RGlzcGxheVRleHQ+KDQpPC9EaXNwbGF5VGV4dD48cmVjb3JkPjxy
ZWMtbnVtYmVyPjMzNzwvcmVjLW51bWJlcj48Zm9yZWlnbi1rZXlzPjxrZXkgYXBwPSJFTiIgZGIt
aWQ9InZ0d3Y1dzA1bDl6ZmVtZWFkZHRwd2FzMjl0ZXhmenM5dmZhYSIgdGltZXN0YW1wPSIxNTYz
ODg3Njc1Ij4zMzc8L2tleT48L2ZvcmVpZ24ta2V5cz48cmVmLXR5cGUgbmFtZT0iSm91cm5hbCBB
cnRpY2xlIj4xNzwvcmVmLXR5cGU+PGNvbnRyaWJ1dG9ycz48YXV0aG9ycz48YXV0aG9yPk5hZ2Vs
LCBNLjwvYXV0aG9yPjxhdXRob3I+SmFuc2VuLCBQLiBSLjwvYXV0aG9yPjxhdXRob3I+U3RyaW5n
ZXIsIFMuPC9hdXRob3I+PGF1dGhvcj5XYXRhbmFiZSwgSy48L2F1dGhvcj48YXV0aG9yPmRlIExl
ZXV3LCBDLiBBLjwvYXV0aG9yPjxhdXRob3I+QnJ5b2lzLCBKLjwvYXV0aG9yPjxhdXRob3I+U2F2
YWdlLCBKLiBFLjwvYXV0aG9yPjxhdXRob3I+SGFtbWVyc2NobGFnLCBBLiBSLjwvYXV0aG9yPjxh
dXRob3I+U2tlbmUsIE4uIEcuPC9hdXRob3I+PGF1dGhvcj5NdW5vei1NYW5jaGFkbywgQS4gQi48
L2F1dGhvcj48YXV0aG9yPmFuZE1lIFJlc2VhcmNoLCBUZWFtPC9hdXRob3I+PGF1dGhvcj5XaGl0
ZSwgVC48L2F1dGhvcj48YXV0aG9yPlRpZW1laWVyLCBILjwvYXV0aG9yPjxhdXRob3I+TGlubmFy
c3NvbiwgUy48L2F1dGhvcj48YXV0aG9yPkhqZXJsaW5nLUxlZmZsZXIsIEouPC9hdXRob3I+PGF1
dGhvcj5Qb2xkZXJtYW4sIFQuIEouIEMuPC9hdXRob3I+PGF1dGhvcj5TdWxsaXZhbiwgUC4gRi48
L2F1dGhvcj48YXV0aG9yPnZhbiBkZXIgU2x1aXMsIFMuPC9hdXRob3I+PGF1dGhvcj5Qb3N0aHVt
YSwgRC48L2F1dGhvcj48L2F1dGhvcnM+PC9jb250cmlidXRvcnM+PGF1dGgtYWRkcmVzcz5EZXBh
cnRtZW50IG9mIENvbXBsZXggVHJhaXQgR2VuZXRpY3MsIENlbnRlciBmb3IgTmV1cm9nZW5vbWlj
cyBhbmQgQ29nbml0aXZlIFJlc2VhcmNoLCBBbXN0ZXJkYW0gTmV1cm9zY2llbmNlLCBWcmlqZSBV
bml2ZXJzaXRlaXQgQW1zdGVyZGFtLCBBbXN0ZXJkYW0sIHRoZSBOZXRoZXJsYW5kcy4mI3hEO0Rl
cGFydG1lbnQgb2YgQ2xpbmljYWwgR2VuZXRpY3MsIFNlY3Rpb24gb2YgQ29tcGxleCBUcmFpdCBH
ZW5ldGljcywgQW1zdGVyZGFtIE5ldXJvc2NpZW5jZSwgVlUgVW5pdmVyc2l0eSBNZWRpY2FsIENl
bnRlciwgQW1zdGVyZGFtLCB0aGUgTmV0aGVybGFuZHMuJiN4RDtEZXBhcnRtZW50IG9mIENoaWxk
IGFuZCBBZG9sZXNjZW50IFBzeWNoaWF0cnksIEVyYXNtdXMgVW5pdmVyc2l0eSBNZWRpY2FsIENl
bnRlciwgUm90dGVyZGFtLCB0aGUgTmV0aGVybGFuZHMuJiN4RDtEZXBhcnRtZW50IG9mIE1lZGlj
YWwgRXBpZGVtaW9sb2d5IGFuZCBCaW9zdGF0aXN0aWNzLCBLYXJvbGluc2thIEluc3RpdHV0ZXQs
IFN0b2NraG9sbSwgU3dlZGVuLiYjeEQ7TGFib3JhdG9yeSBvZiBNb2xlY3VsYXIgTmV1cm9iaW9s
b2d5LCBEZXBhcnRtZW50IG9mIE1lZGljYWwgQmlvY2hlbWlzdHJ5IGFuZCBCaW9waHlzaWNzLCBL
YXJvbGluc2thIEluc3RpdHV0ZXQsIFN0b2NraG9sbSwgU3dlZGVuLiYjeEQ7RGVwYXJ0bWVudCBv
ZiBTb2NpYWwgYW5kIEJlaGF2aW9yYWwgU2NpZW5jZSwgSGFydmFyZCBULkguIENoYW4gU2Nob29s
IG9mIFB1YmxpYyBIZWFsdGgsIEJvc3RvbiwgTUEsIFVTQS4mI3hEO1VDTCBJbnN0aXR1dGUgb2Yg
TmV1cm9sb2d5LCBRdWVlbiBTcXVhcmUsIExvbmRvbiwgVUsuJiN4RDtEZXBhcnRtZW50IG9mIEdl
bmV0aWNzLCBVbml2ZXJzaXR5IG9mIE5vcnRoIENhcm9saW5hLCBDaGFwZWwgSGlsbCwgTkMsIFVT
QS4mI3hEO0RlcGFydG1lbnQgb2YgUHN5Y2hpYXRyeSwgVW5pdmVyc2l0eSBvZiBOb3J0aCBDYXJv
bGluYSwgQ2hhcGVsIEhpbGwsIE5DLCBVU0EuJiN4RDtEZXBhcnRtZW50IG9mIENvbXBsZXggVHJh
aXQgR2VuZXRpY3MsIENlbnRlciBmb3IgTmV1cm9nZW5vbWljcyBhbmQgQ29nbml0aXZlIFJlc2Vh
cmNoLCBBbXN0ZXJkYW0gTmV1cm9zY2llbmNlLCBWcmlqZSBVbml2ZXJzaXRlaXQgQW1zdGVyZGFt
LCBBbXN0ZXJkYW0sIHRoZSBOZXRoZXJsYW5kcy4gZC5wb3N0aHVtYUB2dS5ubC4mI3hEO0RlcGFy
dG1lbnQgb2YgQ2xpbmljYWwgR2VuZXRpY3MsIFNlY3Rpb24gb2YgQ29tcGxleCBUcmFpdCBHZW5l
dGljcywgQW1zdGVyZGFtIE5ldXJvc2NpZW5jZSwgVlUgVW5pdmVyc2l0eSBNZWRpY2FsIENlbnRl
ciwgQW1zdGVyZGFtLCB0aGUgTmV0aGVybGFuZHMuIGQucG9zdGh1bWFAdnUubmwuPC9hdXRoLWFk
ZHJlc3M+PHRpdGxlcz48dGl0bGU+TWV0YS1hbmFseXNpcyBvZiBnZW5vbWUtd2lkZSBhc3NvY2lh
dGlvbiBzdHVkaWVzIGZvciBuZXVyb3RpY2lzbSBpbiA0NDksNDg0IGluZGl2aWR1YWxzIGlkZW50
aWZpZXMgbm92ZWwgZ2VuZXRpYyBsb2NpIGFuZCBwYXRod2F5czwvdGl0bGU+PHNlY29uZGFyeS10
aXRsZT5OYXQgR2VuZXQ8L3NlY29uZGFyeS10aXRsZT48L3RpdGxlcz48cGVyaW9kaWNhbD48ZnVs
bC10aXRsZT5OYXQgR2VuZXQ8L2Z1bGwtdGl0bGU+PC9wZXJpb2RpY2FsPjxwYWdlcz45MjAtOTI3
PC9wYWdlcz48dm9sdW1lPjUwPC92b2x1bWU+PG51bWJlcj43PC9udW1iZXI+PGtleXdvcmRzPjxr
ZXl3b3JkPkFkdWx0PC9rZXl3b3JkPjxrZXl3b3JkPkFnZWQ8L2tleXdvcmQ+PGtleXdvcmQ+QW54
aWV0eSBEaXNvcmRlcnMvZ2VuZXRpY3M8L2tleXdvcmQ+PGtleXdvcmQ+QXhvbnMvcGh5c2lvbG9n
eTwva2V5d29yZD48a2V5d29yZD5EZXByZXNzaW9uL2dlbmV0aWNzPC9rZXl3b3JkPjxrZXl3b3Jk
PkZlbWFsZTwva2V5d29yZD48a2V5d29yZD5HZW5ldGljIExvY2k8L2tleXdvcmQ+PGtleXdvcmQ+
R2VuZXRpYyBQcmVkaXNwb3NpdGlvbiB0byBEaXNlYXNlPC9rZXl3b3JkPjxrZXl3b3JkPkdlbm9t
ZS1XaWRlIEFzc29jaWF0aW9uIFN0dWR5LyBtZXRob2RzPC9rZXl3b3JkPjxrZXl3b3JkPkh1bWFu
czwva2V5d29yZD48a2V5d29yZD5NYWxlPC9rZXl3b3JkPjxrZXl3b3JkPk1pZGRsZSBBZ2VkPC9r
ZXl3b3JkPjxrZXl3b3JkPk5ldXJvZ2VuZXNpcy9nZW5ldGljczwva2V5d29yZD48a2V5d29yZD5O
ZXVyb25zL3BoeXNpb2xvZ3k8L2tleXdvcmQ+PGtleXdvcmQ+TmV1cm90aWNpc20vIHBoeXNpb2xv
Z3k8L2tleXdvcmQ+PGtleXdvcmQ+UG9seW1vcnBoaXNtLCBTaW5nbGUgTnVjbGVvdGlkZTwva2V5
d29yZD48a2V5d29yZD5SaXNrIEZhY3RvcnM8L2tleXdvcmQ+PGtleXdvcmQ+U2NoaXpvcGhyZW5p
YS9nZW5ldGljczwva2V5d29yZD48L2tleXdvcmRzPjxkYXRlcz48eWVhcj4yMDE4PC95ZWFyPjxw
dWItZGF0ZXM+PGRhdGU+SnVsPC9kYXRlPjwvcHViLWRhdGVzPjwvZGF0ZXM+PGlzYm4+MTU0Ni0x
NzE4IChFbGVjdHJvbmljKSYjeEQ7MTA2MS00MDM2IChMaW5raW5nKTwvaXNibj48YWNjZXNzaW9u
LW51bT4yOTk0MjA4NTwvYWNjZXNzaW9uLW51bT48dXJscz48L3VybHM+PC9yZWNvcmQ+PC9DaXRl
PjwvRW5kTm90ZT4A
</w:fldData>
        </w:fldChar>
      </w:r>
      <w:r w:rsidR="00FC767D">
        <w:rPr>
          <w:rFonts w:ascii="Times New Roman" w:hAnsi="Times New Roman" w:cs="Times New Roman"/>
          <w:sz w:val="18"/>
          <w:szCs w:val="18"/>
        </w:rPr>
        <w:instrText xml:space="preserve"> ADDIN EN.CITE </w:instrText>
      </w:r>
      <w:r w:rsidR="00FC767D">
        <w:rPr>
          <w:rFonts w:ascii="Times New Roman" w:hAnsi="Times New Roman" w:cs="Times New Roman"/>
          <w:sz w:val="18"/>
          <w:szCs w:val="18"/>
        </w:rPr>
        <w:fldChar w:fldCharType="begin">
          <w:fldData xml:space="preserve">PEVuZE5vdGU+PENpdGU+PEF1dGhvcj5OYWdlbDwvQXV0aG9yPjxZZWFyPjIwMTg8L1llYXI+PFJl
Y051bT4zMzc8L1JlY051bT48RGlzcGxheVRleHQ+KDQpPC9EaXNwbGF5VGV4dD48cmVjb3JkPjxy
ZWMtbnVtYmVyPjMzNzwvcmVjLW51bWJlcj48Zm9yZWlnbi1rZXlzPjxrZXkgYXBwPSJFTiIgZGIt
aWQ9InZ0d3Y1dzA1bDl6ZmVtZWFkZHRwd2FzMjl0ZXhmenM5dmZhYSIgdGltZXN0YW1wPSIxNTYz
ODg3Njc1Ij4zMzc8L2tleT48L2ZvcmVpZ24ta2V5cz48cmVmLXR5cGUgbmFtZT0iSm91cm5hbCBB
cnRpY2xlIj4xNzwvcmVmLXR5cGU+PGNvbnRyaWJ1dG9ycz48YXV0aG9ycz48YXV0aG9yPk5hZ2Vs
LCBNLjwvYXV0aG9yPjxhdXRob3I+SmFuc2VuLCBQLiBSLjwvYXV0aG9yPjxhdXRob3I+U3RyaW5n
ZXIsIFMuPC9hdXRob3I+PGF1dGhvcj5XYXRhbmFiZSwgSy48L2F1dGhvcj48YXV0aG9yPmRlIExl
ZXV3LCBDLiBBLjwvYXV0aG9yPjxhdXRob3I+QnJ5b2lzLCBKLjwvYXV0aG9yPjxhdXRob3I+U2F2
YWdlLCBKLiBFLjwvYXV0aG9yPjxhdXRob3I+SGFtbWVyc2NobGFnLCBBLiBSLjwvYXV0aG9yPjxh
dXRob3I+U2tlbmUsIE4uIEcuPC9hdXRob3I+PGF1dGhvcj5NdW5vei1NYW5jaGFkbywgQS4gQi48
L2F1dGhvcj48YXV0aG9yPmFuZE1lIFJlc2VhcmNoLCBUZWFtPC9hdXRob3I+PGF1dGhvcj5XaGl0
ZSwgVC48L2F1dGhvcj48YXV0aG9yPlRpZW1laWVyLCBILjwvYXV0aG9yPjxhdXRob3I+TGlubmFy
c3NvbiwgUy48L2F1dGhvcj48YXV0aG9yPkhqZXJsaW5nLUxlZmZsZXIsIEouPC9hdXRob3I+PGF1
dGhvcj5Qb2xkZXJtYW4sIFQuIEouIEMuPC9hdXRob3I+PGF1dGhvcj5TdWxsaXZhbiwgUC4gRi48
L2F1dGhvcj48YXV0aG9yPnZhbiBkZXIgU2x1aXMsIFMuPC9hdXRob3I+PGF1dGhvcj5Qb3N0aHVt
YSwgRC48L2F1dGhvcj48L2F1dGhvcnM+PC9jb250cmlidXRvcnM+PGF1dGgtYWRkcmVzcz5EZXBh
cnRtZW50IG9mIENvbXBsZXggVHJhaXQgR2VuZXRpY3MsIENlbnRlciBmb3IgTmV1cm9nZW5vbWlj
cyBhbmQgQ29nbml0aXZlIFJlc2VhcmNoLCBBbXN0ZXJkYW0gTmV1cm9zY2llbmNlLCBWcmlqZSBV
bml2ZXJzaXRlaXQgQW1zdGVyZGFtLCBBbXN0ZXJkYW0sIHRoZSBOZXRoZXJsYW5kcy4mI3hEO0Rl
cGFydG1lbnQgb2YgQ2xpbmljYWwgR2VuZXRpY3MsIFNlY3Rpb24gb2YgQ29tcGxleCBUcmFpdCBH
ZW5ldGljcywgQW1zdGVyZGFtIE5ldXJvc2NpZW5jZSwgVlUgVW5pdmVyc2l0eSBNZWRpY2FsIENl
bnRlciwgQW1zdGVyZGFtLCB0aGUgTmV0aGVybGFuZHMuJiN4RDtEZXBhcnRtZW50IG9mIENoaWxk
IGFuZCBBZG9sZXNjZW50IFBzeWNoaWF0cnksIEVyYXNtdXMgVW5pdmVyc2l0eSBNZWRpY2FsIENl
bnRlciwgUm90dGVyZGFtLCB0aGUgTmV0aGVybGFuZHMuJiN4RDtEZXBhcnRtZW50IG9mIE1lZGlj
YWwgRXBpZGVtaW9sb2d5IGFuZCBCaW9zdGF0aXN0aWNzLCBLYXJvbGluc2thIEluc3RpdHV0ZXQs
IFN0b2NraG9sbSwgU3dlZGVuLiYjeEQ7TGFib3JhdG9yeSBvZiBNb2xlY3VsYXIgTmV1cm9iaW9s
b2d5LCBEZXBhcnRtZW50IG9mIE1lZGljYWwgQmlvY2hlbWlzdHJ5IGFuZCBCaW9waHlzaWNzLCBL
YXJvbGluc2thIEluc3RpdHV0ZXQsIFN0b2NraG9sbSwgU3dlZGVuLiYjeEQ7RGVwYXJ0bWVudCBv
ZiBTb2NpYWwgYW5kIEJlaGF2aW9yYWwgU2NpZW5jZSwgSGFydmFyZCBULkguIENoYW4gU2Nob29s
IG9mIFB1YmxpYyBIZWFsdGgsIEJvc3RvbiwgTUEsIFVTQS4mI3hEO1VDTCBJbnN0aXR1dGUgb2Yg
TmV1cm9sb2d5LCBRdWVlbiBTcXVhcmUsIExvbmRvbiwgVUsuJiN4RDtEZXBhcnRtZW50IG9mIEdl
bmV0aWNzLCBVbml2ZXJzaXR5IG9mIE5vcnRoIENhcm9saW5hLCBDaGFwZWwgSGlsbCwgTkMsIFVT
QS4mI3hEO0RlcGFydG1lbnQgb2YgUHN5Y2hpYXRyeSwgVW5pdmVyc2l0eSBvZiBOb3J0aCBDYXJv
bGluYSwgQ2hhcGVsIEhpbGwsIE5DLCBVU0EuJiN4RDtEZXBhcnRtZW50IG9mIENvbXBsZXggVHJh
aXQgR2VuZXRpY3MsIENlbnRlciBmb3IgTmV1cm9nZW5vbWljcyBhbmQgQ29nbml0aXZlIFJlc2Vh
cmNoLCBBbXN0ZXJkYW0gTmV1cm9zY2llbmNlLCBWcmlqZSBVbml2ZXJzaXRlaXQgQW1zdGVyZGFt
LCBBbXN0ZXJkYW0sIHRoZSBOZXRoZXJsYW5kcy4gZC5wb3N0aHVtYUB2dS5ubC4mI3hEO0RlcGFy
dG1lbnQgb2YgQ2xpbmljYWwgR2VuZXRpY3MsIFNlY3Rpb24gb2YgQ29tcGxleCBUcmFpdCBHZW5l
dGljcywgQW1zdGVyZGFtIE5ldXJvc2NpZW5jZSwgVlUgVW5pdmVyc2l0eSBNZWRpY2FsIENlbnRl
ciwgQW1zdGVyZGFtLCB0aGUgTmV0aGVybGFuZHMuIGQucG9zdGh1bWFAdnUubmwuPC9hdXRoLWFk
ZHJlc3M+PHRpdGxlcz48dGl0bGU+TWV0YS1hbmFseXNpcyBvZiBnZW5vbWUtd2lkZSBhc3NvY2lh
dGlvbiBzdHVkaWVzIGZvciBuZXVyb3RpY2lzbSBpbiA0NDksNDg0IGluZGl2aWR1YWxzIGlkZW50
aWZpZXMgbm92ZWwgZ2VuZXRpYyBsb2NpIGFuZCBwYXRod2F5czwvdGl0bGU+PHNlY29uZGFyeS10
aXRsZT5OYXQgR2VuZXQ8L3NlY29uZGFyeS10aXRsZT48L3RpdGxlcz48cGVyaW9kaWNhbD48ZnVs
bC10aXRsZT5OYXQgR2VuZXQ8L2Z1bGwtdGl0bGU+PC9wZXJpb2RpY2FsPjxwYWdlcz45MjAtOTI3
PC9wYWdlcz48dm9sdW1lPjUwPC92b2x1bWU+PG51bWJlcj43PC9udW1iZXI+PGtleXdvcmRzPjxr
ZXl3b3JkPkFkdWx0PC9rZXl3b3JkPjxrZXl3b3JkPkFnZWQ8L2tleXdvcmQ+PGtleXdvcmQ+QW54
aWV0eSBEaXNvcmRlcnMvZ2VuZXRpY3M8L2tleXdvcmQ+PGtleXdvcmQ+QXhvbnMvcGh5c2lvbG9n
eTwva2V5d29yZD48a2V5d29yZD5EZXByZXNzaW9uL2dlbmV0aWNzPC9rZXl3b3JkPjxrZXl3b3Jk
PkZlbWFsZTwva2V5d29yZD48a2V5d29yZD5HZW5ldGljIExvY2k8L2tleXdvcmQ+PGtleXdvcmQ+
R2VuZXRpYyBQcmVkaXNwb3NpdGlvbiB0byBEaXNlYXNlPC9rZXl3b3JkPjxrZXl3b3JkPkdlbm9t
ZS1XaWRlIEFzc29jaWF0aW9uIFN0dWR5LyBtZXRob2RzPC9rZXl3b3JkPjxrZXl3b3JkPkh1bWFu
czwva2V5d29yZD48a2V5d29yZD5NYWxlPC9rZXl3b3JkPjxrZXl3b3JkPk1pZGRsZSBBZ2VkPC9r
ZXl3b3JkPjxrZXl3b3JkPk5ldXJvZ2VuZXNpcy9nZW5ldGljczwva2V5d29yZD48a2V5d29yZD5O
ZXVyb25zL3BoeXNpb2xvZ3k8L2tleXdvcmQ+PGtleXdvcmQ+TmV1cm90aWNpc20vIHBoeXNpb2xv
Z3k8L2tleXdvcmQ+PGtleXdvcmQ+UG9seW1vcnBoaXNtLCBTaW5nbGUgTnVjbGVvdGlkZTwva2V5
d29yZD48a2V5d29yZD5SaXNrIEZhY3RvcnM8L2tleXdvcmQ+PGtleXdvcmQ+U2NoaXpvcGhyZW5p
YS9nZW5ldGljczwva2V5d29yZD48L2tleXdvcmRzPjxkYXRlcz48eWVhcj4yMDE4PC95ZWFyPjxw
dWItZGF0ZXM+PGRhdGU+SnVsPC9kYXRlPjwvcHViLWRhdGVzPjwvZGF0ZXM+PGlzYm4+MTU0Ni0x
NzE4IChFbGVjdHJvbmljKSYjeEQ7MTA2MS00MDM2IChMaW5raW5nKTwvaXNibj48YWNjZXNzaW9u
LW51bT4yOTk0MjA4NTwvYWNjZXNzaW9uLW51bT48dXJscz48L3VybHM+PC9yZWNvcmQ+PC9DaXRl
PjwvRW5kTm90ZT4A
</w:fldData>
        </w:fldChar>
      </w:r>
      <w:r w:rsidR="00FC767D">
        <w:rPr>
          <w:rFonts w:ascii="Times New Roman" w:hAnsi="Times New Roman" w:cs="Times New Roman"/>
          <w:sz w:val="18"/>
          <w:szCs w:val="18"/>
        </w:rPr>
        <w:instrText xml:space="preserve"> ADDIN EN.CITE.DATA </w:instrText>
      </w:r>
      <w:r w:rsidR="00FC767D">
        <w:rPr>
          <w:rFonts w:ascii="Times New Roman" w:hAnsi="Times New Roman" w:cs="Times New Roman"/>
          <w:sz w:val="18"/>
          <w:szCs w:val="18"/>
        </w:rPr>
      </w:r>
      <w:r w:rsidR="00FC767D">
        <w:rPr>
          <w:rFonts w:ascii="Times New Roman" w:hAnsi="Times New Roman" w:cs="Times New Roman"/>
          <w:sz w:val="18"/>
          <w:szCs w:val="18"/>
        </w:rPr>
        <w:fldChar w:fldCharType="end"/>
      </w:r>
      <w:r w:rsidR="00B37E90">
        <w:rPr>
          <w:rFonts w:ascii="Times New Roman" w:hAnsi="Times New Roman" w:cs="Times New Roman"/>
          <w:sz w:val="18"/>
          <w:szCs w:val="18"/>
        </w:rPr>
      </w:r>
      <w:r w:rsidR="00B37E90">
        <w:rPr>
          <w:rFonts w:ascii="Times New Roman" w:hAnsi="Times New Roman" w:cs="Times New Roman"/>
          <w:sz w:val="18"/>
          <w:szCs w:val="18"/>
        </w:rPr>
        <w:fldChar w:fldCharType="separate"/>
      </w:r>
      <w:r w:rsidR="00FC767D">
        <w:rPr>
          <w:rFonts w:ascii="Times New Roman" w:hAnsi="Times New Roman" w:cs="Times New Roman"/>
          <w:noProof/>
          <w:sz w:val="18"/>
          <w:szCs w:val="18"/>
        </w:rPr>
        <w:t>(4)</w:t>
      </w:r>
      <w:r w:rsidR="00B37E90">
        <w:rPr>
          <w:rFonts w:ascii="Times New Roman" w:hAnsi="Times New Roman" w:cs="Times New Roman"/>
          <w:sz w:val="18"/>
          <w:szCs w:val="18"/>
        </w:rPr>
        <w:fldChar w:fldCharType="end"/>
      </w:r>
      <w:r w:rsidR="00F21BC8">
        <w:rPr>
          <w:rFonts w:ascii="Times New Roman" w:hAnsi="Times New Roman" w:cs="Times New Roman"/>
          <w:sz w:val="18"/>
          <w:szCs w:val="18"/>
        </w:rPr>
        <w:br/>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sz w:val="24"/>
          <w:szCs w:val="24"/>
        </w:rPr>
      </w:pPr>
      <w:r w:rsidRPr="00843E95">
        <w:rPr>
          <w:rFonts w:ascii="Times New Roman" w:hAnsi="Times New Roman" w:cs="Times New Roman"/>
          <w:b/>
          <w:sz w:val="24"/>
          <w:szCs w:val="24"/>
        </w:rPr>
        <w:lastRenderedPageBreak/>
        <w:t>Table S</w:t>
      </w:r>
      <w:r>
        <w:rPr>
          <w:rFonts w:ascii="Times New Roman" w:hAnsi="Times New Roman" w:cs="Times New Roman"/>
          <w:b/>
          <w:sz w:val="24"/>
          <w:szCs w:val="24"/>
        </w:rPr>
        <w:t>1</w:t>
      </w:r>
      <w:r w:rsidR="006361E1">
        <w:rPr>
          <w:rFonts w:ascii="Times New Roman" w:hAnsi="Times New Roman" w:cs="Times New Roman"/>
          <w:b/>
          <w:sz w:val="24"/>
          <w:szCs w:val="24"/>
        </w:rPr>
        <w:t>3</w:t>
      </w:r>
      <w:r w:rsidRPr="00843E95">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&lt;</w:t>
      </w:r>
      <w:r w:rsidRPr="00843E95">
        <w:rPr>
          <w:rFonts w:ascii="Times New Roman" w:hAnsi="Times New Roman" w:cs="Times New Roman"/>
          <w:sz w:val="24"/>
          <w:szCs w:val="24"/>
        </w:rPr>
        <w:t xml:space="preserve">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sidR="004213CD">
        <w:rPr>
          <w:rFonts w:ascii="Times New Roman" w:hAnsi="Times New Roman" w:cs="Times New Roman"/>
          <w:sz w:val="24"/>
          <w:szCs w:val="24"/>
        </w:rPr>
        <w:t>) with</w:t>
      </w:r>
      <w:r>
        <w:rPr>
          <w:rFonts w:ascii="Times New Roman" w:hAnsi="Times New Roman" w:cs="Times New Roman"/>
          <w:sz w:val="24"/>
          <w:szCs w:val="24"/>
        </w:rPr>
        <w:t xml:space="preserve"> educational attainment </w:t>
      </w:r>
    </w:p>
    <w:tbl>
      <w:tblPr>
        <w:tblStyle w:val="TableGrid"/>
        <w:tblW w:w="10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920"/>
        <w:gridCol w:w="1026"/>
        <w:gridCol w:w="1759"/>
        <w:gridCol w:w="1147"/>
        <w:gridCol w:w="679"/>
        <w:gridCol w:w="878"/>
        <w:gridCol w:w="640"/>
        <w:gridCol w:w="1257"/>
        <w:gridCol w:w="1257"/>
      </w:tblGrid>
      <w:tr w:rsidR="00E4746A" w:rsidRPr="0067177F" w:rsidTr="00F60BB0">
        <w:tc>
          <w:tcPr>
            <w:tcW w:w="1163"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SNP</w:t>
            </w:r>
          </w:p>
        </w:tc>
        <w:tc>
          <w:tcPr>
            <w:tcW w:w="92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CHR</w:t>
            </w:r>
          </w:p>
        </w:tc>
        <w:tc>
          <w:tcPr>
            <w:tcW w:w="1026"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Position</w:t>
            </w:r>
          </w:p>
        </w:tc>
        <w:tc>
          <w:tcPr>
            <w:tcW w:w="175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Nearest gene</w:t>
            </w:r>
          </w:p>
        </w:tc>
        <w:tc>
          <w:tcPr>
            <w:tcW w:w="114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EA/non_EA</w:t>
            </w:r>
          </w:p>
        </w:tc>
        <w:tc>
          <w:tcPr>
            <w:tcW w:w="679"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EAF</w:t>
            </w:r>
            <w:r w:rsidRPr="0090495C">
              <w:rPr>
                <w:rFonts w:ascii="Times New Roman" w:hAnsi="Times New Roman" w:cs="Times New Roman"/>
                <w:b/>
                <w:sz w:val="18"/>
                <w:szCs w:val="18"/>
                <w:vertAlign w:val="superscript"/>
              </w:rPr>
              <w:t>a</w:t>
            </w:r>
          </w:p>
        </w:tc>
        <w:tc>
          <w:tcPr>
            <w:tcW w:w="878"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Beta</w:t>
            </w:r>
            <w:r w:rsidRPr="0090495C">
              <w:rPr>
                <w:rFonts w:ascii="Times New Roman" w:hAnsi="Times New Roman" w:cs="Times New Roman"/>
                <w:b/>
                <w:sz w:val="18"/>
                <w:szCs w:val="18"/>
                <w:vertAlign w:val="superscript"/>
              </w:rPr>
              <w:t>a</w:t>
            </w:r>
          </w:p>
        </w:tc>
        <w:tc>
          <w:tcPr>
            <w:tcW w:w="640"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sidRPr="0067177F">
              <w:rPr>
                <w:rFonts w:ascii="Times New Roman" w:hAnsi="Times New Roman" w:cs="Times New Roman"/>
                <w:b/>
                <w:sz w:val="18"/>
                <w:szCs w:val="18"/>
              </w:rPr>
              <w:t>SE</w:t>
            </w:r>
            <w:r w:rsidRPr="0090495C">
              <w:rPr>
                <w:rFonts w:ascii="Times New Roman" w:hAnsi="Times New Roman" w:cs="Times New Roman"/>
                <w:b/>
                <w:sz w:val="18"/>
                <w:szCs w:val="18"/>
                <w:vertAlign w:val="superscript"/>
              </w:rPr>
              <w:t>a</w:t>
            </w:r>
          </w:p>
        </w:tc>
        <w:tc>
          <w:tcPr>
            <w:tcW w:w="1257" w:type="dxa"/>
            <w:tcBorders>
              <w:top w:val="single" w:sz="4" w:space="0" w:color="auto"/>
              <w:bottom w:val="single" w:sz="4" w:space="0" w:color="auto"/>
            </w:tcBorders>
          </w:tcPr>
          <w:p w:rsidR="00E4746A" w:rsidRPr="0067177F" w:rsidRDefault="00E4746A" w:rsidP="00F60BB0">
            <w:pPr>
              <w:autoSpaceDE w:val="0"/>
              <w:autoSpaceDN w:val="0"/>
              <w:adjustRightInd w:val="0"/>
              <w:rPr>
                <w:rFonts w:ascii="Times New Roman" w:hAnsi="Times New Roman" w:cs="Times New Roman"/>
                <w:b/>
                <w:sz w:val="18"/>
                <w:szCs w:val="18"/>
              </w:rPr>
            </w:pPr>
            <w:r>
              <w:rPr>
                <w:rFonts w:ascii="Times New Roman" w:hAnsi="Times New Roman" w:cs="Times New Roman"/>
                <w:b/>
                <w:sz w:val="18"/>
                <w:szCs w:val="18"/>
              </w:rPr>
              <w:t>P-value</w:t>
            </w:r>
            <w:r w:rsidRPr="0090495C">
              <w:rPr>
                <w:rFonts w:ascii="Times New Roman" w:hAnsi="Times New Roman" w:cs="Times New Roman"/>
                <w:b/>
                <w:sz w:val="18"/>
                <w:szCs w:val="18"/>
                <w:vertAlign w:val="superscript"/>
              </w:rPr>
              <w:t>a</w:t>
            </w:r>
          </w:p>
        </w:tc>
        <w:tc>
          <w:tcPr>
            <w:tcW w:w="1257" w:type="dxa"/>
            <w:tcBorders>
              <w:top w:val="single" w:sz="4" w:space="0" w:color="auto"/>
              <w:bottom w:val="single" w:sz="4" w:space="0" w:color="auto"/>
            </w:tcBorders>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b/>
                <w:sz w:val="18"/>
                <w:szCs w:val="18"/>
              </w:rPr>
              <w:t>N</w:t>
            </w:r>
            <w:r w:rsidRPr="008E2B0A">
              <w:rPr>
                <w:rFonts w:ascii="Times New Roman" w:hAnsi="Times New Roman" w:cs="Times New Roman"/>
                <w:b/>
                <w:sz w:val="18"/>
                <w:szCs w:val="18"/>
                <w:vertAlign w:val="superscript"/>
              </w:rPr>
              <w:t>a</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rs8756</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66359752</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HMGA2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8E2B0A" w:rsidRDefault="00E4746A" w:rsidP="00F60BB0">
            <w:pPr>
              <w:autoSpaceDE w:val="0"/>
              <w:autoSpaceDN w:val="0"/>
              <w:adjustRightInd w:val="0"/>
              <w:rPr>
                <w:rFonts w:ascii="Times New Roman" w:hAnsi="Times New Roman" w:cs="Times New Roman"/>
                <w:sz w:val="18"/>
                <w:szCs w:val="18"/>
              </w:rPr>
            </w:pPr>
            <w:r w:rsidRPr="008E2B0A">
              <w:rPr>
                <w:rFonts w:ascii="Times New Roman" w:hAnsi="Times New Roman" w:cs="Times New Roman"/>
                <w:sz w:val="18"/>
                <w:szCs w:val="18"/>
              </w:rPr>
              <w:t>1.41 x 10</w:t>
            </w:r>
            <w:r w:rsidRPr="008E2B0A">
              <w:rPr>
                <w:rFonts w:ascii="Times New Roman" w:hAnsi="Times New Roman" w:cs="Times New Roman"/>
                <w:sz w:val="18"/>
                <w:szCs w:val="18"/>
                <w:vertAlign w:val="superscript"/>
              </w:rPr>
              <w:t>-6</w:t>
            </w:r>
          </w:p>
        </w:tc>
        <w:tc>
          <w:tcPr>
            <w:tcW w:w="1257" w:type="dxa"/>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sz w:val="18"/>
                <w:szCs w:val="18"/>
              </w:rPr>
              <w:t>1131881</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rs9795522</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123730935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C12orf65</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C/A</w:t>
            </w:r>
          </w:p>
        </w:tc>
        <w:tc>
          <w:tcPr>
            <w:tcW w:w="679"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878"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640" w:type="dxa"/>
          </w:tcPr>
          <w:p w:rsidR="00E4746A"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1257" w:type="dxa"/>
          </w:tcPr>
          <w:p w:rsidR="00E4746A" w:rsidRPr="00E62783"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w:t>
            </w:r>
          </w:p>
        </w:tc>
        <w:tc>
          <w:tcPr>
            <w:tcW w:w="1257" w:type="dxa"/>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Style w:val="Strong"/>
                <w:rFonts w:ascii="Times New Roman" w:hAnsi="Times New Roman" w:cs="Times New Roman"/>
                <w:b w:val="0"/>
                <w:sz w:val="18"/>
                <w:szCs w:val="18"/>
                <w:shd w:val="clear" w:color="auto" w:fill="FFFCF0"/>
              </w:rPr>
              <w:t>-</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rs10883848</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104973061</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NT5C2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A/G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0.30</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1.65 x 10</w:t>
            </w:r>
            <w:r w:rsidRPr="00E62783">
              <w:rPr>
                <w:rFonts w:ascii="Times New Roman" w:hAnsi="Times New Roman" w:cs="Times New Roman"/>
                <w:sz w:val="18"/>
                <w:szCs w:val="18"/>
                <w:vertAlign w:val="superscript"/>
              </w:rPr>
              <w:t>-3</w:t>
            </w:r>
          </w:p>
        </w:tc>
        <w:tc>
          <w:tcPr>
            <w:tcW w:w="1257" w:type="dxa"/>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sz w:val="18"/>
                <w:szCs w:val="18"/>
              </w:rPr>
              <w:t>1131881</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rs6095360</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47532536</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7949CA">
              <w:rPr>
                <w:rFonts w:ascii="Times New Roman" w:hAnsi="Times New Roman" w:cs="Times New Roman"/>
                <w:i/>
                <w:color w:val="000000"/>
                <w:sz w:val="18"/>
                <w:szCs w:val="18"/>
              </w:rPr>
              <w:t>ARFGEF2</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0.32</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0.01</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1.13 x 10</w:t>
            </w:r>
            <w:r w:rsidRPr="00E62783">
              <w:rPr>
                <w:rFonts w:ascii="Times New Roman" w:hAnsi="Times New Roman" w:cs="Times New Roman"/>
                <w:sz w:val="18"/>
                <w:szCs w:val="18"/>
                <w:vertAlign w:val="superscript"/>
              </w:rPr>
              <w:t>-5</w:t>
            </w:r>
          </w:p>
        </w:tc>
        <w:tc>
          <w:tcPr>
            <w:tcW w:w="1257" w:type="dxa"/>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sz w:val="18"/>
                <w:szCs w:val="18"/>
              </w:rPr>
              <w:t>1131881</w:t>
            </w:r>
          </w:p>
        </w:tc>
      </w:tr>
      <w:tr w:rsidR="00E4746A" w:rsidRPr="0067177F" w:rsidTr="00F60BB0">
        <w:trPr>
          <w:trHeight w:val="74"/>
        </w:trPr>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rs3134614</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1</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40363054</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MYCL1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C/G</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0.89</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0.45</w:t>
            </w:r>
          </w:p>
        </w:tc>
        <w:tc>
          <w:tcPr>
            <w:tcW w:w="1257" w:type="dxa"/>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sz w:val="18"/>
                <w:szCs w:val="18"/>
              </w:rPr>
              <w:t>1131881</w:t>
            </w:r>
          </w:p>
        </w:tc>
      </w:tr>
      <w:tr w:rsidR="00E4746A" w:rsidRPr="0067177F" w:rsidTr="00F60BB0">
        <w:tc>
          <w:tcPr>
            <w:tcW w:w="1163"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rs6016511</w:t>
            </w:r>
          </w:p>
        </w:tc>
        <w:tc>
          <w:tcPr>
            <w:tcW w:w="920"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20</w:t>
            </w:r>
          </w:p>
        </w:tc>
        <w:tc>
          <w:tcPr>
            <w:tcW w:w="1026"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39709255</w:t>
            </w:r>
          </w:p>
        </w:tc>
        <w:tc>
          <w:tcPr>
            <w:tcW w:w="1759" w:type="dxa"/>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TOP1</w:t>
            </w:r>
          </w:p>
        </w:tc>
        <w:tc>
          <w:tcPr>
            <w:tcW w:w="1147" w:type="dxa"/>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T/C</w:t>
            </w:r>
          </w:p>
        </w:tc>
        <w:tc>
          <w:tcPr>
            <w:tcW w:w="679"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0.68</w:t>
            </w:r>
          </w:p>
        </w:tc>
        <w:tc>
          <w:tcPr>
            <w:tcW w:w="878"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0.003</w:t>
            </w:r>
          </w:p>
        </w:tc>
        <w:tc>
          <w:tcPr>
            <w:tcW w:w="640"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0.17</w:t>
            </w:r>
          </w:p>
        </w:tc>
        <w:tc>
          <w:tcPr>
            <w:tcW w:w="1257" w:type="dxa"/>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sz w:val="18"/>
                <w:szCs w:val="18"/>
              </w:rPr>
              <w:t>1131881</w:t>
            </w:r>
          </w:p>
        </w:tc>
      </w:tr>
      <w:tr w:rsidR="00E4746A" w:rsidRPr="0067177F" w:rsidTr="00F60BB0">
        <w:tc>
          <w:tcPr>
            <w:tcW w:w="1163"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rs7792211</w:t>
            </w:r>
          </w:p>
        </w:tc>
        <w:tc>
          <w:tcPr>
            <w:tcW w:w="92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7</w:t>
            </w:r>
          </w:p>
        </w:tc>
        <w:tc>
          <w:tcPr>
            <w:tcW w:w="1026"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50707141</w:t>
            </w:r>
          </w:p>
        </w:tc>
        <w:tc>
          <w:tcPr>
            <w:tcW w:w="175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i/>
                <w:sz w:val="18"/>
                <w:szCs w:val="18"/>
              </w:rPr>
            </w:pPr>
            <w:r w:rsidRPr="0067177F">
              <w:rPr>
                <w:rFonts w:ascii="Times New Roman" w:hAnsi="Times New Roman" w:cs="Times New Roman"/>
                <w:i/>
                <w:sz w:val="18"/>
                <w:szCs w:val="18"/>
              </w:rPr>
              <w:t>GRB10</w:t>
            </w:r>
          </w:p>
        </w:tc>
        <w:tc>
          <w:tcPr>
            <w:tcW w:w="1147"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sidRPr="0067177F">
              <w:rPr>
                <w:rFonts w:ascii="Times New Roman" w:hAnsi="Times New Roman" w:cs="Times New Roman"/>
                <w:sz w:val="18"/>
                <w:szCs w:val="18"/>
              </w:rPr>
              <w:t>G/A</w:t>
            </w:r>
          </w:p>
        </w:tc>
        <w:tc>
          <w:tcPr>
            <w:tcW w:w="679"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0.47</w:t>
            </w:r>
          </w:p>
        </w:tc>
        <w:tc>
          <w:tcPr>
            <w:tcW w:w="878"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0.004</w:t>
            </w:r>
          </w:p>
        </w:tc>
        <w:tc>
          <w:tcPr>
            <w:tcW w:w="640" w:type="dxa"/>
            <w:tcBorders>
              <w:bottom w:val="single" w:sz="4" w:space="0" w:color="auto"/>
            </w:tcBorders>
          </w:tcPr>
          <w:p w:rsidR="00E4746A" w:rsidRPr="0067177F" w:rsidRDefault="00E4746A" w:rsidP="00F60BB0">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0.002</w:t>
            </w:r>
          </w:p>
        </w:tc>
        <w:tc>
          <w:tcPr>
            <w:tcW w:w="1257" w:type="dxa"/>
            <w:tcBorders>
              <w:bottom w:val="single" w:sz="4" w:space="0" w:color="auto"/>
            </w:tcBorders>
          </w:tcPr>
          <w:p w:rsidR="00E4746A" w:rsidRPr="00E62783" w:rsidRDefault="00E4746A" w:rsidP="00F60BB0">
            <w:pPr>
              <w:autoSpaceDE w:val="0"/>
              <w:autoSpaceDN w:val="0"/>
              <w:adjustRightInd w:val="0"/>
              <w:rPr>
                <w:rFonts w:ascii="Times New Roman" w:hAnsi="Times New Roman" w:cs="Times New Roman"/>
                <w:sz w:val="18"/>
                <w:szCs w:val="18"/>
              </w:rPr>
            </w:pPr>
            <w:r w:rsidRPr="00E62783">
              <w:rPr>
                <w:rFonts w:ascii="Times New Roman" w:hAnsi="Times New Roman" w:cs="Times New Roman"/>
                <w:sz w:val="18"/>
                <w:szCs w:val="18"/>
              </w:rPr>
              <w:t>0.03</w:t>
            </w:r>
          </w:p>
        </w:tc>
        <w:tc>
          <w:tcPr>
            <w:tcW w:w="1257" w:type="dxa"/>
            <w:tcBorders>
              <w:bottom w:val="single" w:sz="4" w:space="0" w:color="auto"/>
            </w:tcBorders>
          </w:tcPr>
          <w:p w:rsidR="00E4746A" w:rsidRPr="008E2B0A" w:rsidRDefault="00E4746A" w:rsidP="00F60BB0">
            <w:pPr>
              <w:autoSpaceDE w:val="0"/>
              <w:autoSpaceDN w:val="0"/>
              <w:adjustRightInd w:val="0"/>
              <w:rPr>
                <w:rFonts w:ascii="Times New Roman" w:hAnsi="Times New Roman" w:cs="Times New Roman"/>
                <w:b/>
                <w:sz w:val="18"/>
                <w:szCs w:val="18"/>
              </w:rPr>
            </w:pPr>
            <w:r w:rsidRPr="008E2B0A">
              <w:rPr>
                <w:rFonts w:ascii="Times New Roman" w:hAnsi="Times New Roman" w:cs="Times New Roman"/>
                <w:sz w:val="18"/>
                <w:szCs w:val="18"/>
              </w:rPr>
              <w:t>1131881</w:t>
            </w:r>
          </w:p>
        </w:tc>
      </w:tr>
    </w:tbl>
    <w:p w:rsidR="00E4746A" w:rsidRPr="00396DBC" w:rsidRDefault="00E4746A" w:rsidP="00E4746A">
      <w:pPr>
        <w:rPr>
          <w:rFonts w:ascii="Times New Roman" w:hAnsi="Times New Roman" w:cs="Times New Roman"/>
          <w:sz w:val="18"/>
          <w:szCs w:val="18"/>
        </w:rPr>
      </w:pPr>
      <w:r w:rsidRPr="00396DBC">
        <w:rPr>
          <w:rFonts w:ascii="Times New Roman" w:hAnsi="Times New Roman" w:cs="Times New Roman"/>
          <w:sz w:val="18"/>
          <w:szCs w:val="18"/>
        </w:rPr>
        <w:t>CHR, chromosome; EA, effect allele; EAF, effect allele frequency; SE, standard error.</w:t>
      </w:r>
      <w:r w:rsidRPr="00396DBC">
        <w:rPr>
          <w:rFonts w:ascii="Times New Roman" w:hAnsi="Times New Roman" w:cs="Times New Roman"/>
          <w:sz w:val="18"/>
          <w:szCs w:val="18"/>
        </w:rPr>
        <w:br/>
      </w:r>
      <w:r w:rsidR="00F21BC8" w:rsidRPr="00F21BC8">
        <w:rPr>
          <w:rFonts w:ascii="Times New Roman" w:hAnsi="Times New Roman" w:cs="Times New Roman"/>
          <w:i/>
          <w:sz w:val="18"/>
          <w:szCs w:val="18"/>
        </w:rPr>
        <w:t>P</w:t>
      </w:r>
      <w:r w:rsidR="00F21BC8" w:rsidRPr="00F21BC8">
        <w:rPr>
          <w:rFonts w:ascii="Times New Roman" w:hAnsi="Times New Roman" w:cs="Times New Roman"/>
          <w:sz w:val="18"/>
          <w:szCs w:val="18"/>
        </w:rPr>
        <w:t>-value&lt; 5 × 10</w:t>
      </w:r>
      <w:r w:rsidR="00F21BC8" w:rsidRPr="00F21BC8">
        <w:rPr>
          <w:rFonts w:ascii="Times New Roman" w:hAnsi="Times New Roman" w:cs="Times New Roman"/>
          <w:sz w:val="18"/>
          <w:szCs w:val="18"/>
          <w:vertAlign w:val="superscript"/>
        </w:rPr>
        <w:t>-8</w:t>
      </w:r>
      <w:r w:rsidR="00F21BC8" w:rsidRPr="00F21BC8">
        <w:rPr>
          <w:rFonts w:ascii="Times New Roman" w:hAnsi="Times New Roman" w:cs="Times New Roman"/>
          <w:sz w:val="18"/>
          <w:szCs w:val="18"/>
        </w:rPr>
        <w:t xml:space="preserve"> is considered statistically significant.</w:t>
      </w:r>
      <w:r w:rsidR="00F21BC8">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adult educational attainment analysis</w:t>
      </w:r>
      <w:r w:rsidR="00F21BC8">
        <w:rPr>
          <w:rFonts w:ascii="Times New Roman" w:hAnsi="Times New Roman" w:cs="Times New Roman"/>
          <w:sz w:val="18"/>
          <w:szCs w:val="18"/>
        </w:rPr>
        <w:fldChar w:fldCharType="begin">
          <w:fldData xml:space="preserve">PEVuZE5vdGU+PENpdGU+PEF1dGhvcj5MZWU8L0F1dGhvcj48WWVhcj4yMDE4PC9ZZWFyPjxSZWNO
dW0+MzM5PC9SZWNOdW0+PERpc3BsYXlUZXh0Pig1KTwvRGlzcGxheVRleHQ+PHJlY29yZD48cmVj
LW51bWJlcj4zMzk8L3JlYy1udW1iZXI+PGZvcmVpZ24ta2V5cz48a2V5IGFwcD0iRU4iIGRiLWlk
PSJ2dHd2NXcwNWw5emZlbWVhZGR0cHdhczI5dGV4ZnpzOXZmYWEiIHRpbWVzdGFtcD0iMTU2Mzg4
ODA3MiI+MzM5PC9rZXk+PC9mb3JlaWduLWtleXM+PHJlZi10eXBlIG5hbWU9IkpvdXJuYWwgQXJ0
aWNsZSI+MTc8L3JlZi10eXBlPjxjb250cmlidXRvcnM+PGF1dGhvcnM+PGF1dGhvcj5MZWUsIEou
IEouPC9hdXRob3I+PGF1dGhvcj5XZWRvdywgUi48L2F1dGhvcj48YXV0aG9yPk9rYmF5LCBBLjwv
YXV0aG9yPjxhdXRob3I+S29uZywgRS48L2F1dGhvcj48YXV0aG9yPk1hZ2h6aWFuLCBPLjwvYXV0
aG9yPjxhdXRob3I+WmFjaGVyLCBNLjwvYXV0aG9yPjxhdXRob3I+Tmd1eWVuLVZpZXQsIFQuIEEu
PC9hdXRob3I+PGF1dGhvcj5Cb3dlcnMsIFAuPC9hdXRob3I+PGF1dGhvcj5TaWRvcmVua28sIEou
PC9hdXRob3I+PGF1dGhvcj5LYXJsc3NvbiBMaW5uZXIsIFIuPC9hdXRob3I+PGF1dGhvcj5Gb250
YW5hLCBNLiBBLjwvYXV0aG9yPjxhdXRob3I+S3VuZHUsIFQuPC9hdXRob3I+PGF1dGhvcj5MZWUs
IEMuPC9hdXRob3I+PGF1dGhvcj5MaSwgSC48L2F1dGhvcj48YXV0aG9yPkxpLCBSLjwvYXV0aG9y
PjxhdXRob3I+Um95ZXIsIFIuPC9hdXRob3I+PGF1dGhvcj5UaW1zaGVsLCBQLiBOLjwvYXV0aG9y
PjxhdXRob3I+V2FsdGVycywgUi4gSy48L2F1dGhvcj48YXV0aG9yPldpbGxvdWdoYnksIEUuIEEu
PC9hdXRob3I+PGF1dGhvcj5ZZW5nbywgTC48L2F1dGhvcj48YXV0aG9yPmFuZE1lIFJlc2VhcmNo
LCBUZWFtPC9hdXRob3I+PGF1dGhvcj5Db2dlbnQsPC9hdXRob3I+PGF1dGhvcj5Tb2NpYWwgU2Np
ZW5jZSBHZW5ldGljIEFzc29jaWF0aW9uLCBDb25zb3J0aXVtPC9hdXRob3I+PGF1dGhvcj5BbHZl
ciwgTS48L2F1dGhvcj48YXV0aG9yPkJhbywgWS48L2F1dGhvcj48YXV0aG9yPkNsYXJrLCBELiBX
LjwvYXV0aG9yPjxhdXRob3I+RGF5LCBGLiBSLjwvYXV0aG9yPjxhdXRob3I+RnVybG90dGUsIE4u
IEEuPC9hdXRob3I+PGF1dGhvcj5Kb3NoaSwgUC4gSy48L2F1dGhvcj48YXV0aG9yPktlbXBlciwg
Sy4gRS48L2F1dGhvcj48YXV0aG9yPktsZWlubWFuLCBBLjwvYXV0aG9yPjxhdXRob3I+TGFuZ2Vu
YmVyZywgQy48L2F1dGhvcj48YXV0aG9yPk1hZ2ksIFIuPC9hdXRob3I+PGF1dGhvcj5UcmFtcHVz
aCwgSi4gVy48L2F1dGhvcj48YXV0aG9yPlZlcm1hLCBTLiBTLjwvYXV0aG9yPjxhdXRob3I+V3Us
IFkuPC9hdXRob3I+PGF1dGhvcj5MYW0sIE0uPC9hdXRob3I+PGF1dGhvcj5aaGFvLCBKLiBILjwv
YXV0aG9yPjxhdXRob3I+WmhlbmcsIFouPC9hdXRob3I+PGF1dGhvcj5Cb2FyZG1hbiwgSi4gRC48
L2F1dGhvcj48YXV0aG9yPkNhbXBiZWxsLCBILjwvYXV0aG9yPjxhdXRob3I+RnJlZXNlLCBKLjwv
YXV0aG9yPjxhdXRob3I+SGFycmlzLCBLLiBNLjwvYXV0aG9yPjxhdXRob3I+SGF5d2FyZCwgQy48
L2F1dGhvcj48YXV0aG9yPkhlcmQsIFAuPC9hdXRob3I+PGF1dGhvcj5LdW1hcmksIE0uPC9hdXRo
b3I+PGF1dGhvcj5MZW5jeiwgVC48L2F1dGhvcj48YXV0aG9yPkx1YW4sIEouPC9hdXRob3I+PGF1
dGhvcj5NYWxob3RyYSwgQS4gSy48L2F1dGhvcj48YXV0aG9yPk1ldHNwYWx1LCBBLjwvYXV0aG9y
PjxhdXRob3I+TWlsYW5pLCBMLjwvYXV0aG9yPjxhdXRob3I+T25nLCBLLiBLLjwvYXV0aG9yPjxh
dXRob3I+UGVycnksIEouIFIuIEIuPC9hdXRob3I+PGF1dGhvcj5Qb3J0ZW91cywgRC4gSi48L2F1
dGhvcj48YXV0aG9yPlJpdGNoaWUsIE0uIEQuPC9hdXRob3I+PGF1dGhvcj5TbWFydCwgTS4gQy48
L2F1dGhvcj48YXV0aG9yPlNtaXRoLCBCLiBILjwvYXV0aG9yPjxhdXRob3I+VHVuZywgSi4gWS48
L2F1dGhvcj48YXV0aG9yPldhcmVoYW0sIE4uIEouPC9hdXRob3I+PGF1dGhvcj5XaWxzb24sIEou
IEYuPC9hdXRob3I+PGF1dGhvcj5CZWF1Y2hhbXAsIEouIFAuPC9hdXRob3I+PGF1dGhvcj5Db25s
ZXksIEQuIEMuPC9hdXRob3I+PGF1dGhvcj5Fc2tvLCBULjwvYXV0aG9yPjxhdXRob3I+TGVocmVy
LCBTLiBGLjwvYXV0aG9yPjxhdXRob3I+TWFnbnVzc29uLCBQLiBLLiBFLjwvYXV0aG9yPjxhdXRo
b3I+T3NrYXJzc29uLCBTLjwvYXV0aG9yPjxhdXRob3I+UGVycywgVC4gSC48L2F1dGhvcj48YXV0
aG9yPlJvYmluc29uLCBNLiBSLjwvYXV0aG9yPjxhdXRob3I+VGhvbSwgSy48L2F1dGhvcj48YXV0
aG9yPldhdHNvbiwgQy48L2F1dGhvcj48YXV0aG9yPkNoYWJyaXMsIEMuIEYuPC9hdXRob3I+PGF1
dGhvcj5NZXllciwgTS4gTi48L2F1dGhvcj48YXV0aG9yPkxhaWJzb24sIEQuIEkuPC9hdXRob3I+
PGF1dGhvcj5ZYW5nLCBKLjwvYXV0aG9yPjxhdXRob3I+Sm9oYW5uZXNzb24sIE0uPC9hdXRob3I+
PGF1dGhvcj5Lb2VsbGluZ2VyLCBQLiBELjwvYXV0aG9yPjxhdXRob3I+VHVybGV5LCBQLjwvYXV0
aG9yPjxhdXRob3I+Vmlzc2NoZXIsIFAuIE0uPC9hdXRob3I+PGF1dGhvcj5CZW5qYW1pbiwgRC4g
Si48L2F1dGhvcj48YXV0aG9yPkNlc2FyaW5pLCBELjwvYXV0aG9yPjwvYXV0aG9ycz48L2NvbnRy
aWJ1dG9ycz48YXV0aC1hZGRyZXNzPkRlcGFydG1lbnQgb2YgUHN5Y2hvbG9neSwgVW5pdmVyc2l0
eSBvZiBNaW5uZXNvdGEgVHdpbiBDaXRpZXMsIE1pbm5lYXBvbGlzLCBNTiwgVVNBLiYjeEQ7RGVw
YXJ0bWVudCBvZiBTb2Npb2xvZ3ksIFVuaXZlcnNpdHkgb2YgQ29sb3JhZG8gQm91bGRlciwgQm91
bGRlciwgQ08sIFVTQS4mI3hEO0luc3RpdHV0ZSBmb3IgQmVoYXZpb3JhbCBHZW5ldGljcywgVW5p
dmVyc2l0eSBvZiBDb2xvcmFkbyBCb3VsZGVyLCBCb3VsZGVyLCBDTywgVVNBLiYjeEQ7SW5zdGl0
dXRlIG9mIEJlaGF2aW9yYWwgU2NpZW5jZSwgVW5pdmVyc2l0eSBvZiBDb2xvcmFkbyBCb3VsZGVy
LCBCb3VsZGVyLCBDTywgVVNBLiYjeEQ7RGVwYXJ0bWVudCBvZiBDb21wbGV4IFRyYWl0IEdlbmV0
aWNzLCBDZW50ZXIgZm9yIE5ldXJvZ2Vub21pY3MgYW5kIENvZ25pdGl2ZSBSZXNlYXJjaCwgVnJp
amUgVW5pdmVyc2l0ZWl0IEFtc3RlcmRhbSwgQW1zdGVyZGFtLCBUaGUgTmV0aGVybGFuZHMuIGEu
b2tiYXlAdnUubmwuJiN4RDtEZXBhcnRtZW50IG9mIEVjb25vbWljcywgU2Nob29sIG9mIEJ1c2lu
ZXNzIGFuZCBFY29ub21pY3MsIFZyaWplIFVuaXZlcnNpdGVpdCBBbXN0ZXJkYW0sIEFtc3RlcmRh
bSwgVGhlIE5ldGhlcmxhbmRzLiBhLm9rYmF5QHZ1Lm5sLiYjeEQ7RGVwYXJ0bWVudCBvZiBFY29u
b21pY3MsIEhhcnZhcmQgVW5pdmVyc2l0eSwgQ2FtYnJpZGdlLCBNQSwgVVNBLiYjeEQ7RGVwYXJ0
bWVudCBvZiBTb2Npb2xvZ3ksIEhhcnZhcmQgVW5pdmVyc2l0eSwgQ2FtYnJpZGdlLCBNQSwgVVNB
LiYjeEQ7Q2VudGVyIGZvciBFY29ub21pYyBhbmQgU29jaWFsIFJlc2VhcmNoLCBVbml2ZXJzaXR5
IG9mIFNvdXRoZXJuIENhbGlmb3JuaWEsIExvcyBBbmdlbGVzLCBDQSwgVVNBLiYjeEQ7SW5zdGl0
dXRlIGZvciBNb2xlY3VsYXIgQmlvc2NpZW5jZSwgVW5pdmVyc2l0eSBvZiBRdWVlbnNsYW5kLCBC
cmlzYmFuZSwgUXVlZW5zbGFuZCwgQXVzdHJhbGlhLiYjeEQ7RXN0b25pYW4gR2Vub21lIENlbnRl
ciwgVW5pdmVyc2l0eSBvZiBUYXJ0dSwgVGFydHUsIEVzdG9uaWEuJiN4RDtEZXBhcnRtZW50IG9m
IENvbXBsZXggVHJhaXQgR2VuZXRpY3MsIENlbnRlciBmb3IgTmV1cm9nZW5vbWljcyBhbmQgQ29n
bml0aXZlIFJlc2VhcmNoLCBWcmlqZSBVbml2ZXJzaXRlaXQgQW1zdGVyZGFtLCBBbXN0ZXJkYW0s
IFRoZSBOZXRoZXJsYW5kcy4mI3hEO0RlcGFydG1lbnQgb2YgRWNvbm9taWNzLCBTY2hvb2wgb2Yg
QnVzaW5lc3MgYW5kIEVjb25vbWljcywgVnJpamUgVW5pdmVyc2l0ZWl0IEFtc3RlcmRhbSwgQW1z
dGVyZGFtLCBUaGUgTmV0aGVybGFuZHMuJiN4RDtJbnN0aXR1dGUgZm9yIEJlaGF2aW9yIGFuZCBC
aW9sb2d5LCBFcmFzbXVzIFVuaXZlcnNpdHkgUm90dGVyZGFtLCBSb3R0ZXJkYW0sIFRoZSBOZXRo
ZXJsYW5kcy4mI3hEO0NlbnRlciBmb3IgdGhlIEFkdmFuY2VtZW50IG9mIFZhbHVlIGluIE11c2N1
bG9za2VsZXRhbCBDYXJlLCBIb3NwaXRhbCBmb3IgU3BlY2lhbCBTdXJnZXJ5LCBOZXcgWW9yaywg
TlksIFVTQS4mI3hEO1RoZSBOb3ZvIE5vcmRpc2sgRm91bmRhdGlvbiBDZW50ZXIgZm9yIEJhc2lj
IE1ldGFib2xpYyBSZXNlYXJjaCwgU2VjdGlvbiBvZiBNZXRhYm9saWMgR2VuZXRpY3MsIFVuaXZl
cnNpdHkgb2YgQ29wZW5oYWdlbiwgRmFjdWx0eSBvZiBIZWFsdGggYW5kIE1lZGljYWwgU2NpZW5j
ZXMsIENvcGVuaGFnZW4sIERlbm1hcmsuJiN4RDtTdGF0ZW5zIFNlcnVtIEluc3RpdHV0LCBEZXBh
cnRtZW50IG9mIEVwaWRlbWlvbG9neSBSZXNlYXJjaCwgQ29wZW5oYWdlbiwgRGVubWFyay4mI3hE
O0FuYWx5dGljIGFuZCBUcmFuc2xhdGlvbmFsIEdlbmV0aWNzIFVuaXQsIE1hc3NhY2h1c2V0dHMg
R2VuZXJhbCBIb3NwaXRhbCwgQm9zdG9uLCBNQSwgVVNBLiYjeEQ7U3RhbmxleSBDZW50ZXIgZm9y
IFBzeWNoaWF0cmljIFJlc2VhcmNoLCBCcm9hZCBJbnN0aXR1dGUgb2YgTUlUIGFuZCBIYXJ2YXJk
LCBDYW1icmlkZ2UsIE1BLCBVU0EuJiN4RDtJbnN0aXR1dGUgZm9yIFNvY2lhbCBhbmQgRWNvbm9t
aWMgUmVzZWFyY2gsIFVuaXZlcnNpdHkgb2YgRXNzZXgsIENvbGNoZXN0ZXIsIFVLLiYjeEQ7Q2Vu
dHJlIGZvciBHbG9iYWwgSGVhbHRoIFJlc2VhcmNoLCBVc2hlciBJbnN0aXR1dGUgb2YgUG9wdWxh
dGlvbiBIZWFsdGggU2NpZW5jZXMgYW5kIEluZm9ybWF0aWNzLCBVbml2ZXJzaXR5IG9mIEVkaW5i
dXJnaCwgRWRpbmJ1cmdoLCBVSy4mI3hEO01SQyBFcGlkZW1pb2xvZ3kgVW5pdCwgSW5zdGl0dXRl
IG9mIE1ldGFib2xpYyBTY2llbmNlLCBVbml2ZXJzaXR5IG9mIENhbWJyaWRnZSwgQ2FtYnJpZGdl
LCBVSy4mI3hEOzIzYW5kTWUsIEluYy4sIE1vdW50YWluIFZpZXcsIENBLCBVU0EuJiN4RDtJbnN0
aXR1dGUgb2YgU29jaWFsIGFuZCBQcmV2ZW50aXZlIE1lZGljaW5lLCBVbml2ZXJzaXR5IEhvc3Bp
dGFsIG9mIExhdXNhbm5lLCBMYXVzYW5uZSwgU3dpdHplcmxhbmQuJiN4RDtCcmFpbldvcmt1cCwg
TExDLCBTYW50YSBNb25pY2EsIENBLCBVU0EuJiN4RDtEZXBhcnRtZW50IG9mIFBzeWNoaWF0cnkg
YW5kIEJlaGF2aW9yYWwgU2NpZW5jZXMsIEtlY2sgU2Nob29sIG9mIE1lZGljaW5lLCBVbml2ZXJz
aXR5IG9mIFNvdXRoZXJuIENhbGlmb3JuaWEsIExvcyBBbmdlbGVzLCBDQSwgVVNBLiYjeEQ7RGVw
YXJ0bWVudCBvZiBCaW9tZWRpY2FsIGFuZCBUcmFuc2xhdGlvbmFsIEluZm9ybWF0aWNzLCBHZWlz
aW5nZXIgSGVhbHRoIFN5c3RlbSwgRGFudmlsbGUsIFBBLCBVU0EuJiN4RDtJbnN0aXR1dGUgb2Yg
TWVudGFsIEhlYWx0aCwgU2luZ2Fwb3JlLCBTaW5nYXBvcmUuJiN4RDtHZW5vbWUgSW5zdGl0dXRl
LCBTaW5nYXBvcmUsIFNpbmdhcG9yZS4mI3hEO1RoZSBFeWUgSG9zcGl0YWwsIFNjaG9vbCBvZiBP
cGh0aGFsbW9sb2d5IGFuZCBPcHRvbWV0cnksIFdlbnpob3UgTWVkaWNhbCBVbml2ZXJzaXR5LCBX
ZW56aG91LCBDaGluYS4mI3hEO0RlcGFydG1lbnQgb2YgU29jaW9sb2d5LCBTdGFuZm9yZCBVbml2
ZXJzaXR5LCBTdGFuZm9yZCwgQ0EsIFVTQS4mI3hEO0RlcGFydG1lbnQgb2YgU29jaW9sb2d5LCBV
bml2ZXJzaXR5IG9mIE5vcnRoIENhcm9saW5hIGF0IENoYXBlbCBIaWxsLCBDaGFwZWwgSGlsbCwg
TkMsIFVTQS4mI3hEO0Nhcm9saW5hIFBvcHVsYXRpb24gQ2VudGVyLCBVbml2ZXJzaXR5IG9mIE5v
cnRoIENhcm9saW5hIGF0IENoYXBlbCBIaWxsLCBDaGFwZWwgSGlsbCwgTkMsIFVTQS4mI3hEO01S
QyBIdW1hbiBHZW5ldGljcyBVbml0LCBJbnN0aXR1dGUgb2YgR2VuZXRpY3MgYW5kIE1vbGVjdWxh
ciBNZWRpY2luZSwgVW5pdmVyc2l0eSBvZiBFZGluYnVyZ2gsIEVkaW5idXJnaCwgVUsuJiN4RDtM
YSBGb2xsZXR0ZSBTY2hvb2wgb2YgUHVibGljIEFmZmFpcnMsIFVuaXZlcnNpdHkgb2YgV2lzY29u
c2luLU1hZGlzb24sIE1hZGlzb24sIFdJLCBVU0EuJiN4RDtEZXBhcnRtZW50cyBvZiBQc3ljaGlh
dHJ5IGFuZCBNb2xlY3VsYXIgTWVkaWNpbmUsIEhvZnN0cmEgTm9ydGh3ZWxsIFNjaG9vbCBvZiBN
ZWRpY2luZSwgSGVtcHN0ZWFkLCBOWSwgVVNBLiYjeEQ7Q2VudGVyIGZvciBQc3ljaGlhdHJpYyBO
ZXVyb3NjaWVuY2UsIEZlaW5zdGVpbiBJbnN0aXR1dGUgZm9yIE1lZGljYWwgUmVzZWFyY2gsIE1h
bmhhc3NldCwgTlksIFVTQS4mI3hEO1BzeWNoaWF0cnkgUmVzZWFyY2gsIFRoZSBadWNrZXIgSGls
bHNpZGUgSG9zcGl0YWwsIEdsZW4gT2FrcywgQ0EsIFVTQS4mI3hEO0luc3RpdHV0ZSBvZiBNb2xl
Y3VsYXIgYW5kIENlbGwgQmlvbG9neSwgVW5pdmVyc2l0eSBvZiBUYXJ0dSwgVGFydHUsIEVzdG9u
aWEuJiN4RDtDZW50cmUgZm9yIEdlbm9taWMgYW5kIEV4cGVyaW1lbnRhbCBNZWRpY2luZSwgSW5z
dGl0dXRlIG9mIEdlbmV0aWNzIGFuZCBNb2xlY3VsYXIgTWVkaWNpbmUsIFVuaXZlcnNpdHkgb2Yg
RWRpbmJ1cmdoLCBFZGluYnVyZ2gsIFVLLiYjeEQ7RGl2aXNpb24gb2YgUG9wdWxhdGlvbiBIZWFs
dGggU2NpZW5jZXMsIE5pbmV3ZWxscyBIb3NwaXRhbCBhbmQgTWVkaWNhbCBTY2hvb2wsIFVuaXZl
cnNpdHkgb2YgRHVuZGVlLCBEdW5kZWUsIFVLLiYjeEQ7TWVkaWNhbCBSZXNlYXJjaCBJbnN0aXR1
dGUsIFVuaXZlcnNpdHkgb2YgRHVuZGVlLCBEdW5kZWUsIFVLLiYjeEQ7RGVwYXJ0bWVudCBvZiBF
Y29ub21pY3MsIFVuaXZlcnNpdHkgb2YgVG9yb250bywgVG9yb250bywgT250YXJpbywgQ2FuYWRh
LiYjeEQ7RGVwYXJ0bWVudCBvZiBTb2Npb2xvZ3ksIFByaW5jZXRvbiBVbml2ZXJzaXR5LCBQcmlu
Y2V0b24sIE5KLCBVU0EuJiN4RDtTY2hvb2wgb2YgUG9saWN5IFN0dWRpZXMsIFF1ZWVuJmFwb3M7
cyBVbml2ZXJzaXR5LCBLaW5nc3RvbiwgT250YXJpbywgQ2FuYWRhLiYjeEQ7RGVwYXJ0bWVudCBv
ZiBFY29ub21pY3MsIE5ldyBZb3JrIFVuaXZlcnNpdHkgU2hhbmdoYWksIFB1ZG9uZywgU2hhbmdo
YWksIENoaW5hLiYjeEQ7TmF0aW9uYWwgQnVyZWF1IG9mIEVjb25vbWljIFJlc2VhcmNoLCBDYW1i
cmlkZ2UsIE1BLCBVU0EuJiN4RDtEZXBhcnRtZW50IG9mIE1lZGljYWwgRXBpZGVtaW9sb2d5IGFu
ZCBCaW9zdGF0aXN0aWNzLCBLYXJvbGluc2thIEluc3RpdHV0ZXQsIFN0b2NraG9sbSwgU3dlZGVu
LiYjeEQ7RGVwYXJ0bWVudCBvZiBHb3Zlcm5tZW50LCBVcHBzYWxhIFVuaXZlcnNpdHksIFVwcHNh
bGEsIFN3ZWRlbi4mI3hEO0RlcGFydG1lbnQgb2YgQ29tcHV0YXRpb25hbCBCaW9sb2d5LCBVbml2
ZXJzaXR5IG9mIExhdXNhbm5lLCBMYXVzYW5uZSwgU3dpdHplcmxhbmQuJiN4RDtEZXBhcnRtZW50
IG9mIEVjb25vbWljcywgTmV3IFlvcmsgVW5pdmVyc2l0eSwgTmV3IFlvcmssIE5ZLCBVU0EuJiN4
RDtBdXRpc20gYW5kIERldmVsb3BtZW50YWwgTWVkaWNpbmUgSW5zdGl0dXRlLCBHZWlzaW5nZXIg
SGVhbHRoIFN5c3RlbSwgTGV3aXNidXJnLCBQQSwgVVNBLiYjeEQ7Q2VudGVyIGZvciBUcmFuc2xh
dGlvbmFsIEJpb2V0aGljcyBhbmQgSGVhbHRoIENhcmUgUG9saWN5LCBHZWlzaW5nZXIgSGVhbHRo
IFN5c3RlbSwgRGFudmlsbGUsIFBBLCBVU0EuJiN4RDtRdWVlbnNsYW5kIEJyYWluIEluc3RpdHV0
ZSwgVW5pdmVyc2l0eSBvZiBRdWVlbnNsYW5kLCBCcmlzYmFuZSwgUXVlZW5zbGFuZCwgQXVzdHJh
bGlhLiYjeEQ7RGVwYXJ0bWVudCBvZiBFY29ub21pY3MsIFN0b2NraG9sbSBTY2hvb2wgb2YgRWNv
bm9taWNzLCBTdG9ja2hvbG0sIFN3ZWRlbi4mI3hEO0luc3RpdHV0ZSBmb3IgTW9sZWN1bGFyIEJp
b3NjaWVuY2UsIFVuaXZlcnNpdHkgb2YgUXVlZW5zbGFuZCwgQnJpc2JhbmUsIFF1ZWVuc2xhbmQs
IEF1c3RyYWxpYS4gcGV0ZXIudmlzc2NoZXJAdXEuZWR1LmF1LiYjeEQ7UXVlZW5zbGFuZCBCcmFp
biBJbnN0aXR1dGUsIFVuaXZlcnNpdHkgb2YgUXVlZW5zbGFuZCwgQnJpc2JhbmUsIFF1ZWVuc2xh
bmQsIEF1c3RyYWxpYS4gcGV0ZXIudmlzc2NoZXJAdXEuZWR1LmF1LiYjeEQ7Q2VudGVyIGZvciBF
Y29ub21pYyBhbmQgU29jaWFsIFJlc2VhcmNoLCBVbml2ZXJzaXR5IG9mIFNvdXRoZXJuIENhbGlm
b3JuaWEsIExvcyBBbmdlbGVzLCBDQSwgVVNBLiBkYW5pZWwuYmVuamFtaW5AZ21haWwuY29tLiYj
eEQ7TmF0aW9uYWwgQnVyZWF1IG9mIEVjb25vbWljIFJlc2VhcmNoLCBDYW1icmlkZ2UsIE1BLCBV
U0EuIGRhbmllbC5iZW5qYW1pbkBnbWFpbC5jb20uJiN4RDtEZXBhcnRtZW50IG9mIEVjb25vbWlj
cywgVW5pdmVyc2l0eSBvZiBTb3V0aGVybiBDYWxpZm9ybmlhLCBMb3MgQW5nZWxlcywgQ0EsIFVT
QS4gZGFuaWVsLmJlbmphbWluQGdtYWlsLmNvbS4mI3hEO0NlbnRlciBmb3IgRXhwZXJpbWVudGFs
IFNvY2lhbCBTY2llbmNlLCBOZXcgWW9yayBVbml2ZXJzaXR5LCBOZXcgWW9yaywgTlksIFVTQS48
L2F1dGgtYWRkcmVzcz48dGl0bGVzPjx0aXRsZT5HZW5lIGRpc2NvdmVyeSBhbmQgcG9seWdlbmlj
IHByZWRpY3Rpb24gZnJvbSBhIGdlbm9tZS13aWRlIGFzc29jaWF0aW9uIHN0dWR5IG9mIGVkdWNh
dGlvbmFsIGF0dGFpbm1lbnQgaW4gMS4xIG1pbGxpb24gaW5kaXZpZHVhbHM8L3RpdGxlPjxzZWNv
bmRhcnktdGl0bGU+TmF0IEdlbmV0PC9zZWNvbmRhcnktdGl0bGU+PC90aXRsZXM+PHBlcmlvZGlj
YWw+PGZ1bGwtdGl0bGU+TmF0IEdlbmV0PC9mdWxsLXRpdGxlPjwvcGVyaW9kaWNhbD48cGFnZXM+
MTExMi0xMTIxPC9wYWdlcz48dm9sdW1lPjUwPC92b2x1bWU+PG51bWJlcj44PC9udW1iZXI+PGtl
eXdvcmRzPjxrZXl3b3JkPkFkdWx0PC9rZXl3b3JkPjxrZXl3b3JkPkFnZWQ8L2tleXdvcmQ+PGtl
eXdvcmQ+QWdlZCwgODAgYW5kIG92ZXI8L2tleXdvcmQ+PGtleXdvcmQ+Q29ob3J0IFN0dWRpZXM8
L2tleXdvcmQ+PGtleXdvcmQ+RWR1Y2F0aW9uYWwgU3RhdHVzPC9rZXl3b3JkPjxrZXl3b3JkPkZl
bWFsZTwva2V5d29yZD48a2V5d29yZD5HZW5vbWUtV2lkZSBBc3NvY2lhdGlvbiBTdHVkeS9tZXRo
b2RzPC9rZXl3b3JkPjxrZXl3b3JkPkh1bWFuczwva2V5d29yZD48a2V5d29yZD5NYWxlPC9rZXl3
b3JkPjxrZXl3b3JkPk1pZGRsZSBBZ2VkPC9rZXl3b3JkPjxrZXl3b3JkPk11bHRpZmFjdG9yaWFs
IEluaGVyaXRhbmNlPC9rZXl3b3JkPjxrZXl3b3JkPlBoZW5vdHlwZTwva2V5d29yZD48a2V5d29y
ZD5Qb2x5bW9ycGhpc20sIFNpbmdsZSBOdWNsZW90aWRlPC9rZXl3b3JkPjwva2V5d29yZHM+PGRh
dGVzPjx5ZWFyPjIwMTg8L3llYXI+PHB1Yi1kYXRlcz48ZGF0ZT5KdWwgMjM8L2RhdGU+PC9wdWIt
ZGF0ZXM+PC9kYXRlcz48aXNibj4xNTQ2LTE3MTggKEVsZWN0cm9uaWMpJiN4RDsxMDYxLTQwMzYg
KExpbmtpbmcpPC9pc2JuPjxhY2Nlc3Npb24tbnVtPjMwMDM4Mzk2PC9hY2Nlc3Npb24tbnVtPjx1
cmxzPjwvdXJscz48L3JlY29yZD48L0NpdGU+PC9FbmROb3RlPn==
</w:fldData>
        </w:fldChar>
      </w:r>
      <w:r w:rsidR="00FC767D">
        <w:rPr>
          <w:rFonts w:ascii="Times New Roman" w:hAnsi="Times New Roman" w:cs="Times New Roman"/>
          <w:sz w:val="18"/>
          <w:szCs w:val="18"/>
        </w:rPr>
        <w:instrText xml:space="preserve"> ADDIN EN.CITE </w:instrText>
      </w:r>
      <w:r w:rsidR="00FC767D">
        <w:rPr>
          <w:rFonts w:ascii="Times New Roman" w:hAnsi="Times New Roman" w:cs="Times New Roman"/>
          <w:sz w:val="18"/>
          <w:szCs w:val="18"/>
        </w:rPr>
        <w:fldChar w:fldCharType="begin">
          <w:fldData xml:space="preserve">PEVuZE5vdGU+PENpdGU+PEF1dGhvcj5MZWU8L0F1dGhvcj48WWVhcj4yMDE4PC9ZZWFyPjxSZWNO
dW0+MzM5PC9SZWNOdW0+PERpc3BsYXlUZXh0Pig1KTwvRGlzcGxheVRleHQ+PHJlY29yZD48cmVj
LW51bWJlcj4zMzk8L3JlYy1udW1iZXI+PGZvcmVpZ24ta2V5cz48a2V5IGFwcD0iRU4iIGRiLWlk
PSJ2dHd2NXcwNWw5emZlbWVhZGR0cHdhczI5dGV4ZnpzOXZmYWEiIHRpbWVzdGFtcD0iMTU2Mzg4
ODA3MiI+MzM5PC9rZXk+PC9mb3JlaWduLWtleXM+PHJlZi10eXBlIG5hbWU9IkpvdXJuYWwgQXJ0
aWNsZSI+MTc8L3JlZi10eXBlPjxjb250cmlidXRvcnM+PGF1dGhvcnM+PGF1dGhvcj5MZWUsIEou
IEouPC9hdXRob3I+PGF1dGhvcj5XZWRvdywgUi48L2F1dGhvcj48YXV0aG9yPk9rYmF5LCBBLjwv
YXV0aG9yPjxhdXRob3I+S29uZywgRS48L2F1dGhvcj48YXV0aG9yPk1hZ2h6aWFuLCBPLjwvYXV0
aG9yPjxhdXRob3I+WmFjaGVyLCBNLjwvYXV0aG9yPjxhdXRob3I+Tmd1eWVuLVZpZXQsIFQuIEEu
PC9hdXRob3I+PGF1dGhvcj5Cb3dlcnMsIFAuPC9hdXRob3I+PGF1dGhvcj5TaWRvcmVua28sIEou
PC9hdXRob3I+PGF1dGhvcj5LYXJsc3NvbiBMaW5uZXIsIFIuPC9hdXRob3I+PGF1dGhvcj5Gb250
YW5hLCBNLiBBLjwvYXV0aG9yPjxhdXRob3I+S3VuZHUsIFQuPC9hdXRob3I+PGF1dGhvcj5MZWUs
IEMuPC9hdXRob3I+PGF1dGhvcj5MaSwgSC48L2F1dGhvcj48YXV0aG9yPkxpLCBSLjwvYXV0aG9y
PjxhdXRob3I+Um95ZXIsIFIuPC9hdXRob3I+PGF1dGhvcj5UaW1zaGVsLCBQLiBOLjwvYXV0aG9y
PjxhdXRob3I+V2FsdGVycywgUi4gSy48L2F1dGhvcj48YXV0aG9yPldpbGxvdWdoYnksIEUuIEEu
PC9hdXRob3I+PGF1dGhvcj5ZZW5nbywgTC48L2F1dGhvcj48YXV0aG9yPmFuZE1lIFJlc2VhcmNo
LCBUZWFtPC9hdXRob3I+PGF1dGhvcj5Db2dlbnQsPC9hdXRob3I+PGF1dGhvcj5Tb2NpYWwgU2Np
ZW5jZSBHZW5ldGljIEFzc29jaWF0aW9uLCBDb25zb3J0aXVtPC9hdXRob3I+PGF1dGhvcj5BbHZl
ciwgTS48L2F1dGhvcj48YXV0aG9yPkJhbywgWS48L2F1dGhvcj48YXV0aG9yPkNsYXJrLCBELiBX
LjwvYXV0aG9yPjxhdXRob3I+RGF5LCBGLiBSLjwvYXV0aG9yPjxhdXRob3I+RnVybG90dGUsIE4u
IEEuPC9hdXRob3I+PGF1dGhvcj5Kb3NoaSwgUC4gSy48L2F1dGhvcj48YXV0aG9yPktlbXBlciwg
Sy4gRS48L2F1dGhvcj48YXV0aG9yPktsZWlubWFuLCBBLjwvYXV0aG9yPjxhdXRob3I+TGFuZ2Vu
YmVyZywgQy48L2F1dGhvcj48YXV0aG9yPk1hZ2ksIFIuPC9hdXRob3I+PGF1dGhvcj5UcmFtcHVz
aCwgSi4gVy48L2F1dGhvcj48YXV0aG9yPlZlcm1hLCBTLiBTLjwvYXV0aG9yPjxhdXRob3I+V3Us
IFkuPC9hdXRob3I+PGF1dGhvcj5MYW0sIE0uPC9hdXRob3I+PGF1dGhvcj5aaGFvLCBKLiBILjwv
YXV0aG9yPjxhdXRob3I+WmhlbmcsIFouPC9hdXRob3I+PGF1dGhvcj5Cb2FyZG1hbiwgSi4gRC48
L2F1dGhvcj48YXV0aG9yPkNhbXBiZWxsLCBILjwvYXV0aG9yPjxhdXRob3I+RnJlZXNlLCBKLjwv
YXV0aG9yPjxhdXRob3I+SGFycmlzLCBLLiBNLjwvYXV0aG9yPjxhdXRob3I+SGF5d2FyZCwgQy48
L2F1dGhvcj48YXV0aG9yPkhlcmQsIFAuPC9hdXRob3I+PGF1dGhvcj5LdW1hcmksIE0uPC9hdXRo
b3I+PGF1dGhvcj5MZW5jeiwgVC48L2F1dGhvcj48YXV0aG9yPkx1YW4sIEouPC9hdXRob3I+PGF1
dGhvcj5NYWxob3RyYSwgQS4gSy48L2F1dGhvcj48YXV0aG9yPk1ldHNwYWx1LCBBLjwvYXV0aG9y
PjxhdXRob3I+TWlsYW5pLCBMLjwvYXV0aG9yPjxhdXRob3I+T25nLCBLLiBLLjwvYXV0aG9yPjxh
dXRob3I+UGVycnksIEouIFIuIEIuPC9hdXRob3I+PGF1dGhvcj5Qb3J0ZW91cywgRC4gSi48L2F1
dGhvcj48YXV0aG9yPlJpdGNoaWUsIE0uIEQuPC9hdXRob3I+PGF1dGhvcj5TbWFydCwgTS4gQy48
L2F1dGhvcj48YXV0aG9yPlNtaXRoLCBCLiBILjwvYXV0aG9yPjxhdXRob3I+VHVuZywgSi4gWS48
L2F1dGhvcj48YXV0aG9yPldhcmVoYW0sIE4uIEouPC9hdXRob3I+PGF1dGhvcj5XaWxzb24sIEou
IEYuPC9hdXRob3I+PGF1dGhvcj5CZWF1Y2hhbXAsIEouIFAuPC9hdXRob3I+PGF1dGhvcj5Db25s
ZXksIEQuIEMuPC9hdXRob3I+PGF1dGhvcj5Fc2tvLCBULjwvYXV0aG9yPjxhdXRob3I+TGVocmVy
LCBTLiBGLjwvYXV0aG9yPjxhdXRob3I+TWFnbnVzc29uLCBQLiBLLiBFLjwvYXV0aG9yPjxhdXRo
b3I+T3NrYXJzc29uLCBTLjwvYXV0aG9yPjxhdXRob3I+UGVycywgVC4gSC48L2F1dGhvcj48YXV0
aG9yPlJvYmluc29uLCBNLiBSLjwvYXV0aG9yPjxhdXRob3I+VGhvbSwgSy48L2F1dGhvcj48YXV0
aG9yPldhdHNvbiwgQy48L2F1dGhvcj48YXV0aG9yPkNoYWJyaXMsIEMuIEYuPC9hdXRob3I+PGF1
dGhvcj5NZXllciwgTS4gTi48L2F1dGhvcj48YXV0aG9yPkxhaWJzb24sIEQuIEkuPC9hdXRob3I+
PGF1dGhvcj5ZYW5nLCBKLjwvYXV0aG9yPjxhdXRob3I+Sm9oYW5uZXNzb24sIE0uPC9hdXRob3I+
PGF1dGhvcj5Lb2VsbGluZ2VyLCBQLiBELjwvYXV0aG9yPjxhdXRob3I+VHVybGV5LCBQLjwvYXV0
aG9yPjxhdXRob3I+Vmlzc2NoZXIsIFAuIE0uPC9hdXRob3I+PGF1dGhvcj5CZW5qYW1pbiwgRC4g
Si48L2F1dGhvcj48YXV0aG9yPkNlc2FyaW5pLCBELjwvYXV0aG9yPjwvYXV0aG9ycz48L2NvbnRy
aWJ1dG9ycz48YXV0aC1hZGRyZXNzPkRlcGFydG1lbnQgb2YgUHN5Y2hvbG9neSwgVW5pdmVyc2l0
eSBvZiBNaW5uZXNvdGEgVHdpbiBDaXRpZXMsIE1pbm5lYXBvbGlzLCBNTiwgVVNBLiYjeEQ7RGVw
YXJ0bWVudCBvZiBTb2Npb2xvZ3ksIFVuaXZlcnNpdHkgb2YgQ29sb3JhZG8gQm91bGRlciwgQm91
bGRlciwgQ08sIFVTQS4mI3hEO0luc3RpdHV0ZSBmb3IgQmVoYXZpb3JhbCBHZW5ldGljcywgVW5p
dmVyc2l0eSBvZiBDb2xvcmFkbyBCb3VsZGVyLCBCb3VsZGVyLCBDTywgVVNBLiYjeEQ7SW5zdGl0
dXRlIG9mIEJlaGF2aW9yYWwgU2NpZW5jZSwgVW5pdmVyc2l0eSBvZiBDb2xvcmFkbyBCb3VsZGVy
LCBCb3VsZGVyLCBDTywgVVNBLiYjeEQ7RGVwYXJ0bWVudCBvZiBDb21wbGV4IFRyYWl0IEdlbmV0
aWNzLCBDZW50ZXIgZm9yIE5ldXJvZ2Vub21pY3MgYW5kIENvZ25pdGl2ZSBSZXNlYXJjaCwgVnJp
amUgVW5pdmVyc2l0ZWl0IEFtc3RlcmRhbSwgQW1zdGVyZGFtLCBUaGUgTmV0aGVybGFuZHMuIGEu
b2tiYXlAdnUubmwuJiN4RDtEZXBhcnRtZW50IG9mIEVjb25vbWljcywgU2Nob29sIG9mIEJ1c2lu
ZXNzIGFuZCBFY29ub21pY3MsIFZyaWplIFVuaXZlcnNpdGVpdCBBbXN0ZXJkYW0sIEFtc3RlcmRh
bSwgVGhlIE5ldGhlcmxhbmRzLiBhLm9rYmF5QHZ1Lm5sLiYjeEQ7RGVwYXJ0bWVudCBvZiBFY29u
b21pY3MsIEhhcnZhcmQgVW5pdmVyc2l0eSwgQ2FtYnJpZGdlLCBNQSwgVVNBLiYjeEQ7RGVwYXJ0
bWVudCBvZiBTb2Npb2xvZ3ksIEhhcnZhcmQgVW5pdmVyc2l0eSwgQ2FtYnJpZGdlLCBNQSwgVVNB
LiYjeEQ7Q2VudGVyIGZvciBFY29ub21pYyBhbmQgU29jaWFsIFJlc2VhcmNoLCBVbml2ZXJzaXR5
IG9mIFNvdXRoZXJuIENhbGlmb3JuaWEsIExvcyBBbmdlbGVzLCBDQSwgVVNBLiYjeEQ7SW5zdGl0
dXRlIGZvciBNb2xlY3VsYXIgQmlvc2NpZW5jZSwgVW5pdmVyc2l0eSBvZiBRdWVlbnNsYW5kLCBC
cmlzYmFuZSwgUXVlZW5zbGFuZCwgQXVzdHJhbGlhLiYjeEQ7RXN0b25pYW4gR2Vub21lIENlbnRl
ciwgVW5pdmVyc2l0eSBvZiBUYXJ0dSwgVGFydHUsIEVzdG9uaWEuJiN4RDtEZXBhcnRtZW50IG9m
IENvbXBsZXggVHJhaXQgR2VuZXRpY3MsIENlbnRlciBmb3IgTmV1cm9nZW5vbWljcyBhbmQgQ29n
bml0aXZlIFJlc2VhcmNoLCBWcmlqZSBVbml2ZXJzaXRlaXQgQW1zdGVyZGFtLCBBbXN0ZXJkYW0s
IFRoZSBOZXRoZXJsYW5kcy4mI3hEO0RlcGFydG1lbnQgb2YgRWNvbm9taWNzLCBTY2hvb2wgb2Yg
QnVzaW5lc3MgYW5kIEVjb25vbWljcywgVnJpamUgVW5pdmVyc2l0ZWl0IEFtc3RlcmRhbSwgQW1z
dGVyZGFtLCBUaGUgTmV0aGVybGFuZHMuJiN4RDtJbnN0aXR1dGUgZm9yIEJlaGF2aW9yIGFuZCBC
aW9sb2d5LCBFcmFzbXVzIFVuaXZlcnNpdHkgUm90dGVyZGFtLCBSb3R0ZXJkYW0sIFRoZSBOZXRo
ZXJsYW5kcy4mI3hEO0NlbnRlciBmb3IgdGhlIEFkdmFuY2VtZW50IG9mIFZhbHVlIGluIE11c2N1
bG9za2VsZXRhbCBDYXJlLCBIb3NwaXRhbCBmb3IgU3BlY2lhbCBTdXJnZXJ5LCBOZXcgWW9yaywg
TlksIFVTQS4mI3hEO1RoZSBOb3ZvIE5vcmRpc2sgRm91bmRhdGlvbiBDZW50ZXIgZm9yIEJhc2lj
IE1ldGFib2xpYyBSZXNlYXJjaCwgU2VjdGlvbiBvZiBNZXRhYm9saWMgR2VuZXRpY3MsIFVuaXZl
cnNpdHkgb2YgQ29wZW5oYWdlbiwgRmFjdWx0eSBvZiBIZWFsdGggYW5kIE1lZGljYWwgU2NpZW5j
ZXMsIENvcGVuaGFnZW4sIERlbm1hcmsuJiN4RDtTdGF0ZW5zIFNlcnVtIEluc3RpdHV0LCBEZXBh
cnRtZW50IG9mIEVwaWRlbWlvbG9neSBSZXNlYXJjaCwgQ29wZW5oYWdlbiwgRGVubWFyay4mI3hE
O0FuYWx5dGljIGFuZCBUcmFuc2xhdGlvbmFsIEdlbmV0aWNzIFVuaXQsIE1hc3NhY2h1c2V0dHMg
R2VuZXJhbCBIb3NwaXRhbCwgQm9zdG9uLCBNQSwgVVNBLiYjeEQ7U3RhbmxleSBDZW50ZXIgZm9y
IFBzeWNoaWF0cmljIFJlc2VhcmNoLCBCcm9hZCBJbnN0aXR1dGUgb2YgTUlUIGFuZCBIYXJ2YXJk
LCBDYW1icmlkZ2UsIE1BLCBVU0EuJiN4RDtJbnN0aXR1dGUgZm9yIFNvY2lhbCBhbmQgRWNvbm9t
aWMgUmVzZWFyY2gsIFVuaXZlcnNpdHkgb2YgRXNzZXgsIENvbGNoZXN0ZXIsIFVLLiYjeEQ7Q2Vu
dHJlIGZvciBHbG9iYWwgSGVhbHRoIFJlc2VhcmNoLCBVc2hlciBJbnN0aXR1dGUgb2YgUG9wdWxh
dGlvbiBIZWFsdGggU2NpZW5jZXMgYW5kIEluZm9ybWF0aWNzLCBVbml2ZXJzaXR5IG9mIEVkaW5i
dXJnaCwgRWRpbmJ1cmdoLCBVSy4mI3hEO01SQyBFcGlkZW1pb2xvZ3kgVW5pdCwgSW5zdGl0dXRl
IG9mIE1ldGFib2xpYyBTY2llbmNlLCBVbml2ZXJzaXR5IG9mIENhbWJyaWRnZSwgQ2FtYnJpZGdl
LCBVSy4mI3hEOzIzYW5kTWUsIEluYy4sIE1vdW50YWluIFZpZXcsIENBLCBVU0EuJiN4RDtJbnN0
aXR1dGUgb2YgU29jaWFsIGFuZCBQcmV2ZW50aXZlIE1lZGljaW5lLCBVbml2ZXJzaXR5IEhvc3Bp
dGFsIG9mIExhdXNhbm5lLCBMYXVzYW5uZSwgU3dpdHplcmxhbmQuJiN4RDtCcmFpbldvcmt1cCwg
TExDLCBTYW50YSBNb25pY2EsIENBLCBVU0EuJiN4RDtEZXBhcnRtZW50IG9mIFBzeWNoaWF0cnkg
YW5kIEJlaGF2aW9yYWwgU2NpZW5jZXMsIEtlY2sgU2Nob29sIG9mIE1lZGljaW5lLCBVbml2ZXJz
aXR5IG9mIFNvdXRoZXJuIENhbGlmb3JuaWEsIExvcyBBbmdlbGVzLCBDQSwgVVNBLiYjeEQ7RGVw
YXJ0bWVudCBvZiBCaW9tZWRpY2FsIGFuZCBUcmFuc2xhdGlvbmFsIEluZm9ybWF0aWNzLCBHZWlz
aW5nZXIgSGVhbHRoIFN5c3RlbSwgRGFudmlsbGUsIFBBLCBVU0EuJiN4RDtJbnN0aXR1dGUgb2Yg
TWVudGFsIEhlYWx0aCwgU2luZ2Fwb3JlLCBTaW5nYXBvcmUuJiN4RDtHZW5vbWUgSW5zdGl0dXRl
LCBTaW5nYXBvcmUsIFNpbmdhcG9yZS4mI3hEO1RoZSBFeWUgSG9zcGl0YWwsIFNjaG9vbCBvZiBP
cGh0aGFsbW9sb2d5IGFuZCBPcHRvbWV0cnksIFdlbnpob3UgTWVkaWNhbCBVbml2ZXJzaXR5LCBX
ZW56aG91LCBDaGluYS4mI3hEO0RlcGFydG1lbnQgb2YgU29jaW9sb2d5LCBTdGFuZm9yZCBVbml2
ZXJzaXR5LCBTdGFuZm9yZCwgQ0EsIFVTQS4mI3hEO0RlcGFydG1lbnQgb2YgU29jaW9sb2d5LCBV
bml2ZXJzaXR5IG9mIE5vcnRoIENhcm9saW5hIGF0IENoYXBlbCBIaWxsLCBDaGFwZWwgSGlsbCwg
TkMsIFVTQS4mI3hEO0Nhcm9saW5hIFBvcHVsYXRpb24gQ2VudGVyLCBVbml2ZXJzaXR5IG9mIE5v
cnRoIENhcm9saW5hIGF0IENoYXBlbCBIaWxsLCBDaGFwZWwgSGlsbCwgTkMsIFVTQS4mI3hEO01S
QyBIdW1hbiBHZW5ldGljcyBVbml0LCBJbnN0aXR1dGUgb2YgR2VuZXRpY3MgYW5kIE1vbGVjdWxh
ciBNZWRpY2luZSwgVW5pdmVyc2l0eSBvZiBFZGluYnVyZ2gsIEVkaW5idXJnaCwgVUsuJiN4RDtM
YSBGb2xsZXR0ZSBTY2hvb2wgb2YgUHVibGljIEFmZmFpcnMsIFVuaXZlcnNpdHkgb2YgV2lzY29u
c2luLU1hZGlzb24sIE1hZGlzb24sIFdJLCBVU0EuJiN4RDtEZXBhcnRtZW50cyBvZiBQc3ljaGlh
dHJ5IGFuZCBNb2xlY3VsYXIgTWVkaWNpbmUsIEhvZnN0cmEgTm9ydGh3ZWxsIFNjaG9vbCBvZiBN
ZWRpY2luZSwgSGVtcHN0ZWFkLCBOWSwgVVNBLiYjeEQ7Q2VudGVyIGZvciBQc3ljaGlhdHJpYyBO
ZXVyb3NjaWVuY2UsIEZlaW5zdGVpbiBJbnN0aXR1dGUgZm9yIE1lZGljYWwgUmVzZWFyY2gsIE1h
bmhhc3NldCwgTlksIFVTQS4mI3hEO1BzeWNoaWF0cnkgUmVzZWFyY2gsIFRoZSBadWNrZXIgSGls
bHNpZGUgSG9zcGl0YWwsIEdsZW4gT2FrcywgQ0EsIFVTQS4mI3hEO0luc3RpdHV0ZSBvZiBNb2xl
Y3VsYXIgYW5kIENlbGwgQmlvbG9neSwgVW5pdmVyc2l0eSBvZiBUYXJ0dSwgVGFydHUsIEVzdG9u
aWEuJiN4RDtDZW50cmUgZm9yIEdlbm9taWMgYW5kIEV4cGVyaW1lbnRhbCBNZWRpY2luZSwgSW5z
dGl0dXRlIG9mIEdlbmV0aWNzIGFuZCBNb2xlY3VsYXIgTWVkaWNpbmUsIFVuaXZlcnNpdHkgb2Yg
RWRpbmJ1cmdoLCBFZGluYnVyZ2gsIFVLLiYjeEQ7RGl2aXNpb24gb2YgUG9wdWxhdGlvbiBIZWFs
dGggU2NpZW5jZXMsIE5pbmV3ZWxscyBIb3NwaXRhbCBhbmQgTWVkaWNhbCBTY2hvb2wsIFVuaXZl
cnNpdHkgb2YgRHVuZGVlLCBEdW5kZWUsIFVLLiYjeEQ7TWVkaWNhbCBSZXNlYXJjaCBJbnN0aXR1
dGUsIFVuaXZlcnNpdHkgb2YgRHVuZGVlLCBEdW5kZWUsIFVLLiYjeEQ7RGVwYXJ0bWVudCBvZiBF
Y29ub21pY3MsIFVuaXZlcnNpdHkgb2YgVG9yb250bywgVG9yb250bywgT250YXJpbywgQ2FuYWRh
LiYjeEQ7RGVwYXJ0bWVudCBvZiBTb2Npb2xvZ3ksIFByaW5jZXRvbiBVbml2ZXJzaXR5LCBQcmlu
Y2V0b24sIE5KLCBVU0EuJiN4RDtTY2hvb2wgb2YgUG9saWN5IFN0dWRpZXMsIFF1ZWVuJmFwb3M7
cyBVbml2ZXJzaXR5LCBLaW5nc3RvbiwgT250YXJpbywgQ2FuYWRhLiYjeEQ7RGVwYXJ0bWVudCBv
ZiBFY29ub21pY3MsIE5ldyBZb3JrIFVuaXZlcnNpdHkgU2hhbmdoYWksIFB1ZG9uZywgU2hhbmdo
YWksIENoaW5hLiYjeEQ7TmF0aW9uYWwgQnVyZWF1IG9mIEVjb25vbWljIFJlc2VhcmNoLCBDYW1i
cmlkZ2UsIE1BLCBVU0EuJiN4RDtEZXBhcnRtZW50IG9mIE1lZGljYWwgRXBpZGVtaW9sb2d5IGFu
ZCBCaW9zdGF0aXN0aWNzLCBLYXJvbGluc2thIEluc3RpdHV0ZXQsIFN0b2NraG9sbSwgU3dlZGVu
LiYjeEQ7RGVwYXJ0bWVudCBvZiBHb3Zlcm5tZW50LCBVcHBzYWxhIFVuaXZlcnNpdHksIFVwcHNh
bGEsIFN3ZWRlbi4mI3hEO0RlcGFydG1lbnQgb2YgQ29tcHV0YXRpb25hbCBCaW9sb2d5LCBVbml2
ZXJzaXR5IG9mIExhdXNhbm5lLCBMYXVzYW5uZSwgU3dpdHplcmxhbmQuJiN4RDtEZXBhcnRtZW50
IG9mIEVjb25vbWljcywgTmV3IFlvcmsgVW5pdmVyc2l0eSwgTmV3IFlvcmssIE5ZLCBVU0EuJiN4
RDtBdXRpc20gYW5kIERldmVsb3BtZW50YWwgTWVkaWNpbmUgSW5zdGl0dXRlLCBHZWlzaW5nZXIg
SGVhbHRoIFN5c3RlbSwgTGV3aXNidXJnLCBQQSwgVVNBLiYjeEQ7Q2VudGVyIGZvciBUcmFuc2xh
dGlvbmFsIEJpb2V0aGljcyBhbmQgSGVhbHRoIENhcmUgUG9saWN5LCBHZWlzaW5nZXIgSGVhbHRo
IFN5c3RlbSwgRGFudmlsbGUsIFBBLCBVU0EuJiN4RDtRdWVlbnNsYW5kIEJyYWluIEluc3RpdHV0
ZSwgVW5pdmVyc2l0eSBvZiBRdWVlbnNsYW5kLCBCcmlzYmFuZSwgUXVlZW5zbGFuZCwgQXVzdHJh
bGlhLiYjeEQ7RGVwYXJ0bWVudCBvZiBFY29ub21pY3MsIFN0b2NraG9sbSBTY2hvb2wgb2YgRWNv
bm9taWNzLCBTdG9ja2hvbG0sIFN3ZWRlbi4mI3hEO0luc3RpdHV0ZSBmb3IgTW9sZWN1bGFyIEJp
b3NjaWVuY2UsIFVuaXZlcnNpdHkgb2YgUXVlZW5zbGFuZCwgQnJpc2JhbmUsIFF1ZWVuc2xhbmQs
IEF1c3RyYWxpYS4gcGV0ZXIudmlzc2NoZXJAdXEuZWR1LmF1LiYjeEQ7UXVlZW5zbGFuZCBCcmFp
biBJbnN0aXR1dGUsIFVuaXZlcnNpdHkgb2YgUXVlZW5zbGFuZCwgQnJpc2JhbmUsIFF1ZWVuc2xh
bmQsIEF1c3RyYWxpYS4gcGV0ZXIudmlzc2NoZXJAdXEuZWR1LmF1LiYjeEQ7Q2VudGVyIGZvciBF
Y29ub21pYyBhbmQgU29jaWFsIFJlc2VhcmNoLCBVbml2ZXJzaXR5IG9mIFNvdXRoZXJuIENhbGlm
b3JuaWEsIExvcyBBbmdlbGVzLCBDQSwgVVNBLiBkYW5pZWwuYmVuamFtaW5AZ21haWwuY29tLiYj
eEQ7TmF0aW9uYWwgQnVyZWF1IG9mIEVjb25vbWljIFJlc2VhcmNoLCBDYW1icmlkZ2UsIE1BLCBV
U0EuIGRhbmllbC5iZW5qYW1pbkBnbWFpbC5jb20uJiN4RDtEZXBhcnRtZW50IG9mIEVjb25vbWlj
cywgVW5pdmVyc2l0eSBvZiBTb3V0aGVybiBDYWxpZm9ybmlhLCBMb3MgQW5nZWxlcywgQ0EsIFVT
QS4gZGFuaWVsLmJlbmphbWluQGdtYWlsLmNvbS4mI3hEO0NlbnRlciBmb3IgRXhwZXJpbWVudGFs
IFNvY2lhbCBTY2llbmNlLCBOZXcgWW9yayBVbml2ZXJzaXR5LCBOZXcgWW9yaywgTlksIFVTQS48
L2F1dGgtYWRkcmVzcz48dGl0bGVzPjx0aXRsZT5HZW5lIGRpc2NvdmVyeSBhbmQgcG9seWdlbmlj
IHByZWRpY3Rpb24gZnJvbSBhIGdlbm9tZS13aWRlIGFzc29jaWF0aW9uIHN0dWR5IG9mIGVkdWNh
dGlvbmFsIGF0dGFpbm1lbnQgaW4gMS4xIG1pbGxpb24gaW5kaXZpZHVhbHM8L3RpdGxlPjxzZWNv
bmRhcnktdGl0bGU+TmF0IEdlbmV0PC9zZWNvbmRhcnktdGl0bGU+PC90aXRsZXM+PHBlcmlvZGlj
YWw+PGZ1bGwtdGl0bGU+TmF0IEdlbmV0PC9mdWxsLXRpdGxlPjwvcGVyaW9kaWNhbD48cGFnZXM+
MTExMi0xMTIxPC9wYWdlcz48dm9sdW1lPjUwPC92b2x1bWU+PG51bWJlcj44PC9udW1iZXI+PGtl
eXdvcmRzPjxrZXl3b3JkPkFkdWx0PC9rZXl3b3JkPjxrZXl3b3JkPkFnZWQ8L2tleXdvcmQ+PGtl
eXdvcmQ+QWdlZCwgODAgYW5kIG92ZXI8L2tleXdvcmQ+PGtleXdvcmQ+Q29ob3J0IFN0dWRpZXM8
L2tleXdvcmQ+PGtleXdvcmQ+RWR1Y2F0aW9uYWwgU3RhdHVzPC9rZXl3b3JkPjxrZXl3b3JkPkZl
bWFsZTwva2V5d29yZD48a2V5d29yZD5HZW5vbWUtV2lkZSBBc3NvY2lhdGlvbiBTdHVkeS9tZXRo
b2RzPC9rZXl3b3JkPjxrZXl3b3JkPkh1bWFuczwva2V5d29yZD48a2V5d29yZD5NYWxlPC9rZXl3
b3JkPjxrZXl3b3JkPk1pZGRsZSBBZ2VkPC9rZXl3b3JkPjxrZXl3b3JkPk11bHRpZmFjdG9yaWFs
IEluaGVyaXRhbmNlPC9rZXl3b3JkPjxrZXl3b3JkPlBoZW5vdHlwZTwva2V5d29yZD48a2V5d29y
ZD5Qb2x5bW9ycGhpc20sIFNpbmdsZSBOdWNsZW90aWRlPC9rZXl3b3JkPjwva2V5d29yZHM+PGRh
dGVzPjx5ZWFyPjIwMTg8L3llYXI+PHB1Yi1kYXRlcz48ZGF0ZT5KdWwgMjM8L2RhdGU+PC9wdWIt
ZGF0ZXM+PC9kYXRlcz48aXNibj4xNTQ2LTE3MTggKEVsZWN0cm9uaWMpJiN4RDsxMDYxLTQwMzYg
KExpbmtpbmcpPC9pc2JuPjxhY2Nlc3Npb24tbnVtPjMwMDM4Mzk2PC9hY2Nlc3Npb24tbnVtPjx1
cmxzPjwvdXJscz48L3JlY29yZD48L0NpdGU+PC9FbmROb3RlPn==
</w:fldData>
        </w:fldChar>
      </w:r>
      <w:r w:rsidR="00FC767D">
        <w:rPr>
          <w:rFonts w:ascii="Times New Roman" w:hAnsi="Times New Roman" w:cs="Times New Roman"/>
          <w:sz w:val="18"/>
          <w:szCs w:val="18"/>
        </w:rPr>
        <w:instrText xml:space="preserve"> ADDIN EN.CITE.DATA </w:instrText>
      </w:r>
      <w:r w:rsidR="00FC767D">
        <w:rPr>
          <w:rFonts w:ascii="Times New Roman" w:hAnsi="Times New Roman" w:cs="Times New Roman"/>
          <w:sz w:val="18"/>
          <w:szCs w:val="18"/>
        </w:rPr>
      </w:r>
      <w:r w:rsidR="00FC767D">
        <w:rPr>
          <w:rFonts w:ascii="Times New Roman" w:hAnsi="Times New Roman" w:cs="Times New Roman"/>
          <w:sz w:val="18"/>
          <w:szCs w:val="18"/>
        </w:rPr>
        <w:fldChar w:fldCharType="end"/>
      </w:r>
      <w:r w:rsidR="00F21BC8">
        <w:rPr>
          <w:rFonts w:ascii="Times New Roman" w:hAnsi="Times New Roman" w:cs="Times New Roman"/>
          <w:sz w:val="18"/>
          <w:szCs w:val="18"/>
        </w:rPr>
      </w:r>
      <w:r w:rsidR="00F21BC8">
        <w:rPr>
          <w:rFonts w:ascii="Times New Roman" w:hAnsi="Times New Roman" w:cs="Times New Roman"/>
          <w:sz w:val="18"/>
          <w:szCs w:val="18"/>
        </w:rPr>
        <w:fldChar w:fldCharType="separate"/>
      </w:r>
      <w:r w:rsidR="00FC767D">
        <w:rPr>
          <w:rFonts w:ascii="Times New Roman" w:hAnsi="Times New Roman" w:cs="Times New Roman"/>
          <w:noProof/>
          <w:sz w:val="18"/>
          <w:szCs w:val="18"/>
        </w:rPr>
        <w:t>(5)</w:t>
      </w:r>
      <w:r w:rsidR="00F21BC8">
        <w:rPr>
          <w:rFonts w:ascii="Times New Roman" w:hAnsi="Times New Roman" w:cs="Times New Roman"/>
          <w:sz w:val="18"/>
          <w:szCs w:val="18"/>
        </w:rPr>
        <w:fldChar w:fldCharType="end"/>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Pr="00D61EAD" w:rsidRDefault="00E4746A" w:rsidP="00E4746A">
      <w:pPr>
        <w:spacing w:line="480" w:lineRule="auto"/>
        <w:rPr>
          <w:rFonts w:ascii="Times New Roman" w:hAnsi="Times New Roman" w:cs="Times New Roman"/>
          <w:b/>
          <w:sz w:val="24"/>
          <w:szCs w:val="24"/>
        </w:rPr>
      </w:pPr>
      <w:r>
        <w:rPr>
          <w:rFonts w:ascii="Times New Roman" w:hAnsi="Times New Roman" w:cs="Times New Roman"/>
          <w:b/>
          <w:sz w:val="24"/>
          <w:szCs w:val="24"/>
        </w:rPr>
        <w:lastRenderedPageBreak/>
        <w:t>Table S1</w:t>
      </w:r>
      <w:r w:rsidR="006361E1">
        <w:rPr>
          <w:rFonts w:ascii="Times New Roman" w:hAnsi="Times New Roman" w:cs="Times New Roman"/>
          <w:b/>
          <w:sz w:val="24"/>
          <w:szCs w:val="24"/>
        </w:rPr>
        <w:t>4</w:t>
      </w:r>
      <w:r>
        <w:rPr>
          <w:rFonts w:ascii="Times New Roman" w:hAnsi="Times New Roman" w:cs="Times New Roman"/>
          <w:b/>
          <w:sz w:val="24"/>
          <w:szCs w:val="24"/>
        </w:rPr>
        <w:t xml:space="preserve"> </w:t>
      </w:r>
      <w:r>
        <w:rPr>
          <w:rFonts w:ascii="Times New Roman" w:hAnsi="Times New Roman" w:cs="Times New Roman"/>
          <w:bCs/>
          <w:sz w:val="24"/>
          <w:szCs w:val="24"/>
        </w:rPr>
        <w:t>Association</w:t>
      </w:r>
      <w:r w:rsidR="004213CD">
        <w:rPr>
          <w:rFonts w:ascii="Times New Roman" w:hAnsi="Times New Roman" w:cs="Times New Roman"/>
          <w:bCs/>
          <w:sz w:val="24"/>
          <w:szCs w:val="24"/>
        </w:rPr>
        <w:t>s of</w:t>
      </w:r>
      <w:r>
        <w:rPr>
          <w:rFonts w:ascii="Times New Roman" w:hAnsi="Times New Roman" w:cs="Times New Roman"/>
          <w:bCs/>
          <w:sz w:val="24"/>
          <w:szCs w:val="24"/>
        </w:rPr>
        <w:t xml:space="preserve"> seven early-life head circumference SNPs</w:t>
      </w:r>
      <w:r>
        <w:rPr>
          <w:rFonts w:ascii="Times New Roman" w:hAnsi="Times New Roman" w:cs="Times New Roman"/>
          <w:sz w:val="24"/>
          <w:szCs w:val="24"/>
        </w:rPr>
        <w:t xml:space="preserve"> (</w:t>
      </w:r>
      <w:r w:rsidRPr="00843E95">
        <w:rPr>
          <w:rFonts w:ascii="Times New Roman" w:hAnsi="Times New Roman" w:cs="Times New Roman"/>
          <w:i/>
          <w:sz w:val="24"/>
          <w:szCs w:val="24"/>
        </w:rPr>
        <w:t>P-</w:t>
      </w:r>
      <w:r w:rsidRPr="00843E95">
        <w:rPr>
          <w:rFonts w:ascii="Times New Roman" w:hAnsi="Times New Roman" w:cs="Times New Roman"/>
          <w:sz w:val="24"/>
          <w:szCs w:val="24"/>
        </w:rPr>
        <w:t>values</w:t>
      </w:r>
      <w:r w:rsidR="004213CD">
        <w:rPr>
          <w:rFonts w:ascii="Times New Roman" w:hAnsi="Times New Roman" w:cs="Times New Roman"/>
          <w:sz w:val="24"/>
          <w:szCs w:val="24"/>
        </w:rPr>
        <w:t xml:space="preserve"> </w:t>
      </w:r>
      <w:r w:rsidRPr="00843E95">
        <w:rPr>
          <w:rFonts w:ascii="Times New Roman" w:hAnsi="Times New Roman" w:cs="Times New Roman"/>
          <w:sz w:val="24"/>
          <w:szCs w:val="24"/>
        </w:rPr>
        <w:t xml:space="preserve">&lt;5 </w:t>
      </w:r>
      <w:r>
        <w:rPr>
          <w:rFonts w:ascii="Times New Roman" w:hAnsi="Times New Roman" w:cs="Times New Roman"/>
          <w:sz w:val="24"/>
          <w:szCs w:val="24"/>
        </w:rPr>
        <w:t>×</w:t>
      </w:r>
      <w:r w:rsidRPr="00843E95">
        <w:rPr>
          <w:rFonts w:ascii="Times New Roman" w:hAnsi="Times New Roman" w:cs="Times New Roman"/>
          <w:sz w:val="24"/>
          <w:szCs w:val="24"/>
        </w:rPr>
        <w:t xml:space="preserve"> 10</w:t>
      </w:r>
      <w:r w:rsidRPr="00843E95">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sidR="004213CD">
        <w:rPr>
          <w:rFonts w:ascii="Times New Roman" w:hAnsi="Times New Roman" w:cs="Times New Roman"/>
          <w:sz w:val="24"/>
          <w:szCs w:val="24"/>
        </w:rPr>
        <w:t>with</w:t>
      </w:r>
      <w:r>
        <w:rPr>
          <w:rFonts w:ascii="Times New Roman" w:hAnsi="Times New Roman" w:cs="Times New Roman"/>
          <w:sz w:val="24"/>
          <w:szCs w:val="24"/>
        </w:rPr>
        <w:t xml:space="preserve"> birth head circumference</w:t>
      </w: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9"/>
        <w:gridCol w:w="936"/>
        <w:gridCol w:w="974"/>
        <w:gridCol w:w="1803"/>
        <w:gridCol w:w="1053"/>
        <w:gridCol w:w="681"/>
        <w:gridCol w:w="891"/>
        <w:gridCol w:w="647"/>
        <w:gridCol w:w="1290"/>
        <w:gridCol w:w="910"/>
      </w:tblGrid>
      <w:tr w:rsidR="00E4746A" w:rsidTr="00F60BB0">
        <w:tc>
          <w:tcPr>
            <w:tcW w:w="1169"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SNP</w:t>
            </w:r>
          </w:p>
        </w:tc>
        <w:tc>
          <w:tcPr>
            <w:tcW w:w="936"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CHR</w:t>
            </w:r>
          </w:p>
        </w:tc>
        <w:tc>
          <w:tcPr>
            <w:tcW w:w="974"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Position</w:t>
            </w:r>
          </w:p>
        </w:tc>
        <w:tc>
          <w:tcPr>
            <w:tcW w:w="1803"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Nearest gene</w:t>
            </w:r>
          </w:p>
        </w:tc>
        <w:tc>
          <w:tcPr>
            <w:tcW w:w="1053"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EA/non_EA</w:t>
            </w:r>
          </w:p>
        </w:tc>
        <w:tc>
          <w:tcPr>
            <w:tcW w:w="681"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EAF</w:t>
            </w:r>
            <w:r>
              <w:rPr>
                <w:rFonts w:ascii="Times New Roman" w:hAnsi="Times New Roman" w:cs="Times New Roman"/>
                <w:b/>
                <w:sz w:val="16"/>
                <w:szCs w:val="16"/>
                <w:vertAlign w:val="superscript"/>
              </w:rPr>
              <w:t>a</w:t>
            </w:r>
          </w:p>
        </w:tc>
        <w:tc>
          <w:tcPr>
            <w:tcW w:w="891"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Beta</w:t>
            </w:r>
            <w:r>
              <w:rPr>
                <w:rFonts w:ascii="Times New Roman" w:hAnsi="Times New Roman" w:cs="Times New Roman"/>
                <w:b/>
                <w:sz w:val="16"/>
                <w:szCs w:val="16"/>
                <w:vertAlign w:val="superscript"/>
              </w:rPr>
              <w:t>a</w:t>
            </w:r>
          </w:p>
        </w:tc>
        <w:tc>
          <w:tcPr>
            <w:tcW w:w="647"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SE</w:t>
            </w:r>
            <w:r>
              <w:rPr>
                <w:rFonts w:ascii="Times New Roman" w:hAnsi="Times New Roman" w:cs="Times New Roman"/>
                <w:b/>
                <w:sz w:val="16"/>
                <w:szCs w:val="16"/>
                <w:vertAlign w:val="superscript"/>
              </w:rPr>
              <w:t>a</w:t>
            </w:r>
          </w:p>
        </w:tc>
        <w:tc>
          <w:tcPr>
            <w:tcW w:w="1290"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 xml:space="preserve">P-value </w:t>
            </w:r>
            <w:r>
              <w:rPr>
                <w:rFonts w:ascii="Times New Roman" w:hAnsi="Times New Roman" w:cs="Times New Roman"/>
                <w:b/>
                <w:sz w:val="16"/>
                <w:szCs w:val="16"/>
                <w:vertAlign w:val="superscript"/>
              </w:rPr>
              <w:t>a</w:t>
            </w:r>
          </w:p>
        </w:tc>
        <w:tc>
          <w:tcPr>
            <w:tcW w:w="910" w:type="dxa"/>
            <w:tcBorders>
              <w:top w:val="single" w:sz="4" w:space="0" w:color="auto"/>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b/>
                <w:sz w:val="16"/>
                <w:szCs w:val="16"/>
              </w:rPr>
              <w:t>N</w:t>
            </w:r>
            <w:r>
              <w:rPr>
                <w:rFonts w:ascii="Times New Roman" w:hAnsi="Times New Roman" w:cs="Times New Roman"/>
                <w:b/>
                <w:sz w:val="16"/>
                <w:szCs w:val="16"/>
                <w:vertAlign w:val="superscript"/>
              </w:rPr>
              <w:t>a</w:t>
            </w:r>
          </w:p>
        </w:tc>
      </w:tr>
      <w:tr w:rsidR="00E4746A" w:rsidTr="00F60BB0">
        <w:tc>
          <w:tcPr>
            <w:tcW w:w="1169"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rs8756</w:t>
            </w:r>
          </w:p>
        </w:tc>
        <w:tc>
          <w:tcPr>
            <w:tcW w:w="936"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12</w:t>
            </w:r>
          </w:p>
        </w:tc>
        <w:tc>
          <w:tcPr>
            <w:tcW w:w="974"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66359752</w:t>
            </w:r>
          </w:p>
        </w:tc>
        <w:tc>
          <w:tcPr>
            <w:tcW w:w="1803" w:type="dxa"/>
            <w:hideMark/>
          </w:tcPr>
          <w:p w:rsidR="00E4746A" w:rsidRDefault="00E4746A" w:rsidP="00F60BB0">
            <w:pPr>
              <w:autoSpaceDE w:val="0"/>
              <w:autoSpaceDN w:val="0"/>
              <w:adjustRightInd w:val="0"/>
              <w:rPr>
                <w:rFonts w:ascii="Times New Roman" w:hAnsi="Times New Roman" w:cs="Times New Roman"/>
                <w:i/>
                <w:sz w:val="16"/>
                <w:szCs w:val="16"/>
              </w:rPr>
            </w:pPr>
            <w:r>
              <w:rPr>
                <w:rFonts w:ascii="Times New Roman" w:hAnsi="Times New Roman" w:cs="Times New Roman"/>
                <w:i/>
                <w:sz w:val="16"/>
                <w:szCs w:val="16"/>
              </w:rPr>
              <w:t>HMGA2</w:t>
            </w:r>
          </w:p>
        </w:tc>
        <w:tc>
          <w:tcPr>
            <w:tcW w:w="1053"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C/A</w:t>
            </w:r>
          </w:p>
        </w:tc>
        <w:tc>
          <w:tcPr>
            <w:tcW w:w="68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0.50</w:t>
            </w:r>
          </w:p>
        </w:tc>
        <w:tc>
          <w:tcPr>
            <w:tcW w:w="89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0.027</w:t>
            </w:r>
          </w:p>
        </w:tc>
        <w:tc>
          <w:tcPr>
            <w:tcW w:w="647"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0.008</w:t>
            </w:r>
          </w:p>
        </w:tc>
        <w:tc>
          <w:tcPr>
            <w:tcW w:w="129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8.33 x 10</w:t>
            </w:r>
            <w:r>
              <w:rPr>
                <w:rFonts w:ascii="Times New Roman" w:hAnsi="Times New Roman" w:cs="Times New Roman"/>
                <w:sz w:val="16"/>
                <w:szCs w:val="16"/>
                <w:vertAlign w:val="superscript"/>
              </w:rPr>
              <w:t>-4</w:t>
            </w:r>
          </w:p>
        </w:tc>
        <w:tc>
          <w:tcPr>
            <w:tcW w:w="91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28370</w:t>
            </w:r>
          </w:p>
        </w:tc>
      </w:tr>
      <w:tr w:rsidR="00E4746A" w:rsidTr="00F60BB0">
        <w:tc>
          <w:tcPr>
            <w:tcW w:w="1169"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rs9795522</w:t>
            </w:r>
          </w:p>
        </w:tc>
        <w:tc>
          <w:tcPr>
            <w:tcW w:w="936"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12</w:t>
            </w:r>
          </w:p>
        </w:tc>
        <w:tc>
          <w:tcPr>
            <w:tcW w:w="974"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123730935</w:t>
            </w:r>
          </w:p>
        </w:tc>
        <w:tc>
          <w:tcPr>
            <w:tcW w:w="1803" w:type="dxa"/>
          </w:tcPr>
          <w:p w:rsidR="00E4746A" w:rsidRDefault="00E4746A" w:rsidP="00F60BB0">
            <w:pPr>
              <w:autoSpaceDE w:val="0"/>
              <w:autoSpaceDN w:val="0"/>
              <w:adjustRightInd w:val="0"/>
              <w:rPr>
                <w:rFonts w:ascii="Times New Roman" w:hAnsi="Times New Roman" w:cs="Times New Roman"/>
                <w:i/>
                <w:sz w:val="16"/>
                <w:szCs w:val="16"/>
              </w:rPr>
            </w:pPr>
            <w:r w:rsidRPr="00C25DEA">
              <w:rPr>
                <w:rFonts w:ascii="Times New Roman" w:hAnsi="Times New Roman" w:cs="Times New Roman"/>
                <w:i/>
                <w:sz w:val="16"/>
                <w:szCs w:val="16"/>
              </w:rPr>
              <w:t>C12orf65</w:t>
            </w:r>
          </w:p>
        </w:tc>
        <w:tc>
          <w:tcPr>
            <w:tcW w:w="1053"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C/A</w:t>
            </w:r>
          </w:p>
        </w:tc>
        <w:tc>
          <w:tcPr>
            <w:tcW w:w="681"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0.23</w:t>
            </w:r>
          </w:p>
        </w:tc>
        <w:tc>
          <w:tcPr>
            <w:tcW w:w="891"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0.016</w:t>
            </w:r>
          </w:p>
        </w:tc>
        <w:tc>
          <w:tcPr>
            <w:tcW w:w="647"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0.009</w:t>
            </w:r>
          </w:p>
        </w:tc>
        <w:tc>
          <w:tcPr>
            <w:tcW w:w="1290"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0.08</w:t>
            </w:r>
          </w:p>
        </w:tc>
        <w:tc>
          <w:tcPr>
            <w:tcW w:w="910" w:type="dxa"/>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32084</w:t>
            </w:r>
          </w:p>
        </w:tc>
      </w:tr>
      <w:tr w:rsidR="00E4746A" w:rsidTr="00F60BB0">
        <w:tc>
          <w:tcPr>
            <w:tcW w:w="1169"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rs10883848</w:t>
            </w:r>
          </w:p>
        </w:tc>
        <w:tc>
          <w:tcPr>
            <w:tcW w:w="936"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10</w:t>
            </w:r>
          </w:p>
        </w:tc>
        <w:tc>
          <w:tcPr>
            <w:tcW w:w="974"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104973061</w:t>
            </w:r>
          </w:p>
        </w:tc>
        <w:tc>
          <w:tcPr>
            <w:tcW w:w="1803" w:type="dxa"/>
            <w:hideMark/>
          </w:tcPr>
          <w:p w:rsidR="00E4746A" w:rsidRDefault="00E4746A" w:rsidP="00F60BB0">
            <w:pPr>
              <w:autoSpaceDE w:val="0"/>
              <w:autoSpaceDN w:val="0"/>
              <w:adjustRightInd w:val="0"/>
              <w:rPr>
                <w:rFonts w:ascii="Times New Roman" w:hAnsi="Times New Roman" w:cs="Times New Roman"/>
                <w:i/>
                <w:sz w:val="16"/>
                <w:szCs w:val="16"/>
              </w:rPr>
            </w:pPr>
            <w:r>
              <w:rPr>
                <w:rFonts w:ascii="Times New Roman" w:hAnsi="Times New Roman" w:cs="Times New Roman"/>
                <w:i/>
                <w:sz w:val="16"/>
                <w:szCs w:val="16"/>
              </w:rPr>
              <w:t>NT5C2</w:t>
            </w:r>
          </w:p>
        </w:tc>
        <w:tc>
          <w:tcPr>
            <w:tcW w:w="1053"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A/G</w:t>
            </w:r>
          </w:p>
        </w:tc>
        <w:tc>
          <w:tcPr>
            <w:tcW w:w="68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0.34</w:t>
            </w:r>
          </w:p>
        </w:tc>
        <w:tc>
          <w:tcPr>
            <w:tcW w:w="89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0.027</w:t>
            </w:r>
          </w:p>
        </w:tc>
        <w:tc>
          <w:tcPr>
            <w:tcW w:w="647"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0.010</w:t>
            </w:r>
          </w:p>
        </w:tc>
        <w:tc>
          <w:tcPr>
            <w:tcW w:w="129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8.40 x 10</w:t>
            </w:r>
            <w:r>
              <w:rPr>
                <w:rFonts w:ascii="Times New Roman" w:hAnsi="Times New Roman" w:cs="Times New Roman"/>
                <w:sz w:val="16"/>
                <w:szCs w:val="16"/>
                <w:vertAlign w:val="superscript"/>
              </w:rPr>
              <w:t>-3</w:t>
            </w:r>
          </w:p>
        </w:tc>
        <w:tc>
          <w:tcPr>
            <w:tcW w:w="91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20591</w:t>
            </w:r>
          </w:p>
        </w:tc>
      </w:tr>
      <w:tr w:rsidR="00E4746A" w:rsidTr="00F60BB0">
        <w:tc>
          <w:tcPr>
            <w:tcW w:w="1169"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rs6095360</w:t>
            </w:r>
          </w:p>
        </w:tc>
        <w:tc>
          <w:tcPr>
            <w:tcW w:w="936"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20</w:t>
            </w:r>
          </w:p>
        </w:tc>
        <w:tc>
          <w:tcPr>
            <w:tcW w:w="974"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47532536</w:t>
            </w:r>
          </w:p>
        </w:tc>
        <w:tc>
          <w:tcPr>
            <w:tcW w:w="1803" w:type="dxa"/>
            <w:hideMark/>
          </w:tcPr>
          <w:p w:rsidR="00E4746A" w:rsidRPr="007949CA" w:rsidRDefault="00E4746A" w:rsidP="00F60BB0">
            <w:pPr>
              <w:autoSpaceDE w:val="0"/>
              <w:autoSpaceDN w:val="0"/>
              <w:adjustRightInd w:val="0"/>
              <w:rPr>
                <w:rFonts w:ascii="Times New Roman" w:hAnsi="Times New Roman" w:cs="Times New Roman"/>
                <w:i/>
                <w:sz w:val="16"/>
                <w:szCs w:val="16"/>
              </w:rPr>
            </w:pPr>
            <w:r w:rsidRPr="007949CA">
              <w:rPr>
                <w:rFonts w:ascii="Times New Roman" w:hAnsi="Times New Roman" w:cs="Times New Roman"/>
                <w:i/>
                <w:color w:val="000000"/>
                <w:sz w:val="16"/>
                <w:szCs w:val="16"/>
              </w:rPr>
              <w:t>ARFGEF2</w:t>
            </w:r>
          </w:p>
        </w:tc>
        <w:tc>
          <w:tcPr>
            <w:tcW w:w="1053"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G/A</w:t>
            </w:r>
          </w:p>
        </w:tc>
        <w:tc>
          <w:tcPr>
            <w:tcW w:w="68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0.33</w:t>
            </w:r>
          </w:p>
        </w:tc>
        <w:tc>
          <w:tcPr>
            <w:tcW w:w="89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0.014</w:t>
            </w:r>
          </w:p>
        </w:tc>
        <w:tc>
          <w:tcPr>
            <w:tcW w:w="647"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0.008</w:t>
            </w:r>
          </w:p>
        </w:tc>
        <w:tc>
          <w:tcPr>
            <w:tcW w:w="129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0.10</w:t>
            </w:r>
          </w:p>
        </w:tc>
        <w:tc>
          <w:tcPr>
            <w:tcW w:w="91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31142</w:t>
            </w:r>
          </w:p>
        </w:tc>
      </w:tr>
      <w:tr w:rsidR="00E4746A" w:rsidTr="00F60BB0">
        <w:trPr>
          <w:trHeight w:val="74"/>
        </w:trPr>
        <w:tc>
          <w:tcPr>
            <w:tcW w:w="1169"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rs3134614</w:t>
            </w:r>
          </w:p>
        </w:tc>
        <w:tc>
          <w:tcPr>
            <w:tcW w:w="936"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p>
        </w:tc>
        <w:tc>
          <w:tcPr>
            <w:tcW w:w="974"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40363054</w:t>
            </w:r>
          </w:p>
        </w:tc>
        <w:tc>
          <w:tcPr>
            <w:tcW w:w="1803" w:type="dxa"/>
            <w:hideMark/>
          </w:tcPr>
          <w:p w:rsidR="00E4746A" w:rsidRPr="00C25DEA" w:rsidRDefault="00E4746A" w:rsidP="00F60BB0">
            <w:pPr>
              <w:autoSpaceDE w:val="0"/>
              <w:autoSpaceDN w:val="0"/>
              <w:adjustRightInd w:val="0"/>
              <w:rPr>
                <w:rFonts w:ascii="Times New Roman" w:hAnsi="Times New Roman" w:cs="Times New Roman"/>
                <w:i/>
                <w:sz w:val="16"/>
                <w:szCs w:val="16"/>
              </w:rPr>
            </w:pPr>
            <w:r w:rsidRPr="00C25DEA">
              <w:rPr>
                <w:rFonts w:ascii="Times New Roman" w:hAnsi="Times New Roman" w:cs="Times New Roman"/>
                <w:i/>
                <w:sz w:val="16"/>
                <w:szCs w:val="16"/>
              </w:rPr>
              <w:t>MYCL1</w:t>
            </w:r>
          </w:p>
        </w:tc>
        <w:tc>
          <w:tcPr>
            <w:tcW w:w="1053"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C/G</w:t>
            </w:r>
          </w:p>
        </w:tc>
        <w:tc>
          <w:tcPr>
            <w:tcW w:w="68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0.88</w:t>
            </w:r>
          </w:p>
        </w:tc>
        <w:tc>
          <w:tcPr>
            <w:tcW w:w="89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0.022</w:t>
            </w:r>
          </w:p>
        </w:tc>
        <w:tc>
          <w:tcPr>
            <w:tcW w:w="647"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0.014</w:t>
            </w:r>
          </w:p>
        </w:tc>
        <w:tc>
          <w:tcPr>
            <w:tcW w:w="129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0.12</w:t>
            </w:r>
          </w:p>
        </w:tc>
        <w:tc>
          <w:tcPr>
            <w:tcW w:w="91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2135</w:t>
            </w:r>
          </w:p>
        </w:tc>
      </w:tr>
      <w:tr w:rsidR="00E4746A" w:rsidTr="00F60BB0">
        <w:tc>
          <w:tcPr>
            <w:tcW w:w="1169"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rs6016511</w:t>
            </w:r>
          </w:p>
        </w:tc>
        <w:tc>
          <w:tcPr>
            <w:tcW w:w="936"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20</w:t>
            </w:r>
          </w:p>
        </w:tc>
        <w:tc>
          <w:tcPr>
            <w:tcW w:w="974"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39709255</w:t>
            </w:r>
          </w:p>
        </w:tc>
        <w:tc>
          <w:tcPr>
            <w:tcW w:w="1803" w:type="dxa"/>
            <w:hideMark/>
          </w:tcPr>
          <w:p w:rsidR="00E4746A" w:rsidRPr="00C25DEA" w:rsidRDefault="00E4746A" w:rsidP="00F60BB0">
            <w:pPr>
              <w:autoSpaceDE w:val="0"/>
              <w:autoSpaceDN w:val="0"/>
              <w:adjustRightInd w:val="0"/>
              <w:rPr>
                <w:rFonts w:ascii="Times New Roman" w:hAnsi="Times New Roman" w:cs="Times New Roman"/>
                <w:i/>
                <w:sz w:val="16"/>
                <w:szCs w:val="16"/>
              </w:rPr>
            </w:pPr>
            <w:r w:rsidRPr="00C25DEA">
              <w:rPr>
                <w:rFonts w:ascii="Times New Roman" w:hAnsi="Times New Roman" w:cs="Times New Roman"/>
                <w:i/>
                <w:sz w:val="16"/>
                <w:szCs w:val="16"/>
              </w:rPr>
              <w:t>TOP1</w:t>
            </w:r>
          </w:p>
        </w:tc>
        <w:tc>
          <w:tcPr>
            <w:tcW w:w="1053"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T/C</w:t>
            </w:r>
          </w:p>
        </w:tc>
        <w:tc>
          <w:tcPr>
            <w:tcW w:w="68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0.68</w:t>
            </w:r>
          </w:p>
        </w:tc>
        <w:tc>
          <w:tcPr>
            <w:tcW w:w="891"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0.006</w:t>
            </w:r>
          </w:p>
        </w:tc>
        <w:tc>
          <w:tcPr>
            <w:tcW w:w="647"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0.009</w:t>
            </w:r>
          </w:p>
        </w:tc>
        <w:tc>
          <w:tcPr>
            <w:tcW w:w="129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0.48</w:t>
            </w:r>
          </w:p>
        </w:tc>
        <w:tc>
          <w:tcPr>
            <w:tcW w:w="910" w:type="dxa"/>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30869</w:t>
            </w:r>
          </w:p>
        </w:tc>
      </w:tr>
      <w:tr w:rsidR="00E4746A" w:rsidTr="00F60BB0">
        <w:tc>
          <w:tcPr>
            <w:tcW w:w="1169"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rs7792211</w:t>
            </w:r>
          </w:p>
        </w:tc>
        <w:tc>
          <w:tcPr>
            <w:tcW w:w="936"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p>
        </w:tc>
        <w:tc>
          <w:tcPr>
            <w:tcW w:w="974"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50707141</w:t>
            </w:r>
          </w:p>
        </w:tc>
        <w:tc>
          <w:tcPr>
            <w:tcW w:w="1803"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i/>
                <w:sz w:val="16"/>
                <w:szCs w:val="16"/>
              </w:rPr>
            </w:pPr>
            <w:r>
              <w:rPr>
                <w:rFonts w:ascii="Times New Roman" w:hAnsi="Times New Roman" w:cs="Times New Roman"/>
                <w:i/>
                <w:sz w:val="16"/>
                <w:szCs w:val="16"/>
              </w:rPr>
              <w:t>GRB10</w:t>
            </w:r>
          </w:p>
        </w:tc>
        <w:tc>
          <w:tcPr>
            <w:tcW w:w="1053"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G/A</w:t>
            </w:r>
          </w:p>
        </w:tc>
        <w:tc>
          <w:tcPr>
            <w:tcW w:w="681"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0.42</w:t>
            </w:r>
          </w:p>
        </w:tc>
        <w:tc>
          <w:tcPr>
            <w:tcW w:w="891"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0.009</w:t>
            </w:r>
          </w:p>
        </w:tc>
        <w:tc>
          <w:tcPr>
            <w:tcW w:w="647"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0.008</w:t>
            </w:r>
          </w:p>
        </w:tc>
        <w:tc>
          <w:tcPr>
            <w:tcW w:w="1290"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b/>
                <w:sz w:val="16"/>
                <w:szCs w:val="16"/>
              </w:rPr>
            </w:pPr>
            <w:r>
              <w:rPr>
                <w:rFonts w:ascii="Times New Roman" w:hAnsi="Times New Roman" w:cs="Times New Roman"/>
                <w:sz w:val="16"/>
                <w:szCs w:val="16"/>
              </w:rPr>
              <w:t>0.29</w:t>
            </w:r>
          </w:p>
        </w:tc>
        <w:tc>
          <w:tcPr>
            <w:tcW w:w="910" w:type="dxa"/>
            <w:tcBorders>
              <w:top w:val="nil"/>
              <w:left w:val="nil"/>
              <w:bottom w:val="single" w:sz="4" w:space="0" w:color="auto"/>
              <w:right w:val="nil"/>
            </w:tcBorders>
            <w:hideMark/>
          </w:tcPr>
          <w:p w:rsidR="00E4746A" w:rsidRDefault="00E4746A" w:rsidP="00F60BB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30740</w:t>
            </w:r>
          </w:p>
        </w:tc>
      </w:tr>
    </w:tbl>
    <w:p w:rsidR="00E4746A" w:rsidRPr="00396DBC" w:rsidRDefault="00E4746A" w:rsidP="00E4746A">
      <w:pPr>
        <w:rPr>
          <w:rFonts w:ascii="Times New Roman" w:hAnsi="Times New Roman" w:cs="Times New Roman"/>
          <w:sz w:val="18"/>
          <w:szCs w:val="18"/>
        </w:rPr>
      </w:pPr>
      <w:r w:rsidRPr="00396DBC">
        <w:rPr>
          <w:rFonts w:ascii="Times New Roman" w:hAnsi="Times New Roman" w:cs="Times New Roman"/>
          <w:sz w:val="18"/>
          <w:szCs w:val="18"/>
        </w:rPr>
        <w:t>CHR, chromosome; EA, effect allele; EAF, effect allele frequency; SE, standard error.</w:t>
      </w:r>
      <w:r w:rsidRPr="00396DBC">
        <w:rPr>
          <w:rFonts w:ascii="Times New Roman" w:hAnsi="Times New Roman" w:cs="Times New Roman"/>
          <w:sz w:val="18"/>
          <w:szCs w:val="18"/>
        </w:rPr>
        <w:br/>
      </w:r>
      <w:r w:rsidR="00F21BC8" w:rsidRPr="00F21BC8">
        <w:rPr>
          <w:rFonts w:ascii="Times New Roman" w:hAnsi="Times New Roman" w:cs="Times New Roman"/>
          <w:i/>
          <w:sz w:val="18"/>
          <w:szCs w:val="18"/>
        </w:rPr>
        <w:t>P</w:t>
      </w:r>
      <w:r w:rsidR="00F21BC8" w:rsidRPr="00F21BC8">
        <w:rPr>
          <w:rFonts w:ascii="Times New Roman" w:hAnsi="Times New Roman" w:cs="Times New Roman"/>
          <w:sz w:val="18"/>
          <w:szCs w:val="18"/>
        </w:rPr>
        <w:t>-value&lt; 5 × 10</w:t>
      </w:r>
      <w:r w:rsidR="00F21BC8" w:rsidRPr="00F21BC8">
        <w:rPr>
          <w:rFonts w:ascii="Times New Roman" w:hAnsi="Times New Roman" w:cs="Times New Roman"/>
          <w:sz w:val="18"/>
          <w:szCs w:val="18"/>
          <w:vertAlign w:val="superscript"/>
        </w:rPr>
        <w:t>-8</w:t>
      </w:r>
      <w:r w:rsidR="00F21BC8" w:rsidRPr="00F21BC8">
        <w:rPr>
          <w:rFonts w:ascii="Times New Roman" w:hAnsi="Times New Roman" w:cs="Times New Roman"/>
          <w:sz w:val="18"/>
          <w:szCs w:val="18"/>
        </w:rPr>
        <w:t xml:space="preserve"> is considered statistically significant.</w:t>
      </w:r>
      <w:r w:rsidR="00F21BC8">
        <w:rPr>
          <w:rFonts w:ascii="Times New Roman" w:hAnsi="Times New Roman" w:cs="Times New Roman"/>
          <w:sz w:val="18"/>
          <w:szCs w:val="18"/>
        </w:rPr>
        <w:br/>
      </w:r>
      <w:r w:rsidRPr="00396DBC">
        <w:rPr>
          <w:rFonts w:ascii="Times New Roman" w:hAnsi="Times New Roman" w:cs="Times New Roman"/>
          <w:sz w:val="18"/>
          <w:szCs w:val="18"/>
          <w:vertAlign w:val="superscript"/>
        </w:rPr>
        <w:t>a</w:t>
      </w:r>
      <w:r w:rsidRPr="00396DBC">
        <w:rPr>
          <w:rFonts w:ascii="Times New Roman" w:hAnsi="Times New Roman" w:cs="Times New Roman"/>
          <w:sz w:val="18"/>
          <w:szCs w:val="18"/>
        </w:rPr>
        <w:t xml:space="preserve"> From birth head circumference analysis</w:t>
      </w:r>
      <w:r w:rsidR="00144BCB">
        <w:rPr>
          <w:rFonts w:ascii="Times New Roman" w:hAnsi="Times New Roman" w:cs="Times New Roman"/>
          <w:sz w:val="18"/>
          <w:szCs w:val="18"/>
        </w:rPr>
        <w:t xml:space="preserve"> (unpublished data)</w:t>
      </w:r>
      <w:r>
        <w:rPr>
          <w:rFonts w:ascii="Times New Roman" w:hAnsi="Times New Roman" w:cs="Times New Roman"/>
          <w:sz w:val="16"/>
          <w:szCs w:val="16"/>
        </w:rPr>
        <w:br/>
      </w:r>
    </w:p>
    <w:p w:rsidR="00E4746A" w:rsidRDefault="00E4746A" w:rsidP="00E4746A">
      <w:pPr>
        <w:rPr>
          <w:rFonts w:ascii="Times New Roman" w:hAnsi="Times New Roman" w:cs="Times New Roman"/>
          <w:b/>
          <w:sz w:val="24"/>
          <w:szCs w:val="24"/>
        </w:rPr>
      </w:pPr>
      <w:r>
        <w:rPr>
          <w:rFonts w:ascii="Times New Roman" w:hAnsi="Times New Roman" w:cs="Times New Roman"/>
          <w:b/>
          <w:sz w:val="24"/>
          <w:szCs w:val="24"/>
        </w:rPr>
        <w:br w:type="page"/>
      </w:r>
    </w:p>
    <w:p w:rsidR="00E4746A" w:rsidRDefault="00E4746A" w:rsidP="00E4746A">
      <w:pPr>
        <w:spacing w:line="480" w:lineRule="auto"/>
        <w:rPr>
          <w:rFonts w:ascii="Times New Roman" w:hAnsi="Times New Roman" w:cs="Times New Roman"/>
          <w:b/>
          <w:sz w:val="24"/>
          <w:szCs w:val="24"/>
        </w:rPr>
        <w:sectPr w:rsidR="00E4746A" w:rsidSect="00F60BB0">
          <w:pgSz w:w="15840" w:h="12240" w:orient="landscape"/>
          <w:pgMar w:top="1440" w:right="1440" w:bottom="1440" w:left="1440" w:header="709" w:footer="709" w:gutter="0"/>
          <w:cols w:space="708"/>
          <w:docGrid w:linePitch="360"/>
        </w:sectPr>
      </w:pPr>
    </w:p>
    <w:p w:rsidR="00E4746A" w:rsidRPr="003876EE" w:rsidRDefault="00E4746A" w:rsidP="00E4746A">
      <w:pPr>
        <w:rPr>
          <w:rFonts w:ascii="Times New Roman" w:hAnsi="Times New Roman" w:cs="Times New Roman"/>
          <w:sz w:val="24"/>
          <w:szCs w:val="24"/>
        </w:rPr>
      </w:pPr>
      <w:r>
        <w:rPr>
          <w:rFonts w:ascii="Times New Roman" w:hAnsi="Times New Roman" w:cs="Times New Roman"/>
          <w:b/>
          <w:sz w:val="24"/>
          <w:szCs w:val="24"/>
        </w:rPr>
        <w:lastRenderedPageBreak/>
        <w:t xml:space="preserve">Table S15 </w:t>
      </w:r>
      <w:r>
        <w:rPr>
          <w:rFonts w:ascii="Times New Roman" w:hAnsi="Times New Roman" w:cs="Times New Roman"/>
          <w:sz w:val="24"/>
          <w:szCs w:val="24"/>
        </w:rPr>
        <w:t>Results of the early-life head circumference genetic risk score in the Generation R Study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701"/>
        <w:gridCol w:w="851"/>
      </w:tblGrid>
      <w:tr w:rsidR="00E4746A" w:rsidTr="00F60BB0">
        <w:tc>
          <w:tcPr>
            <w:tcW w:w="3369" w:type="dxa"/>
            <w:tcBorders>
              <w:top w:val="single" w:sz="4" w:space="0" w:color="auto"/>
              <w:left w:val="nil"/>
              <w:bottom w:val="single" w:sz="4" w:space="0" w:color="auto"/>
              <w:right w:val="nil"/>
            </w:tcBorders>
          </w:tcPr>
          <w:p w:rsidR="00E4746A" w:rsidRPr="003876EE" w:rsidRDefault="00E4746A" w:rsidP="00F60BB0">
            <w:pPr>
              <w:rPr>
                <w:rFonts w:ascii="Times New Roman" w:hAnsi="Times New Roman" w:cs="Times New Roman"/>
                <w:b/>
                <w:sz w:val="16"/>
                <w:szCs w:val="16"/>
              </w:rPr>
            </w:pPr>
          </w:p>
        </w:tc>
        <w:tc>
          <w:tcPr>
            <w:tcW w:w="1701" w:type="dxa"/>
            <w:tcBorders>
              <w:top w:val="single" w:sz="4" w:space="0" w:color="auto"/>
              <w:left w:val="nil"/>
              <w:bottom w:val="single" w:sz="4" w:space="0" w:color="auto"/>
              <w:right w:val="nil"/>
            </w:tcBorders>
            <w:hideMark/>
          </w:tcPr>
          <w:p w:rsidR="00E4746A" w:rsidRDefault="00E4746A" w:rsidP="00F60BB0">
            <w:pPr>
              <w:rPr>
                <w:rFonts w:ascii="Times New Roman" w:hAnsi="Times New Roman" w:cs="Times New Roman"/>
                <w:b/>
                <w:sz w:val="16"/>
                <w:szCs w:val="16"/>
              </w:rPr>
            </w:pPr>
            <w:r>
              <w:rPr>
                <w:rFonts w:ascii="Times New Roman" w:hAnsi="Times New Roman" w:cs="Times New Roman"/>
                <w:b/>
                <w:sz w:val="16"/>
                <w:szCs w:val="16"/>
              </w:rPr>
              <w:t>Risk score HC</w:t>
            </w:r>
          </w:p>
        </w:tc>
        <w:tc>
          <w:tcPr>
            <w:tcW w:w="851" w:type="dxa"/>
            <w:tcBorders>
              <w:top w:val="single" w:sz="4" w:space="0" w:color="auto"/>
              <w:left w:val="nil"/>
              <w:bottom w:val="single" w:sz="4" w:space="0" w:color="auto"/>
              <w:right w:val="nil"/>
            </w:tcBorders>
          </w:tcPr>
          <w:p w:rsidR="00E4746A" w:rsidRDefault="00E4746A" w:rsidP="00F60BB0">
            <w:pPr>
              <w:rPr>
                <w:rFonts w:ascii="Times New Roman" w:hAnsi="Times New Roman" w:cs="Times New Roman"/>
                <w:b/>
                <w:sz w:val="16"/>
                <w:szCs w:val="16"/>
              </w:rPr>
            </w:pPr>
          </w:p>
        </w:tc>
      </w:tr>
      <w:tr w:rsidR="00E4746A" w:rsidTr="00F60BB0">
        <w:tc>
          <w:tcPr>
            <w:tcW w:w="3369" w:type="dxa"/>
            <w:tcBorders>
              <w:top w:val="single" w:sz="4" w:space="0" w:color="auto"/>
              <w:left w:val="nil"/>
              <w:bottom w:val="single" w:sz="4" w:space="0" w:color="auto"/>
              <w:right w:val="nil"/>
            </w:tcBorders>
          </w:tcPr>
          <w:p w:rsidR="00E4746A" w:rsidRDefault="00E4746A" w:rsidP="00F60BB0">
            <w:pPr>
              <w:rPr>
                <w:rFonts w:ascii="Times New Roman" w:hAnsi="Times New Roman" w:cs="Times New Roman"/>
                <w:sz w:val="16"/>
                <w:szCs w:val="16"/>
              </w:rPr>
            </w:pPr>
            <w:r w:rsidRPr="003876EE">
              <w:rPr>
                <w:rFonts w:ascii="Times New Roman" w:hAnsi="Times New Roman" w:cs="Times New Roman"/>
                <w:b/>
                <w:sz w:val="16"/>
                <w:szCs w:val="16"/>
              </w:rPr>
              <w:t>Outcomes</w:t>
            </w:r>
            <w:r>
              <w:rPr>
                <w:rFonts w:ascii="Times New Roman" w:hAnsi="Times New Roman" w:cs="Times New Roman"/>
                <w:b/>
                <w:sz w:val="16"/>
                <w:szCs w:val="16"/>
              </w:rPr>
              <w:t xml:space="preserve"> (SDS)</w:t>
            </w:r>
          </w:p>
        </w:tc>
        <w:tc>
          <w:tcPr>
            <w:tcW w:w="1701" w:type="dxa"/>
            <w:tcBorders>
              <w:top w:val="single" w:sz="4" w:space="0" w:color="auto"/>
              <w:left w:val="nil"/>
              <w:bottom w:val="single" w:sz="4" w:space="0" w:color="auto"/>
              <w:right w:val="nil"/>
            </w:tcBorders>
            <w:hideMark/>
          </w:tcPr>
          <w:p w:rsidR="00E4746A" w:rsidRDefault="00E4746A" w:rsidP="00F60BB0">
            <w:pPr>
              <w:rPr>
                <w:rFonts w:ascii="Times New Roman" w:hAnsi="Times New Roman" w:cs="Times New Roman"/>
                <w:b/>
                <w:sz w:val="16"/>
                <w:szCs w:val="16"/>
              </w:rPr>
            </w:pPr>
            <w:r>
              <w:rPr>
                <w:rFonts w:ascii="Times New Roman" w:hAnsi="Times New Roman" w:cs="Times New Roman"/>
                <w:b/>
                <w:sz w:val="16"/>
                <w:szCs w:val="16"/>
              </w:rPr>
              <w:t>Beta (95% CI)</w:t>
            </w:r>
          </w:p>
        </w:tc>
        <w:tc>
          <w:tcPr>
            <w:tcW w:w="851" w:type="dxa"/>
            <w:tcBorders>
              <w:top w:val="single" w:sz="4" w:space="0" w:color="auto"/>
              <w:left w:val="nil"/>
              <w:bottom w:val="single" w:sz="4" w:space="0" w:color="auto"/>
              <w:right w:val="nil"/>
            </w:tcBorders>
            <w:hideMark/>
          </w:tcPr>
          <w:p w:rsidR="00E4746A" w:rsidRDefault="00E4746A" w:rsidP="00F60BB0">
            <w:pPr>
              <w:rPr>
                <w:rFonts w:ascii="Times New Roman" w:hAnsi="Times New Roman" w:cs="Times New Roman"/>
                <w:b/>
                <w:sz w:val="16"/>
                <w:szCs w:val="16"/>
              </w:rPr>
            </w:pPr>
            <w:r>
              <w:rPr>
                <w:rFonts w:ascii="Times New Roman" w:hAnsi="Times New Roman" w:cs="Times New Roman"/>
                <w:b/>
                <w:sz w:val="16"/>
                <w:szCs w:val="16"/>
              </w:rPr>
              <w:t>N</w:t>
            </w:r>
          </w:p>
        </w:tc>
      </w:tr>
      <w:tr w:rsidR="00E4746A" w:rsidTr="00F60BB0">
        <w:tc>
          <w:tcPr>
            <w:tcW w:w="3369" w:type="dxa"/>
            <w:tcBorders>
              <w:top w:val="single" w:sz="4" w:space="0" w:color="auto"/>
              <w:left w:val="nil"/>
              <w:bottom w:val="nil"/>
              <w:right w:val="nil"/>
            </w:tcBorders>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first trimester</w:t>
            </w:r>
          </w:p>
        </w:tc>
        <w:tc>
          <w:tcPr>
            <w:tcW w:w="1701" w:type="dxa"/>
            <w:tcBorders>
              <w:top w:val="single" w:sz="4" w:space="0" w:color="auto"/>
              <w:left w:val="nil"/>
              <w:bottom w:val="nil"/>
              <w:right w:val="nil"/>
            </w:tcBorders>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-0.0003 (-0.03; 0.03)</w:t>
            </w:r>
          </w:p>
        </w:tc>
        <w:tc>
          <w:tcPr>
            <w:tcW w:w="851" w:type="dxa"/>
            <w:tcBorders>
              <w:top w:val="single" w:sz="4" w:space="0" w:color="auto"/>
              <w:left w:val="nil"/>
              <w:bottom w:val="nil"/>
              <w:right w:val="nil"/>
            </w:tcBorders>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1431</w:t>
            </w:r>
          </w:p>
        </w:tc>
      </w:tr>
      <w:tr w:rsidR="00E4746A" w:rsidTr="00F60BB0">
        <w:tc>
          <w:tcPr>
            <w:tcW w:w="3369" w:type="dxa"/>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second trimester</w:t>
            </w:r>
          </w:p>
        </w:tc>
        <w:tc>
          <w:tcPr>
            <w:tcW w:w="170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-0.0004 (-0.03; 0.03)</w:t>
            </w:r>
          </w:p>
        </w:tc>
        <w:tc>
          <w:tcPr>
            <w:tcW w:w="85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1957</w:t>
            </w:r>
          </w:p>
        </w:tc>
      </w:tr>
      <w:tr w:rsidR="00E4746A" w:rsidTr="00F60BB0">
        <w:tc>
          <w:tcPr>
            <w:tcW w:w="3369" w:type="dxa"/>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third trimester</w:t>
            </w:r>
          </w:p>
        </w:tc>
        <w:tc>
          <w:tcPr>
            <w:tcW w:w="170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0.05 (0.02; 0.08)</w:t>
            </w:r>
          </w:p>
        </w:tc>
        <w:tc>
          <w:tcPr>
            <w:tcW w:w="85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1984</w:t>
            </w:r>
          </w:p>
        </w:tc>
      </w:tr>
      <w:tr w:rsidR="00E4746A" w:rsidTr="00F60BB0">
        <w:tc>
          <w:tcPr>
            <w:tcW w:w="3369" w:type="dxa"/>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at birth</w:t>
            </w:r>
          </w:p>
        </w:tc>
        <w:tc>
          <w:tcPr>
            <w:tcW w:w="170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0.01 (-0.03; 0.04)</w:t>
            </w:r>
          </w:p>
        </w:tc>
        <w:tc>
          <w:tcPr>
            <w:tcW w:w="85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1366</w:t>
            </w:r>
          </w:p>
        </w:tc>
      </w:tr>
      <w:tr w:rsidR="00E4746A" w:rsidTr="00F60BB0">
        <w:tc>
          <w:tcPr>
            <w:tcW w:w="3369" w:type="dxa"/>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1 month</w:t>
            </w:r>
          </w:p>
        </w:tc>
        <w:tc>
          <w:tcPr>
            <w:tcW w:w="170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0.06 (0.03; 0.09)</w:t>
            </w:r>
          </w:p>
        </w:tc>
        <w:tc>
          <w:tcPr>
            <w:tcW w:w="85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1501</w:t>
            </w:r>
          </w:p>
        </w:tc>
      </w:tr>
      <w:tr w:rsidR="00E4746A" w:rsidTr="00F60BB0">
        <w:tc>
          <w:tcPr>
            <w:tcW w:w="3369" w:type="dxa"/>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6 months</w:t>
            </w:r>
          </w:p>
        </w:tc>
        <w:tc>
          <w:tcPr>
            <w:tcW w:w="170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0.05 (0.03; 0.08)</w:t>
            </w:r>
          </w:p>
        </w:tc>
        <w:tc>
          <w:tcPr>
            <w:tcW w:w="85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1662</w:t>
            </w:r>
          </w:p>
        </w:tc>
      </w:tr>
      <w:tr w:rsidR="00E4746A" w:rsidTr="00F60BB0">
        <w:tc>
          <w:tcPr>
            <w:tcW w:w="3369" w:type="dxa"/>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11 months</w:t>
            </w:r>
          </w:p>
        </w:tc>
        <w:tc>
          <w:tcPr>
            <w:tcW w:w="170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0.05 (0.02; 0.07)</w:t>
            </w:r>
          </w:p>
        </w:tc>
        <w:tc>
          <w:tcPr>
            <w:tcW w:w="851" w:type="dxa"/>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1528</w:t>
            </w:r>
          </w:p>
        </w:tc>
      </w:tr>
      <w:tr w:rsidR="00E4746A" w:rsidTr="00F60BB0">
        <w:tc>
          <w:tcPr>
            <w:tcW w:w="3369" w:type="dxa"/>
            <w:tcBorders>
              <w:top w:val="nil"/>
              <w:left w:val="nil"/>
              <w:bottom w:val="nil"/>
              <w:right w:val="nil"/>
            </w:tcBorders>
            <w:hideMark/>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Head circumference, 6 years</w:t>
            </w:r>
          </w:p>
        </w:tc>
        <w:tc>
          <w:tcPr>
            <w:tcW w:w="1701" w:type="dxa"/>
            <w:tcBorders>
              <w:top w:val="nil"/>
              <w:left w:val="nil"/>
              <w:bottom w:val="nil"/>
              <w:right w:val="nil"/>
            </w:tcBorders>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0.04 (0.02; 0.07)</w:t>
            </w:r>
          </w:p>
        </w:tc>
        <w:tc>
          <w:tcPr>
            <w:tcW w:w="851" w:type="dxa"/>
            <w:tcBorders>
              <w:top w:val="nil"/>
              <w:left w:val="nil"/>
              <w:bottom w:val="nil"/>
              <w:right w:val="nil"/>
            </w:tcBorders>
            <w:hideMark/>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4010</w:t>
            </w:r>
          </w:p>
        </w:tc>
      </w:tr>
      <w:tr w:rsidR="00E4746A" w:rsidTr="00F60BB0">
        <w:tc>
          <w:tcPr>
            <w:tcW w:w="3369" w:type="dxa"/>
            <w:tcBorders>
              <w:top w:val="nil"/>
              <w:left w:val="nil"/>
              <w:bottom w:val="single" w:sz="4" w:space="0" w:color="auto"/>
              <w:right w:val="nil"/>
            </w:tcBorders>
          </w:tcPr>
          <w:p w:rsidR="00E4746A" w:rsidRPr="001B10F1" w:rsidRDefault="00E4746A" w:rsidP="00F60BB0">
            <w:pPr>
              <w:rPr>
                <w:rFonts w:ascii="Times New Roman" w:hAnsi="Times New Roman" w:cs="Times New Roman"/>
                <w:sz w:val="16"/>
                <w:szCs w:val="16"/>
              </w:rPr>
            </w:pPr>
            <w:r w:rsidRPr="001B10F1">
              <w:rPr>
                <w:rFonts w:ascii="Times New Roman" w:hAnsi="Times New Roman" w:cs="Times New Roman"/>
                <w:sz w:val="16"/>
                <w:szCs w:val="16"/>
              </w:rPr>
              <w:t>Intracranial volume, 64 years</w:t>
            </w:r>
          </w:p>
        </w:tc>
        <w:tc>
          <w:tcPr>
            <w:tcW w:w="1701" w:type="dxa"/>
            <w:tcBorders>
              <w:top w:val="nil"/>
              <w:left w:val="nil"/>
              <w:bottom w:val="single" w:sz="4" w:space="0" w:color="auto"/>
              <w:right w:val="nil"/>
            </w:tcBorders>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0.04 (0.03; 0.05)</w:t>
            </w:r>
          </w:p>
        </w:tc>
        <w:tc>
          <w:tcPr>
            <w:tcW w:w="851" w:type="dxa"/>
            <w:tcBorders>
              <w:top w:val="nil"/>
              <w:left w:val="nil"/>
              <w:bottom w:val="single" w:sz="4" w:space="0" w:color="auto"/>
              <w:right w:val="nil"/>
            </w:tcBorders>
          </w:tcPr>
          <w:p w:rsidR="00E4746A" w:rsidRDefault="00E4746A" w:rsidP="00F60BB0">
            <w:pPr>
              <w:rPr>
                <w:rFonts w:ascii="Times New Roman" w:hAnsi="Times New Roman" w:cs="Times New Roman"/>
                <w:sz w:val="16"/>
                <w:szCs w:val="16"/>
              </w:rPr>
            </w:pPr>
            <w:r>
              <w:rPr>
                <w:rFonts w:ascii="Times New Roman" w:hAnsi="Times New Roman" w:cs="Times New Roman"/>
                <w:sz w:val="16"/>
                <w:szCs w:val="16"/>
              </w:rPr>
              <w:t>22152</w:t>
            </w:r>
          </w:p>
        </w:tc>
      </w:tr>
    </w:tbl>
    <w:p w:rsidR="00E4746A" w:rsidRDefault="00E4746A" w:rsidP="00E4746A">
      <w:pPr>
        <w:rPr>
          <w:rFonts w:ascii="Times New Roman" w:hAnsi="Times New Roman" w:cs="Times New Roman"/>
          <w:sz w:val="24"/>
          <w:szCs w:val="24"/>
        </w:rPr>
      </w:pPr>
    </w:p>
    <w:p w:rsidR="00E4746A" w:rsidRDefault="00E4746A" w:rsidP="00E4746A">
      <w:pPr>
        <w:rPr>
          <w:rFonts w:ascii="Times New Roman" w:hAnsi="Times New Roman" w:cs="Times New Roman"/>
          <w:sz w:val="24"/>
          <w:szCs w:val="24"/>
        </w:rPr>
      </w:pPr>
    </w:p>
    <w:p w:rsidR="00E4746A" w:rsidRPr="008644CE" w:rsidRDefault="00E4746A" w:rsidP="00E4746A">
      <w:pPr>
        <w:rPr>
          <w:rFonts w:ascii="Times New Roman" w:hAnsi="Times New Roman" w:cs="Times New Roman"/>
          <w:sz w:val="24"/>
          <w:szCs w:val="24"/>
        </w:rPr>
        <w:sectPr w:rsidR="00E4746A" w:rsidRPr="008644CE" w:rsidSect="00F60BB0">
          <w:pgSz w:w="15840" w:h="12240" w:orient="landscape"/>
          <w:pgMar w:top="1440" w:right="1440" w:bottom="1440" w:left="1440" w:header="709" w:footer="709" w:gutter="0"/>
          <w:cols w:space="708"/>
          <w:docGrid w:linePitch="360"/>
        </w:sectPr>
      </w:pPr>
    </w:p>
    <w:p w:rsidR="009C65F9" w:rsidRDefault="009C65F9" w:rsidP="00134CCE">
      <w:pPr>
        <w:tabs>
          <w:tab w:val="left" w:pos="5393"/>
        </w:tabs>
        <w:rPr>
          <w:rFonts w:ascii="Times New Roman" w:hAnsi="Times New Roman" w:cs="Times New Roman"/>
          <w:sz w:val="24"/>
          <w:szCs w:val="24"/>
        </w:rPr>
      </w:pPr>
      <w:r>
        <w:rPr>
          <w:rFonts w:ascii="Times New Roman" w:hAnsi="Times New Roman" w:cs="Times New Roman"/>
          <w:b/>
          <w:sz w:val="24"/>
          <w:szCs w:val="24"/>
        </w:rPr>
        <w:lastRenderedPageBreak/>
        <w:t xml:space="preserve">Acknowledgements </w:t>
      </w:r>
      <w:r>
        <w:rPr>
          <w:rFonts w:ascii="Times New Roman" w:hAnsi="Times New Roman" w:cs="Times New Roman"/>
          <w:sz w:val="24"/>
          <w:szCs w:val="24"/>
        </w:rPr>
        <w:t>Cohort specific</w:t>
      </w:r>
    </w:p>
    <w:p w:rsidR="009C65F9" w:rsidRPr="009C65F9" w:rsidRDefault="009C65F9" w:rsidP="009C65F9">
      <w:pPr>
        <w:pStyle w:val="NormalWeb"/>
        <w:spacing w:before="0" w:beforeAutospacing="0" w:after="0" w:afterAutospacing="0" w:line="480" w:lineRule="auto"/>
      </w:pPr>
      <w:r w:rsidRPr="009C65F9">
        <w:rPr>
          <w:b/>
          <w:iCs/>
          <w:color w:val="000000"/>
        </w:rPr>
        <w:t>Amsterdam Born Children and their Development</w:t>
      </w:r>
      <w:r w:rsidRPr="009C65F9">
        <w:rPr>
          <w:b/>
          <w:iCs/>
          <w:color w:val="000000"/>
        </w:rPr>
        <w:br/>
      </w:r>
      <w:r w:rsidRPr="009C65F9">
        <w:rPr>
          <w:color w:val="000000"/>
        </w:rPr>
        <w:t>We thank all participating hospitals, obstetric clinics, general practitioners and primary schools for their assistance in implementing the ABCD study. We also gratefully acknowledge all the women and children who participated in this study for their cooperation.</w:t>
      </w:r>
      <w:r w:rsidRPr="009C65F9">
        <w:rPr>
          <w:b/>
        </w:rPr>
        <w:br/>
      </w:r>
      <w:r w:rsidRPr="009C65F9">
        <w:rPr>
          <w:b/>
        </w:rPr>
        <w:br/>
      </w:r>
      <w:r w:rsidRPr="009C65F9">
        <w:rPr>
          <w:b/>
          <w:bCs/>
          <w:color w:val="000000"/>
        </w:rPr>
        <w:t>Avon Longitudinal Study of Parents and Children (ALSPAC)</w:t>
      </w:r>
      <w:r w:rsidRPr="009C65F9">
        <w:rPr>
          <w:b/>
          <w:bCs/>
          <w:color w:val="000000"/>
          <w:highlight w:val="yellow"/>
        </w:rPr>
        <w:br/>
      </w:r>
      <w:r w:rsidRPr="009C65F9">
        <w:t xml:space="preserve">We are extremely grateful to all the families who took part in this study, the midwives for their help in recruiting them, and the whole ALSPAC team, which includes interviewers, computer and laboratory technicians, clerical workers, research scientists, volunteers, managers, receptionists and nurses. </w:t>
      </w:r>
      <w:r w:rsidRPr="009C65F9">
        <w:rPr>
          <w:color w:val="000000"/>
        </w:rPr>
        <w:t xml:space="preserve">GWAS data was generated by Sample Logistics and Genotyping Facilities at Wellcome Sanger Institute and LabCorp (Laboratory Corporation of America) using support from 23andMe. </w:t>
      </w:r>
      <w:r w:rsidRPr="009C65F9">
        <w:t>The UK Medical Research Council and Wellcome (Grant ref: 102215/2/13/2) and the University of Bristol provide core support for ALSPAC. This publication is the work of the authors who will serve as guarantors for the contents of this paper. A comprehensive list of grants funding is available on the ALSPAC website at (</w:t>
      </w:r>
      <w:hyperlink r:id="rId14">
        <w:r w:rsidRPr="009C65F9">
          <w:rPr>
            <w:rStyle w:val="Hyperlink"/>
          </w:rPr>
          <w:t>http://www.bristol.ac.uk/alspac/external/documents/grant-acknowledgements.pdf</w:t>
        </w:r>
      </w:hyperlink>
      <w:r w:rsidRPr="009C65F9">
        <w:t xml:space="preserve">). </w:t>
      </w:r>
    </w:p>
    <w:p w:rsidR="009C65F9" w:rsidRPr="009C65F9" w:rsidRDefault="009C65F9" w:rsidP="009C65F9">
      <w:pPr>
        <w:pStyle w:val="NormalWeb"/>
        <w:spacing w:before="0" w:beforeAutospacing="0" w:after="0" w:afterAutospacing="0" w:line="480" w:lineRule="auto"/>
        <w:rPr>
          <w:color w:val="000000"/>
        </w:rPr>
      </w:pPr>
      <w:r w:rsidRPr="009C65F9">
        <w:rPr>
          <w:b/>
          <w:highlight w:val="yellow"/>
        </w:rPr>
        <w:br/>
      </w:r>
      <w:r w:rsidRPr="009C65F9">
        <w:rPr>
          <w:b/>
          <w:bCs/>
          <w:color w:val="000000"/>
        </w:rPr>
        <w:t>Children’s Hospital of Philadelphia (CHOP)</w:t>
      </w:r>
      <w:r w:rsidRPr="009C65F9">
        <w:rPr>
          <w:b/>
          <w:bCs/>
          <w:color w:val="000000"/>
        </w:rPr>
        <w:br/>
      </w:r>
      <w:r w:rsidRPr="009C65F9">
        <w:rPr>
          <w:color w:val="000000"/>
        </w:rPr>
        <w:t xml:space="preserve">The authors thank the network of primary care clinicians and the patients and families for their contribution to this project and to clinical research facilitated by the Pediatric Research Consortium [PeRC]-The Children’s Hospital of Philadelphia. R. Chiavacci, E. Dabaghyan, A. [Hope] Thomas, K. Harden, A. Hill, C. Johnson-Honesty, C. Drummond, S. Harrison, F. Salley, C. Gibbons, K. Lilliston, C. Kim, E. Frackelton, F. Mentch, G. Otieno, K. Thomas, C. Hou, K. </w:t>
      </w:r>
      <w:r w:rsidRPr="009C65F9">
        <w:rPr>
          <w:color w:val="000000"/>
        </w:rPr>
        <w:lastRenderedPageBreak/>
        <w:t>Thomas and M.L. Garris provided expert assistance with genotyping and/or data collection and management. The authors would also like to thank S. Kristinsson, L.A. Hermannsson and A. Krisbjörnsson of Raförninn ehf for extensive software design and contributions. This research was financially supported by an Institute Development Award from the Children’s Hospital of Philadelphia, a Research Development Award from the Cotswold Foundation, the Daniel B. Burke Endowed Chair for Diabetes Research, the Children’s Hospital of Philadelphia Endowed Chair in Genomic Research and NIH grant R01 HD056465.</w:t>
      </w:r>
    </w:p>
    <w:p w:rsidR="009C65F9" w:rsidRPr="009C65F9" w:rsidRDefault="009C65F9" w:rsidP="009C65F9">
      <w:pPr>
        <w:spacing w:after="240" w:line="480" w:lineRule="auto"/>
        <w:textAlignment w:val="baseline"/>
        <w:rPr>
          <w:rFonts w:ascii="Times New Roman" w:hAnsi="Times New Roman" w:cs="Times New Roman"/>
          <w:bCs/>
          <w:sz w:val="24"/>
          <w:szCs w:val="24"/>
        </w:rPr>
      </w:pPr>
      <w:r w:rsidRPr="009C65F9">
        <w:rPr>
          <w:rFonts w:ascii="Times New Roman" w:hAnsi="Times New Roman" w:cs="Times New Roman"/>
          <w:b/>
          <w:sz w:val="24"/>
          <w:szCs w:val="24"/>
        </w:rPr>
        <w:br/>
        <w:t>CHOP Europe</w:t>
      </w:r>
      <w:r w:rsidRPr="009C65F9">
        <w:rPr>
          <w:rFonts w:ascii="Times New Roman" w:hAnsi="Times New Roman" w:cs="Times New Roman"/>
          <w:b/>
          <w:sz w:val="24"/>
          <w:szCs w:val="24"/>
        </w:rPr>
        <w:br/>
      </w:r>
      <w:r w:rsidRPr="009C65F9">
        <w:rPr>
          <w:rFonts w:ascii="Times New Roman" w:hAnsi="Times New Roman" w:cs="Times New Roman"/>
          <w:bCs/>
          <w:sz w:val="24"/>
          <w:szCs w:val="24"/>
        </w:rPr>
        <w:t xml:space="preserve">The authors thank the participating families and all project partners for their enthusiastic support of the project work. We thank Dr Eva Reischl and team at the Genome Analysis Center of Helmholtz Zentrum Muenchen for gentopyping and intial QC of the data and Dr Linda Broer and team at the Department of Internal Medicine, Genetic Laboratory, Erasmus Medical Center, Rotterdam, The Netherlands for extensive QC and imputation of the genotyped data. We also like to acknowledge the The European Childhood Obesity Trial Study Group for their continuous and salient support of the CHOP project: Philippe Goyens, Clotilde Carlier, Joana Hoyos, Pascale Poncelet, and Elena Dain (Universite Libre de Bruxelles – (ULB) –Brussels , Belgium); Jean-Noel Van Hees (CHC St Vincent– Françoise Martin, Annick Xhonneux, Jean-Paul Langhendries, and Jean-Noel Van Hees - Liège-Rocourt, Belgium); Ricardo Closa-Monasterolo, Joaquin Escribano, Veronica Luque, Georgina Mendez, Natalia Ferre, and Marta Zaragoza-Jordana (Universitat Rovira i Virgili, Institut d’Investigacio´ Sanitaria Pere Virgili, Taragona, Spain); Marcello Giovannini, Enrica Riva, Carlo Agostoni, Silvia Scaglioni, Elvira Verduci, Fiammetta Vecchi, and Alice Re Dionigi (University of Milano, Milano, Italy); Jerzy Socha, </w:t>
      </w:r>
      <w:r w:rsidRPr="009C65F9">
        <w:rPr>
          <w:rFonts w:ascii="Times New Roman" w:hAnsi="Times New Roman" w:cs="Times New Roman"/>
          <w:bCs/>
          <w:sz w:val="24"/>
          <w:szCs w:val="24"/>
        </w:rPr>
        <w:lastRenderedPageBreak/>
        <w:t>Piotr Socha and Anna Stolarczyk (Children’s Memorial Health Institute, Department of Gastroenterology, Hepatology and Immunology, Warsaw, Poland); Anna Dobrzanska and Dariusz Gruszfeld (Children’s Memorial Health Institute, Neonatal Intensive Care Unit, Warsaw, Poland); Roman Janas (Children’s Memorial Health Institute, Diagnostic Laboratory, Warsaw, Poland); Emmanuel Perrin (Danone Research Centre for Specialized Nutrition, Schiphol, the Netherlands); Rudiger von Kries (Division of Pediatric Epidemiology, Institute of Social Pediatrics and Adolescent Medicine, Ludwig Maximilians University of Munich, Munich, Germany); Helfried Groebe, Anna Reith, and Renate Hofmann (Klinikum Nurnberg Sued, Nurnberg, Germany); and Berthold Koletzko, Veit Grote, Martina Weber, Peter Rzehak, Sonia Schiess, Jeannette Beyer, Michaela Fritsch, Uschi Handel, Ingrid Pawellek, Sabine Verwied-Jorky, Iris Hannibal, Hans Demmelmair, Gudrun Haile, and Melissa Theurich (Division of Nutritional Medicine and Metabolism, Dr von Hauner Childrens Hospital, Ludwig-Maximilians Universität München (LMU), Munich, Germany).</w:t>
      </w:r>
    </w:p>
    <w:p w:rsidR="009C65F9" w:rsidRPr="009C65F9" w:rsidRDefault="009C65F9" w:rsidP="009C65F9">
      <w:pPr>
        <w:spacing w:line="480" w:lineRule="auto"/>
        <w:rPr>
          <w:rFonts w:ascii="Times New Roman" w:hAnsi="Times New Roman" w:cs="Times New Roman"/>
          <w:bCs/>
          <w:sz w:val="24"/>
          <w:szCs w:val="24"/>
        </w:rPr>
      </w:pPr>
      <w:r w:rsidRPr="009C65F9">
        <w:rPr>
          <w:rFonts w:ascii="Times New Roman" w:hAnsi="Times New Roman" w:cs="Times New Roman"/>
          <w:b/>
          <w:sz w:val="24"/>
          <w:szCs w:val="24"/>
        </w:rPr>
        <w:br/>
      </w:r>
      <w:r w:rsidRPr="009C65F9">
        <w:rPr>
          <w:rFonts w:ascii="Times New Roman" w:hAnsi="Times New Roman" w:cs="Times New Roman"/>
          <w:b/>
          <w:bCs/>
          <w:color w:val="000000"/>
          <w:sz w:val="24"/>
          <w:szCs w:val="24"/>
        </w:rPr>
        <w:t>Copenhagen Prospective Studies on Asthma in Childhood- COPSAC 2000 Cohort</w:t>
      </w:r>
      <w:r w:rsidRPr="009C65F9">
        <w:rPr>
          <w:rFonts w:ascii="Times New Roman" w:hAnsi="Times New Roman" w:cs="Times New Roman"/>
          <w:b/>
          <w:bCs/>
          <w:color w:val="000000"/>
          <w:sz w:val="24"/>
          <w:szCs w:val="24"/>
        </w:rPr>
        <w:br/>
      </w:r>
      <w:r w:rsidRPr="009C65F9">
        <w:rPr>
          <w:rFonts w:ascii="Times New Roman" w:hAnsi="Times New Roman" w:cs="Times New Roman"/>
          <w:color w:val="000000"/>
          <w:sz w:val="24"/>
          <w:szCs w:val="24"/>
        </w:rPr>
        <w:t>We express our deepest gratitude to the children and families of the COPSAC 2000 cohort study for all their support and commitment. We acknowledge and appreciate the unique efforts of the COPSAC research team.</w:t>
      </w:r>
      <w:r w:rsidRPr="009C65F9">
        <w:rPr>
          <w:rFonts w:ascii="Times New Roman" w:hAnsi="Times New Roman" w:cs="Times New Roman"/>
          <w:color w:val="000000"/>
          <w:sz w:val="24"/>
          <w:szCs w:val="24"/>
        </w:rPr>
        <w:br/>
      </w:r>
    </w:p>
    <w:p w:rsidR="009C65F9" w:rsidRPr="009C65F9" w:rsidRDefault="009C65F9" w:rsidP="009C65F9">
      <w:pPr>
        <w:spacing w:after="0" w:line="480" w:lineRule="auto"/>
        <w:rPr>
          <w:rFonts w:ascii="Times New Roman" w:hAnsi="Times New Roman" w:cs="Times New Roman"/>
          <w:color w:val="000000"/>
          <w:sz w:val="24"/>
          <w:szCs w:val="24"/>
        </w:rPr>
      </w:pPr>
      <w:r w:rsidRPr="009C65F9">
        <w:rPr>
          <w:rFonts w:ascii="Times New Roman" w:hAnsi="Times New Roman" w:cs="Times New Roman"/>
          <w:b/>
          <w:bCs/>
          <w:color w:val="000000"/>
          <w:sz w:val="24"/>
          <w:szCs w:val="24"/>
        </w:rPr>
        <w:t>Copenhagen Prospective Studies on Asthma in Childhood</w:t>
      </w:r>
      <w:r w:rsidRPr="009C65F9">
        <w:rPr>
          <w:rFonts w:ascii="Times New Roman" w:eastAsia="Times New Roman" w:hAnsi="Times New Roman" w:cs="Times New Roman"/>
          <w:b/>
          <w:bCs/>
          <w:color w:val="000000"/>
          <w:sz w:val="24"/>
          <w:szCs w:val="24"/>
        </w:rPr>
        <w:t xml:space="preserve">- COPSAC 2010 Cohort </w:t>
      </w:r>
      <w:r w:rsidRPr="009C65F9">
        <w:rPr>
          <w:rFonts w:ascii="Times New Roman" w:eastAsia="Times New Roman" w:hAnsi="Times New Roman" w:cs="Times New Roman"/>
          <w:b/>
          <w:bCs/>
          <w:color w:val="000000"/>
          <w:sz w:val="24"/>
          <w:szCs w:val="24"/>
        </w:rPr>
        <w:br/>
      </w:r>
      <w:r w:rsidRPr="009C65F9">
        <w:rPr>
          <w:rFonts w:ascii="Times New Roman" w:hAnsi="Times New Roman" w:cs="Times New Roman"/>
          <w:color w:val="000000"/>
          <w:sz w:val="24"/>
          <w:szCs w:val="24"/>
        </w:rPr>
        <w:t xml:space="preserve">We express our deepest gratitude to the children and families of the COPSAC 2010 cohort study for all their support and commitment. We acknowledge and appreciate the unique efforts of the </w:t>
      </w:r>
      <w:r w:rsidRPr="009C65F9">
        <w:rPr>
          <w:rFonts w:ascii="Times New Roman" w:hAnsi="Times New Roman" w:cs="Times New Roman"/>
          <w:color w:val="000000"/>
          <w:sz w:val="24"/>
          <w:szCs w:val="24"/>
        </w:rPr>
        <w:lastRenderedPageBreak/>
        <w:t>COPSAC research team.</w:t>
      </w:r>
      <w:r w:rsidRPr="009C65F9">
        <w:rPr>
          <w:rFonts w:ascii="Times New Roman" w:hAnsi="Times New Roman" w:cs="Times New Roman"/>
          <w:color w:val="000000"/>
          <w:sz w:val="24"/>
          <w:szCs w:val="24"/>
        </w:rPr>
        <w:br/>
      </w:r>
    </w:p>
    <w:p w:rsidR="009C65F9" w:rsidRPr="009C65F9" w:rsidRDefault="009C65F9" w:rsidP="009C65F9">
      <w:pPr>
        <w:spacing w:after="0" w:line="480" w:lineRule="auto"/>
        <w:rPr>
          <w:rFonts w:ascii="Times New Roman" w:eastAsia="Times New Roman" w:hAnsi="Times New Roman" w:cs="Times New Roman"/>
          <w:sz w:val="24"/>
          <w:szCs w:val="24"/>
        </w:rPr>
      </w:pPr>
      <w:r w:rsidRPr="009C65F9">
        <w:rPr>
          <w:rFonts w:ascii="Times New Roman" w:hAnsi="Times New Roman" w:cs="Times New Roman"/>
          <w:b/>
          <w:bCs/>
          <w:color w:val="000000"/>
          <w:sz w:val="24"/>
          <w:szCs w:val="24"/>
        </w:rPr>
        <w:t>Copenhagen Prospective Studies on Asthma in Childhood</w:t>
      </w:r>
      <w:r w:rsidRPr="009C65F9">
        <w:rPr>
          <w:rFonts w:ascii="Times New Roman" w:eastAsia="Times New Roman" w:hAnsi="Times New Roman" w:cs="Times New Roman"/>
          <w:b/>
          <w:bCs/>
          <w:color w:val="000000"/>
          <w:sz w:val="24"/>
          <w:szCs w:val="24"/>
        </w:rPr>
        <w:t xml:space="preserve">- COPSAC Registry </w:t>
      </w:r>
      <w:r w:rsidRPr="009C65F9">
        <w:rPr>
          <w:rFonts w:ascii="Times New Roman" w:eastAsia="Times New Roman" w:hAnsi="Times New Roman" w:cs="Times New Roman"/>
          <w:b/>
          <w:bCs/>
          <w:color w:val="000000"/>
          <w:sz w:val="24"/>
          <w:szCs w:val="24"/>
        </w:rPr>
        <w:br/>
      </w:r>
      <w:r w:rsidRPr="009C65F9">
        <w:rPr>
          <w:rFonts w:ascii="Times New Roman" w:hAnsi="Times New Roman" w:cs="Times New Roman"/>
          <w:color w:val="000000"/>
          <w:sz w:val="24"/>
          <w:szCs w:val="24"/>
        </w:rPr>
        <w:t>We express our deepest gratitude to the children and families of the COPSAC Registry cohort study for all their support and commitment. We acknowledge and appreciate the unique efforts of the COPSAC research team.</w:t>
      </w:r>
      <w:r w:rsidRPr="009C65F9">
        <w:rPr>
          <w:rFonts w:ascii="Times New Roman" w:hAnsi="Times New Roman" w:cs="Times New Roman"/>
          <w:color w:val="000000"/>
          <w:sz w:val="24"/>
          <w:szCs w:val="24"/>
        </w:rPr>
        <w:br/>
      </w:r>
    </w:p>
    <w:p w:rsidR="009C65F9" w:rsidRPr="009C65F9" w:rsidRDefault="009C65F9" w:rsidP="009C65F9">
      <w:pPr>
        <w:pStyle w:val="NormalWeb"/>
        <w:spacing w:before="0" w:beforeAutospacing="0" w:after="0" w:afterAutospacing="0" w:line="480" w:lineRule="auto"/>
        <w:rPr>
          <w:b/>
          <w:bCs/>
          <w:color w:val="000000"/>
        </w:rPr>
      </w:pPr>
      <w:r w:rsidRPr="009C65F9">
        <w:rPr>
          <w:b/>
          <w:bCs/>
          <w:color w:val="000000"/>
        </w:rPr>
        <w:t>DNBC GOYA-offspring</w:t>
      </w:r>
      <w:r w:rsidRPr="009C65F9">
        <w:rPr>
          <w:b/>
          <w:bCs/>
          <w:color w:val="000000"/>
        </w:rPr>
        <w:br/>
      </w:r>
      <w:r w:rsidRPr="009C65F9">
        <w:rPr>
          <w:color w:val="000000"/>
        </w:rPr>
        <w:t>We are thankful for all DNBC mothers and children that have contributed with their time and effort in order to establish this unique data source for research.</w:t>
      </w:r>
      <w:r w:rsidRPr="009C65F9">
        <w:rPr>
          <w:b/>
          <w:bCs/>
          <w:color w:val="000000"/>
        </w:rPr>
        <w:br/>
      </w:r>
    </w:p>
    <w:p w:rsidR="009C65F9" w:rsidRPr="009C65F9" w:rsidRDefault="009C65F9" w:rsidP="009C65F9">
      <w:pPr>
        <w:pStyle w:val="NormalWeb"/>
        <w:spacing w:before="0" w:beforeAutospacing="0" w:after="0" w:afterAutospacing="0" w:line="480" w:lineRule="auto"/>
      </w:pPr>
      <w:r w:rsidRPr="009C65F9">
        <w:rPr>
          <w:b/>
          <w:bCs/>
          <w:color w:val="000000"/>
        </w:rPr>
        <w:t>The Danish National Birth Cohort-Preterm Birth Study (DNBC-PTB)</w:t>
      </w:r>
      <w:r w:rsidRPr="009C65F9">
        <w:rPr>
          <w:color w:val="000000"/>
        </w:rPr>
        <w:t xml:space="preserve"> </w:t>
      </w:r>
      <w:r w:rsidRPr="009C65F9">
        <w:rPr>
          <w:color w:val="000000"/>
        </w:rPr>
        <w:br/>
        <w:t>We are very grateful to all DNBC families who took part in the study. We would also like to thank everyone involved in data collection and biological material handling.</w:t>
      </w:r>
    </w:p>
    <w:p w:rsidR="009C65F9" w:rsidRPr="009C65F9" w:rsidRDefault="009C65F9" w:rsidP="009C65F9">
      <w:pPr>
        <w:spacing w:line="480" w:lineRule="auto"/>
        <w:rPr>
          <w:rFonts w:ascii="Times New Roman" w:hAnsi="Times New Roman" w:cs="Times New Roman"/>
          <w:color w:val="1F497D"/>
          <w:sz w:val="24"/>
          <w:szCs w:val="24"/>
        </w:rPr>
      </w:pPr>
      <w:r w:rsidRPr="009C65F9">
        <w:rPr>
          <w:rFonts w:ascii="Times New Roman" w:hAnsi="Times New Roman" w:cs="Times New Roman"/>
          <w:b/>
          <w:sz w:val="24"/>
          <w:szCs w:val="24"/>
          <w:highlight w:val="yellow"/>
        </w:rPr>
        <w:br/>
      </w:r>
      <w:r w:rsidRPr="009C65F9">
        <w:rPr>
          <w:rFonts w:ascii="Times New Roman" w:hAnsi="Times New Roman" w:cs="Times New Roman"/>
          <w:b/>
          <w:sz w:val="24"/>
          <w:szCs w:val="24"/>
        </w:rPr>
        <w:t>EFSOCH</w:t>
      </w:r>
      <w:r w:rsidRPr="009C65F9">
        <w:rPr>
          <w:rFonts w:ascii="Times New Roman" w:hAnsi="Times New Roman" w:cs="Times New Roman"/>
          <w:b/>
          <w:sz w:val="24"/>
          <w:szCs w:val="24"/>
        </w:rPr>
        <w:br/>
      </w:r>
      <w:r w:rsidRPr="009C65F9">
        <w:rPr>
          <w:rFonts w:ascii="Times New Roman" w:hAnsi="Times New Roman" w:cs="Times New Roman"/>
          <w:bCs/>
          <w:sz w:val="24"/>
          <w:szCs w:val="24"/>
        </w:rPr>
        <w:t>We are grateful to all EFSOCH participants and to the EFSOCH study team. The authors would like to acknowledge the use of the University of Exeter High-Performance Computing (HPC) facility in carrying out this work</w:t>
      </w:r>
      <w:r w:rsidRPr="009C65F9">
        <w:rPr>
          <w:rFonts w:ascii="Times New Roman" w:hAnsi="Times New Roman" w:cs="Times New Roman"/>
          <w:b/>
          <w:sz w:val="24"/>
          <w:szCs w:val="24"/>
        </w:rPr>
        <w:t>.</w:t>
      </w:r>
      <w:r w:rsidRPr="009C65F9">
        <w:rPr>
          <w:rFonts w:ascii="Times New Roman" w:hAnsi="Times New Roman" w:cs="Times New Roman"/>
          <w:b/>
          <w:sz w:val="24"/>
          <w:szCs w:val="24"/>
        </w:rPr>
        <w:br/>
      </w:r>
      <w:r w:rsidRPr="009C65F9">
        <w:rPr>
          <w:rFonts w:ascii="Times New Roman" w:hAnsi="Times New Roman" w:cs="Times New Roman"/>
          <w:b/>
          <w:sz w:val="24"/>
          <w:szCs w:val="24"/>
        </w:rPr>
        <w:br/>
        <w:t>Generation R</w:t>
      </w:r>
      <w:r w:rsidRPr="009C65F9">
        <w:rPr>
          <w:rFonts w:ascii="Times New Roman" w:hAnsi="Times New Roman" w:cs="Times New Roman"/>
          <w:b/>
          <w:sz w:val="24"/>
          <w:szCs w:val="24"/>
        </w:rPr>
        <w:br/>
      </w:r>
      <w:r w:rsidRPr="009C65F9">
        <w:rPr>
          <w:rFonts w:ascii="Times New Roman" w:hAnsi="Times New Roman" w:cs="Times New Roman"/>
          <w:color w:val="000000"/>
          <w:sz w:val="24"/>
          <w:szCs w:val="24"/>
        </w:rPr>
        <w:t xml:space="preserve">The Generation R Study is conducted by the Erasmus Medical Center in close collaboration with the School of Law and Faculty of Social Sciences of the Erasmus University Rotterdam, the </w:t>
      </w:r>
      <w:r w:rsidRPr="009C65F9">
        <w:rPr>
          <w:rFonts w:ascii="Times New Roman" w:hAnsi="Times New Roman" w:cs="Times New Roman"/>
          <w:color w:val="000000"/>
          <w:sz w:val="24"/>
          <w:szCs w:val="24"/>
        </w:rPr>
        <w:lastRenderedPageBreak/>
        <w:t>Municipal Health Service Rotterdam area, Rotterdam, the Rotterdam Homecare Foundation, Rotterdam and the Stichting Trombosedienst &amp; Artsenlaboratorium Rijnmond (STAR-MDC), Rotterdam. We gratefully acknowledge the contribution of children and parents, general practitioners, hospitals, midwives and pharmacies in Rotterdam. The study protocol was approved by the Medical Ethical Committee of the Erasmus Medical Centre, Rotterdam. Written informed consent was obtained from all participants. The generation and management of GWAS genotype data for the Generation R Study were done at the Genetic Laboratory of the Department of Internal Medicine, Erasmus MC, The Netherlands. We would like to thank Karol Estrada, Dr. Tobias A. Knoch, Anis Abuseiris, Luc V. de Zeeuw, and Rob de Graaf, for their help in creating GRIMP, BigGRID, MediGRID, and Services@MediGRID/D-Grid, (funded by the German Bundesministerium fuer Forschung und Technology; grants 01 AK 803 A-H, 01 IG 07015 G) for access to their grid computing resources. We thank Mila Jhamai, Manoushka Ganesh, Pascal Arp, Marijn Verkerk, Lizbeth Herrera and Marjolein Peters for their help in creating, managing and QC of the GWAS database. Also, we thank Karol Estrada for their support in creation and analysis of imputed data.</w:t>
      </w:r>
      <w:r w:rsidRPr="009C65F9">
        <w:rPr>
          <w:rFonts w:ascii="Times New Roman" w:hAnsi="Times New Roman" w:cs="Times New Roman"/>
          <w:color w:val="000000"/>
          <w:sz w:val="24"/>
          <w:szCs w:val="24"/>
        </w:rPr>
        <w:br/>
      </w:r>
      <w:r w:rsidRPr="009C65F9">
        <w:rPr>
          <w:rFonts w:ascii="Times New Roman" w:hAnsi="Times New Roman" w:cs="Times New Roman"/>
          <w:color w:val="000000"/>
          <w:sz w:val="24"/>
          <w:szCs w:val="24"/>
        </w:rPr>
        <w:br/>
      </w:r>
      <w:r w:rsidRPr="009C65F9">
        <w:rPr>
          <w:rFonts w:ascii="Times New Roman" w:hAnsi="Times New Roman" w:cs="Times New Roman"/>
          <w:b/>
          <w:color w:val="000000"/>
          <w:sz w:val="24"/>
          <w:szCs w:val="24"/>
        </w:rPr>
        <w:t xml:space="preserve">HAPO </w:t>
      </w:r>
      <w:r w:rsidRPr="009C65F9">
        <w:rPr>
          <w:rFonts w:ascii="Times New Roman" w:hAnsi="Times New Roman" w:cs="Times New Roman"/>
          <w:b/>
          <w:color w:val="000000"/>
          <w:sz w:val="24"/>
          <w:szCs w:val="24"/>
          <w:highlight w:val="yellow"/>
        </w:rPr>
        <w:br/>
      </w:r>
      <w:r w:rsidRPr="009C65F9">
        <w:rPr>
          <w:rFonts w:ascii="Times New Roman" w:hAnsi="Times New Roman" w:cs="Times New Roman"/>
          <w:sz w:val="24"/>
          <w:szCs w:val="24"/>
        </w:rPr>
        <w:t xml:space="preserve">We would like to acknowledge the participants and research personnel at the participating HAPO field centres.  </w:t>
      </w:r>
    </w:p>
    <w:p w:rsidR="009C65F9" w:rsidRPr="009C65F9" w:rsidRDefault="009C65F9" w:rsidP="009C65F9">
      <w:pPr>
        <w:pStyle w:val="NormalWeb"/>
        <w:spacing w:before="0" w:beforeAutospacing="0" w:after="0" w:afterAutospacing="0" w:line="480" w:lineRule="auto"/>
        <w:rPr>
          <w:b/>
          <w:color w:val="000000"/>
          <w:highlight w:val="yellow"/>
        </w:rPr>
      </w:pPr>
    </w:p>
    <w:p w:rsidR="009C65F9" w:rsidRPr="009C65F9" w:rsidRDefault="009C65F9" w:rsidP="009C65F9">
      <w:pPr>
        <w:pStyle w:val="NormalWeb"/>
        <w:spacing w:before="0" w:beforeAutospacing="0" w:after="0" w:afterAutospacing="0" w:line="480" w:lineRule="auto"/>
        <w:rPr>
          <w:color w:val="000000"/>
        </w:rPr>
      </w:pPr>
      <w:r w:rsidRPr="009C65F9">
        <w:rPr>
          <w:b/>
          <w:color w:val="000000"/>
        </w:rPr>
        <w:t xml:space="preserve">HBCS </w:t>
      </w:r>
      <w:r w:rsidRPr="009C65F9">
        <w:rPr>
          <w:color w:val="000000"/>
        </w:rPr>
        <w:br/>
        <w:t>We thank all study participants as well as everybody involved in the Helsinki Birth Cohort Study.</w:t>
      </w:r>
      <w:r w:rsidRPr="009C65F9">
        <w:rPr>
          <w:color w:val="000000"/>
        </w:rPr>
        <w:br/>
      </w:r>
      <w:r w:rsidRPr="009C65F9">
        <w:rPr>
          <w:b/>
        </w:rPr>
        <w:lastRenderedPageBreak/>
        <w:br/>
      </w:r>
      <w:r w:rsidRPr="009C65F9">
        <w:rPr>
          <w:b/>
          <w:bCs/>
          <w:color w:val="000000"/>
        </w:rPr>
        <w:t>INfancia y Medio Ambiente [Environment and Childhood] (INMA) Project</w:t>
      </w:r>
      <w:r w:rsidRPr="009C65F9">
        <w:rPr>
          <w:b/>
          <w:bCs/>
          <w:color w:val="000000"/>
        </w:rPr>
        <w:br/>
      </w:r>
      <w:r w:rsidRPr="009C65F9">
        <w:rPr>
          <w:color w:val="000000"/>
        </w:rPr>
        <w:t xml:space="preserve">The authors would like to thank all the participants for their generous collaboration. A full roster of the INMA Project Investigators can be found at </w:t>
      </w:r>
      <w:hyperlink r:id="rId15" w:history="1">
        <w:r w:rsidRPr="009C65F9">
          <w:rPr>
            <w:rStyle w:val="Hyperlink"/>
          </w:rPr>
          <w:t>http://www.proyectoinma.org/presentacion-inma/listado-investigadores/en_listado-investigadores.html</w:t>
        </w:r>
      </w:hyperlink>
      <w:r w:rsidRPr="009C65F9">
        <w:rPr>
          <w:color w:val="000000"/>
        </w:rPr>
        <w:t>.</w:t>
      </w:r>
    </w:p>
    <w:p w:rsidR="009C65F9" w:rsidRPr="009C65F9" w:rsidRDefault="009C65F9" w:rsidP="009C65F9">
      <w:pPr>
        <w:pStyle w:val="NormalWeb"/>
        <w:spacing w:before="0" w:beforeAutospacing="0" w:after="0" w:afterAutospacing="0" w:line="480" w:lineRule="auto"/>
        <w:rPr>
          <w:b/>
          <w:color w:val="000000"/>
        </w:rPr>
      </w:pPr>
    </w:p>
    <w:p w:rsidR="009C65F9" w:rsidRPr="009C65F9" w:rsidRDefault="009C65F9" w:rsidP="009C65F9">
      <w:pPr>
        <w:pStyle w:val="NormalWeb"/>
        <w:spacing w:before="0" w:beforeAutospacing="0" w:after="0" w:afterAutospacing="0" w:line="480" w:lineRule="auto"/>
        <w:rPr>
          <w:b/>
          <w:bCs/>
          <w:color w:val="000000"/>
        </w:rPr>
      </w:pPr>
      <w:r w:rsidRPr="009C65F9">
        <w:rPr>
          <w:b/>
          <w:color w:val="000000"/>
        </w:rPr>
        <w:t xml:space="preserve">IOW </w:t>
      </w:r>
      <w:r w:rsidRPr="009C65F9">
        <w:rPr>
          <w:color w:val="000000"/>
        </w:rPr>
        <w:br/>
        <w:t>The author would like to thank all the participants for their valuable effort in maintaining the cohort. We would like to acknowledge the cooperation of the ISLE of Wight 1989 birth cohort participant and their families who have helped us with this ongoing project for the past two decades.</w:t>
      </w:r>
      <w:r w:rsidRPr="009C65F9">
        <w:rPr>
          <w:color w:val="000000"/>
        </w:rPr>
        <w:br/>
      </w:r>
    </w:p>
    <w:p w:rsidR="009C65F9" w:rsidRPr="009C65F9" w:rsidRDefault="009C65F9" w:rsidP="009C65F9">
      <w:pPr>
        <w:pStyle w:val="NormalWeb"/>
        <w:spacing w:before="0" w:beforeAutospacing="0" w:after="0" w:afterAutospacing="0" w:line="480" w:lineRule="auto"/>
        <w:rPr>
          <w:b/>
        </w:rPr>
      </w:pPr>
      <w:r w:rsidRPr="009C65F9">
        <w:rPr>
          <w:b/>
          <w:bCs/>
          <w:color w:val="000000"/>
        </w:rPr>
        <w:t>LIFE-Child</w:t>
      </w:r>
      <w:r w:rsidRPr="009C65F9">
        <w:rPr>
          <w:b/>
          <w:bCs/>
          <w:color w:val="000000"/>
        </w:rPr>
        <w:br/>
      </w:r>
      <w:r w:rsidRPr="009C65F9">
        <w:rPr>
          <w:color w:val="000000"/>
        </w:rPr>
        <w:t>We thank all children and families who participated in the studies. We gratefully appreciate the help of the study nurses, technical assistants and physicians who performed the clinical examinations and data collection.</w:t>
      </w:r>
      <w:r w:rsidRPr="009C65F9">
        <w:rPr>
          <w:color w:val="000000"/>
        </w:rPr>
        <w:br/>
      </w:r>
      <w:r w:rsidRPr="009C65F9">
        <w:rPr>
          <w:b/>
          <w:bCs/>
          <w:color w:val="000000"/>
        </w:rPr>
        <w:br/>
        <w:t>Lifestyle – Immune System – Allergy Study and German Infant Study on the influence of Nutrition Intervention (LISA+GINI)</w:t>
      </w:r>
      <w:r w:rsidRPr="009C65F9">
        <w:rPr>
          <w:b/>
        </w:rPr>
        <w:br/>
      </w:r>
      <w:r w:rsidRPr="009C65F9">
        <w:rPr>
          <w:color w:val="000000"/>
        </w:rPr>
        <w:t xml:space="preserve">The authors thank all the families for their participation in the GINIplus and LISA studies. Furthermore, we thank all members of the GINIplus and LISA Study Groups for their excellent work. The GINIplus Study group consists of the following: Institute of Epidemiology, Helmholtz Zentrum München, German Research Center for Environmental Health, Neuherberg (Heinrich J, </w:t>
      </w:r>
      <w:r w:rsidRPr="009C65F9">
        <w:rPr>
          <w:color w:val="000000"/>
        </w:rPr>
        <w:lastRenderedPageBreak/>
        <w:t xml:space="preserve">Brüske I, Schulz H, Flexeder C, Zeller C, Standl M, Schnappinger M, Ferland M, Thiering E, Tiesler C); Department of Pediatrics, Marien-Hospital, Wesel (Berdel D, von Berg A); Ludwig-Maximilians-University of Munich, Dr von Hauner Children’s Hospital (Koletzko S); Child and Adolescent Medicine, University Hospital rechts der Isar of the Technical University Munich (Bauer CP, Hoffmann U); IUF- Environmental Health Research Institute, Düsseldorf (Schikowski T, Link E, Klümper C, Krämer U, Sugiri D). The LISA Study group consists of the following: Helmholtz Zentrum München, German Research Center for Environmental Health, Institute of Epidemiology, Munich (Heinrich J, Schnappinger M, Brüske I, Ferland M, Schulz H, Zeller C, Standl M, Thiering E, Tiesler C, Flexeder C); Department of Pediatrics, Municipal Hospital “St. Georg”, Leipzig (Borte M, Diez U, Dorn C, Braun E); Marien Hospital Wesel, Department of Pediatrics, Wesel (von Berg A, Berdel D, Stiers G, Maas B); Pediatric Practice, Bad Honnef (Schaaf B); Helmholtz Centre of Environmental Research – UFZ, Department of Environmental Immunology/Core Facility Studies, Leipzig (Lehmann I, Bauer M, Röder S, Schilde M, Nowak M, Herberth G , Müller J); Technical University Munich, Department of Pediatrics, Munich (Hoffmann U, Paschke M, Marra S); Clinical Research Group Molecular Dermatology, Department of Dermatology and Allergy, Technische Universität München (TUM), Munich (Ollert M, J. Grosch). </w:t>
      </w:r>
      <w:r w:rsidRPr="009C65F9">
        <w:rPr>
          <w:b/>
        </w:rPr>
        <w:br/>
      </w:r>
      <w:r w:rsidRPr="009C65F9">
        <w:rPr>
          <w:b/>
          <w:bCs/>
          <w:color w:val="000000"/>
        </w:rPr>
        <w:br/>
        <w:t>Northern Finnish Birth Cohort Study 1966 (NFBC66) and 1968 (NFBC86)</w:t>
      </w:r>
      <w:r w:rsidRPr="009C65F9">
        <w:rPr>
          <w:b/>
          <w:bCs/>
          <w:color w:val="000000"/>
        </w:rPr>
        <w:br/>
      </w:r>
      <w:r w:rsidRPr="009C65F9">
        <w:t xml:space="preserve">We thank Professor Paula Rantakallio (launch of NFBC1966 and 1986), Ms Outi Tornwall and Ms Minttu Jussila (DNA biobanking). Financial support was received from the Academy of Finland (project grants 104781, 120315, 129269, 1114194, Center of Excellence in Complex Disease Genetics and SALVE), University Hospital Oulu, Biocenter, University of Oulu, Finland </w:t>
      </w:r>
      <w:r w:rsidRPr="009C65F9">
        <w:lastRenderedPageBreak/>
        <w:t>(75617), the European Commission (EURO-BLCS, Framework 5 award QLG1-CT-2000-01643), NHLBI grant 5R01HL087679-02 through the STAMPEED program (1RL1MH083268-01), NIH/NIMH (5R01MH63706:02), the Medical Research Council, UK (G0500539, G0600705, PrevMetSyn/SALVE) and the Wellcome Trust (project grant GR069224), UK., ENGAGE project and grant agreement HEALTH-F4-2007- 201413. The DNA extractions, sample quality controls, biobank up-keeping and aliquotting was performed in the National Public Health Institute, Biomedicum Helsinki, Finland and supported financially by the Academy of Finland and Biocentrum Helsinki.</w:t>
      </w:r>
      <w:r w:rsidRPr="009C65F9">
        <w:br/>
      </w:r>
      <w:r w:rsidRPr="009C65F9">
        <w:br/>
      </w:r>
      <w:r w:rsidRPr="009C65F9">
        <w:rPr>
          <w:b/>
          <w:bCs/>
          <w:color w:val="000000"/>
        </w:rPr>
        <w:t>Norwegian Mother and Child (MoBa) Cohort Study  (Pål R. Njølstad Bo Jacobsson)</w:t>
      </w:r>
      <w:r w:rsidRPr="009C65F9">
        <w:rPr>
          <w:b/>
          <w:bCs/>
          <w:color w:val="000000"/>
        </w:rPr>
        <w:br/>
      </w:r>
      <w:r w:rsidRPr="009C65F9">
        <w:rPr>
          <w:color w:val="000000"/>
        </w:rPr>
        <w:t>The Norwegian Mother and Child Cohort Study are supported by the Norwegian Ministry of Health and Care Services and the Ministry of Education and Research, NIH/NIEHS (contract no N01-ES-75558), NIH/NINDS (grant no.1 UO1 NS 047537-01 and grant no.2 UO1 NS 047537-06A1). We are grateful to all the participating families in Norway who take part in this on-going cohort study.</w:t>
      </w:r>
      <w:r w:rsidRPr="009C65F9">
        <w:rPr>
          <w:color w:val="000000"/>
        </w:rPr>
        <w:br/>
      </w:r>
      <w:r w:rsidRPr="009C65F9">
        <w:rPr>
          <w:b/>
          <w:bCs/>
          <w:color w:val="000000"/>
        </w:rPr>
        <w:br/>
        <w:t>The Physical Activity and Nutrition in Children (PANIC) Study</w:t>
      </w:r>
      <w:r w:rsidRPr="009C65F9">
        <w:rPr>
          <w:b/>
          <w:bCs/>
          <w:color w:val="000000"/>
        </w:rPr>
        <w:br/>
      </w:r>
      <w:r w:rsidRPr="009C65F9">
        <w:rPr>
          <w:color w:val="000000"/>
        </w:rPr>
        <w:t>We are grateful for children, adolescents, and their families who have participated in The PANIC Study since the pilot study in 2006. We also thank all researchers and auxiliary personnel who have in many ways carried out The PANIC Study.</w:t>
      </w:r>
      <w:r w:rsidRPr="009C65F9">
        <w:rPr>
          <w:color w:val="000000"/>
        </w:rPr>
        <w:br/>
      </w:r>
      <w:r w:rsidRPr="009C65F9">
        <w:rPr>
          <w:b/>
          <w:bCs/>
          <w:color w:val="000000"/>
          <w:highlight w:val="yellow"/>
          <w:shd w:val="clear" w:color="auto" w:fill="FFFFFF"/>
        </w:rPr>
        <w:br/>
      </w:r>
      <w:r w:rsidRPr="009C65F9">
        <w:rPr>
          <w:b/>
        </w:rPr>
        <w:t>Project Viva</w:t>
      </w:r>
      <w:r w:rsidRPr="009C65F9">
        <w:rPr>
          <w:b/>
        </w:rPr>
        <w:br/>
      </w:r>
      <w:r w:rsidRPr="009C65F9">
        <w:lastRenderedPageBreak/>
        <w:t>Project Viva investigators and research team thank the mothers and children that have been participating to Project Viva throughout the years.</w:t>
      </w:r>
    </w:p>
    <w:p w:rsidR="00857709" w:rsidRPr="009C65F9" w:rsidRDefault="009C65F9" w:rsidP="00857709">
      <w:pPr>
        <w:spacing w:line="480" w:lineRule="auto"/>
        <w:rPr>
          <w:rFonts w:ascii="Times New Roman" w:hAnsi="Times New Roman" w:cs="Times New Roman"/>
          <w:sz w:val="24"/>
          <w:szCs w:val="24"/>
        </w:rPr>
      </w:pPr>
      <w:r w:rsidRPr="009C65F9">
        <w:rPr>
          <w:rFonts w:ascii="Times New Roman" w:hAnsi="Times New Roman" w:cs="Times New Roman"/>
          <w:b/>
          <w:bCs/>
          <w:color w:val="000000"/>
          <w:sz w:val="24"/>
          <w:szCs w:val="24"/>
          <w:highlight w:val="yellow"/>
          <w:shd w:val="clear" w:color="auto" w:fill="FFFFFF"/>
        </w:rPr>
        <w:br/>
      </w:r>
      <w:r w:rsidRPr="009C65F9">
        <w:rPr>
          <w:rFonts w:ascii="Times New Roman" w:hAnsi="Times New Roman" w:cs="Times New Roman"/>
          <w:b/>
          <w:bCs/>
          <w:color w:val="000000"/>
          <w:sz w:val="24"/>
          <w:szCs w:val="24"/>
          <w:shd w:val="clear" w:color="auto" w:fill="FFFFFF"/>
        </w:rPr>
        <w:t>The Raine Study</w:t>
      </w:r>
      <w:r w:rsidRPr="009C65F9">
        <w:rPr>
          <w:rFonts w:ascii="Times New Roman" w:hAnsi="Times New Roman" w:cs="Times New Roman"/>
          <w:b/>
          <w:bCs/>
          <w:color w:val="000000"/>
          <w:sz w:val="24"/>
          <w:szCs w:val="24"/>
          <w:shd w:val="clear" w:color="auto" w:fill="FFFFFF"/>
        </w:rPr>
        <w:br/>
      </w:r>
      <w:r w:rsidR="00857709" w:rsidRPr="009C65F9">
        <w:rPr>
          <w:rFonts w:ascii="Times New Roman" w:hAnsi="Times New Roman" w:cs="Times New Roman"/>
          <w:sz w:val="24"/>
          <w:szCs w:val="24"/>
        </w:rPr>
        <w:t xml:space="preserve">This study was supported by the National Health and Medical Research Council of Australia [grant numbers 572613, 403981 and 003209] and the Canadian Institutes of Health Research [grant number MOP-82893]. The authors are grateful to the Raine Study participants and their families, and to the Raine Study research staff for cohort coordination and data collection. The authors gratefully acknowledge the NH&amp;MRC for their long term contribution to funding the study over the last </w:t>
      </w:r>
      <w:r w:rsidR="00857709">
        <w:rPr>
          <w:rFonts w:ascii="Times New Roman" w:hAnsi="Times New Roman" w:cs="Times New Roman"/>
          <w:sz w:val="24"/>
          <w:szCs w:val="24"/>
        </w:rPr>
        <w:t>30</w:t>
      </w:r>
      <w:r w:rsidR="00857709" w:rsidRPr="009C65F9">
        <w:rPr>
          <w:rFonts w:ascii="Times New Roman" w:hAnsi="Times New Roman" w:cs="Times New Roman"/>
          <w:sz w:val="24"/>
          <w:szCs w:val="24"/>
        </w:rPr>
        <w:t xml:space="preserve"> years and also the following Institutions for providing funding for Core Management of the Raine Study: The University of Western Australia (UWA), Curtin University, Raine Medical Research Foundation</w:t>
      </w:r>
      <w:r w:rsidR="00857709">
        <w:rPr>
          <w:rFonts w:ascii="Times New Roman" w:hAnsi="Times New Roman" w:cs="Times New Roman"/>
          <w:sz w:val="24"/>
          <w:szCs w:val="24"/>
        </w:rPr>
        <w:t>,</w:t>
      </w:r>
      <w:r w:rsidR="00857709" w:rsidRPr="009C65F9">
        <w:rPr>
          <w:rFonts w:ascii="Times New Roman" w:hAnsi="Times New Roman" w:cs="Times New Roman"/>
          <w:sz w:val="24"/>
          <w:szCs w:val="24"/>
        </w:rPr>
        <w:t xml:space="preserve"> Telethon</w:t>
      </w:r>
      <w:r w:rsidR="00857709">
        <w:rPr>
          <w:rFonts w:ascii="Times New Roman" w:hAnsi="Times New Roman" w:cs="Times New Roman"/>
          <w:sz w:val="24"/>
          <w:szCs w:val="24"/>
        </w:rPr>
        <w:t xml:space="preserve"> </w:t>
      </w:r>
      <w:r w:rsidR="00857709" w:rsidRPr="009C65F9">
        <w:rPr>
          <w:rFonts w:ascii="Times New Roman" w:hAnsi="Times New Roman" w:cs="Times New Roman"/>
          <w:sz w:val="24"/>
          <w:szCs w:val="24"/>
        </w:rPr>
        <w:t xml:space="preserve">Kids Institute, and Women and Infants Research Foundation, Murdoch University, The University of Notre Dame (Australia), and Edith Cowan University. The authors gratefully acknowledge the assistance of the Western Australian DNA Bank (National Health and Medical Research Council of Australia National Enabling Facility). </w:t>
      </w:r>
    </w:p>
    <w:p w:rsidR="00857709" w:rsidRPr="009C65F9" w:rsidRDefault="00857709" w:rsidP="00857709">
      <w:pPr>
        <w:spacing w:line="480" w:lineRule="auto"/>
        <w:jc w:val="both"/>
        <w:rPr>
          <w:rFonts w:ascii="Times New Roman" w:hAnsi="Times New Roman" w:cs="Times New Roman"/>
          <w:b/>
          <w:sz w:val="24"/>
          <w:szCs w:val="24"/>
        </w:rPr>
      </w:pPr>
      <w:r w:rsidRPr="009C65F9">
        <w:rPr>
          <w:rFonts w:ascii="Times New Roman" w:hAnsi="Times New Roman" w:cs="Times New Roman"/>
          <w:sz w:val="24"/>
          <w:szCs w:val="24"/>
        </w:rPr>
        <w:t xml:space="preserve">This work was supported by resources provided by the Pawsey Supercomputing Centre with funding from the Australian Government and the Government of Western Australia. This publication is the work of authors, and hence serve as guarantors for the information of this study in this paper. </w:t>
      </w:r>
    </w:p>
    <w:p w:rsidR="009C65F9" w:rsidRPr="009C65F9" w:rsidRDefault="009C65F9" w:rsidP="00857709">
      <w:pPr>
        <w:spacing w:line="480" w:lineRule="auto"/>
      </w:pPr>
      <w:r w:rsidRPr="009C65F9">
        <w:rPr>
          <w:b/>
          <w:bCs/>
          <w:color w:val="000000"/>
          <w:shd w:val="clear" w:color="auto" w:fill="FFFFFF"/>
        </w:rPr>
        <w:br/>
        <w:t>SKOT (1 &amp; 2)</w:t>
      </w:r>
      <w:r w:rsidRPr="009C65F9">
        <w:rPr>
          <w:b/>
          <w:bCs/>
          <w:color w:val="000000"/>
          <w:shd w:val="clear" w:color="auto" w:fill="FFFFFF"/>
        </w:rPr>
        <w:br/>
      </w:r>
      <w:r w:rsidRPr="009C65F9">
        <w:rPr>
          <w:color w:val="000000"/>
        </w:rPr>
        <w:t>The authors wish to thank all children and parents that were part of the SKOT 1 and 2 study.</w:t>
      </w:r>
      <w:r w:rsidRPr="009C65F9">
        <w:rPr>
          <w:color w:val="000000"/>
        </w:rPr>
        <w:br/>
      </w:r>
      <w:r w:rsidRPr="009C65F9">
        <w:rPr>
          <w:color w:val="000000"/>
          <w:shd w:val="clear" w:color="auto" w:fill="FFFFFF"/>
        </w:rPr>
        <w:lastRenderedPageBreak/>
        <w:br/>
      </w:r>
      <w:r w:rsidRPr="009C65F9">
        <w:rPr>
          <w:b/>
          <w:bCs/>
          <w:color w:val="000000"/>
        </w:rPr>
        <w:t>Special Turku Coronary Risk Factor Intervention Project (STRIP)</w:t>
      </w:r>
      <w:r w:rsidRPr="009C65F9">
        <w:rPr>
          <w:b/>
          <w:bCs/>
          <w:color w:val="000000"/>
        </w:rPr>
        <w:br/>
      </w:r>
      <w:r w:rsidRPr="009C65F9">
        <w:rPr>
          <w:color w:val="000000"/>
        </w:rPr>
        <w:t>We thank all the study participants and their families. The study was approved by the Joint Commission on Ethics of the Turku University and the Turku University Central Hospital. Informed consent was obtained from all parents at the beginning of the trial and from the children at 15 and 18 years of age.</w:t>
      </w:r>
      <w:r w:rsidRPr="009C65F9">
        <w:rPr>
          <w:color w:val="000000"/>
        </w:rPr>
        <w:br/>
      </w:r>
    </w:p>
    <w:p w:rsidR="009C65F9" w:rsidRPr="009C65F9" w:rsidRDefault="009C65F9" w:rsidP="009C65F9">
      <w:pPr>
        <w:shd w:val="clear" w:color="auto" w:fill="FFFFFF"/>
        <w:spacing w:line="480" w:lineRule="auto"/>
        <w:rPr>
          <w:rFonts w:ascii="Times New Roman" w:hAnsi="Times New Roman" w:cs="Times New Roman"/>
          <w:sz w:val="24"/>
          <w:szCs w:val="24"/>
        </w:rPr>
      </w:pPr>
      <w:r w:rsidRPr="009C65F9">
        <w:rPr>
          <w:rFonts w:ascii="Times New Roman" w:hAnsi="Times New Roman" w:cs="Times New Roman"/>
          <w:b/>
          <w:bCs/>
          <w:color w:val="000000"/>
          <w:sz w:val="24"/>
          <w:szCs w:val="24"/>
        </w:rPr>
        <w:t>TEENS of Attica: Genes and Environment Study (TEENAGE)</w:t>
      </w:r>
      <w:r w:rsidRPr="009C65F9">
        <w:rPr>
          <w:rFonts w:ascii="Times New Roman" w:hAnsi="Times New Roman" w:cs="Times New Roman"/>
          <w:b/>
          <w:bCs/>
          <w:color w:val="000000"/>
          <w:sz w:val="24"/>
          <w:szCs w:val="24"/>
        </w:rPr>
        <w:br/>
      </w:r>
      <w:r w:rsidRPr="009C65F9">
        <w:rPr>
          <w:rFonts w:ascii="Times New Roman" w:hAnsi="Times New Roman" w:cs="Times New Roman"/>
          <w:sz w:val="24"/>
          <w:szCs w:val="24"/>
        </w:rPr>
        <w:t>We would like to thank all study participants and their families as well as all volunteers for their contribution in this study.  We thank the Sample Management and Genotyping Facilities staff at the Wellcome Trust Sanger Institute for sample preparation, quality control and genotyping.</w:t>
      </w:r>
    </w:p>
    <w:p w:rsidR="009C65F9" w:rsidRPr="009C65F9" w:rsidRDefault="009C65F9" w:rsidP="009C65F9">
      <w:pPr>
        <w:spacing w:after="240" w:line="480" w:lineRule="auto"/>
        <w:textAlignment w:val="baseline"/>
        <w:rPr>
          <w:rFonts w:ascii="Times New Roman" w:hAnsi="Times New Roman" w:cs="Times New Roman"/>
          <w:bCs/>
          <w:sz w:val="24"/>
          <w:szCs w:val="24"/>
        </w:rPr>
      </w:pPr>
      <w:r w:rsidRPr="009C65F9">
        <w:rPr>
          <w:rFonts w:ascii="Times New Roman" w:hAnsi="Times New Roman" w:cs="Times New Roman"/>
          <w:b/>
          <w:bCs/>
          <w:color w:val="000000"/>
          <w:sz w:val="24"/>
          <w:szCs w:val="24"/>
        </w:rPr>
        <w:br/>
        <w:t xml:space="preserve">TDCOB </w:t>
      </w:r>
      <w:r w:rsidRPr="009C65F9">
        <w:rPr>
          <w:rFonts w:ascii="Times New Roman" w:hAnsi="Times New Roman" w:cs="Times New Roman"/>
          <w:b/>
          <w:bCs/>
          <w:color w:val="000000"/>
          <w:sz w:val="24"/>
          <w:szCs w:val="24"/>
        </w:rPr>
        <w:br/>
      </w:r>
      <w:r w:rsidRPr="009C65F9">
        <w:rPr>
          <w:rFonts w:ascii="Times New Roman" w:hAnsi="Times New Roman" w:cs="Times New Roman"/>
          <w:color w:val="000000"/>
          <w:sz w:val="24"/>
          <w:szCs w:val="24"/>
        </w:rPr>
        <w:t xml:space="preserve">The Danish Childhood Obesity Biobank would like to thank all children, youths, and their families for participation in the studies and thus providing opportunities to detect novel insights in regards to childhood obesity. We wish to think Mrs. Oda Troest and Mrs. Birgitte Holløse for their invaluable assistance with blood samples and database. </w:t>
      </w:r>
      <w:r w:rsidRPr="009C65F9">
        <w:rPr>
          <w:rFonts w:ascii="Times New Roman" w:hAnsi="Times New Roman" w:cs="Times New Roman"/>
          <w:color w:val="000000"/>
          <w:sz w:val="24"/>
          <w:szCs w:val="24"/>
          <w:lang w:val="en-GB"/>
        </w:rPr>
        <w:t xml:space="preserve">This study is part of the research activities in TARGET (The Impact of our Genomes on Individual Treatment Response in Obese Children, www.target.ku.dk), and BIOCHILD (Genetics and Systems Biology of Childhood Obesity in India and Denmark, www.biochild.ku.dk). The study is part of The Danish Childhood Obesity Biobank; </w:t>
      </w:r>
      <w:r w:rsidRPr="009C65F9">
        <w:rPr>
          <w:rFonts w:ascii="Times New Roman" w:hAnsi="Times New Roman" w:cs="Times New Roman"/>
          <w:sz w:val="24"/>
          <w:szCs w:val="24"/>
          <w:lang w:val="en-GB"/>
        </w:rPr>
        <w:t>ClinicalTrials.</w:t>
      </w:r>
      <w:r w:rsidRPr="009C65F9">
        <w:rPr>
          <w:rFonts w:ascii="Times New Roman" w:hAnsi="Times New Roman" w:cs="Times New Roman"/>
          <w:sz w:val="24"/>
          <w:szCs w:val="24"/>
        </w:rPr>
        <w:t>gov ID-no.: NCT00928473.</w:t>
      </w:r>
      <w:r w:rsidRPr="009C65F9">
        <w:rPr>
          <w:rFonts w:ascii="Times New Roman" w:hAnsi="Times New Roman" w:cs="Times New Roman"/>
          <w:b/>
          <w:bCs/>
          <w:color w:val="000000"/>
          <w:sz w:val="24"/>
          <w:szCs w:val="24"/>
        </w:rPr>
        <w:br/>
      </w:r>
      <w:r w:rsidRPr="009C65F9">
        <w:rPr>
          <w:rFonts w:ascii="Times New Roman" w:hAnsi="Times New Roman" w:cs="Times New Roman"/>
          <w:b/>
          <w:bCs/>
          <w:color w:val="000000"/>
          <w:sz w:val="24"/>
          <w:szCs w:val="24"/>
        </w:rPr>
        <w:br/>
      </w:r>
      <w:r w:rsidRPr="009C65F9">
        <w:rPr>
          <w:rFonts w:ascii="Times New Roman" w:hAnsi="Times New Roman" w:cs="Times New Roman"/>
          <w:b/>
          <w:bCs/>
          <w:sz w:val="24"/>
          <w:szCs w:val="24"/>
        </w:rPr>
        <w:t>UK Biobank</w:t>
      </w:r>
      <w:r w:rsidRPr="009C65F9">
        <w:rPr>
          <w:rFonts w:ascii="Times New Roman" w:hAnsi="Times New Roman" w:cs="Times New Roman"/>
          <w:b/>
          <w:bCs/>
          <w:sz w:val="24"/>
          <w:szCs w:val="24"/>
        </w:rPr>
        <w:br/>
      </w:r>
      <w:r w:rsidRPr="009C65F9">
        <w:rPr>
          <w:rFonts w:ascii="Times New Roman" w:hAnsi="Times New Roman" w:cs="Times New Roman"/>
          <w:bCs/>
          <w:sz w:val="24"/>
          <w:szCs w:val="24"/>
        </w:rPr>
        <w:lastRenderedPageBreak/>
        <w:t>This research has been conducted using the UK Biobank Resource under Application Number 23509.</w:t>
      </w:r>
    </w:p>
    <w:p w:rsidR="009C65F9" w:rsidRDefault="009C65F9">
      <w:pPr>
        <w:rPr>
          <w:rFonts w:ascii="Times New Roman" w:hAnsi="Times New Roman" w:cs="Times New Roman"/>
          <w:sz w:val="24"/>
          <w:szCs w:val="24"/>
        </w:rPr>
      </w:pPr>
      <w:r>
        <w:rPr>
          <w:rFonts w:ascii="Times New Roman" w:hAnsi="Times New Roman" w:cs="Times New Roman"/>
          <w:sz w:val="24"/>
          <w:szCs w:val="24"/>
        </w:rPr>
        <w:br w:type="page"/>
      </w:r>
    </w:p>
    <w:p w:rsidR="00E4746A" w:rsidRDefault="00E4746A" w:rsidP="00134CCE">
      <w:pPr>
        <w:tabs>
          <w:tab w:val="left" w:pos="5393"/>
        </w:tabs>
        <w:rPr>
          <w:rFonts w:ascii="Times New Roman" w:hAnsi="Times New Roman" w:cs="Times New Roman"/>
          <w:bCs/>
          <w:i/>
          <w:sz w:val="24"/>
          <w:szCs w:val="24"/>
        </w:rPr>
      </w:pPr>
      <w:r w:rsidRPr="00843E95">
        <w:rPr>
          <w:rFonts w:ascii="Times New Roman" w:hAnsi="Times New Roman" w:cs="Times New Roman"/>
          <w:b/>
          <w:sz w:val="24"/>
          <w:szCs w:val="24"/>
        </w:rPr>
        <w:lastRenderedPageBreak/>
        <w:t xml:space="preserve">Methods </w:t>
      </w:r>
      <w:r w:rsidRPr="005D2772">
        <w:rPr>
          <w:rFonts w:ascii="Times New Roman" w:hAnsi="Times New Roman" w:cs="Times New Roman"/>
          <w:bCs/>
          <w:sz w:val="24"/>
          <w:szCs w:val="24"/>
        </w:rPr>
        <w:t xml:space="preserve">Cohort information </w:t>
      </w:r>
    </w:p>
    <w:p w:rsidR="006F177B" w:rsidRPr="00B0548E" w:rsidRDefault="006F177B" w:rsidP="00134CCE">
      <w:pPr>
        <w:pStyle w:val="NormalWeb"/>
        <w:spacing w:before="0" w:beforeAutospacing="0" w:after="0" w:afterAutospacing="0" w:line="276" w:lineRule="auto"/>
      </w:pPr>
      <w:r w:rsidRPr="00B0548E">
        <w:rPr>
          <w:b/>
          <w:iCs/>
          <w:color w:val="000000"/>
        </w:rPr>
        <w:t>Amsterdam Born Children and their Development</w:t>
      </w:r>
      <w:r w:rsidRPr="00B0548E">
        <w:rPr>
          <w:b/>
        </w:rPr>
        <w:br/>
      </w:r>
      <w:r w:rsidRPr="00B0548E">
        <w:rPr>
          <w:i/>
          <w:iCs/>
          <w:color w:val="000000"/>
        </w:rPr>
        <w:t>Study design</w:t>
      </w:r>
    </w:p>
    <w:p w:rsidR="006F177B" w:rsidRPr="00B0548E" w:rsidRDefault="006F177B" w:rsidP="00134CCE">
      <w:pPr>
        <w:spacing w:after="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The Amsterdam Born Children and their Development (ABCD) cohort study is a large, community-based birth cohort, which started in 2003 with the inclusion of 8,000 pregnant women living in Amsterdam and its main aim is to study factors in early life (during pregnancy and infancy) that explain health later in life. Detailed information on life style habits, psychosocial determinants, obstetric complications, blood pressure course during pregnancy, as well as childhood growth patterns has been gathered</w:t>
      </w:r>
      <w:r w:rsidR="00A50B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fldChar w:fldCharType="begin"/>
      </w:r>
      <w:r w:rsidR="00FC767D">
        <w:rPr>
          <w:rFonts w:ascii="Times New Roman" w:eastAsia="Times New Roman" w:hAnsi="Times New Roman" w:cs="Times New Roman"/>
          <w:color w:val="000000"/>
          <w:sz w:val="24"/>
          <w:szCs w:val="24"/>
        </w:rPr>
        <w:instrText xml:space="preserve"> ADDIN EN.CITE &lt;EndNote&gt;&lt;Cite&gt;&lt;Author&gt;van Eijsden&lt;/Author&gt;&lt;Year&gt;2011&lt;/Year&gt;&lt;RecNum&gt;333&lt;/RecNum&gt;&lt;DisplayText&gt;(6)&lt;/DisplayText&gt;&lt;record&gt;&lt;rec-number&gt;333&lt;/rec-number&gt;&lt;foreign-keys&gt;&lt;key app="EN" db-id="vtwv5w05l9zfemeaddtpwas29texfzs9vfaa" timestamp="1563878686"&gt;333&lt;/key&gt;&lt;/foreign-keys&gt;&lt;ref-type name="Journal Article"&gt;17&lt;/ref-type&gt;&lt;contributors&gt;&lt;authors&gt;&lt;author&gt;van Eijsden, M.&lt;/author&gt;&lt;author&gt;Vrijkotte, T. G.&lt;/author&gt;&lt;author&gt;Gemke, R. J.&lt;/author&gt;&lt;author&gt;van der Wal, M. F.&lt;/author&gt;&lt;/authors&gt;&lt;/contributors&gt;&lt;auth-address&gt;Department of Epidemiology, Documentation and Health Promotion, Public Health Service of Amsterdam, Amsterdam, The Netherlands.&lt;/auth-address&gt;&lt;titles&gt;&lt;title&gt;Cohort profile: the Amsterdam Born Children and their Development (ABCD) study&lt;/title&gt;&lt;secondary-title&gt;Int J Epidemiol&lt;/secondary-title&gt;&lt;/titles&gt;&lt;periodical&gt;&lt;full-title&gt;Int J Epidemiol&lt;/full-title&gt;&lt;/periodical&gt;&lt;pages&gt;1176-86&lt;/pages&gt;&lt;volume&gt;40&lt;/volume&gt;&lt;number&gt;5&lt;/number&gt;&lt;keywords&gt;&lt;keyword&gt;Adult&lt;/keyword&gt;&lt;keyword&gt;Child Development/physiology&lt;/keyword&gt;&lt;keyword&gt;Cohort Studies&lt;/keyword&gt;&lt;keyword&gt;Ethnic Groups/psychology/statistics &amp;amp; numerical data&lt;/keyword&gt;&lt;keyword&gt;Female&lt;/keyword&gt;&lt;keyword&gt;Healthcare Disparities&lt;/keyword&gt;&lt;keyword&gt;Humans&lt;/keyword&gt;&lt;keyword&gt;Infant&lt;/keyword&gt;&lt;keyword&gt;Infant, Newborn&lt;/keyword&gt;&lt;keyword&gt;Maternal Health Services/methods/statistics &amp;amp; numerical data&lt;/keyword&gt;&lt;keyword&gt;Mothers/psychology&lt;/keyword&gt;&lt;keyword&gt;National Health Programs&lt;/keyword&gt;&lt;keyword&gt;Netherlands/epidemiology&lt;/keyword&gt;&lt;keyword&gt;Pregnancy&lt;/keyword&gt;&lt;keyword&gt;Pregnancy Outcome/epidemiology&lt;/keyword&gt;&lt;keyword&gt;Prenatal Care/statistics &amp;amp; numerical data&lt;/keyword&gt;&lt;keyword&gt;Prospective Studies&lt;/keyword&gt;&lt;keyword&gt;Risk Factors&lt;/keyword&gt;&lt;keyword&gt;Surveys and Questionnaires&lt;/keyword&gt;&lt;keyword&gt;Young Adult&lt;/keyword&gt;&lt;/keywords&gt;&lt;dates&gt;&lt;year&gt;2011&lt;/year&gt;&lt;pub-dates&gt;&lt;date&gt;Oct&lt;/date&gt;&lt;/pub-dates&gt;&lt;/dates&gt;&lt;isbn&gt;1464-3685 (Electronic)&amp;#xD;0300-5771 (Linking)&lt;/isbn&gt;&lt;accession-num&gt;20813863&lt;/accession-num&gt;&lt;urls&gt;&lt;/urls&gt;&lt;/record&gt;&lt;/Cite&gt;&lt;/EndNote&gt;</w:instrText>
      </w:r>
      <w:r>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(6)</w:t>
      </w:r>
      <w:r>
        <w:rPr>
          <w:rFonts w:ascii="Times New Roman" w:eastAsia="Times New Roman" w:hAnsi="Times New Roman" w:cs="Times New Roman"/>
          <w:color w:val="000000"/>
          <w:sz w:val="24"/>
          <w:szCs w:val="24"/>
        </w:rPr>
        <w:fldChar w:fldCharType="end"/>
      </w:r>
      <w:r w:rsidRPr="00B0548E">
        <w:rPr>
          <w:rFonts w:ascii="Times New Roman" w:eastAsia="Times New Roman" w:hAnsi="Times New Roman" w:cs="Times New Roman"/>
          <w:color w:val="000000"/>
          <w:sz w:val="24"/>
          <w:szCs w:val="24"/>
        </w:rPr>
        <w:t>. Data for this study comes from ABCD-Genetic Enrichment (ABCD-GE) study, a sub-study of 1192 ethnic Dutch children. The blood was collected from a simple finger prick during the 5-year health check-up of the children (2008-2010). DNA was extra</w:t>
      </w:r>
      <w:r>
        <w:rPr>
          <w:rFonts w:ascii="Times New Roman" w:eastAsia="Times New Roman" w:hAnsi="Times New Roman" w:cs="Times New Roman"/>
          <w:color w:val="000000"/>
          <w:sz w:val="24"/>
          <w:szCs w:val="24"/>
        </w:rPr>
        <w:t>cted from the dried blood spots</w:t>
      </w:r>
      <w:r w:rsidR="00A50B60">
        <w:rPr>
          <w:rFonts w:ascii="Times New Roman" w:eastAsia="Times New Roman" w:hAnsi="Times New Roman" w:cs="Times New Roman"/>
          <w:color w:val="000000"/>
          <w:sz w:val="24"/>
          <w:szCs w:val="24"/>
        </w:rPr>
        <w:t xml:space="preserve"> </w:t>
      </w:r>
      <w:r w:rsidRPr="00B0548E">
        <w:rPr>
          <w:rFonts w:ascii="Times New Roman" w:eastAsia="Times New Roman" w:hAnsi="Times New Roman" w:cs="Times New Roman"/>
          <w:color w:val="000000"/>
          <w:sz w:val="24"/>
          <w:szCs w:val="24"/>
        </w:rPr>
        <w:fldChar w:fldCharType="begin"/>
      </w:r>
      <w:r w:rsidR="00FC767D">
        <w:rPr>
          <w:rFonts w:ascii="Times New Roman" w:eastAsia="Times New Roman" w:hAnsi="Times New Roman" w:cs="Times New Roman"/>
          <w:color w:val="000000"/>
          <w:sz w:val="24"/>
          <w:szCs w:val="24"/>
        </w:rPr>
        <w:instrText xml:space="preserve"> ADDIN EN.CITE &lt;EndNote&gt;&lt;Cite&gt;&lt;Author&gt;Lane&lt;/Author&gt;&lt;Year&gt;2010&lt;/Year&gt;&lt;RecNum&gt;334&lt;/RecNum&gt;&lt;DisplayText&gt;(7)&lt;/DisplayText&gt;&lt;record&gt;&lt;rec-number&gt;334&lt;/rec-number&gt;&lt;foreign-keys&gt;&lt;key app="EN" db-id="vtwv5w05l9zfemeaddtpwas29texfzs9vfaa" timestamp="1563878987"&gt;334&lt;/key&gt;&lt;/foreign-keys&gt;&lt;ref-type name="Journal Article"&gt;17&lt;/ref-type&gt;&lt;contributors&gt;&lt;authors&gt;&lt;author&gt;Lane, J. A.&lt;/author&gt;&lt;author&gt;Noble, J. A.&lt;/author&gt;&lt;/authors&gt;&lt;/contributors&gt;&lt;auth-address&gt;Children&amp;apos;s Hospital Oakland Research Institute, Oakland, California 94609 , USA.&lt;/auth-address&gt;&lt;titles&gt;&lt;title&gt;Maximizing deoxyribonucleic acid yield from dried blood spots&lt;/title&gt;&lt;secondary-title&gt;J Diabetes Sci Technol&lt;/secondary-title&gt;&lt;/titles&gt;&lt;periodical&gt;&lt;full-title&gt;J Diabetes Sci Technol&lt;/full-title&gt;&lt;/periodical&gt;&lt;pages&gt;250-4&lt;/pages&gt;&lt;volume&gt;4&lt;/volume&gt;&lt;number&gt;2&lt;/number&gt;&lt;keywords&gt;&lt;keyword&gt;0 (HLA Antigens)&lt;/keyword&gt;&lt;keyword&gt;0 (HLA-DQ Antigens)&lt;/keyword&gt;&lt;keyword&gt;0 (HLA-DQ alpha-Chains)&lt;/keyword&gt;&lt;keyword&gt;0 (HLA-DQ beta-Chains)&lt;/keyword&gt;&lt;keyword&gt;0 (HLA-DQA1 antigen)&lt;/keyword&gt;&lt;keyword&gt;0 (HLA-DQB1 antigen)&lt;/keyword&gt;&lt;keyword&gt;9007-49-2 (DNA)&lt;/keyword&gt;&lt;keyword&gt;African Continental Ancestry Group/genetics&lt;/keyword&gt;&lt;keyword&gt;DNA/ blood/genetics/isolation &amp;amp; purification&lt;/keyword&gt;&lt;keyword&gt;Genotype&lt;/keyword&gt;&lt;keyword&gt;HLA Antigens/genetics&lt;/keyword&gt;&lt;keyword&gt;HLA-DQ Antigens/genetics&lt;/keyword&gt;&lt;keyword&gt;HLA-DQ alpha-Chains&lt;/keyword&gt;&lt;keyword&gt;HLA-DQ beta-Chains&lt;/keyword&gt;&lt;keyword&gt;Humans&lt;/keyword&gt;&lt;keyword&gt;Infant&lt;/keyword&gt;&lt;keyword&gt;Infant, Newborn&lt;/keyword&gt;&lt;keyword&gt;Mass Screening/legislation &amp;amp; jurisprudence&lt;/keyword&gt;&lt;keyword&gt;Paper&lt;/keyword&gt;&lt;keyword&gt;Polymorphism, Single Nucleotide&lt;/keyword&gt;&lt;keyword&gt;Sensitivity and Specificity&lt;/keyword&gt;&lt;keyword&gt;United States&lt;/keyword&gt;&lt;/keywords&gt;&lt;dates&gt;&lt;year&gt;2010&lt;/year&gt;&lt;pub-dates&gt;&lt;date&gt;Mar 1&lt;/date&gt;&lt;/pub-dates&gt;&lt;/dates&gt;&lt;isbn&gt;1932-2968 (Electronic)&amp;#xD;1932-2968 (Linking)&lt;/isbn&gt;&lt;accession-num&gt;20307384&lt;/accession-num&gt;&lt;urls&gt;&lt;/urls&gt;&lt;/record&gt;&lt;/Cite&gt;&lt;/EndNote&gt;</w:instrText>
      </w:r>
      <w:r w:rsidRPr="00B0548E">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(7)</w:t>
      </w:r>
      <w:r w:rsidRPr="00B0548E">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w:t>
      </w:r>
      <w:r w:rsidRPr="00B0548E">
        <w:rPr>
          <w:rFonts w:ascii="Times New Roman" w:eastAsia="Times New Roman" w:hAnsi="Times New Roman" w:cs="Times New Roman"/>
          <w:color w:val="000000"/>
          <w:sz w:val="24"/>
          <w:szCs w:val="24"/>
        </w:rPr>
        <w:t xml:space="preserve"> Approval of the study was obtained from the Central Committee on Research Involving Human Subjects in The Netherlands, the medical ethics review committees of the participating hospitals and the Registration Committee of the Municipality of Amsterdam. Approval of the ABCD-GE study was obtained from the Medical Ethical Committees of the Academic Medical Centre in Amsterdam. For the ABCD-GE study, an opt out procedure was followed. Written consent was obtained from participating parents.</w:t>
      </w:r>
    </w:p>
    <w:p w:rsidR="006F177B" w:rsidRPr="00B0548E" w:rsidRDefault="006F177B" w:rsidP="00134CCE">
      <w:pPr>
        <w:spacing w:after="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ab/>
        <w:t xml:space="preserve">DNA samples were genotyped using the Illumina Human Core Exom Beadchip (Illumina, San Diego, CA, USA), which includes over 540,000 genetic markers. Before imputation, SNPs were excluded if they had high levels of missing data (SNP call rate &lt; 95%), strong departures from Hardy-Weinberg equilibrium (P&lt;1 x </w:t>
      </w:r>
      <w:r w:rsidRPr="00B0548E">
        <w:rPr>
          <w:rFonts w:ascii="Times New Roman" w:eastAsia="Times New Roman" w:hAnsi="Times New Roman" w:cs="Times New Roman"/>
          <w:color w:val="000000"/>
          <w:sz w:val="24"/>
          <w:szCs w:val="24"/>
          <w:shd w:val="clear" w:color="auto" w:fill="FFFFFF"/>
        </w:rPr>
        <w:t>10</w:t>
      </w:r>
      <w:r w:rsidRPr="00B0548E">
        <w:rPr>
          <w:rFonts w:ascii="Times New Roman" w:eastAsia="Times New Roman" w:hAnsi="Times New Roman" w:cs="Times New Roman"/>
          <w:color w:val="000000"/>
          <w:sz w:val="24"/>
          <w:szCs w:val="24"/>
          <w:shd w:val="clear" w:color="auto" w:fill="FFFFFF"/>
          <w:vertAlign w:val="superscript"/>
        </w:rPr>
        <w:t>-</w:t>
      </w:r>
      <w:r w:rsidRPr="00B0548E">
        <w:rPr>
          <w:rFonts w:ascii="Times New Roman" w:eastAsia="Times New Roman" w:hAnsi="Times New Roman" w:cs="Times New Roman"/>
          <w:i/>
          <w:iCs/>
          <w:color w:val="000000"/>
          <w:sz w:val="24"/>
          <w:szCs w:val="24"/>
          <w:shd w:val="clear" w:color="auto" w:fill="FFFFFF"/>
        </w:rPr>
        <w:t>6</w:t>
      </w:r>
      <w:r w:rsidRPr="00B0548E">
        <w:rPr>
          <w:rFonts w:ascii="Times New Roman" w:eastAsia="Times New Roman" w:hAnsi="Times New Roman" w:cs="Times New Roman"/>
          <w:color w:val="000000"/>
          <w:sz w:val="24"/>
          <w:szCs w:val="24"/>
        </w:rPr>
        <w:t>), or low Minor allele frequencies (MAF) (&lt;1%). Individuals were excluded if mismatch in heterozygosity, gender or relatedness existed. Genetic markers were imputed using the IMPUTE2-software and the 1000 Genomes References Panel (phase 1 release v3, build 37). Genotypes for the SNPs of interest were extracted from the imputed Genome wide association study (GWAS)-dataset. The final number of SNPs was 277,644. The total of SNPs after imputation was 27,448,454.</w:t>
      </w:r>
    </w:p>
    <w:p w:rsidR="00C70FD5" w:rsidRPr="00DE01D6" w:rsidRDefault="006F177B" w:rsidP="00134CCE">
      <w:pPr>
        <w:spacing w:after="0"/>
        <w:rPr>
          <w:rFonts w:ascii="Times New Roman" w:eastAsia="Times New Roman" w:hAnsi="Times New Roman" w:cs="Times New Roman"/>
          <w:color w:val="000000"/>
          <w:sz w:val="24"/>
          <w:szCs w:val="24"/>
        </w:rPr>
      </w:pPr>
      <w:r w:rsidRPr="00B0548E">
        <w:rPr>
          <w:rFonts w:ascii="Times New Roman" w:eastAsia="Times New Roman" w:hAnsi="Times New Roman" w:cs="Times New Roman"/>
          <w:color w:val="000000"/>
          <w:sz w:val="24"/>
          <w:szCs w:val="24"/>
        </w:rPr>
        <w:t>Genome-wide analyses were performed using SNPTEST v.2.5 (mathgen.stats.ox.ac.uk/genetics_software/snptest/snptest.html) using dosages of alternate allele with an additive linear model using four principal components as covariates (HC_INFANT SDS ~ SNP + 4 principal components).</w:t>
      </w:r>
      <w:r w:rsidR="00DE01D6">
        <w:rPr>
          <w:rFonts w:ascii="Times New Roman" w:eastAsia="Times New Roman" w:hAnsi="Times New Roman" w:cs="Times New Roman"/>
          <w:color w:val="000000"/>
          <w:sz w:val="24"/>
          <w:szCs w:val="24"/>
        </w:rPr>
        <w:br/>
      </w:r>
      <w:r w:rsidR="00DE01D6">
        <w:rPr>
          <w:rFonts w:ascii="Times New Roman" w:eastAsia="Times New Roman" w:hAnsi="Times New Roman" w:cs="Times New Roman"/>
          <w:color w:val="000000"/>
          <w:sz w:val="24"/>
          <w:szCs w:val="24"/>
        </w:rPr>
        <w:br/>
      </w:r>
      <w:r w:rsidR="00C70FD5" w:rsidRPr="00DE01D6">
        <w:rPr>
          <w:rFonts w:ascii="Times New Roman" w:hAnsi="Times New Roman" w:cs="Times New Roman"/>
          <w:b/>
          <w:bCs/>
          <w:color w:val="000000"/>
          <w:sz w:val="24"/>
          <w:szCs w:val="24"/>
        </w:rPr>
        <w:t>Avon Longitudinal Study of Parents and Children (ALSPAC)</w:t>
      </w:r>
      <w:r w:rsidR="00C70FD5" w:rsidRPr="00DE01D6">
        <w:rPr>
          <w:rFonts w:ascii="Times New Roman" w:hAnsi="Times New Roman" w:cs="Times New Roman"/>
          <w:b/>
          <w:sz w:val="24"/>
          <w:szCs w:val="24"/>
        </w:rPr>
        <w:br/>
      </w:r>
      <w:r w:rsidR="00C70FD5" w:rsidRPr="00DE01D6">
        <w:rPr>
          <w:rFonts w:ascii="Times New Roman" w:hAnsi="Times New Roman" w:cs="Times New Roman"/>
          <w:sz w:val="24"/>
          <w:szCs w:val="24"/>
        </w:rPr>
        <w:t>ALSPAC is a prospective birth cohort which recruited pregnant women with expected delivery dates between April 1991 and December 1992 from Bristol UK. 14,541 pregnant women were initially enrolled with 14,062 children born. Detailed information on health and development of children and their parents were collected from regular clinic visits and completion of questionnaires. A detailed description of the cohort has been published previously</w:t>
      </w:r>
      <w:r w:rsidR="00A50B60">
        <w:rPr>
          <w:rFonts w:ascii="Times New Roman" w:hAnsi="Times New Roman" w:cs="Times New Roman"/>
          <w:sz w:val="24"/>
          <w:szCs w:val="24"/>
        </w:rPr>
        <w:t xml:space="preserve"> </w:t>
      </w:r>
      <w:r w:rsidR="00DE01D6">
        <w:rPr>
          <w:rFonts w:ascii="Times New Roman" w:hAnsi="Times New Roman" w:cs="Times New Roman"/>
          <w:sz w:val="24"/>
          <w:szCs w:val="24"/>
        </w:rPr>
        <w:fldChar w:fldCharType="begin">
          <w:fldData xml:space="preserve">PEVuZE5vdGU+PENpdGU+PEF1dGhvcj5Cb3lkPC9BdXRob3I+PFllYXI+MjAxMzwvWWVhcj48UmVj
TnVtPjE3NzwvUmVjTnVtPjxEaXNwbGF5VGV4dD4oOCwgOSk8L0Rpc3BsYXlUZXh0PjxyZWNvcmQ+
PHJlYy1udW1iZXI+MTc3PC9yZWMtbnVtYmVyPjxmb3JlaWduLWtleXM+PGtleSBhcHA9IkVOIiBk
Yi1pZD0idnR3djV3MDVsOXpmZW1lYWRkdHB3YXMyOXRleGZ6czl2ZmFhIiB0aW1lc3RhbXA9IjE1
NTQyOTc2OTQiPjE3Nzwva2V5PjwvZm9yZWlnbi1rZXlzPjxyZWYtdHlwZSBuYW1lPSJKb3VybmFs
IEFydGljbGUiPjE3PC9yZWYtdHlwZT48Y29udHJpYnV0b3JzPjxhdXRob3JzPjxhdXRob3I+Qm95
ZCwgQS48L2F1dGhvcj48YXV0aG9yPkdvbGRpbmcsIEouPC9hdXRob3I+PGF1dGhvcj5NYWNsZW9k
LCBKLjwvYXV0aG9yPjxhdXRob3I+TGF3bG9yLCBELiBBLjwvYXV0aG9yPjxhdXRob3I+RnJhc2Vy
LCBBLjwvYXV0aG9yPjxhdXRob3I+SGVuZGVyc29uLCBKLjwvYXV0aG9yPjxhdXRob3I+TW9sbG95
LCBMLjwvYXV0aG9yPjxhdXRob3I+TmVzcywgQS48L2F1dGhvcj48YXV0aG9yPlJpbmcsIFMuPC9h
dXRob3I+PGF1dGhvcj5EYXZleSBTbWl0aCwgRy48L2F1dGhvcj48L2F1dGhvcnM+PC9jb250cmli
dXRvcnM+PGF1dGgtYWRkcmVzcz5TY2hvb2wgb2YgU29jaWFsIGFuZCBDb21tdW5pdHkgTWVkaWNp
bmUsIFVuaXZlcnNpdHkgb2YgQnJpc3RvbCwgQnJpc3RvbCwgVUsuIGEudy5ib3lkQGJyaXN0b2wu
YWMudWs8L2F1dGgtYWRkcmVzcz48dGl0bGVzPjx0aXRsZT5Db2hvcnQgUHJvZmlsZTogdGhlICZh
cG9zO2NoaWxkcmVuIG9mIHRoZSA5MHMmYXBvczstLXRoZSBpbmRleCBvZmZzcHJpbmcgb2YgdGhl
IEF2b24gTG9uZ2l0dWRpbmFsIFN0dWR5IG9mIFBhcmVudHMgYW5kIENoaWxkcmVuPC90aXRsZT48
c2Vjb25kYXJ5LXRpdGxlPkludCBKIEVwaWRlbWlvbDwvc2Vjb25kYXJ5LXRpdGxlPjwvdGl0bGVz
PjxwZXJpb2RpY2FsPjxmdWxsLXRpdGxlPkludCBKIEVwaWRlbWlvbDwvZnVsbC10aXRsZT48L3Bl
cmlvZGljYWw+PHBhZ2VzPjExMS0yNzwvcGFnZXM+PHZvbHVtZT40Mjwvdm9sdW1lPjxudW1iZXI+
MTwvbnVtYmVyPjxrZXl3b3Jkcz48a2V5d29yZD5BZG9sZXNjZW50PC9rZXl3b3JkPjxrZXl3b3Jk
PkFudGhyb3BvbWV0cnk8L2tleXdvcmQ+PGtleXdvcmQ+Qmxvb2QgQmFua3M8L2tleXdvcmQ+PGtl
eXdvcmQ+Q2hpbGQ8L2tleXdvcmQ+PGtleXdvcmQ+Q2hpbGQgRGV2ZWxvcG1lbnQ8L2tleXdvcmQ+
PGtleXdvcmQ+RW5nbGFuZDwva2V5d29yZD48a2V5d29yZD5FbnZpcm9ubWVudDwva2V5d29yZD48
a2V5d29yZD5GZW1hbGU8L2tleXdvcmQ+PGtleXdvcmQ+R2Vub21lLVdpZGUgQXNzb2NpYXRpb24g
U3R1ZHk8L2tleXdvcmQ+PGtleXdvcmQ+SGVhbHRoIEJlaGF2aW9yPC9rZXl3b3JkPjxrZXl3b3Jk
PkhlYWx0aCBTdGF0dXM8L2tleXdvcmQ+PGtleXdvcmQ+SGlzdG9yeSwgMjB0aCBDZW50dXJ5PC9r
ZXl3b3JkPjxrZXl3b3JkPkh1bWFuczwva2V5d29yZD48a2V5d29yZD5Mb25naXR1ZGluYWwgU3R1
ZGllczwva2V5d29yZD48a2V5d29yZD5NYWxlPC9rZXl3b3JkPjxrZXl3b3JkPk1lZGljYWwgUmVj
b3JkIExpbmthZ2U8L2tleXdvcmQ+PGtleXdvcmQ+UGFyZW50czwva2V5d29yZD48a2V5d29yZD5Q
aGVub3R5cGU8L2tleXdvcmQ+PGtleXdvcmQ+UHJlZ25hbmN5PC9rZXl3b3JkPjxrZXl3b3JkPlNv
Y2lvZWNvbm9taWMgRmFjdG9yczwva2V5d29yZD48a2V5d29yZD5TdXJ2ZXlzIGFuZCBRdWVzdGlv
bm5haXJlczwva2V5d29yZD48L2tleXdvcmRzPjxkYXRlcz48eWVhcj4yMDEzPC95ZWFyPjxwdWIt
ZGF0ZXM+PGRhdGU+RmViPC9kYXRlPjwvcHViLWRhdGVzPjwvZGF0ZXM+PGlzYm4+MTQ2NC0zNjg1
IChFbGVjdHJvbmljKSYjeEQ7MDMwMC01NzcxIChMaW5raW5nKTwvaXNibj48YWNjZXNzaW9uLW51
bT4yMjUwNzc0MzwvYWNjZXNzaW9uLW51bT48dXJscz48L3VybHM+PC9yZWNvcmQ+PC9DaXRlPjxD
aXRlPjxBdXRob3I+RnJhc2VyPC9BdXRob3I+PFllYXI+MjAxMzwvWWVhcj48UmVjTnVtPjE3ODwv
UmVjTnVtPjxyZWNvcmQ+PHJlYy1udW1iZXI+MTc4PC9yZWMtbnVtYmVyPjxmb3JlaWduLWtleXM+
PGtleSBhcHA9IkVOIiBkYi1pZD0idnR3djV3MDVsOXpmZW1lYWRkdHB3YXMyOXRleGZ6czl2ZmFh
IiB0aW1lc3RhbXA9IjE1NTQyOTc3MzEiPjE3ODwva2V5PjwvZm9yZWlnbi1rZXlzPjxyZWYtdHlw
ZSBuYW1lPSJKb3VybmFsIEFydGljbGUiPjE3PC9yZWYtdHlwZT48Y29udHJpYnV0b3JzPjxhdXRo
b3JzPjxhdXRob3I+RnJhc2VyLCBBLjwvYXV0aG9yPjxhdXRob3I+TWFjZG9uYWxkLVdhbGxpcywg
Qy48L2F1dGhvcj48YXV0aG9yPlRpbGxpbmcsIEsuPC9hdXRob3I+PGF1dGhvcj5Cb3lkLCBBLjwv
YXV0aG9yPjxhdXRob3I+R29sZGluZywgSi48L2F1dGhvcj48YXV0aG9yPkRhdmV5IFNtaXRoLCBH
LjwvYXV0aG9yPjxhdXRob3I+SGVuZGVyc29uLCBKLjwvYXV0aG9yPjxhdXRob3I+TWFjbGVvZCwg
Si48L2F1dGhvcj48YXV0aG9yPk1vbGxveSwgTC48L2F1dGhvcj48YXV0aG9yPk5lc3MsIEEuPC9h
dXRob3I+PGF1dGhvcj5SaW5nLCBTLjwvYXV0aG9yPjxhdXRob3I+TmVsc29uLCBTLiBNLjwvYXV0
aG9yPjxhdXRob3I+TGF3bG9yLCBELiBBLjwvYXV0aG9yPjwvYXV0aG9ycz48L2NvbnRyaWJ1dG9y
cz48YXV0aC1hZGRyZXNzPk1SQyBDZW50cmUgZm9yIENhdXNhbCBBbmFseXNlcyBpbiBUcmFuc2xh
dGlvbmFsIEVwaWRlbWlvbG9neSwgVW5pdmVyc2l0eSBvZiBCcmlzdG9sLCBVSy48L2F1dGgtYWRk
cmVzcz48dGl0bGVzPjx0aXRsZT5Db2hvcnQgUHJvZmlsZTogdGhlIEF2b24gTG9uZ2l0dWRpbmFs
IFN0dWR5IG9mIFBhcmVudHMgYW5kIENoaWxkcmVuOiBBTFNQQUMgbW90aGVycyBjb2hvcnQ8L3Rp
dGxlPjxzZWNvbmRhcnktdGl0bGU+SW50IEogRXBpZGVtaW9sPC9zZWNvbmRhcnktdGl0bGU+PC90
aXRsZXM+PHBlcmlvZGljYWw+PGZ1bGwtdGl0bGU+SW50IEogRXBpZGVtaW9sPC9mdWxsLXRpdGxl
PjwvcGVyaW9kaWNhbD48cGFnZXM+OTctMTEwPC9wYWdlcz48dm9sdW1lPjQyPC92b2x1bWU+PG51
bWJlcj4xPC9udW1iZXI+PGtleXdvcmRzPjxrZXl3b3JkPkFkdWx0PC9rZXl3b3JkPjxrZXl3b3Jk
PkFudGhyb3BvbWV0cnk8L2tleXdvcmQ+PGtleXdvcmQ+Qmxvb2QgQmFua3M8L2tleXdvcmQ+PGtl
eXdvcmQ+Qm9keSBNYXNzIEluZGV4PC9rZXl3b3JkPjxrZXl3b3JkPkNoaWxkPC9rZXl3b3JkPjxr
ZXl3b3JkPkROQSBNZXRoeWxhdGlvbjwva2V5d29yZD48a2V5d29yZD5FbmdsYW5kPC9rZXl3b3Jk
PjxrZXl3b3JkPkZlbWFsZTwva2V5d29yZD48a2V5d29yZD5HZW5vbWUtV2lkZSBBc3NvY2lhdGlv
biBTdHVkeTwva2V5d29yZD48a2V5d29yZD5IZWFsdGggQmVoYXZpb3I8L2tleXdvcmQ+PGtleXdv
cmQ+SGVhbHRoIFN0YXR1czwva2V5d29yZD48a2V5d29yZD5IdW1hbnM8L2tleXdvcmQ+PGtleXdv
cmQ+TG9uZ2l0dWRpbmFsIFN0dWRpZXM8L2tleXdvcmQ+PGtleXdvcmQ+TWVkaWNhbCBSZWNvcmQg
TGlua2FnZTwva2V5d29yZD48a2V5d29yZD5Nb3RoZXJzPC9rZXl3b3JkPjxrZXl3b3JkPlBhcmVu
dHM8L2tleXdvcmQ+PGtleXdvcmQ+UHJlZ25hbmN5PC9rZXl3b3JkPjxrZXl3b3JkPlByZWduYW5j
eSBPdXRjb21lPC9rZXl3b3JkPjxrZXl3b3JkPlNvY2lhbCBFbnZpcm9ubWVudDwva2V5d29yZD48
a2V5d29yZD5Tb2Npb2Vjb25vbWljIEZhY3RvcnM8L2tleXdvcmQ+PGtleXdvcmQ+U3VydmV5cyBh
bmQgUXVlc3Rpb25uYWlyZXM8L2tleXdvcmQ+PC9rZXl3b3Jkcz48ZGF0ZXM+PHllYXI+MjAxMzwv
eWVhcj48cHViLWRhdGVzPjxkYXRlPkZlYjwvZGF0ZT48L3B1Yi1kYXRlcz48L2RhdGVzPjxpc2Ju
PjE0NjQtMzY4NSAoRWxlY3Ryb25pYykmI3hEOzAzMDAtNTc3MSAoTGlua2luZyk8L2lzYm4+PGFj
Y2Vzc2lvbi1udW0+MjI1MDc3NDI8L2FjY2Vzc2lvbi1udW0+PHVybHM+PC91cmxzPjwvcmVjb3Jk
PjwvQ2l0ZT48L0VuZE5vdGU+
</w:fldData>
        </w:fldChar>
      </w:r>
      <w:r w:rsidR="00FC767D">
        <w:rPr>
          <w:rFonts w:ascii="Times New Roman" w:hAnsi="Times New Roman" w:cs="Times New Roman"/>
          <w:sz w:val="24"/>
          <w:szCs w:val="24"/>
        </w:rPr>
        <w:instrText xml:space="preserve"> ADDIN EN.CITE </w:instrText>
      </w:r>
      <w:r w:rsidR="00FC767D">
        <w:rPr>
          <w:rFonts w:ascii="Times New Roman" w:hAnsi="Times New Roman" w:cs="Times New Roman"/>
          <w:sz w:val="24"/>
          <w:szCs w:val="24"/>
        </w:rPr>
        <w:fldChar w:fldCharType="begin">
          <w:fldData xml:space="preserve">PEVuZE5vdGU+PENpdGU+PEF1dGhvcj5Cb3lkPC9BdXRob3I+PFllYXI+MjAxMzwvWWVhcj48UmVj
TnVtPjE3NzwvUmVjTnVtPjxEaXNwbGF5VGV4dD4oOCwgOSk8L0Rpc3BsYXlUZXh0PjxyZWNvcmQ+
PHJlYy1udW1iZXI+MTc3PC9yZWMtbnVtYmVyPjxmb3JlaWduLWtleXM+PGtleSBhcHA9IkVOIiBk
Yi1pZD0idnR3djV3MDVsOXpmZW1lYWRkdHB3YXMyOXRleGZ6czl2ZmFhIiB0aW1lc3RhbXA9IjE1
NTQyOTc2OTQiPjE3Nzwva2V5PjwvZm9yZWlnbi1rZXlzPjxyZWYtdHlwZSBuYW1lPSJKb3VybmFs
IEFydGljbGUiPjE3PC9yZWYtdHlwZT48Y29udHJpYnV0b3JzPjxhdXRob3JzPjxhdXRob3I+Qm95
ZCwgQS48L2F1dGhvcj48YXV0aG9yPkdvbGRpbmcsIEouPC9hdXRob3I+PGF1dGhvcj5NYWNsZW9k
LCBKLjwvYXV0aG9yPjxhdXRob3I+TGF3bG9yLCBELiBBLjwvYXV0aG9yPjxhdXRob3I+RnJhc2Vy
LCBBLjwvYXV0aG9yPjxhdXRob3I+SGVuZGVyc29uLCBKLjwvYXV0aG9yPjxhdXRob3I+TW9sbG95
LCBMLjwvYXV0aG9yPjxhdXRob3I+TmVzcywgQS48L2F1dGhvcj48YXV0aG9yPlJpbmcsIFMuPC9h
dXRob3I+PGF1dGhvcj5EYXZleSBTbWl0aCwgRy48L2F1dGhvcj48L2F1dGhvcnM+PC9jb250cmli
dXRvcnM+PGF1dGgtYWRkcmVzcz5TY2hvb2wgb2YgU29jaWFsIGFuZCBDb21tdW5pdHkgTWVkaWNp
bmUsIFVuaXZlcnNpdHkgb2YgQnJpc3RvbCwgQnJpc3RvbCwgVUsuIGEudy5ib3lkQGJyaXN0b2wu
YWMudWs8L2F1dGgtYWRkcmVzcz48dGl0bGVzPjx0aXRsZT5Db2hvcnQgUHJvZmlsZTogdGhlICZh
cG9zO2NoaWxkcmVuIG9mIHRoZSA5MHMmYXBvczstLXRoZSBpbmRleCBvZmZzcHJpbmcgb2YgdGhl
IEF2b24gTG9uZ2l0dWRpbmFsIFN0dWR5IG9mIFBhcmVudHMgYW5kIENoaWxkcmVuPC90aXRsZT48
c2Vjb25kYXJ5LXRpdGxlPkludCBKIEVwaWRlbWlvbDwvc2Vjb25kYXJ5LXRpdGxlPjwvdGl0bGVz
PjxwZXJpb2RpY2FsPjxmdWxsLXRpdGxlPkludCBKIEVwaWRlbWlvbDwvZnVsbC10aXRsZT48L3Bl
cmlvZGljYWw+PHBhZ2VzPjExMS0yNzwvcGFnZXM+PHZvbHVtZT40Mjwvdm9sdW1lPjxudW1iZXI+
MTwvbnVtYmVyPjxrZXl3b3Jkcz48a2V5d29yZD5BZG9sZXNjZW50PC9rZXl3b3JkPjxrZXl3b3Jk
PkFudGhyb3BvbWV0cnk8L2tleXdvcmQ+PGtleXdvcmQ+Qmxvb2QgQmFua3M8L2tleXdvcmQ+PGtl
eXdvcmQ+Q2hpbGQ8L2tleXdvcmQ+PGtleXdvcmQ+Q2hpbGQgRGV2ZWxvcG1lbnQ8L2tleXdvcmQ+
PGtleXdvcmQ+RW5nbGFuZDwva2V5d29yZD48a2V5d29yZD5FbnZpcm9ubWVudDwva2V5d29yZD48
a2V5d29yZD5GZW1hbGU8L2tleXdvcmQ+PGtleXdvcmQ+R2Vub21lLVdpZGUgQXNzb2NpYXRpb24g
U3R1ZHk8L2tleXdvcmQ+PGtleXdvcmQ+SGVhbHRoIEJlaGF2aW9yPC9rZXl3b3JkPjxrZXl3b3Jk
PkhlYWx0aCBTdGF0dXM8L2tleXdvcmQ+PGtleXdvcmQ+SGlzdG9yeSwgMjB0aCBDZW50dXJ5PC9r
ZXl3b3JkPjxrZXl3b3JkPkh1bWFuczwva2V5d29yZD48a2V5d29yZD5Mb25naXR1ZGluYWwgU3R1
ZGllczwva2V5d29yZD48a2V5d29yZD5NYWxlPC9rZXl3b3JkPjxrZXl3b3JkPk1lZGljYWwgUmVj
b3JkIExpbmthZ2U8L2tleXdvcmQ+PGtleXdvcmQ+UGFyZW50czwva2V5d29yZD48a2V5d29yZD5Q
aGVub3R5cGU8L2tleXdvcmQ+PGtleXdvcmQ+UHJlZ25hbmN5PC9rZXl3b3JkPjxrZXl3b3JkPlNv
Y2lvZWNvbm9taWMgRmFjdG9yczwva2V5d29yZD48a2V5d29yZD5TdXJ2ZXlzIGFuZCBRdWVzdGlv
bm5haXJlczwva2V5d29yZD48L2tleXdvcmRzPjxkYXRlcz48eWVhcj4yMDEzPC95ZWFyPjxwdWIt
ZGF0ZXM+PGRhdGU+RmViPC9kYXRlPjwvcHViLWRhdGVzPjwvZGF0ZXM+PGlzYm4+MTQ2NC0zNjg1
IChFbGVjdHJvbmljKSYjeEQ7MDMwMC01NzcxIChMaW5raW5nKTwvaXNibj48YWNjZXNzaW9uLW51
bT4yMjUwNzc0MzwvYWNjZXNzaW9uLW51bT48dXJscz48L3VybHM+PC9yZWNvcmQ+PC9DaXRlPjxD
aXRlPjxBdXRob3I+RnJhc2VyPC9BdXRob3I+PFllYXI+MjAxMzwvWWVhcj48UmVjTnVtPjE3ODwv
UmVjTnVtPjxyZWNvcmQ+PHJlYy1udW1iZXI+MTc4PC9yZWMtbnVtYmVyPjxmb3JlaWduLWtleXM+
PGtleSBhcHA9IkVOIiBkYi1pZD0idnR3djV3MDVsOXpmZW1lYWRkdHB3YXMyOXRleGZ6czl2ZmFh
IiB0aW1lc3RhbXA9IjE1NTQyOTc3MzEiPjE3ODwva2V5PjwvZm9yZWlnbi1rZXlzPjxyZWYtdHlw
ZSBuYW1lPSJKb3VybmFsIEFydGljbGUiPjE3PC9yZWYtdHlwZT48Y29udHJpYnV0b3JzPjxhdXRo
b3JzPjxhdXRob3I+RnJhc2VyLCBBLjwvYXV0aG9yPjxhdXRob3I+TWFjZG9uYWxkLVdhbGxpcywg
Qy48L2F1dGhvcj48YXV0aG9yPlRpbGxpbmcsIEsuPC9hdXRob3I+PGF1dGhvcj5Cb3lkLCBBLjwv
YXV0aG9yPjxhdXRob3I+R29sZGluZywgSi48L2F1dGhvcj48YXV0aG9yPkRhdmV5IFNtaXRoLCBH
LjwvYXV0aG9yPjxhdXRob3I+SGVuZGVyc29uLCBKLjwvYXV0aG9yPjxhdXRob3I+TWFjbGVvZCwg
Si48L2F1dGhvcj48YXV0aG9yPk1vbGxveSwgTC48L2F1dGhvcj48YXV0aG9yPk5lc3MsIEEuPC9h
dXRob3I+PGF1dGhvcj5SaW5nLCBTLjwvYXV0aG9yPjxhdXRob3I+TmVsc29uLCBTLiBNLjwvYXV0
aG9yPjxhdXRob3I+TGF3bG9yLCBELiBBLjwvYXV0aG9yPjwvYXV0aG9ycz48L2NvbnRyaWJ1dG9y
cz48YXV0aC1hZGRyZXNzPk1SQyBDZW50cmUgZm9yIENhdXNhbCBBbmFseXNlcyBpbiBUcmFuc2xh
dGlvbmFsIEVwaWRlbWlvbG9neSwgVW5pdmVyc2l0eSBvZiBCcmlzdG9sLCBVSy48L2F1dGgtYWRk
cmVzcz48dGl0bGVzPjx0aXRsZT5Db2hvcnQgUHJvZmlsZTogdGhlIEF2b24gTG9uZ2l0dWRpbmFs
IFN0dWR5IG9mIFBhcmVudHMgYW5kIENoaWxkcmVuOiBBTFNQQUMgbW90aGVycyBjb2hvcnQ8L3Rp
dGxlPjxzZWNvbmRhcnktdGl0bGU+SW50IEogRXBpZGVtaW9sPC9zZWNvbmRhcnktdGl0bGU+PC90
aXRsZXM+PHBlcmlvZGljYWw+PGZ1bGwtdGl0bGU+SW50IEogRXBpZGVtaW9sPC9mdWxsLXRpdGxl
PjwvcGVyaW9kaWNhbD48cGFnZXM+OTctMTEwPC9wYWdlcz48dm9sdW1lPjQyPC92b2x1bWU+PG51
bWJlcj4xPC9udW1iZXI+PGtleXdvcmRzPjxrZXl3b3JkPkFkdWx0PC9rZXl3b3JkPjxrZXl3b3Jk
PkFudGhyb3BvbWV0cnk8L2tleXdvcmQ+PGtleXdvcmQ+Qmxvb2QgQmFua3M8L2tleXdvcmQ+PGtl
eXdvcmQ+Qm9keSBNYXNzIEluZGV4PC9rZXl3b3JkPjxrZXl3b3JkPkNoaWxkPC9rZXl3b3JkPjxr
ZXl3b3JkPkROQSBNZXRoeWxhdGlvbjwva2V5d29yZD48a2V5d29yZD5FbmdsYW5kPC9rZXl3b3Jk
PjxrZXl3b3JkPkZlbWFsZTwva2V5d29yZD48a2V5d29yZD5HZW5vbWUtV2lkZSBBc3NvY2lhdGlv
biBTdHVkeTwva2V5d29yZD48a2V5d29yZD5IZWFsdGggQmVoYXZpb3I8L2tleXdvcmQ+PGtleXdv
cmQ+SGVhbHRoIFN0YXR1czwva2V5d29yZD48a2V5d29yZD5IdW1hbnM8L2tleXdvcmQ+PGtleXdv
cmQ+TG9uZ2l0dWRpbmFsIFN0dWRpZXM8L2tleXdvcmQ+PGtleXdvcmQ+TWVkaWNhbCBSZWNvcmQg
TGlua2FnZTwva2V5d29yZD48a2V5d29yZD5Nb3RoZXJzPC9rZXl3b3JkPjxrZXl3b3JkPlBhcmVu
dHM8L2tleXdvcmQ+PGtleXdvcmQ+UHJlZ25hbmN5PC9rZXl3b3JkPjxrZXl3b3JkPlByZWduYW5j
eSBPdXRjb21lPC9rZXl3b3JkPjxrZXl3b3JkPlNvY2lhbCBFbnZpcm9ubWVudDwva2V5d29yZD48
a2V5d29yZD5Tb2Npb2Vjb25vbWljIEZhY3RvcnM8L2tleXdvcmQ+PGtleXdvcmQ+U3VydmV5cyBh
bmQgUXVlc3Rpb25uYWlyZXM8L2tleXdvcmQ+PC9rZXl3b3Jkcz48ZGF0ZXM+PHllYXI+MjAxMzwv
eWVhcj48cHViLWRhdGVzPjxkYXRlPkZlYjwvZGF0ZT48L3B1Yi1kYXRlcz48L2RhdGVzPjxpc2Ju
PjE0NjQtMzY4NSAoRWxlY3Ryb25pYykmI3hEOzAzMDAtNTc3MSAoTGlua2luZyk8L2lzYm4+PGFj
Y2Vzc2lvbi1udW0+MjI1MDc3NDI8L2FjY2Vzc2lvbi1udW0+PHVybHM+PC91cmxzPjwvcmVjb3Jk
PjwvQ2l0ZT48L0VuZE5vdGU+
</w:fldData>
        </w:fldChar>
      </w:r>
      <w:r w:rsidR="00FC767D">
        <w:rPr>
          <w:rFonts w:ascii="Times New Roman" w:hAnsi="Times New Roman" w:cs="Times New Roman"/>
          <w:sz w:val="24"/>
          <w:szCs w:val="24"/>
        </w:rPr>
        <w:instrText xml:space="preserve"> ADDIN EN.CITE.DATA </w:instrText>
      </w:r>
      <w:r w:rsidR="00FC767D">
        <w:rPr>
          <w:rFonts w:ascii="Times New Roman" w:hAnsi="Times New Roman" w:cs="Times New Roman"/>
          <w:sz w:val="24"/>
          <w:szCs w:val="24"/>
        </w:rPr>
      </w:r>
      <w:r w:rsidR="00FC767D">
        <w:rPr>
          <w:rFonts w:ascii="Times New Roman" w:hAnsi="Times New Roman" w:cs="Times New Roman"/>
          <w:sz w:val="24"/>
          <w:szCs w:val="24"/>
        </w:rPr>
        <w:fldChar w:fldCharType="end"/>
      </w:r>
      <w:r w:rsidR="00DE01D6">
        <w:rPr>
          <w:rFonts w:ascii="Times New Roman" w:hAnsi="Times New Roman" w:cs="Times New Roman"/>
          <w:sz w:val="24"/>
          <w:szCs w:val="24"/>
        </w:rPr>
      </w:r>
      <w:r w:rsidR="00DE01D6">
        <w:rPr>
          <w:rFonts w:ascii="Times New Roman" w:hAnsi="Times New Roman" w:cs="Times New Roman"/>
          <w:sz w:val="24"/>
          <w:szCs w:val="24"/>
        </w:rPr>
        <w:fldChar w:fldCharType="separate"/>
      </w:r>
      <w:r w:rsidR="00FC767D">
        <w:rPr>
          <w:rFonts w:ascii="Times New Roman" w:hAnsi="Times New Roman" w:cs="Times New Roman"/>
          <w:noProof/>
          <w:sz w:val="24"/>
          <w:szCs w:val="24"/>
        </w:rPr>
        <w:t>(8, 9)</w:t>
      </w:r>
      <w:r w:rsidR="00DE01D6">
        <w:rPr>
          <w:rFonts w:ascii="Times New Roman" w:hAnsi="Times New Roman" w:cs="Times New Roman"/>
          <w:sz w:val="24"/>
          <w:szCs w:val="24"/>
        </w:rPr>
        <w:fldChar w:fldCharType="end"/>
      </w:r>
      <w:r w:rsidR="00C70FD5" w:rsidRPr="00DE01D6">
        <w:rPr>
          <w:rFonts w:ascii="Times New Roman" w:hAnsi="Times New Roman" w:cs="Times New Roman"/>
          <w:sz w:val="24"/>
          <w:szCs w:val="24"/>
        </w:rPr>
        <w:t xml:space="preserve">. The study website contains details of all the data that is available through a fully searchable data dictionary: </w:t>
      </w:r>
      <w:hyperlink r:id="rId16" w:history="1">
        <w:r w:rsidR="00C70FD5" w:rsidRPr="00DE01D6">
          <w:rPr>
            <w:rStyle w:val="Hyperlink"/>
            <w:rFonts w:ascii="Times New Roman" w:hAnsi="Times New Roman" w:cs="Times New Roman"/>
            <w:sz w:val="24"/>
            <w:szCs w:val="24"/>
          </w:rPr>
          <w:t>http://www.bris.ac.uk/alspac/researchers/data-access/data-dictionary/</w:t>
        </w:r>
      </w:hyperlink>
      <w:r w:rsidR="00C70FD5" w:rsidRPr="00DE01D6">
        <w:rPr>
          <w:rFonts w:ascii="Times New Roman" w:hAnsi="Times New Roman" w:cs="Times New Roman"/>
          <w:sz w:val="24"/>
          <w:szCs w:val="24"/>
        </w:rPr>
        <w:t xml:space="preserve">. Ethical </w:t>
      </w:r>
      <w:r w:rsidR="00C70FD5" w:rsidRPr="00DE01D6">
        <w:rPr>
          <w:rFonts w:ascii="Times New Roman" w:hAnsi="Times New Roman" w:cs="Times New Roman"/>
          <w:sz w:val="24"/>
          <w:szCs w:val="24"/>
        </w:rPr>
        <w:lastRenderedPageBreak/>
        <w:t>approval was obtained from the ALSPAC Law and Ethics Committee and the Local Ethics Committees.</w:t>
      </w:r>
    </w:p>
    <w:p w:rsidR="00C70FD5" w:rsidRPr="00DE01D6" w:rsidRDefault="00C70FD5" w:rsidP="00134CCE">
      <w:pPr>
        <w:pStyle w:val="NormalWeb"/>
        <w:spacing w:after="0" w:line="276" w:lineRule="auto"/>
        <w:rPr>
          <w:b/>
        </w:rPr>
      </w:pPr>
      <w:r w:rsidRPr="00DE01D6">
        <w:rPr>
          <w:b/>
        </w:rPr>
        <w:t>ALSPAC GWAS data</w:t>
      </w:r>
      <w:r w:rsidRPr="00DE01D6">
        <w:rPr>
          <w:b/>
        </w:rPr>
        <w:br/>
      </w:r>
      <w:r w:rsidRPr="00DE01D6">
        <w:t>A total of 9,912 children were genotyped using the Illumina HumanHap550 quad genome-wide SNP genotyping platform by the Wellcome Trust Sanger Institute, Cambridge, UK and the Laboratory Corporation of America, Burlington, NC, USA using support from 23andMe. Details on the QC procedure have been published previously</w:t>
      </w:r>
      <w:r w:rsidR="00A50B60">
        <w:t xml:space="preserve"> </w:t>
      </w:r>
      <w:r w:rsidR="00DE01D6">
        <w:fldChar w:fldCharType="begin">
          <w:fldData xml:space="preserve">PEVuZE5vdGU+PENpdGU+PEF1dGhvcj5TdCBQb3VyY2FpbjwvQXV0aG9yPjxZZWFyPjIwMTg8L1ll
YXI+PFJlY051bT40MTc8L1JlY051bT48RGlzcGxheVRleHQ+KDEwKTwvRGlzcGxheVRleHQ+PHJl
Y29yZD48cmVjLW51bWJlcj40MTc8L3JlYy1udW1iZXI+PGZvcmVpZ24ta2V5cz48a2V5IGFwcD0i
RU4iIGRiLWlkPSJ2dHd2NXcwNWw5emZlbWVhZGR0cHdhczI5dGV4ZnpzOXZmYWEiIHRpbWVzdGFt
cD0iMTU2OTkzNjg5OSI+NDE3PC9rZXk+PC9mb3JlaWduLWtleXM+PHJlZi10eXBlIG5hbWU9Ikpv
dXJuYWwgQXJ0aWNsZSI+MTc8L3JlZi10eXBlPjxjb250cmlidXRvcnM+PGF1dGhvcnM+PGF1dGhv
cj5TdCBQb3VyY2FpbiwgQi48L2F1dGhvcj48YXV0aG9yPlJvYmluc29uLCBFLiBCLjwvYXV0aG9y
PjxhdXRob3I+QW50dGlsYSwgVi48L2F1dGhvcj48YXV0aG9yPlN1bGxpdmFuLCBCLiBCLjwvYXV0
aG9yPjxhdXRob3I+TWFsbGVyLCBKLjwvYXV0aG9yPjxhdXRob3I+R29sZGluZywgSi48L2F1dGhv
cj48YXV0aG9yPlNrdXNlLCBELjwvYXV0aG9yPjxhdXRob3I+UmluZywgUy48L2F1dGhvcj48YXV0
aG9yPkV2YW5zLCBELiBNLjwvYXV0aG9yPjxhdXRob3I+WmFtbWl0LCBTLjwvYXV0aG9yPjxhdXRo
b3I+RmlzaGVyLCBTLiBFLjwvYXV0aG9yPjxhdXRob3I+TmVhbGUsIEIuIE0uPC9hdXRob3I+PGF1
dGhvcj5Bbm5leSwgUi4gSi4gTC48L2F1dGhvcj48YXV0aG9yPlJpcGtlLCBTLjwvYXV0aG9yPjxh
dXRob3I+SG9sbGVnYWFyZCwgTS4gVi48L2F1dGhvcj48YXV0aG9yPldlcmdlLCBULjwvYXV0aG9y
PjxhdXRob3I+aSwgUHN5Y2gtIFMuIFMuIEkuIEJyb2FkIEF1dGlzbSBHcm91cDwvYXV0aG9yPjxh
dXRob3I+Um9uYWxkLCBBLjwvYXV0aG9yPjxhdXRob3I+R3JvdmUsIEouPC9hdXRob3I+PGF1dGhv
cj5Ib3VnYWFyZCwgRC4gTS48L2F1dGhvcj48YXV0aG9yPkJvcmdsdW0sIEEuIEQuPC9hdXRob3I+
PGF1dGhvcj5Nb3J0ZW5zZW4sIFAuIEIuPC9hdXRob3I+PGF1dGhvcj5EYWx5LCBNLiBKLjwvYXV0
aG9yPjxhdXRob3I+RGF2ZXkgU21pdGgsIEcuPC9hdXRob3I+PC9hdXRob3JzPjwvY29udHJpYnV0
b3JzPjxhdXRoLWFkZHJlc3M+TVJDIEludGVncmF0aXZlIEVwaWRlbWlvbG9neSBVbml0LCBVbml2
ZXJzaXR5IG9mIEJyaXN0b2wsIEJyaXN0b2wsIFVLLiYjeEQ7U2Nob29sIG9mIFNvY2lhbCBhbmQg
Q29tbXVuaXR5IE1lZGljaW5lLCBVbml2ZXJzaXR5IG9mIEJyaXN0b2wsIEJyaXN0b2wsIFVLLiYj
eEQ7TGFuZ3VhZ2UgYW5kIEdlbmV0aWNzIERlcGFydG1lbnQsIE1heCBQbGFuY2sgSW5zdGl0dXRl
IGZvciBQc3ljaG9saW5ndWlzdGljcywgTmlqbWVnZW4sIFRoZSBOZXRoZXJsYW5kcy4mI3hEO0Fu
YWx5dGljIGFuZCBUcmFuc2xhdGlvbmFsIEdlbmV0aWNzIFVuaXQsIE1hc3NhY2h1c2V0dHMgR2Vu
ZXJhbCBIb3NwaXRhbCBhbmQgSGFydmFyZCBNZWRpY2FsIFNjaG9vbCwgQm9zdG9uLCBNQSwgVVNB
LiYjeEQ7U3RhbmxleSBDZW50ZXIgZm9yIFBzeWNoaWF0cmljIFJlc2VhcmNoIGFuZCBNZWRpY2Fs
IGFuZCB0aGUgUHJvZ3JhbSBpbiBNZWRpY2FsIGFuZCBQb3B1bGF0aW9uIEdlbmV0aWNzLCBCcm9h
ZCBJbnN0aXR1dGUgb2YgTUlUIGFuZCBIYXJ2YXJkLCBDYW1icmlkZ2UsIE1BLCBVU0EuJiN4RDtD
ZW50cmUgZm9yIENoaWxkIGFuZCBBZG9sZXNjZW50IEhlYWx0aCwgVW5pdmVyc2l0eSBvZiBCcmlz
dG9sLCBCcmlzdG9sLCBVSy4mI3hEO0JlaGF2aW91cmFsIGFuZCBCcmFpbiBTY2llbmNlcywgSW5z
dGl0dXRlIG9mIENoaWxkIEhlYWx0aCwgVW5pdmVyc2l0eSBDb2xsZWdlIExvbmRvbiwgTG9uZG9u
LCBVSy4mI3hEO1VuaXZlcnNpdHkgb2YgUXVlZW5zbGFuZCBEaWFtYW50aW5hIEluc3RpdHV0ZSwg
VHJhbnNsYXRpb25hbCBSZXNlYXJjaCBJbnN0aXR1dGUsIEJyaXNiYW5lLCBRTEQsIEF1c3RyYWxp
YS4mI3hEO01SQyBDZW50cmUgZm9yIE5ldXJvcHN5Y2hpYXRyaWMgR2VuZXRpY3MgYW5kIEdlbm9t
aWNzLCBJbnN0aXR1dGUgb2YgUHN5Y2hvbG9naWNhbCBNZWRpY2luZSBhbmQgQ2xpbmljYWwgTmV1
cm9zY2llbmNlcywgQ2FyZGlmZiBVbml2ZXJzaXR5LCBDYXJkaWZmLCBVSy4mI3hEO0RvbmRlcnMg
SW5zdGl0dXRlIGZvciBCcmFpbiwgQ29nbml0aW9uIGFuZCBCZWhhdmlvdXIsIFJhZGJvdWQgVW5p
dmVyc2l0eSwgTmlqbWVnZW4sIFRoZSBOZXRoZXJsYW5kcy4mI3hEO0RlcGFydG1lbnQgb2YgUHN5
Y2hpYXRyeSwgSGFydmFyZCBNZWRpY2FsIFNjaG9vbCwgQm9zdG9uLCBNQSwgVVNBLiYjeEQ7RGVw
YXJ0bWVudCBvZiBQc3ljaGlhdHJ5IGFuZCBQc3ljaG90aGVyYXB5LCBDaGFyaXRlIC0gVW5pdmVy
c2l0YXRzbWVkaXppbiBCZXJsaW4sIENhbXB1cyBNaXR0ZSwgQmVybGluLCBHZXJtYW55LiYjeEQ7
U3RhdGVucyBTZXJ1bSBJbnN0aXR1dCwgRGVwYXJ0bWVudCBvZiBDb25nZW5pdGFsIERpc29yZGVy
cywgQ29wZW5oYWdlbiwgRGVubWFyay4mI3hEO1RoZSBMdW5kYmVjayBGb3VuZGF0aW9uIEluaXRp
YXRpdmUgZm9yIEludGVncmF0aXZlIFBzeWNoaWF0cmljIFJlc2VhcmNoLCBpUFNZQ0gsIEFhcmh1
cywgRGVubWFyay4mI3hEO0luc3RpdHV0ZSBvZiBCaW9sb2dpY2FsIFBzeWNoaWF0cnksIE1IQyBT
Y3QuIEhhbnMsIE1lbnRhbCBIZWFsdGggU2VydmljZXMgQ29wZW5oYWdlbiwgQ29wZW5oYWdlbiwg
RGVubWFyay4mI3hEO0luc3RpdHV0ZSBvZiBDbGluaWNhbCBTY2llbmNlcywgRmFjdWx0eSBvZiBN
ZWRpY2luZSBhbmQgSGVhbHRoIFNjaWVuY2VzLCBVbml2ZXJzaXR5IG9mIENvcGVuaGFnZW4sIENv
cGVuaGFnZW4sIERlbm1hcmsuJiN4RDtEZXBhcnRtZW50IG9mIFBzeWNob2xvZ2ljYWwgU2NpZW5j
ZXMsIEJpcmtiZWNrLCBVbml2ZXJzaXR5IG9mIExvbmRvbiwgTG9uZG9uLCBVSy4mI3hEO0RlcGFy
dG1lbnQgb2YgQmlvbWVkaWNpbmUsIEFhcmh1cyBVbml2ZXJzaXR5LCBBYXJodXMsIERlbm1hcmsu
JiN4RDtDZW50cmUgZm9yIEludGVncmF0aXZlIFNlcXVlbmNpbmcsIGlTRVEsIEFhcmh1cyBVbml2
ZXJzaXR5LCBBYXJodXMsIERlbm1hcmsuJiN4RDtCaW9pbmZvcm1hdGljcyBSZXNlYXJjaCBDZW50
cmUsIEFhcmh1cyBVbml2ZXJzaXR5LCBBYXJodXMsIERlbm1hcmsuJiN4RDtOYXRpb25hbCBDZW50
cmUgZm9yIFJlZ2lzdGVyLWJhc2VkIFJlc2VhcmNoLCBBYXJodXMgVW5pdmVyc2l0eSwgQWFyaHVz
LCBEZW5tYXJrLjwvYXV0aC1hZGRyZXNzPjx0aXRsZXM+PHRpdGxlPkFTRCBhbmQgc2NoaXpvcGhy
ZW5pYSBzaG93IGRpc3RpbmN0IGRldmVsb3BtZW50YWwgcHJvZmlsZXMgaW4gY29tbW9uIGdlbmV0
aWMgb3ZlcmxhcCB3aXRoIHBvcHVsYXRpb24tYmFzZWQgc29jaWFsIGNvbW11bmljYXRpb24gZGlm
ZmljdWx0aWVzPC90aXRsZT48c2Vjb25kYXJ5LXRpdGxlPk1vbCBQc3ljaGlhdHJ5PC9zZWNvbmRh
cnktdGl0bGU+PC90aXRsZXM+PHBlcmlvZGljYWw+PGZ1bGwtdGl0bGU+TW9sIFBzeWNoaWF0cnk8
L2Z1bGwtdGl0bGU+PC9wZXJpb2RpY2FsPjxwYWdlcz4yNjMtMjcwPC9wYWdlcz48dm9sdW1lPjIz
PC92b2x1bWU+PG51bWJlcj4yPC9udW1iZXI+PGtleXdvcmRzPjxrZXl3b3JkPkFkb2xlc2NlbnQ8
L2tleXdvcmQ+PGtleXdvcmQ+QXR0ZW50aW9uIERlZmljaXQgRGlzb3JkZXIgd2l0aCBIeXBlcmFj
dGl2aXR5L2dlbmV0aWNzPC9rZXl3b3JkPjxrZXl3b3JkPkF1dGlzbSBTcGVjdHJ1bSBEaXNvcmRl
ci8gZ2VuZXRpY3MvcGh5c2lvcGF0aG9sb2d5PC9rZXl3b3JkPjxrZXl3b3JkPkNoaWxkPC9rZXl3
b3JkPjxrZXl3b3JkPkNoaWxkIERldmVsb3BtZW50IERpc29yZGVycywgUGVydmFzaXZlL2dlbmV0
aWNzPC9rZXl3b3JkPjxrZXl3b3JkPkNvbW11bmljYXRpb248L2tleXdvcmQ+PGtleXdvcmQ+RmVt
YWxlPC9rZXl3b3JkPjxrZXl3b3JkPkdlbm9tZS1XaWRlIEFzc29jaWF0aW9uIFN0dWR5PC9rZXl3
b3JkPjxrZXl3b3JkPkh1bWFuczwva2V5d29yZD48a2V5d29yZD5MYW5ndWFnZTwva2V5d29yZD48
a2V5d29yZD5Mb25naXR1ZGluYWwgU3R1ZGllczwva2V5d29yZD48a2V5d29yZD5NYWxlPC9rZXl3
b3JkPjxrZXl3b3JkPk11bHRpZmFjdG9yaWFsIEluaGVyaXRhbmNlL2dlbmV0aWNzPC9rZXl3b3Jk
PjxrZXl3b3JkPlJpc2sgRmFjdG9yczwva2V5d29yZD48a2V5d29yZD5TY2hpem9waHJlbmlhLyBn
ZW5ldGljcy9waHlzaW9wYXRob2xvZ3k8L2tleXdvcmQ+PGtleXdvcmQ+U29jaWFsIEJlaGF2aW9y
PC9rZXl3b3JkPjxrZXl3b3JkPlZlcmJhbCBCZWhhdmlvci8gcGh5c2lvbG9neTwva2V5d29yZD48
L2tleXdvcmRzPjxkYXRlcz48eWVhcj4yMDE4PC95ZWFyPjxwdWItZGF0ZXM+PGRhdGU+RmViPC9k
YXRlPjwvcHViLWRhdGVzPjwvZGF0ZXM+PGlzYm4+MTQ3Ni01NTc4IChFbGVjdHJvbmljKSYjeEQ7
MTM1OS00MTg0IChMaW5raW5nKTwvaXNibj48YWNjZXNzaW9uLW51bT4yODA0NDA2NDwvYWNjZXNz
aW9uLW51bT48dXJscz48L3VybHM+PC9yZWNvcmQ+PC9DaXRlPjwvRW5kTm90ZT4A
</w:fldData>
        </w:fldChar>
      </w:r>
      <w:r w:rsidR="00FC767D">
        <w:instrText xml:space="preserve"> ADDIN EN.CITE </w:instrText>
      </w:r>
      <w:r w:rsidR="00FC767D">
        <w:fldChar w:fldCharType="begin">
          <w:fldData xml:space="preserve">PEVuZE5vdGU+PENpdGU+PEF1dGhvcj5TdCBQb3VyY2FpbjwvQXV0aG9yPjxZZWFyPjIwMTg8L1ll
YXI+PFJlY051bT40MTc8L1JlY051bT48RGlzcGxheVRleHQ+KDEwKTwvRGlzcGxheVRleHQ+PHJl
Y29yZD48cmVjLW51bWJlcj40MTc8L3JlYy1udW1iZXI+PGZvcmVpZ24ta2V5cz48a2V5IGFwcD0i
RU4iIGRiLWlkPSJ2dHd2NXcwNWw5emZlbWVhZGR0cHdhczI5dGV4ZnpzOXZmYWEiIHRpbWVzdGFt
cD0iMTU2OTkzNjg5OSI+NDE3PC9rZXk+PC9mb3JlaWduLWtleXM+PHJlZi10eXBlIG5hbWU9Ikpv
dXJuYWwgQXJ0aWNsZSI+MTc8L3JlZi10eXBlPjxjb250cmlidXRvcnM+PGF1dGhvcnM+PGF1dGhv
cj5TdCBQb3VyY2FpbiwgQi48L2F1dGhvcj48YXV0aG9yPlJvYmluc29uLCBFLiBCLjwvYXV0aG9y
PjxhdXRob3I+QW50dGlsYSwgVi48L2F1dGhvcj48YXV0aG9yPlN1bGxpdmFuLCBCLiBCLjwvYXV0
aG9yPjxhdXRob3I+TWFsbGVyLCBKLjwvYXV0aG9yPjxhdXRob3I+R29sZGluZywgSi48L2F1dGhv
cj48YXV0aG9yPlNrdXNlLCBELjwvYXV0aG9yPjxhdXRob3I+UmluZywgUy48L2F1dGhvcj48YXV0
aG9yPkV2YW5zLCBELiBNLjwvYXV0aG9yPjxhdXRob3I+WmFtbWl0LCBTLjwvYXV0aG9yPjxhdXRo
b3I+RmlzaGVyLCBTLiBFLjwvYXV0aG9yPjxhdXRob3I+TmVhbGUsIEIuIE0uPC9hdXRob3I+PGF1
dGhvcj5Bbm5leSwgUi4gSi4gTC48L2F1dGhvcj48YXV0aG9yPlJpcGtlLCBTLjwvYXV0aG9yPjxh
dXRob3I+SG9sbGVnYWFyZCwgTS4gVi48L2F1dGhvcj48YXV0aG9yPldlcmdlLCBULjwvYXV0aG9y
PjxhdXRob3I+aSwgUHN5Y2gtIFMuIFMuIEkuIEJyb2FkIEF1dGlzbSBHcm91cDwvYXV0aG9yPjxh
dXRob3I+Um9uYWxkLCBBLjwvYXV0aG9yPjxhdXRob3I+R3JvdmUsIEouPC9hdXRob3I+PGF1dGhv
cj5Ib3VnYWFyZCwgRC4gTS48L2F1dGhvcj48YXV0aG9yPkJvcmdsdW0sIEEuIEQuPC9hdXRob3I+
PGF1dGhvcj5Nb3J0ZW5zZW4sIFAuIEIuPC9hdXRob3I+PGF1dGhvcj5EYWx5LCBNLiBKLjwvYXV0
aG9yPjxhdXRob3I+RGF2ZXkgU21pdGgsIEcuPC9hdXRob3I+PC9hdXRob3JzPjwvY29udHJpYnV0
b3JzPjxhdXRoLWFkZHJlc3M+TVJDIEludGVncmF0aXZlIEVwaWRlbWlvbG9neSBVbml0LCBVbml2
ZXJzaXR5IG9mIEJyaXN0b2wsIEJyaXN0b2wsIFVLLiYjeEQ7U2Nob29sIG9mIFNvY2lhbCBhbmQg
Q29tbXVuaXR5IE1lZGljaW5lLCBVbml2ZXJzaXR5IG9mIEJyaXN0b2wsIEJyaXN0b2wsIFVLLiYj
eEQ7TGFuZ3VhZ2UgYW5kIEdlbmV0aWNzIERlcGFydG1lbnQsIE1heCBQbGFuY2sgSW5zdGl0dXRl
IGZvciBQc3ljaG9saW5ndWlzdGljcywgTmlqbWVnZW4sIFRoZSBOZXRoZXJsYW5kcy4mI3hEO0Fu
YWx5dGljIGFuZCBUcmFuc2xhdGlvbmFsIEdlbmV0aWNzIFVuaXQsIE1hc3NhY2h1c2V0dHMgR2Vu
ZXJhbCBIb3NwaXRhbCBhbmQgSGFydmFyZCBNZWRpY2FsIFNjaG9vbCwgQm9zdG9uLCBNQSwgVVNB
LiYjeEQ7U3RhbmxleSBDZW50ZXIgZm9yIFBzeWNoaWF0cmljIFJlc2VhcmNoIGFuZCBNZWRpY2Fs
IGFuZCB0aGUgUHJvZ3JhbSBpbiBNZWRpY2FsIGFuZCBQb3B1bGF0aW9uIEdlbmV0aWNzLCBCcm9h
ZCBJbnN0aXR1dGUgb2YgTUlUIGFuZCBIYXJ2YXJkLCBDYW1icmlkZ2UsIE1BLCBVU0EuJiN4RDtD
ZW50cmUgZm9yIENoaWxkIGFuZCBBZG9sZXNjZW50IEhlYWx0aCwgVW5pdmVyc2l0eSBvZiBCcmlz
dG9sLCBCcmlzdG9sLCBVSy4mI3hEO0JlaGF2aW91cmFsIGFuZCBCcmFpbiBTY2llbmNlcywgSW5z
dGl0dXRlIG9mIENoaWxkIEhlYWx0aCwgVW5pdmVyc2l0eSBDb2xsZWdlIExvbmRvbiwgTG9uZG9u
LCBVSy4mI3hEO1VuaXZlcnNpdHkgb2YgUXVlZW5zbGFuZCBEaWFtYW50aW5hIEluc3RpdHV0ZSwg
VHJhbnNsYXRpb25hbCBSZXNlYXJjaCBJbnN0aXR1dGUsIEJyaXNiYW5lLCBRTEQsIEF1c3RyYWxp
YS4mI3hEO01SQyBDZW50cmUgZm9yIE5ldXJvcHN5Y2hpYXRyaWMgR2VuZXRpY3MgYW5kIEdlbm9t
aWNzLCBJbnN0aXR1dGUgb2YgUHN5Y2hvbG9naWNhbCBNZWRpY2luZSBhbmQgQ2xpbmljYWwgTmV1
cm9zY2llbmNlcywgQ2FyZGlmZiBVbml2ZXJzaXR5LCBDYXJkaWZmLCBVSy4mI3hEO0RvbmRlcnMg
SW5zdGl0dXRlIGZvciBCcmFpbiwgQ29nbml0aW9uIGFuZCBCZWhhdmlvdXIsIFJhZGJvdWQgVW5p
dmVyc2l0eSwgTmlqbWVnZW4sIFRoZSBOZXRoZXJsYW5kcy4mI3hEO0RlcGFydG1lbnQgb2YgUHN5
Y2hpYXRyeSwgSGFydmFyZCBNZWRpY2FsIFNjaG9vbCwgQm9zdG9uLCBNQSwgVVNBLiYjeEQ7RGVw
YXJ0bWVudCBvZiBQc3ljaGlhdHJ5IGFuZCBQc3ljaG90aGVyYXB5LCBDaGFyaXRlIC0gVW5pdmVy
c2l0YXRzbWVkaXppbiBCZXJsaW4sIENhbXB1cyBNaXR0ZSwgQmVybGluLCBHZXJtYW55LiYjeEQ7
U3RhdGVucyBTZXJ1bSBJbnN0aXR1dCwgRGVwYXJ0bWVudCBvZiBDb25nZW5pdGFsIERpc29yZGVy
cywgQ29wZW5oYWdlbiwgRGVubWFyay4mI3hEO1RoZSBMdW5kYmVjayBGb3VuZGF0aW9uIEluaXRp
YXRpdmUgZm9yIEludGVncmF0aXZlIFBzeWNoaWF0cmljIFJlc2VhcmNoLCBpUFNZQ0gsIEFhcmh1
cywgRGVubWFyay4mI3hEO0luc3RpdHV0ZSBvZiBCaW9sb2dpY2FsIFBzeWNoaWF0cnksIE1IQyBT
Y3QuIEhhbnMsIE1lbnRhbCBIZWFsdGggU2VydmljZXMgQ29wZW5oYWdlbiwgQ29wZW5oYWdlbiwg
RGVubWFyay4mI3hEO0luc3RpdHV0ZSBvZiBDbGluaWNhbCBTY2llbmNlcywgRmFjdWx0eSBvZiBN
ZWRpY2luZSBhbmQgSGVhbHRoIFNjaWVuY2VzLCBVbml2ZXJzaXR5IG9mIENvcGVuaGFnZW4sIENv
cGVuaGFnZW4sIERlbm1hcmsuJiN4RDtEZXBhcnRtZW50IG9mIFBzeWNob2xvZ2ljYWwgU2NpZW5j
ZXMsIEJpcmtiZWNrLCBVbml2ZXJzaXR5IG9mIExvbmRvbiwgTG9uZG9uLCBVSy4mI3hEO0RlcGFy
dG1lbnQgb2YgQmlvbWVkaWNpbmUsIEFhcmh1cyBVbml2ZXJzaXR5LCBBYXJodXMsIERlbm1hcmsu
JiN4RDtDZW50cmUgZm9yIEludGVncmF0aXZlIFNlcXVlbmNpbmcsIGlTRVEsIEFhcmh1cyBVbml2
ZXJzaXR5LCBBYXJodXMsIERlbm1hcmsuJiN4RDtCaW9pbmZvcm1hdGljcyBSZXNlYXJjaCBDZW50
cmUsIEFhcmh1cyBVbml2ZXJzaXR5LCBBYXJodXMsIERlbm1hcmsuJiN4RDtOYXRpb25hbCBDZW50
cmUgZm9yIFJlZ2lzdGVyLWJhc2VkIFJlc2VhcmNoLCBBYXJodXMgVW5pdmVyc2l0eSwgQWFyaHVz
LCBEZW5tYXJrLjwvYXV0aC1hZGRyZXNzPjx0aXRsZXM+PHRpdGxlPkFTRCBhbmQgc2NoaXpvcGhy
ZW5pYSBzaG93IGRpc3RpbmN0IGRldmVsb3BtZW50YWwgcHJvZmlsZXMgaW4gY29tbW9uIGdlbmV0
aWMgb3ZlcmxhcCB3aXRoIHBvcHVsYXRpb24tYmFzZWQgc29jaWFsIGNvbW11bmljYXRpb24gZGlm
ZmljdWx0aWVzPC90aXRsZT48c2Vjb25kYXJ5LXRpdGxlPk1vbCBQc3ljaGlhdHJ5PC9zZWNvbmRh
cnktdGl0bGU+PC90aXRsZXM+PHBlcmlvZGljYWw+PGZ1bGwtdGl0bGU+TW9sIFBzeWNoaWF0cnk8
L2Z1bGwtdGl0bGU+PC9wZXJpb2RpY2FsPjxwYWdlcz4yNjMtMjcwPC9wYWdlcz48dm9sdW1lPjIz
PC92b2x1bWU+PG51bWJlcj4yPC9udW1iZXI+PGtleXdvcmRzPjxrZXl3b3JkPkFkb2xlc2NlbnQ8
L2tleXdvcmQ+PGtleXdvcmQ+QXR0ZW50aW9uIERlZmljaXQgRGlzb3JkZXIgd2l0aCBIeXBlcmFj
dGl2aXR5L2dlbmV0aWNzPC9rZXl3b3JkPjxrZXl3b3JkPkF1dGlzbSBTcGVjdHJ1bSBEaXNvcmRl
ci8gZ2VuZXRpY3MvcGh5c2lvcGF0aG9sb2d5PC9rZXl3b3JkPjxrZXl3b3JkPkNoaWxkPC9rZXl3
b3JkPjxrZXl3b3JkPkNoaWxkIERldmVsb3BtZW50IERpc29yZGVycywgUGVydmFzaXZlL2dlbmV0
aWNzPC9rZXl3b3JkPjxrZXl3b3JkPkNvbW11bmljYXRpb248L2tleXdvcmQ+PGtleXdvcmQ+RmVt
YWxlPC9rZXl3b3JkPjxrZXl3b3JkPkdlbm9tZS1XaWRlIEFzc29jaWF0aW9uIFN0dWR5PC9rZXl3
b3JkPjxrZXl3b3JkPkh1bWFuczwva2V5d29yZD48a2V5d29yZD5MYW5ndWFnZTwva2V5d29yZD48
a2V5d29yZD5Mb25naXR1ZGluYWwgU3R1ZGllczwva2V5d29yZD48a2V5d29yZD5NYWxlPC9rZXl3
b3JkPjxrZXl3b3JkPk11bHRpZmFjdG9yaWFsIEluaGVyaXRhbmNlL2dlbmV0aWNzPC9rZXl3b3Jk
PjxrZXl3b3JkPlJpc2sgRmFjdG9yczwva2V5d29yZD48a2V5d29yZD5TY2hpem9waHJlbmlhLyBn
ZW5ldGljcy9waHlzaW9wYXRob2xvZ3k8L2tleXdvcmQ+PGtleXdvcmQ+U29jaWFsIEJlaGF2aW9y
PC9rZXl3b3JkPjxrZXl3b3JkPlZlcmJhbCBCZWhhdmlvci8gcGh5c2lvbG9neTwva2V5d29yZD48
L2tleXdvcmRzPjxkYXRlcz48eWVhcj4yMDE4PC95ZWFyPjxwdWItZGF0ZXM+PGRhdGU+RmViPC9k
YXRlPjwvcHViLWRhdGVzPjwvZGF0ZXM+PGlzYm4+MTQ3Ni01NTc4IChFbGVjdHJvbmljKSYjeEQ7
MTM1OS00MTg0IChMaW5raW5nKTwvaXNibj48YWNjZXNzaW9uLW51bT4yODA0NDA2NDwvYWNjZXNz
aW9uLW51bT48dXJscz48L3VybHM+PC9yZWNvcmQ+PC9DaXRlPjwvRW5kTm90ZT4A
</w:fldData>
        </w:fldChar>
      </w:r>
      <w:r w:rsidR="00FC767D">
        <w:instrText xml:space="preserve"> ADDIN EN.CITE.DATA </w:instrText>
      </w:r>
      <w:r w:rsidR="00FC767D">
        <w:fldChar w:fldCharType="end"/>
      </w:r>
      <w:r w:rsidR="00DE01D6">
        <w:fldChar w:fldCharType="separate"/>
      </w:r>
      <w:r w:rsidR="00FC767D">
        <w:rPr>
          <w:noProof/>
        </w:rPr>
        <w:t>(10)</w:t>
      </w:r>
      <w:r w:rsidR="00DE01D6">
        <w:fldChar w:fldCharType="end"/>
      </w:r>
      <w:r w:rsidRPr="00DE01D6">
        <w:t xml:space="preserve">. In short, after quality control (individual call rate&gt;0.97, SNP call rate&gt;0.95, minor allele frequency&gt;0.01, Hardy-Weinberg equilibrium </w:t>
      </w:r>
      <w:r w:rsidRPr="00DE01D6">
        <w:rPr>
          <w:i/>
        </w:rPr>
        <w:t>p</w:t>
      </w:r>
      <w:r w:rsidRPr="00DE01D6">
        <w:t>&gt;5x10</w:t>
      </w:r>
      <w:r w:rsidRPr="00DE01D6">
        <w:rPr>
          <w:vertAlign w:val="superscript"/>
        </w:rPr>
        <w:t>-7</w:t>
      </w:r>
      <w:r w:rsidRPr="00DE01D6">
        <w:t>, and removal of individuals with cryptic relatedness and non-European ancestry), 8,237 children and 477,482 SNP genotypes were retained. SNPs were flipped to the forward strand and haplotypes were estimated using ShapeIT (v2.r644). Imputation was performed using Impute V2.2.2</w:t>
      </w:r>
      <w:r w:rsidR="00DE01D6">
        <w:t>2</w:t>
      </w:r>
      <w:r w:rsidRPr="00DE01D6">
        <w:t xml:space="preserve"> to a 1000 genomes reference haplotype template (Version 1 Phase 3.</w:t>
      </w:r>
    </w:p>
    <w:p w:rsidR="004637EF" w:rsidRPr="0071566F" w:rsidRDefault="004637EF" w:rsidP="00134CCE">
      <w:pPr>
        <w:pStyle w:val="NormalWeb"/>
        <w:spacing w:after="0" w:line="276" w:lineRule="auto"/>
        <w:rPr>
          <w:color w:val="000000"/>
        </w:rPr>
      </w:pPr>
      <w:r w:rsidRPr="0071566F">
        <w:rPr>
          <w:b/>
          <w:bCs/>
          <w:color w:val="000000"/>
        </w:rPr>
        <w:t>Children’s Hospital of Philadelphia (CHOP)</w:t>
      </w:r>
      <w:r w:rsidR="0071566F">
        <w:rPr>
          <w:b/>
          <w:bCs/>
          <w:color w:val="000000"/>
        </w:rPr>
        <w:br/>
      </w:r>
      <w:r w:rsidR="0071566F" w:rsidRPr="00FD5E7E">
        <w:rPr>
          <w:color w:val="000000"/>
        </w:rPr>
        <w:t>The CHOP study was genotyped at the Center for Applied Genomics at the Children’s Hospital of Philadelphia. The Research Ethics Board of CHOP approved the study, and written informed consent was obtained from all subjects. The children were genotyped on the Illumina HumanHap550 and 610 quad SNP genotyping platforms. Plink was used for the initial quality control where SNPs were excluded with minor allele frequency &lt; 0.01, Hardy-Weinberg equilibrium p-value &lt; 1.0x10</w:t>
      </w:r>
      <w:r w:rsidR="0071566F" w:rsidRPr="00FD5E7E">
        <w:rPr>
          <w:color w:val="000000"/>
          <w:vertAlign w:val="superscript"/>
        </w:rPr>
        <w:t>-6</w:t>
      </w:r>
      <w:r w:rsidR="0071566F" w:rsidRPr="00FD5E7E">
        <w:rPr>
          <w:color w:val="000000"/>
        </w:rPr>
        <w:t>, and genotyping call rate &lt; 0.05. Children were removed for non-European American ancestry and individual call rate &lt; 0.05. ShapeIT v2 was used to pre-phase each chromosome prior to imputation with impute2. The 1000 genomes project version 1 phase 3 was used as a reference panel for the imputation. Snptest was used for to assess statistical significance with the phenotype.</w:t>
      </w:r>
      <w:r w:rsidRPr="00B0548E">
        <w:rPr>
          <w:b/>
          <w:bCs/>
          <w:color w:val="000000"/>
        </w:rPr>
        <w:br/>
      </w:r>
      <w:r w:rsidRPr="00B0548E">
        <w:rPr>
          <w:b/>
          <w:bCs/>
          <w:color w:val="000000"/>
        </w:rPr>
        <w:br/>
      </w:r>
      <w:r w:rsidRPr="00B0548E">
        <w:rPr>
          <w:b/>
        </w:rPr>
        <w:t>CHOP Europe</w:t>
      </w:r>
      <w:r w:rsidRPr="00B0548E">
        <w:rPr>
          <w:b/>
        </w:rPr>
        <w:br/>
      </w:r>
      <w:r w:rsidRPr="00B0548E">
        <w:rPr>
          <w:color w:val="000000"/>
        </w:rPr>
        <w:t>The CHOP study (European Childhood Obesity Project) is an ongoing European multicenter randomized prospective nutritional intervention study in 1678 healthy term newborns recruited between October 1, 2002 and July 31, 2004. Currently, infants are followed up until the age of 11 years. Main objective of the CHOP study is to assess the effect of early and later nutrition on children’s weight development, growth, body composition and risk of obesity and the role of genetic variation and epigenetic and metabolic programming plays in this context. A detailed description of the study design and the comprehensive prospective measurements can be found in recent publications</w:t>
      </w:r>
      <w:r w:rsidR="00A50B60">
        <w:rPr>
          <w:color w:val="000000"/>
        </w:rPr>
        <w:t xml:space="preserve"> </w:t>
      </w:r>
      <w:r>
        <w:rPr>
          <w:color w:val="000000"/>
        </w:rPr>
        <w:fldChar w:fldCharType="begin">
          <w:fldData xml:space="preserve">PEVuZE5vdGU+PENpdGU+PEF1dGhvcj5Lb2xldHprbzwvQXV0aG9yPjxZZWFyPjIwMDk8L1llYXI+
PFJlY051bT4xOTA8L1JlY051bT48RGlzcGxheVRleHQ+KDExLTE1KTwvRGlzcGxheVRleHQ+PHJl
Y29yZD48cmVjLW51bWJlcj4xOTA8L3JlYy1udW1iZXI+PGZvcmVpZ24ta2V5cz48a2V5IGFwcD0i
RU4iIGRiLWlkPSJ2dHd2NXcwNWw5emZlbWVhZGR0cHdhczI5dGV4ZnpzOXZmYWEiIHRpbWVzdGFt
cD0iMTU1NDI5ODI1NiI+MTkwPC9rZXk+PC9mb3JlaWduLWtleXM+PHJlZi10eXBlIG5hbWU9Ikpv
dXJuYWwgQXJ0aWNsZSI+MTc8L3JlZi10eXBlPjxjb250cmlidXRvcnM+PGF1dGhvcnM+PGF1dGhv
cj5Lb2xldHprbywgQi48L2F1dGhvcj48YXV0aG9yPnZvbiBLcmllcywgUi48L2F1dGhvcj48YXV0
aG9yPkNsb3NhLCBSLjwvYXV0aG9yPjxhdXRob3I+RXNjcmliYW5vLCBKLjwvYXV0aG9yPjxhdXRo
b3I+U2NhZ2xpb25pLCBTLjwvYXV0aG9yPjxhdXRob3I+R2lvdmFubmluaSwgTS48L2F1dGhvcj48
YXV0aG9yPkJleWVyLCBKLjwvYXV0aG9yPjxhdXRob3I+RGVtbWVsbWFpciwgSC48L2F1dGhvcj48
YXV0aG9yPkdydXN6ZmVsZCwgRC48L2F1dGhvcj48YXV0aG9yPkRvYnJ6YW5za2EsIEEuPC9hdXRo
b3I+PGF1dGhvcj5TZW5naWVyLCBBLjwvYXV0aG9yPjxhdXRob3I+TGFuZ2hlbmRyaWVzLCBKLiBQ
LjwvYXV0aG9yPjxhdXRob3I+Um9sbGFuZCBDYWNoZXJhLCBNLiBGLjwvYXV0aG9yPjxhdXRob3I+
R3JvdGUsIFYuPC9hdXRob3I+PGF1dGhvcj5FdXJvcGVhbiBDaGlsZGhvb2QgT2Jlc2l0eSBUcmlh
bCBTdHVkeSwgR3JvdXA8L2F1dGhvcj48L2F1dGhvcnM+PC9jb250cmlidXRvcnM+PGF1dGgtYWRk
cmVzcz5EciB2b24gSGF1bmVyIENoaWxkcmVuJmFwb3M7cyBIb3NwaXRhbCwgVW5pdmVyc2l0eSBv
ZiBNdW5pY2ggTWVkaWNhbCBDZW50cmUsIE11bmljaCwgR2VybWFueS4gb2ZmaWNlLmtvbGV0emtv
QG1lZC51bmktbXVlbmNoZW4uZGU8L2F1dGgtYWRkcmVzcz48dGl0bGVzPjx0aXRsZT5Mb3dlciBw
cm90ZWluIGluIGluZmFudCBmb3JtdWxhIGlzIGFzc29jaWF0ZWQgd2l0aCBsb3dlciB3ZWlnaHQg
dXAgdG8gYWdlIDIgeTogYSByYW5kb21pemVkIGNsaW5pY2FsIHRyaWFsPC90aXRsZT48c2Vjb25k
YXJ5LXRpdGxlPkFtIEogQ2xpbiBOdXRyPC9zZWNvbmRhcnktdGl0bGU+PC90aXRsZXM+PHBlcmlv
ZGljYWw+PGZ1bGwtdGl0bGU+QW0gSiBDbGluIE51dHI8L2Z1bGwtdGl0bGU+PC9wZXJpb2RpY2Fs
PjxwYWdlcz4xODM2LTQ1PC9wYWdlcz48dm9sdW1lPjg5PC92b2x1bWU+PG51bWJlcj42PC9udW1i
ZXI+PGtleXdvcmRzPjxrZXl3b3JkPjAgKERpZXRhcnkgUHJvdGVpbnMpPC9rZXl3b3JkPjxrZXl3
b3JkPjAgKFByb3RlaW5zKTwva2V5d29yZD48a2V5d29yZD5BZHVsdDwva2V5d29yZD48a2V5d29y
ZD5BbmltYWxzPC9rZXl3b3JkPjxrZXl3b3JkPkJvZHkgSGVpZ2h0LyBkcnVnIGVmZmVjdHM8L2tl
eXdvcmQ+PGtleXdvcmQ+Qm9keSBNYXNzIEluZGV4PC9rZXl3b3JkPjxrZXl3b3JkPkJvZHkgV2Vp
Z2h0LyBkcnVnIGVmZmVjdHM8L2tleXdvcmQ+PGtleXdvcmQ+QnJlYXN0IEZlZWRpbmc8L2tleXdv
cmQ+PGtleXdvcmQ+Q2hpbGQ8L2tleXdvcmQ+PGtleXdvcmQ+RGlldGFyeSBQcm90ZWlucy8gYWRt
aW5pc3RyYXRpb24gJmFtcDsgZG9zYWdlPC9rZXl3b3JkPjxrZXl3b3JkPkRvdWJsZS1CbGluZCBN
ZXRob2Q8L2tleXdvcmQ+PGtleXdvcmQ+RW5lcmd5IEludGFrZS9kcnVnIGVmZmVjdHM8L2tleXdv
cmQ+PGtleXdvcmQ+RmVtYWxlPC9rZXl3b3JkPjxrZXl3b3JkPkdyb3d0aC8gZHJ1ZyBlZmZlY3Rz
PC9rZXl3b3JkPjxrZXl3b3JkPkh1bWFuczwva2V5d29yZD48a2V5d29yZD5JbmZhbnQ8L2tleXdv
cmQ+PGtleXdvcmQ+SW5mYW50IEZvcm11bGEvIGNoZW1pc3RyeTwva2V5d29yZD48a2V5d29yZD5J
bmZhbnQsIE5ld2Jvcm48L2tleXdvcmQ+PGtleXdvcmQ+TWFsZTwva2V5d29yZD48a2V5d29yZD5N
aWxrPC9rZXl3b3JkPjxrZXl3b3JkPlByb3RlaW5zL2FkbWluaXN0cmF0aW9uICZhbXA7IGRvc2Fn
ZS8gcGhhcm1hY29sb2d5PC9rZXl3b3JkPjwva2V5d29yZHM+PGRhdGVzPjx5ZWFyPjIwMDk8L3ll
YXI+PHB1Yi1kYXRlcz48ZGF0ZT5KdW48L2RhdGU+PC9wdWItZGF0ZXM+PC9kYXRlcz48aXNibj4x
OTM4LTMyMDcgKEVsZWN0cm9uaWMpJiN4RDswMDAyLTkxNjUgKExpbmtpbmcpPC9pc2JuPjxhY2Nl
c3Npb24tbnVtPjE5Mzg2NzQ3PC9hY2Nlc3Npb24tbnVtPjx1cmxzPjwvdXJscz48L3JlY29yZD48
L0NpdGU+PENpdGU+PEF1dGhvcj5XZWJlcjwvQXV0aG9yPjxZZWFyPjIwMTQ8L1llYXI+PFJlY051
bT4xOTE8L1JlY051bT48cmVjb3JkPjxyZWMtbnVtYmVyPjE5MTwvcmVjLW51bWJlcj48Zm9yZWln
bi1rZXlzPjxrZXkgYXBwPSJFTiIgZGItaWQ9InZ0d3Y1dzA1bDl6ZmVtZWFkZHRwd2FzMjl0ZXhm
enM5dmZhYSIgdGltZXN0YW1wPSIxNTU0Mjk4Mjc5Ij4xOTE8L2tleT48L2ZvcmVpZ24ta2V5cz48
cmVmLXR5cGUgbmFtZT0iSm91cm5hbCBBcnRpY2xlIj4xNzwvcmVmLXR5cGU+PGNvbnRyaWJ1dG9y
cz48YXV0aG9ycz48YXV0aG9yPldlYmVyLCBNLjwvYXV0aG9yPjxhdXRob3I+R3JvdGUsIFYuPC9h
dXRob3I+PGF1dGhvcj5DbG9zYS1Nb25hc3Rlcm9sbywgUi48L2F1dGhvcj48YXV0aG9yPkVzY3Jp
YmFubywgSi48L2F1dGhvcj48YXV0aG9yPkxhbmdoZW5kcmllcywgSi4gUC48L2F1dGhvcj48YXV0
aG9yPkRhaW4sIEUuPC9hdXRob3I+PGF1dGhvcj5HaW92YW5uaW5pLCBNLjwvYXV0aG9yPjxhdXRo
b3I+VmVyZHVjaSwgRS48L2F1dGhvcj48YXV0aG9yPkdydXN6ZmVsZCwgRC48L2F1dGhvcj48YXV0
aG9yPlNvY2hhLCBQLjwvYXV0aG9yPjxhdXRob3I+S29sZXR6a28sIEIuPC9hdXRob3I+PGF1dGhv
cj5FdXJvcGVhbiBDaGlsZGhvb2QgT2Jlc2l0eSBUcmlhbCBTdHVkeSwgR3JvdXA8L2F1dGhvcj48
L2F1dGhvcnM+PC9jb250cmlidXRvcnM+PGF1dGgtYWRkcmVzcz5EaXZpc2lvbiBvZiBNZXRhYm9s
aWMgYW5kIE51dHJpdGlvbmFsIE1lZGljaW5lLCBEci4gdm9uIEhhdW5lciBDaGlsZHJlbiZhcG9z
O3MgSG9zcGl0YWwsIFVuaXZlcnNpdHkgb2YgTXVuaWNoIE1lZGljYWwgQ2VudHJlLCBNdW5pY2gs
IEdlcm1hbnkgKE1XLCBWRywgYW5kIEJLKTsgdGhlIFBhZWRpYXRyaWNzIFJlc2VhcmNoIFVuaXQs
IFVuaXZlcnNpdGF0IFJvdmlyYSBpIFZpcmdpbGksIFJldXMsIFNwYWluIChSQy1NIGFuZCBKRSk7
IENlbnRyZSBIb3NwaXRhbGllciBDaHJldGllbiBTdCBWaW5jZW50LCBMaWVnZS1Sb2NvdXJ0LCBC
ZWxnaXVtIChKLVBMKTsgdGhlIERlcGFydG1lbnQgb2YgUGFlZGlhdHJpY3MsIFVuaXZlcnNpdHkg
Q2hpbGRyZW4mYXBvcztzIEhvc3BpdGFsIFF1ZWVuIEZhYmlvbGEsIFVuaXZlcnNpdGUgTGlicmUg
ZGUgQnJ1eGVsbGVzLCBCcnVzc2VscywgQmVsZ2l1bSAoRUQpOyB0aGUgRGVwYXJ0bWVudCBvZiBQ
YWVkaWF0cmljcywgU2FuIFBhb2xvIEhvc3BpdGFsLCBVbml2ZXJzaXR5IG9mIE1pbGFuLCBNaWxh
biwgSXRhbHkgKE1HIGFuZCBFVik7IHRoZSBDaGlsZHJlbiZhcG9zO3MgTWVtb3JpYWwgSGVhbHRo
IEluc3RpdHV0ZSwgTmVvbmF0YWwgSW50ZW5zaXZlIENhcmUgVW5pdCwgV2Fyc2F3LCBQb2xhbmQg
KERHKTsgYW5kIHRoZSBDaGlsZHJlbiZhcG9zO3MgTWVtb3JpYWwgSGVhbHRoIEluc3RpdHV0ZSwg
RGVwYXJ0bWVudCBvZiBHYXN0cm9lbnRlcm9sb2d5LCBIZXBhdG9sb2d5IGFuZCBFYXRpbmcgRGlz
b3JkZXJzLCBXYXJzYXcsIFBvbGFuZCAoUFMpLjwvYXV0aC1hZGRyZXNzPjx0aXRsZXM+PHRpdGxl
Pkxvd2VyIHByb3RlaW4gY29udGVudCBpbiBpbmZhbnQgZm9ybXVsYSByZWR1Y2VzIEJNSSBhbmQg
b2Jlc2l0eSByaXNrIGF0IHNjaG9vbCBhZ2U6IGZvbGxvdy11cCBvZiBhIHJhbmRvbWl6ZWQgdHJp
YWw8L3RpdGxlPjxzZWNvbmRhcnktdGl0bGU+QW0gSiBDbGluIE51dHI8L3NlY29uZGFyeS10aXRs
ZT48L3RpdGxlcz48cGVyaW9kaWNhbD48ZnVsbC10aXRsZT5BbSBKIENsaW4gTnV0cjwvZnVsbC10
aXRsZT48L3BlcmlvZGljYWw+PHBhZ2VzPjEwNDEtNTE8L3BhZ2VzPjx2b2x1bWU+OTk8L3ZvbHVt
ZT48bnVtYmVyPjU8L251bWJlcj48a2V5d29yZHM+PGtleXdvcmQ+MCAoRGlldGFyeSBQcm90ZWlu
cyk8L2tleXdvcmQ+PGtleXdvcmQ+Qm9keSBNYXNzIEluZGV4PC9rZXl3b3JkPjxrZXl3b3JkPkJv
ZHkgV2VpZ2h0PC9rZXl3b3JkPjxrZXl3b3JkPkJyZWFzdCBGZWVkaW5nPC9rZXl3b3JkPjxrZXl3
b3JkPkNoaWxkPC9rZXl3b3JkPjxrZXl3b3JkPkNoaWxkLCBQcmVzY2hvb2w8L2tleXdvcmQ+PGtl
eXdvcmQ+RGlldGFyeSBQcm90ZWlucy8gYWRtaW5pc3RyYXRpb24gJmFtcDsgZG9zYWdlPC9rZXl3
b3JkPjxrZXl3b3JkPkRvdWJsZS1CbGluZCBNZXRob2Q8L2tleXdvcmQ+PGtleXdvcmQ+RW5lcmd5
IEludGFrZTwva2V5d29yZD48a2V5d29yZD5GZW1hbGU8L2tleXdvcmQ+PGtleXdvcmQ+Rm9sbG93
LVVwIFN0dWRpZXM8L2tleXdvcmQ+PGtleXdvcmQ+SHVtYW5zPC9rZXl3b3JkPjxrZXl3b3JkPklu
ZmFudDwva2V5d29yZD48a2V5d29yZD5JbmZhbnQgRm9ybXVsYS8gY2hlbWlzdHJ5PC9rZXl3b3Jk
PjxrZXl3b3JkPkluZmFudCBOdXRyaXRpb25hbCBQaHlzaW9sb2dpY2FsIFBoZW5vbWVuYTwva2V5
d29yZD48a2V5d29yZD5MaW5lYXIgTW9kZWxzPC9rZXl3b3JkPjxrZXl3b3JkPkxvZ2lzdGljIE1v
ZGVsczwva2V5d29yZD48a2V5d29yZD5NYWxlPC9rZXl3b3JkPjxrZXl3b3JkPlBlZGlhdHJpYyBP
YmVzaXR5LyBlcGlkZW1pb2xvZ3kvcHJldmVudGlvbiAmYW1wOyBjb250cm9sPC9rZXl3b3JkPjxr
ZXl3b3JkPlByZXZhbGVuY2U8L2tleXdvcmQ+PGtleXdvcmQ+UmlzayBGYWN0b3JzPC9rZXl3b3Jk
Pjwva2V5d29yZHM+PGRhdGVzPjx5ZWFyPjIwMTQ8L3llYXI+PHB1Yi1kYXRlcz48ZGF0ZT5NYXk8
L2RhdGU+PC9wdWItZGF0ZXM+PC9kYXRlcz48aXNibj4xOTM4LTMyMDcgKEVsZWN0cm9uaWMpJiN4
RDswMDAyLTkxNjUgKExpbmtpbmcpPC9pc2JuPjxhY2Nlc3Npb24tbnVtPjI0NjIyODA1PC9hY2Nl
c3Npb24tbnVtPjx1cmxzPjwvdXJscz48L3JlY29yZD48L0NpdGU+PENpdGU+PEF1dGhvcj5SemVo
YWs8L0F1dGhvcj48WWVhcj4yMDE2PC9ZZWFyPjxSZWNOdW0+MTkyPC9SZWNOdW0+PHJlY29yZD48
cmVjLW51bWJlcj4xOTI8L3JlYy1udW1iZXI+PGZvcmVpZ24ta2V5cz48a2V5IGFwcD0iRU4iIGRi
LWlkPSJ2dHd2NXcwNWw5emZlbWVhZGR0cHdhczI5dGV4ZnpzOXZmYWEiIHRpbWVzdGFtcD0iMTU1
NDI5ODI5MiI+MTkyPC9rZXk+PC9mb3JlaWduLWtleXM+PHJlZi10eXBlIG5hbWU9IkpvdXJuYWwg
QXJ0aWNsZSI+MTc8L3JlZi10eXBlPjxjb250cmlidXRvcnM+PGF1dGhvcnM+PGF1dGhvcj5SemVo
YWssIFAuPC9hdXRob3I+PGF1dGhvcj5TYWZmZXJ5LCBSLjwvYXV0aG9yPjxhdXRob3I+UmVpc2No
bCwgRS48L2F1dGhvcj48YXV0aG9yPkNvdmljLCBNLjwvYXV0aG9yPjxhdXRob3I+V2FobCwgUy48
L2F1dGhvcj48YXV0aG9yPkdyb3RlLCBWLjwvYXV0aG9yPjxhdXRob3I+WGhvbm5ldXgsIEEuPC9h
dXRob3I+PGF1dGhvcj5MYW5naGVuZHJpZXMsIEouIFAuPC9hdXRob3I+PGF1dGhvcj5GZXJyZSwg
Ti48L2F1dGhvcj48YXV0aG9yPkNsb3NhLU1vbmFzdGVyb2xvLCBSLjwvYXV0aG9yPjxhdXRob3I+
VmVyZHVjaSwgRS48L2F1dGhvcj48YXV0aG9yPlJpdmEsIEUuPC9hdXRob3I+PGF1dGhvcj5Tb2No
YSwgUC48L2F1dGhvcj48YXV0aG9yPkdydXN6ZmVsZCwgRC48L2F1dGhvcj48YXV0aG9yPktvbGV0
emtvLCBCLjwvYXV0aG9yPjxhdXRob3I+RXVyb3BlYW4gQ2hpbGRob29kIE9iZXNpdHkgVHJpYWwg
U3R1ZHksIGdyb3VwPC9hdXRob3I+PC9hdXRob3JzPjwvY29udHJpYnV0b3JzPjxhdXRoLWFkZHJl
c3M+RGl2aXNpb24gb2YgTWV0YWJvbGljIGFuZCBOdXRyaXRpb25hbCBNZWRpY2luZSwgRHIuIHZv
biBIYXVuZXIgQ2hpbGRyZW4mYXBvcztzIEhvc3BpdGFsLCBMdWR3aWctTWF4aW1pbGlhbnMtVW5p
dmVyc2l0eSBvZiBNdW5pY2gsIFVuaXZlcnNpdHkgb2YgTXVuaWNoIE1lZGljYWwgQ2VudHJlLCBN
dW5pY2gsIEdlcm1hbnkuJiN4RDtDYW5jZXIgYW5kIERpc2Vhc2UgRXBpZ2VuZXRpY3MgUmVzZWFy
Y2ggR3JvdXAsIE11cmRvY2ggQ2hpbGRyZW5zIFJlc2VhcmNoIEluc3RpdHV0ZSwgUm95YWwgQ2hp
bGRyZW4mYXBvcztzIEhvc3BpdGFsLCBGbGVtaW5ndG9uIFJvYWQsIFBhcmt2aWxsZSwgMzA1MiBW
aWN0b3JpYSBBdXN0cmFsaWEuJiN4RDtSZXNlYXJjaCBVbml0IG9mIE1vbGVjdWxhciBFcGlkZW1p
b2xvZ3ksIEluc3RpdHV0ZSBvZiBFcGlkZW1pb2xvZ3kgSUksIEhlbG1ob2x0eiBaZW50cnVtIE11
ZW5jaGVuLCBNdW5pY2gsIEdlcm1hbnkuJiN4RDtDSEMgU3QgVmluY2VudCwgTGllZ2UtUm9jb3Vy
dCwgQmVsZ2l1bS4mI3hEO1VuaXZlcnNpdGF0IFJvdmlyYSBJIFZpcmdpbGksIFJldXMsIFNwYWlu
LiYjeEQ7VW5pdmVyc2l0eSBvZiBNaWxhbm8sIE1pbGFubywgSXRhbHkuJiN4RDtDaGlsZHJlbiZh
cG9zO3MgTWVtb3JpYWwgSGVhbHRoIEluc3RpdHV0ZSwgV2Fyc2F3LCBQb2xhbmQuPC9hdXRoLWFk
ZHJlc3M+PHRpdGxlcz48dGl0bGU+TWF0ZXJuYWwgU21va2luZyBkdXJpbmcgUHJlZ25hbmN5IGFu
ZCBETkEtTWV0aHlsYXRpb24gaW4gQ2hpbGRyZW4gYXQgQWdlIDUuNSBZZWFyczogRXBpZ2Vub21l
LVdpZGUtQW5hbHlzaXMgaW4gdGhlIEV1cm9wZWFuIENoaWxkaG9vZCBPYmVzaXR5IFByb2plY3Qg
KENIT1ApLVN0dWR5PC90aXRsZT48c2Vjb25kYXJ5LXRpdGxlPlBMb1MgT25lPC9zZWNvbmRhcnkt
dGl0bGU+PC90aXRsZXM+PHBlcmlvZGljYWw+PGZ1bGwtdGl0bGU+UExvUyBPbmU8L2Z1bGwtdGl0
bGU+PC9wZXJpb2RpY2FsPjxwYWdlcz5lMDE1NTU1NDwvcGFnZXM+PHZvbHVtZT4xMTwvdm9sdW1l
PjxudW1iZXI+NTwvbnVtYmVyPjxrZXl3b3Jkcz48a2V5d29yZD5DaGlsZDwva2V5d29yZD48a2V5
d29yZD5DcEcgSXNsYW5kcy9nZW5ldGljczwva2V5d29yZD48a2V5d29yZD5ETkEgTWV0aHlsYXRp
b24vIGdlbmV0aWNzPC9rZXl3b3JkPjxrZXl3b3JkPkVwaWdlbmVzaXMsIEdlbmV0aWM8L2tleXdv
cmQ+PGtleXdvcmQ+RXVyb3BlPC9rZXl3b3JkPjxrZXl3b3JkPkZlbWFsZTwva2V5d29yZD48a2V5
d29yZD5HZW5lIFJlZ3VsYXRvcnkgTmV0d29ya3M8L2tleXdvcmQ+PGtleXdvcmQ+R2Vub21lLVdp
ZGUgQXNzb2NpYXRpb24gU3R1ZHk8L2tleXdvcmQ+PGtleXdvcmQ+SHVtYW5zPC9rZXl3b3JkPjxr
ZXl3b3JkPk1hbGU8L2tleXdvcmQ+PGtleXdvcmQ+T2Jlc2l0eS8gZ2VuZXRpY3M8L2tleXdvcmQ+
PGtleXdvcmQ+UHJlZ25hbmN5PC9rZXl3b3JkPjxrZXl3b3JkPlByZW5hdGFsIEV4cG9zdXJlIERl
bGF5ZWQgRWZmZWN0cy8gZ2VuZXRpY3M8L2tleXdvcmQ+PGtleXdvcmQ+U21va2luZy8gZ2VuZXRp
Y3M8L2tleXdvcmQ+PC9rZXl3b3Jkcz48ZGF0ZXM+PHllYXI+MjAxNjwveWVhcj48L2RhdGVzPjxp
c2JuPjE5MzItNjIwMyAoRWxlY3Ryb25pYykmI3hEOzE5MzItNjIwMyAoTGlua2luZyk8L2lzYm4+
PGFjY2Vzc2lvbi1udW0+MjcxNzEwMDU8L2FjY2Vzc2lvbi1udW0+PHVybHM+PC91cmxzPjwvcmVj
b3JkPjwvQ2l0ZT48Q2l0ZT48QXV0aG9yPlJ6ZWhhazwvQXV0aG9yPjxZZWFyPjIwMTc8L1llYXI+
PFJlY051bT4xOTM8L1JlY051bT48cmVjb3JkPjxyZWMtbnVtYmVyPjE5MzwvcmVjLW51bWJlcj48
Zm9yZWlnbi1rZXlzPjxrZXkgYXBwPSJFTiIgZGItaWQ9InZ0d3Y1dzA1bDl6ZmVtZWFkZHRwd2Fz
Mjl0ZXhmenM5dmZhYSIgdGltZXN0YW1wPSIxNTU0Mjk4MzEwIj4xOTM8L2tleT48L2ZvcmVpZ24t
a2V5cz48cmVmLXR5cGUgbmFtZT0iSm91cm5hbCBBcnRpY2xlIj4xNzwvcmVmLXR5cGU+PGNvbnRy
aWJ1dG9ycz48YXV0aG9ycz48YXV0aG9yPlJ6ZWhhaywgUC48L2F1dGhvcj48YXV0aG9yPkNvdmlj
LCBNLjwvYXV0aG9yPjxhdXRob3I+U2FmZmVyeSwgUi48L2F1dGhvcj48YXV0aG9yPlJlaXNjaGws
IEUuPC9hdXRob3I+PGF1dGhvcj5XYWhsLCBTLjwvYXV0aG9yPjxhdXRob3I+R3JvdGUsIFYuPC9h
dXRob3I+PGF1dGhvcj5XZWJlciwgTS48L2F1dGhvcj48YXV0aG9yPlhob25uZXV4LCBBLjwvYXV0
aG9yPjxhdXRob3I+TGFuZ2hlbmRyaWVzLCBKLiBQLjwvYXV0aG9yPjxhdXRob3I+RmVycmUsIE4u
PC9hdXRob3I+PGF1dGhvcj5DbG9zYS1Nb25hc3Rlcm9sbywgUi48L2F1dGhvcj48YXV0aG9yPkVz
Y3JpYmFubywgSi48L2F1dGhvcj48YXV0aG9yPlZlcmR1Y2ksIEUuPC9hdXRob3I+PGF1dGhvcj5S
aXZhLCBFLjwvYXV0aG9yPjxhdXRob3I+U29jaGEsIFAuPC9hdXRob3I+PGF1dGhvcj5HcnVzemZl
bGQsIEQuPC9hdXRob3I+PGF1dGhvcj5Lb2xldHprbywgQi48L2F1dGhvcj48L2F1dGhvcnM+PC9j
b250cmlidXRvcnM+PGF1dGgtYWRkcmVzcz5EaXZpc2lvbiBvZiBNZXRhYm9saWMgYW5kIE51dHJp
dGlvbmFsIE1lZGljaW5lLCBEci4gdm9uIEhhdW5lciBDaGlsZHJlbiZhcG9zO3MgSG9zcGl0YWws
IEx1ZHdpZy1NYXhpbWlsaWFucyBVbml2ZXJzaXRhdCBNdW5jaGVuIChMTVUpLCBNdW5pY2gsIEdl
cm1hbnkuIFBldGVyLlJ6ZWhha0BtZWQudW5pLW11ZW5jaGVuLmRlLiYjeEQ7RGl2aXNpb24gb2Yg
TWV0YWJvbGljIGFuZCBOdXRyaXRpb25hbCBNZWRpY2luZSwgRHIuIHZvbiBIYXVuZXIgQ2hpbGRy
ZW4mYXBvcztzIEhvc3BpdGFsLCBMdWR3aWctTWF4aW1pbGlhbnMgVW5pdmVyc2l0YXQgTXVuY2hl
biAoTE1VKSwgTXVuaWNoLCBHZXJtYW55LiYjeEQ7Q2FuY2VyIGFuZCBEaXNlYXNlIEVwaWdlbmV0
aWNzIFJlc2VhcmNoIEdyb3VwLCBNdXJkb2NoIENoaWxkcmVucyBSZXNlYXJjaCBJbnN0aXR1dGUs
IFJveWFsIENoaWxkcmVuJmFwb3M7cyBIb3NwaXRhbCwgRmxlbWluZ3RvbiBSb2FkLCBQYXJrdmls
bGUsIDMwNTIsIFZpY3RvcmlhLCBBdXN0cmFsaWEuJiN4RDtSZXNlYXJjaCBVbml0IG9mIE1vbGVj
dWxhciBFcGlkZW1pb2xvZ3ksIEluc3RpdHV0ZSBvZiBFcGlkZW1pb2xvZ3kgSUksIEhlbG1ob2x0
eiBaZW50cnVtIE11ZW5jaGVuLCBNdW5pY2gsIEdlcm1hbnkuJiN4RDtDSEMgU3QgVmluY2VudCwg
TGllZ2UtUm9jb3VydCwgQmVsZ2l1bS4mI3hEO1VuaXZlcnNpdGF0IFJvdmlyYSBJIFZpcmdpbGks
IFJldXMsIFNwYWluLiYjeEQ7VW5pdmVyc2l0eSBvZiBNaWxhbm8sIE1pbGFubywgSXRhbHkuJiN4
RDtDaGlsZHJlbiZhcG9zO3MgTWVtb3JpYWwgSGVhbHRoIEluc3RpdHV0ZSwgV2Fyc2F3LCBQb2xh
bmQuPC9hdXRoLWFkZHJlc3M+PHRpdGxlcz48dGl0bGU+RE5BLU1ldGh5bGF0aW9uIGFuZCBCb2R5
IENvbXBvc2l0aW9uIGluIFByZXNjaG9vbCBDaGlsZHJlbjogRXBpZ2Vub21lLVdpZGUtQW5hbHlz
aXMgaW4gdGhlIEV1cm9wZWFuIENoaWxkaG9vZCBPYmVzaXR5IFByb2plY3QgKENIT1ApLVN0dWR5
PC90aXRsZT48c2Vjb25kYXJ5LXRpdGxlPlNjaSBSZXA8L3NlY29uZGFyeS10aXRsZT48L3RpdGxl
cz48cGVyaW9kaWNhbD48ZnVsbC10aXRsZT5TY2kgUmVwPC9mdWxsLXRpdGxlPjwvcGVyaW9kaWNh
bD48cGFnZXM+MTQzNDk8L3BhZ2VzPjx2b2x1bWU+Nzwvdm9sdW1lPjxudW1iZXI+MTwvbnVtYmVy
PjxkYXRlcz48eWVhcj4yMDE3PC95ZWFyPjxwdWItZGF0ZXM+PGRhdGU+T2N0IDMwPC9kYXRlPjwv
cHViLWRhdGVzPjwvZGF0ZXM+PGlzYm4+MjA0NS0yMzIyIChFbGVjdHJvbmljKSYjeEQ7MjA0NS0y
MzIyIChMaW5raW5nKTwvaXNibj48YWNjZXNzaW9uLW51bT4yOTA4NDk0NDwvYWNjZXNzaW9uLW51
bT48dXJscz48L3VybHM+PC9yZWNvcmQ+PC9DaXRlPjxDaXRlPjxBdXRob3I+S2lyY2hiZXJnPC9B
dXRob3I+PFllYXI+MjAxNTwvWWVhcj48UmVjTnVtPjE5NDwvUmVjTnVtPjxyZWNvcmQ+PHJlYy1u
dW1iZXI+MTk0PC9yZWMtbnVtYmVyPjxmb3JlaWduLWtleXM+PGtleSBhcHA9IkVOIiBkYi1pZD0i
dnR3djV3MDVsOXpmZW1lYWRkdHB3YXMyOXRleGZ6czl2ZmFhIiB0aW1lc3RhbXA9IjE1NTQyOTgz
MjciPjE5NDwva2V5PjwvZm9yZWlnbi1rZXlzPjxyZWYtdHlwZSBuYW1lPSJKb3VybmFsIEFydGlj
bGUiPjE3PC9yZWYtdHlwZT48Y29udHJpYnV0b3JzPjxhdXRob3JzPjxhdXRob3I+S2lyY2hiZXJn
LCBGLiBGLjwvYXV0aG9yPjxhdXRob3I+SGFyZGVyLCBVLjwvYXV0aG9yPjxhdXRob3I+V2ViZXIs
IE0uPC9hdXRob3I+PGF1dGhvcj5Hcm90ZSwgVi48L2F1dGhvcj48YXV0aG9yPkRlbW1lbG1haXIs
IEguPC9hdXRob3I+PGF1dGhvcj5QZWlzc25lciwgVy48L2F1dGhvcj48YXV0aG9yPlJ6ZWhhaywg
UC48L2F1dGhvcj48YXV0aG9yPlhob25uZXV4LCBBLjwvYXV0aG9yPjxhdXRob3I+Q2FybGllciwg
Qy48L2F1dGhvcj48YXV0aG9yPkZlcnJlLCBOLjwvYXV0aG9yPjxhdXRob3I+RXNjcmliYW5vLCBK
LjwvYXV0aG9yPjxhdXRob3I+VmVyZHVjaSwgRS48L2F1dGhvcj48YXV0aG9yPlNvY2hhLCBQLjwv
YXV0aG9yPjxhdXRob3I+R3J1c3pmZWxkLCBELjwvYXV0aG9yPjxhdXRob3I+S29sZXR6a28sIEIu
PC9hdXRob3I+PGF1dGhvcj5IZWxsbXV0aCwgQy48L2F1dGhvcj48YXV0aG9yPkV1cm9wZWFuIENo
aWxkaG9vZCBPYmVzaXR5IFRyaWFsIFN0dWR5LCBHcm91cDwvYXV0aG9yPjwvYXV0aG9ycz48L2Nv
bnRyaWJ1dG9ycz48YXV0aC1hZGRyZXNzPkRpdmlzaW9uIG9mIE1ldGFib2xpYyBhbmQgTnV0cml0
aW9uYWwgTWVkaWNpbmUgKEYuRi5LLiwgVS5ILiwgTS5XLiwgVi5HLiwgSC5ELiwgVy5QLiwgUC5S
LiwgQi5LLiwgQy5ILiksIERyIHZvbiBIYXVuZXIgQ2hpbGRyZW4mYXBvcztzIEhvc3BpdGFsLCA4
MDMzNyBNdW5pY2gsIEdlcm1hbnk7IENlbnRyZSBIb3NwaXRhbGllciBDaHJldGllbiBTdCBWaW5j
ZW50IChBLlguKSwgNDAwMCBMaWVnZS1Sb2NvdXJ0LCBCZWxnaXVtOyBEZXBhcnRtZW50IG9mIFBh
ZWRpYXRyaWNzIChDLkMuKSwgVW5pdmVyc2l0eSBDaGlsZHJlbiZhcG9zO3MgSG9zcGl0YWwgUXVl
ZW4gRmFiaW9sYSwgVW5pdmVyc2l0ZSBMaWJyZSBkZSBCcnV4ZWxsZXMsIDEwMjAgQnJ1c3NlbHMs
IEJlbGdpdW07IFBhZWRpYXRyaWNzIFJlc2VhcmNoIFVuaXQgKE4uRi4sIEouRS4pLCBVbml2ZXJz
aXRhdCBSb3ZpcmEgaSBWaXJnaWxpLCA0MzIwMSBSZXVzLCBTcGFpbjsgRGVwYXJ0bWVudCBvZiBQ
YWVkaWF0cmljcyAoRS5WLiksIFNhbiBQYW9sbyBIb3NwaXRhbCwgVW5pdmVyc2l0eSBvZiBNaWxh
biwgMjAxNDIgTWlsYW5vLCBJdGFseTsgYW5kIE5lb25hdGFsIEludGVuc2l2ZSBDYXJlIFVuaXQg
KFAuUy4sIEQuRy4pLCBDaGlsZHJlbiZhcG9zO3MgTWVtb3JpYWwgSGVhbHRoIEluc3RpdHV0ZSwg
MDQtNzM2IFdhcnNhdywgUG9sYW5kLjwvYXV0aC1hZGRyZXNzPjx0aXRsZXM+PHRpdGxlPkRpZXRh
cnkgcHJvdGVpbiBpbnRha2UgYWZmZWN0cyBhbWlubyBhY2lkIGFuZCBhY3lsY2Fybml0aW5lIG1l
dGFib2xpc20gaW4gaW5mYW50cyBhZ2VkIDYgbW9udGhzPC90aXRsZT48c2Vjb25kYXJ5LXRpdGxl
PkogQ2xpbiBFbmRvY3Jpbm9sIE1ldGFiPC9zZWNvbmRhcnktdGl0bGU+PC90aXRsZXM+PHBlcmlv
ZGljYWw+PGZ1bGwtdGl0bGU+SiBDbGluIEVuZG9jcmlub2wgTWV0YWI8L2Z1bGwtdGl0bGU+PC9w
ZXJpb2RpY2FsPjxwYWdlcz4xNDktNTg8L3BhZ2VzPjx2b2x1bWU+MTAwPC92b2x1bWU+PG51bWJl
cj4xPC9udW1iZXI+PGtleXdvcmRzPjxrZXl3b3JkPjAgKEFtaW5vIEFjaWRzKTwva2V5d29yZD48
a2V5d29yZD4wIChEaWV0YXJ5IFByb3RlaW5zKTwva2V5d29yZD48a2V5d29yZD4wIChhY3lsY2Fy
bml0aW5lKTwva2V5d29yZD48a2V5d29yZD5TN1VJOFNNNThBIChDYXJuaXRpbmUpPC9rZXl3b3Jk
PjxrZXl3b3JkPkFtaW5vIEFjaWRzLyBtZXRhYm9saXNtPC9rZXl3b3JkPjxrZXl3b3JkPkJvZHkg
V2VpZ2h0LyBwaHlzaW9sb2d5PC9rZXl3b3JkPjxrZXl3b3JkPkJyZWFzdCBGZWVkaW5nPC9rZXl3
b3JkPjxrZXl3b3JkPkNhcm5pdGluZS8gYW5hbG9ncyAmYW1wOyBkZXJpdmF0aXZlcy9tZXRhYm9s
aXNtPC9rZXl3b3JkPjxrZXl3b3JkPkRpZXRhcnkgUHJvdGVpbnMvIGFkbWluaXN0cmF0aW9uICZh
bXA7IGRvc2FnZTwva2V5d29yZD48a2V5d29yZD5Eb3VibGUtQmxpbmQgTWV0aG9kPC9rZXl3b3Jk
PjxrZXl3b3JkPkZlbWFsZTwva2V5d29yZD48a2V5d29yZD5IdW1hbnM8L2tleXdvcmQ+PGtleXdv
cmQ+SW5mYW50PC9rZXl3b3JkPjxrZXl3b3JkPkluZmFudCBGb29kPC9rZXl3b3JkPjxrZXl3b3Jk
Pk1hbGU8L2tleXdvcmQ+PGtleXdvcmQ+T2Jlc2l0eS9ldGlvbG9neS9tZXRhYm9saXNtPC9rZXl3
b3JkPjwva2V5d29yZHM+PGRhdGVzPjx5ZWFyPjIwMTU8L3llYXI+PHB1Yi1kYXRlcz48ZGF0ZT5K
YW48L2RhdGU+PC9wdWItZGF0ZXM+PC9kYXRlcz48aXNibj4xOTQ1LTcxOTcgKEVsZWN0cm9uaWMp
JiN4RDswMDIxLTk3MlggKExpbmtpbmcpPC9pc2JuPjxhY2Nlc3Npb24tbnVtPjI1MzY4OTc4PC9h
Y2Nlc3Npb24tbnVtPjx1cmxzPjwvdXJscz48L3JlY29yZD48L0NpdGU+PC9FbmROb3RlPgB=
</w:fldData>
        </w:fldChar>
      </w:r>
      <w:r w:rsidR="00FC767D">
        <w:rPr>
          <w:color w:val="000000"/>
        </w:rPr>
        <w:instrText xml:space="preserve"> ADDIN EN.CITE </w:instrText>
      </w:r>
      <w:r w:rsidR="00FC767D">
        <w:rPr>
          <w:color w:val="000000"/>
        </w:rPr>
        <w:fldChar w:fldCharType="begin">
          <w:fldData xml:space="preserve">PEVuZE5vdGU+PENpdGU+PEF1dGhvcj5Lb2xldHprbzwvQXV0aG9yPjxZZWFyPjIwMDk8L1llYXI+
PFJlY051bT4xOTA8L1JlY051bT48RGlzcGxheVRleHQ+KDExLTE1KTwvRGlzcGxheVRleHQ+PHJl
Y29yZD48cmVjLW51bWJlcj4xOTA8L3JlYy1udW1iZXI+PGZvcmVpZ24ta2V5cz48a2V5IGFwcD0i
RU4iIGRiLWlkPSJ2dHd2NXcwNWw5emZlbWVhZGR0cHdhczI5dGV4ZnpzOXZmYWEiIHRpbWVzdGFt
cD0iMTU1NDI5ODI1NiI+MTkwPC9rZXk+PC9mb3JlaWduLWtleXM+PHJlZi10eXBlIG5hbWU9Ikpv
dXJuYWwgQXJ0aWNsZSI+MTc8L3JlZi10eXBlPjxjb250cmlidXRvcnM+PGF1dGhvcnM+PGF1dGhv
cj5Lb2xldHprbywgQi48L2F1dGhvcj48YXV0aG9yPnZvbiBLcmllcywgUi48L2F1dGhvcj48YXV0
aG9yPkNsb3NhLCBSLjwvYXV0aG9yPjxhdXRob3I+RXNjcmliYW5vLCBKLjwvYXV0aG9yPjxhdXRo
b3I+U2NhZ2xpb25pLCBTLjwvYXV0aG9yPjxhdXRob3I+R2lvdmFubmluaSwgTS48L2F1dGhvcj48
YXV0aG9yPkJleWVyLCBKLjwvYXV0aG9yPjxhdXRob3I+RGVtbWVsbWFpciwgSC48L2F1dGhvcj48
YXV0aG9yPkdydXN6ZmVsZCwgRC48L2F1dGhvcj48YXV0aG9yPkRvYnJ6YW5za2EsIEEuPC9hdXRo
b3I+PGF1dGhvcj5TZW5naWVyLCBBLjwvYXV0aG9yPjxhdXRob3I+TGFuZ2hlbmRyaWVzLCBKLiBQ
LjwvYXV0aG9yPjxhdXRob3I+Um9sbGFuZCBDYWNoZXJhLCBNLiBGLjwvYXV0aG9yPjxhdXRob3I+
R3JvdGUsIFYuPC9hdXRob3I+PGF1dGhvcj5FdXJvcGVhbiBDaGlsZGhvb2QgT2Jlc2l0eSBUcmlh
bCBTdHVkeSwgR3JvdXA8L2F1dGhvcj48L2F1dGhvcnM+PC9jb250cmlidXRvcnM+PGF1dGgtYWRk
cmVzcz5EciB2b24gSGF1bmVyIENoaWxkcmVuJmFwb3M7cyBIb3NwaXRhbCwgVW5pdmVyc2l0eSBv
ZiBNdW5pY2ggTWVkaWNhbCBDZW50cmUsIE11bmljaCwgR2VybWFueS4gb2ZmaWNlLmtvbGV0emtv
QG1lZC51bmktbXVlbmNoZW4uZGU8L2F1dGgtYWRkcmVzcz48dGl0bGVzPjx0aXRsZT5Mb3dlciBw
cm90ZWluIGluIGluZmFudCBmb3JtdWxhIGlzIGFzc29jaWF0ZWQgd2l0aCBsb3dlciB3ZWlnaHQg
dXAgdG8gYWdlIDIgeTogYSByYW5kb21pemVkIGNsaW5pY2FsIHRyaWFsPC90aXRsZT48c2Vjb25k
YXJ5LXRpdGxlPkFtIEogQ2xpbiBOdXRyPC9zZWNvbmRhcnktdGl0bGU+PC90aXRsZXM+PHBlcmlv
ZGljYWw+PGZ1bGwtdGl0bGU+QW0gSiBDbGluIE51dHI8L2Z1bGwtdGl0bGU+PC9wZXJpb2RpY2Fs
PjxwYWdlcz4xODM2LTQ1PC9wYWdlcz48dm9sdW1lPjg5PC92b2x1bWU+PG51bWJlcj42PC9udW1i
ZXI+PGtleXdvcmRzPjxrZXl3b3JkPjAgKERpZXRhcnkgUHJvdGVpbnMpPC9rZXl3b3JkPjxrZXl3
b3JkPjAgKFByb3RlaW5zKTwva2V5d29yZD48a2V5d29yZD5BZHVsdDwva2V5d29yZD48a2V5d29y
ZD5BbmltYWxzPC9rZXl3b3JkPjxrZXl3b3JkPkJvZHkgSGVpZ2h0LyBkcnVnIGVmZmVjdHM8L2tl
eXdvcmQ+PGtleXdvcmQ+Qm9keSBNYXNzIEluZGV4PC9rZXl3b3JkPjxrZXl3b3JkPkJvZHkgV2Vp
Z2h0LyBkcnVnIGVmZmVjdHM8L2tleXdvcmQ+PGtleXdvcmQ+QnJlYXN0IEZlZWRpbmc8L2tleXdv
cmQ+PGtleXdvcmQ+Q2hpbGQ8L2tleXdvcmQ+PGtleXdvcmQ+RGlldGFyeSBQcm90ZWlucy8gYWRt
aW5pc3RyYXRpb24gJmFtcDsgZG9zYWdlPC9rZXl3b3JkPjxrZXl3b3JkPkRvdWJsZS1CbGluZCBN
ZXRob2Q8L2tleXdvcmQ+PGtleXdvcmQ+RW5lcmd5IEludGFrZS9kcnVnIGVmZmVjdHM8L2tleXdv
cmQ+PGtleXdvcmQ+RmVtYWxlPC9rZXl3b3JkPjxrZXl3b3JkPkdyb3d0aC8gZHJ1ZyBlZmZlY3Rz
PC9rZXl3b3JkPjxrZXl3b3JkPkh1bWFuczwva2V5d29yZD48a2V5d29yZD5JbmZhbnQ8L2tleXdv
cmQ+PGtleXdvcmQ+SW5mYW50IEZvcm11bGEvIGNoZW1pc3RyeTwva2V5d29yZD48a2V5d29yZD5J
bmZhbnQsIE5ld2Jvcm48L2tleXdvcmQ+PGtleXdvcmQ+TWFsZTwva2V5d29yZD48a2V5d29yZD5N
aWxrPC9rZXl3b3JkPjxrZXl3b3JkPlByb3RlaW5zL2FkbWluaXN0cmF0aW9uICZhbXA7IGRvc2Fn
ZS8gcGhhcm1hY29sb2d5PC9rZXl3b3JkPjwva2V5d29yZHM+PGRhdGVzPjx5ZWFyPjIwMDk8L3ll
YXI+PHB1Yi1kYXRlcz48ZGF0ZT5KdW48L2RhdGU+PC9wdWItZGF0ZXM+PC9kYXRlcz48aXNibj4x
OTM4LTMyMDcgKEVsZWN0cm9uaWMpJiN4RDswMDAyLTkxNjUgKExpbmtpbmcpPC9pc2JuPjxhY2Nl
c3Npb24tbnVtPjE5Mzg2NzQ3PC9hY2Nlc3Npb24tbnVtPjx1cmxzPjwvdXJscz48L3JlY29yZD48
L0NpdGU+PENpdGU+PEF1dGhvcj5XZWJlcjwvQXV0aG9yPjxZZWFyPjIwMTQ8L1llYXI+PFJlY051
bT4xOTE8L1JlY051bT48cmVjb3JkPjxyZWMtbnVtYmVyPjE5MTwvcmVjLW51bWJlcj48Zm9yZWln
bi1rZXlzPjxrZXkgYXBwPSJFTiIgZGItaWQ9InZ0d3Y1dzA1bDl6ZmVtZWFkZHRwd2FzMjl0ZXhm
enM5dmZhYSIgdGltZXN0YW1wPSIxNTU0Mjk4Mjc5Ij4xOTE8L2tleT48L2ZvcmVpZ24ta2V5cz48
cmVmLXR5cGUgbmFtZT0iSm91cm5hbCBBcnRpY2xlIj4xNzwvcmVmLXR5cGU+PGNvbnRyaWJ1dG9y
cz48YXV0aG9ycz48YXV0aG9yPldlYmVyLCBNLjwvYXV0aG9yPjxhdXRob3I+R3JvdGUsIFYuPC9h
dXRob3I+PGF1dGhvcj5DbG9zYS1Nb25hc3Rlcm9sbywgUi48L2F1dGhvcj48YXV0aG9yPkVzY3Jp
YmFubywgSi48L2F1dGhvcj48YXV0aG9yPkxhbmdoZW5kcmllcywgSi4gUC48L2F1dGhvcj48YXV0
aG9yPkRhaW4sIEUuPC9hdXRob3I+PGF1dGhvcj5HaW92YW5uaW5pLCBNLjwvYXV0aG9yPjxhdXRo
b3I+VmVyZHVjaSwgRS48L2F1dGhvcj48YXV0aG9yPkdydXN6ZmVsZCwgRC48L2F1dGhvcj48YXV0
aG9yPlNvY2hhLCBQLjwvYXV0aG9yPjxhdXRob3I+S29sZXR6a28sIEIuPC9hdXRob3I+PGF1dGhv
cj5FdXJvcGVhbiBDaGlsZGhvb2QgT2Jlc2l0eSBUcmlhbCBTdHVkeSwgR3JvdXA8L2F1dGhvcj48
L2F1dGhvcnM+PC9jb250cmlidXRvcnM+PGF1dGgtYWRkcmVzcz5EaXZpc2lvbiBvZiBNZXRhYm9s
aWMgYW5kIE51dHJpdGlvbmFsIE1lZGljaW5lLCBEci4gdm9uIEhhdW5lciBDaGlsZHJlbiZhcG9z
O3MgSG9zcGl0YWwsIFVuaXZlcnNpdHkgb2YgTXVuaWNoIE1lZGljYWwgQ2VudHJlLCBNdW5pY2gs
IEdlcm1hbnkgKE1XLCBWRywgYW5kIEJLKTsgdGhlIFBhZWRpYXRyaWNzIFJlc2VhcmNoIFVuaXQs
IFVuaXZlcnNpdGF0IFJvdmlyYSBpIFZpcmdpbGksIFJldXMsIFNwYWluIChSQy1NIGFuZCBKRSk7
IENlbnRyZSBIb3NwaXRhbGllciBDaHJldGllbiBTdCBWaW5jZW50LCBMaWVnZS1Sb2NvdXJ0LCBC
ZWxnaXVtIChKLVBMKTsgdGhlIERlcGFydG1lbnQgb2YgUGFlZGlhdHJpY3MsIFVuaXZlcnNpdHkg
Q2hpbGRyZW4mYXBvcztzIEhvc3BpdGFsIFF1ZWVuIEZhYmlvbGEsIFVuaXZlcnNpdGUgTGlicmUg
ZGUgQnJ1eGVsbGVzLCBCcnVzc2VscywgQmVsZ2l1bSAoRUQpOyB0aGUgRGVwYXJ0bWVudCBvZiBQ
YWVkaWF0cmljcywgU2FuIFBhb2xvIEhvc3BpdGFsLCBVbml2ZXJzaXR5IG9mIE1pbGFuLCBNaWxh
biwgSXRhbHkgKE1HIGFuZCBFVik7IHRoZSBDaGlsZHJlbiZhcG9zO3MgTWVtb3JpYWwgSGVhbHRo
IEluc3RpdHV0ZSwgTmVvbmF0YWwgSW50ZW5zaXZlIENhcmUgVW5pdCwgV2Fyc2F3LCBQb2xhbmQg
KERHKTsgYW5kIHRoZSBDaGlsZHJlbiZhcG9zO3MgTWVtb3JpYWwgSGVhbHRoIEluc3RpdHV0ZSwg
RGVwYXJ0bWVudCBvZiBHYXN0cm9lbnRlcm9sb2d5LCBIZXBhdG9sb2d5IGFuZCBFYXRpbmcgRGlz
b3JkZXJzLCBXYXJzYXcsIFBvbGFuZCAoUFMpLjwvYXV0aC1hZGRyZXNzPjx0aXRsZXM+PHRpdGxl
Pkxvd2VyIHByb3RlaW4gY29udGVudCBpbiBpbmZhbnQgZm9ybXVsYSByZWR1Y2VzIEJNSSBhbmQg
b2Jlc2l0eSByaXNrIGF0IHNjaG9vbCBhZ2U6IGZvbGxvdy11cCBvZiBhIHJhbmRvbWl6ZWQgdHJp
YWw8L3RpdGxlPjxzZWNvbmRhcnktdGl0bGU+QW0gSiBDbGluIE51dHI8L3NlY29uZGFyeS10aXRs
ZT48L3RpdGxlcz48cGVyaW9kaWNhbD48ZnVsbC10aXRsZT5BbSBKIENsaW4gTnV0cjwvZnVsbC10
aXRsZT48L3BlcmlvZGljYWw+PHBhZ2VzPjEwNDEtNTE8L3BhZ2VzPjx2b2x1bWU+OTk8L3ZvbHVt
ZT48bnVtYmVyPjU8L251bWJlcj48a2V5d29yZHM+PGtleXdvcmQ+MCAoRGlldGFyeSBQcm90ZWlu
cyk8L2tleXdvcmQ+PGtleXdvcmQ+Qm9keSBNYXNzIEluZGV4PC9rZXl3b3JkPjxrZXl3b3JkPkJv
ZHkgV2VpZ2h0PC9rZXl3b3JkPjxrZXl3b3JkPkJyZWFzdCBGZWVkaW5nPC9rZXl3b3JkPjxrZXl3
b3JkPkNoaWxkPC9rZXl3b3JkPjxrZXl3b3JkPkNoaWxkLCBQcmVzY2hvb2w8L2tleXdvcmQ+PGtl
eXdvcmQ+RGlldGFyeSBQcm90ZWlucy8gYWRtaW5pc3RyYXRpb24gJmFtcDsgZG9zYWdlPC9rZXl3
b3JkPjxrZXl3b3JkPkRvdWJsZS1CbGluZCBNZXRob2Q8L2tleXdvcmQ+PGtleXdvcmQ+RW5lcmd5
IEludGFrZTwva2V5d29yZD48a2V5d29yZD5GZW1hbGU8L2tleXdvcmQ+PGtleXdvcmQ+Rm9sbG93
LVVwIFN0dWRpZXM8L2tleXdvcmQ+PGtleXdvcmQ+SHVtYW5zPC9rZXl3b3JkPjxrZXl3b3JkPklu
ZmFudDwva2V5d29yZD48a2V5d29yZD5JbmZhbnQgRm9ybXVsYS8gY2hlbWlzdHJ5PC9rZXl3b3Jk
PjxrZXl3b3JkPkluZmFudCBOdXRyaXRpb25hbCBQaHlzaW9sb2dpY2FsIFBoZW5vbWVuYTwva2V5
d29yZD48a2V5d29yZD5MaW5lYXIgTW9kZWxzPC9rZXl3b3JkPjxrZXl3b3JkPkxvZ2lzdGljIE1v
ZGVsczwva2V5d29yZD48a2V5d29yZD5NYWxlPC9rZXl3b3JkPjxrZXl3b3JkPlBlZGlhdHJpYyBP
YmVzaXR5LyBlcGlkZW1pb2xvZ3kvcHJldmVudGlvbiAmYW1wOyBjb250cm9sPC9rZXl3b3JkPjxr
ZXl3b3JkPlByZXZhbGVuY2U8L2tleXdvcmQ+PGtleXdvcmQ+UmlzayBGYWN0b3JzPC9rZXl3b3Jk
Pjwva2V5d29yZHM+PGRhdGVzPjx5ZWFyPjIwMTQ8L3llYXI+PHB1Yi1kYXRlcz48ZGF0ZT5NYXk8
L2RhdGU+PC9wdWItZGF0ZXM+PC9kYXRlcz48aXNibj4xOTM4LTMyMDcgKEVsZWN0cm9uaWMpJiN4
RDswMDAyLTkxNjUgKExpbmtpbmcpPC9pc2JuPjxhY2Nlc3Npb24tbnVtPjI0NjIyODA1PC9hY2Nl
c3Npb24tbnVtPjx1cmxzPjwvdXJscz48L3JlY29yZD48L0NpdGU+PENpdGU+PEF1dGhvcj5SemVo
YWs8L0F1dGhvcj48WWVhcj4yMDE2PC9ZZWFyPjxSZWNOdW0+MTkyPC9SZWNOdW0+PHJlY29yZD48
cmVjLW51bWJlcj4xOTI8L3JlYy1udW1iZXI+PGZvcmVpZ24ta2V5cz48a2V5IGFwcD0iRU4iIGRi
LWlkPSJ2dHd2NXcwNWw5emZlbWVhZGR0cHdhczI5dGV4ZnpzOXZmYWEiIHRpbWVzdGFtcD0iMTU1
NDI5ODI5MiI+MTkyPC9rZXk+PC9mb3JlaWduLWtleXM+PHJlZi10eXBlIG5hbWU9IkpvdXJuYWwg
QXJ0aWNsZSI+MTc8L3JlZi10eXBlPjxjb250cmlidXRvcnM+PGF1dGhvcnM+PGF1dGhvcj5SemVo
YWssIFAuPC9hdXRob3I+PGF1dGhvcj5TYWZmZXJ5LCBSLjwvYXV0aG9yPjxhdXRob3I+UmVpc2No
bCwgRS48L2F1dGhvcj48YXV0aG9yPkNvdmljLCBNLjwvYXV0aG9yPjxhdXRob3I+V2FobCwgUy48
L2F1dGhvcj48YXV0aG9yPkdyb3RlLCBWLjwvYXV0aG9yPjxhdXRob3I+WGhvbm5ldXgsIEEuPC9h
dXRob3I+PGF1dGhvcj5MYW5naGVuZHJpZXMsIEouIFAuPC9hdXRob3I+PGF1dGhvcj5GZXJyZSwg
Ti48L2F1dGhvcj48YXV0aG9yPkNsb3NhLU1vbmFzdGVyb2xvLCBSLjwvYXV0aG9yPjxhdXRob3I+
VmVyZHVjaSwgRS48L2F1dGhvcj48YXV0aG9yPlJpdmEsIEUuPC9hdXRob3I+PGF1dGhvcj5Tb2No
YSwgUC48L2F1dGhvcj48YXV0aG9yPkdydXN6ZmVsZCwgRC48L2F1dGhvcj48YXV0aG9yPktvbGV0
emtvLCBCLjwvYXV0aG9yPjxhdXRob3I+RXVyb3BlYW4gQ2hpbGRob29kIE9iZXNpdHkgVHJpYWwg
U3R1ZHksIGdyb3VwPC9hdXRob3I+PC9hdXRob3JzPjwvY29udHJpYnV0b3JzPjxhdXRoLWFkZHJl
c3M+RGl2aXNpb24gb2YgTWV0YWJvbGljIGFuZCBOdXRyaXRpb25hbCBNZWRpY2luZSwgRHIuIHZv
biBIYXVuZXIgQ2hpbGRyZW4mYXBvcztzIEhvc3BpdGFsLCBMdWR3aWctTWF4aW1pbGlhbnMtVW5p
dmVyc2l0eSBvZiBNdW5pY2gsIFVuaXZlcnNpdHkgb2YgTXVuaWNoIE1lZGljYWwgQ2VudHJlLCBN
dW5pY2gsIEdlcm1hbnkuJiN4RDtDYW5jZXIgYW5kIERpc2Vhc2UgRXBpZ2VuZXRpY3MgUmVzZWFy
Y2ggR3JvdXAsIE11cmRvY2ggQ2hpbGRyZW5zIFJlc2VhcmNoIEluc3RpdHV0ZSwgUm95YWwgQ2hp
bGRyZW4mYXBvcztzIEhvc3BpdGFsLCBGbGVtaW5ndG9uIFJvYWQsIFBhcmt2aWxsZSwgMzA1MiBW
aWN0b3JpYSBBdXN0cmFsaWEuJiN4RDtSZXNlYXJjaCBVbml0IG9mIE1vbGVjdWxhciBFcGlkZW1p
b2xvZ3ksIEluc3RpdHV0ZSBvZiBFcGlkZW1pb2xvZ3kgSUksIEhlbG1ob2x0eiBaZW50cnVtIE11
ZW5jaGVuLCBNdW5pY2gsIEdlcm1hbnkuJiN4RDtDSEMgU3QgVmluY2VudCwgTGllZ2UtUm9jb3Vy
dCwgQmVsZ2l1bS4mI3hEO1VuaXZlcnNpdGF0IFJvdmlyYSBJIFZpcmdpbGksIFJldXMsIFNwYWlu
LiYjeEQ7VW5pdmVyc2l0eSBvZiBNaWxhbm8sIE1pbGFubywgSXRhbHkuJiN4RDtDaGlsZHJlbiZh
cG9zO3MgTWVtb3JpYWwgSGVhbHRoIEluc3RpdHV0ZSwgV2Fyc2F3LCBQb2xhbmQuPC9hdXRoLWFk
ZHJlc3M+PHRpdGxlcz48dGl0bGU+TWF0ZXJuYWwgU21va2luZyBkdXJpbmcgUHJlZ25hbmN5IGFu
ZCBETkEtTWV0aHlsYXRpb24gaW4gQ2hpbGRyZW4gYXQgQWdlIDUuNSBZZWFyczogRXBpZ2Vub21l
LVdpZGUtQW5hbHlzaXMgaW4gdGhlIEV1cm9wZWFuIENoaWxkaG9vZCBPYmVzaXR5IFByb2plY3Qg
KENIT1ApLVN0dWR5PC90aXRsZT48c2Vjb25kYXJ5LXRpdGxlPlBMb1MgT25lPC9zZWNvbmRhcnkt
dGl0bGU+PC90aXRsZXM+PHBlcmlvZGljYWw+PGZ1bGwtdGl0bGU+UExvUyBPbmU8L2Z1bGwtdGl0
bGU+PC9wZXJpb2RpY2FsPjxwYWdlcz5lMDE1NTU1NDwvcGFnZXM+PHZvbHVtZT4xMTwvdm9sdW1l
PjxudW1iZXI+NTwvbnVtYmVyPjxrZXl3b3Jkcz48a2V5d29yZD5DaGlsZDwva2V5d29yZD48a2V5
d29yZD5DcEcgSXNsYW5kcy9nZW5ldGljczwva2V5d29yZD48a2V5d29yZD5ETkEgTWV0aHlsYXRp
b24vIGdlbmV0aWNzPC9rZXl3b3JkPjxrZXl3b3JkPkVwaWdlbmVzaXMsIEdlbmV0aWM8L2tleXdv
cmQ+PGtleXdvcmQ+RXVyb3BlPC9rZXl3b3JkPjxrZXl3b3JkPkZlbWFsZTwva2V5d29yZD48a2V5
d29yZD5HZW5lIFJlZ3VsYXRvcnkgTmV0d29ya3M8L2tleXdvcmQ+PGtleXdvcmQ+R2Vub21lLVdp
ZGUgQXNzb2NpYXRpb24gU3R1ZHk8L2tleXdvcmQ+PGtleXdvcmQ+SHVtYW5zPC9rZXl3b3JkPjxr
ZXl3b3JkPk1hbGU8L2tleXdvcmQ+PGtleXdvcmQ+T2Jlc2l0eS8gZ2VuZXRpY3M8L2tleXdvcmQ+
PGtleXdvcmQ+UHJlZ25hbmN5PC9rZXl3b3JkPjxrZXl3b3JkPlByZW5hdGFsIEV4cG9zdXJlIERl
bGF5ZWQgRWZmZWN0cy8gZ2VuZXRpY3M8L2tleXdvcmQ+PGtleXdvcmQ+U21va2luZy8gZ2VuZXRp
Y3M8L2tleXdvcmQ+PC9rZXl3b3Jkcz48ZGF0ZXM+PHllYXI+MjAxNjwveWVhcj48L2RhdGVzPjxp
c2JuPjE5MzItNjIwMyAoRWxlY3Ryb25pYykmI3hEOzE5MzItNjIwMyAoTGlua2luZyk8L2lzYm4+
PGFjY2Vzc2lvbi1udW0+MjcxNzEwMDU8L2FjY2Vzc2lvbi1udW0+PHVybHM+PC91cmxzPjwvcmVj
b3JkPjwvQ2l0ZT48Q2l0ZT48QXV0aG9yPlJ6ZWhhazwvQXV0aG9yPjxZZWFyPjIwMTc8L1llYXI+
PFJlY051bT4xOTM8L1JlY051bT48cmVjb3JkPjxyZWMtbnVtYmVyPjE5MzwvcmVjLW51bWJlcj48
Zm9yZWlnbi1rZXlzPjxrZXkgYXBwPSJFTiIgZGItaWQ9InZ0d3Y1dzA1bDl6ZmVtZWFkZHRwd2Fz
Mjl0ZXhmenM5dmZhYSIgdGltZXN0YW1wPSIxNTU0Mjk4MzEwIj4xOTM8L2tleT48L2ZvcmVpZ24t
a2V5cz48cmVmLXR5cGUgbmFtZT0iSm91cm5hbCBBcnRpY2xlIj4xNzwvcmVmLXR5cGU+PGNvbnRy
aWJ1dG9ycz48YXV0aG9ycz48YXV0aG9yPlJ6ZWhhaywgUC48L2F1dGhvcj48YXV0aG9yPkNvdmlj
LCBNLjwvYXV0aG9yPjxhdXRob3I+U2FmZmVyeSwgUi48L2F1dGhvcj48YXV0aG9yPlJlaXNjaGws
IEUuPC9hdXRob3I+PGF1dGhvcj5XYWhsLCBTLjwvYXV0aG9yPjxhdXRob3I+R3JvdGUsIFYuPC9h
dXRob3I+PGF1dGhvcj5XZWJlciwgTS48L2F1dGhvcj48YXV0aG9yPlhob25uZXV4LCBBLjwvYXV0
aG9yPjxhdXRob3I+TGFuZ2hlbmRyaWVzLCBKLiBQLjwvYXV0aG9yPjxhdXRob3I+RmVycmUsIE4u
PC9hdXRob3I+PGF1dGhvcj5DbG9zYS1Nb25hc3Rlcm9sbywgUi48L2F1dGhvcj48YXV0aG9yPkVz
Y3JpYmFubywgSi48L2F1dGhvcj48YXV0aG9yPlZlcmR1Y2ksIEUuPC9hdXRob3I+PGF1dGhvcj5S
aXZhLCBFLjwvYXV0aG9yPjxhdXRob3I+U29jaGEsIFAuPC9hdXRob3I+PGF1dGhvcj5HcnVzemZl
bGQsIEQuPC9hdXRob3I+PGF1dGhvcj5Lb2xldHprbywgQi48L2F1dGhvcj48L2F1dGhvcnM+PC9j
b250cmlidXRvcnM+PGF1dGgtYWRkcmVzcz5EaXZpc2lvbiBvZiBNZXRhYm9saWMgYW5kIE51dHJp
dGlvbmFsIE1lZGljaW5lLCBEci4gdm9uIEhhdW5lciBDaGlsZHJlbiZhcG9zO3MgSG9zcGl0YWws
IEx1ZHdpZy1NYXhpbWlsaWFucyBVbml2ZXJzaXRhdCBNdW5jaGVuIChMTVUpLCBNdW5pY2gsIEdl
cm1hbnkuIFBldGVyLlJ6ZWhha0BtZWQudW5pLW11ZW5jaGVuLmRlLiYjeEQ7RGl2aXNpb24gb2Yg
TWV0YWJvbGljIGFuZCBOdXRyaXRpb25hbCBNZWRpY2luZSwgRHIuIHZvbiBIYXVuZXIgQ2hpbGRy
ZW4mYXBvcztzIEhvc3BpdGFsLCBMdWR3aWctTWF4aW1pbGlhbnMgVW5pdmVyc2l0YXQgTXVuY2hl
biAoTE1VKSwgTXVuaWNoLCBHZXJtYW55LiYjeEQ7Q2FuY2VyIGFuZCBEaXNlYXNlIEVwaWdlbmV0
aWNzIFJlc2VhcmNoIEdyb3VwLCBNdXJkb2NoIENoaWxkcmVucyBSZXNlYXJjaCBJbnN0aXR1dGUs
IFJveWFsIENoaWxkcmVuJmFwb3M7cyBIb3NwaXRhbCwgRmxlbWluZ3RvbiBSb2FkLCBQYXJrdmls
bGUsIDMwNTIsIFZpY3RvcmlhLCBBdXN0cmFsaWEuJiN4RDtSZXNlYXJjaCBVbml0IG9mIE1vbGVj
dWxhciBFcGlkZW1pb2xvZ3ksIEluc3RpdHV0ZSBvZiBFcGlkZW1pb2xvZ3kgSUksIEhlbG1ob2x0
eiBaZW50cnVtIE11ZW5jaGVuLCBNdW5pY2gsIEdlcm1hbnkuJiN4RDtDSEMgU3QgVmluY2VudCwg
TGllZ2UtUm9jb3VydCwgQmVsZ2l1bS4mI3hEO1VuaXZlcnNpdGF0IFJvdmlyYSBJIFZpcmdpbGks
IFJldXMsIFNwYWluLiYjeEQ7VW5pdmVyc2l0eSBvZiBNaWxhbm8sIE1pbGFubywgSXRhbHkuJiN4
RDtDaGlsZHJlbiZhcG9zO3MgTWVtb3JpYWwgSGVhbHRoIEluc3RpdHV0ZSwgV2Fyc2F3LCBQb2xh
bmQuPC9hdXRoLWFkZHJlc3M+PHRpdGxlcz48dGl0bGU+RE5BLU1ldGh5bGF0aW9uIGFuZCBCb2R5
IENvbXBvc2l0aW9uIGluIFByZXNjaG9vbCBDaGlsZHJlbjogRXBpZ2Vub21lLVdpZGUtQW5hbHlz
aXMgaW4gdGhlIEV1cm9wZWFuIENoaWxkaG9vZCBPYmVzaXR5IFByb2plY3QgKENIT1ApLVN0dWR5
PC90aXRsZT48c2Vjb25kYXJ5LXRpdGxlPlNjaSBSZXA8L3NlY29uZGFyeS10aXRsZT48L3RpdGxl
cz48cGVyaW9kaWNhbD48ZnVsbC10aXRsZT5TY2kgUmVwPC9mdWxsLXRpdGxlPjwvcGVyaW9kaWNh
bD48cGFnZXM+MTQzNDk8L3BhZ2VzPjx2b2x1bWU+Nzwvdm9sdW1lPjxudW1iZXI+MTwvbnVtYmVy
PjxkYXRlcz48eWVhcj4yMDE3PC95ZWFyPjxwdWItZGF0ZXM+PGRhdGU+T2N0IDMwPC9kYXRlPjwv
cHViLWRhdGVzPjwvZGF0ZXM+PGlzYm4+MjA0NS0yMzIyIChFbGVjdHJvbmljKSYjeEQ7MjA0NS0y
MzIyIChMaW5raW5nKTwvaXNibj48YWNjZXNzaW9uLW51bT4yOTA4NDk0NDwvYWNjZXNzaW9uLW51
bT48dXJscz48L3VybHM+PC9yZWNvcmQ+PC9DaXRlPjxDaXRlPjxBdXRob3I+S2lyY2hiZXJnPC9B
dXRob3I+PFllYXI+MjAxNTwvWWVhcj48UmVjTnVtPjE5NDwvUmVjTnVtPjxyZWNvcmQ+PHJlYy1u
dW1iZXI+MTk0PC9yZWMtbnVtYmVyPjxmb3JlaWduLWtleXM+PGtleSBhcHA9IkVOIiBkYi1pZD0i
dnR3djV3MDVsOXpmZW1lYWRkdHB3YXMyOXRleGZ6czl2ZmFhIiB0aW1lc3RhbXA9IjE1NTQyOTgz
MjciPjE5NDwva2V5PjwvZm9yZWlnbi1rZXlzPjxyZWYtdHlwZSBuYW1lPSJKb3VybmFsIEFydGlj
bGUiPjE3PC9yZWYtdHlwZT48Y29udHJpYnV0b3JzPjxhdXRob3JzPjxhdXRob3I+S2lyY2hiZXJn
LCBGLiBGLjwvYXV0aG9yPjxhdXRob3I+SGFyZGVyLCBVLjwvYXV0aG9yPjxhdXRob3I+V2ViZXIs
IE0uPC9hdXRob3I+PGF1dGhvcj5Hcm90ZSwgVi48L2F1dGhvcj48YXV0aG9yPkRlbW1lbG1haXIs
IEguPC9hdXRob3I+PGF1dGhvcj5QZWlzc25lciwgVy48L2F1dGhvcj48YXV0aG9yPlJ6ZWhhaywg
UC48L2F1dGhvcj48YXV0aG9yPlhob25uZXV4LCBBLjwvYXV0aG9yPjxhdXRob3I+Q2FybGllciwg
Qy48L2F1dGhvcj48YXV0aG9yPkZlcnJlLCBOLjwvYXV0aG9yPjxhdXRob3I+RXNjcmliYW5vLCBK
LjwvYXV0aG9yPjxhdXRob3I+VmVyZHVjaSwgRS48L2F1dGhvcj48YXV0aG9yPlNvY2hhLCBQLjwv
YXV0aG9yPjxhdXRob3I+R3J1c3pmZWxkLCBELjwvYXV0aG9yPjxhdXRob3I+S29sZXR6a28sIEIu
PC9hdXRob3I+PGF1dGhvcj5IZWxsbXV0aCwgQy48L2F1dGhvcj48YXV0aG9yPkV1cm9wZWFuIENo
aWxkaG9vZCBPYmVzaXR5IFRyaWFsIFN0dWR5LCBHcm91cDwvYXV0aG9yPjwvYXV0aG9ycz48L2Nv
bnRyaWJ1dG9ycz48YXV0aC1hZGRyZXNzPkRpdmlzaW9uIG9mIE1ldGFib2xpYyBhbmQgTnV0cml0
aW9uYWwgTWVkaWNpbmUgKEYuRi5LLiwgVS5ILiwgTS5XLiwgVi5HLiwgSC5ELiwgVy5QLiwgUC5S
LiwgQi5LLiwgQy5ILiksIERyIHZvbiBIYXVuZXIgQ2hpbGRyZW4mYXBvcztzIEhvc3BpdGFsLCA4
MDMzNyBNdW5pY2gsIEdlcm1hbnk7IENlbnRyZSBIb3NwaXRhbGllciBDaHJldGllbiBTdCBWaW5j
ZW50IChBLlguKSwgNDAwMCBMaWVnZS1Sb2NvdXJ0LCBCZWxnaXVtOyBEZXBhcnRtZW50IG9mIFBh
ZWRpYXRyaWNzIChDLkMuKSwgVW5pdmVyc2l0eSBDaGlsZHJlbiZhcG9zO3MgSG9zcGl0YWwgUXVl
ZW4gRmFiaW9sYSwgVW5pdmVyc2l0ZSBMaWJyZSBkZSBCcnV4ZWxsZXMsIDEwMjAgQnJ1c3NlbHMs
IEJlbGdpdW07IFBhZWRpYXRyaWNzIFJlc2VhcmNoIFVuaXQgKE4uRi4sIEouRS4pLCBVbml2ZXJz
aXRhdCBSb3ZpcmEgaSBWaXJnaWxpLCA0MzIwMSBSZXVzLCBTcGFpbjsgRGVwYXJ0bWVudCBvZiBQ
YWVkaWF0cmljcyAoRS5WLiksIFNhbiBQYW9sbyBIb3NwaXRhbCwgVW5pdmVyc2l0eSBvZiBNaWxh
biwgMjAxNDIgTWlsYW5vLCBJdGFseTsgYW5kIE5lb25hdGFsIEludGVuc2l2ZSBDYXJlIFVuaXQg
KFAuUy4sIEQuRy4pLCBDaGlsZHJlbiZhcG9zO3MgTWVtb3JpYWwgSGVhbHRoIEluc3RpdHV0ZSwg
MDQtNzM2IFdhcnNhdywgUG9sYW5kLjwvYXV0aC1hZGRyZXNzPjx0aXRsZXM+PHRpdGxlPkRpZXRh
cnkgcHJvdGVpbiBpbnRha2UgYWZmZWN0cyBhbWlubyBhY2lkIGFuZCBhY3lsY2Fybml0aW5lIG1l
dGFib2xpc20gaW4gaW5mYW50cyBhZ2VkIDYgbW9udGhzPC90aXRsZT48c2Vjb25kYXJ5LXRpdGxl
PkogQ2xpbiBFbmRvY3Jpbm9sIE1ldGFiPC9zZWNvbmRhcnktdGl0bGU+PC90aXRsZXM+PHBlcmlv
ZGljYWw+PGZ1bGwtdGl0bGU+SiBDbGluIEVuZG9jcmlub2wgTWV0YWI8L2Z1bGwtdGl0bGU+PC9w
ZXJpb2RpY2FsPjxwYWdlcz4xNDktNTg8L3BhZ2VzPjx2b2x1bWU+MTAwPC92b2x1bWU+PG51bWJl
cj4xPC9udW1iZXI+PGtleXdvcmRzPjxrZXl3b3JkPjAgKEFtaW5vIEFjaWRzKTwva2V5d29yZD48
a2V5d29yZD4wIChEaWV0YXJ5IFByb3RlaW5zKTwva2V5d29yZD48a2V5d29yZD4wIChhY3lsY2Fy
bml0aW5lKTwva2V5d29yZD48a2V5d29yZD5TN1VJOFNNNThBIChDYXJuaXRpbmUpPC9rZXl3b3Jk
PjxrZXl3b3JkPkFtaW5vIEFjaWRzLyBtZXRhYm9saXNtPC9rZXl3b3JkPjxrZXl3b3JkPkJvZHkg
V2VpZ2h0LyBwaHlzaW9sb2d5PC9rZXl3b3JkPjxrZXl3b3JkPkJyZWFzdCBGZWVkaW5nPC9rZXl3
b3JkPjxrZXl3b3JkPkNhcm5pdGluZS8gYW5hbG9ncyAmYW1wOyBkZXJpdmF0aXZlcy9tZXRhYm9s
aXNtPC9rZXl3b3JkPjxrZXl3b3JkPkRpZXRhcnkgUHJvdGVpbnMvIGFkbWluaXN0cmF0aW9uICZh
bXA7IGRvc2FnZTwva2V5d29yZD48a2V5d29yZD5Eb3VibGUtQmxpbmQgTWV0aG9kPC9rZXl3b3Jk
PjxrZXl3b3JkPkZlbWFsZTwva2V5d29yZD48a2V5d29yZD5IdW1hbnM8L2tleXdvcmQ+PGtleXdv
cmQ+SW5mYW50PC9rZXl3b3JkPjxrZXl3b3JkPkluZmFudCBGb29kPC9rZXl3b3JkPjxrZXl3b3Jk
Pk1hbGU8L2tleXdvcmQ+PGtleXdvcmQ+T2Jlc2l0eS9ldGlvbG9neS9tZXRhYm9saXNtPC9rZXl3
b3JkPjwva2V5d29yZHM+PGRhdGVzPjx5ZWFyPjIwMTU8L3llYXI+PHB1Yi1kYXRlcz48ZGF0ZT5K
YW48L2RhdGU+PC9wdWItZGF0ZXM+PC9kYXRlcz48aXNibj4xOTQ1LTcxOTcgKEVsZWN0cm9uaWMp
JiN4RDswMDIxLTk3MlggKExpbmtpbmcpPC9pc2JuPjxhY2Nlc3Npb24tbnVtPjI1MzY4OTc4PC9h
Y2Nlc3Npb24tbnVtPjx1cmxzPjwvdXJscz48L3JlY29yZD48L0NpdGU+PC9FbmROb3RlPgB=
</w:fldData>
        </w:fldChar>
      </w:r>
      <w:r w:rsidR="00FC767D">
        <w:rPr>
          <w:color w:val="000000"/>
        </w:rPr>
        <w:instrText xml:space="preserve"> ADDIN EN.CITE.DATA </w:instrText>
      </w:r>
      <w:r w:rsidR="00FC767D">
        <w:rPr>
          <w:color w:val="000000"/>
        </w:rPr>
      </w:r>
      <w:r w:rsidR="00FC767D">
        <w:rPr>
          <w:color w:val="000000"/>
        </w:rPr>
        <w:fldChar w:fldCharType="end"/>
      </w:r>
      <w:r>
        <w:rPr>
          <w:color w:val="000000"/>
        </w:rPr>
      </w:r>
      <w:r>
        <w:rPr>
          <w:color w:val="000000"/>
        </w:rPr>
        <w:fldChar w:fldCharType="separate"/>
      </w:r>
      <w:r w:rsidR="00FC767D">
        <w:rPr>
          <w:noProof/>
          <w:color w:val="000000"/>
        </w:rPr>
        <w:t>(11-15)</w:t>
      </w:r>
      <w:r>
        <w:rPr>
          <w:color w:val="000000"/>
        </w:rPr>
        <w:fldChar w:fldCharType="end"/>
      </w:r>
      <w:r w:rsidRPr="00B0548E">
        <w:rPr>
          <w:color w:val="000000"/>
        </w:rPr>
        <w:t xml:space="preserve">. The local ethics committees of each study center approved all study procedures: Belgium (Comitè d’Ethique de L’Hopital Universitaire des Enfants Reine Fabiola; no. CEH 14/02), Germany (Bayerische Landesärztekammer Ethik-Kommission; no. 02070), Italy (Azienda Ospedaliera San Paolo Comitato Etico; no. 14/2002), Poland (Instytut Pomnik–Centrum Zdrowia Dziecka Komitet Etyczny; no 243/KE/2001), and Spain (Comité ético de investigación clinica del Hospital Universitario de Tarragona Joan XXIII). Written </w:t>
      </w:r>
      <w:r w:rsidRPr="00B0548E">
        <w:rPr>
          <w:color w:val="000000"/>
        </w:rPr>
        <w:lastRenderedPageBreak/>
        <w:t>informed parental consent was obtained for each participating infant and from children of age 8 years onwards.</w:t>
      </w:r>
    </w:p>
    <w:p w:rsidR="004637EF" w:rsidRPr="00B0548E" w:rsidRDefault="004637EF" w:rsidP="00134CCE">
      <w:pPr>
        <w:pStyle w:val="NormalWeb"/>
        <w:spacing w:before="0" w:beforeAutospacing="0" w:after="0" w:afterAutospacing="0" w:line="276" w:lineRule="auto"/>
      </w:pPr>
      <w:r w:rsidRPr="00B0548E">
        <w:rPr>
          <w:b/>
          <w:bCs/>
          <w:i/>
          <w:iCs/>
          <w:color w:val="000000"/>
        </w:rPr>
        <w:t>Genotyping , Quality Control and Imputation</w:t>
      </w:r>
    </w:p>
    <w:p w:rsidR="004637EF" w:rsidRPr="00B0548E" w:rsidRDefault="004637EF" w:rsidP="00134CCE">
      <w:pPr>
        <w:pStyle w:val="NormalWeb"/>
        <w:spacing w:before="0" w:beforeAutospacing="0" w:after="0" w:afterAutospacing="0" w:line="276" w:lineRule="auto"/>
      </w:pPr>
      <w:r w:rsidRPr="00B0548E">
        <w:rPr>
          <w:color w:val="000000"/>
        </w:rPr>
        <w:t xml:space="preserve">For this genome-wide-association analysis (GWAS) genetic data on n=374 children were available from the CHOP study. Buffy coats were collected from children of age 5.5 years during physical exam. Samples were genotyped from </w:t>
      </w:r>
      <w:r>
        <w:rPr>
          <w:color w:val="000000"/>
        </w:rPr>
        <w:t xml:space="preserve">genomic DNA extracted from </w:t>
      </w:r>
      <w:r w:rsidRPr="00B0548E">
        <w:rPr>
          <w:color w:val="000000"/>
        </w:rPr>
        <w:t>buffy coats with Illumina HumanOmniExpress-24 v1.0 arrays by Dr Eva Reischl and team at the Genome Analysis Center of Helmholtz Zentrum Muenchen, Germany by standard procedures according to manufactures instructions (Illumina Inc., San Diego, USA).</w:t>
      </w:r>
      <w:r>
        <w:br/>
      </w:r>
      <w:r>
        <w:tab/>
      </w:r>
      <w:r w:rsidRPr="00B0548E">
        <w:rPr>
          <w:color w:val="000000"/>
        </w:rPr>
        <w:t>Quality control on genotyped data were performed at Helmholtz Zentrum Muenchen and in even more detail by Dr Linda Broer and team at the Department of Internal Medicine, Genetic Laboratory, Erasmus Medical Center, Rotterdam, The Netherlands. QC tests using mainly PLINK comprised SNP missingness test (GENO&gt;0.05), frequency test (MAF&lt;0.001), HWE-test (p&lt;=1 × 10-7), Sample call rate &gt;95% and SNP call rate &gt;80% and Sample call rate &gt;97.5% and SNP call rate &gt;95%, test for evidence of heterozygosity or excess homozygosity, test for gender mismatch, test for Caucasian samples and test for familiar relationships (IBD). From the originally n=382 samples with 701,281 SNPs 264 SNPS failed the HWE-test (p&lt;=1 × 10-7) and 14,627 SNPs failed the MAF test (&lt;0.1%) leaving 686,390 SNPs. For 8 samples there was evidence of excess heterogeneity (F-value &lt; mean –(4×SD)) and these samples were removed leaving n=374 samples with 686,390 SNPs. No gender mismatches were identified. However, 10 of the 374 samples were identified as potentially non-European by IBS/IBD distance analysis in PLINK but kept in the data set. This issue was accounted for by including 10 pruned principal components from multidimensional scaling procedure in the GWAS analysis as adjustment factors (see below). Overall , quality controlled genotyped data from 374 children with 686,390 SNPs were available.</w:t>
      </w:r>
    </w:p>
    <w:p w:rsidR="004637EF" w:rsidRPr="00B0548E" w:rsidRDefault="004637EF" w:rsidP="00134CCE">
      <w:pPr>
        <w:pStyle w:val="NormalWeb"/>
        <w:spacing w:before="0" w:beforeAutospacing="0" w:after="0" w:afterAutospacing="0" w:line="276" w:lineRule="auto"/>
      </w:pPr>
      <w:r>
        <w:rPr>
          <w:color w:val="000000"/>
        </w:rPr>
        <w:tab/>
      </w:r>
      <w:r w:rsidRPr="00B0548E">
        <w:rPr>
          <w:color w:val="000000"/>
        </w:rPr>
        <w:t>Imputation of these quality controlled genotyped data with reference to the 1000G reference panel (phase1_v3) were performed by Dr Linda Broer and team at the Department of Internal Medicine, Genetic Laboratory, Erasmus Medical Center, Rotterdam, The Netherlands. Imputation was done using a two steps procedure using MINIMAC3 and MACH for phasing and imputation respectively for the 374 children and by using the Michigan Imputation server (https://imputationserver.sph.umich.edu/index.html). The final number of SNPs with MAF&gt;1% and r2 &gt;0.3 after the imputation process is 9,642,852. MACH R² when excluding variants MAF &lt; 1% is 0.88 (median = 0.97, SD = 0.20).</w:t>
      </w:r>
      <w:r w:rsidRPr="00B0548E">
        <w:rPr>
          <w:color w:val="000000"/>
        </w:rPr>
        <w:br/>
      </w:r>
    </w:p>
    <w:p w:rsidR="004637EF" w:rsidRPr="00B0548E" w:rsidRDefault="004637EF" w:rsidP="00134CCE">
      <w:pPr>
        <w:pStyle w:val="NormalWeb"/>
        <w:spacing w:before="0" w:beforeAutospacing="0" w:after="0" w:afterAutospacing="0" w:line="276" w:lineRule="auto"/>
      </w:pPr>
      <w:r w:rsidRPr="00B0548E">
        <w:rPr>
          <w:b/>
          <w:bCs/>
          <w:i/>
          <w:iCs/>
          <w:color w:val="000000"/>
        </w:rPr>
        <w:t>Conducted analysis and description of covariates</w:t>
      </w:r>
    </w:p>
    <w:p w:rsidR="004637EF" w:rsidRPr="00B0548E" w:rsidRDefault="004637EF" w:rsidP="00134CCE">
      <w:pPr>
        <w:pStyle w:val="NormalWeb"/>
        <w:spacing w:before="0" w:beforeAutospacing="0" w:after="0" w:afterAutospacing="0" w:line="276" w:lineRule="auto"/>
      </w:pPr>
      <w:r w:rsidRPr="00B0548E">
        <w:rPr>
          <w:color w:val="000000"/>
        </w:rPr>
        <w:t>Statistical analysis is based on all genotyped and imputed data (9,642,852 SNPs over 22 chromosomes) for n=374 children. However due to missing data in phenotype (standardized head circumference at birth, respectively at infancy) analysis is based on n=361, respectively n=366 children only.</w:t>
      </w:r>
    </w:p>
    <w:p w:rsidR="00C70FD5" w:rsidRPr="00B0548E" w:rsidRDefault="00C70FD5" w:rsidP="00134CCE">
      <w:pPr>
        <w:spacing w:after="0"/>
        <w:rPr>
          <w:rFonts w:ascii="Times New Roman" w:eastAsia="Times New Roman" w:hAnsi="Times New Roman" w:cs="Times New Roman"/>
          <w:sz w:val="24"/>
          <w:szCs w:val="24"/>
        </w:rPr>
      </w:pPr>
    </w:p>
    <w:p w:rsidR="008F57BC" w:rsidRPr="00B0548E" w:rsidRDefault="008F57BC" w:rsidP="00134CCE">
      <w:pPr>
        <w:pStyle w:val="NormalWeb"/>
        <w:spacing w:before="0" w:beforeAutospacing="0" w:after="0" w:afterAutospacing="0" w:line="276" w:lineRule="auto"/>
      </w:pPr>
      <w:r w:rsidRPr="00B0548E">
        <w:rPr>
          <w:b/>
          <w:bCs/>
          <w:color w:val="000000"/>
        </w:rPr>
        <w:lastRenderedPageBreak/>
        <w:t>Copenhagen Prospective Studies on Asthma in Childhoo</w:t>
      </w:r>
      <w:r>
        <w:rPr>
          <w:b/>
          <w:bCs/>
          <w:color w:val="000000"/>
        </w:rPr>
        <w:t xml:space="preserve">d </w:t>
      </w:r>
      <w:r w:rsidR="00471B2C">
        <w:rPr>
          <w:b/>
          <w:bCs/>
          <w:color w:val="000000"/>
        </w:rPr>
        <w:t>(COPSAC) Cohorts (COPSAC 2000,</w:t>
      </w:r>
      <w:r w:rsidRPr="00B0548E">
        <w:rPr>
          <w:b/>
          <w:bCs/>
          <w:color w:val="000000"/>
        </w:rPr>
        <w:t xml:space="preserve"> COPSAC 2010</w:t>
      </w:r>
      <w:r w:rsidR="00471B2C">
        <w:rPr>
          <w:b/>
          <w:bCs/>
          <w:color w:val="000000"/>
        </w:rPr>
        <w:t xml:space="preserve"> and COPSAC registry</w:t>
      </w:r>
      <w:r w:rsidRPr="00B0548E">
        <w:rPr>
          <w:b/>
          <w:bCs/>
          <w:color w:val="000000"/>
        </w:rPr>
        <w:t>):</w:t>
      </w:r>
    </w:p>
    <w:p w:rsidR="008F57BC" w:rsidRPr="00B0548E" w:rsidRDefault="008F57BC" w:rsidP="00134CCE">
      <w:pPr>
        <w:spacing w:after="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COPSAC 2000 Cohort</w:t>
      </w:r>
      <w:r w:rsidR="00A50B60">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fldChar w:fldCharType="begin"/>
      </w:r>
      <w:r w:rsidR="00FC767D">
        <w:rPr>
          <w:rFonts w:ascii="Times New Roman" w:eastAsia="Times New Roman" w:hAnsi="Times New Roman" w:cs="Times New Roman"/>
          <w:b/>
          <w:bCs/>
          <w:color w:val="000000"/>
          <w:sz w:val="24"/>
          <w:szCs w:val="24"/>
        </w:rPr>
        <w:instrText xml:space="preserve"> ADDIN EN.CITE &lt;EndNote&gt;&lt;Cite&gt;&lt;Author&gt;Bisgaard&lt;/Author&gt;&lt;Year&gt;2004&lt;/Year&gt;&lt;RecNum&gt;196&lt;/RecNum&gt;&lt;DisplayText&gt;(16)&lt;/DisplayText&gt;&lt;record&gt;&lt;rec-number&gt;196&lt;/rec-number&gt;&lt;foreign-keys&gt;&lt;key app="EN" db-id="vtwv5w05l9zfemeaddtpwas29texfzs9vfaa" timestamp="1554298605"&gt;196&lt;/key&gt;&lt;/foreign-keys&gt;&lt;ref-type name="Journal Article"&gt;17&lt;/ref-type&gt;&lt;contributors&gt;&lt;authors&gt;&lt;author&gt;Bisgaard, H.&lt;/author&gt;&lt;/authors&gt;&lt;/contributors&gt;&lt;auth-address&gt;Department of Pediatrics, Copenhagen University Hospital, Copenhagen, Denmark. Bisgaarad@copsac.dk&lt;/auth-address&gt;&lt;titles&gt;&lt;title&gt;The Copenhagen Prospective Study on Asthma in Childhood (COPSAC): design, rationale, and baseline data from a longitudinal birth cohort study&lt;/title&gt;&lt;secondary-title&gt;Ann Allergy Asthma Immunol&lt;/secondary-title&gt;&lt;/titles&gt;&lt;periodical&gt;&lt;full-title&gt;Ann Allergy Asthma Immunol&lt;/full-title&gt;&lt;/periodical&gt;&lt;pages&gt;381-9&lt;/pages&gt;&lt;volume&gt;93&lt;/volume&gt;&lt;number&gt;4&lt;/number&gt;&lt;keywords&gt;&lt;keyword&gt;Asthma/ diagnosis/etiology/ genetics&lt;/keyword&gt;&lt;keyword&gt;Child, Preschool&lt;/keyword&gt;&lt;keyword&gt;Cohort Studies&lt;/keyword&gt;&lt;keyword&gt;Dermatitis, Atopic/diagnosis&lt;/keyword&gt;&lt;keyword&gt;Environment&lt;/keyword&gt;&lt;keyword&gt;Female&lt;/keyword&gt;&lt;keyword&gt;Humans&lt;/keyword&gt;&lt;keyword&gt;Hypersensitivity/diagnosis&lt;/keyword&gt;&lt;keyword&gt;Infant&lt;/keyword&gt;&lt;keyword&gt;Infant, Newborn&lt;/keyword&gt;&lt;keyword&gt;Life Style&lt;/keyword&gt;&lt;keyword&gt;Longitudinal Studies&lt;/keyword&gt;&lt;keyword&gt;Male&lt;/keyword&gt;&lt;keyword&gt;Pregnancy&lt;/keyword&gt;&lt;keyword&gt;Prospective Studies&lt;/keyword&gt;&lt;keyword&gt;Research Design&lt;/keyword&gt;&lt;keyword&gt;Respiratory Function Tests&lt;/keyword&gt;&lt;keyword&gt;Rhinitis/diagnosis&lt;/keyword&gt;&lt;keyword&gt;Sweden&lt;/keyword&gt;&lt;/keywords&gt;&lt;dates&gt;&lt;year&gt;2004&lt;/year&gt;&lt;pub-dates&gt;&lt;date&gt;Oct&lt;/date&gt;&lt;/pub-dates&gt;&lt;/dates&gt;&lt;isbn&gt;1081-1206 (Print)&amp;#xD;1081-1206 (Linking)&lt;/isbn&gt;&lt;accession-num&gt;15521375&lt;/accession-num&gt;&lt;urls&gt;&lt;/urls&gt;&lt;/record&gt;&lt;/Cite&gt;&lt;/EndNote&gt;</w:instrText>
      </w:r>
      <w:r>
        <w:rPr>
          <w:rFonts w:ascii="Times New Roman" w:eastAsia="Times New Roman" w:hAnsi="Times New Roman" w:cs="Times New Roman"/>
          <w:b/>
          <w:bCs/>
          <w:color w:val="000000"/>
          <w:sz w:val="24"/>
          <w:szCs w:val="24"/>
        </w:rPr>
        <w:fldChar w:fldCharType="separate"/>
      </w:r>
      <w:r w:rsidR="00FC767D">
        <w:rPr>
          <w:rFonts w:ascii="Times New Roman" w:eastAsia="Times New Roman" w:hAnsi="Times New Roman" w:cs="Times New Roman"/>
          <w:b/>
          <w:bCs/>
          <w:noProof/>
          <w:color w:val="000000"/>
          <w:sz w:val="24"/>
          <w:szCs w:val="24"/>
        </w:rPr>
        <w:t>(16)</w:t>
      </w:r>
      <w:r>
        <w:rPr>
          <w:rFonts w:ascii="Times New Roman" w:eastAsia="Times New Roman" w:hAnsi="Times New Roman" w:cs="Times New Roman"/>
          <w:b/>
          <w:bCs/>
          <w:color w:val="000000"/>
          <w:sz w:val="24"/>
          <w:szCs w:val="24"/>
        </w:rPr>
        <w:fldChar w:fldCharType="end"/>
      </w:r>
    </w:p>
    <w:p w:rsidR="008F57BC" w:rsidRPr="00B0548E" w:rsidRDefault="008F57BC" w:rsidP="00134CCE">
      <w:pPr>
        <w:spacing w:after="0"/>
        <w:jc w:val="both"/>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The COPSAC 2000 cohort is a prospective clinical mother-child cohort study of 411 children of asthmatic mothers. The study inclusion criteria included mothers fluent in Danish and a physician’s diagnosis of asthma and the need of daily treatment of asthma after the age of 7 years. Exclusion criteria were failure to show up at this first visit, severe congenital anomaly, gestational age &lt;36 weeks, and mechanical ventilation or lower respiratory tract infection prior to enrollment. 411 infants were enrolled in the cohort at one month of age between Aug 1998 and Dec 2001. The study was conducted in accordance with the Declaration of Helsinki and was approved by the Copenhagen Ethics Committee and the Danish Data Protection Agency. </w:t>
      </w:r>
    </w:p>
    <w:p w:rsidR="008F57BC" w:rsidRPr="00B0548E" w:rsidRDefault="008F57BC" w:rsidP="00134CCE">
      <w:pPr>
        <w:spacing w:after="0"/>
        <w:rPr>
          <w:rFonts w:ascii="Times New Roman" w:eastAsia="Times New Roman" w:hAnsi="Times New Roman" w:cs="Times New Roman"/>
          <w:sz w:val="24"/>
          <w:szCs w:val="24"/>
        </w:rPr>
      </w:pPr>
    </w:p>
    <w:p w:rsidR="008F57BC" w:rsidRPr="00FC767D" w:rsidRDefault="008F57BC" w:rsidP="00134CCE">
      <w:pPr>
        <w:spacing w:after="0"/>
        <w:rPr>
          <w:rFonts w:ascii="Times New Roman" w:eastAsia="Times New Roman" w:hAnsi="Times New Roman" w:cs="Times New Roman"/>
          <w:sz w:val="24"/>
          <w:szCs w:val="24"/>
          <w:lang w:val="en-GB"/>
        </w:rPr>
      </w:pPr>
      <w:r w:rsidRPr="00FC767D">
        <w:rPr>
          <w:rFonts w:ascii="Times New Roman" w:eastAsia="Times New Roman" w:hAnsi="Times New Roman" w:cs="Times New Roman"/>
          <w:b/>
          <w:bCs/>
          <w:color w:val="000000"/>
          <w:sz w:val="24"/>
          <w:szCs w:val="24"/>
          <w:lang w:val="en-GB"/>
        </w:rPr>
        <w:t>COPSAC 2010 Cohort</w:t>
      </w:r>
      <w:r w:rsidR="00A50B60" w:rsidRPr="00FC767D">
        <w:rPr>
          <w:rFonts w:ascii="Times New Roman" w:eastAsia="Times New Roman" w:hAnsi="Times New Roman" w:cs="Times New Roman"/>
          <w:b/>
          <w:bCs/>
          <w:color w:val="000000"/>
          <w:sz w:val="24"/>
          <w:szCs w:val="24"/>
          <w:lang w:val="en-GB"/>
        </w:rPr>
        <w:t xml:space="preserve"> </w:t>
      </w:r>
      <w:r>
        <w:rPr>
          <w:rFonts w:ascii="Times New Roman" w:eastAsia="Times New Roman" w:hAnsi="Times New Roman" w:cs="Times New Roman"/>
          <w:b/>
          <w:bCs/>
          <w:color w:val="000000"/>
          <w:sz w:val="24"/>
          <w:szCs w:val="24"/>
        </w:rPr>
        <w:fldChar w:fldCharType="begin">
          <w:fldData xml:space="preserve">PEVuZE5vdGU+PENpdGU+PEF1dGhvcj5CaXNnYWFyZDwvQXV0aG9yPjxZZWFyPjIwMTM8L1llYXI+
PFJlY051bT4xOTg8L1JlY051bT48RGlzcGxheVRleHQ+KDE3KTwvRGlzcGxheVRleHQ+PHJlY29y
ZD48cmVjLW51bWJlcj4xOTg8L3JlYy1udW1iZXI+PGZvcmVpZ24ta2V5cz48a2V5IGFwcD0iRU4i
IGRiLWlkPSJ2dHd2NXcwNWw5emZlbWVhZGR0cHdhczI5dGV4ZnpzOXZmYWEiIHRpbWVzdGFtcD0i
MTU1NDI5ODcyMiI+MTk4PC9rZXk+PC9mb3JlaWduLWtleXM+PHJlZi10eXBlIG5hbWU9IkpvdXJu
YWwgQXJ0aWNsZSI+MTc8L3JlZi10eXBlPjxjb250cmlidXRvcnM+PGF1dGhvcnM+PGF1dGhvcj5C
aXNnYWFyZCwgSC48L2F1dGhvcj48YXV0aG9yPlZpc3NpbmcsIE4uIEguPC9hdXRob3I+PGF1dGhv
cj5DYXJzb24sIEMuIEcuPC9hdXRob3I+PGF1dGhvcj5CaXNjaG9mZiwgQS4gTC48L2F1dGhvcj48
YXV0aG9yPkZvbHNnYWFyZCwgTi4gVi48L2F1dGhvcj48YXV0aG9yPktyZWluZXItTW9sbGVyLCBF
LjwvYXV0aG9yPjxhdXRob3I+Q2hhd2VzLCBCLiBMLjwvYXV0aG9yPjxhdXRob3I+U3Rva2hvbG0s
IEouPC9hdXRob3I+PGF1dGhvcj5QZWRlcnNlbiwgTC48L2F1dGhvcj48YXV0aG9yPkJqYXJuYWRv
dHRpciwgRS48L2F1dGhvcj48YXV0aG9yPlRoeXNlbiwgQS4gSC48L2F1dGhvcj48YXV0aG9yPk5p
bHNzb24sIEUuPC9hdXRob3I+PGF1dGhvcj5Nb3J0ZW5zZW4sIEwuIEouPC9hdXRob3I+PGF1dGhv
cj5PbHNlbiwgUy4gRi48L2F1dGhvcj48YXV0aG9yPlNjaGpvcnJpbmcsIFMuPC9hdXRob3I+PGF1
dGhvcj5Lcm9nZmVsdCwgSy4gQS48L2F1dGhvcj48YXV0aG9yPkxhdXJpdHplbiwgTC48L2F1dGhv
cj48YXV0aG9yPkJyaXgsIFMuPC9hdXRob3I+PGF1dGhvcj5Cb25uZWx5a2tlLCBLLjwvYXV0aG9y
PjwvYXV0aG9ycz48L2NvbnRyaWJ1dG9ycz48YXV0aC1hZGRyZXNzPkNvcGVuaGFnZW4gUHJvc3Bl
Y3RpdmUgU3R1ZGllcyBvbiBBc3RobWEgaW4gQ2hpbGRob29kLCBDb3BlbmhhZ2VuIFVuaXZlcnNp
dHkgSG9zcGl0YWwsIEdlbnRvZnRlICZhbXA7IE5hZXN0dmVkLCBEZW5tYXJrOyBIZWFsdGggU2Np
ZW5jZXMsIFVuaXZlcnNpdHkgb2YgQ29wZW5oYWdlbiwgQ29wZW5oYWdlbiwgRGVubWFyay48L2F1
dGgtYWRkcmVzcz48dGl0bGVzPjx0aXRsZT5EZWVwIHBoZW5vdHlwaW5nIG9mIHRoZSB1bnNlbGVj
dGVkIENPUFNBQzIwMTAgYmlydGggY29ob3J0IHN0dWR5PC90aXRsZT48c2Vjb25kYXJ5LXRpdGxl
PkNsaW4gRXhwIEFsbGVyZ3k8L3NlY29uZGFyeS10aXRsZT48L3RpdGxlcz48cGVyaW9kaWNhbD48
ZnVsbC10aXRsZT5DbGluIEV4cCBBbGxlcmd5PC9mdWxsLXRpdGxlPjwvcGVyaW9kaWNhbD48cGFn
ZXM+MTM4NC05NDwvcGFnZXM+PHZvbHVtZT40Mzwvdm9sdW1lPjxudW1iZXI+MTI8L251bWJlcj48
a2V5d29yZHM+PGtleXdvcmQ+MCAoRmlzaCBPaWxzKTwva2V5d29yZD48a2V5d29yZD4wIChJbmZs
dWVuemEgVmFjY2luZXMpPC9rZXl3b3JkPjxrZXl3b3JkPjE0MDYtMTYtMiAoVml0YW1pbiBEKTwv
a2V5d29yZD48a2V5d29yZD5BZHVsdDwva2V5d29yZD48a2V5d29yZD5Bc3RobWEvZXRpb2xvZ3k8
L2tleXdvcmQ+PGtleXdvcmQ+Q2hpbGQ8L2tleXdvcmQ+PGtleXdvcmQ+Q2hpbGQsIFByZXNjaG9v
bDwva2V5d29yZD48a2V5d29yZD5Db2hvcnQgU3R1ZGllczwva2V5d29yZD48a2V5d29yZD5EZW5t
YXJrPC9rZXl3b3JkPjxrZXl3b3JkPkRpZXRhcnkgU3VwcGxlbWVudHM8L2tleXdvcmQ+PGtleXdv
cmQ+RWN6ZW1hLyBldGlvbG9neS9wcmV2ZW50aW9uICZhbXA7IGNvbnRyb2w8L2tleXdvcmQ+PGtl
eXdvcmQ+RmVtYWxlPC9rZXl3b3JkPjxrZXl3b3JkPkZpc2ggT2lscy9hZG1pbmlzdHJhdGlvbiAm
YW1wOyBkb3NhZ2U8L2tleXdvcmQ+PGtleXdvcmQ+SHVtYW5zPC9rZXl3b3JkPjxrZXl3b3JkPkh5
cGVyc2Vuc2l0aXZpdHkvIGV0aW9sb2d5L3ByZXZlbnRpb24gJmFtcDsgY29udHJvbDwva2V5d29y
ZD48a2V5d29yZD5JbmZhbnQ8L2tleXdvcmQ+PGtleXdvcmQ+SW5mYW50LCBOZXdib3JuPC9rZXl3
b3JkPjxrZXl3b3JkPkluZmx1ZW56YSBWYWNjaW5lcy9hZG1pbmlzdHJhdGlvbiAmYW1wOyBkb3Nh
Z2UvaW1tdW5vbG9neTwva2V5d29yZD48a2V5d29yZD5Mb25naXR1ZGluYWwgU3R1ZGllczwva2V5
d29yZD48a2V5d29yZD5NYWxlPC9rZXl3b3JkPjxrZXl3b3JkPk1hdGVybmFsIEV4cG9zdXJlPC9r
ZXl3b3JkPjxrZXl3b3JkPlBoZW5vdHlwZTwva2V5d29yZD48a2V5d29yZD5QcmVnbmFuY3k8L2tl
eXdvcmQ+PGtleXdvcmQ+UHJlbmF0YWwgRXhwb3N1cmUgRGVsYXllZCBFZmZlY3RzPC9rZXl3b3Jk
PjxrZXl3b3JkPlJpc2sgRmFjdG9yczwva2V5d29yZD48a2V5d29yZD5TdXJ2ZXlzIGFuZCBRdWVz
dGlvbm5haXJlczwva2V5d29yZD48a2V5d29yZD5WaXRhbWluIEQvYWRtaW5pc3RyYXRpb24gJmFt
cDsgZG9zYWdlPC9rZXl3b3JkPjxrZXl3b3JkPkFzdGhtYSwgZWN6ZW1hLCBhbGxlcmd5LCBjaGls
ZCwgYmlydGggY29ob3J0LCBtaWNyb2Jpb21lLCB2aXRhbWluIEQsIGZpc2ggb2lsLDwva2V5d29y
ZD48a2V5d29yZD5yYW5kb21pemVkIGNsaW5pY2FsIHRyaWFsPC9rZXl3b3JkPjwva2V5d29yZHM+
PGRhdGVzPjx5ZWFyPjIwMTM8L3llYXI+PHB1Yi1kYXRlcz48ZGF0ZT5EZWM8L2RhdGU+PC9wdWIt
ZGF0ZXM+PC9kYXRlcz48aXNibj4xMzY1LTIyMjIgKEVsZWN0cm9uaWMpJiN4RDswOTU0LTc4OTQg
KExpbmtpbmcpPC9pc2JuPjxhY2Nlc3Npb24tbnVtPjI0MTE4MjM0PC9hY2Nlc3Npb24tbnVtPjx1
cmxzPjwvdXJscz48L3JlY29yZD48L0NpdGU+PC9FbmROb3RlPn==
</w:fldData>
        </w:fldChar>
      </w:r>
      <w:r w:rsidR="00FC767D">
        <w:rPr>
          <w:rFonts w:ascii="Times New Roman" w:eastAsia="Times New Roman" w:hAnsi="Times New Roman" w:cs="Times New Roman"/>
          <w:b/>
          <w:bCs/>
          <w:color w:val="000000"/>
          <w:sz w:val="24"/>
          <w:szCs w:val="24"/>
        </w:rPr>
        <w:instrText xml:space="preserve"> ADDIN EN.CITE </w:instrText>
      </w:r>
      <w:r w:rsidR="00FC767D">
        <w:rPr>
          <w:rFonts w:ascii="Times New Roman" w:eastAsia="Times New Roman" w:hAnsi="Times New Roman" w:cs="Times New Roman"/>
          <w:b/>
          <w:bCs/>
          <w:color w:val="000000"/>
          <w:sz w:val="24"/>
          <w:szCs w:val="24"/>
        </w:rPr>
        <w:fldChar w:fldCharType="begin">
          <w:fldData xml:space="preserve">PEVuZE5vdGU+PENpdGU+PEF1dGhvcj5CaXNnYWFyZDwvQXV0aG9yPjxZZWFyPjIwMTM8L1llYXI+
PFJlY051bT4xOTg8L1JlY051bT48RGlzcGxheVRleHQ+KDE3KTwvRGlzcGxheVRleHQ+PHJlY29y
ZD48cmVjLW51bWJlcj4xOTg8L3JlYy1udW1iZXI+PGZvcmVpZ24ta2V5cz48a2V5IGFwcD0iRU4i
IGRiLWlkPSJ2dHd2NXcwNWw5emZlbWVhZGR0cHdhczI5dGV4ZnpzOXZmYWEiIHRpbWVzdGFtcD0i
MTU1NDI5ODcyMiI+MTk4PC9rZXk+PC9mb3JlaWduLWtleXM+PHJlZi10eXBlIG5hbWU9IkpvdXJu
YWwgQXJ0aWNsZSI+MTc8L3JlZi10eXBlPjxjb250cmlidXRvcnM+PGF1dGhvcnM+PGF1dGhvcj5C
aXNnYWFyZCwgSC48L2F1dGhvcj48YXV0aG9yPlZpc3NpbmcsIE4uIEguPC9hdXRob3I+PGF1dGhv
cj5DYXJzb24sIEMuIEcuPC9hdXRob3I+PGF1dGhvcj5CaXNjaG9mZiwgQS4gTC48L2F1dGhvcj48
YXV0aG9yPkZvbHNnYWFyZCwgTi4gVi48L2F1dGhvcj48YXV0aG9yPktyZWluZXItTW9sbGVyLCBF
LjwvYXV0aG9yPjxhdXRob3I+Q2hhd2VzLCBCLiBMLjwvYXV0aG9yPjxhdXRob3I+U3Rva2hvbG0s
IEouPC9hdXRob3I+PGF1dGhvcj5QZWRlcnNlbiwgTC48L2F1dGhvcj48YXV0aG9yPkJqYXJuYWRv
dHRpciwgRS48L2F1dGhvcj48YXV0aG9yPlRoeXNlbiwgQS4gSC48L2F1dGhvcj48YXV0aG9yPk5p
bHNzb24sIEUuPC9hdXRob3I+PGF1dGhvcj5Nb3J0ZW5zZW4sIEwuIEouPC9hdXRob3I+PGF1dGhv
cj5PbHNlbiwgUy4gRi48L2F1dGhvcj48YXV0aG9yPlNjaGpvcnJpbmcsIFMuPC9hdXRob3I+PGF1
dGhvcj5Lcm9nZmVsdCwgSy4gQS48L2F1dGhvcj48YXV0aG9yPkxhdXJpdHplbiwgTC48L2F1dGhv
cj48YXV0aG9yPkJyaXgsIFMuPC9hdXRob3I+PGF1dGhvcj5Cb25uZWx5a2tlLCBLLjwvYXV0aG9y
PjwvYXV0aG9ycz48L2NvbnRyaWJ1dG9ycz48YXV0aC1hZGRyZXNzPkNvcGVuaGFnZW4gUHJvc3Bl
Y3RpdmUgU3R1ZGllcyBvbiBBc3RobWEgaW4gQ2hpbGRob29kLCBDb3BlbmhhZ2VuIFVuaXZlcnNp
dHkgSG9zcGl0YWwsIEdlbnRvZnRlICZhbXA7IE5hZXN0dmVkLCBEZW5tYXJrOyBIZWFsdGggU2Np
ZW5jZXMsIFVuaXZlcnNpdHkgb2YgQ29wZW5oYWdlbiwgQ29wZW5oYWdlbiwgRGVubWFyay48L2F1
dGgtYWRkcmVzcz48dGl0bGVzPjx0aXRsZT5EZWVwIHBoZW5vdHlwaW5nIG9mIHRoZSB1bnNlbGVj
dGVkIENPUFNBQzIwMTAgYmlydGggY29ob3J0IHN0dWR5PC90aXRsZT48c2Vjb25kYXJ5LXRpdGxl
PkNsaW4gRXhwIEFsbGVyZ3k8L3NlY29uZGFyeS10aXRsZT48L3RpdGxlcz48cGVyaW9kaWNhbD48
ZnVsbC10aXRsZT5DbGluIEV4cCBBbGxlcmd5PC9mdWxsLXRpdGxlPjwvcGVyaW9kaWNhbD48cGFn
ZXM+MTM4NC05NDwvcGFnZXM+PHZvbHVtZT40Mzwvdm9sdW1lPjxudW1iZXI+MTI8L251bWJlcj48
a2V5d29yZHM+PGtleXdvcmQ+MCAoRmlzaCBPaWxzKTwva2V5d29yZD48a2V5d29yZD4wIChJbmZs
dWVuemEgVmFjY2luZXMpPC9rZXl3b3JkPjxrZXl3b3JkPjE0MDYtMTYtMiAoVml0YW1pbiBEKTwv
a2V5d29yZD48a2V5d29yZD5BZHVsdDwva2V5d29yZD48a2V5d29yZD5Bc3RobWEvZXRpb2xvZ3k8
L2tleXdvcmQ+PGtleXdvcmQ+Q2hpbGQ8L2tleXdvcmQ+PGtleXdvcmQ+Q2hpbGQsIFByZXNjaG9v
bDwva2V5d29yZD48a2V5d29yZD5Db2hvcnQgU3R1ZGllczwva2V5d29yZD48a2V5d29yZD5EZW5t
YXJrPC9rZXl3b3JkPjxrZXl3b3JkPkRpZXRhcnkgU3VwcGxlbWVudHM8L2tleXdvcmQ+PGtleXdv
cmQ+RWN6ZW1hLyBldGlvbG9neS9wcmV2ZW50aW9uICZhbXA7IGNvbnRyb2w8L2tleXdvcmQ+PGtl
eXdvcmQ+RmVtYWxlPC9rZXl3b3JkPjxrZXl3b3JkPkZpc2ggT2lscy9hZG1pbmlzdHJhdGlvbiAm
YW1wOyBkb3NhZ2U8L2tleXdvcmQ+PGtleXdvcmQ+SHVtYW5zPC9rZXl3b3JkPjxrZXl3b3JkPkh5
cGVyc2Vuc2l0aXZpdHkvIGV0aW9sb2d5L3ByZXZlbnRpb24gJmFtcDsgY29udHJvbDwva2V5d29y
ZD48a2V5d29yZD5JbmZhbnQ8L2tleXdvcmQ+PGtleXdvcmQ+SW5mYW50LCBOZXdib3JuPC9rZXl3
b3JkPjxrZXl3b3JkPkluZmx1ZW56YSBWYWNjaW5lcy9hZG1pbmlzdHJhdGlvbiAmYW1wOyBkb3Nh
Z2UvaW1tdW5vbG9neTwva2V5d29yZD48a2V5d29yZD5Mb25naXR1ZGluYWwgU3R1ZGllczwva2V5
d29yZD48a2V5d29yZD5NYWxlPC9rZXl3b3JkPjxrZXl3b3JkPk1hdGVybmFsIEV4cG9zdXJlPC9r
ZXl3b3JkPjxrZXl3b3JkPlBoZW5vdHlwZTwva2V5d29yZD48a2V5d29yZD5QcmVnbmFuY3k8L2tl
eXdvcmQ+PGtleXdvcmQ+UHJlbmF0YWwgRXhwb3N1cmUgRGVsYXllZCBFZmZlY3RzPC9rZXl3b3Jk
PjxrZXl3b3JkPlJpc2sgRmFjdG9yczwva2V5d29yZD48a2V5d29yZD5TdXJ2ZXlzIGFuZCBRdWVz
dGlvbm5haXJlczwva2V5d29yZD48a2V5d29yZD5WaXRhbWluIEQvYWRtaW5pc3RyYXRpb24gJmFt
cDsgZG9zYWdlPC9rZXl3b3JkPjxrZXl3b3JkPkFzdGhtYSwgZWN6ZW1hLCBhbGxlcmd5LCBjaGls
ZCwgYmlydGggY29ob3J0LCBtaWNyb2Jpb21lLCB2aXRhbWluIEQsIGZpc2ggb2lsLDwva2V5d29y
ZD48a2V5d29yZD5yYW5kb21pemVkIGNsaW5pY2FsIHRyaWFsPC9rZXl3b3JkPjwva2V5d29yZHM+
PGRhdGVzPjx5ZWFyPjIwMTM8L3llYXI+PHB1Yi1kYXRlcz48ZGF0ZT5EZWM8L2RhdGU+PC9wdWIt
ZGF0ZXM+PC9kYXRlcz48aXNibj4xMzY1LTIyMjIgKEVsZWN0cm9uaWMpJiN4RDswOTU0LTc4OTQg
KExpbmtpbmcpPC9pc2JuPjxhY2Nlc3Npb24tbnVtPjI0MTE4MjM0PC9hY2Nlc3Npb24tbnVtPjx1
cmxzPjwvdXJscz48L3JlY29yZD48L0NpdGU+PC9FbmROb3RlPn==
</w:fldData>
        </w:fldChar>
      </w:r>
      <w:r w:rsidR="00FC767D">
        <w:rPr>
          <w:rFonts w:ascii="Times New Roman" w:eastAsia="Times New Roman" w:hAnsi="Times New Roman" w:cs="Times New Roman"/>
          <w:b/>
          <w:bCs/>
          <w:color w:val="000000"/>
          <w:sz w:val="24"/>
          <w:szCs w:val="24"/>
        </w:rPr>
        <w:instrText xml:space="preserve"> ADDIN EN.CITE.DATA </w:instrText>
      </w:r>
      <w:r w:rsidR="00FC767D">
        <w:rPr>
          <w:rFonts w:ascii="Times New Roman" w:eastAsia="Times New Roman" w:hAnsi="Times New Roman" w:cs="Times New Roman"/>
          <w:b/>
          <w:bCs/>
          <w:color w:val="000000"/>
          <w:sz w:val="24"/>
          <w:szCs w:val="24"/>
        </w:rPr>
      </w:r>
      <w:r w:rsidR="00FC767D">
        <w:rPr>
          <w:rFonts w:ascii="Times New Roman" w:eastAsia="Times New Roman" w:hAnsi="Times New Roman" w:cs="Times New Roman"/>
          <w:b/>
          <w:bCs/>
          <w:color w:val="000000"/>
          <w:sz w:val="24"/>
          <w:szCs w:val="24"/>
        </w:rPr>
        <w:fldChar w:fldCharType="end"/>
      </w:r>
      <w:r>
        <w:rPr>
          <w:rFonts w:ascii="Times New Roman" w:eastAsia="Times New Roman" w:hAnsi="Times New Roman" w:cs="Times New Roman"/>
          <w:b/>
          <w:bCs/>
          <w:color w:val="000000"/>
          <w:sz w:val="24"/>
          <w:szCs w:val="24"/>
        </w:rPr>
      </w:r>
      <w:r>
        <w:rPr>
          <w:rFonts w:ascii="Times New Roman" w:eastAsia="Times New Roman" w:hAnsi="Times New Roman" w:cs="Times New Roman"/>
          <w:b/>
          <w:bCs/>
          <w:color w:val="000000"/>
          <w:sz w:val="24"/>
          <w:szCs w:val="24"/>
        </w:rPr>
        <w:fldChar w:fldCharType="separate"/>
      </w:r>
      <w:r w:rsidR="00FC767D" w:rsidRPr="00FC767D">
        <w:rPr>
          <w:rFonts w:ascii="Times New Roman" w:eastAsia="Times New Roman" w:hAnsi="Times New Roman" w:cs="Times New Roman"/>
          <w:b/>
          <w:bCs/>
          <w:noProof/>
          <w:color w:val="000000"/>
          <w:sz w:val="24"/>
          <w:szCs w:val="24"/>
          <w:lang w:val="en-GB"/>
        </w:rPr>
        <w:t>(17)</w:t>
      </w:r>
      <w:r>
        <w:rPr>
          <w:rFonts w:ascii="Times New Roman" w:eastAsia="Times New Roman" w:hAnsi="Times New Roman" w:cs="Times New Roman"/>
          <w:b/>
          <w:bCs/>
          <w:color w:val="000000"/>
          <w:sz w:val="24"/>
          <w:szCs w:val="24"/>
        </w:rPr>
        <w:fldChar w:fldCharType="end"/>
      </w:r>
    </w:p>
    <w:p w:rsidR="004C19D3" w:rsidRPr="00B0548E" w:rsidRDefault="008F57BC" w:rsidP="00134CCE">
      <w:pPr>
        <w:spacing w:after="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 xml:space="preserve">The COPSAC 2010 mother-child cohort is a population based longitudinal clinical study of 736 pregnant women and their 700 children. Recruitment of 736 pregnant women was </w:t>
      </w:r>
      <w:r w:rsidRPr="004C19D3">
        <w:rPr>
          <w:rFonts w:ascii="Times" w:eastAsia="Times New Roman" w:hAnsi="Times" w:cs="Times"/>
          <w:color w:val="000000"/>
          <w:sz w:val="24"/>
          <w:szCs w:val="24"/>
        </w:rPr>
        <w:t>initiated late 2008 and ended July 2010 with 700 children enrolled after the last birth in April 2011. </w:t>
      </w:r>
      <w:r w:rsidRPr="004C19D3">
        <w:rPr>
          <w:rFonts w:ascii="Times" w:hAnsi="Times" w:cs="Times"/>
          <w:color w:val="000000"/>
          <w:sz w:val="24"/>
          <w:szCs w:val="24"/>
        </w:rPr>
        <w:t>The study was conducted in accordance with the Declaration of Helsinki and was approved by the Copenhagen Ethics Committee and the Danish Data Protection Agency.</w:t>
      </w:r>
      <w:r w:rsidRPr="00B0548E">
        <w:rPr>
          <w:color w:val="000000"/>
        </w:rPr>
        <w:t> </w:t>
      </w:r>
      <w:r w:rsidR="004C19D3">
        <w:rPr>
          <w:color w:val="000000"/>
        </w:rPr>
        <w:br/>
      </w:r>
      <w:r w:rsidR="004C19D3">
        <w:rPr>
          <w:color w:val="000000"/>
        </w:rPr>
        <w:br/>
      </w:r>
      <w:r w:rsidR="004C19D3" w:rsidRPr="00B0548E">
        <w:rPr>
          <w:rFonts w:ascii="Times New Roman" w:eastAsia="Times New Roman" w:hAnsi="Times New Roman" w:cs="Times New Roman"/>
          <w:b/>
          <w:bCs/>
          <w:color w:val="000000"/>
          <w:sz w:val="24"/>
          <w:szCs w:val="24"/>
        </w:rPr>
        <w:t>COPSAC Registry</w:t>
      </w:r>
      <w:r w:rsidR="004C19D3">
        <w:rPr>
          <w:rFonts w:ascii="Times New Roman" w:eastAsia="Times New Roman" w:hAnsi="Times New Roman" w:cs="Times New Roman"/>
          <w:b/>
          <w:bCs/>
          <w:color w:val="000000"/>
          <w:sz w:val="24"/>
          <w:szCs w:val="24"/>
        </w:rPr>
        <w:t xml:space="preserve"> Cohort</w:t>
      </w:r>
      <w:r w:rsidR="00A50B60">
        <w:rPr>
          <w:rFonts w:ascii="Times New Roman" w:eastAsia="Times New Roman" w:hAnsi="Times New Roman" w:cs="Times New Roman"/>
          <w:b/>
          <w:bCs/>
          <w:color w:val="000000"/>
          <w:sz w:val="24"/>
          <w:szCs w:val="24"/>
        </w:rPr>
        <w:t xml:space="preserve"> </w:t>
      </w:r>
      <w:r w:rsidR="004C19D3">
        <w:rPr>
          <w:rFonts w:ascii="Times New Roman" w:eastAsia="Times New Roman" w:hAnsi="Times New Roman" w:cs="Times New Roman"/>
          <w:b/>
          <w:bCs/>
          <w:color w:val="000000"/>
          <w:sz w:val="24"/>
          <w:szCs w:val="24"/>
        </w:rPr>
        <w:fldChar w:fldCharType="begin">
          <w:fldData xml:space="preserve">PEVuZE5vdGU+PENpdGU+PEF1dGhvcj5Cb25uZWx5a2tlPC9BdXRob3I+PFllYXI+MjAxNDwvWWVh
cj48UmVjTnVtPjQzMzwvUmVjTnVtPjxEaXNwbGF5VGV4dD4oMTgsIDE5KTwvRGlzcGxheVRleHQ+
PHJlY29yZD48cmVjLW51bWJlcj40MzM8L3JlYy1udW1iZXI+PGZvcmVpZ24ta2V5cz48a2V5IGFw
cD0iRU4iIGRiLWlkPSJ2dHd2NXcwNWw5emZlbWVhZGR0cHdhczI5dGV4ZnpzOXZmYWEiIHRpbWVz
dGFtcD0iMTU2OTkzODU5OSI+NDMzPC9rZXk+PC9mb3JlaWduLWtleXM+PHJlZi10eXBlIG5hbWU9
IkpvdXJuYWwgQXJ0aWNsZSI+MTc8L3JlZi10eXBlPjxjb250cmlidXRvcnM+PGF1dGhvcnM+PGF1
dGhvcj5Cb25uZWx5a2tlLCBLLjwvYXV0aG9yPjxhdXRob3I+U2xlaW1hbiwgUC48L2F1dGhvcj48
YXV0aG9yPk5pZWxzZW4sIEsuPC9hdXRob3I+PGF1dGhvcj5LcmVpbmVyLU1vbGxlciwgRS48L2F1
dGhvcj48YXV0aG9yPk1lcmNhZGVyLCBKLiBNLjwvYXV0aG9yPjxhdXRob3I+QmVsZ3JhdmUsIEQu
PC9hdXRob3I+PGF1dGhvcj5kZW4gRGVra2VyLCBILiBULjwvYXV0aG9yPjxhdXRob3I+SHVzYnks
IEEuPC9hdXRob3I+PGF1dGhvcj5TZXZlbHN0ZWQsIEEuPC9hdXRob3I+PGF1dGhvcj5GYXVyYS1U
ZWxsZXosIEcuPC9hdXRob3I+PGF1dGhvcj5Nb3J0ZW5zZW4sIEwuIEouPC9hdXRob3I+PGF1dGhv
cj5QYXRlcm5vc3RlciwgTC48L2F1dGhvcj48YXV0aG9yPkZsYWF0ZW4sIFIuPC9hdXRob3I+PGF1
dGhvcj5Nb2xnYWFyZCwgQS48L2F1dGhvcj48YXV0aG9yPlNtYXJ0LCBELiBFLjwvYXV0aG9yPjxh
dXRob3I+VGhvbXNlbiwgUC4gRi48L2F1dGhvcj48YXV0aG9yPlJhc211c3NlbiwgTS4gQS48L2F1
dGhvcj48YXV0aG9yPkJvbmFzLUd1YXJjaCwgUy48L2F1dGhvcj48YXV0aG9yPkhvbHN0LCBDLjwv
YXV0aG9yPjxhdXRob3I+Tm9ociwgRS4gQS48L2F1dGhvcj48YXV0aG9yPllhZGF2LCBSLjwvYXV0
aG9yPjxhdXRob3I+TWFyY2gsIE0uIEUuPC9hdXRob3I+PGF1dGhvcj5CbGljaGVyLCBULjwvYXV0
aG9yPjxhdXRob3I+TGFja2llLCBQLiBNLjwvYXV0aG9yPjxhdXRob3I+SmFkZG9lLCBWLiBXLjwv
YXV0aG9yPjxhdXRob3I+U2ltcHNvbiwgQS48L2F1dGhvcj48YXV0aG9yPkhvbGxvd2F5LCBKLiBX
LjwvYXV0aG9yPjxhdXRob3I+RHVpanRzLCBMLjwvYXV0aG9yPjxhdXRob3I+Q3VzdG92aWMsIEEu
PC9hdXRob3I+PGF1dGhvcj5EYXZpZXMsIEQuIEUuPC9hdXRob3I+PGF1dGhvcj5Ub3JyZW50cywg
RC48L2F1dGhvcj48YXV0aG9yPkd1cHRhLCBSLjwvYXV0aG9yPjxhdXRob3I+SG9sbGVnYWFyZCwg
TS4gVi48L2F1dGhvcj48YXV0aG9yPkhvdWdhYXJkLCBELiBNLjwvYXV0aG9yPjxhdXRob3I+SGFr
b25hcnNvbiwgSC48L2F1dGhvcj48YXV0aG9yPkJpc2dhYXJkLCBILjwvYXV0aG9yPjwvYXV0aG9y
cz48L2NvbnRyaWJ1dG9ycz48YXV0aC1hZGRyZXNzPjFdIENvcGVuaGFnZW4gUHJvc3BlY3RpdmUg
U3R1ZGllcyBvbiBBc3RobWEgaW4gQ2hpbGRob29kLCBIZWFsdGggU2NpZW5jZXMsIFVuaXZlcnNp
dHkgb2YgQ29wZW5oYWdlbiAmYW1wOyBEYW5pc2ggUGVkaWF0cmljIEFzdGhtYSBDZW50ZXIsIENv
cGVuaGFnZW4gVW5pdmVyc2l0eSBIb3NwaXRhbCwgR2VudG9mdGUsIERlbm1hcmsuIFsyXSBbM10u
JiN4RDsxXSBDZW50ZXIgZm9yIEFwcGxpZWQgR2Vub21pY3MsIENoaWxkcmVuJmFwb3M7cyBIb3Nw
aXRhbCBvZiBQaGlsYWRlbHBoaWEgKENIT1ApLCBQaGlsYWRlbHBoaWEsIFBlbm5zeWx2YW5pYSwg
VVNBLiBbMl0uJiN4RDsxXSBDZW50ZXIgZm9yIEJpb2xvZ2ljYWwgU2VxdWVuY2UgQW5hbHlzaXMs
IERlcGFydG1lbnQgb2YgU3lzdGVtcyBCaW9sb2d5LCBUZWNobmljYWwgVW5pdmVyc2l0eSBvZiBE
ZW5tYXJrLCBMeW5nYnksIERlbm1hcmsuIFsyXS4mI3hEO0NvcGVuaGFnZW4gUHJvc3BlY3RpdmUg
U3R1ZGllcyBvbiBBc3RobWEgaW4gQ2hpbGRob29kLCBIZWFsdGggU2NpZW5jZXMsIFVuaXZlcnNp
dHkgb2YgQ29wZW5oYWdlbiAmYW1wOyBEYW5pc2ggUGVkaWF0cmljIEFzdGhtYSBDZW50ZXIsIENv
cGVuaGFnZW4gVW5pdmVyc2l0eSBIb3NwaXRhbCwgR2VudG9mdGUsIERlbm1hcmsuJiN4RDtKb2lu
dCBJbnN0aXR1dGUgZm9yIFJlc2VhcmNoIGluIEJpb21lZGljaW5lIGFuZCBCYXJjZWxvbmEgU3Vw
ZXJjb21wdXRpbmcgQ2VudGVyIChJUkItQlNDKSBQcm9ncmFtIG9uIENvbXB1dGF0aW9uYWwgQmlv
bG9neSwgQmFyY2Vsb25hIFN1cGVyY29tcHV0aW5nIENlbnRlciwgQmFyY2Vsb25hLCBTcGFpbi4m
I3hEOzFdIENlbnRyZSBmb3IgUmVzcGlyYXRvcnkgTWVkaWNpbmUgYW5kIEFsbGVyZ3ksIEluc3Rp
dHV0ZSBvZiBJbmZsYW1tYXRpb24gYW5kIFJlcGFpciwgVW5pdmVyc2l0eSBvZiBNYW5jaGVzdGVy
IGFuZCBVbml2ZXJzaXR5IEhvc3BpdGFsIG9mIFNvdXRoIE1hbmNoZXN0ZXIsIE1hbmNoZXN0ZXIs
IFVLLiBbMl0gQ2VudHJlIGZvciBIZWFsdGggSW5mb3JtYXRpY3MsIEluc3RpdHV0ZSBvZiBQb3B1
bGF0aW9uIEhlYWx0aCwgVW5pdmVyc2l0eSBvZiBNYW5jaGVzdGVyLCBNYW5jaGVzdGVyLCBVSy4m
I3hEOzFdIEdlbmVyYXRpb24gUiBTdHVkeSBHcm91cCwgRXJhc211cyBNZWRpY2FsIENlbnRlciwg
Um90dGVyZGFtLCBUaGUgTmV0aGVybGFuZHMuIFsyXSBEZXBhcnRtZW50IG9mIFBlZGlhdHJpY3Ms
IERpdmlzaW9uIG9mIFJlc3BpcmF0b3J5IE1lZGljaW5lLCBFcmFzbXVzIE1lZGljYWwgQ2VudGVy
LCBSb3R0ZXJkYW0sIFRoZSBOZXRoZXJsYW5kcy4gWzNdIERlcGFydG1lbnQgb2YgRXBpZGVtaW9s
b2d5LCBFcmFzbXVzIE1lZGljYWwgQ2VudGVyLCBSb3R0ZXJkYW0sIFRoZSBOZXRoZXJsYW5kcy4m
I3hEOzFdIENvcGVuaGFnZW4gUHJvc3BlY3RpdmUgU3R1ZGllcyBvbiBBc3RobWEgaW4gQ2hpbGRo
b29kLCBIZWFsdGggU2NpZW5jZXMsIFVuaXZlcnNpdHkgb2YgQ29wZW5oYWdlbiAmYW1wOyBEYW5p
c2ggUGVkaWF0cmljIEFzdGhtYSBDZW50ZXIsIENvcGVuaGFnZW4gVW5pdmVyc2l0eSBIb3NwaXRh
bCwgR2VudG9mdGUsIERlbm1hcmsuIFsyXSBCcm9va2UgTGFib3JhdG9yeSwgQ2xpbmljYWwgYW5k
IEV4cGVyaW1lbnRhbCBTY2llbmNlcywgRmFjdWx0eSBvZiBNZWRpY2luZSwgVW5pdmVyc2l0eSBv
ZiBTb3V0aGFtcHRvbiwgVW5pdmVyc2l0eSBIb3NwaXRhbCBTb3V0aGFtcHRvbiwgU291dGhhbXB0
b24sIFVLLiYjeEQ7MV0gRmFjdWx0eSBvZiBNZWRpY2luZSwgVW5pdmVyc2l0eSBvZiBTb3V0aGFt
cHRvbiwgU291dGhhbXB0b24gR2VuZXJhbCBIb3NwaXRhbCwgU291dGhhbXB0b24sIFVLLiBbMl0g
UGVkaWF0cmljIFB1bG1vbm9sb2d5IGFuZCBQZWRpYXRyaWMgQWxsZXJnb2xvZ3ksIFVuaXZlcnNp
dHkgb2YgR3JvbmluZ2VuLCBVbml2ZXJzaXR5IE1lZGljYWwgQ2VudGVyIEdyb25pbmdlbiwgQmVh
dHJpeCBDaGlsZHJlbiZhcG9zO3MgSG9zcGl0YWwsIEdyb25pbmdlbiBSZXNlYXJjaCBJbnN0aXR1
dGUgZm9yIEFzdGhtYSBhbmQgQ09QRCwgR3JvbmluZ2VuLCBUaGUgTmV0aGVybGFuZHMuJiN4RDtJ
bnRlZ3JhdGl2ZSBFcGlkZW1pb2xvZ3kgVW5pdCwgU2Nob29sIG9mIFNvY2lhbCAmYW1wOyBDb21t
dW5pdHkgTWVkaWNpbmUsIFVuaXZlcnNpdHkgb2YgQnJpc3RvbCwgQnJpc3RvbCwgVUsuJiN4RDtC
cm9va2UgTGFib3JhdG9yeSwgQ2xpbmljYWwgYW5kIEV4cGVyaW1lbnRhbCBTY2llbmNlcywgRmFj
dWx0eSBvZiBNZWRpY2luZSwgVW5pdmVyc2l0eSBvZiBTb3V0aGFtcHRvbiwgVW5pdmVyc2l0eSBI
b3NwaXRhbCBTb3V0aGFtcHRvbiwgU291dGhhbXB0b24sIFVLLiYjeEQ7Q2VudGVyIGZvciBHZW9H
ZW5ldGljcywgTmF0dXJhbCBIaXN0b3J5IE11c2V1bSBvZiBEZW5tYXJrLCBVbml2ZXJzaXR5IG9m
IENvcGVuaGFnZW4sIENvcGVuaGFnZW4sIERlbm1hcmsuJiN4RDtEZXBhcnRtZW50IG9mIEZvb2Qg
U2NpZW5jZSwgVW5pdmVyc2l0eSBvZiBDb3BlbmhhZ2VuLCBDb3BlbmhhZ2VuLCBEZW5tYXJrLiYj
eEQ7SW5zdGl0dXRlIG9mIFByZXZlbnRpdmUgTWVkaWNpbmUsIENvcGVuaGFnZW4gVW5pdmVyc2l0
eSBIb3NwaXRhbCwgQ29wZW5oYWdlbiwgRGVubWFyay4mI3hEOzFdIEluc3RpdHV0ZSBvZiBDbGlu
aWNhbCBSZXNlYXJjaCwgVW5pdmVyc2l0eSBvZiBTb3V0aGVybiBEZW5tYXJrLCBBYXJodXMsIERl
bm1hcmsuIFsyXSBEZXBhcnRtZW50IG9mIFB1YmxpYyBIZWFsdGgsIFNlY3Rpb24gZm9yIEVwaWRl
bWlvbG9neSwgQWFyaHVzIFVuaXZlcnNpdHksIEFhcmh1cywgRGVubWFyay4mI3hEO0NlbnRlciBm
b3IgQmlvbG9naWNhbCBTZXF1ZW5jZSBBbmFseXNpcywgRGVwYXJ0bWVudCBvZiBTeXN0ZW1zIEJp
b2xvZ3ksIFRlY2huaWNhbCBVbml2ZXJzaXR5IG9mIERlbm1hcmssIEx5bmdieSwgRGVubWFyay4m
I3hEO0NlbnRlciBmb3IgQXBwbGllZCBHZW5vbWljcywgQ2hpbGRyZW4mYXBvcztzIEhvc3BpdGFs
IG9mIFBoaWxhZGVscGhpYSAoQ0hPUCksIFBoaWxhZGVscGhpYSwgUGVubnN5bHZhbmlhLCBVU0Eu
JiN4RDtOb3ZvIE5vcmRpc2sgRm91bmRhdGlvbiBDZW50ZXIgZm9yIFByb3RlaW4gUmVzZWFyY2gs
IEZhY3VsdHkgb2YgSGVhbHRoIFNjaWVuY2VzLCBVbml2ZXJzaXR5IG9mIENvcGVuaGFnZW4sIENv
cGVuaGFnZW4sIERlbm1hcmsuJiN4RDtGYWN1bHR5IG9mIE1lZGljaW5lLCBVbml2ZXJzaXR5IG9m
IFNvdXRoYW1wdG9uLCBTb3V0aGFtcHRvbiBHZW5lcmFsIEhvc3BpdGFsLCBTb3V0aGFtcHRvbiwg
VUsuJiN4RDsxXSBHZW5lcmF0aW9uIFIgU3R1ZHkgR3JvdXAsIEVyYXNtdXMgTWVkaWNhbCBDZW50
ZXIsIFJvdHRlcmRhbSwgVGhlIE5ldGhlcmxhbmRzLiBbMl0gRGVwYXJ0bWVudCBvZiBFcGlkZW1p
b2xvZ3ksIEVyYXNtdXMgTWVkaWNhbCBDZW50ZXIsIFJvdHRlcmRhbSwgVGhlIE5ldGhlcmxhbmRz
LiBbM10gRGVwYXJ0bWVudCBvZiBQZWRpYXRyaWNzLCBFcmFzbXVzIE1lZGljYWwgQ2VudGVyLCBS
b3R0ZXJkYW0sIFRoZSBOZXRoZXJsYW5kcy4mI3hEO0NlbnRyZSBmb3IgUmVzcGlyYXRvcnkgTWVk
aWNpbmUgYW5kIEFsbGVyZ3ksIEluc3RpdHV0ZSBvZiBJbmZsYW1tYXRpb24gYW5kIFJlcGFpciwg
VW5pdmVyc2l0eSBvZiBNYW5jaGVzdGVyIGFuZCBVbml2ZXJzaXR5IEhvc3BpdGFsIG9mIFNvdXRo
IE1hbmNoZXN0ZXIsIE1hbmNoZXN0ZXIsIFVLLiYjeEQ7MV0gRGVwYXJ0bWVudCBvZiBQZWRpYXRy
aWNzLCBEaXZpc2lvbiBvZiBSZXNwaXJhdG9yeSBNZWRpY2luZSwgRXJhc211cyBNZWRpY2FsIENl
bnRlciwgUm90dGVyZGFtLCBUaGUgTmV0aGVybGFuZHMuIFsyXSBEZXBhcnRtZW50IG9mIEVwaWRl
bWlvbG9neSwgRXJhc211cyBNZWRpY2FsIENlbnRlciwgUm90dGVyZGFtLCBUaGUgTmV0aGVybGFu
ZHMuIFszXSBEZXBhcnRtZW50IG9mIFBlZGlhdHJpY3MsIERpdmlzaW9uIG9mIE5lb25hdG9sb2d5
LCBFcmFzbXVzIE1lZGljYWwgQ2VudGVyLCBSb3R0ZXJkYW0sIFRoZSBOZXRoZXJsYW5kcy4mI3hE
OzFdIEpvaW50IEluc3RpdHV0ZSBmb3IgUmVzZWFyY2ggaW4gQmlvbWVkaWNpbmUgYW5kIEJhcmNl
bG9uYSBTdXBlcmNvbXB1dGluZyBDZW50ZXIgKElSQi1CU0MpIFByb2dyYW0gb24gQ29tcHV0YXRp
b25hbCBCaW9sb2d5LCBCYXJjZWxvbmEgU3VwZXJjb21wdXRpbmcgQ2VudGVyLCBCYXJjZWxvbmEs
IFNwYWluLiBbMl0gSW5zdGl0dWNpbyBDYXRhbGFuYSBkZSBSZWNlcmNhIGkgRXN0dWRpcyBBdmFu
Y2F0cyAoSUNSRUEpLCBCYXJjZWxvbmEsIFNwYWluLiYjeEQ7RGFuaXNoIENlbnRyZSBmb3IgTmVv
bmF0YWwgU2NyZWVuaW5nLCBEZXBhcnRtZW50IG9mIENsaW5pY2FsIEJpb2NoZW1pc3RyeSBhbmQg
SW1tdW5vbG9neSwgU3RhdGVucyBTZXJ1bSBJbnN0aXR1dCAoU1NJKSwgQ29wZW5oYWdlbiwgRGVu
bWFyay4mI3hEOzFdIENvcGVuaGFnZW4gUHJvc3BlY3RpdmUgU3R1ZGllcyBvbiBBc3RobWEgaW4g
Q2hpbGRob29kLCBIZWFsdGggU2NpZW5jZXMsIFVuaXZlcnNpdHkgb2YgQ29wZW5oYWdlbiAmYW1w
OyBEYW5pc2ggUGVkaWF0cmljIEFzdGhtYSBDZW50ZXIsIENvcGVuaGFnZW4gVW5pdmVyc2l0eSBI
b3NwaXRhbCwgR2VudG9mdGUsIERlbm1hcmsuIFsyXS48L2F1dGgtYWRkcmVzcz48dGl0bGVzPjx0
aXRsZT5BIGdlbm9tZS13aWRlIGFzc29jaWF0aW9uIHN0dWR5IGlkZW50aWZpZXMgQ0RIUjMgYXMg
YSBzdXNjZXB0aWJpbGl0eSBsb2N1cyBmb3IgZWFybHkgY2hpbGRob29kIGFzdGhtYSB3aXRoIHNl
dmVyZSBleGFjZXJiYXRpb25zPC90aXRsZT48c2Vjb25kYXJ5LXRpdGxlPk5hdCBHZW5ldDwvc2Vj
b25kYXJ5LXRpdGxlPjwvdGl0bGVzPjxwZXJpb2RpY2FsPjxmdWxsLXRpdGxlPk5hdCBHZW5ldDwv
ZnVsbC10aXRsZT48L3BlcmlvZGljYWw+PHBhZ2VzPjUxLTU8L3BhZ2VzPjx2b2x1bWU+NDY8L3Zv
bHVtZT48bnVtYmVyPjE8L251bWJlcj48a2V5d29yZHM+PGtleXdvcmQ+MCAoQ0RIUjMgcHJvdGVp
biwgaHVtYW4pPC9rZXl3b3JkPjxrZXl3b3JkPjAgKENhZGhlcmlucyk8L2tleXdvcmQ+PGtleXdv
cmQ+MCAoRE5BLUJpbmRpbmcgUHJvdGVpbnMpPC9rZXl3b3JkPjxrZXl3b3JkPjAgKEdTRE1CIHBy
b3RlaW4sIGh1bWFuKTwva2V5d29yZD48a2V5d29yZD4wIChJTDFSTDEgcHJvdGVpbiwgaHVtYW4p
PC9rZXl3b3JkPjxrZXl3b3JkPjAgKElMMzMgcHJvdGVpbiwgaHVtYW4pPC9rZXl3b3JkPjxrZXl3
b3JkPjAgKEludGVybGV1a2luLTEgUmVjZXB0b3ItTGlrZSAxIFByb3RlaW4pPC9rZXl3b3JkPjxr
ZXl3b3JkPjAgKEludGVybGV1a2luLTMzKTwva2V5d29yZD48a2V5d29yZD4wIChJbnRlcmxldWtp
bnMpPC9rZXl3b3JkPjxrZXl3b3JkPjAgKE1lbWJyYW5lIFByb3RlaW5zKTwva2V5d29yZD48a2V5
d29yZD4wIChOZW9wbGFzbSBQcm90ZWlucyk8L2tleXdvcmQ+PGtleXdvcmQ+MCAoUmFkNTAgcHJv
dGVpbiwgaHVtYW4pPC9rZXl3b3JkPjxrZXl3b3JkPjAgKFJlY2VwdG9ycywgQ2VsbCBTdXJmYWNl
KTwva2V5d29yZD48a2V5d29yZD5FQyA2LjUuMS4tIChETkEgUmVwYWlyIEVuenltZXMpPC9rZXl3
b3JkPjxrZXl3b3JkPkFzdGhtYS9ldGlvbG9neS8gZ2VuZXRpY3M8L2tleXdvcmQ+PGtleXdvcmQ+
Q2FkaGVyaW5zL2NoZW1pc3RyeS8gZ2VuZXRpY3MvbWV0YWJvbGlzbTwva2V5d29yZD48a2V5d29y
ZD5DYXNlLUNvbnRyb2wgU3R1ZGllczwva2V5d29yZD48a2V5d29yZD5DaGlsZDwva2V5d29yZD48
a2V5d29yZD5DaGlsZCwgUHJlc2Nob29sPC9rZXl3b3JkPjxrZXl3b3JkPkNocm9tb3NvbWVzLCBI
dW1hbiwgUGFpciAxNzwva2V5d29yZD48a2V5d29yZD5ETkEgUmVwYWlyIEVuenltZXMvZ2VuZXRp
Y3M8L2tleXdvcmQ+PGtleXdvcmQ+RE5BLUJpbmRpbmcgUHJvdGVpbnMvZ2VuZXRpY3M8L2tleXdv
cmQ+PGtleXdvcmQ+RGVubWFyazwva2V5d29yZD48a2V5d29yZD5GZW1hbGU8L2tleXdvcmQ+PGtl
eXdvcmQ+R2VuZXRpYyBQcmVkaXNwb3NpdGlvbiB0byBEaXNlYXNlPC9rZXl3b3JkPjxrZXl3b3Jk
Pkdlbm9tZS1XaWRlIEFzc29jaWF0aW9uIFN0dWR5PC9rZXl3b3JkPjxrZXl3b3JkPkh1bWFuczwv
a2V5d29yZD48a2V5d29yZD5JbnRlcmxldWtpbi0xIFJlY2VwdG9yLUxpa2UgMSBQcm90ZWluPC9r
ZXl3b3JkPjxrZXl3b3JkPkludGVybGV1a2luLTMzPC9rZXl3b3JkPjxrZXl3b3JkPkludGVybGV1
a2lucy9nZW5ldGljczwva2V5d29yZD48a2V5d29yZD5NYWxlPC9rZXl3b3JkPjxrZXl3b3JkPk1l
bWJyYW5lIFByb3RlaW5zL2NoZW1pc3RyeS8gZ2VuZXRpY3MvbWV0YWJvbGlzbTwva2V5d29yZD48
a2V5d29yZD5Nb2RlbHMsIE1vbGVjdWxhcjwva2V5d29yZD48a2V5d29yZD5OZW9wbGFzbSBQcm90
ZWlucy9nZW5ldGljczwva2V5d29yZD48a2V5d29yZD5Qb2x5bW9ycGhpc20sIFNpbmdsZSBOdWNs
ZW90aWRlPC9rZXl3b3JkPjxrZXl3b3JkPlByb3RlaW4gQ29uZm9ybWF0aW9uPC9rZXl3b3JkPjxr
ZXl3b3JkPlJlY2VwdG9ycywgQ2VsbCBTdXJmYWNlL2dlbmV0aWNzPC9rZXl3b3JkPjwva2V5d29y
ZHM+PGRhdGVzPjx5ZWFyPjIwMTQ8L3llYXI+PHB1Yi1kYXRlcz48ZGF0ZT5KYW48L2RhdGU+PC9w
dWItZGF0ZXM+PC9kYXRlcz48aXNibj4xNTQ2LTE3MTggKEVsZWN0cm9uaWMpJiN4RDsxMDYxLTQw
MzYgKExpbmtpbmcpPC9pc2JuPjxhY2Nlc3Npb24tbnVtPjI0MjQxNTM3PC9hY2Nlc3Npb24tbnVt
Pjx1cmxzPjwvdXJscz48L3JlY29yZD48L0NpdGU+PENpdGU+PEF1dGhvcj5Mb2lzZWw8L0F1dGhv
cj48WWVhcj4yMDE2PC9ZZWFyPjxSZWNOdW0+NDM0PC9SZWNOdW0+PHJlY29yZD48cmVjLW51bWJl
cj40MzQ8L3JlYy1udW1iZXI+PGZvcmVpZ24ta2V5cz48a2V5IGFwcD0iRU4iIGRiLWlkPSJ2dHd2
NXcwNWw5emZlbWVhZGR0cHdhczI5dGV4ZnpzOXZmYWEiIHRpbWVzdGFtcD0iMTU2OTkzODYyMyI+
NDM0PC9rZXk+PC9mb3JlaWduLWtleXM+PHJlZi10eXBlIG5hbWU9IkpvdXJuYWwgQXJ0aWNsZSI+
MTc8L3JlZi10eXBlPjxjb250cmlidXRvcnM+PGF1dGhvcnM+PGF1dGhvcj5Mb2lzZWwsIEQuIEEu
PC9hdXRob3I+PGF1dGhvcj5EdSwgRy48L2F1dGhvcj48YXV0aG9yPkFobHV3YWxpYSwgVC4gUy48
L2F1dGhvcj48YXV0aG9yPlRpc2xlciwgQy4gSi48L2F1dGhvcj48YXV0aG9yPkV2YW5zLCBNLiBE
LjwvYXV0aG9yPjxhdXRob3I+TXllcnMsIFIuIEEuPC9hdXRob3I+PGF1dGhvcj5HYW5nbm9uLCBS
LiBFLjwvYXV0aG9yPjxhdXRob3I+S3JlaW5lci1Nb2xsZXIsIEUuPC9hdXRob3I+PGF1dGhvcj5C
b25uZWx5a2tlLCBLLjwvYXV0aG9yPjxhdXRob3I+QmlzZ2FhcmQsIEguPC9hdXRob3I+PGF1dGhv
cj5KYWNrc29uLCBELiBKLjwvYXV0aG9yPjxhdXRob3I+TGVtYW5za2UsIFIuIEYuLCBKci48L2F1
dGhvcj48YXV0aG9yPk5pY29sYWUsIEQuIEwuPC9hdXRob3I+PGF1dGhvcj5HZXJuLCBKLiBFLjwv
YXV0aG9yPjxhdXRob3I+T2JlciwgQy48L2F1dGhvcj48L2F1dGhvcnM+PC9jb250cmlidXRvcnM+
PGF1dGgtYWRkcmVzcz5EZXBhcnRtZW50IG9mIEh1bWFuIEdlbmV0aWNzLCBVbml2ZXJzaXR5IG9m
IENoaWNhZ28sIENoaWNhZ28sIElMLCBVU0EuJiN4RDtEZXBhcnRtZW50IG9mIEJpb2xvZ3ksIFNh
aW50IE1pY2hhZWwmYXBvcztzIENvbGxlZ2UsIENvbGNoZXN0ZXIsIFZULCBVU0EuJiN4RDtDT1BT
QUMsIENvcGVuaGFnZW4gUHJvc3BlY3RpdmUgU3R1ZGllcyBvbiBBc3RobWEgaW4gQ2hpbGRob29k
LCBIZXJsZXYgYW5kIEdlbnRvZnRlIEhvc3BpdGFsLCBVbml2ZXJzaXR5IG9mIENvcGVuaGFnZW4s
IExlZHJlYm9yZyBBbGxlIDM0LCBESy0yODIwLCBDb3BlbmhhZ2VuLCBEZW5tYXJrLiYjeEQ7U3Rl
bm8gRGlhYmV0ZXMgQ2VudGVyLCBHZW50b2Z0ZSwgRGVubWFyay4mI3hEO0RlcGFydG1lbnQgb2Yg
UGVkaWF0cmljcywgVW5pdmVyc2l0eSBvZiBXaXNjb25zaW4gU2Nob29sIG9mIE1lZGljaW5lIGFu
ZCBQdWJsaWMgSGVhbHRoLCBNYWRpc29uLCBXSSwgVVNBLiYjeEQ7RGVwYXJ0bWVudCBvZiBCaW9z
dGF0aXN0aWNzIGFuZCBNZWRpY2FsIEluZm9ybWF0aWNzLCBVbml2ZXJzaXR5IG9mIFdpc2NvbnNp
biBTY2hvb2wgb2YgTWVkaWNpbmUgYW5kIFB1YmxpYyBIZWFsdGgsIE1hZGlzb24sIFdJLCBVU0Eu
JiN4RDtEZXBhcnRtZW50IG9mIFBvcHVsYXRpb24gSGVhbHRoIFNjaWVuY2VzLCBVbml2ZXJzaXR5
IG9mIFdpc2NvbnNpbiBTY2hvb2wgb2YgTWVkaWNpbmUgYW5kIFB1YmxpYyBIZWFsdGgsIE1hZGlz
b24sIFdJLCBVU0EuJiN4RDtEZXBhcnRtZW50IG9mIE1lZGljaW5lLCBVbml2ZXJzaXR5IG9mIFdp
c2NvbnNpbiBTY2hvb2wgb2YgTWVkaWNpbmUgYW5kIFB1YmxpYyBIZWFsdGgsIE1hZGlzb24sIFdJ
LCBVU0EuJiN4RDtEZXBhcnRtZW50IG9mIE1lZGljaW5lLCBVbml2ZXJzaXR5IG9mIENoaWNhZ28s
IENoaWNhZ28sIElMLCBVU0EuJiN4RDtEZXBhcnRtZW50IG9mIFN0YXRpc3RpY3MsIFVuaXZlcnNp
dHkgb2YgQ2hpY2FnbywgQ2hpY2FnbywgSUwsIFVTQS48L2F1dGgtYWRkcmVzcz48dGl0bGVzPjx0
aXRsZT5HZW5ldGljIGFzc29jaWF0aW9ucyB3aXRoIHZpcmFsIHJlc3BpcmF0b3J5IGlsbG5lc3Nl
cyBhbmQgYXN0aG1hIGNvbnRyb2wgaW4gY2hpbGRyZW48L3RpdGxlPjxzZWNvbmRhcnktdGl0bGU+
Q2xpbiBFeHAgQWxsZXJneTwvc2Vjb25kYXJ5LXRpdGxlPjwvdGl0bGVzPjxwZXJpb2RpY2FsPjxm
dWxsLXRpdGxlPkNsaW4gRXhwIEFsbGVyZ3k8L2Z1bGwtdGl0bGU+PC9wZXJpb2RpY2FsPjxwYWdl
cz4xMTItMjQ8L3BhZ2VzPjx2b2x1bWU+NDY8L3ZvbHVtZT48bnVtYmVyPjE8L251bWJlcj48a2V5
d29yZHM+PGtleXdvcmQ+QWdlIEZhY3RvcnM8L2tleXdvcmQ+PGtleXdvcmQ+QWxsZWxlczwva2V5
d29yZD48a2V5d29yZD5Bc3RobWEvZGlhZ25vc2lzLyBldGlvbG9neS8gcHJldmVudGlvbiAmYW1w
OyBjb250cm9sPC9rZXl3b3JkPjxrZXl3b3JkPkNoaWxkPC9rZXl3b3JkPjxrZXl3b3JkPkNoaWxk
LCBQcmVzY2hvb2w8L2tleXdvcmQ+PGtleXdvcmQ+RGlzZWFzZSBQcm9ncmVzc2lvbjwva2V5d29y
ZD48a2V5d29yZD5GZW1hbGU8L2tleXdvcmQ+PGtleXdvcmQ+R2VuZXRpYyBBc3NvY2lhdGlvbiBT
dHVkaWVzPC9rZXl3b3JkPjxrZXl3b3JkPkdlbmV0aWMgUHJlZGlzcG9zaXRpb24gdG8gRGlzZWFz
ZTwva2V5d29yZD48a2V5d29yZD5HZW5ldGljIFZhcmlhdGlvbjwva2V5d29yZD48a2V5d29yZD5H
ZW5vdHlwZTwva2V5d29yZD48a2V5d29yZD5IdW1hbnM8L2tleXdvcmQ+PGtleXdvcmQ+TWFsZTwv
a2V5d29yZD48a2V5d29yZD5QYXRpZW50IE91dGNvbWUgQXNzZXNzbWVudDwva2V5d29yZD48a2V5
d29yZD5QaGVub3R5cGU8L2tleXdvcmQ+PGtleXdvcmQ+UG9seW1vcnBoaXNtLCBTaW5nbGUgTnVj
bGVvdGlkZTwva2V5d29yZD48a2V5d29yZD5Qcm9nbm9zaXM8L2tleXdvcmQ+PGtleXdvcmQ+UmVw
cm9kdWNpYmlsaXR5IG9mIFJlc3VsdHM8L2tleXdvcmQ+PGtleXdvcmQ+UmVzcGlyYXRvcnkgVHJh
Y3QgSW5mZWN0aW9ucy9jb21wbGljYXRpb25zL2RpYWdub3Npcy8gZ2VuZXRpY3MvIHZpcm9sb2d5
PC9rZXl3b3JkPjxrZXl3b3JkPmFsbGVyZ2ljIHNlbnNpdGl6YXRpb248L2tleXdvcmQ+PGtleXdv
cmQ+YXN0aG1hPC9rZXl3b3JkPjxrZXl3b3JkPmNoaWxkcmVuPC9rZXl3b3JkPjxrZXl3b3JkPmNv
bGQgc3ltcHRvbXM8L2tleXdvcmQ+PGtleXdvcmQ+Z2VuZXRpYyBhc3NvY2lhdGlvbjwva2V5d29y
ZD48a2V5d29yZD5odW1hbiByaGlub3ZpcnVzPC9rZXl3b3JkPjxrZXl3b3JkPnZpcmFsIHJlc3Bp
cmF0b3J5IGlsbG5lc3M8L2tleXdvcmQ+PGtleXdvcmQ+d2hlZXppbmc8L2tleXdvcmQ+PC9rZXl3
b3Jkcz48ZGF0ZXM+PHllYXI+MjAxNjwveWVhcj48cHViLWRhdGVzPjxkYXRlPkphbjwvZGF0ZT48
L3B1Yi1kYXRlcz48L2RhdGVzPjxpc2JuPjEzNjUtMjIyMiAoRWxlY3Ryb25pYykmI3hEOzA5NTQt
Nzg5NCAoTGlua2luZyk8L2lzYm4+PGFjY2Vzc2lvbi1udW0+MjYzOTkyMjI8L2FjY2Vzc2lvbi1u
dW0+PHVybHM+PC91cmxzPjwvcmVjb3JkPjwvQ2l0ZT48L0VuZE5vdGU+AG==
</w:fldData>
        </w:fldChar>
      </w:r>
      <w:r w:rsidR="00FC767D">
        <w:rPr>
          <w:rFonts w:ascii="Times New Roman" w:eastAsia="Times New Roman" w:hAnsi="Times New Roman" w:cs="Times New Roman"/>
          <w:b/>
          <w:bCs/>
          <w:color w:val="000000"/>
          <w:sz w:val="24"/>
          <w:szCs w:val="24"/>
        </w:rPr>
        <w:instrText xml:space="preserve"> ADDIN EN.CITE </w:instrText>
      </w:r>
      <w:r w:rsidR="00FC767D">
        <w:rPr>
          <w:rFonts w:ascii="Times New Roman" w:eastAsia="Times New Roman" w:hAnsi="Times New Roman" w:cs="Times New Roman"/>
          <w:b/>
          <w:bCs/>
          <w:color w:val="000000"/>
          <w:sz w:val="24"/>
          <w:szCs w:val="24"/>
        </w:rPr>
        <w:fldChar w:fldCharType="begin">
          <w:fldData xml:space="preserve">PEVuZE5vdGU+PENpdGU+PEF1dGhvcj5Cb25uZWx5a2tlPC9BdXRob3I+PFllYXI+MjAxNDwvWWVh
cj48UmVjTnVtPjQzMzwvUmVjTnVtPjxEaXNwbGF5VGV4dD4oMTgsIDE5KTwvRGlzcGxheVRleHQ+
PHJlY29yZD48cmVjLW51bWJlcj40MzM8L3JlYy1udW1iZXI+PGZvcmVpZ24ta2V5cz48a2V5IGFw
cD0iRU4iIGRiLWlkPSJ2dHd2NXcwNWw5emZlbWVhZGR0cHdhczI5dGV4ZnpzOXZmYWEiIHRpbWVz
dGFtcD0iMTU2OTkzODU5OSI+NDMzPC9rZXk+PC9mb3JlaWduLWtleXM+PHJlZi10eXBlIG5hbWU9
IkpvdXJuYWwgQXJ0aWNsZSI+MTc8L3JlZi10eXBlPjxjb250cmlidXRvcnM+PGF1dGhvcnM+PGF1
dGhvcj5Cb25uZWx5a2tlLCBLLjwvYXV0aG9yPjxhdXRob3I+U2xlaW1hbiwgUC48L2F1dGhvcj48
YXV0aG9yPk5pZWxzZW4sIEsuPC9hdXRob3I+PGF1dGhvcj5LcmVpbmVyLU1vbGxlciwgRS48L2F1
dGhvcj48YXV0aG9yPk1lcmNhZGVyLCBKLiBNLjwvYXV0aG9yPjxhdXRob3I+QmVsZ3JhdmUsIEQu
PC9hdXRob3I+PGF1dGhvcj5kZW4gRGVra2VyLCBILiBULjwvYXV0aG9yPjxhdXRob3I+SHVzYnks
IEEuPC9hdXRob3I+PGF1dGhvcj5TZXZlbHN0ZWQsIEEuPC9hdXRob3I+PGF1dGhvcj5GYXVyYS1U
ZWxsZXosIEcuPC9hdXRob3I+PGF1dGhvcj5Nb3J0ZW5zZW4sIEwuIEouPC9hdXRob3I+PGF1dGhv
cj5QYXRlcm5vc3RlciwgTC48L2F1dGhvcj48YXV0aG9yPkZsYWF0ZW4sIFIuPC9hdXRob3I+PGF1
dGhvcj5Nb2xnYWFyZCwgQS48L2F1dGhvcj48YXV0aG9yPlNtYXJ0LCBELiBFLjwvYXV0aG9yPjxh
dXRob3I+VGhvbXNlbiwgUC4gRi48L2F1dGhvcj48YXV0aG9yPlJhc211c3NlbiwgTS4gQS48L2F1
dGhvcj48YXV0aG9yPkJvbmFzLUd1YXJjaCwgUy48L2F1dGhvcj48YXV0aG9yPkhvbHN0LCBDLjwv
YXV0aG9yPjxhdXRob3I+Tm9ociwgRS4gQS48L2F1dGhvcj48YXV0aG9yPllhZGF2LCBSLjwvYXV0
aG9yPjxhdXRob3I+TWFyY2gsIE0uIEUuPC9hdXRob3I+PGF1dGhvcj5CbGljaGVyLCBULjwvYXV0
aG9yPjxhdXRob3I+TGFja2llLCBQLiBNLjwvYXV0aG9yPjxhdXRob3I+SmFkZG9lLCBWLiBXLjwv
YXV0aG9yPjxhdXRob3I+U2ltcHNvbiwgQS48L2F1dGhvcj48YXV0aG9yPkhvbGxvd2F5LCBKLiBX
LjwvYXV0aG9yPjxhdXRob3I+RHVpanRzLCBMLjwvYXV0aG9yPjxhdXRob3I+Q3VzdG92aWMsIEEu
PC9hdXRob3I+PGF1dGhvcj5EYXZpZXMsIEQuIEUuPC9hdXRob3I+PGF1dGhvcj5Ub3JyZW50cywg
RC48L2F1dGhvcj48YXV0aG9yPkd1cHRhLCBSLjwvYXV0aG9yPjxhdXRob3I+SG9sbGVnYWFyZCwg
TS4gVi48L2F1dGhvcj48YXV0aG9yPkhvdWdhYXJkLCBELiBNLjwvYXV0aG9yPjxhdXRob3I+SGFr
b25hcnNvbiwgSC48L2F1dGhvcj48YXV0aG9yPkJpc2dhYXJkLCBILjwvYXV0aG9yPjwvYXV0aG9y
cz48L2NvbnRyaWJ1dG9ycz48YXV0aC1hZGRyZXNzPjFdIENvcGVuaGFnZW4gUHJvc3BlY3RpdmUg
U3R1ZGllcyBvbiBBc3RobWEgaW4gQ2hpbGRob29kLCBIZWFsdGggU2NpZW5jZXMsIFVuaXZlcnNp
dHkgb2YgQ29wZW5oYWdlbiAmYW1wOyBEYW5pc2ggUGVkaWF0cmljIEFzdGhtYSBDZW50ZXIsIENv
cGVuaGFnZW4gVW5pdmVyc2l0eSBIb3NwaXRhbCwgR2VudG9mdGUsIERlbm1hcmsuIFsyXSBbM10u
JiN4RDsxXSBDZW50ZXIgZm9yIEFwcGxpZWQgR2Vub21pY3MsIENoaWxkcmVuJmFwb3M7cyBIb3Nw
aXRhbCBvZiBQaGlsYWRlbHBoaWEgKENIT1ApLCBQaGlsYWRlbHBoaWEsIFBlbm5zeWx2YW5pYSwg
VVNBLiBbMl0uJiN4RDsxXSBDZW50ZXIgZm9yIEJpb2xvZ2ljYWwgU2VxdWVuY2UgQW5hbHlzaXMs
IERlcGFydG1lbnQgb2YgU3lzdGVtcyBCaW9sb2d5LCBUZWNobmljYWwgVW5pdmVyc2l0eSBvZiBE
ZW5tYXJrLCBMeW5nYnksIERlbm1hcmsuIFsyXS4mI3hEO0NvcGVuaGFnZW4gUHJvc3BlY3RpdmUg
U3R1ZGllcyBvbiBBc3RobWEgaW4gQ2hpbGRob29kLCBIZWFsdGggU2NpZW5jZXMsIFVuaXZlcnNp
dHkgb2YgQ29wZW5oYWdlbiAmYW1wOyBEYW5pc2ggUGVkaWF0cmljIEFzdGhtYSBDZW50ZXIsIENv
cGVuaGFnZW4gVW5pdmVyc2l0eSBIb3NwaXRhbCwgR2VudG9mdGUsIERlbm1hcmsuJiN4RDtKb2lu
dCBJbnN0aXR1dGUgZm9yIFJlc2VhcmNoIGluIEJpb21lZGljaW5lIGFuZCBCYXJjZWxvbmEgU3Vw
ZXJjb21wdXRpbmcgQ2VudGVyIChJUkItQlNDKSBQcm9ncmFtIG9uIENvbXB1dGF0aW9uYWwgQmlv
bG9neSwgQmFyY2Vsb25hIFN1cGVyY29tcHV0aW5nIENlbnRlciwgQmFyY2Vsb25hLCBTcGFpbi4m
I3hEOzFdIENlbnRyZSBmb3IgUmVzcGlyYXRvcnkgTWVkaWNpbmUgYW5kIEFsbGVyZ3ksIEluc3Rp
dHV0ZSBvZiBJbmZsYW1tYXRpb24gYW5kIFJlcGFpciwgVW5pdmVyc2l0eSBvZiBNYW5jaGVzdGVy
IGFuZCBVbml2ZXJzaXR5IEhvc3BpdGFsIG9mIFNvdXRoIE1hbmNoZXN0ZXIsIE1hbmNoZXN0ZXIs
IFVLLiBbMl0gQ2VudHJlIGZvciBIZWFsdGggSW5mb3JtYXRpY3MsIEluc3RpdHV0ZSBvZiBQb3B1
bGF0aW9uIEhlYWx0aCwgVW5pdmVyc2l0eSBvZiBNYW5jaGVzdGVyLCBNYW5jaGVzdGVyLCBVSy4m
I3hEOzFdIEdlbmVyYXRpb24gUiBTdHVkeSBHcm91cCwgRXJhc211cyBNZWRpY2FsIENlbnRlciwg
Um90dGVyZGFtLCBUaGUgTmV0aGVybGFuZHMuIFsyXSBEZXBhcnRtZW50IG9mIFBlZGlhdHJpY3Ms
IERpdmlzaW9uIG9mIFJlc3BpcmF0b3J5IE1lZGljaW5lLCBFcmFzbXVzIE1lZGljYWwgQ2VudGVy
LCBSb3R0ZXJkYW0sIFRoZSBOZXRoZXJsYW5kcy4gWzNdIERlcGFydG1lbnQgb2YgRXBpZGVtaW9s
b2d5LCBFcmFzbXVzIE1lZGljYWwgQ2VudGVyLCBSb3R0ZXJkYW0sIFRoZSBOZXRoZXJsYW5kcy4m
I3hEOzFdIENvcGVuaGFnZW4gUHJvc3BlY3RpdmUgU3R1ZGllcyBvbiBBc3RobWEgaW4gQ2hpbGRo
b29kLCBIZWFsdGggU2NpZW5jZXMsIFVuaXZlcnNpdHkgb2YgQ29wZW5oYWdlbiAmYW1wOyBEYW5p
c2ggUGVkaWF0cmljIEFzdGhtYSBDZW50ZXIsIENvcGVuaGFnZW4gVW5pdmVyc2l0eSBIb3NwaXRh
bCwgR2VudG9mdGUsIERlbm1hcmsuIFsyXSBCcm9va2UgTGFib3JhdG9yeSwgQ2xpbmljYWwgYW5k
IEV4cGVyaW1lbnRhbCBTY2llbmNlcywgRmFjdWx0eSBvZiBNZWRpY2luZSwgVW5pdmVyc2l0eSBv
ZiBTb3V0aGFtcHRvbiwgVW5pdmVyc2l0eSBIb3NwaXRhbCBTb3V0aGFtcHRvbiwgU291dGhhbXB0
b24sIFVLLiYjeEQ7MV0gRmFjdWx0eSBvZiBNZWRpY2luZSwgVW5pdmVyc2l0eSBvZiBTb3V0aGFt
cHRvbiwgU291dGhhbXB0b24gR2VuZXJhbCBIb3NwaXRhbCwgU291dGhhbXB0b24sIFVLLiBbMl0g
UGVkaWF0cmljIFB1bG1vbm9sb2d5IGFuZCBQZWRpYXRyaWMgQWxsZXJnb2xvZ3ksIFVuaXZlcnNp
dHkgb2YgR3JvbmluZ2VuLCBVbml2ZXJzaXR5IE1lZGljYWwgQ2VudGVyIEdyb25pbmdlbiwgQmVh
dHJpeCBDaGlsZHJlbiZhcG9zO3MgSG9zcGl0YWwsIEdyb25pbmdlbiBSZXNlYXJjaCBJbnN0aXR1
dGUgZm9yIEFzdGhtYSBhbmQgQ09QRCwgR3JvbmluZ2VuLCBUaGUgTmV0aGVybGFuZHMuJiN4RDtJ
bnRlZ3JhdGl2ZSBFcGlkZW1pb2xvZ3kgVW5pdCwgU2Nob29sIG9mIFNvY2lhbCAmYW1wOyBDb21t
dW5pdHkgTWVkaWNpbmUsIFVuaXZlcnNpdHkgb2YgQnJpc3RvbCwgQnJpc3RvbCwgVUsuJiN4RDtC
cm9va2UgTGFib3JhdG9yeSwgQ2xpbmljYWwgYW5kIEV4cGVyaW1lbnRhbCBTY2llbmNlcywgRmFj
dWx0eSBvZiBNZWRpY2luZSwgVW5pdmVyc2l0eSBvZiBTb3V0aGFtcHRvbiwgVW5pdmVyc2l0eSBI
b3NwaXRhbCBTb3V0aGFtcHRvbiwgU291dGhhbXB0b24sIFVLLiYjeEQ7Q2VudGVyIGZvciBHZW9H
ZW5ldGljcywgTmF0dXJhbCBIaXN0b3J5IE11c2V1bSBvZiBEZW5tYXJrLCBVbml2ZXJzaXR5IG9m
IENvcGVuaGFnZW4sIENvcGVuaGFnZW4sIERlbm1hcmsuJiN4RDtEZXBhcnRtZW50IG9mIEZvb2Qg
U2NpZW5jZSwgVW5pdmVyc2l0eSBvZiBDb3BlbmhhZ2VuLCBDb3BlbmhhZ2VuLCBEZW5tYXJrLiYj
eEQ7SW5zdGl0dXRlIG9mIFByZXZlbnRpdmUgTWVkaWNpbmUsIENvcGVuaGFnZW4gVW5pdmVyc2l0
eSBIb3NwaXRhbCwgQ29wZW5oYWdlbiwgRGVubWFyay4mI3hEOzFdIEluc3RpdHV0ZSBvZiBDbGlu
aWNhbCBSZXNlYXJjaCwgVW5pdmVyc2l0eSBvZiBTb3V0aGVybiBEZW5tYXJrLCBBYXJodXMsIERl
bm1hcmsuIFsyXSBEZXBhcnRtZW50IG9mIFB1YmxpYyBIZWFsdGgsIFNlY3Rpb24gZm9yIEVwaWRl
bWlvbG9neSwgQWFyaHVzIFVuaXZlcnNpdHksIEFhcmh1cywgRGVubWFyay4mI3hEO0NlbnRlciBm
b3IgQmlvbG9naWNhbCBTZXF1ZW5jZSBBbmFseXNpcywgRGVwYXJ0bWVudCBvZiBTeXN0ZW1zIEJp
b2xvZ3ksIFRlY2huaWNhbCBVbml2ZXJzaXR5IG9mIERlbm1hcmssIEx5bmdieSwgRGVubWFyay4m
I3hEO0NlbnRlciBmb3IgQXBwbGllZCBHZW5vbWljcywgQ2hpbGRyZW4mYXBvcztzIEhvc3BpdGFs
IG9mIFBoaWxhZGVscGhpYSAoQ0hPUCksIFBoaWxhZGVscGhpYSwgUGVubnN5bHZhbmlhLCBVU0Eu
JiN4RDtOb3ZvIE5vcmRpc2sgRm91bmRhdGlvbiBDZW50ZXIgZm9yIFByb3RlaW4gUmVzZWFyY2gs
IEZhY3VsdHkgb2YgSGVhbHRoIFNjaWVuY2VzLCBVbml2ZXJzaXR5IG9mIENvcGVuaGFnZW4sIENv
cGVuaGFnZW4sIERlbm1hcmsuJiN4RDtGYWN1bHR5IG9mIE1lZGljaW5lLCBVbml2ZXJzaXR5IG9m
IFNvdXRoYW1wdG9uLCBTb3V0aGFtcHRvbiBHZW5lcmFsIEhvc3BpdGFsLCBTb3V0aGFtcHRvbiwg
VUsuJiN4RDsxXSBHZW5lcmF0aW9uIFIgU3R1ZHkgR3JvdXAsIEVyYXNtdXMgTWVkaWNhbCBDZW50
ZXIsIFJvdHRlcmRhbSwgVGhlIE5ldGhlcmxhbmRzLiBbMl0gRGVwYXJ0bWVudCBvZiBFcGlkZW1p
b2xvZ3ksIEVyYXNtdXMgTWVkaWNhbCBDZW50ZXIsIFJvdHRlcmRhbSwgVGhlIE5ldGhlcmxhbmRz
LiBbM10gRGVwYXJ0bWVudCBvZiBQZWRpYXRyaWNzLCBFcmFzbXVzIE1lZGljYWwgQ2VudGVyLCBS
b3R0ZXJkYW0sIFRoZSBOZXRoZXJsYW5kcy4mI3hEO0NlbnRyZSBmb3IgUmVzcGlyYXRvcnkgTWVk
aWNpbmUgYW5kIEFsbGVyZ3ksIEluc3RpdHV0ZSBvZiBJbmZsYW1tYXRpb24gYW5kIFJlcGFpciwg
VW5pdmVyc2l0eSBvZiBNYW5jaGVzdGVyIGFuZCBVbml2ZXJzaXR5IEhvc3BpdGFsIG9mIFNvdXRo
IE1hbmNoZXN0ZXIsIE1hbmNoZXN0ZXIsIFVLLiYjeEQ7MV0gRGVwYXJ0bWVudCBvZiBQZWRpYXRy
aWNzLCBEaXZpc2lvbiBvZiBSZXNwaXJhdG9yeSBNZWRpY2luZSwgRXJhc211cyBNZWRpY2FsIENl
bnRlciwgUm90dGVyZGFtLCBUaGUgTmV0aGVybGFuZHMuIFsyXSBEZXBhcnRtZW50IG9mIEVwaWRl
bWlvbG9neSwgRXJhc211cyBNZWRpY2FsIENlbnRlciwgUm90dGVyZGFtLCBUaGUgTmV0aGVybGFu
ZHMuIFszXSBEZXBhcnRtZW50IG9mIFBlZGlhdHJpY3MsIERpdmlzaW9uIG9mIE5lb25hdG9sb2d5
LCBFcmFzbXVzIE1lZGljYWwgQ2VudGVyLCBSb3R0ZXJkYW0sIFRoZSBOZXRoZXJsYW5kcy4mI3hE
OzFdIEpvaW50IEluc3RpdHV0ZSBmb3IgUmVzZWFyY2ggaW4gQmlvbWVkaWNpbmUgYW5kIEJhcmNl
bG9uYSBTdXBlcmNvbXB1dGluZyBDZW50ZXIgKElSQi1CU0MpIFByb2dyYW0gb24gQ29tcHV0YXRp
b25hbCBCaW9sb2d5LCBCYXJjZWxvbmEgU3VwZXJjb21wdXRpbmcgQ2VudGVyLCBCYXJjZWxvbmEs
IFNwYWluLiBbMl0gSW5zdGl0dWNpbyBDYXRhbGFuYSBkZSBSZWNlcmNhIGkgRXN0dWRpcyBBdmFu
Y2F0cyAoSUNSRUEpLCBCYXJjZWxvbmEsIFNwYWluLiYjeEQ7RGFuaXNoIENlbnRyZSBmb3IgTmVv
bmF0YWwgU2NyZWVuaW5nLCBEZXBhcnRtZW50IG9mIENsaW5pY2FsIEJpb2NoZW1pc3RyeSBhbmQg
SW1tdW5vbG9neSwgU3RhdGVucyBTZXJ1bSBJbnN0aXR1dCAoU1NJKSwgQ29wZW5oYWdlbiwgRGVu
bWFyay4mI3hEOzFdIENvcGVuaGFnZW4gUHJvc3BlY3RpdmUgU3R1ZGllcyBvbiBBc3RobWEgaW4g
Q2hpbGRob29kLCBIZWFsdGggU2NpZW5jZXMsIFVuaXZlcnNpdHkgb2YgQ29wZW5oYWdlbiAmYW1w
OyBEYW5pc2ggUGVkaWF0cmljIEFzdGhtYSBDZW50ZXIsIENvcGVuaGFnZW4gVW5pdmVyc2l0eSBI
b3NwaXRhbCwgR2VudG9mdGUsIERlbm1hcmsuIFsyXS48L2F1dGgtYWRkcmVzcz48dGl0bGVzPjx0
aXRsZT5BIGdlbm9tZS13aWRlIGFzc29jaWF0aW9uIHN0dWR5IGlkZW50aWZpZXMgQ0RIUjMgYXMg
YSBzdXNjZXB0aWJpbGl0eSBsb2N1cyBmb3IgZWFybHkgY2hpbGRob29kIGFzdGhtYSB3aXRoIHNl
dmVyZSBleGFjZXJiYXRpb25zPC90aXRsZT48c2Vjb25kYXJ5LXRpdGxlPk5hdCBHZW5ldDwvc2Vj
b25kYXJ5LXRpdGxlPjwvdGl0bGVzPjxwZXJpb2RpY2FsPjxmdWxsLXRpdGxlPk5hdCBHZW5ldDwv
ZnVsbC10aXRsZT48L3BlcmlvZGljYWw+PHBhZ2VzPjUxLTU8L3BhZ2VzPjx2b2x1bWU+NDY8L3Zv
bHVtZT48bnVtYmVyPjE8L251bWJlcj48a2V5d29yZHM+PGtleXdvcmQ+MCAoQ0RIUjMgcHJvdGVp
biwgaHVtYW4pPC9rZXl3b3JkPjxrZXl3b3JkPjAgKENhZGhlcmlucyk8L2tleXdvcmQ+PGtleXdv
cmQ+MCAoRE5BLUJpbmRpbmcgUHJvdGVpbnMpPC9rZXl3b3JkPjxrZXl3b3JkPjAgKEdTRE1CIHBy
b3RlaW4sIGh1bWFuKTwva2V5d29yZD48a2V5d29yZD4wIChJTDFSTDEgcHJvdGVpbiwgaHVtYW4p
PC9rZXl3b3JkPjxrZXl3b3JkPjAgKElMMzMgcHJvdGVpbiwgaHVtYW4pPC9rZXl3b3JkPjxrZXl3
b3JkPjAgKEludGVybGV1a2luLTEgUmVjZXB0b3ItTGlrZSAxIFByb3RlaW4pPC9rZXl3b3JkPjxr
ZXl3b3JkPjAgKEludGVybGV1a2luLTMzKTwva2V5d29yZD48a2V5d29yZD4wIChJbnRlcmxldWtp
bnMpPC9rZXl3b3JkPjxrZXl3b3JkPjAgKE1lbWJyYW5lIFByb3RlaW5zKTwva2V5d29yZD48a2V5
d29yZD4wIChOZW9wbGFzbSBQcm90ZWlucyk8L2tleXdvcmQ+PGtleXdvcmQ+MCAoUmFkNTAgcHJv
dGVpbiwgaHVtYW4pPC9rZXl3b3JkPjxrZXl3b3JkPjAgKFJlY2VwdG9ycywgQ2VsbCBTdXJmYWNl
KTwva2V5d29yZD48a2V5d29yZD5FQyA2LjUuMS4tIChETkEgUmVwYWlyIEVuenltZXMpPC9rZXl3
b3JkPjxrZXl3b3JkPkFzdGhtYS9ldGlvbG9neS8gZ2VuZXRpY3M8L2tleXdvcmQ+PGtleXdvcmQ+
Q2FkaGVyaW5zL2NoZW1pc3RyeS8gZ2VuZXRpY3MvbWV0YWJvbGlzbTwva2V5d29yZD48a2V5d29y
ZD5DYXNlLUNvbnRyb2wgU3R1ZGllczwva2V5d29yZD48a2V5d29yZD5DaGlsZDwva2V5d29yZD48
a2V5d29yZD5DaGlsZCwgUHJlc2Nob29sPC9rZXl3b3JkPjxrZXl3b3JkPkNocm9tb3NvbWVzLCBI
dW1hbiwgUGFpciAxNzwva2V5d29yZD48a2V5d29yZD5ETkEgUmVwYWlyIEVuenltZXMvZ2VuZXRp
Y3M8L2tleXdvcmQ+PGtleXdvcmQ+RE5BLUJpbmRpbmcgUHJvdGVpbnMvZ2VuZXRpY3M8L2tleXdv
cmQ+PGtleXdvcmQ+RGVubWFyazwva2V5d29yZD48a2V5d29yZD5GZW1hbGU8L2tleXdvcmQ+PGtl
eXdvcmQ+R2VuZXRpYyBQcmVkaXNwb3NpdGlvbiB0byBEaXNlYXNlPC9rZXl3b3JkPjxrZXl3b3Jk
Pkdlbm9tZS1XaWRlIEFzc29jaWF0aW9uIFN0dWR5PC9rZXl3b3JkPjxrZXl3b3JkPkh1bWFuczwv
a2V5d29yZD48a2V5d29yZD5JbnRlcmxldWtpbi0xIFJlY2VwdG9yLUxpa2UgMSBQcm90ZWluPC9r
ZXl3b3JkPjxrZXl3b3JkPkludGVybGV1a2luLTMzPC9rZXl3b3JkPjxrZXl3b3JkPkludGVybGV1
a2lucy9nZW5ldGljczwva2V5d29yZD48a2V5d29yZD5NYWxlPC9rZXl3b3JkPjxrZXl3b3JkPk1l
bWJyYW5lIFByb3RlaW5zL2NoZW1pc3RyeS8gZ2VuZXRpY3MvbWV0YWJvbGlzbTwva2V5d29yZD48
a2V5d29yZD5Nb2RlbHMsIE1vbGVjdWxhcjwva2V5d29yZD48a2V5d29yZD5OZW9wbGFzbSBQcm90
ZWlucy9nZW5ldGljczwva2V5d29yZD48a2V5d29yZD5Qb2x5bW9ycGhpc20sIFNpbmdsZSBOdWNs
ZW90aWRlPC9rZXl3b3JkPjxrZXl3b3JkPlByb3RlaW4gQ29uZm9ybWF0aW9uPC9rZXl3b3JkPjxr
ZXl3b3JkPlJlY2VwdG9ycywgQ2VsbCBTdXJmYWNlL2dlbmV0aWNzPC9rZXl3b3JkPjwva2V5d29y
ZHM+PGRhdGVzPjx5ZWFyPjIwMTQ8L3llYXI+PHB1Yi1kYXRlcz48ZGF0ZT5KYW48L2RhdGU+PC9w
dWItZGF0ZXM+PC9kYXRlcz48aXNibj4xNTQ2LTE3MTggKEVsZWN0cm9uaWMpJiN4RDsxMDYxLTQw
MzYgKExpbmtpbmcpPC9pc2JuPjxhY2Nlc3Npb24tbnVtPjI0MjQxNTM3PC9hY2Nlc3Npb24tbnVt
Pjx1cmxzPjwvdXJscz48L3JlY29yZD48L0NpdGU+PENpdGU+PEF1dGhvcj5Mb2lzZWw8L0F1dGhv
cj48WWVhcj4yMDE2PC9ZZWFyPjxSZWNOdW0+NDM0PC9SZWNOdW0+PHJlY29yZD48cmVjLW51bWJl
cj40MzQ8L3JlYy1udW1iZXI+PGZvcmVpZ24ta2V5cz48a2V5IGFwcD0iRU4iIGRiLWlkPSJ2dHd2
NXcwNWw5emZlbWVhZGR0cHdhczI5dGV4ZnpzOXZmYWEiIHRpbWVzdGFtcD0iMTU2OTkzODYyMyI+
NDM0PC9rZXk+PC9mb3JlaWduLWtleXM+PHJlZi10eXBlIG5hbWU9IkpvdXJuYWwgQXJ0aWNsZSI+
MTc8L3JlZi10eXBlPjxjb250cmlidXRvcnM+PGF1dGhvcnM+PGF1dGhvcj5Mb2lzZWwsIEQuIEEu
PC9hdXRob3I+PGF1dGhvcj5EdSwgRy48L2F1dGhvcj48YXV0aG9yPkFobHV3YWxpYSwgVC4gUy48
L2F1dGhvcj48YXV0aG9yPlRpc2xlciwgQy4gSi48L2F1dGhvcj48YXV0aG9yPkV2YW5zLCBNLiBE
LjwvYXV0aG9yPjxhdXRob3I+TXllcnMsIFIuIEEuPC9hdXRob3I+PGF1dGhvcj5HYW5nbm9uLCBS
LiBFLjwvYXV0aG9yPjxhdXRob3I+S3JlaW5lci1Nb2xsZXIsIEUuPC9hdXRob3I+PGF1dGhvcj5C
b25uZWx5a2tlLCBLLjwvYXV0aG9yPjxhdXRob3I+QmlzZ2FhcmQsIEguPC9hdXRob3I+PGF1dGhv
cj5KYWNrc29uLCBELiBKLjwvYXV0aG9yPjxhdXRob3I+TGVtYW5za2UsIFIuIEYuLCBKci48L2F1
dGhvcj48YXV0aG9yPk5pY29sYWUsIEQuIEwuPC9hdXRob3I+PGF1dGhvcj5HZXJuLCBKLiBFLjwv
YXV0aG9yPjxhdXRob3I+T2JlciwgQy48L2F1dGhvcj48L2F1dGhvcnM+PC9jb250cmlidXRvcnM+
PGF1dGgtYWRkcmVzcz5EZXBhcnRtZW50IG9mIEh1bWFuIEdlbmV0aWNzLCBVbml2ZXJzaXR5IG9m
IENoaWNhZ28sIENoaWNhZ28sIElMLCBVU0EuJiN4RDtEZXBhcnRtZW50IG9mIEJpb2xvZ3ksIFNh
aW50IE1pY2hhZWwmYXBvcztzIENvbGxlZ2UsIENvbGNoZXN0ZXIsIFZULCBVU0EuJiN4RDtDT1BT
QUMsIENvcGVuaGFnZW4gUHJvc3BlY3RpdmUgU3R1ZGllcyBvbiBBc3RobWEgaW4gQ2hpbGRob29k
LCBIZXJsZXYgYW5kIEdlbnRvZnRlIEhvc3BpdGFsLCBVbml2ZXJzaXR5IG9mIENvcGVuaGFnZW4s
IExlZHJlYm9yZyBBbGxlIDM0LCBESy0yODIwLCBDb3BlbmhhZ2VuLCBEZW5tYXJrLiYjeEQ7U3Rl
bm8gRGlhYmV0ZXMgQ2VudGVyLCBHZW50b2Z0ZSwgRGVubWFyay4mI3hEO0RlcGFydG1lbnQgb2Yg
UGVkaWF0cmljcywgVW5pdmVyc2l0eSBvZiBXaXNjb25zaW4gU2Nob29sIG9mIE1lZGljaW5lIGFu
ZCBQdWJsaWMgSGVhbHRoLCBNYWRpc29uLCBXSSwgVVNBLiYjeEQ7RGVwYXJ0bWVudCBvZiBCaW9z
dGF0aXN0aWNzIGFuZCBNZWRpY2FsIEluZm9ybWF0aWNzLCBVbml2ZXJzaXR5IG9mIFdpc2NvbnNp
biBTY2hvb2wgb2YgTWVkaWNpbmUgYW5kIFB1YmxpYyBIZWFsdGgsIE1hZGlzb24sIFdJLCBVU0Eu
JiN4RDtEZXBhcnRtZW50IG9mIFBvcHVsYXRpb24gSGVhbHRoIFNjaWVuY2VzLCBVbml2ZXJzaXR5
IG9mIFdpc2NvbnNpbiBTY2hvb2wgb2YgTWVkaWNpbmUgYW5kIFB1YmxpYyBIZWFsdGgsIE1hZGlz
b24sIFdJLCBVU0EuJiN4RDtEZXBhcnRtZW50IG9mIE1lZGljaW5lLCBVbml2ZXJzaXR5IG9mIFdp
c2NvbnNpbiBTY2hvb2wgb2YgTWVkaWNpbmUgYW5kIFB1YmxpYyBIZWFsdGgsIE1hZGlzb24sIFdJ
LCBVU0EuJiN4RDtEZXBhcnRtZW50IG9mIE1lZGljaW5lLCBVbml2ZXJzaXR5IG9mIENoaWNhZ28s
IENoaWNhZ28sIElMLCBVU0EuJiN4RDtEZXBhcnRtZW50IG9mIFN0YXRpc3RpY3MsIFVuaXZlcnNp
dHkgb2YgQ2hpY2FnbywgQ2hpY2FnbywgSUwsIFVTQS48L2F1dGgtYWRkcmVzcz48dGl0bGVzPjx0
aXRsZT5HZW5ldGljIGFzc29jaWF0aW9ucyB3aXRoIHZpcmFsIHJlc3BpcmF0b3J5IGlsbG5lc3Nl
cyBhbmQgYXN0aG1hIGNvbnRyb2wgaW4gY2hpbGRyZW48L3RpdGxlPjxzZWNvbmRhcnktdGl0bGU+
Q2xpbiBFeHAgQWxsZXJneTwvc2Vjb25kYXJ5LXRpdGxlPjwvdGl0bGVzPjxwZXJpb2RpY2FsPjxm
dWxsLXRpdGxlPkNsaW4gRXhwIEFsbGVyZ3k8L2Z1bGwtdGl0bGU+PC9wZXJpb2RpY2FsPjxwYWdl
cz4xMTItMjQ8L3BhZ2VzPjx2b2x1bWU+NDY8L3ZvbHVtZT48bnVtYmVyPjE8L251bWJlcj48a2V5
d29yZHM+PGtleXdvcmQ+QWdlIEZhY3RvcnM8L2tleXdvcmQ+PGtleXdvcmQ+QWxsZWxlczwva2V5
d29yZD48a2V5d29yZD5Bc3RobWEvZGlhZ25vc2lzLyBldGlvbG9neS8gcHJldmVudGlvbiAmYW1w
OyBjb250cm9sPC9rZXl3b3JkPjxrZXl3b3JkPkNoaWxkPC9rZXl3b3JkPjxrZXl3b3JkPkNoaWxk
LCBQcmVzY2hvb2w8L2tleXdvcmQ+PGtleXdvcmQ+RGlzZWFzZSBQcm9ncmVzc2lvbjwva2V5d29y
ZD48a2V5d29yZD5GZW1hbGU8L2tleXdvcmQ+PGtleXdvcmQ+R2VuZXRpYyBBc3NvY2lhdGlvbiBT
dHVkaWVzPC9rZXl3b3JkPjxrZXl3b3JkPkdlbmV0aWMgUHJlZGlzcG9zaXRpb24gdG8gRGlzZWFz
ZTwva2V5d29yZD48a2V5d29yZD5HZW5ldGljIFZhcmlhdGlvbjwva2V5d29yZD48a2V5d29yZD5H
ZW5vdHlwZTwva2V5d29yZD48a2V5d29yZD5IdW1hbnM8L2tleXdvcmQ+PGtleXdvcmQ+TWFsZTwv
a2V5d29yZD48a2V5d29yZD5QYXRpZW50IE91dGNvbWUgQXNzZXNzbWVudDwva2V5d29yZD48a2V5
d29yZD5QaGVub3R5cGU8L2tleXdvcmQ+PGtleXdvcmQ+UG9seW1vcnBoaXNtLCBTaW5nbGUgTnVj
bGVvdGlkZTwva2V5d29yZD48a2V5d29yZD5Qcm9nbm9zaXM8L2tleXdvcmQ+PGtleXdvcmQ+UmVw
cm9kdWNpYmlsaXR5IG9mIFJlc3VsdHM8L2tleXdvcmQ+PGtleXdvcmQ+UmVzcGlyYXRvcnkgVHJh
Y3QgSW5mZWN0aW9ucy9jb21wbGljYXRpb25zL2RpYWdub3Npcy8gZ2VuZXRpY3MvIHZpcm9sb2d5
PC9rZXl3b3JkPjxrZXl3b3JkPmFsbGVyZ2ljIHNlbnNpdGl6YXRpb248L2tleXdvcmQ+PGtleXdv
cmQ+YXN0aG1hPC9rZXl3b3JkPjxrZXl3b3JkPmNoaWxkcmVuPC9rZXl3b3JkPjxrZXl3b3JkPmNv
bGQgc3ltcHRvbXM8L2tleXdvcmQ+PGtleXdvcmQ+Z2VuZXRpYyBhc3NvY2lhdGlvbjwva2V5d29y
ZD48a2V5d29yZD5odW1hbiByaGlub3ZpcnVzPC9rZXl3b3JkPjxrZXl3b3JkPnZpcmFsIHJlc3Bp
cmF0b3J5IGlsbG5lc3M8L2tleXdvcmQ+PGtleXdvcmQ+d2hlZXppbmc8L2tleXdvcmQ+PC9rZXl3
b3Jkcz48ZGF0ZXM+PHllYXI+MjAxNjwveWVhcj48cHViLWRhdGVzPjxkYXRlPkphbjwvZGF0ZT48
L3B1Yi1kYXRlcz48L2RhdGVzPjxpc2JuPjEzNjUtMjIyMiAoRWxlY3Ryb25pYykmI3hEOzA5NTQt
Nzg5NCAoTGlua2luZyk8L2lzYm4+PGFjY2Vzc2lvbi1udW0+MjYzOTkyMjI8L2FjY2Vzc2lvbi1u
dW0+PHVybHM+PC91cmxzPjwvcmVjb3JkPjwvQ2l0ZT48L0VuZE5vdGU+AG==
</w:fldData>
        </w:fldChar>
      </w:r>
      <w:r w:rsidR="00FC767D">
        <w:rPr>
          <w:rFonts w:ascii="Times New Roman" w:eastAsia="Times New Roman" w:hAnsi="Times New Roman" w:cs="Times New Roman"/>
          <w:b/>
          <w:bCs/>
          <w:color w:val="000000"/>
          <w:sz w:val="24"/>
          <w:szCs w:val="24"/>
        </w:rPr>
        <w:instrText xml:space="preserve"> ADDIN EN.CITE.DATA </w:instrText>
      </w:r>
      <w:r w:rsidR="00FC767D">
        <w:rPr>
          <w:rFonts w:ascii="Times New Roman" w:eastAsia="Times New Roman" w:hAnsi="Times New Roman" w:cs="Times New Roman"/>
          <w:b/>
          <w:bCs/>
          <w:color w:val="000000"/>
          <w:sz w:val="24"/>
          <w:szCs w:val="24"/>
        </w:rPr>
      </w:r>
      <w:r w:rsidR="00FC767D">
        <w:rPr>
          <w:rFonts w:ascii="Times New Roman" w:eastAsia="Times New Roman" w:hAnsi="Times New Roman" w:cs="Times New Roman"/>
          <w:b/>
          <w:bCs/>
          <w:color w:val="000000"/>
          <w:sz w:val="24"/>
          <w:szCs w:val="24"/>
        </w:rPr>
        <w:fldChar w:fldCharType="end"/>
      </w:r>
      <w:r w:rsidR="004C19D3">
        <w:rPr>
          <w:rFonts w:ascii="Times New Roman" w:eastAsia="Times New Roman" w:hAnsi="Times New Roman" w:cs="Times New Roman"/>
          <w:b/>
          <w:bCs/>
          <w:color w:val="000000"/>
          <w:sz w:val="24"/>
          <w:szCs w:val="24"/>
        </w:rPr>
      </w:r>
      <w:r w:rsidR="004C19D3">
        <w:rPr>
          <w:rFonts w:ascii="Times New Roman" w:eastAsia="Times New Roman" w:hAnsi="Times New Roman" w:cs="Times New Roman"/>
          <w:b/>
          <w:bCs/>
          <w:color w:val="000000"/>
          <w:sz w:val="24"/>
          <w:szCs w:val="24"/>
        </w:rPr>
        <w:fldChar w:fldCharType="separate"/>
      </w:r>
      <w:r w:rsidR="00FC767D">
        <w:rPr>
          <w:rFonts w:ascii="Times New Roman" w:eastAsia="Times New Roman" w:hAnsi="Times New Roman" w:cs="Times New Roman"/>
          <w:b/>
          <w:bCs/>
          <w:noProof/>
          <w:color w:val="000000"/>
          <w:sz w:val="24"/>
          <w:szCs w:val="24"/>
        </w:rPr>
        <w:t>(18, 19)</w:t>
      </w:r>
      <w:r w:rsidR="004C19D3">
        <w:rPr>
          <w:rFonts w:ascii="Times New Roman" w:eastAsia="Times New Roman" w:hAnsi="Times New Roman" w:cs="Times New Roman"/>
          <w:b/>
          <w:bCs/>
          <w:color w:val="000000"/>
          <w:sz w:val="24"/>
          <w:szCs w:val="24"/>
        </w:rPr>
        <w:fldChar w:fldCharType="end"/>
      </w:r>
    </w:p>
    <w:p w:rsidR="004C19D3" w:rsidRPr="00B0548E" w:rsidRDefault="004C19D3" w:rsidP="00134CCE">
      <w:pPr>
        <w:spacing w:after="0"/>
        <w:jc w:val="both"/>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This is a register based cohort comprising children with asthma who have been characterized from the national health registries. In accordance with the Danish law, the research ethics committee can grant exemption from obtaining informed consent under certain circumstances. For this study cohort, such an exemption was granted (H-B-2998-103). </w:t>
      </w:r>
    </w:p>
    <w:p w:rsidR="004C19D3" w:rsidRPr="00B0548E" w:rsidRDefault="004C19D3" w:rsidP="00134CCE">
      <w:pPr>
        <w:spacing w:after="0"/>
        <w:jc w:val="both"/>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The study was conducted in accordance with the Declaration of Helsinki and was approved by the Copenhagen Ethics Committee and the Danish Data Protection Agency. </w:t>
      </w:r>
    </w:p>
    <w:p w:rsidR="004C19D3" w:rsidRDefault="004C19D3" w:rsidP="00134CCE">
      <w:pPr>
        <w:pStyle w:val="NormalWeb"/>
        <w:spacing w:before="0" w:beforeAutospacing="0" w:after="0" w:afterAutospacing="0" w:line="276" w:lineRule="auto"/>
        <w:rPr>
          <w:b/>
          <w:bCs/>
          <w:color w:val="000000"/>
        </w:rPr>
      </w:pPr>
    </w:p>
    <w:p w:rsidR="00FE66F7" w:rsidRDefault="00FE66F7" w:rsidP="00134CCE">
      <w:pPr>
        <w:spacing w:after="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Head circumference measures: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222222"/>
          <w:sz w:val="24"/>
          <w:szCs w:val="24"/>
        </w:rPr>
        <w:t>Head circumference was measured with a tape, using the largest diameter as measurement.</w:t>
      </w:r>
      <w:r>
        <w:rPr>
          <w:rFonts w:ascii="Times New Roman" w:eastAsia="Times New Roman" w:hAnsi="Times New Roman" w:cs="Times New Roman"/>
          <w:color w:val="222222"/>
          <w:sz w:val="24"/>
          <w:szCs w:val="24"/>
        </w:rPr>
        <w:br/>
      </w:r>
    </w:p>
    <w:p w:rsidR="00F60BB0" w:rsidRPr="00B0548E" w:rsidRDefault="004C19D3" w:rsidP="00134CCE">
      <w:pPr>
        <w:pStyle w:val="NormalWeb"/>
        <w:spacing w:before="0" w:beforeAutospacing="0" w:after="0" w:afterAutospacing="0" w:line="276" w:lineRule="auto"/>
      </w:pPr>
      <w:r>
        <w:rPr>
          <w:b/>
          <w:bCs/>
          <w:color w:val="000000"/>
        </w:rPr>
        <w:t>Genotyping</w:t>
      </w:r>
      <w:r w:rsidR="00A50B60">
        <w:rPr>
          <w:b/>
          <w:bCs/>
          <w:color w:val="000000"/>
        </w:rPr>
        <w:t xml:space="preserve"> </w:t>
      </w:r>
      <w:r>
        <w:rPr>
          <w:b/>
          <w:bCs/>
          <w:color w:val="000000"/>
        </w:rPr>
        <w:fldChar w:fldCharType="begin">
          <w:fldData xml:space="preserve">PEVuZE5vdGU+PENpdGU+PEF1dGhvcj5Mb2lzZWw8L0F1dGhvcj48WWVhcj4yMDE2PC9ZZWFyPjxS
ZWNOdW0+NDM0PC9SZWNOdW0+PERpc3BsYXlUZXh0PigxOSk8L0Rpc3BsYXlUZXh0PjxyZWNvcmQ+
PHJlYy1udW1iZXI+NDM0PC9yZWMtbnVtYmVyPjxmb3JlaWduLWtleXM+PGtleSBhcHA9IkVOIiBk
Yi1pZD0idnR3djV3MDVsOXpmZW1lYWRkdHB3YXMyOXRleGZ6czl2ZmFhIiB0aW1lc3RhbXA9IjE1
Njk5Mzg2MjMiPjQzNDwva2V5PjwvZm9yZWlnbi1rZXlzPjxyZWYtdHlwZSBuYW1lPSJKb3VybmFs
IEFydGljbGUiPjE3PC9yZWYtdHlwZT48Y29udHJpYnV0b3JzPjxhdXRob3JzPjxhdXRob3I+TG9p
c2VsLCBELiBBLjwvYXV0aG9yPjxhdXRob3I+RHUsIEcuPC9hdXRob3I+PGF1dGhvcj5BaGx1d2Fs
aWEsIFQuIFMuPC9hdXRob3I+PGF1dGhvcj5UaXNsZXIsIEMuIEouPC9hdXRob3I+PGF1dGhvcj5F
dmFucywgTS4gRC48L2F1dGhvcj48YXV0aG9yPk15ZXJzLCBSLiBBLjwvYXV0aG9yPjxhdXRob3I+
R2FuZ25vbiwgUi4gRS48L2F1dGhvcj48YXV0aG9yPktyZWluZXItTW9sbGVyLCBFLjwvYXV0aG9y
PjxhdXRob3I+Qm9ubmVseWtrZSwgSy48L2F1dGhvcj48YXV0aG9yPkJpc2dhYXJkLCBILjwvYXV0
aG9yPjxhdXRob3I+SmFja3NvbiwgRC4gSi48L2F1dGhvcj48YXV0aG9yPkxlbWFuc2tlLCBSLiBG
LiwgSnIuPC9hdXRob3I+PGF1dGhvcj5OaWNvbGFlLCBELiBMLjwvYXV0aG9yPjxhdXRob3I+R2Vy
biwgSi4gRS48L2F1dGhvcj48YXV0aG9yPk9iZXIsIEMuPC9hdXRob3I+PC9hdXRob3JzPjwvY29u
dHJpYnV0b3JzPjxhdXRoLWFkZHJlc3M+RGVwYXJ0bWVudCBvZiBIdW1hbiBHZW5ldGljcywgVW5p
dmVyc2l0eSBvZiBDaGljYWdvLCBDaGljYWdvLCBJTCwgVVNBLiYjeEQ7RGVwYXJ0bWVudCBvZiBC
aW9sb2d5LCBTYWludCBNaWNoYWVsJmFwb3M7cyBDb2xsZWdlLCBDb2xjaGVzdGVyLCBWVCwgVVNB
LiYjeEQ7Q09QU0FDLCBDb3BlbmhhZ2VuIFByb3NwZWN0aXZlIFN0dWRpZXMgb24gQXN0aG1hIGlu
IENoaWxkaG9vZCwgSGVybGV2IGFuZCBHZW50b2Z0ZSBIb3NwaXRhbCwgVW5pdmVyc2l0eSBvZiBD
b3BlbmhhZ2VuLCBMZWRyZWJvcmcgQWxsZSAzNCwgREstMjgyMCwgQ29wZW5oYWdlbiwgRGVubWFy
ay4mI3hEO1N0ZW5vIERpYWJldGVzIENlbnRlciwgR2VudG9mdGUsIERlbm1hcmsuJiN4RDtEZXBh
cnRtZW50IG9mIFBlZGlhdHJpY3MsIFVuaXZlcnNpdHkgb2YgV2lzY29uc2luIFNjaG9vbCBvZiBN
ZWRpY2luZSBhbmQgUHVibGljIEhlYWx0aCwgTWFkaXNvbiwgV0ksIFVTQS4mI3hEO0RlcGFydG1l
bnQgb2YgQmlvc3RhdGlzdGljcyBhbmQgTWVkaWNhbCBJbmZvcm1hdGljcywgVW5pdmVyc2l0eSBv
ZiBXaXNjb25zaW4gU2Nob29sIG9mIE1lZGljaW5lIGFuZCBQdWJsaWMgSGVhbHRoLCBNYWRpc29u
LCBXSSwgVVNBLiYjeEQ7RGVwYXJ0bWVudCBvZiBQb3B1bGF0aW9uIEhlYWx0aCBTY2llbmNlcywg
VW5pdmVyc2l0eSBvZiBXaXNjb25zaW4gU2Nob29sIG9mIE1lZGljaW5lIGFuZCBQdWJsaWMgSGVh
bHRoLCBNYWRpc29uLCBXSSwgVVNBLiYjeEQ7RGVwYXJ0bWVudCBvZiBNZWRpY2luZSwgVW5pdmVy
c2l0eSBvZiBXaXNjb25zaW4gU2Nob29sIG9mIE1lZGljaW5lIGFuZCBQdWJsaWMgSGVhbHRoLCBN
YWRpc29uLCBXSSwgVVNBLiYjeEQ7RGVwYXJ0bWVudCBvZiBNZWRpY2luZSwgVW5pdmVyc2l0eSBv
ZiBDaGljYWdvLCBDaGljYWdvLCBJTCwgVVNBLiYjeEQ7RGVwYXJ0bWVudCBvZiBTdGF0aXN0aWNz
LCBVbml2ZXJzaXR5IG9mIENoaWNhZ28sIENoaWNhZ28sIElMLCBVU0EuPC9hdXRoLWFkZHJlc3M+
PHRpdGxlcz48dGl0bGU+R2VuZXRpYyBhc3NvY2lhdGlvbnMgd2l0aCB2aXJhbCByZXNwaXJhdG9y
eSBpbGxuZXNzZXMgYW5kIGFzdGhtYSBjb250cm9sIGluIGNoaWxkcmVuPC90aXRsZT48c2Vjb25k
YXJ5LXRpdGxlPkNsaW4gRXhwIEFsbGVyZ3k8L3NlY29uZGFyeS10aXRsZT48L3RpdGxlcz48cGVy
aW9kaWNhbD48ZnVsbC10aXRsZT5DbGluIEV4cCBBbGxlcmd5PC9mdWxsLXRpdGxlPjwvcGVyaW9k
aWNhbD48cGFnZXM+MTEyLTI0PC9wYWdlcz48dm9sdW1lPjQ2PC92b2x1bWU+PG51bWJlcj4xPC9u
dW1iZXI+PGtleXdvcmRzPjxrZXl3b3JkPkFnZSBGYWN0b3JzPC9rZXl3b3JkPjxrZXl3b3JkPkFs
bGVsZXM8L2tleXdvcmQ+PGtleXdvcmQ+QXN0aG1hL2RpYWdub3Npcy8gZXRpb2xvZ3kvIHByZXZl
bnRpb24gJmFtcDsgY29udHJvbDwva2V5d29yZD48a2V5d29yZD5DaGlsZDwva2V5d29yZD48a2V5
d29yZD5DaGlsZCwgUHJlc2Nob29sPC9rZXl3b3JkPjxrZXl3b3JkPkRpc2Vhc2UgUHJvZ3Jlc3Np
b248L2tleXdvcmQ+PGtleXdvcmQ+RmVtYWxlPC9rZXl3b3JkPjxrZXl3b3JkPkdlbmV0aWMgQXNz
b2NpYXRpb24gU3R1ZGllczwva2V5d29yZD48a2V5d29yZD5HZW5ldGljIFByZWRpc3Bvc2l0aW9u
IHRvIERpc2Vhc2U8L2tleXdvcmQ+PGtleXdvcmQ+R2VuZXRpYyBWYXJpYXRpb248L2tleXdvcmQ+
PGtleXdvcmQ+R2Vub3R5cGU8L2tleXdvcmQ+PGtleXdvcmQ+SHVtYW5zPC9rZXl3b3JkPjxrZXl3
b3JkPk1hbGU8L2tleXdvcmQ+PGtleXdvcmQ+UGF0aWVudCBPdXRjb21lIEFzc2Vzc21lbnQ8L2tl
eXdvcmQ+PGtleXdvcmQ+UGhlbm90eXBlPC9rZXl3b3JkPjxrZXl3b3JkPlBvbHltb3JwaGlzbSwg
U2luZ2xlIE51Y2xlb3RpZGU8L2tleXdvcmQ+PGtleXdvcmQ+UHJvZ25vc2lzPC9rZXl3b3JkPjxr
ZXl3b3JkPlJlcHJvZHVjaWJpbGl0eSBvZiBSZXN1bHRzPC9rZXl3b3JkPjxrZXl3b3JkPlJlc3Bp
cmF0b3J5IFRyYWN0IEluZmVjdGlvbnMvY29tcGxpY2F0aW9ucy9kaWFnbm9zaXMvIGdlbmV0aWNz
LyB2aXJvbG9neTwva2V5d29yZD48a2V5d29yZD5hbGxlcmdpYyBzZW5zaXRpemF0aW9uPC9rZXl3
b3JkPjxrZXl3b3JkPmFzdGhtYTwva2V5d29yZD48a2V5d29yZD5jaGlsZHJlbjwva2V5d29yZD48
a2V5d29yZD5jb2xkIHN5bXB0b21zPC9rZXl3b3JkPjxrZXl3b3JkPmdlbmV0aWMgYXNzb2NpYXRp
b248L2tleXdvcmQ+PGtleXdvcmQ+aHVtYW4gcmhpbm92aXJ1czwva2V5d29yZD48a2V5d29yZD52
aXJhbCByZXNwaXJhdG9yeSBpbGxuZXNzPC9rZXl3b3JkPjxrZXl3b3JkPndoZWV6aW5nPC9rZXl3
b3JkPjwva2V5d29yZHM+PGRhdGVzPjx5ZWFyPjIwMTY8L3llYXI+PHB1Yi1kYXRlcz48ZGF0ZT5K
YW48L2RhdGU+PC9wdWItZGF0ZXM+PC9kYXRlcz48aXNibj4xMzY1LTIyMjIgKEVsZWN0cm9uaWMp
JiN4RDswOTU0LTc4OTQgKExpbmtpbmcpPC9pc2JuPjxhY2Nlc3Npb24tbnVtPjI2Mzk5MjIyPC9h
Y2Nlc3Npb24tbnVtPjx1cmxzPjwvdXJscz48L3JlY29yZD48L0NpdGU+PC9FbmROb3RlPn==
</w:fldData>
        </w:fldChar>
      </w:r>
      <w:r w:rsidR="00FC767D">
        <w:rPr>
          <w:b/>
          <w:bCs/>
          <w:color w:val="000000"/>
        </w:rPr>
        <w:instrText xml:space="preserve"> ADDIN EN.CITE </w:instrText>
      </w:r>
      <w:r w:rsidR="00FC767D">
        <w:rPr>
          <w:b/>
          <w:bCs/>
          <w:color w:val="000000"/>
        </w:rPr>
        <w:fldChar w:fldCharType="begin">
          <w:fldData xml:space="preserve">PEVuZE5vdGU+PENpdGU+PEF1dGhvcj5Mb2lzZWw8L0F1dGhvcj48WWVhcj4yMDE2PC9ZZWFyPjxS
ZWNOdW0+NDM0PC9SZWNOdW0+PERpc3BsYXlUZXh0PigxOSk8L0Rpc3BsYXlUZXh0PjxyZWNvcmQ+
PHJlYy1udW1iZXI+NDM0PC9yZWMtbnVtYmVyPjxmb3JlaWduLWtleXM+PGtleSBhcHA9IkVOIiBk
Yi1pZD0idnR3djV3MDVsOXpmZW1lYWRkdHB3YXMyOXRleGZ6czl2ZmFhIiB0aW1lc3RhbXA9IjE1
Njk5Mzg2MjMiPjQzNDwva2V5PjwvZm9yZWlnbi1rZXlzPjxyZWYtdHlwZSBuYW1lPSJKb3VybmFs
IEFydGljbGUiPjE3PC9yZWYtdHlwZT48Y29udHJpYnV0b3JzPjxhdXRob3JzPjxhdXRob3I+TG9p
c2VsLCBELiBBLjwvYXV0aG9yPjxhdXRob3I+RHUsIEcuPC9hdXRob3I+PGF1dGhvcj5BaGx1d2Fs
aWEsIFQuIFMuPC9hdXRob3I+PGF1dGhvcj5UaXNsZXIsIEMuIEouPC9hdXRob3I+PGF1dGhvcj5F
dmFucywgTS4gRC48L2F1dGhvcj48YXV0aG9yPk15ZXJzLCBSLiBBLjwvYXV0aG9yPjxhdXRob3I+
R2FuZ25vbiwgUi4gRS48L2F1dGhvcj48YXV0aG9yPktyZWluZXItTW9sbGVyLCBFLjwvYXV0aG9y
PjxhdXRob3I+Qm9ubmVseWtrZSwgSy48L2F1dGhvcj48YXV0aG9yPkJpc2dhYXJkLCBILjwvYXV0
aG9yPjxhdXRob3I+SmFja3NvbiwgRC4gSi48L2F1dGhvcj48YXV0aG9yPkxlbWFuc2tlLCBSLiBG
LiwgSnIuPC9hdXRob3I+PGF1dGhvcj5OaWNvbGFlLCBELiBMLjwvYXV0aG9yPjxhdXRob3I+R2Vy
biwgSi4gRS48L2F1dGhvcj48YXV0aG9yPk9iZXIsIEMuPC9hdXRob3I+PC9hdXRob3JzPjwvY29u
dHJpYnV0b3JzPjxhdXRoLWFkZHJlc3M+RGVwYXJ0bWVudCBvZiBIdW1hbiBHZW5ldGljcywgVW5p
dmVyc2l0eSBvZiBDaGljYWdvLCBDaGljYWdvLCBJTCwgVVNBLiYjeEQ7RGVwYXJ0bWVudCBvZiBC
aW9sb2d5LCBTYWludCBNaWNoYWVsJmFwb3M7cyBDb2xsZWdlLCBDb2xjaGVzdGVyLCBWVCwgVVNB
LiYjeEQ7Q09QU0FDLCBDb3BlbmhhZ2VuIFByb3NwZWN0aXZlIFN0dWRpZXMgb24gQXN0aG1hIGlu
IENoaWxkaG9vZCwgSGVybGV2IGFuZCBHZW50b2Z0ZSBIb3NwaXRhbCwgVW5pdmVyc2l0eSBvZiBD
b3BlbmhhZ2VuLCBMZWRyZWJvcmcgQWxsZSAzNCwgREstMjgyMCwgQ29wZW5oYWdlbiwgRGVubWFy
ay4mI3hEO1N0ZW5vIERpYWJldGVzIENlbnRlciwgR2VudG9mdGUsIERlbm1hcmsuJiN4RDtEZXBh
cnRtZW50IG9mIFBlZGlhdHJpY3MsIFVuaXZlcnNpdHkgb2YgV2lzY29uc2luIFNjaG9vbCBvZiBN
ZWRpY2luZSBhbmQgUHVibGljIEhlYWx0aCwgTWFkaXNvbiwgV0ksIFVTQS4mI3hEO0RlcGFydG1l
bnQgb2YgQmlvc3RhdGlzdGljcyBhbmQgTWVkaWNhbCBJbmZvcm1hdGljcywgVW5pdmVyc2l0eSBv
ZiBXaXNjb25zaW4gU2Nob29sIG9mIE1lZGljaW5lIGFuZCBQdWJsaWMgSGVhbHRoLCBNYWRpc29u
LCBXSSwgVVNBLiYjeEQ7RGVwYXJ0bWVudCBvZiBQb3B1bGF0aW9uIEhlYWx0aCBTY2llbmNlcywg
VW5pdmVyc2l0eSBvZiBXaXNjb25zaW4gU2Nob29sIG9mIE1lZGljaW5lIGFuZCBQdWJsaWMgSGVh
bHRoLCBNYWRpc29uLCBXSSwgVVNBLiYjeEQ7RGVwYXJ0bWVudCBvZiBNZWRpY2luZSwgVW5pdmVy
c2l0eSBvZiBXaXNjb25zaW4gU2Nob29sIG9mIE1lZGljaW5lIGFuZCBQdWJsaWMgSGVhbHRoLCBN
YWRpc29uLCBXSSwgVVNBLiYjeEQ7RGVwYXJ0bWVudCBvZiBNZWRpY2luZSwgVW5pdmVyc2l0eSBv
ZiBDaGljYWdvLCBDaGljYWdvLCBJTCwgVVNBLiYjeEQ7RGVwYXJ0bWVudCBvZiBTdGF0aXN0aWNz
LCBVbml2ZXJzaXR5IG9mIENoaWNhZ28sIENoaWNhZ28sIElMLCBVU0EuPC9hdXRoLWFkZHJlc3M+
PHRpdGxlcz48dGl0bGU+R2VuZXRpYyBhc3NvY2lhdGlvbnMgd2l0aCB2aXJhbCByZXNwaXJhdG9y
eSBpbGxuZXNzZXMgYW5kIGFzdGhtYSBjb250cm9sIGluIGNoaWxkcmVuPC90aXRsZT48c2Vjb25k
YXJ5LXRpdGxlPkNsaW4gRXhwIEFsbGVyZ3k8L3NlY29uZGFyeS10aXRsZT48L3RpdGxlcz48cGVy
aW9kaWNhbD48ZnVsbC10aXRsZT5DbGluIEV4cCBBbGxlcmd5PC9mdWxsLXRpdGxlPjwvcGVyaW9k
aWNhbD48cGFnZXM+MTEyLTI0PC9wYWdlcz48dm9sdW1lPjQ2PC92b2x1bWU+PG51bWJlcj4xPC9u
dW1iZXI+PGtleXdvcmRzPjxrZXl3b3JkPkFnZSBGYWN0b3JzPC9rZXl3b3JkPjxrZXl3b3JkPkFs
bGVsZXM8L2tleXdvcmQ+PGtleXdvcmQ+QXN0aG1hL2RpYWdub3Npcy8gZXRpb2xvZ3kvIHByZXZl
bnRpb24gJmFtcDsgY29udHJvbDwva2V5d29yZD48a2V5d29yZD5DaGlsZDwva2V5d29yZD48a2V5
d29yZD5DaGlsZCwgUHJlc2Nob29sPC9rZXl3b3JkPjxrZXl3b3JkPkRpc2Vhc2UgUHJvZ3Jlc3Np
b248L2tleXdvcmQ+PGtleXdvcmQ+RmVtYWxlPC9rZXl3b3JkPjxrZXl3b3JkPkdlbmV0aWMgQXNz
b2NpYXRpb24gU3R1ZGllczwva2V5d29yZD48a2V5d29yZD5HZW5ldGljIFByZWRpc3Bvc2l0aW9u
IHRvIERpc2Vhc2U8L2tleXdvcmQ+PGtleXdvcmQ+R2VuZXRpYyBWYXJpYXRpb248L2tleXdvcmQ+
PGtleXdvcmQ+R2Vub3R5cGU8L2tleXdvcmQ+PGtleXdvcmQ+SHVtYW5zPC9rZXl3b3JkPjxrZXl3
b3JkPk1hbGU8L2tleXdvcmQ+PGtleXdvcmQ+UGF0aWVudCBPdXRjb21lIEFzc2Vzc21lbnQ8L2tl
eXdvcmQ+PGtleXdvcmQ+UGhlbm90eXBlPC9rZXl3b3JkPjxrZXl3b3JkPlBvbHltb3JwaGlzbSwg
U2luZ2xlIE51Y2xlb3RpZGU8L2tleXdvcmQ+PGtleXdvcmQ+UHJvZ25vc2lzPC9rZXl3b3JkPjxr
ZXl3b3JkPlJlcHJvZHVjaWJpbGl0eSBvZiBSZXN1bHRzPC9rZXl3b3JkPjxrZXl3b3JkPlJlc3Bp
cmF0b3J5IFRyYWN0IEluZmVjdGlvbnMvY29tcGxpY2F0aW9ucy9kaWFnbm9zaXMvIGdlbmV0aWNz
LyB2aXJvbG9neTwva2V5d29yZD48a2V5d29yZD5hbGxlcmdpYyBzZW5zaXRpemF0aW9uPC9rZXl3
b3JkPjxrZXl3b3JkPmFzdGhtYTwva2V5d29yZD48a2V5d29yZD5jaGlsZHJlbjwva2V5d29yZD48
a2V5d29yZD5jb2xkIHN5bXB0b21zPC9rZXl3b3JkPjxrZXl3b3JkPmdlbmV0aWMgYXNzb2NpYXRp
b248L2tleXdvcmQ+PGtleXdvcmQ+aHVtYW4gcmhpbm92aXJ1czwva2V5d29yZD48a2V5d29yZD52
aXJhbCByZXNwaXJhdG9yeSBpbGxuZXNzPC9rZXl3b3JkPjxrZXl3b3JkPndoZWV6aW5nPC9rZXl3
b3JkPjwva2V5d29yZHM+PGRhdGVzPjx5ZWFyPjIwMTY8L3llYXI+PHB1Yi1kYXRlcz48ZGF0ZT5K
YW48L2RhdGU+PC9wdWItZGF0ZXM+PC9kYXRlcz48aXNibj4xMzY1LTIyMjIgKEVsZWN0cm9uaWMp
JiN4RDswOTU0LTc4OTQgKExpbmtpbmcpPC9pc2JuPjxhY2Nlc3Npb24tbnVtPjI2Mzk5MjIyPC9h
Y2Nlc3Npb24tbnVtPjx1cmxzPjwvdXJscz48L3JlY29yZD48L0NpdGU+PC9FbmROb3RlPn==
</w:fldData>
        </w:fldChar>
      </w:r>
      <w:r w:rsidR="00FC767D">
        <w:rPr>
          <w:b/>
          <w:bCs/>
          <w:color w:val="000000"/>
        </w:rPr>
        <w:instrText xml:space="preserve"> ADDIN EN.CITE.DATA </w:instrText>
      </w:r>
      <w:r w:rsidR="00FC767D">
        <w:rPr>
          <w:b/>
          <w:bCs/>
          <w:color w:val="000000"/>
        </w:rPr>
      </w:r>
      <w:r w:rsidR="00FC767D">
        <w:rPr>
          <w:b/>
          <w:bCs/>
          <w:color w:val="000000"/>
        </w:rPr>
        <w:fldChar w:fldCharType="end"/>
      </w:r>
      <w:r>
        <w:rPr>
          <w:b/>
          <w:bCs/>
          <w:color w:val="000000"/>
        </w:rPr>
      </w:r>
      <w:r>
        <w:rPr>
          <w:b/>
          <w:bCs/>
          <w:color w:val="000000"/>
        </w:rPr>
        <w:fldChar w:fldCharType="separate"/>
      </w:r>
      <w:r w:rsidR="00FC767D">
        <w:rPr>
          <w:b/>
          <w:bCs/>
          <w:noProof/>
          <w:color w:val="000000"/>
        </w:rPr>
        <w:t>(19)</w:t>
      </w:r>
      <w:r>
        <w:rPr>
          <w:b/>
          <w:bCs/>
          <w:color w:val="000000"/>
        </w:rPr>
        <w:fldChar w:fldCharType="end"/>
      </w:r>
      <w:r>
        <w:rPr>
          <w:b/>
          <w:bCs/>
          <w:color w:val="000000"/>
        </w:rPr>
        <w:t>:</w:t>
      </w:r>
      <w:r w:rsidRPr="00B0548E">
        <w:rPr>
          <w:color w:val="000000"/>
        </w:rPr>
        <w:t xml:space="preserve"> Genotyping of 951,117 genetic markers was performed using the Illumina Infinium HumanOmniExpressExome Bead chip at the AROS Applied Biotechnology AS center, in Aarhus, Denmark. Genotypes were called with Illumina's Genome Studio software. All 2,339 individuals (COPSAC2000, COPSAC2010, COPSAC Registry cohorts) underwent quality control (QC) filters, where individuals with Hardy-Weinberg equilibria p values &gt;10</w:t>
      </w:r>
      <w:r w:rsidRPr="00B0548E">
        <w:rPr>
          <w:color w:val="000000"/>
          <w:vertAlign w:val="superscript"/>
        </w:rPr>
        <w:t>-6</w:t>
      </w:r>
      <w:r w:rsidRPr="00B0548E">
        <w:rPr>
          <w:color w:val="000000"/>
        </w:rPr>
        <w:t xml:space="preserve">, minor allele frequency &gt;0.01, individual genotyping call rate &gt;0.95, and SNP genotyping call rate &gt;0.95 were retained. We excluded individuals with gender mismatches, genetic duplicates, outlying heterozygosity &gt;0.27 and &lt;0.037, and those not clustering with the HapMap CEU individuals (Utah residents with ancestry from northern and Western Europe) through a multi-dimensional clustering analyses (MDS) seeded with individuals from the International Hap Map </w:t>
      </w:r>
      <w:r w:rsidRPr="00B0548E">
        <w:rPr>
          <w:color w:val="000000"/>
        </w:rPr>
        <w:lastRenderedPageBreak/>
        <w:t>Phase 3. After QC filtering, 2,209 individuals with 657,699 markers remained. Imputation to 1000 Genomes reference panel using SHAPEIT2 and IMPUTE2 was carried out at the Barcelona Supercomputing Center (www.bsc.es). </w:t>
      </w:r>
      <w:r w:rsidR="00F60BB0">
        <w:rPr>
          <w:color w:val="000000"/>
        </w:rPr>
        <w:br/>
      </w:r>
      <w:r w:rsidR="00F60BB0">
        <w:rPr>
          <w:color w:val="000000"/>
        </w:rPr>
        <w:br/>
      </w:r>
      <w:r w:rsidR="00F60BB0" w:rsidRPr="00BE1774">
        <w:rPr>
          <w:b/>
          <w:bCs/>
          <w:color w:val="000000"/>
        </w:rPr>
        <w:t>DNBC GOYA-offspring</w:t>
      </w:r>
      <w:r w:rsidR="00F60BB0" w:rsidRPr="00B0548E">
        <w:rPr>
          <w:b/>
          <w:bCs/>
          <w:color w:val="000000"/>
        </w:rPr>
        <w:br/>
      </w:r>
      <w:r w:rsidR="00F60BB0" w:rsidRPr="00B0548E">
        <w:rPr>
          <w:color w:val="000000"/>
        </w:rPr>
        <w:t>The Danish National Birth cohort (DNBC) is a population-based prospective birth cohort study that was established in 1996-2002 and enrolled a total of 100,417 pregnancies among 92,</w:t>
      </w:r>
      <w:r w:rsidR="00933B7C">
        <w:rPr>
          <w:color w:val="000000"/>
        </w:rPr>
        <w:t>274 women from all over Denmark</w:t>
      </w:r>
      <w:r w:rsidR="00A50B60">
        <w:rPr>
          <w:color w:val="000000"/>
        </w:rPr>
        <w:t xml:space="preserve"> </w:t>
      </w:r>
      <w:r w:rsidR="00933B7C">
        <w:rPr>
          <w:color w:val="000000"/>
        </w:rPr>
        <w:fldChar w:fldCharType="begin">
          <w:fldData xml:space="preserve">PEVuZE5vdGU+PENpdGU+PEF1dGhvcj5PbHNlbjwvQXV0aG9yPjxZZWFyPjIwMDE8L1llYXI+PFJl
Y051bT4xOTk8L1JlY051bT48RGlzcGxheVRleHQ+KDIwKTwvRGlzcGxheVRleHQ+PHJlY29yZD48
cmVjLW51bWJlcj4xOTk8L3JlYy1udW1iZXI+PGZvcmVpZ24ta2V5cz48a2V5IGFwcD0iRU4iIGRi
LWlkPSJ2dHd2NXcwNWw5emZlbWVhZGR0cHdhczI5dGV4ZnpzOXZmYWEiIHRpbWVzdGFtcD0iMTU1
NDI5ODgwNyI+MTk5PC9rZXk+PC9mb3JlaWduLWtleXM+PHJlZi10eXBlIG5hbWU9IkpvdXJuYWwg
QXJ0aWNsZSI+MTc8L3JlZi10eXBlPjxjb250cmlidXRvcnM+PGF1dGhvcnM+PGF1dGhvcj5PbHNl
biwgSi48L2F1dGhvcj48YXV0aG9yPk1lbGJ5ZSwgTS48L2F1dGhvcj48YXV0aG9yPk9sc2VuLCBT
LiBGLjwvYXV0aG9yPjxhdXRob3I+U29yZW5zZW4sIFQuIEkuPC9hdXRob3I+PGF1dGhvcj5BYWJ5
LCBQLjwvYXV0aG9yPjxhdXRob3I+QW5kZXJzZW4sIEEuIE0uPC9hdXRob3I+PGF1dGhvcj5UYXhi
b2wsIEQuPC9hdXRob3I+PGF1dGhvcj5IYW5zZW4sIEsuIEQuPC9hdXRob3I+PGF1dGhvcj5KdWhs
LCBNLjwvYXV0aG9yPjxhdXRob3I+U2Nob3csIFQuIEIuPC9hdXRob3I+PGF1dGhvcj5Tb3JlbnNl
biwgSC4gVC48L2F1dGhvcj48YXV0aG9yPkFuZHJlc2VuLCBKLjwvYXV0aG9yPjxhdXRob3I+TW9y
dGVuc2VuLCBFLiBMLjwvYXV0aG9yPjxhdXRob3I+T2xlc2VuLCBBLiBXLjwvYXV0aG9yPjxhdXRo
b3I+U29uZGVyZ2FhcmQsIEMuPC9hdXRob3I+PC9hdXRob3JzPjwvY29udHJpYnV0b3JzPjxhdXRo
LWFkZHJlc3M+RGFuaXNoIEVwaWRlbWlvbG9neSBTY2llbmNlIENlbnRyZSwgU3RhdGVucyBTZXJ1
bSBJbnN0aXR1dCwgQ29wZW5oYWdlbiwgRGVubWFyay48L2F1dGgtYWRkcmVzcz48dGl0bGVzPjx0
aXRsZT5UaGUgRGFuaXNoIE5hdGlvbmFsIEJpcnRoIENvaG9ydC0taXRzIGJhY2tncm91bmQsIHN0
cnVjdHVyZSBhbmQgYWltPC90aXRsZT48c2Vjb25kYXJ5LXRpdGxlPlNjYW5kIEogUHVibGljIEhl
YWx0aDwvc2Vjb25kYXJ5LXRpdGxlPjwvdGl0bGVzPjxwZXJpb2RpY2FsPjxmdWxsLXRpdGxlPlNj
YW5kIEogUHVibGljIEhlYWx0aDwvZnVsbC10aXRsZT48L3BlcmlvZGljYWw+PHBhZ2VzPjMwMC03
PC9wYWdlcz48dm9sdW1lPjI5PC92b2x1bWU+PG51bWJlcj40PC9udW1iZXI+PGtleXdvcmRzPjxr
ZXl3b3JkPkNvaG9ydCBTdHVkaWVzPC9rZXl3b3JkPjxrZXl3b3JkPkRlbm1hcmsvZXBpZGVtaW9s
b2d5PC9rZXl3b3JkPjxrZXl3b3JkPkZlbWFsZTwva2V5d29yZD48a2V5d29yZD5GZXRhbCBEaXNl
YXNlcy9ibG9vZC8gZXBpZGVtaW9sb2d5PC9rZXl3b3JkPjxrZXl3b3JkPkhlbWF0b2xvZ2ljIFRl
c3RzPC9rZXl3b3JkPjxrZXl3b3JkPkh1bWFuczwva2V5d29yZD48a2V5d29yZD5JbmNpZGVuY2U8
L2tleXdvcmQ+PGtleXdvcmQ+SW5mYW50LCBOZXdib3JuPC9rZXl3b3JkPjxrZXl3b3JkPkludGVy
dmlld3MgYXMgVG9waWM8L2tleXdvcmQ+PGtleXdvcmQ+TWF0ZXJuYWwgRXhwb3N1cmUvYWR2ZXJz
ZSBlZmZlY3RzL3N0YXRpc3RpY3MgJmFtcDsgbnVtZXJpY2FsIGRhdGE8L2tleXdvcmQ+PGtleXdv
cmQ+UGF0aWVudCBTZWxlY3Rpb248L2tleXdvcmQ+PGtleXdvcmQ+UG9wdWxhdGlvbiBTdXJ2ZWls
bGFuY2UvIG1ldGhvZHM8L2tleXdvcmQ+PGtleXdvcmQ+UHJlZ25hbmN5PC9rZXl3b3JkPjxrZXl3
b3JkPlByZWduYW5jeSBDb21wbGljYXRpb25zL2Jsb29kLyBlcGlkZW1pb2xvZ3k8L2tleXdvcmQ+
PGtleXdvcmQ+UHJlbmF0YWwgRXhwb3N1cmUgRGVsYXllZCBFZmZlY3RzPC9rZXl3b3JkPjxrZXl3
b3JkPlJlZ2lzdHJpZXM8L2tleXdvcmQ+PC9rZXl3b3Jkcz48ZGF0ZXM+PHllYXI+MjAwMTwveWVh
cj48cHViLWRhdGVzPjxkYXRlPkRlYzwvZGF0ZT48L3B1Yi1kYXRlcz48L2RhdGVzPjxpc2JuPjE0
MDMtNDk0OCAoUHJpbnQpJiN4RDsxNDAzLTQ5NDggKExpbmtpbmcpPC9pc2JuPjxhY2Nlc3Npb24t
bnVtPjExNzc1Nzg3PC9hY2Nlc3Npb24tbnVtPjx1cmxzPjwvdXJscz48L3JlY29yZD48L0NpdGU+
PC9FbmROb3RlPn==
</w:fldData>
        </w:fldChar>
      </w:r>
      <w:r w:rsidR="00FC767D">
        <w:rPr>
          <w:color w:val="000000"/>
        </w:rPr>
        <w:instrText xml:space="preserve"> ADDIN EN.CITE </w:instrText>
      </w:r>
      <w:r w:rsidR="00FC767D">
        <w:rPr>
          <w:color w:val="000000"/>
        </w:rPr>
        <w:fldChar w:fldCharType="begin">
          <w:fldData xml:space="preserve">PEVuZE5vdGU+PENpdGU+PEF1dGhvcj5PbHNlbjwvQXV0aG9yPjxZZWFyPjIwMDE8L1llYXI+PFJl
Y051bT4xOTk8L1JlY051bT48RGlzcGxheVRleHQ+KDIwKTwvRGlzcGxheVRleHQ+PHJlY29yZD48
cmVjLW51bWJlcj4xOTk8L3JlYy1udW1iZXI+PGZvcmVpZ24ta2V5cz48a2V5IGFwcD0iRU4iIGRi
LWlkPSJ2dHd2NXcwNWw5emZlbWVhZGR0cHdhczI5dGV4ZnpzOXZmYWEiIHRpbWVzdGFtcD0iMTU1
NDI5ODgwNyI+MTk5PC9rZXk+PC9mb3JlaWduLWtleXM+PHJlZi10eXBlIG5hbWU9IkpvdXJuYWwg
QXJ0aWNsZSI+MTc8L3JlZi10eXBlPjxjb250cmlidXRvcnM+PGF1dGhvcnM+PGF1dGhvcj5PbHNl
biwgSi48L2F1dGhvcj48YXV0aG9yPk1lbGJ5ZSwgTS48L2F1dGhvcj48YXV0aG9yPk9sc2VuLCBT
LiBGLjwvYXV0aG9yPjxhdXRob3I+U29yZW5zZW4sIFQuIEkuPC9hdXRob3I+PGF1dGhvcj5BYWJ5
LCBQLjwvYXV0aG9yPjxhdXRob3I+QW5kZXJzZW4sIEEuIE0uPC9hdXRob3I+PGF1dGhvcj5UYXhi
b2wsIEQuPC9hdXRob3I+PGF1dGhvcj5IYW5zZW4sIEsuIEQuPC9hdXRob3I+PGF1dGhvcj5KdWhs
LCBNLjwvYXV0aG9yPjxhdXRob3I+U2Nob3csIFQuIEIuPC9hdXRob3I+PGF1dGhvcj5Tb3JlbnNl
biwgSC4gVC48L2F1dGhvcj48YXV0aG9yPkFuZHJlc2VuLCBKLjwvYXV0aG9yPjxhdXRob3I+TW9y
dGVuc2VuLCBFLiBMLjwvYXV0aG9yPjxhdXRob3I+T2xlc2VuLCBBLiBXLjwvYXV0aG9yPjxhdXRo
b3I+U29uZGVyZ2FhcmQsIEMuPC9hdXRob3I+PC9hdXRob3JzPjwvY29udHJpYnV0b3JzPjxhdXRo
LWFkZHJlc3M+RGFuaXNoIEVwaWRlbWlvbG9neSBTY2llbmNlIENlbnRyZSwgU3RhdGVucyBTZXJ1
bSBJbnN0aXR1dCwgQ29wZW5oYWdlbiwgRGVubWFyay48L2F1dGgtYWRkcmVzcz48dGl0bGVzPjx0
aXRsZT5UaGUgRGFuaXNoIE5hdGlvbmFsIEJpcnRoIENvaG9ydC0taXRzIGJhY2tncm91bmQsIHN0
cnVjdHVyZSBhbmQgYWltPC90aXRsZT48c2Vjb25kYXJ5LXRpdGxlPlNjYW5kIEogUHVibGljIEhl
YWx0aDwvc2Vjb25kYXJ5LXRpdGxlPjwvdGl0bGVzPjxwZXJpb2RpY2FsPjxmdWxsLXRpdGxlPlNj
YW5kIEogUHVibGljIEhlYWx0aDwvZnVsbC10aXRsZT48L3BlcmlvZGljYWw+PHBhZ2VzPjMwMC03
PC9wYWdlcz48dm9sdW1lPjI5PC92b2x1bWU+PG51bWJlcj40PC9udW1iZXI+PGtleXdvcmRzPjxr
ZXl3b3JkPkNvaG9ydCBTdHVkaWVzPC9rZXl3b3JkPjxrZXl3b3JkPkRlbm1hcmsvZXBpZGVtaW9s
b2d5PC9rZXl3b3JkPjxrZXl3b3JkPkZlbWFsZTwva2V5d29yZD48a2V5d29yZD5GZXRhbCBEaXNl
YXNlcy9ibG9vZC8gZXBpZGVtaW9sb2d5PC9rZXl3b3JkPjxrZXl3b3JkPkhlbWF0b2xvZ2ljIFRl
c3RzPC9rZXl3b3JkPjxrZXl3b3JkPkh1bWFuczwva2V5d29yZD48a2V5d29yZD5JbmNpZGVuY2U8
L2tleXdvcmQ+PGtleXdvcmQ+SW5mYW50LCBOZXdib3JuPC9rZXl3b3JkPjxrZXl3b3JkPkludGVy
dmlld3MgYXMgVG9waWM8L2tleXdvcmQ+PGtleXdvcmQ+TWF0ZXJuYWwgRXhwb3N1cmUvYWR2ZXJz
ZSBlZmZlY3RzL3N0YXRpc3RpY3MgJmFtcDsgbnVtZXJpY2FsIGRhdGE8L2tleXdvcmQ+PGtleXdv
cmQ+UGF0aWVudCBTZWxlY3Rpb248L2tleXdvcmQ+PGtleXdvcmQ+UG9wdWxhdGlvbiBTdXJ2ZWls
bGFuY2UvIG1ldGhvZHM8L2tleXdvcmQ+PGtleXdvcmQ+UHJlZ25hbmN5PC9rZXl3b3JkPjxrZXl3
b3JkPlByZWduYW5jeSBDb21wbGljYXRpb25zL2Jsb29kLyBlcGlkZW1pb2xvZ3k8L2tleXdvcmQ+
PGtleXdvcmQ+UHJlbmF0YWwgRXhwb3N1cmUgRGVsYXllZCBFZmZlY3RzPC9rZXl3b3JkPjxrZXl3
b3JkPlJlZ2lzdHJpZXM8L2tleXdvcmQ+PC9rZXl3b3Jkcz48ZGF0ZXM+PHllYXI+MjAwMTwveWVh
cj48cHViLWRhdGVzPjxkYXRlPkRlYzwvZGF0ZT48L3B1Yi1kYXRlcz48L2RhdGVzPjxpc2JuPjE0
MDMtNDk0OCAoUHJpbnQpJiN4RDsxNDAzLTQ5NDggKExpbmtpbmcpPC9pc2JuPjxhY2Nlc3Npb24t
bnVtPjExNzc1Nzg3PC9hY2Nlc3Npb24tbnVtPjx1cmxzPjwvdXJscz48L3JlY29yZD48L0NpdGU+
PC9FbmROb3RlPn==
</w:fldData>
        </w:fldChar>
      </w:r>
      <w:r w:rsidR="00FC767D">
        <w:rPr>
          <w:color w:val="000000"/>
        </w:rPr>
        <w:instrText xml:space="preserve"> ADDIN EN.CITE.DATA </w:instrText>
      </w:r>
      <w:r w:rsidR="00FC767D">
        <w:rPr>
          <w:color w:val="000000"/>
        </w:rPr>
      </w:r>
      <w:r w:rsidR="00FC767D">
        <w:rPr>
          <w:color w:val="000000"/>
        </w:rPr>
        <w:fldChar w:fldCharType="end"/>
      </w:r>
      <w:r w:rsidR="00933B7C">
        <w:rPr>
          <w:color w:val="000000"/>
        </w:rPr>
      </w:r>
      <w:r w:rsidR="00933B7C">
        <w:rPr>
          <w:color w:val="000000"/>
        </w:rPr>
        <w:fldChar w:fldCharType="separate"/>
      </w:r>
      <w:r w:rsidR="00FC767D">
        <w:rPr>
          <w:noProof/>
          <w:color w:val="000000"/>
        </w:rPr>
        <w:t>(20)</w:t>
      </w:r>
      <w:r w:rsidR="00933B7C">
        <w:rPr>
          <w:color w:val="000000"/>
        </w:rPr>
        <w:fldChar w:fldCharType="end"/>
      </w:r>
      <w:r w:rsidR="00933B7C">
        <w:rPr>
          <w:color w:val="000000"/>
        </w:rPr>
        <w:t>.</w:t>
      </w:r>
      <w:r w:rsidR="00F60BB0" w:rsidRPr="00B0548E">
        <w:rPr>
          <w:color w:val="000000"/>
        </w:rPr>
        <w:t xml:space="preserve"> In the present analysis, children of two selected groups were included: children from randomly selected mothers of the cohort and children born to mothers with obesity. H</w:t>
      </w:r>
      <w:r w:rsidR="00F60BB0" w:rsidRPr="00B0548E">
        <w:rPr>
          <w:color w:val="000000"/>
          <w:shd w:val="clear" w:color="auto" w:fill="FFFFFF"/>
        </w:rPr>
        <w:t xml:space="preserve">ead circumference at birth was measured by midwives and obtained from the Danish National Birth Registry. </w:t>
      </w:r>
      <w:r w:rsidR="00F60BB0" w:rsidRPr="00B0548E">
        <w:rPr>
          <w:color w:val="000000"/>
        </w:rPr>
        <w:t>Measurement of head circumference at 12 months was conducted by the general practitioner or a health nurse and was written in the ‘child’s book’, a health record used in Denmark to communicate between health visitors, the parents and the general practitioner. The book was kept with the parents and the information was then reported by the mother during the telephone interview 18 months postpartum. </w:t>
      </w:r>
    </w:p>
    <w:p w:rsidR="00C31ED9" w:rsidRPr="00B0548E" w:rsidRDefault="00F60BB0" w:rsidP="00134CCE">
      <w:pPr>
        <w:pStyle w:val="NormalWeb"/>
        <w:spacing w:before="0" w:beforeAutospacing="0" w:after="0" w:afterAutospacing="0" w:line="276" w:lineRule="auto"/>
      </w:pPr>
      <w:r w:rsidRPr="00B0548E">
        <w:rPr>
          <w:color w:val="000000"/>
        </w:rPr>
        <w:t xml:space="preserve">    Cord blood was collected at birth. The children were genotyped using the Illumina Infinium HumanCoreExome Beadchip (Illumina, San Diego, CA, USA) and genotypes were called using the Genotyping module, version 1.9.4 of GenomeStudio software, version 2011.1 (Illumina, San Diego, CA, USA). During quality control, we excluded closely related individuals and samples with extreme inbreeding coefficients, mislabeled gender, or call rate &lt;95% as well as duplicates and individuals identified as ethnic outliers. We applied a &gt;95% genotype call rate filer for the inclusion of SNPs. </w:t>
      </w:r>
      <w:r w:rsidRPr="00B0548E">
        <w:rPr>
          <w:color w:val="2E2E2E"/>
          <w:shd w:val="clear" w:color="auto" w:fill="FFFFFF"/>
        </w:rPr>
        <w:t>Additional genotypes were imputed into 1000 Genomes Phase 1 using Impute 2. </w:t>
      </w:r>
      <w:r w:rsidR="00C31ED9">
        <w:rPr>
          <w:color w:val="2E2E2E"/>
          <w:shd w:val="clear" w:color="auto" w:fill="FFFFFF"/>
        </w:rPr>
        <w:br/>
      </w:r>
      <w:r w:rsidR="00C31ED9">
        <w:rPr>
          <w:color w:val="2E2E2E"/>
          <w:shd w:val="clear" w:color="auto" w:fill="FFFFFF"/>
        </w:rPr>
        <w:br/>
      </w:r>
      <w:r w:rsidR="00C31ED9" w:rsidRPr="00B0548E">
        <w:rPr>
          <w:b/>
          <w:bCs/>
          <w:color w:val="000000"/>
        </w:rPr>
        <w:t>The Danish National Birth Cohort-Preterm Birth Study (DNBC-PTB)</w:t>
      </w:r>
      <w:r w:rsidR="00C31ED9" w:rsidRPr="00B0548E">
        <w:rPr>
          <w:color w:val="000000"/>
        </w:rPr>
        <w:t xml:space="preserve"> is a case-control study using mother-infant pairs to investigate genetic and environmental influences on spontaneous preterm birth. The study is nested within the Danish National Birth Cohort (DNBC), a population-based cohort of more than 100,000 pregnancies, r</w:t>
      </w:r>
      <w:r w:rsidR="00C31ED9">
        <w:rPr>
          <w:color w:val="000000"/>
        </w:rPr>
        <w:t>ecruited in the years 1996-2002</w:t>
      </w:r>
      <w:r w:rsidR="00A50B60">
        <w:rPr>
          <w:color w:val="000000"/>
        </w:rPr>
        <w:t xml:space="preserve"> </w:t>
      </w:r>
      <w:r w:rsidR="00C31ED9">
        <w:rPr>
          <w:color w:val="000000"/>
        </w:rPr>
        <w:fldChar w:fldCharType="begin">
          <w:fldData xml:space="preserve">PEVuZE5vdGU+PENpdGU+PEF1dGhvcj5PbHNlbjwvQXV0aG9yPjxZZWFyPjIwMDE8L1llYXI+PFJl
Y051bT4xOTk8L1JlY051bT48RGlzcGxheVRleHQ+KDIwKTwvRGlzcGxheVRleHQ+PHJlY29yZD48
cmVjLW51bWJlcj4xOTk8L3JlYy1udW1iZXI+PGZvcmVpZ24ta2V5cz48a2V5IGFwcD0iRU4iIGRi
LWlkPSJ2dHd2NXcwNWw5emZlbWVhZGR0cHdhczI5dGV4ZnpzOXZmYWEiIHRpbWVzdGFtcD0iMTU1
NDI5ODgwNyI+MTk5PC9rZXk+PC9mb3JlaWduLWtleXM+PHJlZi10eXBlIG5hbWU9IkpvdXJuYWwg
QXJ0aWNsZSI+MTc8L3JlZi10eXBlPjxjb250cmlidXRvcnM+PGF1dGhvcnM+PGF1dGhvcj5PbHNl
biwgSi48L2F1dGhvcj48YXV0aG9yPk1lbGJ5ZSwgTS48L2F1dGhvcj48YXV0aG9yPk9sc2VuLCBT
LiBGLjwvYXV0aG9yPjxhdXRob3I+U29yZW5zZW4sIFQuIEkuPC9hdXRob3I+PGF1dGhvcj5BYWJ5
LCBQLjwvYXV0aG9yPjxhdXRob3I+QW5kZXJzZW4sIEEuIE0uPC9hdXRob3I+PGF1dGhvcj5UYXhi
b2wsIEQuPC9hdXRob3I+PGF1dGhvcj5IYW5zZW4sIEsuIEQuPC9hdXRob3I+PGF1dGhvcj5KdWhs
LCBNLjwvYXV0aG9yPjxhdXRob3I+U2Nob3csIFQuIEIuPC9hdXRob3I+PGF1dGhvcj5Tb3JlbnNl
biwgSC4gVC48L2F1dGhvcj48YXV0aG9yPkFuZHJlc2VuLCBKLjwvYXV0aG9yPjxhdXRob3I+TW9y
dGVuc2VuLCBFLiBMLjwvYXV0aG9yPjxhdXRob3I+T2xlc2VuLCBBLiBXLjwvYXV0aG9yPjxhdXRo
b3I+U29uZGVyZ2FhcmQsIEMuPC9hdXRob3I+PC9hdXRob3JzPjwvY29udHJpYnV0b3JzPjxhdXRo
LWFkZHJlc3M+RGFuaXNoIEVwaWRlbWlvbG9neSBTY2llbmNlIENlbnRyZSwgU3RhdGVucyBTZXJ1
bSBJbnN0aXR1dCwgQ29wZW5oYWdlbiwgRGVubWFyay48L2F1dGgtYWRkcmVzcz48dGl0bGVzPjx0
aXRsZT5UaGUgRGFuaXNoIE5hdGlvbmFsIEJpcnRoIENvaG9ydC0taXRzIGJhY2tncm91bmQsIHN0
cnVjdHVyZSBhbmQgYWltPC90aXRsZT48c2Vjb25kYXJ5LXRpdGxlPlNjYW5kIEogUHVibGljIEhl
YWx0aDwvc2Vjb25kYXJ5LXRpdGxlPjwvdGl0bGVzPjxwZXJpb2RpY2FsPjxmdWxsLXRpdGxlPlNj
YW5kIEogUHVibGljIEhlYWx0aDwvZnVsbC10aXRsZT48L3BlcmlvZGljYWw+PHBhZ2VzPjMwMC03
PC9wYWdlcz48dm9sdW1lPjI5PC92b2x1bWU+PG51bWJlcj40PC9udW1iZXI+PGtleXdvcmRzPjxr
ZXl3b3JkPkNvaG9ydCBTdHVkaWVzPC9rZXl3b3JkPjxrZXl3b3JkPkRlbm1hcmsvZXBpZGVtaW9s
b2d5PC9rZXl3b3JkPjxrZXl3b3JkPkZlbWFsZTwva2V5d29yZD48a2V5d29yZD5GZXRhbCBEaXNl
YXNlcy9ibG9vZC8gZXBpZGVtaW9sb2d5PC9rZXl3b3JkPjxrZXl3b3JkPkhlbWF0b2xvZ2ljIFRl
c3RzPC9rZXl3b3JkPjxrZXl3b3JkPkh1bWFuczwva2V5d29yZD48a2V5d29yZD5JbmNpZGVuY2U8
L2tleXdvcmQ+PGtleXdvcmQ+SW5mYW50LCBOZXdib3JuPC9rZXl3b3JkPjxrZXl3b3JkPkludGVy
dmlld3MgYXMgVG9waWM8L2tleXdvcmQ+PGtleXdvcmQ+TWF0ZXJuYWwgRXhwb3N1cmUvYWR2ZXJz
ZSBlZmZlY3RzL3N0YXRpc3RpY3MgJmFtcDsgbnVtZXJpY2FsIGRhdGE8L2tleXdvcmQ+PGtleXdv
cmQ+UGF0aWVudCBTZWxlY3Rpb248L2tleXdvcmQ+PGtleXdvcmQ+UG9wdWxhdGlvbiBTdXJ2ZWls
bGFuY2UvIG1ldGhvZHM8L2tleXdvcmQ+PGtleXdvcmQ+UHJlZ25hbmN5PC9rZXl3b3JkPjxrZXl3
b3JkPlByZWduYW5jeSBDb21wbGljYXRpb25zL2Jsb29kLyBlcGlkZW1pb2xvZ3k8L2tleXdvcmQ+
PGtleXdvcmQ+UHJlbmF0YWwgRXhwb3N1cmUgRGVsYXllZCBFZmZlY3RzPC9rZXl3b3JkPjxrZXl3
b3JkPlJlZ2lzdHJpZXM8L2tleXdvcmQ+PC9rZXl3b3Jkcz48ZGF0ZXM+PHllYXI+MjAwMTwveWVh
cj48cHViLWRhdGVzPjxkYXRlPkRlYzwvZGF0ZT48L3B1Yi1kYXRlcz48L2RhdGVzPjxpc2JuPjE0
MDMtNDk0OCAoUHJpbnQpJiN4RDsxNDAzLTQ5NDggKExpbmtpbmcpPC9pc2JuPjxhY2Nlc3Npb24t
bnVtPjExNzc1Nzg3PC9hY2Nlc3Npb24tbnVtPjx1cmxzPjwvdXJscz48L3JlY29yZD48L0NpdGU+
PC9FbmROb3RlPn==
</w:fldData>
        </w:fldChar>
      </w:r>
      <w:r w:rsidR="00FC767D">
        <w:rPr>
          <w:color w:val="000000"/>
        </w:rPr>
        <w:instrText xml:space="preserve"> ADDIN EN.CITE </w:instrText>
      </w:r>
      <w:r w:rsidR="00FC767D">
        <w:rPr>
          <w:color w:val="000000"/>
        </w:rPr>
        <w:fldChar w:fldCharType="begin">
          <w:fldData xml:space="preserve">PEVuZE5vdGU+PENpdGU+PEF1dGhvcj5PbHNlbjwvQXV0aG9yPjxZZWFyPjIwMDE8L1llYXI+PFJl
Y051bT4xOTk8L1JlY051bT48RGlzcGxheVRleHQ+KDIwKTwvRGlzcGxheVRleHQ+PHJlY29yZD48
cmVjLW51bWJlcj4xOTk8L3JlYy1udW1iZXI+PGZvcmVpZ24ta2V5cz48a2V5IGFwcD0iRU4iIGRi
LWlkPSJ2dHd2NXcwNWw5emZlbWVhZGR0cHdhczI5dGV4ZnpzOXZmYWEiIHRpbWVzdGFtcD0iMTU1
NDI5ODgwNyI+MTk5PC9rZXk+PC9mb3JlaWduLWtleXM+PHJlZi10eXBlIG5hbWU9IkpvdXJuYWwg
QXJ0aWNsZSI+MTc8L3JlZi10eXBlPjxjb250cmlidXRvcnM+PGF1dGhvcnM+PGF1dGhvcj5PbHNl
biwgSi48L2F1dGhvcj48YXV0aG9yPk1lbGJ5ZSwgTS48L2F1dGhvcj48YXV0aG9yPk9sc2VuLCBT
LiBGLjwvYXV0aG9yPjxhdXRob3I+U29yZW5zZW4sIFQuIEkuPC9hdXRob3I+PGF1dGhvcj5BYWJ5
LCBQLjwvYXV0aG9yPjxhdXRob3I+QW5kZXJzZW4sIEEuIE0uPC9hdXRob3I+PGF1dGhvcj5UYXhi
b2wsIEQuPC9hdXRob3I+PGF1dGhvcj5IYW5zZW4sIEsuIEQuPC9hdXRob3I+PGF1dGhvcj5KdWhs
LCBNLjwvYXV0aG9yPjxhdXRob3I+U2Nob3csIFQuIEIuPC9hdXRob3I+PGF1dGhvcj5Tb3JlbnNl
biwgSC4gVC48L2F1dGhvcj48YXV0aG9yPkFuZHJlc2VuLCBKLjwvYXV0aG9yPjxhdXRob3I+TW9y
dGVuc2VuLCBFLiBMLjwvYXV0aG9yPjxhdXRob3I+T2xlc2VuLCBBLiBXLjwvYXV0aG9yPjxhdXRo
b3I+U29uZGVyZ2FhcmQsIEMuPC9hdXRob3I+PC9hdXRob3JzPjwvY29udHJpYnV0b3JzPjxhdXRo
LWFkZHJlc3M+RGFuaXNoIEVwaWRlbWlvbG9neSBTY2llbmNlIENlbnRyZSwgU3RhdGVucyBTZXJ1
bSBJbnN0aXR1dCwgQ29wZW5oYWdlbiwgRGVubWFyay48L2F1dGgtYWRkcmVzcz48dGl0bGVzPjx0
aXRsZT5UaGUgRGFuaXNoIE5hdGlvbmFsIEJpcnRoIENvaG9ydC0taXRzIGJhY2tncm91bmQsIHN0
cnVjdHVyZSBhbmQgYWltPC90aXRsZT48c2Vjb25kYXJ5LXRpdGxlPlNjYW5kIEogUHVibGljIEhl
YWx0aDwvc2Vjb25kYXJ5LXRpdGxlPjwvdGl0bGVzPjxwZXJpb2RpY2FsPjxmdWxsLXRpdGxlPlNj
YW5kIEogUHVibGljIEhlYWx0aDwvZnVsbC10aXRsZT48L3BlcmlvZGljYWw+PHBhZ2VzPjMwMC03
PC9wYWdlcz48dm9sdW1lPjI5PC92b2x1bWU+PG51bWJlcj40PC9udW1iZXI+PGtleXdvcmRzPjxr
ZXl3b3JkPkNvaG9ydCBTdHVkaWVzPC9rZXl3b3JkPjxrZXl3b3JkPkRlbm1hcmsvZXBpZGVtaW9s
b2d5PC9rZXl3b3JkPjxrZXl3b3JkPkZlbWFsZTwva2V5d29yZD48a2V5d29yZD5GZXRhbCBEaXNl
YXNlcy9ibG9vZC8gZXBpZGVtaW9sb2d5PC9rZXl3b3JkPjxrZXl3b3JkPkhlbWF0b2xvZ2ljIFRl
c3RzPC9rZXl3b3JkPjxrZXl3b3JkPkh1bWFuczwva2V5d29yZD48a2V5d29yZD5JbmNpZGVuY2U8
L2tleXdvcmQ+PGtleXdvcmQ+SW5mYW50LCBOZXdib3JuPC9rZXl3b3JkPjxrZXl3b3JkPkludGVy
dmlld3MgYXMgVG9waWM8L2tleXdvcmQ+PGtleXdvcmQ+TWF0ZXJuYWwgRXhwb3N1cmUvYWR2ZXJz
ZSBlZmZlY3RzL3N0YXRpc3RpY3MgJmFtcDsgbnVtZXJpY2FsIGRhdGE8L2tleXdvcmQ+PGtleXdv
cmQ+UGF0aWVudCBTZWxlY3Rpb248L2tleXdvcmQ+PGtleXdvcmQ+UG9wdWxhdGlvbiBTdXJ2ZWls
bGFuY2UvIG1ldGhvZHM8L2tleXdvcmQ+PGtleXdvcmQ+UHJlZ25hbmN5PC9rZXl3b3JkPjxrZXl3
b3JkPlByZWduYW5jeSBDb21wbGljYXRpb25zL2Jsb29kLyBlcGlkZW1pb2xvZ3k8L2tleXdvcmQ+
PGtleXdvcmQ+UHJlbmF0YWwgRXhwb3N1cmUgRGVsYXllZCBFZmZlY3RzPC9rZXl3b3JkPjxrZXl3
b3JkPlJlZ2lzdHJpZXM8L2tleXdvcmQ+PC9rZXl3b3Jkcz48ZGF0ZXM+PHllYXI+MjAwMTwveWVh
cj48cHViLWRhdGVzPjxkYXRlPkRlYzwvZGF0ZT48L3B1Yi1kYXRlcz48L2RhdGVzPjxpc2JuPjE0
MDMtNDk0OCAoUHJpbnQpJiN4RDsxNDAzLTQ5NDggKExpbmtpbmcpPC9pc2JuPjxhY2Nlc3Npb24t
bnVtPjExNzc1Nzg3PC9hY2Nlc3Npb24tbnVtPjx1cmxzPjwvdXJscz48L3JlY29yZD48L0NpdGU+
PC9FbmROb3RlPn==
</w:fldData>
        </w:fldChar>
      </w:r>
      <w:r w:rsidR="00FC767D">
        <w:rPr>
          <w:color w:val="000000"/>
        </w:rPr>
        <w:instrText xml:space="preserve"> ADDIN EN.CITE.DATA </w:instrText>
      </w:r>
      <w:r w:rsidR="00FC767D">
        <w:rPr>
          <w:color w:val="000000"/>
        </w:rPr>
      </w:r>
      <w:r w:rsidR="00FC767D">
        <w:rPr>
          <w:color w:val="000000"/>
        </w:rPr>
        <w:fldChar w:fldCharType="end"/>
      </w:r>
      <w:r w:rsidR="00C31ED9">
        <w:rPr>
          <w:color w:val="000000"/>
        </w:rPr>
      </w:r>
      <w:r w:rsidR="00C31ED9">
        <w:rPr>
          <w:color w:val="000000"/>
        </w:rPr>
        <w:fldChar w:fldCharType="separate"/>
      </w:r>
      <w:r w:rsidR="00FC767D">
        <w:rPr>
          <w:noProof/>
          <w:color w:val="000000"/>
        </w:rPr>
        <w:t>(20)</w:t>
      </w:r>
      <w:r w:rsidR="00C31ED9">
        <w:rPr>
          <w:color w:val="000000"/>
        </w:rPr>
        <w:fldChar w:fldCharType="end"/>
      </w:r>
      <w:r w:rsidR="00C31ED9">
        <w:rPr>
          <w:color w:val="000000"/>
        </w:rPr>
        <w:t xml:space="preserve">. </w:t>
      </w:r>
      <w:r w:rsidR="00C31ED9" w:rsidRPr="00B0548E">
        <w:rPr>
          <w:color w:val="000000"/>
        </w:rPr>
        <w:t>Extensive phenotype information was collected by computer-assisted telephone interviews twice during pregnancy as well as 6 and 18 months after delivery. Additional questionnaire-based follow-up surveys are conducted at regular intervals, and further information on traits and diseases can be obtained through linkage with Danish health and population registers. The DNBC mothers provided written informed consent on behalf of themselves and their children. The study protocol was approved by the Regional Scientific Ethical Committee of Copenhagen and the Danish Data Protection Agency.</w:t>
      </w:r>
    </w:p>
    <w:p w:rsidR="00C31ED9" w:rsidRPr="00B0548E" w:rsidRDefault="00C31ED9" w:rsidP="00134CCE">
      <w:pPr>
        <w:pStyle w:val="NormalWeb"/>
        <w:spacing w:before="0" w:beforeAutospacing="0" w:after="0" w:afterAutospacing="0" w:line="276" w:lineRule="auto"/>
      </w:pPr>
      <w:r>
        <w:rPr>
          <w:color w:val="000000"/>
        </w:rPr>
        <w:tab/>
      </w:r>
      <w:r w:rsidRPr="00B0548E">
        <w:rPr>
          <w:color w:val="000000"/>
        </w:rPr>
        <w:t>Head circumference at birth measured by midwives was retrieved from the Danish Medical Birth Register. Infant head circumference was measured at the child’s routine visit to the general practitioner around 12 months of age, and the information was reported by the mother during DNBC telephone interview 4, conducted approximately 18 months after birth.</w:t>
      </w:r>
    </w:p>
    <w:p w:rsidR="00C31ED9" w:rsidRPr="00B0548E" w:rsidRDefault="00C31ED9" w:rsidP="00134CCE">
      <w:pPr>
        <w:pStyle w:val="NormalWeb"/>
        <w:spacing w:before="0" w:beforeAutospacing="0" w:after="0" w:afterAutospacing="0" w:line="276" w:lineRule="auto"/>
      </w:pPr>
      <w:r w:rsidRPr="00B0548E">
        <w:rPr>
          <w:color w:val="000000"/>
        </w:rPr>
        <w:lastRenderedPageBreak/>
        <w:t xml:space="preserve">GWAS data were obtained using the Illumina Human 660W Quad array and generated as part of the Gene Environment Association Studies (GENEVA) consortium. Data cleaning and QC steps were based on the following requirements for samples and SNPs to be included: sample missingness rate &lt; 4%, heterozygosity with 3 SDs from the mean, variant missingness rate &lt; 2%, MAF &gt; 1%, HWE </w:t>
      </w:r>
      <w:r w:rsidRPr="00B0548E">
        <w:rPr>
          <w:i/>
          <w:iCs/>
          <w:color w:val="000000"/>
        </w:rPr>
        <w:t>P</w:t>
      </w:r>
      <w:r w:rsidRPr="00B0548E">
        <w:rPr>
          <w:color w:val="000000"/>
        </w:rPr>
        <w:t xml:space="preserve"> value &gt; 1 × 10</w:t>
      </w:r>
      <w:r w:rsidRPr="00B0548E">
        <w:rPr>
          <w:color w:val="000000"/>
          <w:vertAlign w:val="superscript"/>
        </w:rPr>
        <w:t>-6</w:t>
      </w:r>
      <w:r w:rsidRPr="00B0548E">
        <w:rPr>
          <w:color w:val="000000"/>
        </w:rPr>
        <w:t>, A/T and C/G variants excluded. We used a two-step procedure to impute unobserved genotypes using phased haplotypes from the integrated Phase I release of the 1000 Genomes Project</w:t>
      </w:r>
      <w:r w:rsidR="00A50B60">
        <w:rPr>
          <w:color w:val="000000"/>
        </w:rPr>
        <w:t xml:space="preserve"> </w:t>
      </w:r>
      <w:r>
        <w:rPr>
          <w:color w:val="000000"/>
        </w:rPr>
        <w:fldChar w:fldCharType="begin">
          <w:fldData xml:space="preserve">PEVuZE5vdGU+PENpdGU+PEF1dGhvcj5HZW5vbWVzIFByb2plY3Q8L0F1dGhvcj48WWVhcj4yMDEw
PC9ZZWFyPjxSZWNOdW0+NDE5PC9SZWNOdW0+PERpc3BsYXlUZXh0PigyMSk8L0Rpc3BsYXlUZXh0
PjxyZWNvcmQ+PHJlYy1udW1iZXI+NDE5PC9yZWMtbnVtYmVyPjxmb3JlaWduLWtleXM+PGtleSBh
cHA9IkVOIiBkYi1pZD0idnR3djV3MDVsOXpmZW1lYWRkdHB3YXMyOXRleGZ6czl2ZmFhIiB0aW1l
c3RhbXA9IjE1Njk5MzcyMzIiPjQxOTwva2V5PjwvZm9yZWlnbi1rZXlzPjxyZWYtdHlwZSBuYW1l
PSJKb3VybmFsIEFydGljbGUiPjE3PC9yZWYtdHlwZT48Y29udHJpYnV0b3JzPjxhdXRob3JzPjxh
dXRob3I+R2Vub21lcyBQcm9qZWN0LCBDb25zb3J0aXVtPC9hdXRob3I+PGF1dGhvcj5BYmVjYXNp
cywgRy4gUi48L2F1dGhvcj48YXV0aG9yPkFsdHNodWxlciwgRC48L2F1dGhvcj48YXV0aG9yPkF1
dG9uLCBBLjwvYXV0aG9yPjxhdXRob3I+QnJvb2tzLCBMLiBELjwvYXV0aG9yPjxhdXRob3I+RHVy
YmluLCBSLiBNLjwvYXV0aG9yPjxhdXRob3I+R2liYnMsIFIuIEEuPC9hdXRob3I+PGF1dGhvcj5I
dXJsZXMsIE0uIEUuPC9hdXRob3I+PGF1dGhvcj5NY1ZlYW4sIEcuIEEuPC9hdXRob3I+PC9hdXRo
b3JzPjwvY29udHJpYnV0b3JzPjx0aXRsZXM+PHRpdGxlPkEgbWFwIG9mIGh1bWFuIGdlbm9tZSB2
YXJpYXRpb24gZnJvbSBwb3B1bGF0aW9uLXNjYWxlIHNlcXVlbmNpbmc8L3RpdGxlPjxzZWNvbmRh
cnktdGl0bGU+TmF0dXJlPC9zZWNvbmRhcnktdGl0bGU+PC90aXRsZXM+PHBlcmlvZGljYWw+PGZ1
bGwtdGl0bGU+TmF0dXJlPC9mdWxsLXRpdGxlPjwvcGVyaW9kaWNhbD48cGFnZXM+MTA2MS03Mzwv
cGFnZXM+PHZvbHVtZT40Njc8L3ZvbHVtZT48bnVtYmVyPjczMTk8L251bWJlcj48a2V5d29yZHM+
PGtleXdvcmQ+MCAoRE5BLCBNaXRvY2hvbmRyaWFsKTwva2V5d29yZD48a2V5d29yZD5DYWxpYnJh
dGlvbjwva2V5d29yZD48a2V5d29yZD5DaHJvbW9zb21lcywgSHVtYW4sIFkvZ2VuZXRpY3M8L2tl
eXdvcmQ+PGtleXdvcmQ+Q29tcHV0YXRpb25hbCBCaW9sb2d5PC9rZXl3b3JkPjxrZXl3b3JkPkRO
QSBNdXRhdGlvbmFsIEFuYWx5c2lzPC9rZXl3b3JkPjxrZXl3b3JkPkROQSwgTWl0b2Nob25kcmlh
bC9nZW5ldGljczwva2V5d29yZD48a2V5d29yZD5Fdm9sdXRpb24sIE1vbGVjdWxhcjwva2V5d29y
ZD48a2V5d29yZD5GZW1hbGU8L2tleXdvcmQ+PGtleXdvcmQ+R2VuZXRpYyBBc3NvY2lhdGlvbiBT
dHVkaWVzPC9rZXl3b3JkPjxrZXl3b3JkPkdlbmV0aWMgVmFyaWF0aW9uLyBnZW5ldGljczwva2V5
d29yZD48a2V5d29yZD5HZW5ldGljcywgUG9wdWxhdGlvbi8gbWV0aG9kczwva2V5d29yZD48a2V5
d29yZD5HZW5vbWUsIEh1bWFuLyBnZW5ldGljczwva2V5d29yZD48a2V5d29yZD5HZW5vbWUtV2lk
ZSBBc3NvY2lhdGlvbiBTdHVkeTwva2V5d29yZD48a2V5d29yZD5HZW5vbWljcy8gbWV0aG9kczwv
a2V5d29yZD48a2V5d29yZD5HZW5vdHlwZTwva2V5d29yZD48a2V5d29yZD5IYXBsb3R5cGVzL2dl
bmV0aWNzPC9rZXl3b3JkPjxrZXl3b3JkPkh1bWFuczwva2V5d29yZD48a2V5d29yZD5NYWxlPC9r
ZXl3b3JkPjxrZXl3b3JkPk11dGF0aW9uL2dlbmV0aWNzPC9rZXl3b3JkPjxrZXl3b3JkPlBpbG90
IFByb2plY3RzPC9rZXl3b3JkPjxrZXl3b3JkPlBvbHltb3JwaGlzbSwgU2luZ2xlIE51Y2xlb3Rp
ZGUvZ2VuZXRpY3M8L2tleXdvcmQ+PGtleXdvcmQ+UmVjb21iaW5hdGlvbiwgR2VuZXRpYy9nZW5l
dGljczwva2V5d29yZD48a2V5d29yZD5TYW1wbGUgU2l6ZTwva2V5d29yZD48a2V5d29yZD5TZWxl
Y3Rpb24sIEdlbmV0aWMvZ2VuZXRpY3M8L2tleXdvcmQ+PGtleXdvcmQ+U2VxdWVuY2UgQWxpZ25t
ZW50PC9rZXl3b3JkPjxrZXl3b3JkPlNlcXVlbmNlIEFuYWx5c2lzLCBETkEvIG1ldGhvZHM8L2tl
eXdvcmQ+PC9rZXl3b3Jkcz48ZGF0ZXM+PHllYXI+MjAxMDwveWVhcj48cHViLWRhdGVzPjxkYXRl
Pk9jdCAyODwvZGF0ZT48L3B1Yi1kYXRlcz48L2RhdGVzPjxpc2JuPjE0NzYtNDY4NyAoRWxlY3Ry
b25pYykmI3hEOzAwMjgtMDgzNiAoTGlua2luZyk8L2lzYm4+PGFjY2Vzc2lvbi1udW0+MjA5ODEw
OTI8L2FjY2Vzc2lvbi1udW0+PHVybHM+PC91cmxzPjwvcmVjb3JkPjwvQ2l0ZT48L0VuZE5vdGU+
</w:fldData>
        </w:fldChar>
      </w:r>
      <w:r w:rsidR="00FC767D">
        <w:rPr>
          <w:color w:val="000000"/>
        </w:rPr>
        <w:instrText xml:space="preserve"> ADDIN EN.CITE </w:instrText>
      </w:r>
      <w:r w:rsidR="00FC767D">
        <w:rPr>
          <w:color w:val="000000"/>
        </w:rPr>
        <w:fldChar w:fldCharType="begin">
          <w:fldData xml:space="preserve">PEVuZE5vdGU+PENpdGU+PEF1dGhvcj5HZW5vbWVzIFByb2plY3Q8L0F1dGhvcj48WWVhcj4yMDEw
PC9ZZWFyPjxSZWNOdW0+NDE5PC9SZWNOdW0+PERpc3BsYXlUZXh0PigyMSk8L0Rpc3BsYXlUZXh0
PjxyZWNvcmQ+PHJlYy1udW1iZXI+NDE5PC9yZWMtbnVtYmVyPjxmb3JlaWduLWtleXM+PGtleSBh
cHA9IkVOIiBkYi1pZD0idnR3djV3MDVsOXpmZW1lYWRkdHB3YXMyOXRleGZ6czl2ZmFhIiB0aW1l
c3RhbXA9IjE1Njk5MzcyMzIiPjQxOTwva2V5PjwvZm9yZWlnbi1rZXlzPjxyZWYtdHlwZSBuYW1l
PSJKb3VybmFsIEFydGljbGUiPjE3PC9yZWYtdHlwZT48Y29udHJpYnV0b3JzPjxhdXRob3JzPjxh
dXRob3I+R2Vub21lcyBQcm9qZWN0LCBDb25zb3J0aXVtPC9hdXRob3I+PGF1dGhvcj5BYmVjYXNp
cywgRy4gUi48L2F1dGhvcj48YXV0aG9yPkFsdHNodWxlciwgRC48L2F1dGhvcj48YXV0aG9yPkF1
dG9uLCBBLjwvYXV0aG9yPjxhdXRob3I+QnJvb2tzLCBMLiBELjwvYXV0aG9yPjxhdXRob3I+RHVy
YmluLCBSLiBNLjwvYXV0aG9yPjxhdXRob3I+R2liYnMsIFIuIEEuPC9hdXRob3I+PGF1dGhvcj5I
dXJsZXMsIE0uIEUuPC9hdXRob3I+PGF1dGhvcj5NY1ZlYW4sIEcuIEEuPC9hdXRob3I+PC9hdXRo
b3JzPjwvY29udHJpYnV0b3JzPjx0aXRsZXM+PHRpdGxlPkEgbWFwIG9mIGh1bWFuIGdlbm9tZSB2
YXJpYXRpb24gZnJvbSBwb3B1bGF0aW9uLXNjYWxlIHNlcXVlbmNpbmc8L3RpdGxlPjxzZWNvbmRh
cnktdGl0bGU+TmF0dXJlPC9zZWNvbmRhcnktdGl0bGU+PC90aXRsZXM+PHBlcmlvZGljYWw+PGZ1
bGwtdGl0bGU+TmF0dXJlPC9mdWxsLXRpdGxlPjwvcGVyaW9kaWNhbD48cGFnZXM+MTA2MS03Mzwv
cGFnZXM+PHZvbHVtZT40Njc8L3ZvbHVtZT48bnVtYmVyPjczMTk8L251bWJlcj48a2V5d29yZHM+
PGtleXdvcmQ+MCAoRE5BLCBNaXRvY2hvbmRyaWFsKTwva2V5d29yZD48a2V5d29yZD5DYWxpYnJh
dGlvbjwva2V5d29yZD48a2V5d29yZD5DaHJvbW9zb21lcywgSHVtYW4sIFkvZ2VuZXRpY3M8L2tl
eXdvcmQ+PGtleXdvcmQ+Q29tcHV0YXRpb25hbCBCaW9sb2d5PC9rZXl3b3JkPjxrZXl3b3JkPkRO
QSBNdXRhdGlvbmFsIEFuYWx5c2lzPC9rZXl3b3JkPjxrZXl3b3JkPkROQSwgTWl0b2Nob25kcmlh
bC9nZW5ldGljczwva2V5d29yZD48a2V5d29yZD5Fdm9sdXRpb24sIE1vbGVjdWxhcjwva2V5d29y
ZD48a2V5d29yZD5GZW1hbGU8L2tleXdvcmQ+PGtleXdvcmQ+R2VuZXRpYyBBc3NvY2lhdGlvbiBT
dHVkaWVzPC9rZXl3b3JkPjxrZXl3b3JkPkdlbmV0aWMgVmFyaWF0aW9uLyBnZW5ldGljczwva2V5
d29yZD48a2V5d29yZD5HZW5ldGljcywgUG9wdWxhdGlvbi8gbWV0aG9kczwva2V5d29yZD48a2V5
d29yZD5HZW5vbWUsIEh1bWFuLyBnZW5ldGljczwva2V5d29yZD48a2V5d29yZD5HZW5vbWUtV2lk
ZSBBc3NvY2lhdGlvbiBTdHVkeTwva2V5d29yZD48a2V5d29yZD5HZW5vbWljcy8gbWV0aG9kczwv
a2V5d29yZD48a2V5d29yZD5HZW5vdHlwZTwva2V5d29yZD48a2V5d29yZD5IYXBsb3R5cGVzL2dl
bmV0aWNzPC9rZXl3b3JkPjxrZXl3b3JkPkh1bWFuczwva2V5d29yZD48a2V5d29yZD5NYWxlPC9r
ZXl3b3JkPjxrZXl3b3JkPk11dGF0aW9uL2dlbmV0aWNzPC9rZXl3b3JkPjxrZXl3b3JkPlBpbG90
IFByb2plY3RzPC9rZXl3b3JkPjxrZXl3b3JkPlBvbHltb3JwaGlzbSwgU2luZ2xlIE51Y2xlb3Rp
ZGUvZ2VuZXRpY3M8L2tleXdvcmQ+PGtleXdvcmQ+UmVjb21iaW5hdGlvbiwgR2VuZXRpYy9nZW5l
dGljczwva2V5d29yZD48a2V5d29yZD5TYW1wbGUgU2l6ZTwva2V5d29yZD48a2V5d29yZD5TZWxl
Y3Rpb24sIEdlbmV0aWMvZ2VuZXRpY3M8L2tleXdvcmQ+PGtleXdvcmQ+U2VxdWVuY2UgQWxpZ25t
ZW50PC9rZXl3b3JkPjxrZXl3b3JkPlNlcXVlbmNlIEFuYWx5c2lzLCBETkEvIG1ldGhvZHM8L2tl
eXdvcmQ+PC9rZXl3b3Jkcz48ZGF0ZXM+PHllYXI+MjAxMDwveWVhcj48cHViLWRhdGVzPjxkYXRl
Pk9jdCAyODwvZGF0ZT48L3B1Yi1kYXRlcz48L2RhdGVzPjxpc2JuPjE0NzYtNDY4NyAoRWxlY3Ry
b25pYykmI3hEOzAwMjgtMDgzNiAoTGlua2luZyk8L2lzYm4+PGFjY2Vzc2lvbi1udW0+MjA5ODEw
OTI8L2FjY2Vzc2lvbi1udW0+PHVybHM+PC91cmxzPjwvcmVjb3JkPjwvQ2l0ZT48L0VuZE5vdGU+
</w:fldData>
        </w:fldChar>
      </w:r>
      <w:r w:rsidR="00FC767D">
        <w:rPr>
          <w:color w:val="000000"/>
        </w:rPr>
        <w:instrText xml:space="preserve"> ADDIN EN.CITE.DATA </w:instrText>
      </w:r>
      <w:r w:rsidR="00FC767D">
        <w:rPr>
          <w:color w:val="000000"/>
        </w:rPr>
      </w:r>
      <w:r w:rsidR="00FC767D">
        <w:rPr>
          <w:color w:val="000000"/>
        </w:rPr>
        <w:fldChar w:fldCharType="end"/>
      </w:r>
      <w:r>
        <w:rPr>
          <w:color w:val="000000"/>
        </w:rPr>
      </w:r>
      <w:r>
        <w:rPr>
          <w:color w:val="000000"/>
        </w:rPr>
        <w:fldChar w:fldCharType="separate"/>
      </w:r>
      <w:r w:rsidR="00FC767D">
        <w:rPr>
          <w:noProof/>
          <w:color w:val="000000"/>
        </w:rPr>
        <w:t>(21)</w:t>
      </w:r>
      <w:r>
        <w:rPr>
          <w:color w:val="000000"/>
        </w:rPr>
        <w:fldChar w:fldCharType="end"/>
      </w:r>
      <w:r w:rsidRPr="00B0548E">
        <w:rPr>
          <w:color w:val="000000"/>
        </w:rPr>
        <w:t xml:space="preserve"> (v3.20101123, ALL populations, no monomorphic/singletons). In a first prephasing step, we used SHAPEIT</w:t>
      </w:r>
      <w:r w:rsidR="00A50B60">
        <w:rPr>
          <w:color w:val="000000"/>
        </w:rPr>
        <w:t xml:space="preserve"> </w:t>
      </w:r>
      <w:r>
        <w:rPr>
          <w:color w:val="000000"/>
        </w:rPr>
        <w:fldChar w:fldCharType="begin"/>
      </w:r>
      <w:r w:rsidR="00FC767D">
        <w:rPr>
          <w:color w:val="000000"/>
        </w:rPr>
        <w:instrText xml:space="preserve"> ADDIN EN.CITE &lt;EndNote&gt;&lt;Cite&gt;&lt;Author&gt;Delaneau&lt;/Author&gt;&lt;Year&gt;2011&lt;/Year&gt;&lt;RecNum&gt;420&lt;/RecNum&gt;&lt;DisplayText&gt;(22)&lt;/DisplayText&gt;&lt;record&gt;&lt;rec-number&gt;420&lt;/rec-number&gt;&lt;foreign-keys&gt;&lt;key app="EN" db-id="vtwv5w05l9zfemeaddtpwas29texfzs9vfaa" timestamp="1569937304"&gt;420&lt;/key&gt;&lt;/foreign-keys&gt;&lt;ref-type name="Journal Article"&gt;17&lt;/ref-type&gt;&lt;contributors&gt;&lt;authors&gt;&lt;author&gt;Delaneau, O.&lt;/author&gt;&lt;author&gt;Marchini, J.&lt;/author&gt;&lt;author&gt;Zagury, J. F.&lt;/author&gt;&lt;/authors&gt;&lt;/contributors&gt;&lt;auth-address&gt;Laboratoire Genomique, Bioinformatique, et Applications (Equipe d&amp;apos;accueil 4627), Conservatoire National des Arts et Metiers, Paris, France.&lt;/auth-address&gt;&lt;titles&gt;&lt;title&gt;A linear complexity phasing method for thousands of genomes&lt;/title&gt;&lt;secondary-title&gt;Nat Methods&lt;/secondary-title&gt;&lt;/titles&gt;&lt;periodical&gt;&lt;full-title&gt;Nat Methods&lt;/full-title&gt;&lt;/periodical&gt;&lt;pages&gt;179-81&lt;/pages&gt;&lt;volume&gt;9&lt;/volume&gt;&lt;number&gt;2&lt;/number&gt;&lt;keywords&gt;&lt;keyword&gt;Genome&lt;/keyword&gt;&lt;keyword&gt;Haplotypes&lt;/keyword&gt;&lt;/keywords&gt;&lt;dates&gt;&lt;year&gt;2011&lt;/year&gt;&lt;pub-dates&gt;&lt;date&gt;Dec 4&lt;/date&gt;&lt;/pub-dates&gt;&lt;/dates&gt;&lt;isbn&gt;1548-7105 (Electronic)&amp;#xD;1548-7091 (Linking)&lt;/isbn&gt;&lt;accession-num&gt;22138821&lt;/accession-num&gt;&lt;urls&gt;&lt;/urls&gt;&lt;/record&gt;&lt;/Cite&gt;&lt;/EndNote&gt;</w:instrText>
      </w:r>
      <w:r>
        <w:rPr>
          <w:color w:val="000000"/>
        </w:rPr>
        <w:fldChar w:fldCharType="separate"/>
      </w:r>
      <w:r w:rsidR="00FC767D">
        <w:rPr>
          <w:noProof/>
          <w:color w:val="000000"/>
        </w:rPr>
        <w:t>(22)</w:t>
      </w:r>
      <w:r>
        <w:rPr>
          <w:color w:val="000000"/>
        </w:rPr>
        <w:fldChar w:fldCharType="end"/>
      </w:r>
      <w:r w:rsidRPr="00B0548E">
        <w:rPr>
          <w:color w:val="000000"/>
        </w:rPr>
        <w:t xml:space="preserve"> to estimate the haplotypes for our study samples. In a second step, we imputed the missing alleles for additional SNPs directly onto these phased haplotypes using IMPUTE2</w:t>
      </w:r>
      <w:r w:rsidR="00A50B60">
        <w:rPr>
          <w:color w:val="000000"/>
        </w:rPr>
        <w:t xml:space="preserve"> </w:t>
      </w:r>
      <w:r>
        <w:rPr>
          <w:color w:val="000000"/>
        </w:rPr>
        <w:fldChar w:fldCharType="begin"/>
      </w:r>
      <w:r w:rsidR="00FC767D">
        <w:rPr>
          <w:color w:val="000000"/>
        </w:rPr>
        <w:instrText xml:space="preserve"> ADDIN EN.CITE &lt;EndNote&gt;&lt;Cite&gt;&lt;Author&gt;Howie&lt;/Author&gt;&lt;Year&gt;2009&lt;/Year&gt;&lt;RecNum&gt;253&lt;/RecNum&gt;&lt;DisplayText&gt;(23)&lt;/DisplayText&gt;&lt;record&gt;&lt;rec-number&gt;253&lt;/rec-number&gt;&lt;foreign-keys&gt;&lt;key app="EN" db-id="vtwv5w05l9zfemeaddtpwas29texfzs9vfaa" timestamp="1554301096"&gt;253&lt;/key&gt;&lt;/foreign-keys&gt;&lt;ref-type name="Journal Article"&gt;17&lt;/ref-type&gt;&lt;contributors&gt;&lt;authors&gt;&lt;author&gt;Howie, B. N.&lt;/author&gt;&lt;author&gt;Donnelly, P.&lt;/author&gt;&lt;author&gt;Marchini, J.&lt;/author&gt;&lt;/authors&gt;&lt;/contributors&gt;&lt;auth-address&gt;Department of Statistics, University of Oxford, Oxford, UK.&lt;/auth-address&gt;&lt;titles&gt;&lt;title&gt;A flexible and accurate genotype imputation method for the next generation of genome-wide association studies&lt;/title&gt;&lt;secondary-title&gt;PLoS Genet&lt;/secondary-title&gt;&lt;/titles&gt;&lt;periodical&gt;&lt;full-title&gt;PLoS Genet&lt;/full-title&gt;&lt;/periodical&gt;&lt;pages&gt;e1000529&lt;/pages&gt;&lt;volume&gt;5&lt;/volume&gt;&lt;number&gt;6&lt;/number&gt;&lt;keywords&gt;&lt;keyword&gt;Genetics, Population&lt;/keyword&gt;&lt;keyword&gt;Genome-Wide Association Study/ methods&lt;/keyword&gt;&lt;keyword&gt;Genotype&lt;/keyword&gt;&lt;keyword&gt;Humans&lt;/keyword&gt;&lt;keyword&gt;Polymorphism, Single Nucleotide&lt;/keyword&gt;&lt;keyword&gt;Software&lt;/keyword&gt;&lt;/keywords&gt;&lt;dates&gt;&lt;year&gt;2009&lt;/year&gt;&lt;pub-dates&gt;&lt;date&gt;Jun&lt;/date&gt;&lt;/pub-dates&gt;&lt;/dates&gt;&lt;isbn&gt;1553-7404 (Electronic)&amp;#xD;1553-7390 (Linking)&lt;/isbn&gt;&lt;accession-num&gt;19543373&lt;/accession-num&gt;&lt;urls&gt;&lt;/urls&gt;&lt;/record&gt;&lt;/Cite&gt;&lt;/EndNote&gt;</w:instrText>
      </w:r>
      <w:r>
        <w:rPr>
          <w:color w:val="000000"/>
        </w:rPr>
        <w:fldChar w:fldCharType="separate"/>
      </w:r>
      <w:r w:rsidR="00FC767D">
        <w:rPr>
          <w:noProof/>
          <w:color w:val="000000"/>
        </w:rPr>
        <w:t>(23)</w:t>
      </w:r>
      <w:r>
        <w:rPr>
          <w:color w:val="000000"/>
        </w:rPr>
        <w:fldChar w:fldCharType="end"/>
      </w:r>
      <w:r>
        <w:rPr>
          <w:color w:val="000000"/>
        </w:rPr>
        <w:t xml:space="preserve">. </w:t>
      </w:r>
      <w:r w:rsidRPr="00B0548E">
        <w:rPr>
          <w:color w:val="000000"/>
        </w:rPr>
        <w:t>Genome-wide association analysis was carried out using SNPTEST v.2.4.1</w:t>
      </w:r>
      <w:r>
        <w:rPr>
          <w:color w:val="000000"/>
        </w:rPr>
        <w:fldChar w:fldCharType="begin"/>
      </w:r>
      <w:r w:rsidR="00FC767D">
        <w:rPr>
          <w:color w:val="000000"/>
        </w:rPr>
        <w:instrText xml:space="preserve"> ADDIN EN.CITE &lt;EndNote&gt;&lt;Cite&gt;&lt;Author&gt;Marchini&lt;/Author&gt;&lt;Year&gt;2010&lt;/Year&gt;&lt;RecNum&gt;245&lt;/RecNum&gt;&lt;DisplayText&gt;(24)&lt;/DisplayText&gt;&lt;record&gt;&lt;rec-number&gt;245&lt;/rec-number&gt;&lt;foreign-keys&gt;&lt;key app="EN" db-id="vtwv5w05l9zfemeaddtpwas29texfzs9vfaa" timestamp="1554300799"&gt;245&lt;/key&gt;&lt;/foreign-keys&gt;&lt;ref-type name="Journal Article"&gt;17&lt;/ref-type&gt;&lt;contributors&gt;&lt;authors&gt;&lt;author&gt;Marchini, J.&lt;/author&gt;&lt;author&gt;Howie, B.&lt;/author&gt;&lt;/authors&gt;&lt;/contributors&gt;&lt;auth-address&gt;Department of Statistics, University of Oxford, Oxford, UK. marchini@stats.ox.ac.uk&lt;/auth-address&gt;&lt;titles&gt;&lt;title&gt;Genotype imputation for genome-wide association studies&lt;/title&gt;&lt;secondary-title&gt;Nat Rev Genet&lt;/secondary-title&gt;&lt;/titles&gt;&lt;periodical&gt;&lt;full-title&gt;Nat Rev Genet&lt;/full-title&gt;&lt;/periodical&gt;&lt;pages&gt;499-511&lt;/pages&gt;&lt;volume&gt;11&lt;/volume&gt;&lt;number&gt;7&lt;/number&gt;&lt;keywords&gt;&lt;keyword&gt;Biostatistics/ methods&lt;/keyword&gt;&lt;keyword&gt;Genome-Wide Association Study&lt;/keyword&gt;&lt;keyword&gt;Genotype&lt;/keyword&gt;&lt;keyword&gt;Models, Genetic&lt;/keyword&gt;&lt;keyword&gt;Polymorphism, Single Nucleotide&lt;/keyword&gt;&lt;/keywords&gt;&lt;dates&gt;&lt;year&gt;2010&lt;/year&gt;&lt;pub-dates&gt;&lt;date&gt;Jul&lt;/date&gt;&lt;/pub-dates&gt;&lt;/dates&gt;&lt;isbn&gt;1471-0064 (Electronic)&amp;#xD;1471-0056 (Linking)&lt;/isbn&gt;&lt;accession-num&gt;20517342&lt;/accession-num&gt;&lt;urls&gt;&lt;/urls&gt;&lt;/record&gt;&lt;/Cite&gt;&lt;/EndNote&gt;</w:instrText>
      </w:r>
      <w:r>
        <w:rPr>
          <w:color w:val="000000"/>
        </w:rPr>
        <w:fldChar w:fldCharType="separate"/>
      </w:r>
      <w:r w:rsidR="00FC767D">
        <w:rPr>
          <w:noProof/>
          <w:color w:val="000000"/>
        </w:rPr>
        <w:t>(24)</w:t>
      </w:r>
      <w:r>
        <w:rPr>
          <w:color w:val="000000"/>
        </w:rPr>
        <w:fldChar w:fldCharType="end"/>
      </w:r>
      <w:r w:rsidRPr="00B0548E">
        <w:rPr>
          <w:color w:val="000000"/>
        </w:rPr>
        <w:t xml:space="preserve"> under an additive genetic model.</w:t>
      </w:r>
    </w:p>
    <w:p w:rsidR="008F57BC" w:rsidRPr="00B0548E" w:rsidRDefault="008F57BC" w:rsidP="00134CCE">
      <w:pPr>
        <w:spacing w:after="0"/>
        <w:jc w:val="both"/>
        <w:rPr>
          <w:rFonts w:ascii="Times New Roman" w:eastAsia="Times New Roman" w:hAnsi="Times New Roman" w:cs="Times New Roman"/>
          <w:sz w:val="24"/>
          <w:szCs w:val="24"/>
        </w:rPr>
      </w:pPr>
    </w:p>
    <w:p w:rsidR="006B19F0" w:rsidRPr="00B0548E" w:rsidRDefault="004D49A1" w:rsidP="00E655EA">
      <w:r w:rsidRPr="00150364">
        <w:rPr>
          <w:rFonts w:ascii="Times New Roman" w:hAnsi="Times New Roman" w:cs="Times New Roman"/>
          <w:b/>
          <w:sz w:val="24"/>
          <w:szCs w:val="24"/>
        </w:rPr>
        <w:t>EFSOCH</w:t>
      </w:r>
      <w:r w:rsidRPr="00150364">
        <w:rPr>
          <w:rFonts w:ascii="Times New Roman" w:hAnsi="Times New Roman" w:cs="Times New Roman"/>
          <w:b/>
          <w:sz w:val="24"/>
          <w:szCs w:val="24"/>
        </w:rPr>
        <w:br/>
      </w:r>
      <w:r w:rsidRPr="00150364">
        <w:rPr>
          <w:rFonts w:ascii="Times New Roman" w:eastAsia="Times New Roman" w:hAnsi="Times New Roman" w:cs="Times New Roman"/>
          <w:color w:val="000000"/>
          <w:sz w:val="24"/>
          <w:szCs w:val="24"/>
          <w:shd w:val="clear" w:color="auto" w:fill="FFFFFF"/>
        </w:rPr>
        <w:t>The Exeter Family</w:t>
      </w:r>
      <w:r>
        <w:rPr>
          <w:rFonts w:ascii="Times" w:eastAsia="Times New Roman" w:hAnsi="Times" w:cs="Times New Roman"/>
          <w:color w:val="000000"/>
          <w:sz w:val="24"/>
          <w:szCs w:val="24"/>
          <w:shd w:val="clear" w:color="auto" w:fill="FFFFFF"/>
        </w:rPr>
        <w:t xml:space="preserve"> Study of Childhood Health (EFSOCH)</w:t>
      </w:r>
      <w:r w:rsidR="00A50B60">
        <w:rPr>
          <w:rFonts w:ascii="Times" w:eastAsia="Times New Roman" w:hAnsi="Times" w:cs="Times New Roman"/>
          <w:color w:val="000000"/>
          <w:sz w:val="24"/>
          <w:szCs w:val="24"/>
          <w:shd w:val="clear" w:color="auto" w:fill="FFFFFF"/>
        </w:rPr>
        <w:t xml:space="preserve"> </w:t>
      </w:r>
      <w:r>
        <w:rPr>
          <w:rFonts w:ascii="Times" w:eastAsia="Times New Roman" w:hAnsi="Times" w:cs="Times New Roman"/>
          <w:color w:val="000000"/>
          <w:sz w:val="24"/>
          <w:szCs w:val="24"/>
          <w:shd w:val="clear" w:color="auto" w:fill="FFFFFF"/>
        </w:rPr>
        <w:fldChar w:fldCharType="begin"/>
      </w:r>
      <w:r w:rsidR="00FC767D">
        <w:rPr>
          <w:rFonts w:ascii="Times" w:eastAsia="Times New Roman" w:hAnsi="Times" w:cs="Times New Roman"/>
          <w:color w:val="000000"/>
          <w:sz w:val="24"/>
          <w:szCs w:val="24"/>
          <w:shd w:val="clear" w:color="auto" w:fill="FFFFFF"/>
        </w:rPr>
        <w:instrText xml:space="preserve"> ADDIN EN.CITE &lt;EndNote&gt;&lt;Cite&gt;&lt;Author&gt;Knight&lt;/Author&gt;&lt;Year&gt;2006&lt;/Year&gt;&lt;RecNum&gt;323&lt;/RecNum&gt;&lt;DisplayText&gt;(25)&lt;/DisplayText&gt;&lt;record&gt;&lt;rec-number&gt;323&lt;/rec-number&gt;&lt;foreign-keys&gt;&lt;key app="EN" db-id="vtwv5w05l9zfemeaddtpwas29texfzs9vfaa" timestamp="1560428271"&gt;323&lt;/key&gt;&lt;/foreign-keys&gt;&lt;ref-type name="Journal Article"&gt;17&lt;/ref-type&gt;&lt;contributors&gt;&lt;authors&gt;&lt;author&gt;Knight, B.&lt;/author&gt;&lt;author&gt;Shields, B. M.&lt;/author&gt;&lt;author&gt;Hattersley, A. T.&lt;/author&gt;&lt;/authors&gt;&lt;/contributors&gt;&lt;auth-address&gt;Peninsula Medical School, Royal Devon and Exeter NHS Trust, Exeter, UK.&lt;/auth-address&gt;&lt;titles&gt;&lt;title&gt;The Exeter Family Study of Childhood Health (EFSOCH): study protocol and methodology&lt;/title&gt;&lt;secondary-title&gt;Paediatr Perinat Epidemiol&lt;/secondary-title&gt;&lt;/titles&gt;&lt;periodical&gt;&lt;full-title&gt;Paediatr Perinat Epidemiol&lt;/full-title&gt;&lt;/periodical&gt;&lt;pages&gt;172-9&lt;/pages&gt;&lt;volume&gt;20&lt;/volume&gt;&lt;number&gt;2&lt;/number&gt;&lt;keywords&gt;&lt;keyword&gt;0 (Blood Glucose)&lt;/keyword&gt;&lt;keyword&gt;0 (Insulin)&lt;/keyword&gt;&lt;keyword&gt;Adolescent&lt;/keyword&gt;&lt;keyword&gt;Adult&lt;/keyword&gt;&lt;keyword&gt;Anthropometry/methods&lt;/keyword&gt;&lt;keyword&gt;Blood Glucose/analysis&lt;/keyword&gt;&lt;keyword&gt;Diabetes Mellitus, Type 2/ genetics&lt;/keyword&gt;&lt;keyword&gt;England/epidemiology&lt;/keyword&gt;&lt;keyword&gt;Fathers&lt;/keyword&gt;&lt;keyword&gt;Female&lt;/keyword&gt;&lt;keyword&gt;Fetal Development/genetics&lt;/keyword&gt;&lt;keyword&gt;Genetic Predisposition to Disease/genetics&lt;/keyword&gt;&lt;keyword&gt;Growth/ genetics&lt;/keyword&gt;&lt;keyword&gt;Humans&lt;/keyword&gt;&lt;keyword&gt;Infant, Low Birth Weight&lt;/keyword&gt;&lt;keyword&gt;Infant, Newborn&lt;/keyword&gt;&lt;keyword&gt;Insulin/blood&lt;/keyword&gt;&lt;keyword&gt;Insulin Resistance/ genetics&lt;/keyword&gt;&lt;keyword&gt;Male&lt;/keyword&gt;&lt;keyword&gt;Middle Aged&lt;/keyword&gt;&lt;keyword&gt;Mothers&lt;/keyword&gt;&lt;keyword&gt;Polymorphism, Genetic/ genetics&lt;/keyword&gt;&lt;keyword&gt;Prospective Studies&lt;/keyword&gt;&lt;keyword&gt;Research Design&lt;/keyword&gt;&lt;/keywords&gt;&lt;dates&gt;&lt;year&gt;2006&lt;/year&gt;&lt;pub-dates&gt;&lt;date&gt;Mar&lt;/date&gt;&lt;/pub-dates&gt;&lt;/dates&gt;&lt;isbn&gt;0269-5022 (Print)&amp;#xD;0269-5022 (Linking)&lt;/isbn&gt;&lt;accession-num&gt;16466435&lt;/accession-num&gt;&lt;urls&gt;&lt;/urls&gt;&lt;/record&gt;&lt;/Cite&gt;&lt;/EndNote&gt;</w:instrText>
      </w:r>
      <w:r>
        <w:rPr>
          <w:rFonts w:ascii="Times" w:eastAsia="Times New Roman" w:hAnsi="Times" w:cs="Times New Roman"/>
          <w:color w:val="000000"/>
          <w:sz w:val="24"/>
          <w:szCs w:val="24"/>
          <w:shd w:val="clear" w:color="auto" w:fill="FFFFFF"/>
        </w:rPr>
        <w:fldChar w:fldCharType="separate"/>
      </w:r>
      <w:r w:rsidR="00FC767D">
        <w:rPr>
          <w:rFonts w:ascii="Times" w:eastAsia="Times New Roman" w:hAnsi="Times" w:cs="Times New Roman"/>
          <w:noProof/>
          <w:color w:val="000000"/>
          <w:sz w:val="24"/>
          <w:szCs w:val="24"/>
          <w:shd w:val="clear" w:color="auto" w:fill="FFFFFF"/>
        </w:rPr>
        <w:t>(25)</w:t>
      </w:r>
      <w:r>
        <w:rPr>
          <w:rFonts w:ascii="Times" w:eastAsia="Times New Roman" w:hAnsi="Times" w:cs="Times New Roman"/>
          <w:color w:val="000000"/>
          <w:sz w:val="24"/>
          <w:szCs w:val="24"/>
          <w:shd w:val="clear" w:color="auto" w:fill="FFFFFF"/>
        </w:rPr>
        <w:fldChar w:fldCharType="end"/>
      </w:r>
      <w:r w:rsidRPr="001B36AF">
        <w:rPr>
          <w:rFonts w:ascii="Times" w:eastAsia="Times New Roman" w:hAnsi="Times" w:cs="Times New Roman"/>
          <w:color w:val="000000"/>
          <w:sz w:val="24"/>
          <w:szCs w:val="24"/>
          <w:shd w:val="clear" w:color="auto" w:fill="FFFFFF"/>
        </w:rPr>
        <w:t xml:space="preserve"> is a prospective study of children born between 2000 and 2004, and their parents, from a geographically defined region of Exeter, UK. All women </w:t>
      </w:r>
      <w:r>
        <w:rPr>
          <w:rFonts w:ascii="Times" w:eastAsia="Times New Roman" w:hAnsi="Times" w:cs="Times New Roman"/>
          <w:color w:val="000000"/>
          <w:sz w:val="24"/>
          <w:szCs w:val="24"/>
          <w:shd w:val="clear" w:color="auto" w:fill="FFFFFF"/>
        </w:rPr>
        <w:t xml:space="preserve">of self-reported white European ancestry and their partners, living in central Exeter, with a singleton, non-diabetic pregnancy were eligible for enrolment. All women </w:t>
      </w:r>
      <w:r w:rsidRPr="001B36AF">
        <w:rPr>
          <w:rFonts w:ascii="Times" w:eastAsia="Times New Roman" w:hAnsi="Times" w:cs="Times New Roman"/>
          <w:color w:val="000000"/>
          <w:sz w:val="24"/>
          <w:szCs w:val="24"/>
          <w:shd w:val="clear" w:color="auto" w:fill="FFFFFF"/>
        </w:rPr>
        <w:t>gave informed consent</w:t>
      </w:r>
      <w:r>
        <w:rPr>
          <w:rFonts w:ascii="Times" w:eastAsia="Times New Roman" w:hAnsi="Times" w:cs="Times New Roman"/>
          <w:color w:val="000000"/>
          <w:sz w:val="24"/>
          <w:szCs w:val="24"/>
          <w:shd w:val="clear" w:color="auto" w:fill="FFFFFF"/>
        </w:rPr>
        <w:t>,</w:t>
      </w:r>
      <w:r w:rsidRPr="001B36AF">
        <w:rPr>
          <w:rFonts w:ascii="Times" w:eastAsia="Times New Roman" w:hAnsi="Times" w:cs="Times New Roman"/>
          <w:color w:val="000000"/>
          <w:sz w:val="24"/>
          <w:szCs w:val="24"/>
          <w:shd w:val="clear" w:color="auto" w:fill="FFFFFF"/>
        </w:rPr>
        <w:t xml:space="preserve"> and ethical approval was obtained from the local review committee.</w:t>
      </w:r>
      <w:r>
        <w:rPr>
          <w:rFonts w:ascii="Times" w:eastAsia="Times New Roman" w:hAnsi="Times" w:cs="Times New Roman"/>
          <w:color w:val="000000"/>
          <w:sz w:val="24"/>
          <w:szCs w:val="24"/>
          <w:shd w:val="clear" w:color="auto" w:fill="FFFFFF"/>
        </w:rPr>
        <w:t xml:space="preserve"> </w:t>
      </w:r>
      <w:r>
        <w:rPr>
          <w:rFonts w:ascii="Times" w:eastAsia="Times New Roman" w:hAnsi="Times" w:cs="Times New Roman"/>
          <w:color w:val="000000"/>
          <w:sz w:val="24"/>
          <w:szCs w:val="24"/>
          <w:shd w:val="clear" w:color="auto" w:fill="FFFFFF"/>
        </w:rPr>
        <w:br/>
      </w:r>
      <w:r>
        <w:rPr>
          <w:rFonts w:ascii="Times" w:eastAsia="Times New Roman" w:hAnsi="Times" w:cs="Times New Roman"/>
          <w:color w:val="000000"/>
          <w:sz w:val="24"/>
          <w:szCs w:val="24"/>
          <w:shd w:val="clear" w:color="auto" w:fill="FFFFFF"/>
        </w:rPr>
        <w:tab/>
        <w:t>The head circumfer</w:t>
      </w:r>
      <w:r w:rsidRPr="00353AB5">
        <w:rPr>
          <w:rFonts w:ascii="Times New Roman" w:eastAsia="Times New Roman" w:hAnsi="Times New Roman" w:cs="Times New Roman"/>
          <w:color w:val="000000"/>
          <w:sz w:val="24"/>
          <w:szCs w:val="24"/>
          <w:shd w:val="clear" w:color="auto" w:fill="FFFFFF"/>
        </w:rPr>
        <w:t xml:space="preserve">ence measures analysed in the current study were obtained at birth and at 1 year of age. At birth, head circumference was measured as soon as possible after delivery </w:t>
      </w:r>
      <w:r>
        <w:rPr>
          <w:rFonts w:ascii="Times New Roman" w:eastAsia="Times New Roman" w:hAnsi="Times New Roman" w:cs="Times New Roman"/>
          <w:color w:val="000000"/>
          <w:sz w:val="24"/>
          <w:szCs w:val="24"/>
          <w:shd w:val="clear" w:color="auto" w:fill="FFFFFF"/>
        </w:rPr>
        <w:t>to the nearest 0.1 cm using a short fibreglass tape (range up to 61 cm x 0.1 cm). Head circumference at 1 year was measured in the same way.</w:t>
      </w:r>
      <w:r w:rsidRPr="00353AB5">
        <w:rPr>
          <w:rFonts w:ascii="Times New Roman" w:eastAsia="Times New Roman" w:hAnsi="Times New Roman" w:cs="Times New Roman"/>
          <w:color w:val="000000"/>
          <w:sz w:val="24"/>
          <w:szCs w:val="24"/>
          <w:shd w:val="clear" w:color="auto" w:fill="FFFFFF"/>
        </w:rPr>
        <w:t xml:space="preserve"> All measures were repeated three times and an average value cal</w:t>
      </w:r>
      <w:r>
        <w:rPr>
          <w:rFonts w:ascii="Times New Roman" w:eastAsia="Times New Roman" w:hAnsi="Times New Roman" w:cs="Times New Roman"/>
          <w:color w:val="000000"/>
          <w:sz w:val="24"/>
          <w:szCs w:val="24"/>
          <w:shd w:val="clear" w:color="auto" w:fill="FFFFFF"/>
        </w:rPr>
        <w:t>culated for use in analyses.</w:t>
      </w:r>
      <w:r>
        <w:rPr>
          <w:rFonts w:ascii="Times New Roman" w:eastAsia="Times New Roman" w:hAnsi="Times New Roman" w:cs="Times New Roman"/>
          <w:color w:val="000000"/>
          <w:sz w:val="24"/>
          <w:szCs w:val="24"/>
          <w:shd w:val="clear" w:color="auto" w:fill="FFFFFF"/>
        </w:rPr>
        <w:br/>
      </w:r>
      <w:r>
        <w:rPr>
          <w:rFonts w:ascii="Times New Roman" w:eastAsia="Times New Roman" w:hAnsi="Times New Roman" w:cs="Times New Roman"/>
          <w:color w:val="000000"/>
          <w:sz w:val="24"/>
          <w:szCs w:val="24"/>
          <w:shd w:val="clear" w:color="auto" w:fill="FFFFFF"/>
        </w:rPr>
        <w:tab/>
      </w:r>
      <w:r w:rsidRPr="00353AB5">
        <w:rPr>
          <w:rFonts w:ascii="Times New Roman" w:eastAsia="Times New Roman" w:hAnsi="Times New Roman" w:cs="Times New Roman"/>
          <w:color w:val="000000"/>
          <w:sz w:val="24"/>
          <w:szCs w:val="24"/>
          <w:shd w:val="clear" w:color="auto" w:fill="FFFFFF"/>
        </w:rPr>
        <w:t>Maternal and paternal DNA samples were extracted from parental blood samples obtained at the study visit (when the women were 28 weeks pregnant), and offspring DNA was obtained from cord blood at birth.</w:t>
      </w:r>
      <w:r>
        <w:rPr>
          <w:rFonts w:ascii="Times" w:eastAsia="Times New Roman" w:hAnsi="Times" w:cs="Times New Roman"/>
          <w:color w:val="000000"/>
          <w:sz w:val="24"/>
          <w:szCs w:val="24"/>
          <w:shd w:val="clear" w:color="auto" w:fill="FFFFFF"/>
        </w:rPr>
        <w:br/>
      </w:r>
      <w:r>
        <w:rPr>
          <w:rFonts w:ascii="Times" w:eastAsia="Times New Roman" w:hAnsi="Times" w:cs="Times New Roman"/>
          <w:color w:val="000000"/>
          <w:sz w:val="24"/>
          <w:szCs w:val="24"/>
          <w:shd w:val="clear" w:color="auto" w:fill="FFFFFF"/>
        </w:rPr>
        <w:tab/>
      </w:r>
      <w:r w:rsidRPr="00353AB5">
        <w:rPr>
          <w:rFonts w:ascii="Times New Roman" w:hAnsi="Times New Roman" w:cs="Times New Roman"/>
          <w:color w:val="000000"/>
          <w:sz w:val="24"/>
          <w:szCs w:val="24"/>
        </w:rPr>
        <w:t>Genotyping of 2768 EFSOCH samples (n=969 mothers, 937 fathers and 862 children) was performed using the Illumina Infinium HumanCoreExome-24 array (n=551,839 SNPs/indels). Individuals with genotype call rate &lt;98% were removed (n=50 individuals [1.8%]). SNPs were removed if they had call rates &lt;95% (n=13,151 SNPs), showed evidence of deviation from Hardy-Weinberg equilibrium (P&lt;1x10</w:t>
      </w:r>
      <w:r w:rsidRPr="00353AB5">
        <w:rPr>
          <w:rFonts w:ascii="Times New Roman" w:hAnsi="Times New Roman" w:cs="Times New Roman"/>
          <w:color w:val="000000"/>
          <w:sz w:val="24"/>
          <w:szCs w:val="24"/>
          <w:vertAlign w:val="superscript"/>
        </w:rPr>
        <w:t>-6</w:t>
      </w:r>
      <w:r w:rsidRPr="00353AB5">
        <w:rPr>
          <w:rFonts w:ascii="Times New Roman" w:hAnsi="Times New Roman" w:cs="Times New Roman"/>
          <w:color w:val="000000"/>
          <w:sz w:val="24"/>
          <w:szCs w:val="24"/>
        </w:rPr>
        <w:t>; n=455 further SNPs), or had a minor allele frequency (MAF) &lt;1% (n=257,289 further SNPs). Genotypically-derived sex information was compared with sex information in the phenotype file and mismatched samples were excluded (n=13 individuals [0.61%]). Kinship was estimated using King</w:t>
      </w:r>
      <w:r w:rsidR="00A50B60">
        <w:rPr>
          <w:rFonts w:ascii="Times New Roman" w:hAnsi="Times New Roman" w:cs="Times New Roman"/>
          <w:color w:val="000000"/>
          <w:sz w:val="24"/>
          <w:szCs w:val="24"/>
        </w:rPr>
        <w:t xml:space="preserve"> </w:t>
      </w:r>
      <w:r>
        <w:rPr>
          <w:rFonts w:ascii="Times New Roman" w:hAnsi="Times New Roman" w:cs="Times New Roman"/>
          <w:color w:val="000000"/>
          <w:sz w:val="24"/>
          <w:szCs w:val="24"/>
        </w:rPr>
        <w:fldChar w:fldCharType="begin"/>
      </w:r>
      <w:r w:rsidR="00FC767D">
        <w:rPr>
          <w:rFonts w:ascii="Times New Roman" w:hAnsi="Times New Roman" w:cs="Times New Roman"/>
          <w:color w:val="000000"/>
          <w:sz w:val="24"/>
          <w:szCs w:val="24"/>
        </w:rPr>
        <w:instrText xml:space="preserve"> ADDIN EN.CITE &lt;EndNote&gt;&lt;Cite&gt;&lt;Author&gt;Manichaikul&lt;/Author&gt;&lt;Year&gt;2010&lt;/Year&gt;&lt;RecNum&gt;203&lt;/RecNum&gt;&lt;DisplayText&gt;(26)&lt;/DisplayText&gt;&lt;record&gt;&lt;rec-number&gt;203&lt;/rec-number&gt;&lt;foreign-keys&gt;&lt;key app="EN" db-id="vtwv5w05l9zfemeaddtpwas29texfzs9vfaa" timestamp="1554298959"&gt;203&lt;/key&gt;&lt;/foreign-keys&gt;&lt;ref-type name="Journal Article"&gt;17&lt;/ref-type&gt;&lt;contributors&gt;&lt;authors&gt;&lt;author&gt;Manichaikul, A.&lt;/author&gt;&lt;author&gt;Mychaleckyj, J. C.&lt;/author&gt;&lt;author&gt;Rich, S. S.&lt;/author&gt;&lt;author&gt;Daly, K.&lt;/author&gt;&lt;author&gt;Sale, M.&lt;/author&gt;&lt;author&gt;Chen, W. M.&lt;/author&gt;&lt;/authors&gt;&lt;/contributors&gt;&lt;auth-address&gt;Center for Public Health Genomics, University of Virginia, Charlottesville, VA, USA.&lt;/auth-address&gt;&lt;titles&gt;&lt;title&gt;Robust relationship inference in genome-wide association studies&lt;/title&gt;&lt;secondary-title&gt;Bioinformatics&lt;/secondary-title&gt;&lt;/titles&gt;&lt;periodical&gt;&lt;full-title&gt;Bioinformatics&lt;/full-title&gt;&lt;/periodical&gt;&lt;pages&gt;2867-73&lt;/pages&gt;&lt;volume&gt;26&lt;/volume&gt;&lt;number&gt;22&lt;/number&gt;&lt;keywords&gt;&lt;keyword&gt;Algorithms&lt;/keyword&gt;&lt;keyword&gt;Genome, Human&lt;/keyword&gt;&lt;keyword&gt;Genome-Wide Association Study&lt;/keyword&gt;&lt;keyword&gt;Genotype&lt;/keyword&gt;&lt;keyword&gt;Humans&lt;/keyword&gt;&lt;keyword&gt;Phenotype&lt;/keyword&gt;&lt;keyword&gt;Polymorphism, Single Nucleotide&lt;/keyword&gt;&lt;keyword&gt;Population Groups/genetics&lt;/keyword&gt;&lt;/keywords&gt;&lt;dates&gt;&lt;year&gt;2010&lt;/year&gt;&lt;pub-dates&gt;&lt;date&gt;Nov 15&lt;/date&gt;&lt;/pub-dates&gt;&lt;/dates&gt;&lt;isbn&gt;1367-4811 (Electronic)&amp;#xD;1367-4803 (Linking)&lt;/isbn&gt;&lt;accession-num&gt;20926424&lt;/accession-num&gt;&lt;urls&gt;&lt;/urls&gt;&lt;/record&gt;&lt;/Cite&gt;&lt;/EndNote&gt;</w:instrText>
      </w:r>
      <w:r>
        <w:rPr>
          <w:rFonts w:ascii="Times New Roman" w:hAnsi="Times New Roman" w:cs="Times New Roman"/>
          <w:color w:val="000000"/>
          <w:sz w:val="24"/>
          <w:szCs w:val="24"/>
        </w:rPr>
        <w:fldChar w:fldCharType="separate"/>
      </w:r>
      <w:r w:rsidR="00FC767D">
        <w:rPr>
          <w:rFonts w:ascii="Times New Roman" w:hAnsi="Times New Roman" w:cs="Times New Roman"/>
          <w:noProof/>
          <w:color w:val="000000"/>
          <w:sz w:val="24"/>
          <w:szCs w:val="24"/>
        </w:rPr>
        <w:t>(26)</w:t>
      </w:r>
      <w:r>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w:t>
      </w:r>
      <w:r w:rsidRPr="00353AB5">
        <w:rPr>
          <w:rFonts w:ascii="Times New Roman" w:hAnsi="Times New Roman" w:cs="Times New Roman"/>
          <w:color w:val="000000"/>
          <w:sz w:val="24"/>
          <w:szCs w:val="24"/>
        </w:rPr>
        <w:t xml:space="preserve"> Where evidence of labelling errors was clear, labels were updated, otherwise samples with kinship errors were excluded (n=22 individuals [0.79%]). Principal component analysis was performed to assess ancestry of the sample using flashPCA</w:t>
      </w:r>
      <w:r w:rsidR="00A50B60">
        <w:rPr>
          <w:rFonts w:ascii="Times New Roman" w:hAnsi="Times New Roman" w:cs="Times New Roman"/>
          <w:color w:val="000000"/>
          <w:sz w:val="24"/>
          <w:szCs w:val="24"/>
        </w:rPr>
        <w:t xml:space="preserve"> </w:t>
      </w:r>
      <w:r>
        <w:rPr>
          <w:rFonts w:ascii="Times New Roman" w:hAnsi="Times New Roman" w:cs="Times New Roman"/>
          <w:color w:val="000000"/>
          <w:sz w:val="24"/>
          <w:szCs w:val="24"/>
        </w:rPr>
        <w:fldChar w:fldCharType="begin"/>
      </w:r>
      <w:r w:rsidR="00FC767D">
        <w:rPr>
          <w:rFonts w:ascii="Times New Roman" w:hAnsi="Times New Roman" w:cs="Times New Roman"/>
          <w:color w:val="000000"/>
          <w:sz w:val="24"/>
          <w:szCs w:val="24"/>
        </w:rPr>
        <w:instrText xml:space="preserve"> ADDIN EN.CITE &lt;EndNote&gt;&lt;Cite&gt;&lt;Author&gt;Abraham&lt;/Author&gt;&lt;Year&gt;2014&lt;/Year&gt;&lt;RecNum&gt;202&lt;/RecNum&gt;&lt;DisplayText&gt;(27)&lt;/DisplayText&gt;&lt;record&gt;&lt;rec-number&gt;202&lt;/rec-number&gt;&lt;foreign-keys&gt;&lt;key app="EN" db-id="vtwv5w05l9zfemeaddtpwas29texfzs9vfaa" timestamp="1554298940"&gt;202&lt;/key&gt;&lt;/foreign-keys&gt;&lt;ref-type name="Journal Article"&gt;17&lt;/ref-type&gt;&lt;contributors&gt;&lt;authors&gt;&lt;author&gt;Abraham, G.&lt;/author&gt;&lt;author&gt;Inouye, M.&lt;/author&gt;&lt;/authors&gt;&lt;/contributors&gt;&lt;auth-address&gt;Medical Systems Biology, Department of Pathology and Department of Microbiology &amp;amp; Immunology, University of Melbourne, Parkville, Victoria, Australia.&lt;/auth-address&gt;&lt;titles&gt;&lt;title&gt;Fast principal component analysis of large-scale genome-wide data&lt;/title&gt;&lt;secondary-title&gt;PLoS One&lt;/secondary-title&gt;&lt;/titles&gt;&lt;periodical&gt;&lt;full-title&gt;PLoS One&lt;/full-title&gt;&lt;/periodical&gt;&lt;pages&gt;e93766&lt;/pages&gt;&lt;volume&gt;9&lt;/volume&gt;&lt;number&gt;4&lt;/number&gt;&lt;keywords&gt;&lt;keyword&gt;Databases, Genetic&lt;/keyword&gt;&lt;keyword&gt;Genome-Wide Association Study&lt;/keyword&gt;&lt;keyword&gt;Haplotypes/genetics&lt;/keyword&gt;&lt;keyword&gt;Humans&lt;/keyword&gt;&lt;keyword&gt;Principal Component Analysis&lt;/keyword&gt;&lt;keyword&gt;Software&lt;/keyword&gt;&lt;/keywords&gt;&lt;dates&gt;&lt;year&gt;2014&lt;/year&gt;&lt;/dates&gt;&lt;isbn&gt;1932-6203 (Electronic)&amp;#xD;1932-6203 (Linking)&lt;/isbn&gt;&lt;accession-num&gt;24718290&lt;/accession-num&gt;&lt;urls&gt;&lt;/urls&gt;&lt;/record&gt;&lt;/Cite&gt;&lt;/EndNote&gt;</w:instrText>
      </w:r>
      <w:r>
        <w:rPr>
          <w:rFonts w:ascii="Times New Roman" w:hAnsi="Times New Roman" w:cs="Times New Roman"/>
          <w:color w:val="000000"/>
          <w:sz w:val="24"/>
          <w:szCs w:val="24"/>
        </w:rPr>
        <w:fldChar w:fldCharType="separate"/>
      </w:r>
      <w:r w:rsidR="00FC767D">
        <w:rPr>
          <w:rFonts w:ascii="Times New Roman" w:hAnsi="Times New Roman" w:cs="Times New Roman"/>
          <w:noProof/>
          <w:color w:val="000000"/>
          <w:sz w:val="24"/>
          <w:szCs w:val="24"/>
        </w:rPr>
        <w:t>(27)</w:t>
      </w:r>
      <w:r>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w:t>
      </w:r>
      <w:r w:rsidRPr="00353AB5">
        <w:rPr>
          <w:rFonts w:ascii="Times New Roman" w:hAnsi="Times New Roman" w:cs="Times New Roman"/>
          <w:color w:val="000000"/>
          <w:sz w:val="24"/>
          <w:szCs w:val="24"/>
        </w:rPr>
        <w:t xml:space="preserve"> Outliers were defined as &gt;4.56 SD from the cluster mean (defined using 1000 Genomes European data as the reference) and excluded (n=21 individuals [0.76%]). </w:t>
      </w:r>
      <w:r w:rsidRPr="00353AB5">
        <w:rPr>
          <w:rFonts w:ascii="Times New Roman" w:eastAsia="Times New Roman" w:hAnsi="Times New Roman" w:cs="Times New Roman"/>
          <w:sz w:val="24"/>
          <w:szCs w:val="24"/>
          <w:lang w:val="en-GB" w:eastAsia="en-GB"/>
        </w:rPr>
        <w:t xml:space="preserve">Genotype data was phased using SHAPEIT2, using the duohmm flag to account for known family relationships. Imputation was carried out using IMPUTE2 and </w:t>
      </w:r>
      <w:r w:rsidRPr="00353AB5">
        <w:rPr>
          <w:rFonts w:ascii="Times New Roman" w:eastAsia="Times New Roman" w:hAnsi="Times New Roman" w:cs="Times New Roman"/>
          <w:sz w:val="24"/>
          <w:szCs w:val="24"/>
          <w:lang w:val="en-GB" w:eastAsia="en-GB"/>
        </w:rPr>
        <w:lastRenderedPageBreak/>
        <w:t>samples were imputed to the 1000Genomes Phase 3 reference panel.</w:t>
      </w:r>
      <w:r>
        <w:rPr>
          <w:rFonts w:ascii="Times" w:eastAsia="Times New Roman" w:hAnsi="Times" w:cs="Times New Roman"/>
          <w:color w:val="000000"/>
          <w:sz w:val="24"/>
          <w:szCs w:val="24"/>
          <w:shd w:val="clear" w:color="auto" w:fill="FFFFFF"/>
        </w:rPr>
        <w:br/>
      </w:r>
      <w:r>
        <w:rPr>
          <w:rFonts w:ascii="Times" w:eastAsia="Times New Roman" w:hAnsi="Times" w:cs="Times New Roman"/>
          <w:color w:val="000000"/>
          <w:sz w:val="24"/>
          <w:szCs w:val="24"/>
          <w:shd w:val="clear" w:color="auto" w:fill="FFFFFF"/>
        </w:rPr>
        <w:tab/>
      </w:r>
      <w:r w:rsidRPr="00353AB5">
        <w:rPr>
          <w:rFonts w:ascii="Times New Roman" w:hAnsi="Times New Roman" w:cs="Times New Roman"/>
          <w:color w:val="000000"/>
          <w:sz w:val="24"/>
          <w:szCs w:val="24"/>
        </w:rPr>
        <w:t xml:space="preserve">SNPs were included in the analysis if imputation quality score was &gt;0.4 and MAF ≥1%. </w:t>
      </w:r>
      <w:r w:rsidRPr="00353AB5">
        <w:rPr>
          <w:rFonts w:ascii="Times New Roman" w:hAnsi="Times New Roman" w:cs="Times New Roman"/>
          <w:color w:val="000000"/>
          <w:sz w:val="24"/>
          <w:szCs w:val="24"/>
          <w:shd w:val="clear" w:color="auto" w:fill="FFFFFF"/>
        </w:rPr>
        <w:t xml:space="preserve">In the current study, EFSOCH contributed replication data: </w:t>
      </w:r>
      <w:r w:rsidRPr="00353AB5">
        <w:rPr>
          <w:rFonts w:ascii="Times New Roman" w:eastAsia="Times New Roman" w:hAnsi="Times New Roman" w:cs="Times New Roman"/>
          <w:sz w:val="24"/>
          <w:szCs w:val="24"/>
          <w:lang w:val="en-GB" w:eastAsia="en-GB"/>
        </w:rPr>
        <w:t xml:space="preserve">A total of 39 SNPs </w:t>
      </w:r>
      <w:r>
        <w:rPr>
          <w:rFonts w:ascii="Times New Roman" w:eastAsia="Times New Roman" w:hAnsi="Times New Roman" w:cs="Times New Roman"/>
          <w:sz w:val="24"/>
          <w:szCs w:val="24"/>
          <w:lang w:val="en-GB" w:eastAsia="en-GB"/>
        </w:rPr>
        <w:t xml:space="preserve">from the imputed dataset </w:t>
      </w:r>
      <w:r w:rsidRPr="00353AB5">
        <w:rPr>
          <w:rFonts w:ascii="Times New Roman" w:eastAsia="Times New Roman" w:hAnsi="Times New Roman" w:cs="Times New Roman"/>
          <w:sz w:val="24"/>
          <w:szCs w:val="24"/>
          <w:lang w:val="en-GB" w:eastAsia="en-GB"/>
        </w:rPr>
        <w:t xml:space="preserve">were analysed in a total of </w:t>
      </w:r>
      <w:r>
        <w:rPr>
          <w:rFonts w:ascii="Times New Roman" w:eastAsia="Times New Roman" w:hAnsi="Times New Roman" w:cs="Times New Roman"/>
          <w:sz w:val="24"/>
          <w:szCs w:val="24"/>
          <w:lang w:val="en-GB" w:eastAsia="en-GB"/>
        </w:rPr>
        <w:t xml:space="preserve">584 children with head circumference at 1 year. </w:t>
      </w:r>
      <w:r w:rsidRPr="00353AB5">
        <w:rPr>
          <w:rFonts w:ascii="Times New Roman" w:hAnsi="Times New Roman" w:cs="Times New Roman"/>
          <w:color w:val="000000"/>
          <w:sz w:val="24"/>
          <w:szCs w:val="24"/>
          <w:shd w:val="clear" w:color="auto" w:fill="FFFFFF"/>
        </w:rPr>
        <w:t>Analyses were adjusted for genotyping batch.</w:t>
      </w:r>
      <w:r w:rsidR="006B19F0">
        <w:rPr>
          <w:rFonts w:ascii="Times New Roman" w:hAnsi="Times New Roman" w:cs="Times New Roman"/>
          <w:color w:val="000000"/>
          <w:sz w:val="24"/>
          <w:szCs w:val="24"/>
          <w:shd w:val="clear" w:color="auto" w:fill="FFFFFF"/>
        </w:rPr>
        <w:br/>
      </w:r>
      <w:r w:rsidR="006B19F0">
        <w:rPr>
          <w:rFonts w:ascii="Times New Roman" w:hAnsi="Times New Roman" w:cs="Times New Roman"/>
          <w:color w:val="000000"/>
          <w:sz w:val="24"/>
          <w:szCs w:val="24"/>
          <w:shd w:val="clear" w:color="auto" w:fill="FFFFFF"/>
        </w:rPr>
        <w:br/>
      </w:r>
      <w:r w:rsidR="006B19F0" w:rsidRPr="00A76E9C">
        <w:rPr>
          <w:rFonts w:ascii="Times New Roman" w:hAnsi="Times New Roman" w:cs="Times New Roman"/>
          <w:b/>
          <w:sz w:val="24"/>
          <w:szCs w:val="24"/>
        </w:rPr>
        <w:t>Generation R</w:t>
      </w:r>
      <w:r w:rsidR="006B19F0" w:rsidRPr="00A76E9C">
        <w:rPr>
          <w:rFonts w:ascii="Times New Roman" w:hAnsi="Times New Roman" w:cs="Times New Roman"/>
          <w:b/>
          <w:sz w:val="24"/>
          <w:szCs w:val="24"/>
        </w:rPr>
        <w:br/>
      </w:r>
      <w:r w:rsidR="006B19F0" w:rsidRPr="00A76E9C">
        <w:rPr>
          <w:rFonts w:ascii="Times New Roman" w:hAnsi="Times New Roman" w:cs="Times New Roman"/>
          <w:color w:val="000000"/>
          <w:sz w:val="24"/>
          <w:szCs w:val="24"/>
        </w:rPr>
        <w:t>The Generation R Study is a population-based prospective cohort study from fetal life until young adulthood. All children were born between April 2002 and January 2006. This study is designed to identify early environmental and genetic determinants of growth, development and health from fetal life until young adulthood and has been described previously in detail</w:t>
      </w:r>
      <w:r w:rsidR="00A50B60">
        <w:rPr>
          <w:rFonts w:ascii="Times New Roman" w:hAnsi="Times New Roman" w:cs="Times New Roman"/>
          <w:color w:val="000000"/>
          <w:sz w:val="24"/>
          <w:szCs w:val="24"/>
        </w:rPr>
        <w:t xml:space="preserve"> </w:t>
      </w:r>
      <w:r w:rsidR="006B19F0">
        <w:rPr>
          <w:rFonts w:ascii="Times New Roman" w:hAnsi="Times New Roman" w:cs="Times New Roman"/>
          <w:color w:val="000000"/>
          <w:sz w:val="24"/>
          <w:szCs w:val="24"/>
        </w:rPr>
        <w:fldChar w:fldCharType="begin">
          <w:fldData xml:space="preserve">PEVuZE5vdGU+PENpdGU+PEF1dGhvcj5Lb29pam1hbjwvQXV0aG9yPjxZZWFyPjIwMTY8L1llYXI+
PFJlY051bT4xMTI8L1JlY051bT48RGlzcGxheVRleHQ+KDI4KTwvRGlzcGxheVRleHQ+PHJlY29y
ZD48cmVjLW51bWJlcj4xMTI8L3JlYy1udW1iZXI+PGZvcmVpZ24ta2V5cz48a2V5IGFwcD0iRU4i
IGRiLWlkPSJ2dHd2NXcwNWw5emZlbWVhZGR0cHdhczI5dGV4ZnpzOXZmYWEiIHRpbWVzdGFtcD0i
MTQ4NTQ5ODY5NiI+MTEyPC9rZXk+PC9mb3JlaWduLWtleXM+PHJlZi10eXBlIG5hbWU9IkpvdXJu
YWwgQXJ0aWNsZSI+MTc8L3JlZi10eXBlPjxjb250cmlidXRvcnM+PGF1dGhvcnM+PGF1dGhvcj5L
b29pam1hbiwgTS4gTi48L2F1dGhvcj48YXV0aG9yPktydWl0aG9mLCBDLiBKLjwvYXV0aG9yPjxh
dXRob3I+dmFuIER1aWpuLCBDLiBNLjwvYXV0aG9yPjxhdXRob3I+RHVpanRzLCBMLjwvYXV0aG9y
PjxhdXRob3I+RnJhbmNvLCBPLiBILjwvYXV0aG9yPjxhdXRob3I+dmFuLCBJSnplbmRvb3JuIE0u
IEguPC9hdXRob3I+PGF1dGhvcj5kZSBKb25nc3RlLCBKLiBDLjwvYXV0aG9yPjxhdXRob3I+S2xh
dmVyLCBDLiBDLjwvYXV0aG9yPjxhdXRob3I+dmFuIGRlciBMdWd0LCBBLjwvYXV0aG9yPjxhdXRo
b3I+TWFja2VuYmFjaCwgSi4gUC48L2F1dGhvcj48YXV0aG9yPk1vbGwsIEguIEEuPC9hdXRob3I+
PGF1dGhvcj5QZWV0ZXJzLCBSLiBQLjwvYXV0aG9yPjxhdXRob3I+UmFhdCwgSC48L2F1dGhvcj48
YXV0aG9yPlJpbmdzLCBFLiBILjwvYXV0aG9yPjxhdXRob3I+Uml2YWRlbmVpcmEsIEYuPC9hdXRo
b3I+PGF1dGhvcj52YW4gZGVyIFNjaHJvZWZmLCBNLiBQLjwvYXV0aG9yPjxhdXRob3I+U3RlZWdl
cnMsIEUuIEEuPC9hdXRob3I+PGF1dGhvcj5UaWVtZWllciwgSC48L2F1dGhvcj48YXV0aG9yPlVp
dHRlcmxpbmRlbiwgQS4gRy48L2F1dGhvcj48YXV0aG9yPlZlcmh1bHN0LCBGLiBDLjwvYXV0aG9y
PjxhdXRob3I+V29sdml1cywgRS48L2F1dGhvcj48YXV0aG9yPkZlbGl4LCBKLiBGLjwvYXV0aG9y
PjxhdXRob3I+SmFkZG9lLCBWLiBXLjwvYXV0aG9yPjwvYXV0aG9ycz48L2NvbnRyaWJ1dG9ycz48
YXV0aC1hZGRyZXNzPlRoZSBHZW5lcmF0aW9uIFIgU3R1ZHkgR3JvdXAgKE5BLTI5MTUpLCBFcmFz
bXVzIE1lZGljYWwgQ2VudGVyLCBVbml2ZXJzaXR5IE1lZGljYWwgQ2VudGVyLCBQTyBCb3ggMjA0
MCwgMzAwMCBDQSwgUm90dGVyZGFtLCBUaGUgTmV0aGVybGFuZHMuJiN4RDtEZXBhcnRtZW50IG9m
IEVwaWRlbWlvbG9neSwgRXJhc211cyBNZWRpY2FsIENlbnRlciwgVW5pdmVyc2l0eSBNZWRpY2Fs
IENlbnRlciwgUE8gQm94IDIwNDAsIDMwMDAgQ0EsIFJvdHRlcmRhbSwgVGhlIE5ldGhlcmxhbmRz
LiYjeEQ7RGVwYXJ0bWVudCBvZiBQZWRpYXRyaWNzLCBFcmFzbXVzIE1lZGljYWwgQ2VudGVyLCBV
bml2ZXJzaXR5IE1lZGljYWwgQ2VudGVyLCBQTyBCb3ggMjA0MCwgMzAwMCBDQSwgUm90dGVyZGFt
LCBUaGUgTmV0aGVybGFuZHMuJiN4RDtEaXZpc2lvbiBvZiBSZXNwaXJhdG9yeSBNZWRpY2luZSBh
bmQgQWxsZXJnb2xvZ3ksIERlcGFydG1lbnQgb2YgUGVkaWF0cmljcywgRXJhc211cyBNZWRpY2Fs
IENlbnRlciwgVW5pdmVyc2l0eSBNZWRpY2FsIENlbnRlciwgUE8gQm94IDIwNDAsIDMwMDAgQ0Es
IFJvdHRlcmRhbSwgVGhlIE5ldGhlcmxhbmRzLiYjeEQ7RGl2aXNpb24gb2YgTmVvbmF0b2xvZ3ks
IERlcGFydG1lbnQgb2YgUGVkaWF0cmljcywgRXJhc211cyBNZWRpY2FsIENlbnRlciwgVW5pdmVy
c2l0eSBNZWRpY2FsIENlbnRlciwgUE8gQm94IDIwNDAsIDMwMDAgQ0EsIFJvdHRlcmRhbSwgVGhl
IE5ldGhlcmxhbmRzLiYjeEQ7Q2VudGVyIGZvciBDaGlsZCBhbmQgRmFtaWx5IFN0dWRpZXMsIExl
aWRlbiBVbml2ZXJzaXR5LCBMZWlkZW4sIFRoZSBOZXRoZXJsYW5kcy4mI3hEO0RlcGFydG1lbnQg
b2YgUHN5Y2hvbG9neSwgRWR1Y2F0aW9uIGFuZCBDaGlsZCBTdHVkaWVzLCBFcmFzbXVzIFVuaXZl
cnNpdHkgUm90dGVyZGFtLCBSb3R0ZXJkYW0sIFRoZSBOZXRoZXJsYW5kcy4mI3hEO0RlcGFydG1l
bnQgb2YgT3BodGhhbG1vbG9neSwgRXJhc211cyBNZWRpY2FsIENlbnRlciwgVW5pdmVyc2l0eSBN
ZWRpY2FsIENlbnRlciwgUE8gQm94IDIwNDAsIDMwMDAgQ0EsIFJvdHRlcmRhbSwgVGhlIE5ldGhl
cmxhbmRzLiYjeEQ7RGVwYXJ0bWVudCBvZiBSYWRpb2xvZ3ksIEVyYXNtdXMgTWVkaWNhbCBDZW50
ZXIsIFVuaXZlcnNpdHkgTWVkaWNhbCBDZW50ZXIsIFBPIEJveCAyMDQwLCAzMDAwIENBLCBSb3R0
ZXJkYW0sIFRoZSBOZXRoZXJsYW5kcy4mI3hEO0RlcGFydG1lbnQgb2YgUHVibGljIEhlYWx0aCwg
RXJhc211cyBNZWRpY2FsIENlbnRlciwgVW5pdmVyc2l0eSBNZWRpY2FsIENlbnRlciwgUE8gQm94
IDIwNDAsIDMwMDAgQ0EsIFJvdHRlcmRhbSwgVGhlIE5ldGhlcmxhbmRzLiYjeEQ7RGVwYXJ0bWVu
dCBvZiBJbnRlcm5hbCBNZWRpY2luZSwgRXJhc211cyBNZWRpY2FsIENlbnRlciwgVW5pdmVyc2l0
eSBNZWRpY2FsIENlbnRlciwgUE8gQm94IDIwNDAsIDMwMDAgQ0EsIFJvdHRlcmRhbSwgVGhlIE5l
dGhlcmxhbmRzLiYjeEQ7RGVwYXJ0bWVudCBvZiBPdG9sYXJ5bmdvbG9neSwgSGVhZCBhbmQgTmVj
ayBTdXJnZXJ5LCBFcmFzbXVzIE1lZGljYWwgQ2VudGVyLCBVbml2ZXJzaXR5IE1lZGljYWwgQ2Vu
dGVyLCBQTyBCb3ggMjA0MCwgMzAwMCBDQSwgUm90dGVyZGFtLCBUaGUgTmV0aGVybGFuZHMuJiN4
RDtEZXBhcnRtZW50IG9mIE9ic3RldHJpY3MgYW5kIEd5bmVjb2xvZ3ksIEVyYXNtdXMgTWVkaWNh
bCBDZW50ZXIsIFVuaXZlcnNpdHkgTWVkaWNhbCBDZW50ZXIsIFBPIEJveCAyMDQwLCAzMDAwIENB
LCBSb3R0ZXJkYW0sIFRoZSBOZXRoZXJsYW5kcy4mI3hEO0RlcGFydG1lbnQgb2YgQ2hpbGQgYW5k
IEFkb2xlc2NlbnQgUHN5Y2hpYXRyeSwgRXJhc211cyBNZWRpY2FsIENlbnRlciwgVW5pdmVyc2l0
eSBNZWRpY2FsIENlbnRlciwgUE8gQm94IDIwNDAsIDMwMDAgQ0EsIFJvdHRlcmRhbSwgVGhlIE5l
dGhlcmxhbmRzLiYjeEQ7RGVwYXJ0bWVudCBvZiBPcmFsIGFuZCBNYXhpbGxvZmFjaWFsIFN1cmdl
cnksIFNwZWNpYWwgRGVudGFsIENhcmUgYW5kIE9ydGhvZG9udGljcywgRXJhc211cyBNZWRpY2Fs
IENlbnRlciwgVW5pdmVyc2l0eSBNZWRpY2FsIENlbnRlciwgUE8gQm94IDIwNDAsIDMwMDAgQ0Es
IFJvdHRlcmRhbSwgVGhlIE5ldGhlcmxhbmRzLiYjeEQ7VGhlIEdlbmVyYXRpb24gUiBTdHVkeSBH
cm91cCAoTkEtMjkxNSksIEVyYXNtdXMgTWVkaWNhbCBDZW50ZXIsIFVuaXZlcnNpdHkgTWVkaWNh
bCBDZW50ZXIsIFBPIEJveCAyMDQwLCAzMDAwIENBLCBSb3R0ZXJkYW0sIFRoZSBOZXRoZXJsYW5k
cy4gdi5qYWRkb2VAZXJhc211c21jLm5sLiYjeEQ7RGVwYXJ0bWVudCBvZiBFcGlkZW1pb2xvZ3ks
IEVyYXNtdXMgTWVkaWNhbCBDZW50ZXIsIFVuaXZlcnNpdHkgTWVkaWNhbCBDZW50ZXIsIFBPIEJv
eCAyMDQwLCAzMDAwIENBLCBSb3R0ZXJkYW0sIFRoZSBOZXRoZXJsYW5kcy4gdi5qYWRkb2VAZXJh
c211c21jLm5sLiYjeEQ7RGVwYXJ0bWVudCBvZiBQZWRpYXRyaWNzLCBFcmFzbXVzIE1lZGljYWwg
Q2VudGVyLCBVbml2ZXJzaXR5IE1lZGljYWwgQ2VudGVyLCBQTyBCb3ggMjA0MCwgMzAwMCBDQSwg
Um90dGVyZGFtLCBUaGUgTmV0aGVybGFuZHMuIHYuamFkZG9lQGVyYXNtdXNtYy5ubC48L2F1dGgt
YWRkcmVzcz48dGl0bGVzPjx0aXRsZT5UaGUgR2VuZXJhdGlvbiBSIFN0dWR5OiBkZXNpZ24gYW5k
IGNvaG9ydCB1cGRhdGUgMjAxNzwvdGl0bGU+PHNlY29uZGFyeS10aXRsZT5FdXIgSiBFcGlkZW1p
b2w8L3NlY29uZGFyeS10aXRsZT48L3RpdGxlcz48cGVyaW9kaWNhbD48ZnVsbC10aXRsZT5FdXIg
SiBFcGlkZW1pb2w8L2Z1bGwtdGl0bGU+PC9wZXJpb2RpY2FsPjxwYWdlcz4xMjQzLTEyNjQ8L3Bh
Z2VzPjx2b2x1bWU+MzE8L3ZvbHVtZT48bnVtYmVyPjEyPC9udW1iZXI+PGtleXdvcmRzPjxrZXl3
b3JkPkFkb2xlc2NlbmNlPC9rZXl3b3JkPjxrZXl3b3JkPkNoaWxkPC9rZXl3b3JkPjxrZXl3b3Jk
PkNvaG9ydCBzdHVkeTwva2V5d29yZD48a2V5d29yZD5FcGlkZW1pb2xvZ3k8L2tleXdvcmQ+PGtl
eXdvcmQ+UHJlZ25hbmN5PC9rZXl3b3JkPjwva2V5d29yZHM+PGRhdGVzPjx5ZWFyPjIwMTY8L3ll
YXI+PHB1Yi1kYXRlcz48ZGF0ZT5EZWM8L2RhdGU+PC9wdWItZGF0ZXM+PC9kYXRlcz48aXNibj4x
NTczLTcyODQgKEVsZWN0cm9uaWMpJiN4RDswMzkzLTI5OTAgKExpbmtpbmcpPC9pc2JuPjxhY2Nl
c3Npb24tbnVtPjI4MDcwNzYwPC9hY2Nlc3Npb24tbnVtPjx1cmxzPjwvdXJscz48L3JlY29yZD48
L0NpdGU+PC9FbmROb3RlPn==
</w:fldData>
        </w:fldChar>
      </w:r>
      <w:r w:rsidR="00FC767D">
        <w:rPr>
          <w:rFonts w:ascii="Times New Roman" w:hAnsi="Times New Roman" w:cs="Times New Roman"/>
          <w:color w:val="000000"/>
          <w:sz w:val="24"/>
          <w:szCs w:val="24"/>
        </w:rPr>
        <w:instrText xml:space="preserve"> ADDIN EN.CITE </w:instrText>
      </w:r>
      <w:r w:rsidR="00FC767D">
        <w:rPr>
          <w:rFonts w:ascii="Times New Roman" w:hAnsi="Times New Roman" w:cs="Times New Roman"/>
          <w:color w:val="000000"/>
          <w:sz w:val="24"/>
          <w:szCs w:val="24"/>
        </w:rPr>
        <w:fldChar w:fldCharType="begin">
          <w:fldData xml:space="preserve">PEVuZE5vdGU+PENpdGU+PEF1dGhvcj5Lb29pam1hbjwvQXV0aG9yPjxZZWFyPjIwMTY8L1llYXI+
PFJlY051bT4xMTI8L1JlY051bT48RGlzcGxheVRleHQ+KDI4KTwvRGlzcGxheVRleHQ+PHJlY29y
ZD48cmVjLW51bWJlcj4xMTI8L3JlYy1udW1iZXI+PGZvcmVpZ24ta2V5cz48a2V5IGFwcD0iRU4i
IGRiLWlkPSJ2dHd2NXcwNWw5emZlbWVhZGR0cHdhczI5dGV4ZnpzOXZmYWEiIHRpbWVzdGFtcD0i
MTQ4NTQ5ODY5NiI+MTEyPC9rZXk+PC9mb3JlaWduLWtleXM+PHJlZi10eXBlIG5hbWU9IkpvdXJu
YWwgQXJ0aWNsZSI+MTc8L3JlZi10eXBlPjxjb250cmlidXRvcnM+PGF1dGhvcnM+PGF1dGhvcj5L
b29pam1hbiwgTS4gTi48L2F1dGhvcj48YXV0aG9yPktydWl0aG9mLCBDLiBKLjwvYXV0aG9yPjxh
dXRob3I+dmFuIER1aWpuLCBDLiBNLjwvYXV0aG9yPjxhdXRob3I+RHVpanRzLCBMLjwvYXV0aG9y
PjxhdXRob3I+RnJhbmNvLCBPLiBILjwvYXV0aG9yPjxhdXRob3I+dmFuLCBJSnplbmRvb3JuIE0u
IEguPC9hdXRob3I+PGF1dGhvcj5kZSBKb25nc3RlLCBKLiBDLjwvYXV0aG9yPjxhdXRob3I+S2xh
dmVyLCBDLiBDLjwvYXV0aG9yPjxhdXRob3I+dmFuIGRlciBMdWd0LCBBLjwvYXV0aG9yPjxhdXRo
b3I+TWFja2VuYmFjaCwgSi4gUC48L2F1dGhvcj48YXV0aG9yPk1vbGwsIEguIEEuPC9hdXRob3I+
PGF1dGhvcj5QZWV0ZXJzLCBSLiBQLjwvYXV0aG9yPjxhdXRob3I+UmFhdCwgSC48L2F1dGhvcj48
YXV0aG9yPlJpbmdzLCBFLiBILjwvYXV0aG9yPjxhdXRob3I+Uml2YWRlbmVpcmEsIEYuPC9hdXRo
b3I+PGF1dGhvcj52YW4gZGVyIFNjaHJvZWZmLCBNLiBQLjwvYXV0aG9yPjxhdXRob3I+U3RlZWdl
cnMsIEUuIEEuPC9hdXRob3I+PGF1dGhvcj5UaWVtZWllciwgSC48L2F1dGhvcj48YXV0aG9yPlVp
dHRlcmxpbmRlbiwgQS4gRy48L2F1dGhvcj48YXV0aG9yPlZlcmh1bHN0LCBGLiBDLjwvYXV0aG9y
PjxhdXRob3I+V29sdml1cywgRS48L2F1dGhvcj48YXV0aG9yPkZlbGl4LCBKLiBGLjwvYXV0aG9y
PjxhdXRob3I+SmFkZG9lLCBWLiBXLjwvYXV0aG9yPjwvYXV0aG9ycz48L2NvbnRyaWJ1dG9ycz48
YXV0aC1hZGRyZXNzPlRoZSBHZW5lcmF0aW9uIFIgU3R1ZHkgR3JvdXAgKE5BLTI5MTUpLCBFcmFz
bXVzIE1lZGljYWwgQ2VudGVyLCBVbml2ZXJzaXR5IE1lZGljYWwgQ2VudGVyLCBQTyBCb3ggMjA0
MCwgMzAwMCBDQSwgUm90dGVyZGFtLCBUaGUgTmV0aGVybGFuZHMuJiN4RDtEZXBhcnRtZW50IG9m
IEVwaWRlbWlvbG9neSwgRXJhc211cyBNZWRpY2FsIENlbnRlciwgVW5pdmVyc2l0eSBNZWRpY2Fs
IENlbnRlciwgUE8gQm94IDIwNDAsIDMwMDAgQ0EsIFJvdHRlcmRhbSwgVGhlIE5ldGhlcmxhbmRz
LiYjeEQ7RGVwYXJ0bWVudCBvZiBQZWRpYXRyaWNzLCBFcmFzbXVzIE1lZGljYWwgQ2VudGVyLCBV
bml2ZXJzaXR5IE1lZGljYWwgQ2VudGVyLCBQTyBCb3ggMjA0MCwgMzAwMCBDQSwgUm90dGVyZGFt
LCBUaGUgTmV0aGVybGFuZHMuJiN4RDtEaXZpc2lvbiBvZiBSZXNwaXJhdG9yeSBNZWRpY2luZSBh
bmQgQWxsZXJnb2xvZ3ksIERlcGFydG1lbnQgb2YgUGVkaWF0cmljcywgRXJhc211cyBNZWRpY2Fs
IENlbnRlciwgVW5pdmVyc2l0eSBNZWRpY2FsIENlbnRlciwgUE8gQm94IDIwNDAsIDMwMDAgQ0Es
IFJvdHRlcmRhbSwgVGhlIE5ldGhlcmxhbmRzLiYjeEQ7RGl2aXNpb24gb2YgTmVvbmF0b2xvZ3ks
IERlcGFydG1lbnQgb2YgUGVkaWF0cmljcywgRXJhc211cyBNZWRpY2FsIENlbnRlciwgVW5pdmVy
c2l0eSBNZWRpY2FsIENlbnRlciwgUE8gQm94IDIwNDAsIDMwMDAgQ0EsIFJvdHRlcmRhbSwgVGhl
IE5ldGhlcmxhbmRzLiYjeEQ7Q2VudGVyIGZvciBDaGlsZCBhbmQgRmFtaWx5IFN0dWRpZXMsIExl
aWRlbiBVbml2ZXJzaXR5LCBMZWlkZW4sIFRoZSBOZXRoZXJsYW5kcy4mI3hEO0RlcGFydG1lbnQg
b2YgUHN5Y2hvbG9neSwgRWR1Y2F0aW9uIGFuZCBDaGlsZCBTdHVkaWVzLCBFcmFzbXVzIFVuaXZl
cnNpdHkgUm90dGVyZGFtLCBSb3R0ZXJkYW0sIFRoZSBOZXRoZXJsYW5kcy4mI3hEO0RlcGFydG1l
bnQgb2YgT3BodGhhbG1vbG9neSwgRXJhc211cyBNZWRpY2FsIENlbnRlciwgVW5pdmVyc2l0eSBN
ZWRpY2FsIENlbnRlciwgUE8gQm94IDIwNDAsIDMwMDAgQ0EsIFJvdHRlcmRhbSwgVGhlIE5ldGhl
cmxhbmRzLiYjeEQ7RGVwYXJ0bWVudCBvZiBSYWRpb2xvZ3ksIEVyYXNtdXMgTWVkaWNhbCBDZW50
ZXIsIFVuaXZlcnNpdHkgTWVkaWNhbCBDZW50ZXIsIFBPIEJveCAyMDQwLCAzMDAwIENBLCBSb3R0
ZXJkYW0sIFRoZSBOZXRoZXJsYW5kcy4mI3hEO0RlcGFydG1lbnQgb2YgUHVibGljIEhlYWx0aCwg
RXJhc211cyBNZWRpY2FsIENlbnRlciwgVW5pdmVyc2l0eSBNZWRpY2FsIENlbnRlciwgUE8gQm94
IDIwNDAsIDMwMDAgQ0EsIFJvdHRlcmRhbSwgVGhlIE5ldGhlcmxhbmRzLiYjeEQ7RGVwYXJ0bWVu
dCBvZiBJbnRlcm5hbCBNZWRpY2luZSwgRXJhc211cyBNZWRpY2FsIENlbnRlciwgVW5pdmVyc2l0
eSBNZWRpY2FsIENlbnRlciwgUE8gQm94IDIwNDAsIDMwMDAgQ0EsIFJvdHRlcmRhbSwgVGhlIE5l
dGhlcmxhbmRzLiYjeEQ7RGVwYXJ0bWVudCBvZiBPdG9sYXJ5bmdvbG9neSwgSGVhZCBhbmQgTmVj
ayBTdXJnZXJ5LCBFcmFzbXVzIE1lZGljYWwgQ2VudGVyLCBVbml2ZXJzaXR5IE1lZGljYWwgQ2Vu
dGVyLCBQTyBCb3ggMjA0MCwgMzAwMCBDQSwgUm90dGVyZGFtLCBUaGUgTmV0aGVybGFuZHMuJiN4
RDtEZXBhcnRtZW50IG9mIE9ic3RldHJpY3MgYW5kIEd5bmVjb2xvZ3ksIEVyYXNtdXMgTWVkaWNh
bCBDZW50ZXIsIFVuaXZlcnNpdHkgTWVkaWNhbCBDZW50ZXIsIFBPIEJveCAyMDQwLCAzMDAwIENB
LCBSb3R0ZXJkYW0sIFRoZSBOZXRoZXJsYW5kcy4mI3hEO0RlcGFydG1lbnQgb2YgQ2hpbGQgYW5k
IEFkb2xlc2NlbnQgUHN5Y2hpYXRyeSwgRXJhc211cyBNZWRpY2FsIENlbnRlciwgVW5pdmVyc2l0
eSBNZWRpY2FsIENlbnRlciwgUE8gQm94IDIwNDAsIDMwMDAgQ0EsIFJvdHRlcmRhbSwgVGhlIE5l
dGhlcmxhbmRzLiYjeEQ7RGVwYXJ0bWVudCBvZiBPcmFsIGFuZCBNYXhpbGxvZmFjaWFsIFN1cmdl
cnksIFNwZWNpYWwgRGVudGFsIENhcmUgYW5kIE9ydGhvZG9udGljcywgRXJhc211cyBNZWRpY2Fs
IENlbnRlciwgVW5pdmVyc2l0eSBNZWRpY2FsIENlbnRlciwgUE8gQm94IDIwNDAsIDMwMDAgQ0Es
IFJvdHRlcmRhbSwgVGhlIE5ldGhlcmxhbmRzLiYjeEQ7VGhlIEdlbmVyYXRpb24gUiBTdHVkeSBH
cm91cCAoTkEtMjkxNSksIEVyYXNtdXMgTWVkaWNhbCBDZW50ZXIsIFVuaXZlcnNpdHkgTWVkaWNh
bCBDZW50ZXIsIFBPIEJveCAyMDQwLCAzMDAwIENBLCBSb3R0ZXJkYW0sIFRoZSBOZXRoZXJsYW5k
cy4gdi5qYWRkb2VAZXJhc211c21jLm5sLiYjeEQ7RGVwYXJ0bWVudCBvZiBFcGlkZW1pb2xvZ3ks
IEVyYXNtdXMgTWVkaWNhbCBDZW50ZXIsIFVuaXZlcnNpdHkgTWVkaWNhbCBDZW50ZXIsIFBPIEJv
eCAyMDQwLCAzMDAwIENBLCBSb3R0ZXJkYW0sIFRoZSBOZXRoZXJsYW5kcy4gdi5qYWRkb2VAZXJh
c211c21jLm5sLiYjeEQ7RGVwYXJ0bWVudCBvZiBQZWRpYXRyaWNzLCBFcmFzbXVzIE1lZGljYWwg
Q2VudGVyLCBVbml2ZXJzaXR5IE1lZGljYWwgQ2VudGVyLCBQTyBCb3ggMjA0MCwgMzAwMCBDQSwg
Um90dGVyZGFtLCBUaGUgTmV0aGVybGFuZHMuIHYuamFkZG9lQGVyYXNtdXNtYy5ubC48L2F1dGgt
YWRkcmVzcz48dGl0bGVzPjx0aXRsZT5UaGUgR2VuZXJhdGlvbiBSIFN0dWR5OiBkZXNpZ24gYW5k
IGNvaG9ydCB1cGRhdGUgMjAxNzwvdGl0bGU+PHNlY29uZGFyeS10aXRsZT5FdXIgSiBFcGlkZW1p
b2w8L3NlY29uZGFyeS10aXRsZT48L3RpdGxlcz48cGVyaW9kaWNhbD48ZnVsbC10aXRsZT5FdXIg
SiBFcGlkZW1pb2w8L2Z1bGwtdGl0bGU+PC9wZXJpb2RpY2FsPjxwYWdlcz4xMjQzLTEyNjQ8L3Bh
Z2VzPjx2b2x1bWU+MzE8L3ZvbHVtZT48bnVtYmVyPjEyPC9udW1iZXI+PGtleXdvcmRzPjxrZXl3
b3JkPkFkb2xlc2NlbmNlPC9rZXl3b3JkPjxrZXl3b3JkPkNoaWxkPC9rZXl3b3JkPjxrZXl3b3Jk
PkNvaG9ydCBzdHVkeTwva2V5d29yZD48a2V5d29yZD5FcGlkZW1pb2xvZ3k8L2tleXdvcmQ+PGtl
eXdvcmQ+UHJlZ25hbmN5PC9rZXl3b3JkPjwva2V5d29yZHM+PGRhdGVzPjx5ZWFyPjIwMTY8L3ll
YXI+PHB1Yi1kYXRlcz48ZGF0ZT5EZWM8L2RhdGU+PC9wdWItZGF0ZXM+PC9kYXRlcz48aXNibj4x
NTczLTcyODQgKEVsZWN0cm9uaWMpJiN4RDswMzkzLTI5OTAgKExpbmtpbmcpPC9pc2JuPjxhY2Nl
c3Npb24tbnVtPjI4MDcwNzYwPC9hY2Nlc3Npb24tbnVtPjx1cmxzPjwvdXJscz48L3JlY29yZD48
L0NpdGU+PC9FbmROb3RlPn==
</w:fldData>
        </w:fldChar>
      </w:r>
      <w:r w:rsidR="00FC767D">
        <w:rPr>
          <w:rFonts w:ascii="Times New Roman" w:hAnsi="Times New Roman" w:cs="Times New Roman"/>
          <w:color w:val="000000"/>
          <w:sz w:val="24"/>
          <w:szCs w:val="24"/>
        </w:rPr>
        <w:instrText xml:space="preserve"> ADDIN EN.CITE.DATA </w:instrText>
      </w:r>
      <w:r w:rsidR="00FC767D">
        <w:rPr>
          <w:rFonts w:ascii="Times New Roman" w:hAnsi="Times New Roman" w:cs="Times New Roman"/>
          <w:color w:val="000000"/>
          <w:sz w:val="24"/>
          <w:szCs w:val="24"/>
        </w:rPr>
      </w:r>
      <w:r w:rsidR="00FC767D">
        <w:rPr>
          <w:rFonts w:ascii="Times New Roman" w:hAnsi="Times New Roman" w:cs="Times New Roman"/>
          <w:color w:val="000000"/>
          <w:sz w:val="24"/>
          <w:szCs w:val="24"/>
        </w:rPr>
        <w:fldChar w:fldCharType="end"/>
      </w:r>
      <w:r w:rsidR="006B19F0">
        <w:rPr>
          <w:rFonts w:ascii="Times New Roman" w:hAnsi="Times New Roman" w:cs="Times New Roman"/>
          <w:color w:val="000000"/>
          <w:sz w:val="24"/>
          <w:szCs w:val="24"/>
        </w:rPr>
      </w:r>
      <w:r w:rsidR="006B19F0">
        <w:rPr>
          <w:rFonts w:ascii="Times New Roman" w:hAnsi="Times New Roman" w:cs="Times New Roman"/>
          <w:color w:val="000000"/>
          <w:sz w:val="24"/>
          <w:szCs w:val="24"/>
        </w:rPr>
        <w:fldChar w:fldCharType="separate"/>
      </w:r>
      <w:r w:rsidR="00FC767D">
        <w:rPr>
          <w:rFonts w:ascii="Times New Roman" w:hAnsi="Times New Roman" w:cs="Times New Roman"/>
          <w:noProof/>
          <w:color w:val="000000"/>
          <w:sz w:val="24"/>
          <w:szCs w:val="24"/>
        </w:rPr>
        <w:t>(28)</w:t>
      </w:r>
      <w:r w:rsidR="006B19F0">
        <w:rPr>
          <w:rFonts w:ascii="Times New Roman" w:hAnsi="Times New Roman" w:cs="Times New Roman"/>
          <w:color w:val="000000"/>
          <w:sz w:val="24"/>
          <w:szCs w:val="24"/>
        </w:rPr>
        <w:fldChar w:fldCharType="end"/>
      </w:r>
      <w:r w:rsidR="006B19F0">
        <w:rPr>
          <w:rFonts w:ascii="Times New Roman" w:hAnsi="Times New Roman" w:cs="Times New Roman"/>
          <w:color w:val="000000"/>
          <w:sz w:val="24"/>
          <w:szCs w:val="24"/>
        </w:rPr>
        <w:t>.</w:t>
      </w:r>
      <w:r w:rsidR="006B19F0" w:rsidRPr="00A76E9C">
        <w:rPr>
          <w:rFonts w:ascii="Times New Roman" w:hAnsi="Times New Roman" w:cs="Times New Roman"/>
          <w:color w:val="000000"/>
          <w:sz w:val="24"/>
          <w:szCs w:val="24"/>
        </w:rPr>
        <w:t xml:space="preserve"> Detailed measurements were performed using ultrasound and physical examinations, biological samples and advanced imaging techniques. The study has been approved by the Medical Ethics Committee of the Erasmus Medical Center, Rotterdam. Written informed consent was obtained from all participants.</w:t>
      </w:r>
      <w:r w:rsidR="00E655EA">
        <w:rPr>
          <w:rFonts w:ascii="Times New Roman" w:hAnsi="Times New Roman" w:cs="Times New Roman"/>
          <w:color w:val="000000"/>
          <w:sz w:val="24"/>
          <w:szCs w:val="24"/>
        </w:rPr>
        <w:br/>
      </w:r>
      <w:r w:rsidR="00E655EA">
        <w:rPr>
          <w:rFonts w:ascii="Times New Roman" w:hAnsi="Times New Roman" w:cs="Times New Roman"/>
          <w:color w:val="000000"/>
          <w:sz w:val="24"/>
          <w:szCs w:val="24"/>
        </w:rPr>
        <w:tab/>
      </w:r>
      <w:r w:rsidR="006B19F0" w:rsidRPr="00E655EA">
        <w:rPr>
          <w:rFonts w:ascii="Times New Roman" w:hAnsi="Times New Roman" w:cs="Times New Roman"/>
          <w:color w:val="000000"/>
          <w:sz w:val="24"/>
          <w:szCs w:val="24"/>
        </w:rPr>
        <w:t>Cord blood for DNA isolation was available in 58% of all live-born participating children. Sex-mismatch rate between genome based sex and midwife-record based sex was low (&lt;0.5%), indicating that possible contamination of maternal DNA was extremely low. Missing cord blood samples were mainly due to logistical constraints at the delivery. Genome-wide association scans (GWAs) were run using the Illumina 610 Quad and 660 platforms (20). MACH (version 1.0.15) software wa s used to impute genotypes to the 1000 Genomes (March 2010 release) cosmopolitan panel</w:t>
      </w:r>
      <w:r w:rsidR="00A50B60">
        <w:rPr>
          <w:rFonts w:ascii="Times New Roman" w:hAnsi="Times New Roman" w:cs="Times New Roman"/>
          <w:color w:val="000000"/>
          <w:sz w:val="24"/>
          <w:szCs w:val="24"/>
        </w:rPr>
        <w:t xml:space="preserve"> </w:t>
      </w:r>
      <w:r w:rsidR="006B19F0" w:rsidRPr="00E655EA">
        <w:rPr>
          <w:rFonts w:ascii="Times New Roman" w:hAnsi="Times New Roman" w:cs="Times New Roman"/>
          <w:color w:val="000000"/>
          <w:sz w:val="24"/>
          <w:szCs w:val="24"/>
        </w:rPr>
        <w:fldChar w:fldCharType="begin">
          <w:fldData xml:space="preserve">PEVuZE5vdGU+PENpdGU+PEF1dGhvcj5MaTwvQXV0aG9yPjxZZWFyPjIwMDk8L1llYXI+PFJlY051
bT4xODA8L1JlY051bT48RGlzcGxheVRleHQ+KDI5LCAzMCk8L0Rpc3BsYXlUZXh0PjxyZWNvcmQ+
PHJlYy1udW1iZXI+MTgwPC9yZWMtbnVtYmVyPjxmb3JlaWduLWtleXM+PGtleSBhcHA9IkVOIiBk
Yi1pZD0idnR3djV3MDVsOXpmZW1lYWRkdHB3YXMyOXRleGZ6czl2ZmFhIiB0aW1lc3RhbXA9IjE1
NTQyOTc3NzQiPjE4MDwva2V5PjwvZm9yZWlnbi1rZXlzPjxyZWYtdHlwZSBuYW1lPSJKb3VybmFs
IEFydGljbGUiPjE3PC9yZWYtdHlwZT48Y29udHJpYnV0b3JzPjxhdXRob3JzPjxhdXRob3I+TGks
IFkuPC9hdXRob3I+PGF1dGhvcj5XaWxsZXIsIEMuPC9hdXRob3I+PGF1dGhvcj5TYW5uYSwgUy48
L2F1dGhvcj48YXV0aG9yPkFiZWNhc2lzLCBHLjwvYXV0aG9yPjwvYXV0aG9ycz48L2NvbnRyaWJ1
dG9ycz48YXV0aC1hZGRyZXNzPkNlbnRlciBmb3IgU3RhdGlzdGljYWwgR2VuZXRpY3MsIERlcGFy
dG1lbnQgb2YgQmlvc3RhdGlzdGljcywgVW5pdmVyc2l0eSBvZiBNaWNoaWdhbiwgQW5uIEFyYm9y
LCBNaWNoaWdhbiA0ODEwOS0yMDI5LCBVU0EuIHlsd3R4QHVtaWNoLmVkdTwvYXV0aC1hZGRyZXNz
Pjx0aXRsZXM+PHRpdGxlPkdlbm90eXBlIGltcHV0YXRpb248L3RpdGxlPjxzZWNvbmRhcnktdGl0
bGU+QW5udSBSZXYgR2Vub21pY3MgSHVtIEdlbmV0PC9zZWNvbmRhcnktdGl0bGU+PC90aXRsZXM+
PHBlcmlvZGljYWw+PGZ1bGwtdGl0bGU+QW5udSBSZXYgR2Vub21pY3MgSHVtIEdlbmV0PC9mdWxs
LXRpdGxlPjwvcGVyaW9kaWNhbD48cGFnZXM+Mzg3LTQwNjwvcGFnZXM+PHZvbHVtZT4xMDwvdm9s
dW1lPjxrZXl3b3Jkcz48a2V5d29yZD5CYXNlIFNlcXVlbmNlPC9rZXl3b3JkPjxrZXl3b3JkPkdl
bm9tZSwgSHVtYW48L2tleXdvcmQ+PGtleXdvcmQ+R2Vub3R5cGU8L2tleXdvcmQ+PGtleXdvcmQ+
SHVtYW5zPC9rZXl3b3JkPjxrZXl3b3JkPlBlZGlncmVlPC9rZXl3b3JkPjxrZXl3b3JkPlNlcXVl
bmNlIEFsaWdubWVudDwva2V5d29yZD48a2V5d29yZD5TZXF1ZW5jZSBBbmFseXNpcywgRE5BPC9r
ZXl3b3JkPjwva2V5d29yZHM+PGRhdGVzPjx5ZWFyPjIwMDk8L3llYXI+PC9kYXRlcz48aXNibj4x
NTQ1LTI5M1ggKEVsZWN0cm9uaWMpJiN4RDsxNTI3LTgyMDQgKExpbmtpbmcpPC9pc2JuPjxhY2Nl
c3Npb24tbnVtPjE5NzE1NDQwPC9hY2Nlc3Npb24tbnVtPjx1cmxzPjwvdXJscz48L3JlY29yZD48
L0NpdGU+PENpdGU+PEF1dGhvcj5MaTwvQXV0aG9yPjxZZWFyPjIwMTA8L1llYXI+PFJlY051bT4x
ODE8L1JlY051bT48cmVjb3JkPjxyZWMtbnVtYmVyPjE4MTwvcmVjLW51bWJlcj48Zm9yZWlnbi1r
ZXlzPjxrZXkgYXBwPSJFTiIgZGItaWQ9InZ0d3Y1dzA1bDl6ZmVtZWFkZHRwd2FzMjl0ZXhmenM5
dmZhYSIgdGltZXN0YW1wPSIxNTU0Mjk3ODAwIj4xODE8L2tleT48L2ZvcmVpZ24ta2V5cz48cmVm
LXR5cGUgbmFtZT0iSm91cm5hbCBBcnRpY2xlIj4xNzwvcmVmLXR5cGU+PGNvbnRyaWJ1dG9ycz48
YXV0aG9ycz48YXV0aG9yPkxpLCBZLjwvYXV0aG9yPjxhdXRob3I+V2lsbGVyLCBDLiBKLjwvYXV0
aG9yPjxhdXRob3I+RGluZywgSi48L2F1dGhvcj48YXV0aG9yPlNjaGVldCwgUC48L2F1dGhvcj48
YXV0aG9yPkFiZWNhc2lzLCBHLiBSLjwvYXV0aG9yPjwvYXV0aG9ycz48L2NvbnRyaWJ1dG9ycz48
YXV0aC1hZGRyZXNzPkRlcGFydG1lbnQgb2YgR2VuZXRpY3MsIERlcGFydG1lbnQgb2YgQmlvc3Rh
dGlzdGljcywgVW5pdmVyc2l0eSBvZiBOb3J0aCBDYXJvbGluYSwgQ2hhcGVsIEhpbGwsIE5vcnRo
IENhcm9saW5hLCBVU0EuPC9hdXRoLWFkZHJlc3M+PHRpdGxlcz48dGl0bGU+TWFDSDogdXNpbmcg
c2VxdWVuY2UgYW5kIGdlbm90eXBlIGRhdGEgdG8gZXN0aW1hdGUgaGFwbG90eXBlcyBhbmQgdW5v
YnNlcnZlZCBnZW5vdHlwZXM8L3RpdGxlPjxzZWNvbmRhcnktdGl0bGU+R2VuZXQgRXBpZGVtaW9s
PC9zZWNvbmRhcnktdGl0bGU+PC90aXRsZXM+PHBlcmlvZGljYWw+PGZ1bGwtdGl0bGU+R2VuZXQg
RXBpZGVtaW9sPC9mdWxsLXRpdGxlPjwvcGVyaW9kaWNhbD48cGFnZXM+ODE2LTM0PC9wYWdlcz48
dm9sdW1lPjM0PC92b2x1bWU+PG51bWJlcj44PC9udW1iZXI+PGtleXdvcmRzPjxrZXl3b3JkPjAg
KEdlbmV0aWMgTWFya2Vycyk8L2tleXdvcmQ+PGtleXdvcmQ+QWxsZWxlczwva2V5d29yZD48a2V5
d29yZD5CYXNlIFNlcXVlbmNlPC9rZXl3b3JkPjxrZXl3b3JkPkNocm9tb3NvbWVzPC9rZXl3b3Jk
PjxrZXl3b3JkPkdlbmV0aWMgTWFya2Vyczwva2V5d29yZD48a2V5d29yZD5HZW5vbWUsIEh1bWFu
PC9rZXl3b3JkPjxrZXl3b3JkPkdlbm9tZS1XaWRlIEFzc29jaWF0aW9uIFN0dWR5LyBtZXRob2Rz
PC9rZXl3b3JkPjxrZXl3b3JkPkdlbm90eXBlPC9rZXl3b3JkPjxrZXl3b3JkPkhhcGxvdHlwZXM8
L2tleXdvcmQ+PGtleXdvcmQ+SHVtYW5zPC9rZXl3b3JkPjxrZXl3b3JkPk1hcmtvdiBDaGFpbnM8
L2tleXdvcmQ+PGtleXdvcmQ+UG9seW1vcnBoaXNtLCBTaW5nbGUgTnVjbGVvdGlkZS9nZW5ldGlj
czwva2V5d29yZD48a2V5d29yZD5TZW5zaXRpdml0eSBhbmQgU3BlY2lmaWNpdHk8L2tleXdvcmQ+
PGtleXdvcmQ+U29mdHdhcmU8L2tleXdvcmQ+PC9rZXl3b3Jkcz48ZGF0ZXM+PHllYXI+MjAxMDwv
eWVhcj48cHViLWRhdGVzPjxkYXRlPkRlYzwvZGF0ZT48L3B1Yi1kYXRlcz48L2RhdGVzPjxpc2Ju
PjEwOTgtMjI3MiAoRWxlY3Ryb25pYykmI3hEOzA3NDEtMDM5NSAoTGlua2luZyk8L2lzYm4+PGFj
Y2Vzc2lvbi1udW0+MjEwNTgzMzQ8L2FjY2Vzc2lvbi1udW0+PHVybHM+PC91cmxzPjwvcmVjb3Jk
PjwvQ2l0ZT48L0VuZE5vdGU+
</w:fldData>
        </w:fldChar>
      </w:r>
      <w:r w:rsidR="00FC767D">
        <w:rPr>
          <w:rFonts w:ascii="Times New Roman" w:hAnsi="Times New Roman" w:cs="Times New Roman"/>
          <w:color w:val="000000"/>
          <w:sz w:val="24"/>
          <w:szCs w:val="24"/>
        </w:rPr>
        <w:instrText xml:space="preserve"> ADDIN EN.CITE </w:instrText>
      </w:r>
      <w:r w:rsidR="00FC767D">
        <w:rPr>
          <w:rFonts w:ascii="Times New Roman" w:hAnsi="Times New Roman" w:cs="Times New Roman"/>
          <w:color w:val="000000"/>
          <w:sz w:val="24"/>
          <w:szCs w:val="24"/>
        </w:rPr>
        <w:fldChar w:fldCharType="begin">
          <w:fldData xml:space="preserve">PEVuZE5vdGU+PENpdGU+PEF1dGhvcj5MaTwvQXV0aG9yPjxZZWFyPjIwMDk8L1llYXI+PFJlY051
bT4xODA8L1JlY051bT48RGlzcGxheVRleHQ+KDI5LCAzMCk8L0Rpc3BsYXlUZXh0PjxyZWNvcmQ+
PHJlYy1udW1iZXI+MTgwPC9yZWMtbnVtYmVyPjxmb3JlaWduLWtleXM+PGtleSBhcHA9IkVOIiBk
Yi1pZD0idnR3djV3MDVsOXpmZW1lYWRkdHB3YXMyOXRleGZ6czl2ZmFhIiB0aW1lc3RhbXA9IjE1
NTQyOTc3NzQiPjE4MDwva2V5PjwvZm9yZWlnbi1rZXlzPjxyZWYtdHlwZSBuYW1lPSJKb3VybmFs
IEFydGljbGUiPjE3PC9yZWYtdHlwZT48Y29udHJpYnV0b3JzPjxhdXRob3JzPjxhdXRob3I+TGks
IFkuPC9hdXRob3I+PGF1dGhvcj5XaWxsZXIsIEMuPC9hdXRob3I+PGF1dGhvcj5TYW5uYSwgUy48
L2F1dGhvcj48YXV0aG9yPkFiZWNhc2lzLCBHLjwvYXV0aG9yPjwvYXV0aG9ycz48L2NvbnRyaWJ1
dG9ycz48YXV0aC1hZGRyZXNzPkNlbnRlciBmb3IgU3RhdGlzdGljYWwgR2VuZXRpY3MsIERlcGFy
dG1lbnQgb2YgQmlvc3RhdGlzdGljcywgVW5pdmVyc2l0eSBvZiBNaWNoaWdhbiwgQW5uIEFyYm9y
LCBNaWNoaWdhbiA0ODEwOS0yMDI5LCBVU0EuIHlsd3R4QHVtaWNoLmVkdTwvYXV0aC1hZGRyZXNz
Pjx0aXRsZXM+PHRpdGxlPkdlbm90eXBlIGltcHV0YXRpb248L3RpdGxlPjxzZWNvbmRhcnktdGl0
bGU+QW5udSBSZXYgR2Vub21pY3MgSHVtIEdlbmV0PC9zZWNvbmRhcnktdGl0bGU+PC90aXRsZXM+
PHBlcmlvZGljYWw+PGZ1bGwtdGl0bGU+QW5udSBSZXYgR2Vub21pY3MgSHVtIEdlbmV0PC9mdWxs
LXRpdGxlPjwvcGVyaW9kaWNhbD48cGFnZXM+Mzg3LTQwNjwvcGFnZXM+PHZvbHVtZT4xMDwvdm9s
dW1lPjxrZXl3b3Jkcz48a2V5d29yZD5CYXNlIFNlcXVlbmNlPC9rZXl3b3JkPjxrZXl3b3JkPkdl
bm9tZSwgSHVtYW48L2tleXdvcmQ+PGtleXdvcmQ+R2Vub3R5cGU8L2tleXdvcmQ+PGtleXdvcmQ+
SHVtYW5zPC9rZXl3b3JkPjxrZXl3b3JkPlBlZGlncmVlPC9rZXl3b3JkPjxrZXl3b3JkPlNlcXVl
bmNlIEFsaWdubWVudDwva2V5d29yZD48a2V5d29yZD5TZXF1ZW5jZSBBbmFseXNpcywgRE5BPC9r
ZXl3b3JkPjwva2V5d29yZHM+PGRhdGVzPjx5ZWFyPjIwMDk8L3llYXI+PC9kYXRlcz48aXNibj4x
NTQ1LTI5M1ggKEVsZWN0cm9uaWMpJiN4RDsxNTI3LTgyMDQgKExpbmtpbmcpPC9pc2JuPjxhY2Nl
c3Npb24tbnVtPjE5NzE1NDQwPC9hY2Nlc3Npb24tbnVtPjx1cmxzPjwvdXJscz48L3JlY29yZD48
L0NpdGU+PENpdGU+PEF1dGhvcj5MaTwvQXV0aG9yPjxZZWFyPjIwMTA8L1llYXI+PFJlY051bT4x
ODE8L1JlY051bT48cmVjb3JkPjxyZWMtbnVtYmVyPjE4MTwvcmVjLW51bWJlcj48Zm9yZWlnbi1r
ZXlzPjxrZXkgYXBwPSJFTiIgZGItaWQ9InZ0d3Y1dzA1bDl6ZmVtZWFkZHRwd2FzMjl0ZXhmenM5
dmZhYSIgdGltZXN0YW1wPSIxNTU0Mjk3ODAwIj4xODE8L2tleT48L2ZvcmVpZ24ta2V5cz48cmVm
LXR5cGUgbmFtZT0iSm91cm5hbCBBcnRpY2xlIj4xNzwvcmVmLXR5cGU+PGNvbnRyaWJ1dG9ycz48
YXV0aG9ycz48YXV0aG9yPkxpLCBZLjwvYXV0aG9yPjxhdXRob3I+V2lsbGVyLCBDLiBKLjwvYXV0
aG9yPjxhdXRob3I+RGluZywgSi48L2F1dGhvcj48YXV0aG9yPlNjaGVldCwgUC48L2F1dGhvcj48
YXV0aG9yPkFiZWNhc2lzLCBHLiBSLjwvYXV0aG9yPjwvYXV0aG9ycz48L2NvbnRyaWJ1dG9ycz48
YXV0aC1hZGRyZXNzPkRlcGFydG1lbnQgb2YgR2VuZXRpY3MsIERlcGFydG1lbnQgb2YgQmlvc3Rh
dGlzdGljcywgVW5pdmVyc2l0eSBvZiBOb3J0aCBDYXJvbGluYSwgQ2hhcGVsIEhpbGwsIE5vcnRo
IENhcm9saW5hLCBVU0EuPC9hdXRoLWFkZHJlc3M+PHRpdGxlcz48dGl0bGU+TWFDSDogdXNpbmcg
c2VxdWVuY2UgYW5kIGdlbm90eXBlIGRhdGEgdG8gZXN0aW1hdGUgaGFwbG90eXBlcyBhbmQgdW5v
YnNlcnZlZCBnZW5vdHlwZXM8L3RpdGxlPjxzZWNvbmRhcnktdGl0bGU+R2VuZXQgRXBpZGVtaW9s
PC9zZWNvbmRhcnktdGl0bGU+PC90aXRsZXM+PHBlcmlvZGljYWw+PGZ1bGwtdGl0bGU+R2VuZXQg
RXBpZGVtaW9sPC9mdWxsLXRpdGxlPjwvcGVyaW9kaWNhbD48cGFnZXM+ODE2LTM0PC9wYWdlcz48
dm9sdW1lPjM0PC92b2x1bWU+PG51bWJlcj44PC9udW1iZXI+PGtleXdvcmRzPjxrZXl3b3JkPjAg
KEdlbmV0aWMgTWFya2Vycyk8L2tleXdvcmQ+PGtleXdvcmQ+QWxsZWxlczwva2V5d29yZD48a2V5
d29yZD5CYXNlIFNlcXVlbmNlPC9rZXl3b3JkPjxrZXl3b3JkPkNocm9tb3NvbWVzPC9rZXl3b3Jk
PjxrZXl3b3JkPkdlbmV0aWMgTWFya2Vyczwva2V5d29yZD48a2V5d29yZD5HZW5vbWUsIEh1bWFu
PC9rZXl3b3JkPjxrZXl3b3JkPkdlbm9tZS1XaWRlIEFzc29jaWF0aW9uIFN0dWR5LyBtZXRob2Rz
PC9rZXl3b3JkPjxrZXl3b3JkPkdlbm90eXBlPC9rZXl3b3JkPjxrZXl3b3JkPkhhcGxvdHlwZXM8
L2tleXdvcmQ+PGtleXdvcmQ+SHVtYW5zPC9rZXl3b3JkPjxrZXl3b3JkPk1hcmtvdiBDaGFpbnM8
L2tleXdvcmQ+PGtleXdvcmQ+UG9seW1vcnBoaXNtLCBTaW5nbGUgTnVjbGVvdGlkZS9nZW5ldGlj
czwva2V5d29yZD48a2V5d29yZD5TZW5zaXRpdml0eSBhbmQgU3BlY2lmaWNpdHk8L2tleXdvcmQ+
PGtleXdvcmQ+U29mdHdhcmU8L2tleXdvcmQ+PC9rZXl3b3Jkcz48ZGF0ZXM+PHllYXI+MjAxMDwv
eWVhcj48cHViLWRhdGVzPjxkYXRlPkRlYzwvZGF0ZT48L3B1Yi1kYXRlcz48L2RhdGVzPjxpc2Ju
PjEwOTgtMjI3MiAoRWxlY3Ryb25pYykmI3hEOzA3NDEtMDM5NSAoTGlua2luZyk8L2lzYm4+PGFj
Y2Vzc2lvbi1udW0+MjEwNTgzMzQ8L2FjY2Vzc2lvbi1udW0+PHVybHM+PC91cmxzPjwvcmVjb3Jk
PjwvQ2l0ZT48L0VuZE5vdGU+
</w:fldData>
        </w:fldChar>
      </w:r>
      <w:r w:rsidR="00FC767D">
        <w:rPr>
          <w:rFonts w:ascii="Times New Roman" w:hAnsi="Times New Roman" w:cs="Times New Roman"/>
          <w:color w:val="000000"/>
          <w:sz w:val="24"/>
          <w:szCs w:val="24"/>
        </w:rPr>
        <w:instrText xml:space="preserve"> ADDIN EN.CITE.DATA </w:instrText>
      </w:r>
      <w:r w:rsidR="00FC767D">
        <w:rPr>
          <w:rFonts w:ascii="Times New Roman" w:hAnsi="Times New Roman" w:cs="Times New Roman"/>
          <w:color w:val="000000"/>
          <w:sz w:val="24"/>
          <w:szCs w:val="24"/>
        </w:rPr>
      </w:r>
      <w:r w:rsidR="00FC767D">
        <w:rPr>
          <w:rFonts w:ascii="Times New Roman" w:hAnsi="Times New Roman" w:cs="Times New Roman"/>
          <w:color w:val="000000"/>
          <w:sz w:val="24"/>
          <w:szCs w:val="24"/>
        </w:rPr>
        <w:fldChar w:fldCharType="end"/>
      </w:r>
      <w:r w:rsidR="006B19F0" w:rsidRPr="00E655EA">
        <w:rPr>
          <w:rFonts w:ascii="Times New Roman" w:hAnsi="Times New Roman" w:cs="Times New Roman"/>
          <w:color w:val="000000"/>
          <w:sz w:val="24"/>
          <w:szCs w:val="24"/>
        </w:rPr>
      </w:r>
      <w:r w:rsidR="006B19F0" w:rsidRPr="00E655EA">
        <w:rPr>
          <w:rFonts w:ascii="Times New Roman" w:hAnsi="Times New Roman" w:cs="Times New Roman"/>
          <w:color w:val="000000"/>
          <w:sz w:val="24"/>
          <w:szCs w:val="24"/>
        </w:rPr>
        <w:fldChar w:fldCharType="separate"/>
      </w:r>
      <w:r w:rsidR="00FC767D">
        <w:rPr>
          <w:rFonts w:ascii="Times New Roman" w:hAnsi="Times New Roman" w:cs="Times New Roman"/>
          <w:noProof/>
          <w:color w:val="000000"/>
          <w:sz w:val="24"/>
          <w:szCs w:val="24"/>
        </w:rPr>
        <w:t>(29, 30)</w:t>
      </w:r>
      <w:r w:rsidR="006B19F0" w:rsidRPr="00E655EA">
        <w:rPr>
          <w:rFonts w:ascii="Times New Roman" w:hAnsi="Times New Roman" w:cs="Times New Roman"/>
          <w:color w:val="000000"/>
          <w:sz w:val="24"/>
          <w:szCs w:val="24"/>
        </w:rPr>
        <w:fldChar w:fldCharType="end"/>
      </w:r>
      <w:r w:rsidR="006B19F0" w:rsidRPr="00E655EA">
        <w:rPr>
          <w:rFonts w:ascii="Times New Roman" w:hAnsi="Times New Roman" w:cs="Times New Roman"/>
          <w:color w:val="000000"/>
          <w:sz w:val="24"/>
          <w:szCs w:val="24"/>
        </w:rPr>
        <w:t>. Before imputation, SNPs were excluded if they had high levels of missing data (SNP call rate 98%), strong departures from Hardy-Weinberg equilibrium (</w:t>
      </w:r>
      <w:r w:rsidR="006B19F0" w:rsidRPr="00E655EA">
        <w:rPr>
          <w:rFonts w:ascii="Times New Roman" w:hAnsi="Times New Roman" w:cs="Times New Roman"/>
          <w:i/>
          <w:iCs/>
          <w:color w:val="000000"/>
          <w:sz w:val="24"/>
          <w:szCs w:val="24"/>
        </w:rPr>
        <w:t>P</w:t>
      </w:r>
      <w:r w:rsidR="006B19F0" w:rsidRPr="00E655EA">
        <w:rPr>
          <w:rFonts w:ascii="Times New Roman" w:hAnsi="Times New Roman" w:cs="Times New Roman"/>
          <w:color w:val="000000"/>
          <w:sz w:val="24"/>
          <w:szCs w:val="24"/>
        </w:rPr>
        <w:t>-value 1 x10</w:t>
      </w:r>
      <w:r w:rsidR="006B19F0" w:rsidRPr="00E655EA">
        <w:rPr>
          <w:rFonts w:ascii="Times New Roman" w:hAnsi="Times New Roman" w:cs="Times New Roman"/>
          <w:color w:val="000000"/>
          <w:sz w:val="24"/>
          <w:szCs w:val="24"/>
          <w:vertAlign w:val="superscript"/>
        </w:rPr>
        <w:t>-6</w:t>
      </w:r>
      <w:r w:rsidR="006B19F0" w:rsidRPr="00E655EA">
        <w:rPr>
          <w:rFonts w:ascii="Times New Roman" w:hAnsi="Times New Roman" w:cs="Times New Roman"/>
          <w:color w:val="000000"/>
          <w:sz w:val="24"/>
          <w:szCs w:val="24"/>
        </w:rPr>
        <w:t>), or low MAF (1%)</w:t>
      </w:r>
      <w:r w:rsidR="00A50B60">
        <w:rPr>
          <w:rFonts w:ascii="Times New Roman" w:hAnsi="Times New Roman" w:cs="Times New Roman"/>
          <w:color w:val="000000"/>
          <w:sz w:val="24"/>
          <w:szCs w:val="24"/>
        </w:rPr>
        <w:t xml:space="preserve"> </w:t>
      </w:r>
      <w:r w:rsidR="001702BE" w:rsidRPr="00E655EA">
        <w:rPr>
          <w:rFonts w:ascii="Times New Roman" w:hAnsi="Times New Roman" w:cs="Times New Roman"/>
          <w:color w:val="000000"/>
          <w:sz w:val="24"/>
          <w:szCs w:val="24"/>
        </w:rPr>
        <w:fldChar w:fldCharType="begin">
          <w:fldData xml:space="preserve">PEVuZE5vdGU+PENpdGU+PEF1dGhvcj5Lb29pam1hbjwvQXV0aG9yPjxZZWFyPjIwMTY8L1llYXI+
PFJlY051bT4xMTI8L1JlY051bT48RGlzcGxheVRleHQ+KDI4KTwvRGlzcGxheVRleHQ+PHJlY29y
ZD48cmVjLW51bWJlcj4xMTI8L3JlYy1udW1iZXI+PGZvcmVpZ24ta2V5cz48a2V5IGFwcD0iRU4i
IGRiLWlkPSJ2dHd2NXcwNWw5emZlbWVhZGR0cHdhczI5dGV4ZnpzOXZmYWEiIHRpbWVzdGFtcD0i
MTQ4NTQ5ODY5NiI+MTEyPC9rZXk+PC9mb3JlaWduLWtleXM+PHJlZi10eXBlIG5hbWU9IkpvdXJu
YWwgQXJ0aWNsZSI+MTc8L3JlZi10eXBlPjxjb250cmlidXRvcnM+PGF1dGhvcnM+PGF1dGhvcj5L
b29pam1hbiwgTS4gTi48L2F1dGhvcj48YXV0aG9yPktydWl0aG9mLCBDLiBKLjwvYXV0aG9yPjxh
dXRob3I+dmFuIER1aWpuLCBDLiBNLjwvYXV0aG9yPjxhdXRob3I+RHVpanRzLCBMLjwvYXV0aG9y
PjxhdXRob3I+RnJhbmNvLCBPLiBILjwvYXV0aG9yPjxhdXRob3I+dmFuLCBJSnplbmRvb3JuIE0u
IEguPC9hdXRob3I+PGF1dGhvcj5kZSBKb25nc3RlLCBKLiBDLjwvYXV0aG9yPjxhdXRob3I+S2xh
dmVyLCBDLiBDLjwvYXV0aG9yPjxhdXRob3I+dmFuIGRlciBMdWd0LCBBLjwvYXV0aG9yPjxhdXRo
b3I+TWFja2VuYmFjaCwgSi4gUC48L2F1dGhvcj48YXV0aG9yPk1vbGwsIEguIEEuPC9hdXRob3I+
PGF1dGhvcj5QZWV0ZXJzLCBSLiBQLjwvYXV0aG9yPjxhdXRob3I+UmFhdCwgSC48L2F1dGhvcj48
YXV0aG9yPlJpbmdzLCBFLiBILjwvYXV0aG9yPjxhdXRob3I+Uml2YWRlbmVpcmEsIEYuPC9hdXRo
b3I+PGF1dGhvcj52YW4gZGVyIFNjaHJvZWZmLCBNLiBQLjwvYXV0aG9yPjxhdXRob3I+U3RlZWdl
cnMsIEUuIEEuPC9hdXRob3I+PGF1dGhvcj5UaWVtZWllciwgSC48L2F1dGhvcj48YXV0aG9yPlVp
dHRlcmxpbmRlbiwgQS4gRy48L2F1dGhvcj48YXV0aG9yPlZlcmh1bHN0LCBGLiBDLjwvYXV0aG9y
PjxhdXRob3I+V29sdml1cywgRS48L2F1dGhvcj48YXV0aG9yPkZlbGl4LCBKLiBGLjwvYXV0aG9y
PjxhdXRob3I+SmFkZG9lLCBWLiBXLjwvYXV0aG9yPjwvYXV0aG9ycz48L2NvbnRyaWJ1dG9ycz48
YXV0aC1hZGRyZXNzPlRoZSBHZW5lcmF0aW9uIFIgU3R1ZHkgR3JvdXAgKE5BLTI5MTUpLCBFcmFz
bXVzIE1lZGljYWwgQ2VudGVyLCBVbml2ZXJzaXR5IE1lZGljYWwgQ2VudGVyLCBQTyBCb3ggMjA0
MCwgMzAwMCBDQSwgUm90dGVyZGFtLCBUaGUgTmV0aGVybGFuZHMuJiN4RDtEZXBhcnRtZW50IG9m
IEVwaWRlbWlvbG9neSwgRXJhc211cyBNZWRpY2FsIENlbnRlciwgVW5pdmVyc2l0eSBNZWRpY2Fs
IENlbnRlciwgUE8gQm94IDIwNDAsIDMwMDAgQ0EsIFJvdHRlcmRhbSwgVGhlIE5ldGhlcmxhbmRz
LiYjeEQ7RGVwYXJ0bWVudCBvZiBQZWRpYXRyaWNzLCBFcmFzbXVzIE1lZGljYWwgQ2VudGVyLCBV
bml2ZXJzaXR5IE1lZGljYWwgQ2VudGVyLCBQTyBCb3ggMjA0MCwgMzAwMCBDQSwgUm90dGVyZGFt
LCBUaGUgTmV0aGVybGFuZHMuJiN4RDtEaXZpc2lvbiBvZiBSZXNwaXJhdG9yeSBNZWRpY2luZSBh
bmQgQWxsZXJnb2xvZ3ksIERlcGFydG1lbnQgb2YgUGVkaWF0cmljcywgRXJhc211cyBNZWRpY2Fs
IENlbnRlciwgVW5pdmVyc2l0eSBNZWRpY2FsIENlbnRlciwgUE8gQm94IDIwNDAsIDMwMDAgQ0Es
IFJvdHRlcmRhbSwgVGhlIE5ldGhlcmxhbmRzLiYjeEQ7RGl2aXNpb24gb2YgTmVvbmF0b2xvZ3ks
IERlcGFydG1lbnQgb2YgUGVkaWF0cmljcywgRXJhc211cyBNZWRpY2FsIENlbnRlciwgVW5pdmVy
c2l0eSBNZWRpY2FsIENlbnRlciwgUE8gQm94IDIwNDAsIDMwMDAgQ0EsIFJvdHRlcmRhbSwgVGhl
IE5ldGhlcmxhbmRzLiYjeEQ7Q2VudGVyIGZvciBDaGlsZCBhbmQgRmFtaWx5IFN0dWRpZXMsIExl
aWRlbiBVbml2ZXJzaXR5LCBMZWlkZW4sIFRoZSBOZXRoZXJsYW5kcy4mI3hEO0RlcGFydG1lbnQg
b2YgUHN5Y2hvbG9neSwgRWR1Y2F0aW9uIGFuZCBDaGlsZCBTdHVkaWVzLCBFcmFzbXVzIFVuaXZl
cnNpdHkgUm90dGVyZGFtLCBSb3R0ZXJkYW0sIFRoZSBOZXRoZXJsYW5kcy4mI3hEO0RlcGFydG1l
bnQgb2YgT3BodGhhbG1vbG9neSwgRXJhc211cyBNZWRpY2FsIENlbnRlciwgVW5pdmVyc2l0eSBN
ZWRpY2FsIENlbnRlciwgUE8gQm94IDIwNDAsIDMwMDAgQ0EsIFJvdHRlcmRhbSwgVGhlIE5ldGhl
cmxhbmRzLiYjeEQ7RGVwYXJ0bWVudCBvZiBSYWRpb2xvZ3ksIEVyYXNtdXMgTWVkaWNhbCBDZW50
ZXIsIFVuaXZlcnNpdHkgTWVkaWNhbCBDZW50ZXIsIFBPIEJveCAyMDQwLCAzMDAwIENBLCBSb3R0
ZXJkYW0sIFRoZSBOZXRoZXJsYW5kcy4mI3hEO0RlcGFydG1lbnQgb2YgUHVibGljIEhlYWx0aCwg
RXJhc211cyBNZWRpY2FsIENlbnRlciwgVW5pdmVyc2l0eSBNZWRpY2FsIENlbnRlciwgUE8gQm94
IDIwNDAsIDMwMDAgQ0EsIFJvdHRlcmRhbSwgVGhlIE5ldGhlcmxhbmRzLiYjeEQ7RGVwYXJ0bWVu
dCBvZiBJbnRlcm5hbCBNZWRpY2luZSwgRXJhc211cyBNZWRpY2FsIENlbnRlciwgVW5pdmVyc2l0
eSBNZWRpY2FsIENlbnRlciwgUE8gQm94IDIwNDAsIDMwMDAgQ0EsIFJvdHRlcmRhbSwgVGhlIE5l
dGhlcmxhbmRzLiYjeEQ7RGVwYXJ0bWVudCBvZiBPdG9sYXJ5bmdvbG9neSwgSGVhZCBhbmQgTmVj
ayBTdXJnZXJ5LCBFcmFzbXVzIE1lZGljYWwgQ2VudGVyLCBVbml2ZXJzaXR5IE1lZGljYWwgQ2Vu
dGVyLCBQTyBCb3ggMjA0MCwgMzAwMCBDQSwgUm90dGVyZGFtLCBUaGUgTmV0aGVybGFuZHMuJiN4
RDtEZXBhcnRtZW50IG9mIE9ic3RldHJpY3MgYW5kIEd5bmVjb2xvZ3ksIEVyYXNtdXMgTWVkaWNh
bCBDZW50ZXIsIFVuaXZlcnNpdHkgTWVkaWNhbCBDZW50ZXIsIFBPIEJveCAyMDQwLCAzMDAwIENB
LCBSb3R0ZXJkYW0sIFRoZSBOZXRoZXJsYW5kcy4mI3hEO0RlcGFydG1lbnQgb2YgQ2hpbGQgYW5k
IEFkb2xlc2NlbnQgUHN5Y2hpYXRyeSwgRXJhc211cyBNZWRpY2FsIENlbnRlciwgVW5pdmVyc2l0
eSBNZWRpY2FsIENlbnRlciwgUE8gQm94IDIwNDAsIDMwMDAgQ0EsIFJvdHRlcmRhbSwgVGhlIE5l
dGhlcmxhbmRzLiYjeEQ7RGVwYXJ0bWVudCBvZiBPcmFsIGFuZCBNYXhpbGxvZmFjaWFsIFN1cmdl
cnksIFNwZWNpYWwgRGVudGFsIENhcmUgYW5kIE9ydGhvZG9udGljcywgRXJhc211cyBNZWRpY2Fs
IENlbnRlciwgVW5pdmVyc2l0eSBNZWRpY2FsIENlbnRlciwgUE8gQm94IDIwNDAsIDMwMDAgQ0Es
IFJvdHRlcmRhbSwgVGhlIE5ldGhlcmxhbmRzLiYjeEQ7VGhlIEdlbmVyYXRpb24gUiBTdHVkeSBH
cm91cCAoTkEtMjkxNSksIEVyYXNtdXMgTWVkaWNhbCBDZW50ZXIsIFVuaXZlcnNpdHkgTWVkaWNh
bCBDZW50ZXIsIFBPIEJveCAyMDQwLCAzMDAwIENBLCBSb3R0ZXJkYW0sIFRoZSBOZXRoZXJsYW5k
cy4gdi5qYWRkb2VAZXJhc211c21jLm5sLiYjeEQ7RGVwYXJ0bWVudCBvZiBFcGlkZW1pb2xvZ3ks
IEVyYXNtdXMgTWVkaWNhbCBDZW50ZXIsIFVuaXZlcnNpdHkgTWVkaWNhbCBDZW50ZXIsIFBPIEJv
eCAyMDQwLCAzMDAwIENBLCBSb3R0ZXJkYW0sIFRoZSBOZXRoZXJsYW5kcy4gdi5qYWRkb2VAZXJh
c211c21jLm5sLiYjeEQ7RGVwYXJ0bWVudCBvZiBQZWRpYXRyaWNzLCBFcmFzbXVzIE1lZGljYWwg
Q2VudGVyLCBVbml2ZXJzaXR5IE1lZGljYWwgQ2VudGVyLCBQTyBCb3ggMjA0MCwgMzAwMCBDQSwg
Um90dGVyZGFtLCBUaGUgTmV0aGVybGFuZHMuIHYuamFkZG9lQGVyYXNtdXNtYy5ubC48L2F1dGgt
YWRkcmVzcz48dGl0bGVzPjx0aXRsZT5UaGUgR2VuZXJhdGlvbiBSIFN0dWR5OiBkZXNpZ24gYW5k
IGNvaG9ydCB1cGRhdGUgMjAxNzwvdGl0bGU+PHNlY29uZGFyeS10aXRsZT5FdXIgSiBFcGlkZW1p
b2w8L3NlY29uZGFyeS10aXRsZT48L3RpdGxlcz48cGVyaW9kaWNhbD48ZnVsbC10aXRsZT5FdXIg
SiBFcGlkZW1pb2w8L2Z1bGwtdGl0bGU+PC9wZXJpb2RpY2FsPjxwYWdlcz4xMjQzLTEyNjQ8L3Bh
Z2VzPjx2b2x1bWU+MzE8L3ZvbHVtZT48bnVtYmVyPjEyPC9udW1iZXI+PGtleXdvcmRzPjxrZXl3
b3JkPkFkb2xlc2NlbmNlPC9rZXl3b3JkPjxrZXl3b3JkPkNoaWxkPC9rZXl3b3JkPjxrZXl3b3Jk
PkNvaG9ydCBzdHVkeTwva2V5d29yZD48a2V5d29yZD5FcGlkZW1pb2xvZ3k8L2tleXdvcmQ+PGtl
eXdvcmQ+UHJlZ25hbmN5PC9rZXl3b3JkPjwva2V5d29yZHM+PGRhdGVzPjx5ZWFyPjIwMTY8L3ll
YXI+PHB1Yi1kYXRlcz48ZGF0ZT5EZWM8L2RhdGU+PC9wdWItZGF0ZXM+PC9kYXRlcz48aXNibj4x
NTczLTcyODQgKEVsZWN0cm9uaWMpJiN4RDswMzkzLTI5OTAgKExpbmtpbmcpPC9pc2JuPjxhY2Nl
c3Npb24tbnVtPjI4MDcwNzYwPC9hY2Nlc3Npb24tbnVtPjx1cmxzPjwvdXJscz48L3JlY29yZD48
L0NpdGU+PC9FbmROb3RlPn==
</w:fldData>
        </w:fldChar>
      </w:r>
      <w:r w:rsidR="00FC767D">
        <w:rPr>
          <w:rFonts w:ascii="Times New Roman" w:hAnsi="Times New Roman" w:cs="Times New Roman"/>
          <w:color w:val="000000"/>
          <w:sz w:val="24"/>
          <w:szCs w:val="24"/>
        </w:rPr>
        <w:instrText xml:space="preserve"> ADDIN EN.CITE </w:instrText>
      </w:r>
      <w:r w:rsidR="00FC767D">
        <w:rPr>
          <w:rFonts w:ascii="Times New Roman" w:hAnsi="Times New Roman" w:cs="Times New Roman"/>
          <w:color w:val="000000"/>
          <w:sz w:val="24"/>
          <w:szCs w:val="24"/>
        </w:rPr>
        <w:fldChar w:fldCharType="begin">
          <w:fldData xml:space="preserve">PEVuZE5vdGU+PENpdGU+PEF1dGhvcj5Lb29pam1hbjwvQXV0aG9yPjxZZWFyPjIwMTY8L1llYXI+
PFJlY051bT4xMTI8L1JlY051bT48RGlzcGxheVRleHQ+KDI4KTwvRGlzcGxheVRleHQ+PHJlY29y
ZD48cmVjLW51bWJlcj4xMTI8L3JlYy1udW1iZXI+PGZvcmVpZ24ta2V5cz48a2V5IGFwcD0iRU4i
IGRiLWlkPSJ2dHd2NXcwNWw5emZlbWVhZGR0cHdhczI5dGV4ZnpzOXZmYWEiIHRpbWVzdGFtcD0i
MTQ4NTQ5ODY5NiI+MTEyPC9rZXk+PC9mb3JlaWduLWtleXM+PHJlZi10eXBlIG5hbWU9IkpvdXJu
YWwgQXJ0aWNsZSI+MTc8L3JlZi10eXBlPjxjb250cmlidXRvcnM+PGF1dGhvcnM+PGF1dGhvcj5L
b29pam1hbiwgTS4gTi48L2F1dGhvcj48YXV0aG9yPktydWl0aG9mLCBDLiBKLjwvYXV0aG9yPjxh
dXRob3I+dmFuIER1aWpuLCBDLiBNLjwvYXV0aG9yPjxhdXRob3I+RHVpanRzLCBMLjwvYXV0aG9y
PjxhdXRob3I+RnJhbmNvLCBPLiBILjwvYXV0aG9yPjxhdXRob3I+dmFuLCBJSnplbmRvb3JuIE0u
IEguPC9hdXRob3I+PGF1dGhvcj5kZSBKb25nc3RlLCBKLiBDLjwvYXV0aG9yPjxhdXRob3I+S2xh
dmVyLCBDLiBDLjwvYXV0aG9yPjxhdXRob3I+dmFuIGRlciBMdWd0LCBBLjwvYXV0aG9yPjxhdXRo
b3I+TWFja2VuYmFjaCwgSi4gUC48L2F1dGhvcj48YXV0aG9yPk1vbGwsIEguIEEuPC9hdXRob3I+
PGF1dGhvcj5QZWV0ZXJzLCBSLiBQLjwvYXV0aG9yPjxhdXRob3I+UmFhdCwgSC48L2F1dGhvcj48
YXV0aG9yPlJpbmdzLCBFLiBILjwvYXV0aG9yPjxhdXRob3I+Uml2YWRlbmVpcmEsIEYuPC9hdXRo
b3I+PGF1dGhvcj52YW4gZGVyIFNjaHJvZWZmLCBNLiBQLjwvYXV0aG9yPjxhdXRob3I+U3RlZWdl
cnMsIEUuIEEuPC9hdXRob3I+PGF1dGhvcj5UaWVtZWllciwgSC48L2F1dGhvcj48YXV0aG9yPlVp
dHRlcmxpbmRlbiwgQS4gRy48L2F1dGhvcj48YXV0aG9yPlZlcmh1bHN0LCBGLiBDLjwvYXV0aG9y
PjxhdXRob3I+V29sdml1cywgRS48L2F1dGhvcj48YXV0aG9yPkZlbGl4LCBKLiBGLjwvYXV0aG9y
PjxhdXRob3I+SmFkZG9lLCBWLiBXLjwvYXV0aG9yPjwvYXV0aG9ycz48L2NvbnRyaWJ1dG9ycz48
YXV0aC1hZGRyZXNzPlRoZSBHZW5lcmF0aW9uIFIgU3R1ZHkgR3JvdXAgKE5BLTI5MTUpLCBFcmFz
bXVzIE1lZGljYWwgQ2VudGVyLCBVbml2ZXJzaXR5IE1lZGljYWwgQ2VudGVyLCBQTyBCb3ggMjA0
MCwgMzAwMCBDQSwgUm90dGVyZGFtLCBUaGUgTmV0aGVybGFuZHMuJiN4RDtEZXBhcnRtZW50IG9m
IEVwaWRlbWlvbG9neSwgRXJhc211cyBNZWRpY2FsIENlbnRlciwgVW5pdmVyc2l0eSBNZWRpY2Fs
IENlbnRlciwgUE8gQm94IDIwNDAsIDMwMDAgQ0EsIFJvdHRlcmRhbSwgVGhlIE5ldGhlcmxhbmRz
LiYjeEQ7RGVwYXJ0bWVudCBvZiBQZWRpYXRyaWNzLCBFcmFzbXVzIE1lZGljYWwgQ2VudGVyLCBV
bml2ZXJzaXR5IE1lZGljYWwgQ2VudGVyLCBQTyBCb3ggMjA0MCwgMzAwMCBDQSwgUm90dGVyZGFt
LCBUaGUgTmV0aGVybGFuZHMuJiN4RDtEaXZpc2lvbiBvZiBSZXNwaXJhdG9yeSBNZWRpY2luZSBh
bmQgQWxsZXJnb2xvZ3ksIERlcGFydG1lbnQgb2YgUGVkaWF0cmljcywgRXJhc211cyBNZWRpY2Fs
IENlbnRlciwgVW5pdmVyc2l0eSBNZWRpY2FsIENlbnRlciwgUE8gQm94IDIwNDAsIDMwMDAgQ0Es
IFJvdHRlcmRhbSwgVGhlIE5ldGhlcmxhbmRzLiYjeEQ7RGl2aXNpb24gb2YgTmVvbmF0b2xvZ3ks
IERlcGFydG1lbnQgb2YgUGVkaWF0cmljcywgRXJhc211cyBNZWRpY2FsIENlbnRlciwgVW5pdmVy
c2l0eSBNZWRpY2FsIENlbnRlciwgUE8gQm94IDIwNDAsIDMwMDAgQ0EsIFJvdHRlcmRhbSwgVGhl
IE5ldGhlcmxhbmRzLiYjeEQ7Q2VudGVyIGZvciBDaGlsZCBhbmQgRmFtaWx5IFN0dWRpZXMsIExl
aWRlbiBVbml2ZXJzaXR5LCBMZWlkZW4sIFRoZSBOZXRoZXJsYW5kcy4mI3hEO0RlcGFydG1lbnQg
b2YgUHN5Y2hvbG9neSwgRWR1Y2F0aW9uIGFuZCBDaGlsZCBTdHVkaWVzLCBFcmFzbXVzIFVuaXZl
cnNpdHkgUm90dGVyZGFtLCBSb3R0ZXJkYW0sIFRoZSBOZXRoZXJsYW5kcy4mI3hEO0RlcGFydG1l
bnQgb2YgT3BodGhhbG1vbG9neSwgRXJhc211cyBNZWRpY2FsIENlbnRlciwgVW5pdmVyc2l0eSBN
ZWRpY2FsIENlbnRlciwgUE8gQm94IDIwNDAsIDMwMDAgQ0EsIFJvdHRlcmRhbSwgVGhlIE5ldGhl
cmxhbmRzLiYjeEQ7RGVwYXJ0bWVudCBvZiBSYWRpb2xvZ3ksIEVyYXNtdXMgTWVkaWNhbCBDZW50
ZXIsIFVuaXZlcnNpdHkgTWVkaWNhbCBDZW50ZXIsIFBPIEJveCAyMDQwLCAzMDAwIENBLCBSb3R0
ZXJkYW0sIFRoZSBOZXRoZXJsYW5kcy4mI3hEO0RlcGFydG1lbnQgb2YgUHVibGljIEhlYWx0aCwg
RXJhc211cyBNZWRpY2FsIENlbnRlciwgVW5pdmVyc2l0eSBNZWRpY2FsIENlbnRlciwgUE8gQm94
IDIwNDAsIDMwMDAgQ0EsIFJvdHRlcmRhbSwgVGhlIE5ldGhlcmxhbmRzLiYjeEQ7RGVwYXJ0bWVu
dCBvZiBJbnRlcm5hbCBNZWRpY2luZSwgRXJhc211cyBNZWRpY2FsIENlbnRlciwgVW5pdmVyc2l0
eSBNZWRpY2FsIENlbnRlciwgUE8gQm94IDIwNDAsIDMwMDAgQ0EsIFJvdHRlcmRhbSwgVGhlIE5l
dGhlcmxhbmRzLiYjeEQ7RGVwYXJ0bWVudCBvZiBPdG9sYXJ5bmdvbG9neSwgSGVhZCBhbmQgTmVj
ayBTdXJnZXJ5LCBFcmFzbXVzIE1lZGljYWwgQ2VudGVyLCBVbml2ZXJzaXR5IE1lZGljYWwgQ2Vu
dGVyLCBQTyBCb3ggMjA0MCwgMzAwMCBDQSwgUm90dGVyZGFtLCBUaGUgTmV0aGVybGFuZHMuJiN4
RDtEZXBhcnRtZW50IG9mIE9ic3RldHJpY3MgYW5kIEd5bmVjb2xvZ3ksIEVyYXNtdXMgTWVkaWNh
bCBDZW50ZXIsIFVuaXZlcnNpdHkgTWVkaWNhbCBDZW50ZXIsIFBPIEJveCAyMDQwLCAzMDAwIENB
LCBSb3R0ZXJkYW0sIFRoZSBOZXRoZXJsYW5kcy4mI3hEO0RlcGFydG1lbnQgb2YgQ2hpbGQgYW5k
IEFkb2xlc2NlbnQgUHN5Y2hpYXRyeSwgRXJhc211cyBNZWRpY2FsIENlbnRlciwgVW5pdmVyc2l0
eSBNZWRpY2FsIENlbnRlciwgUE8gQm94IDIwNDAsIDMwMDAgQ0EsIFJvdHRlcmRhbSwgVGhlIE5l
dGhlcmxhbmRzLiYjeEQ7RGVwYXJ0bWVudCBvZiBPcmFsIGFuZCBNYXhpbGxvZmFjaWFsIFN1cmdl
cnksIFNwZWNpYWwgRGVudGFsIENhcmUgYW5kIE9ydGhvZG9udGljcywgRXJhc211cyBNZWRpY2Fs
IENlbnRlciwgVW5pdmVyc2l0eSBNZWRpY2FsIENlbnRlciwgUE8gQm94IDIwNDAsIDMwMDAgQ0Es
IFJvdHRlcmRhbSwgVGhlIE5ldGhlcmxhbmRzLiYjeEQ7VGhlIEdlbmVyYXRpb24gUiBTdHVkeSBH
cm91cCAoTkEtMjkxNSksIEVyYXNtdXMgTWVkaWNhbCBDZW50ZXIsIFVuaXZlcnNpdHkgTWVkaWNh
bCBDZW50ZXIsIFBPIEJveCAyMDQwLCAzMDAwIENBLCBSb3R0ZXJkYW0sIFRoZSBOZXRoZXJsYW5k
cy4gdi5qYWRkb2VAZXJhc211c21jLm5sLiYjeEQ7RGVwYXJ0bWVudCBvZiBFcGlkZW1pb2xvZ3ks
IEVyYXNtdXMgTWVkaWNhbCBDZW50ZXIsIFVuaXZlcnNpdHkgTWVkaWNhbCBDZW50ZXIsIFBPIEJv
eCAyMDQwLCAzMDAwIENBLCBSb3R0ZXJkYW0sIFRoZSBOZXRoZXJsYW5kcy4gdi5qYWRkb2VAZXJh
c211c21jLm5sLiYjeEQ7RGVwYXJ0bWVudCBvZiBQZWRpYXRyaWNzLCBFcmFzbXVzIE1lZGljYWwg
Q2VudGVyLCBVbml2ZXJzaXR5IE1lZGljYWwgQ2VudGVyLCBQTyBCb3ggMjA0MCwgMzAwMCBDQSwg
Um90dGVyZGFtLCBUaGUgTmV0aGVybGFuZHMuIHYuamFkZG9lQGVyYXNtdXNtYy5ubC48L2F1dGgt
YWRkcmVzcz48dGl0bGVzPjx0aXRsZT5UaGUgR2VuZXJhdGlvbiBSIFN0dWR5OiBkZXNpZ24gYW5k
IGNvaG9ydCB1cGRhdGUgMjAxNzwvdGl0bGU+PHNlY29uZGFyeS10aXRsZT5FdXIgSiBFcGlkZW1p
b2w8L3NlY29uZGFyeS10aXRsZT48L3RpdGxlcz48cGVyaW9kaWNhbD48ZnVsbC10aXRsZT5FdXIg
SiBFcGlkZW1pb2w8L2Z1bGwtdGl0bGU+PC9wZXJpb2RpY2FsPjxwYWdlcz4xMjQzLTEyNjQ8L3Bh
Z2VzPjx2b2x1bWU+MzE8L3ZvbHVtZT48bnVtYmVyPjEyPC9udW1iZXI+PGtleXdvcmRzPjxrZXl3
b3JkPkFkb2xlc2NlbmNlPC9rZXl3b3JkPjxrZXl3b3JkPkNoaWxkPC9rZXl3b3JkPjxrZXl3b3Jk
PkNvaG9ydCBzdHVkeTwva2V5d29yZD48a2V5d29yZD5FcGlkZW1pb2xvZ3k8L2tleXdvcmQ+PGtl
eXdvcmQ+UHJlZ25hbmN5PC9rZXl3b3JkPjwva2V5d29yZHM+PGRhdGVzPjx5ZWFyPjIwMTY8L3ll
YXI+PHB1Yi1kYXRlcz48ZGF0ZT5EZWM8L2RhdGU+PC9wdWItZGF0ZXM+PC9kYXRlcz48aXNibj4x
NTczLTcyODQgKEVsZWN0cm9uaWMpJiN4RDswMzkzLTI5OTAgKExpbmtpbmcpPC9pc2JuPjxhY2Nl
c3Npb24tbnVtPjI4MDcwNzYwPC9hY2Nlc3Npb24tbnVtPjx1cmxzPjwvdXJscz48L3JlY29yZD48
L0NpdGU+PC9FbmROb3RlPn==
</w:fldData>
        </w:fldChar>
      </w:r>
      <w:r w:rsidR="00FC767D">
        <w:rPr>
          <w:rFonts w:ascii="Times New Roman" w:hAnsi="Times New Roman" w:cs="Times New Roman"/>
          <w:color w:val="000000"/>
          <w:sz w:val="24"/>
          <w:szCs w:val="24"/>
        </w:rPr>
        <w:instrText xml:space="preserve"> ADDIN EN.CITE.DATA </w:instrText>
      </w:r>
      <w:r w:rsidR="00FC767D">
        <w:rPr>
          <w:rFonts w:ascii="Times New Roman" w:hAnsi="Times New Roman" w:cs="Times New Roman"/>
          <w:color w:val="000000"/>
          <w:sz w:val="24"/>
          <w:szCs w:val="24"/>
        </w:rPr>
      </w:r>
      <w:r w:rsidR="00FC767D">
        <w:rPr>
          <w:rFonts w:ascii="Times New Roman" w:hAnsi="Times New Roman" w:cs="Times New Roman"/>
          <w:color w:val="000000"/>
          <w:sz w:val="24"/>
          <w:szCs w:val="24"/>
        </w:rPr>
        <w:fldChar w:fldCharType="end"/>
      </w:r>
      <w:r w:rsidR="001702BE" w:rsidRPr="00E655EA">
        <w:rPr>
          <w:rFonts w:ascii="Times New Roman" w:hAnsi="Times New Roman" w:cs="Times New Roman"/>
          <w:color w:val="000000"/>
          <w:sz w:val="24"/>
          <w:szCs w:val="24"/>
        </w:rPr>
      </w:r>
      <w:r w:rsidR="001702BE" w:rsidRPr="00E655EA">
        <w:rPr>
          <w:rFonts w:ascii="Times New Roman" w:hAnsi="Times New Roman" w:cs="Times New Roman"/>
          <w:color w:val="000000"/>
          <w:sz w:val="24"/>
          <w:szCs w:val="24"/>
        </w:rPr>
        <w:fldChar w:fldCharType="separate"/>
      </w:r>
      <w:r w:rsidR="00FC767D">
        <w:rPr>
          <w:rFonts w:ascii="Times New Roman" w:hAnsi="Times New Roman" w:cs="Times New Roman"/>
          <w:noProof/>
          <w:color w:val="000000"/>
          <w:sz w:val="24"/>
          <w:szCs w:val="24"/>
        </w:rPr>
        <w:t>(28)</w:t>
      </w:r>
      <w:r w:rsidR="001702BE" w:rsidRPr="00E655EA">
        <w:rPr>
          <w:rFonts w:ascii="Times New Roman" w:hAnsi="Times New Roman" w:cs="Times New Roman"/>
          <w:color w:val="000000"/>
          <w:sz w:val="24"/>
          <w:szCs w:val="24"/>
        </w:rPr>
        <w:fldChar w:fldCharType="end"/>
      </w:r>
      <w:r w:rsidR="006B19F0" w:rsidRPr="00E655EA">
        <w:rPr>
          <w:rFonts w:ascii="Times New Roman" w:hAnsi="Times New Roman" w:cs="Times New Roman"/>
          <w:color w:val="000000"/>
          <w:sz w:val="24"/>
          <w:szCs w:val="24"/>
        </w:rPr>
        <w:t>.</w:t>
      </w:r>
    </w:p>
    <w:p w:rsidR="00004AB8" w:rsidRPr="00F44AA9" w:rsidRDefault="00772360" w:rsidP="00134CCE">
      <w:pPr>
        <w:pStyle w:val="NormalWeb"/>
        <w:spacing w:before="0" w:beforeAutospacing="0" w:after="0" w:afterAutospacing="0" w:line="276" w:lineRule="auto"/>
        <w:ind w:right="6"/>
      </w:pPr>
      <w:r w:rsidRPr="00004AB8">
        <w:rPr>
          <w:rFonts w:ascii="Times" w:hAnsi="Times"/>
          <w:color w:val="000000"/>
          <w:shd w:val="clear" w:color="auto" w:fill="FFFFFF"/>
        </w:rPr>
        <w:br/>
      </w:r>
      <w:r w:rsidR="00482A10" w:rsidRPr="00004AB8">
        <w:rPr>
          <w:b/>
        </w:rPr>
        <w:t>HBCS</w:t>
      </w:r>
      <w:r w:rsidR="00004AB8">
        <w:rPr>
          <w:b/>
        </w:rPr>
        <w:t xml:space="preserve"> </w:t>
      </w:r>
      <w:r w:rsidR="00004AB8" w:rsidRPr="00004AB8">
        <w:rPr>
          <w:b/>
        </w:rPr>
        <w:br/>
      </w:r>
      <w:r w:rsidR="00004AB8" w:rsidRPr="00F44AA9">
        <w:rPr>
          <w:color w:val="000000"/>
        </w:rPr>
        <w:t xml:space="preserve">The Helsinki Birth Cohort Study (HBCS) is a population-based prospective cohort of singletons born at the Helsinki University Central Hospital between the years 1934 and 1944. Birth records on 4630 men and 4130 women who lived in Finland in 1971 were taken, including measurements of weight and length. Serial measurements of height and weight were extracted from child welfare clinic and school health clinic records, with an average of ten measurements between birth and 2 years, and eight measurements between 2 and 11 years of age. Between 2000 and 2002, a representative subset of 928 males and 1075 females returned for clinical examinations. At this visit, blood was taken for DNA extraction. Genotyping was performed on a custom Illumina 670 Quad platform at the Wellcome Trust Sanger Centre. Quality control was performed before imputation (excluding genotypes with call rate &lt;0.95, MAF &lt;0.01, HWE </w:t>
      </w:r>
      <w:r w:rsidR="00004AB8" w:rsidRPr="00F44AA9">
        <w:rPr>
          <w:i/>
          <w:iCs/>
          <w:color w:val="000000"/>
        </w:rPr>
        <w:t>P</w:t>
      </w:r>
      <w:r w:rsidR="00004AB8" w:rsidRPr="00F44AA9">
        <w:rPr>
          <w:color w:val="000000"/>
        </w:rPr>
        <w:t>-value &lt;1 x 10</w:t>
      </w:r>
      <w:r w:rsidR="00004AB8" w:rsidRPr="00F44AA9">
        <w:rPr>
          <w:color w:val="000000"/>
          <w:vertAlign w:val="superscript"/>
        </w:rPr>
        <w:t>-6</w:t>
      </w:r>
      <w:r w:rsidR="00004AB8" w:rsidRPr="00F44AA9">
        <w:rPr>
          <w:color w:val="000000"/>
        </w:rPr>
        <w:t xml:space="preserve">) with MACH. The current analysis includes </w:t>
      </w:r>
      <w:r w:rsidR="00004AB8" w:rsidRPr="00044AD9">
        <w:rPr>
          <w:color w:val="000000"/>
        </w:rPr>
        <w:t>1551</w:t>
      </w:r>
      <w:r w:rsidR="00004AB8" w:rsidRPr="00F44AA9">
        <w:rPr>
          <w:color w:val="000000"/>
        </w:rPr>
        <w:t xml:space="preserve"> males and females (43% male) with BMI adjusted to their exact birthday at age 10. Informed consent was collected from all study participants. The study design was approved by the local ethics committee. </w:t>
      </w:r>
      <w:r w:rsidR="00004AB8" w:rsidRPr="00F44AA9">
        <w:rPr>
          <w:color w:val="000000"/>
        </w:rPr>
        <w:br/>
      </w:r>
    </w:p>
    <w:p w:rsidR="00772360" w:rsidRPr="00B0548E" w:rsidRDefault="00772360" w:rsidP="00134CCE">
      <w:pPr>
        <w:pStyle w:val="NormalWeb"/>
        <w:spacing w:before="0" w:beforeAutospacing="0" w:after="0" w:afterAutospacing="0" w:line="276" w:lineRule="auto"/>
        <w:rPr>
          <w:b/>
          <w:bCs/>
          <w:color w:val="000000"/>
        </w:rPr>
      </w:pPr>
      <w:r w:rsidRPr="00B0548E">
        <w:rPr>
          <w:b/>
          <w:bCs/>
          <w:color w:val="000000"/>
        </w:rPr>
        <w:lastRenderedPageBreak/>
        <w:t>INfancia y Medio Ambiente [Environment and Childhood] (INMA) Project</w:t>
      </w:r>
    </w:p>
    <w:p w:rsidR="00772360" w:rsidRPr="00B0548E" w:rsidRDefault="00772360" w:rsidP="00134CCE">
      <w:pPr>
        <w:spacing w:after="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Population-based birth cohorts were established as part of the INMA – INfancia y Medio Ambiente [Environment and Childhood] Project in several regions of Spain following a common protocol. This project aims to study the associations between pre- and postnatal environmental exposures and growth, health, and development from early foetal life until adolescence and has been described previously in detail</w:t>
      </w:r>
      <w:r w:rsidR="00A50B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fldChar w:fldCharType="begin">
          <w:fldData xml:space="preserve">PEVuZE5vdGU+PENpdGU+PEF1dGhvcj5HdXhlbnM8L0F1dGhvcj48WWVhcj4yMDEyPC9ZZWFyPjxS
ZWNOdW0+MjA5PC9SZWNOdW0+PERpc3BsYXlUZXh0PigzMSk8L0Rpc3BsYXlUZXh0PjxyZWNvcmQ+
PHJlYy1udW1iZXI+MjA5PC9yZWMtbnVtYmVyPjxmb3JlaWduLWtleXM+PGtleSBhcHA9IkVOIiBk
Yi1pZD0idnR3djV3MDVsOXpmZW1lYWRkdHB3YXMyOXRleGZ6czl2ZmFhIiB0aW1lc3RhbXA9IjE1
NTQyOTkyNTkiPjIwOTwva2V5PjwvZm9yZWlnbi1rZXlzPjxyZWYtdHlwZSBuYW1lPSJKb3VybmFs
IEFydGljbGUiPjE3PC9yZWYtdHlwZT48Y29udHJpYnV0b3JzPjxhdXRob3JzPjxhdXRob3I+R3V4
ZW5zLCBNLjwvYXV0aG9yPjxhdXRob3I+QmFsbGVzdGVyLCBGLjwvYXV0aG9yPjxhdXRob3I+RXNw
YWRhLCBNLjwvYXV0aG9yPjxhdXRob3I+RmVybmFuZGV6LCBNLiBGLjwvYXV0aG9yPjxhdXRob3I+
R3JpbWFsdCwgSi4gTy48L2F1dGhvcj48YXV0aG9yPkliYXJsdXplYSwgSi48L2F1dGhvcj48YXV0
aG9yPk9sZWEsIE4uPC9hdXRob3I+PGF1dGhvcj5SZWJhZ2xpYXRvLCBNLjwvYXV0aG9yPjxhdXRo
b3I+VGFyZG9uLCBBLjwvYXV0aG9yPjxhdXRob3I+VG9ycmVudCwgTS48L2F1dGhvcj48YXV0aG9y
PlZpb3F1ZSwgSi48L2F1dGhvcj48YXV0aG9yPlZyaWpoZWlkLCBNLjwvYXV0aG9yPjxhdXRob3I+
U3VueWVyLCBKLjwvYXV0aG9yPjxhdXRob3I+SW5tYSBQcm9qZWN0PC9hdXRob3I+PC9hdXRob3Jz
PjwvY29udHJpYnV0b3JzPjxhdXRoLWFkZHJlc3M+Q2VudHJlIGZvciBSZXNlYXJjaCBpbiBFbnZp
cm9ubWVudGFsIEVwaWRlbWlvbG9neSwgMDgwMDMgQmFyY2Vsb25hLCBDYXRhbG9uaWEsIFNwYWlu
LiBtZ3V4ZW5zQGNyZWFsLmNhdDwvYXV0aC1hZGRyZXNzPjx0aXRsZXM+PHRpdGxlPkNvaG9ydCBQ
cm9maWxlOiB0aGUgSU5NQS0tSU5mYW5jaWEgeSBNZWRpbyBBbWJpZW50ZS0tKEVudmlyb25tZW50
IGFuZCBDaGlsZGhvb2QpIFByb2plY3Q8L3RpdGxlPjxzZWNvbmRhcnktdGl0bGU+SW50IEogRXBp
ZGVtaW9sPC9zZWNvbmRhcnktdGl0bGU+PC90aXRsZXM+PHBlcmlvZGljYWw+PGZ1bGwtdGl0bGU+
SW50IEogRXBpZGVtaW9sPC9mdWxsLXRpdGxlPjwvcGVyaW9kaWNhbD48cGFnZXM+OTMwLTQwPC9w
YWdlcz48dm9sdW1lPjQxPC92b2x1bWU+PG51bWJlcj40PC9udW1iZXI+PGtleXdvcmRzPjxrZXl3
b3JkPkFkb2xlc2NlbnQ8L2tleXdvcmQ+PGtleXdvcmQ+QWRvbGVzY2VudCBEZXZlbG9wbWVudDwv
a2V5d29yZD48a2V5d29yZD5BZHVsdDwva2V5d29yZD48a2V5d29yZD5DaGlsZDwva2V5d29yZD48
a2V5d29yZD5DaGlsZCBEZXZlbG9wbWVudDwva2V5d29yZD48a2V5d29yZD5DaGlsZCwgUHJlc2No
b29sPC9rZXl3b3JkPjxrZXl3b3JkPkNvaG9ydCBTdHVkaWVzPC9rZXl3b3JkPjxrZXl3b3JkPkVu
dmlyb25tZW50YWwgUG9sbHV0aW9uLyBhbmFseXNpczwva2V5d29yZD48a2V5d29yZD5GZW1hbGU8
L2tleXdvcmQ+PGtleXdvcmQ+RmV0YWwgRGV2ZWxvcG1lbnQ8L2tleXdvcmQ+PGtleXdvcmQ+SHVt
YW5zPC9rZXl3b3JkPjxrZXl3b3JkPkluZmFudDwva2V5d29yZD48a2V5d29yZD5JbmZhbnQsIE5l
d2Jvcm48L2tleXdvcmQ+PGtleXdvcmQ+TWFsZTwva2V5d29yZD48a2V5d29yZD5NYXRlcm5hbCBF
eHBvc3VyZS8gYWR2ZXJzZSBlZmZlY3RzPC9rZXl3b3JkPjxrZXl3b3JkPk1hdGVybmFsLUZldGFs
IEV4Y2hhbmdlPC9rZXl3b3JkPjxrZXl3b3JkPlByZWduYW5jeTwva2V5d29yZD48a2V5d29yZD5S
ZXNlYXJjaCBEZXNpZ248L2tleXdvcmQ+PGtleXdvcmQ+U3BhaW4vZXBpZGVtaW9sb2d5PC9rZXl3
b3JkPjxrZXl3b3JkPlN1cnZleXMgYW5kIFF1ZXN0aW9ubmFpcmVzPC9rZXl3b3JkPjwva2V5d29y
ZHM+PGRhdGVzPjx5ZWFyPjIwMTI8L3llYXI+PHB1Yi1kYXRlcz48ZGF0ZT5BdWc8L2RhdGU+PC9w
dWItZGF0ZXM+PC9kYXRlcz48aXNibj4xNDY0LTM2ODUgKEVsZWN0cm9uaWMpJiN4RDswMzAwLTU3
NzEgKExpbmtpbmcpPC9pc2JuPjxhY2Nlc3Npb24tbnVtPjIxNDcxMDIyPC9hY2Nlc3Npb24tbnVt
Pjx1cmxzPjwvdXJscz48L3JlY29yZD48L0NpdGU+PC9FbmROb3RlPn==
</w:fldData>
        </w:fldChar>
      </w:r>
      <w:r w:rsidR="00FC767D">
        <w:rPr>
          <w:rFonts w:ascii="Times New Roman" w:eastAsia="Times New Roman" w:hAnsi="Times New Roman" w:cs="Times New Roman"/>
          <w:color w:val="000000"/>
          <w:sz w:val="24"/>
          <w:szCs w:val="24"/>
        </w:rPr>
        <w:instrText xml:space="preserve"> ADDIN EN.CITE </w:instrText>
      </w:r>
      <w:r w:rsidR="00FC767D">
        <w:rPr>
          <w:rFonts w:ascii="Times New Roman" w:eastAsia="Times New Roman" w:hAnsi="Times New Roman" w:cs="Times New Roman"/>
          <w:color w:val="000000"/>
          <w:sz w:val="24"/>
          <w:szCs w:val="24"/>
        </w:rPr>
        <w:fldChar w:fldCharType="begin">
          <w:fldData xml:space="preserve">PEVuZE5vdGU+PENpdGU+PEF1dGhvcj5HdXhlbnM8L0F1dGhvcj48WWVhcj4yMDEyPC9ZZWFyPjxS
ZWNOdW0+MjA5PC9SZWNOdW0+PERpc3BsYXlUZXh0PigzMSk8L0Rpc3BsYXlUZXh0PjxyZWNvcmQ+
PHJlYy1udW1iZXI+MjA5PC9yZWMtbnVtYmVyPjxmb3JlaWduLWtleXM+PGtleSBhcHA9IkVOIiBk
Yi1pZD0idnR3djV3MDVsOXpmZW1lYWRkdHB3YXMyOXRleGZ6czl2ZmFhIiB0aW1lc3RhbXA9IjE1
NTQyOTkyNTkiPjIwOTwva2V5PjwvZm9yZWlnbi1rZXlzPjxyZWYtdHlwZSBuYW1lPSJKb3VybmFs
IEFydGljbGUiPjE3PC9yZWYtdHlwZT48Y29udHJpYnV0b3JzPjxhdXRob3JzPjxhdXRob3I+R3V4
ZW5zLCBNLjwvYXV0aG9yPjxhdXRob3I+QmFsbGVzdGVyLCBGLjwvYXV0aG9yPjxhdXRob3I+RXNw
YWRhLCBNLjwvYXV0aG9yPjxhdXRob3I+RmVybmFuZGV6LCBNLiBGLjwvYXV0aG9yPjxhdXRob3I+
R3JpbWFsdCwgSi4gTy48L2F1dGhvcj48YXV0aG9yPkliYXJsdXplYSwgSi48L2F1dGhvcj48YXV0
aG9yPk9sZWEsIE4uPC9hdXRob3I+PGF1dGhvcj5SZWJhZ2xpYXRvLCBNLjwvYXV0aG9yPjxhdXRo
b3I+VGFyZG9uLCBBLjwvYXV0aG9yPjxhdXRob3I+VG9ycmVudCwgTS48L2F1dGhvcj48YXV0aG9y
PlZpb3F1ZSwgSi48L2F1dGhvcj48YXV0aG9yPlZyaWpoZWlkLCBNLjwvYXV0aG9yPjxhdXRob3I+
U3VueWVyLCBKLjwvYXV0aG9yPjxhdXRob3I+SW5tYSBQcm9qZWN0PC9hdXRob3I+PC9hdXRob3Jz
PjwvY29udHJpYnV0b3JzPjxhdXRoLWFkZHJlc3M+Q2VudHJlIGZvciBSZXNlYXJjaCBpbiBFbnZp
cm9ubWVudGFsIEVwaWRlbWlvbG9neSwgMDgwMDMgQmFyY2Vsb25hLCBDYXRhbG9uaWEsIFNwYWlu
LiBtZ3V4ZW5zQGNyZWFsLmNhdDwvYXV0aC1hZGRyZXNzPjx0aXRsZXM+PHRpdGxlPkNvaG9ydCBQ
cm9maWxlOiB0aGUgSU5NQS0tSU5mYW5jaWEgeSBNZWRpbyBBbWJpZW50ZS0tKEVudmlyb25tZW50
IGFuZCBDaGlsZGhvb2QpIFByb2plY3Q8L3RpdGxlPjxzZWNvbmRhcnktdGl0bGU+SW50IEogRXBp
ZGVtaW9sPC9zZWNvbmRhcnktdGl0bGU+PC90aXRsZXM+PHBlcmlvZGljYWw+PGZ1bGwtdGl0bGU+
SW50IEogRXBpZGVtaW9sPC9mdWxsLXRpdGxlPjwvcGVyaW9kaWNhbD48cGFnZXM+OTMwLTQwPC9w
YWdlcz48dm9sdW1lPjQxPC92b2x1bWU+PG51bWJlcj40PC9udW1iZXI+PGtleXdvcmRzPjxrZXl3
b3JkPkFkb2xlc2NlbnQ8L2tleXdvcmQ+PGtleXdvcmQ+QWRvbGVzY2VudCBEZXZlbG9wbWVudDwv
a2V5d29yZD48a2V5d29yZD5BZHVsdDwva2V5d29yZD48a2V5d29yZD5DaGlsZDwva2V5d29yZD48
a2V5d29yZD5DaGlsZCBEZXZlbG9wbWVudDwva2V5d29yZD48a2V5d29yZD5DaGlsZCwgUHJlc2No
b29sPC9rZXl3b3JkPjxrZXl3b3JkPkNvaG9ydCBTdHVkaWVzPC9rZXl3b3JkPjxrZXl3b3JkPkVu
dmlyb25tZW50YWwgUG9sbHV0aW9uLyBhbmFseXNpczwva2V5d29yZD48a2V5d29yZD5GZW1hbGU8
L2tleXdvcmQ+PGtleXdvcmQ+RmV0YWwgRGV2ZWxvcG1lbnQ8L2tleXdvcmQ+PGtleXdvcmQ+SHVt
YW5zPC9rZXl3b3JkPjxrZXl3b3JkPkluZmFudDwva2V5d29yZD48a2V5d29yZD5JbmZhbnQsIE5l
d2Jvcm48L2tleXdvcmQ+PGtleXdvcmQ+TWFsZTwva2V5d29yZD48a2V5d29yZD5NYXRlcm5hbCBF
eHBvc3VyZS8gYWR2ZXJzZSBlZmZlY3RzPC9rZXl3b3JkPjxrZXl3b3JkPk1hdGVybmFsLUZldGFs
IEV4Y2hhbmdlPC9rZXl3b3JkPjxrZXl3b3JkPlByZWduYW5jeTwva2V5d29yZD48a2V5d29yZD5S
ZXNlYXJjaCBEZXNpZ248L2tleXdvcmQ+PGtleXdvcmQ+U3BhaW4vZXBpZGVtaW9sb2d5PC9rZXl3
b3JkPjxrZXl3b3JkPlN1cnZleXMgYW5kIFF1ZXN0aW9ubmFpcmVzPC9rZXl3b3JkPjwva2V5d29y
ZHM+PGRhdGVzPjx5ZWFyPjIwMTI8L3llYXI+PHB1Yi1kYXRlcz48ZGF0ZT5BdWc8L2RhdGU+PC9w
dWItZGF0ZXM+PC9kYXRlcz48aXNibj4xNDY0LTM2ODUgKEVsZWN0cm9uaWMpJiN4RDswMzAwLTU3
NzEgKExpbmtpbmcpPC9pc2JuPjxhY2Nlc3Npb24tbnVtPjIxNDcxMDIyPC9hY2Nlc3Npb24tbnVt
Pjx1cmxzPjwvdXJscz48L3JlY29yZD48L0NpdGU+PC9FbmROb3RlPn==
</w:fldData>
        </w:fldChar>
      </w:r>
      <w:r w:rsidR="00FC767D">
        <w:rPr>
          <w:rFonts w:ascii="Times New Roman" w:eastAsia="Times New Roman" w:hAnsi="Times New Roman" w:cs="Times New Roman"/>
          <w:color w:val="000000"/>
          <w:sz w:val="24"/>
          <w:szCs w:val="24"/>
        </w:rPr>
        <w:instrText xml:space="preserve"> ADDIN EN.CITE.DATA </w:instrText>
      </w:r>
      <w:r w:rsidR="00FC767D">
        <w:rPr>
          <w:rFonts w:ascii="Times New Roman" w:eastAsia="Times New Roman" w:hAnsi="Times New Roman" w:cs="Times New Roman"/>
          <w:color w:val="000000"/>
          <w:sz w:val="24"/>
          <w:szCs w:val="24"/>
        </w:rPr>
      </w:r>
      <w:r w:rsidR="00FC767D">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r>
      <w:r>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(31)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w:t>
      </w:r>
      <w:r w:rsidRPr="00B0548E">
        <w:rPr>
          <w:rFonts w:ascii="Times New Roman" w:eastAsia="Times New Roman" w:hAnsi="Times New Roman" w:cs="Times New Roman"/>
          <w:color w:val="000000"/>
          <w:sz w:val="24"/>
          <w:szCs w:val="24"/>
        </w:rPr>
        <w:t xml:space="preserve"> Pregnant women were enrolled during the 1st trimester of pregnancy at public primary health care centers or public hospitals. Detailed measurements were performed using ultrasound and physical examinations and biological samples were collected. Informed consent was obtained from all participants and the study was approved by the Hospital Ethics Committees in each participating region. </w:t>
      </w:r>
    </w:p>
    <w:p w:rsidR="00772360" w:rsidRPr="00B0548E" w:rsidRDefault="00772360" w:rsidP="00134CCE">
      <w:pPr>
        <w:spacing w:after="0"/>
        <w:ind w:firstLine="72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shd w:val="clear" w:color="auto" w:fill="FFFFFF"/>
        </w:rPr>
        <w:t xml:space="preserve">This particular analysis uses the INMA cohorts of Menorca (MEN), Valencia (VAL), and Sabadell (SAB) in the discovery phase, and of Gipuzkoa (GIP) in the replication phase. </w:t>
      </w:r>
      <w:r w:rsidRPr="00B0548E">
        <w:rPr>
          <w:rFonts w:ascii="Times New Roman" w:eastAsia="Times New Roman" w:hAnsi="Times New Roman" w:cs="Times New Roman"/>
          <w:color w:val="000000"/>
          <w:sz w:val="24"/>
          <w:szCs w:val="24"/>
        </w:rPr>
        <w:t xml:space="preserve">Analyses were restricted to individuals of European ethnic origin with genome-wide data and </w:t>
      </w:r>
      <w:r w:rsidRPr="00B0548E">
        <w:rPr>
          <w:rFonts w:ascii="Times New Roman" w:eastAsia="Times New Roman" w:hAnsi="Times New Roman" w:cs="Times New Roman"/>
          <w:color w:val="000000"/>
          <w:sz w:val="24"/>
          <w:szCs w:val="24"/>
          <w:shd w:val="clear" w:color="auto" w:fill="FFFFFF"/>
        </w:rPr>
        <w:t xml:space="preserve">a head circumference measurement at birth (N=942 discovery phase; </w:t>
      </w:r>
      <w:r w:rsidRPr="00B0548E">
        <w:rPr>
          <w:rFonts w:ascii="Times New Roman" w:eastAsia="Times New Roman" w:hAnsi="Times New Roman" w:cs="Times New Roman"/>
          <w:color w:val="000000"/>
          <w:sz w:val="24"/>
          <w:szCs w:val="24"/>
        </w:rPr>
        <w:t>N=383 replication phase)  or during infancy (N=550 discovery phase; N=319 replication phase). H</w:t>
      </w:r>
      <w:r w:rsidRPr="00B0548E">
        <w:rPr>
          <w:rFonts w:ascii="Times New Roman" w:eastAsia="Times New Roman" w:hAnsi="Times New Roman" w:cs="Times New Roman"/>
          <w:color w:val="000000"/>
          <w:sz w:val="24"/>
          <w:szCs w:val="24"/>
          <w:shd w:val="clear" w:color="auto" w:fill="FFFFFF"/>
        </w:rPr>
        <w:t>ead circumference at birth was assessed by a nurse when the newborn arrived at the hospital ward within the first 12 h of life. In all cohorts, except for INMA MEN, head circumference measurements at 1–1.5 years of age were carried out by trained fieldwork nurses. All head circumference measurements were maximum fronto-occipital circumference using a flexible tape following a standardized protocol with no inter-observer reliability measurements required due to a low degree of task complexity</w:t>
      </w:r>
      <w:r w:rsidR="00A50B60">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fldChar w:fldCharType="begin">
          <w:fldData xml:space="preserve">PEVuZE5vdGU+PENpdGU+PEF1dGhvcj5GZXJyZXI8L0F1dGhvcj48WWVhcj4yMDE5PC9ZZWFyPjxS
ZWNOdW0+NDIyPC9SZWNOdW0+PERpc3BsYXlUZXh0PigzMik8L0Rpc3BsYXlUZXh0PjxyZWNvcmQ+
PHJlYy1udW1iZXI+NDIyPC9yZWMtbnVtYmVyPjxmb3JlaWduLWtleXM+PGtleSBhcHA9IkVOIiBk
Yi1pZD0idnR3djV3MDVsOXpmZW1lYWRkdHB3YXMyOXRleGZ6czl2ZmFhIiB0aW1lc3RhbXA9IjE1
Njk5Mzc1NjIiPjQyMjwva2V5PjwvZm9yZWlnbi1rZXlzPjxyZWYtdHlwZSBuYW1lPSJKb3VybmFs
IEFydGljbGUiPjE3PC9yZWYtdHlwZT48Y29udHJpYnV0b3JzPjxhdXRob3JzPjxhdXRob3I+RmVy
cmVyLCBNLjwvYXV0aG9yPjxhdXRob3I+R2FyY2lhLUVzdGViYW4sIFIuPC9hdXRob3I+PGF1dGhv
cj5JbmlndWV6LCBDLjwvYXV0aG9yPjxhdXRob3I+Q29zdGEsIE8uPC9hdXRob3I+PGF1dGhvcj5G
ZXJuYW5kZXotU29tb2FubywgQS48L2F1dGhvcj48YXV0aG9yPlJvZHJpZ3Vlei1EZWxoaSwgQy48
L2F1dGhvcj48YXV0aG9yPkliYXJsdXplYSwgSi48L2F1dGhvcj48YXV0aG9yPkxlcnR4dW5kaSwg
QS48L2F1dGhvcj48YXV0aG9yPlRvbm5lLCBDLjwvYXV0aG9yPjxhdXRob3I+U3VueWVyLCBKLjwv
YXV0aG9yPjxhdXRob3I+SnVsdmV6LCBKLjwvYXV0aG9yPjwvYXV0aG9ycz48L2NvbnRyaWJ1dG9y
cz48YXV0aC1hZGRyZXNzPklTR2xvYmFsLCBJbnN0aXR1dG8gZGUgU2FsdWQgR2xvYmFsIGRlIEJh
cmNlbG9uYS1DYW1wdXMgTUFSLCBQUkJCLCBDLiBEb2N0b3IgQWlndWFkZXIgODgsIDA4MDAzLCBC
YXJjZWxvbmEsIENhdGFsb25pYSwgU3BhaW4uJiN4RDtJTUlNIChIb3NwaXRhbCBkZWwgTWFyIE1l
ZGljYWwgUmVzZWFyY2ggSW5zdGl0dXRlKSwgQmFyY2Vsb25hLCBDYXRhbG9uaWEsIFNwYWluLiYj
eEQ7Q0lCRVIgRXBpZGVtaW9sb2dpYSB5IFNhbHVkIFB1YmxpY2EgKENJQkVSRVNQKSwgTWFkcmlk
LCBTcGFpbi4mI3hEO0VwaWRlbWlvbG9neSBhbmQgRW52aXJvbm1lbnRhbCBIZWFsdGggSm9pbnQg
UmVzZWFyY2ggVW5pdCwgRklTQUJJTy1Vbml2ZXJzaXRhdCwgSmF1bWUgSS1Vbml2ZXJzaXRhdCBk
ZSBWYWxlbmNpYSwgQXYuIENhdGFsdW55YSAyMSwgNDYwMjAsIFZhbGVuY2lhLCBTcGFpbi4mI3hE
O0RlcGFydGFtZW50byBkZSBNZWRpY2luYSwgVW5pdmVyc2lkYWQgZGUgT3ZpZWRvLCBPdmllZG8s
IEFzdHVyaWFzLCBTcGFpbi4mI3hEO1NlcnZpY2lvIGRlIFBlZGlhdHJpYSwgSG9zcGl0YWwgU2Fu
IEFndXN0aW4sIEF2aWxlcywgQXN0dXJpYXMsIFNwYWluLiYjeEQ7UHVibGljIEhlYWx0aCBEaXZp
c2lvbiBvZiBHaXB1emtvYSwgQmlvRG9ub3N0aWEgUmVzZWFyY2ggSW5zdGl0dXRlLCBHaXB1emtv
YSwgU2FuIFNlYmFzdGlhbiwgU3BhaW4uJiN4RDtGYWN1bHR5IG9mIFBzeWNob2xvZ3ksIFVuaXZl
cnNpdHkgb2YgdGhlIEJhc3F1ZSBDb3VudHJ5IChVUFYvRUhVKSwgU2FuIFNlYmFzdGlhbiwgU3Bh
aW4uJiN4RDtVbml2ZXJzaXRhdCBQb21wZXUgRmFicmEgKFVQRiksIEJhcmNlbG9uYSwgQ2F0YWxv
bmlhLCBTcGFpbi4mI3hEO0lTR2xvYmFsLCBJbnN0aXR1dG8gZGUgU2FsdWQgR2xvYmFsIGRlIEJh
cmNlbG9uYS1DYW1wdXMgTUFSLCBQUkJCLCBDLiBEb2N0b3IgQWlndWFkZXIgODgsIDA4MDAzLCBC
YXJjZWxvbmEsIENhdGFsb25pYSwgU3BhaW4uIGpvcmRpLmp1bHZlekBpc2dsb2JhbC5vcmcuJiN4
RDtJTUlNIChIb3NwaXRhbCBkZWwgTWFyIE1lZGljYWwgUmVzZWFyY2ggSW5zdGl0dXRlKSwgQmFy
Y2Vsb25hLCBDYXRhbG9uaWEsIFNwYWluLiBqb3JkaS5qdWx2ZXpAaXNnbG9iYWwub3JnLiYjeEQ7
Q0lCRVIgRXBpZGVtaW9sb2dpYSB5IFNhbHVkIFB1YmxpY2EgKENJQkVSRVNQKSwgTWFkcmlkLCBT
cGFpbi4gam9yZGkuanVsdmV6QGlzZ2xvYmFsLm9yZy4mI3hEO1VuaXZlcnNpdGF0IFBvbXBldSBG
YWJyYSAoVVBGKSwgQmFyY2Vsb25hLCBDYXRhbG9uaWEsIFNwYWluLiBqb3JkaS5qdWx2ZXpAaXNn
bG9iYWwub3JnLjwvYXV0aC1hZGRyZXNzPjx0aXRsZXM+PHRpdGxlPkhlYWQgY2lyY3VtZmVyZW5j
ZSBhbmQgY2hpbGQgQURIRCBzeW1wdG9tcyBhbmQgY29nbml0aXZlIGZ1bmN0aW9uaW5nOiByZXN1
bHRzIGZyb20gYSBsYXJnZSBwb3B1bGF0aW9uLWJhc2VkIGNvaG9ydCBzdHVkeTwvdGl0bGU+PHNl
Y29uZGFyeS10aXRsZT5FdXIgQ2hpbGQgQWRvbGVzYyBQc3ljaGlhdHJ5PC9zZWNvbmRhcnktdGl0
bGU+PC90aXRsZXM+PHBlcmlvZGljYWw+PGZ1bGwtdGl0bGU+RXVyIENoaWxkIEFkb2xlc2MgUHN5
Y2hpYXRyeTwvZnVsbC10aXRsZT48L3BlcmlvZGljYWw+PHBhZ2VzPjM3Ny0zODg8L3BhZ2VzPjx2
b2x1bWU+Mjg8L3ZvbHVtZT48bnVtYmVyPjM8L251bWJlcj48a2V5d29yZHM+PGtleXdvcmQ+QXR0
ZW50aW9uIERlZmljaXQgRGlzb3JkZXIgd2l0aCBIeXBlcmFjdGl2aXR5LyBldGlvbG9neS9wYXRo
b2xvZ3k8L2tleXdvcmQ+PGtleXdvcmQ+Q2VwaGFsb21ldHJ5LyBtZXRob2RzPC9rZXl3b3JkPjxr
ZXl3b3JkPkNoaWxkLCBQcmVzY2hvb2w8L2tleXdvcmQ+PGtleXdvcmQ+Q29nbml0aW9uLyBwaHlz
aW9sb2d5PC9rZXl3b3JkPjxrZXl3b3JkPkNvaG9ydCBTdHVkaWVzPC9rZXl3b3JkPjxrZXl3b3Jk
PkRpYWdub3N0aWMgYW5kIFN0YXRpc3RpY2FsIE1hbnVhbCBvZiBNZW50YWwgRGlzb3JkZXJzPC9r
ZXl3b3JkPjxrZXl3b3JkPkZlbWFsZTwva2V5d29yZD48a2V5d29yZD5IZWFkLyBhbmF0b215ICZh
bXA7IGhpc3RvbG9neTwva2V5d29yZD48a2V5d29yZD5IdW1hbnM8L2tleXdvcmQ+PGtleXdvcmQ+
TWFsZTwva2V5d29yZD48a2V5d29yZD5BREhEIHN5bXB0b21zPC9rZXl3b3JkPjxrZXl3b3JkPkNv
aG9ydCBzdHVkeTwva2V5d29yZD48a2V5d29yZD5IZWFkIGNpcmN1bWZlcmVuY2UsIG5ldXJvcHN5
Y2hvbG9naWNhbCBkZXZlbG9wbWVudDwva2V5d29yZD48L2tleXdvcmRzPjxkYXRlcz48eWVhcj4y
MDE5PC95ZWFyPjxwdWItZGF0ZXM+PGRhdGU+TWFyPC9kYXRlPjwvcHViLWRhdGVzPjwvZGF0ZXM+
PGlzYm4+MTQzNS0xNjVYIChFbGVjdHJvbmljKSYjeEQ7MTAxOC04ODI3IChMaW5raW5nKTwvaXNi
bj48YWNjZXNzaW9uLW51bT4zMDAyNzQxNzwvYWNjZXNzaW9uLW51bT48dXJscz48L3VybHM+PC9y
ZWNvcmQ+PC9DaXRlPjwvRW5kTm90ZT5=
</w:fldData>
        </w:fldChar>
      </w:r>
      <w:r w:rsidR="00FC767D">
        <w:rPr>
          <w:rFonts w:ascii="Times New Roman" w:eastAsia="Times New Roman" w:hAnsi="Times New Roman" w:cs="Times New Roman"/>
          <w:color w:val="000000"/>
          <w:sz w:val="24"/>
          <w:szCs w:val="24"/>
          <w:shd w:val="clear" w:color="auto" w:fill="FFFFFF"/>
        </w:rPr>
        <w:instrText xml:space="preserve"> ADDIN EN.CITE </w:instrText>
      </w:r>
      <w:r w:rsidR="00FC767D">
        <w:rPr>
          <w:rFonts w:ascii="Times New Roman" w:eastAsia="Times New Roman" w:hAnsi="Times New Roman" w:cs="Times New Roman"/>
          <w:color w:val="000000"/>
          <w:sz w:val="24"/>
          <w:szCs w:val="24"/>
          <w:shd w:val="clear" w:color="auto" w:fill="FFFFFF"/>
        </w:rPr>
        <w:fldChar w:fldCharType="begin">
          <w:fldData xml:space="preserve">PEVuZE5vdGU+PENpdGU+PEF1dGhvcj5GZXJyZXI8L0F1dGhvcj48WWVhcj4yMDE5PC9ZZWFyPjxS
ZWNOdW0+NDIyPC9SZWNOdW0+PERpc3BsYXlUZXh0PigzMik8L0Rpc3BsYXlUZXh0PjxyZWNvcmQ+
PHJlYy1udW1iZXI+NDIyPC9yZWMtbnVtYmVyPjxmb3JlaWduLWtleXM+PGtleSBhcHA9IkVOIiBk
Yi1pZD0idnR3djV3MDVsOXpmZW1lYWRkdHB3YXMyOXRleGZ6czl2ZmFhIiB0aW1lc3RhbXA9IjE1
Njk5Mzc1NjIiPjQyMjwva2V5PjwvZm9yZWlnbi1rZXlzPjxyZWYtdHlwZSBuYW1lPSJKb3VybmFs
IEFydGljbGUiPjE3PC9yZWYtdHlwZT48Y29udHJpYnV0b3JzPjxhdXRob3JzPjxhdXRob3I+RmVy
cmVyLCBNLjwvYXV0aG9yPjxhdXRob3I+R2FyY2lhLUVzdGViYW4sIFIuPC9hdXRob3I+PGF1dGhv
cj5JbmlndWV6LCBDLjwvYXV0aG9yPjxhdXRob3I+Q29zdGEsIE8uPC9hdXRob3I+PGF1dGhvcj5G
ZXJuYW5kZXotU29tb2FubywgQS48L2F1dGhvcj48YXV0aG9yPlJvZHJpZ3Vlei1EZWxoaSwgQy48
L2F1dGhvcj48YXV0aG9yPkliYXJsdXplYSwgSi48L2F1dGhvcj48YXV0aG9yPkxlcnR4dW5kaSwg
QS48L2F1dGhvcj48YXV0aG9yPlRvbm5lLCBDLjwvYXV0aG9yPjxhdXRob3I+U3VueWVyLCBKLjwv
YXV0aG9yPjxhdXRob3I+SnVsdmV6LCBKLjwvYXV0aG9yPjwvYXV0aG9ycz48L2NvbnRyaWJ1dG9y
cz48YXV0aC1hZGRyZXNzPklTR2xvYmFsLCBJbnN0aXR1dG8gZGUgU2FsdWQgR2xvYmFsIGRlIEJh
cmNlbG9uYS1DYW1wdXMgTUFSLCBQUkJCLCBDLiBEb2N0b3IgQWlndWFkZXIgODgsIDA4MDAzLCBC
YXJjZWxvbmEsIENhdGFsb25pYSwgU3BhaW4uJiN4RDtJTUlNIChIb3NwaXRhbCBkZWwgTWFyIE1l
ZGljYWwgUmVzZWFyY2ggSW5zdGl0dXRlKSwgQmFyY2Vsb25hLCBDYXRhbG9uaWEsIFNwYWluLiYj
eEQ7Q0lCRVIgRXBpZGVtaW9sb2dpYSB5IFNhbHVkIFB1YmxpY2EgKENJQkVSRVNQKSwgTWFkcmlk
LCBTcGFpbi4mI3hEO0VwaWRlbWlvbG9neSBhbmQgRW52aXJvbm1lbnRhbCBIZWFsdGggSm9pbnQg
UmVzZWFyY2ggVW5pdCwgRklTQUJJTy1Vbml2ZXJzaXRhdCwgSmF1bWUgSS1Vbml2ZXJzaXRhdCBk
ZSBWYWxlbmNpYSwgQXYuIENhdGFsdW55YSAyMSwgNDYwMjAsIFZhbGVuY2lhLCBTcGFpbi4mI3hE
O0RlcGFydGFtZW50byBkZSBNZWRpY2luYSwgVW5pdmVyc2lkYWQgZGUgT3ZpZWRvLCBPdmllZG8s
IEFzdHVyaWFzLCBTcGFpbi4mI3hEO1NlcnZpY2lvIGRlIFBlZGlhdHJpYSwgSG9zcGl0YWwgU2Fu
IEFndXN0aW4sIEF2aWxlcywgQXN0dXJpYXMsIFNwYWluLiYjeEQ7UHVibGljIEhlYWx0aCBEaXZp
c2lvbiBvZiBHaXB1emtvYSwgQmlvRG9ub3N0aWEgUmVzZWFyY2ggSW5zdGl0dXRlLCBHaXB1emtv
YSwgU2FuIFNlYmFzdGlhbiwgU3BhaW4uJiN4RDtGYWN1bHR5IG9mIFBzeWNob2xvZ3ksIFVuaXZl
cnNpdHkgb2YgdGhlIEJhc3F1ZSBDb3VudHJ5IChVUFYvRUhVKSwgU2FuIFNlYmFzdGlhbiwgU3Bh
aW4uJiN4RDtVbml2ZXJzaXRhdCBQb21wZXUgRmFicmEgKFVQRiksIEJhcmNlbG9uYSwgQ2F0YWxv
bmlhLCBTcGFpbi4mI3hEO0lTR2xvYmFsLCBJbnN0aXR1dG8gZGUgU2FsdWQgR2xvYmFsIGRlIEJh
cmNlbG9uYS1DYW1wdXMgTUFSLCBQUkJCLCBDLiBEb2N0b3IgQWlndWFkZXIgODgsIDA4MDAzLCBC
YXJjZWxvbmEsIENhdGFsb25pYSwgU3BhaW4uIGpvcmRpLmp1bHZlekBpc2dsb2JhbC5vcmcuJiN4
RDtJTUlNIChIb3NwaXRhbCBkZWwgTWFyIE1lZGljYWwgUmVzZWFyY2ggSW5zdGl0dXRlKSwgQmFy
Y2Vsb25hLCBDYXRhbG9uaWEsIFNwYWluLiBqb3JkaS5qdWx2ZXpAaXNnbG9iYWwub3JnLiYjeEQ7
Q0lCRVIgRXBpZGVtaW9sb2dpYSB5IFNhbHVkIFB1YmxpY2EgKENJQkVSRVNQKSwgTWFkcmlkLCBT
cGFpbi4gam9yZGkuanVsdmV6QGlzZ2xvYmFsLm9yZy4mI3hEO1VuaXZlcnNpdGF0IFBvbXBldSBG
YWJyYSAoVVBGKSwgQmFyY2Vsb25hLCBDYXRhbG9uaWEsIFNwYWluLiBqb3JkaS5qdWx2ZXpAaXNn
bG9iYWwub3JnLjwvYXV0aC1hZGRyZXNzPjx0aXRsZXM+PHRpdGxlPkhlYWQgY2lyY3VtZmVyZW5j
ZSBhbmQgY2hpbGQgQURIRCBzeW1wdG9tcyBhbmQgY29nbml0aXZlIGZ1bmN0aW9uaW5nOiByZXN1
bHRzIGZyb20gYSBsYXJnZSBwb3B1bGF0aW9uLWJhc2VkIGNvaG9ydCBzdHVkeTwvdGl0bGU+PHNl
Y29uZGFyeS10aXRsZT5FdXIgQ2hpbGQgQWRvbGVzYyBQc3ljaGlhdHJ5PC9zZWNvbmRhcnktdGl0
bGU+PC90aXRsZXM+PHBlcmlvZGljYWw+PGZ1bGwtdGl0bGU+RXVyIENoaWxkIEFkb2xlc2MgUHN5
Y2hpYXRyeTwvZnVsbC10aXRsZT48L3BlcmlvZGljYWw+PHBhZ2VzPjM3Ny0zODg8L3BhZ2VzPjx2
b2x1bWU+Mjg8L3ZvbHVtZT48bnVtYmVyPjM8L251bWJlcj48a2V5d29yZHM+PGtleXdvcmQ+QXR0
ZW50aW9uIERlZmljaXQgRGlzb3JkZXIgd2l0aCBIeXBlcmFjdGl2aXR5LyBldGlvbG9neS9wYXRo
b2xvZ3k8L2tleXdvcmQ+PGtleXdvcmQ+Q2VwaGFsb21ldHJ5LyBtZXRob2RzPC9rZXl3b3JkPjxr
ZXl3b3JkPkNoaWxkLCBQcmVzY2hvb2w8L2tleXdvcmQ+PGtleXdvcmQ+Q29nbml0aW9uLyBwaHlz
aW9sb2d5PC9rZXl3b3JkPjxrZXl3b3JkPkNvaG9ydCBTdHVkaWVzPC9rZXl3b3JkPjxrZXl3b3Jk
PkRpYWdub3N0aWMgYW5kIFN0YXRpc3RpY2FsIE1hbnVhbCBvZiBNZW50YWwgRGlzb3JkZXJzPC9r
ZXl3b3JkPjxrZXl3b3JkPkZlbWFsZTwva2V5d29yZD48a2V5d29yZD5IZWFkLyBhbmF0b215ICZh
bXA7IGhpc3RvbG9neTwva2V5d29yZD48a2V5d29yZD5IdW1hbnM8L2tleXdvcmQ+PGtleXdvcmQ+
TWFsZTwva2V5d29yZD48a2V5d29yZD5BREhEIHN5bXB0b21zPC9rZXl3b3JkPjxrZXl3b3JkPkNv
aG9ydCBzdHVkeTwva2V5d29yZD48a2V5d29yZD5IZWFkIGNpcmN1bWZlcmVuY2UsIG5ldXJvcHN5
Y2hvbG9naWNhbCBkZXZlbG9wbWVudDwva2V5d29yZD48L2tleXdvcmRzPjxkYXRlcz48eWVhcj4y
MDE5PC95ZWFyPjxwdWItZGF0ZXM+PGRhdGU+TWFyPC9kYXRlPjwvcHViLWRhdGVzPjwvZGF0ZXM+
PGlzYm4+MTQzNS0xNjVYIChFbGVjdHJvbmljKSYjeEQ7MTAxOC04ODI3IChMaW5raW5nKTwvaXNi
bj48YWNjZXNzaW9uLW51bT4zMDAyNzQxNzwvYWNjZXNzaW9uLW51bT48dXJscz48L3VybHM+PC9y
ZWNvcmQ+PC9DaXRlPjwvRW5kTm90ZT5=
</w:fldData>
        </w:fldChar>
      </w:r>
      <w:r w:rsidR="00FC767D">
        <w:rPr>
          <w:rFonts w:ascii="Times New Roman" w:eastAsia="Times New Roman" w:hAnsi="Times New Roman" w:cs="Times New Roman"/>
          <w:color w:val="000000"/>
          <w:sz w:val="24"/>
          <w:szCs w:val="24"/>
          <w:shd w:val="clear" w:color="auto" w:fill="FFFFFF"/>
        </w:rPr>
        <w:instrText xml:space="preserve"> ADDIN EN.CITE.DATA </w:instrText>
      </w:r>
      <w:r w:rsidR="00FC767D">
        <w:rPr>
          <w:rFonts w:ascii="Times New Roman" w:eastAsia="Times New Roman" w:hAnsi="Times New Roman" w:cs="Times New Roman"/>
          <w:color w:val="000000"/>
          <w:sz w:val="24"/>
          <w:szCs w:val="24"/>
          <w:shd w:val="clear" w:color="auto" w:fill="FFFFFF"/>
        </w:rPr>
      </w:r>
      <w:r w:rsidR="00FC767D">
        <w:rPr>
          <w:rFonts w:ascii="Times New Roman" w:eastAsia="Times New Roman" w:hAnsi="Times New Roman" w:cs="Times New Roman"/>
          <w:color w:val="000000"/>
          <w:sz w:val="24"/>
          <w:szCs w:val="24"/>
          <w:shd w:val="clear" w:color="auto" w:fill="FFFFFF"/>
        </w:rPr>
        <w:fldChar w:fldCharType="end"/>
      </w:r>
      <w:r>
        <w:rPr>
          <w:rFonts w:ascii="Times New Roman" w:eastAsia="Times New Roman" w:hAnsi="Times New Roman" w:cs="Times New Roman"/>
          <w:color w:val="000000"/>
          <w:sz w:val="24"/>
          <w:szCs w:val="24"/>
          <w:shd w:val="clear" w:color="auto" w:fill="FFFFFF"/>
        </w:rPr>
      </w:r>
      <w:r>
        <w:rPr>
          <w:rFonts w:ascii="Times New Roman" w:eastAsia="Times New Roman" w:hAnsi="Times New Roman" w:cs="Times New Roman"/>
          <w:color w:val="000000"/>
          <w:sz w:val="24"/>
          <w:szCs w:val="24"/>
          <w:shd w:val="clear" w:color="auto" w:fill="FFFFFF"/>
        </w:rPr>
        <w:fldChar w:fldCharType="separate"/>
      </w:r>
      <w:r w:rsidR="00FC767D">
        <w:rPr>
          <w:rFonts w:ascii="Times New Roman" w:eastAsia="Times New Roman" w:hAnsi="Times New Roman" w:cs="Times New Roman"/>
          <w:noProof/>
          <w:color w:val="000000"/>
          <w:sz w:val="24"/>
          <w:szCs w:val="24"/>
          <w:shd w:val="clear" w:color="auto" w:fill="FFFFFF"/>
        </w:rPr>
        <w:t>(32)</w:t>
      </w:r>
      <w:r>
        <w:rPr>
          <w:rFonts w:ascii="Times New Roman" w:eastAsia="Times New Roman" w:hAnsi="Times New Roman" w:cs="Times New Roman"/>
          <w:color w:val="000000"/>
          <w:sz w:val="24"/>
          <w:szCs w:val="24"/>
          <w:shd w:val="clear" w:color="auto" w:fill="FFFFFF"/>
        </w:rPr>
        <w:fldChar w:fldCharType="end"/>
      </w:r>
      <w:r w:rsidRPr="00B0548E">
        <w:rPr>
          <w:rFonts w:ascii="Times New Roman" w:eastAsia="Times New Roman" w:hAnsi="Times New Roman" w:cs="Times New Roman"/>
          <w:color w:val="000000"/>
          <w:sz w:val="24"/>
          <w:szCs w:val="24"/>
          <w:shd w:val="clear" w:color="auto" w:fill="FFFFFF"/>
        </w:rPr>
        <w:t>. In INMA MEN, head circumference measurements at infancy were obtained from medical records.</w:t>
      </w:r>
    </w:p>
    <w:p w:rsidR="000314D7" w:rsidRDefault="00772360" w:rsidP="00134CCE">
      <w:pPr>
        <w:pStyle w:val="NormalWeb"/>
        <w:spacing w:line="276" w:lineRule="auto"/>
      </w:pPr>
      <w:r w:rsidRPr="00B0548E">
        <w:rPr>
          <w:color w:val="000000"/>
        </w:rPr>
        <w:t xml:space="preserve">DNA was obtained from cord blood, whole blood collected at 4y or saliva using the Chemagen protocol at the Spanish National Genotyping Centre (CEGEN). Children whose parents reported to be white and to be born in Spain or in European countries and that were not lost during the follow-up were selected for genotyping. Genome-wide genotyping was performed using the HumanOmni1-Quad Beadchip (Illumina) at CEGEN (MEN, SAB, VAL cohorts) and GSA Beadchip (Illumina) at the Human Genotyping Facility (HuGeF), Dept Internal Medicine, Erasmus MC, The Netherlands (GIP subcohort). Genotype calling was done using the GeneTrain2.0 algorithm based on HapMap clusters implemented in the GenomeStudio software. Quality control was done using PLINK and following standard criteria. First of all, SNPs were flipped to the human genome + strand. We applied the following initial quality control thresholds: sample call rate&gt;98% and/or LRR SD&lt;0.3. Then, we checked sex, relatedness, heterozygosity and population stratification. Genetic variants were filtered for SNP call rate&gt;95%, MAF&gt;1% and HWE </w:t>
      </w:r>
      <w:r w:rsidRPr="00B0548E">
        <w:rPr>
          <w:i/>
          <w:iCs/>
          <w:color w:val="000000"/>
        </w:rPr>
        <w:t>P</w:t>
      </w:r>
      <w:r w:rsidRPr="00B0548E">
        <w:rPr>
          <w:color w:val="000000"/>
        </w:rPr>
        <w:t>-value&gt; 1.10E-06. Imputation of genetic variants was done using IMPUTE V2 and the cosmopolitan 1000 genome panel (release March 2012) (MEN, SAB, VAL) and the Michigan imputation server using the Haplotype Reference Consortium HRC v1.1 reference panel (GIP).</w:t>
      </w:r>
      <w:r w:rsidR="00AB5E3D">
        <w:rPr>
          <w:color w:val="000000"/>
        </w:rPr>
        <w:br/>
      </w:r>
      <w:r w:rsidR="00AB5E3D">
        <w:rPr>
          <w:color w:val="000000"/>
        </w:rPr>
        <w:br/>
      </w:r>
      <w:r w:rsidR="000314D7">
        <w:rPr>
          <w:b/>
          <w:bCs/>
          <w:color w:val="000000"/>
        </w:rPr>
        <w:t>Isle of Wight (IOW)</w:t>
      </w:r>
    </w:p>
    <w:p w:rsidR="000314D7" w:rsidRPr="000314D7" w:rsidRDefault="000314D7" w:rsidP="00134CCE">
      <w:pPr>
        <w:pStyle w:val="NormalWeb"/>
        <w:spacing w:line="276" w:lineRule="auto"/>
        <w:rPr>
          <w:i/>
        </w:rPr>
      </w:pPr>
      <w:r w:rsidRPr="000314D7">
        <w:rPr>
          <w:bCs/>
          <w:i/>
          <w:color w:val="000000"/>
        </w:rPr>
        <w:lastRenderedPageBreak/>
        <w:t>Cohort description and genotyping</w:t>
      </w:r>
      <w:r>
        <w:rPr>
          <w:i/>
        </w:rPr>
        <w:br/>
      </w:r>
      <w:r>
        <w:rPr>
          <w:color w:val="000000"/>
        </w:rPr>
        <w:t>Isle of Wight (IOW) birth cohort is a multigenerational study that was established on the Isle of Wight, UK in January 1989. Second generation children born between 2010-2014 with available information on birth head circumference and genotype were used for this replication study. These children were followed at 6 and 12 months of age. Birth head circumference was measured right after birth. Participants with &lt;37 weeks of gestational age and missing information on the head circumference and genotype were excluded from the analysis. Outliers based on their standard deviation were excluded.</w:t>
      </w:r>
    </w:p>
    <w:p w:rsidR="000314D7" w:rsidRDefault="000314D7" w:rsidP="00134CCE">
      <w:pPr>
        <w:pStyle w:val="NormalWeb"/>
        <w:spacing w:line="276" w:lineRule="auto"/>
      </w:pPr>
      <w:r>
        <w:rPr>
          <w:color w:val="000000"/>
        </w:rPr>
        <w:t>Cordblood samples of the participants were collected at birth. Human OminoExpressExome-8-v1-2-B platform was used for genotyping. Samples with call rate &lt;95% were excluded.  Imputation was carried out using IMPUTE V2 software, using the 1000G reference (phase 1, v3).</w:t>
      </w:r>
    </w:p>
    <w:p w:rsidR="000314D7" w:rsidRPr="000314D7" w:rsidRDefault="000314D7" w:rsidP="00134CCE">
      <w:pPr>
        <w:pStyle w:val="NormalWeb"/>
        <w:spacing w:line="276" w:lineRule="auto"/>
        <w:rPr>
          <w:i/>
        </w:rPr>
      </w:pPr>
      <w:r w:rsidRPr="000314D7">
        <w:rPr>
          <w:bCs/>
          <w:i/>
          <w:color w:val="000000"/>
        </w:rPr>
        <w:t>Statistical analysis</w:t>
      </w:r>
      <w:r>
        <w:rPr>
          <w:i/>
        </w:rPr>
        <w:br/>
      </w:r>
      <w:r>
        <w:rPr>
          <w:color w:val="000000"/>
        </w:rPr>
        <w:t>All analyses were performed in PLINK and SAS 9.3. We applied linear regression models to test the association between the birth head circumference and SNPs that are identified in the IOW cohort.  </w:t>
      </w:r>
    </w:p>
    <w:p w:rsidR="00482A10" w:rsidRDefault="00482A10" w:rsidP="00134CCE">
      <w:pPr>
        <w:pStyle w:val="NormalWeb"/>
        <w:spacing w:before="0" w:beforeAutospacing="0" w:after="0" w:afterAutospacing="0" w:line="276" w:lineRule="auto"/>
        <w:rPr>
          <w:b/>
          <w:bCs/>
          <w:color w:val="000000"/>
        </w:rPr>
      </w:pPr>
    </w:p>
    <w:p w:rsidR="00134AAF" w:rsidRDefault="00AB5E3D" w:rsidP="00134CCE">
      <w:pPr>
        <w:pStyle w:val="NormalWeb"/>
        <w:spacing w:before="0" w:beforeAutospacing="0" w:after="0" w:afterAutospacing="0" w:line="276" w:lineRule="auto"/>
        <w:rPr>
          <w:color w:val="000000"/>
        </w:rPr>
      </w:pPr>
      <w:r w:rsidRPr="00AB5E3D">
        <w:rPr>
          <w:b/>
          <w:bCs/>
          <w:color w:val="000000"/>
        </w:rPr>
        <w:t>LIFE-Child</w:t>
      </w:r>
      <w:r w:rsidRPr="00AB5E3D">
        <w:rPr>
          <w:b/>
          <w:bCs/>
          <w:color w:val="000000"/>
        </w:rPr>
        <w:br/>
      </w:r>
      <w:r w:rsidRPr="00AB5E3D">
        <w:rPr>
          <w:color w:val="000000"/>
          <w:shd w:val="clear" w:color="auto" w:fill="FFFDFA"/>
        </w:rPr>
        <w:t>LIFE Child (NCT02550236) is an ongoing regional population-based study with comprehensive phenotyping including anthropometric and clinical data, laboratory data, genetic data and psychoscocial assessment in children and parents conducted in the city of Leipzig, Germany</w:t>
      </w:r>
      <w:r w:rsidR="00A50B60">
        <w:rPr>
          <w:color w:val="000000"/>
          <w:shd w:val="clear" w:color="auto" w:fill="FFFDFA"/>
        </w:rPr>
        <w:t xml:space="preserve"> </w:t>
      </w:r>
      <w:r>
        <w:rPr>
          <w:color w:val="000000"/>
          <w:shd w:val="clear" w:color="auto" w:fill="FFFDFA"/>
        </w:rPr>
        <w:fldChar w:fldCharType="begin">
          <w:fldData xml:space="preserve">PEVuZE5vdGU+PENpdGU+PEF1dGhvcj5RdWFudGU8L0F1dGhvcj48WWVhcj4yMDEyPC9ZZWFyPjxS
ZWNOdW0+MjEwPC9SZWNOdW0+PERpc3BsYXlUZXh0PigzMywgMzQpPC9EaXNwbGF5VGV4dD48cmVj
b3JkPjxyZWMtbnVtYmVyPjIxMDwvcmVjLW51bWJlcj48Zm9yZWlnbi1rZXlzPjxrZXkgYXBwPSJF
TiIgZGItaWQ9InZ0d3Y1dzA1bDl6ZmVtZWFkZHRwd2FzMjl0ZXhmenM5dmZhYSIgdGltZXN0YW1w
PSIxNTU0Mjk5MzM2Ij4yMTA8L2tleT48L2ZvcmVpZ24ta2V5cz48cmVmLXR5cGUgbmFtZT0iSm91
cm5hbCBBcnRpY2xlIj4xNzwvcmVmLXR5cGU+PGNvbnRyaWJ1dG9ycz48YXV0aG9ycz48YXV0aG9y
PlF1YW50ZSwgTS48L2F1dGhvcj48YXV0aG9yPkhlc3NlLCBNLjwvYXV0aG9yPjxhdXRob3I+RG9o
bmVydCwgTS48L2F1dGhvcj48YXV0aG9yPkZ1Y2hzLCBNLjwvYXV0aG9yPjxhdXRob3I+SGlyc2No
LCBDLjwvYXV0aG9yPjxhdXRob3I+U2VyZ2V5ZXYsIEUuPC9hdXRob3I+PGF1dGhvcj5DYXNwcnpp
ZywgTi48L2F1dGhvcj48YXV0aG9yPkdlc2VyaWNrLCBNLjwvYXV0aG9yPjxhdXRob3I+TmF1bWFu
biwgUy48L2F1dGhvcj48YXV0aG9yPktvY2gsIEMuPC9hdXRob3I+PGF1dGhvcj5TYWJpbiwgTS4g
QS48L2F1dGhvcj48YXV0aG9yPkhpZW1pc2NoLCBBLjwvYXV0aG9yPjxhdXRob3I+S29ybmVyLCBB
LjwvYXV0aG9yPjxhdXRob3I+S2llc3MsIFcuPC9hdXRob3I+PGF1dGhvcj5MaWZlIENoaWxkIFN0
dWR5IEludmVzdGlnYXRvcnM8L2F1dGhvcj48L2F1dGhvcnM+PC9jb250cmlidXRvcnM+PGF1dGgt
YWRkcmVzcz5MSUZFIExlaXB6aWcgUmVzZWFyY2ggQ2VudHJlIGZvciBDaXZpbGl6YXRpb24gRGlz
ZWFzZXMsIFVuaXZlcnNpdHkgb2YgTGVpcHppZywgUGhpbGlwcC1Sb3NlbnRoYWxzdHJhc3NlIDI3
LCBELTA0MTAzIExlaXB6aWcsIEdlcm1hbnkuIGNvbnRhY3RAbGlmZS51bmktbGVpcHppZy5kZTwv
YXV0aC1hZGRyZXNzPjx0aXRsZXM+PHRpdGxlPlRoZSBMSUZFIGNoaWxkIHN0dWR5OiBhIGxpZmUg
Y291cnNlIGFwcHJvYWNoIHRvIGRpc2Vhc2UgYW5kIGhlYWx0aDwvdGl0bGU+PHNlY29uZGFyeS10
aXRsZT5CTUMgUHVibGljIEhlYWx0aDwvc2Vjb25kYXJ5LXRpdGxlPjwvdGl0bGVzPjxwZXJpb2Rp
Y2FsPjxmdWxsLXRpdGxlPkJNQyBQdWJsaWMgSGVhbHRoPC9mdWxsLXRpdGxlPjwvcGVyaW9kaWNh
bD48cGFnZXM+MTAyMTwvcGFnZXM+PHZvbHVtZT4xMjwvdm9sdW1lPjxrZXl3b3Jkcz48a2V5d29y
ZD5BZG9sZXNjZW50PC9rZXl3b3JkPjxrZXl3b3JkPkNvaG9ydCBTdHVkaWVzPC9rZXl3b3JkPjxr
ZXl3b3JkPkZlbWFsZTwva2V5d29yZD48a2V5d29yZD5Hcm93dGggYW5kIERldmVsb3BtZW50LyBw
aHlzaW9sb2d5PC9rZXl3b3JkPjxrZXl3b3JkPkhlYWx0aCBQcm9tb3Rpb24vIG1ldGhvZHM8L2tl
eXdvcmQ+PGtleXdvcmQ+SHVtYW5zPC9rZXl3b3JkPjxrZXl3b3JkPkluZmFudDwva2V5d29yZD48
a2V5d29yZD5NYWxlPC9rZXl3b3JkPjxrZXl3b3JkPlByZWduYW5jeTwva2V5d29yZD48a2V5d29y
ZD5Qcm9zcGVjdGl2ZSBTdHVkaWVzPC9rZXl3b3JkPjxrZXl3b3JkPlF1YWxpdHkgb2YgTGlmZTwv
a2V5d29yZD48a2V5d29yZD5VcmJhbiBQb3B1bGF0aW9uPC9rZXl3b3JkPjxrZXl3b3JkPllvdW5n
IEFkdWx0PC9rZXl3b3JkPjwva2V5d29yZHM+PGRhdGVzPjx5ZWFyPjIwMTI8L3llYXI+PHB1Yi1k
YXRlcz48ZGF0ZT5Ob3YgMjI8L2RhdGU+PC9wdWItZGF0ZXM+PC9kYXRlcz48aXNibj4xNDcxLTI0
NTggKEVsZWN0cm9uaWMpJiN4RDsxNDcxLTI0NTggKExpbmtpbmcpPC9pc2JuPjxhY2Nlc3Npb24t
bnVtPjIzMTgxNzc4PC9hY2Nlc3Npb24tbnVtPjx1cmxzPjwvdXJscz48L3JlY29yZD48L0NpdGU+
PENpdGU+PEF1dGhvcj5Qb3VsYWluPC9BdXRob3I+PFllYXI+MjAxNzwvWWVhcj48UmVjTnVtPjIx
MTwvUmVjTnVtPjxyZWNvcmQ+PHJlYy1udW1iZXI+MjExPC9yZWMtbnVtYmVyPjxmb3JlaWduLWtl
eXM+PGtleSBhcHA9IkVOIiBkYi1pZD0idnR3djV3MDVsOXpmZW1lYWRkdHB3YXMyOXRleGZ6czl2
ZmFhIiB0aW1lc3RhbXA9IjE1NTQyOTkzNDciPjIxMTwva2V5PjwvZm9yZWlnbi1rZXlzPjxyZWYt
dHlwZSBuYW1lPSJKb3VybmFsIEFydGljbGUiPjE3PC9yZWYtdHlwZT48Y29udHJpYnV0b3JzPjxh
dXRob3JzPjxhdXRob3I+UG91bGFpbiwgVC48L2F1dGhvcj48YXV0aG9yPkJhYmVyLCBSLjwvYXV0
aG9yPjxhdXRob3I+Vm9nZWwsIE0uPC9hdXRob3I+PGF1dGhvcj5QaWV0em5lciwgRC48L2F1dGhv
cj48YXV0aG9yPktpcnN0ZW4sIFQuPC9hdXRob3I+PGF1dGhvcj5KdXJrdXRhdCwgQS48L2F1dGhv
cj48YXV0aG9yPkhpZW1pc2NoLCBBLjwvYXV0aG9yPjxhdXRob3I+SGlsYmVydCwgQS48L2F1dGhv
cj48YXV0aG9yPktyYXR6c2NoLCBKLjwvYXV0aG9yPjxhdXRob3I+VGhpZXJ5LCBKLjwvYXV0aG9y
PjxhdXRob3I+RnVjaHMsIE0uPC9hdXRob3I+PGF1dGhvcj5IaXJzY2gsIEMuPC9hdXRob3I+PGF1
dGhvcj5SYXVzY2hlciwgRi4gRy48L2F1dGhvcj48YXV0aG9yPkxvZWZmbGVyLCBNLjwvYXV0aG9y
PjxhdXRob3I+S29ybmVyLCBBLjwvYXV0aG9yPjxhdXRob3I+TnVjaHRlciwgTS48L2F1dGhvcj48
YXV0aG9yPktpZXNzLCBXLjwvYXV0aG9yPjxhdXRob3I+TGlmZSBDaGlsZCBzdHVkeSB0ZWFtPC9h
dXRob3I+PC9hdXRob3JzPjwvY29udHJpYnV0b3JzPjxhdXRoLWFkZHJlc3M+TElGRSBMZWlwemln
IFJlc2VhcmNoIENlbnRlciBmb3IgQ2l2aWxpemF0aW9uIERpc2Vhc2VzLCBVbml2ZXJzaXR5IG9m
IExlaXB6aWcsIFBoaWxpcHAtUm9zZW50aGFsLVN0cmFzc2UgMjcsIDA0MTAzLCBMZWlwemlnLCBH
ZXJtYW55LiB0cG91bGFpbkBsaWZlLnVuaS1sZWlwemlnLmRlLiYjeEQ7TElGRSBMZWlwemlnIFJl
c2VhcmNoIENlbnRlciBmb3IgQ2l2aWxpemF0aW9uIERpc2Vhc2VzLCBVbml2ZXJzaXR5IG9mIExl
aXB6aWcsIFBoaWxpcHAtUm9zZW50aGFsLVN0cmFzc2UgMjcsIDA0MTAzLCBMZWlwemlnLCBHZXJt
YW55LiYjeEQ7SW5zdGl0dXRlIG9mIExhYm9yYXRvcnkgTWVkaWNpbmUsIENsaW5pY2FsIENoZW1p
c3RyeSwgYW5kIE1vbGVjdWxhciBEaWFnbm9zdGljcyAoSUxNKSwgVW5pdmVyc2l0eSBvZiBMZWlw
emlnLCBMaWViaWdzdHJhc3NlIDI3LCAwNDEwMywgTGVpcHppZywgR2VybWFueS4mI3hEO0RlcGFy
dG1lbnQgb2YgV29tZW4gYW5kIENoaWxkIEhlYWx0aCwgSG9zcGl0YWwgZm9yIENoaWxkcmVuIGFu
ZCBBZG9sZXNjZW50cyBhbmQgQ2VudGVyIGZvciBQZWRpYXRyaWMgUmVzZWFyY2ggKENQTCksIFVu
aXZlcnNpdHkgb2YgTGVpcHppZywgTGllYmlnc3RyYXNzZSAyMGEsIDA0MTAzLCBMZWlwemlnLCBH
ZXJtYW55LiYjeEQ7SW50ZWdyYXRlZCBSZXNlYXJjaCBhbmQgVHJlYXRtZW50IENlbnRlciBBZGlw
b3NpdHkgRGlzZWFzZXMsIFVuaXZlcnNpdHkgb2YgTGVpcHppZywgUGhpbGlwcC1Sb3NlbnRoYWwt
U3RyYXNzZSAyNywgMDQxMDMsIExlaXB6aWcsIEdlcm1hbnkuJiN4RDtEZXBhcnRtZW50IG9mIE1l
ZGljYWwgUHN5Y2hvbG9neSBhbmQgTWVkaWNhbCBTb2Npb2xvZ3ksIFVuaXZlcnNpdHkgb2YgTGVp
cHppZywgUGhpbGlwcC1Sb3NlbnRoYWwtU3RyYXNzZSA1NSwgMDQxMDMsIExlaXB6aWcsIEdlcm1h
bnkuJiN4RDtTZWN0aW9uIG9mIFBob25pYXRyaWNzIGFuZCBBdWRpb2xvZ3ksIERlcGFydG1lbnQg
b2YgT3Rvcmhpbm9sYXJ5bmdvbG9neSwgVW5pdmVyc2l0eSBvZiBMZWlwemlnLCBMaWViaWdzdHJh
c3NlIDEwLTEyLCAwNDEwMywgTGVpcHppZywgR2VybWFueS4mI3hEO0RlcGFydG1lbnQgb2YgUGVk
aWF0cmljIGFuZCBQcmV2ZW50aXZlIERlbnRpc3RyeSwgVW5pdmVyc2l0eSBvZiBMZWlwemlnLCBM
aWViaWdzdHJhc3NlIDEyLCAwNDEwMywgTGVpcHppZywgR2VybWFueS4mI3hEO0RlcGFydG1lbnQg
b2YgT3BodGhhbG1vbG9neSwgVW5pdmVyc2l0eSBvZiBMZWlwemlnLCBMaWViaWdzdHJhc3NlIDEw
LTE0LCAwNDEwMywgTGVpcHppZywgR2VybWFueS4mI3hEO0luc3RpdHV0ZSBmb3IgTWVkaWNhbCBJ
bmZvcm1hdGljcywgU3RhdGlzdGljcywgYW5kIEVwaWRlbWlvbG9neSwgVW5pdmVyc2l0eSBvZiBM
ZWlwemlnLCBIYXJ0ZWxzdHJhc3NlIDE2LTE4LCAwNDEwNywgTGVpcHppZywgR2VybWFueS48L2F1
dGgtYWRkcmVzcz48dGl0bGVzPjx0aXRsZT5UaGUgTElGRSBDaGlsZCBzdHVkeTogYSBwb3B1bGF0
aW9uLWJhc2VkIHBlcmluYXRhbCBhbmQgcGVkaWF0cmljIGNvaG9ydCBpbiBHZXJtYW55PC90aXRs
ZT48c2Vjb25kYXJ5LXRpdGxlPkV1ciBKIEVwaWRlbWlvbDwvc2Vjb25kYXJ5LXRpdGxlPjwvdGl0
bGVzPjxwZXJpb2RpY2FsPjxmdWxsLXRpdGxlPkV1ciBKIEVwaWRlbWlvbDwvZnVsbC10aXRsZT48
L3BlcmlvZGljYWw+PHBhZ2VzPjE0NS0xNTg8L3BhZ2VzPjx2b2x1bWU+MzI8L3ZvbHVtZT48bnVt
YmVyPjI8L251bWJlcj48a2V5d29yZHM+PGtleXdvcmQ+QWRvbGVzY2VudDwva2V5d29yZD48a2V5
d29yZD5BZG9sZXNjZW50IERldmVsb3BtZW50LyBwaHlzaW9sb2d5PC9rZXl3b3JkPjxrZXl3b3Jk
PkFkdWx0PC9rZXl3b3JkPjxrZXl3b3JkPkFnZSBGYWN0b3JzPC9rZXl3b3JkPjxrZXl3b3JkPkNo
aWxkPC9rZXl3b3JkPjxrZXl3b3JkPkNoaWxkIERldmVsb3BtZW50LyBwaHlzaW9sb2d5PC9rZXl3
b3JkPjxrZXl3b3JkPkNoaWxkLCBQcmVzY2hvb2w8L2tleXdvcmQ+PGtleXdvcmQ+Q29ob3J0IFN0
dWRpZXM8L2tleXdvcmQ+PGtleXdvcmQ+RmVtYWxlPC9rZXl3b3JkPjxrZXl3b3JkPkdlcm1hbnkv
ZXBpZGVtaW9sb2d5PC9rZXl3b3JkPjxrZXl3b3JkPkh1bWFuczwva2V5d29yZD48a2V5d29yZD5J
bmZhbnQ8L2tleXdvcmQ+PGtleXdvcmQ+TGlmZSBTdHlsZTwva2V5d29yZD48a2V5d29yZD5Mb25n
aXR1ZGluYWwgU3R1ZGllczwva2V5d29yZD48a2V5d29yZD5NYWxlPC9rZXl3b3JkPjxrZXl3b3Jk
Pk9iZXNpdHkvIGVwaWRlbWlvbG9neTwva2V5d29yZD48a2V5d29yZD5QcmVnbmFuY3k8L2tleXdv
cmQ+PGtleXdvcmQ+WW91bmcgQWR1bHQ8L2tleXdvcmQ+PGtleXdvcmQ+Q2hpbGRyZW48L2tleXdv
cmQ+PGtleXdvcmQ+Q29ob3J0IHN0dWR5PC9rZXl3b3JkPjxrZXl3b3JkPkVwaWRlbWlvbG9neTwv
a2V5d29yZD48a2V5d29yZD5Mb25naXR1ZGluYWwgc3R1ZHk8L2tleXdvcmQ+PGtleXdvcmQ+T2Jl
c2l0eTwva2V5d29yZD48L2tleXdvcmRzPjxkYXRlcz48eWVhcj4yMDE3PC95ZWFyPjxwdWItZGF0
ZXM+PGRhdGU+RmViPC9kYXRlPjwvcHViLWRhdGVzPjwvZGF0ZXM+PGlzYm4+MTU3My03Mjg0IChF
bGVjdHJvbmljKSYjeEQ7MDM5My0yOTkwIChMaW5raW5nKTwvaXNibj48YWNjZXNzaW9uLW51bT4y
ODE0NDgxMzwvYWNjZXNzaW9uLW51bT48dXJscz48L3VybHM+PC9yZWNvcmQ+PC9DaXRlPjwvRW5k
Tm90ZT5=
</w:fldData>
        </w:fldChar>
      </w:r>
      <w:r w:rsidR="00FC767D">
        <w:rPr>
          <w:color w:val="000000"/>
          <w:shd w:val="clear" w:color="auto" w:fill="FFFDFA"/>
        </w:rPr>
        <w:instrText xml:space="preserve"> ADDIN EN.CITE </w:instrText>
      </w:r>
      <w:r w:rsidR="00FC767D">
        <w:rPr>
          <w:color w:val="000000"/>
          <w:shd w:val="clear" w:color="auto" w:fill="FFFDFA"/>
        </w:rPr>
        <w:fldChar w:fldCharType="begin">
          <w:fldData xml:space="preserve">PEVuZE5vdGU+PENpdGU+PEF1dGhvcj5RdWFudGU8L0F1dGhvcj48WWVhcj4yMDEyPC9ZZWFyPjxS
ZWNOdW0+MjEwPC9SZWNOdW0+PERpc3BsYXlUZXh0PigzMywgMzQpPC9EaXNwbGF5VGV4dD48cmVj
b3JkPjxyZWMtbnVtYmVyPjIxMDwvcmVjLW51bWJlcj48Zm9yZWlnbi1rZXlzPjxrZXkgYXBwPSJF
TiIgZGItaWQ9InZ0d3Y1dzA1bDl6ZmVtZWFkZHRwd2FzMjl0ZXhmenM5dmZhYSIgdGltZXN0YW1w
PSIxNTU0Mjk5MzM2Ij4yMTA8L2tleT48L2ZvcmVpZ24ta2V5cz48cmVmLXR5cGUgbmFtZT0iSm91
cm5hbCBBcnRpY2xlIj4xNzwvcmVmLXR5cGU+PGNvbnRyaWJ1dG9ycz48YXV0aG9ycz48YXV0aG9y
PlF1YW50ZSwgTS48L2F1dGhvcj48YXV0aG9yPkhlc3NlLCBNLjwvYXV0aG9yPjxhdXRob3I+RG9o
bmVydCwgTS48L2F1dGhvcj48YXV0aG9yPkZ1Y2hzLCBNLjwvYXV0aG9yPjxhdXRob3I+SGlyc2No
LCBDLjwvYXV0aG9yPjxhdXRob3I+U2VyZ2V5ZXYsIEUuPC9hdXRob3I+PGF1dGhvcj5DYXNwcnpp
ZywgTi48L2F1dGhvcj48YXV0aG9yPkdlc2VyaWNrLCBNLjwvYXV0aG9yPjxhdXRob3I+TmF1bWFu
biwgUy48L2F1dGhvcj48YXV0aG9yPktvY2gsIEMuPC9hdXRob3I+PGF1dGhvcj5TYWJpbiwgTS4g
QS48L2F1dGhvcj48YXV0aG9yPkhpZW1pc2NoLCBBLjwvYXV0aG9yPjxhdXRob3I+S29ybmVyLCBB
LjwvYXV0aG9yPjxhdXRob3I+S2llc3MsIFcuPC9hdXRob3I+PGF1dGhvcj5MaWZlIENoaWxkIFN0
dWR5IEludmVzdGlnYXRvcnM8L2F1dGhvcj48L2F1dGhvcnM+PC9jb250cmlidXRvcnM+PGF1dGgt
YWRkcmVzcz5MSUZFIExlaXB6aWcgUmVzZWFyY2ggQ2VudHJlIGZvciBDaXZpbGl6YXRpb24gRGlz
ZWFzZXMsIFVuaXZlcnNpdHkgb2YgTGVpcHppZywgUGhpbGlwcC1Sb3NlbnRoYWxzdHJhc3NlIDI3
LCBELTA0MTAzIExlaXB6aWcsIEdlcm1hbnkuIGNvbnRhY3RAbGlmZS51bmktbGVpcHppZy5kZTwv
YXV0aC1hZGRyZXNzPjx0aXRsZXM+PHRpdGxlPlRoZSBMSUZFIGNoaWxkIHN0dWR5OiBhIGxpZmUg
Y291cnNlIGFwcHJvYWNoIHRvIGRpc2Vhc2UgYW5kIGhlYWx0aDwvdGl0bGU+PHNlY29uZGFyeS10
aXRsZT5CTUMgUHVibGljIEhlYWx0aDwvc2Vjb25kYXJ5LXRpdGxlPjwvdGl0bGVzPjxwZXJpb2Rp
Y2FsPjxmdWxsLXRpdGxlPkJNQyBQdWJsaWMgSGVhbHRoPC9mdWxsLXRpdGxlPjwvcGVyaW9kaWNh
bD48cGFnZXM+MTAyMTwvcGFnZXM+PHZvbHVtZT4xMjwvdm9sdW1lPjxrZXl3b3Jkcz48a2V5d29y
ZD5BZG9sZXNjZW50PC9rZXl3b3JkPjxrZXl3b3JkPkNvaG9ydCBTdHVkaWVzPC9rZXl3b3JkPjxr
ZXl3b3JkPkZlbWFsZTwva2V5d29yZD48a2V5d29yZD5Hcm93dGggYW5kIERldmVsb3BtZW50LyBw
aHlzaW9sb2d5PC9rZXl3b3JkPjxrZXl3b3JkPkhlYWx0aCBQcm9tb3Rpb24vIG1ldGhvZHM8L2tl
eXdvcmQ+PGtleXdvcmQ+SHVtYW5zPC9rZXl3b3JkPjxrZXl3b3JkPkluZmFudDwva2V5d29yZD48
a2V5d29yZD5NYWxlPC9rZXl3b3JkPjxrZXl3b3JkPlByZWduYW5jeTwva2V5d29yZD48a2V5d29y
ZD5Qcm9zcGVjdGl2ZSBTdHVkaWVzPC9rZXl3b3JkPjxrZXl3b3JkPlF1YWxpdHkgb2YgTGlmZTwv
a2V5d29yZD48a2V5d29yZD5VcmJhbiBQb3B1bGF0aW9uPC9rZXl3b3JkPjxrZXl3b3JkPllvdW5n
IEFkdWx0PC9rZXl3b3JkPjwva2V5d29yZHM+PGRhdGVzPjx5ZWFyPjIwMTI8L3llYXI+PHB1Yi1k
YXRlcz48ZGF0ZT5Ob3YgMjI8L2RhdGU+PC9wdWItZGF0ZXM+PC9kYXRlcz48aXNibj4xNDcxLTI0
NTggKEVsZWN0cm9uaWMpJiN4RDsxNDcxLTI0NTggKExpbmtpbmcpPC9pc2JuPjxhY2Nlc3Npb24t
bnVtPjIzMTgxNzc4PC9hY2Nlc3Npb24tbnVtPjx1cmxzPjwvdXJscz48L3JlY29yZD48L0NpdGU+
PENpdGU+PEF1dGhvcj5Qb3VsYWluPC9BdXRob3I+PFllYXI+MjAxNzwvWWVhcj48UmVjTnVtPjIx
MTwvUmVjTnVtPjxyZWNvcmQ+PHJlYy1udW1iZXI+MjExPC9yZWMtbnVtYmVyPjxmb3JlaWduLWtl
eXM+PGtleSBhcHA9IkVOIiBkYi1pZD0idnR3djV3MDVsOXpmZW1lYWRkdHB3YXMyOXRleGZ6czl2
ZmFhIiB0aW1lc3RhbXA9IjE1NTQyOTkzNDciPjIxMTwva2V5PjwvZm9yZWlnbi1rZXlzPjxyZWYt
dHlwZSBuYW1lPSJKb3VybmFsIEFydGljbGUiPjE3PC9yZWYtdHlwZT48Y29udHJpYnV0b3JzPjxh
dXRob3JzPjxhdXRob3I+UG91bGFpbiwgVC48L2F1dGhvcj48YXV0aG9yPkJhYmVyLCBSLjwvYXV0
aG9yPjxhdXRob3I+Vm9nZWwsIE0uPC9hdXRob3I+PGF1dGhvcj5QaWV0em5lciwgRC48L2F1dGhv
cj48YXV0aG9yPktpcnN0ZW4sIFQuPC9hdXRob3I+PGF1dGhvcj5KdXJrdXRhdCwgQS48L2F1dGhv
cj48YXV0aG9yPkhpZW1pc2NoLCBBLjwvYXV0aG9yPjxhdXRob3I+SGlsYmVydCwgQS48L2F1dGhv
cj48YXV0aG9yPktyYXR6c2NoLCBKLjwvYXV0aG9yPjxhdXRob3I+VGhpZXJ5LCBKLjwvYXV0aG9y
PjxhdXRob3I+RnVjaHMsIE0uPC9hdXRob3I+PGF1dGhvcj5IaXJzY2gsIEMuPC9hdXRob3I+PGF1
dGhvcj5SYXVzY2hlciwgRi4gRy48L2F1dGhvcj48YXV0aG9yPkxvZWZmbGVyLCBNLjwvYXV0aG9y
PjxhdXRob3I+S29ybmVyLCBBLjwvYXV0aG9yPjxhdXRob3I+TnVjaHRlciwgTS48L2F1dGhvcj48
YXV0aG9yPktpZXNzLCBXLjwvYXV0aG9yPjxhdXRob3I+TGlmZSBDaGlsZCBzdHVkeSB0ZWFtPC9h
dXRob3I+PC9hdXRob3JzPjwvY29udHJpYnV0b3JzPjxhdXRoLWFkZHJlc3M+TElGRSBMZWlwemln
IFJlc2VhcmNoIENlbnRlciBmb3IgQ2l2aWxpemF0aW9uIERpc2Vhc2VzLCBVbml2ZXJzaXR5IG9m
IExlaXB6aWcsIFBoaWxpcHAtUm9zZW50aGFsLVN0cmFzc2UgMjcsIDA0MTAzLCBMZWlwemlnLCBH
ZXJtYW55LiB0cG91bGFpbkBsaWZlLnVuaS1sZWlwemlnLmRlLiYjeEQ7TElGRSBMZWlwemlnIFJl
c2VhcmNoIENlbnRlciBmb3IgQ2l2aWxpemF0aW9uIERpc2Vhc2VzLCBVbml2ZXJzaXR5IG9mIExl
aXB6aWcsIFBoaWxpcHAtUm9zZW50aGFsLVN0cmFzc2UgMjcsIDA0MTAzLCBMZWlwemlnLCBHZXJt
YW55LiYjeEQ7SW5zdGl0dXRlIG9mIExhYm9yYXRvcnkgTWVkaWNpbmUsIENsaW5pY2FsIENoZW1p
c3RyeSwgYW5kIE1vbGVjdWxhciBEaWFnbm9zdGljcyAoSUxNKSwgVW5pdmVyc2l0eSBvZiBMZWlw
emlnLCBMaWViaWdzdHJhc3NlIDI3LCAwNDEwMywgTGVpcHppZywgR2VybWFueS4mI3hEO0RlcGFy
dG1lbnQgb2YgV29tZW4gYW5kIENoaWxkIEhlYWx0aCwgSG9zcGl0YWwgZm9yIENoaWxkcmVuIGFu
ZCBBZG9sZXNjZW50cyBhbmQgQ2VudGVyIGZvciBQZWRpYXRyaWMgUmVzZWFyY2ggKENQTCksIFVu
aXZlcnNpdHkgb2YgTGVpcHppZywgTGllYmlnc3RyYXNzZSAyMGEsIDA0MTAzLCBMZWlwemlnLCBH
ZXJtYW55LiYjeEQ7SW50ZWdyYXRlZCBSZXNlYXJjaCBhbmQgVHJlYXRtZW50IENlbnRlciBBZGlw
b3NpdHkgRGlzZWFzZXMsIFVuaXZlcnNpdHkgb2YgTGVpcHppZywgUGhpbGlwcC1Sb3NlbnRoYWwt
U3RyYXNzZSAyNywgMDQxMDMsIExlaXB6aWcsIEdlcm1hbnkuJiN4RDtEZXBhcnRtZW50IG9mIE1l
ZGljYWwgUHN5Y2hvbG9neSBhbmQgTWVkaWNhbCBTb2Npb2xvZ3ksIFVuaXZlcnNpdHkgb2YgTGVp
cHppZywgUGhpbGlwcC1Sb3NlbnRoYWwtU3RyYXNzZSA1NSwgMDQxMDMsIExlaXB6aWcsIEdlcm1h
bnkuJiN4RDtTZWN0aW9uIG9mIFBob25pYXRyaWNzIGFuZCBBdWRpb2xvZ3ksIERlcGFydG1lbnQg
b2YgT3Rvcmhpbm9sYXJ5bmdvbG9neSwgVW5pdmVyc2l0eSBvZiBMZWlwemlnLCBMaWViaWdzdHJh
c3NlIDEwLTEyLCAwNDEwMywgTGVpcHppZywgR2VybWFueS4mI3hEO0RlcGFydG1lbnQgb2YgUGVk
aWF0cmljIGFuZCBQcmV2ZW50aXZlIERlbnRpc3RyeSwgVW5pdmVyc2l0eSBvZiBMZWlwemlnLCBM
aWViaWdzdHJhc3NlIDEyLCAwNDEwMywgTGVpcHppZywgR2VybWFueS4mI3hEO0RlcGFydG1lbnQg
b2YgT3BodGhhbG1vbG9neSwgVW5pdmVyc2l0eSBvZiBMZWlwemlnLCBMaWViaWdzdHJhc3NlIDEw
LTE0LCAwNDEwMywgTGVpcHppZywgR2VybWFueS4mI3hEO0luc3RpdHV0ZSBmb3IgTWVkaWNhbCBJ
bmZvcm1hdGljcywgU3RhdGlzdGljcywgYW5kIEVwaWRlbWlvbG9neSwgVW5pdmVyc2l0eSBvZiBM
ZWlwemlnLCBIYXJ0ZWxzdHJhc3NlIDE2LTE4LCAwNDEwNywgTGVpcHppZywgR2VybWFueS48L2F1
dGgtYWRkcmVzcz48dGl0bGVzPjx0aXRsZT5UaGUgTElGRSBDaGlsZCBzdHVkeTogYSBwb3B1bGF0
aW9uLWJhc2VkIHBlcmluYXRhbCBhbmQgcGVkaWF0cmljIGNvaG9ydCBpbiBHZXJtYW55PC90aXRs
ZT48c2Vjb25kYXJ5LXRpdGxlPkV1ciBKIEVwaWRlbWlvbDwvc2Vjb25kYXJ5LXRpdGxlPjwvdGl0
bGVzPjxwZXJpb2RpY2FsPjxmdWxsLXRpdGxlPkV1ciBKIEVwaWRlbWlvbDwvZnVsbC10aXRsZT48
L3BlcmlvZGljYWw+PHBhZ2VzPjE0NS0xNTg8L3BhZ2VzPjx2b2x1bWU+MzI8L3ZvbHVtZT48bnVt
YmVyPjI8L251bWJlcj48a2V5d29yZHM+PGtleXdvcmQ+QWRvbGVzY2VudDwva2V5d29yZD48a2V5
d29yZD5BZG9sZXNjZW50IERldmVsb3BtZW50LyBwaHlzaW9sb2d5PC9rZXl3b3JkPjxrZXl3b3Jk
PkFkdWx0PC9rZXl3b3JkPjxrZXl3b3JkPkFnZSBGYWN0b3JzPC9rZXl3b3JkPjxrZXl3b3JkPkNo
aWxkPC9rZXl3b3JkPjxrZXl3b3JkPkNoaWxkIERldmVsb3BtZW50LyBwaHlzaW9sb2d5PC9rZXl3
b3JkPjxrZXl3b3JkPkNoaWxkLCBQcmVzY2hvb2w8L2tleXdvcmQ+PGtleXdvcmQ+Q29ob3J0IFN0
dWRpZXM8L2tleXdvcmQ+PGtleXdvcmQ+RmVtYWxlPC9rZXl3b3JkPjxrZXl3b3JkPkdlcm1hbnkv
ZXBpZGVtaW9sb2d5PC9rZXl3b3JkPjxrZXl3b3JkPkh1bWFuczwva2V5d29yZD48a2V5d29yZD5J
bmZhbnQ8L2tleXdvcmQ+PGtleXdvcmQ+TGlmZSBTdHlsZTwva2V5d29yZD48a2V5d29yZD5Mb25n
aXR1ZGluYWwgU3R1ZGllczwva2V5d29yZD48a2V5d29yZD5NYWxlPC9rZXl3b3JkPjxrZXl3b3Jk
Pk9iZXNpdHkvIGVwaWRlbWlvbG9neTwva2V5d29yZD48a2V5d29yZD5QcmVnbmFuY3k8L2tleXdv
cmQ+PGtleXdvcmQ+WW91bmcgQWR1bHQ8L2tleXdvcmQ+PGtleXdvcmQ+Q2hpbGRyZW48L2tleXdv
cmQ+PGtleXdvcmQ+Q29ob3J0IHN0dWR5PC9rZXl3b3JkPjxrZXl3b3JkPkVwaWRlbWlvbG9neTwv
a2V5d29yZD48a2V5d29yZD5Mb25naXR1ZGluYWwgc3R1ZHk8L2tleXdvcmQ+PGtleXdvcmQ+T2Jl
c2l0eTwva2V5d29yZD48L2tleXdvcmRzPjxkYXRlcz48eWVhcj4yMDE3PC95ZWFyPjxwdWItZGF0
ZXM+PGRhdGU+RmViPC9kYXRlPjwvcHViLWRhdGVzPjwvZGF0ZXM+PGlzYm4+MTU3My03Mjg0IChF
bGVjdHJvbmljKSYjeEQ7MDM5My0yOTkwIChMaW5raW5nKTwvaXNibj48YWNjZXNzaW9uLW51bT4y
ODE0NDgxMzwvYWNjZXNzaW9uLW51bT48dXJscz48L3VybHM+PC9yZWNvcmQ+PC9DaXRlPjwvRW5k
Tm90ZT5=
</w:fldData>
        </w:fldChar>
      </w:r>
      <w:r w:rsidR="00FC767D">
        <w:rPr>
          <w:color w:val="000000"/>
          <w:shd w:val="clear" w:color="auto" w:fill="FFFDFA"/>
        </w:rPr>
        <w:instrText xml:space="preserve"> ADDIN EN.CITE.DATA </w:instrText>
      </w:r>
      <w:r w:rsidR="00FC767D">
        <w:rPr>
          <w:color w:val="000000"/>
          <w:shd w:val="clear" w:color="auto" w:fill="FFFDFA"/>
        </w:rPr>
      </w:r>
      <w:r w:rsidR="00FC767D">
        <w:rPr>
          <w:color w:val="000000"/>
          <w:shd w:val="clear" w:color="auto" w:fill="FFFDFA"/>
        </w:rPr>
        <w:fldChar w:fldCharType="end"/>
      </w:r>
      <w:r>
        <w:rPr>
          <w:color w:val="000000"/>
          <w:shd w:val="clear" w:color="auto" w:fill="FFFDFA"/>
        </w:rPr>
      </w:r>
      <w:r>
        <w:rPr>
          <w:color w:val="000000"/>
          <w:shd w:val="clear" w:color="auto" w:fill="FFFDFA"/>
        </w:rPr>
        <w:fldChar w:fldCharType="separate"/>
      </w:r>
      <w:r w:rsidR="00FC767D">
        <w:rPr>
          <w:noProof/>
          <w:color w:val="000000"/>
          <w:shd w:val="clear" w:color="auto" w:fill="FFFDFA"/>
        </w:rPr>
        <w:t>(33, 34)</w:t>
      </w:r>
      <w:r>
        <w:rPr>
          <w:color w:val="000000"/>
          <w:shd w:val="clear" w:color="auto" w:fill="FFFDFA"/>
        </w:rPr>
        <w:fldChar w:fldCharType="end"/>
      </w:r>
      <w:r>
        <w:rPr>
          <w:color w:val="000000"/>
          <w:shd w:val="clear" w:color="auto" w:fill="FFFDFA"/>
        </w:rPr>
        <w:t>.</w:t>
      </w:r>
      <w:r w:rsidRPr="00AB5E3D">
        <w:rPr>
          <w:color w:val="000000"/>
          <w:shd w:val="clear" w:color="auto" w:fill="FFFDFA"/>
        </w:rPr>
        <w:t xml:space="preserve"> As a part of LIFE, the Leipzig Research Center for Civilization Diseases, it aims to monitor healthy child development from birth to adulthood and to understand the development of civilization diseases such as obesity. LEIPZIG childhood obesity cohort/LIFE Child Obesity is an obesity enriched subset with additional metabolic and cardiovascular phenotyping including OGTT. All procedures are performed in accordance with the ethical standards of the institutional and/or national research committee and with the 1964 Helsinki declaration and its later amendments or comparable ethical standards. All legal guardians gave written informed consent, and the study has been approved by Ethics Committee of the University of Leipzig</w:t>
      </w:r>
      <w:r w:rsidR="00F20747">
        <w:rPr>
          <w:color w:val="000000"/>
          <w:shd w:val="clear" w:color="auto" w:fill="FFFDFA"/>
        </w:rPr>
        <w:t>.</w:t>
      </w:r>
      <w:r w:rsidR="00F20747">
        <w:rPr>
          <w:color w:val="000000"/>
          <w:shd w:val="clear" w:color="auto" w:fill="FFFDFA"/>
        </w:rPr>
        <w:br/>
      </w:r>
      <w:r w:rsidR="00F20747">
        <w:rPr>
          <w:color w:val="000000"/>
          <w:shd w:val="clear" w:color="auto" w:fill="FFFDFA"/>
        </w:rPr>
        <w:br/>
      </w:r>
      <w:r w:rsidR="00F20747" w:rsidRPr="00134AAF">
        <w:rPr>
          <w:b/>
          <w:bCs/>
          <w:color w:val="000000"/>
        </w:rPr>
        <w:t>Lifestyle – Immune System – Allergy Study and German Infant Study on the influence of Nutrition Intervention (LISA+GINI)</w:t>
      </w:r>
    </w:p>
    <w:p w:rsidR="00134AAF" w:rsidRDefault="00134AAF" w:rsidP="00134CCE">
      <w:pPr>
        <w:spacing w:after="0"/>
        <w:rPr>
          <w:rFonts w:ascii="Times" w:hAnsi="Times" w:cs="Times"/>
          <w:i/>
          <w:sz w:val="24"/>
          <w:szCs w:val="24"/>
        </w:rPr>
      </w:pPr>
      <w:r>
        <w:rPr>
          <w:rFonts w:ascii="Times" w:hAnsi="Times" w:cs="Times"/>
          <w:i/>
          <w:sz w:val="24"/>
          <w:szCs w:val="24"/>
        </w:rPr>
        <w:t>Study Population</w:t>
      </w:r>
    </w:p>
    <w:p w:rsidR="00134AAF" w:rsidRDefault="00134AAF" w:rsidP="00134CCE">
      <w:pPr>
        <w:spacing w:after="0"/>
        <w:rPr>
          <w:rFonts w:ascii="Times" w:hAnsi="Times" w:cs="Times"/>
          <w:sz w:val="24"/>
          <w:szCs w:val="24"/>
          <w:lang w:eastAsia="de-DE"/>
        </w:rPr>
      </w:pPr>
      <w:r>
        <w:rPr>
          <w:rFonts w:ascii="Times" w:hAnsi="Times" w:cs="Times"/>
          <w:sz w:val="24"/>
          <w:szCs w:val="24"/>
        </w:rPr>
        <w:t>The influence of Life-style factors on the development of the Immune System and Allergies in East and West (LISA) Study is a population based birth cohort study. A total of 3094 healthy, full-term neonates were recruited between 1997 and 1999 in Munich, Leipzig, Wesel and Bad Honnef</w:t>
      </w:r>
      <w:r w:rsidR="00A50B60">
        <w:rPr>
          <w:rFonts w:ascii="Times" w:hAnsi="Times" w:cs="Times"/>
          <w:sz w:val="24"/>
          <w:szCs w:val="24"/>
        </w:rPr>
        <w:t xml:space="preserve"> </w:t>
      </w:r>
      <w:r>
        <w:rPr>
          <w:rFonts w:ascii="Times" w:hAnsi="Times" w:cs="Times"/>
          <w:sz w:val="24"/>
          <w:szCs w:val="24"/>
        </w:rPr>
        <w:fldChar w:fldCharType="begin">
          <w:fldData xml:space="preserve">PEVuZE5vdGU+PENpdGU+PEF1dGhvcj5IZWlucmljaDwvQXV0aG9yPjxZZWFyPjIwMDI8L1llYXI+
PFJlY051bT4xMTM8L1JlY051bT48RGlzcGxheVRleHQ+KDM1KTwvRGlzcGxheVRleHQ+PHJlY29y
ZD48cmVjLW51bWJlcj4xMTM8L3JlYy1udW1iZXI+PGZvcmVpZ24ta2V5cz48a2V5IGFwcD0iRU4i
IGRiLWlkPSJ0cjVkNXp4dG1zMGF3ZmVmMnIzNXh3YWdmcGE1dHo1OXp6dGQiIHRpbWVzdGFtcD0i
MTU3ODY2NTkyNiI+MTEzPC9rZXk+PC9mb3JlaWduLWtleXM+PHJlZi10eXBlIG5hbWU9IkpvdXJu
YWwgQXJ0aWNsZSI+MTc8L3JlZi10eXBlPjxjb250cmlidXRvcnM+PGF1dGhvcnM+PGF1dGhvcj5I
ZWlucmljaCwgSi48L2F1dGhvcj48YXV0aG9yPkJvbHRlLCBHLjwvYXV0aG9yPjxhdXRob3I+SG9s
c2NoZXIsIEIuPC9hdXRob3I+PGF1dGhvcj5Eb3V3ZXMsIEouPC9hdXRob3I+PGF1dGhvcj5MZWht
YW5uLCBJLjwvYXV0aG9yPjxhdXRob3I+RmFobGJ1c2NoLCBCLjwvYXV0aG9yPjxhdXRob3I+Qmlz
Y2hvZiwgVy48L2F1dGhvcj48YXV0aG9yPldlaXNzLCBNLjwvYXV0aG9yPjxhdXRob3I+Qm9ydGUs
IE0uPC9hdXRob3I+PGF1dGhvcj5XaWNobWFubiwgSC4gRS48L2F1dGhvcj48YXV0aG9yPkxpc2Eg
U3R1ZHkgR3JvdXA8L2F1dGhvcj48L2F1dGhvcnM+PC9jb250cmlidXRvcnM+PGF1dGgtYWRkcmVz
cz5HU0YtSW5zdGl0dXRlIG9mIEVwaWRlbWlvbG9neSwgTmF0aW9uYWwgUmVzZWFyY2ggQ2VudHJl
IGZvciBFbnZpcm9ubWVudCBhbmQgSGVhbHRoLCBOZXVoZXJiZXJnLCBHZXJtYW55LiBKb2FjaGlt
LkhlaW5yaWNoQGdzZi5kZTwvYXV0aC1hZGRyZXNzPjx0aXRsZXM+PHRpdGxlPkFsbGVyZ2VucyBh
bmQgZW5kb3RveGluIG9uIG1vdGhlcnMmYXBvczsgbWF0dHJlc3NlcyBhbmQgdG90YWwgaW1tdW5v
Z2xvYnVsaW4gRSBpbiBjb3JkIGJsb29kIG9mIG5lb25hdGVzPC90aXRsZT48c2Vjb25kYXJ5LXRp
dGxlPkV1ciBSZXNwaXIgSjwvc2Vjb25kYXJ5LXRpdGxlPjwvdGl0bGVzPjxwZXJpb2RpY2FsPjxm
dWxsLXRpdGxlPkV1ciBSZXNwaXIgSjwvZnVsbC10aXRsZT48L3BlcmlvZGljYWw+PHBhZ2VzPjYx
Ny0yMzwvcGFnZXM+PHZvbHVtZT4yMDwvdm9sdW1lPjxudW1iZXI+MzwvbnVtYmVyPjxrZXl3b3Jk
cz48a2V5d29yZD4wIChBbGxlcmdlbnMpPC9rZXl3b3JkPjxrZXl3b3JkPjAgKEFudGlnZW5zLCBE
ZXJtYXRvcGhhZ29pZGVzKTwva2V5d29yZD48a2V5d29yZD4wIChBcnRocm9wb2QgUHJvdGVpbnMp
PC9rZXl3b3JkPjxrZXl3b3JkPjAgKERlcm1hdG9waGFnb2lkZXMgcHRlcm9ueXNzaW51cyBhbnRp
Z2VuIHAgMik8L2tleXdvcmQ+PGtleXdvcmQ+MCAoRW5kb3RveGlucyk8L2tleXdvcmQ+PGtleXdv
cmQ+MCAoR2x5Y29wcm90ZWlucyk8L2tleXdvcmQ+PGtleXdvcmQ+MzczNDEtMjktMCAoSW1tdW5v
Z2xvYnVsaW4gRSk8L2tleXdvcmQ+PGtleXdvcmQ+RUMgMy40LjIyLi0gKEN5c3RlaW5lIEVuZG9w
ZXB0aWRhc2VzKTwva2V5d29yZD48a2V5d29yZD5FQyAzLjQuMjIuLSAoRGVybWF0b3BoYWdvaWRl
cyBwdGVyb255c3NpbnVzIGFudGlnZW4gcCAxKTwva2V5d29yZD48a2V5d29yZD5HNDA4RUU4OElJ
IChGZWwgZCAxIHByb3RlaW4sIEZlbGlzIGRvbWVzdGljdXMpPC9rZXl3b3JkPjxrZXl3b3JkPkFs
bGVyZ2Vucy8gYW5hbHlzaXM8L2tleXdvcmQ+PGtleXdvcmQ+QW50aWdlbnMsIERlcm1hdG9waGFn
b2lkZXMvYW5hbHlzaXM8L2tleXdvcmQ+PGtleXdvcmQ+QXJ0aHJvcG9kIFByb3RlaW5zPC9rZXl3
b3JkPjxrZXl3b3JkPkJlZGRpbmcgYW5kIExpbmVuczwva2V5d29yZD48a2V5d29yZD5DeXN0ZWlu
ZSBFbmRvcGVwdGlkYXNlczwva2V5d29yZD48a2V5d29yZD5FbmRvdG94aW5zLyBhbmFseXNpczwv
a2V5d29yZD48a2V5d29yZD5GZW1hbGU8L2tleXdvcmQ+PGtleXdvcmQ+RmV0YWwgQmxvb2QvIGlt
bXVub2xvZ3k8L2tleXdvcmQ+PGtleXdvcmQ+RmV0dXMvaW1tdW5vbG9neTwva2V5d29yZD48a2V5
d29yZD5HbHljb3Byb3RlaW5zL2FuYWx5c2lzPC9rZXl3b3JkPjxrZXl3b3JkPkh1bWFuczwva2V5
d29yZD48a2V5d29yZD5JbW11bm9nbG9idWxpbiBFLyBibG9vZDwva2V5d29yZD48a2V5d29yZD5J
bmZhbnQsIE5ld2Jvcm48L2tleXdvcmQ+PGtleXdvcmQ+TG9naXN0aWMgTW9kZWxzPC9rZXl3b3Jk
PjxrZXl3b3JkPlByZWduYW5jeTwva2V5d29yZD48a2V5d29yZD5QcmVuYXRhbCBFeHBvc3VyZSBE
ZWxheWVkIEVmZmVjdHM8L2tleXdvcmQ+PC9rZXl3b3Jkcz48ZGF0ZXM+PHllYXI+MjAwMjwveWVh
cj48cHViLWRhdGVzPjxkYXRlPlNlcDwvZGF0ZT48L3B1Yi1kYXRlcz48L2RhdGVzPjxpc2JuPjA5
MDMtMTkzNiAoUHJpbnQpJiN4RDswOTAzLTE5MzYgKExpbmtpbmcpPC9pc2JuPjxhY2Nlc3Npb24t
bnVtPjEyMzU4MzM3PC9hY2Nlc3Npb24tbnVtPjx1cmxzPjwvdXJscz48L3JlY29yZD48L0NpdGU+
PC9FbmROb3RlPgB=
</w:fldData>
        </w:fldChar>
      </w:r>
      <w:r w:rsidR="00FC767D">
        <w:rPr>
          <w:rFonts w:ascii="Times" w:hAnsi="Times" w:cs="Times"/>
          <w:sz w:val="24"/>
          <w:szCs w:val="24"/>
        </w:rPr>
        <w:instrText xml:space="preserve"> ADDIN EN.CITE </w:instrText>
      </w:r>
      <w:r w:rsidR="00FC767D">
        <w:rPr>
          <w:rFonts w:ascii="Times" w:hAnsi="Times" w:cs="Times"/>
          <w:sz w:val="24"/>
          <w:szCs w:val="24"/>
        </w:rPr>
        <w:fldChar w:fldCharType="begin">
          <w:fldData xml:space="preserve">PEVuZE5vdGU+PENpdGU+PEF1dGhvcj5IZWlucmljaDwvQXV0aG9yPjxZZWFyPjIwMDI8L1llYXI+
PFJlY051bT4xMTM8L1JlY051bT48RGlzcGxheVRleHQ+KDM1KTwvRGlzcGxheVRleHQ+PHJlY29y
ZD48cmVjLW51bWJlcj4xMTM8L3JlYy1udW1iZXI+PGZvcmVpZ24ta2V5cz48a2V5IGFwcD0iRU4i
IGRiLWlkPSJ0cjVkNXp4dG1zMGF3ZmVmMnIzNXh3YWdmcGE1dHo1OXp6dGQiIHRpbWVzdGFtcD0i
MTU3ODY2NTkyNiI+MTEzPC9rZXk+PC9mb3JlaWduLWtleXM+PHJlZi10eXBlIG5hbWU9IkpvdXJu
YWwgQXJ0aWNsZSI+MTc8L3JlZi10eXBlPjxjb250cmlidXRvcnM+PGF1dGhvcnM+PGF1dGhvcj5I
ZWlucmljaCwgSi48L2F1dGhvcj48YXV0aG9yPkJvbHRlLCBHLjwvYXV0aG9yPjxhdXRob3I+SG9s
c2NoZXIsIEIuPC9hdXRob3I+PGF1dGhvcj5Eb3V3ZXMsIEouPC9hdXRob3I+PGF1dGhvcj5MZWht
YW5uLCBJLjwvYXV0aG9yPjxhdXRob3I+RmFobGJ1c2NoLCBCLjwvYXV0aG9yPjxhdXRob3I+Qmlz
Y2hvZiwgVy48L2F1dGhvcj48YXV0aG9yPldlaXNzLCBNLjwvYXV0aG9yPjxhdXRob3I+Qm9ydGUs
IE0uPC9hdXRob3I+PGF1dGhvcj5XaWNobWFubiwgSC4gRS48L2F1dGhvcj48YXV0aG9yPkxpc2Eg
U3R1ZHkgR3JvdXA8L2F1dGhvcj48L2F1dGhvcnM+PC9jb250cmlidXRvcnM+PGF1dGgtYWRkcmVz
cz5HU0YtSW5zdGl0dXRlIG9mIEVwaWRlbWlvbG9neSwgTmF0aW9uYWwgUmVzZWFyY2ggQ2VudHJl
IGZvciBFbnZpcm9ubWVudCBhbmQgSGVhbHRoLCBOZXVoZXJiZXJnLCBHZXJtYW55LiBKb2FjaGlt
LkhlaW5yaWNoQGdzZi5kZTwvYXV0aC1hZGRyZXNzPjx0aXRsZXM+PHRpdGxlPkFsbGVyZ2VucyBh
bmQgZW5kb3RveGluIG9uIG1vdGhlcnMmYXBvczsgbWF0dHJlc3NlcyBhbmQgdG90YWwgaW1tdW5v
Z2xvYnVsaW4gRSBpbiBjb3JkIGJsb29kIG9mIG5lb25hdGVzPC90aXRsZT48c2Vjb25kYXJ5LXRp
dGxlPkV1ciBSZXNwaXIgSjwvc2Vjb25kYXJ5LXRpdGxlPjwvdGl0bGVzPjxwZXJpb2RpY2FsPjxm
dWxsLXRpdGxlPkV1ciBSZXNwaXIgSjwvZnVsbC10aXRsZT48L3BlcmlvZGljYWw+PHBhZ2VzPjYx
Ny0yMzwvcGFnZXM+PHZvbHVtZT4yMDwvdm9sdW1lPjxudW1iZXI+MzwvbnVtYmVyPjxrZXl3b3Jk
cz48a2V5d29yZD4wIChBbGxlcmdlbnMpPC9rZXl3b3JkPjxrZXl3b3JkPjAgKEFudGlnZW5zLCBE
ZXJtYXRvcGhhZ29pZGVzKTwva2V5d29yZD48a2V5d29yZD4wIChBcnRocm9wb2QgUHJvdGVpbnMp
PC9rZXl3b3JkPjxrZXl3b3JkPjAgKERlcm1hdG9waGFnb2lkZXMgcHRlcm9ueXNzaW51cyBhbnRp
Z2VuIHAgMik8L2tleXdvcmQ+PGtleXdvcmQ+MCAoRW5kb3RveGlucyk8L2tleXdvcmQ+PGtleXdv
cmQ+MCAoR2x5Y29wcm90ZWlucyk8L2tleXdvcmQ+PGtleXdvcmQ+MzczNDEtMjktMCAoSW1tdW5v
Z2xvYnVsaW4gRSk8L2tleXdvcmQ+PGtleXdvcmQ+RUMgMy40LjIyLi0gKEN5c3RlaW5lIEVuZG9w
ZXB0aWRhc2VzKTwva2V5d29yZD48a2V5d29yZD5FQyAzLjQuMjIuLSAoRGVybWF0b3BoYWdvaWRl
cyBwdGVyb255c3NpbnVzIGFudGlnZW4gcCAxKTwva2V5d29yZD48a2V5d29yZD5HNDA4RUU4OElJ
IChGZWwgZCAxIHByb3RlaW4sIEZlbGlzIGRvbWVzdGljdXMpPC9rZXl3b3JkPjxrZXl3b3JkPkFs
bGVyZ2Vucy8gYW5hbHlzaXM8L2tleXdvcmQ+PGtleXdvcmQ+QW50aWdlbnMsIERlcm1hdG9waGFn
b2lkZXMvYW5hbHlzaXM8L2tleXdvcmQ+PGtleXdvcmQ+QXJ0aHJvcG9kIFByb3RlaW5zPC9rZXl3
b3JkPjxrZXl3b3JkPkJlZGRpbmcgYW5kIExpbmVuczwva2V5d29yZD48a2V5d29yZD5DeXN0ZWlu
ZSBFbmRvcGVwdGlkYXNlczwva2V5d29yZD48a2V5d29yZD5FbmRvdG94aW5zLyBhbmFseXNpczwv
a2V5d29yZD48a2V5d29yZD5GZW1hbGU8L2tleXdvcmQ+PGtleXdvcmQ+RmV0YWwgQmxvb2QvIGlt
bXVub2xvZ3k8L2tleXdvcmQ+PGtleXdvcmQ+RmV0dXMvaW1tdW5vbG9neTwva2V5d29yZD48a2V5
d29yZD5HbHljb3Byb3RlaW5zL2FuYWx5c2lzPC9rZXl3b3JkPjxrZXl3b3JkPkh1bWFuczwva2V5
d29yZD48a2V5d29yZD5JbW11bm9nbG9idWxpbiBFLyBibG9vZDwva2V5d29yZD48a2V5d29yZD5J
bmZhbnQsIE5ld2Jvcm48L2tleXdvcmQ+PGtleXdvcmQ+TG9naXN0aWMgTW9kZWxzPC9rZXl3b3Jk
PjxrZXl3b3JkPlByZWduYW5jeTwva2V5d29yZD48a2V5d29yZD5QcmVuYXRhbCBFeHBvc3VyZSBE
ZWxheWVkIEVmZmVjdHM8L2tleXdvcmQ+PC9rZXl3b3Jkcz48ZGF0ZXM+PHllYXI+MjAwMjwveWVh
cj48cHViLWRhdGVzPjxkYXRlPlNlcDwvZGF0ZT48L3B1Yi1kYXRlcz48L2RhdGVzPjxpc2JuPjA5
MDMtMTkzNiAoUHJpbnQpJiN4RDswOTAzLTE5MzYgKExpbmtpbmcpPC9pc2JuPjxhY2Nlc3Npb24t
bnVtPjEyMzU4MzM3PC9hY2Nlc3Npb24tbnVtPjx1cmxzPjwvdXJscz48L3JlY29yZD48L0NpdGU+
PC9FbmROb3RlPgB=
</w:fldData>
        </w:fldChar>
      </w:r>
      <w:r w:rsidR="00FC767D">
        <w:rPr>
          <w:rFonts w:ascii="Times" w:hAnsi="Times" w:cs="Times"/>
          <w:sz w:val="24"/>
          <w:szCs w:val="24"/>
        </w:rPr>
        <w:instrText xml:space="preserve"> ADDIN EN.CITE.DATA </w:instrText>
      </w:r>
      <w:r w:rsidR="00FC767D">
        <w:rPr>
          <w:rFonts w:ascii="Times" w:hAnsi="Times" w:cs="Times"/>
          <w:sz w:val="24"/>
          <w:szCs w:val="24"/>
        </w:rPr>
      </w:r>
      <w:r w:rsidR="00FC767D">
        <w:rPr>
          <w:rFonts w:ascii="Times" w:hAnsi="Times" w:cs="Times"/>
          <w:sz w:val="24"/>
          <w:szCs w:val="24"/>
        </w:rPr>
        <w:fldChar w:fldCharType="end"/>
      </w:r>
      <w:r>
        <w:rPr>
          <w:rFonts w:ascii="Times" w:hAnsi="Times" w:cs="Times"/>
          <w:sz w:val="24"/>
          <w:szCs w:val="24"/>
        </w:rPr>
      </w:r>
      <w:r>
        <w:rPr>
          <w:rFonts w:ascii="Times" w:hAnsi="Times" w:cs="Times"/>
          <w:sz w:val="24"/>
          <w:szCs w:val="24"/>
        </w:rPr>
        <w:fldChar w:fldCharType="separate"/>
      </w:r>
      <w:r w:rsidR="00FC767D">
        <w:rPr>
          <w:rFonts w:ascii="Times" w:hAnsi="Times" w:cs="Times"/>
          <w:noProof/>
          <w:sz w:val="24"/>
          <w:szCs w:val="24"/>
        </w:rPr>
        <w:t>(35)</w:t>
      </w:r>
      <w:r>
        <w:rPr>
          <w:rFonts w:ascii="Times" w:hAnsi="Times" w:cs="Times"/>
          <w:sz w:val="24"/>
          <w:szCs w:val="24"/>
        </w:rPr>
        <w:fldChar w:fldCharType="end"/>
      </w:r>
      <w:r>
        <w:rPr>
          <w:rFonts w:ascii="Times" w:hAnsi="Times" w:cs="Times"/>
          <w:sz w:val="24"/>
          <w:szCs w:val="24"/>
        </w:rPr>
        <w:t>. The participants were not pre-selected based on family history of allergic diseases.</w:t>
      </w:r>
    </w:p>
    <w:p w:rsidR="00134AAF" w:rsidRDefault="00134AAF" w:rsidP="00134CCE">
      <w:pPr>
        <w:spacing w:after="0"/>
        <w:rPr>
          <w:rFonts w:ascii="Times" w:hAnsi="Times" w:cs="Times"/>
          <w:sz w:val="24"/>
          <w:szCs w:val="24"/>
        </w:rPr>
      </w:pPr>
      <w:r>
        <w:rPr>
          <w:rFonts w:ascii="Times" w:hAnsi="Times" w:cs="Times"/>
          <w:sz w:val="24"/>
          <w:szCs w:val="24"/>
        </w:rPr>
        <w:lastRenderedPageBreak/>
        <w:t>A total of 5991 mothers and their newborns were recruited into the German Infant study on the influence of Nutrition Intervention PLUS environmental and genetic influences on allergy development (GINIplus) between September 1995 and June 1998 in Munich and Wesel</w:t>
      </w:r>
      <w:r w:rsidR="00A50B60">
        <w:rPr>
          <w:rFonts w:ascii="Times" w:hAnsi="Times" w:cs="Times"/>
          <w:sz w:val="24"/>
          <w:szCs w:val="24"/>
        </w:rPr>
        <w:t xml:space="preserve"> </w:t>
      </w:r>
      <w:r>
        <w:rPr>
          <w:rFonts w:ascii="Times" w:hAnsi="Times" w:cs="Times"/>
          <w:sz w:val="24"/>
          <w:szCs w:val="24"/>
        </w:rPr>
        <w:fldChar w:fldCharType="begin">
          <w:fldData xml:space="preserve">PEVuZE5vdGU+PENpdGU+PEF1dGhvcj5CZXJnPC9BdXRob3I+PFllYXI+MjAxMDwvWWVhcj48UmVj
TnVtPjExNDwvUmVjTnVtPjxEaXNwbGF5VGV4dD4oMzYpPC9EaXNwbGF5VGV4dD48cmVjb3JkPjxy
ZWMtbnVtYmVyPjExNDwvcmVjLW51bWJlcj48Zm9yZWlnbi1rZXlzPjxrZXkgYXBwPSJFTiIgZGIt
aWQ9InRyNWQ1enh0bXMwYXdmZWYycjM1eHdhZ2ZwYTV0ejU5enp0ZCIgdGltZXN0YW1wPSIxNTc4
NjY2MDExIj4xMTQ8L2tleT48L2ZvcmVpZ24ta2V5cz48cmVmLXR5cGUgbmFtZT0iSm91cm5hbCBB
cnRpY2xlIj4xNzwvcmVmLXR5cGU+PGNvbnRyaWJ1dG9ycz48YXV0aG9ycz48YXV0aG9yPkJlcmcs
IEF2PC9hdXRob3I+PGF1dGhvcj5LcmFtZXIsIFUuPC9hdXRob3I+PGF1dGhvcj5MaW5rLCBFLjwv
YXV0aG9yPjxhdXRob3I+Qm9sbHJhdGgsIEMuPC9hdXRob3I+PGF1dGhvcj5IZWlucmljaCwgSi48
L2F1dGhvcj48YXV0aG9yPkJyb2Nrb3csIEkuPC9hdXRob3I+PGF1dGhvcj5Lb2xldHprbywgUy48
L2F1dGhvcj48YXV0aG9yPkdydWJsLCBBLjwvYXV0aG9yPjxhdXRob3I+RmlsaXBpYWstUGl0dHJv
ZmYsIEIuPC9hdXRob3I+PGF1dGhvcj5XaWNobWFubiwgSC4gRS48L2F1dGhvcj48YXV0aG9yPkJh
dWVyLCBDLiBQLjwvYXV0aG9yPjxhdXRob3I+UmVpbmhhcmR0LCBELjwvYXV0aG9yPjxhdXRob3I+
QmVyZGVsLCBELjwvYXV0aG9yPjxhdXRob3I+Ry4gSU5JcGx1cyBzdHVkeSBncm91cDwvYXV0aG9y
PjwvYXV0aG9ycz48L2NvbnRyaWJ1dG9ycz48YXV0aC1hZGRyZXNzPk1hcmllbi1Ib3NwaXRhbCBX
ZXNlbCwgRGVwYXJ0bWVudCBvZiBQYWVkaWF0cmljcywgR2VybWFueS4gdm9uYmVyZ0BtYXJpbmUt
aG9zcGl0YWwtd2VzZWwuZGUgJmx0O3ZvbmJlcmdAbWFyaW5lLWhvc3BpdGFsLXdlc2VsLmRlJmd0
OzwvYXV0aC1hZGRyZXNzPjx0aXRsZXM+PHRpdGxlPkltcGFjdCBvZiBlYXJseSBmZWVkaW5nIG9u
IGNoaWxkaG9vZCBlY3plbWE6IGRldmVsb3BtZW50IGFmdGVyIG51dHJpdGlvbmFsIGludGVydmVu
dGlvbiBjb21wYXJlZCB3aXRoIHRoZSBuYXR1cmFsIGNvdXJzZSAtIHRoZSBHSU5JcGx1cyBzdHVk
eSB1cCB0byB0aGUgYWdlIG9mIDYgeWVhcnM8L3RpdGxlPjxzZWNvbmRhcnktdGl0bGU+Q2xpbiBF
eHAgQWxsZXJneTwvc2Vjb25kYXJ5LXRpdGxlPjwvdGl0bGVzPjxwZXJpb2RpY2FsPjxmdWxsLXRp
dGxlPkNsaW4gRXhwIEFsbGVyZ3k8L2Z1bGwtdGl0bGU+PC9wZXJpb2RpY2FsPjxwYWdlcz42Mjct
MzY8L3BhZ2VzPjx2b2x1bWU+NDA8L3ZvbHVtZT48bnVtYmVyPjQ8L251bWJlcj48a2V5d29yZHM+
PGtleXdvcmQ+MCAoQ2FzZWlucyk8L2tleXdvcmQ+PGtleXdvcmQ+MCAoTWlsayBQcm90ZWlucyk8
L2tleXdvcmQ+PGtleXdvcmQ+MCAoUHJvdGVpbiBIeWRyb2x5c2F0ZXMpPC9rZXl3b3JkPjxrZXl3
b3JkPjAgKFdoZXkgUHJvdGVpbnMpPC9rZXl3b3JkPjxrZXl3b3JkPkFuaW1hbHM8L2tleXdvcmQ+
PGtleXdvcmQ+Q2FzZWlucy9jaGVtaXN0cnk8L2tleXdvcmQ+PGtleXdvcmQ+Q2F0dGxlPC9rZXl3
b3JkPjxrZXl3b3JkPkNoaWxkPC9rZXl3b3JkPjxrZXl3b3JkPkNoaWxkLCBQcmVzY2hvb2w8L2tl
eXdvcmQ+PGtleXdvcmQ+Q29ob3J0IFN0dWRpZXM8L2tleXdvcmQ+PGtleXdvcmQ+RG91YmxlLUJs
aW5kIE1ldGhvZDwva2V5d29yZD48a2V5d29yZD5FY3plbWEvZXBpZGVtaW9sb2d5L3ByZXZlbnRp
b24gJmFtcDsgY29udHJvbDwva2V5d29yZD48a2V5d29yZD5GZW1hbGU8L2tleXdvcmQ+PGtleXdv
cmQ+SHVtYW5zPC9rZXl3b3JkPjxrZXl3b3JkPkh5cGVyc2Vuc2l0aXZpdHkvZXBpZGVtaW9sb2d5
L3ByZXZlbnRpb24gJmFtcDsgY29udHJvbDwva2V5d29yZD48a2V5d29yZD5JbmNpZGVuY2U8L2tl
eXdvcmQ+PGtleXdvcmQ+SW5mYW50PC9rZXl3b3JkPjxrZXl3b3JkPkluZmFudCBGb3JtdWxhL2Fk
bWluaXN0cmF0aW9uICZhbXA7IGRvc2FnZS9jaGVtaXN0cnk8L2tleXdvcmQ+PGtleXdvcmQ+SW5m
YW50LCBOZXdib3JuPC9rZXl3b3JkPjxrZXl3b3JkPk1hbGU8L2tleXdvcmQ+PGtleXdvcmQ+TWls
ay9jaGVtaXN0cnk8L2tleXdvcmQ+PGtleXdvcmQ+TWlsayBQcm90ZWlucy9jaGVtaXN0cnk8L2tl
eXdvcmQ+PGtleXdvcmQ+UHJvcG9ydGlvbmFsIEhhemFyZHMgTW9kZWxzPC9rZXl3b3JkPjxrZXl3
b3JkPlByb3RlaW4gSHlkcm9seXNhdGVzL2FkbWluaXN0cmF0aW9uICZhbXA7IGRvc2FnZS9jaGVt
aXN0cnk8L2tleXdvcmQ+PGtleXdvcmQ+U3VydmV5cyBhbmQgUXVlc3Rpb25uYWlyZXM8L2tleXdv
cmQ+PGtleXdvcmQ+VGltZSBGYWN0b3JzPC9rZXl3b3JkPjxrZXl3b3JkPlRyZWF0bWVudCBPdXRj
b21lPC9rZXl3b3JkPjxrZXl3b3JkPldoZXkgUHJvdGVpbnM8L2tleXdvcmQ+PC9rZXl3b3Jkcz48
ZGF0ZXM+PHllYXI+MjAxMDwveWVhcj48cHViLWRhdGVzPjxkYXRlPkFwcjwvZGF0ZT48L3B1Yi1k
YXRlcz48L2RhdGVzPjxpc2JuPjEzNjUtMjIyMiAoRWxlY3Ryb25pYykmI3hEOzA5NTQtNzg5NCAo
TGlua2luZyk8L2lzYm4+PGFjY2Vzc2lvbi1udW0+MjAwODI2MTg8L2FjY2Vzc2lvbi1udW0+PHVy
bHM+PC91cmxzPjwvcmVjb3JkPjwvQ2l0ZT48L0VuZE5vdGU+AG==
</w:fldData>
        </w:fldChar>
      </w:r>
      <w:r w:rsidR="00FC767D">
        <w:rPr>
          <w:rFonts w:ascii="Times" w:hAnsi="Times" w:cs="Times"/>
          <w:sz w:val="24"/>
          <w:szCs w:val="24"/>
        </w:rPr>
        <w:instrText xml:space="preserve"> ADDIN EN.CITE </w:instrText>
      </w:r>
      <w:r w:rsidR="00FC767D">
        <w:rPr>
          <w:rFonts w:ascii="Times" w:hAnsi="Times" w:cs="Times"/>
          <w:sz w:val="24"/>
          <w:szCs w:val="24"/>
        </w:rPr>
        <w:fldChar w:fldCharType="begin">
          <w:fldData xml:space="preserve">PEVuZE5vdGU+PENpdGU+PEF1dGhvcj5CZXJnPC9BdXRob3I+PFllYXI+MjAxMDwvWWVhcj48UmVj
TnVtPjExNDwvUmVjTnVtPjxEaXNwbGF5VGV4dD4oMzYpPC9EaXNwbGF5VGV4dD48cmVjb3JkPjxy
ZWMtbnVtYmVyPjExNDwvcmVjLW51bWJlcj48Zm9yZWlnbi1rZXlzPjxrZXkgYXBwPSJFTiIgZGIt
aWQ9InRyNWQ1enh0bXMwYXdmZWYycjM1eHdhZ2ZwYTV0ejU5enp0ZCIgdGltZXN0YW1wPSIxNTc4
NjY2MDExIj4xMTQ8L2tleT48L2ZvcmVpZ24ta2V5cz48cmVmLXR5cGUgbmFtZT0iSm91cm5hbCBB
cnRpY2xlIj4xNzwvcmVmLXR5cGU+PGNvbnRyaWJ1dG9ycz48YXV0aG9ycz48YXV0aG9yPkJlcmcs
IEF2PC9hdXRob3I+PGF1dGhvcj5LcmFtZXIsIFUuPC9hdXRob3I+PGF1dGhvcj5MaW5rLCBFLjwv
YXV0aG9yPjxhdXRob3I+Qm9sbHJhdGgsIEMuPC9hdXRob3I+PGF1dGhvcj5IZWlucmljaCwgSi48
L2F1dGhvcj48YXV0aG9yPkJyb2Nrb3csIEkuPC9hdXRob3I+PGF1dGhvcj5Lb2xldHprbywgUy48
L2F1dGhvcj48YXV0aG9yPkdydWJsLCBBLjwvYXV0aG9yPjxhdXRob3I+RmlsaXBpYWstUGl0dHJv
ZmYsIEIuPC9hdXRob3I+PGF1dGhvcj5XaWNobWFubiwgSC4gRS48L2F1dGhvcj48YXV0aG9yPkJh
dWVyLCBDLiBQLjwvYXV0aG9yPjxhdXRob3I+UmVpbmhhcmR0LCBELjwvYXV0aG9yPjxhdXRob3I+
QmVyZGVsLCBELjwvYXV0aG9yPjxhdXRob3I+Ry4gSU5JcGx1cyBzdHVkeSBncm91cDwvYXV0aG9y
PjwvYXV0aG9ycz48L2NvbnRyaWJ1dG9ycz48YXV0aC1hZGRyZXNzPk1hcmllbi1Ib3NwaXRhbCBX
ZXNlbCwgRGVwYXJ0bWVudCBvZiBQYWVkaWF0cmljcywgR2VybWFueS4gdm9uYmVyZ0BtYXJpbmUt
aG9zcGl0YWwtd2VzZWwuZGUgJmx0O3ZvbmJlcmdAbWFyaW5lLWhvc3BpdGFsLXdlc2VsLmRlJmd0
OzwvYXV0aC1hZGRyZXNzPjx0aXRsZXM+PHRpdGxlPkltcGFjdCBvZiBlYXJseSBmZWVkaW5nIG9u
IGNoaWxkaG9vZCBlY3plbWE6IGRldmVsb3BtZW50IGFmdGVyIG51dHJpdGlvbmFsIGludGVydmVu
dGlvbiBjb21wYXJlZCB3aXRoIHRoZSBuYXR1cmFsIGNvdXJzZSAtIHRoZSBHSU5JcGx1cyBzdHVk
eSB1cCB0byB0aGUgYWdlIG9mIDYgeWVhcnM8L3RpdGxlPjxzZWNvbmRhcnktdGl0bGU+Q2xpbiBF
eHAgQWxsZXJneTwvc2Vjb25kYXJ5LXRpdGxlPjwvdGl0bGVzPjxwZXJpb2RpY2FsPjxmdWxsLXRp
dGxlPkNsaW4gRXhwIEFsbGVyZ3k8L2Z1bGwtdGl0bGU+PC9wZXJpb2RpY2FsPjxwYWdlcz42Mjct
MzY8L3BhZ2VzPjx2b2x1bWU+NDA8L3ZvbHVtZT48bnVtYmVyPjQ8L251bWJlcj48a2V5d29yZHM+
PGtleXdvcmQ+MCAoQ2FzZWlucyk8L2tleXdvcmQ+PGtleXdvcmQ+MCAoTWlsayBQcm90ZWlucyk8
L2tleXdvcmQ+PGtleXdvcmQ+MCAoUHJvdGVpbiBIeWRyb2x5c2F0ZXMpPC9rZXl3b3JkPjxrZXl3
b3JkPjAgKFdoZXkgUHJvdGVpbnMpPC9rZXl3b3JkPjxrZXl3b3JkPkFuaW1hbHM8L2tleXdvcmQ+
PGtleXdvcmQ+Q2FzZWlucy9jaGVtaXN0cnk8L2tleXdvcmQ+PGtleXdvcmQ+Q2F0dGxlPC9rZXl3
b3JkPjxrZXl3b3JkPkNoaWxkPC9rZXl3b3JkPjxrZXl3b3JkPkNoaWxkLCBQcmVzY2hvb2w8L2tl
eXdvcmQ+PGtleXdvcmQ+Q29ob3J0IFN0dWRpZXM8L2tleXdvcmQ+PGtleXdvcmQ+RG91YmxlLUJs
aW5kIE1ldGhvZDwva2V5d29yZD48a2V5d29yZD5FY3plbWEvZXBpZGVtaW9sb2d5L3ByZXZlbnRp
b24gJmFtcDsgY29udHJvbDwva2V5d29yZD48a2V5d29yZD5GZW1hbGU8L2tleXdvcmQ+PGtleXdv
cmQ+SHVtYW5zPC9rZXl3b3JkPjxrZXl3b3JkPkh5cGVyc2Vuc2l0aXZpdHkvZXBpZGVtaW9sb2d5
L3ByZXZlbnRpb24gJmFtcDsgY29udHJvbDwva2V5d29yZD48a2V5d29yZD5JbmNpZGVuY2U8L2tl
eXdvcmQ+PGtleXdvcmQ+SW5mYW50PC9rZXl3b3JkPjxrZXl3b3JkPkluZmFudCBGb3JtdWxhL2Fk
bWluaXN0cmF0aW9uICZhbXA7IGRvc2FnZS9jaGVtaXN0cnk8L2tleXdvcmQ+PGtleXdvcmQ+SW5m
YW50LCBOZXdib3JuPC9rZXl3b3JkPjxrZXl3b3JkPk1hbGU8L2tleXdvcmQ+PGtleXdvcmQ+TWls
ay9jaGVtaXN0cnk8L2tleXdvcmQ+PGtleXdvcmQ+TWlsayBQcm90ZWlucy9jaGVtaXN0cnk8L2tl
eXdvcmQ+PGtleXdvcmQ+UHJvcG9ydGlvbmFsIEhhemFyZHMgTW9kZWxzPC9rZXl3b3JkPjxrZXl3
b3JkPlByb3RlaW4gSHlkcm9seXNhdGVzL2FkbWluaXN0cmF0aW9uICZhbXA7IGRvc2FnZS9jaGVt
aXN0cnk8L2tleXdvcmQ+PGtleXdvcmQ+U3VydmV5cyBhbmQgUXVlc3Rpb25uYWlyZXM8L2tleXdv
cmQ+PGtleXdvcmQ+VGltZSBGYWN0b3JzPC9rZXl3b3JkPjxrZXl3b3JkPlRyZWF0bWVudCBPdXRj
b21lPC9rZXl3b3JkPjxrZXl3b3JkPldoZXkgUHJvdGVpbnM8L2tleXdvcmQ+PC9rZXl3b3Jkcz48
ZGF0ZXM+PHllYXI+MjAxMDwveWVhcj48cHViLWRhdGVzPjxkYXRlPkFwcjwvZGF0ZT48L3B1Yi1k
YXRlcz48L2RhdGVzPjxpc2JuPjEzNjUtMjIyMiAoRWxlY3Ryb25pYykmI3hEOzA5NTQtNzg5NCAo
TGlua2luZyk8L2lzYm4+PGFjY2Vzc2lvbi1udW0+MjAwODI2MTg8L2FjY2Vzc2lvbi1udW0+PHVy
bHM+PC91cmxzPjwvcmVjb3JkPjwvQ2l0ZT48L0VuZE5vdGU+AG==
</w:fldData>
        </w:fldChar>
      </w:r>
      <w:r w:rsidR="00FC767D">
        <w:rPr>
          <w:rFonts w:ascii="Times" w:hAnsi="Times" w:cs="Times"/>
          <w:sz w:val="24"/>
          <w:szCs w:val="24"/>
        </w:rPr>
        <w:instrText xml:space="preserve"> ADDIN EN.CITE.DATA </w:instrText>
      </w:r>
      <w:r w:rsidR="00FC767D">
        <w:rPr>
          <w:rFonts w:ascii="Times" w:hAnsi="Times" w:cs="Times"/>
          <w:sz w:val="24"/>
          <w:szCs w:val="24"/>
        </w:rPr>
      </w:r>
      <w:r w:rsidR="00FC767D">
        <w:rPr>
          <w:rFonts w:ascii="Times" w:hAnsi="Times" w:cs="Times"/>
          <w:sz w:val="24"/>
          <w:szCs w:val="24"/>
        </w:rPr>
        <w:fldChar w:fldCharType="end"/>
      </w:r>
      <w:r>
        <w:rPr>
          <w:rFonts w:ascii="Times" w:hAnsi="Times" w:cs="Times"/>
          <w:sz w:val="24"/>
          <w:szCs w:val="24"/>
        </w:rPr>
      </w:r>
      <w:r>
        <w:rPr>
          <w:rFonts w:ascii="Times" w:hAnsi="Times" w:cs="Times"/>
          <w:sz w:val="24"/>
          <w:szCs w:val="24"/>
        </w:rPr>
        <w:fldChar w:fldCharType="separate"/>
      </w:r>
      <w:r w:rsidR="00FC767D">
        <w:rPr>
          <w:rFonts w:ascii="Times" w:hAnsi="Times" w:cs="Times"/>
          <w:noProof/>
          <w:sz w:val="24"/>
          <w:szCs w:val="24"/>
        </w:rPr>
        <w:t>(36)</w:t>
      </w:r>
      <w:r>
        <w:rPr>
          <w:rFonts w:ascii="Times" w:hAnsi="Times" w:cs="Times"/>
          <w:sz w:val="24"/>
          <w:szCs w:val="24"/>
        </w:rPr>
        <w:fldChar w:fldCharType="end"/>
      </w:r>
      <w:r>
        <w:rPr>
          <w:rFonts w:ascii="Times" w:hAnsi="Times" w:cs="Times"/>
          <w:sz w:val="24"/>
          <w:szCs w:val="24"/>
        </w:rPr>
        <w:t>. Infants with at least one allergic parent and/or sibling were allocated to the interventional study arm investigating the effect of different hydrolysed formulas for allergy prevention in the first year of life. All children without a family history of allergic diseases and children whose parents did not give consent for the intervention were allocated to the non-interventional arm. Detailed descriptions of the LISA and GINIplus studies have been published elsewhere</w:t>
      </w:r>
      <w:r w:rsidR="00A50B60">
        <w:rPr>
          <w:rFonts w:ascii="Times" w:hAnsi="Times" w:cs="Times"/>
          <w:sz w:val="24"/>
          <w:szCs w:val="24"/>
        </w:rPr>
        <w:t xml:space="preserve"> </w:t>
      </w:r>
      <w:r>
        <w:rPr>
          <w:rFonts w:ascii="Times" w:hAnsi="Times" w:cs="Times"/>
          <w:sz w:val="24"/>
          <w:szCs w:val="24"/>
        </w:rPr>
        <w:fldChar w:fldCharType="begin">
          <w:fldData xml:space="preserve">PEVuZE5vdGU+PENpdGU+PEF1dGhvcj5CZXJnPC9BdXRob3I+PFllYXI+MjAxMDwvWWVhcj48UmVj
TnVtPjExNDwvUmVjTnVtPjxEaXNwbGF5VGV4dD4oMzUsIDM2KTwvRGlzcGxheVRleHQ+PHJlY29y
ZD48cmVjLW51bWJlcj4xMTQ8L3JlYy1udW1iZXI+PGZvcmVpZ24ta2V5cz48a2V5IGFwcD0iRU4i
IGRiLWlkPSJ0cjVkNXp4dG1zMGF3ZmVmMnIzNXh3YWdmcGE1dHo1OXp6dGQiIHRpbWVzdGFtcD0i
MTU3ODY2NjAxMSI+MTE0PC9rZXk+PC9mb3JlaWduLWtleXM+PHJlZi10eXBlIG5hbWU9IkpvdXJu
YWwgQXJ0aWNsZSI+MTc8L3JlZi10eXBlPjxjb250cmlidXRvcnM+PGF1dGhvcnM+PGF1dGhvcj5C
ZXJnLCBBdjwvYXV0aG9yPjxhdXRob3I+S3JhbWVyLCBVLjwvYXV0aG9yPjxhdXRob3I+TGluaywg
RS48L2F1dGhvcj48YXV0aG9yPkJvbGxyYXRoLCBDLjwvYXV0aG9yPjxhdXRob3I+SGVpbnJpY2gs
IEouPC9hdXRob3I+PGF1dGhvcj5Ccm9ja293LCBJLjwvYXV0aG9yPjxhdXRob3I+S29sZXR6a28s
IFMuPC9hdXRob3I+PGF1dGhvcj5HcnVibCwgQS48L2F1dGhvcj48YXV0aG9yPkZpbGlwaWFrLVBp
dHRyb2ZmLCBCLjwvYXV0aG9yPjxhdXRob3I+V2ljaG1hbm4sIEguIEUuPC9hdXRob3I+PGF1dGhv
cj5CYXVlciwgQy4gUC48L2F1dGhvcj48YXV0aG9yPlJlaW5oYXJkdCwgRC48L2F1dGhvcj48YXV0
aG9yPkJlcmRlbCwgRC48L2F1dGhvcj48YXV0aG9yPkcuIElOSXBsdXMgc3R1ZHkgZ3JvdXA8L2F1
dGhvcj48L2F1dGhvcnM+PC9jb250cmlidXRvcnM+PGF1dGgtYWRkcmVzcz5NYXJpZW4tSG9zcGl0
YWwgV2VzZWwsIERlcGFydG1lbnQgb2YgUGFlZGlhdHJpY3MsIEdlcm1hbnkuIHZvbmJlcmdAbWFy
aW5lLWhvc3BpdGFsLXdlc2VsLmRlICZsdDt2b25iZXJnQG1hcmluZS1ob3NwaXRhbC13ZXNlbC5k
ZSZndDs8L2F1dGgtYWRkcmVzcz48dGl0bGVzPjx0aXRsZT5JbXBhY3Qgb2YgZWFybHkgZmVlZGlu
ZyBvbiBjaGlsZGhvb2QgZWN6ZW1hOiBkZXZlbG9wbWVudCBhZnRlciBudXRyaXRpb25hbCBpbnRl
cnZlbnRpb24gY29tcGFyZWQgd2l0aCB0aGUgbmF0dXJhbCBjb3Vyc2UgLSB0aGUgR0lOSXBsdXMg
c3R1ZHkgdXAgdG8gdGhlIGFnZSBvZiA2IHllYXJzPC90aXRsZT48c2Vjb25kYXJ5LXRpdGxlPkNs
aW4gRXhwIEFsbGVyZ3k8L3NlY29uZGFyeS10aXRsZT48L3RpdGxlcz48cGVyaW9kaWNhbD48ZnVs
bC10aXRsZT5DbGluIEV4cCBBbGxlcmd5PC9mdWxsLXRpdGxlPjwvcGVyaW9kaWNhbD48cGFnZXM+
NjI3LTM2PC9wYWdlcz48dm9sdW1lPjQwPC92b2x1bWU+PG51bWJlcj40PC9udW1iZXI+PGtleXdv
cmRzPjxrZXl3b3JkPjAgKENhc2VpbnMpPC9rZXl3b3JkPjxrZXl3b3JkPjAgKE1pbGsgUHJvdGVp
bnMpPC9rZXl3b3JkPjxrZXl3b3JkPjAgKFByb3RlaW4gSHlkcm9seXNhdGVzKTwva2V5d29yZD48
a2V5d29yZD4wIChXaGV5IFByb3RlaW5zKTwva2V5d29yZD48a2V5d29yZD5BbmltYWxzPC9rZXl3
b3JkPjxrZXl3b3JkPkNhc2VpbnMvY2hlbWlzdHJ5PC9rZXl3b3JkPjxrZXl3b3JkPkNhdHRsZTwv
a2V5d29yZD48a2V5d29yZD5DaGlsZDwva2V5d29yZD48a2V5d29yZD5DaGlsZCwgUHJlc2Nob29s
PC9rZXl3b3JkPjxrZXl3b3JkPkNvaG9ydCBTdHVkaWVzPC9rZXl3b3JkPjxrZXl3b3JkPkRvdWJs
ZS1CbGluZCBNZXRob2Q8L2tleXdvcmQ+PGtleXdvcmQ+RWN6ZW1hL2VwaWRlbWlvbG9neS9wcmV2
ZW50aW9uICZhbXA7IGNvbnRyb2w8L2tleXdvcmQ+PGtleXdvcmQ+RmVtYWxlPC9rZXl3b3JkPjxr
ZXl3b3JkPkh1bWFuczwva2V5d29yZD48a2V5d29yZD5IeXBlcnNlbnNpdGl2aXR5L2VwaWRlbWlv
bG9neS9wcmV2ZW50aW9uICZhbXA7IGNvbnRyb2w8L2tleXdvcmQ+PGtleXdvcmQ+SW5jaWRlbmNl
PC9rZXl3b3JkPjxrZXl3b3JkPkluZmFudDwva2V5d29yZD48a2V5d29yZD5JbmZhbnQgRm9ybXVs
YS9hZG1pbmlzdHJhdGlvbiAmYW1wOyBkb3NhZ2UvY2hlbWlzdHJ5PC9rZXl3b3JkPjxrZXl3b3Jk
PkluZmFudCwgTmV3Ym9ybjwva2V5d29yZD48a2V5d29yZD5NYWxlPC9rZXl3b3JkPjxrZXl3b3Jk
Pk1pbGsvY2hlbWlzdHJ5PC9rZXl3b3JkPjxrZXl3b3JkPk1pbGsgUHJvdGVpbnMvY2hlbWlzdHJ5
PC9rZXl3b3JkPjxrZXl3b3JkPlByb3BvcnRpb25hbCBIYXphcmRzIE1vZGVsczwva2V5d29yZD48
a2V5d29yZD5Qcm90ZWluIEh5ZHJvbHlzYXRlcy9hZG1pbmlzdHJhdGlvbiAmYW1wOyBkb3NhZ2Uv
Y2hlbWlzdHJ5PC9rZXl3b3JkPjxrZXl3b3JkPlN1cnZleXMgYW5kIFF1ZXN0aW9ubmFpcmVzPC9r
ZXl3b3JkPjxrZXl3b3JkPlRpbWUgRmFjdG9yczwva2V5d29yZD48a2V5d29yZD5UcmVhdG1lbnQg
T3V0Y29tZTwva2V5d29yZD48a2V5d29yZD5XaGV5IFByb3RlaW5zPC9rZXl3b3JkPjwva2V5d29y
ZHM+PGRhdGVzPjx5ZWFyPjIwMTA8L3llYXI+PHB1Yi1kYXRlcz48ZGF0ZT5BcHI8L2RhdGU+PC9w
dWItZGF0ZXM+PC9kYXRlcz48aXNibj4xMzY1LTIyMjIgKEVsZWN0cm9uaWMpJiN4RDswOTU0LTc4
OTQgKExpbmtpbmcpPC9pc2JuPjxhY2Nlc3Npb24tbnVtPjIwMDgyNjE4PC9hY2Nlc3Npb24tbnVt
Pjx1cmxzPjwvdXJscz48L3JlY29yZD48L0NpdGU+PENpdGU+PEF1dGhvcj5IZWlucmljaDwvQXV0
aG9yPjxZZWFyPjIwMDI8L1llYXI+PFJlY051bT4xMTM8L1JlY051bT48cmVjb3JkPjxyZWMtbnVt
YmVyPjExMzwvcmVjLW51bWJlcj48Zm9yZWlnbi1rZXlzPjxrZXkgYXBwPSJFTiIgZGItaWQ9InRy
NWQ1enh0bXMwYXdmZWYycjM1eHdhZ2ZwYTV0ejU5enp0ZCIgdGltZXN0YW1wPSIxNTc4NjY1OTI2
Ij4xMTM8L2tleT48L2ZvcmVpZ24ta2V5cz48cmVmLXR5cGUgbmFtZT0iSm91cm5hbCBBcnRpY2xl
Ij4xNzwvcmVmLXR5cGU+PGNvbnRyaWJ1dG9ycz48YXV0aG9ycz48YXV0aG9yPkhlaW5yaWNoLCBK
LjwvYXV0aG9yPjxhdXRob3I+Qm9sdGUsIEcuPC9hdXRob3I+PGF1dGhvcj5Ib2xzY2hlciwgQi48
L2F1dGhvcj48YXV0aG9yPkRvdXdlcywgSi48L2F1dGhvcj48YXV0aG9yPkxlaG1hbm4sIEkuPC9h
dXRob3I+PGF1dGhvcj5GYWhsYnVzY2gsIEIuPC9hdXRob3I+PGF1dGhvcj5CaXNjaG9mLCBXLjwv
YXV0aG9yPjxhdXRob3I+V2Vpc3MsIE0uPC9hdXRob3I+PGF1dGhvcj5Cb3J0ZSwgTS48L2F1dGhv
cj48YXV0aG9yPldpY2htYW5uLCBILiBFLjwvYXV0aG9yPjxhdXRob3I+TGlzYSBTdHVkeSBHcm91
cDwvYXV0aG9yPjwvYXV0aG9ycz48L2NvbnRyaWJ1dG9ycz48YXV0aC1hZGRyZXNzPkdTRi1JbnN0
aXR1dGUgb2YgRXBpZGVtaW9sb2d5LCBOYXRpb25hbCBSZXNlYXJjaCBDZW50cmUgZm9yIEVudmly
b25tZW50IGFuZCBIZWFsdGgsIE5ldWhlcmJlcmcsIEdlcm1hbnkuIEpvYWNoaW0uSGVpbnJpY2hA
Z3NmLmRlPC9hdXRoLWFkZHJlc3M+PHRpdGxlcz48dGl0bGU+QWxsZXJnZW5zIGFuZCBlbmRvdG94
aW4gb24gbW90aGVycyZhcG9zOyBtYXR0cmVzc2VzIGFuZCB0b3RhbCBpbW11bm9nbG9idWxpbiBF
IGluIGNvcmQgYmxvb2Qgb2YgbmVvbmF0ZXM8L3RpdGxlPjxzZWNvbmRhcnktdGl0bGU+RXVyIFJl
c3BpciBKPC9zZWNvbmRhcnktdGl0bGU+PC90aXRsZXM+PHBlcmlvZGljYWw+PGZ1bGwtdGl0bGU+
RXVyIFJlc3BpciBKPC9mdWxsLXRpdGxlPjwvcGVyaW9kaWNhbD48cGFnZXM+NjE3LTIzPC9wYWdl
cz48dm9sdW1lPjIwPC92b2x1bWU+PG51bWJlcj4zPC9udW1iZXI+PGtleXdvcmRzPjxrZXl3b3Jk
PjAgKEFsbGVyZ2Vucyk8L2tleXdvcmQ+PGtleXdvcmQ+MCAoQW50aWdlbnMsIERlcm1hdG9waGFn
b2lkZXMpPC9rZXl3b3JkPjxrZXl3b3JkPjAgKEFydGhyb3BvZCBQcm90ZWlucyk8L2tleXdvcmQ+
PGtleXdvcmQ+MCAoRGVybWF0b3BoYWdvaWRlcyBwdGVyb255c3NpbnVzIGFudGlnZW4gcCAyKTwv
a2V5d29yZD48a2V5d29yZD4wIChFbmRvdG94aW5zKTwva2V5d29yZD48a2V5d29yZD4wIChHbHlj
b3Byb3RlaW5zKTwva2V5d29yZD48a2V5d29yZD4zNzM0MS0yOS0wIChJbW11bm9nbG9idWxpbiBF
KTwva2V5d29yZD48a2V5d29yZD5FQyAzLjQuMjIuLSAoQ3lzdGVpbmUgRW5kb3BlcHRpZGFzZXMp
PC9rZXl3b3JkPjxrZXl3b3JkPkVDIDMuNC4yMi4tIChEZXJtYXRvcGhhZ29pZGVzIHB0ZXJvbnlz
c2ludXMgYW50aWdlbiBwIDEpPC9rZXl3b3JkPjxrZXl3b3JkPkc0MDhFRTg4SUkgKEZlbCBkIDEg
cHJvdGVpbiwgRmVsaXMgZG9tZXN0aWN1cyk8L2tleXdvcmQ+PGtleXdvcmQ+QWxsZXJnZW5zLyBh
bmFseXNpczwva2V5d29yZD48a2V5d29yZD5BbnRpZ2VucywgRGVybWF0b3BoYWdvaWRlcy9hbmFs
eXNpczwva2V5d29yZD48a2V5d29yZD5BcnRocm9wb2QgUHJvdGVpbnM8L2tleXdvcmQ+PGtleXdv
cmQ+QmVkZGluZyBhbmQgTGluZW5zPC9rZXl3b3JkPjxrZXl3b3JkPkN5c3RlaW5lIEVuZG9wZXB0
aWRhc2VzPC9rZXl3b3JkPjxrZXl3b3JkPkVuZG90b3hpbnMvIGFuYWx5c2lzPC9rZXl3b3JkPjxr
ZXl3b3JkPkZlbWFsZTwva2V5d29yZD48a2V5d29yZD5GZXRhbCBCbG9vZC8gaW1tdW5vbG9neTwv
a2V5d29yZD48a2V5d29yZD5GZXR1cy9pbW11bm9sb2d5PC9rZXl3b3JkPjxrZXl3b3JkPkdseWNv
cHJvdGVpbnMvYW5hbHlzaXM8L2tleXdvcmQ+PGtleXdvcmQ+SHVtYW5zPC9rZXl3b3JkPjxrZXl3
b3JkPkltbXVub2dsb2J1bGluIEUvIGJsb29kPC9rZXl3b3JkPjxrZXl3b3JkPkluZmFudCwgTmV3
Ym9ybjwva2V5d29yZD48a2V5d29yZD5Mb2dpc3RpYyBNb2RlbHM8L2tleXdvcmQ+PGtleXdvcmQ+
UHJlZ25hbmN5PC9rZXl3b3JkPjxrZXl3b3JkPlByZW5hdGFsIEV4cG9zdXJlIERlbGF5ZWQgRWZm
ZWN0czwva2V5d29yZD48L2tleXdvcmRzPjxkYXRlcz48eWVhcj4yMDAyPC95ZWFyPjxwdWItZGF0
ZXM+PGRhdGU+U2VwPC9kYXRlPjwvcHViLWRhdGVzPjwvZGF0ZXM+PGlzYm4+MDkwMy0xOTM2IChQ
cmludCkmI3hEOzA5MDMtMTkzNiAoTGlua2luZyk8L2lzYm4+PGFjY2Vzc2lvbi1udW0+MTIzNTgz
Mzc8L2FjY2Vzc2lvbi1udW0+PHVybHM+PC91cmxzPjwvcmVjb3JkPjwvQ2l0ZT48L0VuZE5vdGU+
</w:fldData>
        </w:fldChar>
      </w:r>
      <w:r w:rsidR="00FC767D">
        <w:rPr>
          <w:rFonts w:ascii="Times" w:hAnsi="Times" w:cs="Times"/>
          <w:sz w:val="24"/>
          <w:szCs w:val="24"/>
        </w:rPr>
        <w:instrText xml:space="preserve"> ADDIN EN.CITE </w:instrText>
      </w:r>
      <w:r w:rsidR="00FC767D">
        <w:rPr>
          <w:rFonts w:ascii="Times" w:hAnsi="Times" w:cs="Times"/>
          <w:sz w:val="24"/>
          <w:szCs w:val="24"/>
        </w:rPr>
        <w:fldChar w:fldCharType="begin">
          <w:fldData xml:space="preserve">PEVuZE5vdGU+PENpdGU+PEF1dGhvcj5CZXJnPC9BdXRob3I+PFllYXI+MjAxMDwvWWVhcj48UmVj
TnVtPjExNDwvUmVjTnVtPjxEaXNwbGF5VGV4dD4oMzUsIDM2KTwvRGlzcGxheVRleHQ+PHJlY29y
ZD48cmVjLW51bWJlcj4xMTQ8L3JlYy1udW1iZXI+PGZvcmVpZ24ta2V5cz48a2V5IGFwcD0iRU4i
IGRiLWlkPSJ0cjVkNXp4dG1zMGF3ZmVmMnIzNXh3YWdmcGE1dHo1OXp6dGQiIHRpbWVzdGFtcD0i
MTU3ODY2NjAxMSI+MTE0PC9rZXk+PC9mb3JlaWduLWtleXM+PHJlZi10eXBlIG5hbWU9IkpvdXJu
YWwgQXJ0aWNsZSI+MTc8L3JlZi10eXBlPjxjb250cmlidXRvcnM+PGF1dGhvcnM+PGF1dGhvcj5C
ZXJnLCBBdjwvYXV0aG9yPjxhdXRob3I+S3JhbWVyLCBVLjwvYXV0aG9yPjxhdXRob3I+TGluaywg
RS48L2F1dGhvcj48YXV0aG9yPkJvbGxyYXRoLCBDLjwvYXV0aG9yPjxhdXRob3I+SGVpbnJpY2gs
IEouPC9hdXRob3I+PGF1dGhvcj5Ccm9ja293LCBJLjwvYXV0aG9yPjxhdXRob3I+S29sZXR6a28s
IFMuPC9hdXRob3I+PGF1dGhvcj5HcnVibCwgQS48L2F1dGhvcj48YXV0aG9yPkZpbGlwaWFrLVBp
dHRyb2ZmLCBCLjwvYXV0aG9yPjxhdXRob3I+V2ljaG1hbm4sIEguIEUuPC9hdXRob3I+PGF1dGhv
cj5CYXVlciwgQy4gUC48L2F1dGhvcj48YXV0aG9yPlJlaW5oYXJkdCwgRC48L2F1dGhvcj48YXV0
aG9yPkJlcmRlbCwgRC48L2F1dGhvcj48YXV0aG9yPkcuIElOSXBsdXMgc3R1ZHkgZ3JvdXA8L2F1
dGhvcj48L2F1dGhvcnM+PC9jb250cmlidXRvcnM+PGF1dGgtYWRkcmVzcz5NYXJpZW4tSG9zcGl0
YWwgV2VzZWwsIERlcGFydG1lbnQgb2YgUGFlZGlhdHJpY3MsIEdlcm1hbnkuIHZvbmJlcmdAbWFy
aW5lLWhvc3BpdGFsLXdlc2VsLmRlICZsdDt2b25iZXJnQG1hcmluZS1ob3NwaXRhbC13ZXNlbC5k
ZSZndDs8L2F1dGgtYWRkcmVzcz48dGl0bGVzPjx0aXRsZT5JbXBhY3Qgb2YgZWFybHkgZmVlZGlu
ZyBvbiBjaGlsZGhvb2QgZWN6ZW1hOiBkZXZlbG9wbWVudCBhZnRlciBudXRyaXRpb25hbCBpbnRl
cnZlbnRpb24gY29tcGFyZWQgd2l0aCB0aGUgbmF0dXJhbCBjb3Vyc2UgLSB0aGUgR0lOSXBsdXMg
c3R1ZHkgdXAgdG8gdGhlIGFnZSBvZiA2IHllYXJzPC90aXRsZT48c2Vjb25kYXJ5LXRpdGxlPkNs
aW4gRXhwIEFsbGVyZ3k8L3NlY29uZGFyeS10aXRsZT48L3RpdGxlcz48cGVyaW9kaWNhbD48ZnVs
bC10aXRsZT5DbGluIEV4cCBBbGxlcmd5PC9mdWxsLXRpdGxlPjwvcGVyaW9kaWNhbD48cGFnZXM+
NjI3LTM2PC9wYWdlcz48dm9sdW1lPjQwPC92b2x1bWU+PG51bWJlcj40PC9udW1iZXI+PGtleXdv
cmRzPjxrZXl3b3JkPjAgKENhc2VpbnMpPC9rZXl3b3JkPjxrZXl3b3JkPjAgKE1pbGsgUHJvdGVp
bnMpPC9rZXl3b3JkPjxrZXl3b3JkPjAgKFByb3RlaW4gSHlkcm9seXNhdGVzKTwva2V5d29yZD48
a2V5d29yZD4wIChXaGV5IFByb3RlaW5zKTwva2V5d29yZD48a2V5d29yZD5BbmltYWxzPC9rZXl3
b3JkPjxrZXl3b3JkPkNhc2VpbnMvY2hlbWlzdHJ5PC9rZXl3b3JkPjxrZXl3b3JkPkNhdHRsZTwv
a2V5d29yZD48a2V5d29yZD5DaGlsZDwva2V5d29yZD48a2V5d29yZD5DaGlsZCwgUHJlc2Nob29s
PC9rZXl3b3JkPjxrZXl3b3JkPkNvaG9ydCBTdHVkaWVzPC9rZXl3b3JkPjxrZXl3b3JkPkRvdWJs
ZS1CbGluZCBNZXRob2Q8L2tleXdvcmQ+PGtleXdvcmQ+RWN6ZW1hL2VwaWRlbWlvbG9neS9wcmV2
ZW50aW9uICZhbXA7IGNvbnRyb2w8L2tleXdvcmQ+PGtleXdvcmQ+RmVtYWxlPC9rZXl3b3JkPjxr
ZXl3b3JkPkh1bWFuczwva2V5d29yZD48a2V5d29yZD5IeXBlcnNlbnNpdGl2aXR5L2VwaWRlbWlv
bG9neS9wcmV2ZW50aW9uICZhbXA7IGNvbnRyb2w8L2tleXdvcmQ+PGtleXdvcmQ+SW5jaWRlbmNl
PC9rZXl3b3JkPjxrZXl3b3JkPkluZmFudDwva2V5d29yZD48a2V5d29yZD5JbmZhbnQgRm9ybXVs
YS9hZG1pbmlzdHJhdGlvbiAmYW1wOyBkb3NhZ2UvY2hlbWlzdHJ5PC9rZXl3b3JkPjxrZXl3b3Jk
PkluZmFudCwgTmV3Ym9ybjwva2V5d29yZD48a2V5d29yZD5NYWxlPC9rZXl3b3JkPjxrZXl3b3Jk
Pk1pbGsvY2hlbWlzdHJ5PC9rZXl3b3JkPjxrZXl3b3JkPk1pbGsgUHJvdGVpbnMvY2hlbWlzdHJ5
PC9rZXl3b3JkPjxrZXl3b3JkPlByb3BvcnRpb25hbCBIYXphcmRzIE1vZGVsczwva2V5d29yZD48
a2V5d29yZD5Qcm90ZWluIEh5ZHJvbHlzYXRlcy9hZG1pbmlzdHJhdGlvbiAmYW1wOyBkb3NhZ2Uv
Y2hlbWlzdHJ5PC9rZXl3b3JkPjxrZXl3b3JkPlN1cnZleXMgYW5kIFF1ZXN0aW9ubmFpcmVzPC9r
ZXl3b3JkPjxrZXl3b3JkPlRpbWUgRmFjdG9yczwva2V5d29yZD48a2V5d29yZD5UcmVhdG1lbnQg
T3V0Y29tZTwva2V5d29yZD48a2V5d29yZD5XaGV5IFByb3RlaW5zPC9rZXl3b3JkPjwva2V5d29y
ZHM+PGRhdGVzPjx5ZWFyPjIwMTA8L3llYXI+PHB1Yi1kYXRlcz48ZGF0ZT5BcHI8L2RhdGU+PC9w
dWItZGF0ZXM+PC9kYXRlcz48aXNibj4xMzY1LTIyMjIgKEVsZWN0cm9uaWMpJiN4RDswOTU0LTc4
OTQgKExpbmtpbmcpPC9pc2JuPjxhY2Nlc3Npb24tbnVtPjIwMDgyNjE4PC9hY2Nlc3Npb24tbnVt
Pjx1cmxzPjwvdXJscz48L3JlY29yZD48L0NpdGU+PENpdGU+PEF1dGhvcj5IZWlucmljaDwvQXV0
aG9yPjxZZWFyPjIwMDI8L1llYXI+PFJlY051bT4xMTM8L1JlY051bT48cmVjb3JkPjxyZWMtbnVt
YmVyPjExMzwvcmVjLW51bWJlcj48Zm9yZWlnbi1rZXlzPjxrZXkgYXBwPSJFTiIgZGItaWQ9InRy
NWQ1enh0bXMwYXdmZWYycjM1eHdhZ2ZwYTV0ejU5enp0ZCIgdGltZXN0YW1wPSIxNTc4NjY1OTI2
Ij4xMTM8L2tleT48L2ZvcmVpZ24ta2V5cz48cmVmLXR5cGUgbmFtZT0iSm91cm5hbCBBcnRpY2xl
Ij4xNzwvcmVmLXR5cGU+PGNvbnRyaWJ1dG9ycz48YXV0aG9ycz48YXV0aG9yPkhlaW5yaWNoLCBK
LjwvYXV0aG9yPjxhdXRob3I+Qm9sdGUsIEcuPC9hdXRob3I+PGF1dGhvcj5Ib2xzY2hlciwgQi48
L2F1dGhvcj48YXV0aG9yPkRvdXdlcywgSi48L2F1dGhvcj48YXV0aG9yPkxlaG1hbm4sIEkuPC9h
dXRob3I+PGF1dGhvcj5GYWhsYnVzY2gsIEIuPC9hdXRob3I+PGF1dGhvcj5CaXNjaG9mLCBXLjwv
YXV0aG9yPjxhdXRob3I+V2Vpc3MsIE0uPC9hdXRob3I+PGF1dGhvcj5Cb3J0ZSwgTS48L2F1dGhv
cj48YXV0aG9yPldpY2htYW5uLCBILiBFLjwvYXV0aG9yPjxhdXRob3I+TGlzYSBTdHVkeSBHcm91
cDwvYXV0aG9yPjwvYXV0aG9ycz48L2NvbnRyaWJ1dG9ycz48YXV0aC1hZGRyZXNzPkdTRi1JbnN0
aXR1dGUgb2YgRXBpZGVtaW9sb2d5LCBOYXRpb25hbCBSZXNlYXJjaCBDZW50cmUgZm9yIEVudmly
b25tZW50IGFuZCBIZWFsdGgsIE5ldWhlcmJlcmcsIEdlcm1hbnkuIEpvYWNoaW0uSGVpbnJpY2hA
Z3NmLmRlPC9hdXRoLWFkZHJlc3M+PHRpdGxlcz48dGl0bGU+QWxsZXJnZW5zIGFuZCBlbmRvdG94
aW4gb24gbW90aGVycyZhcG9zOyBtYXR0cmVzc2VzIGFuZCB0b3RhbCBpbW11bm9nbG9idWxpbiBF
IGluIGNvcmQgYmxvb2Qgb2YgbmVvbmF0ZXM8L3RpdGxlPjxzZWNvbmRhcnktdGl0bGU+RXVyIFJl
c3BpciBKPC9zZWNvbmRhcnktdGl0bGU+PC90aXRsZXM+PHBlcmlvZGljYWw+PGZ1bGwtdGl0bGU+
RXVyIFJlc3BpciBKPC9mdWxsLXRpdGxlPjwvcGVyaW9kaWNhbD48cGFnZXM+NjE3LTIzPC9wYWdl
cz48dm9sdW1lPjIwPC92b2x1bWU+PG51bWJlcj4zPC9udW1iZXI+PGtleXdvcmRzPjxrZXl3b3Jk
PjAgKEFsbGVyZ2Vucyk8L2tleXdvcmQ+PGtleXdvcmQ+MCAoQW50aWdlbnMsIERlcm1hdG9waGFn
b2lkZXMpPC9rZXl3b3JkPjxrZXl3b3JkPjAgKEFydGhyb3BvZCBQcm90ZWlucyk8L2tleXdvcmQ+
PGtleXdvcmQ+MCAoRGVybWF0b3BoYWdvaWRlcyBwdGVyb255c3NpbnVzIGFudGlnZW4gcCAyKTwv
a2V5d29yZD48a2V5d29yZD4wIChFbmRvdG94aW5zKTwva2V5d29yZD48a2V5d29yZD4wIChHbHlj
b3Byb3RlaW5zKTwva2V5d29yZD48a2V5d29yZD4zNzM0MS0yOS0wIChJbW11bm9nbG9idWxpbiBF
KTwva2V5d29yZD48a2V5d29yZD5FQyAzLjQuMjIuLSAoQ3lzdGVpbmUgRW5kb3BlcHRpZGFzZXMp
PC9rZXl3b3JkPjxrZXl3b3JkPkVDIDMuNC4yMi4tIChEZXJtYXRvcGhhZ29pZGVzIHB0ZXJvbnlz
c2ludXMgYW50aWdlbiBwIDEpPC9rZXl3b3JkPjxrZXl3b3JkPkc0MDhFRTg4SUkgKEZlbCBkIDEg
cHJvdGVpbiwgRmVsaXMgZG9tZXN0aWN1cyk8L2tleXdvcmQ+PGtleXdvcmQ+QWxsZXJnZW5zLyBh
bmFseXNpczwva2V5d29yZD48a2V5d29yZD5BbnRpZ2VucywgRGVybWF0b3BoYWdvaWRlcy9hbmFs
eXNpczwva2V5d29yZD48a2V5d29yZD5BcnRocm9wb2QgUHJvdGVpbnM8L2tleXdvcmQ+PGtleXdv
cmQ+QmVkZGluZyBhbmQgTGluZW5zPC9rZXl3b3JkPjxrZXl3b3JkPkN5c3RlaW5lIEVuZG9wZXB0
aWRhc2VzPC9rZXl3b3JkPjxrZXl3b3JkPkVuZG90b3hpbnMvIGFuYWx5c2lzPC9rZXl3b3JkPjxr
ZXl3b3JkPkZlbWFsZTwva2V5d29yZD48a2V5d29yZD5GZXRhbCBCbG9vZC8gaW1tdW5vbG9neTwv
a2V5d29yZD48a2V5d29yZD5GZXR1cy9pbW11bm9sb2d5PC9rZXl3b3JkPjxrZXl3b3JkPkdseWNv
cHJvdGVpbnMvYW5hbHlzaXM8L2tleXdvcmQ+PGtleXdvcmQ+SHVtYW5zPC9rZXl3b3JkPjxrZXl3
b3JkPkltbXVub2dsb2J1bGluIEUvIGJsb29kPC9rZXl3b3JkPjxrZXl3b3JkPkluZmFudCwgTmV3
Ym9ybjwva2V5d29yZD48a2V5d29yZD5Mb2dpc3RpYyBNb2RlbHM8L2tleXdvcmQ+PGtleXdvcmQ+
UHJlZ25hbmN5PC9rZXl3b3JkPjxrZXl3b3JkPlByZW5hdGFsIEV4cG9zdXJlIERlbGF5ZWQgRWZm
ZWN0czwva2V5d29yZD48L2tleXdvcmRzPjxkYXRlcz48eWVhcj4yMDAyPC95ZWFyPjxwdWItZGF0
ZXM+PGRhdGU+U2VwPC9kYXRlPjwvcHViLWRhdGVzPjwvZGF0ZXM+PGlzYm4+MDkwMy0xOTM2IChQ
cmludCkmI3hEOzA5MDMtMTkzNiAoTGlua2luZyk8L2lzYm4+PGFjY2Vzc2lvbi1udW0+MTIzNTgz
Mzc8L2FjY2Vzc2lvbi1udW0+PHVybHM+PC91cmxzPjwvcmVjb3JkPjwvQ2l0ZT48L0VuZE5vdGU+
</w:fldData>
        </w:fldChar>
      </w:r>
      <w:r w:rsidR="00FC767D">
        <w:rPr>
          <w:rFonts w:ascii="Times" w:hAnsi="Times" w:cs="Times"/>
          <w:sz w:val="24"/>
          <w:szCs w:val="24"/>
        </w:rPr>
        <w:instrText xml:space="preserve"> ADDIN EN.CITE.DATA </w:instrText>
      </w:r>
      <w:r w:rsidR="00FC767D">
        <w:rPr>
          <w:rFonts w:ascii="Times" w:hAnsi="Times" w:cs="Times"/>
          <w:sz w:val="24"/>
          <w:szCs w:val="24"/>
        </w:rPr>
      </w:r>
      <w:r w:rsidR="00FC767D">
        <w:rPr>
          <w:rFonts w:ascii="Times" w:hAnsi="Times" w:cs="Times"/>
          <w:sz w:val="24"/>
          <w:szCs w:val="24"/>
        </w:rPr>
        <w:fldChar w:fldCharType="end"/>
      </w:r>
      <w:r>
        <w:rPr>
          <w:rFonts w:ascii="Times" w:hAnsi="Times" w:cs="Times"/>
          <w:sz w:val="24"/>
          <w:szCs w:val="24"/>
        </w:rPr>
      </w:r>
      <w:r>
        <w:rPr>
          <w:rFonts w:ascii="Times" w:hAnsi="Times" w:cs="Times"/>
          <w:sz w:val="24"/>
          <w:szCs w:val="24"/>
        </w:rPr>
        <w:fldChar w:fldCharType="separate"/>
      </w:r>
      <w:r w:rsidR="00FC767D">
        <w:rPr>
          <w:rFonts w:ascii="Times" w:hAnsi="Times" w:cs="Times"/>
          <w:noProof/>
          <w:sz w:val="24"/>
          <w:szCs w:val="24"/>
        </w:rPr>
        <w:t>(35, 36)</w:t>
      </w:r>
      <w:r>
        <w:rPr>
          <w:rFonts w:ascii="Times" w:hAnsi="Times" w:cs="Times"/>
          <w:sz w:val="24"/>
          <w:szCs w:val="24"/>
        </w:rPr>
        <w:fldChar w:fldCharType="end"/>
      </w:r>
      <w:r>
        <w:rPr>
          <w:rFonts w:ascii="Times" w:hAnsi="Times" w:cs="Times"/>
          <w:sz w:val="24"/>
          <w:szCs w:val="24"/>
        </w:rPr>
        <w:t xml:space="preserve">. DNA was collected at the age 6 and 10 years. For both studies, approval by the local Ethics Committees and written consent from participant’s families were obtained. </w:t>
      </w:r>
    </w:p>
    <w:p w:rsidR="00134AAF" w:rsidRDefault="00134AAF" w:rsidP="00134CCE">
      <w:pPr>
        <w:spacing w:after="0"/>
        <w:rPr>
          <w:rFonts w:ascii="Times" w:hAnsi="Times" w:cs="Times"/>
          <w:sz w:val="24"/>
          <w:szCs w:val="24"/>
          <w:u w:val="single"/>
        </w:rPr>
      </w:pPr>
    </w:p>
    <w:p w:rsidR="00134AAF" w:rsidRDefault="00134AAF" w:rsidP="00134CCE">
      <w:pPr>
        <w:spacing w:after="0"/>
        <w:rPr>
          <w:rFonts w:ascii="Times" w:hAnsi="Times" w:cs="Times"/>
          <w:i/>
          <w:sz w:val="24"/>
          <w:szCs w:val="24"/>
        </w:rPr>
      </w:pPr>
      <w:r>
        <w:rPr>
          <w:rFonts w:ascii="Times" w:hAnsi="Times" w:cs="Times"/>
          <w:i/>
          <w:sz w:val="24"/>
          <w:szCs w:val="24"/>
        </w:rPr>
        <w:t>Phenotype</w:t>
      </w:r>
    </w:p>
    <w:p w:rsidR="00134AAF" w:rsidRDefault="00134AAF" w:rsidP="00134CCE">
      <w:pPr>
        <w:spacing w:after="0"/>
        <w:rPr>
          <w:rFonts w:ascii="Times" w:hAnsi="Times" w:cs="Times"/>
          <w:sz w:val="24"/>
          <w:szCs w:val="24"/>
        </w:rPr>
      </w:pPr>
      <w:r>
        <w:rPr>
          <w:rFonts w:ascii="Times" w:hAnsi="Times" w:cs="Times"/>
          <w:sz w:val="24"/>
          <w:szCs w:val="24"/>
        </w:rPr>
        <w:t xml:space="preserve">Information on head circumference, height, and gestational age was collected from health records kept by the parents of the study participants using self-administered questionnaires completed by the parents.  </w:t>
      </w:r>
    </w:p>
    <w:p w:rsidR="00134AAF" w:rsidRDefault="00134AAF" w:rsidP="00134CCE">
      <w:pPr>
        <w:spacing w:after="0"/>
        <w:rPr>
          <w:rFonts w:ascii="Times" w:hAnsi="Times" w:cs="Times"/>
          <w:i/>
          <w:color w:val="000000"/>
          <w:sz w:val="24"/>
          <w:szCs w:val="24"/>
          <w:lang w:eastAsia="en-GB"/>
        </w:rPr>
      </w:pPr>
    </w:p>
    <w:p w:rsidR="00134AAF" w:rsidRDefault="00134AAF" w:rsidP="00134CCE">
      <w:pPr>
        <w:spacing w:after="0"/>
        <w:rPr>
          <w:rFonts w:ascii="Times" w:hAnsi="Times" w:cs="Times"/>
          <w:i/>
          <w:color w:val="000000"/>
          <w:sz w:val="24"/>
          <w:szCs w:val="24"/>
          <w:lang w:eastAsia="en-GB"/>
        </w:rPr>
      </w:pPr>
      <w:r>
        <w:rPr>
          <w:rFonts w:ascii="Times" w:hAnsi="Times" w:cs="Times"/>
          <w:i/>
          <w:color w:val="000000"/>
          <w:sz w:val="24"/>
          <w:szCs w:val="24"/>
          <w:lang w:eastAsia="en-GB"/>
        </w:rPr>
        <w:t>Genotyping and imputation</w:t>
      </w:r>
    </w:p>
    <w:p w:rsidR="00F20747" w:rsidRPr="0097108B" w:rsidRDefault="00134AAF" w:rsidP="00134CCE">
      <w:pPr>
        <w:spacing w:after="0"/>
        <w:rPr>
          <w:rFonts w:ascii="Times" w:hAnsi="Times" w:cs="Times"/>
          <w:sz w:val="24"/>
          <w:szCs w:val="24"/>
        </w:rPr>
      </w:pPr>
      <w:r>
        <w:rPr>
          <w:rFonts w:ascii="Times" w:hAnsi="Times" w:cs="Times"/>
          <w:sz w:val="24"/>
          <w:szCs w:val="24"/>
        </w:rPr>
        <w:t xml:space="preserve">1511 children from Munich from both studies were included (835 (55%) children from the GINIplus study and 676 (45%) children from the LISA study). 1423 individuals (835 from the GINIplus study and 588 from the LISA study) were analyzed using the Affymetrix Human SNP Array 5.0 and 88 individuals from the LISA study were analyzed using Affymetrix Human SNP Array 6.0. Genotypes were called using BRLMM-P algorithm (5.0), respectively BIRDSEED V2 algorithm (6.0). In each of the two data sets, criteria for exclusion of individuals were: a call rate below 95%, a heterozygosity outside mean +/- 4sd, a failure of the sex check or a failure of the similarity quality control using MDS analysis based on IBS. Criteria for exclusion of variants were: a call rate below 95%, a MAF &lt; 0.01 and a HWE p-value &lt; 0.00001. The filtered data sets were prephased using SHAPEIT V2 and imputation was done using IMPUTE2.3 considering the haplotypes from the 1000 Genomes Project Phase I v3 as a reference (March 2012 release, updated version from 26 Aug 2012, all ancestries, limited to variants with more than one minor allele copy). </w:t>
      </w:r>
      <w:r w:rsidR="00F20747" w:rsidRPr="00B0548E">
        <w:rPr>
          <w:b/>
        </w:rPr>
        <w:br/>
      </w:r>
      <w:r w:rsidR="00F20747" w:rsidRPr="0097108B">
        <w:rPr>
          <w:rFonts w:ascii="Times New Roman" w:hAnsi="Times New Roman" w:cs="Times New Roman"/>
          <w:b/>
          <w:bCs/>
          <w:color w:val="000000"/>
        </w:rPr>
        <w:br/>
      </w:r>
      <w:r w:rsidR="00F20747" w:rsidRPr="0097108B">
        <w:rPr>
          <w:rFonts w:ascii="Times New Roman" w:hAnsi="Times New Roman" w:cs="Times New Roman"/>
          <w:b/>
          <w:bCs/>
          <w:color w:val="000000"/>
          <w:sz w:val="24"/>
          <w:szCs w:val="24"/>
        </w:rPr>
        <w:t>Norwegian Mother and Child (MoBa) Cohort Study  (Pål R. Njølstad)</w:t>
      </w:r>
      <w:r w:rsidR="00F20747" w:rsidRPr="0097108B">
        <w:rPr>
          <w:rFonts w:ascii="Times New Roman" w:hAnsi="Times New Roman" w:cs="Times New Roman"/>
          <w:b/>
          <w:bCs/>
          <w:color w:val="000000"/>
          <w:sz w:val="24"/>
          <w:szCs w:val="24"/>
        </w:rPr>
        <w:br/>
      </w:r>
      <w:r w:rsidR="00F20747" w:rsidRPr="0097108B">
        <w:rPr>
          <w:rFonts w:ascii="Times New Roman" w:hAnsi="Times New Roman" w:cs="Times New Roman"/>
          <w:b/>
          <w:bCs/>
          <w:i/>
          <w:iCs/>
          <w:color w:val="000000"/>
          <w:sz w:val="24"/>
          <w:szCs w:val="24"/>
        </w:rPr>
        <w:t>Study population</w:t>
      </w:r>
    </w:p>
    <w:p w:rsidR="00F20747" w:rsidRPr="00B0548E" w:rsidRDefault="00F20747" w:rsidP="00134CCE">
      <w:pPr>
        <w:pStyle w:val="NormalWeb"/>
        <w:spacing w:before="0" w:beforeAutospacing="0" w:after="0" w:afterAutospacing="0" w:line="276" w:lineRule="auto"/>
      </w:pPr>
      <w:r w:rsidRPr="00B0548E">
        <w:rPr>
          <w:color w:val="000000"/>
        </w:rPr>
        <w:t>The Norwegian Mother and Child Cohort Study is an open-ended cohort study that recruited pregnant women in Norway from 1999 to 2008. Approximately 114,000 children, 95,000 mothers, and 75,000 fathers of predominantly Norwegian ancestry were enrolled in the study from 50 hospitals all across</w:t>
      </w:r>
      <w:r>
        <w:rPr>
          <w:color w:val="000000"/>
        </w:rPr>
        <w:t xml:space="preserve"> Norway</w:t>
      </w:r>
      <w:r w:rsidR="00A50B60">
        <w:rPr>
          <w:color w:val="000000"/>
        </w:rPr>
        <w:t xml:space="preserve"> </w:t>
      </w:r>
      <w:r>
        <w:rPr>
          <w:color w:val="000000"/>
        </w:rPr>
        <w:fldChar w:fldCharType="begin">
          <w:fldData xml:space="preserve">PEVuZE5vdGU+PENpdGU+PEF1dGhvcj5NYWdudXM8L0F1dGhvcj48WWVhcj4yMDE2PC9ZZWFyPjxS
ZWNOdW0+MjIwPC9SZWNOdW0+PERpc3BsYXlUZXh0PigzNyk8L0Rpc3BsYXlUZXh0PjxyZWNvcmQ+
PHJlYy1udW1iZXI+MjIwPC9yZWMtbnVtYmVyPjxmb3JlaWduLWtleXM+PGtleSBhcHA9IkVOIiBk
Yi1pZD0idnR3djV3MDVsOXpmZW1lYWRkdHB3YXMyOXRleGZ6czl2ZmFhIiB0aW1lc3RhbXA9IjE1
NTQyOTk3MjgiPjIyMDwva2V5PjwvZm9yZWlnbi1rZXlzPjxyZWYtdHlwZSBuYW1lPSJKb3VybmFs
IEFydGljbGUiPjE3PC9yZWYtdHlwZT48Y29udHJpYnV0b3JzPjxhdXRob3JzPjxhdXRob3I+TWFn
bnVzLCBQLjwvYXV0aG9yPjxhdXRob3I+Qmlya2UsIEMuPC9hdXRob3I+PGF1dGhvcj5WZWpydXAs
IEsuPC9hdXRob3I+PGF1dGhvcj5IYXVnYW4sIEEuPC9hdXRob3I+PGF1dGhvcj5BbHNha2VyLCBF
LjwvYXV0aG9yPjxhdXRob3I+RGFsdHZlaXQsIEEuIEsuPC9hdXRob3I+PGF1dGhvcj5IYW5kYWws
IE0uPC9hdXRob3I+PGF1dGhvcj5IYXVnZW4sIE0uPC9hdXRob3I+PGF1dGhvcj5Ib2lzZXRoLCBH
LjwvYXV0aG9yPjxhdXRob3I+S251ZHNlbiwgRy4gUC48L2F1dGhvcj48YXV0aG9yPlBhbHRpZWws
IEwuPC9hdXRob3I+PGF1dGhvcj5TY2hyZXVkZXIsIFAuPC9hdXRob3I+PGF1dGhvcj5UYW1icywg
Sy48L2F1dGhvcj48YXV0aG9yPlZvbGQsIEwuPC9hdXRob3I+PGF1dGhvcj5TdG9sdGVuYmVyZywg
Qy48L2F1dGhvcj48L2F1dGhvcnM+PC9jb250cmlidXRvcnM+PGF1dGgtYWRkcmVzcz5Ob3J3ZWdp
YW4gSW5zdGl0dXRlIG9mIFB1YmxpYyBIZWFsdGgsIE9zbG8sIE5vcndheSBwZXIubWFnbnVzQGZo
aS5uby4mI3hEO05vcndlZ2lhbiBJbnN0aXR1dGUgb2YgUHVibGljIEhlYWx0aCwgT3NsbywgTm9y
d2F5LiYjeEQ7Tm9yd2VnaWFuIEluc3RpdHV0ZSBvZiBQdWJsaWMgSGVhbHRoLCBPc2xvLCBOb3J3
YXkgRGVwYXJ0bWVudCBvZiBHbG9iYWwgUHVibGljIEhlYWx0aCBhbmQgQ29tbXVuaXR5IENhcmUs
IFVuaXZlcnNpdHkgb2YgQmVyZ2VuLCBCZXJnZW4sIE5vcndheS48L2F1dGgtYWRkcmVzcz48dGl0
bGVzPjx0aXRsZT5Db2hvcnQgUHJvZmlsZSBVcGRhdGU6IFRoZSBOb3J3ZWdpYW4gTW90aGVyIGFu
ZCBDaGlsZCBDb2hvcnQgU3R1ZHkgKE1vQmEpPC90aXRsZT48c2Vjb25kYXJ5LXRpdGxlPkludCBK
IEVwaWRlbWlvbDwvc2Vjb25kYXJ5LXRpdGxlPjwvdGl0bGVzPjxwZXJpb2RpY2FsPjxmdWxsLXRp
dGxlPkludCBKIEVwaWRlbWlvbDwvZnVsbC10aXRsZT48L3BlcmlvZGljYWw+PHBhZ2VzPjM4Mi04
PC9wYWdlcz48dm9sdW1lPjQ1PC92b2x1bWU+PG51bWJlcj4yPC9udW1iZXI+PGtleXdvcmRzPjxr
ZXl3b3JkPjAgKEJpb21hcmtlcnMpPC9rZXl3b3JkPjxrZXl3b3JkPkFkdWx0PC9rZXl3b3JkPjxr
ZXl3b3JkPkJpb2xvZ2ljYWwgU3BlY2ltZW4gQmFua3M8L2tleXdvcmQ+PGtleXdvcmQ+QmlvbWFy
a2Vycy9ibG9vZC91cmluZTwva2V5d29yZD48a2V5d29yZD5DaGlsZDwva2V5d29yZD48a2V5d29y
ZD5DaGlsZCwgUHJlc2Nob29sPC9rZXl3b3JkPjxrZXl3b3JkPkNvaG9ydCBTdHVkaWVzPC9rZXl3
b3JkPjxrZXl3b3JkPkV1cm9wZWFuIENvbnRpbmVudGFsIEFuY2VzdHJ5IEdyb3VwPC9rZXl3b3Jk
PjxrZXl3b3JkPkZlbWFsZTwva2V5d29yZD48a2V5d29yZD5IdW1hbnM8L2tleXdvcmQ+PGtleXdv
cmQ+TW90aGVyczwva2V5d29yZD48a2V5d29yZD5Ob3J3YXk8L2tleXdvcmQ+PGtleXdvcmQ+UHJl
Z25hbmN5PC9rZXl3b3JkPjxrZXl3b3JkPlByZWduYW5jeSBPdXRjb21lPC9rZXl3b3JkPjxrZXl3
b3JkPlByZWduYW50IFdvbWVuPC9rZXl3b3JkPjxrZXl3b3JkPlN1cnZleXMgYW5kIFF1ZXN0aW9u
bmFpcmVzLyBzdGFuZGFyZHM8L2tleXdvcmQ+PC9rZXl3b3Jkcz48ZGF0ZXM+PHllYXI+MjAxNjwv
eWVhcj48cHViLWRhdGVzPjxkYXRlPkFwcjwvZGF0ZT48L3B1Yi1kYXRlcz48L2RhdGVzPjxpc2Ju
PjE0NjQtMzY4NSAoRWxlY3Ryb25pYykmI3hEOzAzMDAtNTc3MSAoTGlua2luZyk8L2lzYm4+PGFj
Y2Vzc2lvbi1udW0+MjcwNjM2MDM8L2FjY2Vzc2lvbi1udW0+PHVybHM+PC91cmxzPjwvcmVjb3Jk
PjwvQ2l0ZT48L0VuZE5vdGU+AG==
</w:fldData>
        </w:fldChar>
      </w:r>
      <w:r w:rsidR="00FC767D">
        <w:rPr>
          <w:color w:val="000000"/>
        </w:rPr>
        <w:instrText xml:space="preserve"> ADDIN EN.CITE </w:instrText>
      </w:r>
      <w:r w:rsidR="00FC767D">
        <w:rPr>
          <w:color w:val="000000"/>
        </w:rPr>
        <w:fldChar w:fldCharType="begin">
          <w:fldData xml:space="preserve">PEVuZE5vdGU+PENpdGU+PEF1dGhvcj5NYWdudXM8L0F1dGhvcj48WWVhcj4yMDE2PC9ZZWFyPjxS
ZWNOdW0+MjIwPC9SZWNOdW0+PERpc3BsYXlUZXh0PigzNyk8L0Rpc3BsYXlUZXh0PjxyZWNvcmQ+
PHJlYy1udW1iZXI+MjIwPC9yZWMtbnVtYmVyPjxmb3JlaWduLWtleXM+PGtleSBhcHA9IkVOIiBk
Yi1pZD0idnR3djV3MDVsOXpmZW1lYWRkdHB3YXMyOXRleGZ6czl2ZmFhIiB0aW1lc3RhbXA9IjE1
NTQyOTk3MjgiPjIyMDwva2V5PjwvZm9yZWlnbi1rZXlzPjxyZWYtdHlwZSBuYW1lPSJKb3VybmFs
IEFydGljbGUiPjE3PC9yZWYtdHlwZT48Y29udHJpYnV0b3JzPjxhdXRob3JzPjxhdXRob3I+TWFn
bnVzLCBQLjwvYXV0aG9yPjxhdXRob3I+Qmlya2UsIEMuPC9hdXRob3I+PGF1dGhvcj5WZWpydXAs
IEsuPC9hdXRob3I+PGF1dGhvcj5IYXVnYW4sIEEuPC9hdXRob3I+PGF1dGhvcj5BbHNha2VyLCBF
LjwvYXV0aG9yPjxhdXRob3I+RGFsdHZlaXQsIEEuIEsuPC9hdXRob3I+PGF1dGhvcj5IYW5kYWws
IE0uPC9hdXRob3I+PGF1dGhvcj5IYXVnZW4sIE0uPC9hdXRob3I+PGF1dGhvcj5Ib2lzZXRoLCBH
LjwvYXV0aG9yPjxhdXRob3I+S251ZHNlbiwgRy4gUC48L2F1dGhvcj48YXV0aG9yPlBhbHRpZWws
IEwuPC9hdXRob3I+PGF1dGhvcj5TY2hyZXVkZXIsIFAuPC9hdXRob3I+PGF1dGhvcj5UYW1icywg
Sy48L2F1dGhvcj48YXV0aG9yPlZvbGQsIEwuPC9hdXRob3I+PGF1dGhvcj5TdG9sdGVuYmVyZywg
Qy48L2F1dGhvcj48L2F1dGhvcnM+PC9jb250cmlidXRvcnM+PGF1dGgtYWRkcmVzcz5Ob3J3ZWdp
YW4gSW5zdGl0dXRlIG9mIFB1YmxpYyBIZWFsdGgsIE9zbG8sIE5vcndheSBwZXIubWFnbnVzQGZo
aS5uby4mI3hEO05vcndlZ2lhbiBJbnN0aXR1dGUgb2YgUHVibGljIEhlYWx0aCwgT3NsbywgTm9y
d2F5LiYjeEQ7Tm9yd2VnaWFuIEluc3RpdHV0ZSBvZiBQdWJsaWMgSGVhbHRoLCBPc2xvLCBOb3J3
YXkgRGVwYXJ0bWVudCBvZiBHbG9iYWwgUHVibGljIEhlYWx0aCBhbmQgQ29tbXVuaXR5IENhcmUs
IFVuaXZlcnNpdHkgb2YgQmVyZ2VuLCBCZXJnZW4sIE5vcndheS48L2F1dGgtYWRkcmVzcz48dGl0
bGVzPjx0aXRsZT5Db2hvcnQgUHJvZmlsZSBVcGRhdGU6IFRoZSBOb3J3ZWdpYW4gTW90aGVyIGFu
ZCBDaGlsZCBDb2hvcnQgU3R1ZHkgKE1vQmEpPC90aXRsZT48c2Vjb25kYXJ5LXRpdGxlPkludCBK
IEVwaWRlbWlvbDwvc2Vjb25kYXJ5LXRpdGxlPjwvdGl0bGVzPjxwZXJpb2RpY2FsPjxmdWxsLXRp
dGxlPkludCBKIEVwaWRlbWlvbDwvZnVsbC10aXRsZT48L3BlcmlvZGljYWw+PHBhZ2VzPjM4Mi04
PC9wYWdlcz48dm9sdW1lPjQ1PC92b2x1bWU+PG51bWJlcj4yPC9udW1iZXI+PGtleXdvcmRzPjxr
ZXl3b3JkPjAgKEJpb21hcmtlcnMpPC9rZXl3b3JkPjxrZXl3b3JkPkFkdWx0PC9rZXl3b3JkPjxr
ZXl3b3JkPkJpb2xvZ2ljYWwgU3BlY2ltZW4gQmFua3M8L2tleXdvcmQ+PGtleXdvcmQ+QmlvbWFy
a2Vycy9ibG9vZC91cmluZTwva2V5d29yZD48a2V5d29yZD5DaGlsZDwva2V5d29yZD48a2V5d29y
ZD5DaGlsZCwgUHJlc2Nob29sPC9rZXl3b3JkPjxrZXl3b3JkPkNvaG9ydCBTdHVkaWVzPC9rZXl3
b3JkPjxrZXl3b3JkPkV1cm9wZWFuIENvbnRpbmVudGFsIEFuY2VzdHJ5IEdyb3VwPC9rZXl3b3Jk
PjxrZXl3b3JkPkZlbWFsZTwva2V5d29yZD48a2V5d29yZD5IdW1hbnM8L2tleXdvcmQ+PGtleXdv
cmQ+TW90aGVyczwva2V5d29yZD48a2V5d29yZD5Ob3J3YXk8L2tleXdvcmQ+PGtleXdvcmQ+UHJl
Z25hbmN5PC9rZXl3b3JkPjxrZXl3b3JkPlByZWduYW5jeSBPdXRjb21lPC9rZXl3b3JkPjxrZXl3
b3JkPlByZWduYW50IFdvbWVuPC9rZXl3b3JkPjxrZXl3b3JkPlN1cnZleXMgYW5kIFF1ZXN0aW9u
bmFpcmVzLyBzdGFuZGFyZHM8L2tleXdvcmQ+PC9rZXl3b3Jkcz48ZGF0ZXM+PHllYXI+MjAxNjwv
eWVhcj48cHViLWRhdGVzPjxkYXRlPkFwcjwvZGF0ZT48L3B1Yi1kYXRlcz48L2RhdGVzPjxpc2Ju
PjE0NjQtMzY4NSAoRWxlY3Ryb25pYykmI3hEOzAzMDAtNTc3MSAoTGlua2luZyk8L2lzYm4+PGFj
Y2Vzc2lvbi1udW0+MjcwNjM2MDM8L2FjY2Vzc2lvbi1udW0+PHVybHM+PC91cmxzPjwvcmVjb3Jk
PjwvQ2l0ZT48L0VuZE5vdGU+AG==
</w:fldData>
        </w:fldChar>
      </w:r>
      <w:r w:rsidR="00FC767D">
        <w:rPr>
          <w:color w:val="000000"/>
        </w:rPr>
        <w:instrText xml:space="preserve"> ADDIN EN.CITE.DATA </w:instrText>
      </w:r>
      <w:r w:rsidR="00FC767D">
        <w:rPr>
          <w:color w:val="000000"/>
        </w:rPr>
      </w:r>
      <w:r w:rsidR="00FC767D">
        <w:rPr>
          <w:color w:val="000000"/>
        </w:rPr>
        <w:fldChar w:fldCharType="end"/>
      </w:r>
      <w:r>
        <w:rPr>
          <w:color w:val="000000"/>
        </w:rPr>
      </w:r>
      <w:r>
        <w:rPr>
          <w:color w:val="000000"/>
        </w:rPr>
        <w:fldChar w:fldCharType="separate"/>
      </w:r>
      <w:r w:rsidR="00FC767D">
        <w:rPr>
          <w:noProof/>
          <w:color w:val="000000"/>
        </w:rPr>
        <w:t>(37)</w:t>
      </w:r>
      <w:r>
        <w:rPr>
          <w:color w:val="000000"/>
        </w:rPr>
        <w:fldChar w:fldCharType="end"/>
      </w:r>
      <w:r w:rsidRPr="00B0548E">
        <w:rPr>
          <w:color w:val="000000"/>
        </w:rPr>
        <w:t xml:space="preserve">. Anthropometric measurements of the children were carried out at hospitals (at birth) and during routine visits by trained nurses at 6 weeks, 3, 6, 8 months, and 1, 1.5, 2, 3, 5, 7, and 8 years of age. Parents later transcribed these measurements to questionnaires. In 2012, the project Better Health By Harvesting Biobanks (HARVEST) randomly selected 11,490 umbilical cord blood DNA samples from the Norwegian Mother and </w:t>
      </w:r>
      <w:r w:rsidRPr="00B0548E">
        <w:rPr>
          <w:color w:val="000000"/>
        </w:rPr>
        <w:lastRenderedPageBreak/>
        <w:t>Child Cohort Study’s biobank for genotyping, excluding samples matching any of the following criteria: (1) stillborn, (2) deceased, (3) twins, (4) non-existing Medical Birth Registry data, (5) missing anthropometric measurements at birth in Medical Birth Registry, (6) pregnancies where the mother did not answer the first questionnaire (as a proxy for higher fallout rate), and (7) missing parental DNA samples.</w:t>
      </w:r>
    </w:p>
    <w:p w:rsidR="00F20747" w:rsidRPr="00B0548E" w:rsidRDefault="00F20747" w:rsidP="00134CCE">
      <w:pPr>
        <w:pStyle w:val="NormalWeb"/>
        <w:spacing w:before="0" w:beforeAutospacing="0" w:after="0" w:afterAutospacing="0" w:line="276" w:lineRule="auto"/>
      </w:pPr>
      <w:r w:rsidRPr="00B0548E">
        <w:rPr>
          <w:b/>
          <w:bCs/>
          <w:i/>
          <w:iCs/>
          <w:color w:val="000000"/>
        </w:rPr>
        <w:br/>
        <w:t>Genotyping</w:t>
      </w:r>
    </w:p>
    <w:p w:rsidR="00F20747" w:rsidRPr="00B0548E" w:rsidRDefault="00F20747" w:rsidP="00134CCE">
      <w:pPr>
        <w:pStyle w:val="NormalWeb"/>
        <w:spacing w:before="0" w:beforeAutospacing="0" w:after="0" w:afterAutospacing="0" w:line="276" w:lineRule="auto"/>
      </w:pPr>
      <w:r w:rsidRPr="00B0548E">
        <w:rPr>
          <w:color w:val="000000"/>
        </w:rPr>
        <w:t>Genotyping was performed using Illumina’s HumanCoreExome-12 v.1.1 and HumanCoreExome-24 v.1.0 arrays for 6,938 and 4,552 samples, respectively, at the Genomics Core Facility located at the Norwegian University of Science and Technology, Trondheim, Norway. We used the Genome Reference Consortium Human Build 37 (GRCh37) reference genome for all annotations and included autosomal markers only for this study.</w:t>
      </w:r>
    </w:p>
    <w:p w:rsidR="00F20747" w:rsidRPr="00B0548E" w:rsidRDefault="00F20747" w:rsidP="00134CCE">
      <w:pPr>
        <w:pStyle w:val="NormalWeb"/>
        <w:spacing w:before="0" w:beforeAutospacing="0" w:after="0" w:afterAutospacing="0" w:line="276" w:lineRule="auto"/>
      </w:pPr>
      <w:r w:rsidRPr="00B0548E">
        <w:rPr>
          <w:color w:val="000000"/>
        </w:rPr>
        <w:t xml:space="preserve">Genotypes were called in Illumina Genome Studio (v.2011.1). Cluster positions were identified from samples with call rate ≥ 0.98 and GenCall score ≥ 0.15. We excluded variants with low call rates, signal intensity, quality scores, heterozygote excess, and deviation from Hardy-Weinberg equilibrium (HWE) based on the following QC parameters: call rate &lt; 98%, cluster separation &lt; 0.4, 10% GC-score &lt; 0.3, AA T Dev &gt; 0.025, HWE </w:t>
      </w:r>
      <w:r w:rsidRPr="00B0548E">
        <w:rPr>
          <w:i/>
          <w:iCs/>
          <w:color w:val="000000"/>
        </w:rPr>
        <w:t>P</w:t>
      </w:r>
      <w:r w:rsidRPr="00B0548E">
        <w:rPr>
          <w:color w:val="000000"/>
        </w:rPr>
        <w:t>-value &lt; 10</w:t>
      </w:r>
      <w:r w:rsidRPr="00B0548E">
        <w:rPr>
          <w:color w:val="000000"/>
          <w:vertAlign w:val="superscript"/>
        </w:rPr>
        <w:t>-6</w:t>
      </w:r>
      <w:r w:rsidRPr="00B0548E">
        <w:rPr>
          <w:color w:val="000000"/>
        </w:rPr>
        <w:t>. Samples were excluded based on call rate &lt; 98% and heterozygosity excess &gt; 4 SD. Study participants with non-Norwegian ancestry were excluded after merging with samples from the HapMap project (ver. 3). Sample pairs with PI_HAT &gt; 0.1 in identical-by-descent (IBD) calculations were resolved by removing a random sample in each pair. After genotype calling and QC, 9,286 samples (80.8%) remained eligible for analysis.</w:t>
      </w:r>
    </w:p>
    <w:p w:rsidR="00F20747" w:rsidRPr="00B0548E" w:rsidRDefault="00F20747" w:rsidP="00134CCE">
      <w:pPr>
        <w:pStyle w:val="NormalWeb"/>
        <w:spacing w:before="0" w:beforeAutospacing="0" w:after="0" w:afterAutospacing="0" w:line="276" w:lineRule="auto"/>
      </w:pPr>
      <w:r w:rsidRPr="00B0548E">
        <w:rPr>
          <w:b/>
          <w:bCs/>
          <w:i/>
          <w:iCs/>
          <w:color w:val="000000"/>
        </w:rPr>
        <w:br/>
        <w:t>Pre-phasing and imputation</w:t>
      </w:r>
    </w:p>
    <w:p w:rsidR="00F20747" w:rsidRPr="00B0548E" w:rsidRDefault="00F20747" w:rsidP="00134CCE">
      <w:pPr>
        <w:pStyle w:val="NormalWeb"/>
        <w:spacing w:before="0" w:beforeAutospacing="0" w:after="0" w:afterAutospacing="0" w:line="276" w:lineRule="auto"/>
      </w:pPr>
      <w:r w:rsidRPr="00B0548E">
        <w:rPr>
          <w:color w:val="000000"/>
        </w:rPr>
        <w:t>Prior to imputation, insertions and deletions were removed to make the dataset congruent with Haplotype Reference Consortium (HRC) v.1.1 imputation panel using the HRC Imputation preparation tool by Will Rayner version 4.2.5 (www.well.ox.ac.uk/~wrayner/tools). Allele, marker position, and strand orientation were updated to match the reference panel. A total of 384,855 markers remained eligible for phasing and imputation. Pre-phasing was conducted locally using Shapeit v2.790</w:t>
      </w:r>
      <w:r w:rsidR="00A50B60">
        <w:rPr>
          <w:color w:val="000000"/>
        </w:rPr>
        <w:t xml:space="preserve"> </w:t>
      </w:r>
      <w:r>
        <w:rPr>
          <w:color w:val="000000"/>
        </w:rPr>
        <w:fldChar w:fldCharType="begin"/>
      </w:r>
      <w:r w:rsidR="00FC767D">
        <w:rPr>
          <w:color w:val="000000"/>
        </w:rPr>
        <w:instrText xml:space="preserve"> ADDIN EN.CITE &lt;EndNote&gt;&lt;Cite&gt;&lt;Author&gt;Delaneau&lt;/Author&gt;&lt;Year&gt;2013&lt;/Year&gt;&lt;RecNum&gt;424&lt;/RecNum&gt;&lt;DisplayText&gt;(38)&lt;/DisplayText&gt;&lt;record&gt;&lt;rec-number&gt;424&lt;/rec-number&gt;&lt;foreign-keys&gt;&lt;key app="EN" db-id="vtwv5w05l9zfemeaddtpwas29texfzs9vfaa" timestamp="1569937706"&gt;424&lt;/key&gt;&lt;/foreign-keys&gt;&lt;ref-type name="Journal Article"&gt;17&lt;/ref-type&gt;&lt;contributors&gt;&lt;authors&gt;&lt;author&gt;Delaneau, O.&lt;/author&gt;&lt;author&gt;Zagury, J. F.&lt;/author&gt;&lt;author&gt;Marchini, J.&lt;/author&gt;&lt;/authors&gt;&lt;/contributors&gt;&lt;titles&gt;&lt;title&gt;Improved whole-chromosome phasing for disease and population genetic studies&lt;/title&gt;&lt;secondary-title&gt;Nat Methods&lt;/secondary-title&gt;&lt;/titles&gt;&lt;periodical&gt;&lt;full-title&gt;Nat Methods&lt;/full-title&gt;&lt;/periodical&gt;&lt;pages&gt;5-6&lt;/pages&gt;&lt;volume&gt;10&lt;/volume&gt;&lt;number&gt;1&lt;/number&gt;&lt;keywords&gt;&lt;keyword&gt;Algorithms&lt;/keyword&gt;&lt;keyword&gt;Bayes Theorem&lt;/keyword&gt;&lt;keyword&gt;Chromosomes, Human/ genetics&lt;/keyword&gt;&lt;keyword&gt;Computer Simulation&lt;/keyword&gt;&lt;keyword&gt;Genetics, Population&lt;/keyword&gt;&lt;keyword&gt;Haplotypes/ genetics&lt;/keyword&gt;&lt;keyword&gt;Humans&lt;/keyword&gt;&lt;keyword&gt;Models, Genetic&lt;/keyword&gt;&lt;keyword&gt;Polymorphism, Single Nucleotide/ genetics&lt;/keyword&gt;&lt;/keywords&gt;&lt;dates&gt;&lt;year&gt;2013&lt;/year&gt;&lt;pub-dates&gt;&lt;date&gt;Jan&lt;/date&gt;&lt;/pub-dates&gt;&lt;/dates&gt;&lt;isbn&gt;1548-7105 (Electronic)&amp;#xD;1548-7091 (Linking)&lt;/isbn&gt;&lt;accession-num&gt;23269371&lt;/accession-num&gt;&lt;urls&gt;&lt;/urls&gt;&lt;/record&gt;&lt;/Cite&gt;&lt;/EndNote&gt;</w:instrText>
      </w:r>
      <w:r>
        <w:rPr>
          <w:color w:val="000000"/>
        </w:rPr>
        <w:fldChar w:fldCharType="separate"/>
      </w:r>
      <w:r w:rsidR="00FC767D">
        <w:rPr>
          <w:noProof/>
          <w:color w:val="000000"/>
        </w:rPr>
        <w:t>(38)</w:t>
      </w:r>
      <w:r>
        <w:rPr>
          <w:color w:val="000000"/>
        </w:rPr>
        <w:fldChar w:fldCharType="end"/>
      </w:r>
      <w:r w:rsidRPr="00B0548E">
        <w:rPr>
          <w:color w:val="000000"/>
        </w:rPr>
        <w:t>. Imputation was performed at the Sanger Imputation Server (see URLs) with positional Burrows-Wheeler</w:t>
      </w:r>
      <w:r>
        <w:rPr>
          <w:color w:val="000000"/>
        </w:rPr>
        <w:t xml:space="preserve"> transform</w:t>
      </w:r>
      <w:r w:rsidR="00A50B60">
        <w:rPr>
          <w:color w:val="000000"/>
        </w:rPr>
        <w:t xml:space="preserve"> </w:t>
      </w:r>
      <w:r>
        <w:rPr>
          <w:color w:val="000000"/>
        </w:rPr>
        <w:fldChar w:fldCharType="begin"/>
      </w:r>
      <w:r w:rsidR="00FC767D">
        <w:rPr>
          <w:color w:val="000000"/>
        </w:rPr>
        <w:instrText xml:space="preserve"> ADDIN EN.CITE &lt;EndNote&gt;&lt;Cite&gt;&lt;Author&gt;Durbin&lt;/Author&gt;&lt;Year&gt;2014&lt;/Year&gt;&lt;RecNum&gt;241&lt;/RecNum&gt;&lt;DisplayText&gt;(39)&lt;/DisplayText&gt;&lt;record&gt;&lt;rec-number&gt;241&lt;/rec-number&gt;&lt;foreign-keys&gt;&lt;key app="EN" db-id="vtwv5w05l9zfemeaddtpwas29texfzs9vfaa" timestamp="1554300694"&gt;241&lt;/key&gt;&lt;/foreign-keys&gt;&lt;ref-type name="Journal Article"&gt;17&lt;/ref-type&gt;&lt;contributors&gt;&lt;authors&gt;&lt;author&gt;Durbin, R.&lt;/author&gt;&lt;/authors&gt;&lt;/contributors&gt;&lt;auth-address&gt;Wellcome Trust Sanger Institute, Wellcome Trust Genome Campus, Cambridge CB10 1SA, UK.&lt;/auth-address&gt;&lt;titles&gt;&lt;title&gt;Efficient haplotype matching and storage using the positional Burrows-Wheeler transform (PBWT)&lt;/title&gt;&lt;secondary-title&gt;Bioinformatics&lt;/secondary-title&gt;&lt;/titles&gt;&lt;periodical&gt;&lt;full-title&gt;Bioinformatics&lt;/full-title&gt;&lt;/periodical&gt;&lt;pages&gt;1266-72&lt;/pages&gt;&lt;volume&gt;30&lt;/volume&gt;&lt;number&gt;9&lt;/number&gt;&lt;keywords&gt;&lt;keyword&gt;Algorithms&lt;/keyword&gt;&lt;keyword&gt;Alleles&lt;/keyword&gt;&lt;keyword&gt;Genomics/methods&lt;/keyword&gt;&lt;keyword&gt;Genotype&lt;/keyword&gt;&lt;keyword&gt;Haplotypes&lt;/keyword&gt;&lt;keyword&gt;High-Throughput Nucleotide Sequencing/ methods&lt;/keyword&gt;&lt;keyword&gt;Humans&lt;/keyword&gt;&lt;keyword&gt;Sequence Analysis, DNA/ methods&lt;/keyword&gt;&lt;/keywords&gt;&lt;dates&gt;&lt;year&gt;2014&lt;/year&gt;&lt;pub-dates&gt;&lt;date&gt;May 1&lt;/date&gt;&lt;/pub-dates&gt;&lt;/dates&gt;&lt;isbn&gt;1367-4811 (Electronic)&amp;#xD;1367-4803 (Linking)&lt;/isbn&gt;&lt;accession-num&gt;24413527&lt;/accession-num&gt;&lt;urls&gt;&lt;/urls&gt;&lt;/record&gt;&lt;/Cite&gt;&lt;/EndNote&gt;</w:instrText>
      </w:r>
      <w:r>
        <w:rPr>
          <w:color w:val="000000"/>
        </w:rPr>
        <w:fldChar w:fldCharType="separate"/>
      </w:r>
      <w:r w:rsidR="00FC767D">
        <w:rPr>
          <w:noProof/>
          <w:color w:val="000000"/>
        </w:rPr>
        <w:t>(39)</w:t>
      </w:r>
      <w:r>
        <w:rPr>
          <w:color w:val="000000"/>
        </w:rPr>
        <w:fldChar w:fldCharType="end"/>
      </w:r>
      <w:r w:rsidRPr="00B0548E">
        <w:rPr>
          <w:color w:val="000000"/>
        </w:rPr>
        <w:t xml:space="preserve"> and HRC version 1.1 as reference panel.</w:t>
      </w:r>
    </w:p>
    <w:p w:rsidR="00F20747" w:rsidRPr="00B0548E" w:rsidRDefault="00F20747" w:rsidP="00134CCE">
      <w:pPr>
        <w:pStyle w:val="NormalWeb"/>
        <w:spacing w:before="0" w:beforeAutospacing="0" w:after="0" w:afterAutospacing="0" w:line="276" w:lineRule="auto"/>
      </w:pPr>
      <w:r w:rsidRPr="00B0548E">
        <w:rPr>
          <w:b/>
          <w:bCs/>
          <w:i/>
          <w:iCs/>
          <w:color w:val="000000"/>
        </w:rPr>
        <w:br/>
        <w:t>Phenotypes</w:t>
      </w:r>
    </w:p>
    <w:p w:rsidR="00F20747" w:rsidRPr="00B0548E" w:rsidRDefault="00F20747" w:rsidP="00134CCE">
      <w:pPr>
        <w:pStyle w:val="NormalWeb"/>
        <w:spacing w:before="0" w:beforeAutospacing="0" w:after="0" w:afterAutospacing="0" w:line="276" w:lineRule="auto"/>
      </w:pPr>
      <w:r w:rsidRPr="00B0548E">
        <w:rPr>
          <w:color w:val="000000"/>
        </w:rPr>
        <w:t xml:space="preserve">Age and head circumference values were extracted from hospital records through the Norwegian Medical Birth Registry for measurements at birth and from the study questionnaires for remaining time points. Pregnancy duration in days was extracted from Medical Birth Registry and pregnancies with duration &lt; 37 weeks 0 day were excluded (515 pregnancies). Extreme outliers, typically an error in handwritten text parsing or a consequence of incorrect units, were excluded, and values at birth and one year of age were extracted for standardization and genome </w:t>
      </w:r>
      <w:r w:rsidRPr="00B0548E">
        <w:rPr>
          <w:color w:val="000000"/>
        </w:rPr>
        <w:lastRenderedPageBreak/>
        <w:t>wide analyses. The quality control of the phenotypes was conducted in R version 3.5.1 (2018-07-02) -- "Feather Spray" (www.R-project.org).</w:t>
      </w:r>
      <w:r w:rsidRPr="00B0548E">
        <w:rPr>
          <w:color w:val="000000"/>
        </w:rPr>
        <w:br/>
      </w:r>
    </w:p>
    <w:p w:rsidR="00F20747" w:rsidRPr="00B0548E" w:rsidRDefault="00F20747" w:rsidP="00134CCE">
      <w:pPr>
        <w:pStyle w:val="NormalWeb"/>
        <w:spacing w:before="0" w:beforeAutospacing="0" w:after="0" w:afterAutospacing="0" w:line="276" w:lineRule="auto"/>
      </w:pPr>
      <w:r w:rsidRPr="00B0548E">
        <w:rPr>
          <w:b/>
          <w:bCs/>
          <w:i/>
          <w:iCs/>
          <w:color w:val="000000"/>
        </w:rPr>
        <w:t>Statistical analyses</w:t>
      </w:r>
    </w:p>
    <w:p w:rsidR="00F20747" w:rsidRPr="00B0548E" w:rsidRDefault="00F20747" w:rsidP="00134CCE">
      <w:pPr>
        <w:pStyle w:val="NormalWeb"/>
        <w:spacing w:before="0" w:beforeAutospacing="0" w:after="0" w:afterAutospacing="0" w:line="276" w:lineRule="auto"/>
      </w:pPr>
      <w:r w:rsidRPr="00B0548E">
        <w:rPr>
          <w:color w:val="000000"/>
        </w:rPr>
        <w:t>Genome-wide analyses were performed using SNPTEST v.2.5.2 (mathgen.stats.ox.ac.uk/genetics_software/snptest/snptest.html) using dosages of alternate allele with an additive linear model using sex, batch, and ten principal components as covariates.</w:t>
      </w:r>
    </w:p>
    <w:p w:rsidR="000A2C23" w:rsidRDefault="00F20747" w:rsidP="00134CCE">
      <w:pPr>
        <w:spacing w:after="0"/>
        <w:ind w:firstLine="720"/>
        <w:rPr>
          <w:rFonts w:ascii="Times New Roman" w:hAnsi="Times New Roman" w:cs="Times New Roman"/>
          <w:b/>
          <w:bCs/>
          <w:color w:val="000000"/>
          <w:sz w:val="24"/>
          <w:szCs w:val="24"/>
          <w:highlight w:val="yellow"/>
        </w:rPr>
      </w:pPr>
      <w:r w:rsidRPr="00B0548E">
        <w:rPr>
          <w:b/>
        </w:rPr>
        <w:br/>
      </w:r>
      <w:r w:rsidRPr="000A2C23">
        <w:rPr>
          <w:rFonts w:ascii="Times New Roman" w:hAnsi="Times New Roman" w:cs="Times New Roman"/>
          <w:b/>
          <w:bCs/>
          <w:color w:val="000000"/>
          <w:sz w:val="24"/>
          <w:szCs w:val="24"/>
        </w:rPr>
        <w:t>Norwegian Mother and Child (MoBa) Cohort Study  (Bo Jacobsson)</w:t>
      </w:r>
      <w:r w:rsidR="000A2C23" w:rsidRPr="000A2C23">
        <w:rPr>
          <w:rFonts w:ascii="Times New Roman" w:hAnsi="Times New Roman" w:cs="Times New Roman"/>
          <w:b/>
          <w:bCs/>
          <w:color w:val="000000"/>
          <w:sz w:val="24"/>
          <w:szCs w:val="24"/>
        </w:rPr>
        <w:br/>
      </w:r>
    </w:p>
    <w:p w:rsidR="000A2C23" w:rsidRPr="00B0548E" w:rsidRDefault="000A2C23" w:rsidP="00134CCE">
      <w:pPr>
        <w:pStyle w:val="NormalWeb"/>
        <w:spacing w:before="0" w:beforeAutospacing="0" w:after="0" w:afterAutospacing="0" w:line="276" w:lineRule="auto"/>
      </w:pPr>
      <w:r w:rsidRPr="00B0548E">
        <w:rPr>
          <w:b/>
          <w:bCs/>
          <w:i/>
          <w:iCs/>
          <w:color w:val="000000"/>
        </w:rPr>
        <w:t>Study population</w:t>
      </w:r>
    </w:p>
    <w:p w:rsidR="000A2C23" w:rsidRPr="00B0548E" w:rsidRDefault="000A2C23" w:rsidP="00134CCE">
      <w:pPr>
        <w:pStyle w:val="NormalWeb"/>
        <w:spacing w:before="0" w:beforeAutospacing="0" w:after="0" w:afterAutospacing="0" w:line="276" w:lineRule="auto"/>
      </w:pPr>
      <w:r>
        <w:rPr>
          <w:color w:val="000000"/>
        </w:rPr>
        <w:t>From the MoBa target population described above, 3,121 samples of mothers and children were genotyped. In addition to the previous criteria, samples were selected from two strata of gestational age: 154-258 d (preterm) and 273-286 d (full term). The preterm group was used for QC and imputation, but otherwise not analyzed in this study.</w:t>
      </w:r>
    </w:p>
    <w:p w:rsidR="000A2C23" w:rsidRPr="00B0548E" w:rsidRDefault="000A2C23" w:rsidP="00134CCE">
      <w:pPr>
        <w:pStyle w:val="NormalWeb"/>
        <w:spacing w:before="0" w:beforeAutospacing="0" w:after="0" w:afterAutospacing="0" w:line="276" w:lineRule="auto"/>
      </w:pPr>
      <w:r w:rsidRPr="00B0548E">
        <w:rPr>
          <w:b/>
          <w:bCs/>
          <w:i/>
          <w:iCs/>
          <w:color w:val="000000"/>
        </w:rPr>
        <w:br/>
        <w:t>Genotyping</w:t>
      </w:r>
    </w:p>
    <w:p w:rsidR="000A2C23" w:rsidRPr="00B0548E" w:rsidRDefault="000A2C23" w:rsidP="00134CCE">
      <w:pPr>
        <w:pStyle w:val="NormalWeb"/>
        <w:spacing w:before="0" w:beforeAutospacing="0" w:after="0" w:afterAutospacing="0" w:line="276" w:lineRule="auto"/>
      </w:pPr>
      <w:r w:rsidRPr="00B0548E">
        <w:rPr>
          <w:color w:val="000000"/>
        </w:rPr>
        <w:t xml:space="preserve">Genotyping was performed using </w:t>
      </w:r>
      <w:r w:rsidRPr="003118AF">
        <w:t>Illumina Human660W-Quad BeadChip</w:t>
      </w:r>
      <w:r>
        <w:t xml:space="preserve"> array</w:t>
      </w:r>
      <w:r>
        <w:rPr>
          <w:color w:val="000000"/>
        </w:rPr>
        <w:t xml:space="preserve">. </w:t>
      </w:r>
      <w:r w:rsidRPr="00B0548E">
        <w:rPr>
          <w:color w:val="000000"/>
        </w:rPr>
        <w:t>Genotypes were called in Illumina Genome Studio</w:t>
      </w:r>
      <w:r>
        <w:rPr>
          <w:color w:val="000000"/>
        </w:rPr>
        <w:t xml:space="preserve"> with standard exclusion criteria</w:t>
      </w:r>
      <w:r w:rsidRPr="00B0548E">
        <w:rPr>
          <w:color w:val="000000"/>
        </w:rPr>
        <w:t>. We excluded variants with call rates &lt; 9</w:t>
      </w:r>
      <w:r>
        <w:rPr>
          <w:color w:val="000000"/>
        </w:rPr>
        <w:t>7</w:t>
      </w:r>
      <w:r w:rsidRPr="00B0548E">
        <w:rPr>
          <w:color w:val="000000"/>
        </w:rPr>
        <w:t xml:space="preserve">%, HWE </w:t>
      </w:r>
      <w:r w:rsidRPr="00B0548E">
        <w:rPr>
          <w:i/>
          <w:iCs/>
          <w:color w:val="000000"/>
        </w:rPr>
        <w:t>P</w:t>
      </w:r>
      <w:r w:rsidRPr="00B0548E">
        <w:rPr>
          <w:color w:val="000000"/>
        </w:rPr>
        <w:t>-value &lt; 10</w:t>
      </w:r>
      <w:r w:rsidRPr="00B0548E">
        <w:rPr>
          <w:color w:val="000000"/>
          <w:vertAlign w:val="superscript"/>
        </w:rPr>
        <w:t>-</w:t>
      </w:r>
      <w:r>
        <w:rPr>
          <w:color w:val="000000"/>
          <w:vertAlign w:val="superscript"/>
        </w:rPr>
        <w:t>7</w:t>
      </w:r>
      <w:r>
        <w:rPr>
          <w:color w:val="000000"/>
        </w:rPr>
        <w:t xml:space="preserve"> based on full-term samples (mothers-only for X chromosome)</w:t>
      </w:r>
      <w:r w:rsidRPr="00B0548E">
        <w:rPr>
          <w:color w:val="000000"/>
        </w:rPr>
        <w:t>. Samples were excluded based on call rate &lt; 9</w:t>
      </w:r>
      <w:r>
        <w:rPr>
          <w:color w:val="000000"/>
        </w:rPr>
        <w:t>7</w:t>
      </w:r>
      <w:r w:rsidRPr="00B0548E">
        <w:rPr>
          <w:color w:val="000000"/>
        </w:rPr>
        <w:t xml:space="preserve">% and heterozygosity excess &gt; </w:t>
      </w:r>
      <w:r>
        <w:rPr>
          <w:color w:val="000000"/>
        </w:rPr>
        <w:t>3</w:t>
      </w:r>
      <w:r w:rsidRPr="00B0548E">
        <w:rPr>
          <w:color w:val="000000"/>
        </w:rPr>
        <w:t xml:space="preserve"> SD. Study participants with non-N</w:t>
      </w:r>
      <w:r>
        <w:rPr>
          <w:color w:val="000000"/>
        </w:rPr>
        <w:t>orwegian ancestry were excluded by merging with HapMap samples and inspecting the first 3 PCs; Euclidean distance of &gt;10SD was taken as the threshold</w:t>
      </w:r>
      <w:r w:rsidRPr="00B0548E">
        <w:rPr>
          <w:color w:val="000000"/>
        </w:rPr>
        <w:t>.</w:t>
      </w:r>
    </w:p>
    <w:p w:rsidR="000A2C23" w:rsidRPr="00B0548E" w:rsidRDefault="000A2C23" w:rsidP="00134CCE">
      <w:pPr>
        <w:pStyle w:val="NormalWeb"/>
        <w:spacing w:before="0" w:beforeAutospacing="0" w:after="0" w:afterAutospacing="0" w:line="276" w:lineRule="auto"/>
      </w:pPr>
      <w:r w:rsidRPr="00B0548E">
        <w:rPr>
          <w:b/>
          <w:bCs/>
          <w:i/>
          <w:iCs/>
          <w:color w:val="000000"/>
        </w:rPr>
        <w:br/>
      </w:r>
      <w:r>
        <w:rPr>
          <w:b/>
          <w:bCs/>
          <w:i/>
          <w:iCs/>
          <w:color w:val="000000"/>
        </w:rPr>
        <w:t>P</w:t>
      </w:r>
      <w:r w:rsidRPr="00B0548E">
        <w:rPr>
          <w:b/>
          <w:bCs/>
          <w:i/>
          <w:iCs/>
          <w:color w:val="000000"/>
        </w:rPr>
        <w:t>hasing and imputation</w:t>
      </w:r>
    </w:p>
    <w:p w:rsidR="000A2C23" w:rsidRPr="00B0548E" w:rsidRDefault="000A2C23" w:rsidP="00134CCE">
      <w:pPr>
        <w:pStyle w:val="NormalWeb"/>
        <w:spacing w:before="0" w:beforeAutospacing="0" w:after="0" w:afterAutospacing="0" w:line="276" w:lineRule="auto"/>
      </w:pPr>
      <w:r w:rsidRPr="00B0548E">
        <w:rPr>
          <w:color w:val="000000"/>
        </w:rPr>
        <w:t xml:space="preserve">Pre-phasing </w:t>
      </w:r>
      <w:r>
        <w:rPr>
          <w:color w:val="000000"/>
        </w:rPr>
        <w:t>and imputation were</w:t>
      </w:r>
      <w:r w:rsidRPr="00B0548E">
        <w:rPr>
          <w:color w:val="000000"/>
        </w:rPr>
        <w:t xml:space="preserve"> conducted locally using Shapeit v2.</w:t>
      </w:r>
      <w:r>
        <w:rPr>
          <w:color w:val="000000"/>
        </w:rPr>
        <w:t>r</w:t>
      </w:r>
      <w:r w:rsidRPr="00B0548E">
        <w:rPr>
          <w:color w:val="000000"/>
        </w:rPr>
        <w:t>790</w:t>
      </w:r>
      <w:r w:rsidR="00A50B60">
        <w:rPr>
          <w:color w:val="000000"/>
        </w:rPr>
        <w:t xml:space="preserve"> </w:t>
      </w:r>
      <w:r>
        <w:rPr>
          <w:color w:val="000000"/>
        </w:rPr>
        <w:fldChar w:fldCharType="begin"/>
      </w:r>
      <w:r w:rsidR="00FC767D">
        <w:rPr>
          <w:color w:val="000000"/>
        </w:rPr>
        <w:instrText xml:space="preserve"> ADDIN EN.CITE &lt;EndNote&gt;&lt;Cite&gt;&lt;Author&gt;Delaneau&lt;/Author&gt;&lt;Year&gt;2013&lt;/Year&gt;&lt;RecNum&gt;424&lt;/RecNum&gt;&lt;DisplayText&gt;(38)&lt;/DisplayText&gt;&lt;record&gt;&lt;rec-number&gt;424&lt;/rec-number&gt;&lt;foreign-keys&gt;&lt;key app="EN" db-id="vtwv5w05l9zfemeaddtpwas29texfzs9vfaa" timestamp="1569937706"&gt;424&lt;/key&gt;&lt;/foreign-keys&gt;&lt;ref-type name="Journal Article"&gt;17&lt;/ref-type&gt;&lt;contributors&gt;&lt;authors&gt;&lt;author&gt;Delaneau, O.&lt;/author&gt;&lt;author&gt;Zagury, J. F.&lt;/author&gt;&lt;author&gt;Marchini, J.&lt;/author&gt;&lt;/authors&gt;&lt;/contributors&gt;&lt;titles&gt;&lt;title&gt;Improved whole-chromosome phasing for disease and population genetic studies&lt;/title&gt;&lt;secondary-title&gt;Nat Methods&lt;/secondary-title&gt;&lt;/titles&gt;&lt;periodical&gt;&lt;full-title&gt;Nat Methods&lt;/full-title&gt;&lt;/periodical&gt;&lt;pages&gt;5-6&lt;/pages&gt;&lt;volume&gt;10&lt;/volume&gt;&lt;number&gt;1&lt;/number&gt;&lt;keywords&gt;&lt;keyword&gt;Algorithms&lt;/keyword&gt;&lt;keyword&gt;Bayes Theorem&lt;/keyword&gt;&lt;keyword&gt;Chromosomes, Human/ genetics&lt;/keyword&gt;&lt;keyword&gt;Computer Simulation&lt;/keyword&gt;&lt;keyword&gt;Genetics, Population&lt;/keyword&gt;&lt;keyword&gt;Haplotypes/ genetics&lt;/keyword&gt;&lt;keyword&gt;Humans&lt;/keyword&gt;&lt;keyword&gt;Models, Genetic&lt;/keyword&gt;&lt;keyword&gt;Polymorphism, Single Nucleotide/ genetics&lt;/keyword&gt;&lt;/keywords&gt;&lt;dates&gt;&lt;year&gt;2013&lt;/year&gt;&lt;pub-dates&gt;&lt;date&gt;Jan&lt;/date&gt;&lt;/pub-dates&gt;&lt;/dates&gt;&lt;isbn&gt;1548-7105 (Electronic)&amp;#xD;1548-7091 (Linking)&lt;/isbn&gt;&lt;accession-num&gt;23269371&lt;/accession-num&gt;&lt;urls&gt;&lt;/urls&gt;&lt;/record&gt;&lt;/Cite&gt;&lt;/EndNote&gt;</w:instrText>
      </w:r>
      <w:r>
        <w:rPr>
          <w:color w:val="000000"/>
        </w:rPr>
        <w:fldChar w:fldCharType="separate"/>
      </w:r>
      <w:r w:rsidR="00FC767D">
        <w:rPr>
          <w:noProof/>
          <w:color w:val="000000"/>
        </w:rPr>
        <w:t>(38)</w:t>
      </w:r>
      <w:r>
        <w:rPr>
          <w:color w:val="000000"/>
        </w:rPr>
        <w:fldChar w:fldCharType="end"/>
      </w:r>
      <w:r>
        <w:rPr>
          <w:color w:val="000000"/>
        </w:rPr>
        <w:t>, with --duohmm flag for related-sample phasing. Haplotype reference was obtained from the 1000 Genomes Project, March 2012 version. Imputation was performed with same reference panel, using Impute2 v2.31. Pseudo-autosomal regions of the X chromosome were not imputed.</w:t>
      </w:r>
    </w:p>
    <w:p w:rsidR="000A2C23" w:rsidRPr="00B0548E" w:rsidRDefault="000A2C23" w:rsidP="00134CCE">
      <w:pPr>
        <w:pStyle w:val="NormalWeb"/>
        <w:spacing w:before="0" w:beforeAutospacing="0" w:after="0" w:afterAutospacing="0" w:line="276" w:lineRule="auto"/>
      </w:pPr>
      <w:r w:rsidRPr="00B0548E">
        <w:rPr>
          <w:b/>
          <w:bCs/>
          <w:i/>
          <w:iCs/>
          <w:color w:val="000000"/>
        </w:rPr>
        <w:br/>
        <w:t>Phenotypes</w:t>
      </w:r>
    </w:p>
    <w:p w:rsidR="000A2C23" w:rsidRPr="00B0548E" w:rsidRDefault="000A2C23" w:rsidP="00134CCE">
      <w:pPr>
        <w:pStyle w:val="NormalWeb"/>
        <w:spacing w:before="0" w:beforeAutospacing="0" w:after="0" w:afterAutospacing="0" w:line="276" w:lineRule="auto"/>
      </w:pPr>
      <w:r w:rsidRPr="00B0548E">
        <w:rPr>
          <w:color w:val="000000"/>
        </w:rPr>
        <w:t xml:space="preserve">Age and head circumference values were extracted </w:t>
      </w:r>
      <w:r>
        <w:rPr>
          <w:color w:val="000000"/>
        </w:rPr>
        <w:t>as for the MoBa cohort above. Pregnancie</w:t>
      </w:r>
      <w:r w:rsidRPr="00B0548E">
        <w:rPr>
          <w:color w:val="000000"/>
        </w:rPr>
        <w:t>s with duration &lt; 37 weeks 0 day were excluded. Extreme outliers</w:t>
      </w:r>
      <w:r>
        <w:rPr>
          <w:color w:val="000000"/>
        </w:rPr>
        <w:t xml:space="preserve"> </w:t>
      </w:r>
      <w:r w:rsidRPr="00B0548E">
        <w:rPr>
          <w:color w:val="000000"/>
        </w:rPr>
        <w:t>were excluded</w:t>
      </w:r>
      <w:r>
        <w:rPr>
          <w:color w:val="000000"/>
        </w:rPr>
        <w:t xml:space="preserve"> based on visual inspection of (gestational) age vs phenotype</w:t>
      </w:r>
      <w:r w:rsidRPr="00B0548E">
        <w:rPr>
          <w:color w:val="000000"/>
        </w:rPr>
        <w:t>, and values at birth and one year of age were extracted for standardiz</w:t>
      </w:r>
      <w:r>
        <w:rPr>
          <w:color w:val="000000"/>
        </w:rPr>
        <w:t>ation and genome wide analyses.</w:t>
      </w:r>
      <w:r w:rsidRPr="00B0548E">
        <w:rPr>
          <w:color w:val="000000"/>
        </w:rPr>
        <w:br/>
      </w:r>
    </w:p>
    <w:p w:rsidR="000A2C23" w:rsidRPr="00B0548E" w:rsidRDefault="000A2C23" w:rsidP="00134CCE">
      <w:pPr>
        <w:pStyle w:val="NormalWeb"/>
        <w:spacing w:before="0" w:beforeAutospacing="0" w:after="0" w:afterAutospacing="0" w:line="276" w:lineRule="auto"/>
      </w:pPr>
      <w:r w:rsidRPr="00B0548E">
        <w:rPr>
          <w:b/>
          <w:bCs/>
          <w:i/>
          <w:iCs/>
          <w:color w:val="000000"/>
        </w:rPr>
        <w:t>Statistical analyses</w:t>
      </w:r>
    </w:p>
    <w:p w:rsidR="000A2C23" w:rsidRDefault="000A2C23" w:rsidP="00134CCE">
      <w:pPr>
        <w:pStyle w:val="NormalWeb"/>
        <w:spacing w:before="0" w:beforeAutospacing="0" w:after="0" w:afterAutospacing="0" w:line="276" w:lineRule="auto"/>
        <w:rPr>
          <w:color w:val="000000"/>
        </w:rPr>
      </w:pPr>
      <w:r w:rsidRPr="00B0548E">
        <w:rPr>
          <w:color w:val="000000"/>
        </w:rPr>
        <w:t>Genome-wide analyses were performed using SNPTEST v.2.5.2 (mathgen.stats.ox.ac.uk/genetics_software/snptest/snptest.html) using dosages of alternate allele with an additive linear</w:t>
      </w:r>
      <w:r>
        <w:rPr>
          <w:color w:val="000000"/>
        </w:rPr>
        <w:t xml:space="preserve"> model</w:t>
      </w:r>
      <w:r w:rsidRPr="00B0548E">
        <w:rPr>
          <w:color w:val="000000"/>
        </w:rPr>
        <w:t>.</w:t>
      </w:r>
    </w:p>
    <w:p w:rsidR="00A50B60" w:rsidRPr="00B0548E" w:rsidRDefault="00A50B60" w:rsidP="00134CCE">
      <w:pPr>
        <w:pStyle w:val="NormalWeb"/>
        <w:spacing w:before="0" w:beforeAutospacing="0" w:after="0" w:afterAutospacing="0" w:line="276" w:lineRule="auto"/>
      </w:pPr>
    </w:p>
    <w:p w:rsidR="008D4AE1" w:rsidRPr="000006FA" w:rsidRDefault="00F20747" w:rsidP="00134CCE">
      <w:pPr>
        <w:pStyle w:val="NormalWeb"/>
        <w:spacing w:before="0" w:beforeAutospacing="0" w:after="0" w:afterAutospacing="0" w:line="276" w:lineRule="auto"/>
      </w:pPr>
      <w:r w:rsidRPr="008D4AE1">
        <w:rPr>
          <w:b/>
          <w:bCs/>
          <w:color w:val="000000"/>
        </w:rPr>
        <w:t>Northern Finnish Birth Cohort Study 1966 (NFBC66)</w:t>
      </w:r>
      <w:r w:rsidR="008D4AE1">
        <w:rPr>
          <w:b/>
          <w:bCs/>
          <w:color w:val="000000"/>
          <w:highlight w:val="yellow"/>
        </w:rPr>
        <w:br/>
      </w:r>
      <w:r w:rsidR="008D4AE1" w:rsidRPr="000006FA">
        <w:rPr>
          <w:color w:val="000000"/>
        </w:rPr>
        <w:t>The Northern Finland Birth Cohort study 1966 (NFBC1966) (http://www.oulu.fi/nfbc/) includes 12,058 live born individuals, of European descent, with expected dates of birth during 1966 in the two northernmost provinces of Finland, Oulu and Lapland</w:t>
      </w:r>
      <w:r w:rsidR="00A50B60">
        <w:rPr>
          <w:color w:val="000000"/>
        </w:rPr>
        <w:t xml:space="preserve"> </w:t>
      </w:r>
      <w:r w:rsidR="008D4AE1" w:rsidRPr="000006FA">
        <w:rPr>
          <w:color w:val="000000"/>
        </w:rPr>
        <w:fldChar w:fldCharType="begin"/>
      </w:r>
      <w:r w:rsidR="00FC767D">
        <w:rPr>
          <w:color w:val="000000"/>
        </w:rPr>
        <w:instrText xml:space="preserve"> ADDIN EN.CITE &lt;EndNote&gt;&lt;Cite&gt;&lt;Author&gt;Rantakallio&lt;/Author&gt;&lt;Year&gt;1969&lt;/Year&gt;&lt;RecNum&gt;223&lt;/RecNum&gt;&lt;DisplayText&gt;(40)&lt;/DisplayText&gt;&lt;record&gt;&lt;rec-number&gt;223&lt;/rec-number&gt;&lt;foreign-keys&gt;&lt;key app="EN" db-id="vtwv5w05l9zfemeaddtpwas29texfzs9vfaa" timestamp="1554299823"&gt;223&lt;/key&gt;&lt;/foreign-keys&gt;&lt;ref-type name="Journal Article"&gt;17&lt;/ref-type&gt;&lt;contributors&gt;&lt;authors&gt;&lt;author&gt;Rantakallio, P.&lt;/author&gt;&lt;/authors&gt;&lt;/contributors&gt;&lt;titles&gt;&lt;title&gt;Groups at risk in low birth weight infants and perinatal mortality&lt;/title&gt;&lt;secondary-title&gt;Acta Paediatr Scand&lt;/secondary-title&gt;&lt;/titles&gt;&lt;periodical&gt;&lt;full-title&gt;Acta Paediatr Scand&lt;/full-title&gt;&lt;/periodical&gt;&lt;pages&gt;Suppl 193:1+&lt;/pages&gt;&lt;volume&gt;193&lt;/volume&gt;&lt;keywords&gt;&lt;keyword&gt;Birth Weight&lt;/keyword&gt;&lt;keyword&gt;Body Constitution&lt;/keyword&gt;&lt;keyword&gt;Delivery, Obstetric&lt;/keyword&gt;&lt;keyword&gt;Female&lt;/keyword&gt;&lt;keyword&gt;Fetal Death&lt;/keyword&gt;&lt;keyword&gt;Finland&lt;/keyword&gt;&lt;keyword&gt;Gestational Age&lt;/keyword&gt;&lt;keyword&gt;Humans&lt;/keyword&gt;&lt;keyword&gt;Infant Care&lt;/keyword&gt;&lt;keyword&gt;Infant Mortality&lt;/keyword&gt;&lt;keyword&gt;Infant, Newborn&lt;/keyword&gt;&lt;keyword&gt;Infant, Premature&lt;/keyword&gt;&lt;keyword&gt;Male&lt;/keyword&gt;&lt;keyword&gt;Maternal Welfare&lt;/keyword&gt;&lt;keyword&gt;Physical Fitness&lt;/keyword&gt;&lt;keyword&gt;Pregnancy&lt;/keyword&gt;&lt;keyword&gt;Prospective Studies&lt;/keyword&gt;&lt;keyword&gt;Socioeconomic Factors&lt;/keyword&gt;&lt;keyword&gt;Statistics as Topic&lt;/keyword&gt;&lt;/keywords&gt;&lt;dates&gt;&lt;year&gt;1969&lt;/year&gt;&lt;/dates&gt;&lt;isbn&gt;0001-656X (Print)&amp;#xD;0001-656X (Linking)&lt;/isbn&gt;&lt;accession-num&gt;4911003&lt;/accession-num&gt;&lt;urls&gt;&lt;/urls&gt;&lt;/record&gt;&lt;/Cite&gt;&lt;/EndNote&gt;</w:instrText>
      </w:r>
      <w:r w:rsidR="008D4AE1" w:rsidRPr="000006FA">
        <w:rPr>
          <w:color w:val="000000"/>
        </w:rPr>
        <w:fldChar w:fldCharType="separate"/>
      </w:r>
      <w:r w:rsidR="00FC767D">
        <w:rPr>
          <w:noProof/>
          <w:color w:val="000000"/>
        </w:rPr>
        <w:t>(40)</w:t>
      </w:r>
      <w:r w:rsidR="008D4AE1" w:rsidRPr="000006FA">
        <w:rPr>
          <w:color w:val="000000"/>
        </w:rPr>
        <w:fldChar w:fldCharType="end"/>
      </w:r>
      <w:r w:rsidR="008D4AE1" w:rsidRPr="000006FA">
        <w:rPr>
          <w:color w:val="000000"/>
        </w:rPr>
        <w:t>. The University of Oulu Ethics Committee and the Ethical Committee of Northern Ostrobothnia Hospital District have approved the study. The data on all cohort members were prospectively collected since pregnancy and supplemented at the ages of 1, 14, 31 and 46 years. Growth measurements were obtained from communal child health clinics</w:t>
      </w:r>
      <w:r w:rsidR="00A50B60">
        <w:rPr>
          <w:color w:val="000000"/>
        </w:rPr>
        <w:t xml:space="preserve"> </w:t>
      </w:r>
      <w:r w:rsidR="008D4AE1" w:rsidRPr="000006FA">
        <w:rPr>
          <w:color w:val="000000"/>
        </w:rPr>
        <w:fldChar w:fldCharType="begin">
          <w:fldData xml:space="preserve">PEVuZE5vdGU+PENpdGU+PEF1dGhvcj5Tb3ZpbzwvQXV0aG9yPjxZZWFyPjIwMTQ8L1llYXI+PFJl
Y051bT4xMzE8L1JlY051bT48RGlzcGxheVRleHQ+KDQxKTwvRGlzcGxheVRleHQ+PHJlY29yZD48
cmVjLW51bWJlcj4xMzE8L3JlYy1udW1iZXI+PGZvcmVpZ24ta2V5cz48a2V5IGFwcD0iRU4iIGRi
LWlkPSJ2dHd2NXcwNWw5emZlbWVhZGR0cHdhczI5dGV4ZnpzOXZmYWEiIHRpbWVzdGFtcD0iMTUz
MDg3NzQ1NCI+MTMxPC9rZXk+PC9mb3JlaWduLWtleXM+PHJlZi10eXBlIG5hbWU9IkpvdXJuYWwg
QXJ0aWNsZSI+MTc8L3JlZi10eXBlPjxjb250cmlidXRvcnM+PGF1dGhvcnM+PGF1dGhvcj5Tb3Zp
bywgVS48L2F1dGhvcj48YXV0aG9yPkthYWtpbmVuLCBNLjwvYXV0aG9yPjxhdXRob3I+VHpvdWxh
a2ksIEkuPC9hdXRob3I+PGF1dGhvcj5EYXMsIFMuPC9hdXRob3I+PGF1dGhvcj5SdW9rb25lbiwg
QS48L2F1dGhvcj48YXV0aG9yPlBvdXRhLCBBLjwvYXV0aG9yPjxhdXRob3I+SGFydGlrYWluZW4s
IEEuIEwuPC9hdXRob3I+PGF1dGhvcj5Nb2xpdG9yLCBKLjwvYXV0aG9yPjxhdXRob3I+SmFydmVs
aW4sIE0uIFIuPC9hdXRob3I+PC9hdXRob3JzPjwvY29udHJpYnV0b3JzPjxhdXRoLWFkZHJlc3M+
MV0gRGVwYXJ0bWVudCBvZiBOb24tY29tbXVuaWNhYmxlIERpc2Vhc2UgRXBpZGVtaW9sb2d5LCBG
YWN1bHR5IG9mIEVwaWRlbWlvbG9neSBhbmQgUG9wdWxhdGlvbiBIZWFsdGgsIExvbmRvbiBTY2hv
b2wgb2YgSHlnaWVuZSBhbmQgVHJvcGljYWwgTWVkaWNpbmUsIExvbmRvbiwgVUsgWzJdIERlcGFy
dG1lbnQgb2YgRXBpZGVtaW9sb2d5IGFuZCBCaW9zdGF0aXN0aWNzLCBNUkMtSFBBIENlbnRyZSwg
U2Nob29sIG9mIFB1YmxpYyBIZWFsdGgsIEltcGVyaWFsIENvbGxlZ2UgTG9uZG9uLCBOb3Jmb2xr
IFBsYWNlLCBMb25kb24sIFVLLiYjeEQ7MV0gSW5zdGl0dXRlIG9mIEhlYWx0aCBTY2llbmNlcywg
VW5pdmVyc2l0eSBvZiBPdWx1LCBPdWx1LCBGaW5sYW5kIFsyXSBCaW9jZW50ZXIgT3VsdSwgVW5p
dmVyc2l0eSBvZiBPdWx1LCBPdWx1LCBGaW5sYW5kLiYjeEQ7MV0gRGVwYXJ0bWVudCBvZiBFcGlk
ZW1pb2xvZ3kgYW5kIEJpb3N0YXRpc3RpY3MsIE1SQy1IUEEgQ2VudHJlLCBTY2hvb2wgb2YgUHVi
bGljIEhlYWx0aCwgSW1wZXJpYWwgQ29sbGVnZSBMb25kb24sIE5vcmZvbGsgUGxhY2UsIExvbmRv
biwgVUsgWzJdIERlcGFydG1lbnQgb2YgSHlnaWVuZSBhbmQgRXBpZGVtaW9sb2d5LCBNZWRpY2Fs
IFNjaG9vbCBVbml2ZXJzaXR5IG9mIElvYW5uaW5hLCBJb2FubmluYSwgR3JlZWNlLiYjeEQ7RGVw
YXJ0bWVudCBvZiBFcGlkZW1pb2xvZ3kgYW5kIEJpb3N0YXRpc3RpY3MsIE1SQy1IUEEgQ2VudHJl
LCBTY2hvb2wgb2YgUHVibGljIEhlYWx0aCwgSW1wZXJpYWwgQ29sbGVnZSBMb25kb24sIE5vcmZv
bGsgUGxhY2UsIExvbmRvbiwgVUsuJiN4RDtJbnN0aXR1dGUgb2YgRGlhZ25vc3RpY3MsIENsaW5p
Y2FsIENoZW1pc3RyeSwgVW5pdmVyc2l0eSBvZiBPdWx1LCBPdWx1LCBGaW5sYW5kLiYjeEQ7MV0g
RGVwYXJ0bWVudCBvZiBDaGlsZHJlbiwgWW91bmcgUGVvcGxlIGFuZCBGYW1pbGllcywgTmF0aW9u
YWwgSW5zdGl0dXRlIGZvciBIZWFsdGggYW5kIFdlbGZhcmUsIE91bHUsIEZpbmxhbmQgWzJdIERl
cGFydG1lbnQgb2YgQ2xpbmljYWwgU2NpZW5jZXMvT2JzdGV0cmljcyBhbmQgR3luZWNvbG9neSwg
VW5pdmVyc2l0eSBvZiBPdWx1LCBPdWx1LCBGaW5sYW5kLiYjeEQ7RGVwYXJ0bWVudCBvZiBDbGlu
aWNhbCBTY2llbmNlcy9PYnN0ZXRyaWNzIGFuZCBHeW5lY29sb2d5LCBVbml2ZXJzaXR5IG9mIE91
bHUsIE91bHUsIEZpbmxhbmQuJiN4RDsxXSBEZXBhcnRtZW50IG9mIEVwaWRlbWlvbG9neSBhbmQg
Qmlvc3RhdGlzdGljcywgTVJDLUhQQSBDZW50cmUsIFNjaG9vbCBvZiBQdWJsaWMgSGVhbHRoLCBJ
bXBlcmlhbCBDb2xsZWdlIExvbmRvbiwgTm9yZm9sayBQbGFjZSwgTG9uZG9uLCBVSyBbMl0gQ29s
bGVnZSBvZiBQdWJsaWMgSGVhbHRoICZhbXA7IEh1bWFuIFNjaWVuY2VzLCBPcmVnb24gU3RhdGUg
VW5pdmVyc2l0eSwgQ29ydmFsbGlzLCBPUiwgVVNBLiYjeEQ7MV0gRGVwYXJ0bWVudCBvZiBFcGlk
ZW1pb2xvZ3kgYW5kIEJpb3N0YXRpc3RpY3MsIE1SQy1IUEEgQ2VudHJlLCBTY2hvb2wgb2YgUHVi
bGljIEhlYWx0aCwgSW1wZXJpYWwgQ29sbGVnZSBMb25kb24sIE5vcmZvbGsgUGxhY2UsIExvbmRv
biwgVUsgWzJdIEluc3RpdHV0ZSBvZiBIZWFsdGggU2NpZW5jZXMsIFVuaXZlcnNpdHkgb2YgT3Vs
dSwgT3VsdSwgRmlubGFuZCBbM10gQmlvY2VudGVyIE91bHUsIFVuaXZlcnNpdHkgb2YgT3VsdSwg
T3VsdSwgRmlubGFuZCBbNF0gRGVwYXJ0bWVudCBvZiBDaGlsZHJlbiwgWW91bmcgUGVvcGxlIGFu
ZCBGYW1pbGllcywgTmF0aW9uYWwgSW5zdGl0dXRlIGZvciBIZWFsdGggYW5kIFdlbGZhcmUsIE91
bHUsIEZpbmxhbmQuPC9hdXRoLWFkZHJlc3M+PHRpdGxlcz48dGl0bGU+SG93IGRvIGNoYW5nZXMg
aW4gYm9keSBtYXNzIGluZGV4IGluIGluZmFuY3kgYW5kIGNoaWxkaG9vZCBhc3NvY2lhdGUgd2l0
aCBjYXJkaW9tZXRhYm9saWMgcHJvZmlsZSBpbiBhZHVsdGhvb2Q/IEZpbmRpbmdzIGZyb20gdGhl
IE5vcnRoZXJuIEZpbmxhbmQgQmlydGggQ29ob3J0IDE5NjYgU3R1ZHk8L3RpdGxlPjxzZWNvbmRh
cnktdGl0bGU+SW50IEogT2JlcyAoTG9uZCk8L3NlY29uZGFyeS10aXRsZT48L3RpdGxlcz48cGVy
aW9kaWNhbD48ZnVsbC10aXRsZT5JbnQgSiBPYmVzIChMb25kKTwvZnVsbC10aXRsZT48L3Blcmlv
ZGljYWw+PHBhZ2VzPjUzLTk8L3BhZ2VzPjx2b2x1bWU+Mzg8L3ZvbHVtZT48bnVtYmVyPjE8L251
bWJlcj48a2V5d29yZHM+PGtleXdvcmQ+QWRpcG9zaXR5PC9rZXl3b3JkPjxrZXl3b3JkPkFkb2xl
c2NlbnQ8L2tleXdvcmQ+PGtleXdvcmQ+QWR1bHQ8L2tleXdvcmQ+PGtleXdvcmQ+QmlydGggV2Vp
Z2h0PC9rZXl3b3JkPjxrZXl3b3JkPkJvZHkgQ29tcG9zaXRpb248L2tleXdvcmQ+PGtleXdvcmQ+
Qm9keSBNYXNzIEluZGV4PC9rZXl3b3JkPjxrZXl3b3JkPkJvZHkgU2l6ZTwva2V5d29yZD48a2V5
d29yZD5DYXJkaW92YXNjdWxhciBEaXNlYXNlcy8gZXBpZGVtaW9sb2d5L3ByZXZlbnRpb24gJmFt
cDsgY29udHJvbDwva2V5d29yZD48a2V5d29yZD5DaGlsZDwva2V5d29yZD48a2V5d29yZD5DaGls
ZCwgUHJlc2Nob29sPC9rZXl3b3JkPjxrZXl3b3JkPkNvaG9ydCBTdHVkaWVzPC9rZXl3b3JkPjxr
ZXl3b3JkPkRpZXQ8L2tleXdvcmQ+PGtleXdvcmQ+RmVtYWxlPC9rZXl3b3JkPjxrZXl3b3JkPkZp
bmxhbmQvZXBpZGVtaW9sb2d5PC9rZXl3b3JkPjxrZXl3b3JkPkZvbGxvdy1VcCBTdHVkaWVzPC9r
ZXl3b3JkPjxrZXl3b3JkPkh1bWFuczwva2V5d29yZD48a2V5d29yZD5JbmZhbnQ8L2tleXdvcmQ+
PGtleXdvcmQ+TWFsZTwva2V5d29yZD48a2V5d29yZD5NZXRhYm9saWMgU3luZHJvbWUvIGVwaWRl
bWlvbG9neS9wcmV2ZW50aW9uICZhbXA7IGNvbnRyb2w8L2tleXdvcmQ+PGtleXdvcmQ+UmlzayBG
YWN0b3JzPC9rZXl3b3JkPjxrZXl3b3JkPlNvY2lvZWNvbm9taWMgRmFjdG9yczwva2V5d29yZD48
a2V5d29yZD5TdXJ2ZXlzIGFuZCBRdWVzdGlvbm5haXJlczwva2V5d29yZD48a2V5d29yZD5XYWlz
dCBDaXJjdW1mZXJlbmNlPC9rZXl3b3JkPjwva2V5d29yZHM+PGRhdGVzPjx5ZWFyPjIwMTQ8L3ll
YXI+PHB1Yi1kYXRlcz48ZGF0ZT5KYW48L2RhdGU+PC9wdWItZGF0ZXM+PC9kYXRlcz48aXNibj4x
NDc2LTU0OTcgKEVsZWN0cm9uaWMpJiN4RDswMzA3LTA1NjUgKExpbmtpbmcpPC9pc2JuPjxhY2Nl
c3Npb24tbnVtPjI0MDgwNzkzPC9hY2Nlc3Npb24tbnVtPjx1cmxzPjwvdXJscz48L3JlY29yZD48
L0NpdGU+PC9FbmROb3RlPn==
</w:fldData>
        </w:fldChar>
      </w:r>
      <w:r w:rsidR="00FC767D">
        <w:rPr>
          <w:color w:val="000000"/>
        </w:rPr>
        <w:instrText xml:space="preserve"> ADDIN EN.CITE </w:instrText>
      </w:r>
      <w:r w:rsidR="00FC767D">
        <w:rPr>
          <w:color w:val="000000"/>
        </w:rPr>
        <w:fldChar w:fldCharType="begin">
          <w:fldData xml:space="preserve">PEVuZE5vdGU+PENpdGU+PEF1dGhvcj5Tb3ZpbzwvQXV0aG9yPjxZZWFyPjIwMTQ8L1llYXI+PFJl
Y051bT4xMzE8L1JlY051bT48RGlzcGxheVRleHQ+KDQxKTwvRGlzcGxheVRleHQ+PHJlY29yZD48
cmVjLW51bWJlcj4xMzE8L3JlYy1udW1iZXI+PGZvcmVpZ24ta2V5cz48a2V5IGFwcD0iRU4iIGRi
LWlkPSJ2dHd2NXcwNWw5emZlbWVhZGR0cHdhczI5dGV4ZnpzOXZmYWEiIHRpbWVzdGFtcD0iMTUz
MDg3NzQ1NCI+MTMxPC9rZXk+PC9mb3JlaWduLWtleXM+PHJlZi10eXBlIG5hbWU9IkpvdXJuYWwg
QXJ0aWNsZSI+MTc8L3JlZi10eXBlPjxjb250cmlidXRvcnM+PGF1dGhvcnM+PGF1dGhvcj5Tb3Zp
bywgVS48L2F1dGhvcj48YXV0aG9yPkthYWtpbmVuLCBNLjwvYXV0aG9yPjxhdXRob3I+VHpvdWxh
a2ksIEkuPC9hdXRob3I+PGF1dGhvcj5EYXMsIFMuPC9hdXRob3I+PGF1dGhvcj5SdW9rb25lbiwg
QS48L2F1dGhvcj48YXV0aG9yPlBvdXRhLCBBLjwvYXV0aG9yPjxhdXRob3I+SGFydGlrYWluZW4s
IEEuIEwuPC9hdXRob3I+PGF1dGhvcj5Nb2xpdG9yLCBKLjwvYXV0aG9yPjxhdXRob3I+SmFydmVs
aW4sIE0uIFIuPC9hdXRob3I+PC9hdXRob3JzPjwvY29udHJpYnV0b3JzPjxhdXRoLWFkZHJlc3M+
MV0gRGVwYXJ0bWVudCBvZiBOb24tY29tbXVuaWNhYmxlIERpc2Vhc2UgRXBpZGVtaW9sb2d5LCBG
YWN1bHR5IG9mIEVwaWRlbWlvbG9neSBhbmQgUG9wdWxhdGlvbiBIZWFsdGgsIExvbmRvbiBTY2hv
b2wgb2YgSHlnaWVuZSBhbmQgVHJvcGljYWwgTWVkaWNpbmUsIExvbmRvbiwgVUsgWzJdIERlcGFy
dG1lbnQgb2YgRXBpZGVtaW9sb2d5IGFuZCBCaW9zdGF0aXN0aWNzLCBNUkMtSFBBIENlbnRyZSwg
U2Nob29sIG9mIFB1YmxpYyBIZWFsdGgsIEltcGVyaWFsIENvbGxlZ2UgTG9uZG9uLCBOb3Jmb2xr
IFBsYWNlLCBMb25kb24sIFVLLiYjeEQ7MV0gSW5zdGl0dXRlIG9mIEhlYWx0aCBTY2llbmNlcywg
VW5pdmVyc2l0eSBvZiBPdWx1LCBPdWx1LCBGaW5sYW5kIFsyXSBCaW9jZW50ZXIgT3VsdSwgVW5p
dmVyc2l0eSBvZiBPdWx1LCBPdWx1LCBGaW5sYW5kLiYjeEQ7MV0gRGVwYXJ0bWVudCBvZiBFcGlk
ZW1pb2xvZ3kgYW5kIEJpb3N0YXRpc3RpY3MsIE1SQy1IUEEgQ2VudHJlLCBTY2hvb2wgb2YgUHVi
bGljIEhlYWx0aCwgSW1wZXJpYWwgQ29sbGVnZSBMb25kb24sIE5vcmZvbGsgUGxhY2UsIExvbmRv
biwgVUsgWzJdIERlcGFydG1lbnQgb2YgSHlnaWVuZSBhbmQgRXBpZGVtaW9sb2d5LCBNZWRpY2Fs
IFNjaG9vbCBVbml2ZXJzaXR5IG9mIElvYW5uaW5hLCBJb2FubmluYSwgR3JlZWNlLiYjeEQ7RGVw
YXJ0bWVudCBvZiBFcGlkZW1pb2xvZ3kgYW5kIEJpb3N0YXRpc3RpY3MsIE1SQy1IUEEgQ2VudHJl
LCBTY2hvb2wgb2YgUHVibGljIEhlYWx0aCwgSW1wZXJpYWwgQ29sbGVnZSBMb25kb24sIE5vcmZv
bGsgUGxhY2UsIExvbmRvbiwgVUsuJiN4RDtJbnN0aXR1dGUgb2YgRGlhZ25vc3RpY3MsIENsaW5p
Y2FsIENoZW1pc3RyeSwgVW5pdmVyc2l0eSBvZiBPdWx1LCBPdWx1LCBGaW5sYW5kLiYjeEQ7MV0g
RGVwYXJ0bWVudCBvZiBDaGlsZHJlbiwgWW91bmcgUGVvcGxlIGFuZCBGYW1pbGllcywgTmF0aW9u
YWwgSW5zdGl0dXRlIGZvciBIZWFsdGggYW5kIFdlbGZhcmUsIE91bHUsIEZpbmxhbmQgWzJdIERl
cGFydG1lbnQgb2YgQ2xpbmljYWwgU2NpZW5jZXMvT2JzdGV0cmljcyBhbmQgR3luZWNvbG9neSwg
VW5pdmVyc2l0eSBvZiBPdWx1LCBPdWx1LCBGaW5sYW5kLiYjeEQ7RGVwYXJ0bWVudCBvZiBDbGlu
aWNhbCBTY2llbmNlcy9PYnN0ZXRyaWNzIGFuZCBHeW5lY29sb2d5LCBVbml2ZXJzaXR5IG9mIE91
bHUsIE91bHUsIEZpbmxhbmQuJiN4RDsxXSBEZXBhcnRtZW50IG9mIEVwaWRlbWlvbG9neSBhbmQg
Qmlvc3RhdGlzdGljcywgTVJDLUhQQSBDZW50cmUsIFNjaG9vbCBvZiBQdWJsaWMgSGVhbHRoLCBJ
bXBlcmlhbCBDb2xsZWdlIExvbmRvbiwgTm9yZm9sayBQbGFjZSwgTG9uZG9uLCBVSyBbMl0gQ29s
bGVnZSBvZiBQdWJsaWMgSGVhbHRoICZhbXA7IEh1bWFuIFNjaWVuY2VzLCBPcmVnb24gU3RhdGUg
VW5pdmVyc2l0eSwgQ29ydmFsbGlzLCBPUiwgVVNBLiYjeEQ7MV0gRGVwYXJ0bWVudCBvZiBFcGlk
ZW1pb2xvZ3kgYW5kIEJpb3N0YXRpc3RpY3MsIE1SQy1IUEEgQ2VudHJlLCBTY2hvb2wgb2YgUHVi
bGljIEhlYWx0aCwgSW1wZXJpYWwgQ29sbGVnZSBMb25kb24sIE5vcmZvbGsgUGxhY2UsIExvbmRv
biwgVUsgWzJdIEluc3RpdHV0ZSBvZiBIZWFsdGggU2NpZW5jZXMsIFVuaXZlcnNpdHkgb2YgT3Vs
dSwgT3VsdSwgRmlubGFuZCBbM10gQmlvY2VudGVyIE91bHUsIFVuaXZlcnNpdHkgb2YgT3VsdSwg
T3VsdSwgRmlubGFuZCBbNF0gRGVwYXJ0bWVudCBvZiBDaGlsZHJlbiwgWW91bmcgUGVvcGxlIGFu
ZCBGYW1pbGllcywgTmF0aW9uYWwgSW5zdGl0dXRlIGZvciBIZWFsdGggYW5kIFdlbGZhcmUsIE91
bHUsIEZpbmxhbmQuPC9hdXRoLWFkZHJlc3M+PHRpdGxlcz48dGl0bGU+SG93IGRvIGNoYW5nZXMg
aW4gYm9keSBtYXNzIGluZGV4IGluIGluZmFuY3kgYW5kIGNoaWxkaG9vZCBhc3NvY2lhdGUgd2l0
aCBjYXJkaW9tZXRhYm9saWMgcHJvZmlsZSBpbiBhZHVsdGhvb2Q/IEZpbmRpbmdzIGZyb20gdGhl
IE5vcnRoZXJuIEZpbmxhbmQgQmlydGggQ29ob3J0IDE5NjYgU3R1ZHk8L3RpdGxlPjxzZWNvbmRh
cnktdGl0bGU+SW50IEogT2JlcyAoTG9uZCk8L3NlY29uZGFyeS10aXRsZT48L3RpdGxlcz48cGVy
aW9kaWNhbD48ZnVsbC10aXRsZT5JbnQgSiBPYmVzIChMb25kKTwvZnVsbC10aXRsZT48L3Blcmlv
ZGljYWw+PHBhZ2VzPjUzLTk8L3BhZ2VzPjx2b2x1bWU+Mzg8L3ZvbHVtZT48bnVtYmVyPjE8L251
bWJlcj48a2V5d29yZHM+PGtleXdvcmQ+QWRpcG9zaXR5PC9rZXl3b3JkPjxrZXl3b3JkPkFkb2xl
c2NlbnQ8L2tleXdvcmQ+PGtleXdvcmQ+QWR1bHQ8L2tleXdvcmQ+PGtleXdvcmQ+QmlydGggV2Vp
Z2h0PC9rZXl3b3JkPjxrZXl3b3JkPkJvZHkgQ29tcG9zaXRpb248L2tleXdvcmQ+PGtleXdvcmQ+
Qm9keSBNYXNzIEluZGV4PC9rZXl3b3JkPjxrZXl3b3JkPkJvZHkgU2l6ZTwva2V5d29yZD48a2V5
d29yZD5DYXJkaW92YXNjdWxhciBEaXNlYXNlcy8gZXBpZGVtaW9sb2d5L3ByZXZlbnRpb24gJmFt
cDsgY29udHJvbDwva2V5d29yZD48a2V5d29yZD5DaGlsZDwva2V5d29yZD48a2V5d29yZD5DaGls
ZCwgUHJlc2Nob29sPC9rZXl3b3JkPjxrZXl3b3JkPkNvaG9ydCBTdHVkaWVzPC9rZXl3b3JkPjxr
ZXl3b3JkPkRpZXQ8L2tleXdvcmQ+PGtleXdvcmQ+RmVtYWxlPC9rZXl3b3JkPjxrZXl3b3JkPkZp
bmxhbmQvZXBpZGVtaW9sb2d5PC9rZXl3b3JkPjxrZXl3b3JkPkZvbGxvdy1VcCBTdHVkaWVzPC9r
ZXl3b3JkPjxrZXl3b3JkPkh1bWFuczwva2V5d29yZD48a2V5d29yZD5JbmZhbnQ8L2tleXdvcmQ+
PGtleXdvcmQ+TWFsZTwva2V5d29yZD48a2V5d29yZD5NZXRhYm9saWMgU3luZHJvbWUvIGVwaWRl
bWlvbG9neS9wcmV2ZW50aW9uICZhbXA7IGNvbnRyb2w8L2tleXdvcmQ+PGtleXdvcmQ+UmlzayBG
YWN0b3JzPC9rZXl3b3JkPjxrZXl3b3JkPlNvY2lvZWNvbm9taWMgRmFjdG9yczwva2V5d29yZD48
a2V5d29yZD5TdXJ2ZXlzIGFuZCBRdWVzdGlvbm5haXJlczwva2V5d29yZD48a2V5d29yZD5XYWlz
dCBDaXJjdW1mZXJlbmNlPC9rZXl3b3JkPjwva2V5d29yZHM+PGRhdGVzPjx5ZWFyPjIwMTQ8L3ll
YXI+PHB1Yi1kYXRlcz48ZGF0ZT5KYW48L2RhdGU+PC9wdWItZGF0ZXM+PC9kYXRlcz48aXNibj4x
NDc2LTU0OTcgKEVsZWN0cm9uaWMpJiN4RDswMzA3LTA1NjUgKExpbmtpbmcpPC9pc2JuPjxhY2Nl
c3Npb24tbnVtPjI0MDgwNzkzPC9hY2Nlc3Npb24tbnVtPjx1cmxzPjwvdXJscz48L3JlY29yZD48
L0NpdGU+PC9FbmROb3RlPn==
</w:fldData>
        </w:fldChar>
      </w:r>
      <w:r w:rsidR="00FC767D">
        <w:rPr>
          <w:color w:val="000000"/>
        </w:rPr>
        <w:instrText xml:space="preserve"> ADDIN EN.CITE.DATA </w:instrText>
      </w:r>
      <w:r w:rsidR="00FC767D">
        <w:rPr>
          <w:color w:val="000000"/>
        </w:rPr>
      </w:r>
      <w:r w:rsidR="00FC767D">
        <w:rPr>
          <w:color w:val="000000"/>
        </w:rPr>
        <w:fldChar w:fldCharType="end"/>
      </w:r>
      <w:r w:rsidR="008D4AE1" w:rsidRPr="000006FA">
        <w:rPr>
          <w:color w:val="000000"/>
        </w:rPr>
      </w:r>
      <w:r w:rsidR="008D4AE1" w:rsidRPr="000006FA">
        <w:rPr>
          <w:color w:val="000000"/>
        </w:rPr>
        <w:fldChar w:fldCharType="separate"/>
      </w:r>
      <w:r w:rsidR="00FC767D">
        <w:rPr>
          <w:noProof/>
          <w:color w:val="000000"/>
        </w:rPr>
        <w:t>(41)</w:t>
      </w:r>
      <w:r w:rsidR="008D4AE1" w:rsidRPr="000006FA">
        <w:rPr>
          <w:color w:val="000000"/>
        </w:rPr>
        <w:fldChar w:fldCharType="end"/>
      </w:r>
      <w:r w:rsidR="008D4AE1" w:rsidRPr="000006FA">
        <w:rPr>
          <w:color w:val="000000"/>
        </w:rPr>
        <w:t>. All those living in northern Finland or in the capital area were invited to a clinical examination and blood sampling at age 31 years</w:t>
      </w:r>
      <w:r w:rsidR="00A50B60">
        <w:rPr>
          <w:color w:val="000000"/>
        </w:rPr>
        <w:t xml:space="preserve"> </w:t>
      </w:r>
      <w:r w:rsidR="008D4AE1" w:rsidRPr="000006FA">
        <w:rPr>
          <w:color w:val="000000"/>
        </w:rPr>
        <w:fldChar w:fldCharType="begin"/>
      </w:r>
      <w:r w:rsidR="00FC767D">
        <w:rPr>
          <w:color w:val="000000"/>
        </w:rPr>
        <w:instrText xml:space="preserve"> ADDIN EN.CITE &lt;EndNote&gt;&lt;Cite&gt;&lt;Author&gt;Jarvelin&lt;/Author&gt;&lt;Year&gt;2004&lt;/Year&gt;&lt;RecNum&gt;225&lt;/RecNum&gt;&lt;DisplayText&gt;(42)&lt;/DisplayText&gt;&lt;record&gt;&lt;rec-number&gt;225&lt;/rec-number&gt;&lt;foreign-keys&gt;&lt;key app="EN" db-id="vtwv5w05l9zfemeaddtpwas29texfzs9vfaa" timestamp="1554299855"&gt;225&lt;/key&gt;&lt;/foreign-keys&gt;&lt;ref-type name="Journal Article"&gt;17&lt;/ref-type&gt;&lt;contributors&gt;&lt;authors&gt;&lt;author&gt;Jarvelin, M. R.&lt;/author&gt;&lt;author&gt;Sovio, U.&lt;/author&gt;&lt;author&gt;King, V.&lt;/author&gt;&lt;author&gt;Lauren, L.&lt;/author&gt;&lt;author&gt;Xu, B.&lt;/author&gt;&lt;author&gt;McCarthy, M. I.&lt;/author&gt;&lt;author&gt;Hartikainen, A. L.&lt;/author&gt;&lt;author&gt;Laitinen, J.&lt;/author&gt;&lt;author&gt;Zitting, P.&lt;/author&gt;&lt;author&gt;Rantakallio, P.&lt;/author&gt;&lt;author&gt;Elliott, P.&lt;/author&gt;&lt;/authors&gt;&lt;/contributors&gt;&lt;auth-address&gt;Department of Epidemiology and Public Health, Imperial College London, Norfolk Place, London W2 1PG, United Kingdom. m.jarvelin@imperial.ac.uk&lt;/auth-address&gt;&lt;titles&gt;&lt;title&gt;Early life factors and blood pressure at age 31 years in the 1966 northern Finland birth cohort&lt;/title&gt;&lt;secondary-title&gt;Hypertension&lt;/secondary-title&gt;&lt;/titles&gt;&lt;periodical&gt;&lt;full-title&gt;Hypertension&lt;/full-title&gt;&lt;/periodical&gt;&lt;pages&gt;838-46&lt;/pages&gt;&lt;volume&gt;44&lt;/volume&gt;&lt;number&gt;6&lt;/number&gt;&lt;keywords&gt;&lt;keyword&gt;Adolescent&lt;/keyword&gt;&lt;keyword&gt;Adult&lt;/keyword&gt;&lt;keyword&gt;Birth Weight&lt;/keyword&gt;&lt;keyword&gt;Blood Pressure&lt;/keyword&gt;&lt;keyword&gt;Body Mass Index&lt;/keyword&gt;&lt;keyword&gt;Cardiovascular Diseases/ epidemiology&lt;/keyword&gt;&lt;keyword&gt;Cohort Studies&lt;/keyword&gt;&lt;keyword&gt;Female&lt;/keyword&gt;&lt;keyword&gt;Finland&lt;/keyword&gt;&lt;keyword&gt;Gestational Age&lt;/keyword&gt;&lt;keyword&gt;Humans&lt;/keyword&gt;&lt;keyword&gt;Infant, Newborn&lt;/keyword&gt;&lt;keyword&gt;Male&lt;/keyword&gt;&lt;keyword&gt;Risk Factors&lt;/keyword&gt;&lt;/keywords&gt;&lt;dates&gt;&lt;year&gt;2004&lt;/year&gt;&lt;pub-dates&gt;&lt;date&gt;Dec&lt;/date&gt;&lt;/pub-dates&gt;&lt;/dates&gt;&lt;isbn&gt;1524-4563 (Electronic)&amp;#xD;0194-911X (Linking)&lt;/isbn&gt;&lt;accession-num&gt;15520301&lt;/accession-num&gt;&lt;urls&gt;&lt;/urls&gt;&lt;/record&gt;&lt;/Cite&gt;&lt;/EndNote&gt;</w:instrText>
      </w:r>
      <w:r w:rsidR="008D4AE1" w:rsidRPr="000006FA">
        <w:rPr>
          <w:color w:val="000000"/>
        </w:rPr>
        <w:fldChar w:fldCharType="separate"/>
      </w:r>
      <w:r w:rsidR="00FC767D">
        <w:rPr>
          <w:noProof/>
          <w:color w:val="000000"/>
        </w:rPr>
        <w:t>(42)</w:t>
      </w:r>
      <w:r w:rsidR="008D4AE1" w:rsidRPr="000006FA">
        <w:rPr>
          <w:color w:val="000000"/>
        </w:rPr>
        <w:fldChar w:fldCharType="end"/>
      </w:r>
      <w:r w:rsidR="008D4AE1" w:rsidRPr="000006FA">
        <w:rPr>
          <w:color w:val="000000"/>
        </w:rPr>
        <w:t>.</w:t>
      </w:r>
      <w:r w:rsidR="008D4AE1">
        <w:rPr>
          <w:color w:val="000000"/>
        </w:rPr>
        <w:br/>
      </w:r>
      <w:r w:rsidR="008D4AE1">
        <w:rPr>
          <w:color w:val="000000"/>
        </w:rPr>
        <w:tab/>
      </w:r>
      <w:r w:rsidR="008D4AE1" w:rsidRPr="000006FA">
        <w:rPr>
          <w:color w:val="000000"/>
        </w:rPr>
        <w:t xml:space="preserve">DNA was extracted from 5402 individuals and GWAS data for current analyses. Illumina’s HumanCNV370-Duo DNA Analysis BeadChip was used to obtain genome-wide data. It contains an informative set of tag SNPs derived from </w:t>
      </w:r>
      <w:r w:rsidR="008D4AE1" w:rsidRPr="001B762D">
        <w:rPr>
          <w:color w:val="000000"/>
        </w:rPr>
        <w:t>the HapMap European-derived (CEU</w:t>
      </w:r>
      <w:r w:rsidR="008D4AE1" w:rsidRPr="000006FA">
        <w:rPr>
          <w:color w:val="000000"/>
        </w:rPr>
        <w:t>) sample. Imputation was performed on 328,007 SNPs using IMPUTE software version 0.3.1, applying information threshold of</w:t>
      </w:r>
      <w:r w:rsidR="008D4AE1">
        <w:rPr>
          <w:color w:val="000000"/>
        </w:rPr>
        <w:t xml:space="preserve"> &gt;0.4 and MAF threshold of &gt;1%.</w:t>
      </w:r>
      <w:r w:rsidRPr="00345A14">
        <w:rPr>
          <w:b/>
          <w:highlight w:val="yellow"/>
        </w:rPr>
        <w:br/>
      </w:r>
      <w:r w:rsidRPr="00345A14">
        <w:rPr>
          <w:b/>
          <w:bCs/>
          <w:color w:val="000000"/>
        </w:rPr>
        <w:br/>
      </w:r>
      <w:r w:rsidR="008D4AE1" w:rsidRPr="001B762D">
        <w:rPr>
          <w:b/>
          <w:bCs/>
          <w:color w:val="000000"/>
        </w:rPr>
        <w:t>Northern Finland Birth Cohort Study 1986 (NFBC86)</w:t>
      </w:r>
    </w:p>
    <w:p w:rsidR="00772360" w:rsidRPr="00345A14" w:rsidRDefault="008D4AE1" w:rsidP="00134CCE">
      <w:pPr>
        <w:pStyle w:val="NormalWeb"/>
        <w:spacing w:before="0" w:beforeAutospacing="0" w:after="0" w:afterAutospacing="0" w:line="276" w:lineRule="auto"/>
        <w:ind w:right="6"/>
      </w:pPr>
      <w:r w:rsidRPr="000006FA">
        <w:rPr>
          <w:color w:val="000000"/>
        </w:rPr>
        <w:t xml:space="preserve">The NFBC1986 includes 9,432 live born children with expected dates of birth between 1st July 1985 and 30th June 1986 in the two northernmost provinces of Finland, Oulu and Lapland. The University of Oulu Ethics Committee and the Ethical Committee of Northern Ostrobothnia Hospital District have approved the study. The cohort has been followed up since early pregnancy until young adulthood. Growth measurements were obtained from communal child health clinics. All those alive with known address were invited to a clinical examination at the age of 15 to 16 years. At this age, blood samples were drawn and DNA was extracted for 6,266 subjects using standard methods. Participants provided written informed consent. </w:t>
      </w:r>
    </w:p>
    <w:p w:rsidR="004D49A1" w:rsidRPr="004D49A1" w:rsidRDefault="004D49A1" w:rsidP="00134CCE">
      <w:pPr>
        <w:rPr>
          <w:rFonts w:ascii="Times" w:eastAsia="Times New Roman" w:hAnsi="Times" w:cs="Times New Roman"/>
          <w:color w:val="000000"/>
          <w:sz w:val="24"/>
          <w:szCs w:val="24"/>
          <w:shd w:val="clear" w:color="auto" w:fill="FFFFFF"/>
        </w:rPr>
      </w:pPr>
    </w:p>
    <w:p w:rsidR="00823813" w:rsidRPr="00B0548E" w:rsidRDefault="00823813" w:rsidP="00134CCE">
      <w:pPr>
        <w:pStyle w:val="NormalWeb"/>
        <w:spacing w:before="0" w:beforeAutospacing="0" w:after="0" w:afterAutospacing="0" w:line="276" w:lineRule="auto"/>
      </w:pPr>
      <w:r w:rsidRPr="00B0548E">
        <w:rPr>
          <w:b/>
          <w:bCs/>
          <w:color w:val="000000"/>
        </w:rPr>
        <w:t>The Physical Activity and Nutrition in Children (PANIC) Study</w:t>
      </w:r>
    </w:p>
    <w:p w:rsidR="00823813" w:rsidRPr="006620B6" w:rsidRDefault="00823813" w:rsidP="00134CCE">
      <w:pPr>
        <w:pStyle w:val="NormalWeb"/>
        <w:spacing w:before="0" w:beforeAutospacing="0" w:after="0" w:afterAutospacing="0" w:line="276" w:lineRule="auto"/>
        <w:jc w:val="both"/>
      </w:pPr>
      <w:r w:rsidRPr="00B0548E">
        <w:rPr>
          <w:color w:val="000000"/>
        </w:rPr>
        <w:t>The Physical Activity and Nutrition in Children (PANIC) Study is an 8-year controlled physical activity and dietary intervention study in a population sample of children from the city of Kuopio, Finland (</w:t>
      </w:r>
      <w:hyperlink r:id="rId17" w:history="1">
        <w:r w:rsidR="009F7EC6" w:rsidRPr="00AB4BEE">
          <w:rPr>
            <w:rStyle w:val="Hyperlink"/>
          </w:rPr>
          <w:t>http://www.panicstudy.fi/en/panic-study-briefly</w:t>
        </w:r>
      </w:hyperlink>
      <w:r w:rsidRPr="00B0548E">
        <w:rPr>
          <w:color w:val="000000"/>
        </w:rPr>
        <w:t>)</w:t>
      </w:r>
      <w:r w:rsidR="009F7EC6">
        <w:rPr>
          <w:color w:val="000000"/>
        </w:rPr>
        <w:t xml:space="preserve"> </w:t>
      </w:r>
      <w:r>
        <w:rPr>
          <w:color w:val="000000"/>
        </w:rPr>
        <w:fldChar w:fldCharType="begin"/>
      </w:r>
      <w:r w:rsidR="00FC767D">
        <w:rPr>
          <w:color w:val="000000"/>
        </w:rPr>
        <w:instrText xml:space="preserve"> ADDIN EN.CITE &lt;EndNote&gt;&lt;Cite&gt;&lt;Author&gt;Eloranta&lt;/Author&gt;&lt;Year&gt;2012&lt;/Year&gt;&lt;RecNum&gt;230&lt;/RecNum&gt;&lt;DisplayText&gt;(43)&lt;/DisplayText&gt;&lt;record&gt;&lt;rec-number&gt;230&lt;/rec-number&gt;&lt;foreign-keys&gt;&lt;key app="EN" db-id="vtwv5w05l9zfemeaddtpwas29texfzs9vfaa" timestamp="1554300191"&gt;230&lt;/key&gt;&lt;/foreign-keys&gt;&lt;ref-type name="Journal Article"&gt;17&lt;/ref-type&gt;&lt;contributors&gt;&lt;authors&gt;&lt;author&gt;Eloranta, A. M.&lt;/author&gt;&lt;author&gt;Lindi, V.&lt;/author&gt;&lt;author&gt;Schwab, U.&lt;/author&gt;&lt;author&gt;Tompuri, T.&lt;/author&gt;&lt;author&gt;Kiiskinen, S.&lt;/author&gt;&lt;author&gt;Lakka, H. M.&lt;/author&gt;&lt;author&gt;Laitinen, T.&lt;/author&gt;&lt;author&gt;Lakka, T. A.&lt;/author&gt;&lt;/authors&gt;&lt;/contributors&gt;&lt;auth-address&gt;Institute of Biomedicine, Physiology, University of Eastern Finland, Kuopio, Finland.&lt;/auth-address&gt;&lt;titles&gt;&lt;title&gt;Dietary factors associated with overweight and body adiposity in Finnish children aged 6-8 years: the PANIC Study&lt;/title&gt;&lt;secondary-title&gt;Int J Obes (Lond)&lt;/secondary-title&gt;&lt;/titles&gt;&lt;periodical&gt;&lt;full-title&gt;Int J Obes (Lond)&lt;/full-title&gt;&lt;/periodical&gt;&lt;pages&gt;950-5&lt;/pages&gt;&lt;volume&gt;36&lt;/volume&gt;&lt;number&gt;7&lt;/number&gt;&lt;keywords&gt;&lt;keyword&gt;Absorptiometry, Photon&lt;/keyword&gt;&lt;keyword&gt;Adiposity&lt;/keyword&gt;&lt;keyword&gt;Body Mass Index&lt;/keyword&gt;&lt;keyword&gt;Child&lt;/keyword&gt;&lt;keyword&gt;Child Nutritional Physiological Phenomena&lt;/keyword&gt;&lt;keyword&gt;Cross-Sectional Studies&lt;/keyword&gt;&lt;keyword&gt;Diet&lt;/keyword&gt;&lt;keyword&gt;Energy Intake&lt;/keyword&gt;&lt;keyword&gt;European Continental Ancestry Group&lt;/keyword&gt;&lt;keyword&gt;Feeding Behavior&lt;/keyword&gt;&lt;keyword&gt;Female&lt;/keyword&gt;&lt;keyword&gt;Finland/epidemiology&lt;/keyword&gt;&lt;keyword&gt;Humans&lt;/keyword&gt;&lt;keyword&gt;Male&lt;/keyword&gt;&lt;keyword&gt;Obesity/ epidemiology/prevention &amp;amp; control/psychology&lt;/keyword&gt;&lt;keyword&gt;Waist Circumference&lt;/keyword&gt;&lt;/keywords&gt;&lt;dates&gt;&lt;year&gt;2012&lt;/year&gt;&lt;pub-dates&gt;&lt;date&gt;Jul&lt;/date&gt;&lt;/pub-dates&gt;&lt;/dates&gt;&lt;isbn&gt;1476-5497 (Electronic)&amp;#xD;0307-0565 (Linking)&lt;/isbn&gt;&lt;accession-num&gt;22665136&lt;/accession-num&gt;&lt;urls&gt;&lt;/urls&gt;&lt;/record&gt;&lt;/Cite&gt;&lt;/EndNote&gt;</w:instrText>
      </w:r>
      <w:r>
        <w:rPr>
          <w:color w:val="000000"/>
        </w:rPr>
        <w:fldChar w:fldCharType="separate"/>
      </w:r>
      <w:r w:rsidR="00FC767D">
        <w:rPr>
          <w:noProof/>
          <w:color w:val="000000"/>
        </w:rPr>
        <w:t>(43)</w:t>
      </w:r>
      <w:r>
        <w:rPr>
          <w:color w:val="000000"/>
        </w:rPr>
        <w:fldChar w:fldCharType="end"/>
      </w:r>
      <w:r w:rsidRPr="00B0548E">
        <w:rPr>
          <w:color w:val="000000"/>
        </w:rPr>
        <w:t xml:space="preserve">. The main aims of the study are to investigate behavioral, biological, environmental, and genetic risk factors for overweight, type 2 diabetes, atherosclerotic cardiovascular diseases, musculoskeletal diseases, psychic problems, dementia, and oral health problems and the effects of a long-term physical activity and dietary intervention on risk factors for these chronic diseases and conditions. Altogether 512 children 6-9 years of age participated in the baseline examinations in 2007-2009. Six children were excluded from the study at baseline because of physical disabilities that could hamper participation in the intervention or no time or motivation to attend in the study. The remaining 506 children were divided in the physical activity and dietary intervention group and the control group. The intervention included six physical activity and dietary counseling sessions for the children and their parents or caregivers during the 2-year follow-up (0.5, 1.5, 3, 6, 12, and 18 months after </w:t>
      </w:r>
      <w:r w:rsidRPr="00B0548E">
        <w:rPr>
          <w:color w:val="000000"/>
        </w:rPr>
        <w:lastRenderedPageBreak/>
        <w:t xml:space="preserve">baseline) (http://www.panicstudy.fi/en/intervention). The control group received general advice on health improving physical activity and diet according to the Finnish recommendations at baseline but no active intervention. Altogether 440 (87%) of the 506 children participated in the 2-year follow-up examinations in 2009-2011. The intervention was continued between 2-year and 8-year follow-up examinations and included seven physical activity and dietary counseling sessions (24, 36, 48, 60, 72, 84, and 96 months after baseline). Altogether 278 adolescents participated in the 8-year follow-up examinations in 2016-2017. A large number of behavioral, biological, environmental, and genetic risk factors for obesity, type 2 diabetes, atherosclerotic cardiovascular diseases, musculoskeletal diseases, psychic problems, dementia, and oral health problems were assessed between fetal period and adolescence (http://www.panicstudy.fi/en/assessments1). Most of the assessments were performed at baseline in 2007-2009, at 2-year follow-up in 2009-2011, and at 8-year follow-up in 2016-2017. The most important assessments will also be repeated at 13-year follow-up in 2021-2023. The PANIC study protocol was approved by the Research Ethics Committee of the Hospital District of Northern Savo. A written informed consent was acquired from the parents or caregivers of the children, </w:t>
      </w:r>
      <w:r w:rsidRPr="006620B6">
        <w:rPr>
          <w:color w:val="000000"/>
        </w:rPr>
        <w:t>and the children also provided their assent to participation.</w:t>
      </w:r>
    </w:p>
    <w:p w:rsidR="00B925C6" w:rsidRDefault="00823813" w:rsidP="00134CCE">
      <w:r w:rsidRPr="006620B6">
        <w:rPr>
          <w:rFonts w:ascii="Times New Roman" w:hAnsi="Times New Roman" w:cs="Times New Roman"/>
          <w:color w:val="000000"/>
          <w:sz w:val="24"/>
          <w:szCs w:val="24"/>
        </w:rPr>
        <w:tab/>
        <w:t>The present analyses were carried out among children of European ethnic origin with genome-wide data. Birth and early-life head circumference were obtained from maternity health records from 452 and 370 children, respectively. Genomic DNA was isolated from the blood mononuclear cells using the QIAamp DNA Blood kit (Qiagen, Hilden, Germany). Genotyping was performed using the Illumina Custom Infinium CardioMetabo BeadChip (Illumina, San Diego, CA, USA) in the discovery phase and the Illumina Infinium HumanCoreExome BeadChip in the replication phase (Illumina, San Diego, CA, USA).</w:t>
      </w:r>
      <w:r w:rsidR="006620B6">
        <w:rPr>
          <w:color w:val="000000"/>
        </w:rPr>
        <w:br/>
      </w:r>
      <w:r w:rsidR="006620B6">
        <w:rPr>
          <w:color w:val="000000"/>
        </w:rPr>
        <w:br/>
      </w:r>
      <w:r w:rsidR="00482A10" w:rsidRPr="00B925C6">
        <w:rPr>
          <w:rFonts w:ascii="Times" w:eastAsia="Times New Roman" w:hAnsi="Times" w:cs="Times"/>
          <w:b/>
          <w:bCs/>
          <w:color w:val="000000"/>
          <w:sz w:val="24"/>
          <w:szCs w:val="24"/>
        </w:rPr>
        <w:t>Prevention and incidence of asthma and mite allergy birth cohort study - (PIAMA)</w:t>
      </w:r>
      <w:r w:rsidR="00B925C6" w:rsidRPr="00B925C6">
        <w:rPr>
          <w:rFonts w:ascii="Times" w:eastAsia="Times New Roman" w:hAnsi="Times" w:cs="Times"/>
          <w:b/>
          <w:bCs/>
          <w:color w:val="000000"/>
          <w:sz w:val="24"/>
          <w:szCs w:val="24"/>
        </w:rPr>
        <w:t xml:space="preserve"> </w:t>
      </w:r>
      <w:r w:rsidR="00B925C6" w:rsidRPr="00B925C6">
        <w:rPr>
          <w:rFonts w:ascii="Times" w:eastAsia="Times New Roman" w:hAnsi="Times" w:cs="Times"/>
          <w:b/>
          <w:bCs/>
          <w:color w:val="000000"/>
          <w:sz w:val="24"/>
          <w:szCs w:val="24"/>
        </w:rPr>
        <w:br/>
      </w:r>
      <w:r w:rsidR="00B925C6" w:rsidRPr="00B925C6">
        <w:rPr>
          <w:rFonts w:ascii="Times" w:hAnsi="Times" w:cs="Times"/>
          <w:color w:val="000000"/>
          <w:sz w:val="24"/>
          <w:szCs w:val="24"/>
        </w:rPr>
        <w:t>PIAMA is a birth cohort study consisting of two parts: a placebo controlled intervention study in which the effect of mite impermeable mattress covers on the development of asthma and allergy was studied and a natural history study in which no intervention took place. Details of the study design have been published previously</w:t>
      </w:r>
      <w:r w:rsidR="009F7EC6">
        <w:rPr>
          <w:rFonts w:ascii="Times" w:hAnsi="Times" w:cs="Times"/>
          <w:color w:val="000000"/>
          <w:sz w:val="24"/>
          <w:szCs w:val="24"/>
        </w:rPr>
        <w:t xml:space="preserve"> </w:t>
      </w:r>
      <w:r w:rsidR="00B925C6" w:rsidRPr="00B925C6">
        <w:rPr>
          <w:rFonts w:ascii="Times" w:hAnsi="Times" w:cs="Times"/>
          <w:color w:val="000000"/>
          <w:sz w:val="24"/>
          <w:szCs w:val="24"/>
        </w:rPr>
        <w:fldChar w:fldCharType="begin">
          <w:fldData xml:space="preserve">PEVuZE5vdGU+PENpdGU+PEF1dGhvcj5CcnVuZWtyZWVmPC9BdXRob3I+PFllYXI+MjAwMjwvWWVh
cj48UmVjTnVtPjIzMTwvUmVjTnVtPjxEaXNwbGF5VGV4dD4oNDQpPC9EaXNwbGF5VGV4dD48cmVj
b3JkPjxyZWMtbnVtYmVyPjIzMTwvcmVjLW51bWJlcj48Zm9yZWlnbi1rZXlzPjxrZXkgYXBwPSJF
TiIgZGItaWQ9InZ0d3Y1dzA1bDl6ZmVtZWFkZHRwd2FzMjl0ZXhmenM5dmZhYSIgdGltZXN0YW1w
PSIxNTU0MzAwMjI4Ij4yMzE8L2tleT48L2ZvcmVpZ24ta2V5cz48cmVmLXR5cGUgbmFtZT0iSm91
cm5hbCBBcnRpY2xlIj4xNzwvcmVmLXR5cGU+PGNvbnRyaWJ1dG9ycz48YXV0aG9ycz48YXV0aG9y
PkJydW5la3JlZWYsIEIuPC9hdXRob3I+PGF1dGhvcj5TbWl0LCBKLjwvYXV0aG9yPjxhdXRob3I+
ZGUgSm9uZ3N0ZSwgSi48L2F1dGhvcj48YXV0aG9yPk5laWplbnMsIEguPC9hdXRob3I+PGF1dGhv
cj5HZXJyaXRzZW4sIEouPC9hdXRob3I+PGF1dGhvcj5Qb3N0bWEsIEQuPC9hdXRob3I+PGF1dGhv
cj5BYWxiZXJzZSwgUi48L2F1dGhvcj48YXV0aG9yPktvb3BtYW4sIEwuPC9hdXRob3I+PGF1dGhv
cj5LZXJraG9mLCBNLjwvYXV0aG9yPjxhdXRob3I+V2lsZ2EsIEEuPC9hdXRob3I+PGF1dGhvcj52
YW4gU3RyaWVuLCBSLjwvYXV0aG9yPjwvYXV0aG9ycz48L2NvbnRyaWJ1dG9ycz48YXV0aC1hZGRy
ZXNzPkluc3RpdHV0ZSBmb3IgUmlzayBBc3Nlc3NtZW50IFNjaWVuY2VzLCBVbml2ZXJzaXR5IG9m
IFV0cmVjaHQsIFV0cmVjaHQsIFRoZSBOZXRoZXJsYW5kcy4gYi5icnVuZWtyZWVmQGlyYXMudXUu
bmw8L2F1dGgtYWRkcmVzcz48dGl0bGVzPjx0aXRsZT5UaGUgcHJldmVudGlvbiBhbmQgaW5jaWRl
bmNlIG9mIGFzdGhtYSBhbmQgbWl0ZSBhbGxlcmd5IChQSUFNQSkgYmlydGggY29ob3J0IHN0dWR5
OiBkZXNpZ24gYW5kIGZpcnN0IHJlc3VsdHM8L3RpdGxlPjxzZWNvbmRhcnktdGl0bGU+UGVkaWF0
ciBBbGxlcmd5IEltbXVub2w8L3NlY29uZGFyeS10aXRsZT48L3RpdGxlcz48cGVyaW9kaWNhbD48
ZnVsbC10aXRsZT5QZWRpYXRyIEFsbGVyZ3kgSW1tdW5vbDwvZnVsbC10aXRsZT48L3BlcmlvZGlj
YWw+PHBhZ2VzPjU1LTYwPC9wYWdlcz48dm9sdW1lPjEzPC92b2x1bWU+PG51bWJlcj5zMTU8L251
bWJlcj48a2V5d29yZHM+PGtleXdvcmQ+MCAoQWxsZXJnZW5zKTwva2V5d29yZD48a2V5d29yZD4w
IChBbnRpZ2VucywgRGVybWF0b3BoYWdvaWRlcyk8L2tleXdvcmQ+PGtleXdvcmQ+QWlyIFBvbGx1
dGlvbiwgSW5kb29yL2FkdmVyc2UgZWZmZWN0czwva2V5d29yZD48a2V5d29yZD5BbGxlcmdlbnMv
YWRtaW5pc3RyYXRpb24gJmFtcDsgZG9zYWdlLyBhZHZlcnNlIGVmZmVjdHM8L2tleXdvcmQ+PGtl
eXdvcmQ+QW5pbWFsczwva2V5d29yZD48a2V5d29yZD5BbnRpZ2VucywgRGVybWF0b3BoYWdvaWRl
cy9hZG1pbmlzdHJhdGlvbiAmYW1wOyBkb3NhZ2UvYWR2ZXJzZSBlZmZlY3RzPC9rZXl3b3JkPjxr
ZXl3b3JkPkFzdGhtYS8gZXBpZGVtaW9sb2d5L2V0aW9sb2d5LyBwcmV2ZW50aW9uICZhbXA7IGNv
bnRyb2w8L2tleXdvcmQ+PGtleXdvcmQ+Q2F0czwva2V5d29yZD48a2V5d29yZD5Db2hvcnQgU3R1
ZGllczwva2V5d29yZD48a2V5d29yZD5Eb3VibGUtQmxpbmQgTWV0aG9kPC9rZXl3b3JkPjxrZXl3
b3JkPkVudmlyb25tZW50YWwgRXhwb3N1cmUvYWR2ZXJzZSBlZmZlY3RzPC9rZXl3b3JkPjxrZXl3
b3JkPkV1cm9wZS9lcGlkZW1pb2xvZ3k8L2tleXdvcmQ+PGtleXdvcmQ+RmVtYWxlPC9rZXl3b3Jk
PjxrZXl3b3JkPkZsb29ycyBhbmQgRmxvb3Jjb3ZlcmluZ3M8L2tleXdvcmQ+PGtleXdvcmQ+Rm9s
bG93LVVwIFN0dWRpZXM8L2tleXdvcmQ+PGtleXdvcmQ+SHVtYW5zPC9rZXl3b3JkPjxrZXl3b3Jk
Pkh5cGVyc2Vuc2l0aXZpdHksIEltbWVkaWF0ZS9lcGlkZW1pb2xvZ3kvZXRpb2xvZ3kvcHJldmVu
dGlvbiAmYW1wOyBjb250cm9sPC9rZXl3b3JkPjxrZXl3b3JkPkluY2lkZW5jZTwva2V5d29yZD48
a2V5d29yZD5JbmZhbnQgV2VsZmFyZTwva2V5d29yZD48a2V5d29yZD5JbmZhbnQsIE5ld2Jvcm48
L2tleXdvcmQ+PGtleXdvcmQ+TWFsZTwva2V5d29yZD48a2V5d29yZD5NYXRlcm5hbCBXZWxmYXJl
PC9rZXl3b3JkPjxrZXl3b3JkPk1pdGVzPC9rZXl3b3JkPjxrZXl3b3JkPlBhdGllbnQgQ29tcGxp
YW5jZTwva2V5d29yZD48a2V5d29yZD5QcmVnbmFuY3k8L2tleXdvcmQ+PGtleXdvcmQ+UHJvc3Bl
Y3RpdmUgU3R1ZGllczwva2V5d29yZD48L2tleXdvcmRzPjxkYXRlcz48eWVhcj4yMDAyPC95ZWFy
PjwvZGF0ZXM+PGlzYm4+MDkwNS02MTU3IChQcmludCkmI3hEOzA5MDUtNjE1NyAoTGlua2luZyk8
L2lzYm4+PGFjY2Vzc2lvbi1udW0+MTI2ODg2MjY8L2FjY2Vzc2lvbi1udW0+PHVybHM+PC91cmxz
PjwvcmVjb3JkPjwvQ2l0ZT48L0VuZE5vdGU+AG==
</w:fldData>
        </w:fldChar>
      </w:r>
      <w:r w:rsidR="00FC767D">
        <w:rPr>
          <w:rFonts w:ascii="Times" w:hAnsi="Times" w:cs="Times"/>
          <w:color w:val="000000"/>
          <w:sz w:val="24"/>
          <w:szCs w:val="24"/>
        </w:rPr>
        <w:instrText xml:space="preserve"> ADDIN EN.CITE </w:instrText>
      </w:r>
      <w:r w:rsidR="00FC767D">
        <w:rPr>
          <w:rFonts w:ascii="Times" w:hAnsi="Times" w:cs="Times"/>
          <w:color w:val="000000"/>
          <w:sz w:val="24"/>
          <w:szCs w:val="24"/>
        </w:rPr>
        <w:fldChar w:fldCharType="begin">
          <w:fldData xml:space="preserve">PEVuZE5vdGU+PENpdGU+PEF1dGhvcj5CcnVuZWtyZWVmPC9BdXRob3I+PFllYXI+MjAwMjwvWWVh
cj48UmVjTnVtPjIzMTwvUmVjTnVtPjxEaXNwbGF5VGV4dD4oNDQpPC9EaXNwbGF5VGV4dD48cmVj
b3JkPjxyZWMtbnVtYmVyPjIzMTwvcmVjLW51bWJlcj48Zm9yZWlnbi1rZXlzPjxrZXkgYXBwPSJF
TiIgZGItaWQ9InZ0d3Y1dzA1bDl6ZmVtZWFkZHRwd2FzMjl0ZXhmenM5dmZhYSIgdGltZXN0YW1w
PSIxNTU0MzAwMjI4Ij4yMzE8L2tleT48L2ZvcmVpZ24ta2V5cz48cmVmLXR5cGUgbmFtZT0iSm91
cm5hbCBBcnRpY2xlIj4xNzwvcmVmLXR5cGU+PGNvbnRyaWJ1dG9ycz48YXV0aG9ycz48YXV0aG9y
PkJydW5la3JlZWYsIEIuPC9hdXRob3I+PGF1dGhvcj5TbWl0LCBKLjwvYXV0aG9yPjxhdXRob3I+
ZGUgSm9uZ3N0ZSwgSi48L2F1dGhvcj48YXV0aG9yPk5laWplbnMsIEguPC9hdXRob3I+PGF1dGhv
cj5HZXJyaXRzZW4sIEouPC9hdXRob3I+PGF1dGhvcj5Qb3N0bWEsIEQuPC9hdXRob3I+PGF1dGhv
cj5BYWxiZXJzZSwgUi48L2F1dGhvcj48YXV0aG9yPktvb3BtYW4sIEwuPC9hdXRob3I+PGF1dGhv
cj5LZXJraG9mLCBNLjwvYXV0aG9yPjxhdXRob3I+V2lsZ2EsIEEuPC9hdXRob3I+PGF1dGhvcj52
YW4gU3RyaWVuLCBSLjwvYXV0aG9yPjwvYXV0aG9ycz48L2NvbnRyaWJ1dG9ycz48YXV0aC1hZGRy
ZXNzPkluc3RpdHV0ZSBmb3IgUmlzayBBc3Nlc3NtZW50IFNjaWVuY2VzLCBVbml2ZXJzaXR5IG9m
IFV0cmVjaHQsIFV0cmVjaHQsIFRoZSBOZXRoZXJsYW5kcy4gYi5icnVuZWtyZWVmQGlyYXMudXUu
bmw8L2F1dGgtYWRkcmVzcz48dGl0bGVzPjx0aXRsZT5UaGUgcHJldmVudGlvbiBhbmQgaW5jaWRl
bmNlIG9mIGFzdGhtYSBhbmQgbWl0ZSBhbGxlcmd5IChQSUFNQSkgYmlydGggY29ob3J0IHN0dWR5
OiBkZXNpZ24gYW5kIGZpcnN0IHJlc3VsdHM8L3RpdGxlPjxzZWNvbmRhcnktdGl0bGU+UGVkaWF0
ciBBbGxlcmd5IEltbXVub2w8L3NlY29uZGFyeS10aXRsZT48L3RpdGxlcz48cGVyaW9kaWNhbD48
ZnVsbC10aXRsZT5QZWRpYXRyIEFsbGVyZ3kgSW1tdW5vbDwvZnVsbC10aXRsZT48L3BlcmlvZGlj
YWw+PHBhZ2VzPjU1LTYwPC9wYWdlcz48dm9sdW1lPjEzPC92b2x1bWU+PG51bWJlcj5zMTU8L251
bWJlcj48a2V5d29yZHM+PGtleXdvcmQ+MCAoQWxsZXJnZW5zKTwva2V5d29yZD48a2V5d29yZD4w
IChBbnRpZ2VucywgRGVybWF0b3BoYWdvaWRlcyk8L2tleXdvcmQ+PGtleXdvcmQ+QWlyIFBvbGx1
dGlvbiwgSW5kb29yL2FkdmVyc2UgZWZmZWN0czwva2V5d29yZD48a2V5d29yZD5BbGxlcmdlbnMv
YWRtaW5pc3RyYXRpb24gJmFtcDsgZG9zYWdlLyBhZHZlcnNlIGVmZmVjdHM8L2tleXdvcmQ+PGtl
eXdvcmQ+QW5pbWFsczwva2V5d29yZD48a2V5d29yZD5BbnRpZ2VucywgRGVybWF0b3BoYWdvaWRl
cy9hZG1pbmlzdHJhdGlvbiAmYW1wOyBkb3NhZ2UvYWR2ZXJzZSBlZmZlY3RzPC9rZXl3b3JkPjxr
ZXl3b3JkPkFzdGhtYS8gZXBpZGVtaW9sb2d5L2V0aW9sb2d5LyBwcmV2ZW50aW9uICZhbXA7IGNv
bnRyb2w8L2tleXdvcmQ+PGtleXdvcmQ+Q2F0czwva2V5d29yZD48a2V5d29yZD5Db2hvcnQgU3R1
ZGllczwva2V5d29yZD48a2V5d29yZD5Eb3VibGUtQmxpbmQgTWV0aG9kPC9rZXl3b3JkPjxrZXl3
b3JkPkVudmlyb25tZW50YWwgRXhwb3N1cmUvYWR2ZXJzZSBlZmZlY3RzPC9rZXl3b3JkPjxrZXl3
b3JkPkV1cm9wZS9lcGlkZW1pb2xvZ3k8L2tleXdvcmQ+PGtleXdvcmQ+RmVtYWxlPC9rZXl3b3Jk
PjxrZXl3b3JkPkZsb29ycyBhbmQgRmxvb3Jjb3ZlcmluZ3M8L2tleXdvcmQ+PGtleXdvcmQ+Rm9s
bG93LVVwIFN0dWRpZXM8L2tleXdvcmQ+PGtleXdvcmQ+SHVtYW5zPC9rZXl3b3JkPjxrZXl3b3Jk
Pkh5cGVyc2Vuc2l0aXZpdHksIEltbWVkaWF0ZS9lcGlkZW1pb2xvZ3kvZXRpb2xvZ3kvcHJldmVu
dGlvbiAmYW1wOyBjb250cm9sPC9rZXl3b3JkPjxrZXl3b3JkPkluY2lkZW5jZTwva2V5d29yZD48
a2V5d29yZD5JbmZhbnQgV2VsZmFyZTwva2V5d29yZD48a2V5d29yZD5JbmZhbnQsIE5ld2Jvcm48
L2tleXdvcmQ+PGtleXdvcmQ+TWFsZTwva2V5d29yZD48a2V5d29yZD5NYXRlcm5hbCBXZWxmYXJl
PC9rZXl3b3JkPjxrZXl3b3JkPk1pdGVzPC9rZXl3b3JkPjxrZXl3b3JkPlBhdGllbnQgQ29tcGxp
YW5jZTwva2V5d29yZD48a2V5d29yZD5QcmVnbmFuY3k8L2tleXdvcmQ+PGtleXdvcmQ+UHJvc3Bl
Y3RpdmUgU3R1ZGllczwva2V5d29yZD48L2tleXdvcmRzPjxkYXRlcz48eWVhcj4yMDAyPC95ZWFy
PjwvZGF0ZXM+PGlzYm4+MDkwNS02MTU3IChQcmludCkmI3hEOzA5MDUtNjE1NyAoTGlua2luZyk8
L2lzYm4+PGFjY2Vzc2lvbi1udW0+MTI2ODg2MjY8L2FjY2Vzc2lvbi1udW0+PHVybHM+PC91cmxz
PjwvcmVjb3JkPjwvQ2l0ZT48L0VuZE5vdGU+AG==
</w:fldData>
        </w:fldChar>
      </w:r>
      <w:r w:rsidR="00FC767D">
        <w:rPr>
          <w:rFonts w:ascii="Times" w:hAnsi="Times" w:cs="Times"/>
          <w:color w:val="000000"/>
          <w:sz w:val="24"/>
          <w:szCs w:val="24"/>
        </w:rPr>
        <w:instrText xml:space="preserve"> ADDIN EN.CITE.DATA </w:instrText>
      </w:r>
      <w:r w:rsidR="00FC767D">
        <w:rPr>
          <w:rFonts w:ascii="Times" w:hAnsi="Times" w:cs="Times"/>
          <w:color w:val="000000"/>
          <w:sz w:val="24"/>
          <w:szCs w:val="24"/>
        </w:rPr>
      </w:r>
      <w:r w:rsidR="00FC767D">
        <w:rPr>
          <w:rFonts w:ascii="Times" w:hAnsi="Times" w:cs="Times"/>
          <w:color w:val="000000"/>
          <w:sz w:val="24"/>
          <w:szCs w:val="24"/>
        </w:rPr>
        <w:fldChar w:fldCharType="end"/>
      </w:r>
      <w:r w:rsidR="00B925C6" w:rsidRPr="00B925C6">
        <w:rPr>
          <w:rFonts w:ascii="Times" w:hAnsi="Times" w:cs="Times"/>
          <w:color w:val="000000"/>
          <w:sz w:val="24"/>
          <w:szCs w:val="24"/>
        </w:rPr>
      </w:r>
      <w:r w:rsidR="00B925C6" w:rsidRPr="00B925C6">
        <w:rPr>
          <w:rFonts w:ascii="Times" w:hAnsi="Times" w:cs="Times"/>
          <w:color w:val="000000"/>
          <w:sz w:val="24"/>
          <w:szCs w:val="24"/>
        </w:rPr>
        <w:fldChar w:fldCharType="separate"/>
      </w:r>
      <w:r w:rsidR="00FC767D">
        <w:rPr>
          <w:rFonts w:ascii="Times" w:hAnsi="Times" w:cs="Times"/>
          <w:noProof/>
          <w:color w:val="000000"/>
          <w:sz w:val="24"/>
          <w:szCs w:val="24"/>
        </w:rPr>
        <w:t>(44)</w:t>
      </w:r>
      <w:r w:rsidR="00B925C6" w:rsidRPr="00B925C6">
        <w:rPr>
          <w:rFonts w:ascii="Times" w:hAnsi="Times" w:cs="Times"/>
          <w:color w:val="000000"/>
          <w:sz w:val="24"/>
          <w:szCs w:val="24"/>
        </w:rPr>
        <w:fldChar w:fldCharType="end"/>
      </w:r>
      <w:r w:rsidR="00B925C6" w:rsidRPr="00B925C6">
        <w:rPr>
          <w:rFonts w:ascii="Times" w:hAnsi="Times" w:cs="Times"/>
          <w:color w:val="000000"/>
          <w:sz w:val="24"/>
          <w:szCs w:val="24"/>
        </w:rPr>
        <w:t xml:space="preserve">. Recruitment took place in 1996-1997 through prenatal clinics. A screening questionnaire was distributed to pregnant women visiting one of 52 prenatal clinics at three regions in the Netherlands. A total of 10,232 pregnant women completed a validated screening questionnaire. Mothers reporting a history of asthma, current hay fever or allergy to pets or house dust mite were defined as allergic. Based on this screening, 7,862 women were invited to participate, of whom 4,146 women (1,327 allergic and 2,819 non-allergic) gave written informed consent. Follow-up of the children took place at 3 months of age and annually from 1 to 8 years of age. The Medical Ethical Committees of the participating institutes approved the study, and all participants gave written informed consent. Head circumference at birth was collected with a questionnaire when the children were 3 months of age. Parents were asked to enter the head circumference at birth as reported in the delivery report. DNA was collected from 2,162 children. Genome-wide genotyping was performed in two phases. The first phase was performed within the framework of the GABRIEL Consortium using an Illumina Human 610K </w:t>
      </w:r>
      <w:r w:rsidR="00B925C6" w:rsidRPr="00B925C6">
        <w:rPr>
          <w:rFonts w:ascii="Times" w:hAnsi="Times" w:cs="Times"/>
          <w:color w:val="000000"/>
          <w:sz w:val="24"/>
          <w:szCs w:val="24"/>
        </w:rPr>
        <w:lastRenderedPageBreak/>
        <w:t>quad array</w:t>
      </w:r>
      <w:r w:rsidR="009F7EC6">
        <w:rPr>
          <w:rFonts w:ascii="Times" w:hAnsi="Times" w:cs="Times"/>
          <w:color w:val="000000"/>
          <w:sz w:val="24"/>
          <w:szCs w:val="24"/>
        </w:rPr>
        <w:t xml:space="preserve"> </w:t>
      </w:r>
      <w:r w:rsidR="00B925C6" w:rsidRPr="00B925C6">
        <w:rPr>
          <w:rFonts w:ascii="Times" w:hAnsi="Times" w:cs="Times"/>
          <w:color w:val="000000"/>
          <w:sz w:val="24"/>
          <w:szCs w:val="24"/>
        </w:rPr>
        <w:fldChar w:fldCharType="begin">
          <w:fldData xml:space="preserve">PEVuZE5vdGU+PENpdGU+PEF1dGhvcj5Nb2ZmYXR0PC9BdXRob3I+PFllYXI+MjAxMDwvWWVhcj48
UmVjTnVtPjIzMjwvUmVjTnVtPjxEaXNwbGF5VGV4dD4oNDUpPC9EaXNwbGF5VGV4dD48cmVjb3Jk
PjxyZWMtbnVtYmVyPjIzMjwvcmVjLW51bWJlcj48Zm9yZWlnbi1rZXlzPjxrZXkgYXBwPSJFTiIg
ZGItaWQ9InZ0d3Y1dzA1bDl6ZmVtZWFkZHRwd2FzMjl0ZXhmenM5dmZhYSIgdGltZXN0YW1wPSIx
NTU0MzAwMjM4Ij4yMzI8L2tleT48L2ZvcmVpZ24ta2V5cz48cmVmLXR5cGUgbmFtZT0iSm91cm5h
bCBBcnRpY2xlIj4xNzwvcmVmLXR5cGU+PGNvbnRyaWJ1dG9ycz48YXV0aG9ycz48YXV0aG9yPk1v
ZmZhdHQsIE0uIEYuPC9hdXRob3I+PGF1dGhvcj5HdXQsIEkuIEcuPC9hdXRob3I+PGF1dGhvcj5E
ZW1lbmFpcywgRi48L2F1dGhvcj48YXV0aG9yPlN0cmFjaGFuLCBELiBQLjwvYXV0aG9yPjxhdXRo
b3I+Qm91emlnb24sIEUuPC9hdXRob3I+PGF1dGhvcj5IZWF0aCwgUy48L2F1dGhvcj48YXV0aG9y
PnZvbiBNdXRpdXMsIEUuPC9hdXRob3I+PGF1dGhvcj5GYXJyYWxsLCBNLjwvYXV0aG9yPjxhdXRo
b3I+TGF0aHJvcCwgTS48L2F1dGhvcj48YXV0aG9yPkNvb2tzb24sIFdvY208L2F1dGhvcj48YXV0
aG9yPkdhYnJpZWwgQ29uc29ydGl1bTwvYXV0aG9yPjwvYXV0aG9ycz48L2NvbnRyaWJ1dG9ycz48
YXV0aC1hZGRyZXNzPk5hdGlvbmFsIEhlYXJ0IGFuZCBMdW5nIEluc3RpdHV0ZSwgSW1wZXJpYWwg
Q29sbGVnZSAoTS5GLk0uLCBXLk8uQy5NLkMuKSwgdGhlIERpdmlzaW9uIG9mIENvbW11bml0eSBI
ZWFsdGggU2NpZW5jZXMsIFN0LiBHZW9yZ2UmYXBvcztzLCBVbml2ZXJzaXR5IG9mIExvbmRvbiAo
RC5QLlMuKSwgYW5kIFJveWFsIEJyb21wdG9uIGFuZCBIYXJlZmllbGQgTkhTIEZvdW5kYXRpb24g
VHJ1c3QgKFcuTy5DLk0uQy4pIC0gYWxsIGluIExvbmRvbjsgQ29tbWlzc2FyaWF0IGEgbCZhcG9z
O0VuZXJnaWUgQXRvbWlxdWUsIEluc3RpdHV0IGRlIEdlbm9taXF1ZSwgQ2VudHJlIE5hdGlvbmFs
IGRlIEdlbm90eXBhZ2UsIEV2cnksIEZyYW5jZSAoSS5HLkcuLCBTLkguLCBNLkwuKTsgSU5TRVJN
LCBVbml0ZSA5NDYsIEZvbmRhdGlvbiBKZWFuLURhdXNzZXQtQ2VudHJlIGQmYXBvcztFdHVkZSBk
dSBQb2x5bW9ycGhpc21lIEh1bWFpbiAoQ0VQSCkgKEYuRC4sIEUuQi4pLCBGb25kYXRpb24gSmVh
biBEYXVzc2V0LUNFUEggKEYuRC4sIEUuQi4sIE0uTC4pLCBhbmQgVW5pdmVyc2l0ZSBQYXJpcyBE
aWRlcm90IFBhcmlzIDcsIEluc3RpdHV0IFVuaXZlcnNpdGFpcmUgZCZhcG9zO0hlbWF0b2xvZ2ll
IChGLkQuLCBFLkIuKSAtIGFsbCBpbiBQYXJpczsgVW5pdmVyc2l0eSBDaGlsZHJlbiZhcG9zO3Mg
SG9zcGl0YWwsIEFzdGhtYSBhbmQgQWxsZXJneSBEZXBhcnRtZW50LCBMdWR3aWcgTWF4aW1pbGlh
bnMgVW5pdmVyc2l0eSwgTXVuaWNoLCBHZXJtYW55IChFLk0uKTsgYW5kIFdlbGxjb21lIFRydXN0
IENlbnRyZSBmb3IgSHVtYW4gR2VuZXRpY3MsIFVuaXZlcnNpdHkgb2YgT3hmb3JkLCBPeGZvcmQs
IFVuaXRlZCBLaW5nZG9tIChNLkYuKS48L2F1dGgtYWRkcmVzcz48dGl0bGVzPjx0aXRsZT5BIGxh
cmdlLXNjYWxlLCBjb25zb3J0aXVtLWJhc2VkIGdlbm9tZXdpZGUgYXNzb2NpYXRpb24gc3R1ZHkg
b2YgYXN0aG1hPC90aXRsZT48c2Vjb25kYXJ5LXRpdGxlPk4gRW5nbCBKIE1lZDwvc2Vjb25kYXJ5
LXRpdGxlPjwvdGl0bGVzPjxwZXJpb2RpY2FsPjxmdWxsLXRpdGxlPk4gRW5nbCBKIE1lZDwvZnVs
bC10aXRsZT48L3BlcmlvZGljYWw+PHBhZ2VzPjEyMTEtMTIyMTwvcGFnZXM+PHZvbHVtZT4zNjM8
L3ZvbHVtZT48bnVtYmVyPjEzPC9udW1iZXI+PGtleXdvcmRzPjxrZXl3b3JkPjAgKEhMQS1EUiBB
bnRpZ2Vucyk8L2tleXdvcmQ+PGtleXdvcmQ+MzczNDEtMjktMCAoSW1tdW5vZ2xvYnVsaW4gRSk8
L2tleXdvcmQ+PGtleXdvcmQ+QWRvbGVzY2VudDwva2V5d29yZD48a2V5d29yZD5BZ2Ugb2YgT25z
ZXQ8L2tleXdvcmQ+PGtleXdvcmQ+QXN0aG1hLyBnZW5ldGljcy9pbW11bm9sb2d5PC9rZXl3b3Jk
PjxrZXl3b3JkPkNhc2UtQ29udHJvbCBTdHVkaWVzPC9rZXl3b3JkPjxrZXl3b3JkPkNoaWxkPC9r
ZXl3b3JkPjxrZXl3b3JkPkNocm9tb3NvbWVzLCBIdW1hbjwva2V5d29yZD48a2V5d29yZD5GZW1h
bGU8L2tleXdvcmQ+PGtleXdvcmQ+R2VuZXRpYyBMb2NpPC9rZXl3b3JkPjxrZXl3b3JkPkdlbmV0
aWMgUHJlZGlzcG9zaXRpb24gdG8gRGlzZWFzZTwva2V5d29yZD48a2V5d29yZD5HZW5vbWUtV2lk
ZSBBc3NvY2lhdGlvbiBTdHVkeTwva2V5d29yZD48a2V5d29yZD5ITEEtRFIgQW50aWdlbnMvZ2Vu
ZXRpY3M8L2tleXdvcmQ+PGtleXdvcmQ+SHVtYW5zPC9rZXl3b3JkPjxrZXl3b3JkPkh5cGVyc2Vu
c2l0aXZpdHkvY29tcGxpY2F0aW9uczwva2V5d29yZD48a2V5d29yZD5JbW11bm9nbG9idWxpbiBF
LyBibG9vZDwva2V5d29yZD48a2V5d29yZD5Mb2dpc3RpYyBNb2RlbHM8L2tleXdvcmQ+PGtleXdv
cmQ+TWFsZTwva2V5d29yZD48a2V5d29yZD5PY2N1cGF0aW9uYWwgRGlzZWFzZXMvZ2VuZXRpY3M8
L2tleXdvcmQ+PGtleXdvcmQ+T2RkcyBSYXRpbzwva2V5d29yZD48a2V5d29yZD5Qb2x5bW9ycGhp
c20sIFNpbmdsZSBOdWNsZW90aWRlPC9rZXl3b3JkPjxrZXl3b3JkPlRoMiBDZWxscy9pbW11bm9s
b2d5PC9rZXl3b3JkPjwva2V5d29yZHM+PGRhdGVzPjx5ZWFyPjIwMTA8L3llYXI+PHB1Yi1kYXRl
cz48ZGF0ZT5TZXAgMjM8L2RhdGU+PC9wdWItZGF0ZXM+PC9kYXRlcz48aXNibj4xNTMzLTQ0MDYg
KEVsZWN0cm9uaWMpJiN4RDswMDI4LTQ3OTMgKExpbmtpbmcpPC9pc2JuPjxhY2Nlc3Npb24tbnVt
PjIwODYwNTAzPC9hY2Nlc3Npb24tbnVtPjx1cmxzPjwvdXJscz48L3JlY29yZD48L0NpdGU+PC9F
bmROb3RlPn==
</w:fldData>
        </w:fldChar>
      </w:r>
      <w:r w:rsidR="00FC767D">
        <w:rPr>
          <w:rFonts w:ascii="Times" w:hAnsi="Times" w:cs="Times"/>
          <w:color w:val="000000"/>
          <w:sz w:val="24"/>
          <w:szCs w:val="24"/>
        </w:rPr>
        <w:instrText xml:space="preserve"> ADDIN EN.CITE </w:instrText>
      </w:r>
      <w:r w:rsidR="00FC767D">
        <w:rPr>
          <w:rFonts w:ascii="Times" w:hAnsi="Times" w:cs="Times"/>
          <w:color w:val="000000"/>
          <w:sz w:val="24"/>
          <w:szCs w:val="24"/>
        </w:rPr>
        <w:fldChar w:fldCharType="begin">
          <w:fldData xml:space="preserve">PEVuZE5vdGU+PENpdGU+PEF1dGhvcj5Nb2ZmYXR0PC9BdXRob3I+PFllYXI+MjAxMDwvWWVhcj48
UmVjTnVtPjIzMjwvUmVjTnVtPjxEaXNwbGF5VGV4dD4oNDUpPC9EaXNwbGF5VGV4dD48cmVjb3Jk
PjxyZWMtbnVtYmVyPjIzMjwvcmVjLW51bWJlcj48Zm9yZWlnbi1rZXlzPjxrZXkgYXBwPSJFTiIg
ZGItaWQ9InZ0d3Y1dzA1bDl6ZmVtZWFkZHRwd2FzMjl0ZXhmenM5dmZhYSIgdGltZXN0YW1wPSIx
NTU0MzAwMjM4Ij4yMzI8L2tleT48L2ZvcmVpZ24ta2V5cz48cmVmLXR5cGUgbmFtZT0iSm91cm5h
bCBBcnRpY2xlIj4xNzwvcmVmLXR5cGU+PGNvbnRyaWJ1dG9ycz48YXV0aG9ycz48YXV0aG9yPk1v
ZmZhdHQsIE0uIEYuPC9hdXRob3I+PGF1dGhvcj5HdXQsIEkuIEcuPC9hdXRob3I+PGF1dGhvcj5E
ZW1lbmFpcywgRi48L2F1dGhvcj48YXV0aG9yPlN0cmFjaGFuLCBELiBQLjwvYXV0aG9yPjxhdXRo
b3I+Qm91emlnb24sIEUuPC9hdXRob3I+PGF1dGhvcj5IZWF0aCwgUy48L2F1dGhvcj48YXV0aG9y
PnZvbiBNdXRpdXMsIEUuPC9hdXRob3I+PGF1dGhvcj5GYXJyYWxsLCBNLjwvYXV0aG9yPjxhdXRo
b3I+TGF0aHJvcCwgTS48L2F1dGhvcj48YXV0aG9yPkNvb2tzb24sIFdvY208L2F1dGhvcj48YXV0
aG9yPkdhYnJpZWwgQ29uc29ydGl1bTwvYXV0aG9yPjwvYXV0aG9ycz48L2NvbnRyaWJ1dG9ycz48
YXV0aC1hZGRyZXNzPk5hdGlvbmFsIEhlYXJ0IGFuZCBMdW5nIEluc3RpdHV0ZSwgSW1wZXJpYWwg
Q29sbGVnZSAoTS5GLk0uLCBXLk8uQy5NLkMuKSwgdGhlIERpdmlzaW9uIG9mIENvbW11bml0eSBI
ZWFsdGggU2NpZW5jZXMsIFN0LiBHZW9yZ2UmYXBvcztzLCBVbml2ZXJzaXR5IG9mIExvbmRvbiAo
RC5QLlMuKSwgYW5kIFJveWFsIEJyb21wdG9uIGFuZCBIYXJlZmllbGQgTkhTIEZvdW5kYXRpb24g
VHJ1c3QgKFcuTy5DLk0uQy4pIC0gYWxsIGluIExvbmRvbjsgQ29tbWlzc2FyaWF0IGEgbCZhcG9z
O0VuZXJnaWUgQXRvbWlxdWUsIEluc3RpdHV0IGRlIEdlbm9taXF1ZSwgQ2VudHJlIE5hdGlvbmFs
IGRlIEdlbm90eXBhZ2UsIEV2cnksIEZyYW5jZSAoSS5HLkcuLCBTLkguLCBNLkwuKTsgSU5TRVJN
LCBVbml0ZSA5NDYsIEZvbmRhdGlvbiBKZWFuLURhdXNzZXQtQ2VudHJlIGQmYXBvcztFdHVkZSBk
dSBQb2x5bW9ycGhpc21lIEh1bWFpbiAoQ0VQSCkgKEYuRC4sIEUuQi4pLCBGb25kYXRpb24gSmVh
biBEYXVzc2V0LUNFUEggKEYuRC4sIEUuQi4sIE0uTC4pLCBhbmQgVW5pdmVyc2l0ZSBQYXJpcyBE
aWRlcm90IFBhcmlzIDcsIEluc3RpdHV0IFVuaXZlcnNpdGFpcmUgZCZhcG9zO0hlbWF0b2xvZ2ll
IChGLkQuLCBFLkIuKSAtIGFsbCBpbiBQYXJpczsgVW5pdmVyc2l0eSBDaGlsZHJlbiZhcG9zO3Mg
SG9zcGl0YWwsIEFzdGhtYSBhbmQgQWxsZXJneSBEZXBhcnRtZW50LCBMdWR3aWcgTWF4aW1pbGlh
bnMgVW5pdmVyc2l0eSwgTXVuaWNoLCBHZXJtYW55IChFLk0uKTsgYW5kIFdlbGxjb21lIFRydXN0
IENlbnRyZSBmb3IgSHVtYW4gR2VuZXRpY3MsIFVuaXZlcnNpdHkgb2YgT3hmb3JkLCBPeGZvcmQs
IFVuaXRlZCBLaW5nZG9tIChNLkYuKS48L2F1dGgtYWRkcmVzcz48dGl0bGVzPjx0aXRsZT5BIGxh
cmdlLXNjYWxlLCBjb25zb3J0aXVtLWJhc2VkIGdlbm9tZXdpZGUgYXNzb2NpYXRpb24gc3R1ZHkg
b2YgYXN0aG1hPC90aXRsZT48c2Vjb25kYXJ5LXRpdGxlPk4gRW5nbCBKIE1lZDwvc2Vjb25kYXJ5
LXRpdGxlPjwvdGl0bGVzPjxwZXJpb2RpY2FsPjxmdWxsLXRpdGxlPk4gRW5nbCBKIE1lZDwvZnVs
bC10aXRsZT48L3BlcmlvZGljYWw+PHBhZ2VzPjEyMTEtMTIyMTwvcGFnZXM+PHZvbHVtZT4zNjM8
L3ZvbHVtZT48bnVtYmVyPjEzPC9udW1iZXI+PGtleXdvcmRzPjxrZXl3b3JkPjAgKEhMQS1EUiBB
bnRpZ2Vucyk8L2tleXdvcmQ+PGtleXdvcmQ+MzczNDEtMjktMCAoSW1tdW5vZ2xvYnVsaW4gRSk8
L2tleXdvcmQ+PGtleXdvcmQ+QWRvbGVzY2VudDwva2V5d29yZD48a2V5d29yZD5BZ2Ugb2YgT25z
ZXQ8L2tleXdvcmQ+PGtleXdvcmQ+QXN0aG1hLyBnZW5ldGljcy9pbW11bm9sb2d5PC9rZXl3b3Jk
PjxrZXl3b3JkPkNhc2UtQ29udHJvbCBTdHVkaWVzPC9rZXl3b3JkPjxrZXl3b3JkPkNoaWxkPC9r
ZXl3b3JkPjxrZXl3b3JkPkNocm9tb3NvbWVzLCBIdW1hbjwva2V5d29yZD48a2V5d29yZD5GZW1h
bGU8L2tleXdvcmQ+PGtleXdvcmQ+R2VuZXRpYyBMb2NpPC9rZXl3b3JkPjxrZXl3b3JkPkdlbmV0
aWMgUHJlZGlzcG9zaXRpb24gdG8gRGlzZWFzZTwva2V5d29yZD48a2V5d29yZD5HZW5vbWUtV2lk
ZSBBc3NvY2lhdGlvbiBTdHVkeTwva2V5d29yZD48a2V5d29yZD5ITEEtRFIgQW50aWdlbnMvZ2Vu
ZXRpY3M8L2tleXdvcmQ+PGtleXdvcmQ+SHVtYW5zPC9rZXl3b3JkPjxrZXl3b3JkPkh5cGVyc2Vu
c2l0aXZpdHkvY29tcGxpY2F0aW9uczwva2V5d29yZD48a2V5d29yZD5JbW11bm9nbG9idWxpbiBF
LyBibG9vZDwva2V5d29yZD48a2V5d29yZD5Mb2dpc3RpYyBNb2RlbHM8L2tleXdvcmQ+PGtleXdv
cmQ+TWFsZTwva2V5d29yZD48a2V5d29yZD5PY2N1cGF0aW9uYWwgRGlzZWFzZXMvZ2VuZXRpY3M8
L2tleXdvcmQ+PGtleXdvcmQ+T2RkcyBSYXRpbzwva2V5d29yZD48a2V5d29yZD5Qb2x5bW9ycGhp
c20sIFNpbmdsZSBOdWNsZW90aWRlPC9rZXl3b3JkPjxrZXl3b3JkPlRoMiBDZWxscy9pbW11bm9s
b2d5PC9rZXl3b3JkPjwva2V5d29yZHM+PGRhdGVzPjx5ZWFyPjIwMTA8L3llYXI+PHB1Yi1kYXRl
cz48ZGF0ZT5TZXAgMjM8L2RhdGU+PC9wdWItZGF0ZXM+PC9kYXRlcz48aXNibj4xNTMzLTQ0MDYg
KEVsZWN0cm9uaWMpJiN4RDswMDI4LTQ3OTMgKExpbmtpbmcpPC9pc2JuPjxhY2Nlc3Npb24tbnVt
PjIwODYwNTAzPC9hY2Nlc3Npb24tbnVtPjx1cmxzPjwvdXJscz48L3JlY29yZD48L0NpdGU+PC9F
bmROb3RlPn==
</w:fldData>
        </w:fldChar>
      </w:r>
      <w:r w:rsidR="00FC767D">
        <w:rPr>
          <w:rFonts w:ascii="Times" w:hAnsi="Times" w:cs="Times"/>
          <w:color w:val="000000"/>
          <w:sz w:val="24"/>
          <w:szCs w:val="24"/>
        </w:rPr>
        <w:instrText xml:space="preserve"> ADDIN EN.CITE.DATA </w:instrText>
      </w:r>
      <w:r w:rsidR="00FC767D">
        <w:rPr>
          <w:rFonts w:ascii="Times" w:hAnsi="Times" w:cs="Times"/>
          <w:color w:val="000000"/>
          <w:sz w:val="24"/>
          <w:szCs w:val="24"/>
        </w:rPr>
      </w:r>
      <w:r w:rsidR="00FC767D">
        <w:rPr>
          <w:rFonts w:ascii="Times" w:hAnsi="Times" w:cs="Times"/>
          <w:color w:val="000000"/>
          <w:sz w:val="24"/>
          <w:szCs w:val="24"/>
        </w:rPr>
        <w:fldChar w:fldCharType="end"/>
      </w:r>
      <w:r w:rsidR="00B925C6" w:rsidRPr="00B925C6">
        <w:rPr>
          <w:rFonts w:ascii="Times" w:hAnsi="Times" w:cs="Times"/>
          <w:color w:val="000000"/>
          <w:sz w:val="24"/>
          <w:szCs w:val="24"/>
        </w:rPr>
      </w:r>
      <w:r w:rsidR="00B925C6" w:rsidRPr="00B925C6">
        <w:rPr>
          <w:rFonts w:ascii="Times" w:hAnsi="Times" w:cs="Times"/>
          <w:color w:val="000000"/>
          <w:sz w:val="24"/>
          <w:szCs w:val="24"/>
        </w:rPr>
        <w:fldChar w:fldCharType="separate"/>
      </w:r>
      <w:r w:rsidR="00FC767D">
        <w:rPr>
          <w:rFonts w:ascii="Times" w:hAnsi="Times" w:cs="Times"/>
          <w:noProof/>
          <w:color w:val="000000"/>
          <w:sz w:val="24"/>
          <w:szCs w:val="24"/>
        </w:rPr>
        <w:t>(45)</w:t>
      </w:r>
      <w:r w:rsidR="00B925C6" w:rsidRPr="00B925C6">
        <w:rPr>
          <w:rFonts w:ascii="Times" w:hAnsi="Times" w:cs="Times"/>
          <w:color w:val="000000"/>
          <w:sz w:val="24"/>
          <w:szCs w:val="24"/>
        </w:rPr>
        <w:fldChar w:fldCharType="end"/>
      </w:r>
      <w:r w:rsidR="00B925C6" w:rsidRPr="00B925C6">
        <w:rPr>
          <w:rFonts w:ascii="Times" w:hAnsi="Times" w:cs="Times"/>
          <w:color w:val="000000"/>
          <w:sz w:val="24"/>
          <w:szCs w:val="24"/>
        </w:rPr>
        <w:t>. Genotypes were available from 172 children with asthma and from 187 controls after quality control. A second group of 268 children who were more extensively examined during follow up was genotyped with an Illumina HumanOmniExpress array. A final group of 1377 children was genotyped with the Illumina Human Omni Express Exome Array.  The current analysis was restricted to individuals of European ethnic origin with genome-wide data and phenotype information (n=917 children).</w:t>
      </w:r>
      <w:r w:rsidR="00B925C6" w:rsidRPr="007C5A08">
        <w:br/>
      </w:r>
    </w:p>
    <w:p w:rsidR="006620B6" w:rsidRPr="00D47CD5" w:rsidRDefault="006620B6" w:rsidP="00134CCE">
      <w:pPr>
        <w:autoSpaceDE w:val="0"/>
        <w:autoSpaceDN w:val="0"/>
        <w:adjustRightInd w:val="0"/>
        <w:spacing w:after="0"/>
        <w:rPr>
          <w:rFonts w:ascii="Times New Roman" w:hAnsi="Times New Roman" w:cs="Times New Roman"/>
          <w:color w:val="000000"/>
          <w:sz w:val="24"/>
          <w:szCs w:val="24"/>
          <w:lang w:val="en-AU"/>
        </w:rPr>
      </w:pPr>
      <w:r w:rsidRPr="00D47CD5">
        <w:rPr>
          <w:rFonts w:ascii="Times New Roman" w:hAnsi="Times New Roman" w:cs="Times New Roman"/>
          <w:b/>
          <w:bCs/>
          <w:color w:val="000000"/>
          <w:sz w:val="24"/>
          <w:szCs w:val="24"/>
          <w:shd w:val="clear" w:color="auto" w:fill="FFFFFF"/>
        </w:rPr>
        <w:t>The Raine Study</w:t>
      </w:r>
      <w:r w:rsidRPr="00D47CD5">
        <w:rPr>
          <w:rFonts w:ascii="Times New Roman" w:hAnsi="Times New Roman" w:cs="Times New Roman"/>
          <w:b/>
          <w:sz w:val="24"/>
          <w:szCs w:val="24"/>
        </w:rPr>
        <w:br/>
      </w:r>
      <w:r w:rsidRPr="00D47CD5">
        <w:rPr>
          <w:rFonts w:ascii="Times New Roman" w:hAnsi="Times New Roman" w:cs="Times New Roman"/>
          <w:color w:val="000000"/>
          <w:sz w:val="24"/>
          <w:szCs w:val="24"/>
          <w:lang w:val="en-AU"/>
        </w:rPr>
        <w:t>The Raine Study is a prospective pregnancy cohort where 2900 mothers where recruited between 1989 and 1991. Recruitment took place at Western Australia’s major perinatal centre, King Edward Memorial Hospital, and nearby private practices</w:t>
      </w:r>
      <w:r w:rsidR="009F7EC6">
        <w:rPr>
          <w:rFonts w:ascii="Times New Roman" w:hAnsi="Times New Roman" w:cs="Times New Roman"/>
          <w:color w:val="000000"/>
          <w:sz w:val="24"/>
          <w:szCs w:val="24"/>
          <w:lang w:val="en-AU"/>
        </w:rPr>
        <w:t xml:space="preserve"> </w:t>
      </w:r>
      <w:r>
        <w:rPr>
          <w:rFonts w:ascii="Times New Roman" w:hAnsi="Times New Roman" w:cs="Times New Roman"/>
          <w:color w:val="000000"/>
          <w:sz w:val="24"/>
          <w:szCs w:val="24"/>
          <w:lang w:val="en-AU"/>
        </w:rPr>
        <w:fldChar w:fldCharType="begin">
          <w:fldData xml:space="preserve">PEVuZE5vdGU+PENpdGU+PEF1dGhvcj5TdHJha2VyPC9BdXRob3I+PFllYXI+MjAxNzwvWWVhcj48
UmVjTnVtPjQyNjwvUmVjTnVtPjxEaXNwbGF5VGV4dD4oNDYsIDQ3KTwvRGlzcGxheVRleHQ+PHJl
Y29yZD48cmVjLW51bWJlcj40MjY8L3JlYy1udW1iZXI+PGZvcmVpZ24ta2V5cz48a2V5IGFwcD0i
RU4iIGRiLWlkPSJ2dHd2NXcwNWw5emZlbWVhZGR0cHdhczI5dGV4ZnpzOXZmYWEiIHRpbWVzdGFt
cD0iMTU2OTkzNzk0NyI+NDI2PC9rZXk+PC9mb3JlaWduLWtleXM+PHJlZi10eXBlIG5hbWU9Ikpv
dXJuYWwgQXJ0aWNsZSI+MTc8L3JlZi10eXBlPjxjb250cmlidXRvcnM+PGF1dGhvcnM+PGF1dGhv
cj5TdHJha2VyLCBMLjwvYXV0aG9yPjxhdXRob3I+TW91bnRhaW4sIEouPC9hdXRob3I+PGF1dGhv
cj5KYWNxdWVzLCBBLjwvYXV0aG9yPjxhdXRob3I+V2hpdGUsIFMuPC9hdXRob3I+PGF1dGhvcj5T
bWl0aCwgQS48L2F1dGhvcj48YXV0aG9yPkxhbmRhdSwgTC48L2F1dGhvcj48YXV0aG9yPlN0YW5s
ZXksIEYuPC9hdXRob3I+PGF1dGhvcj5OZXduaGFtLCBKLjwvYXV0aG9yPjxhdXRob3I+UGVubmVs
bCwgQy48L2F1dGhvcj48YXV0aG9yPkVhc3R3b29kLCBQLjwvYXV0aG9yPjwvYXV0aG9ycz48L2Nv
bnRyaWJ1dG9ycz48YXV0aC1hZGRyZXNzPlNjaG9vbCBvZiBQaHlzaW90aGVyYXB5IGFuZCBFeGVy
Y2lzZSBTY2llbmNlLCBDdXJ0aW4gVW5pdmVyc2l0eSwgUGVydGgsIFdBLCBBdXN0cmFsaWEuJiN4
RDtTY2hvb2wgb2YgUG9wdWxhdGlvbiBIZWFsdGgsIFVuaXZlcnNpdHkgb2YgV2VzdGVybiBBdXN0
cmFsaWEsIFBlcnRoLCBXQSwgQXVzdHJhbGlhLiYjeEQ7TWF0ZXJuYWwgRmV0YWwgTWVkaWNpbmUg
U2VydmljZSwgS2luZyBFZHdhcmQgTWVtb3JpYWwgSG9zcGl0YWwsIFBlcnRoLCBXQSwgQXVzdHJh
bGlhLiYjeEQ7U2Nob29sIG9mIE1lZGljaW5lIGFuZCBQaGFybWFjb2xvZ3ksIFVuaXZlcnNpdHkg
b2YgV2VzdGVybiBBdXN0cmFsaWEsIGFuZCBEZXBhcnRtZW50IG9mIEhlYWx0aCwgR292ZXJubWVu
dCBvZiBXZXN0ZXJuIEF1c3RyYWxpYSwgUGVydGgsIFdBLCBBdXN0cmFsaWEuJiN4RDtUZWxldGhv
biBLaWRzIEluc3RpdHV0ZSwgUGVydGgsIFdBLCBBdXN0cmFsaWEuJiN4RDtTY2hvb2wgb2YgV29t
ZW4mYXBvcztzIGFuZCBJbmZhbnQmYXBvcztzIEhlYWx0aC4mI3hEO0NlbnRyZSBmb3IgU2xlZXAg
U2NpZW5jZSwgU2Nob29sIG9mIEFuYXRvbXksIFBoeXNpb2xvZ3kgYW5kIEh1bWFuIEJpb2xvZ3ks
IFVuaXZlcnNpdHkgb2YgV2VzdGVybiBBdXN0cmFsaWEsIFBlcnRoLCBXQSwgQXVzdHJhbGlhLjwv
YXV0aC1hZGRyZXNzPjx0aXRsZXM+PHRpdGxlPkNvaG9ydCBQcm9maWxlOiBUaGUgV2VzdGVybiBB
dXN0cmFsaWFuIFByZWduYW5jeSBDb2hvcnQgKFJhaW5lKSBTdHVkeS1HZW5lcmF0aW9uIDI8L3Rp
dGxlPjxzZWNvbmRhcnktdGl0bGU+SW50IEogRXBpZGVtaW9sPC9zZWNvbmRhcnktdGl0bGU+PC90
aXRsZXM+PHBlcmlvZGljYWw+PGZ1bGwtdGl0bGU+SW50IEogRXBpZGVtaW9sPC9mdWxsLXRpdGxl
PjwvcGVyaW9kaWNhbD48cGFnZXM+MTM4NC0xMzg1ajwvcGFnZXM+PHZvbHVtZT40Njwvdm9sdW1l
PjxudW1iZXI+NTwvbnVtYmVyPjxrZXl3b3Jkcz48a2V5d29yZD5BZG9sZXNjZW50PC9rZXl3b3Jk
PjxrZXl3b3JkPkNoaWxkPC9rZXl3b3JkPjxrZXl3b3JkPkNoaWxkIERldmVsb3BtZW50PC9rZXl3
b3JkPjxrZXl3b3JkPkNoaWxkLCBQcmVzY2hvb2w8L2tleXdvcmQ+PGtleXdvcmQ+Q29ob3J0IFN0
dWRpZXM8L2tleXdvcmQ+PGtleXdvcmQ+Q29udGluZW50YWwgUG9wdWxhdGlvbiBHcm91cHMvIHN0
YXRpc3RpY3MgJmFtcDsgbnVtZXJpY2FsIGRhdGE8L2tleXdvcmQ+PGtleXdvcmQ+RmVtYWxlPC9r
ZXl3b3JkPjxrZXl3b3JkPkdlc3RhdGlvbmFsIEFnZTwva2V5d29yZD48a2V5d29yZD5IdW1hbnM8
L2tleXdvcmQ+PGtleXdvcmQ+SW5mYW50PC9rZXl3b3JkPjxrZXl3b3JkPkluZmFudCwgTmV3Ym9y
bjwva2V5d29yZD48a2V5d29yZD5Mb25naXR1ZGluYWwgU3R1ZGllczwva2V5d29yZD48a2V5d29y
ZD5NYWxlPC9rZXl3b3JkPjxrZXl3b3JkPlByZWduYW5jeTwva2V5d29yZD48a2V5d29yZD5SaXNr
IEZhY3RvcnM8L2tleXdvcmQ+PGtleXdvcmQ+V2VzdGVybiBBdXN0cmFsaWEvZXBpZGVtaW9sb2d5
PC9rZXl3b3JkPjwva2V5d29yZHM+PGRhdGVzPjx5ZWFyPjIwMTc8L3llYXI+PHB1Yi1kYXRlcz48
ZGF0ZT5PY3QgMTwvZGF0ZT48L3B1Yi1kYXRlcz48L2RhdGVzPjxpc2JuPjE0NjQtMzY4NSAoRWxl
Y3Ryb25pYykmI3hEOzAzMDAtNTc3MSAoTGlua2luZyk8L2lzYm4+PGFjY2Vzc2lvbi1udW0+Mjgw
NjQxOTc8L2FjY2Vzc2lvbi1udW0+PHVybHM+PC91cmxzPjwvcmVjb3JkPjwvQ2l0ZT48Q2l0ZT48
QXV0aG9yPk5ld25oYW08L0F1dGhvcj48WWVhcj4xOTk0PC9ZZWFyPjxSZWNOdW0+MjM0PC9SZWNO
dW0+PHJlY29yZD48cmVjLW51bWJlcj4yMzQ8L3JlYy1udW1iZXI+PGZvcmVpZ24ta2V5cz48a2V5
IGFwcD0iRU4iIGRiLWlkPSJ2dHd2NXcwNWw5emZlbWVhZGR0cHdhczI5dGV4ZnpzOXZmYWEiIHRp
bWVzdGFtcD0iMTU1NDMwMDMxNiI+MjM0PC9rZXk+PC9mb3JlaWduLWtleXM+PHJlZi10eXBlIG5h
bWU9IkpvdXJuYWwgQXJ0aWNsZSI+MTc8L3JlZi10eXBlPjxjb250cmlidXRvcnM+PGF1dGhvcnM+
PGF1dGhvcj5OZXduaGFtLCBKLiBQLjwvYXV0aG9yPjxhdXRob3I+U2hhcm9uLCBTLiBGLjwvYXV0
aG9yPjxhdXRob3I+TWljaGFlbCwgQy4gQS48L2F1dGhvcj48YXV0aG9yPlN0YW5sZXksIEYuIEou
PC9hdXRob3I+PGF1dGhvcj5MYW5kYXUsIEwuIEkuPC9hdXRob3I+PC9hdXRob3JzPjwvY29udHJp
YnV0b3JzPjx0aXRsZXM+PHRpdGxlPltFZmZlY3RzIG9mIGZyZXF1ZW50IHVsdHJhc291bmQgZHVy
aW5nIHByZWduYW5jeTogYSByYW5kb21pc2VkIGNvbnRyb2xsZWQgdHJpYWxdJiN4RDtFZmZla3Rl
ciBhdiBmcmVrdmVudCB1bHRyYWxqdWQgdW5kZXIgZ3JhdmlkaXRldGVuOiBlbiByYW5kb21pc2Vy
YWQga29udHJvbGxlcmFkIHN0dWRpZTwvdGl0bGU+PHNlY29uZGFyeS10aXRsZT5Kb3JkZW1vZGVy
bjwvc2Vjb25kYXJ5LXRpdGxlPjwvdGl0bGVzPjxwZXJpb2RpY2FsPjxmdWxsLXRpdGxlPkpvcmRl
bW9kZXJuPC9mdWxsLXRpdGxlPjwvcGVyaW9kaWNhbD48cGFnZXM+ODMtNjwvcGFnZXM+PHZvbHVt
ZT4xMDc8L3ZvbHVtZT48bnVtYmVyPjM8L251bWJlcj48a2V5d29yZHM+PGtleXdvcmQ+QWR1bHQ8
L2tleXdvcmQ+PGtleXdvcmQ+RW1icnlvbmljIGFuZCBGZXRhbCBEZXZlbG9wbWVudDwva2V5d29y
ZD48a2V5d29yZD5GZW1hbGU8L2tleXdvcmQ+PGtleXdvcmQ+R2VzdGF0aW9uYWwgQWdlPC9rZXl3
b3JkPjxrZXl3b3JkPkh1bWFuczwva2V5d29yZD48a2V5d29yZD5JbmZhbnQgTW9ydGFsaXR5PC9r
ZXl3b3JkPjxrZXl3b3JkPkluZmFudCwgTmV3Ym9ybjwva2V5d29yZD48a2V5d29yZD5QcmVnbmFu
Y3k8L2tleXdvcmQ+PGtleXdvcmQ+UHJlZ25hbmN5IE91dGNvbWU8L2tleXdvcmQ+PGtleXdvcmQ+
VWx0cmFzb25vZ3JhcGh5LCBQcmVuYXRhbC8gYWR2ZXJzZSBlZmZlY3RzPC9rZXl3b3JkPjwva2V5
d29yZHM+PGRhdGVzPjx5ZWFyPjE5OTQ8L3llYXI+PHB1Yi1kYXRlcz48ZGF0ZT5NYXI8L2RhdGU+
PC9wdWItZGF0ZXM+PC9kYXRlcz48aXNibj4wMDIxLTc0NjggKFByaW50KSYjeEQ7MDAyMS03NDY4
IChMaW5raW5nKTwvaXNibj48YWNjZXNzaW9uLW51bT43OTI4NTIzPC9hY2Nlc3Npb24tbnVtPjx1
cmxzPjwvdXJscz48L3JlY29yZD48L0NpdGU+PC9FbmROb3RlPgB=
</w:fldData>
        </w:fldChar>
      </w:r>
      <w:r w:rsidR="00FC767D">
        <w:rPr>
          <w:rFonts w:ascii="Times New Roman" w:hAnsi="Times New Roman" w:cs="Times New Roman"/>
          <w:color w:val="000000"/>
          <w:sz w:val="24"/>
          <w:szCs w:val="24"/>
          <w:lang w:val="en-AU"/>
        </w:rPr>
        <w:instrText xml:space="preserve"> ADDIN EN.CITE </w:instrText>
      </w:r>
      <w:r w:rsidR="00FC767D">
        <w:rPr>
          <w:rFonts w:ascii="Times New Roman" w:hAnsi="Times New Roman" w:cs="Times New Roman"/>
          <w:color w:val="000000"/>
          <w:sz w:val="24"/>
          <w:szCs w:val="24"/>
          <w:lang w:val="en-AU"/>
        </w:rPr>
        <w:fldChar w:fldCharType="begin">
          <w:fldData xml:space="preserve">PEVuZE5vdGU+PENpdGU+PEF1dGhvcj5TdHJha2VyPC9BdXRob3I+PFllYXI+MjAxNzwvWWVhcj48
UmVjTnVtPjQyNjwvUmVjTnVtPjxEaXNwbGF5VGV4dD4oNDYsIDQ3KTwvRGlzcGxheVRleHQ+PHJl
Y29yZD48cmVjLW51bWJlcj40MjY8L3JlYy1udW1iZXI+PGZvcmVpZ24ta2V5cz48a2V5IGFwcD0i
RU4iIGRiLWlkPSJ2dHd2NXcwNWw5emZlbWVhZGR0cHdhczI5dGV4ZnpzOXZmYWEiIHRpbWVzdGFt
cD0iMTU2OTkzNzk0NyI+NDI2PC9rZXk+PC9mb3JlaWduLWtleXM+PHJlZi10eXBlIG5hbWU9Ikpv
dXJuYWwgQXJ0aWNsZSI+MTc8L3JlZi10eXBlPjxjb250cmlidXRvcnM+PGF1dGhvcnM+PGF1dGhv
cj5TdHJha2VyLCBMLjwvYXV0aG9yPjxhdXRob3I+TW91bnRhaW4sIEouPC9hdXRob3I+PGF1dGhv
cj5KYWNxdWVzLCBBLjwvYXV0aG9yPjxhdXRob3I+V2hpdGUsIFMuPC9hdXRob3I+PGF1dGhvcj5T
bWl0aCwgQS48L2F1dGhvcj48YXV0aG9yPkxhbmRhdSwgTC48L2F1dGhvcj48YXV0aG9yPlN0YW5s
ZXksIEYuPC9hdXRob3I+PGF1dGhvcj5OZXduaGFtLCBKLjwvYXV0aG9yPjxhdXRob3I+UGVubmVs
bCwgQy48L2F1dGhvcj48YXV0aG9yPkVhc3R3b29kLCBQLjwvYXV0aG9yPjwvYXV0aG9ycz48L2Nv
bnRyaWJ1dG9ycz48YXV0aC1hZGRyZXNzPlNjaG9vbCBvZiBQaHlzaW90aGVyYXB5IGFuZCBFeGVy
Y2lzZSBTY2llbmNlLCBDdXJ0aW4gVW5pdmVyc2l0eSwgUGVydGgsIFdBLCBBdXN0cmFsaWEuJiN4
RDtTY2hvb2wgb2YgUG9wdWxhdGlvbiBIZWFsdGgsIFVuaXZlcnNpdHkgb2YgV2VzdGVybiBBdXN0
cmFsaWEsIFBlcnRoLCBXQSwgQXVzdHJhbGlhLiYjeEQ7TWF0ZXJuYWwgRmV0YWwgTWVkaWNpbmUg
U2VydmljZSwgS2luZyBFZHdhcmQgTWVtb3JpYWwgSG9zcGl0YWwsIFBlcnRoLCBXQSwgQXVzdHJh
bGlhLiYjeEQ7U2Nob29sIG9mIE1lZGljaW5lIGFuZCBQaGFybWFjb2xvZ3ksIFVuaXZlcnNpdHkg
b2YgV2VzdGVybiBBdXN0cmFsaWEsIGFuZCBEZXBhcnRtZW50IG9mIEhlYWx0aCwgR292ZXJubWVu
dCBvZiBXZXN0ZXJuIEF1c3RyYWxpYSwgUGVydGgsIFdBLCBBdXN0cmFsaWEuJiN4RDtUZWxldGhv
biBLaWRzIEluc3RpdHV0ZSwgUGVydGgsIFdBLCBBdXN0cmFsaWEuJiN4RDtTY2hvb2wgb2YgV29t
ZW4mYXBvcztzIGFuZCBJbmZhbnQmYXBvcztzIEhlYWx0aC4mI3hEO0NlbnRyZSBmb3IgU2xlZXAg
U2NpZW5jZSwgU2Nob29sIG9mIEFuYXRvbXksIFBoeXNpb2xvZ3kgYW5kIEh1bWFuIEJpb2xvZ3ks
IFVuaXZlcnNpdHkgb2YgV2VzdGVybiBBdXN0cmFsaWEsIFBlcnRoLCBXQSwgQXVzdHJhbGlhLjwv
YXV0aC1hZGRyZXNzPjx0aXRsZXM+PHRpdGxlPkNvaG9ydCBQcm9maWxlOiBUaGUgV2VzdGVybiBB
dXN0cmFsaWFuIFByZWduYW5jeSBDb2hvcnQgKFJhaW5lKSBTdHVkeS1HZW5lcmF0aW9uIDI8L3Rp
dGxlPjxzZWNvbmRhcnktdGl0bGU+SW50IEogRXBpZGVtaW9sPC9zZWNvbmRhcnktdGl0bGU+PC90
aXRsZXM+PHBlcmlvZGljYWw+PGZ1bGwtdGl0bGU+SW50IEogRXBpZGVtaW9sPC9mdWxsLXRpdGxl
PjwvcGVyaW9kaWNhbD48cGFnZXM+MTM4NC0xMzg1ajwvcGFnZXM+PHZvbHVtZT40Njwvdm9sdW1l
PjxudW1iZXI+NTwvbnVtYmVyPjxrZXl3b3Jkcz48a2V5d29yZD5BZG9sZXNjZW50PC9rZXl3b3Jk
PjxrZXl3b3JkPkNoaWxkPC9rZXl3b3JkPjxrZXl3b3JkPkNoaWxkIERldmVsb3BtZW50PC9rZXl3
b3JkPjxrZXl3b3JkPkNoaWxkLCBQcmVzY2hvb2w8L2tleXdvcmQ+PGtleXdvcmQ+Q29ob3J0IFN0
dWRpZXM8L2tleXdvcmQ+PGtleXdvcmQ+Q29udGluZW50YWwgUG9wdWxhdGlvbiBHcm91cHMvIHN0
YXRpc3RpY3MgJmFtcDsgbnVtZXJpY2FsIGRhdGE8L2tleXdvcmQ+PGtleXdvcmQ+RmVtYWxlPC9r
ZXl3b3JkPjxrZXl3b3JkPkdlc3RhdGlvbmFsIEFnZTwva2V5d29yZD48a2V5d29yZD5IdW1hbnM8
L2tleXdvcmQ+PGtleXdvcmQ+SW5mYW50PC9rZXl3b3JkPjxrZXl3b3JkPkluZmFudCwgTmV3Ym9y
bjwva2V5d29yZD48a2V5d29yZD5Mb25naXR1ZGluYWwgU3R1ZGllczwva2V5d29yZD48a2V5d29y
ZD5NYWxlPC9rZXl3b3JkPjxrZXl3b3JkPlByZWduYW5jeTwva2V5d29yZD48a2V5d29yZD5SaXNr
IEZhY3RvcnM8L2tleXdvcmQ+PGtleXdvcmQ+V2VzdGVybiBBdXN0cmFsaWEvZXBpZGVtaW9sb2d5
PC9rZXl3b3JkPjwva2V5d29yZHM+PGRhdGVzPjx5ZWFyPjIwMTc8L3llYXI+PHB1Yi1kYXRlcz48
ZGF0ZT5PY3QgMTwvZGF0ZT48L3B1Yi1kYXRlcz48L2RhdGVzPjxpc2JuPjE0NjQtMzY4NSAoRWxl
Y3Ryb25pYykmI3hEOzAzMDAtNTc3MSAoTGlua2luZyk8L2lzYm4+PGFjY2Vzc2lvbi1udW0+Mjgw
NjQxOTc8L2FjY2Vzc2lvbi1udW0+PHVybHM+PC91cmxzPjwvcmVjb3JkPjwvQ2l0ZT48Q2l0ZT48
QXV0aG9yPk5ld25oYW08L0F1dGhvcj48WWVhcj4xOTk0PC9ZZWFyPjxSZWNOdW0+MjM0PC9SZWNO
dW0+PHJlY29yZD48cmVjLW51bWJlcj4yMzQ8L3JlYy1udW1iZXI+PGZvcmVpZ24ta2V5cz48a2V5
IGFwcD0iRU4iIGRiLWlkPSJ2dHd2NXcwNWw5emZlbWVhZGR0cHdhczI5dGV4ZnpzOXZmYWEiIHRp
bWVzdGFtcD0iMTU1NDMwMDMxNiI+MjM0PC9rZXk+PC9mb3JlaWduLWtleXM+PHJlZi10eXBlIG5h
bWU9IkpvdXJuYWwgQXJ0aWNsZSI+MTc8L3JlZi10eXBlPjxjb250cmlidXRvcnM+PGF1dGhvcnM+
PGF1dGhvcj5OZXduaGFtLCBKLiBQLjwvYXV0aG9yPjxhdXRob3I+U2hhcm9uLCBTLiBGLjwvYXV0
aG9yPjxhdXRob3I+TWljaGFlbCwgQy4gQS48L2F1dGhvcj48YXV0aG9yPlN0YW5sZXksIEYuIEou
PC9hdXRob3I+PGF1dGhvcj5MYW5kYXUsIEwuIEkuPC9hdXRob3I+PC9hdXRob3JzPjwvY29udHJp
YnV0b3JzPjx0aXRsZXM+PHRpdGxlPltFZmZlY3RzIG9mIGZyZXF1ZW50IHVsdHJhc291bmQgZHVy
aW5nIHByZWduYW5jeTogYSByYW5kb21pc2VkIGNvbnRyb2xsZWQgdHJpYWxdJiN4RDtFZmZla3Rl
ciBhdiBmcmVrdmVudCB1bHRyYWxqdWQgdW5kZXIgZ3JhdmlkaXRldGVuOiBlbiByYW5kb21pc2Vy
YWQga29udHJvbGxlcmFkIHN0dWRpZTwvdGl0bGU+PHNlY29uZGFyeS10aXRsZT5Kb3JkZW1vZGVy
bjwvc2Vjb25kYXJ5LXRpdGxlPjwvdGl0bGVzPjxwZXJpb2RpY2FsPjxmdWxsLXRpdGxlPkpvcmRl
bW9kZXJuPC9mdWxsLXRpdGxlPjwvcGVyaW9kaWNhbD48cGFnZXM+ODMtNjwvcGFnZXM+PHZvbHVt
ZT4xMDc8L3ZvbHVtZT48bnVtYmVyPjM8L251bWJlcj48a2V5d29yZHM+PGtleXdvcmQ+QWR1bHQ8
L2tleXdvcmQ+PGtleXdvcmQ+RW1icnlvbmljIGFuZCBGZXRhbCBEZXZlbG9wbWVudDwva2V5d29y
ZD48a2V5d29yZD5GZW1hbGU8L2tleXdvcmQ+PGtleXdvcmQ+R2VzdGF0aW9uYWwgQWdlPC9rZXl3
b3JkPjxrZXl3b3JkPkh1bWFuczwva2V5d29yZD48a2V5d29yZD5JbmZhbnQgTW9ydGFsaXR5PC9r
ZXl3b3JkPjxrZXl3b3JkPkluZmFudCwgTmV3Ym9ybjwva2V5d29yZD48a2V5d29yZD5QcmVnbmFu
Y3k8L2tleXdvcmQ+PGtleXdvcmQ+UHJlZ25hbmN5IE91dGNvbWU8L2tleXdvcmQ+PGtleXdvcmQ+
VWx0cmFzb25vZ3JhcGh5LCBQcmVuYXRhbC8gYWR2ZXJzZSBlZmZlY3RzPC9rZXl3b3JkPjwva2V5
d29yZHM+PGRhdGVzPjx5ZWFyPjE5OTQ8L3llYXI+PHB1Yi1kYXRlcz48ZGF0ZT5NYXI8L2RhdGU+
PC9wdWItZGF0ZXM+PC9kYXRlcz48aXNibj4wMDIxLTc0NjggKFByaW50KSYjeEQ7MDAyMS03NDY4
IChMaW5raW5nKTwvaXNibj48YWNjZXNzaW9uLW51bT43OTI4NTIzPC9hY2Nlc3Npb24tbnVtPjx1
cmxzPjwvdXJscz48L3JlY29yZD48L0NpdGU+PC9FbmROb3RlPgB=
</w:fldData>
        </w:fldChar>
      </w:r>
      <w:r w:rsidR="00FC767D">
        <w:rPr>
          <w:rFonts w:ascii="Times New Roman" w:hAnsi="Times New Roman" w:cs="Times New Roman"/>
          <w:color w:val="000000"/>
          <w:sz w:val="24"/>
          <w:szCs w:val="24"/>
          <w:lang w:val="en-AU"/>
        </w:rPr>
        <w:instrText xml:space="preserve"> ADDIN EN.CITE.DATA </w:instrText>
      </w:r>
      <w:r w:rsidR="00FC767D">
        <w:rPr>
          <w:rFonts w:ascii="Times New Roman" w:hAnsi="Times New Roman" w:cs="Times New Roman"/>
          <w:color w:val="000000"/>
          <w:sz w:val="24"/>
          <w:szCs w:val="24"/>
          <w:lang w:val="en-AU"/>
        </w:rPr>
      </w:r>
      <w:r w:rsidR="00FC767D">
        <w:rPr>
          <w:rFonts w:ascii="Times New Roman" w:hAnsi="Times New Roman" w:cs="Times New Roman"/>
          <w:color w:val="000000"/>
          <w:sz w:val="24"/>
          <w:szCs w:val="24"/>
          <w:lang w:val="en-AU"/>
        </w:rPr>
        <w:fldChar w:fldCharType="end"/>
      </w:r>
      <w:r>
        <w:rPr>
          <w:rFonts w:ascii="Times New Roman" w:hAnsi="Times New Roman" w:cs="Times New Roman"/>
          <w:color w:val="000000"/>
          <w:sz w:val="24"/>
          <w:szCs w:val="24"/>
          <w:lang w:val="en-AU"/>
        </w:rPr>
      </w:r>
      <w:r>
        <w:rPr>
          <w:rFonts w:ascii="Times New Roman" w:hAnsi="Times New Roman" w:cs="Times New Roman"/>
          <w:color w:val="000000"/>
          <w:sz w:val="24"/>
          <w:szCs w:val="24"/>
          <w:lang w:val="en-AU"/>
        </w:rPr>
        <w:fldChar w:fldCharType="separate"/>
      </w:r>
      <w:r w:rsidR="00FC767D">
        <w:rPr>
          <w:rFonts w:ascii="Times New Roman" w:hAnsi="Times New Roman" w:cs="Times New Roman"/>
          <w:noProof/>
          <w:color w:val="000000"/>
          <w:sz w:val="24"/>
          <w:szCs w:val="24"/>
          <w:lang w:val="en-AU"/>
        </w:rPr>
        <w:t>(46, 47)</w:t>
      </w:r>
      <w:r>
        <w:rPr>
          <w:rFonts w:ascii="Times New Roman" w:hAnsi="Times New Roman" w:cs="Times New Roman"/>
          <w:color w:val="000000"/>
          <w:sz w:val="24"/>
          <w:szCs w:val="24"/>
          <w:lang w:val="en-AU"/>
        </w:rPr>
        <w:fldChar w:fldCharType="end"/>
      </w:r>
      <w:r w:rsidRPr="00D47CD5">
        <w:rPr>
          <w:rFonts w:ascii="Times New Roman" w:hAnsi="Times New Roman" w:cs="Times New Roman"/>
          <w:color w:val="000000"/>
          <w:sz w:val="24"/>
          <w:szCs w:val="24"/>
          <w:lang w:val="en-AU"/>
        </w:rPr>
        <w:t xml:space="preserve">. Women who had sufficient English language skills, an expectation to deliver at King Edward Memorial Hospital, and an intention to reside in Western Australia to allow for future follow-up of their child were eligible for the study. </w:t>
      </w:r>
    </w:p>
    <w:p w:rsidR="006620B6" w:rsidRPr="00462899" w:rsidRDefault="006620B6" w:rsidP="00134CCE">
      <w:pPr>
        <w:spacing w:after="0"/>
      </w:pPr>
      <w:r>
        <w:rPr>
          <w:rFonts w:ascii="Times New Roman" w:hAnsi="Times New Roman" w:cs="Times New Roman"/>
          <w:color w:val="000000"/>
          <w:sz w:val="24"/>
          <w:szCs w:val="24"/>
          <w:lang w:val="en-AU"/>
        </w:rPr>
        <w:tab/>
      </w:r>
      <w:r w:rsidRPr="00353AB5">
        <w:rPr>
          <w:rFonts w:ascii="Times New Roman" w:hAnsi="Times New Roman" w:cs="Times New Roman"/>
          <w:color w:val="000000"/>
          <w:sz w:val="24"/>
          <w:szCs w:val="24"/>
          <w:lang w:val="en-AU"/>
        </w:rPr>
        <w:t>The Raine Study is known to be one of the largest successfully prospective cohorts richly phenotyped at multiple time points over pregnancy, infancy, childhood adolescence, and young adult. The mothers completed questionnaires regarding their children and the children had physical examinations at ages 1, 2, 3, 6, 8</w:t>
      </w:r>
      <w:r w:rsidR="009B7380">
        <w:rPr>
          <w:rFonts w:ascii="Times New Roman" w:hAnsi="Times New Roman" w:cs="Times New Roman"/>
          <w:color w:val="000000"/>
          <w:sz w:val="24"/>
          <w:szCs w:val="24"/>
          <w:lang w:val="en-AU"/>
        </w:rPr>
        <w:t xml:space="preserve">, 10, 14, 17, 20 and </w:t>
      </w:r>
      <w:r w:rsidR="009B7380" w:rsidRPr="009B7380">
        <w:rPr>
          <w:rFonts w:ascii="Times" w:hAnsi="Times" w:cs="Times"/>
          <w:color w:val="000000"/>
          <w:sz w:val="24"/>
          <w:szCs w:val="24"/>
          <w:lang w:val="en-AU"/>
        </w:rPr>
        <w:t xml:space="preserve">22 years. </w:t>
      </w:r>
      <w:r w:rsidRPr="009B7380">
        <w:rPr>
          <w:rFonts w:ascii="Times" w:hAnsi="Times" w:cs="Times"/>
          <w:sz w:val="24"/>
          <w:szCs w:val="24"/>
          <w:shd w:val="clear" w:color="auto" w:fill="FFFFFF"/>
        </w:rPr>
        <w:t>In the present work, information on head circumference was obtained at birth and at the first year follow-up and recorded to the nearest 0.1cm. Prior to participation, written informed consent was obtained from all parents of the Raine Study participants (Gen2).</w:t>
      </w:r>
      <w:r w:rsidRPr="00462899">
        <w:rPr>
          <w:shd w:val="clear" w:color="auto" w:fill="FFFFFF"/>
        </w:rPr>
        <w:t xml:space="preserve"> </w:t>
      </w:r>
    </w:p>
    <w:p w:rsidR="0076344E" w:rsidRDefault="006620B6" w:rsidP="00134CCE">
      <w:pPr>
        <w:pStyle w:val="NormalWeb"/>
        <w:spacing w:before="0" w:beforeAutospacing="0" w:after="0" w:afterAutospacing="0" w:line="276" w:lineRule="auto"/>
        <w:rPr>
          <w:shd w:val="clear" w:color="auto" w:fill="FFFFFF"/>
        </w:rPr>
      </w:pPr>
      <w:r>
        <w:rPr>
          <w:shd w:val="clear" w:color="auto" w:fill="FFFFFF"/>
        </w:rPr>
        <w:tab/>
        <w:t>The Gen2 of the Raine Study participants</w:t>
      </w:r>
      <w:r w:rsidRPr="00462899">
        <w:rPr>
          <w:shd w:val="clear" w:color="auto" w:fill="FFFFFF"/>
        </w:rPr>
        <w:t xml:space="preserve"> were genotyped using the Illumina </w:t>
      </w:r>
      <w:r>
        <w:rPr>
          <w:shd w:val="clear" w:color="auto" w:fill="FFFFFF"/>
        </w:rPr>
        <w:t>Human660W-Quad BeadChip</w:t>
      </w:r>
      <w:r w:rsidRPr="00462899">
        <w:rPr>
          <w:shd w:val="clear" w:color="auto" w:fill="FFFFFF"/>
        </w:rPr>
        <w:t xml:space="preserve">. Genotypes were called using </w:t>
      </w:r>
      <w:r>
        <w:rPr>
          <w:shd w:val="clear" w:color="auto" w:fill="FFFFFF"/>
        </w:rPr>
        <w:t xml:space="preserve">the </w:t>
      </w:r>
      <w:r w:rsidRPr="00462899">
        <w:rPr>
          <w:shd w:val="clear" w:color="auto" w:fill="FFFFFF"/>
        </w:rPr>
        <w:t>GenomeStudio software. We excluded closely related individuals and samples with extreme inbreeding coefficients, mislabelled gender or call rate &lt; 9</w:t>
      </w:r>
      <w:r>
        <w:rPr>
          <w:shd w:val="clear" w:color="auto" w:fill="FFFFFF"/>
        </w:rPr>
        <w:t>7</w:t>
      </w:r>
      <w:r w:rsidRPr="00462899">
        <w:rPr>
          <w:shd w:val="clear" w:color="auto" w:fill="FFFFFF"/>
        </w:rPr>
        <w:t>%</w:t>
      </w:r>
      <w:r>
        <w:rPr>
          <w:shd w:val="clear" w:color="auto" w:fill="FFFFFF"/>
        </w:rPr>
        <w:t xml:space="preserve"> and</w:t>
      </w:r>
      <w:r w:rsidRPr="00462899">
        <w:rPr>
          <w:shd w:val="clear" w:color="auto" w:fill="FFFFFF"/>
        </w:rPr>
        <w:t xml:space="preserve"> duplicates, leaving </w:t>
      </w:r>
      <w:r>
        <w:rPr>
          <w:shd w:val="clear" w:color="auto" w:fill="FFFFFF"/>
        </w:rPr>
        <w:t>1494</w:t>
      </w:r>
      <w:r w:rsidRPr="00462899">
        <w:rPr>
          <w:shd w:val="clear" w:color="auto" w:fill="FFFFFF"/>
        </w:rPr>
        <w:t xml:space="preserve"> </w:t>
      </w:r>
      <w:r>
        <w:rPr>
          <w:shd w:val="clear" w:color="auto" w:fill="FFFFFF"/>
        </w:rPr>
        <w:t>participants</w:t>
      </w:r>
      <w:r w:rsidRPr="00462899">
        <w:rPr>
          <w:shd w:val="clear" w:color="auto" w:fill="FFFFFF"/>
        </w:rPr>
        <w:t xml:space="preserve"> individuals who passed all quality control criteria. We applied a &gt;95% genotype call rate filter for the inclusion of SNPs. Additional genotypes were imputed into 1000 Genomes Phase 1 using </w:t>
      </w:r>
      <w:r>
        <w:rPr>
          <w:shd w:val="clear" w:color="auto" w:fill="FFFFFF"/>
        </w:rPr>
        <w:t>Mach and Mini--mac</w:t>
      </w:r>
      <w:r w:rsidRPr="00462899">
        <w:rPr>
          <w:shd w:val="clear" w:color="auto" w:fill="FFFFFF"/>
        </w:rPr>
        <w:t>.</w:t>
      </w:r>
      <w:r w:rsidR="0076344E">
        <w:rPr>
          <w:shd w:val="clear" w:color="auto" w:fill="FFFFFF"/>
        </w:rPr>
        <w:br/>
      </w:r>
      <w:r w:rsidR="0076344E">
        <w:rPr>
          <w:shd w:val="clear" w:color="auto" w:fill="FFFFFF"/>
        </w:rPr>
        <w:br/>
      </w:r>
      <w:r w:rsidR="0076344E" w:rsidRPr="00462899">
        <w:rPr>
          <w:b/>
          <w:bCs/>
          <w:shd w:val="clear" w:color="auto" w:fill="FFFFFF"/>
        </w:rPr>
        <w:t>SKOT (1 &amp; 2)</w:t>
      </w:r>
      <w:r w:rsidR="0076344E" w:rsidRPr="00462899">
        <w:rPr>
          <w:shd w:val="clear" w:color="auto" w:fill="FFFFFF"/>
        </w:rPr>
        <w:br/>
        <w:t>The SKOT study is an observational cohort study, monitoring infants from the age of 9 months to 36 months. Recruitment and inclusion criteria have been described in detail previously</w:t>
      </w:r>
      <w:r w:rsidR="009F7EC6">
        <w:rPr>
          <w:shd w:val="clear" w:color="auto" w:fill="FFFFFF"/>
        </w:rPr>
        <w:t xml:space="preserve"> </w:t>
      </w:r>
      <w:r w:rsidR="0076344E">
        <w:rPr>
          <w:shd w:val="clear" w:color="auto" w:fill="FFFFFF"/>
        </w:rPr>
        <w:fldChar w:fldCharType="begin">
          <w:fldData xml:space="preserve">PEVuZE5vdGU+PENpdGU+PEF1dGhvcj5NYWRzZW48L0F1dGhvcj48WWVhcj4yMDExPC9ZZWFyPjxS
ZWNOdW0+MjMzPC9SZWNOdW0+PERpc3BsYXlUZXh0Pig0OC01MCk8L0Rpc3BsYXlUZXh0PjxyZWNv
cmQ+PHJlYy1udW1iZXI+MjMzPC9yZWMtbnVtYmVyPjxmb3JlaWduLWtleXM+PGtleSBhcHA9IkVO
IiBkYi1pZD0idnR3djV3MDVsOXpmZW1lYWRkdHB3YXMyOXRleGZ6czl2ZmFhIiB0aW1lc3RhbXA9
IjE1NTQzMDAyNzkiPjIzMzwva2V5PjwvZm9yZWlnbi1rZXlzPjxyZWYtdHlwZSBuYW1lPSJKb3Vy
bmFsIEFydGljbGUiPjE3PC9yZWYtdHlwZT48Y29udHJpYnV0b3JzPjxhdXRob3JzPjxhdXRob3I+
TWFkc2VuLCBBLiBMLjwvYXV0aG9yPjxhdXRob3I+TGFybmtqYWVyLCBBLjwvYXV0aG9yPjxhdXRo
b3I+TW9sZ2FhcmQsIEMuPC9hdXRob3I+PGF1dGhvcj5NaWNoYWVsc2VuLCBLLiBGLjwvYXV0aG9y
PjwvYXV0aG9ycz48L2NvbnRyaWJ1dG9ycz48YXV0aC1hZGRyZXNzPkRlcGFydG1lbnQgb2YgSHVt
YW4gTnV0cml0aW9uLCBGYWN1bHR5IG9mIExpZmUgU2NpZW5jZXMsIFVuaXZlcnNpdHkgb2YgQ29w
ZW5oYWdlbiwgUm9saWdoZWRzdmVqIDMwLCAxOTU4IEZyZWRlcmlrc2JlcmcsIERlbm1hcmsuIGFs
bUBsaWZlLmt1LmRrPC9hdXRoLWFkZHJlc3M+PHRpdGxlcz48dGl0bGU+SUdGLUkgYW5kIElHRkJQ
LTMgaW4gaGVhbHRoeSA5IG1vbnRoIG9sZCBpbmZhbnRzIGZyb20gdGhlIFNLT1QgY29ob3J0OiBi
cmVhc3RmZWVkaW5nLCBkaWV0LCBhbmQgbGF0ZXIgb2Jlc2l0eTwvdGl0bGU+PHNlY29uZGFyeS10
aXRsZT5Hcm93dGggSG9ybSBJR0YgUmVzPC9zZWNvbmRhcnktdGl0bGU+PC90aXRsZXM+PHBlcmlv
ZGljYWw+PGZ1bGwtdGl0bGU+R3Jvd3RoIEhvcm0gSUdGIFJlczwvZnVsbC10aXRsZT48L3Blcmlv
ZGljYWw+PHBhZ2VzPjE5OS0yMDQ8L3BhZ2VzPjx2b2x1bWU+MjE8L3ZvbHVtZT48bnVtYmVyPjQ8
L251bWJlcj48a2V5d29yZHM+PGtleXdvcmQ+MCAoSW5zdWxpbi1MaWtlIEdyb3d0aCBGYWN0b3Ig
QmluZGluZyBQcm90ZWluIDMpPC9rZXl3b3JkPjxrZXl3b3JkPjY3NzYzLTk2LTYgKEluc3VsaW4t
TGlrZSBHcm93dGggRmFjdG9yIEkpPC9rZXl3b3JkPjxrZXl3b3JkPkJvZHkgQ29tcG9zaXRpb248
L2tleXdvcmQ+PGtleXdvcmQ+QnJlYXN0IEZlZWRpbmc8L2tleXdvcmQ+PGtleXdvcmQ+Q29ob3J0
IFN0dWRpZXM8L2tleXdvcmQ+PGtleXdvcmQ+RGlldDwva2V5d29yZD48a2V5d29yZD5GZW1hbGU8
L2tleXdvcmQ+PGtleXdvcmQ+Rm9sbG93LVVwIFN0dWRpZXM8L2tleXdvcmQ+PGtleXdvcmQ+SHVt
YW5zPC9rZXl3b3JkPjxrZXl3b3JkPkluZmFudDwva2V5d29yZD48a2V5d29yZD5JbmZhbnQgV2Vs
ZmFyZTwva2V5d29yZD48a2V5d29yZD5JbnN1bGluLUxpa2UgR3Jvd3RoIEZhY3RvciBCaW5kaW5n
IFByb3RlaW4gMy8gYmxvb2Q8L2tleXdvcmQ+PGtleXdvcmQ+SW5zdWxpbi1MaWtlIEdyb3d0aCBG
YWN0b3IgSS8gbWV0YWJvbGlzbTwva2V5d29yZD48a2V5d29yZD5NYWxlPC9rZXl3b3JkPjxrZXl3
b3JkPk9iZXNpdHk8L2tleXdvcmQ+PC9rZXl3b3Jkcz48ZGF0ZXM+PHllYXI+MjAxMTwveWVhcj48
cHViLWRhdGVzPjxkYXRlPkF1ZzwvZGF0ZT48L3B1Yi1kYXRlcz48L2RhdGVzPjxpc2JuPjE1MzIt
MjIzOCAoRWxlY3Ryb25pYykmI3hEOzEwOTYtNjM3NCAoTGlua2luZyk8L2lzYm4+PGFjY2Vzc2lv
bi1udW0+MjE2MjQ4NDI8L2FjY2Vzc2lvbi1udW0+PHVybHM+PC91cmxzPjwvcmVjb3JkPjwvQ2l0
ZT48Q2l0ZT48QXV0aG9yPkFuZGVyc2VuPC9BdXRob3I+PFllYXI+MjAxNTwvWWVhcj48UmVjTnVt
PjQyNzwvUmVjTnVtPjxyZWNvcmQ+PHJlYy1udW1iZXI+NDI3PC9yZWMtbnVtYmVyPjxmb3JlaWdu
LWtleXM+PGtleSBhcHA9IkVOIiBkYi1pZD0idnR3djV3MDVsOXpmZW1lYWRkdHB3YXMyOXRleGZ6
czl2ZmFhIiB0aW1lc3RhbXA9IjE1Njk5MzgwNTkiPjQyNzwva2V5PjwvZm9yZWlnbi1rZXlzPjxy
ZWYtdHlwZSBuYW1lPSJKb3VybmFsIEFydGljbGUiPjE3PC9yZWYtdHlwZT48Y29udHJpYnV0b3Jz
PjxhdXRob3JzPjxhdXRob3I+QW5kZXJzZW4sIEwuIEIuPC9hdXRob3I+PGF1dGhvcj5Nb2xnYWFy
ZCwgQy48L2F1dGhvcj48YXV0aG9yPk1pY2hhZWxzZW4sIEsuIEYuPC9hdXRob3I+PGF1dGhvcj5D
YXJsc2VuLCBFLiBNLjwvYXV0aG9yPjxhdXRob3I+QnJvLCBSLjwvYXV0aG9yPjxhdXRob3I+UGlw
cGVyLCBDLiBCLjwvYXV0aG9yPjwvYXV0aG9ycz48L2NvbnRyaWJ1dG9ycz48YXV0aC1hZGRyZXNz
PkRlcGFydG1lbnQgb2YgTnV0cml0aW9uLCBFeGVyY2lzZSBhbmQgU3BvcnRzLCBGYWN1bHR5IG9m
IFNjaWVuY2VzLCBVbml2ZXJzaXR5IG9mIENvcGVuaGFnZW4sIENvcGVuaGFnZW4gTiwgRGVubWFy
azsgbGJiYW5kZXJzZW5AZ21haWwuY29tLiYjeEQ7RGVwYXJ0bWVudCBvZiBOdXRyaXRpb24sIEV4
ZXJjaXNlIGFuZCBTcG9ydHMsIEZhY3VsdHkgb2YgU2NpZW5jZXMsIFVuaXZlcnNpdHkgb2YgQ29w
ZW5oYWdlbiwgQ29wZW5oYWdlbiBOLCBEZW5tYXJrLiYjeEQ7RGVwYXJ0bWVudCBvZiBQZWRpYXRy
aWNzLCBDb3BlbmhhZ2VuIFVuaXZlcnNpdHkgSG9zcGl0YWwsIEh2aWRvdnJlLCBEZW5tYXJrLiYj
eEQ7RGVwYXJ0bWVudCBvZiBGb29kIFNjaWVuY2UsIFVuaXZlcnNpdHkgb2YgQ29wZW5oYWdlbiwg
RnJlZGVyaWtzYmVyZywgRGVubWFyay4mI3hEO0RlcGFydG1lbnQgb2YgUHVibGljIEhlYWx0aCwg
VW5pdmVyc2l0eSBvZiBDb3BlbmhhZ2VuLCBDb3BlbmhhZ2VuIEssIERlbm1hcmsuPC9hdXRoLWFk
ZHJlc3M+PHRpdGxlcz48dGl0bGU+SW5kaWNhdG9ycyBvZiBkaWV0YXJ5IHBhdHRlcm5zIGluIERh
bmlzaCBpbmZhbnRzIGF0IDkgbW9udGhzIG9mIGFnZTwvdGl0bGU+PHNlY29uZGFyeS10aXRsZT5G
b29kIE51dHIgUmVzPC9zZWNvbmRhcnktdGl0bGU+PC90aXRsZXM+PHBlcmlvZGljYWw+PGZ1bGwt
dGl0bGU+Rm9vZCBOdXRyIFJlczwvZnVsbC10aXRsZT48L3BlcmlvZGljYWw+PHBhZ2VzPjI3NjY1
PC9wYWdlcz48dm9sdW1lPjU5PC92b2x1bWU+PGtleXdvcmRzPjxrZXl3b3JkPlNrb3Q8L2tleXdv
cmQ+PGtleXdvcmQ+Y2hhcmFjdGVyaXN0aWNzPC9rZXl3b3JkPjxrZXl3b3JkPmNoaWxkPC9rZXl3
b3JkPjxrZXl3b3JkPmRpZXRhcnkgcGF0dGVybnM8L2tleXdvcmQ+PGtleXdvcmQ+ZmFtaWx5PC9r
ZXl3b3JkPjxrZXl3b3JkPm1hdGVybmFsPC9rZXl3b3JkPjxrZXl3b3JkPnBhdGVybmFsPC9rZXl3
b3JkPjwva2V5d29yZHM+PGRhdGVzPjx5ZWFyPjIwMTU8L3llYXI+PC9kYXRlcz48aXNibj4xNjU0
LTY2MVggKFByaW50KSYjeEQ7MTY1NC02NjFYIChMaW5raW5nKTwvaXNibj48YWNjZXNzaW9uLW51
bT4yNjExMTk2NjwvYWNjZXNzaW9uLW51bT48dXJscz48L3VybHM+PC9yZWNvcmQ+PC9DaXRlPjxD
aXRlPjxBdXRob3I+RWpsZXJza292PC9BdXRob3I+PFllYXI+MjAxNTwvWWVhcj48UmVjTnVtPjQy
ODwvUmVjTnVtPjxyZWNvcmQ+PHJlYy1udW1iZXI+NDI4PC9yZWMtbnVtYmVyPjxmb3JlaWduLWtl
eXM+PGtleSBhcHA9IkVOIiBkYi1pZD0idnR3djV3MDVsOXpmZW1lYWRkdHB3YXMyOXRleGZ6czl2
ZmFhIiB0aW1lc3RhbXA9IjE1Njk5MzgxMTkiPjQyODwva2V5PjwvZm9yZWlnbi1rZXlzPjxyZWYt
dHlwZSBuYW1lPSJKb3VybmFsIEFydGljbGUiPjE3PC9yZWYtdHlwZT48Y29udHJpYnV0b3JzPjxh
dXRob3JzPjxhdXRob3I+RWpsZXJza292LCBLLiBULjwvYXV0aG9yPjxhdXRob3I+Q2hyaXN0ZW5z
ZW4sIEwuIEIuPC9hdXRob3I+PGF1dGhvcj5SaXR6LCBDLjwvYXV0aG9yPjxhdXRob3I+SmVuc2Vu
LCBTLiBNLjwvYXV0aG9yPjxhdXRob3I+TW9sZ2FhcmQsIEMuPC9hdXRob3I+PGF1dGhvcj5NaWNo
YWVsc2VuLCBLLiBGLjwvYXV0aG9yPjwvYXV0aG9ycz48L2NvbnRyaWJ1dG9ycz48dGl0bGVzPjx0
aXRsZT5UaGUgaW1wYWN0IG9mIGVhcmx5IGdyb3d0aCBwYXR0ZXJucyBhbmQgaW5mYW50IGZlZWRp
bmcgb24gYm9keSBjb21wb3NpdGlvbiBhdCAzIHllYXJzIG9mIGFnZTwvdGl0bGU+PHNlY29uZGFy
eS10aXRsZT5CciBKIE51dHI8L3NlY29uZGFyeS10aXRsZT48L3RpdGxlcz48cGVyaW9kaWNhbD48
ZnVsbC10aXRsZT5CciBKIE51dHI8L2Z1bGwtdGl0bGU+PC9wZXJpb2RpY2FsPjxwYWdlcz4zMTYt
Mjc8L3BhZ2VzPjx2b2x1bWU+MTE0PC92b2x1bWU+PG51bWJlcj4yPC9udW1iZXI+PGtleXdvcmRz
PjxrZXl3b3JkPkJpcnRoIFdlaWdodDwva2V5d29yZD48a2V5d29yZD5Cb2R5IENvbXBvc2l0aW9u
PC9rZXl3b3JkPjxrZXl3b3JkPkJvZHkgTWFzcyBJbmRleDwva2V5d29yZD48a2V5d29yZD5CcmVh
c3QgRmVlZGluZzwva2V5d29yZD48a2V5d29yZD5DaGlsZCBEZXZlbG9wbWVudC8gcGh5c2lvbG9n
eTwva2V5d29yZD48a2V5d29yZD5DaGlsZCwgUHJlc2Nob29sPC9rZXl3b3JkPjxrZXl3b3JkPkRl
bm1hcms8L2tleXdvcmQ+PGtleXdvcmQ+RGlldDwva2V5d29yZD48a2V5d29yZD5FbGVjdHJpYyBJ
bXBlZGFuY2U8L2tleXdvcmQ+PGtleXdvcmQ+RmVlZGluZyBCZWhhdmlvcjwva2V5d29yZD48a2V5
d29yZD5GZW1hbGU8L2tleXdvcmQ+PGtleXdvcmQ+SHVtYW5zPC9rZXl3b3JkPjxrZXl3b3JkPklu
ZmFudDwva2V5d29yZD48a2V5d29yZD5JbmZhbnQgTnV0cml0aW9uYWwgUGh5c2lvbG9naWNhbCBQ
aGVub21lbmE8L2tleXdvcmQ+PGtleXdvcmQ+TWFsZTwva2V5d29yZD48a2V5d29yZD5NdWx0aXZh
cmlhdGUgQW5hbHlzaXM8L2tleXdvcmQ+PGtleXdvcmQ+T2Jlc2l0eS9tZXRhYm9saXNtPC9rZXl3
b3JkPjxrZXl3b3JkPlByb3NwZWN0aXZlIFN0dWRpZXM8L2tleXdvcmQ+PGtleXdvcmQ+V2VpZ2h0
IEdhaW48L2tleXdvcmQ+PC9rZXl3b3Jkcz48ZGF0ZXM+PHllYXI+MjAxNTwveWVhcj48cHViLWRh
dGVzPjxkYXRlPkp1bDwvZGF0ZT48L3B1Yi1kYXRlcz48L2RhdGVzPjxpc2JuPjE0NzUtMjY2MiAo
RWxlY3Ryb25pYykmI3hEOzAwMDctMTE0NSAoTGlua2luZyk8L2lzYm4+PGFjY2Vzc2lvbi1udW0+
MjYxMzE5NjI8L2FjY2Vzc2lvbi1udW0+PHVybHM+PC91cmxzPjwvcmVjb3JkPjwvQ2l0ZT48L0Vu
ZE5vdGU+AG==
</w:fldData>
        </w:fldChar>
      </w:r>
      <w:r w:rsidR="00FC767D">
        <w:rPr>
          <w:shd w:val="clear" w:color="auto" w:fill="FFFFFF"/>
        </w:rPr>
        <w:instrText xml:space="preserve"> ADDIN EN.CITE </w:instrText>
      </w:r>
      <w:r w:rsidR="00FC767D">
        <w:rPr>
          <w:shd w:val="clear" w:color="auto" w:fill="FFFFFF"/>
        </w:rPr>
        <w:fldChar w:fldCharType="begin">
          <w:fldData xml:space="preserve">PEVuZE5vdGU+PENpdGU+PEF1dGhvcj5NYWRzZW48L0F1dGhvcj48WWVhcj4yMDExPC9ZZWFyPjxS
ZWNOdW0+MjMzPC9SZWNOdW0+PERpc3BsYXlUZXh0Pig0OC01MCk8L0Rpc3BsYXlUZXh0PjxyZWNv
cmQ+PHJlYy1udW1iZXI+MjMzPC9yZWMtbnVtYmVyPjxmb3JlaWduLWtleXM+PGtleSBhcHA9IkVO
IiBkYi1pZD0idnR3djV3MDVsOXpmZW1lYWRkdHB3YXMyOXRleGZ6czl2ZmFhIiB0aW1lc3RhbXA9
IjE1NTQzMDAyNzkiPjIzMzwva2V5PjwvZm9yZWlnbi1rZXlzPjxyZWYtdHlwZSBuYW1lPSJKb3Vy
bmFsIEFydGljbGUiPjE3PC9yZWYtdHlwZT48Y29udHJpYnV0b3JzPjxhdXRob3JzPjxhdXRob3I+
TWFkc2VuLCBBLiBMLjwvYXV0aG9yPjxhdXRob3I+TGFybmtqYWVyLCBBLjwvYXV0aG9yPjxhdXRo
b3I+TW9sZ2FhcmQsIEMuPC9hdXRob3I+PGF1dGhvcj5NaWNoYWVsc2VuLCBLLiBGLjwvYXV0aG9y
PjwvYXV0aG9ycz48L2NvbnRyaWJ1dG9ycz48YXV0aC1hZGRyZXNzPkRlcGFydG1lbnQgb2YgSHVt
YW4gTnV0cml0aW9uLCBGYWN1bHR5IG9mIExpZmUgU2NpZW5jZXMsIFVuaXZlcnNpdHkgb2YgQ29w
ZW5oYWdlbiwgUm9saWdoZWRzdmVqIDMwLCAxOTU4IEZyZWRlcmlrc2JlcmcsIERlbm1hcmsuIGFs
bUBsaWZlLmt1LmRrPC9hdXRoLWFkZHJlc3M+PHRpdGxlcz48dGl0bGU+SUdGLUkgYW5kIElHRkJQ
LTMgaW4gaGVhbHRoeSA5IG1vbnRoIG9sZCBpbmZhbnRzIGZyb20gdGhlIFNLT1QgY29ob3J0OiBi
cmVhc3RmZWVkaW5nLCBkaWV0LCBhbmQgbGF0ZXIgb2Jlc2l0eTwvdGl0bGU+PHNlY29uZGFyeS10
aXRsZT5Hcm93dGggSG9ybSBJR0YgUmVzPC9zZWNvbmRhcnktdGl0bGU+PC90aXRsZXM+PHBlcmlv
ZGljYWw+PGZ1bGwtdGl0bGU+R3Jvd3RoIEhvcm0gSUdGIFJlczwvZnVsbC10aXRsZT48L3Blcmlv
ZGljYWw+PHBhZ2VzPjE5OS0yMDQ8L3BhZ2VzPjx2b2x1bWU+MjE8L3ZvbHVtZT48bnVtYmVyPjQ8
L251bWJlcj48a2V5d29yZHM+PGtleXdvcmQ+MCAoSW5zdWxpbi1MaWtlIEdyb3d0aCBGYWN0b3Ig
QmluZGluZyBQcm90ZWluIDMpPC9rZXl3b3JkPjxrZXl3b3JkPjY3NzYzLTk2LTYgKEluc3VsaW4t
TGlrZSBHcm93dGggRmFjdG9yIEkpPC9rZXl3b3JkPjxrZXl3b3JkPkJvZHkgQ29tcG9zaXRpb248
L2tleXdvcmQ+PGtleXdvcmQ+QnJlYXN0IEZlZWRpbmc8L2tleXdvcmQ+PGtleXdvcmQ+Q29ob3J0
IFN0dWRpZXM8L2tleXdvcmQ+PGtleXdvcmQ+RGlldDwva2V5d29yZD48a2V5d29yZD5GZW1hbGU8
L2tleXdvcmQ+PGtleXdvcmQ+Rm9sbG93LVVwIFN0dWRpZXM8L2tleXdvcmQ+PGtleXdvcmQ+SHVt
YW5zPC9rZXl3b3JkPjxrZXl3b3JkPkluZmFudDwva2V5d29yZD48a2V5d29yZD5JbmZhbnQgV2Vs
ZmFyZTwva2V5d29yZD48a2V5d29yZD5JbnN1bGluLUxpa2UgR3Jvd3RoIEZhY3RvciBCaW5kaW5n
IFByb3RlaW4gMy8gYmxvb2Q8L2tleXdvcmQ+PGtleXdvcmQ+SW5zdWxpbi1MaWtlIEdyb3d0aCBG
YWN0b3IgSS8gbWV0YWJvbGlzbTwva2V5d29yZD48a2V5d29yZD5NYWxlPC9rZXl3b3JkPjxrZXl3
b3JkPk9iZXNpdHk8L2tleXdvcmQ+PC9rZXl3b3Jkcz48ZGF0ZXM+PHllYXI+MjAxMTwveWVhcj48
cHViLWRhdGVzPjxkYXRlPkF1ZzwvZGF0ZT48L3B1Yi1kYXRlcz48L2RhdGVzPjxpc2JuPjE1MzIt
MjIzOCAoRWxlY3Ryb25pYykmI3hEOzEwOTYtNjM3NCAoTGlua2luZyk8L2lzYm4+PGFjY2Vzc2lv
bi1udW0+MjE2MjQ4NDI8L2FjY2Vzc2lvbi1udW0+PHVybHM+PC91cmxzPjwvcmVjb3JkPjwvQ2l0
ZT48Q2l0ZT48QXV0aG9yPkFuZGVyc2VuPC9BdXRob3I+PFllYXI+MjAxNTwvWWVhcj48UmVjTnVt
PjQyNzwvUmVjTnVtPjxyZWNvcmQ+PHJlYy1udW1iZXI+NDI3PC9yZWMtbnVtYmVyPjxmb3JlaWdu
LWtleXM+PGtleSBhcHA9IkVOIiBkYi1pZD0idnR3djV3MDVsOXpmZW1lYWRkdHB3YXMyOXRleGZ6
czl2ZmFhIiB0aW1lc3RhbXA9IjE1Njk5MzgwNTkiPjQyNzwva2V5PjwvZm9yZWlnbi1rZXlzPjxy
ZWYtdHlwZSBuYW1lPSJKb3VybmFsIEFydGljbGUiPjE3PC9yZWYtdHlwZT48Y29udHJpYnV0b3Jz
PjxhdXRob3JzPjxhdXRob3I+QW5kZXJzZW4sIEwuIEIuPC9hdXRob3I+PGF1dGhvcj5Nb2xnYWFy
ZCwgQy48L2F1dGhvcj48YXV0aG9yPk1pY2hhZWxzZW4sIEsuIEYuPC9hdXRob3I+PGF1dGhvcj5D
YXJsc2VuLCBFLiBNLjwvYXV0aG9yPjxhdXRob3I+QnJvLCBSLjwvYXV0aG9yPjxhdXRob3I+UGlw
cGVyLCBDLiBCLjwvYXV0aG9yPjwvYXV0aG9ycz48L2NvbnRyaWJ1dG9ycz48YXV0aC1hZGRyZXNz
PkRlcGFydG1lbnQgb2YgTnV0cml0aW9uLCBFeGVyY2lzZSBhbmQgU3BvcnRzLCBGYWN1bHR5IG9m
IFNjaWVuY2VzLCBVbml2ZXJzaXR5IG9mIENvcGVuaGFnZW4sIENvcGVuaGFnZW4gTiwgRGVubWFy
azsgbGJiYW5kZXJzZW5AZ21haWwuY29tLiYjeEQ7RGVwYXJ0bWVudCBvZiBOdXRyaXRpb24sIEV4
ZXJjaXNlIGFuZCBTcG9ydHMsIEZhY3VsdHkgb2YgU2NpZW5jZXMsIFVuaXZlcnNpdHkgb2YgQ29w
ZW5oYWdlbiwgQ29wZW5oYWdlbiBOLCBEZW5tYXJrLiYjeEQ7RGVwYXJ0bWVudCBvZiBQZWRpYXRy
aWNzLCBDb3BlbmhhZ2VuIFVuaXZlcnNpdHkgSG9zcGl0YWwsIEh2aWRvdnJlLCBEZW5tYXJrLiYj
eEQ7RGVwYXJ0bWVudCBvZiBGb29kIFNjaWVuY2UsIFVuaXZlcnNpdHkgb2YgQ29wZW5oYWdlbiwg
RnJlZGVyaWtzYmVyZywgRGVubWFyay4mI3hEO0RlcGFydG1lbnQgb2YgUHVibGljIEhlYWx0aCwg
VW5pdmVyc2l0eSBvZiBDb3BlbmhhZ2VuLCBDb3BlbmhhZ2VuIEssIERlbm1hcmsuPC9hdXRoLWFk
ZHJlc3M+PHRpdGxlcz48dGl0bGU+SW5kaWNhdG9ycyBvZiBkaWV0YXJ5IHBhdHRlcm5zIGluIERh
bmlzaCBpbmZhbnRzIGF0IDkgbW9udGhzIG9mIGFnZTwvdGl0bGU+PHNlY29uZGFyeS10aXRsZT5G
b29kIE51dHIgUmVzPC9zZWNvbmRhcnktdGl0bGU+PC90aXRsZXM+PHBlcmlvZGljYWw+PGZ1bGwt
dGl0bGU+Rm9vZCBOdXRyIFJlczwvZnVsbC10aXRsZT48L3BlcmlvZGljYWw+PHBhZ2VzPjI3NjY1
PC9wYWdlcz48dm9sdW1lPjU5PC92b2x1bWU+PGtleXdvcmRzPjxrZXl3b3JkPlNrb3Q8L2tleXdv
cmQ+PGtleXdvcmQ+Y2hhcmFjdGVyaXN0aWNzPC9rZXl3b3JkPjxrZXl3b3JkPmNoaWxkPC9rZXl3
b3JkPjxrZXl3b3JkPmRpZXRhcnkgcGF0dGVybnM8L2tleXdvcmQ+PGtleXdvcmQ+ZmFtaWx5PC9r
ZXl3b3JkPjxrZXl3b3JkPm1hdGVybmFsPC9rZXl3b3JkPjxrZXl3b3JkPnBhdGVybmFsPC9rZXl3
b3JkPjwva2V5d29yZHM+PGRhdGVzPjx5ZWFyPjIwMTU8L3llYXI+PC9kYXRlcz48aXNibj4xNjU0
LTY2MVggKFByaW50KSYjeEQ7MTY1NC02NjFYIChMaW5raW5nKTwvaXNibj48YWNjZXNzaW9uLW51
bT4yNjExMTk2NjwvYWNjZXNzaW9uLW51bT48dXJscz48L3VybHM+PC9yZWNvcmQ+PC9DaXRlPjxD
aXRlPjxBdXRob3I+RWpsZXJza292PC9BdXRob3I+PFllYXI+MjAxNTwvWWVhcj48UmVjTnVtPjQy
ODwvUmVjTnVtPjxyZWNvcmQ+PHJlYy1udW1iZXI+NDI4PC9yZWMtbnVtYmVyPjxmb3JlaWduLWtl
eXM+PGtleSBhcHA9IkVOIiBkYi1pZD0idnR3djV3MDVsOXpmZW1lYWRkdHB3YXMyOXRleGZ6czl2
ZmFhIiB0aW1lc3RhbXA9IjE1Njk5MzgxMTkiPjQyODwva2V5PjwvZm9yZWlnbi1rZXlzPjxyZWYt
dHlwZSBuYW1lPSJKb3VybmFsIEFydGljbGUiPjE3PC9yZWYtdHlwZT48Y29udHJpYnV0b3JzPjxh
dXRob3JzPjxhdXRob3I+RWpsZXJza292LCBLLiBULjwvYXV0aG9yPjxhdXRob3I+Q2hyaXN0ZW5z
ZW4sIEwuIEIuPC9hdXRob3I+PGF1dGhvcj5SaXR6LCBDLjwvYXV0aG9yPjxhdXRob3I+SmVuc2Vu
LCBTLiBNLjwvYXV0aG9yPjxhdXRob3I+TW9sZ2FhcmQsIEMuPC9hdXRob3I+PGF1dGhvcj5NaWNo
YWVsc2VuLCBLLiBGLjwvYXV0aG9yPjwvYXV0aG9ycz48L2NvbnRyaWJ1dG9ycz48dGl0bGVzPjx0
aXRsZT5UaGUgaW1wYWN0IG9mIGVhcmx5IGdyb3d0aCBwYXR0ZXJucyBhbmQgaW5mYW50IGZlZWRp
bmcgb24gYm9keSBjb21wb3NpdGlvbiBhdCAzIHllYXJzIG9mIGFnZTwvdGl0bGU+PHNlY29uZGFy
eS10aXRsZT5CciBKIE51dHI8L3NlY29uZGFyeS10aXRsZT48L3RpdGxlcz48cGVyaW9kaWNhbD48
ZnVsbC10aXRsZT5CciBKIE51dHI8L2Z1bGwtdGl0bGU+PC9wZXJpb2RpY2FsPjxwYWdlcz4zMTYt
Mjc8L3BhZ2VzPjx2b2x1bWU+MTE0PC92b2x1bWU+PG51bWJlcj4yPC9udW1iZXI+PGtleXdvcmRz
PjxrZXl3b3JkPkJpcnRoIFdlaWdodDwva2V5d29yZD48a2V5d29yZD5Cb2R5IENvbXBvc2l0aW9u
PC9rZXl3b3JkPjxrZXl3b3JkPkJvZHkgTWFzcyBJbmRleDwva2V5d29yZD48a2V5d29yZD5CcmVh
c3QgRmVlZGluZzwva2V5d29yZD48a2V5d29yZD5DaGlsZCBEZXZlbG9wbWVudC8gcGh5c2lvbG9n
eTwva2V5d29yZD48a2V5d29yZD5DaGlsZCwgUHJlc2Nob29sPC9rZXl3b3JkPjxrZXl3b3JkPkRl
bm1hcms8L2tleXdvcmQ+PGtleXdvcmQ+RGlldDwva2V5d29yZD48a2V5d29yZD5FbGVjdHJpYyBJ
bXBlZGFuY2U8L2tleXdvcmQ+PGtleXdvcmQ+RmVlZGluZyBCZWhhdmlvcjwva2V5d29yZD48a2V5
d29yZD5GZW1hbGU8L2tleXdvcmQ+PGtleXdvcmQ+SHVtYW5zPC9rZXl3b3JkPjxrZXl3b3JkPklu
ZmFudDwva2V5d29yZD48a2V5d29yZD5JbmZhbnQgTnV0cml0aW9uYWwgUGh5c2lvbG9naWNhbCBQ
aGVub21lbmE8L2tleXdvcmQ+PGtleXdvcmQ+TWFsZTwva2V5d29yZD48a2V5d29yZD5NdWx0aXZh
cmlhdGUgQW5hbHlzaXM8L2tleXdvcmQ+PGtleXdvcmQ+T2Jlc2l0eS9tZXRhYm9saXNtPC9rZXl3
b3JkPjxrZXl3b3JkPlByb3NwZWN0aXZlIFN0dWRpZXM8L2tleXdvcmQ+PGtleXdvcmQ+V2VpZ2h0
IEdhaW48L2tleXdvcmQ+PC9rZXl3b3Jkcz48ZGF0ZXM+PHllYXI+MjAxNTwveWVhcj48cHViLWRh
dGVzPjxkYXRlPkp1bDwvZGF0ZT48L3B1Yi1kYXRlcz48L2RhdGVzPjxpc2JuPjE0NzUtMjY2MiAo
RWxlY3Ryb25pYykmI3hEOzAwMDctMTE0NSAoTGlua2luZyk8L2lzYm4+PGFjY2Vzc2lvbi1udW0+
MjYxMzE5NjI8L2FjY2Vzc2lvbi1udW0+PHVybHM+PC91cmxzPjwvcmVjb3JkPjwvQ2l0ZT48L0Vu
ZE5vdGU+AG==
</w:fldData>
        </w:fldChar>
      </w:r>
      <w:r w:rsidR="00FC767D">
        <w:rPr>
          <w:shd w:val="clear" w:color="auto" w:fill="FFFFFF"/>
        </w:rPr>
        <w:instrText xml:space="preserve"> ADDIN EN.CITE.DATA </w:instrText>
      </w:r>
      <w:r w:rsidR="00FC767D">
        <w:rPr>
          <w:shd w:val="clear" w:color="auto" w:fill="FFFFFF"/>
        </w:rPr>
      </w:r>
      <w:r w:rsidR="00FC767D">
        <w:rPr>
          <w:shd w:val="clear" w:color="auto" w:fill="FFFFFF"/>
        </w:rPr>
        <w:fldChar w:fldCharType="end"/>
      </w:r>
      <w:r w:rsidR="0076344E">
        <w:rPr>
          <w:shd w:val="clear" w:color="auto" w:fill="FFFFFF"/>
        </w:rPr>
      </w:r>
      <w:r w:rsidR="0076344E">
        <w:rPr>
          <w:shd w:val="clear" w:color="auto" w:fill="FFFFFF"/>
        </w:rPr>
        <w:fldChar w:fldCharType="separate"/>
      </w:r>
      <w:r w:rsidR="00FC767D">
        <w:rPr>
          <w:noProof/>
          <w:shd w:val="clear" w:color="auto" w:fill="FFFFFF"/>
        </w:rPr>
        <w:t>(48-50)</w:t>
      </w:r>
      <w:r w:rsidR="0076344E">
        <w:rPr>
          <w:shd w:val="clear" w:color="auto" w:fill="FFFFFF"/>
        </w:rPr>
        <w:fldChar w:fldCharType="end"/>
      </w:r>
      <w:r w:rsidR="0076344E" w:rsidRPr="00462899">
        <w:rPr>
          <w:shd w:val="clear" w:color="auto" w:fill="FFFFFF"/>
        </w:rPr>
        <w:t xml:space="preserve">. In short, the 329 children included in SKOT </w:t>
      </w:r>
      <w:r w:rsidR="0076344E">
        <w:rPr>
          <w:shd w:val="clear" w:color="auto" w:fill="FFFFFF"/>
        </w:rPr>
        <w:t>1</w:t>
      </w:r>
      <w:r w:rsidR="0076344E" w:rsidRPr="00462899">
        <w:rPr>
          <w:shd w:val="clear" w:color="auto" w:fill="FFFFFF"/>
        </w:rPr>
        <w:t xml:space="preserve"> were healthy singletons randomly recruited from the National Civil Registry and living in Copenhagen or Frederiksberg municipality, Denmark, in 2006-2007</w:t>
      </w:r>
      <w:r w:rsidR="009F7EC6">
        <w:rPr>
          <w:shd w:val="clear" w:color="auto" w:fill="FFFFFF"/>
        </w:rPr>
        <w:t xml:space="preserve"> </w:t>
      </w:r>
      <w:r w:rsidR="0076344E">
        <w:rPr>
          <w:shd w:val="clear" w:color="auto" w:fill="FFFFFF"/>
        </w:rPr>
        <w:fldChar w:fldCharType="begin"/>
      </w:r>
      <w:r w:rsidR="00FC767D">
        <w:rPr>
          <w:shd w:val="clear" w:color="auto" w:fill="FFFFFF"/>
        </w:rPr>
        <w:instrText xml:space="preserve"> ADDIN EN.CITE &lt;EndNote&gt;&lt;Cite&gt;&lt;Author&gt;Madsen&lt;/Author&gt;&lt;Year&gt;2011&lt;/Year&gt;&lt;RecNum&gt;233&lt;/RecNum&gt;&lt;DisplayText&gt;(48)&lt;/DisplayText&gt;&lt;record&gt;&lt;rec-number&gt;233&lt;/rec-number&gt;&lt;foreign-keys&gt;&lt;key app="EN" db-id="vtwv5w05l9zfemeaddtpwas29texfzs9vfaa" timestamp="1554300279"&gt;233&lt;/key&gt;&lt;/foreign-keys&gt;&lt;ref-type name="Journal Article"&gt;17&lt;/ref-type&gt;&lt;contributors&gt;&lt;authors&gt;&lt;author&gt;Madsen, A. L.&lt;/author&gt;&lt;author&gt;Larnkjaer, A.&lt;/author&gt;&lt;author&gt;Molgaard, C.&lt;/author&gt;&lt;author&gt;Michaelsen, K. F.&lt;/author&gt;&lt;/authors&gt;&lt;/contributors&gt;&lt;auth-address&gt;Department of Human Nutrition, Faculty of Life Sciences, University of Copenhagen, Rolighedsvej 30, 1958 Frederiksberg, Denmark. alm@life.ku.dk&lt;/auth-address&gt;&lt;titles&gt;&lt;title&gt;IGF-I and IGFBP-3 in healthy 9 month old infants from the SKOT cohort: breastfeeding, diet, and later obesity&lt;/title&gt;&lt;secondary-title&gt;Growth Horm IGF Res&lt;/secondary-title&gt;&lt;/titles&gt;&lt;periodical&gt;&lt;full-title&gt;Growth Horm IGF Res&lt;/full-title&gt;&lt;/periodical&gt;&lt;pages&gt;199-204&lt;/pages&gt;&lt;volume&gt;21&lt;/volume&gt;&lt;number&gt;4&lt;/number&gt;&lt;keywords&gt;&lt;keyword&gt;0 (Insulin-Like Growth Factor Binding Protein 3)&lt;/keyword&gt;&lt;keyword&gt;67763-96-6 (Insulin-Like Growth Factor I)&lt;/keyword&gt;&lt;keyword&gt;Body Composition&lt;/keyword&gt;&lt;keyword&gt;Breast Feeding&lt;/keyword&gt;&lt;keyword&gt;Cohort Studies&lt;/keyword&gt;&lt;keyword&gt;Diet&lt;/keyword&gt;&lt;keyword&gt;Female&lt;/keyword&gt;&lt;keyword&gt;Follow-Up Studies&lt;/keyword&gt;&lt;keyword&gt;Humans&lt;/keyword&gt;&lt;keyword&gt;Infant&lt;/keyword&gt;&lt;keyword&gt;Infant Welfare&lt;/keyword&gt;&lt;keyword&gt;Insulin-Like Growth Factor Binding Protein 3/ blood&lt;/keyword&gt;&lt;keyword&gt;Insulin-Like Growth Factor I/ metabolism&lt;/keyword&gt;&lt;keyword&gt;Male&lt;/keyword&gt;&lt;keyword&gt;Obesity&lt;/keyword&gt;&lt;/keywords&gt;&lt;dates&gt;&lt;year&gt;2011&lt;/year&gt;&lt;pub-dates&gt;&lt;date&gt;Aug&lt;/date&gt;&lt;/pub-dates&gt;&lt;/dates&gt;&lt;isbn&gt;1532-2238 (Electronic)&amp;#xD;1096-6374 (Linking)&lt;/isbn&gt;&lt;accession-num&gt;21624842&lt;/accession-num&gt;&lt;urls&gt;&lt;/urls&gt;&lt;/record&gt;&lt;/Cite&gt;&lt;/EndNote&gt;</w:instrText>
      </w:r>
      <w:r w:rsidR="0076344E">
        <w:rPr>
          <w:shd w:val="clear" w:color="auto" w:fill="FFFFFF"/>
        </w:rPr>
        <w:fldChar w:fldCharType="separate"/>
      </w:r>
      <w:r w:rsidR="00FC767D">
        <w:rPr>
          <w:noProof/>
          <w:shd w:val="clear" w:color="auto" w:fill="FFFFFF"/>
        </w:rPr>
        <w:t>(48)</w:t>
      </w:r>
      <w:r w:rsidR="0076344E">
        <w:rPr>
          <w:shd w:val="clear" w:color="auto" w:fill="FFFFFF"/>
        </w:rPr>
        <w:fldChar w:fldCharType="end"/>
      </w:r>
      <w:r w:rsidR="0076344E" w:rsidRPr="00462899">
        <w:rPr>
          <w:shd w:val="clear" w:color="auto" w:fill="FFFFFF"/>
        </w:rPr>
        <w:t xml:space="preserve">. The included children were born at term and had Danish-speaking parents. The 184 children included in SKOT </w:t>
      </w:r>
      <w:r w:rsidR="0076344E">
        <w:rPr>
          <w:shd w:val="clear" w:color="auto" w:fill="FFFFFF"/>
        </w:rPr>
        <w:t>2</w:t>
      </w:r>
      <w:r w:rsidR="0076344E" w:rsidRPr="00462899">
        <w:rPr>
          <w:shd w:val="clear" w:color="auto" w:fill="FFFFFF"/>
        </w:rPr>
        <w:t xml:space="preserve"> met all above criteria with the exception that they were recruited in 2010-2012 and were offspring of overweight mothers (with a pre-pregnancy BMI above 30kg/m</w:t>
      </w:r>
      <w:r w:rsidR="0076344E" w:rsidRPr="00462899">
        <w:rPr>
          <w:shd w:val="clear" w:color="auto" w:fill="FFFFFF"/>
          <w:vertAlign w:val="superscript"/>
        </w:rPr>
        <w:t>2</w:t>
      </w:r>
      <w:r w:rsidR="0076344E" w:rsidRPr="00462899">
        <w:rPr>
          <w:shd w:val="clear" w:color="auto" w:fill="FFFFFF"/>
        </w:rPr>
        <w:t>)</w:t>
      </w:r>
      <w:r w:rsidR="0076344E">
        <w:rPr>
          <w:shd w:val="clear" w:color="auto" w:fill="FFFFFF"/>
        </w:rPr>
        <w:t>,</w:t>
      </w:r>
      <w:r w:rsidR="0076344E" w:rsidRPr="00462899">
        <w:rPr>
          <w:shd w:val="clear" w:color="auto" w:fill="FFFFFF"/>
        </w:rPr>
        <w:t xml:space="preserve"> who had participated in the </w:t>
      </w:r>
      <w:r w:rsidR="0076344E" w:rsidRPr="00462899">
        <w:rPr>
          <w:i/>
          <w:iCs/>
          <w:shd w:val="clear" w:color="auto" w:fill="FFFFFF"/>
        </w:rPr>
        <w:t>Treatment of Obese Pregnant Women</w:t>
      </w:r>
      <w:r w:rsidR="0076344E" w:rsidRPr="00462899">
        <w:rPr>
          <w:shd w:val="clear" w:color="auto" w:fill="FFFFFF"/>
        </w:rPr>
        <w:t xml:space="preserve"> intervention study at Hvidore Hospital, Hvidovre (Denmark)</w:t>
      </w:r>
      <w:r w:rsidR="009F7EC6">
        <w:rPr>
          <w:shd w:val="clear" w:color="auto" w:fill="FFFFFF"/>
        </w:rPr>
        <w:t xml:space="preserve"> </w:t>
      </w:r>
      <w:r w:rsidR="0076344E">
        <w:rPr>
          <w:shd w:val="clear" w:color="auto" w:fill="FFFFFF"/>
        </w:rPr>
        <w:fldChar w:fldCharType="begin">
          <w:fldData xml:space="preserve">PEVuZE5vdGU+PENpdGU+PEF1dGhvcj5SZW5hdWx0PC9BdXRob3I+PFllYXI+MjAxNDwvWWVhcj48
UmVjTnVtPjQyOTwvUmVjTnVtPjxEaXNwbGF5VGV4dD4oNTEpPC9EaXNwbGF5VGV4dD48cmVjb3Jk
PjxyZWMtbnVtYmVyPjQyOTwvcmVjLW51bWJlcj48Zm9yZWlnbi1rZXlzPjxrZXkgYXBwPSJFTiIg
ZGItaWQ9InZ0d3Y1dzA1bDl6ZmVtZWFkZHRwd2FzMjl0ZXhmenM5dmZhYSIgdGltZXN0YW1wPSIx
NTY5OTM4MTU0Ij40Mjk8L2tleT48L2ZvcmVpZ24ta2V5cz48cmVmLXR5cGUgbmFtZT0iSm91cm5h
bCBBcnRpY2xlIj4xNzwvcmVmLXR5cGU+PGNvbnRyaWJ1dG9ycz48YXV0aG9ycz48YXV0aG9yPlJl
bmF1bHQsIEsuIE0uPC9hdXRob3I+PGF1dGhvcj5Ob3JnYWFyZCwgSy48L2F1dGhvcj48YXV0aG9y
Pk5pbGFzLCBMLjwvYXV0aG9yPjxhdXRob3I+Q2FybHNlbiwgRS4gTS48L2F1dGhvcj48YXV0aG9y
PkNvcnRlcywgRC48L2F1dGhvcj48YXV0aG9yPlByeWRzLCBPLjwvYXV0aG9yPjxhdXRob3I+U2Vj
aGVyLCBOLiBKLjwvYXV0aG9yPjwvYXV0aG9ycz48L2NvbnRyaWJ1dG9ycz48YXV0aC1hZGRyZXNz
PkRlcGFydG1lbnQgb2YgT2JzdGV0cmljcyBhbmQgR3luZWNvbG9neSwgSHZpZG92cmUgSG9zcGl0
YWwsIFVuaXZlcnNpdHkgb2YgQ29wZW5oYWdlbiwgSHZpZG92cmUsIERlbm1hcmsuIEVsZWN0cm9u
aWMgYWRkcmVzczogS3JlbmF1bHRAZGFkbG5ldC5kay4mI3hEO0RlcGFydG1lbnQgb2YgRW5kb2Ny
aW5vbG9neSwgSHZpZG92cmUgSG9zcGl0YWwsIFVuaXZlcnNpdHkgb2YgQ29wZW5oYWdlbiwgSHZp
ZG92cmUsIERlbm1hcmsuJiN4RDtEZXBhcnRtZW50IG9mIE9ic3RldHJpY3MgYW5kIEd5bmVjb2xv
Z3ksIEh2aWRvdnJlIEhvc3BpdGFsLCBVbml2ZXJzaXR5IG9mIENvcGVuaGFnZW4sIEh2aWRvdnJl
LCBEZW5tYXJrLiYjeEQ7RGVwYXJ0bWVudCBvZiBQZWRpYXRyaWNzLCBIdmlkb3ZyZSBIb3NwaXRh
bCwgVW5pdmVyc2l0eSBvZiBDb3BlbmhhZ2VuLCBIdmlkb3ZyZSwgRGVubWFyay48L2F1dGgtYWRk
cmVzcz48dGl0bGVzPjx0aXRsZT5UaGUgVHJlYXRtZW50IG9mIE9iZXNlIFByZWduYW50IFdvbWVu
IChUT1ApIHN0dWR5OiBhIHJhbmRvbWl6ZWQgY29udHJvbGxlZCB0cmlhbCBvZiB0aGUgZWZmZWN0
IG9mIHBoeXNpY2FsIGFjdGl2aXR5IGludGVydmVudGlvbiBhc3Nlc3NlZCBieSBwZWRvbWV0ZXIg
d2l0aCBvciB3aXRob3V0IGRpZXRhcnkgaW50ZXJ2ZW50aW9uIGluIG9iZXNlIHByZWduYW50IHdv
bWVuPC90aXRsZT48c2Vjb25kYXJ5LXRpdGxlPkFtIEogT2JzdGV0IEd5bmVjb2w8L3NlY29uZGFy
eS10aXRsZT48L3RpdGxlcz48cGVyaW9kaWNhbD48ZnVsbC10aXRsZT5BbSBKIE9ic3RldCBHeW5l
Y29sPC9mdWxsLXRpdGxlPjwvcGVyaW9kaWNhbD48cGFnZXM+MTM0IGUxLTk8L3BhZ2VzPjx2b2x1
bWU+MjEwPC92b2x1bWU+PG51bWJlcj4yPC9udW1iZXI+PGtleXdvcmRzPjxrZXl3b3JkPkFjdGln
cmFwaHk8L2tleXdvcmQ+PGtleXdvcmQ+QWR1bHQ8L2tleXdvcmQ+PGtleXdvcmQ+Q29tYmluZWQg
TW9kYWxpdHkgVGhlcmFweTwva2V5d29yZD48a2V5d29yZD5EaWV0LCBNZWRpdGVycmFuZWFuPC9r
ZXl3b3JkPjxrZXl3b3JkPkVuZXJneSBJbnRha2U8L2tleXdvcmQ+PGtleXdvcmQ+RXhlcmNpc2U8
L2tleXdvcmQ+PGtleXdvcmQ+RmVtYWxlPC9rZXl3b3JkPjxrZXl3b3JkPkh1bWFuczwva2V5d29y
ZD48a2V5d29yZD5PYmVzaXR5L2RpZXQgdGhlcmFweS8gdGhlcmFweTwva2V5d29yZD48a2V5d29y
ZD5QcmVnbmFuY3k8L2tleXdvcmQ+PGtleXdvcmQ+UHJlZ25hbmN5IENvbXBsaWNhdGlvbnMvZGll
dCB0aGVyYXB5LyB0aGVyYXB5PC9rZXl3b3JkPjxrZXl3b3JkPmRpZXQ8L2tleXdvcmQ+PGtleXdv
cmQ+aW50ZXJ2ZW50aW9uPC9rZXl3b3JkPjxrZXl3b3JkPm9iZXNpdHk8L2tleXdvcmQ+PGtleXdv
cmQ+cGVkb21ldGVyPC9rZXl3b3JkPjxrZXl3b3JkPnBoeXNpY2FsIGFjdGl2aXR5PC9rZXl3b3Jk
Pjwva2V5d29yZHM+PGRhdGVzPjx5ZWFyPjIwMTQ8L3llYXI+PHB1Yi1kYXRlcz48ZGF0ZT5GZWI8
L2RhdGU+PC9wdWItZGF0ZXM+PC9kYXRlcz48aXNibj4xMDk3LTY4NjggKEVsZWN0cm9uaWMpJiN4
RDswMDAyLTkzNzggKExpbmtpbmcpPC9pc2JuPjxhY2Nlc3Npb24tbnVtPjI0MDYwNDQ5PC9hY2Nl
c3Npb24tbnVtPjx1cmxzPjwvdXJscz48L3JlY29yZD48L0NpdGU+PC9FbmROb3RlPgB=
</w:fldData>
        </w:fldChar>
      </w:r>
      <w:r w:rsidR="00FC767D">
        <w:rPr>
          <w:shd w:val="clear" w:color="auto" w:fill="FFFFFF"/>
        </w:rPr>
        <w:instrText xml:space="preserve"> ADDIN EN.CITE </w:instrText>
      </w:r>
      <w:r w:rsidR="00FC767D">
        <w:rPr>
          <w:shd w:val="clear" w:color="auto" w:fill="FFFFFF"/>
        </w:rPr>
        <w:fldChar w:fldCharType="begin">
          <w:fldData xml:space="preserve">PEVuZE5vdGU+PENpdGU+PEF1dGhvcj5SZW5hdWx0PC9BdXRob3I+PFllYXI+MjAxNDwvWWVhcj48
UmVjTnVtPjQyOTwvUmVjTnVtPjxEaXNwbGF5VGV4dD4oNTEpPC9EaXNwbGF5VGV4dD48cmVjb3Jk
PjxyZWMtbnVtYmVyPjQyOTwvcmVjLW51bWJlcj48Zm9yZWlnbi1rZXlzPjxrZXkgYXBwPSJFTiIg
ZGItaWQ9InZ0d3Y1dzA1bDl6ZmVtZWFkZHRwd2FzMjl0ZXhmenM5dmZhYSIgdGltZXN0YW1wPSIx
NTY5OTM4MTU0Ij40Mjk8L2tleT48L2ZvcmVpZ24ta2V5cz48cmVmLXR5cGUgbmFtZT0iSm91cm5h
bCBBcnRpY2xlIj4xNzwvcmVmLXR5cGU+PGNvbnRyaWJ1dG9ycz48YXV0aG9ycz48YXV0aG9yPlJl
bmF1bHQsIEsuIE0uPC9hdXRob3I+PGF1dGhvcj5Ob3JnYWFyZCwgSy48L2F1dGhvcj48YXV0aG9y
Pk5pbGFzLCBMLjwvYXV0aG9yPjxhdXRob3I+Q2FybHNlbiwgRS4gTS48L2F1dGhvcj48YXV0aG9y
PkNvcnRlcywgRC48L2F1dGhvcj48YXV0aG9yPlByeWRzLCBPLjwvYXV0aG9yPjxhdXRob3I+U2Vj
aGVyLCBOLiBKLjwvYXV0aG9yPjwvYXV0aG9ycz48L2NvbnRyaWJ1dG9ycz48YXV0aC1hZGRyZXNz
PkRlcGFydG1lbnQgb2YgT2JzdGV0cmljcyBhbmQgR3luZWNvbG9neSwgSHZpZG92cmUgSG9zcGl0
YWwsIFVuaXZlcnNpdHkgb2YgQ29wZW5oYWdlbiwgSHZpZG92cmUsIERlbm1hcmsuIEVsZWN0cm9u
aWMgYWRkcmVzczogS3JlbmF1bHRAZGFkbG5ldC5kay4mI3hEO0RlcGFydG1lbnQgb2YgRW5kb2Ny
aW5vbG9neSwgSHZpZG92cmUgSG9zcGl0YWwsIFVuaXZlcnNpdHkgb2YgQ29wZW5oYWdlbiwgSHZp
ZG92cmUsIERlbm1hcmsuJiN4RDtEZXBhcnRtZW50IG9mIE9ic3RldHJpY3MgYW5kIEd5bmVjb2xv
Z3ksIEh2aWRvdnJlIEhvc3BpdGFsLCBVbml2ZXJzaXR5IG9mIENvcGVuaGFnZW4sIEh2aWRvdnJl
LCBEZW5tYXJrLiYjeEQ7RGVwYXJ0bWVudCBvZiBQZWRpYXRyaWNzLCBIdmlkb3ZyZSBIb3NwaXRh
bCwgVW5pdmVyc2l0eSBvZiBDb3BlbmhhZ2VuLCBIdmlkb3ZyZSwgRGVubWFyay48L2F1dGgtYWRk
cmVzcz48dGl0bGVzPjx0aXRsZT5UaGUgVHJlYXRtZW50IG9mIE9iZXNlIFByZWduYW50IFdvbWVu
IChUT1ApIHN0dWR5OiBhIHJhbmRvbWl6ZWQgY29udHJvbGxlZCB0cmlhbCBvZiB0aGUgZWZmZWN0
IG9mIHBoeXNpY2FsIGFjdGl2aXR5IGludGVydmVudGlvbiBhc3Nlc3NlZCBieSBwZWRvbWV0ZXIg
d2l0aCBvciB3aXRob3V0IGRpZXRhcnkgaW50ZXJ2ZW50aW9uIGluIG9iZXNlIHByZWduYW50IHdv
bWVuPC90aXRsZT48c2Vjb25kYXJ5LXRpdGxlPkFtIEogT2JzdGV0IEd5bmVjb2w8L3NlY29uZGFy
eS10aXRsZT48L3RpdGxlcz48cGVyaW9kaWNhbD48ZnVsbC10aXRsZT5BbSBKIE9ic3RldCBHeW5l
Y29sPC9mdWxsLXRpdGxlPjwvcGVyaW9kaWNhbD48cGFnZXM+MTM0IGUxLTk8L3BhZ2VzPjx2b2x1
bWU+MjEwPC92b2x1bWU+PG51bWJlcj4yPC9udW1iZXI+PGtleXdvcmRzPjxrZXl3b3JkPkFjdGln
cmFwaHk8L2tleXdvcmQ+PGtleXdvcmQ+QWR1bHQ8L2tleXdvcmQ+PGtleXdvcmQ+Q29tYmluZWQg
TW9kYWxpdHkgVGhlcmFweTwva2V5d29yZD48a2V5d29yZD5EaWV0LCBNZWRpdGVycmFuZWFuPC9r
ZXl3b3JkPjxrZXl3b3JkPkVuZXJneSBJbnRha2U8L2tleXdvcmQ+PGtleXdvcmQ+RXhlcmNpc2U8
L2tleXdvcmQ+PGtleXdvcmQ+RmVtYWxlPC9rZXl3b3JkPjxrZXl3b3JkPkh1bWFuczwva2V5d29y
ZD48a2V5d29yZD5PYmVzaXR5L2RpZXQgdGhlcmFweS8gdGhlcmFweTwva2V5d29yZD48a2V5d29y
ZD5QcmVnbmFuY3k8L2tleXdvcmQ+PGtleXdvcmQ+UHJlZ25hbmN5IENvbXBsaWNhdGlvbnMvZGll
dCB0aGVyYXB5LyB0aGVyYXB5PC9rZXl3b3JkPjxrZXl3b3JkPmRpZXQ8L2tleXdvcmQ+PGtleXdv
cmQ+aW50ZXJ2ZW50aW9uPC9rZXl3b3JkPjxrZXl3b3JkPm9iZXNpdHk8L2tleXdvcmQ+PGtleXdv
cmQ+cGVkb21ldGVyPC9rZXl3b3JkPjxrZXl3b3JkPnBoeXNpY2FsIGFjdGl2aXR5PC9rZXl3b3Jk
Pjwva2V5d29yZHM+PGRhdGVzPjx5ZWFyPjIwMTQ8L3llYXI+PHB1Yi1kYXRlcz48ZGF0ZT5GZWI8
L2RhdGU+PC9wdWItZGF0ZXM+PC9kYXRlcz48aXNibj4xMDk3LTY4NjggKEVsZWN0cm9uaWMpJiN4
RDswMDAyLTkzNzggKExpbmtpbmcpPC9pc2JuPjxhY2Nlc3Npb24tbnVtPjI0MDYwNDQ5PC9hY2Nl
c3Npb24tbnVtPjx1cmxzPjwvdXJscz48L3JlY29yZD48L0NpdGU+PC9FbmROb3RlPgB=
</w:fldData>
        </w:fldChar>
      </w:r>
      <w:r w:rsidR="00FC767D">
        <w:rPr>
          <w:shd w:val="clear" w:color="auto" w:fill="FFFFFF"/>
        </w:rPr>
        <w:instrText xml:space="preserve"> ADDIN EN.CITE.DATA </w:instrText>
      </w:r>
      <w:r w:rsidR="00FC767D">
        <w:rPr>
          <w:shd w:val="clear" w:color="auto" w:fill="FFFFFF"/>
        </w:rPr>
      </w:r>
      <w:r w:rsidR="00FC767D">
        <w:rPr>
          <w:shd w:val="clear" w:color="auto" w:fill="FFFFFF"/>
        </w:rPr>
        <w:fldChar w:fldCharType="end"/>
      </w:r>
      <w:r w:rsidR="0076344E">
        <w:rPr>
          <w:shd w:val="clear" w:color="auto" w:fill="FFFFFF"/>
        </w:rPr>
      </w:r>
      <w:r w:rsidR="0076344E">
        <w:rPr>
          <w:shd w:val="clear" w:color="auto" w:fill="FFFFFF"/>
        </w:rPr>
        <w:fldChar w:fldCharType="separate"/>
      </w:r>
      <w:r w:rsidR="00FC767D">
        <w:rPr>
          <w:noProof/>
          <w:shd w:val="clear" w:color="auto" w:fill="FFFFFF"/>
        </w:rPr>
        <w:t>(51)</w:t>
      </w:r>
      <w:r w:rsidR="0076344E">
        <w:rPr>
          <w:shd w:val="clear" w:color="auto" w:fill="FFFFFF"/>
        </w:rPr>
        <w:fldChar w:fldCharType="end"/>
      </w:r>
      <w:r w:rsidR="0076344E">
        <w:rPr>
          <w:shd w:val="clear" w:color="auto" w:fill="FFFFFF"/>
        </w:rPr>
        <w:t>.</w:t>
      </w:r>
      <w:r w:rsidR="0076344E" w:rsidRPr="00462899">
        <w:rPr>
          <w:shd w:val="clear" w:color="auto" w:fill="FFFFFF"/>
        </w:rPr>
        <w:t xml:space="preserve"> Prior to participation, written informed consent was obtained from all parents of the children included in SKOT </w:t>
      </w:r>
      <w:r w:rsidR="0076344E">
        <w:rPr>
          <w:shd w:val="clear" w:color="auto" w:fill="FFFFFF"/>
        </w:rPr>
        <w:t>1</w:t>
      </w:r>
      <w:r w:rsidR="0076344E" w:rsidRPr="00462899">
        <w:rPr>
          <w:shd w:val="clear" w:color="auto" w:fill="FFFFFF"/>
        </w:rPr>
        <w:t xml:space="preserve"> and SKOT </w:t>
      </w:r>
      <w:r w:rsidR="0076344E">
        <w:rPr>
          <w:shd w:val="clear" w:color="auto" w:fill="FFFFFF"/>
        </w:rPr>
        <w:lastRenderedPageBreak/>
        <w:t>2</w:t>
      </w:r>
      <w:r w:rsidR="0076344E" w:rsidRPr="00462899">
        <w:rPr>
          <w:shd w:val="clear" w:color="auto" w:fill="FFFFFF"/>
        </w:rPr>
        <w:t xml:space="preserve">. The Committees on Biomedical Research Ethics for the Capital Region of Denmark approved the study protocol of SKOT </w:t>
      </w:r>
      <w:r w:rsidR="0076344E">
        <w:rPr>
          <w:shd w:val="clear" w:color="auto" w:fill="FFFFFF"/>
        </w:rPr>
        <w:t>1</w:t>
      </w:r>
      <w:r w:rsidR="0076344E" w:rsidRPr="00462899">
        <w:rPr>
          <w:shd w:val="clear" w:color="auto" w:fill="FFFFFF"/>
        </w:rPr>
        <w:t xml:space="preserve"> (H-KF-2007-0003) and SKOT </w:t>
      </w:r>
      <w:r w:rsidR="0076344E">
        <w:rPr>
          <w:shd w:val="clear" w:color="auto" w:fill="FFFFFF"/>
        </w:rPr>
        <w:t>2</w:t>
      </w:r>
      <w:r w:rsidR="0076344E" w:rsidRPr="00462899">
        <w:rPr>
          <w:shd w:val="clear" w:color="auto" w:fill="FFFFFF"/>
        </w:rPr>
        <w:t xml:space="preserve"> (H-3-2010-122). Both studies were conducted in accordance with the principles of the Declaration of Helsinki. </w:t>
      </w:r>
    </w:p>
    <w:p w:rsidR="00CE3F3E" w:rsidRPr="00462899" w:rsidRDefault="0076344E" w:rsidP="00134CCE">
      <w:pPr>
        <w:pStyle w:val="NormalWeb"/>
        <w:spacing w:before="0" w:beforeAutospacing="0" w:after="0" w:afterAutospacing="0" w:line="276" w:lineRule="auto"/>
      </w:pPr>
      <w:r>
        <w:rPr>
          <w:shd w:val="clear" w:color="auto" w:fill="FFFFFF"/>
        </w:rPr>
        <w:tab/>
        <w:t>I</w:t>
      </w:r>
      <w:r w:rsidRPr="00F26E1A">
        <w:rPr>
          <w:shd w:val="clear" w:color="auto" w:fill="FFFFFF"/>
        </w:rPr>
        <w:t>nformation on head circumference was obtained at birth and during the 9 months examination using a non-flexible tape and recorded to the nearest millimeter. Measurements were performed in triplicate and the average of the measurements was us</w:t>
      </w:r>
      <w:r>
        <w:rPr>
          <w:shd w:val="clear" w:color="auto" w:fill="FFFFFF"/>
        </w:rPr>
        <w:t xml:space="preserve">ed in the statistical analysis. </w:t>
      </w:r>
      <w:r w:rsidRPr="00462899">
        <w:rPr>
          <w:shd w:val="clear" w:color="auto" w:fill="FFFFFF"/>
        </w:rPr>
        <w:t xml:space="preserve">Children in SKOT </w:t>
      </w:r>
      <w:r>
        <w:rPr>
          <w:shd w:val="clear" w:color="auto" w:fill="FFFFFF"/>
        </w:rPr>
        <w:t>1</w:t>
      </w:r>
      <w:r w:rsidRPr="00462899">
        <w:rPr>
          <w:shd w:val="clear" w:color="auto" w:fill="FFFFFF"/>
        </w:rPr>
        <w:t xml:space="preserve"> and </w:t>
      </w:r>
      <w:r>
        <w:rPr>
          <w:shd w:val="clear" w:color="auto" w:fill="FFFFFF"/>
        </w:rPr>
        <w:t>2</w:t>
      </w:r>
      <w:r w:rsidRPr="00462899">
        <w:rPr>
          <w:shd w:val="clear" w:color="auto" w:fill="FFFFFF"/>
        </w:rPr>
        <w:t xml:space="preserve"> were genoty</w:t>
      </w:r>
      <w:r>
        <w:rPr>
          <w:shd w:val="clear" w:color="auto" w:fill="FFFFFF"/>
        </w:rPr>
        <w:t xml:space="preserve">ped using the Illumina Infinium </w:t>
      </w:r>
      <w:r w:rsidRPr="00462899">
        <w:rPr>
          <w:shd w:val="clear" w:color="auto" w:fill="FFFFFF"/>
        </w:rPr>
        <w:t xml:space="preserve">HumanCoreExome Beadchip (Illumina, San Diego, CA, USA). Genotypes were called using the Genotyping module, Version 1.9.4 of GenomeStudio software, Version 2011.1 (Illumina). We applied a &gt;95% genotype call rate filter for the inclusion of SNPs. We excluded closely related individuals and samples with extreme inbreeding coefficients, mislabelled gender or call rate &lt; 95%, duplicates and individuals identified as ethnic outliers, leaving 275 individuals of SKOT </w:t>
      </w:r>
      <w:r>
        <w:rPr>
          <w:shd w:val="clear" w:color="auto" w:fill="FFFFFF"/>
        </w:rPr>
        <w:t>1</w:t>
      </w:r>
      <w:r w:rsidRPr="00462899">
        <w:rPr>
          <w:shd w:val="clear" w:color="auto" w:fill="FFFFFF"/>
        </w:rPr>
        <w:t xml:space="preserve"> and 116 individuals of SKOT </w:t>
      </w:r>
      <w:r>
        <w:rPr>
          <w:shd w:val="clear" w:color="auto" w:fill="FFFFFF"/>
        </w:rPr>
        <w:t>2</w:t>
      </w:r>
      <w:r w:rsidRPr="00462899">
        <w:rPr>
          <w:shd w:val="clear" w:color="auto" w:fill="FFFFFF"/>
        </w:rPr>
        <w:t xml:space="preserve"> individuals who passed all quality control criteria. Additional genotypes were imputed into 1000 Genomes Phase 1 using Impute 2. </w:t>
      </w:r>
      <w:r w:rsidR="00CE3F3E">
        <w:rPr>
          <w:shd w:val="clear" w:color="auto" w:fill="FFFFFF"/>
        </w:rPr>
        <w:br/>
      </w:r>
      <w:r w:rsidR="00CE3F3E">
        <w:rPr>
          <w:shd w:val="clear" w:color="auto" w:fill="FFFFFF"/>
        </w:rPr>
        <w:br/>
      </w:r>
      <w:r w:rsidR="00CE3F3E" w:rsidRPr="00462899">
        <w:rPr>
          <w:b/>
          <w:bCs/>
        </w:rPr>
        <w:t>Special Turku Coronary Risk Factor Intervention Project (STRIP)</w:t>
      </w:r>
    </w:p>
    <w:p w:rsidR="00CE3F3E" w:rsidRPr="00B0548E" w:rsidRDefault="00CE3F3E" w:rsidP="00134CCE">
      <w:pPr>
        <w:spacing w:after="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 xml:space="preserve">The STRIP study is a prospective randomised life-style intervention trial that began in infancy and continued through childhood and adolescence to early adulthood </w:t>
      </w:r>
      <w:r>
        <w:rPr>
          <w:rFonts w:ascii="Times New Roman" w:eastAsia="Times New Roman" w:hAnsi="Times New Roman" w:cs="Times New Roman"/>
          <w:color w:val="000000"/>
          <w:sz w:val="24"/>
          <w:szCs w:val="24"/>
        </w:rPr>
        <w:fldChar w:fldCharType="begin">
          <w:fldData xml:space="preserve">PEVuZE5vdGU+PENpdGU+PEF1dGhvcj5TaW1lbGw8L0F1dGhvcj48WWVhcj4yMDA5PC9ZZWFyPjxS
ZWNOdW0+MjUxPC9SZWNOdW0+PERpc3BsYXlUZXh0Pig1Mik8L0Rpc3BsYXlUZXh0PjxyZWNvcmQ+
PHJlYy1udW1iZXI+MjUxPC9yZWMtbnVtYmVyPjxmb3JlaWduLWtleXM+PGtleSBhcHA9IkVOIiBk
Yi1pZD0idnR3djV3MDVsOXpmZW1lYWRkdHB3YXMyOXRleGZ6czl2ZmFhIiB0aW1lc3RhbXA9IjE1
NTQzMDEwNjQiPjI1MTwva2V5PjwvZm9yZWlnbi1rZXlzPjxyZWYtdHlwZSBuYW1lPSJKb3VybmFs
IEFydGljbGUiPjE3PC9yZWYtdHlwZT48Y29udHJpYnV0b3JzPjxhdXRob3JzPjxhdXRob3I+U2lt
ZWxsLCBPLjwvYXV0aG9yPjxhdXRob3I+Tmlpbmlrb3NraSwgSC48L2F1dGhvcj48YXV0aG9yPlJv
bm5lbWFhLCBULjwvYXV0aG9yPjxhdXRob3I+UmFpdGFrYXJpLCBPLiBULjwvYXV0aG9yPjxhdXRo
b3I+TGFnc3Ryb20sIEguPC9hdXRob3I+PGF1dGhvcj5MYXVyaW5lbiwgTS48L2F1dGhvcj48YXV0
aG9yPkFyb21hYSwgTS48L2F1dGhvcj48YXV0aG9yPkhha2FsYSwgUC48L2F1dGhvcj48YXV0aG9y
Pkp1bGEsIEEuPC9hdXRob3I+PGF1dGhvcj5Kb2tpbmVuLCBFLjwvYXV0aG9yPjxhdXRob3I+VmFs
aW1ha2ksIEkuPC9hdXRob3I+PGF1dGhvcj5WaWlrYXJpLCBKLjwvYXV0aG9yPjxhdXRob3I+U3Ry
aXAgU3R1ZHkgR3JvdXA8L2F1dGhvcj48L2F1dGhvcnM+PC9jb250cmlidXRvcnM+PGF1dGgtYWRk
cmVzcz5EZXBhcnRtZW50IG9mIFBlZGlhdHJpY3MsIFVuaXZlcnNpdHkgb2YgVHVya3UsIFR1cmt1
LCBGaW5sYW5kLjwvYXV0aC1hZGRyZXNzPjx0aXRsZXM+PHRpdGxlPkNvaG9ydCBQcm9maWxlOiB0
aGUgU1RSSVAgU3R1ZHkgKFNwZWNpYWwgVHVya3UgQ29yb25hcnkgUmlzayBGYWN0b3IgSW50ZXJ2
ZW50aW9uIFByb2plY3QpLCBhbiBJbmZhbmN5LW9uc2V0IERpZXRhcnkgYW5kIExpZmUtc3R5bGUg
SW50ZXJ2ZW50aW9uIFRyaWFsPC90aXRsZT48c2Vjb25kYXJ5LXRpdGxlPkludCBKIEVwaWRlbWlv
bDwvc2Vjb25kYXJ5LXRpdGxlPjwvdGl0bGVzPjxwZXJpb2RpY2FsPjxmdWxsLXRpdGxlPkludCBK
IEVwaWRlbWlvbDwvZnVsbC10aXRsZT48L3BlcmlvZGljYWw+PHBhZ2VzPjY1MC01PC9wYWdlcz48
dm9sdW1lPjM4PC92b2x1bWU+PG51bWJlcj4zPC9udW1iZXI+PGtleXdvcmRzPjxrZXl3b3JkPjAg
KExpcG9wcm90ZWlucyk8L2tleXdvcmQ+PGtleXdvcmQ+MCAobGlwb3Byb3RlaW4gY2hvbGVzdGVy
b2wpPC9rZXl3b3JkPjxrZXl3b3JkPjk3QzVUMlVRN0ogKENob2xlc3Rlcm9sKTwva2V5d29yZD48
a2V5d29yZD5BZG9sZXNjZW50PC9rZXl3b3JkPjxrZXl3b3JkPkJsb29kIFByZXNzdXJlL3BoeXNp
b2xvZ3k8L2tleXdvcmQ+PGtleXdvcmQ+Q2hpbGQ8L2tleXdvcmQ+PGtleXdvcmQ+Q2hpbGQgRGV2
ZWxvcG1lbnQvcGh5c2lvbG9neTwva2V5d29yZD48a2V5d29yZD5DaGlsZCwgUHJlc2Nob29sPC9r
ZXl3b3JkPjxrZXl3b3JkPkNob2xlc3Rlcm9sL21ldGFib2xpc208L2tleXdvcmQ+PGtleXdvcmQ+
Q29ob3J0IFN0dWRpZXM8L2tleXdvcmQ+PGtleXdvcmQ+Q29yb25hcnkgQXJ0ZXJ5IERpc2Vhc2Uv
ZXBpZGVtaW9sb2d5LyBwcmV2ZW50aW9uICZhbXA7IGNvbnRyb2w8L2tleXdvcmQ+PGtleXdvcmQ+
Q3Jvc3MtU2VjdGlvbmFsIFN0dWRpZXM8L2tleXdvcmQ+PGtleXdvcmQ+RGlldCBSZWNvcmRzPC9r
ZXl3b3JkPjxrZXl3b3JkPkRpcmVjdGl2ZSBDb3Vuc2VsaW5nL29yZ2FuaXphdGlvbiAmYW1wOyBh
ZG1pbmlzdHJhdGlvbjwva2V5d29yZD48a2V5d29yZD5GZW1hbGU8L2tleXdvcmQ+PGtleXdvcmQ+
SHVtYW5zPC9rZXl3b3JkPjxrZXl3b3JkPkluZmFudDwva2V5d29yZD48a2V5d29yZD5MaXBvcHJv
dGVpbnMvbWV0YWJvbGlzbTwva2V5d29yZD48a2V5d29yZD5NYWxlPC9rZXl3b3JkPjxrZXl3b3Jk
PlBhcmVudHMvIGVkdWNhdGlvbjwva2V5d29yZD48a2V5d29yZD5SaXNrIFJlZHVjdGlvbiBCZWhh
dmlvcjwva2V5d29yZD48a2V5d29yZD5TdXJ2ZXlzIGFuZCBRdWVzdGlvbm5haXJlczwva2V5d29y
ZD48L2tleXdvcmRzPjxkYXRlcz48eWVhcj4yMDA5PC95ZWFyPjxwdWItZGF0ZXM+PGRhdGU+SnVu
PC9kYXRlPjwvcHViLWRhdGVzPjwvZGF0ZXM+PGlzYm4+MTQ2NC0zNjg1IChFbGVjdHJvbmljKSYj
eEQ7MDMwMC01NzcxIChMaW5raW5nKTwvaXNibj48YWNjZXNzaW9uLW51bT4xODQzMDc1MzwvYWNj
ZXNzaW9uLW51bT48dXJscz48L3VybHM+PC9yZWNvcmQ+PC9DaXRlPjwvRW5kTm90ZT4A
</w:fldData>
        </w:fldChar>
      </w:r>
      <w:r w:rsidR="00FC767D">
        <w:rPr>
          <w:rFonts w:ascii="Times New Roman" w:eastAsia="Times New Roman" w:hAnsi="Times New Roman" w:cs="Times New Roman"/>
          <w:color w:val="000000"/>
          <w:sz w:val="24"/>
          <w:szCs w:val="24"/>
        </w:rPr>
        <w:instrText xml:space="preserve"> ADDIN EN.CITE </w:instrText>
      </w:r>
      <w:r w:rsidR="00FC767D">
        <w:rPr>
          <w:rFonts w:ascii="Times New Roman" w:eastAsia="Times New Roman" w:hAnsi="Times New Roman" w:cs="Times New Roman"/>
          <w:color w:val="000000"/>
          <w:sz w:val="24"/>
          <w:szCs w:val="24"/>
        </w:rPr>
        <w:fldChar w:fldCharType="begin">
          <w:fldData xml:space="preserve">PEVuZE5vdGU+PENpdGU+PEF1dGhvcj5TaW1lbGw8L0F1dGhvcj48WWVhcj4yMDA5PC9ZZWFyPjxS
ZWNOdW0+MjUxPC9SZWNOdW0+PERpc3BsYXlUZXh0Pig1Mik8L0Rpc3BsYXlUZXh0PjxyZWNvcmQ+
PHJlYy1udW1iZXI+MjUxPC9yZWMtbnVtYmVyPjxmb3JlaWduLWtleXM+PGtleSBhcHA9IkVOIiBk
Yi1pZD0idnR3djV3MDVsOXpmZW1lYWRkdHB3YXMyOXRleGZ6czl2ZmFhIiB0aW1lc3RhbXA9IjE1
NTQzMDEwNjQiPjI1MTwva2V5PjwvZm9yZWlnbi1rZXlzPjxyZWYtdHlwZSBuYW1lPSJKb3VybmFs
IEFydGljbGUiPjE3PC9yZWYtdHlwZT48Y29udHJpYnV0b3JzPjxhdXRob3JzPjxhdXRob3I+U2lt
ZWxsLCBPLjwvYXV0aG9yPjxhdXRob3I+Tmlpbmlrb3NraSwgSC48L2F1dGhvcj48YXV0aG9yPlJv
bm5lbWFhLCBULjwvYXV0aG9yPjxhdXRob3I+UmFpdGFrYXJpLCBPLiBULjwvYXV0aG9yPjxhdXRo
b3I+TGFnc3Ryb20sIEguPC9hdXRob3I+PGF1dGhvcj5MYXVyaW5lbiwgTS48L2F1dGhvcj48YXV0
aG9yPkFyb21hYSwgTS48L2F1dGhvcj48YXV0aG9yPkhha2FsYSwgUC48L2F1dGhvcj48YXV0aG9y
Pkp1bGEsIEEuPC9hdXRob3I+PGF1dGhvcj5Kb2tpbmVuLCBFLjwvYXV0aG9yPjxhdXRob3I+VmFs
aW1ha2ksIEkuPC9hdXRob3I+PGF1dGhvcj5WaWlrYXJpLCBKLjwvYXV0aG9yPjxhdXRob3I+U3Ry
aXAgU3R1ZHkgR3JvdXA8L2F1dGhvcj48L2F1dGhvcnM+PC9jb250cmlidXRvcnM+PGF1dGgtYWRk
cmVzcz5EZXBhcnRtZW50IG9mIFBlZGlhdHJpY3MsIFVuaXZlcnNpdHkgb2YgVHVya3UsIFR1cmt1
LCBGaW5sYW5kLjwvYXV0aC1hZGRyZXNzPjx0aXRsZXM+PHRpdGxlPkNvaG9ydCBQcm9maWxlOiB0
aGUgU1RSSVAgU3R1ZHkgKFNwZWNpYWwgVHVya3UgQ29yb25hcnkgUmlzayBGYWN0b3IgSW50ZXJ2
ZW50aW9uIFByb2plY3QpLCBhbiBJbmZhbmN5LW9uc2V0IERpZXRhcnkgYW5kIExpZmUtc3R5bGUg
SW50ZXJ2ZW50aW9uIFRyaWFsPC90aXRsZT48c2Vjb25kYXJ5LXRpdGxlPkludCBKIEVwaWRlbWlv
bDwvc2Vjb25kYXJ5LXRpdGxlPjwvdGl0bGVzPjxwZXJpb2RpY2FsPjxmdWxsLXRpdGxlPkludCBK
IEVwaWRlbWlvbDwvZnVsbC10aXRsZT48L3BlcmlvZGljYWw+PHBhZ2VzPjY1MC01PC9wYWdlcz48
dm9sdW1lPjM4PC92b2x1bWU+PG51bWJlcj4zPC9udW1iZXI+PGtleXdvcmRzPjxrZXl3b3JkPjAg
KExpcG9wcm90ZWlucyk8L2tleXdvcmQ+PGtleXdvcmQ+MCAobGlwb3Byb3RlaW4gY2hvbGVzdGVy
b2wpPC9rZXl3b3JkPjxrZXl3b3JkPjk3QzVUMlVRN0ogKENob2xlc3Rlcm9sKTwva2V5d29yZD48
a2V5d29yZD5BZG9sZXNjZW50PC9rZXl3b3JkPjxrZXl3b3JkPkJsb29kIFByZXNzdXJlL3BoeXNp
b2xvZ3k8L2tleXdvcmQ+PGtleXdvcmQ+Q2hpbGQ8L2tleXdvcmQ+PGtleXdvcmQ+Q2hpbGQgRGV2
ZWxvcG1lbnQvcGh5c2lvbG9neTwva2V5d29yZD48a2V5d29yZD5DaGlsZCwgUHJlc2Nob29sPC9r
ZXl3b3JkPjxrZXl3b3JkPkNob2xlc3Rlcm9sL21ldGFib2xpc208L2tleXdvcmQ+PGtleXdvcmQ+
Q29ob3J0IFN0dWRpZXM8L2tleXdvcmQ+PGtleXdvcmQ+Q29yb25hcnkgQXJ0ZXJ5IERpc2Vhc2Uv
ZXBpZGVtaW9sb2d5LyBwcmV2ZW50aW9uICZhbXA7IGNvbnRyb2w8L2tleXdvcmQ+PGtleXdvcmQ+
Q3Jvc3MtU2VjdGlvbmFsIFN0dWRpZXM8L2tleXdvcmQ+PGtleXdvcmQ+RGlldCBSZWNvcmRzPC9r
ZXl3b3JkPjxrZXl3b3JkPkRpcmVjdGl2ZSBDb3Vuc2VsaW5nL29yZ2FuaXphdGlvbiAmYW1wOyBh
ZG1pbmlzdHJhdGlvbjwva2V5d29yZD48a2V5d29yZD5GZW1hbGU8L2tleXdvcmQ+PGtleXdvcmQ+
SHVtYW5zPC9rZXl3b3JkPjxrZXl3b3JkPkluZmFudDwva2V5d29yZD48a2V5d29yZD5MaXBvcHJv
dGVpbnMvbWV0YWJvbGlzbTwva2V5d29yZD48a2V5d29yZD5NYWxlPC9rZXl3b3JkPjxrZXl3b3Jk
PlBhcmVudHMvIGVkdWNhdGlvbjwva2V5d29yZD48a2V5d29yZD5SaXNrIFJlZHVjdGlvbiBCZWhh
dmlvcjwva2V5d29yZD48a2V5d29yZD5TdXJ2ZXlzIGFuZCBRdWVzdGlvbm5haXJlczwva2V5d29y
ZD48L2tleXdvcmRzPjxkYXRlcz48eWVhcj4yMDA5PC95ZWFyPjxwdWItZGF0ZXM+PGRhdGU+SnVu
PC9kYXRlPjwvcHViLWRhdGVzPjwvZGF0ZXM+PGlzYm4+MTQ2NC0zNjg1IChFbGVjdHJvbmljKSYj
eEQ7MDMwMC01NzcxIChMaW5raW5nKTwvaXNibj48YWNjZXNzaW9uLW51bT4xODQzMDc1MzwvYWNj
ZXNzaW9uLW51bT48dXJscz48L3VybHM+PC9yZWNvcmQ+PC9DaXRlPjwvRW5kTm90ZT4A
</w:fldData>
        </w:fldChar>
      </w:r>
      <w:r w:rsidR="00FC767D">
        <w:rPr>
          <w:rFonts w:ascii="Times New Roman" w:eastAsia="Times New Roman" w:hAnsi="Times New Roman" w:cs="Times New Roman"/>
          <w:color w:val="000000"/>
          <w:sz w:val="24"/>
          <w:szCs w:val="24"/>
        </w:rPr>
        <w:instrText xml:space="preserve"> ADDIN EN.CITE.DATA </w:instrText>
      </w:r>
      <w:r w:rsidR="00FC767D">
        <w:rPr>
          <w:rFonts w:ascii="Times New Roman" w:eastAsia="Times New Roman" w:hAnsi="Times New Roman" w:cs="Times New Roman"/>
          <w:color w:val="000000"/>
          <w:sz w:val="24"/>
          <w:szCs w:val="24"/>
        </w:rPr>
      </w:r>
      <w:r w:rsidR="00FC767D">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r>
      <w:r>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(52)</w:t>
      </w:r>
      <w:r>
        <w:rPr>
          <w:rFonts w:ascii="Times New Roman" w:eastAsia="Times New Roman" w:hAnsi="Times New Roman" w:cs="Times New Roman"/>
          <w:color w:val="000000"/>
          <w:sz w:val="24"/>
          <w:szCs w:val="24"/>
        </w:rPr>
        <w:fldChar w:fldCharType="end"/>
      </w:r>
      <w:r w:rsidRPr="00B0548E">
        <w:rPr>
          <w:rFonts w:ascii="Times New Roman" w:eastAsia="Times New Roman" w:hAnsi="Times New Roman" w:cs="Times New Roman"/>
          <w:color w:val="000000"/>
          <w:sz w:val="24"/>
          <w:szCs w:val="24"/>
        </w:rPr>
        <w:t xml:space="preserve"> Altogether 1,062 children born in 1989-1991 were recruited at the age of 5 months by the well-baby clinics in Turku, and were randomised into an intervention group (n=540) or a control group (n=522). The life-style intervention continued until the participants reached the age of 20 years (n=~500).</w:t>
      </w:r>
    </w:p>
    <w:p w:rsidR="00CE3F3E" w:rsidRPr="00B0548E" w:rsidRDefault="00CE3F3E" w:rsidP="00134CCE">
      <w:pPr>
        <w:spacing w:after="0"/>
        <w:ind w:firstLine="72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The purpose of the life-style intervention was to reduce exposure to cardiovascular disease risk factors with main focus on diet. Primary target of the dietary counselling was replacement of saturated fat with unsaturated fat in the child’s diet. The counselling also promoted intake of vegetables, fruits, and whole-grain products, and low intake of salt. In addition to investigating the efficiency of dietary counselling in improving risk factor levels, safety of the low-saturated fat diet was assessed in terms of growth and development. The main outcome measures comprise nutrient intake, serum lipid and lipoprotein concentrations, blood pressure, measures of somatic growth and development, and ultrasonic measures of arterial intima-media thickness, elasticity and endothelial function.</w:t>
      </w:r>
    </w:p>
    <w:p w:rsidR="00CE3F3E" w:rsidRPr="00B0548E" w:rsidRDefault="00CE3F3E" w:rsidP="00134CCE">
      <w:pPr>
        <w:spacing w:after="0"/>
        <w:ind w:firstLine="720"/>
        <w:rPr>
          <w:rFonts w:ascii="Times New Roman" w:eastAsia="Times New Roman" w:hAnsi="Times New Roman" w:cs="Times New Roman"/>
          <w:sz w:val="24"/>
          <w:szCs w:val="24"/>
        </w:rPr>
      </w:pPr>
      <w:r w:rsidRPr="00B0548E">
        <w:rPr>
          <w:rFonts w:ascii="Times New Roman" w:eastAsia="Times New Roman" w:hAnsi="Times New Roman" w:cs="Times New Roman"/>
          <w:color w:val="000000"/>
          <w:sz w:val="24"/>
          <w:szCs w:val="24"/>
        </w:rPr>
        <w:t xml:space="preserve">Head circumference at birth was obtained from maternity health records. </w:t>
      </w:r>
      <w:r w:rsidR="009B7380">
        <w:rPr>
          <w:rFonts w:ascii="Times New Roman" w:eastAsia="Times New Roman" w:hAnsi="Times New Roman" w:cs="Times New Roman"/>
          <w:color w:val="000000"/>
          <w:sz w:val="24"/>
          <w:szCs w:val="24"/>
        </w:rPr>
        <w:t>Early-life</w:t>
      </w:r>
      <w:r w:rsidRPr="00B0548E">
        <w:rPr>
          <w:rFonts w:ascii="Times New Roman" w:eastAsia="Times New Roman" w:hAnsi="Times New Roman" w:cs="Times New Roman"/>
          <w:color w:val="000000"/>
          <w:sz w:val="24"/>
          <w:szCs w:val="24"/>
        </w:rPr>
        <w:t xml:space="preserve"> head circumference was measured during study visit by a physician.</w:t>
      </w:r>
    </w:p>
    <w:p w:rsidR="00BE1774" w:rsidRDefault="00CE3F3E" w:rsidP="00134CCE">
      <w:pPr>
        <w:rPr>
          <w:rFonts w:ascii="Times New Roman" w:hAnsi="Times New Roman" w:cs="Times New Roman"/>
          <w:b/>
          <w:bCs/>
          <w:color w:val="000000"/>
          <w:sz w:val="24"/>
          <w:szCs w:val="24"/>
          <w:highlight w:val="yellow"/>
        </w:rPr>
      </w:pPr>
      <w:r w:rsidRPr="00B0548E">
        <w:rPr>
          <w:rFonts w:ascii="Times New Roman" w:eastAsia="Times New Roman" w:hAnsi="Times New Roman" w:cs="Times New Roman"/>
          <w:color w:val="000000"/>
          <w:sz w:val="24"/>
          <w:szCs w:val="24"/>
        </w:rPr>
        <w:t>Altogether, 666 STRIP children were genotyped using the custom Illumina genotyping array, Metabochip, at the Center for Inherited Disease Research, the Johns Hopkins University, USA. Genotype imputation was performed using IMPUTE2</w:t>
      </w:r>
      <w:r w:rsidR="009F7EC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fldChar w:fldCharType="begin">
          <w:fldData xml:space="preserve">PEVuZE5vdGU+PENpdGU+PEF1dGhvcj5Ib3dpZTwvQXV0aG9yPjxZZWFyPjIwMTI8L1llYXI+PFJl
Y051bT4xODI8L1JlY051bT48RGlzcGxheVRleHQ+KDIzLCA1Myk8L0Rpc3BsYXlUZXh0PjxyZWNv
cmQ+PHJlYy1udW1iZXI+MTgyPC9yZWMtbnVtYmVyPjxmb3JlaWduLWtleXM+PGtleSBhcHA9IkVO
IiBkYi1pZD0idnR3djV3MDVsOXpmZW1lYWRkdHB3YXMyOXRleGZ6czl2ZmFhIiB0aW1lc3RhbXA9
IjE1NTQyOTc4MjAiPjE4Mjwva2V5PjwvZm9yZWlnbi1rZXlzPjxyZWYtdHlwZSBuYW1lPSJKb3Vy
bmFsIEFydGljbGUiPjE3PC9yZWYtdHlwZT48Y29udHJpYnV0b3JzPjxhdXRob3JzPjxhdXRob3I+
SG93aWUsIEIuPC9hdXRob3I+PGF1dGhvcj5GdWNoc2JlcmdlciwgQy48L2F1dGhvcj48YXV0aG9y
PlN0ZXBoZW5zLCBNLjwvYXV0aG9yPjxhdXRob3I+TWFyY2hpbmksIEouPC9hdXRob3I+PGF1dGhv
cj5BYmVjYXNpcywgRy4gUi48L2F1dGhvcj48L2F1dGhvcnM+PC9jb250cmlidXRvcnM+PGF1dGgt
YWRkcmVzcz5EZXBhcnRtZW50IG9mIEh1bWFuIEdlbmV0aWNzLCBVbml2ZXJzaXR5IG9mIENoaWNh
Z28sIENoaWNhZ28sIElsbGlub2lzLCBVU0EuPC9hdXRoLWFkZHJlc3M+PHRpdGxlcz48dGl0bGU+
RmFzdCBhbmQgYWNjdXJhdGUgZ2Vub3R5cGUgaW1wdXRhdGlvbiBpbiBnZW5vbWUtd2lkZSBhc3Nv
Y2lhdGlvbiBzdHVkaWVzIHRocm91Z2ggcHJlLXBoYXNpbmc8L3RpdGxlPjxzZWNvbmRhcnktdGl0
bGU+TmF0IEdlbmV0PC9zZWNvbmRhcnktdGl0bGU+PC90aXRsZXM+PHBlcmlvZGljYWw+PGZ1bGwt
dGl0bGU+TmF0IEdlbmV0PC9mdWxsLXRpdGxlPjwvcGVyaW9kaWNhbD48cGFnZXM+OTU1LTk8L3Bh
Z2VzPjx2b2x1bWU+NDQ8L3ZvbHVtZT48bnVtYmVyPjg8L251bWJlcj48a2V5d29yZHM+PGtleXdv
cmQ+Q29tcHV0YXRpb25hbCBCaW9sb2d5PC9rZXl3b3JkPjxrZXl3b3JkPkRhdGFiYXNlcywgR2Vu
ZXRpYzwva2V5d29yZD48a2V5d29yZD5HZW5vbWUtV2lkZSBBc3NvY2lhdGlvbiBTdHVkeS8gbWV0
aG9kcy9zdGF0aXN0aWNzICZhbXA7IG51bWVyaWNhbCBkYXRhPC9rZXl3b3JkPjxrZXl3b3JkPkdl
bm90eXBlPC9rZXl3b3JkPjxrZXl3b3JkPkhhcGxvdHlwZXM8L2tleXdvcmQ+PGtleXdvcmQ+SHVt
YW4gR2Vub21lIFByb2plY3Q8L2tleXdvcmQ+PGtleXdvcmQ+SHVtYW5zPC9rZXl3b3JkPjwva2V5
d29yZHM+PGRhdGVzPjx5ZWFyPjIwMTI8L3llYXI+PHB1Yi1kYXRlcz48ZGF0ZT5KdWwgMjI8L2Rh
dGU+PC9wdWItZGF0ZXM+PC9kYXRlcz48aXNibj4xNTQ2LTE3MTggKEVsZWN0cm9uaWMpJiN4RDsx
MDYxLTQwMzYgKExpbmtpbmcpPC9pc2JuPjxhY2Nlc3Npb24tbnVtPjIyODIwNTEyPC9hY2Nlc3Np
b24tbnVtPjx1cmxzPjwvdXJscz48L3JlY29yZD48L0NpdGU+PENpdGU+PEF1dGhvcj5Ib3dpZTwv
QXV0aG9yPjxZZWFyPjIwMDk8L1llYXI+PFJlY051bT4yNTM8L1JlY051bT48cmVjb3JkPjxyZWMt
bnVtYmVyPjI1MzwvcmVjLW51bWJlcj48Zm9yZWlnbi1rZXlzPjxrZXkgYXBwPSJFTiIgZGItaWQ9
InZ0d3Y1dzA1bDl6ZmVtZWFkZHRwd2FzMjl0ZXhmenM5dmZhYSIgdGltZXN0YW1wPSIxNTU0MzAx
MDk2Ij4yNTM8L2tleT48L2ZvcmVpZ24ta2V5cz48cmVmLXR5cGUgbmFtZT0iSm91cm5hbCBBcnRp
Y2xlIj4xNzwvcmVmLXR5cGU+PGNvbnRyaWJ1dG9ycz48YXV0aG9ycz48YXV0aG9yPkhvd2llLCBC
LiBOLjwvYXV0aG9yPjxhdXRob3I+RG9ubmVsbHksIFAuPC9hdXRob3I+PGF1dGhvcj5NYXJjaGlu
aSwgSi48L2F1dGhvcj48L2F1dGhvcnM+PC9jb250cmlidXRvcnM+PGF1dGgtYWRkcmVzcz5EZXBh
cnRtZW50IG9mIFN0YXRpc3RpY3MsIFVuaXZlcnNpdHkgb2YgT3hmb3JkLCBPeGZvcmQsIFVLLjwv
YXV0aC1hZGRyZXNzPjx0aXRsZXM+PHRpdGxlPkEgZmxleGlibGUgYW5kIGFjY3VyYXRlIGdlbm90
eXBlIGltcHV0YXRpb24gbWV0aG9kIGZvciB0aGUgbmV4dCBnZW5lcmF0aW9uIG9mIGdlbm9tZS13
aWRlIGFzc29jaWF0aW9uIHN0dWRpZXM8L3RpdGxlPjxzZWNvbmRhcnktdGl0bGU+UExvUyBHZW5l
dDwvc2Vjb25kYXJ5LXRpdGxlPjwvdGl0bGVzPjxwZXJpb2RpY2FsPjxmdWxsLXRpdGxlPlBMb1Mg
R2VuZXQ8L2Z1bGwtdGl0bGU+PC9wZXJpb2RpY2FsPjxwYWdlcz5lMTAwMDUyOTwvcGFnZXM+PHZv
bHVtZT41PC92b2x1bWU+PG51bWJlcj42PC9udW1iZXI+PGtleXdvcmRzPjxrZXl3b3JkPkdlbmV0
aWNzLCBQb3B1bGF0aW9uPC9rZXl3b3JkPjxrZXl3b3JkPkdlbm9tZS1XaWRlIEFzc29jaWF0aW9u
IFN0dWR5LyBtZXRob2RzPC9rZXl3b3JkPjxrZXl3b3JkPkdlbm90eXBlPC9rZXl3b3JkPjxrZXl3
b3JkPkh1bWFuczwva2V5d29yZD48a2V5d29yZD5Qb2x5bW9ycGhpc20sIFNpbmdsZSBOdWNsZW90
aWRlPC9rZXl3b3JkPjxrZXl3b3JkPlNvZnR3YXJlPC9rZXl3b3JkPjwva2V5d29yZHM+PGRhdGVz
Pjx5ZWFyPjIwMDk8L3llYXI+PHB1Yi1kYXRlcz48ZGF0ZT5KdW48L2RhdGU+PC9wdWItZGF0ZXM+
PC9kYXRlcz48aXNibj4xNTUzLTc0MDQgKEVsZWN0cm9uaWMpJiN4RDsxNTUzLTczOTAgKExpbmtp
bmcpPC9pc2JuPjxhY2Nlc3Npb24tbnVtPjE5NTQzMzczPC9hY2Nlc3Npb24tbnVtPjx1cmxzPjwv
dXJscz48L3JlY29yZD48L0NpdGU+PC9FbmROb3RlPgB=
</w:fldData>
        </w:fldChar>
      </w:r>
      <w:r w:rsidR="00FC767D">
        <w:rPr>
          <w:rFonts w:ascii="Times New Roman" w:eastAsia="Times New Roman" w:hAnsi="Times New Roman" w:cs="Times New Roman"/>
          <w:color w:val="000000"/>
          <w:sz w:val="24"/>
          <w:szCs w:val="24"/>
        </w:rPr>
        <w:instrText xml:space="preserve"> ADDIN EN.CITE </w:instrText>
      </w:r>
      <w:r w:rsidR="00FC767D">
        <w:rPr>
          <w:rFonts w:ascii="Times New Roman" w:eastAsia="Times New Roman" w:hAnsi="Times New Roman" w:cs="Times New Roman"/>
          <w:color w:val="000000"/>
          <w:sz w:val="24"/>
          <w:szCs w:val="24"/>
        </w:rPr>
        <w:fldChar w:fldCharType="begin">
          <w:fldData xml:space="preserve">PEVuZE5vdGU+PENpdGU+PEF1dGhvcj5Ib3dpZTwvQXV0aG9yPjxZZWFyPjIwMTI8L1llYXI+PFJl
Y051bT4xODI8L1JlY051bT48RGlzcGxheVRleHQ+KDIzLCA1Myk8L0Rpc3BsYXlUZXh0PjxyZWNv
cmQ+PHJlYy1udW1iZXI+MTgyPC9yZWMtbnVtYmVyPjxmb3JlaWduLWtleXM+PGtleSBhcHA9IkVO
IiBkYi1pZD0idnR3djV3MDVsOXpmZW1lYWRkdHB3YXMyOXRleGZ6czl2ZmFhIiB0aW1lc3RhbXA9
IjE1NTQyOTc4MjAiPjE4Mjwva2V5PjwvZm9yZWlnbi1rZXlzPjxyZWYtdHlwZSBuYW1lPSJKb3Vy
bmFsIEFydGljbGUiPjE3PC9yZWYtdHlwZT48Y29udHJpYnV0b3JzPjxhdXRob3JzPjxhdXRob3I+
SG93aWUsIEIuPC9hdXRob3I+PGF1dGhvcj5GdWNoc2JlcmdlciwgQy48L2F1dGhvcj48YXV0aG9y
PlN0ZXBoZW5zLCBNLjwvYXV0aG9yPjxhdXRob3I+TWFyY2hpbmksIEouPC9hdXRob3I+PGF1dGhv
cj5BYmVjYXNpcywgRy4gUi48L2F1dGhvcj48L2F1dGhvcnM+PC9jb250cmlidXRvcnM+PGF1dGgt
YWRkcmVzcz5EZXBhcnRtZW50IG9mIEh1bWFuIEdlbmV0aWNzLCBVbml2ZXJzaXR5IG9mIENoaWNh
Z28sIENoaWNhZ28sIElsbGlub2lzLCBVU0EuPC9hdXRoLWFkZHJlc3M+PHRpdGxlcz48dGl0bGU+
RmFzdCBhbmQgYWNjdXJhdGUgZ2Vub3R5cGUgaW1wdXRhdGlvbiBpbiBnZW5vbWUtd2lkZSBhc3Nv
Y2lhdGlvbiBzdHVkaWVzIHRocm91Z2ggcHJlLXBoYXNpbmc8L3RpdGxlPjxzZWNvbmRhcnktdGl0
bGU+TmF0IEdlbmV0PC9zZWNvbmRhcnktdGl0bGU+PC90aXRsZXM+PHBlcmlvZGljYWw+PGZ1bGwt
dGl0bGU+TmF0IEdlbmV0PC9mdWxsLXRpdGxlPjwvcGVyaW9kaWNhbD48cGFnZXM+OTU1LTk8L3Bh
Z2VzPjx2b2x1bWU+NDQ8L3ZvbHVtZT48bnVtYmVyPjg8L251bWJlcj48a2V5d29yZHM+PGtleXdv
cmQ+Q29tcHV0YXRpb25hbCBCaW9sb2d5PC9rZXl3b3JkPjxrZXl3b3JkPkRhdGFiYXNlcywgR2Vu
ZXRpYzwva2V5d29yZD48a2V5d29yZD5HZW5vbWUtV2lkZSBBc3NvY2lhdGlvbiBTdHVkeS8gbWV0
aG9kcy9zdGF0aXN0aWNzICZhbXA7IG51bWVyaWNhbCBkYXRhPC9rZXl3b3JkPjxrZXl3b3JkPkdl
bm90eXBlPC9rZXl3b3JkPjxrZXl3b3JkPkhhcGxvdHlwZXM8L2tleXdvcmQ+PGtleXdvcmQ+SHVt
YW4gR2Vub21lIFByb2plY3Q8L2tleXdvcmQ+PGtleXdvcmQ+SHVtYW5zPC9rZXl3b3JkPjwva2V5
d29yZHM+PGRhdGVzPjx5ZWFyPjIwMTI8L3llYXI+PHB1Yi1kYXRlcz48ZGF0ZT5KdWwgMjI8L2Rh
dGU+PC9wdWItZGF0ZXM+PC9kYXRlcz48aXNibj4xNTQ2LTE3MTggKEVsZWN0cm9uaWMpJiN4RDsx
MDYxLTQwMzYgKExpbmtpbmcpPC9pc2JuPjxhY2Nlc3Npb24tbnVtPjIyODIwNTEyPC9hY2Nlc3Np
b24tbnVtPjx1cmxzPjwvdXJscz48L3JlY29yZD48L0NpdGU+PENpdGU+PEF1dGhvcj5Ib3dpZTwv
QXV0aG9yPjxZZWFyPjIwMDk8L1llYXI+PFJlY051bT4yNTM8L1JlY051bT48cmVjb3JkPjxyZWMt
bnVtYmVyPjI1MzwvcmVjLW51bWJlcj48Zm9yZWlnbi1rZXlzPjxrZXkgYXBwPSJFTiIgZGItaWQ9
InZ0d3Y1dzA1bDl6ZmVtZWFkZHRwd2FzMjl0ZXhmenM5dmZhYSIgdGltZXN0YW1wPSIxNTU0MzAx
MDk2Ij4yNTM8L2tleT48L2ZvcmVpZ24ta2V5cz48cmVmLXR5cGUgbmFtZT0iSm91cm5hbCBBcnRp
Y2xlIj4xNzwvcmVmLXR5cGU+PGNvbnRyaWJ1dG9ycz48YXV0aG9ycz48YXV0aG9yPkhvd2llLCBC
LiBOLjwvYXV0aG9yPjxhdXRob3I+RG9ubmVsbHksIFAuPC9hdXRob3I+PGF1dGhvcj5NYXJjaGlu
aSwgSi48L2F1dGhvcj48L2F1dGhvcnM+PC9jb250cmlidXRvcnM+PGF1dGgtYWRkcmVzcz5EZXBh
cnRtZW50IG9mIFN0YXRpc3RpY3MsIFVuaXZlcnNpdHkgb2YgT3hmb3JkLCBPeGZvcmQsIFVLLjwv
YXV0aC1hZGRyZXNzPjx0aXRsZXM+PHRpdGxlPkEgZmxleGlibGUgYW5kIGFjY3VyYXRlIGdlbm90
eXBlIGltcHV0YXRpb24gbWV0aG9kIGZvciB0aGUgbmV4dCBnZW5lcmF0aW9uIG9mIGdlbm9tZS13
aWRlIGFzc29jaWF0aW9uIHN0dWRpZXM8L3RpdGxlPjxzZWNvbmRhcnktdGl0bGU+UExvUyBHZW5l
dDwvc2Vjb25kYXJ5LXRpdGxlPjwvdGl0bGVzPjxwZXJpb2RpY2FsPjxmdWxsLXRpdGxlPlBMb1Mg
R2VuZXQ8L2Z1bGwtdGl0bGU+PC9wZXJpb2RpY2FsPjxwYWdlcz5lMTAwMDUyOTwvcGFnZXM+PHZv
bHVtZT41PC92b2x1bWU+PG51bWJlcj42PC9udW1iZXI+PGtleXdvcmRzPjxrZXl3b3JkPkdlbmV0
aWNzLCBQb3B1bGF0aW9uPC9rZXl3b3JkPjxrZXl3b3JkPkdlbm9tZS1XaWRlIEFzc29jaWF0aW9u
IFN0dWR5LyBtZXRob2RzPC9rZXl3b3JkPjxrZXl3b3JkPkdlbm90eXBlPC9rZXl3b3JkPjxrZXl3
b3JkPkh1bWFuczwva2V5d29yZD48a2V5d29yZD5Qb2x5bW9ycGhpc20sIFNpbmdsZSBOdWNsZW90
aWRlPC9rZXl3b3JkPjxrZXl3b3JkPlNvZnR3YXJlPC9rZXl3b3JkPjwva2V5d29yZHM+PGRhdGVz
Pjx5ZWFyPjIwMDk8L3llYXI+PHB1Yi1kYXRlcz48ZGF0ZT5KdW48L2RhdGU+PC9wdWItZGF0ZXM+
PC9kYXRlcz48aXNibj4xNTUzLTc0MDQgKEVsZWN0cm9uaWMpJiN4RDsxNTUzLTczOTAgKExpbmtp
bmcpPC9pc2JuPjxhY2Nlc3Npb24tbnVtPjE5NTQzMzczPC9hY2Nlc3Npb24tbnVtPjx1cmxzPjwv
dXJscz48L3JlY29yZD48L0NpdGU+PC9FbmROb3RlPgB=
</w:fldData>
        </w:fldChar>
      </w:r>
      <w:r w:rsidR="00FC767D">
        <w:rPr>
          <w:rFonts w:ascii="Times New Roman" w:eastAsia="Times New Roman" w:hAnsi="Times New Roman" w:cs="Times New Roman"/>
          <w:color w:val="000000"/>
          <w:sz w:val="24"/>
          <w:szCs w:val="24"/>
        </w:rPr>
        <w:instrText xml:space="preserve"> ADDIN EN.CITE.DATA </w:instrText>
      </w:r>
      <w:r w:rsidR="00FC767D">
        <w:rPr>
          <w:rFonts w:ascii="Times New Roman" w:eastAsia="Times New Roman" w:hAnsi="Times New Roman" w:cs="Times New Roman"/>
          <w:color w:val="000000"/>
          <w:sz w:val="24"/>
          <w:szCs w:val="24"/>
        </w:rPr>
      </w:r>
      <w:r w:rsidR="00FC767D">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r>
      <w:r>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(23, 53)</w:t>
      </w:r>
      <w:r>
        <w:rPr>
          <w:rFonts w:ascii="Times New Roman" w:eastAsia="Times New Roman" w:hAnsi="Times New Roman" w:cs="Times New Roman"/>
          <w:color w:val="000000"/>
          <w:sz w:val="24"/>
          <w:szCs w:val="24"/>
        </w:rPr>
        <w:fldChar w:fldCharType="end"/>
      </w:r>
      <w:r w:rsidRPr="00B0548E">
        <w:rPr>
          <w:rFonts w:ascii="Times New Roman" w:eastAsia="Times New Roman" w:hAnsi="Times New Roman" w:cs="Times New Roman"/>
          <w:color w:val="000000"/>
          <w:sz w:val="24"/>
          <w:szCs w:val="24"/>
        </w:rPr>
        <w:t xml:space="preserve"> and a reference panel from the 1000 Genomes.</w:t>
      </w:r>
      <w:r w:rsidR="008E45B5">
        <w:rPr>
          <w:rFonts w:ascii="Times New Roman" w:eastAsia="Times New Roman" w:hAnsi="Times New Roman" w:cs="Times New Roman"/>
          <w:color w:val="000000"/>
          <w:sz w:val="24"/>
          <w:szCs w:val="24"/>
        </w:rPr>
        <w:t xml:space="preserve"> </w:t>
      </w:r>
      <w:r w:rsidR="008E45B5">
        <w:rPr>
          <w:rFonts w:ascii="Times New Roman" w:eastAsia="Times New Roman" w:hAnsi="Times New Roman" w:cs="Times New Roman"/>
          <w:color w:val="000000"/>
          <w:sz w:val="24"/>
          <w:szCs w:val="24"/>
        </w:rPr>
        <w:br/>
      </w:r>
      <w:r w:rsidR="008E45B5">
        <w:rPr>
          <w:rFonts w:ascii="Times New Roman" w:eastAsia="Times New Roman" w:hAnsi="Times New Roman" w:cs="Times New Roman"/>
          <w:color w:val="000000"/>
          <w:sz w:val="24"/>
          <w:szCs w:val="24"/>
        </w:rPr>
        <w:tab/>
      </w:r>
      <w:r w:rsidRPr="00B0548E">
        <w:rPr>
          <w:rFonts w:ascii="Times New Roman" w:eastAsia="Times New Roman" w:hAnsi="Times New Roman" w:cs="Times New Roman"/>
          <w:color w:val="000000"/>
          <w:sz w:val="24"/>
          <w:szCs w:val="24"/>
        </w:rPr>
        <w:t>The study was approved by the Joint Commission on Ethics of the Turku University and the Turku University Central Hospital. Informed consent was obtained from all parents at the beginning of the trial and from the children at 15 and 18 years of age.</w:t>
      </w:r>
      <w:r w:rsidR="008E45B5">
        <w:rPr>
          <w:rFonts w:ascii="Times New Roman" w:eastAsia="Times New Roman" w:hAnsi="Times New Roman" w:cs="Times New Roman"/>
          <w:color w:val="000000"/>
          <w:sz w:val="24"/>
          <w:szCs w:val="24"/>
        </w:rPr>
        <w:br/>
      </w:r>
      <w:r w:rsidR="008E45B5">
        <w:rPr>
          <w:rFonts w:ascii="Times New Roman" w:eastAsia="Times New Roman" w:hAnsi="Times New Roman" w:cs="Times New Roman"/>
          <w:color w:val="000000"/>
          <w:sz w:val="24"/>
          <w:szCs w:val="24"/>
        </w:rPr>
        <w:lastRenderedPageBreak/>
        <w:br/>
      </w:r>
      <w:r w:rsidR="00BE1774" w:rsidRPr="00BE1774">
        <w:rPr>
          <w:rFonts w:ascii="Times New Roman" w:hAnsi="Times New Roman" w:cs="Times New Roman"/>
          <w:b/>
          <w:bCs/>
          <w:color w:val="000000"/>
          <w:sz w:val="24"/>
          <w:szCs w:val="24"/>
        </w:rPr>
        <w:t>TDCOB</w:t>
      </w:r>
    </w:p>
    <w:p w:rsidR="00BE1774" w:rsidRPr="00F14348" w:rsidRDefault="00BE1774" w:rsidP="00134CCE">
      <w:pPr>
        <w:rPr>
          <w:rFonts w:ascii="Times New Roman" w:hAnsi="Times New Roman" w:cs="Times New Roman"/>
          <w:bCs/>
          <w:color w:val="000000"/>
          <w:sz w:val="24"/>
          <w:szCs w:val="24"/>
        </w:rPr>
      </w:pPr>
      <w:r w:rsidRPr="00F14348">
        <w:rPr>
          <w:rFonts w:ascii="Times New Roman" w:hAnsi="Times New Roman" w:cs="Times New Roman"/>
          <w:bCs/>
          <w:color w:val="000000"/>
          <w:sz w:val="24"/>
          <w:szCs w:val="24"/>
        </w:rPr>
        <w:t>The Danish Childhood Obesity Biobank (ClinicalTrials.gov identifier NCT00928473) comprises data from children and adolescents with normal weight, overweight, or obesity. Data material was collected between January 2009 and March 2015. A total of 1,069 children and adolescents (aged 6</w:t>
      </w:r>
      <w:r w:rsidRPr="00F14348">
        <w:rPr>
          <w:rFonts w:ascii="Cambria Math" w:hAnsi="Cambria Math" w:cs="Cambria Math"/>
          <w:bCs/>
          <w:color w:val="000000"/>
          <w:sz w:val="24"/>
          <w:szCs w:val="24"/>
        </w:rPr>
        <w:t>‐</w:t>
      </w:r>
      <w:r w:rsidRPr="00F14348">
        <w:rPr>
          <w:rFonts w:ascii="Times New Roman" w:hAnsi="Times New Roman" w:cs="Times New Roman"/>
          <w:bCs/>
          <w:color w:val="000000"/>
          <w:sz w:val="24"/>
          <w:szCs w:val="24"/>
        </w:rPr>
        <w:t>18 years) with overweight or obesity were recruited through The Children’s Obesity Clinic, Department of Pediatrics, Copenhagen University Hospital Holbæk in Denmark. Overweight was defined as a BMI above the 90th percentile (BMI SDS &gt; 1.28) according to age and sex in a Danish reference population</w:t>
      </w:r>
      <w:r w:rsidR="009F7EC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fldChar w:fldCharType="begin"/>
      </w:r>
      <w:r w:rsidR="00FC767D">
        <w:rPr>
          <w:rFonts w:ascii="Times New Roman" w:hAnsi="Times New Roman" w:cs="Times New Roman"/>
          <w:bCs/>
          <w:color w:val="000000"/>
          <w:sz w:val="24"/>
          <w:szCs w:val="24"/>
        </w:rPr>
        <w:instrText xml:space="preserve"> ADDIN EN.CITE &lt;EndNote&gt;&lt;Cite&gt;&lt;Author&gt;Nysom&lt;/Author&gt;&lt;Year&gt;2001&lt;/Year&gt;&lt;RecNum&gt;100&lt;/RecNum&gt;&lt;DisplayText&gt;(54)&lt;/DisplayText&gt;&lt;record&gt;&lt;rec-number&gt;100&lt;/rec-number&gt;&lt;foreign-keys&gt;&lt;key app="EN" db-id="tr5d5zxtms0awfef2r35xwagfpa5tz59zztd" timestamp="1570455842"&gt;100&lt;/key&gt;&lt;/foreign-keys&gt;&lt;ref-type name="Journal Article"&gt;17&lt;/ref-type&gt;&lt;contributors&gt;&lt;authors&gt;&lt;author&gt;Nysom, K.&lt;/author&gt;&lt;author&gt;Molgaard, C.&lt;/author&gt;&lt;author&gt;Hutchings, B.&lt;/author&gt;&lt;author&gt;Michaelsen, K. F.&lt;/author&gt;&lt;/authors&gt;&lt;/contributors&gt;&lt;auth-address&gt;Section of Paediatric Haematology and Oncology, The Juliane Marie Centre, Rigshospitalet, Copenhagen, Denmark. nysom@dadlnet.dk&lt;/auth-address&gt;&lt;titles&gt;&lt;title&gt;Body mass index of 0 to 45-y-old Danes: reference values and comparison with published European reference values&lt;/title&gt;&lt;secondary-title&gt;Int J Obes Relat Metab Disord&lt;/secondary-title&gt;&lt;/titles&gt;&lt;periodical&gt;&lt;full-title&gt;Int J Obes Relat Metab Disord&lt;/full-title&gt;&lt;/periodical&gt;&lt;pages&gt;177-84&lt;/pages&gt;&lt;volume&gt;25&lt;/volume&gt;&lt;number&gt;2&lt;/number&gt;&lt;keywords&gt;&lt;keyword&gt;Adolescent&lt;/keyword&gt;&lt;keyword&gt;Adult&lt;/keyword&gt;&lt;keyword&gt;Body Mass Index&lt;/keyword&gt;&lt;keyword&gt;Child&lt;/keyword&gt;&lt;keyword&gt;Child, Preschool&lt;/keyword&gt;&lt;keyword&gt;Cohort Studies&lt;/keyword&gt;&lt;keyword&gt;Denmark&lt;/keyword&gt;&lt;keyword&gt;Europe&lt;/keyword&gt;&lt;keyword&gt;Female&lt;/keyword&gt;&lt;keyword&gt;Humans&lt;/keyword&gt;&lt;keyword&gt;Infant&lt;/keyword&gt;&lt;keyword&gt;Infant, Newborn&lt;/keyword&gt;&lt;keyword&gt;Male&lt;/keyword&gt;&lt;keyword&gt;Middle Aged&lt;/keyword&gt;&lt;keyword&gt;Reference Values&lt;/keyword&gt;&lt;keyword&gt;World Health Organization&lt;/keyword&gt;&lt;/keywords&gt;&lt;dates&gt;&lt;year&gt;2001&lt;/year&gt;&lt;pub-dates&gt;&lt;date&gt;Feb&lt;/date&gt;&lt;/pub-dates&gt;&lt;/dates&gt;&lt;accession-num&gt;11410817&lt;/accession-num&gt;&lt;urls&gt;&lt;/urls&gt;&lt;/record&gt;&lt;/Cite&gt;&lt;/EndNote&gt;</w:instrText>
      </w:r>
      <w:r>
        <w:rPr>
          <w:rFonts w:ascii="Times New Roman" w:hAnsi="Times New Roman" w:cs="Times New Roman"/>
          <w:bCs/>
          <w:color w:val="000000"/>
          <w:sz w:val="24"/>
          <w:szCs w:val="24"/>
        </w:rPr>
        <w:fldChar w:fldCharType="separate"/>
      </w:r>
      <w:r w:rsidR="00FC767D">
        <w:rPr>
          <w:rFonts w:ascii="Times New Roman" w:hAnsi="Times New Roman" w:cs="Times New Roman"/>
          <w:bCs/>
          <w:noProof/>
          <w:color w:val="000000"/>
          <w:sz w:val="24"/>
          <w:szCs w:val="24"/>
        </w:rPr>
        <w:t>(54)</w:t>
      </w:r>
      <w:r>
        <w:rPr>
          <w:rFonts w:ascii="Times New Roman" w:hAnsi="Times New Roman" w:cs="Times New Roman"/>
          <w:bCs/>
          <w:color w:val="000000"/>
          <w:sz w:val="24"/>
          <w:szCs w:val="24"/>
        </w:rPr>
        <w:fldChar w:fldCharType="end"/>
      </w:r>
      <w:r w:rsidRPr="00F14348">
        <w:rPr>
          <w:rFonts w:ascii="Times New Roman" w:hAnsi="Times New Roman" w:cs="Times New Roman"/>
          <w:bCs/>
          <w:color w:val="000000"/>
          <w:sz w:val="24"/>
          <w:szCs w:val="24"/>
        </w:rPr>
        <w:t>. Between September 2010 and March 2013, a population</w:t>
      </w:r>
      <w:r w:rsidRPr="00F14348">
        <w:rPr>
          <w:rFonts w:ascii="Cambria Math" w:hAnsi="Cambria Math" w:cs="Cambria Math"/>
          <w:bCs/>
          <w:color w:val="000000"/>
          <w:sz w:val="24"/>
          <w:szCs w:val="24"/>
        </w:rPr>
        <w:t>‐</w:t>
      </w:r>
      <w:r w:rsidRPr="00F14348">
        <w:rPr>
          <w:rFonts w:ascii="Times New Roman" w:hAnsi="Times New Roman" w:cs="Times New Roman"/>
          <w:bCs/>
          <w:color w:val="000000"/>
          <w:sz w:val="24"/>
          <w:szCs w:val="24"/>
        </w:rPr>
        <w:t>based control sample of 719 Danish children and adolescents aged 6 to 18 years was recruited from schools across 11 municipalities in Denmark. This study was conducted in accordance with the Helsinki Declaration of 1983. An informed written and oral consent was obtained from all participants or from their parents if the participant was younger than 18 years of age. This study was approved by the Ethics Committee of Region Zealand, Denmark (ID number SJ</w:t>
      </w:r>
      <w:r w:rsidRPr="00F14348">
        <w:rPr>
          <w:rFonts w:ascii="Cambria Math" w:hAnsi="Cambria Math" w:cs="Cambria Math"/>
          <w:bCs/>
          <w:color w:val="000000"/>
          <w:sz w:val="24"/>
          <w:szCs w:val="24"/>
        </w:rPr>
        <w:t>‐</w:t>
      </w:r>
      <w:r w:rsidRPr="00F14348">
        <w:rPr>
          <w:rFonts w:ascii="Times New Roman" w:hAnsi="Times New Roman" w:cs="Times New Roman"/>
          <w:bCs/>
          <w:color w:val="000000"/>
          <w:sz w:val="24"/>
          <w:szCs w:val="24"/>
        </w:rPr>
        <w:t>104), and by the Danish Data Protection Agency.</w:t>
      </w:r>
    </w:p>
    <w:p w:rsidR="00482A10" w:rsidRPr="00BE1774" w:rsidRDefault="00BE1774" w:rsidP="00134CCE">
      <w:pPr>
        <w:rPr>
          <w:rFonts w:ascii="Times New Roman" w:hAnsi="Times New Roman" w:cs="Times New Roman"/>
          <w:bCs/>
          <w:color w:val="000000"/>
          <w:sz w:val="24"/>
          <w:szCs w:val="24"/>
        </w:rPr>
      </w:pPr>
      <w:r w:rsidRPr="00F14348">
        <w:rPr>
          <w:rFonts w:ascii="Times New Roman" w:hAnsi="Times New Roman" w:cs="Times New Roman"/>
          <w:bCs/>
          <w:color w:val="000000"/>
          <w:sz w:val="24"/>
          <w:szCs w:val="24"/>
        </w:rPr>
        <w:t> </w:t>
      </w:r>
      <w:r w:rsidRPr="00F14348">
        <w:rPr>
          <w:rFonts w:ascii="Times New Roman" w:hAnsi="Times New Roman" w:cs="Times New Roman"/>
          <w:bCs/>
          <w:color w:val="000000"/>
          <w:sz w:val="24"/>
          <w:szCs w:val="24"/>
        </w:rPr>
        <w:tab/>
        <w:t>Genotyping was performed on 1,788 individuals using the Illumina Infinium HumanCoreExome BeadChip (Illumina, San Diego, California). Genotypes were called using the Genotyping module (version 1.9.4) of GenomeStudio Software (version 2011.1; Illumina). We excluded individuals identified as duplicates, ethnic outliers, or with extreme inbreeding coefficients, mislabeled gender, or a call</w:t>
      </w:r>
      <w:r w:rsidRPr="00F14348">
        <w:rPr>
          <w:rFonts w:ascii="Cambria Math" w:hAnsi="Cambria Math" w:cs="Cambria Math"/>
          <w:bCs/>
          <w:color w:val="000000"/>
          <w:sz w:val="24"/>
          <w:szCs w:val="24"/>
        </w:rPr>
        <w:t>‐</w:t>
      </w:r>
      <w:r w:rsidRPr="00F14348">
        <w:rPr>
          <w:rFonts w:ascii="Times New Roman" w:hAnsi="Times New Roman" w:cs="Times New Roman"/>
          <w:bCs/>
          <w:color w:val="000000"/>
          <w:sz w:val="24"/>
          <w:szCs w:val="24"/>
        </w:rPr>
        <w:t>rate &lt; 95%, leaving 1,618 individuals (</w:t>
      </w:r>
      <w:r w:rsidRPr="00F14348">
        <w:rPr>
          <w:rFonts w:ascii="Times New Roman" w:hAnsi="Times New Roman" w:cs="Times New Roman"/>
          <w:bCs/>
          <w:i/>
          <w:iCs/>
          <w:color w:val="000000"/>
          <w:sz w:val="24"/>
          <w:szCs w:val="24"/>
        </w:rPr>
        <w:t>n</w:t>
      </w:r>
      <w:r w:rsidRPr="00F14348">
        <w:rPr>
          <w:rFonts w:ascii="Times New Roman" w:hAnsi="Times New Roman" w:cs="Times New Roman"/>
          <w:bCs/>
          <w:color w:val="000000"/>
          <w:sz w:val="24"/>
          <w:szCs w:val="24"/>
        </w:rPr>
        <w:t xml:space="preserve">overweight/obesity = 920, </w:t>
      </w:r>
      <w:r w:rsidRPr="00F14348">
        <w:rPr>
          <w:rFonts w:ascii="Times New Roman" w:hAnsi="Times New Roman" w:cs="Times New Roman"/>
          <w:bCs/>
          <w:i/>
          <w:iCs/>
          <w:color w:val="000000"/>
          <w:sz w:val="24"/>
          <w:szCs w:val="24"/>
        </w:rPr>
        <w:t>n</w:t>
      </w:r>
      <w:r w:rsidRPr="00F14348">
        <w:rPr>
          <w:rFonts w:ascii="Times New Roman" w:hAnsi="Times New Roman" w:cs="Times New Roman"/>
          <w:bCs/>
          <w:color w:val="000000"/>
          <w:sz w:val="24"/>
          <w:szCs w:val="24"/>
        </w:rPr>
        <w:t>population</w:t>
      </w:r>
      <w:r w:rsidRPr="00F14348">
        <w:rPr>
          <w:rFonts w:ascii="Cambria Math" w:hAnsi="Cambria Math" w:cs="Cambria Math"/>
          <w:bCs/>
          <w:color w:val="000000"/>
          <w:sz w:val="24"/>
          <w:szCs w:val="24"/>
        </w:rPr>
        <w:t>‐</w:t>
      </w:r>
      <w:r w:rsidRPr="00F14348">
        <w:rPr>
          <w:rFonts w:ascii="Times New Roman" w:hAnsi="Times New Roman" w:cs="Times New Roman"/>
          <w:bCs/>
          <w:color w:val="000000"/>
          <w:sz w:val="24"/>
          <w:szCs w:val="24"/>
        </w:rPr>
        <w:t>based sample = 698) who passed all quality control criteria. Additional genotypes were imputed into the 1000 Genomes phase 1 panel using IMPUTE2.  </w:t>
      </w:r>
    </w:p>
    <w:p w:rsidR="00482A10" w:rsidRDefault="00482A10" w:rsidP="00134CCE">
      <w:pPr>
        <w:spacing w:after="0"/>
        <w:rPr>
          <w:rFonts w:ascii="Times New Roman" w:hAnsi="Times New Roman" w:cs="Times New Roman"/>
          <w:b/>
          <w:bCs/>
          <w:color w:val="000000"/>
          <w:sz w:val="24"/>
          <w:szCs w:val="24"/>
        </w:rPr>
      </w:pPr>
    </w:p>
    <w:p w:rsidR="008E45B5" w:rsidRPr="00B0548E" w:rsidRDefault="008E45B5" w:rsidP="00134CCE">
      <w:pPr>
        <w:spacing w:after="0"/>
        <w:rPr>
          <w:rFonts w:ascii="Times New Roman" w:eastAsia="Times New Roman" w:hAnsi="Times New Roman" w:cs="Times New Roman"/>
          <w:color w:val="000000"/>
          <w:sz w:val="24"/>
          <w:szCs w:val="24"/>
          <w:highlight w:val="yellow"/>
        </w:rPr>
      </w:pPr>
      <w:r w:rsidRPr="00B0548E">
        <w:rPr>
          <w:rFonts w:ascii="Times New Roman" w:hAnsi="Times New Roman" w:cs="Times New Roman"/>
          <w:b/>
          <w:bCs/>
          <w:color w:val="000000"/>
          <w:sz w:val="24"/>
          <w:szCs w:val="24"/>
        </w:rPr>
        <w:t>TEENS of Attica: Genes and Environment Study (TEENAGE)</w:t>
      </w:r>
    </w:p>
    <w:p w:rsidR="00AA6C13" w:rsidRDefault="008E45B5" w:rsidP="00134CCE">
      <w:pPr>
        <w:rPr>
          <w:rFonts w:ascii="Times New Roman" w:hAnsi="Times New Roman" w:cs="Times New Roman"/>
          <w:b/>
          <w:sz w:val="24"/>
          <w:szCs w:val="24"/>
        </w:rPr>
      </w:pPr>
      <w:r w:rsidRPr="00F021AD">
        <w:rPr>
          <w:rFonts w:ascii="Times New Roman" w:eastAsia="Times New Roman" w:hAnsi="Times New Roman" w:cs="Times New Roman"/>
          <w:color w:val="000000"/>
          <w:sz w:val="24"/>
          <w:szCs w:val="24"/>
        </w:rPr>
        <w:t>The TEENAGE study is a cross-sectional study. The study target population comprised 857 adolescent students aged 13–15 years attending the first three classes of public secondary schools located in the wider Athens area of Attica. Prior to recruitment all study participants gave their verbal assent along with their parents’/guardians’ written consent forms. The study protocol was approved by the Institutional Review Board of Harokopio University and the Greek Ministry of Education, Lifelong Learning and Religious Affairs</w:t>
      </w:r>
      <w:r w:rsidR="009F7EC6">
        <w:rPr>
          <w:rFonts w:ascii="Times New Roman" w:eastAsia="Times New Roman" w:hAnsi="Times New Roman" w:cs="Times New Roman"/>
          <w:color w:val="000000"/>
          <w:sz w:val="24"/>
          <w:szCs w:val="24"/>
        </w:rPr>
        <w:t xml:space="preserve"> </w:t>
      </w:r>
      <w:r w:rsidR="000570F8">
        <w:rPr>
          <w:rFonts w:ascii="Times New Roman" w:eastAsia="Times New Roman" w:hAnsi="Times New Roman" w:cs="Times New Roman"/>
          <w:color w:val="000000"/>
          <w:sz w:val="24"/>
          <w:szCs w:val="24"/>
        </w:rPr>
        <w:fldChar w:fldCharType="begin">
          <w:fldData xml:space="preserve">PEVuZE5vdGU+PENpdGU+PEF1dGhvcj5OdGFsbGE8L0F1dGhvcj48WWVhcj4yMDE0PC9ZZWFyPjxS
ZWNOdW0+MjQyPC9SZWNOdW0+PERpc3BsYXlUZXh0Pig1NSk8L0Rpc3BsYXlUZXh0PjxyZWNvcmQ+
PHJlYy1udW1iZXI+MjQyPC9yZWMtbnVtYmVyPjxmb3JlaWduLWtleXM+PGtleSBhcHA9IkVOIiBk
Yi1pZD0idnR3djV3MDVsOXpmZW1lYWRkdHB3YXMyOXRleGZ6czl2ZmFhIiB0aW1lc3RhbXA9IjE1
NTQzMDA3NDIiPjI0Mjwva2V5PjwvZm9yZWlnbi1rZXlzPjxyZWYtdHlwZSBuYW1lPSJKb3VybmFs
IEFydGljbGUiPjE3PC9yZWYtdHlwZT48Y29udHJpYnV0b3JzPjxhdXRob3JzPjxhdXRob3I+TnRh
bGxhLCBJLjwvYXV0aG9yPjxhdXRob3I+R2lhbm5ha29wb3Vsb3UsIE0uPC9hdXRob3I+PGF1dGhv
cj5WbGFjaG91LCBQLjwvYXV0aG9yPjxhdXRob3I+R2lhbm5pdHNvcG91bG91LCBLLjwvYXV0aG9y
PjxhdXRob3I+R2tlc291LCBWLjwvYXV0aG9yPjxhdXRob3I+TWFrcmlkaSwgQy48L2F1dGhvcj48
YXV0aG9yPk1hcm91Z2thLCBNLjwvYXV0aG9yPjxhdXRob3I+TWlrb3UsIEcuPC9hdXRob3I+PGF1
dGhvcj5OdGFvdXRpZG91LCBLLjwvYXV0aG9yPjxhdXRob3I+UHJvdW50em91LCBFLjwvYXV0aG9y
PjxhdXRob3I+VHNla291cmEsIEEuPC9hdXRob3I+PGF1dGhvcj5EZWRvdXNzaXMsIEcuIFYuPC9h
dXRob3I+PC9hdXRob3JzPjwvY29udHJpYnV0b3JzPjxhdXRoLWFkZHJlc3M+MSBEZXBhcnRtZW50
IG9mIE51dHJpdGlvbiBhbmQgRGlldGV0aWNzLCBIYXJva29waW8gVW5pdmVyc2l0eSwgNzAgRWwu
IFZlbml6ZWxvdSBBdmVudWUsIDE3NjcxIEF0aGVucywgR3JlZWNlLiYjeEQ7MiBEZXBhcnRtZW50
IG9mIEludGVybmFsIE1lZGljaW5lIC0gTnVyc2luZywgRmFjdWx0eSBvZiBOdXJzaW5nLCBVbml2
ZXJzaXR5IG9mIEF0aGVucywgQXRoZW5zLCBHcmVlY2UuPC9hdXRoLWFkZHJlc3M+PHRpdGxlcz48
dGl0bGU+Qm9keSBjb21wb3NpdGlvbiBhbmQgZWF0aW5nIGJlaGF2aW91cnMgaW4gcmVsYXRpb24g
dG8gZGlldGluZyBpbnZvbHZlbWVudCBpbiBhIHNhbXBsZSBvZiB1cmJhbiBHcmVlayBhZG9sZXNj
ZW50cyBmcm9tIHRoZSBURUVOQUdFIChURUVOcyBvZiBBdHRpY2E6IEdlbmVzICZhbXA7IEVudmly
b25tZW50KSBzdHVkeTwvdGl0bGU+PHNlY29uZGFyeS10aXRsZT5QdWJsaWMgSGVhbHRoIE51dHI8
L3NlY29uZGFyeS10aXRsZT48L3RpdGxlcz48cGVyaW9kaWNhbD48ZnVsbC10aXRsZT5QdWJsaWMg
SGVhbHRoIE51dHI8L2Z1bGwtdGl0bGU+PC9wZXJpb2RpY2FsPjxwYWdlcz41NjEtODwvcGFnZXM+
PHZvbHVtZT4xNzwvdm9sdW1lPjxudW1iZXI+MzwvbnVtYmVyPjxrZXl3b3Jkcz48a2V5d29yZD5B
ZG9sZXNjZW50PC9rZXl3b3JkPjxrZXl3b3JkPkFudGhyb3BvbWV0cnk8L2tleXdvcmQ+PGtleXdv
cmQ+Qm9keSBDb21wb3NpdGlvbjwva2V5d29yZD48a2V5d29yZD5Cb2R5IE1hc3MgSW5kZXg8L2tl
eXdvcmQ+PGtleXdvcmQ+Q3Jvc3MtU2VjdGlvbmFsIFN0dWRpZXM8L2tleXdvcmQ+PGtleXdvcmQ+
RGlldC9wc3ljaG9sb2d5L3N0YXRpc3RpY3MgJmFtcDsgbnVtZXJpY2FsIGRhdGE8L2tleXdvcmQ+
PGtleXdvcmQ+RGlldCBSZWNvcmRzPC9rZXl3b3JkPjxrZXl3b3JkPkRpZXQsIFJlZHVjaW5nLyBw
c3ljaG9sb2d5LyBzdGF0aXN0aWNzICZhbXA7IG51bWVyaWNhbCBkYXRhPC9rZXl3b3JkPjxrZXl3
b3JkPkVuZXJneSBJbnRha2UvIHBoeXNpb2xvZ3k8L2tleXdvcmQ+PGtleXdvcmQ+RXhlcmNpc2Uv
cHN5Y2hvbG9neTwva2V5d29yZD48a2V5d29yZD5GZWVkaW5nIGFuZCBFYXRpbmcgRGlzb3JkZXJz
L2VwaWRlbWlvbG9neTwva2V5d29yZD48a2V5d29yZD5GZW1hbGU8L2tleXdvcmQ+PGtleXdvcmQ+
R3JlZWNlL2VwaWRlbWlvbG9neTwva2V5d29yZD48a2V5d29yZD5IdW1hbnM8L2tleXdvcmQ+PGtl
eXdvcmQ+TGlmZSBTdHlsZTwva2V5d29yZD48a2V5d29yZD5NYWxlPC9rZXl3b3JkPjxrZXl3b3Jk
Pk51dHJpdGlvbiBBc3Nlc3NtZW50PC9rZXl3b3JkPjxrZXl3b3JkPlByZXZhbGVuY2U8L2tleXdv
cmQ+PGtleXdvcmQ+UHJvc3BlY3RpdmUgU3R1ZGllczwva2V5d29yZD48a2V5d29yZD5SaXNrIEZh
Y3RvcnM8L2tleXdvcmQ+PGtleXdvcmQ+U29jaW9lY29ub21pYyBGYWN0b3JzPC9rZXl3b3JkPjxr
ZXl3b3JkPlN1cnZleXMgYW5kIFF1ZXN0aW9ubmFpcmVzPC9rZXl3b3JkPjxrZXl3b3JkPlVyYmFu
IFBvcHVsYXRpb248L2tleXdvcmQ+PC9rZXl3b3Jkcz48ZGF0ZXM+PHllYXI+MjAxNDwveWVhcj48
cHViLWRhdGVzPjxkYXRlPk1hcjwvZGF0ZT48L3B1Yi1kYXRlcz48L2RhdGVzPjxpc2JuPjE0NzUt
MjcyNyAoRWxlY3Ryb25pYykmI3hEOzEzNjgtOTgwMCAoTGlua2luZyk8L2lzYm4+PGFjY2Vzc2lv
bi1udW0+MjMzOTkwMjY8L2FjY2Vzc2lvbi1udW0+PHVybHM+PC91cmxzPjwvcmVjb3JkPjwvQ2l0
ZT48L0VuZE5vdGU+AG==
</w:fldData>
        </w:fldChar>
      </w:r>
      <w:r w:rsidR="00FC767D">
        <w:rPr>
          <w:rFonts w:ascii="Times New Roman" w:eastAsia="Times New Roman" w:hAnsi="Times New Roman" w:cs="Times New Roman"/>
          <w:color w:val="000000"/>
          <w:sz w:val="24"/>
          <w:szCs w:val="24"/>
        </w:rPr>
        <w:instrText xml:space="preserve"> ADDIN EN.CITE </w:instrText>
      </w:r>
      <w:r w:rsidR="00FC767D">
        <w:rPr>
          <w:rFonts w:ascii="Times New Roman" w:eastAsia="Times New Roman" w:hAnsi="Times New Roman" w:cs="Times New Roman"/>
          <w:color w:val="000000"/>
          <w:sz w:val="24"/>
          <w:szCs w:val="24"/>
        </w:rPr>
        <w:fldChar w:fldCharType="begin">
          <w:fldData xml:space="preserve">PEVuZE5vdGU+PENpdGU+PEF1dGhvcj5OdGFsbGE8L0F1dGhvcj48WWVhcj4yMDE0PC9ZZWFyPjxS
ZWNOdW0+MjQyPC9SZWNOdW0+PERpc3BsYXlUZXh0Pig1NSk8L0Rpc3BsYXlUZXh0PjxyZWNvcmQ+
PHJlYy1udW1iZXI+MjQyPC9yZWMtbnVtYmVyPjxmb3JlaWduLWtleXM+PGtleSBhcHA9IkVOIiBk
Yi1pZD0idnR3djV3MDVsOXpmZW1lYWRkdHB3YXMyOXRleGZ6czl2ZmFhIiB0aW1lc3RhbXA9IjE1
NTQzMDA3NDIiPjI0Mjwva2V5PjwvZm9yZWlnbi1rZXlzPjxyZWYtdHlwZSBuYW1lPSJKb3VybmFs
IEFydGljbGUiPjE3PC9yZWYtdHlwZT48Y29udHJpYnV0b3JzPjxhdXRob3JzPjxhdXRob3I+TnRh
bGxhLCBJLjwvYXV0aG9yPjxhdXRob3I+R2lhbm5ha29wb3Vsb3UsIE0uPC9hdXRob3I+PGF1dGhv
cj5WbGFjaG91LCBQLjwvYXV0aG9yPjxhdXRob3I+R2lhbm5pdHNvcG91bG91LCBLLjwvYXV0aG9y
PjxhdXRob3I+R2tlc291LCBWLjwvYXV0aG9yPjxhdXRob3I+TWFrcmlkaSwgQy48L2F1dGhvcj48
YXV0aG9yPk1hcm91Z2thLCBNLjwvYXV0aG9yPjxhdXRob3I+TWlrb3UsIEcuPC9hdXRob3I+PGF1
dGhvcj5OdGFvdXRpZG91LCBLLjwvYXV0aG9yPjxhdXRob3I+UHJvdW50em91LCBFLjwvYXV0aG9y
PjxhdXRob3I+VHNla291cmEsIEEuPC9hdXRob3I+PGF1dGhvcj5EZWRvdXNzaXMsIEcuIFYuPC9h
dXRob3I+PC9hdXRob3JzPjwvY29udHJpYnV0b3JzPjxhdXRoLWFkZHJlc3M+MSBEZXBhcnRtZW50
IG9mIE51dHJpdGlvbiBhbmQgRGlldGV0aWNzLCBIYXJva29waW8gVW5pdmVyc2l0eSwgNzAgRWwu
IFZlbml6ZWxvdSBBdmVudWUsIDE3NjcxIEF0aGVucywgR3JlZWNlLiYjeEQ7MiBEZXBhcnRtZW50
IG9mIEludGVybmFsIE1lZGljaW5lIC0gTnVyc2luZywgRmFjdWx0eSBvZiBOdXJzaW5nLCBVbml2
ZXJzaXR5IG9mIEF0aGVucywgQXRoZW5zLCBHcmVlY2UuPC9hdXRoLWFkZHJlc3M+PHRpdGxlcz48
dGl0bGU+Qm9keSBjb21wb3NpdGlvbiBhbmQgZWF0aW5nIGJlaGF2aW91cnMgaW4gcmVsYXRpb24g
dG8gZGlldGluZyBpbnZvbHZlbWVudCBpbiBhIHNhbXBsZSBvZiB1cmJhbiBHcmVlayBhZG9sZXNj
ZW50cyBmcm9tIHRoZSBURUVOQUdFIChURUVOcyBvZiBBdHRpY2E6IEdlbmVzICZhbXA7IEVudmly
b25tZW50KSBzdHVkeTwvdGl0bGU+PHNlY29uZGFyeS10aXRsZT5QdWJsaWMgSGVhbHRoIE51dHI8
L3NlY29uZGFyeS10aXRsZT48L3RpdGxlcz48cGVyaW9kaWNhbD48ZnVsbC10aXRsZT5QdWJsaWMg
SGVhbHRoIE51dHI8L2Z1bGwtdGl0bGU+PC9wZXJpb2RpY2FsPjxwYWdlcz41NjEtODwvcGFnZXM+
PHZvbHVtZT4xNzwvdm9sdW1lPjxudW1iZXI+MzwvbnVtYmVyPjxrZXl3b3Jkcz48a2V5d29yZD5B
ZG9sZXNjZW50PC9rZXl3b3JkPjxrZXl3b3JkPkFudGhyb3BvbWV0cnk8L2tleXdvcmQ+PGtleXdv
cmQ+Qm9keSBDb21wb3NpdGlvbjwva2V5d29yZD48a2V5d29yZD5Cb2R5IE1hc3MgSW5kZXg8L2tl
eXdvcmQ+PGtleXdvcmQ+Q3Jvc3MtU2VjdGlvbmFsIFN0dWRpZXM8L2tleXdvcmQ+PGtleXdvcmQ+
RGlldC9wc3ljaG9sb2d5L3N0YXRpc3RpY3MgJmFtcDsgbnVtZXJpY2FsIGRhdGE8L2tleXdvcmQ+
PGtleXdvcmQ+RGlldCBSZWNvcmRzPC9rZXl3b3JkPjxrZXl3b3JkPkRpZXQsIFJlZHVjaW5nLyBw
c3ljaG9sb2d5LyBzdGF0aXN0aWNzICZhbXA7IG51bWVyaWNhbCBkYXRhPC9rZXl3b3JkPjxrZXl3
b3JkPkVuZXJneSBJbnRha2UvIHBoeXNpb2xvZ3k8L2tleXdvcmQ+PGtleXdvcmQ+RXhlcmNpc2Uv
cHN5Y2hvbG9neTwva2V5d29yZD48a2V5d29yZD5GZWVkaW5nIGFuZCBFYXRpbmcgRGlzb3JkZXJz
L2VwaWRlbWlvbG9neTwva2V5d29yZD48a2V5d29yZD5GZW1hbGU8L2tleXdvcmQ+PGtleXdvcmQ+
R3JlZWNlL2VwaWRlbWlvbG9neTwva2V5d29yZD48a2V5d29yZD5IdW1hbnM8L2tleXdvcmQ+PGtl
eXdvcmQ+TGlmZSBTdHlsZTwva2V5d29yZD48a2V5d29yZD5NYWxlPC9rZXl3b3JkPjxrZXl3b3Jk
Pk51dHJpdGlvbiBBc3Nlc3NtZW50PC9rZXl3b3JkPjxrZXl3b3JkPlByZXZhbGVuY2U8L2tleXdv
cmQ+PGtleXdvcmQ+UHJvc3BlY3RpdmUgU3R1ZGllczwva2V5d29yZD48a2V5d29yZD5SaXNrIEZh
Y3RvcnM8L2tleXdvcmQ+PGtleXdvcmQ+U29jaW9lY29ub21pYyBGYWN0b3JzPC9rZXl3b3JkPjxr
ZXl3b3JkPlN1cnZleXMgYW5kIFF1ZXN0aW9ubmFpcmVzPC9rZXl3b3JkPjxrZXl3b3JkPlVyYmFu
IFBvcHVsYXRpb248L2tleXdvcmQ+PC9rZXl3b3Jkcz48ZGF0ZXM+PHllYXI+MjAxNDwveWVhcj48
cHViLWRhdGVzPjxkYXRlPk1hcjwvZGF0ZT48L3B1Yi1kYXRlcz48L2RhdGVzPjxpc2JuPjE0NzUt
MjcyNyAoRWxlY3Ryb25pYykmI3hEOzEzNjgtOTgwMCAoTGlua2luZyk8L2lzYm4+PGFjY2Vzc2lv
bi1udW0+MjMzOTkwMjY8L2FjY2Vzc2lvbi1udW0+PHVybHM+PC91cmxzPjwvcmVjb3JkPjwvQ2l0
ZT48L0VuZE5vdGU+AG==
</w:fldData>
        </w:fldChar>
      </w:r>
      <w:r w:rsidR="00FC767D">
        <w:rPr>
          <w:rFonts w:ascii="Times New Roman" w:eastAsia="Times New Roman" w:hAnsi="Times New Roman" w:cs="Times New Roman"/>
          <w:color w:val="000000"/>
          <w:sz w:val="24"/>
          <w:szCs w:val="24"/>
        </w:rPr>
        <w:instrText xml:space="preserve"> ADDIN EN.CITE.DATA </w:instrText>
      </w:r>
      <w:r w:rsidR="00FC767D">
        <w:rPr>
          <w:rFonts w:ascii="Times New Roman" w:eastAsia="Times New Roman" w:hAnsi="Times New Roman" w:cs="Times New Roman"/>
          <w:color w:val="000000"/>
          <w:sz w:val="24"/>
          <w:szCs w:val="24"/>
        </w:rPr>
      </w:r>
      <w:r w:rsidR="00FC767D">
        <w:rPr>
          <w:rFonts w:ascii="Times New Roman" w:eastAsia="Times New Roman" w:hAnsi="Times New Roman" w:cs="Times New Roman"/>
          <w:color w:val="000000"/>
          <w:sz w:val="24"/>
          <w:szCs w:val="24"/>
        </w:rPr>
        <w:fldChar w:fldCharType="end"/>
      </w:r>
      <w:r w:rsidR="000570F8">
        <w:rPr>
          <w:rFonts w:ascii="Times New Roman" w:eastAsia="Times New Roman" w:hAnsi="Times New Roman" w:cs="Times New Roman"/>
          <w:color w:val="000000"/>
          <w:sz w:val="24"/>
          <w:szCs w:val="24"/>
        </w:rPr>
      </w:r>
      <w:r w:rsidR="000570F8">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(55)</w:t>
      </w:r>
      <w:r w:rsidR="000570F8">
        <w:rPr>
          <w:rFonts w:ascii="Times New Roman" w:eastAsia="Times New Roman" w:hAnsi="Times New Roman" w:cs="Times New Roman"/>
          <w:color w:val="000000"/>
          <w:sz w:val="24"/>
          <w:szCs w:val="24"/>
        </w:rPr>
        <w:fldChar w:fldCharType="end"/>
      </w:r>
      <w:r w:rsidR="000570F8">
        <w:rPr>
          <w:rFonts w:ascii="Times New Roman" w:eastAsia="Times New Roman" w:hAnsi="Times New Roman" w:cs="Times New Roman"/>
          <w:color w:val="000000"/>
          <w:sz w:val="24"/>
          <w:szCs w:val="24"/>
        </w:rPr>
        <w:t>.</w:t>
      </w:r>
      <w:r w:rsidRPr="00B0548E">
        <w:rPr>
          <w:rFonts w:ascii="Times New Roman" w:eastAsia="Times New Roman" w:hAnsi="Times New Roman" w:cs="Times New Roman"/>
          <w:color w:val="000000"/>
          <w:sz w:val="24"/>
          <w:szCs w:val="24"/>
        </w:rPr>
        <w:t xml:space="preserve"> Participants’ birth and </w:t>
      </w:r>
      <w:r>
        <w:rPr>
          <w:rFonts w:ascii="Times New Roman" w:eastAsia="Times New Roman" w:hAnsi="Times New Roman" w:cs="Times New Roman"/>
          <w:color w:val="000000"/>
          <w:sz w:val="24"/>
          <w:szCs w:val="24"/>
        </w:rPr>
        <w:t>early-life</w:t>
      </w:r>
      <w:r w:rsidRPr="00B0548E">
        <w:rPr>
          <w:rFonts w:ascii="Times New Roman" w:eastAsia="Times New Roman" w:hAnsi="Times New Roman" w:cs="Times New Roman"/>
          <w:color w:val="000000"/>
          <w:sz w:val="24"/>
          <w:szCs w:val="24"/>
        </w:rPr>
        <w:t xml:space="preserve"> head circumference were derived from their medical records. All deliveries before 37 completed weeks of gestation were excluded from all analyses. TEENAGE DNA samples were genotyped using Illumina HumanOmniExpress BeadChips (Illumina, San Diego, USA) at the Welcome Trust</w:t>
      </w:r>
      <w:r w:rsidR="000570F8">
        <w:rPr>
          <w:rFonts w:ascii="Times New Roman" w:eastAsia="Times New Roman" w:hAnsi="Times New Roman" w:cs="Times New Roman"/>
          <w:color w:val="000000"/>
          <w:sz w:val="24"/>
          <w:szCs w:val="24"/>
        </w:rPr>
        <w:t xml:space="preserve"> Sanger Institute, Hinxton, UK</w:t>
      </w:r>
      <w:r w:rsidR="009F7EC6">
        <w:rPr>
          <w:rFonts w:ascii="Times New Roman" w:eastAsia="Times New Roman" w:hAnsi="Times New Roman" w:cs="Times New Roman"/>
          <w:color w:val="000000"/>
          <w:sz w:val="24"/>
          <w:szCs w:val="24"/>
        </w:rPr>
        <w:t xml:space="preserve"> </w:t>
      </w:r>
      <w:r w:rsidR="000570F8">
        <w:rPr>
          <w:rFonts w:ascii="Times New Roman" w:eastAsia="Times New Roman" w:hAnsi="Times New Roman" w:cs="Times New Roman"/>
          <w:color w:val="000000"/>
          <w:sz w:val="24"/>
          <w:szCs w:val="24"/>
        </w:rPr>
        <w:fldChar w:fldCharType="begin">
          <w:fldData xml:space="preserve">PEVuZE5vdGU+PENpdGU+PEF1dGhvcj5OdGFsbGE8L0F1dGhvcj48WWVhcj4yMDEzPC9ZZWFyPjxS
ZWNOdW0+MjQzPC9SZWNOdW0+PERpc3BsYXlUZXh0Pig1Nik8L0Rpc3BsYXlUZXh0PjxyZWNvcmQ+
PHJlYy1udW1iZXI+MjQzPC9yZWMtbnVtYmVyPjxmb3JlaWduLWtleXM+PGtleSBhcHA9IkVOIiBk
Yi1pZD0idnR3djV3MDVsOXpmZW1lYWRkdHB3YXMyOXRleGZ6czl2ZmFhIiB0aW1lc3RhbXA9IjE1
NTQzMDA3NTciPjI0Mzwva2V5PjwvZm9yZWlnbi1rZXlzPjxyZWYtdHlwZSBuYW1lPSJKb3VybmFs
IEFydGljbGUiPjE3PC9yZWYtdHlwZT48Y29udHJpYnV0b3JzPjxhdXRob3JzPjxhdXRob3I+TnRh
bGxhLCBJLjwvYXV0aG9yPjxhdXRob3I+UGFub3V0c29wb3Vsb3UsIEsuPC9hdXRob3I+PGF1dGhv
cj5WbGFjaG91LCBQLjwvYXV0aG9yPjxhdXRob3I+U291dGhhbSwgTC48L2F1dGhvcj48YXV0aG9y
PldpbGxpYW0gUmF5bmVyLCBOLjwvYXV0aG9yPjxhdXRob3I+WmVnZ2luaSwgRS48L2F1dGhvcj48
YXV0aG9yPkRlZG91c3NpcywgRy4gVi48L2F1dGhvcj48L2F1dGhvcnM+PC9jb250cmlidXRvcnM+
PGF1dGgtYWRkcmVzcz5IYXJva29waW8gVW5pdmVyc2l0eSBvZiBBdGhlbnMsIERlcGFydG1lbnQg
b2YgTnV0cml0aW9uIGFuZCBEaWV0ZXRpY3MsIDE3NjcxIEF0aGVucywgR3JlZWNlLiBpb250YWxs
YUBodWEuZ3I8L2F1dGgtYWRkcmVzcz48dGl0bGVzPjx0aXRsZT5SZXBsaWNhdGlvbiBvZiBlc3Rh
Ymxpc2hlZCBjb21tb24gZ2VuZXRpYyB2YXJpYW50cyBmb3IgYWR1bHQgQk1JIGFuZCBjaGlsZGhv
b2Qgb2Jlc2l0eSBpbiBHcmVlayBhZG9sZXNjZW50czogdGhlIFRFRU5BR0Ugc3R1ZHk8L3RpdGxl
PjxzZWNvbmRhcnktdGl0bGU+QW5uIEh1bSBHZW5ldDwvc2Vjb25kYXJ5LXRpdGxlPjwvdGl0bGVz
PjxwZXJpb2RpY2FsPjxmdWxsLXRpdGxlPkFubiBIdW0gR2VuZXQ8L2Z1bGwtdGl0bGU+PC9wZXJp
b2RpY2FsPjxwYWdlcz4yNjgtNzQ8L3BhZ2VzPjx2b2x1bWU+Nzc8L3ZvbHVtZT48bnVtYmVyPjM8
L251bWJlcj48a2V5d29yZHM+PGtleXdvcmQ+MCAoQXBvcHRvc2lzIFJlZ3VsYXRvcnkgUHJvdGVp
bnMpPC9rZXl3b3JkPjxrZXl3b3JkPjAgKEZBSU0yIHByb3RlaW4sIGh1bWFuKTwva2V5d29yZD48
a2V5d29yZD4wIChNZW1icmFuZSBQcm90ZWlucyk8L2tleXdvcmQ+PGtleXdvcmQ+MCAoUHJvdGVp
bnMpPC9rZXl3b3JkPjxrZXl3b3JkPkVDIDEuMTQuMTEuMzMgKEFscGhhLUtldG9nbHV0YXJhdGUt
RGVwZW5kZW50IERpb3h5Z2VuYXNlIEZUTyk8L2tleXdvcmQ+PGtleXdvcmQ+RUMgMS4xNC4xMS4z
MyAoRlRPIHByb3RlaW4sIGh1bWFuKTwva2V5d29yZD48a2V5d29yZD5BZG9sZXNjZW50PC9rZXl3
b3JkPjxrZXl3b3JkPkFsbGVsZXM8L2tleXdvcmQ+PGtleXdvcmQ+QWxwaGEtS2V0b2dsdXRhcmF0
ZS1EZXBlbmRlbnQgRGlveHlnZW5hc2UgRlRPPC9rZXl3b3JkPjxrZXl3b3JkPkFwb3B0b3NpcyBS
ZWd1bGF0b3J5IFByb3RlaW5zL2dlbmV0aWNzPC9rZXl3b3JkPjxrZXl3b3JkPkJvZHkgTWFzcyBJ
bmRleDwva2V5d29yZD48a2V5d29yZD5DaGlsZDwva2V5d29yZD48a2V5d29yZD5Db2hvcnQgU3R1
ZGllczwva2V5d29yZD48a2V5d29yZD5GZW1hbGU8L2tleXdvcmQ+PGtleXdvcmQ+R2VuZXRpYyBM
b2NpPC9rZXl3b3JkPjxrZXl3b3JkPkdlbmV0aWMgUHJlZGlzcG9zaXRpb24gdG8gRGlzZWFzZTwv
a2V5d29yZD48a2V5d29yZD5HZW5vbWUtV2lkZSBBc3NvY2lhdGlvbiBTdHVkeTwva2V5d29yZD48
a2V5d29yZD5HcmVlY2U8L2tleXdvcmQ+PGtleXdvcmQ+SHVtYW5zPC9rZXl3b3JkPjxrZXl3b3Jk
Pk1hbGU8L2tleXdvcmQ+PGtleXdvcmQ+TWVtYnJhbmUgUHJvdGVpbnMvZ2VuZXRpY3M8L2tleXdv
cmQ+PGtleXdvcmQ+T2Jlc2l0eS8gZ2VuZXRpY3M8L2tleXdvcmQ+PGtleXdvcmQ+UG9seW1vcnBo
aXNtLCBTaW5nbGUgTnVjbGVvdGlkZTwva2V5d29yZD48a2V5d29yZD5Qcm90ZWlucy9nZW5ldGlj
czwva2V5d29yZD48a2V5d29yZD5SaXNrIEZhY3RvcnM8L2tleXdvcmQ+PC9rZXl3b3Jkcz48ZGF0
ZXM+PHllYXI+MjAxMzwveWVhcj48cHViLWRhdGVzPjxkYXRlPk1heTwvZGF0ZT48L3B1Yi1kYXRl
cz48L2RhdGVzPjxpc2JuPjE0NjktMTgwOSAoRWxlY3Ryb25pYykmI3hEOzAwMDMtNDgwMCAoTGlu
a2luZyk8L2lzYm4+PGFjY2Vzc2lvbi1udW0+MjMzNDcyNjQ8L2FjY2Vzc2lvbi1udW0+PHVybHM+
PC91cmxzPjwvcmVjb3JkPjwvQ2l0ZT48L0VuZE5vdGU+
</w:fldData>
        </w:fldChar>
      </w:r>
      <w:r w:rsidR="00FC767D">
        <w:rPr>
          <w:rFonts w:ascii="Times New Roman" w:eastAsia="Times New Roman" w:hAnsi="Times New Roman" w:cs="Times New Roman"/>
          <w:color w:val="000000"/>
          <w:sz w:val="24"/>
          <w:szCs w:val="24"/>
        </w:rPr>
        <w:instrText xml:space="preserve"> ADDIN EN.CITE </w:instrText>
      </w:r>
      <w:r w:rsidR="00FC767D">
        <w:rPr>
          <w:rFonts w:ascii="Times New Roman" w:eastAsia="Times New Roman" w:hAnsi="Times New Roman" w:cs="Times New Roman"/>
          <w:color w:val="000000"/>
          <w:sz w:val="24"/>
          <w:szCs w:val="24"/>
        </w:rPr>
        <w:fldChar w:fldCharType="begin">
          <w:fldData xml:space="preserve">PEVuZE5vdGU+PENpdGU+PEF1dGhvcj5OdGFsbGE8L0F1dGhvcj48WWVhcj4yMDEzPC9ZZWFyPjxS
ZWNOdW0+MjQzPC9SZWNOdW0+PERpc3BsYXlUZXh0Pig1Nik8L0Rpc3BsYXlUZXh0PjxyZWNvcmQ+
PHJlYy1udW1iZXI+MjQzPC9yZWMtbnVtYmVyPjxmb3JlaWduLWtleXM+PGtleSBhcHA9IkVOIiBk
Yi1pZD0idnR3djV3MDVsOXpmZW1lYWRkdHB3YXMyOXRleGZ6czl2ZmFhIiB0aW1lc3RhbXA9IjE1
NTQzMDA3NTciPjI0Mzwva2V5PjwvZm9yZWlnbi1rZXlzPjxyZWYtdHlwZSBuYW1lPSJKb3VybmFs
IEFydGljbGUiPjE3PC9yZWYtdHlwZT48Y29udHJpYnV0b3JzPjxhdXRob3JzPjxhdXRob3I+TnRh
bGxhLCBJLjwvYXV0aG9yPjxhdXRob3I+UGFub3V0c29wb3Vsb3UsIEsuPC9hdXRob3I+PGF1dGhv
cj5WbGFjaG91LCBQLjwvYXV0aG9yPjxhdXRob3I+U291dGhhbSwgTC48L2F1dGhvcj48YXV0aG9y
PldpbGxpYW0gUmF5bmVyLCBOLjwvYXV0aG9yPjxhdXRob3I+WmVnZ2luaSwgRS48L2F1dGhvcj48
YXV0aG9yPkRlZG91c3NpcywgRy4gVi48L2F1dGhvcj48L2F1dGhvcnM+PC9jb250cmlidXRvcnM+
PGF1dGgtYWRkcmVzcz5IYXJva29waW8gVW5pdmVyc2l0eSBvZiBBdGhlbnMsIERlcGFydG1lbnQg
b2YgTnV0cml0aW9uIGFuZCBEaWV0ZXRpY3MsIDE3NjcxIEF0aGVucywgR3JlZWNlLiBpb250YWxs
YUBodWEuZ3I8L2F1dGgtYWRkcmVzcz48dGl0bGVzPjx0aXRsZT5SZXBsaWNhdGlvbiBvZiBlc3Rh
Ymxpc2hlZCBjb21tb24gZ2VuZXRpYyB2YXJpYW50cyBmb3IgYWR1bHQgQk1JIGFuZCBjaGlsZGhv
b2Qgb2Jlc2l0eSBpbiBHcmVlayBhZG9sZXNjZW50czogdGhlIFRFRU5BR0Ugc3R1ZHk8L3RpdGxl
PjxzZWNvbmRhcnktdGl0bGU+QW5uIEh1bSBHZW5ldDwvc2Vjb25kYXJ5LXRpdGxlPjwvdGl0bGVz
PjxwZXJpb2RpY2FsPjxmdWxsLXRpdGxlPkFubiBIdW0gR2VuZXQ8L2Z1bGwtdGl0bGU+PC9wZXJp
b2RpY2FsPjxwYWdlcz4yNjgtNzQ8L3BhZ2VzPjx2b2x1bWU+Nzc8L3ZvbHVtZT48bnVtYmVyPjM8
L251bWJlcj48a2V5d29yZHM+PGtleXdvcmQ+MCAoQXBvcHRvc2lzIFJlZ3VsYXRvcnkgUHJvdGVp
bnMpPC9rZXl3b3JkPjxrZXl3b3JkPjAgKEZBSU0yIHByb3RlaW4sIGh1bWFuKTwva2V5d29yZD48
a2V5d29yZD4wIChNZW1icmFuZSBQcm90ZWlucyk8L2tleXdvcmQ+PGtleXdvcmQ+MCAoUHJvdGVp
bnMpPC9rZXl3b3JkPjxrZXl3b3JkPkVDIDEuMTQuMTEuMzMgKEFscGhhLUtldG9nbHV0YXJhdGUt
RGVwZW5kZW50IERpb3h5Z2VuYXNlIEZUTyk8L2tleXdvcmQ+PGtleXdvcmQ+RUMgMS4xNC4xMS4z
MyAoRlRPIHByb3RlaW4sIGh1bWFuKTwva2V5d29yZD48a2V5d29yZD5BZG9sZXNjZW50PC9rZXl3
b3JkPjxrZXl3b3JkPkFsbGVsZXM8L2tleXdvcmQ+PGtleXdvcmQ+QWxwaGEtS2V0b2dsdXRhcmF0
ZS1EZXBlbmRlbnQgRGlveHlnZW5hc2UgRlRPPC9rZXl3b3JkPjxrZXl3b3JkPkFwb3B0b3NpcyBS
ZWd1bGF0b3J5IFByb3RlaW5zL2dlbmV0aWNzPC9rZXl3b3JkPjxrZXl3b3JkPkJvZHkgTWFzcyBJ
bmRleDwva2V5d29yZD48a2V5d29yZD5DaGlsZDwva2V5d29yZD48a2V5d29yZD5Db2hvcnQgU3R1
ZGllczwva2V5d29yZD48a2V5d29yZD5GZW1hbGU8L2tleXdvcmQ+PGtleXdvcmQ+R2VuZXRpYyBM
b2NpPC9rZXl3b3JkPjxrZXl3b3JkPkdlbmV0aWMgUHJlZGlzcG9zaXRpb24gdG8gRGlzZWFzZTwv
a2V5d29yZD48a2V5d29yZD5HZW5vbWUtV2lkZSBBc3NvY2lhdGlvbiBTdHVkeTwva2V5d29yZD48
a2V5d29yZD5HcmVlY2U8L2tleXdvcmQ+PGtleXdvcmQ+SHVtYW5zPC9rZXl3b3JkPjxrZXl3b3Jk
Pk1hbGU8L2tleXdvcmQ+PGtleXdvcmQ+TWVtYnJhbmUgUHJvdGVpbnMvZ2VuZXRpY3M8L2tleXdv
cmQ+PGtleXdvcmQ+T2Jlc2l0eS8gZ2VuZXRpY3M8L2tleXdvcmQ+PGtleXdvcmQ+UG9seW1vcnBo
aXNtLCBTaW5nbGUgTnVjbGVvdGlkZTwva2V5d29yZD48a2V5d29yZD5Qcm90ZWlucy9nZW5ldGlj
czwva2V5d29yZD48a2V5d29yZD5SaXNrIEZhY3RvcnM8L2tleXdvcmQ+PC9rZXl3b3Jkcz48ZGF0
ZXM+PHllYXI+MjAxMzwveWVhcj48cHViLWRhdGVzPjxkYXRlPk1heTwvZGF0ZT48L3B1Yi1kYXRl
cz48L2RhdGVzPjxpc2JuPjE0NjktMTgwOSAoRWxlY3Ryb25pYykmI3hEOzAwMDMtNDgwMCAoTGlu
a2luZyk8L2lzYm4+PGFjY2Vzc2lvbi1udW0+MjMzNDcyNjQ8L2FjY2Vzc2lvbi1udW0+PHVybHM+
PC91cmxzPjwvcmVjb3JkPjwvQ2l0ZT48L0VuZE5vdGU+
</w:fldData>
        </w:fldChar>
      </w:r>
      <w:r w:rsidR="00FC767D">
        <w:rPr>
          <w:rFonts w:ascii="Times New Roman" w:eastAsia="Times New Roman" w:hAnsi="Times New Roman" w:cs="Times New Roman"/>
          <w:color w:val="000000"/>
          <w:sz w:val="24"/>
          <w:szCs w:val="24"/>
        </w:rPr>
        <w:instrText xml:space="preserve"> ADDIN EN.CITE.DATA </w:instrText>
      </w:r>
      <w:r w:rsidR="00FC767D">
        <w:rPr>
          <w:rFonts w:ascii="Times New Roman" w:eastAsia="Times New Roman" w:hAnsi="Times New Roman" w:cs="Times New Roman"/>
          <w:color w:val="000000"/>
          <w:sz w:val="24"/>
          <w:szCs w:val="24"/>
        </w:rPr>
      </w:r>
      <w:r w:rsidR="00FC767D">
        <w:rPr>
          <w:rFonts w:ascii="Times New Roman" w:eastAsia="Times New Roman" w:hAnsi="Times New Roman" w:cs="Times New Roman"/>
          <w:color w:val="000000"/>
          <w:sz w:val="24"/>
          <w:szCs w:val="24"/>
        </w:rPr>
        <w:fldChar w:fldCharType="end"/>
      </w:r>
      <w:r w:rsidR="000570F8">
        <w:rPr>
          <w:rFonts w:ascii="Times New Roman" w:eastAsia="Times New Roman" w:hAnsi="Times New Roman" w:cs="Times New Roman"/>
          <w:color w:val="000000"/>
          <w:sz w:val="24"/>
          <w:szCs w:val="24"/>
        </w:rPr>
      </w:r>
      <w:r w:rsidR="000570F8">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(56)</w:t>
      </w:r>
      <w:r w:rsidR="000570F8">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w:t>
      </w:r>
      <w:r w:rsidRPr="00F021AD">
        <w:rPr>
          <w:rFonts w:ascii="Times New Roman" w:eastAsia="Times New Roman" w:hAnsi="Times New Roman" w:cs="Times New Roman"/>
          <w:color w:val="000000"/>
          <w:sz w:val="24"/>
          <w:szCs w:val="24"/>
        </w:rPr>
        <w:t>DNA samples of 707 study participants were genotyped using Illumina HumanOmniExpress BeadChips (Illumina, San Diego, CA, USA) at the Wellcome Trust Sanger Institute, Hinxton, UK. Genotyping and data quality control have been described previously</w:t>
      </w:r>
      <w:r w:rsidR="009F7EC6">
        <w:rPr>
          <w:rFonts w:ascii="Times New Roman" w:eastAsia="Times New Roman" w:hAnsi="Times New Roman" w:cs="Times New Roman"/>
          <w:color w:val="000000"/>
          <w:sz w:val="24"/>
          <w:szCs w:val="24"/>
        </w:rPr>
        <w:t xml:space="preserve"> </w:t>
      </w:r>
      <w:r w:rsidR="000570F8">
        <w:rPr>
          <w:rFonts w:ascii="Times New Roman" w:eastAsia="Times New Roman" w:hAnsi="Times New Roman" w:cs="Times New Roman"/>
          <w:color w:val="000000"/>
          <w:sz w:val="24"/>
          <w:szCs w:val="24"/>
        </w:rPr>
        <w:fldChar w:fldCharType="begin">
          <w:fldData xml:space="preserve">PEVuZE5vdGU+PENpdGU+PEF1dGhvcj5OdGFsbGE8L0F1dGhvcj48WWVhcj4yMDEzPC9ZZWFyPjxS
ZWNOdW0+MjQzPC9SZWNOdW0+PERpc3BsYXlUZXh0Pig1Nik8L0Rpc3BsYXlUZXh0PjxyZWNvcmQ+
PHJlYy1udW1iZXI+MjQzPC9yZWMtbnVtYmVyPjxmb3JlaWduLWtleXM+PGtleSBhcHA9IkVOIiBk
Yi1pZD0idnR3djV3MDVsOXpmZW1lYWRkdHB3YXMyOXRleGZ6czl2ZmFhIiB0aW1lc3RhbXA9IjE1
NTQzMDA3NTciPjI0Mzwva2V5PjwvZm9yZWlnbi1rZXlzPjxyZWYtdHlwZSBuYW1lPSJKb3VybmFs
IEFydGljbGUiPjE3PC9yZWYtdHlwZT48Y29udHJpYnV0b3JzPjxhdXRob3JzPjxhdXRob3I+TnRh
bGxhLCBJLjwvYXV0aG9yPjxhdXRob3I+UGFub3V0c29wb3Vsb3UsIEsuPC9hdXRob3I+PGF1dGhv
cj5WbGFjaG91LCBQLjwvYXV0aG9yPjxhdXRob3I+U291dGhhbSwgTC48L2F1dGhvcj48YXV0aG9y
PldpbGxpYW0gUmF5bmVyLCBOLjwvYXV0aG9yPjxhdXRob3I+WmVnZ2luaSwgRS48L2F1dGhvcj48
YXV0aG9yPkRlZG91c3NpcywgRy4gVi48L2F1dGhvcj48L2F1dGhvcnM+PC9jb250cmlidXRvcnM+
PGF1dGgtYWRkcmVzcz5IYXJva29waW8gVW5pdmVyc2l0eSBvZiBBdGhlbnMsIERlcGFydG1lbnQg
b2YgTnV0cml0aW9uIGFuZCBEaWV0ZXRpY3MsIDE3NjcxIEF0aGVucywgR3JlZWNlLiBpb250YWxs
YUBodWEuZ3I8L2F1dGgtYWRkcmVzcz48dGl0bGVzPjx0aXRsZT5SZXBsaWNhdGlvbiBvZiBlc3Rh
Ymxpc2hlZCBjb21tb24gZ2VuZXRpYyB2YXJpYW50cyBmb3IgYWR1bHQgQk1JIGFuZCBjaGlsZGhv
b2Qgb2Jlc2l0eSBpbiBHcmVlayBhZG9sZXNjZW50czogdGhlIFRFRU5BR0Ugc3R1ZHk8L3RpdGxl
PjxzZWNvbmRhcnktdGl0bGU+QW5uIEh1bSBHZW5ldDwvc2Vjb25kYXJ5LXRpdGxlPjwvdGl0bGVz
PjxwZXJpb2RpY2FsPjxmdWxsLXRpdGxlPkFubiBIdW0gR2VuZXQ8L2Z1bGwtdGl0bGU+PC9wZXJp
b2RpY2FsPjxwYWdlcz4yNjgtNzQ8L3BhZ2VzPjx2b2x1bWU+Nzc8L3ZvbHVtZT48bnVtYmVyPjM8
L251bWJlcj48a2V5d29yZHM+PGtleXdvcmQ+MCAoQXBvcHRvc2lzIFJlZ3VsYXRvcnkgUHJvdGVp
bnMpPC9rZXl3b3JkPjxrZXl3b3JkPjAgKEZBSU0yIHByb3RlaW4sIGh1bWFuKTwva2V5d29yZD48
a2V5d29yZD4wIChNZW1icmFuZSBQcm90ZWlucyk8L2tleXdvcmQ+PGtleXdvcmQ+MCAoUHJvdGVp
bnMpPC9rZXl3b3JkPjxrZXl3b3JkPkVDIDEuMTQuMTEuMzMgKEFscGhhLUtldG9nbHV0YXJhdGUt
RGVwZW5kZW50IERpb3h5Z2VuYXNlIEZUTyk8L2tleXdvcmQ+PGtleXdvcmQ+RUMgMS4xNC4xMS4z
MyAoRlRPIHByb3RlaW4sIGh1bWFuKTwva2V5d29yZD48a2V5d29yZD5BZG9sZXNjZW50PC9rZXl3
b3JkPjxrZXl3b3JkPkFsbGVsZXM8L2tleXdvcmQ+PGtleXdvcmQ+QWxwaGEtS2V0b2dsdXRhcmF0
ZS1EZXBlbmRlbnQgRGlveHlnZW5hc2UgRlRPPC9rZXl3b3JkPjxrZXl3b3JkPkFwb3B0b3NpcyBS
ZWd1bGF0b3J5IFByb3RlaW5zL2dlbmV0aWNzPC9rZXl3b3JkPjxrZXl3b3JkPkJvZHkgTWFzcyBJ
bmRleDwva2V5d29yZD48a2V5d29yZD5DaGlsZDwva2V5d29yZD48a2V5d29yZD5Db2hvcnQgU3R1
ZGllczwva2V5d29yZD48a2V5d29yZD5GZW1hbGU8L2tleXdvcmQ+PGtleXdvcmQ+R2VuZXRpYyBM
b2NpPC9rZXl3b3JkPjxrZXl3b3JkPkdlbmV0aWMgUHJlZGlzcG9zaXRpb24gdG8gRGlzZWFzZTwv
a2V5d29yZD48a2V5d29yZD5HZW5vbWUtV2lkZSBBc3NvY2lhdGlvbiBTdHVkeTwva2V5d29yZD48
a2V5d29yZD5HcmVlY2U8L2tleXdvcmQ+PGtleXdvcmQ+SHVtYW5zPC9rZXl3b3JkPjxrZXl3b3Jk
Pk1hbGU8L2tleXdvcmQ+PGtleXdvcmQ+TWVtYnJhbmUgUHJvdGVpbnMvZ2VuZXRpY3M8L2tleXdv
cmQ+PGtleXdvcmQ+T2Jlc2l0eS8gZ2VuZXRpY3M8L2tleXdvcmQ+PGtleXdvcmQ+UG9seW1vcnBo
aXNtLCBTaW5nbGUgTnVjbGVvdGlkZTwva2V5d29yZD48a2V5d29yZD5Qcm90ZWlucy9nZW5ldGlj
czwva2V5d29yZD48a2V5d29yZD5SaXNrIEZhY3RvcnM8L2tleXdvcmQ+PC9rZXl3b3Jkcz48ZGF0
ZXM+PHllYXI+MjAxMzwveWVhcj48cHViLWRhdGVzPjxkYXRlPk1heTwvZGF0ZT48L3B1Yi1kYXRl
cz48L2RhdGVzPjxpc2JuPjE0NjktMTgwOSAoRWxlY3Ryb25pYykmI3hEOzAwMDMtNDgwMCAoTGlu
a2luZyk8L2lzYm4+PGFjY2Vzc2lvbi1udW0+MjMzNDcyNjQ8L2FjY2Vzc2lvbi1udW0+PHVybHM+
PC91cmxzPjwvcmVjb3JkPjwvQ2l0ZT48L0VuZE5vdGU+
</w:fldData>
        </w:fldChar>
      </w:r>
      <w:r w:rsidR="00FC767D">
        <w:rPr>
          <w:rFonts w:ascii="Times New Roman" w:eastAsia="Times New Roman" w:hAnsi="Times New Roman" w:cs="Times New Roman"/>
          <w:color w:val="000000"/>
          <w:sz w:val="24"/>
          <w:szCs w:val="24"/>
        </w:rPr>
        <w:instrText xml:space="preserve"> ADDIN EN.CITE </w:instrText>
      </w:r>
      <w:r w:rsidR="00FC767D">
        <w:rPr>
          <w:rFonts w:ascii="Times New Roman" w:eastAsia="Times New Roman" w:hAnsi="Times New Roman" w:cs="Times New Roman"/>
          <w:color w:val="000000"/>
          <w:sz w:val="24"/>
          <w:szCs w:val="24"/>
        </w:rPr>
        <w:fldChar w:fldCharType="begin">
          <w:fldData xml:space="preserve">PEVuZE5vdGU+PENpdGU+PEF1dGhvcj5OdGFsbGE8L0F1dGhvcj48WWVhcj4yMDEzPC9ZZWFyPjxS
ZWNOdW0+MjQzPC9SZWNOdW0+PERpc3BsYXlUZXh0Pig1Nik8L0Rpc3BsYXlUZXh0PjxyZWNvcmQ+
PHJlYy1udW1iZXI+MjQzPC9yZWMtbnVtYmVyPjxmb3JlaWduLWtleXM+PGtleSBhcHA9IkVOIiBk
Yi1pZD0idnR3djV3MDVsOXpmZW1lYWRkdHB3YXMyOXRleGZ6czl2ZmFhIiB0aW1lc3RhbXA9IjE1
NTQzMDA3NTciPjI0Mzwva2V5PjwvZm9yZWlnbi1rZXlzPjxyZWYtdHlwZSBuYW1lPSJKb3VybmFs
IEFydGljbGUiPjE3PC9yZWYtdHlwZT48Y29udHJpYnV0b3JzPjxhdXRob3JzPjxhdXRob3I+TnRh
bGxhLCBJLjwvYXV0aG9yPjxhdXRob3I+UGFub3V0c29wb3Vsb3UsIEsuPC9hdXRob3I+PGF1dGhv
cj5WbGFjaG91LCBQLjwvYXV0aG9yPjxhdXRob3I+U291dGhhbSwgTC48L2F1dGhvcj48YXV0aG9y
PldpbGxpYW0gUmF5bmVyLCBOLjwvYXV0aG9yPjxhdXRob3I+WmVnZ2luaSwgRS48L2F1dGhvcj48
YXV0aG9yPkRlZG91c3NpcywgRy4gVi48L2F1dGhvcj48L2F1dGhvcnM+PC9jb250cmlidXRvcnM+
PGF1dGgtYWRkcmVzcz5IYXJva29waW8gVW5pdmVyc2l0eSBvZiBBdGhlbnMsIERlcGFydG1lbnQg
b2YgTnV0cml0aW9uIGFuZCBEaWV0ZXRpY3MsIDE3NjcxIEF0aGVucywgR3JlZWNlLiBpb250YWxs
YUBodWEuZ3I8L2F1dGgtYWRkcmVzcz48dGl0bGVzPjx0aXRsZT5SZXBsaWNhdGlvbiBvZiBlc3Rh
Ymxpc2hlZCBjb21tb24gZ2VuZXRpYyB2YXJpYW50cyBmb3IgYWR1bHQgQk1JIGFuZCBjaGlsZGhv
b2Qgb2Jlc2l0eSBpbiBHcmVlayBhZG9sZXNjZW50czogdGhlIFRFRU5BR0Ugc3R1ZHk8L3RpdGxl
PjxzZWNvbmRhcnktdGl0bGU+QW5uIEh1bSBHZW5ldDwvc2Vjb25kYXJ5LXRpdGxlPjwvdGl0bGVz
PjxwZXJpb2RpY2FsPjxmdWxsLXRpdGxlPkFubiBIdW0gR2VuZXQ8L2Z1bGwtdGl0bGU+PC9wZXJp
b2RpY2FsPjxwYWdlcz4yNjgtNzQ8L3BhZ2VzPjx2b2x1bWU+Nzc8L3ZvbHVtZT48bnVtYmVyPjM8
L251bWJlcj48a2V5d29yZHM+PGtleXdvcmQ+MCAoQXBvcHRvc2lzIFJlZ3VsYXRvcnkgUHJvdGVp
bnMpPC9rZXl3b3JkPjxrZXl3b3JkPjAgKEZBSU0yIHByb3RlaW4sIGh1bWFuKTwva2V5d29yZD48
a2V5d29yZD4wIChNZW1icmFuZSBQcm90ZWlucyk8L2tleXdvcmQ+PGtleXdvcmQ+MCAoUHJvdGVp
bnMpPC9rZXl3b3JkPjxrZXl3b3JkPkVDIDEuMTQuMTEuMzMgKEFscGhhLUtldG9nbHV0YXJhdGUt
RGVwZW5kZW50IERpb3h5Z2VuYXNlIEZUTyk8L2tleXdvcmQ+PGtleXdvcmQ+RUMgMS4xNC4xMS4z
MyAoRlRPIHByb3RlaW4sIGh1bWFuKTwva2V5d29yZD48a2V5d29yZD5BZG9sZXNjZW50PC9rZXl3
b3JkPjxrZXl3b3JkPkFsbGVsZXM8L2tleXdvcmQ+PGtleXdvcmQ+QWxwaGEtS2V0b2dsdXRhcmF0
ZS1EZXBlbmRlbnQgRGlveHlnZW5hc2UgRlRPPC9rZXl3b3JkPjxrZXl3b3JkPkFwb3B0b3NpcyBS
ZWd1bGF0b3J5IFByb3RlaW5zL2dlbmV0aWNzPC9rZXl3b3JkPjxrZXl3b3JkPkJvZHkgTWFzcyBJ
bmRleDwva2V5d29yZD48a2V5d29yZD5DaGlsZDwva2V5d29yZD48a2V5d29yZD5Db2hvcnQgU3R1
ZGllczwva2V5d29yZD48a2V5d29yZD5GZW1hbGU8L2tleXdvcmQ+PGtleXdvcmQ+R2VuZXRpYyBM
b2NpPC9rZXl3b3JkPjxrZXl3b3JkPkdlbmV0aWMgUHJlZGlzcG9zaXRpb24gdG8gRGlzZWFzZTwv
a2V5d29yZD48a2V5d29yZD5HZW5vbWUtV2lkZSBBc3NvY2lhdGlvbiBTdHVkeTwva2V5d29yZD48
a2V5d29yZD5HcmVlY2U8L2tleXdvcmQ+PGtleXdvcmQ+SHVtYW5zPC9rZXl3b3JkPjxrZXl3b3Jk
Pk1hbGU8L2tleXdvcmQ+PGtleXdvcmQ+TWVtYnJhbmUgUHJvdGVpbnMvZ2VuZXRpY3M8L2tleXdv
cmQ+PGtleXdvcmQ+T2Jlc2l0eS8gZ2VuZXRpY3M8L2tleXdvcmQ+PGtleXdvcmQ+UG9seW1vcnBo
aXNtLCBTaW5nbGUgTnVjbGVvdGlkZTwva2V5d29yZD48a2V5d29yZD5Qcm90ZWlucy9nZW5ldGlj
czwva2V5d29yZD48a2V5d29yZD5SaXNrIEZhY3RvcnM8L2tleXdvcmQ+PC9rZXl3b3Jkcz48ZGF0
ZXM+PHllYXI+MjAxMzwveWVhcj48cHViLWRhdGVzPjxkYXRlPk1heTwvZGF0ZT48L3B1Yi1kYXRl
cz48L2RhdGVzPjxpc2JuPjE0NjktMTgwOSAoRWxlY3Ryb25pYykmI3hEOzAwMDMtNDgwMCAoTGlu
a2luZyk8L2lzYm4+PGFjY2Vzc2lvbi1udW0+MjMzNDcyNjQ8L2FjY2Vzc2lvbi1udW0+PHVybHM+
PC91cmxzPjwvcmVjb3JkPjwvQ2l0ZT48L0VuZE5vdGU+
</w:fldData>
        </w:fldChar>
      </w:r>
      <w:r w:rsidR="00FC767D">
        <w:rPr>
          <w:rFonts w:ascii="Times New Roman" w:eastAsia="Times New Roman" w:hAnsi="Times New Roman" w:cs="Times New Roman"/>
          <w:color w:val="000000"/>
          <w:sz w:val="24"/>
          <w:szCs w:val="24"/>
        </w:rPr>
        <w:instrText xml:space="preserve"> ADDIN EN.CITE.DATA </w:instrText>
      </w:r>
      <w:r w:rsidR="00FC767D">
        <w:rPr>
          <w:rFonts w:ascii="Times New Roman" w:eastAsia="Times New Roman" w:hAnsi="Times New Roman" w:cs="Times New Roman"/>
          <w:color w:val="000000"/>
          <w:sz w:val="24"/>
          <w:szCs w:val="24"/>
        </w:rPr>
      </w:r>
      <w:r w:rsidR="00FC767D">
        <w:rPr>
          <w:rFonts w:ascii="Times New Roman" w:eastAsia="Times New Roman" w:hAnsi="Times New Roman" w:cs="Times New Roman"/>
          <w:color w:val="000000"/>
          <w:sz w:val="24"/>
          <w:szCs w:val="24"/>
        </w:rPr>
        <w:fldChar w:fldCharType="end"/>
      </w:r>
      <w:r w:rsidR="000570F8">
        <w:rPr>
          <w:rFonts w:ascii="Times New Roman" w:eastAsia="Times New Roman" w:hAnsi="Times New Roman" w:cs="Times New Roman"/>
          <w:color w:val="000000"/>
          <w:sz w:val="24"/>
          <w:szCs w:val="24"/>
        </w:rPr>
      </w:r>
      <w:r w:rsidR="000570F8">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(56)</w:t>
      </w:r>
      <w:r w:rsidR="000570F8">
        <w:rPr>
          <w:rFonts w:ascii="Times New Roman" w:eastAsia="Times New Roman" w:hAnsi="Times New Roman" w:cs="Times New Roman"/>
          <w:color w:val="000000"/>
          <w:sz w:val="24"/>
          <w:szCs w:val="24"/>
        </w:rPr>
        <w:fldChar w:fldCharType="end"/>
      </w:r>
      <w:r w:rsidRPr="00F021AD">
        <w:rPr>
          <w:rFonts w:ascii="Times New Roman" w:eastAsia="Times New Roman" w:hAnsi="Times New Roman" w:cs="Times New Roman"/>
          <w:color w:val="000000"/>
          <w:sz w:val="24"/>
          <w:szCs w:val="24"/>
        </w:rPr>
        <w:t>. Genotypes were called using Illuminus alg</w:t>
      </w:r>
      <w:r w:rsidR="00E44C11">
        <w:rPr>
          <w:rFonts w:ascii="Times New Roman" w:eastAsia="Times New Roman" w:hAnsi="Times New Roman" w:cs="Times New Roman"/>
          <w:color w:val="000000"/>
          <w:sz w:val="24"/>
          <w:szCs w:val="24"/>
        </w:rPr>
        <w:t>orithm</w:t>
      </w:r>
      <w:r w:rsidR="009F7EC6">
        <w:rPr>
          <w:rFonts w:ascii="Times New Roman" w:eastAsia="Times New Roman" w:hAnsi="Times New Roman" w:cs="Times New Roman"/>
          <w:color w:val="000000"/>
          <w:sz w:val="24"/>
          <w:szCs w:val="24"/>
        </w:rPr>
        <w:t xml:space="preserve"> </w:t>
      </w:r>
      <w:r w:rsidR="00E44C11">
        <w:rPr>
          <w:rFonts w:ascii="Times New Roman" w:eastAsia="Times New Roman" w:hAnsi="Times New Roman" w:cs="Times New Roman"/>
          <w:color w:val="000000"/>
          <w:sz w:val="24"/>
          <w:szCs w:val="24"/>
        </w:rPr>
        <w:fldChar w:fldCharType="begin"/>
      </w:r>
      <w:r w:rsidR="00FC767D">
        <w:rPr>
          <w:rFonts w:ascii="Times New Roman" w:eastAsia="Times New Roman" w:hAnsi="Times New Roman" w:cs="Times New Roman"/>
          <w:color w:val="000000"/>
          <w:sz w:val="24"/>
          <w:szCs w:val="24"/>
        </w:rPr>
        <w:instrText xml:space="preserve"> ADDIN EN.CITE &lt;EndNote&gt;&lt;Cite&gt;&lt;Author&gt;Teo&lt;/Author&gt;&lt;Year&gt;2007&lt;/Year&gt;&lt;RecNum&gt;244&lt;/RecNum&gt;&lt;DisplayText&gt;(57)&lt;/DisplayText&gt;&lt;record&gt;&lt;rec-number&gt;244&lt;/rec-number&gt;&lt;foreign-keys&gt;&lt;key app="EN" db-id="vtwv5w05l9zfemeaddtpwas29texfzs9vfaa" timestamp="1554300777"&gt;244&lt;/key&gt;&lt;/foreign-keys&gt;&lt;ref-type name="Journal Article"&gt;17&lt;/ref-type&gt;&lt;contributors&gt;&lt;authors&gt;&lt;author&gt;Teo, Y. Y.&lt;/author&gt;&lt;author&gt;Inouye, M.&lt;/author&gt;&lt;author&gt;Small, K. S.&lt;/author&gt;&lt;author&gt;Gwilliam, R.&lt;/author&gt;&lt;author&gt;Deloukas, P.&lt;/author&gt;&lt;author&gt;Kwiatkowski, D. P.&lt;/author&gt;&lt;author&gt;Clark, T. G.&lt;/author&gt;&lt;/authors&gt;&lt;/contributors&gt;&lt;auth-address&gt;Wellcome Trust Centre for Human Genetics, University of Oxford, Roosevelt Drive, Oxford OX3 7BN, UK. teo@well.ox.ac.uk&lt;/auth-address&gt;&lt;titles&gt;&lt;title&gt;A genotype calling algorithm for the Illumina BeadArray platform&lt;/title&gt;&lt;secondary-title&gt;Bioinformatics&lt;/secondary-title&gt;&lt;/titles&gt;&lt;periodical&gt;&lt;full-title&gt;Bioinformatics&lt;/full-title&gt;&lt;/periodical&gt;&lt;pages&gt;2741-6&lt;/pages&gt;&lt;volume&gt;23&lt;/volume&gt;&lt;number&gt;20&lt;/number&gt;&lt;keywords&gt;&lt;keyword&gt;Algorithms&lt;/keyword&gt;&lt;keyword&gt;Chromosome Mapping/instrumentation/methods&lt;/keyword&gt;&lt;keyword&gt;Cluster Analysis&lt;/keyword&gt;&lt;keyword&gt;Genotype&lt;/keyword&gt;&lt;keyword&gt;In Situ Hybridization, Fluorescence/ instrumentation/ methods&lt;/keyword&gt;&lt;keyword&gt;Oligonucleotide Array Sequence Analysis/ instrumentation/ methods&lt;/keyword&gt;&lt;keyword&gt;Polymorphism, Single Nucleotide/ genetics&lt;/keyword&gt;&lt;keyword&gt;Sequence Analysis, DNA/instrumentation/methods&lt;/keyword&gt;&lt;/keywords&gt;&lt;dates&gt;&lt;year&gt;2007&lt;/year&gt;&lt;pub-dates&gt;&lt;date&gt;Oct 15&lt;/date&gt;&lt;/pub-dates&gt;&lt;/dates&gt;&lt;isbn&gt;1367-4811 (Electronic)&amp;#xD;1367-4803 (Linking)&lt;/isbn&gt;&lt;accession-num&gt;17846035&lt;/accession-num&gt;&lt;urls&gt;&lt;/urls&gt;&lt;/record&gt;&lt;/Cite&gt;&lt;/EndNote&gt;</w:instrText>
      </w:r>
      <w:r w:rsidR="00E44C11">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(57)</w:t>
      </w:r>
      <w:r w:rsidR="00E44C11">
        <w:rPr>
          <w:rFonts w:ascii="Times New Roman" w:eastAsia="Times New Roman" w:hAnsi="Times New Roman" w:cs="Times New Roman"/>
          <w:color w:val="000000"/>
          <w:sz w:val="24"/>
          <w:szCs w:val="24"/>
        </w:rPr>
        <w:fldChar w:fldCharType="end"/>
      </w:r>
      <w:r w:rsidRPr="00F021AD">
        <w:rPr>
          <w:rFonts w:ascii="Times New Roman" w:eastAsia="Times New Roman" w:hAnsi="Times New Roman" w:cs="Times New Roman"/>
          <w:color w:val="000000"/>
          <w:sz w:val="24"/>
          <w:szCs w:val="24"/>
        </w:rPr>
        <w:t xml:space="preserve"> and SNPs were </w:t>
      </w:r>
      <w:r w:rsidRPr="00F021AD">
        <w:rPr>
          <w:rFonts w:ascii="Times New Roman" w:eastAsia="Times New Roman" w:hAnsi="Times New Roman" w:cs="Times New Roman"/>
          <w:color w:val="000000"/>
          <w:sz w:val="24"/>
          <w:szCs w:val="24"/>
        </w:rPr>
        <w:lastRenderedPageBreak/>
        <w:t>i</w:t>
      </w:r>
      <w:r>
        <w:rPr>
          <w:rFonts w:ascii="Times New Roman" w:eastAsia="Times New Roman" w:hAnsi="Times New Roman" w:cs="Times New Roman"/>
          <w:color w:val="000000"/>
          <w:sz w:val="24"/>
          <w:szCs w:val="24"/>
        </w:rPr>
        <w:t>m</w:t>
      </w:r>
      <w:r w:rsidR="000570F8">
        <w:rPr>
          <w:rFonts w:ascii="Times New Roman" w:eastAsia="Times New Roman" w:hAnsi="Times New Roman" w:cs="Times New Roman"/>
          <w:color w:val="000000"/>
          <w:sz w:val="24"/>
          <w:szCs w:val="24"/>
        </w:rPr>
        <w:t>puted using the program IMPUTE</w:t>
      </w:r>
      <w:r w:rsidR="009F7EC6">
        <w:rPr>
          <w:rFonts w:ascii="Times New Roman" w:eastAsia="Times New Roman" w:hAnsi="Times New Roman" w:cs="Times New Roman"/>
          <w:color w:val="000000"/>
          <w:sz w:val="24"/>
          <w:szCs w:val="24"/>
        </w:rPr>
        <w:t xml:space="preserve"> </w:t>
      </w:r>
      <w:r w:rsidR="000570F8">
        <w:rPr>
          <w:rFonts w:ascii="Times New Roman" w:eastAsia="Times New Roman" w:hAnsi="Times New Roman" w:cs="Times New Roman"/>
          <w:color w:val="000000"/>
          <w:sz w:val="24"/>
          <w:szCs w:val="24"/>
        </w:rPr>
        <w:fldChar w:fldCharType="begin"/>
      </w:r>
      <w:r w:rsidR="00FC767D">
        <w:rPr>
          <w:rFonts w:ascii="Times New Roman" w:eastAsia="Times New Roman" w:hAnsi="Times New Roman" w:cs="Times New Roman"/>
          <w:color w:val="000000"/>
          <w:sz w:val="24"/>
          <w:szCs w:val="24"/>
        </w:rPr>
        <w:instrText xml:space="preserve"> ADDIN EN.CITE &lt;EndNote&gt;&lt;Cite&gt;&lt;Author&gt;Marchini&lt;/Author&gt;&lt;Year&gt;2010&lt;/Year&gt;&lt;RecNum&gt;245&lt;/RecNum&gt;&lt;DisplayText&gt;(24)&lt;/DisplayText&gt;&lt;record&gt;&lt;rec-number&gt;245&lt;/rec-number&gt;&lt;foreign-keys&gt;&lt;key app="EN" db-id="vtwv5w05l9zfemeaddtpwas29texfzs9vfaa" timestamp="1554300799"&gt;245&lt;/key&gt;&lt;/foreign-keys&gt;&lt;ref-type name="Journal Article"&gt;17&lt;/ref-type&gt;&lt;contributors&gt;&lt;authors&gt;&lt;author&gt;Marchini, J.&lt;/author&gt;&lt;author&gt;Howie, B.&lt;/author&gt;&lt;/authors&gt;&lt;/contributors&gt;&lt;auth-address&gt;Department of Statistics, University of Oxford, Oxford, UK. marchini@stats.ox.ac.uk&lt;/auth-address&gt;&lt;titles&gt;&lt;title&gt;Genotype imputation for genome-wide association studies&lt;/title&gt;&lt;secondary-title&gt;Nat Rev Genet&lt;/secondary-title&gt;&lt;/titles&gt;&lt;periodical&gt;&lt;full-title&gt;Nat Rev Genet&lt;/full-title&gt;&lt;/periodical&gt;&lt;pages&gt;499-511&lt;/pages&gt;&lt;volume&gt;11&lt;/volume&gt;&lt;number&gt;7&lt;/number&gt;&lt;keywords&gt;&lt;keyword&gt;Biostatistics/ methods&lt;/keyword&gt;&lt;keyword&gt;Genome-Wide Association Study&lt;/keyword&gt;&lt;keyword&gt;Genotype&lt;/keyword&gt;&lt;keyword&gt;Models, Genetic&lt;/keyword&gt;&lt;keyword&gt;Polymorphism, Single Nucleotide&lt;/keyword&gt;&lt;/keywords&gt;&lt;dates&gt;&lt;year&gt;2010&lt;/year&gt;&lt;pub-dates&gt;&lt;date&gt;Jul&lt;/date&gt;&lt;/pub-dates&gt;&lt;/dates&gt;&lt;isbn&gt;1471-0064 (Electronic)&amp;#xD;1471-0056 (Linking)&lt;/isbn&gt;&lt;accession-num&gt;20517342&lt;/accession-num&gt;&lt;urls&gt;&lt;/urls&gt;&lt;/record&gt;&lt;/Cite&gt;&lt;/EndNote&gt;</w:instrText>
      </w:r>
      <w:r w:rsidR="000570F8">
        <w:rPr>
          <w:rFonts w:ascii="Times New Roman" w:eastAsia="Times New Roman" w:hAnsi="Times New Roman" w:cs="Times New Roman"/>
          <w:color w:val="000000"/>
          <w:sz w:val="24"/>
          <w:szCs w:val="24"/>
        </w:rPr>
        <w:fldChar w:fldCharType="separate"/>
      </w:r>
      <w:r w:rsidR="00FC767D">
        <w:rPr>
          <w:rFonts w:ascii="Times New Roman" w:eastAsia="Times New Roman" w:hAnsi="Times New Roman" w:cs="Times New Roman"/>
          <w:noProof/>
          <w:color w:val="000000"/>
          <w:sz w:val="24"/>
          <w:szCs w:val="24"/>
        </w:rPr>
        <w:t>(24)</w:t>
      </w:r>
      <w:r w:rsidR="000570F8">
        <w:rPr>
          <w:rFonts w:ascii="Times New Roman" w:eastAsia="Times New Roman" w:hAnsi="Times New Roman" w:cs="Times New Roman"/>
          <w:color w:val="000000"/>
          <w:sz w:val="24"/>
          <w:szCs w:val="24"/>
        </w:rPr>
        <w:fldChar w:fldCharType="end"/>
      </w:r>
      <w:r w:rsidRPr="00F021A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AA6C13">
        <w:rPr>
          <w:rFonts w:ascii="Times New Roman" w:eastAsia="Times New Roman" w:hAnsi="Times New Roman" w:cs="Times New Roman"/>
          <w:color w:val="000000"/>
          <w:sz w:val="24"/>
          <w:szCs w:val="24"/>
        </w:rPr>
        <w:br/>
      </w:r>
      <w:r w:rsidR="00AA6C13">
        <w:rPr>
          <w:rFonts w:ascii="Times New Roman" w:eastAsia="Times New Roman" w:hAnsi="Times New Roman" w:cs="Times New Roman"/>
          <w:color w:val="000000"/>
          <w:sz w:val="24"/>
          <w:szCs w:val="24"/>
        </w:rPr>
        <w:br/>
      </w:r>
      <w:r w:rsidR="00AA6C13">
        <w:rPr>
          <w:rFonts w:ascii="Times New Roman" w:hAnsi="Times New Roman" w:cs="Times New Roman"/>
          <w:b/>
          <w:sz w:val="24"/>
          <w:szCs w:val="24"/>
        </w:rPr>
        <w:t>UK Biobank</w:t>
      </w:r>
    </w:p>
    <w:p w:rsidR="00AA6C13" w:rsidRPr="004A2BC2" w:rsidRDefault="00AA6C13" w:rsidP="00134CCE">
      <w:pPr>
        <w:rPr>
          <w:rFonts w:ascii="Times New Roman" w:hAnsi="Times New Roman" w:cs="Times New Roman"/>
          <w:i/>
          <w:sz w:val="24"/>
          <w:szCs w:val="24"/>
          <w:lang w:val="en-GB"/>
        </w:rPr>
      </w:pPr>
      <w:r w:rsidRPr="004A2BC2">
        <w:rPr>
          <w:rFonts w:ascii="Times New Roman" w:hAnsi="Times New Roman" w:cs="Times New Roman"/>
          <w:i/>
          <w:sz w:val="24"/>
          <w:szCs w:val="24"/>
          <w:lang w:val="en-GB"/>
        </w:rPr>
        <w:t>Study population</w:t>
      </w:r>
    </w:p>
    <w:p w:rsidR="00AA6C13" w:rsidRPr="004A2BC2" w:rsidRDefault="00AA6C13" w:rsidP="00134CCE">
      <w:pPr>
        <w:widowControl w:val="0"/>
        <w:spacing w:before="200"/>
        <w:jc w:val="both"/>
        <w:rPr>
          <w:rFonts w:ascii="Times New Roman" w:hAnsi="Times New Roman" w:cs="Times New Roman"/>
          <w:sz w:val="24"/>
          <w:szCs w:val="24"/>
          <w:lang w:val="en-GB"/>
        </w:rPr>
      </w:pPr>
      <w:r w:rsidRPr="004A2BC2">
        <w:rPr>
          <w:rFonts w:ascii="Times New Roman" w:hAnsi="Times New Roman" w:cs="Times New Roman"/>
          <w:sz w:val="24"/>
          <w:szCs w:val="24"/>
          <w:lang w:val="en-GB"/>
        </w:rPr>
        <w:t>The UK Biobank (</w:t>
      </w:r>
      <w:hyperlink r:id="rId18" w:history="1">
        <w:r w:rsidRPr="004A2BC2">
          <w:rPr>
            <w:rStyle w:val="Hyperlink"/>
            <w:rFonts w:ascii="Times New Roman" w:hAnsi="Times New Roman" w:cs="Times New Roman"/>
            <w:color w:val="auto"/>
            <w:sz w:val="24"/>
            <w:szCs w:val="24"/>
            <w:lang w:val="en-GB"/>
          </w:rPr>
          <w:t>http://www.ukbiobank.ac.uk</w:t>
        </w:r>
      </w:hyperlink>
      <w:r w:rsidRPr="004A2BC2">
        <w:rPr>
          <w:rFonts w:ascii="Times New Roman" w:hAnsi="Times New Roman" w:cs="Times New Roman"/>
          <w:sz w:val="24"/>
          <w:szCs w:val="24"/>
          <w:lang w:val="en-GB"/>
        </w:rPr>
        <w:t xml:space="preserve">) is a prospective cohort study that recruited approximately 500,000 people aged 40-69 from across the United Kingdom between 2006 and 2010. Participants have undergone </w:t>
      </w:r>
      <w:r w:rsidRPr="004A2BC2">
        <w:rPr>
          <w:rFonts w:ascii="Times New Roman" w:hAnsi="Times New Roman" w:cs="Times New Roman"/>
          <w:sz w:val="24"/>
          <w:szCs w:val="24"/>
          <w:shd w:val="clear" w:color="auto" w:fill="FFFFFF"/>
          <w:lang w:val="en-GB"/>
        </w:rPr>
        <w:t>measures, provided blood, urine and saliva samples for future analysis, detailed information about themselves and agreed to have their health followed.</w:t>
      </w:r>
      <w:r w:rsidRPr="004A2BC2">
        <w:rPr>
          <w:rFonts w:ascii="Times New Roman" w:hAnsi="Times New Roman" w:cs="Times New Roman"/>
          <w:sz w:val="24"/>
          <w:szCs w:val="24"/>
          <w:lang w:val="en-GB"/>
        </w:rPr>
        <w:t xml:space="preserve"> </w:t>
      </w:r>
      <w:r w:rsidRPr="004A2BC2">
        <w:rPr>
          <w:rFonts w:ascii="Times New Roman" w:hAnsi="Times New Roman" w:cs="Times New Roman"/>
          <w:sz w:val="24"/>
          <w:szCs w:val="24"/>
          <w:lang w:val="en-GB" w:eastAsia="zh-CN"/>
        </w:rPr>
        <w:t>E</w:t>
      </w:r>
      <w:r w:rsidRPr="004A2BC2">
        <w:rPr>
          <w:rFonts w:ascii="Times New Roman" w:hAnsi="Times New Roman" w:cs="Times New Roman"/>
          <w:sz w:val="24"/>
          <w:szCs w:val="24"/>
          <w:lang w:val="en-GB"/>
        </w:rPr>
        <w:t>thical approval</w:t>
      </w:r>
      <w:r w:rsidRPr="004A2BC2">
        <w:rPr>
          <w:rFonts w:ascii="Times New Roman" w:hAnsi="Times New Roman" w:cs="Times New Roman"/>
          <w:sz w:val="24"/>
          <w:szCs w:val="24"/>
          <w:lang w:val="en-GB" w:eastAsia="zh-CN"/>
        </w:rPr>
        <w:t xml:space="preserve"> for</w:t>
      </w:r>
      <w:r w:rsidRPr="004A2BC2">
        <w:rPr>
          <w:rFonts w:ascii="Times New Roman" w:hAnsi="Times New Roman" w:cs="Times New Roman"/>
          <w:sz w:val="24"/>
          <w:szCs w:val="24"/>
          <w:lang w:val="en-GB"/>
        </w:rPr>
        <w:t xml:space="preserve"> UK Biobank </w:t>
      </w:r>
      <w:r w:rsidRPr="004A2BC2">
        <w:rPr>
          <w:rFonts w:ascii="Times New Roman" w:hAnsi="Times New Roman" w:cs="Times New Roman"/>
          <w:sz w:val="24"/>
          <w:szCs w:val="24"/>
          <w:lang w:val="en-GB" w:eastAsia="zh-CN"/>
        </w:rPr>
        <w:t xml:space="preserve">was </w:t>
      </w:r>
      <w:r w:rsidRPr="004A2BC2">
        <w:rPr>
          <w:rFonts w:ascii="Times New Roman" w:hAnsi="Times New Roman" w:cs="Times New Roman"/>
          <w:sz w:val="24"/>
          <w:szCs w:val="24"/>
          <w:lang w:val="en-GB"/>
        </w:rPr>
        <w:t xml:space="preserve">received from the research ethics committee (REC reference 11/NW/0382). </w:t>
      </w:r>
      <w:r w:rsidRPr="004A2BC2">
        <w:rPr>
          <w:rFonts w:ascii="Times New Roman" w:hAnsi="Times New Roman" w:cs="Times New Roman"/>
          <w:sz w:val="24"/>
          <w:szCs w:val="24"/>
          <w:lang w:val="en-GB" w:eastAsia="zh-CN"/>
        </w:rPr>
        <w:t>I</w:t>
      </w:r>
      <w:r w:rsidRPr="004A2BC2">
        <w:rPr>
          <w:rFonts w:ascii="Times New Roman" w:hAnsi="Times New Roman" w:cs="Times New Roman"/>
          <w:sz w:val="24"/>
          <w:szCs w:val="24"/>
          <w:lang w:val="en-GB"/>
        </w:rPr>
        <w:t xml:space="preserve">nformed consent </w:t>
      </w:r>
      <w:r w:rsidRPr="004A2BC2">
        <w:rPr>
          <w:rFonts w:ascii="Times New Roman" w:hAnsi="Times New Roman" w:cs="Times New Roman"/>
          <w:sz w:val="24"/>
          <w:szCs w:val="24"/>
          <w:lang w:val="en-GB" w:eastAsia="zh-CN"/>
        </w:rPr>
        <w:t xml:space="preserve">was provided by all participants. </w:t>
      </w:r>
    </w:p>
    <w:p w:rsidR="00AA6C13" w:rsidRPr="004A2BC2" w:rsidRDefault="00E44C11" w:rsidP="00134CCE">
      <w:pPr>
        <w:widowControl w:val="0"/>
        <w:spacing w:before="200"/>
        <w:jc w:val="both"/>
        <w:rPr>
          <w:rFonts w:ascii="Times New Roman" w:hAnsi="Times New Roman" w:cs="Times New Roman"/>
          <w:i/>
          <w:sz w:val="24"/>
          <w:szCs w:val="24"/>
          <w:lang w:val="en-GB" w:eastAsia="zh-CN"/>
        </w:rPr>
      </w:pPr>
      <w:r>
        <w:rPr>
          <w:rFonts w:ascii="Times New Roman" w:hAnsi="Times New Roman" w:cs="Times New Roman"/>
          <w:i/>
          <w:sz w:val="24"/>
          <w:szCs w:val="24"/>
          <w:lang w:val="en-GB" w:eastAsia="zh-CN"/>
        </w:rPr>
        <w:t>Genotyping</w:t>
      </w:r>
      <w:r>
        <w:rPr>
          <w:rFonts w:ascii="Times New Roman" w:hAnsi="Times New Roman" w:cs="Times New Roman"/>
          <w:i/>
          <w:sz w:val="24"/>
          <w:szCs w:val="24"/>
          <w:lang w:val="en-GB" w:eastAsia="zh-CN"/>
        </w:rPr>
        <w:br/>
      </w:r>
      <w:r w:rsidR="00AA6C13" w:rsidRPr="004A2BC2">
        <w:rPr>
          <w:rFonts w:ascii="Times New Roman" w:hAnsi="Times New Roman" w:cs="Times New Roman"/>
          <w:sz w:val="24"/>
          <w:szCs w:val="24"/>
          <w:lang w:val="en-GB"/>
        </w:rPr>
        <w:t>The UK Biobank genotyping procedu</w:t>
      </w:r>
      <w:r>
        <w:rPr>
          <w:rFonts w:ascii="Times New Roman" w:hAnsi="Times New Roman" w:cs="Times New Roman"/>
          <w:sz w:val="24"/>
          <w:szCs w:val="24"/>
          <w:lang w:val="en-GB"/>
        </w:rPr>
        <w:t>re has been described elsewhere</w:t>
      </w:r>
      <w:r w:rsidR="009F7EC6">
        <w:rPr>
          <w:rFonts w:ascii="Times New Roman" w:hAnsi="Times New Roman" w:cs="Times New Roman"/>
          <w:sz w:val="24"/>
          <w:szCs w:val="24"/>
          <w:lang w:val="en-GB"/>
        </w:rPr>
        <w:t xml:space="preserve"> </w:t>
      </w:r>
      <w:r w:rsidR="00AA6C13" w:rsidRPr="004A2BC2">
        <w:rPr>
          <w:rFonts w:ascii="Times New Roman" w:hAnsi="Times New Roman" w:cs="Times New Roman"/>
          <w:sz w:val="24"/>
          <w:szCs w:val="24"/>
          <w:lang w:val="en-GB"/>
        </w:rPr>
        <w:fldChar w:fldCharType="begin"/>
      </w:r>
      <w:r w:rsidR="00FC767D">
        <w:rPr>
          <w:rFonts w:ascii="Times New Roman" w:hAnsi="Times New Roman" w:cs="Times New Roman"/>
          <w:sz w:val="24"/>
          <w:szCs w:val="24"/>
          <w:lang w:val="en-GB"/>
        </w:rPr>
        <w:instrText xml:space="preserve"> ADDIN EN.CITE &lt;EndNote&gt;&lt;Cite&gt;&lt;Author&gt;Bycroft&lt;/Author&gt;&lt;Year&gt;2017&lt;/Year&gt;&lt;RecNum&gt;39&lt;/RecNum&gt;&lt;DisplayText&gt;(58)&lt;/DisplayText&gt;&lt;record&gt;&lt;rec-number&gt;39&lt;/rec-number&gt;&lt;foreign-keys&gt;&lt;key app="EN" db-id="w0ttdvrzhsd5p1erpz9pd5dz50sex2xawtae" timestamp="1551877426"&gt;39&lt;/key&gt;&lt;/foreign-keys&gt;&lt;ref-type name="Journal Article"&gt;17&lt;/ref-type&gt;&lt;contributors&gt;&lt;authors&gt;&lt;author&gt;Bycroft, Clare&lt;/author&gt;&lt;author&gt;Freeman, Colin&lt;/author&gt;&lt;author&gt;Petkova, Desislava&lt;/author&gt;&lt;author&gt;Band, Gavin&lt;/author&gt;&lt;author&gt;Elliott, Lloyd T.&lt;/author&gt;&lt;author&gt;Sharp, Kevin&lt;/author&gt;&lt;author&gt;Motyer, Allan&lt;/author&gt;&lt;author&gt;Vukcevic, Damjan&lt;/author&gt;&lt;author&gt;Delaneau, Olivier&lt;/author&gt;&lt;author&gt;O&amp;apos;Connell, Jared&lt;/author&gt;&lt;author&gt;Cortes, Adrian&lt;/author&gt;&lt;author&gt;Welsh, Samantha&lt;/author&gt;&lt;author&gt;McVean, Gil&lt;/author&gt;&lt;author&gt;Leslie, Stephen&lt;/author&gt;&lt;author&gt;Donnelly, Peter&lt;/author&gt;&lt;author&gt;Marchini, Jonathan&lt;/author&gt;&lt;/authors&gt;&lt;/contributors&gt;&lt;titles&gt;&lt;title&gt;Genome-wide genetic data on ~500,000 UK Biobank participants&lt;/title&gt;&lt;secondary-title&gt;bioRxiv&lt;/secondary-title&gt;&lt;/titles&gt;&lt;periodical&gt;&lt;full-title&gt;bioRxiv&lt;/full-title&gt;&lt;/periodical&gt;&lt;pages&gt;166298&lt;/pages&gt;&lt;dates&gt;&lt;year&gt;2017&lt;/year&gt;&lt;/dates&gt;&lt;urls&gt;&lt;related-urls&gt;&lt;url&gt;https://www.biorxiv.org/content/biorxiv/early/2017/07/20/166298.full.pdf&lt;/url&gt;&lt;/related-urls&gt;&lt;/urls&gt;&lt;electronic-resource-num&gt;10.1101/166298&lt;/electronic-resource-num&gt;&lt;/record&gt;&lt;/Cite&gt;&lt;/EndNote&gt;</w:instrText>
      </w:r>
      <w:r w:rsidR="00AA6C13" w:rsidRPr="004A2BC2">
        <w:rPr>
          <w:rFonts w:ascii="Times New Roman" w:hAnsi="Times New Roman" w:cs="Times New Roman"/>
          <w:sz w:val="24"/>
          <w:szCs w:val="24"/>
          <w:lang w:val="en-GB"/>
        </w:rPr>
        <w:fldChar w:fldCharType="separate"/>
      </w:r>
      <w:r w:rsidR="00FC767D">
        <w:rPr>
          <w:rFonts w:ascii="Times New Roman" w:hAnsi="Times New Roman" w:cs="Times New Roman"/>
          <w:noProof/>
          <w:sz w:val="24"/>
          <w:szCs w:val="24"/>
          <w:lang w:val="en-GB"/>
        </w:rPr>
        <w:t>(58)</w:t>
      </w:r>
      <w:r w:rsidR="00AA6C13" w:rsidRPr="004A2BC2">
        <w:rPr>
          <w:rFonts w:ascii="Times New Roman" w:hAnsi="Times New Roman" w:cs="Times New Roman"/>
          <w:sz w:val="24"/>
          <w:szCs w:val="24"/>
          <w:lang w:val="en-GB"/>
        </w:rPr>
        <w:fldChar w:fldCharType="end"/>
      </w:r>
      <w:r>
        <w:rPr>
          <w:rFonts w:ascii="Times New Roman" w:hAnsi="Times New Roman" w:cs="Times New Roman"/>
          <w:sz w:val="24"/>
          <w:szCs w:val="24"/>
          <w:lang w:val="en-GB"/>
        </w:rPr>
        <w:t>.</w:t>
      </w:r>
      <w:r w:rsidR="00AA6C13" w:rsidRPr="004A2BC2">
        <w:rPr>
          <w:rFonts w:ascii="Times New Roman" w:hAnsi="Times New Roman" w:cs="Times New Roman"/>
          <w:sz w:val="24"/>
          <w:szCs w:val="24"/>
          <w:lang w:val="en-GB"/>
        </w:rPr>
        <w:t> In short, two custom genotyping arrays (UK BiLEVE Axiom Array</w:t>
      </w:r>
      <w:r w:rsidR="00AA6C13">
        <w:rPr>
          <w:rFonts w:ascii="Times New Roman" w:hAnsi="Times New Roman" w:cs="Times New Roman"/>
          <w:sz w:val="24"/>
          <w:szCs w:val="24"/>
          <w:lang w:val="en-GB"/>
        </w:rPr>
        <w:t xml:space="preserve"> and </w:t>
      </w:r>
      <w:r w:rsidR="00AA6C13" w:rsidRPr="004A2BC2">
        <w:rPr>
          <w:rFonts w:ascii="Times New Roman" w:hAnsi="Times New Roman" w:cs="Times New Roman"/>
          <w:sz w:val="24"/>
          <w:szCs w:val="24"/>
          <w:lang w:val="en-GB"/>
        </w:rPr>
        <w:t>UK Biobank Axiom Array) were used to genotype 488,377 individuals</w:t>
      </w:r>
      <w:r w:rsidR="009F7EC6">
        <w:rPr>
          <w:rFonts w:ascii="Times New Roman" w:hAnsi="Times New Roman" w:cs="Times New Roman"/>
          <w:sz w:val="24"/>
          <w:szCs w:val="24"/>
          <w:lang w:val="en-GB"/>
        </w:rPr>
        <w:t xml:space="preserve"> </w:t>
      </w:r>
      <w:r w:rsidR="00AA6C13" w:rsidRPr="004A2BC2">
        <w:rPr>
          <w:rFonts w:ascii="Times New Roman" w:hAnsi="Times New Roman" w:cs="Times New Roman"/>
          <w:sz w:val="24"/>
          <w:szCs w:val="24"/>
          <w:lang w:val="en-GB"/>
        </w:rPr>
        <w:fldChar w:fldCharType="begin"/>
      </w:r>
      <w:r w:rsidR="00FC767D">
        <w:rPr>
          <w:rFonts w:ascii="Times New Roman" w:hAnsi="Times New Roman" w:cs="Times New Roman"/>
          <w:sz w:val="24"/>
          <w:szCs w:val="24"/>
          <w:lang w:val="en-GB"/>
        </w:rPr>
        <w:instrText xml:space="preserve"> ADDIN EN.CITE &lt;EndNote&gt;&lt;Cite&gt;&lt;Author&gt;Bycroft&lt;/Author&gt;&lt;Year&gt;2017&lt;/Year&gt;&lt;RecNum&gt;39&lt;/RecNum&gt;&lt;DisplayText&gt;(58)&lt;/DisplayText&gt;&lt;record&gt;&lt;rec-number&gt;39&lt;/rec-number&gt;&lt;foreign-keys&gt;&lt;key app="EN" db-id="w0ttdvrzhsd5p1erpz9pd5dz50sex2xawtae" timestamp="1551877426"&gt;39&lt;/key&gt;&lt;/foreign-keys&gt;&lt;ref-type name="Journal Article"&gt;17&lt;/ref-type&gt;&lt;contributors&gt;&lt;authors&gt;&lt;author&gt;Bycroft, Clare&lt;/author&gt;&lt;author&gt;Freeman, Colin&lt;/author&gt;&lt;author&gt;Petkova, Desislava&lt;/author&gt;&lt;author&gt;Band, Gavin&lt;/author&gt;&lt;author&gt;Elliott, Lloyd T.&lt;/author&gt;&lt;author&gt;Sharp, Kevin&lt;/author&gt;&lt;author&gt;Motyer, Allan&lt;/author&gt;&lt;author&gt;Vukcevic, Damjan&lt;/author&gt;&lt;author&gt;Delaneau, Olivier&lt;/author&gt;&lt;author&gt;O&amp;apos;Connell, Jared&lt;/author&gt;&lt;author&gt;Cortes, Adrian&lt;/author&gt;&lt;author&gt;Welsh, Samantha&lt;/author&gt;&lt;author&gt;McVean, Gil&lt;/author&gt;&lt;author&gt;Leslie, Stephen&lt;/author&gt;&lt;author&gt;Donnelly, Peter&lt;/author&gt;&lt;author&gt;Marchini, Jonathan&lt;/author&gt;&lt;/authors&gt;&lt;/contributors&gt;&lt;titles&gt;&lt;title&gt;Genome-wide genetic data on ~500,000 UK Biobank participants&lt;/title&gt;&lt;secondary-title&gt;bioRxiv&lt;/secondary-title&gt;&lt;/titles&gt;&lt;periodical&gt;&lt;full-title&gt;bioRxiv&lt;/full-title&gt;&lt;/periodical&gt;&lt;pages&gt;166298&lt;/pages&gt;&lt;dates&gt;&lt;year&gt;2017&lt;/year&gt;&lt;/dates&gt;&lt;urls&gt;&lt;related-urls&gt;&lt;url&gt;https://www.biorxiv.org/content/biorxiv/early/2017/07/20/166298.full.pdf&lt;/url&gt;&lt;/related-urls&gt;&lt;/urls&gt;&lt;electronic-resource-num&gt;10.1101/166298&lt;/electronic-resource-num&gt;&lt;/record&gt;&lt;/Cite&gt;&lt;/EndNote&gt;</w:instrText>
      </w:r>
      <w:r w:rsidR="00AA6C13" w:rsidRPr="004A2BC2">
        <w:rPr>
          <w:rFonts w:ascii="Times New Roman" w:hAnsi="Times New Roman" w:cs="Times New Roman"/>
          <w:sz w:val="24"/>
          <w:szCs w:val="24"/>
          <w:lang w:val="en-GB"/>
        </w:rPr>
        <w:fldChar w:fldCharType="separate"/>
      </w:r>
      <w:r w:rsidR="00FC767D">
        <w:rPr>
          <w:rFonts w:ascii="Times New Roman" w:hAnsi="Times New Roman" w:cs="Times New Roman"/>
          <w:noProof/>
          <w:sz w:val="24"/>
          <w:szCs w:val="24"/>
          <w:lang w:val="en-GB"/>
        </w:rPr>
        <w:t>(58)</w:t>
      </w:r>
      <w:r w:rsidR="00AA6C13" w:rsidRPr="004A2BC2">
        <w:rPr>
          <w:rFonts w:ascii="Times New Roman" w:hAnsi="Times New Roman" w:cs="Times New Roman"/>
          <w:sz w:val="24"/>
          <w:szCs w:val="24"/>
          <w:lang w:val="en-GB"/>
        </w:rPr>
        <w:fldChar w:fldCharType="end"/>
      </w:r>
      <w:r>
        <w:rPr>
          <w:rFonts w:ascii="Times New Roman" w:hAnsi="Times New Roman" w:cs="Times New Roman"/>
          <w:sz w:val="24"/>
          <w:szCs w:val="24"/>
          <w:lang w:val="en-GB"/>
        </w:rPr>
        <w:t>,</w:t>
      </w:r>
      <w:r w:rsidR="00AA6C13" w:rsidRPr="004A2BC2">
        <w:rPr>
          <w:rFonts w:ascii="Times New Roman" w:hAnsi="Times New Roman" w:cs="Times New Roman"/>
          <w:sz w:val="24"/>
          <w:szCs w:val="24"/>
          <w:lang w:val="en-GB"/>
        </w:rPr>
        <w:t xml:space="preserve"> and were subsequently imputed to the Haplotype Reference Consortium (HRC) </w:t>
      </w:r>
      <w:r w:rsidR="00AA6C13">
        <w:rPr>
          <w:rFonts w:ascii="Times New Roman" w:hAnsi="Times New Roman" w:cs="Times New Roman"/>
          <w:sz w:val="24"/>
          <w:szCs w:val="24"/>
          <w:lang w:val="en-GB"/>
        </w:rPr>
        <w:t xml:space="preserve">version 1.1 </w:t>
      </w:r>
      <w:r w:rsidR="00AA6C13" w:rsidRPr="004A2BC2">
        <w:rPr>
          <w:rFonts w:ascii="Times New Roman" w:hAnsi="Times New Roman" w:cs="Times New Roman"/>
          <w:sz w:val="24"/>
          <w:szCs w:val="24"/>
          <w:lang w:val="en-GB"/>
        </w:rPr>
        <w:t>reference panel.</w:t>
      </w:r>
      <w:r w:rsidR="00AA6C13">
        <w:rPr>
          <w:rFonts w:ascii="Times New Roman" w:hAnsi="Times New Roman" w:cs="Times New Roman"/>
          <w:sz w:val="24"/>
          <w:szCs w:val="24"/>
          <w:lang w:val="en-GB"/>
        </w:rPr>
        <w:t xml:space="preserve"> We only included unrelated participants with self-reported ‘White British’ ancestry, without more than ten putative third-degree relatives in the kinship table, samples that were not identified as outliers in heterozygosity and missing rates, that were not identified as putatively carrying sex chromosome configurations.</w:t>
      </w:r>
    </w:p>
    <w:p w:rsidR="00E44C11" w:rsidRDefault="00E44C11" w:rsidP="00134CCE">
      <w:pPr>
        <w:widowControl w:val="0"/>
        <w:spacing w:before="200"/>
        <w:jc w:val="both"/>
        <w:rPr>
          <w:rFonts w:ascii="Times New Roman" w:hAnsi="Times New Roman" w:cs="Times New Roman"/>
          <w:sz w:val="24"/>
          <w:szCs w:val="24"/>
          <w:lang w:val="en-GB"/>
        </w:rPr>
      </w:pPr>
      <w:r>
        <w:rPr>
          <w:rFonts w:ascii="Times New Roman" w:hAnsi="Times New Roman" w:cs="Times New Roman"/>
          <w:i/>
          <w:sz w:val="24"/>
          <w:szCs w:val="24"/>
          <w:lang w:val="en-GB" w:eastAsia="zh-CN"/>
        </w:rPr>
        <w:t>Phenotyping</w:t>
      </w:r>
      <w:r>
        <w:rPr>
          <w:rFonts w:ascii="Times New Roman" w:hAnsi="Times New Roman" w:cs="Times New Roman"/>
          <w:i/>
          <w:sz w:val="24"/>
          <w:szCs w:val="24"/>
          <w:lang w:val="en-GB" w:eastAsia="zh-CN"/>
        </w:rPr>
        <w:br/>
      </w:r>
      <w:r w:rsidR="00AA6C13" w:rsidRPr="004A2BC2">
        <w:rPr>
          <w:rFonts w:ascii="Times New Roman" w:hAnsi="Times New Roman" w:cs="Times New Roman"/>
          <w:sz w:val="24"/>
          <w:szCs w:val="24"/>
          <w:lang w:val="en-GB"/>
        </w:rPr>
        <w:t>A subset of UK Biobank participants underwent magnetic resonance imaging (MRI) of the brain on a standard Siemens Skyra 3</w:t>
      </w:r>
      <w:r w:rsidR="00AA6C13" w:rsidRPr="004A2BC2">
        <w:rPr>
          <w:rFonts w:ascii="Times New Roman" w:hAnsi="Times New Roman" w:cs="Times New Roman"/>
          <w:sz w:val="24"/>
          <w:szCs w:val="24"/>
          <w:lang w:eastAsia="zh-CN"/>
        </w:rPr>
        <w:t xml:space="preserve">.0 </w:t>
      </w:r>
      <w:r w:rsidR="00AA6C13" w:rsidRPr="004A2BC2">
        <w:rPr>
          <w:rFonts w:ascii="Times New Roman" w:hAnsi="Times New Roman" w:cs="Times New Roman"/>
          <w:sz w:val="24"/>
          <w:szCs w:val="24"/>
          <w:lang w:val="en-GB"/>
        </w:rPr>
        <w:t>T scanner</w:t>
      </w:r>
      <w:r w:rsidR="00AA6C13" w:rsidRPr="004A2BC2">
        <w:rPr>
          <w:rFonts w:ascii="Times New Roman" w:hAnsi="Times New Roman" w:cs="Times New Roman"/>
          <w:sz w:val="24"/>
          <w:szCs w:val="24"/>
          <w:lang w:eastAsia="zh-CN"/>
        </w:rPr>
        <w:t xml:space="preserve"> </w:t>
      </w:r>
      <w:r w:rsidR="00AA6C13" w:rsidRPr="004A2BC2">
        <w:rPr>
          <w:rFonts w:ascii="Times New Roman" w:hAnsi="Times New Roman" w:cs="Times New Roman"/>
          <w:sz w:val="24"/>
          <w:szCs w:val="24"/>
          <w:lang w:val="en-GB"/>
        </w:rPr>
        <w:t xml:space="preserve">(Siemens Medical Solutions, Germany). From the T1 sequences, intracranial volume was estimated using the FreeSurfer 6.0 software.  </w:t>
      </w:r>
    </w:p>
    <w:p w:rsidR="00E44C11" w:rsidRDefault="00482A10" w:rsidP="00134CCE">
      <w:pPr>
        <w:rPr>
          <w:rFonts w:ascii="Times New Roman" w:hAnsi="Times New Roman" w:cs="Times New Roman"/>
          <w:sz w:val="24"/>
          <w:szCs w:val="24"/>
          <w:lang w:val="en-GB"/>
        </w:rPr>
      </w:pPr>
      <w:r>
        <w:rPr>
          <w:rFonts w:ascii="Times New Roman" w:hAnsi="Times New Roman" w:cs="Times New Roman"/>
          <w:b/>
          <w:bCs/>
          <w:color w:val="000000"/>
          <w:sz w:val="24"/>
          <w:szCs w:val="24"/>
        </w:rPr>
        <w:br/>
      </w:r>
      <w:r w:rsidR="00E44C11">
        <w:rPr>
          <w:rFonts w:ascii="Times New Roman" w:hAnsi="Times New Roman" w:cs="Times New Roman"/>
          <w:sz w:val="24"/>
          <w:szCs w:val="24"/>
          <w:lang w:val="en-GB"/>
        </w:rPr>
        <w:br w:type="page"/>
      </w:r>
    </w:p>
    <w:p w:rsidR="00E44C11" w:rsidRDefault="00E44C11" w:rsidP="00134CCE">
      <w:pPr>
        <w:tabs>
          <w:tab w:val="left" w:pos="5393"/>
        </w:tabs>
        <w:rPr>
          <w:rFonts w:ascii="Times New Roman" w:hAnsi="Times New Roman" w:cs="Times New Roman"/>
          <w:bCs/>
          <w:i/>
          <w:sz w:val="24"/>
          <w:szCs w:val="24"/>
        </w:rPr>
      </w:pPr>
      <w:r>
        <w:rPr>
          <w:rFonts w:ascii="Times New Roman" w:hAnsi="Times New Roman" w:cs="Times New Roman"/>
          <w:b/>
          <w:bCs/>
          <w:sz w:val="24"/>
          <w:szCs w:val="24"/>
        </w:rPr>
        <w:lastRenderedPageBreak/>
        <w:t xml:space="preserve">Methods </w:t>
      </w:r>
      <w:r>
        <w:rPr>
          <w:rFonts w:ascii="Times New Roman" w:hAnsi="Times New Roman" w:cs="Times New Roman"/>
          <w:bCs/>
          <w:sz w:val="24"/>
          <w:szCs w:val="24"/>
        </w:rPr>
        <w:t xml:space="preserve">Study design </w:t>
      </w:r>
      <w:r w:rsidRPr="005D2772">
        <w:rPr>
          <w:rFonts w:ascii="Times New Roman" w:hAnsi="Times New Roman" w:cs="Times New Roman"/>
          <w:bCs/>
          <w:sz w:val="24"/>
          <w:szCs w:val="24"/>
        </w:rPr>
        <w:t>birth head circumference</w:t>
      </w:r>
    </w:p>
    <w:p w:rsidR="00E44C11" w:rsidRDefault="00E44C11" w:rsidP="00134CCE">
      <w:pPr>
        <w:autoSpaceDE w:val="0"/>
        <w:autoSpaceDN w:val="0"/>
        <w:adjustRightInd w:val="0"/>
        <w:spacing w:after="0"/>
        <w:rPr>
          <w:rFonts w:ascii="Times New Roman" w:hAnsi="Times New Roman" w:cs="Times New Roman"/>
          <w:color w:val="000000"/>
          <w:sz w:val="24"/>
          <w:szCs w:val="24"/>
          <w:highlight w:val="yellow"/>
        </w:rPr>
      </w:pPr>
      <w:r>
        <w:rPr>
          <w:rFonts w:ascii="Times New Roman" w:hAnsi="Times New Roman" w:cs="Times New Roman"/>
          <w:b/>
          <w:color w:val="000000"/>
          <w:sz w:val="24"/>
          <w:szCs w:val="24"/>
        </w:rPr>
        <w:t>Study design</w:t>
      </w:r>
      <w:r>
        <w:rPr>
          <w:rFonts w:ascii="Times New Roman" w:hAnsi="Times New Roman" w:cs="Times New Roman"/>
          <w:b/>
          <w:color w:val="000000"/>
          <w:sz w:val="24"/>
          <w:szCs w:val="24"/>
        </w:rPr>
        <w:br/>
      </w:r>
      <w:r>
        <w:rPr>
          <w:rFonts w:ascii="Times New Roman" w:hAnsi="Times New Roman" w:cs="Times New Roman"/>
          <w:color w:val="000000"/>
          <w:sz w:val="24"/>
          <w:szCs w:val="24"/>
        </w:rPr>
        <w:t>We conducted a two-stage meta-analysis in children of European ancestry to identify genetic loci associated with birth and early-life head circumference. Sex- and gestational age-adjusted standard deviation scores (SDS) were created for birth head circumference using Growth Analyzer 3.0 across all studies</w:t>
      </w:r>
      <w:r w:rsidR="009F7EC6">
        <w:rPr>
          <w:rFonts w:ascii="Times New Roman" w:hAnsi="Times New Roman" w:cs="Times New Roman"/>
          <w:color w:val="000000"/>
          <w:sz w:val="24"/>
          <w:szCs w:val="24"/>
        </w:rPr>
        <w:t xml:space="preserve"> </w:t>
      </w:r>
      <w:r>
        <w:rPr>
          <w:rFonts w:ascii="Times New Roman" w:hAnsi="Times New Roman" w:cs="Times New Roman"/>
          <w:color w:val="000000"/>
          <w:sz w:val="24"/>
          <w:szCs w:val="24"/>
        </w:rPr>
        <w:fldChar w:fldCharType="begin"/>
      </w:r>
      <w:r w:rsidR="00FC767D">
        <w:rPr>
          <w:rFonts w:ascii="Times New Roman" w:hAnsi="Times New Roman" w:cs="Times New Roman"/>
          <w:color w:val="000000"/>
          <w:sz w:val="24"/>
          <w:szCs w:val="24"/>
        </w:rPr>
        <w:instrText xml:space="preserve"> ADDIN EN.CITE &lt;EndNote&gt;&lt;Cite&gt;&lt;Author&gt;Wikland&lt;/Author&gt;&lt;Year&gt;2002&lt;/Year&gt;&lt;RecNum&gt;279&lt;/RecNum&gt;&lt;DisplayText&gt;(59)&lt;/DisplayText&gt;&lt;record&gt;&lt;rec-number&gt;279&lt;/rec-number&gt;&lt;foreign-keys&gt;&lt;key app="EN" db-id="vtwv5w05l9zfemeaddtpwas29texfzs9vfaa" timestamp="1558430953"&gt;279&lt;/key&gt;&lt;/foreign-keys&gt;&lt;ref-type name="Journal Article"&gt;17&lt;/ref-type&gt;&lt;contributors&gt;&lt;authors&gt;&lt;author&gt;Wikland, K. A.&lt;/author&gt;&lt;author&gt;Luo, Z. C.&lt;/author&gt;&lt;author&gt;Niklasson, A.&lt;/author&gt;&lt;author&gt;Karlberg, J.&lt;/author&gt;&lt;/authors&gt;&lt;/contributors&gt;&lt;auth-address&gt;Institute for the Health of Women and Children, Sahlgrenska Academy of Goteborg University, Queen Silvia Children&amp;apos;s Hospital, SE-416 85 Goteborg, Sweden. Kerstin.Albertsson-Wikland@pediat.gu.se&lt;/auth-address&gt;&lt;titles&gt;&lt;title&gt;Swedish population-based longitudinal reference values from birth to 18 years of age for height, weight and head circumference&lt;/title&gt;&lt;secondary-title&gt;Acta Paediatr&lt;/secondary-title&gt;&lt;/titles&gt;&lt;periodical&gt;&lt;full-title&gt;Acta Paediatr&lt;/full-title&gt;&lt;/periodical&gt;&lt;pages&gt;739-54&lt;/pages&gt;&lt;volume&gt;91&lt;/volume&gt;&lt;number&gt;7&lt;/number&gt;&lt;keywords&gt;&lt;keyword&gt;Adolescent&lt;/keyword&gt;&lt;keyword&gt;Age Distribution&lt;/keyword&gt;&lt;keyword&gt;Body Height&lt;/keyword&gt;&lt;keyword&gt;Body Weight&lt;/keyword&gt;&lt;keyword&gt;Cephalometry&lt;/keyword&gt;&lt;keyword&gt;Child&lt;/keyword&gt;&lt;keyword&gt;Child, Preschool&lt;/keyword&gt;&lt;keyword&gt;Female&lt;/keyword&gt;&lt;keyword&gt;Growth/ physiology&lt;/keyword&gt;&lt;keyword&gt;Humans&lt;/keyword&gt;&lt;keyword&gt;Infant&lt;/keyword&gt;&lt;keyword&gt;Infant, Newborn&lt;/keyword&gt;&lt;keyword&gt;Longitudinal Studies&lt;/keyword&gt;&lt;keyword&gt;Male&lt;/keyword&gt;&lt;keyword&gt;Puberty/physiology&lt;/keyword&gt;&lt;keyword&gt;Reference Values&lt;/keyword&gt;&lt;keyword&gt;Sex Distribution&lt;/keyword&gt;&lt;keyword&gt;Sweden&lt;/keyword&gt;&lt;/keywords&gt;&lt;dates&gt;&lt;year&gt;2002&lt;/year&gt;&lt;/dates&gt;&lt;isbn&gt;0803-5253 (Print)&amp;#xD;0803-5253 (Linking)&lt;/isbn&gt;&lt;accession-num&gt;12200898&lt;/accession-num&gt;&lt;urls&gt;&lt;/urls&gt;&lt;/record&gt;&lt;/Cite&gt;&lt;/EndNote&gt;</w:instrText>
      </w:r>
      <w:r>
        <w:rPr>
          <w:rFonts w:ascii="Times New Roman" w:hAnsi="Times New Roman" w:cs="Times New Roman"/>
          <w:color w:val="000000"/>
          <w:sz w:val="24"/>
          <w:szCs w:val="24"/>
        </w:rPr>
        <w:fldChar w:fldCharType="separate"/>
      </w:r>
      <w:r w:rsidR="00FC767D">
        <w:rPr>
          <w:rFonts w:ascii="Times New Roman" w:hAnsi="Times New Roman" w:cs="Times New Roman"/>
          <w:noProof/>
          <w:color w:val="000000"/>
          <w:sz w:val="24"/>
          <w:szCs w:val="24"/>
        </w:rPr>
        <w:t>(59)</w:t>
      </w:r>
      <w:r>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 In the case of twin pairs and siblings, only one of each twin or sibling pair was included, either randomly or based on genotyping or imputation quality.</w:t>
      </w:r>
    </w:p>
    <w:p w:rsidR="00E44C11" w:rsidRDefault="00E44C11" w:rsidP="00134CCE">
      <w:pPr>
        <w:autoSpaceDE w:val="0"/>
        <w:autoSpaceDN w:val="0"/>
        <w:adjustRightInd w:val="0"/>
        <w:spacing w:after="0"/>
        <w:rPr>
          <w:rFonts w:ascii="Times New Roman" w:hAnsi="Times New Roman" w:cs="Times New Roman"/>
          <w:color w:val="000000"/>
          <w:sz w:val="24"/>
          <w:szCs w:val="24"/>
          <w:highlight w:val="yellow"/>
        </w:rPr>
      </w:pPr>
      <w:r>
        <w:rPr>
          <w:rFonts w:ascii="Times New Roman" w:hAnsi="Times New Roman" w:cs="Times New Roman"/>
          <w:color w:val="000000"/>
          <w:sz w:val="24"/>
          <w:szCs w:val="24"/>
        </w:rPr>
        <w:tab/>
        <w:t xml:space="preserve">In the discovery stage, we performed a meta-analysis of 22 studies (N= </w:t>
      </w:r>
      <w:r>
        <w:rPr>
          <w:rFonts w:ascii="Times New Roman" w:hAnsi="Times New Roman" w:cs="Times New Roman"/>
          <w:sz w:val="24"/>
          <w:szCs w:val="24"/>
        </w:rPr>
        <w:t>32,084), including</w:t>
      </w:r>
      <w:r>
        <w:rPr>
          <w:rFonts w:ascii="Times New Roman" w:hAnsi="Times New Roman" w:cs="Times New Roman"/>
          <w:color w:val="000000"/>
          <w:sz w:val="24"/>
          <w:szCs w:val="24"/>
        </w:rPr>
        <w:t xml:space="preserve"> the Avon Longitudinal Study of Parents and Children (ALSPAC, N= </w:t>
      </w:r>
      <w:r w:rsidRPr="0004304B">
        <w:rPr>
          <w:rFonts w:ascii="Times New Roman" w:hAnsi="Times New Roman" w:cs="Times New Roman"/>
          <w:color w:val="000000"/>
          <w:sz w:val="24"/>
          <w:szCs w:val="24"/>
        </w:rPr>
        <w:t>5</w:t>
      </w:r>
      <w:r>
        <w:rPr>
          <w:rFonts w:ascii="Times New Roman" w:hAnsi="Times New Roman" w:cs="Times New Roman"/>
          <w:color w:val="000000"/>
          <w:sz w:val="24"/>
          <w:szCs w:val="24"/>
        </w:rPr>
        <w:t>,</w:t>
      </w:r>
      <w:r w:rsidRPr="0004304B">
        <w:rPr>
          <w:rFonts w:ascii="Times New Roman" w:hAnsi="Times New Roman" w:cs="Times New Roman"/>
          <w:color w:val="000000"/>
          <w:sz w:val="24"/>
          <w:szCs w:val="24"/>
        </w:rPr>
        <w:t>690</w:t>
      </w:r>
      <w:r>
        <w:rPr>
          <w:rFonts w:ascii="Times New Roman" w:hAnsi="Times New Roman" w:cs="Times New Roman"/>
          <w:color w:val="000000"/>
          <w:sz w:val="24"/>
          <w:szCs w:val="24"/>
        </w:rPr>
        <w:t xml:space="preserve">), Children’s Hospital of Philadelphia (CHOP, N= 300), the Copenhagen Prospective Studies on Asthma in Childhood 2000 (COPSAC2000, N= 345), 2010 (COPSAC2010, N= 594), and Registry (COPSAC Registry, N= 441), the Danish National Birth Cohort- preterm birth study (DNBC-PTB, N= 989), the Generation R Study (GenerationR, N= 1,859), </w:t>
      </w:r>
      <w:r w:rsidRPr="00D34661">
        <w:rPr>
          <w:rFonts w:ascii="Times New Roman" w:hAnsi="Times New Roman" w:cs="Times New Roman"/>
          <w:bCs/>
          <w:color w:val="000000"/>
          <w:sz w:val="24"/>
          <w:szCs w:val="24"/>
        </w:rPr>
        <w:t>Lifestyle – Immune System – Allergy Study and German Infant Study on the influence of Nutrition Intervention (LISA+GINI</w:t>
      </w:r>
      <w:r w:rsidRPr="00187913">
        <w:rPr>
          <w:rFonts w:ascii="Times New Roman" w:hAnsi="Times New Roman" w:cs="Times New Roman"/>
          <w:bCs/>
          <w:color w:val="000000"/>
          <w:sz w:val="24"/>
          <w:szCs w:val="24"/>
        </w:rPr>
        <w:t xml:space="preserve">, N= </w:t>
      </w:r>
      <w:r w:rsidR="00187913" w:rsidRPr="00187913">
        <w:rPr>
          <w:rFonts w:ascii="Times New Roman" w:hAnsi="Times New Roman" w:cs="Times New Roman"/>
          <w:bCs/>
          <w:color w:val="000000"/>
          <w:sz w:val="24"/>
          <w:szCs w:val="24"/>
        </w:rPr>
        <w:t>1,350</w:t>
      </w:r>
      <w:r w:rsidRPr="00187913">
        <w:rPr>
          <w:rFonts w:ascii="Times New Roman" w:hAnsi="Times New Roman" w:cs="Times New Roman"/>
          <w:bCs/>
          <w:color w:val="000000"/>
          <w:sz w:val="24"/>
          <w:szCs w:val="24"/>
        </w:rPr>
        <w:t xml:space="preserve">), </w:t>
      </w:r>
      <w:r w:rsidRPr="00187913">
        <w:rPr>
          <w:rFonts w:ascii="Times New Roman" w:hAnsi="Times New Roman" w:cs="Times New Roman"/>
          <w:color w:val="000000"/>
          <w:sz w:val="24"/>
          <w:szCs w:val="24"/>
        </w:rPr>
        <w:t>the</w:t>
      </w:r>
      <w:r>
        <w:rPr>
          <w:rFonts w:ascii="Times New Roman" w:hAnsi="Times New Roman" w:cs="Times New Roman"/>
          <w:color w:val="000000"/>
          <w:sz w:val="24"/>
          <w:szCs w:val="24"/>
        </w:rPr>
        <w:t xml:space="preserve"> Genetics of Overweight Young Adults Study (DNBC GOYA-offspring, N= 895</w:t>
      </w:r>
      <w:r w:rsidRPr="00187913">
        <w:rPr>
          <w:rFonts w:ascii="Times New Roman" w:hAnsi="Times New Roman" w:cs="Times New Roman"/>
          <w:color w:val="000000"/>
          <w:sz w:val="24"/>
          <w:szCs w:val="24"/>
        </w:rPr>
        <w:t xml:space="preserve">), HAPO (N= </w:t>
      </w:r>
      <w:r w:rsidR="00187913" w:rsidRPr="00187913">
        <w:rPr>
          <w:rFonts w:ascii="Times New Roman" w:hAnsi="Times New Roman" w:cs="Times New Roman"/>
          <w:color w:val="000000"/>
          <w:sz w:val="24"/>
          <w:szCs w:val="24"/>
        </w:rPr>
        <w:t>1,322</w:t>
      </w:r>
      <w:r w:rsidRPr="00187913">
        <w:rPr>
          <w:rFonts w:ascii="Times New Roman" w:hAnsi="Times New Roman" w:cs="Times New Roman"/>
          <w:color w:val="000000"/>
          <w:sz w:val="24"/>
          <w:szCs w:val="24"/>
        </w:rPr>
        <w:t>), the</w:t>
      </w:r>
      <w:r>
        <w:rPr>
          <w:rFonts w:ascii="Times New Roman" w:hAnsi="Times New Roman" w:cs="Times New Roman"/>
          <w:color w:val="000000"/>
          <w:sz w:val="24"/>
          <w:szCs w:val="24"/>
        </w:rPr>
        <w:t xml:space="preserve"> INfancia y Medio Ambiente [Environment and Childhood] Project, with two subcohorts that were entered into the meta-analysis together (INMA-Menorca, Sabadell and Valencia subcohort (N= 942), the Leipzig Research Center for Civilization Diseases - Child study (LIFE-Child, N= 624), the Norwegian Mother Child Cohort (</w:t>
      </w:r>
      <w:r w:rsidRPr="00187913">
        <w:rPr>
          <w:rFonts w:ascii="Times New Roman" w:hAnsi="Times New Roman" w:cs="Times New Roman"/>
          <w:color w:val="000000"/>
          <w:sz w:val="24"/>
          <w:szCs w:val="24"/>
        </w:rPr>
        <w:t xml:space="preserve">MoBa, N= </w:t>
      </w:r>
      <w:r w:rsidR="00187913" w:rsidRPr="00187913">
        <w:rPr>
          <w:rFonts w:ascii="Times New Roman" w:hAnsi="Times New Roman" w:cs="Times New Roman"/>
          <w:color w:val="000000"/>
          <w:sz w:val="24"/>
          <w:szCs w:val="24"/>
        </w:rPr>
        <w:t>579</w:t>
      </w:r>
      <w:r w:rsidRPr="00187913">
        <w:rPr>
          <w:rFonts w:ascii="Times New Roman" w:hAnsi="Times New Roman" w:cs="Times New Roman"/>
          <w:color w:val="000000"/>
          <w:sz w:val="24"/>
          <w:szCs w:val="24"/>
        </w:rPr>
        <w:t>), the</w:t>
      </w:r>
      <w:r>
        <w:rPr>
          <w:rFonts w:ascii="Times New Roman" w:hAnsi="Times New Roman" w:cs="Times New Roman"/>
          <w:color w:val="000000"/>
          <w:sz w:val="24"/>
          <w:szCs w:val="24"/>
        </w:rPr>
        <w:t xml:space="preserve"> Norwegian Mother Child Cohort (MoBa, N= 9,193), the Northern Finland Birth Cohort 1986 (</w:t>
      </w:r>
      <w:r w:rsidRPr="00187913">
        <w:rPr>
          <w:rFonts w:ascii="Times New Roman" w:hAnsi="Times New Roman" w:cs="Times New Roman"/>
          <w:color w:val="000000"/>
          <w:sz w:val="24"/>
          <w:szCs w:val="24"/>
        </w:rPr>
        <w:t xml:space="preserve">NFBC 1986, N= </w:t>
      </w:r>
      <w:r w:rsidR="00187913" w:rsidRPr="00187913">
        <w:rPr>
          <w:rFonts w:ascii="Times New Roman" w:hAnsi="Times New Roman" w:cs="Times New Roman"/>
          <w:color w:val="000000"/>
          <w:sz w:val="24"/>
          <w:szCs w:val="24"/>
        </w:rPr>
        <w:t>1,</w:t>
      </w:r>
      <w:r w:rsidR="00187913">
        <w:rPr>
          <w:rFonts w:ascii="Times New Roman" w:hAnsi="Times New Roman" w:cs="Times New Roman"/>
          <w:color w:val="000000"/>
          <w:sz w:val="24"/>
          <w:szCs w:val="24"/>
        </w:rPr>
        <w:t>398</w:t>
      </w:r>
      <w:r>
        <w:rPr>
          <w:rFonts w:ascii="Times New Roman" w:hAnsi="Times New Roman" w:cs="Times New Roman"/>
          <w:color w:val="000000"/>
          <w:sz w:val="24"/>
          <w:szCs w:val="24"/>
        </w:rPr>
        <w:t xml:space="preserve">), the Physical Activity and Nutrition in Children Study (PANIC, N= 452), the </w:t>
      </w:r>
      <w:r w:rsidR="000547AE">
        <w:rPr>
          <w:rFonts w:ascii="Times New Roman" w:hAnsi="Times New Roman" w:cs="Times New Roman"/>
          <w:color w:val="000000"/>
          <w:sz w:val="24"/>
          <w:szCs w:val="24"/>
        </w:rPr>
        <w:t>Raine Study</w:t>
      </w:r>
      <w:r>
        <w:rPr>
          <w:rFonts w:ascii="Times New Roman" w:hAnsi="Times New Roman" w:cs="Times New Roman"/>
          <w:color w:val="000000"/>
          <w:sz w:val="24"/>
          <w:szCs w:val="24"/>
        </w:rPr>
        <w:t xml:space="preserve"> (</w:t>
      </w:r>
      <w:r w:rsidRPr="00187913">
        <w:rPr>
          <w:rFonts w:ascii="Times New Roman" w:hAnsi="Times New Roman" w:cs="Times New Roman"/>
          <w:color w:val="000000"/>
          <w:sz w:val="24"/>
          <w:szCs w:val="24"/>
        </w:rPr>
        <w:t>Raine</w:t>
      </w:r>
      <w:r w:rsidR="00857709">
        <w:rPr>
          <w:rFonts w:ascii="Times New Roman" w:hAnsi="Times New Roman" w:cs="Times New Roman"/>
          <w:color w:val="000000"/>
          <w:sz w:val="24"/>
          <w:szCs w:val="24"/>
        </w:rPr>
        <w:t xml:space="preserve"> Study</w:t>
      </w:r>
      <w:r w:rsidRPr="00187913">
        <w:rPr>
          <w:rFonts w:ascii="Times New Roman" w:hAnsi="Times New Roman" w:cs="Times New Roman"/>
          <w:color w:val="000000"/>
          <w:sz w:val="24"/>
          <w:szCs w:val="24"/>
        </w:rPr>
        <w:t xml:space="preserve">, N= </w:t>
      </w:r>
      <w:r w:rsidR="00187913" w:rsidRPr="00187913">
        <w:rPr>
          <w:rFonts w:ascii="Times New Roman" w:hAnsi="Times New Roman" w:cs="Times New Roman"/>
          <w:color w:val="000000"/>
          <w:sz w:val="24"/>
          <w:szCs w:val="24"/>
        </w:rPr>
        <w:t>1,344</w:t>
      </w:r>
      <w:r w:rsidRPr="00187913">
        <w:rPr>
          <w:rFonts w:ascii="Times New Roman" w:hAnsi="Times New Roman" w:cs="Times New Roman"/>
          <w:color w:val="000000"/>
          <w:sz w:val="24"/>
          <w:szCs w:val="24"/>
        </w:rPr>
        <w:t>),</w:t>
      </w:r>
      <w:r>
        <w:rPr>
          <w:rFonts w:ascii="Times New Roman" w:hAnsi="Times New Roman" w:cs="Times New Roman"/>
          <w:color w:val="000000"/>
          <w:sz w:val="24"/>
          <w:szCs w:val="24"/>
        </w:rPr>
        <w:t xml:space="preserve"> the Småbørns Kost Og Trivsel</w:t>
      </w:r>
      <w:r>
        <w:rPr>
          <w:rFonts w:ascii="Roboto" w:hAnsi="Roboto"/>
          <w:color w:val="000000"/>
          <w:sz w:val="20"/>
          <w:szCs w:val="20"/>
        </w:rPr>
        <w:t xml:space="preserve"> </w:t>
      </w:r>
      <w:r>
        <w:rPr>
          <w:rFonts w:ascii="Times New Roman" w:hAnsi="Times New Roman" w:cs="Times New Roman"/>
          <w:color w:val="000000"/>
          <w:sz w:val="24"/>
          <w:szCs w:val="24"/>
        </w:rPr>
        <w:t xml:space="preserve">study, including two subcohorts (SKOT 1, N= 167 and SKOT 2, N= 112), the Special Turku Coronary Risk factor Intervention Project (STRIP, N= 584), </w:t>
      </w:r>
      <w:r w:rsidR="00BE1774" w:rsidRPr="00F14348">
        <w:rPr>
          <w:rFonts w:ascii="Times New Roman" w:hAnsi="Times New Roman" w:cs="Times New Roman"/>
          <w:bCs/>
          <w:color w:val="000000"/>
          <w:sz w:val="24"/>
          <w:szCs w:val="24"/>
        </w:rPr>
        <w:t xml:space="preserve">The Danish Childhood Obesity Biobank </w:t>
      </w:r>
      <w:r w:rsidR="00BE1774" w:rsidRPr="00BE1774">
        <w:rPr>
          <w:rFonts w:ascii="Times New Roman" w:hAnsi="Times New Roman" w:cs="Times New Roman"/>
          <w:bCs/>
          <w:color w:val="000000"/>
          <w:sz w:val="24"/>
          <w:szCs w:val="24"/>
        </w:rPr>
        <w:t>(</w:t>
      </w:r>
      <w:r w:rsidRPr="00BE1774">
        <w:rPr>
          <w:rFonts w:ascii="Times New Roman" w:hAnsi="Times New Roman" w:cs="Times New Roman"/>
          <w:color w:val="000000"/>
          <w:sz w:val="24"/>
          <w:szCs w:val="24"/>
        </w:rPr>
        <w:t>TDCOB</w:t>
      </w:r>
      <w:r w:rsidR="00BE1774" w:rsidRPr="00BE1774">
        <w:rPr>
          <w:rFonts w:ascii="Times New Roman" w:hAnsi="Times New Roman" w:cs="Times New Roman"/>
          <w:color w:val="000000"/>
          <w:sz w:val="24"/>
          <w:szCs w:val="24"/>
        </w:rPr>
        <w:t>, N</w:t>
      </w:r>
      <w:r>
        <w:rPr>
          <w:rFonts w:ascii="Times New Roman" w:hAnsi="Times New Roman" w:cs="Times New Roman"/>
          <w:color w:val="000000"/>
          <w:sz w:val="24"/>
          <w:szCs w:val="24"/>
        </w:rPr>
        <w:t>= 1,208), and the TEENs of Attica: Genes and Environment (TEENAGE, N= 197</w:t>
      </w:r>
      <w:r w:rsidR="00915795">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C6313C" w:rsidRDefault="00E44C11" w:rsidP="00134CCE">
      <w:pPr>
        <w:spacing w:after="0"/>
        <w:rPr>
          <w:rFonts w:ascii="Times New Roman" w:hAnsi="Times New Roman" w:cs="Times New Roman"/>
          <w:b/>
          <w:bCs/>
          <w:sz w:val="24"/>
          <w:szCs w:val="24"/>
        </w:rPr>
      </w:pPr>
      <w:r>
        <w:rPr>
          <w:rFonts w:ascii="Times New Roman" w:hAnsi="Times New Roman" w:cs="Times New Roman"/>
          <w:color w:val="000000"/>
          <w:sz w:val="24"/>
          <w:szCs w:val="24"/>
        </w:rPr>
        <w:tab/>
        <w:t xml:space="preserve">In the replication stage, we included 6 studies (N= 3,750): </w:t>
      </w:r>
      <w:r w:rsidRPr="006D199A">
        <w:rPr>
          <w:rFonts w:ascii="Times New Roman" w:hAnsi="Times New Roman" w:cs="Times New Roman"/>
          <w:sz w:val="24"/>
          <w:szCs w:val="24"/>
        </w:rPr>
        <w:t>The European Childhood Obesity Project</w:t>
      </w:r>
      <w:r w:rsidRPr="006D199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CHOP </w:t>
      </w:r>
      <w:r w:rsidRPr="00004AB8">
        <w:rPr>
          <w:rFonts w:ascii="Times New Roman" w:hAnsi="Times New Roman" w:cs="Times New Roman"/>
          <w:color w:val="000000"/>
          <w:sz w:val="24"/>
          <w:szCs w:val="24"/>
        </w:rPr>
        <w:t xml:space="preserve">Study, N= 361), </w:t>
      </w:r>
      <w:r w:rsidR="00187913" w:rsidRPr="00004AB8">
        <w:rPr>
          <w:rFonts w:ascii="Times New Roman" w:hAnsi="Times New Roman" w:cs="Times New Roman"/>
          <w:color w:val="000000"/>
          <w:sz w:val="24"/>
          <w:szCs w:val="24"/>
        </w:rPr>
        <w:t>The Exeter Family Study of Childhood Health (</w:t>
      </w:r>
      <w:r w:rsidRPr="00004AB8">
        <w:rPr>
          <w:rFonts w:ascii="Times New Roman" w:hAnsi="Times New Roman" w:cs="Times New Roman"/>
          <w:color w:val="000000"/>
          <w:sz w:val="24"/>
          <w:szCs w:val="24"/>
        </w:rPr>
        <w:t>EFSOCH</w:t>
      </w:r>
      <w:r w:rsidR="00187913" w:rsidRPr="00004AB8">
        <w:rPr>
          <w:rFonts w:ascii="Times New Roman" w:hAnsi="Times New Roman" w:cs="Times New Roman"/>
          <w:color w:val="000000"/>
          <w:sz w:val="24"/>
          <w:szCs w:val="24"/>
        </w:rPr>
        <w:t xml:space="preserve">, </w:t>
      </w:r>
      <w:r w:rsidRPr="00004AB8">
        <w:rPr>
          <w:rFonts w:ascii="Times New Roman" w:hAnsi="Times New Roman" w:cs="Times New Roman"/>
          <w:color w:val="000000"/>
          <w:sz w:val="24"/>
          <w:szCs w:val="24"/>
        </w:rPr>
        <w:t xml:space="preserve">N= 622), </w:t>
      </w:r>
      <w:r w:rsidR="00004AB8" w:rsidRPr="00004AB8">
        <w:rPr>
          <w:rFonts w:ascii="Times New Roman" w:hAnsi="Times New Roman" w:cs="Times New Roman"/>
          <w:color w:val="000000"/>
          <w:sz w:val="24"/>
          <w:szCs w:val="24"/>
        </w:rPr>
        <w:t xml:space="preserve">The Helsinki Birth Cohort Study (HBCS, </w:t>
      </w:r>
      <w:r w:rsidRPr="00004AB8">
        <w:rPr>
          <w:rFonts w:ascii="Times New Roman" w:hAnsi="Times New Roman" w:cs="Times New Roman"/>
          <w:color w:val="000000"/>
          <w:sz w:val="24"/>
          <w:szCs w:val="24"/>
        </w:rPr>
        <w:t>N= 1,551</w:t>
      </w:r>
      <w:r w:rsidRPr="004B0783">
        <w:rPr>
          <w:rFonts w:ascii="Times New Roman" w:hAnsi="Times New Roman" w:cs="Times New Roman"/>
          <w:color w:val="000000"/>
          <w:sz w:val="24"/>
          <w:szCs w:val="24"/>
        </w:rPr>
        <w:t>),</w:t>
      </w:r>
      <w:r>
        <w:rPr>
          <w:rFonts w:ascii="Times New Roman" w:hAnsi="Times New Roman" w:cs="Times New Roman"/>
          <w:color w:val="000000"/>
          <w:sz w:val="24"/>
          <w:szCs w:val="24"/>
        </w:rPr>
        <w:t xml:space="preserve"> 383 additional children from the the INfancia y Medio Ambiente [Environment and Childhood] Project (INMA- Gipuzkoa subcohort, N= 383), t</w:t>
      </w:r>
      <w:r w:rsidRPr="006D199A">
        <w:rPr>
          <w:rFonts w:ascii="Times New Roman" w:hAnsi="Times New Roman" w:cs="Times New Roman"/>
          <w:color w:val="000000"/>
          <w:sz w:val="24"/>
          <w:szCs w:val="24"/>
        </w:rPr>
        <w:t xml:space="preserve">he </w:t>
      </w:r>
      <w:r w:rsidRPr="006D199A">
        <w:rPr>
          <w:rFonts w:ascii="Times New Roman" w:eastAsia="Times New Roman" w:hAnsi="Times New Roman" w:cs="Times New Roman"/>
          <w:bCs/>
          <w:color w:val="000000"/>
          <w:sz w:val="24"/>
          <w:szCs w:val="24"/>
        </w:rPr>
        <w:t xml:space="preserve">Prevention and incidence of asthma and mite allergy birth cohort study (PIAMA, </w:t>
      </w:r>
      <w:r w:rsidRPr="006D199A">
        <w:rPr>
          <w:rFonts w:ascii="Times New Roman" w:hAnsi="Times New Roman" w:cs="Times New Roman"/>
          <w:color w:val="000000"/>
          <w:sz w:val="24"/>
          <w:szCs w:val="24"/>
        </w:rPr>
        <w:t>N= 917),</w:t>
      </w:r>
      <w:r>
        <w:rPr>
          <w:rFonts w:ascii="Times New Roman" w:hAnsi="Times New Roman" w:cs="Times New Roman"/>
          <w:color w:val="000000"/>
          <w:sz w:val="24"/>
          <w:szCs w:val="24"/>
        </w:rPr>
        <w:t xml:space="preserve"> </w:t>
      </w:r>
      <w:r w:rsidR="00855C34">
        <w:rPr>
          <w:rFonts w:ascii="Times New Roman" w:hAnsi="Times New Roman" w:cs="Times New Roman"/>
          <w:color w:val="000000"/>
          <w:sz w:val="24"/>
          <w:szCs w:val="24"/>
        </w:rPr>
        <w:t xml:space="preserve">Project Viva </w:t>
      </w:r>
      <w:r w:rsidR="00187913" w:rsidRPr="00187913">
        <w:rPr>
          <w:rFonts w:ascii="Times New Roman" w:hAnsi="Times New Roman" w:cs="Times New Roman"/>
          <w:color w:val="000000"/>
          <w:sz w:val="24"/>
          <w:szCs w:val="24"/>
        </w:rPr>
        <w:t>(N= 324</w:t>
      </w:r>
      <w:r w:rsidRPr="00187913">
        <w:rPr>
          <w:rFonts w:ascii="Times New Roman" w:hAnsi="Times New Roman" w:cs="Times New Roman"/>
          <w:color w:val="000000"/>
          <w:sz w:val="24"/>
          <w:szCs w:val="24"/>
        </w:rPr>
        <w:t>), and</w:t>
      </w:r>
      <w:r w:rsidR="002A2265">
        <w:rPr>
          <w:rFonts w:ascii="Times New Roman" w:hAnsi="Times New Roman" w:cs="Times New Roman"/>
          <w:color w:val="000000"/>
          <w:sz w:val="24"/>
          <w:szCs w:val="24"/>
        </w:rPr>
        <w:t xml:space="preserve"> I</w:t>
      </w:r>
      <w:r w:rsidR="000314D7">
        <w:rPr>
          <w:rFonts w:ascii="Times New Roman" w:hAnsi="Times New Roman" w:cs="Times New Roman"/>
          <w:color w:val="000000"/>
          <w:sz w:val="24"/>
          <w:szCs w:val="24"/>
        </w:rPr>
        <w:t>sle of Wight</w:t>
      </w:r>
      <w:r w:rsidR="002A2265">
        <w:rPr>
          <w:rFonts w:ascii="Times New Roman" w:hAnsi="Times New Roman" w:cs="Times New Roman"/>
          <w:color w:val="000000"/>
          <w:sz w:val="24"/>
          <w:szCs w:val="24"/>
        </w:rPr>
        <w:t xml:space="preserve"> 3rdGeneration </w:t>
      </w:r>
      <w:r w:rsidR="002A2265" w:rsidRPr="002A2265">
        <w:rPr>
          <w:rFonts w:ascii="Times New Roman" w:hAnsi="Times New Roman" w:cs="Times New Roman"/>
          <w:color w:val="000000"/>
          <w:sz w:val="24"/>
          <w:szCs w:val="24"/>
        </w:rPr>
        <w:t>Study (</w:t>
      </w:r>
      <w:r w:rsidRPr="002A2265">
        <w:rPr>
          <w:rFonts w:ascii="Times New Roman" w:hAnsi="Times New Roman" w:cs="Times New Roman"/>
          <w:color w:val="000000"/>
          <w:sz w:val="24"/>
          <w:szCs w:val="24"/>
        </w:rPr>
        <w:t>IOW</w:t>
      </w:r>
      <w:r w:rsidR="002A2265" w:rsidRPr="002A2265">
        <w:rPr>
          <w:rFonts w:ascii="Times New Roman" w:hAnsi="Times New Roman" w:cs="Times New Roman"/>
          <w:color w:val="000000"/>
          <w:sz w:val="24"/>
          <w:szCs w:val="24"/>
        </w:rPr>
        <w:t xml:space="preserve">, </w:t>
      </w:r>
      <w:r w:rsidRPr="00187913">
        <w:rPr>
          <w:rFonts w:ascii="Times New Roman" w:hAnsi="Times New Roman" w:cs="Times New Roman"/>
          <w:color w:val="000000"/>
          <w:sz w:val="24"/>
          <w:szCs w:val="24"/>
        </w:rPr>
        <w:t xml:space="preserve">N= </w:t>
      </w:r>
      <w:r w:rsidR="00187913" w:rsidRPr="00187913">
        <w:rPr>
          <w:rFonts w:ascii="Times New Roman" w:hAnsi="Times New Roman" w:cs="Times New Roman"/>
          <w:color w:val="000000"/>
          <w:sz w:val="24"/>
          <w:szCs w:val="24"/>
        </w:rPr>
        <w:t>92</w:t>
      </w:r>
      <w:r w:rsidRPr="00187913">
        <w:rPr>
          <w:rFonts w:ascii="Times New Roman" w:hAnsi="Times New Roman" w:cs="Times New Roman"/>
          <w:color w:val="000000"/>
          <w:sz w:val="24"/>
          <w:szCs w:val="24"/>
        </w:rPr>
        <w:t>)</w:t>
      </w:r>
      <w:r>
        <w:rPr>
          <w:rFonts w:ascii="Times New Roman" w:hAnsi="Times New Roman" w:cs="Times New Roman"/>
          <w:color w:val="000000"/>
          <w:sz w:val="24"/>
          <w:szCs w:val="24"/>
        </w:rPr>
        <w:t xml:space="preserve">.Characteristics of discovery and replication studies can be found in </w:t>
      </w:r>
      <w:r>
        <w:rPr>
          <w:rFonts w:ascii="Times New Roman" w:hAnsi="Times New Roman" w:cs="Times New Roman"/>
          <w:b/>
          <w:color w:val="000000"/>
          <w:sz w:val="24"/>
          <w:szCs w:val="24"/>
        </w:rPr>
        <w:t xml:space="preserve">Table </w:t>
      </w:r>
      <w:r w:rsidR="002744CE">
        <w:rPr>
          <w:rFonts w:ascii="Times New Roman" w:hAnsi="Times New Roman" w:cs="Times New Roman"/>
          <w:b/>
          <w:color w:val="000000"/>
          <w:sz w:val="24"/>
          <w:szCs w:val="24"/>
        </w:rPr>
        <w:t>S</w:t>
      </w:r>
      <w:r>
        <w:rPr>
          <w:rFonts w:ascii="Times New Roman" w:hAnsi="Times New Roman" w:cs="Times New Roman"/>
          <w:b/>
          <w:color w:val="000000"/>
          <w:sz w:val="24"/>
          <w:szCs w:val="24"/>
        </w:rPr>
        <w:t>1</w:t>
      </w:r>
      <w:r>
        <w:rPr>
          <w:rFonts w:ascii="Times New Roman" w:hAnsi="Times New Roman" w:cs="Times New Roman"/>
          <w:color w:val="000000"/>
          <w:sz w:val="24"/>
          <w:szCs w:val="24"/>
        </w:rPr>
        <w:t>. The study design of early-life head circumference can be found in the main manuscript.</w:t>
      </w:r>
      <w:r>
        <w:rPr>
          <w:rFonts w:ascii="Times New Roman" w:hAnsi="Times New Roman" w:cs="Times New Roman"/>
          <w:color w:val="000000"/>
          <w:sz w:val="24"/>
          <w:szCs w:val="24"/>
        </w:rPr>
        <w:br/>
      </w:r>
      <w:r>
        <w:rPr>
          <w:rFonts w:ascii="Times New Roman" w:hAnsi="Times New Roman" w:cs="Times New Roman"/>
          <w:color w:val="000000"/>
          <w:sz w:val="24"/>
          <w:szCs w:val="24"/>
        </w:rPr>
        <w:br/>
      </w:r>
      <w:r w:rsidR="00C6313C">
        <w:rPr>
          <w:rFonts w:ascii="Times New Roman" w:hAnsi="Times New Roman" w:cs="Times New Roman"/>
          <w:b/>
          <w:bCs/>
          <w:sz w:val="24"/>
          <w:szCs w:val="24"/>
        </w:rPr>
        <w:br w:type="page"/>
      </w:r>
    </w:p>
    <w:p w:rsidR="006F177B" w:rsidRPr="00A50B60" w:rsidRDefault="004637EF">
      <w:pPr>
        <w:rPr>
          <w:rFonts w:ascii="Times New Roman" w:hAnsi="Times New Roman" w:cs="Times New Roman"/>
          <w:b/>
          <w:sz w:val="24"/>
          <w:szCs w:val="24"/>
        </w:rPr>
      </w:pPr>
      <w:r w:rsidRPr="00A50B60">
        <w:rPr>
          <w:rFonts w:ascii="Times New Roman" w:hAnsi="Times New Roman" w:cs="Times New Roman"/>
          <w:b/>
          <w:sz w:val="24"/>
          <w:szCs w:val="24"/>
        </w:rPr>
        <w:lastRenderedPageBreak/>
        <w:t>References</w:t>
      </w:r>
    </w:p>
    <w:p w:rsidR="00FC767D" w:rsidRPr="00610774" w:rsidRDefault="006F177B" w:rsidP="00FC767D">
      <w:pPr>
        <w:pStyle w:val="EndNoteBibliography"/>
        <w:spacing w:after="0"/>
        <w:rPr>
          <w:lang w:val="nl-NL"/>
        </w:rPr>
      </w:pPr>
      <w:r w:rsidRPr="00C6313C">
        <w:rPr>
          <w:rFonts w:ascii="Times New Roman" w:hAnsi="Times New Roman"/>
          <w:sz w:val="24"/>
        </w:rPr>
        <w:fldChar w:fldCharType="begin"/>
      </w:r>
      <w:r w:rsidRPr="00A50B60">
        <w:rPr>
          <w:rFonts w:ascii="Times New Roman" w:hAnsi="Times New Roman"/>
          <w:sz w:val="24"/>
        </w:rPr>
        <w:instrText xml:space="preserve"> ADDIN EN.REFLIST </w:instrText>
      </w:r>
      <w:r w:rsidRPr="00C6313C">
        <w:rPr>
          <w:rFonts w:ascii="Times New Roman" w:hAnsi="Times New Roman"/>
          <w:sz w:val="24"/>
        </w:rPr>
        <w:fldChar w:fldCharType="separate"/>
      </w:r>
      <w:r w:rsidR="00FC767D" w:rsidRPr="00FC767D">
        <w:t>1.</w:t>
      </w:r>
      <w:r w:rsidR="00FC767D" w:rsidRPr="00FC767D">
        <w:tab/>
        <w:t xml:space="preserve">Ikram MA, Fornage M, Smith AV, Seshadri S, Schmidt R, Debette S, et al. Common variants at 6q22 and 17q21 are associated with intracranial volume. </w:t>
      </w:r>
      <w:r w:rsidR="00FC767D" w:rsidRPr="00610774">
        <w:rPr>
          <w:lang w:val="nl-NL"/>
        </w:rPr>
        <w:t>Nat Genet. 2012;44(5):539-44.</w:t>
      </w:r>
    </w:p>
    <w:p w:rsidR="00FC767D" w:rsidRPr="00610774" w:rsidRDefault="00FC767D" w:rsidP="00FC767D">
      <w:pPr>
        <w:pStyle w:val="EndNoteBibliography"/>
        <w:spacing w:after="0"/>
        <w:rPr>
          <w:lang w:val="nl-NL"/>
        </w:rPr>
      </w:pPr>
      <w:r w:rsidRPr="00610774">
        <w:rPr>
          <w:lang w:val="nl-NL"/>
        </w:rPr>
        <w:t>2.</w:t>
      </w:r>
      <w:r w:rsidRPr="00610774">
        <w:rPr>
          <w:lang w:val="nl-NL"/>
        </w:rPr>
        <w:tab/>
        <w:t xml:space="preserve">Savage JE, Jansen PR, Stringer S, Watanabe K, Bryois J, de Leeuw CA, et al. </w:t>
      </w:r>
      <w:r w:rsidRPr="00FC767D">
        <w:t xml:space="preserve">Genome-wide association meta-analysis in 269,867 individuals identifies new genetic and functional links to intelligence. </w:t>
      </w:r>
      <w:r w:rsidRPr="00610774">
        <w:rPr>
          <w:lang w:val="nl-NL"/>
        </w:rPr>
        <w:t>Nat Genet. 2018;50(7):912-9.</w:t>
      </w:r>
    </w:p>
    <w:p w:rsidR="00FC767D" w:rsidRPr="00610774" w:rsidRDefault="00FC767D" w:rsidP="00FC767D">
      <w:pPr>
        <w:pStyle w:val="EndNoteBibliography"/>
        <w:spacing w:after="0"/>
        <w:rPr>
          <w:lang w:val="nl-NL"/>
        </w:rPr>
      </w:pPr>
      <w:r w:rsidRPr="00610774">
        <w:rPr>
          <w:lang w:val="nl-NL"/>
        </w:rPr>
        <w:t>3.</w:t>
      </w:r>
      <w:r w:rsidRPr="00610774">
        <w:rPr>
          <w:lang w:val="nl-NL"/>
        </w:rPr>
        <w:tab/>
        <w:t xml:space="preserve">Jansen IE, Savage JE, Watanabe K, Bryois J, Williams DM, Steinberg S, et al. </w:t>
      </w:r>
      <w:r w:rsidRPr="00FC767D">
        <w:t xml:space="preserve">Genome-wide meta-analysis identifies new loci and functional pathways influencing Alzheimer's disease risk. </w:t>
      </w:r>
      <w:r w:rsidRPr="00610774">
        <w:rPr>
          <w:lang w:val="nl-NL"/>
        </w:rPr>
        <w:t>Nat Genet. 2019;51(3):404-13.</w:t>
      </w:r>
    </w:p>
    <w:p w:rsidR="00FC767D" w:rsidRPr="00FC767D" w:rsidRDefault="00FC767D" w:rsidP="00FC767D">
      <w:pPr>
        <w:pStyle w:val="EndNoteBibliography"/>
        <w:spacing w:after="0"/>
      </w:pPr>
      <w:r w:rsidRPr="00610774">
        <w:rPr>
          <w:lang w:val="nl-NL"/>
        </w:rPr>
        <w:t>4.</w:t>
      </w:r>
      <w:r w:rsidRPr="00610774">
        <w:rPr>
          <w:lang w:val="nl-NL"/>
        </w:rPr>
        <w:tab/>
        <w:t xml:space="preserve">Nagel M, Jansen PR, Stringer S, Watanabe K, de Leeuw CA, Bryois J, et al. </w:t>
      </w:r>
      <w:r w:rsidRPr="00FC767D">
        <w:t>Meta-analysis of genome-wide association studies for neuroticism in 449,484 individuals identifies novel genetic loci and pathways. Nat Genet. 2018;50(7):920-7.</w:t>
      </w:r>
    </w:p>
    <w:p w:rsidR="00FC767D" w:rsidRPr="00610774" w:rsidRDefault="00FC767D" w:rsidP="00FC767D">
      <w:pPr>
        <w:pStyle w:val="EndNoteBibliography"/>
        <w:spacing w:after="0"/>
        <w:rPr>
          <w:lang w:val="nl-NL"/>
        </w:rPr>
      </w:pPr>
      <w:r w:rsidRPr="00FC767D">
        <w:t>5.</w:t>
      </w:r>
      <w:r w:rsidRPr="00FC767D">
        <w:tab/>
        <w:t xml:space="preserve">Lee JJ, Wedow R, Okbay A, Kong E, Maghzian O, Zacher M, et al. Gene discovery and polygenic prediction from a genome-wide association study of educational attainment in 1.1 million individuals. </w:t>
      </w:r>
      <w:r w:rsidRPr="00610774">
        <w:rPr>
          <w:lang w:val="nl-NL"/>
        </w:rPr>
        <w:t>Nat Genet. 2018;50(8):1112-21.</w:t>
      </w:r>
    </w:p>
    <w:p w:rsidR="00FC767D" w:rsidRPr="00FC767D" w:rsidRDefault="00FC767D" w:rsidP="00FC767D">
      <w:pPr>
        <w:pStyle w:val="EndNoteBibliography"/>
        <w:spacing w:after="0"/>
      </w:pPr>
      <w:r w:rsidRPr="00610774">
        <w:rPr>
          <w:lang w:val="nl-NL"/>
        </w:rPr>
        <w:t>6.</w:t>
      </w:r>
      <w:r w:rsidRPr="00610774">
        <w:rPr>
          <w:lang w:val="nl-NL"/>
        </w:rPr>
        <w:tab/>
        <w:t xml:space="preserve">van Eijsden M, Vrijkotte TG, Gemke RJ, van der Wal MF. </w:t>
      </w:r>
      <w:r w:rsidRPr="00FC767D">
        <w:t>Cohort profile: the Amsterdam Born Children and their Development (ABCD) study. Int J Epidemiol. 2011;40(5):1176-86.</w:t>
      </w:r>
    </w:p>
    <w:p w:rsidR="00FC767D" w:rsidRPr="00FC767D" w:rsidRDefault="00FC767D" w:rsidP="00FC767D">
      <w:pPr>
        <w:pStyle w:val="EndNoteBibliography"/>
        <w:spacing w:after="0"/>
      </w:pPr>
      <w:r w:rsidRPr="00FC767D">
        <w:t>7.</w:t>
      </w:r>
      <w:r w:rsidRPr="00FC767D">
        <w:tab/>
        <w:t>Lane JA, Noble JA. Maximizing deoxyribonucleic acid yield from dried blood spots. J Diabetes Sci Technol. 2010;4(2):250-4.</w:t>
      </w:r>
    </w:p>
    <w:p w:rsidR="00FC767D" w:rsidRPr="00FC767D" w:rsidRDefault="00FC767D" w:rsidP="00FC767D">
      <w:pPr>
        <w:pStyle w:val="EndNoteBibliography"/>
        <w:spacing w:after="0"/>
      </w:pPr>
      <w:r w:rsidRPr="00FC767D">
        <w:t>8.</w:t>
      </w:r>
      <w:r w:rsidRPr="00FC767D">
        <w:tab/>
        <w:t>Boyd A, Golding J, Macleod J, Lawlor DA, Fraser A, Henderson J, et al. Cohort Profile: the 'children of the 90s'--the index offspring of the Avon Longitudinal Study of Parents and Children. Int J Epidemiol. 2013;42(1):111-27.</w:t>
      </w:r>
    </w:p>
    <w:p w:rsidR="00FC767D" w:rsidRPr="00FC767D" w:rsidRDefault="00FC767D" w:rsidP="00FC767D">
      <w:pPr>
        <w:pStyle w:val="EndNoteBibliography"/>
        <w:spacing w:after="0"/>
      </w:pPr>
      <w:r w:rsidRPr="00FC767D">
        <w:t>9.</w:t>
      </w:r>
      <w:r w:rsidRPr="00FC767D">
        <w:tab/>
        <w:t>Fraser A, Macdonald-Wallis C, Tilling K, Boyd A, Golding J, Davey Smith G, et al. Cohort Profile: the Avon Longitudinal Study of Parents and Children: ALSPAC mothers cohort. Int J Epidemiol. 2013;42(1):97-110.</w:t>
      </w:r>
    </w:p>
    <w:p w:rsidR="00FC767D" w:rsidRPr="00FC767D" w:rsidRDefault="00FC767D" w:rsidP="00FC767D">
      <w:pPr>
        <w:pStyle w:val="EndNoteBibliography"/>
        <w:spacing w:after="0"/>
      </w:pPr>
      <w:r w:rsidRPr="00FC767D">
        <w:t>10.</w:t>
      </w:r>
      <w:r w:rsidRPr="00FC767D">
        <w:tab/>
        <w:t>St Pourcain B, Robinson EB, Anttila V, Sullivan BB, Maller J, Golding J, et al. ASD and schizophrenia show distinct developmental profiles in common genetic overlap with population-based social communication difficulties. Mol Psychiatry. 2018;23(2):263-70.</w:t>
      </w:r>
    </w:p>
    <w:p w:rsidR="00FC767D" w:rsidRPr="00FC767D" w:rsidRDefault="00FC767D" w:rsidP="00FC767D">
      <w:pPr>
        <w:pStyle w:val="EndNoteBibliography"/>
        <w:spacing w:after="0"/>
      </w:pPr>
      <w:r w:rsidRPr="00FC767D">
        <w:t>11.</w:t>
      </w:r>
      <w:r w:rsidRPr="00FC767D">
        <w:tab/>
        <w:t>Koletzko B, von Kries R, Closa R, Escribano J, Scaglioni S, Giovannini M, et al. Lower protein in infant formula is associated with lower weight up to age 2 y: a randomized clinical trial. Am J Clin Nutr. 2009;89(6):1836-45.</w:t>
      </w:r>
    </w:p>
    <w:p w:rsidR="00FC767D" w:rsidRPr="00FC767D" w:rsidRDefault="00FC767D" w:rsidP="00FC767D">
      <w:pPr>
        <w:pStyle w:val="EndNoteBibliography"/>
        <w:spacing w:after="0"/>
      </w:pPr>
      <w:r w:rsidRPr="00FC767D">
        <w:t>12.</w:t>
      </w:r>
      <w:r w:rsidRPr="00FC767D">
        <w:tab/>
        <w:t>Weber M, Grote V, Closa-Monasterolo R, Escribano J, Langhendries JP, Dain E, et al. Lower protein content in infant formula reduces BMI and obesity risk at school age: follow-up of a randomized trial. Am J Clin Nutr. 2014;99(5):1041-51.</w:t>
      </w:r>
    </w:p>
    <w:p w:rsidR="00FC767D" w:rsidRPr="00610774" w:rsidRDefault="00FC767D" w:rsidP="00FC767D">
      <w:pPr>
        <w:pStyle w:val="EndNoteBibliography"/>
        <w:spacing w:after="0"/>
        <w:rPr>
          <w:lang w:val="nl-NL"/>
        </w:rPr>
      </w:pPr>
      <w:r w:rsidRPr="00FC767D">
        <w:t>13.</w:t>
      </w:r>
      <w:r w:rsidRPr="00FC767D">
        <w:tab/>
        <w:t xml:space="preserve">Rzehak P, Saffery R, Reischl E, Covic M, Wahl S, Grote V, et al. Maternal Smoking during Pregnancy and DNA-Methylation in Children at Age 5.5 Years: Epigenome-Wide-Analysis in the European Childhood Obesity Project (CHOP)-Study. </w:t>
      </w:r>
      <w:r w:rsidRPr="00610774">
        <w:rPr>
          <w:lang w:val="nl-NL"/>
        </w:rPr>
        <w:t>PLoS One. 2016;11(5):e0155554.</w:t>
      </w:r>
    </w:p>
    <w:p w:rsidR="00FC767D" w:rsidRPr="00610774" w:rsidRDefault="00FC767D" w:rsidP="00FC767D">
      <w:pPr>
        <w:pStyle w:val="EndNoteBibliography"/>
        <w:spacing w:after="0"/>
        <w:rPr>
          <w:lang w:val="nl-NL"/>
        </w:rPr>
      </w:pPr>
      <w:r w:rsidRPr="00610774">
        <w:rPr>
          <w:lang w:val="nl-NL"/>
        </w:rPr>
        <w:t>14.</w:t>
      </w:r>
      <w:r w:rsidRPr="00610774">
        <w:rPr>
          <w:lang w:val="nl-NL"/>
        </w:rPr>
        <w:tab/>
        <w:t xml:space="preserve">Rzehak P, Covic M, Saffery R, Reischl E, Wahl S, Grote V, et al. </w:t>
      </w:r>
      <w:r w:rsidRPr="00FC767D">
        <w:t xml:space="preserve">DNA-Methylation and Body Composition in Preschool Children: Epigenome-Wide-Analysis in the European Childhood Obesity Project (CHOP)-Study. </w:t>
      </w:r>
      <w:r w:rsidRPr="00610774">
        <w:rPr>
          <w:lang w:val="nl-NL"/>
        </w:rPr>
        <w:t>Sci Rep. 2017;7(1):14349.</w:t>
      </w:r>
    </w:p>
    <w:p w:rsidR="00FC767D" w:rsidRPr="00FC767D" w:rsidRDefault="00FC767D" w:rsidP="00FC767D">
      <w:pPr>
        <w:pStyle w:val="EndNoteBibliography"/>
        <w:spacing w:after="0"/>
      </w:pPr>
      <w:r w:rsidRPr="00610774">
        <w:rPr>
          <w:lang w:val="nl-NL"/>
        </w:rPr>
        <w:t>15.</w:t>
      </w:r>
      <w:r w:rsidRPr="00610774">
        <w:rPr>
          <w:lang w:val="nl-NL"/>
        </w:rPr>
        <w:tab/>
        <w:t xml:space="preserve">Kirchberg FF, Harder U, Weber M, Grote V, Demmelmair H, Peissner W, et al. </w:t>
      </w:r>
      <w:r w:rsidRPr="00FC767D">
        <w:t>Dietary protein intake affects amino acid and acylcarnitine metabolism in infants aged 6 months. J Clin Endocrinol Metab. 2015;100(1):149-58.</w:t>
      </w:r>
    </w:p>
    <w:p w:rsidR="00FC767D" w:rsidRPr="00FC767D" w:rsidRDefault="00FC767D" w:rsidP="00FC767D">
      <w:pPr>
        <w:pStyle w:val="EndNoteBibliography"/>
        <w:spacing w:after="0"/>
      </w:pPr>
      <w:r w:rsidRPr="00FC767D">
        <w:t>16.</w:t>
      </w:r>
      <w:r w:rsidRPr="00FC767D">
        <w:tab/>
        <w:t>Bisgaard H. The Copenhagen Prospective Study on Asthma in Childhood (COPSAC): design, rationale, and baseline data from a longitudinal birth cohort study. Ann Allergy Asthma Immunol. 2004;93(4):381-9.</w:t>
      </w:r>
    </w:p>
    <w:p w:rsidR="00FC767D" w:rsidRPr="00610774" w:rsidRDefault="00FC767D" w:rsidP="00FC767D">
      <w:pPr>
        <w:pStyle w:val="EndNoteBibliography"/>
        <w:spacing w:after="0"/>
        <w:rPr>
          <w:lang w:val="nl-NL"/>
        </w:rPr>
      </w:pPr>
      <w:r w:rsidRPr="00FC767D">
        <w:lastRenderedPageBreak/>
        <w:t>17.</w:t>
      </w:r>
      <w:r w:rsidRPr="00FC767D">
        <w:tab/>
        <w:t xml:space="preserve">Bisgaard H, Vissing NH, Carson CG, Bischoff AL, Folsgaard NV, Kreiner-Moller E, et al. Deep phenotyping of the unselected COPSAC2010 birth cohort study. </w:t>
      </w:r>
      <w:r w:rsidRPr="00610774">
        <w:rPr>
          <w:lang w:val="nl-NL"/>
        </w:rPr>
        <w:t>Clin Exp Allergy. 2013;43(12):1384-94.</w:t>
      </w:r>
    </w:p>
    <w:p w:rsidR="00FC767D" w:rsidRPr="00FC767D" w:rsidRDefault="00FC767D" w:rsidP="00FC767D">
      <w:pPr>
        <w:pStyle w:val="EndNoteBibliography"/>
        <w:spacing w:after="0"/>
      </w:pPr>
      <w:r w:rsidRPr="00610774">
        <w:rPr>
          <w:lang w:val="nl-NL"/>
        </w:rPr>
        <w:t>18.</w:t>
      </w:r>
      <w:r w:rsidRPr="00610774">
        <w:rPr>
          <w:lang w:val="nl-NL"/>
        </w:rPr>
        <w:tab/>
        <w:t xml:space="preserve">Bonnelykke K, Sleiman P, Nielsen K, Kreiner-Moller E, Mercader JM, Belgrave D, et al. </w:t>
      </w:r>
      <w:r w:rsidRPr="00FC767D">
        <w:t>A genome-wide association study identifies CDHR3 as a susceptibility locus for early childhood asthma with severe exacerbations. Nat Genet. 2014;46(1):51-5.</w:t>
      </w:r>
    </w:p>
    <w:p w:rsidR="00FC767D" w:rsidRPr="00FC767D" w:rsidRDefault="00FC767D" w:rsidP="00FC767D">
      <w:pPr>
        <w:pStyle w:val="EndNoteBibliography"/>
        <w:spacing w:after="0"/>
      </w:pPr>
      <w:r w:rsidRPr="00FC767D">
        <w:t>19.</w:t>
      </w:r>
      <w:r w:rsidRPr="00FC767D">
        <w:tab/>
        <w:t>Loisel DA, Du G, Ahluwalia TS, Tisler CJ, Evans MD, Myers RA, et al. Genetic associations with viral respiratory illnesses and asthma control in children. Clin Exp Allergy. 2016;46(1):112-24.</w:t>
      </w:r>
    </w:p>
    <w:p w:rsidR="00FC767D" w:rsidRPr="00FC767D" w:rsidRDefault="00FC767D" w:rsidP="00FC767D">
      <w:pPr>
        <w:pStyle w:val="EndNoteBibliography"/>
        <w:spacing w:after="0"/>
      </w:pPr>
      <w:r w:rsidRPr="00FC767D">
        <w:t>20.</w:t>
      </w:r>
      <w:r w:rsidRPr="00FC767D">
        <w:tab/>
        <w:t>Olsen J, Melbye M, Olsen SF, Sorensen TI, Aaby P, Andersen AM, et al. The Danish National Birth Cohort--its background, structure and aim. Scand J Public Health. 2001;29(4):300-7.</w:t>
      </w:r>
    </w:p>
    <w:p w:rsidR="00FC767D" w:rsidRPr="00FC767D" w:rsidRDefault="00FC767D" w:rsidP="00FC767D">
      <w:pPr>
        <w:pStyle w:val="EndNoteBibliography"/>
        <w:spacing w:after="0"/>
      </w:pPr>
      <w:r w:rsidRPr="00FC767D">
        <w:t>21.</w:t>
      </w:r>
      <w:r w:rsidRPr="00FC767D">
        <w:tab/>
        <w:t>Genomes Project C, Abecasis GR, Altshuler D, Auton A, Brooks LD, Durbin RM, et al. A map of human genome variation from population-scale sequencing. Nature. 2010;467(7319):1061-73.</w:t>
      </w:r>
    </w:p>
    <w:p w:rsidR="00FC767D" w:rsidRPr="00FC767D" w:rsidRDefault="00FC767D" w:rsidP="00FC767D">
      <w:pPr>
        <w:pStyle w:val="EndNoteBibliography"/>
        <w:spacing w:after="0"/>
      </w:pPr>
      <w:r w:rsidRPr="00FC767D">
        <w:t>22.</w:t>
      </w:r>
      <w:r w:rsidRPr="00FC767D">
        <w:tab/>
        <w:t>Delaneau O, Marchini J, Zagury JF. A linear complexity phasing method for thousands of genomes. Nat Methods. 2011;9(2):179-81.</w:t>
      </w:r>
    </w:p>
    <w:p w:rsidR="00FC767D" w:rsidRPr="00FC767D" w:rsidRDefault="00FC767D" w:rsidP="00FC767D">
      <w:pPr>
        <w:pStyle w:val="EndNoteBibliography"/>
        <w:spacing w:after="0"/>
      </w:pPr>
      <w:r w:rsidRPr="00FC767D">
        <w:t>23.</w:t>
      </w:r>
      <w:r w:rsidRPr="00FC767D">
        <w:tab/>
        <w:t>Howie BN, Donnelly P, Marchini J. A flexible and accurate genotype imputation method for the next generation of genome-wide association studies. PLoS Genet. 2009;5(6):e1000529.</w:t>
      </w:r>
    </w:p>
    <w:p w:rsidR="00FC767D" w:rsidRPr="00FC767D" w:rsidRDefault="00FC767D" w:rsidP="00FC767D">
      <w:pPr>
        <w:pStyle w:val="EndNoteBibliography"/>
        <w:spacing w:after="0"/>
      </w:pPr>
      <w:r w:rsidRPr="00FC767D">
        <w:t>24.</w:t>
      </w:r>
      <w:r w:rsidRPr="00FC767D">
        <w:tab/>
        <w:t>Marchini J, Howie B. Genotype imputation for genome-wide association studies. Nat Rev Genet. 2010;11(7):499-511.</w:t>
      </w:r>
    </w:p>
    <w:p w:rsidR="00FC767D" w:rsidRPr="00FC767D" w:rsidRDefault="00FC767D" w:rsidP="00FC767D">
      <w:pPr>
        <w:pStyle w:val="EndNoteBibliography"/>
        <w:spacing w:after="0"/>
      </w:pPr>
      <w:r w:rsidRPr="00FC767D">
        <w:t>25.</w:t>
      </w:r>
      <w:r w:rsidRPr="00FC767D">
        <w:tab/>
        <w:t>Knight B, Shields BM, Hattersley AT. The Exeter Family Study of Childhood Health (EFSOCH): study protocol and methodology. Paediatr Perinat Epidemiol. 2006;20(2):172-9.</w:t>
      </w:r>
    </w:p>
    <w:p w:rsidR="00FC767D" w:rsidRPr="00FC767D" w:rsidRDefault="00FC767D" w:rsidP="00FC767D">
      <w:pPr>
        <w:pStyle w:val="EndNoteBibliography"/>
        <w:spacing w:after="0"/>
      </w:pPr>
      <w:r w:rsidRPr="00FC767D">
        <w:t>26.</w:t>
      </w:r>
      <w:r w:rsidRPr="00FC767D">
        <w:tab/>
        <w:t>Manichaikul A, Mychaleckyj JC, Rich SS, Daly K, Sale M, Chen WM. Robust relationship inference in genome-wide association studies. Bioinformatics. 2010;26(22):2867-73.</w:t>
      </w:r>
    </w:p>
    <w:p w:rsidR="00FC767D" w:rsidRPr="00610774" w:rsidRDefault="00FC767D" w:rsidP="00FC767D">
      <w:pPr>
        <w:pStyle w:val="EndNoteBibliography"/>
        <w:spacing w:after="0"/>
        <w:rPr>
          <w:lang w:val="nl-NL"/>
        </w:rPr>
      </w:pPr>
      <w:r w:rsidRPr="00FC767D">
        <w:t>27.</w:t>
      </w:r>
      <w:r w:rsidRPr="00FC767D">
        <w:tab/>
        <w:t xml:space="preserve">Abraham G, Inouye M. Fast principal component analysis of large-scale genome-wide data. </w:t>
      </w:r>
      <w:r w:rsidRPr="00610774">
        <w:rPr>
          <w:lang w:val="nl-NL"/>
        </w:rPr>
        <w:t>PLoS One. 2014;9(4):e93766.</w:t>
      </w:r>
    </w:p>
    <w:p w:rsidR="00FC767D" w:rsidRPr="00FC767D" w:rsidRDefault="00FC767D" w:rsidP="00FC767D">
      <w:pPr>
        <w:pStyle w:val="EndNoteBibliography"/>
        <w:spacing w:after="0"/>
      </w:pPr>
      <w:r w:rsidRPr="00610774">
        <w:rPr>
          <w:lang w:val="nl-NL"/>
        </w:rPr>
        <w:t>28.</w:t>
      </w:r>
      <w:r w:rsidRPr="00610774">
        <w:rPr>
          <w:lang w:val="nl-NL"/>
        </w:rPr>
        <w:tab/>
        <w:t xml:space="preserve">Kooijman MN, Kruithof CJ, van Duijn CM, Duijts L, Franco OH, van IMH, et al. </w:t>
      </w:r>
      <w:r w:rsidRPr="00FC767D">
        <w:t>The Generation R Study: design and cohort update 2017. Eur J Epidemiol. 2016;31(12):1243-64.</w:t>
      </w:r>
    </w:p>
    <w:p w:rsidR="00FC767D" w:rsidRPr="00FC767D" w:rsidRDefault="00FC767D" w:rsidP="00FC767D">
      <w:pPr>
        <w:pStyle w:val="EndNoteBibliography"/>
        <w:spacing w:after="0"/>
      </w:pPr>
      <w:r w:rsidRPr="00FC767D">
        <w:t>29.</w:t>
      </w:r>
      <w:r w:rsidRPr="00FC767D">
        <w:tab/>
        <w:t>Li Y, Willer C, Sanna S, Abecasis G. Genotype imputation. Annu Rev Genomics Hum Genet. 2009;10:387-406.</w:t>
      </w:r>
    </w:p>
    <w:p w:rsidR="00FC767D" w:rsidRPr="00FC767D" w:rsidRDefault="00FC767D" w:rsidP="00FC767D">
      <w:pPr>
        <w:pStyle w:val="EndNoteBibliography"/>
        <w:spacing w:after="0"/>
      </w:pPr>
      <w:r w:rsidRPr="00FC767D">
        <w:t>30.</w:t>
      </w:r>
      <w:r w:rsidRPr="00FC767D">
        <w:tab/>
        <w:t>Li Y, Willer CJ, Ding J, Scheet P, Abecasis GR. MaCH: using sequence and genotype data to estimate haplotypes and unobserved genotypes. Genet Epidemiol. 2010;34(8):816-34.</w:t>
      </w:r>
    </w:p>
    <w:p w:rsidR="00FC767D" w:rsidRPr="00FC767D" w:rsidRDefault="00FC767D" w:rsidP="00FC767D">
      <w:pPr>
        <w:pStyle w:val="EndNoteBibliography"/>
        <w:spacing w:after="0"/>
      </w:pPr>
      <w:r w:rsidRPr="00FC767D">
        <w:t>31.</w:t>
      </w:r>
      <w:r w:rsidRPr="00FC767D">
        <w:tab/>
        <w:t>Guxens M, Ballester F, Espada M, Fernandez MF, Grimalt JO, Ibarluzea J, et al. Cohort Profile: the INMA--INfancia y Medio Ambiente--(Environment and Childhood) Project. Int J Epidemiol. 2012;41(4):930-40.</w:t>
      </w:r>
    </w:p>
    <w:p w:rsidR="00FC767D" w:rsidRPr="00FC767D" w:rsidRDefault="00FC767D" w:rsidP="00FC767D">
      <w:pPr>
        <w:pStyle w:val="EndNoteBibliography"/>
        <w:spacing w:after="0"/>
      </w:pPr>
      <w:r w:rsidRPr="00FC767D">
        <w:t>32.</w:t>
      </w:r>
      <w:r w:rsidRPr="00FC767D">
        <w:tab/>
        <w:t>Ferrer M, Garcia-Esteban R, Iniguez C, Costa O, Fernandez-Somoano A, Rodriguez-Delhi C, et al. Head circumference and child ADHD symptoms and cognitive functioning: results from a large population-based cohort study. Eur Child Adolesc Psychiatry. 2019;28(3):377-88.</w:t>
      </w:r>
    </w:p>
    <w:p w:rsidR="00FC767D" w:rsidRPr="00FC767D" w:rsidRDefault="00FC767D" w:rsidP="00FC767D">
      <w:pPr>
        <w:pStyle w:val="EndNoteBibliography"/>
        <w:spacing w:after="0"/>
      </w:pPr>
      <w:r w:rsidRPr="00FC767D">
        <w:t>33.</w:t>
      </w:r>
      <w:r w:rsidRPr="00FC767D">
        <w:tab/>
        <w:t>Quante M, Hesse M, Dohnert M, Fuchs M, Hirsch C, Sergeyev E, et al. The LIFE child study: a life course approach to disease and health. BMC Public Health. 2012;12:1021.</w:t>
      </w:r>
    </w:p>
    <w:p w:rsidR="00FC767D" w:rsidRPr="00FC767D" w:rsidRDefault="00FC767D" w:rsidP="00FC767D">
      <w:pPr>
        <w:pStyle w:val="EndNoteBibliography"/>
        <w:spacing w:after="0"/>
      </w:pPr>
      <w:r w:rsidRPr="00FC767D">
        <w:t>34.</w:t>
      </w:r>
      <w:r w:rsidRPr="00FC767D">
        <w:tab/>
        <w:t>Poulain T, Baber R, Vogel M, Pietzner D, Kirsten T, Jurkutat A, et al. The LIFE Child study: a population-based perinatal and pediatric cohort in Germany. Eur J Epidemiol. 2017;32(2):145-58.</w:t>
      </w:r>
    </w:p>
    <w:p w:rsidR="00FC767D" w:rsidRPr="00FC767D" w:rsidRDefault="00FC767D" w:rsidP="00FC767D">
      <w:pPr>
        <w:pStyle w:val="EndNoteBibliography"/>
        <w:spacing w:after="0"/>
      </w:pPr>
      <w:r w:rsidRPr="00FC767D">
        <w:t>35.</w:t>
      </w:r>
      <w:r w:rsidRPr="00FC767D">
        <w:tab/>
        <w:t>Heinrich J, Bolte G, Holscher B, Douwes J, Lehmann I, Fahlbusch B, et al. Allergens and endotoxin on mothers' mattresses and total immunoglobulin E in cord blood of neonates. Eur Respir J. 2002;20(3):617-23.</w:t>
      </w:r>
    </w:p>
    <w:p w:rsidR="00FC767D" w:rsidRPr="00FC767D" w:rsidRDefault="00FC767D" w:rsidP="00FC767D">
      <w:pPr>
        <w:pStyle w:val="EndNoteBibliography"/>
        <w:spacing w:after="0"/>
      </w:pPr>
      <w:r w:rsidRPr="00FC767D">
        <w:t>36.</w:t>
      </w:r>
      <w:r w:rsidRPr="00FC767D">
        <w:tab/>
        <w:t>Berg A, Kramer U, Link E, Bollrath C, Heinrich J, Brockow I, et al. Impact of early feeding on childhood eczema: development after nutritional intervention compared with the natural course - the GINIplus study up to the age of 6 years. Clin Exp Allergy. 2010;40(4):627-36.</w:t>
      </w:r>
    </w:p>
    <w:p w:rsidR="00FC767D" w:rsidRPr="00FC767D" w:rsidRDefault="00FC767D" w:rsidP="00FC767D">
      <w:pPr>
        <w:pStyle w:val="EndNoteBibliography"/>
        <w:spacing w:after="0"/>
      </w:pPr>
      <w:r w:rsidRPr="00FC767D">
        <w:t>37.</w:t>
      </w:r>
      <w:r w:rsidRPr="00FC767D">
        <w:tab/>
        <w:t>Magnus P, Birke C, Vejrup K, Haugan A, Alsaker E, Daltveit AK, et al. Cohort Profile Update: The Norwegian Mother and Child Cohort Study (MoBa). Int J Epidemiol. 2016;45(2):382-8.</w:t>
      </w:r>
    </w:p>
    <w:p w:rsidR="00FC767D" w:rsidRPr="00FC767D" w:rsidRDefault="00FC767D" w:rsidP="00FC767D">
      <w:pPr>
        <w:pStyle w:val="EndNoteBibliography"/>
        <w:spacing w:after="0"/>
      </w:pPr>
      <w:r w:rsidRPr="00FC767D">
        <w:lastRenderedPageBreak/>
        <w:t>38.</w:t>
      </w:r>
      <w:r w:rsidRPr="00FC767D">
        <w:tab/>
        <w:t>Delaneau O, Zagury JF, Marchini J. Improved whole-chromosome phasing for disease and population genetic studies. Nat Methods. 2013;10(1):5-6.</w:t>
      </w:r>
    </w:p>
    <w:p w:rsidR="00FC767D" w:rsidRPr="00FC767D" w:rsidRDefault="00FC767D" w:rsidP="00FC767D">
      <w:pPr>
        <w:pStyle w:val="EndNoteBibliography"/>
        <w:spacing w:after="0"/>
      </w:pPr>
      <w:r w:rsidRPr="00FC767D">
        <w:t>39.</w:t>
      </w:r>
      <w:r w:rsidRPr="00FC767D">
        <w:tab/>
        <w:t>Durbin R. Efficient haplotype matching and storage using the positional Burrows-Wheeler transform (PBWT). Bioinformatics. 2014;30(9):1266-72.</w:t>
      </w:r>
    </w:p>
    <w:p w:rsidR="00FC767D" w:rsidRPr="00FC767D" w:rsidRDefault="00FC767D" w:rsidP="00FC767D">
      <w:pPr>
        <w:pStyle w:val="EndNoteBibliography"/>
        <w:spacing w:after="0"/>
      </w:pPr>
      <w:r w:rsidRPr="00FC767D">
        <w:t>40.</w:t>
      </w:r>
      <w:r w:rsidRPr="00FC767D">
        <w:tab/>
        <w:t>Rantakallio P. Groups at risk in low birth weight infants and perinatal mortality. Acta Paediatr Scand. 1969;193:Suppl 193:1+.</w:t>
      </w:r>
    </w:p>
    <w:p w:rsidR="00FC767D" w:rsidRPr="00FC767D" w:rsidRDefault="00FC767D" w:rsidP="00FC767D">
      <w:pPr>
        <w:pStyle w:val="EndNoteBibliography"/>
        <w:spacing w:after="0"/>
      </w:pPr>
      <w:r w:rsidRPr="00FC767D">
        <w:t>41.</w:t>
      </w:r>
      <w:r w:rsidRPr="00FC767D">
        <w:tab/>
        <w:t>Sovio U, Kaakinen M, Tzoulaki I, Das S, Ruokonen A, Pouta A, et al. How do changes in body mass index in infancy and childhood associate with cardiometabolic profile in adulthood? Findings from the Northern Finland Birth Cohort 1966 Study. Int J Obes (Lond). 2014;38(1):53-9.</w:t>
      </w:r>
    </w:p>
    <w:p w:rsidR="00FC767D" w:rsidRPr="00FC767D" w:rsidRDefault="00FC767D" w:rsidP="00FC767D">
      <w:pPr>
        <w:pStyle w:val="EndNoteBibliography"/>
        <w:spacing w:after="0"/>
      </w:pPr>
      <w:r w:rsidRPr="00FC767D">
        <w:t>42.</w:t>
      </w:r>
      <w:r w:rsidRPr="00FC767D">
        <w:tab/>
        <w:t>Jarvelin MR, Sovio U, King V, Lauren L, Xu B, McCarthy MI, et al. Early life factors and blood pressure at age 31 years in the 1966 northern Finland birth cohort. Hypertension. 2004;44(6):838-46.</w:t>
      </w:r>
    </w:p>
    <w:p w:rsidR="00FC767D" w:rsidRPr="00F86760" w:rsidRDefault="00FC767D" w:rsidP="00FC767D">
      <w:pPr>
        <w:pStyle w:val="EndNoteBibliography"/>
        <w:spacing w:after="0"/>
        <w:rPr>
          <w:lang w:val="nl-NL"/>
        </w:rPr>
      </w:pPr>
      <w:r w:rsidRPr="00FC767D">
        <w:t>43.</w:t>
      </w:r>
      <w:r w:rsidRPr="00FC767D">
        <w:tab/>
        <w:t xml:space="preserve">Eloranta AM, Lindi V, Schwab U, Tompuri T, Kiiskinen S, Lakka HM, et al. Dietary factors associated with overweight and body adiposity in Finnish children aged 6-8 years: the PANIC Study. </w:t>
      </w:r>
      <w:r w:rsidRPr="00F86760">
        <w:rPr>
          <w:lang w:val="nl-NL"/>
        </w:rPr>
        <w:t>Int J Obes (Lond). 2012;36(7):950-5.</w:t>
      </w:r>
    </w:p>
    <w:p w:rsidR="00FC767D" w:rsidRPr="00FC767D" w:rsidRDefault="00FC767D" w:rsidP="00FC767D">
      <w:pPr>
        <w:pStyle w:val="EndNoteBibliography"/>
        <w:spacing w:after="0"/>
      </w:pPr>
      <w:r w:rsidRPr="00610774">
        <w:rPr>
          <w:lang w:val="nl-NL"/>
        </w:rPr>
        <w:t>44.</w:t>
      </w:r>
      <w:r w:rsidRPr="00610774">
        <w:rPr>
          <w:lang w:val="nl-NL"/>
        </w:rPr>
        <w:tab/>
        <w:t xml:space="preserve">Brunekreef B, Smit J, de Jongste J, Neijens H, Gerritsen J, Postma D, et al. </w:t>
      </w:r>
      <w:r w:rsidRPr="00FC767D">
        <w:t>The prevention and incidence of asthma and mite allergy (PIAMA) birth cohort study: design and first results. Pediatr Allergy Immunol. 2002;13(s15):55-60.</w:t>
      </w:r>
    </w:p>
    <w:p w:rsidR="00FC767D" w:rsidRPr="00FC767D" w:rsidRDefault="00FC767D" w:rsidP="00FC767D">
      <w:pPr>
        <w:pStyle w:val="EndNoteBibliography"/>
        <w:spacing w:after="0"/>
      </w:pPr>
      <w:r w:rsidRPr="00FC767D">
        <w:t>45.</w:t>
      </w:r>
      <w:r w:rsidRPr="00FC767D">
        <w:tab/>
        <w:t>Moffatt MF, Gut IG, Demenais F, Strachan DP, Bouzigon E, Heath S, et al. A large-scale, consortium-based genomewide association study of asthma. N Engl J Med. 2010;363(13):1211-21.</w:t>
      </w:r>
    </w:p>
    <w:p w:rsidR="00FC767D" w:rsidRPr="00FC767D" w:rsidRDefault="00FC767D" w:rsidP="00FC767D">
      <w:pPr>
        <w:pStyle w:val="EndNoteBibliography"/>
        <w:spacing w:after="0"/>
      </w:pPr>
      <w:r w:rsidRPr="00FC767D">
        <w:t>46.</w:t>
      </w:r>
      <w:r w:rsidRPr="00FC767D">
        <w:tab/>
        <w:t>Straker L, Mountain J, Jacques A, White S, Smith A, Landau L, et al. Cohort Profile: The Western Australian Pregnancy Cohort (Raine) Study-Generation 2. Int J Epidemiol. 2017;46(5):1384-5j.</w:t>
      </w:r>
    </w:p>
    <w:p w:rsidR="00FC767D" w:rsidRPr="00FC767D" w:rsidRDefault="00FC767D" w:rsidP="00610774">
      <w:pPr>
        <w:pStyle w:val="EndNoteBibliography"/>
      </w:pPr>
      <w:r w:rsidRPr="00FC767D">
        <w:t>47.</w:t>
      </w:r>
      <w:r w:rsidRPr="00FC767D">
        <w:tab/>
        <w:t>Newnham JP, Sharon SF, Michael CA, Stanley FJ, Landau LI. [Effects of frequent ultrasound during pregnancy: a randomised controlled trial]</w:t>
      </w:r>
      <w:r w:rsidR="00610774">
        <w:t xml:space="preserve"> </w:t>
      </w:r>
      <w:r w:rsidRPr="00610774">
        <w:t xml:space="preserve">Effekter av frekvent ultraljud under graviditeten: en randomiserad kontrollerad studie. </w:t>
      </w:r>
      <w:r w:rsidRPr="00FC767D">
        <w:t>Jordemodern. 1994;107(3):83-6.</w:t>
      </w:r>
      <w:r w:rsidR="00610774">
        <w:br/>
      </w:r>
      <w:r w:rsidRPr="00FC767D">
        <w:t>48.</w:t>
      </w:r>
      <w:r w:rsidRPr="00FC767D">
        <w:tab/>
        <w:t>Madsen AL, Larnkjaer A, Molgaard C, Michaelsen KF. IGF-I and IGFBP-3 in healthy 9 month old infants from the SKOT cohort: breastfeeding, diet, and later obesity. Growth Horm IGF Res. 2011;21(4):199-204.</w:t>
      </w:r>
      <w:r w:rsidR="00610774">
        <w:br/>
      </w:r>
      <w:r w:rsidRPr="00FC767D">
        <w:t>49.</w:t>
      </w:r>
      <w:r w:rsidRPr="00FC767D">
        <w:tab/>
        <w:t xml:space="preserve">Andersen LB, Molgaard C, Michaelsen KF, Carlsen EM, Bro R, Pipper CB. Indicators of dietary patterns in Danish infants at 9 months of age. </w:t>
      </w:r>
      <w:r w:rsidRPr="00F86760">
        <w:rPr>
          <w:lang w:val="nl-NL"/>
        </w:rPr>
        <w:t>Food Nutr Res. 2015;59:27665.</w:t>
      </w:r>
      <w:r w:rsidR="00610774" w:rsidRPr="00F86760">
        <w:rPr>
          <w:lang w:val="nl-NL"/>
        </w:rPr>
        <w:br/>
      </w:r>
      <w:r w:rsidRPr="00F86760">
        <w:rPr>
          <w:lang w:val="nl-NL"/>
        </w:rPr>
        <w:t>50.</w:t>
      </w:r>
      <w:r w:rsidRPr="00F86760">
        <w:rPr>
          <w:lang w:val="nl-NL"/>
        </w:rPr>
        <w:tab/>
        <w:t xml:space="preserve">Ejlerskov KT, Christensen LB, Ritz C, Jensen SM, Molgaard C, Michaelsen KF. </w:t>
      </w:r>
      <w:r w:rsidRPr="00FC767D">
        <w:t>The impact of early growth patterns and infant feeding on body composition at 3 years of age. Br J Nutr. 2015;114(2):316-27.</w:t>
      </w:r>
      <w:r w:rsidR="00610774">
        <w:br/>
      </w:r>
      <w:r w:rsidRPr="00FC767D">
        <w:t>51.</w:t>
      </w:r>
      <w:r w:rsidRPr="00FC767D">
        <w:tab/>
        <w:t>Renault KM, Norgaard K, Nilas L, Carlsen EM, Cortes D, Pryds O, et al. The Treatment of Obese Pregnant Women (TOP) study: a randomized controlled trial of the effect of physical activity intervention assessed by pedometer with or without dietary intervention in obese pregnant women. Am J Obstet Gynecol. 2014;210(2):134 e1-9.</w:t>
      </w:r>
      <w:r w:rsidR="00610774">
        <w:br/>
      </w:r>
      <w:r w:rsidRPr="00FC767D">
        <w:t>52.</w:t>
      </w:r>
      <w:r w:rsidRPr="00FC767D">
        <w:tab/>
        <w:t>Simell O, Niinikoski H, Ronnemaa T, Raitakari OT, Lagstrom H, Laurinen M, et al. Cohort Profile: the STRIP Study (Special Turku Coronary Risk Factor Intervention Project), an Infancy-onset Dietary and Life-style Intervention Trial. Int J Epidemiol. 2009;38(3):650-5.</w:t>
      </w:r>
      <w:r w:rsidR="00610774">
        <w:br/>
      </w:r>
      <w:r w:rsidRPr="00FC767D">
        <w:t>53.</w:t>
      </w:r>
      <w:r w:rsidRPr="00FC767D">
        <w:tab/>
        <w:t xml:space="preserve">Howie B, Fuchsberger C, Stephens M, Marchini J, Abecasis GR. Fast and accurate genotype imputation in genome-wide association studies through pre-phasing. </w:t>
      </w:r>
      <w:r w:rsidRPr="00F86760">
        <w:rPr>
          <w:lang w:val="nl-NL"/>
        </w:rPr>
        <w:t>Nat Genet. 2012;44(8):955-9.</w:t>
      </w:r>
      <w:r w:rsidR="00610774" w:rsidRPr="00F86760">
        <w:rPr>
          <w:lang w:val="nl-NL"/>
        </w:rPr>
        <w:br/>
      </w:r>
      <w:r w:rsidRPr="00F86760">
        <w:rPr>
          <w:lang w:val="nl-NL"/>
        </w:rPr>
        <w:t>54.</w:t>
      </w:r>
      <w:r w:rsidRPr="00F86760">
        <w:rPr>
          <w:lang w:val="nl-NL"/>
        </w:rPr>
        <w:tab/>
        <w:t xml:space="preserve">Nysom K, Molgaard C, Hutchings B, Michaelsen KF. </w:t>
      </w:r>
      <w:r w:rsidRPr="00FC767D">
        <w:t>Body mass index of 0 to 45-y-old Danes: reference values and comparison with published European reference values. Int J Obes Relat Metab Disord. 2001;25(2):177-84.</w:t>
      </w:r>
      <w:r w:rsidR="00610774">
        <w:br/>
      </w:r>
      <w:r w:rsidRPr="00FC767D">
        <w:t>55.</w:t>
      </w:r>
      <w:r w:rsidRPr="00FC767D">
        <w:tab/>
        <w:t>Ntalla I, Giannakopoulou M, Vlachou P, Giannitsopoulou K, Gkesou V, Makridi C, et al. Body composition and eating behaviours in relation to dieting involvement in a sample of urban Greek adolescents from the TEENAGE (TEENs of Attica: Genes &amp; Environment) study. Public Health Nutr. 2014;17(3):561-8.</w:t>
      </w:r>
    </w:p>
    <w:p w:rsidR="00FC767D" w:rsidRPr="00FC767D" w:rsidRDefault="00FC767D" w:rsidP="00FC767D">
      <w:pPr>
        <w:pStyle w:val="EndNoteBibliography"/>
        <w:spacing w:after="0"/>
      </w:pPr>
      <w:r w:rsidRPr="00FC767D">
        <w:lastRenderedPageBreak/>
        <w:t>56.</w:t>
      </w:r>
      <w:r w:rsidRPr="00FC767D">
        <w:tab/>
        <w:t>Ntalla I, Panoutsopoulou K, Vlachou P, Southam L, William Rayner N, Zeggini E, et al. Replication of established common genetic variants for adult BMI and childhood obesity in Greek adolescents: the TEENAGE study. Ann Hum Genet. 2013;77(3):268-74.</w:t>
      </w:r>
    </w:p>
    <w:p w:rsidR="00FC767D" w:rsidRPr="00FC767D" w:rsidRDefault="00FC767D" w:rsidP="00FC767D">
      <w:pPr>
        <w:pStyle w:val="EndNoteBibliography"/>
        <w:spacing w:after="0"/>
      </w:pPr>
      <w:r w:rsidRPr="00FC767D">
        <w:t>57.</w:t>
      </w:r>
      <w:r w:rsidRPr="00FC767D">
        <w:tab/>
        <w:t>Teo YY, Inouye M, Small KS, Gwilliam R, Deloukas P, Kwiatkowski DP, et al. A genotype calling algorithm for the Illumina BeadArray platform. Bioinformatics. 2007;23(20):2741-6.</w:t>
      </w:r>
    </w:p>
    <w:p w:rsidR="00FC767D" w:rsidRPr="00FC767D" w:rsidRDefault="00FC767D" w:rsidP="00FC767D">
      <w:pPr>
        <w:pStyle w:val="EndNoteBibliography"/>
        <w:spacing w:after="0"/>
      </w:pPr>
      <w:r w:rsidRPr="00FC767D">
        <w:t>58.</w:t>
      </w:r>
      <w:r w:rsidRPr="00FC767D">
        <w:tab/>
        <w:t>Bycroft C, Freeman C, Petkova D, Band G, Elliott LT, Sharp K, et al. Genome-wide genetic data on ~500,000 UK Biobank participants. bioRxiv. 2017:166298.</w:t>
      </w:r>
    </w:p>
    <w:p w:rsidR="00FC767D" w:rsidRPr="00FC767D" w:rsidRDefault="00FC767D" w:rsidP="00FC767D">
      <w:pPr>
        <w:pStyle w:val="EndNoteBibliography"/>
      </w:pPr>
      <w:r w:rsidRPr="00FC767D">
        <w:t>59.</w:t>
      </w:r>
      <w:r w:rsidRPr="00FC767D">
        <w:tab/>
        <w:t>Wikland KA, Luo ZC, Niklasson A, Karlberg J. Swedish population-based longitudinal reference values from birth to 18 years of age for height, weight and head circumference. Acta Paediatr. 2002;91(7):739-54.</w:t>
      </w:r>
    </w:p>
    <w:p w:rsidR="00795C4A" w:rsidRPr="00C6313C" w:rsidRDefault="006F177B">
      <w:pPr>
        <w:rPr>
          <w:rFonts w:ascii="Times New Roman" w:hAnsi="Times New Roman" w:cs="Times New Roman"/>
          <w:sz w:val="24"/>
          <w:szCs w:val="24"/>
        </w:rPr>
      </w:pPr>
      <w:r w:rsidRPr="00C6313C">
        <w:rPr>
          <w:rFonts w:ascii="Times New Roman" w:hAnsi="Times New Roman" w:cs="Times New Roman"/>
          <w:sz w:val="24"/>
          <w:szCs w:val="24"/>
        </w:rPr>
        <w:fldChar w:fldCharType="end"/>
      </w:r>
    </w:p>
    <w:sectPr w:rsidR="00795C4A" w:rsidRPr="00C6313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B60" w:rsidRDefault="00A50B60">
      <w:pPr>
        <w:spacing w:after="0" w:line="240" w:lineRule="auto"/>
      </w:pPr>
      <w:r>
        <w:separator/>
      </w:r>
    </w:p>
  </w:endnote>
  <w:endnote w:type="continuationSeparator" w:id="0">
    <w:p w:rsidR="00A50B60" w:rsidRDefault="00A50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Times New Roman"/>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B60" w:rsidRDefault="00A50B60" w:rsidP="00F60B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50B60" w:rsidRDefault="00A5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B60" w:rsidRDefault="00A50B60">
      <w:pPr>
        <w:spacing w:after="0" w:line="240" w:lineRule="auto"/>
      </w:pPr>
      <w:r>
        <w:separator/>
      </w:r>
    </w:p>
  </w:footnote>
  <w:footnote w:type="continuationSeparator" w:id="0">
    <w:p w:rsidR="00A50B60" w:rsidRDefault="00A50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817558"/>
      <w:docPartObj>
        <w:docPartGallery w:val="Page Numbers (Top of Page)"/>
        <w:docPartUnique/>
      </w:docPartObj>
    </w:sdtPr>
    <w:sdtEndPr>
      <w:rPr>
        <w:noProof/>
      </w:rPr>
    </w:sdtEndPr>
    <w:sdtContent>
      <w:p w:rsidR="00A50B60" w:rsidRDefault="00A50B60">
        <w:pPr>
          <w:pStyle w:val="Header"/>
          <w:jc w:val="right"/>
        </w:pPr>
        <w:r>
          <w:fldChar w:fldCharType="begin"/>
        </w:r>
        <w:r>
          <w:instrText xml:space="preserve"> PAGE   \* MERGEFORMAT </w:instrText>
        </w:r>
        <w:r>
          <w:fldChar w:fldCharType="separate"/>
        </w:r>
        <w:r w:rsidR="002762EA">
          <w:rPr>
            <w:noProof/>
          </w:rPr>
          <w:t>20</w:t>
        </w:r>
        <w:r>
          <w:rPr>
            <w:noProof/>
          </w:rPr>
          <w:fldChar w:fldCharType="end"/>
        </w:r>
      </w:p>
    </w:sdtContent>
  </w:sdt>
  <w:p w:rsidR="00A50B60" w:rsidRDefault="00A50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54B1"/>
    <w:multiLevelType w:val="hybridMultilevel"/>
    <w:tmpl w:val="9028E602"/>
    <w:lvl w:ilvl="0" w:tplc="04090001">
      <w:start w:val="1"/>
      <w:numFmt w:val="bullet"/>
      <w:lvlText w:val=""/>
      <w:lvlJc w:val="left"/>
      <w:pPr>
        <w:ind w:left="1058" w:hanging="360"/>
      </w:pPr>
      <w:rPr>
        <w:rFonts w:ascii="Symbol" w:hAnsi="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 w15:restartNumberingAfterBreak="0">
    <w:nsid w:val="125C07FA"/>
    <w:multiLevelType w:val="hybridMultilevel"/>
    <w:tmpl w:val="8752F2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94196E"/>
    <w:multiLevelType w:val="hybridMultilevel"/>
    <w:tmpl w:val="A06CBE82"/>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6183B7C"/>
    <w:multiLevelType w:val="multilevel"/>
    <w:tmpl w:val="874CF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5A03EF"/>
    <w:multiLevelType w:val="multilevel"/>
    <w:tmpl w:val="4DBA5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D21F37"/>
    <w:multiLevelType w:val="multilevel"/>
    <w:tmpl w:val="4C803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B009BE"/>
    <w:multiLevelType w:val="multilevel"/>
    <w:tmpl w:val="C1881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121A0B"/>
    <w:multiLevelType w:val="hybridMultilevel"/>
    <w:tmpl w:val="92F41B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FFC6159"/>
    <w:multiLevelType w:val="hybridMultilevel"/>
    <w:tmpl w:val="8B84A796"/>
    <w:lvl w:ilvl="0" w:tplc="F2287DF4">
      <w:start w:val="4"/>
      <w:numFmt w:val="bullet"/>
      <w:lvlText w:val=""/>
      <w:lvlJc w:val="left"/>
      <w:pPr>
        <w:ind w:left="720" w:hanging="360"/>
      </w:pPr>
      <w:rPr>
        <w:rFonts w:ascii="Symbol" w:eastAsiaTheme="minorHAnsi" w:hAnsi="Symbol" w:cstheme="minorBid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E5FA4"/>
    <w:multiLevelType w:val="multilevel"/>
    <w:tmpl w:val="9E082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7175DD"/>
    <w:multiLevelType w:val="hybridMultilevel"/>
    <w:tmpl w:val="D758E066"/>
    <w:lvl w:ilvl="0" w:tplc="0DCA824A">
      <w:start w:val="1"/>
      <w:numFmt w:val="decimal"/>
      <w:lvlText w:val="%1."/>
      <w:lvlJc w:val="left"/>
      <w:pPr>
        <w:ind w:left="720" w:hanging="360"/>
      </w:pPr>
      <w:rPr>
        <w:rFonts w:ascii="Arial" w:hAnsi="Arial" w:cs="Arial" w:hint="default"/>
        <w:color w:val="000000"/>
        <w:sz w:val="18"/>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15:restartNumberingAfterBreak="0">
    <w:nsid w:val="4A7E0EA4"/>
    <w:multiLevelType w:val="hybridMultilevel"/>
    <w:tmpl w:val="C8C47E24"/>
    <w:lvl w:ilvl="0" w:tplc="16CCD8F4">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D73E0"/>
    <w:multiLevelType w:val="multilevel"/>
    <w:tmpl w:val="378C6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2E05DE"/>
    <w:multiLevelType w:val="hybridMultilevel"/>
    <w:tmpl w:val="1402F6C0"/>
    <w:lvl w:ilvl="0" w:tplc="FB5C8516">
      <w:start w:val="1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E7F9B"/>
    <w:multiLevelType w:val="hybridMultilevel"/>
    <w:tmpl w:val="869A5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C0F07F9"/>
    <w:multiLevelType w:val="multilevel"/>
    <w:tmpl w:val="1CD44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AC088D"/>
    <w:multiLevelType w:val="hybridMultilevel"/>
    <w:tmpl w:val="A2CE49B4"/>
    <w:lvl w:ilvl="0" w:tplc="82E63AD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C54A8"/>
    <w:multiLevelType w:val="hybridMultilevel"/>
    <w:tmpl w:val="E756846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8" w15:restartNumberingAfterBreak="0">
    <w:nsid w:val="672D69E5"/>
    <w:multiLevelType w:val="multilevel"/>
    <w:tmpl w:val="9F785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9E38F8"/>
    <w:multiLevelType w:val="hybridMultilevel"/>
    <w:tmpl w:val="CC0A23F6"/>
    <w:lvl w:ilvl="0" w:tplc="12C6AFF6">
      <w:start w:val="1"/>
      <w:numFmt w:val="decimal"/>
      <w:lvlText w:val="%1."/>
      <w:lvlJc w:val="left"/>
      <w:pPr>
        <w:tabs>
          <w:tab w:val="num" w:pos="72"/>
        </w:tabs>
        <w:ind w:left="-72" w:firstLine="72"/>
      </w:pPr>
      <w:rPr>
        <w:b w:val="0"/>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8"/>
  </w:num>
  <w:num w:numId="3">
    <w:abstractNumId w:val="13"/>
  </w:num>
  <w:num w:numId="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2"/>
  </w:num>
  <w:num w:numId="9">
    <w:abstractNumId w:val="18"/>
  </w:num>
  <w:num w:numId="10">
    <w:abstractNumId w:val="5"/>
  </w:num>
  <w:num w:numId="11">
    <w:abstractNumId w:val="9"/>
  </w:num>
  <w:num w:numId="12">
    <w:abstractNumId w:val="3"/>
  </w:num>
  <w:num w:numId="13">
    <w:abstractNumId w:val="4"/>
  </w:num>
  <w:num w:numId="14">
    <w:abstractNumId w:val="19"/>
  </w:num>
  <w:num w:numId="15">
    <w:abstractNumId w:val="0"/>
  </w:num>
  <w:num w:numId="16">
    <w:abstractNumId w:val="14"/>
  </w:num>
  <w:num w:numId="17">
    <w:abstractNumId w:val="2"/>
  </w:num>
  <w:num w:numId="18">
    <w:abstractNumId w:val="1"/>
  </w:num>
  <w:num w:numId="19">
    <w:abstractNumId w:val="7"/>
  </w:num>
  <w:num w:numId="20">
    <w:abstractNumId w:val="6"/>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ez2zs5zsdetfkevwt35ex0swdxz2pwe5z0f&quot;&gt;GWAs&lt;record-ids&gt;&lt;item&gt;23&lt;/item&gt;&lt;/record-ids&gt;&lt;/item&gt;&lt;/Libraries&gt;"/>
  </w:docVars>
  <w:rsids>
    <w:rsidRoot w:val="00E4746A"/>
    <w:rsid w:val="00004AB8"/>
    <w:rsid w:val="000314D7"/>
    <w:rsid w:val="000547AE"/>
    <w:rsid w:val="000570F8"/>
    <w:rsid w:val="00094EF2"/>
    <w:rsid w:val="000A2C23"/>
    <w:rsid w:val="000E0C09"/>
    <w:rsid w:val="00134AAF"/>
    <w:rsid w:val="00134CCE"/>
    <w:rsid w:val="00144BCB"/>
    <w:rsid w:val="001702BE"/>
    <w:rsid w:val="00187913"/>
    <w:rsid w:val="00267EC7"/>
    <w:rsid w:val="002744CE"/>
    <w:rsid w:val="002762EA"/>
    <w:rsid w:val="002A2265"/>
    <w:rsid w:val="002A78D3"/>
    <w:rsid w:val="00324169"/>
    <w:rsid w:val="00345A14"/>
    <w:rsid w:val="00383D4D"/>
    <w:rsid w:val="004006A4"/>
    <w:rsid w:val="004213CD"/>
    <w:rsid w:val="00432FA3"/>
    <w:rsid w:val="00453F77"/>
    <w:rsid w:val="004637EF"/>
    <w:rsid w:val="00471B2C"/>
    <w:rsid w:val="00482A10"/>
    <w:rsid w:val="004A1FB5"/>
    <w:rsid w:val="004C19D3"/>
    <w:rsid w:val="004D49A1"/>
    <w:rsid w:val="00555BF2"/>
    <w:rsid w:val="005A0949"/>
    <w:rsid w:val="00610774"/>
    <w:rsid w:val="00624C08"/>
    <w:rsid w:val="006361E1"/>
    <w:rsid w:val="006620B6"/>
    <w:rsid w:val="00671843"/>
    <w:rsid w:val="00682B66"/>
    <w:rsid w:val="006A6322"/>
    <w:rsid w:val="006B19F0"/>
    <w:rsid w:val="006C67CF"/>
    <w:rsid w:val="006E0CE0"/>
    <w:rsid w:val="006F177B"/>
    <w:rsid w:val="00711893"/>
    <w:rsid w:val="0071566F"/>
    <w:rsid w:val="00754B44"/>
    <w:rsid w:val="0076344E"/>
    <w:rsid w:val="00772360"/>
    <w:rsid w:val="00795C4A"/>
    <w:rsid w:val="007B25B8"/>
    <w:rsid w:val="007F3A9B"/>
    <w:rsid w:val="00823813"/>
    <w:rsid w:val="0082750E"/>
    <w:rsid w:val="00855C34"/>
    <w:rsid w:val="00857709"/>
    <w:rsid w:val="00866411"/>
    <w:rsid w:val="008D4AE1"/>
    <w:rsid w:val="008E45B5"/>
    <w:rsid w:val="008F57BC"/>
    <w:rsid w:val="00915795"/>
    <w:rsid w:val="00933B7C"/>
    <w:rsid w:val="0097108B"/>
    <w:rsid w:val="0098031B"/>
    <w:rsid w:val="009B7380"/>
    <w:rsid w:val="009C65F9"/>
    <w:rsid w:val="009F7EC6"/>
    <w:rsid w:val="00A019DD"/>
    <w:rsid w:val="00A16E3C"/>
    <w:rsid w:val="00A43B4E"/>
    <w:rsid w:val="00A50B60"/>
    <w:rsid w:val="00A77E61"/>
    <w:rsid w:val="00AA6C13"/>
    <w:rsid w:val="00AA7252"/>
    <w:rsid w:val="00AB5C45"/>
    <w:rsid w:val="00AB5E3D"/>
    <w:rsid w:val="00B0476A"/>
    <w:rsid w:val="00B37E90"/>
    <w:rsid w:val="00B42965"/>
    <w:rsid w:val="00B570AD"/>
    <w:rsid w:val="00B925C6"/>
    <w:rsid w:val="00BA7BA7"/>
    <w:rsid w:val="00BE1774"/>
    <w:rsid w:val="00C224C4"/>
    <w:rsid w:val="00C24E44"/>
    <w:rsid w:val="00C31ED9"/>
    <w:rsid w:val="00C6313C"/>
    <w:rsid w:val="00C70FD5"/>
    <w:rsid w:val="00CE3F3E"/>
    <w:rsid w:val="00D32D26"/>
    <w:rsid w:val="00DC7DB9"/>
    <w:rsid w:val="00DE01D6"/>
    <w:rsid w:val="00E225B5"/>
    <w:rsid w:val="00E44C11"/>
    <w:rsid w:val="00E4746A"/>
    <w:rsid w:val="00E655EA"/>
    <w:rsid w:val="00E8327E"/>
    <w:rsid w:val="00EC5221"/>
    <w:rsid w:val="00ED4C17"/>
    <w:rsid w:val="00EE5833"/>
    <w:rsid w:val="00F20747"/>
    <w:rsid w:val="00F21BC8"/>
    <w:rsid w:val="00F60BB0"/>
    <w:rsid w:val="00F86760"/>
    <w:rsid w:val="00FC21DA"/>
    <w:rsid w:val="00FC767D"/>
    <w:rsid w:val="00FE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7169FBF"/>
  <w15:docId w15:val="{FE696576-B120-4331-B9A3-F666C3022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46A"/>
  </w:style>
  <w:style w:type="paragraph" w:styleId="Heading1">
    <w:name w:val="heading 1"/>
    <w:basedOn w:val="Normal"/>
    <w:link w:val="Heading1Char"/>
    <w:uiPriority w:val="9"/>
    <w:qFormat/>
    <w:rsid w:val="00D32D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746A"/>
    <w:rPr>
      <w:color w:val="0000FF" w:themeColor="hyperlink"/>
      <w:u w:val="single"/>
    </w:rPr>
  </w:style>
  <w:style w:type="character" w:styleId="CommentReference">
    <w:name w:val="annotation reference"/>
    <w:basedOn w:val="DefaultParagraphFont"/>
    <w:uiPriority w:val="99"/>
    <w:semiHidden/>
    <w:unhideWhenUsed/>
    <w:rsid w:val="00E4746A"/>
    <w:rPr>
      <w:sz w:val="16"/>
      <w:szCs w:val="16"/>
    </w:rPr>
  </w:style>
  <w:style w:type="paragraph" w:styleId="CommentText">
    <w:name w:val="annotation text"/>
    <w:basedOn w:val="Normal"/>
    <w:link w:val="CommentTextChar"/>
    <w:uiPriority w:val="99"/>
    <w:unhideWhenUsed/>
    <w:rsid w:val="00E4746A"/>
    <w:pPr>
      <w:spacing w:line="240" w:lineRule="auto"/>
    </w:pPr>
    <w:rPr>
      <w:sz w:val="20"/>
      <w:szCs w:val="20"/>
    </w:rPr>
  </w:style>
  <w:style w:type="character" w:customStyle="1" w:styleId="CommentTextChar">
    <w:name w:val="Comment Text Char"/>
    <w:basedOn w:val="DefaultParagraphFont"/>
    <w:link w:val="CommentText"/>
    <w:uiPriority w:val="99"/>
    <w:rsid w:val="00E4746A"/>
    <w:rPr>
      <w:sz w:val="20"/>
      <w:szCs w:val="20"/>
    </w:rPr>
  </w:style>
  <w:style w:type="paragraph" w:styleId="CommentSubject">
    <w:name w:val="annotation subject"/>
    <w:basedOn w:val="CommentText"/>
    <w:next w:val="CommentText"/>
    <w:link w:val="CommentSubjectChar"/>
    <w:uiPriority w:val="99"/>
    <w:semiHidden/>
    <w:unhideWhenUsed/>
    <w:rsid w:val="00E4746A"/>
    <w:rPr>
      <w:b/>
      <w:bCs/>
    </w:rPr>
  </w:style>
  <w:style w:type="character" w:customStyle="1" w:styleId="CommentSubjectChar">
    <w:name w:val="Comment Subject Char"/>
    <w:basedOn w:val="CommentTextChar"/>
    <w:link w:val="CommentSubject"/>
    <w:uiPriority w:val="99"/>
    <w:semiHidden/>
    <w:rsid w:val="00E4746A"/>
    <w:rPr>
      <w:b/>
      <w:bCs/>
      <w:sz w:val="20"/>
      <w:szCs w:val="20"/>
    </w:rPr>
  </w:style>
  <w:style w:type="paragraph" w:styleId="BalloonText">
    <w:name w:val="Balloon Text"/>
    <w:basedOn w:val="Normal"/>
    <w:link w:val="BalloonTextChar"/>
    <w:uiPriority w:val="99"/>
    <w:semiHidden/>
    <w:unhideWhenUsed/>
    <w:rsid w:val="00E474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46A"/>
    <w:rPr>
      <w:rFonts w:ascii="Tahoma" w:hAnsi="Tahoma" w:cs="Tahoma"/>
      <w:sz w:val="16"/>
      <w:szCs w:val="16"/>
    </w:rPr>
  </w:style>
  <w:style w:type="paragraph" w:styleId="NormalWeb">
    <w:name w:val="Normal (Web)"/>
    <w:basedOn w:val="Normal"/>
    <w:link w:val="NormalWebChar"/>
    <w:uiPriority w:val="99"/>
    <w:unhideWhenUsed/>
    <w:rsid w:val="00E4746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4746A"/>
    <w:pPr>
      <w:ind w:left="720"/>
      <w:contextualSpacing/>
    </w:pPr>
  </w:style>
  <w:style w:type="paragraph" w:styleId="Footer">
    <w:name w:val="footer"/>
    <w:basedOn w:val="Normal"/>
    <w:link w:val="FooterChar"/>
    <w:uiPriority w:val="99"/>
    <w:unhideWhenUsed/>
    <w:rsid w:val="00E4746A"/>
    <w:pPr>
      <w:tabs>
        <w:tab w:val="center" w:pos="4320"/>
        <w:tab w:val="right" w:pos="8640"/>
      </w:tabs>
      <w:spacing w:after="0" w:line="240" w:lineRule="auto"/>
    </w:pPr>
  </w:style>
  <w:style w:type="character" w:customStyle="1" w:styleId="FooterChar">
    <w:name w:val="Footer Char"/>
    <w:basedOn w:val="DefaultParagraphFont"/>
    <w:link w:val="Footer"/>
    <w:uiPriority w:val="99"/>
    <w:rsid w:val="00E4746A"/>
  </w:style>
  <w:style w:type="character" w:styleId="PageNumber">
    <w:name w:val="page number"/>
    <w:basedOn w:val="DefaultParagraphFont"/>
    <w:uiPriority w:val="99"/>
    <w:semiHidden/>
    <w:unhideWhenUsed/>
    <w:rsid w:val="00E4746A"/>
  </w:style>
  <w:style w:type="paragraph" w:styleId="Header">
    <w:name w:val="header"/>
    <w:basedOn w:val="Normal"/>
    <w:link w:val="HeaderChar"/>
    <w:uiPriority w:val="99"/>
    <w:unhideWhenUsed/>
    <w:rsid w:val="00E474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46A"/>
  </w:style>
  <w:style w:type="table" w:styleId="TableGrid">
    <w:name w:val="Table Grid"/>
    <w:basedOn w:val="TableNormal"/>
    <w:uiPriority w:val="59"/>
    <w:rsid w:val="00E474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746A"/>
    <w:pPr>
      <w:spacing w:after="0" w:line="240" w:lineRule="auto"/>
    </w:pPr>
  </w:style>
  <w:style w:type="paragraph" w:customStyle="1" w:styleId="Default">
    <w:name w:val="Default"/>
    <w:uiPriority w:val="99"/>
    <w:rsid w:val="00E4746A"/>
    <w:pPr>
      <w:autoSpaceDE w:val="0"/>
      <w:autoSpaceDN w:val="0"/>
      <w:adjustRightInd w:val="0"/>
      <w:spacing w:after="0" w:line="240" w:lineRule="auto"/>
    </w:pPr>
    <w:rPr>
      <w:rFonts w:ascii="Arial" w:hAnsi="Arial" w:cs="Arial"/>
      <w:color w:val="000000"/>
      <w:sz w:val="24"/>
      <w:szCs w:val="24"/>
    </w:rPr>
  </w:style>
  <w:style w:type="paragraph" w:customStyle="1" w:styleId="Bibliografi1">
    <w:name w:val="Bibliografi1"/>
    <w:basedOn w:val="Normal"/>
    <w:uiPriority w:val="99"/>
    <w:rsid w:val="00E4746A"/>
    <w:pPr>
      <w:spacing w:after="240" w:line="240" w:lineRule="auto"/>
      <w:ind w:right="4"/>
      <w:jc w:val="both"/>
    </w:pPr>
    <w:rPr>
      <w:rFonts w:ascii="Arial" w:hAnsi="Arial" w:cs="Arial"/>
      <w:sz w:val="24"/>
      <w:szCs w:val="24"/>
    </w:rPr>
  </w:style>
  <w:style w:type="paragraph" w:styleId="PlainText">
    <w:name w:val="Plain Text"/>
    <w:basedOn w:val="Normal"/>
    <w:link w:val="PlainTextChar"/>
    <w:uiPriority w:val="99"/>
    <w:semiHidden/>
    <w:unhideWhenUsed/>
    <w:rsid w:val="00E4746A"/>
    <w:pPr>
      <w:spacing w:after="0" w:line="240" w:lineRule="auto"/>
    </w:pPr>
    <w:rPr>
      <w:rFonts w:ascii="Courier New" w:eastAsia="Times New Roman" w:hAnsi="Courier New" w:cs="Courier New"/>
      <w:sz w:val="24"/>
      <w:szCs w:val="20"/>
      <w:lang w:eastAsia="nl-NL"/>
    </w:rPr>
  </w:style>
  <w:style w:type="character" w:customStyle="1" w:styleId="PlainTextChar">
    <w:name w:val="Plain Text Char"/>
    <w:basedOn w:val="DefaultParagraphFont"/>
    <w:link w:val="PlainText"/>
    <w:uiPriority w:val="99"/>
    <w:semiHidden/>
    <w:rsid w:val="00E4746A"/>
    <w:rPr>
      <w:rFonts w:ascii="Courier New" w:eastAsia="Times New Roman" w:hAnsi="Courier New" w:cs="Courier New"/>
      <w:sz w:val="24"/>
      <w:szCs w:val="20"/>
      <w:lang w:eastAsia="nl-NL"/>
    </w:rPr>
  </w:style>
  <w:style w:type="character" w:customStyle="1" w:styleId="apple-converted-space">
    <w:name w:val="apple-converted-space"/>
    <w:basedOn w:val="DefaultParagraphFont"/>
    <w:rsid w:val="00E4746A"/>
  </w:style>
  <w:style w:type="character" w:customStyle="1" w:styleId="author">
    <w:name w:val="author"/>
    <w:basedOn w:val="DefaultParagraphFont"/>
    <w:rsid w:val="00E4746A"/>
  </w:style>
  <w:style w:type="character" w:customStyle="1" w:styleId="pubyear">
    <w:name w:val="pubyear"/>
    <w:basedOn w:val="DefaultParagraphFont"/>
    <w:rsid w:val="00E4746A"/>
  </w:style>
  <w:style w:type="character" w:customStyle="1" w:styleId="articletitle">
    <w:name w:val="articletitle"/>
    <w:basedOn w:val="DefaultParagraphFont"/>
    <w:rsid w:val="00E4746A"/>
  </w:style>
  <w:style w:type="character" w:customStyle="1" w:styleId="journaltitle">
    <w:name w:val="journaltitle"/>
    <w:basedOn w:val="DefaultParagraphFont"/>
    <w:rsid w:val="00E4746A"/>
  </w:style>
  <w:style w:type="character" w:customStyle="1" w:styleId="vol">
    <w:name w:val="vol"/>
    <w:basedOn w:val="DefaultParagraphFont"/>
    <w:rsid w:val="00E4746A"/>
  </w:style>
  <w:style w:type="character" w:customStyle="1" w:styleId="pagefirst">
    <w:name w:val="pagefirst"/>
    <w:basedOn w:val="DefaultParagraphFont"/>
    <w:rsid w:val="00E4746A"/>
  </w:style>
  <w:style w:type="character" w:customStyle="1" w:styleId="pagelast">
    <w:name w:val="pagelast"/>
    <w:basedOn w:val="DefaultParagraphFont"/>
    <w:rsid w:val="00E4746A"/>
  </w:style>
  <w:style w:type="character" w:customStyle="1" w:styleId="othertitle">
    <w:name w:val="othertitle"/>
    <w:basedOn w:val="DefaultParagraphFont"/>
    <w:rsid w:val="00E4746A"/>
  </w:style>
  <w:style w:type="character" w:customStyle="1" w:styleId="jrnl">
    <w:name w:val="jrnl"/>
    <w:basedOn w:val="DefaultParagraphFont"/>
    <w:rsid w:val="00E4746A"/>
  </w:style>
  <w:style w:type="character" w:styleId="FollowedHyperlink">
    <w:name w:val="FollowedHyperlink"/>
    <w:basedOn w:val="DefaultParagraphFont"/>
    <w:uiPriority w:val="99"/>
    <w:semiHidden/>
    <w:unhideWhenUsed/>
    <w:rsid w:val="00E4746A"/>
    <w:rPr>
      <w:color w:val="800080"/>
      <w:u w:val="single"/>
    </w:rPr>
  </w:style>
  <w:style w:type="paragraph" w:customStyle="1" w:styleId="EndNoteBibliographyTitle">
    <w:name w:val="EndNote Bibliography Title"/>
    <w:basedOn w:val="Normal"/>
    <w:link w:val="EndNoteBibliographyTitleChar"/>
    <w:rsid w:val="00E4746A"/>
    <w:pPr>
      <w:spacing w:after="0"/>
      <w:jc w:val="center"/>
    </w:pPr>
    <w:rPr>
      <w:rFonts w:ascii="Calibri" w:eastAsia="Times New Roman" w:hAnsi="Calibri" w:cs="Calibri"/>
      <w:noProof/>
      <w:szCs w:val="24"/>
    </w:rPr>
  </w:style>
  <w:style w:type="character" w:customStyle="1" w:styleId="NormalWebChar">
    <w:name w:val="Normal (Web) Char"/>
    <w:basedOn w:val="DefaultParagraphFont"/>
    <w:link w:val="NormalWeb"/>
    <w:uiPriority w:val="99"/>
    <w:rsid w:val="00E4746A"/>
    <w:rPr>
      <w:rFonts w:ascii="Times New Roman" w:eastAsia="Times New Roman" w:hAnsi="Times New Roman" w:cs="Times New Roman"/>
      <w:sz w:val="24"/>
      <w:szCs w:val="24"/>
    </w:rPr>
  </w:style>
  <w:style w:type="character" w:customStyle="1" w:styleId="EndNoteBibliographyTitleChar">
    <w:name w:val="EndNote Bibliography Title Char"/>
    <w:basedOn w:val="NormalWebChar"/>
    <w:link w:val="EndNoteBibliographyTitle"/>
    <w:rsid w:val="00E4746A"/>
    <w:rPr>
      <w:rFonts w:ascii="Calibri" w:eastAsia="Times New Roman" w:hAnsi="Calibri" w:cs="Calibri"/>
      <w:noProof/>
      <w:sz w:val="24"/>
      <w:szCs w:val="24"/>
    </w:rPr>
  </w:style>
  <w:style w:type="paragraph" w:customStyle="1" w:styleId="EndNoteBibliography">
    <w:name w:val="EndNote Bibliography"/>
    <w:basedOn w:val="Normal"/>
    <w:link w:val="EndNoteBibliographyChar"/>
    <w:rsid w:val="00E4746A"/>
    <w:pPr>
      <w:spacing w:line="240" w:lineRule="auto"/>
    </w:pPr>
    <w:rPr>
      <w:rFonts w:ascii="Calibri" w:eastAsia="Times New Roman" w:hAnsi="Calibri" w:cs="Calibri"/>
      <w:noProof/>
      <w:szCs w:val="24"/>
    </w:rPr>
  </w:style>
  <w:style w:type="character" w:customStyle="1" w:styleId="EndNoteBibliographyChar">
    <w:name w:val="EndNote Bibliography Char"/>
    <w:basedOn w:val="NormalWebChar"/>
    <w:link w:val="EndNoteBibliography"/>
    <w:rsid w:val="00E4746A"/>
    <w:rPr>
      <w:rFonts w:ascii="Calibri" w:eastAsia="Times New Roman" w:hAnsi="Calibri" w:cs="Calibri"/>
      <w:noProof/>
      <w:sz w:val="24"/>
      <w:szCs w:val="24"/>
    </w:rPr>
  </w:style>
  <w:style w:type="character" w:customStyle="1" w:styleId="CommentSubjectChar1">
    <w:name w:val="Comment Subject Char1"/>
    <w:basedOn w:val="CommentTextChar"/>
    <w:uiPriority w:val="99"/>
    <w:semiHidden/>
    <w:rsid w:val="00E4746A"/>
    <w:rPr>
      <w:b/>
      <w:bCs/>
      <w:sz w:val="20"/>
      <w:szCs w:val="20"/>
    </w:rPr>
  </w:style>
  <w:style w:type="character" w:customStyle="1" w:styleId="BalloonTextChar1">
    <w:name w:val="Balloon Text Char1"/>
    <w:basedOn w:val="DefaultParagraphFont"/>
    <w:uiPriority w:val="99"/>
    <w:semiHidden/>
    <w:rsid w:val="00E4746A"/>
    <w:rPr>
      <w:rFonts w:ascii="Tahoma" w:hAnsi="Tahoma" w:cs="Tahoma" w:hint="default"/>
      <w:sz w:val="16"/>
      <w:szCs w:val="16"/>
    </w:rPr>
  </w:style>
  <w:style w:type="character" w:customStyle="1" w:styleId="PlainTextChar1">
    <w:name w:val="Plain Text Char1"/>
    <w:basedOn w:val="DefaultParagraphFont"/>
    <w:uiPriority w:val="99"/>
    <w:semiHidden/>
    <w:rsid w:val="00E4746A"/>
    <w:rPr>
      <w:rFonts w:ascii="Consolas" w:hAnsi="Consolas" w:cs="Consolas" w:hint="default"/>
      <w:sz w:val="21"/>
      <w:szCs w:val="21"/>
    </w:rPr>
  </w:style>
  <w:style w:type="character" w:styleId="Strong">
    <w:name w:val="Strong"/>
    <w:basedOn w:val="DefaultParagraphFont"/>
    <w:uiPriority w:val="22"/>
    <w:qFormat/>
    <w:rsid w:val="00E4746A"/>
    <w:rPr>
      <w:b/>
      <w:bCs/>
    </w:rPr>
  </w:style>
  <w:style w:type="character" w:customStyle="1" w:styleId="Heading1Char">
    <w:name w:val="Heading 1 Char"/>
    <w:basedOn w:val="DefaultParagraphFont"/>
    <w:link w:val="Heading1"/>
    <w:uiPriority w:val="9"/>
    <w:rsid w:val="00D32D26"/>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541951">
      <w:bodyDiv w:val="1"/>
      <w:marLeft w:val="0"/>
      <w:marRight w:val="0"/>
      <w:marTop w:val="0"/>
      <w:marBottom w:val="0"/>
      <w:divBdr>
        <w:top w:val="none" w:sz="0" w:space="0" w:color="auto"/>
        <w:left w:val="none" w:sz="0" w:space="0" w:color="auto"/>
        <w:bottom w:val="none" w:sz="0" w:space="0" w:color="auto"/>
        <w:right w:val="none" w:sz="0" w:space="0" w:color="auto"/>
      </w:divBdr>
    </w:div>
    <w:div w:id="985940890">
      <w:bodyDiv w:val="1"/>
      <w:marLeft w:val="0"/>
      <w:marRight w:val="0"/>
      <w:marTop w:val="0"/>
      <w:marBottom w:val="0"/>
      <w:divBdr>
        <w:top w:val="none" w:sz="0" w:space="0" w:color="auto"/>
        <w:left w:val="none" w:sz="0" w:space="0" w:color="auto"/>
        <w:bottom w:val="none" w:sz="0" w:space="0" w:color="auto"/>
        <w:right w:val="none" w:sz="0" w:space="0" w:color="auto"/>
      </w:divBdr>
    </w:div>
    <w:div w:id="1493370815">
      <w:bodyDiv w:val="1"/>
      <w:marLeft w:val="0"/>
      <w:marRight w:val="0"/>
      <w:marTop w:val="0"/>
      <w:marBottom w:val="0"/>
      <w:divBdr>
        <w:top w:val="none" w:sz="0" w:space="0" w:color="auto"/>
        <w:left w:val="none" w:sz="0" w:space="0" w:color="auto"/>
        <w:bottom w:val="none" w:sz="0" w:space="0" w:color="auto"/>
        <w:right w:val="none" w:sz="0" w:space="0" w:color="auto"/>
      </w:divBdr>
    </w:div>
    <w:div w:id="18672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jaddoe@erasmusmc.nl" TargetMode="External"/><Relationship Id="rId13" Type="http://schemas.openxmlformats.org/officeDocument/2006/relationships/header" Target="header1.xml"/><Relationship Id="rId18" Type="http://schemas.openxmlformats.org/officeDocument/2006/relationships/hyperlink" Target="http://www.ukbiobank.ac.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panicstudy.fi/en/panic-study-briefly" TargetMode="External"/><Relationship Id="rId2" Type="http://schemas.openxmlformats.org/officeDocument/2006/relationships/numbering" Target="numbering.xml"/><Relationship Id="rId16" Type="http://schemas.openxmlformats.org/officeDocument/2006/relationships/hyperlink" Target="http://www.bris.ac.uk/alspac/researchers/data-access/data-dictionar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proyectoinma.org/presentacion-inma/listado-investigadores/en_listado-investigadores.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bristol.ac.uk/alspac/external/documents/grant-acknowledgemen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8F98F2C-CED5-4356-A0E0-C2B23C2BA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56</Pages>
  <Words>21387</Words>
  <Characters>117629</Characters>
  <Application>Microsoft Office Word</Application>
  <DocSecurity>0</DocSecurity>
  <Lines>980</Lines>
  <Paragraphs>277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Erasmus MC</Company>
  <LinksUpToDate>false</LinksUpToDate>
  <CharactersWithSpaces>138739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Vogelezang</dc:creator>
  <cp:lastModifiedBy>Suzanne Vogelezang</cp:lastModifiedBy>
  <cp:revision>4</cp:revision>
  <dcterms:created xsi:type="dcterms:W3CDTF">2021-11-09T08:59:00Z</dcterms:created>
  <dcterms:modified xsi:type="dcterms:W3CDTF">2022-03-29T12:22:00Z</dcterms:modified>
</cp:coreProperties>
</file>