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3470" w14:textId="350495E3" w:rsidR="00876D31" w:rsidRPr="00AA482E" w:rsidRDefault="00876D31" w:rsidP="004F7AFA">
      <w:pPr>
        <w:spacing w:line="360" w:lineRule="auto"/>
        <w:jc w:val="both"/>
        <w:rPr>
          <w:i/>
          <w:sz w:val="24"/>
          <w:szCs w:val="24"/>
        </w:rPr>
      </w:pPr>
      <w:r w:rsidRPr="00AA482E">
        <w:rPr>
          <w:i/>
          <w:sz w:val="24"/>
          <w:szCs w:val="24"/>
        </w:rPr>
        <w:t>Supplemental material</w:t>
      </w:r>
    </w:p>
    <w:p w14:paraId="5BB37529" w14:textId="1D4DF22C" w:rsidR="008D2932" w:rsidRPr="00AA482E" w:rsidRDefault="00550312" w:rsidP="004F7AFA">
      <w:pPr>
        <w:spacing w:line="360" w:lineRule="auto"/>
        <w:jc w:val="both"/>
        <w:rPr>
          <w:i/>
          <w:sz w:val="24"/>
          <w:szCs w:val="24"/>
        </w:rPr>
      </w:pPr>
      <w:r w:rsidRPr="00AA482E">
        <w:rPr>
          <w:i/>
          <w:sz w:val="24"/>
          <w:szCs w:val="24"/>
        </w:rPr>
        <w:t>F</w:t>
      </w:r>
      <w:r w:rsidR="008D2932" w:rsidRPr="00AA482E">
        <w:rPr>
          <w:i/>
          <w:sz w:val="24"/>
          <w:szCs w:val="24"/>
        </w:rPr>
        <w:t>ood-cue reactivity task</w:t>
      </w:r>
    </w:p>
    <w:p w14:paraId="02374E4F" w14:textId="5D65E01C" w:rsidR="008E2A02" w:rsidRPr="00AA482E" w:rsidRDefault="008D2932" w:rsidP="008E2A02">
      <w:pPr>
        <w:spacing w:line="360" w:lineRule="auto"/>
        <w:jc w:val="both"/>
        <w:rPr>
          <w:sz w:val="24"/>
          <w:szCs w:val="24"/>
        </w:rPr>
      </w:pPr>
      <w:r w:rsidRPr="00AA482E">
        <w:rPr>
          <w:sz w:val="24"/>
          <w:szCs w:val="24"/>
        </w:rPr>
        <w:t xml:space="preserve">High versus low caloric food images showed higher activity in the striatum, insula and parts of the prefrontal cortex (see supplementary table </w:t>
      </w:r>
      <w:r w:rsidR="00783125" w:rsidRPr="00AA482E">
        <w:rPr>
          <w:sz w:val="24"/>
          <w:szCs w:val="24"/>
        </w:rPr>
        <w:t>1</w:t>
      </w:r>
      <w:r w:rsidRPr="00AA482E">
        <w:rPr>
          <w:sz w:val="24"/>
          <w:szCs w:val="24"/>
        </w:rPr>
        <w:t xml:space="preserve"> and figure </w:t>
      </w:r>
      <w:r w:rsidR="00783125" w:rsidRPr="00AA482E">
        <w:rPr>
          <w:sz w:val="24"/>
          <w:szCs w:val="24"/>
        </w:rPr>
        <w:t>1</w:t>
      </w:r>
      <w:r w:rsidRPr="00AA482E">
        <w:rPr>
          <w:sz w:val="24"/>
          <w:szCs w:val="24"/>
        </w:rPr>
        <w:t xml:space="preserve">) (p&lt;0.05 FWE corrected). Overall, fasted compared to sated state showed a stronger activation in the striatum (see supplementary table </w:t>
      </w:r>
      <w:r w:rsidR="008E2A02" w:rsidRPr="00AA482E">
        <w:rPr>
          <w:sz w:val="24"/>
          <w:szCs w:val="24"/>
        </w:rPr>
        <w:t>1</w:t>
      </w:r>
      <w:r w:rsidRPr="00AA482E">
        <w:rPr>
          <w:sz w:val="24"/>
          <w:szCs w:val="24"/>
        </w:rPr>
        <w:t>) (p&lt;0.05 FWE corrected). In addition, there was a significant effect of age group with stronger activation in visual processing areas and putamen in younger adults in comparison to elderly partici</w:t>
      </w:r>
      <w:r w:rsidR="008E2A02" w:rsidRPr="00AA482E">
        <w:rPr>
          <w:sz w:val="24"/>
          <w:szCs w:val="24"/>
        </w:rPr>
        <w:t>pants (see supplementary table 1</w:t>
      </w:r>
      <w:r w:rsidRPr="00AA482E">
        <w:rPr>
          <w:sz w:val="24"/>
          <w:szCs w:val="24"/>
        </w:rPr>
        <w:t xml:space="preserve">) (p&lt;0.05 FWE corrected). There was no main effect of BMI group and no significant 2-way interactions between BMI group, age group and state of hunger. </w:t>
      </w:r>
      <w:r w:rsidR="008E2A02" w:rsidRPr="00AA482E">
        <w:rPr>
          <w:sz w:val="24"/>
          <w:szCs w:val="24"/>
        </w:rPr>
        <w:t xml:space="preserve">The country site (dummy coded with two </w:t>
      </w:r>
      <w:proofErr w:type="spellStart"/>
      <w:r w:rsidR="008E2A02" w:rsidRPr="00AA482E">
        <w:rPr>
          <w:sz w:val="24"/>
          <w:szCs w:val="24"/>
        </w:rPr>
        <w:t>regressors</w:t>
      </w:r>
      <w:proofErr w:type="spellEnd"/>
      <w:r w:rsidR="008E2A02" w:rsidRPr="00AA482E">
        <w:rPr>
          <w:sz w:val="24"/>
          <w:szCs w:val="24"/>
        </w:rPr>
        <w:t xml:space="preserve">) and sex (female/male) were included in the design matrix as covariates of no interest. </w:t>
      </w:r>
    </w:p>
    <w:p w14:paraId="4D5FA8F0" w14:textId="1A9AA984" w:rsidR="00F00E83" w:rsidRDefault="00F00E83" w:rsidP="004F7AFA">
      <w:pPr>
        <w:spacing w:line="360" w:lineRule="auto"/>
        <w:jc w:val="both"/>
        <w:rPr>
          <w:sz w:val="24"/>
          <w:szCs w:val="24"/>
        </w:rPr>
      </w:pPr>
    </w:p>
    <w:p w14:paraId="69E0E7EF" w14:textId="323E3BC0" w:rsidR="00F00E83" w:rsidRPr="00185E63" w:rsidRDefault="000B1D03" w:rsidP="004F7A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Supplementary t</w:t>
      </w:r>
      <w:r w:rsidR="00550312">
        <w:rPr>
          <w:sz w:val="24"/>
          <w:szCs w:val="24"/>
        </w:rPr>
        <w:t>able 1</w:t>
      </w:r>
      <w:r w:rsidR="00F00E83" w:rsidRPr="00185E63">
        <w:rPr>
          <w:sz w:val="24"/>
          <w:szCs w:val="24"/>
        </w:rPr>
        <w:t xml:space="preserve">: </w:t>
      </w:r>
      <w:r w:rsidR="00A203AB">
        <w:rPr>
          <w:sz w:val="24"/>
          <w:szCs w:val="24"/>
        </w:rPr>
        <w:t xml:space="preserve">GLM analysis for </w:t>
      </w:r>
      <w:r w:rsidR="00F00E83" w:rsidRPr="00185E63">
        <w:rPr>
          <w:sz w:val="24"/>
          <w:szCs w:val="24"/>
        </w:rPr>
        <w:t>high minus low caloric food images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5"/>
        <w:gridCol w:w="849"/>
        <w:gridCol w:w="706"/>
        <w:gridCol w:w="706"/>
        <w:gridCol w:w="709"/>
        <w:gridCol w:w="824"/>
        <w:gridCol w:w="1013"/>
      </w:tblGrid>
      <w:tr w:rsidR="00F00E83" w:rsidRPr="00185E63" w14:paraId="680D6F8C" w14:textId="77777777" w:rsidTr="000B5DA4">
        <w:trPr>
          <w:trHeight w:val="301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EB97A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Brain regions</w:t>
            </w:r>
          </w:p>
          <w:p w14:paraId="3F8E6E9D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64916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Hemi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8D7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MNI Coordinates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606DF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Peak- t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248BE" w14:textId="0A2B826F" w:rsidR="00F00E83" w:rsidRPr="00185E63" w:rsidRDefault="00FC481E" w:rsidP="006039B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A203AB" w:rsidRPr="00A203AB">
              <w:rPr>
                <w:b/>
                <w:sz w:val="24"/>
                <w:szCs w:val="24"/>
                <w:vertAlign w:val="subscript"/>
              </w:rPr>
              <w:t>FWE</w:t>
            </w:r>
            <w:proofErr w:type="spellEnd"/>
          </w:p>
        </w:tc>
      </w:tr>
      <w:tr w:rsidR="00F00E83" w:rsidRPr="00185E63" w14:paraId="5FD9E450" w14:textId="77777777" w:rsidTr="000B5DA4">
        <w:trPr>
          <w:trHeight w:val="237"/>
        </w:trPr>
        <w:tc>
          <w:tcPr>
            <w:tcW w:w="4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57C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7E7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B4D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7F7C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89B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z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A66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55B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0E83" w:rsidRPr="00185E63" w14:paraId="5E3EB324" w14:textId="77777777" w:rsidTr="000B5DA4">
        <w:trPr>
          <w:trHeight w:val="239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8AA01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Main effect high versus low caloric</w:t>
            </w:r>
          </w:p>
        </w:tc>
      </w:tr>
      <w:tr w:rsidR="00F00E83" w:rsidRPr="00185E63" w14:paraId="5D233122" w14:textId="77777777" w:rsidTr="000B5DA4">
        <w:trPr>
          <w:trHeight w:val="239"/>
        </w:trPr>
        <w:tc>
          <w:tcPr>
            <w:tcW w:w="4282" w:type="dxa"/>
          </w:tcPr>
          <w:p w14:paraId="266B508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Caudate </w:t>
            </w:r>
          </w:p>
        </w:tc>
        <w:tc>
          <w:tcPr>
            <w:tcW w:w="850" w:type="dxa"/>
          </w:tcPr>
          <w:p w14:paraId="7DFE47AD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709" w:type="dxa"/>
          </w:tcPr>
          <w:p w14:paraId="1F10ADDD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DEAAE0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2" w:type="dxa"/>
          </w:tcPr>
          <w:p w14:paraId="0F2446D3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14:paraId="7DBDCA2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</w:t>
            </w:r>
          </w:p>
        </w:tc>
        <w:tc>
          <w:tcPr>
            <w:tcW w:w="896" w:type="dxa"/>
          </w:tcPr>
          <w:p w14:paraId="7501B254" w14:textId="48B2691D" w:rsidR="00F00E83" w:rsidRPr="00185E63" w:rsidRDefault="00A203A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</w:t>
            </w:r>
          </w:p>
        </w:tc>
      </w:tr>
      <w:tr w:rsidR="00F00E83" w:rsidRPr="00185E63" w14:paraId="075EAF32" w14:textId="77777777" w:rsidTr="000B5DA4">
        <w:trPr>
          <w:trHeight w:val="239"/>
        </w:trPr>
        <w:tc>
          <w:tcPr>
            <w:tcW w:w="4282" w:type="dxa"/>
          </w:tcPr>
          <w:p w14:paraId="2A20BF7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Caudate</w:t>
            </w:r>
          </w:p>
        </w:tc>
        <w:tc>
          <w:tcPr>
            <w:tcW w:w="850" w:type="dxa"/>
          </w:tcPr>
          <w:p w14:paraId="455F0BF5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</w:tcPr>
          <w:p w14:paraId="6A5A7EE8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709" w:type="dxa"/>
          </w:tcPr>
          <w:p w14:paraId="2CC3805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</w:tcPr>
          <w:p w14:paraId="63207A2D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14:paraId="6FFBFCF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</w:p>
        </w:tc>
        <w:tc>
          <w:tcPr>
            <w:tcW w:w="896" w:type="dxa"/>
          </w:tcPr>
          <w:p w14:paraId="312584A6" w14:textId="2367ECA2" w:rsidR="00F00E83" w:rsidRPr="00185E63" w:rsidRDefault="00A203A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</w:t>
            </w:r>
          </w:p>
        </w:tc>
      </w:tr>
      <w:tr w:rsidR="00F00E83" w:rsidRPr="00185E63" w14:paraId="4E79F2BC" w14:textId="77777777" w:rsidTr="000B5DA4">
        <w:trPr>
          <w:trHeight w:val="239"/>
        </w:trPr>
        <w:tc>
          <w:tcPr>
            <w:tcW w:w="4282" w:type="dxa"/>
          </w:tcPr>
          <w:p w14:paraId="5673D14D" w14:textId="3487353D" w:rsidR="00F00E83" w:rsidRPr="00185E63" w:rsidRDefault="00D745E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  <w:r w:rsidR="00F00E83">
              <w:rPr>
                <w:sz w:val="24"/>
                <w:szCs w:val="24"/>
              </w:rPr>
              <w:t>/Frontal Medial</w:t>
            </w:r>
            <w:r>
              <w:rPr>
                <w:sz w:val="24"/>
                <w:szCs w:val="24"/>
              </w:rPr>
              <w:t xml:space="preserve"> Orbital</w:t>
            </w:r>
          </w:p>
        </w:tc>
        <w:tc>
          <w:tcPr>
            <w:tcW w:w="850" w:type="dxa"/>
          </w:tcPr>
          <w:p w14:paraId="34316365" w14:textId="42122D3E" w:rsidR="00F00E83" w:rsidRPr="00185E63" w:rsidRDefault="00D745E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</w:tcPr>
          <w:p w14:paraId="65BEED2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-4 </w:t>
            </w:r>
          </w:p>
        </w:tc>
        <w:tc>
          <w:tcPr>
            <w:tcW w:w="709" w:type="dxa"/>
          </w:tcPr>
          <w:p w14:paraId="689D2512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12" w:type="dxa"/>
          </w:tcPr>
          <w:p w14:paraId="6FA401F2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</w:tcPr>
          <w:p w14:paraId="01EB9C0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896" w:type="dxa"/>
          </w:tcPr>
          <w:p w14:paraId="46CD5670" w14:textId="0E61873A" w:rsidR="00F00E83" w:rsidRPr="00185E63" w:rsidRDefault="00FE1F31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</w:t>
            </w:r>
          </w:p>
        </w:tc>
      </w:tr>
      <w:tr w:rsidR="00F00E83" w:rsidRPr="00185E63" w14:paraId="2A0C6198" w14:textId="77777777" w:rsidTr="000B5DA4">
        <w:trPr>
          <w:trHeight w:val="239"/>
        </w:trPr>
        <w:tc>
          <w:tcPr>
            <w:tcW w:w="4282" w:type="dxa"/>
          </w:tcPr>
          <w:p w14:paraId="3762044B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Insula</w:t>
            </w:r>
          </w:p>
        </w:tc>
        <w:tc>
          <w:tcPr>
            <w:tcW w:w="850" w:type="dxa"/>
          </w:tcPr>
          <w:p w14:paraId="464B7D9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</w:tcPr>
          <w:p w14:paraId="591E33F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</w:t>
            </w:r>
          </w:p>
        </w:tc>
        <w:tc>
          <w:tcPr>
            <w:tcW w:w="709" w:type="dxa"/>
          </w:tcPr>
          <w:p w14:paraId="76BB8AD3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13C9BE8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</w:t>
            </w:r>
          </w:p>
        </w:tc>
        <w:tc>
          <w:tcPr>
            <w:tcW w:w="825" w:type="dxa"/>
          </w:tcPr>
          <w:p w14:paraId="3D9F473D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3.96</w:t>
            </w:r>
          </w:p>
        </w:tc>
        <w:tc>
          <w:tcPr>
            <w:tcW w:w="896" w:type="dxa"/>
          </w:tcPr>
          <w:p w14:paraId="227CD537" w14:textId="42378CE1" w:rsidR="00F00E83" w:rsidRPr="00185E63" w:rsidRDefault="00FC481E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0.013</w:t>
            </w:r>
            <w:r w:rsidR="00AA482E" w:rsidRPr="00DF4845">
              <w:rPr>
                <w:sz w:val="24"/>
                <w:szCs w:val="24"/>
                <w:vertAlign w:val="superscript"/>
              </w:rPr>
              <w:t>SVC</w:t>
            </w:r>
          </w:p>
        </w:tc>
      </w:tr>
      <w:tr w:rsidR="00F00E83" w:rsidRPr="00185E63" w14:paraId="443C39A7" w14:textId="77777777" w:rsidTr="000B5DA4">
        <w:trPr>
          <w:trHeight w:val="239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8CA0D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Fasted &gt; Sated</w:t>
            </w:r>
          </w:p>
        </w:tc>
      </w:tr>
      <w:tr w:rsidR="00F00E83" w:rsidRPr="00185E63" w14:paraId="317F3AD9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8D8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 xml:space="preserve">Putamen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3C2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26C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C4D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E78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AB5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4.95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794" w14:textId="221CE99F" w:rsidR="00F00E83" w:rsidRPr="00185E63" w:rsidRDefault="00F969DC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</w:t>
            </w:r>
          </w:p>
        </w:tc>
      </w:tr>
      <w:tr w:rsidR="00F00E83" w:rsidRPr="00185E63" w14:paraId="7EF06092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7C0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Caudate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78C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703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6B4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C1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CA94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3.37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E09" w14:textId="284C8E12" w:rsidR="00A203AB" w:rsidRPr="00185E63" w:rsidRDefault="00A203A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</w:t>
            </w:r>
          </w:p>
        </w:tc>
      </w:tr>
      <w:tr w:rsidR="00F00E83" w:rsidRPr="00185E63" w14:paraId="447FBE90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EC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Putamen/Pallidum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915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B53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9D2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FB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FC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3.91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436" w14:textId="68246230" w:rsidR="00F00E83" w:rsidRPr="00185E63" w:rsidRDefault="00DA1ADE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</w:t>
            </w:r>
            <w:r w:rsidR="00AA482E" w:rsidRPr="00DF4845">
              <w:rPr>
                <w:sz w:val="24"/>
                <w:szCs w:val="24"/>
                <w:vertAlign w:val="superscript"/>
              </w:rPr>
              <w:t>SVC</w:t>
            </w:r>
          </w:p>
        </w:tc>
      </w:tr>
      <w:tr w:rsidR="00F00E83" w:rsidRPr="00185E63" w14:paraId="6CEAE8CB" w14:textId="77777777" w:rsidTr="000B5DA4">
        <w:trPr>
          <w:trHeight w:val="239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E7712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Sated</w:t>
            </w:r>
            <w:r w:rsidRPr="00185E63">
              <w:rPr>
                <w:b/>
                <w:sz w:val="24"/>
                <w:szCs w:val="24"/>
              </w:rPr>
              <w:t xml:space="preserve"> &gt;</w:t>
            </w:r>
            <w:r w:rsidRPr="00185E63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Fasted</w:t>
            </w:r>
          </w:p>
        </w:tc>
      </w:tr>
      <w:tr w:rsidR="00F00E83" w:rsidRPr="00185E63" w14:paraId="50F3D748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C4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No differential activation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03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CB0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C8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DB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FC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82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</w:tr>
      <w:tr w:rsidR="00F00E83" w:rsidRPr="00185E63" w14:paraId="737A8AAF" w14:textId="77777777" w:rsidTr="000B5DA4">
        <w:trPr>
          <w:trHeight w:val="239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6C118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Young adult &gt; elderly adult</w:t>
            </w:r>
          </w:p>
        </w:tc>
      </w:tr>
      <w:tr w:rsidR="00F00E83" w:rsidRPr="00185E63" w14:paraId="7C751CA6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B07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proofErr w:type="spellStart"/>
            <w:r w:rsidRPr="00185E63">
              <w:rPr>
                <w:sz w:val="24"/>
                <w:szCs w:val="24"/>
              </w:rPr>
              <w:t>Calcarine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455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41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5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33AD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A8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5.02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700B" w14:textId="55B2007E" w:rsidR="00F00E83" w:rsidRPr="00185E63" w:rsidRDefault="00E6239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0.006</w:t>
            </w:r>
          </w:p>
        </w:tc>
      </w:tr>
      <w:tr w:rsidR="00F00E83" w:rsidRPr="00185E63" w14:paraId="3C106E47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78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Occipital Mid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60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E69C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EBBB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1E8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B3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4.86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759" w14:textId="4F098A97" w:rsidR="00F00E83" w:rsidRPr="00185E63" w:rsidRDefault="00A203A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0.006</w:t>
            </w:r>
          </w:p>
        </w:tc>
      </w:tr>
      <w:tr w:rsidR="00F00E83" w:rsidRPr="00185E63" w14:paraId="3A5C8B6F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7AD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 xml:space="preserve">Occipital </w:t>
            </w:r>
            <w:proofErr w:type="spellStart"/>
            <w:r w:rsidRPr="00185E63">
              <w:rPr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88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72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8B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-64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1E2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70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4.53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B47" w14:textId="4DD9040E" w:rsidR="00F00E83" w:rsidRPr="00185E63" w:rsidRDefault="00E6239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0.017</w:t>
            </w:r>
          </w:p>
        </w:tc>
      </w:tr>
      <w:tr w:rsidR="00F00E83" w:rsidRPr="00185E63" w14:paraId="356B898B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69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Fusiform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3D2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78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70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07B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6199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3.47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E5ED" w14:textId="2DE764B8" w:rsidR="00F00E83" w:rsidRPr="00185E63" w:rsidRDefault="00A203A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0.017</w:t>
            </w:r>
          </w:p>
        </w:tc>
      </w:tr>
      <w:tr w:rsidR="00F00E83" w:rsidRPr="00185E63" w14:paraId="56AE60A8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82B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Putamen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F30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F7C4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DF0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D5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F07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4.46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A18" w14:textId="56D7AC18" w:rsidR="00F00E83" w:rsidRPr="00185E63" w:rsidRDefault="00E6239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  <w:r w:rsidR="00AA482E" w:rsidRPr="00DF4845">
              <w:rPr>
                <w:sz w:val="24"/>
                <w:szCs w:val="24"/>
                <w:vertAlign w:val="superscript"/>
              </w:rPr>
              <w:t>SVC</w:t>
            </w:r>
          </w:p>
        </w:tc>
      </w:tr>
      <w:tr w:rsidR="00F00E83" w:rsidRPr="00185E63" w14:paraId="408E926F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31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Putamen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127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66E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BD0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-8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34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436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3.89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C2B" w14:textId="2AF1FAB3" w:rsidR="00F00E83" w:rsidRPr="00185E63" w:rsidRDefault="00E6239B" w:rsidP="006039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</w:t>
            </w:r>
            <w:r w:rsidR="00AA482E" w:rsidRPr="00DF4845">
              <w:rPr>
                <w:sz w:val="24"/>
                <w:szCs w:val="24"/>
                <w:vertAlign w:val="superscript"/>
              </w:rPr>
              <w:t>SVC</w:t>
            </w:r>
          </w:p>
        </w:tc>
      </w:tr>
      <w:tr w:rsidR="00F00E83" w:rsidRPr="00185E63" w14:paraId="35F15F29" w14:textId="77777777" w:rsidTr="000B5DA4">
        <w:trPr>
          <w:trHeight w:val="239"/>
        </w:trPr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48CFC" w14:textId="77777777" w:rsidR="00F00E83" w:rsidRPr="00185E63" w:rsidRDefault="00F00E83" w:rsidP="006039B4">
            <w:pPr>
              <w:jc w:val="both"/>
              <w:rPr>
                <w:b/>
                <w:sz w:val="24"/>
                <w:szCs w:val="24"/>
              </w:rPr>
            </w:pPr>
            <w:r w:rsidRPr="00185E63">
              <w:rPr>
                <w:b/>
                <w:sz w:val="24"/>
                <w:szCs w:val="24"/>
              </w:rPr>
              <w:t>Elderly adult &gt; young adult</w:t>
            </w:r>
          </w:p>
        </w:tc>
      </w:tr>
      <w:tr w:rsidR="00F00E83" w:rsidRPr="00185E63" w14:paraId="7ABC7671" w14:textId="77777777" w:rsidTr="000B5DA4">
        <w:trPr>
          <w:trHeight w:val="2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89E8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  <w:r w:rsidRPr="00185E63">
              <w:rPr>
                <w:sz w:val="24"/>
                <w:szCs w:val="24"/>
              </w:rPr>
              <w:t>No differential activation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CE0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B9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A5F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067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CDA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4471" w14:textId="77777777" w:rsidR="00F00E83" w:rsidRPr="00185E63" w:rsidRDefault="00F00E83" w:rsidP="006039B4">
            <w:pPr>
              <w:jc w:val="both"/>
              <w:rPr>
                <w:sz w:val="24"/>
                <w:szCs w:val="24"/>
              </w:rPr>
            </w:pPr>
          </w:p>
        </w:tc>
      </w:tr>
    </w:tbl>
    <w:p w14:paraId="5EEDA741" w14:textId="202B60AC" w:rsidR="00F00E83" w:rsidRDefault="00F00E83" w:rsidP="006039B4">
      <w:pPr>
        <w:spacing w:line="240" w:lineRule="auto"/>
        <w:jc w:val="both"/>
        <w:rPr>
          <w:sz w:val="24"/>
          <w:szCs w:val="24"/>
        </w:rPr>
      </w:pPr>
      <w:r w:rsidRPr="00185E63">
        <w:rPr>
          <w:sz w:val="24"/>
          <w:szCs w:val="24"/>
        </w:rPr>
        <w:t>Hemi = Hemisphere, L = l</w:t>
      </w:r>
      <w:r>
        <w:rPr>
          <w:sz w:val="24"/>
          <w:szCs w:val="24"/>
        </w:rPr>
        <w:t>eft, R = right,</w:t>
      </w:r>
      <w:r w:rsidR="00FE1F31">
        <w:rPr>
          <w:sz w:val="24"/>
          <w:szCs w:val="24"/>
        </w:rPr>
        <w:t xml:space="preserve"> </w:t>
      </w:r>
      <w:r w:rsidR="00A203AB" w:rsidRPr="00676E91">
        <w:rPr>
          <w:sz w:val="24"/>
          <w:szCs w:val="24"/>
        </w:rPr>
        <w:t>p</w:t>
      </w:r>
      <w:r w:rsidR="00A203AB">
        <w:rPr>
          <w:sz w:val="24"/>
          <w:szCs w:val="24"/>
        </w:rPr>
        <w:t xml:space="preserve"> value </w:t>
      </w:r>
      <w:r w:rsidR="00A203AB" w:rsidRPr="00DF765C">
        <w:rPr>
          <w:sz w:val="24"/>
          <w:szCs w:val="24"/>
        </w:rPr>
        <w:t>FWE</w:t>
      </w:r>
      <w:r w:rsidR="00A203AB">
        <w:rPr>
          <w:sz w:val="24"/>
          <w:szCs w:val="24"/>
        </w:rPr>
        <w:t xml:space="preserve"> corrected using whole-brain cluster correction;</w:t>
      </w:r>
      <w:r w:rsidR="00AA482E">
        <w:rPr>
          <w:sz w:val="24"/>
          <w:szCs w:val="24"/>
        </w:rPr>
        <w:t xml:space="preserve"> SVC</w:t>
      </w:r>
      <w:proofErr w:type="gramStart"/>
      <w:r w:rsidR="00AA482E">
        <w:rPr>
          <w:sz w:val="24"/>
          <w:szCs w:val="24"/>
        </w:rPr>
        <w:t xml:space="preserve">, </w:t>
      </w:r>
      <w:r w:rsidR="00A203AB" w:rsidRPr="00676E91">
        <w:rPr>
          <w:sz w:val="24"/>
          <w:szCs w:val="24"/>
        </w:rPr>
        <w:t xml:space="preserve"> </w:t>
      </w:r>
      <w:proofErr w:type="spellStart"/>
      <w:r w:rsidR="00A203AB">
        <w:rPr>
          <w:sz w:val="24"/>
          <w:szCs w:val="24"/>
        </w:rPr>
        <w:t>p</w:t>
      </w:r>
      <w:r w:rsidR="00A203AB" w:rsidRPr="00011846">
        <w:rPr>
          <w:sz w:val="24"/>
          <w:szCs w:val="24"/>
          <w:vertAlign w:val="subscript"/>
        </w:rPr>
        <w:t>FWE</w:t>
      </w:r>
      <w:proofErr w:type="spellEnd"/>
      <w:proofErr w:type="gramEnd"/>
      <w:r w:rsidR="00A203AB">
        <w:rPr>
          <w:sz w:val="24"/>
          <w:szCs w:val="24"/>
        </w:rPr>
        <w:t xml:space="preserve"> small volume correction.</w:t>
      </w:r>
    </w:p>
    <w:p w14:paraId="0071AC11" w14:textId="77777777" w:rsidR="001601E8" w:rsidRPr="00185E63" w:rsidRDefault="001601E8" w:rsidP="004F7AFA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B517255" wp14:editId="0E9C10CB">
            <wp:extent cx="5029835" cy="164592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E2B549" w14:textId="57ED31B0" w:rsidR="001601E8" w:rsidRPr="007F0CBE" w:rsidRDefault="00550312" w:rsidP="004F7A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Supplementary Figure 1</w:t>
      </w:r>
      <w:r w:rsidR="001601E8" w:rsidRPr="007F0CBE">
        <w:rPr>
          <w:sz w:val="24"/>
          <w:szCs w:val="24"/>
        </w:rPr>
        <w:t xml:space="preserve">: </w:t>
      </w:r>
      <w:r w:rsidR="001601E8">
        <w:rPr>
          <w:sz w:val="24"/>
          <w:szCs w:val="24"/>
        </w:rPr>
        <w:t>B</w:t>
      </w:r>
      <w:r w:rsidR="001601E8" w:rsidRPr="007F0CBE">
        <w:rPr>
          <w:sz w:val="24"/>
          <w:szCs w:val="24"/>
        </w:rPr>
        <w:t xml:space="preserve">rain activation </w:t>
      </w:r>
      <w:r w:rsidR="00DA316F">
        <w:rPr>
          <w:sz w:val="24"/>
          <w:szCs w:val="24"/>
        </w:rPr>
        <w:t>for</w:t>
      </w:r>
      <w:r w:rsidR="001601E8" w:rsidRPr="007F0CBE">
        <w:rPr>
          <w:sz w:val="24"/>
          <w:szCs w:val="24"/>
        </w:rPr>
        <w:t xml:space="preserve"> high </w:t>
      </w:r>
      <w:r w:rsidR="00DA316F">
        <w:rPr>
          <w:sz w:val="24"/>
          <w:szCs w:val="24"/>
        </w:rPr>
        <w:t>minus</w:t>
      </w:r>
      <w:r w:rsidR="001601E8" w:rsidRPr="007F0CBE">
        <w:rPr>
          <w:sz w:val="24"/>
          <w:szCs w:val="24"/>
        </w:rPr>
        <w:t xml:space="preserve"> low calori</w:t>
      </w:r>
      <w:r w:rsidR="00DA316F">
        <w:rPr>
          <w:sz w:val="24"/>
          <w:szCs w:val="24"/>
        </w:rPr>
        <w:t>c</w:t>
      </w:r>
      <w:r w:rsidR="001601E8" w:rsidRPr="007F0CBE">
        <w:rPr>
          <w:sz w:val="24"/>
          <w:szCs w:val="24"/>
        </w:rPr>
        <w:t xml:space="preserve"> food </w:t>
      </w:r>
      <w:r w:rsidR="00DA316F">
        <w:rPr>
          <w:sz w:val="24"/>
          <w:szCs w:val="24"/>
        </w:rPr>
        <w:t>contrast (GLM analysis)</w:t>
      </w:r>
      <w:r w:rsidR="001601E8" w:rsidRPr="007F0CBE">
        <w:rPr>
          <w:sz w:val="24"/>
          <w:szCs w:val="24"/>
        </w:rPr>
        <w:t xml:space="preserve">. </w:t>
      </w:r>
      <w:r w:rsidR="00DA316F">
        <w:rPr>
          <w:sz w:val="24"/>
          <w:szCs w:val="24"/>
        </w:rPr>
        <w:t>Color maps correspond to t-values (p&lt;0.001 uncorrected for display).</w:t>
      </w:r>
    </w:p>
    <w:p w14:paraId="4C94B32E" w14:textId="2F556C55" w:rsidR="00F00E83" w:rsidRPr="00E14267" w:rsidRDefault="00F00E83" w:rsidP="004F7AFA">
      <w:pPr>
        <w:spacing w:line="360" w:lineRule="auto"/>
        <w:jc w:val="both"/>
        <w:rPr>
          <w:b/>
          <w:i/>
          <w:sz w:val="24"/>
          <w:szCs w:val="24"/>
        </w:rPr>
      </w:pPr>
      <w:proofErr w:type="spellStart"/>
      <w:proofErr w:type="gramStart"/>
      <w:r w:rsidRPr="00E14267">
        <w:rPr>
          <w:b/>
          <w:i/>
          <w:sz w:val="24"/>
          <w:szCs w:val="24"/>
        </w:rPr>
        <w:t>gPPI</w:t>
      </w:r>
      <w:proofErr w:type="spellEnd"/>
      <w:proofErr w:type="gramEnd"/>
      <w:r w:rsidRPr="00E14267">
        <w:rPr>
          <w:b/>
          <w:i/>
          <w:sz w:val="24"/>
          <w:szCs w:val="24"/>
        </w:rPr>
        <w:t xml:space="preserve"> using task-based </w:t>
      </w:r>
      <w:r w:rsidR="0017601B">
        <w:rPr>
          <w:b/>
          <w:i/>
          <w:sz w:val="24"/>
          <w:szCs w:val="24"/>
        </w:rPr>
        <w:t xml:space="preserve">seed regions </w:t>
      </w:r>
    </w:p>
    <w:p w14:paraId="7FAAD069" w14:textId="5493A19F" w:rsidR="00F00E83" w:rsidRPr="00E14267" w:rsidRDefault="00F00E83" w:rsidP="004F7AFA">
      <w:pPr>
        <w:spacing w:line="360" w:lineRule="auto"/>
        <w:jc w:val="both"/>
        <w:rPr>
          <w:sz w:val="24"/>
          <w:szCs w:val="24"/>
        </w:rPr>
      </w:pPr>
      <w:r w:rsidRPr="00E14267">
        <w:rPr>
          <w:sz w:val="24"/>
          <w:szCs w:val="24"/>
        </w:rPr>
        <w:t xml:space="preserve">The </w:t>
      </w:r>
      <w:proofErr w:type="spellStart"/>
      <w:r w:rsidRPr="00E14267">
        <w:rPr>
          <w:sz w:val="24"/>
          <w:szCs w:val="24"/>
        </w:rPr>
        <w:t>gPPI</w:t>
      </w:r>
      <w:proofErr w:type="spellEnd"/>
      <w:r w:rsidRPr="00E14267">
        <w:rPr>
          <w:sz w:val="24"/>
          <w:szCs w:val="24"/>
        </w:rPr>
        <w:t xml:space="preserve"> analyses using the seeds </w:t>
      </w:r>
      <w:r w:rsidR="004D69FF">
        <w:rPr>
          <w:sz w:val="24"/>
          <w:szCs w:val="24"/>
        </w:rPr>
        <w:t>(</w:t>
      </w:r>
      <w:r w:rsidR="00963A16">
        <w:rPr>
          <w:sz w:val="24"/>
          <w:szCs w:val="24"/>
        </w:rPr>
        <w:t>left caudate, right caudate, left insula</w:t>
      </w:r>
      <w:r w:rsidR="00D745EB">
        <w:rPr>
          <w:sz w:val="24"/>
          <w:szCs w:val="24"/>
        </w:rPr>
        <w:t>, left ACC</w:t>
      </w:r>
      <w:r w:rsidR="004D69FF">
        <w:rPr>
          <w:sz w:val="24"/>
          <w:szCs w:val="24"/>
        </w:rPr>
        <w:t>)</w:t>
      </w:r>
      <w:r w:rsidR="00963A16">
        <w:rPr>
          <w:sz w:val="24"/>
          <w:szCs w:val="24"/>
        </w:rPr>
        <w:t xml:space="preserve"> </w:t>
      </w:r>
      <w:r w:rsidRPr="00E14267">
        <w:rPr>
          <w:sz w:val="24"/>
          <w:szCs w:val="24"/>
        </w:rPr>
        <w:t xml:space="preserve">based on the results of the FCR task showed that the right </w:t>
      </w:r>
      <w:r w:rsidR="00C410E1">
        <w:rPr>
          <w:sz w:val="24"/>
          <w:szCs w:val="24"/>
        </w:rPr>
        <w:t>c</w:t>
      </w:r>
      <w:r w:rsidRPr="00E14267">
        <w:rPr>
          <w:sz w:val="24"/>
          <w:szCs w:val="24"/>
        </w:rPr>
        <w:t xml:space="preserve">audate exhibited a stronger </w:t>
      </w:r>
      <w:r w:rsidR="00DA316F">
        <w:rPr>
          <w:sz w:val="24"/>
          <w:szCs w:val="24"/>
        </w:rPr>
        <w:t xml:space="preserve">functional </w:t>
      </w:r>
      <w:r w:rsidRPr="00E14267">
        <w:rPr>
          <w:sz w:val="24"/>
          <w:szCs w:val="24"/>
        </w:rPr>
        <w:t>connectivity with the right insula during sated compared to fasted state (x=44,y=4, z=0, t=3.89, p</w:t>
      </w:r>
      <w:r w:rsidR="00B5553A">
        <w:rPr>
          <w:sz w:val="24"/>
          <w:szCs w:val="24"/>
        </w:rPr>
        <w:t>=0.022</w:t>
      </w:r>
      <w:r>
        <w:rPr>
          <w:sz w:val="24"/>
          <w:szCs w:val="24"/>
        </w:rPr>
        <w:t xml:space="preserve">, </w:t>
      </w:r>
      <w:proofErr w:type="spellStart"/>
      <w:r w:rsidR="00DA316F">
        <w:rPr>
          <w:sz w:val="24"/>
          <w:szCs w:val="24"/>
        </w:rPr>
        <w:t>p</w:t>
      </w:r>
      <w:r w:rsidR="00DA316F" w:rsidRPr="00DA316F">
        <w:rPr>
          <w:sz w:val="24"/>
          <w:szCs w:val="24"/>
          <w:vertAlign w:val="subscript"/>
        </w:rPr>
        <w:t>FWE</w:t>
      </w:r>
      <w:proofErr w:type="spellEnd"/>
      <w:r w:rsidR="00DA316F">
        <w:rPr>
          <w:sz w:val="24"/>
          <w:szCs w:val="24"/>
        </w:rPr>
        <w:t xml:space="preserve">&lt;0.05, </w:t>
      </w:r>
      <w:r w:rsidRPr="00E14267">
        <w:rPr>
          <w:sz w:val="24"/>
          <w:szCs w:val="24"/>
        </w:rPr>
        <w:t xml:space="preserve">SVC corrected). A stronger connectivity between the right caudate and the left </w:t>
      </w:r>
      <w:r w:rsidR="0017601B">
        <w:rPr>
          <w:sz w:val="24"/>
          <w:szCs w:val="24"/>
        </w:rPr>
        <w:t>middle frontal cortex</w:t>
      </w:r>
      <w:r w:rsidR="0017601B" w:rsidRPr="00E14267">
        <w:rPr>
          <w:sz w:val="24"/>
          <w:szCs w:val="24"/>
        </w:rPr>
        <w:t xml:space="preserve"> </w:t>
      </w:r>
      <w:r w:rsidRPr="00E14267">
        <w:rPr>
          <w:sz w:val="24"/>
          <w:szCs w:val="24"/>
        </w:rPr>
        <w:t>was found in elderly compared to normal adult participants (x=-48, y=28, z=32, t=5.05</w:t>
      </w:r>
      <w:r w:rsidR="00B5553A">
        <w:rPr>
          <w:sz w:val="24"/>
          <w:szCs w:val="24"/>
        </w:rPr>
        <w:t xml:space="preserve">, p=0.006, </w:t>
      </w:r>
      <w:proofErr w:type="spellStart"/>
      <w:r w:rsidR="00DA316F">
        <w:rPr>
          <w:sz w:val="24"/>
          <w:szCs w:val="24"/>
        </w:rPr>
        <w:t>p</w:t>
      </w:r>
      <w:r w:rsidR="00DA316F" w:rsidRPr="00DA316F">
        <w:rPr>
          <w:sz w:val="24"/>
          <w:szCs w:val="24"/>
          <w:vertAlign w:val="subscript"/>
        </w:rPr>
        <w:t>FWE</w:t>
      </w:r>
      <w:proofErr w:type="spellEnd"/>
      <w:r w:rsidR="00DA316F">
        <w:rPr>
          <w:sz w:val="24"/>
          <w:szCs w:val="24"/>
        </w:rPr>
        <w:t>&lt;0.05</w:t>
      </w:r>
      <w:r w:rsidRPr="00E14267">
        <w:rPr>
          <w:sz w:val="24"/>
          <w:szCs w:val="24"/>
        </w:rPr>
        <w:t xml:space="preserve">). The left caudate nucleus showed an increased connectivity in the sated in comparison to the fasted state with </w:t>
      </w:r>
      <w:r>
        <w:rPr>
          <w:sz w:val="24"/>
          <w:szCs w:val="24"/>
        </w:rPr>
        <w:t>a neighboring region in the caudate</w:t>
      </w:r>
      <w:r w:rsidR="00865DAC">
        <w:rPr>
          <w:sz w:val="24"/>
          <w:szCs w:val="24"/>
        </w:rPr>
        <w:t xml:space="preserve"> (x=-16, y=4, z=-20, p=0.006, SVC corrected)</w:t>
      </w:r>
      <w:r w:rsidRPr="00E142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Pr="00E14267">
        <w:rPr>
          <w:sz w:val="24"/>
          <w:szCs w:val="24"/>
        </w:rPr>
        <w:t>right insula</w:t>
      </w:r>
      <w:r w:rsidR="00865DAC">
        <w:rPr>
          <w:sz w:val="24"/>
          <w:szCs w:val="24"/>
        </w:rPr>
        <w:t xml:space="preserve"> (x=48, y=8, z=-4</w:t>
      </w:r>
      <w:r w:rsidR="0017601B">
        <w:rPr>
          <w:sz w:val="24"/>
          <w:szCs w:val="24"/>
        </w:rPr>
        <w:t>, p=0.021,</w:t>
      </w:r>
      <w:r w:rsidR="00865DAC">
        <w:rPr>
          <w:sz w:val="24"/>
          <w:szCs w:val="24"/>
        </w:rPr>
        <w:t xml:space="preserve"> </w:t>
      </w:r>
      <w:proofErr w:type="spellStart"/>
      <w:r w:rsidR="00DA316F">
        <w:rPr>
          <w:sz w:val="24"/>
          <w:szCs w:val="24"/>
        </w:rPr>
        <w:t>p</w:t>
      </w:r>
      <w:r w:rsidR="00DA316F" w:rsidRPr="00DA316F">
        <w:rPr>
          <w:sz w:val="24"/>
          <w:szCs w:val="24"/>
          <w:vertAlign w:val="subscript"/>
        </w:rPr>
        <w:t>FWE</w:t>
      </w:r>
      <w:proofErr w:type="spellEnd"/>
      <w:r w:rsidR="00DA316F">
        <w:rPr>
          <w:sz w:val="24"/>
          <w:szCs w:val="24"/>
        </w:rPr>
        <w:t xml:space="preserve">&lt;0.05, </w:t>
      </w:r>
      <w:r w:rsidR="00DA316F" w:rsidRPr="00E14267">
        <w:rPr>
          <w:sz w:val="24"/>
          <w:szCs w:val="24"/>
        </w:rPr>
        <w:t>SVC corrected</w:t>
      </w:r>
      <w:r w:rsidR="00865DAC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17601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the right lateral </w:t>
      </w:r>
      <w:r w:rsidR="00C410E1">
        <w:rPr>
          <w:sz w:val="24"/>
          <w:szCs w:val="24"/>
        </w:rPr>
        <w:t>h</w:t>
      </w:r>
      <w:r>
        <w:rPr>
          <w:sz w:val="24"/>
          <w:szCs w:val="24"/>
        </w:rPr>
        <w:t xml:space="preserve">ypothalamus </w:t>
      </w:r>
      <w:r w:rsidR="0017601B">
        <w:rPr>
          <w:sz w:val="24"/>
          <w:szCs w:val="24"/>
        </w:rPr>
        <w:t xml:space="preserve">(x=8, y=-4, z=-8, p=0.008, </w:t>
      </w:r>
      <w:r w:rsidR="00DA316F" w:rsidRPr="00DA316F">
        <w:rPr>
          <w:sz w:val="24"/>
          <w:szCs w:val="24"/>
        </w:rPr>
        <w:t xml:space="preserve"> </w:t>
      </w:r>
      <w:proofErr w:type="spellStart"/>
      <w:r w:rsidR="00DA316F">
        <w:rPr>
          <w:sz w:val="24"/>
          <w:szCs w:val="24"/>
        </w:rPr>
        <w:t>p</w:t>
      </w:r>
      <w:r w:rsidR="00DA316F" w:rsidRPr="00DA316F">
        <w:rPr>
          <w:sz w:val="24"/>
          <w:szCs w:val="24"/>
          <w:vertAlign w:val="subscript"/>
        </w:rPr>
        <w:t>FWE</w:t>
      </w:r>
      <w:proofErr w:type="spellEnd"/>
      <w:r w:rsidR="00DA316F">
        <w:rPr>
          <w:sz w:val="24"/>
          <w:szCs w:val="24"/>
        </w:rPr>
        <w:t xml:space="preserve">&lt;0.05, </w:t>
      </w:r>
      <w:r w:rsidR="00DA316F" w:rsidRPr="00E14267">
        <w:rPr>
          <w:sz w:val="24"/>
          <w:szCs w:val="24"/>
        </w:rPr>
        <w:t>SVC corrected</w:t>
      </w:r>
      <w:r>
        <w:rPr>
          <w:sz w:val="24"/>
          <w:szCs w:val="24"/>
        </w:rPr>
        <w:t>).  The left insula as seed region exhibited increased connectivity in the sated opposed to the fasted state in the right DLPFC</w:t>
      </w:r>
      <w:r w:rsidR="00851DD0">
        <w:rPr>
          <w:sz w:val="24"/>
          <w:szCs w:val="24"/>
        </w:rPr>
        <w:t xml:space="preserve"> (x=32, y=40, z=40, p=0.010, SVC corrected)</w:t>
      </w:r>
      <w:r>
        <w:rPr>
          <w:sz w:val="24"/>
          <w:szCs w:val="24"/>
        </w:rPr>
        <w:t>.</w:t>
      </w:r>
      <w:r w:rsidR="006A06E1">
        <w:rPr>
          <w:sz w:val="24"/>
          <w:szCs w:val="24"/>
        </w:rPr>
        <w:t xml:space="preserve"> Regarding the left ACC as seed region, no significant FC were found. </w:t>
      </w:r>
    </w:p>
    <w:p w14:paraId="570A5124" w14:textId="792605B2" w:rsidR="0021208F" w:rsidRDefault="0021208F" w:rsidP="004F7AFA">
      <w:pPr>
        <w:spacing w:line="360" w:lineRule="auto"/>
        <w:jc w:val="both"/>
      </w:pPr>
    </w:p>
    <w:p w14:paraId="42B585E2" w14:textId="77777777" w:rsidR="00452D9A" w:rsidRDefault="00452D9A" w:rsidP="004F7AFA">
      <w:pPr>
        <w:spacing w:line="360" w:lineRule="auto"/>
        <w:jc w:val="both"/>
      </w:pPr>
      <w:bookmarkStart w:id="0" w:name="_GoBack"/>
      <w:bookmarkEnd w:id="0"/>
    </w:p>
    <w:sectPr w:rsidR="00452D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83"/>
    <w:rsid w:val="000B1D03"/>
    <w:rsid w:val="000D4019"/>
    <w:rsid w:val="001601E8"/>
    <w:rsid w:val="0017601B"/>
    <w:rsid w:val="001A681E"/>
    <w:rsid w:val="0021208F"/>
    <w:rsid w:val="00280D09"/>
    <w:rsid w:val="003B70D2"/>
    <w:rsid w:val="003B738D"/>
    <w:rsid w:val="00452D9A"/>
    <w:rsid w:val="004A24DF"/>
    <w:rsid w:val="004D69FF"/>
    <w:rsid w:val="004F7AFA"/>
    <w:rsid w:val="00507575"/>
    <w:rsid w:val="00550312"/>
    <w:rsid w:val="006039B4"/>
    <w:rsid w:val="00690089"/>
    <w:rsid w:val="006A06E1"/>
    <w:rsid w:val="006A3342"/>
    <w:rsid w:val="00783125"/>
    <w:rsid w:val="008242F2"/>
    <w:rsid w:val="00851DD0"/>
    <w:rsid w:val="00865DAC"/>
    <w:rsid w:val="00876D31"/>
    <w:rsid w:val="00887107"/>
    <w:rsid w:val="008D2932"/>
    <w:rsid w:val="008E2A02"/>
    <w:rsid w:val="00963A16"/>
    <w:rsid w:val="009919C9"/>
    <w:rsid w:val="00994FA0"/>
    <w:rsid w:val="00A203AB"/>
    <w:rsid w:val="00A73D65"/>
    <w:rsid w:val="00AA482E"/>
    <w:rsid w:val="00AF3CFB"/>
    <w:rsid w:val="00B5553A"/>
    <w:rsid w:val="00B755AA"/>
    <w:rsid w:val="00C410E1"/>
    <w:rsid w:val="00CD178C"/>
    <w:rsid w:val="00D745EB"/>
    <w:rsid w:val="00DA1ADE"/>
    <w:rsid w:val="00DA316F"/>
    <w:rsid w:val="00DF4845"/>
    <w:rsid w:val="00E6239B"/>
    <w:rsid w:val="00F00E83"/>
    <w:rsid w:val="00F969DC"/>
    <w:rsid w:val="00FC481E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9820"/>
  <w15:chartTrackingRefBased/>
  <w15:docId w15:val="{935FE43E-737A-4191-8E19-DB2174B8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0E83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00E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0E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0E83"/>
    <w:rPr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E83"/>
    <w:rPr>
      <w:rFonts w:ascii="Segoe UI" w:hAnsi="Segoe UI" w:cs="Segoe UI"/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F00E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69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69F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4655-2CE4-4CB8-BC84-B6A5AA68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3</cp:revision>
  <dcterms:created xsi:type="dcterms:W3CDTF">2022-05-11T07:07:00Z</dcterms:created>
  <dcterms:modified xsi:type="dcterms:W3CDTF">2022-05-11T08:02:00Z</dcterms:modified>
</cp:coreProperties>
</file>