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2B0AA" w14:textId="77777777" w:rsidR="00651813" w:rsidRPr="00690288" w:rsidRDefault="00651813" w:rsidP="00651813">
      <w:pPr>
        <w:rPr>
          <w:rFonts w:cs="Calibri"/>
          <w:b/>
          <w:bCs/>
          <w:color w:val="000000" w:themeColor="text1"/>
          <w:sz w:val="24"/>
        </w:rPr>
      </w:pPr>
      <w:bookmarkStart w:id="0" w:name="_Ref67243026"/>
      <w:r w:rsidRPr="00690288">
        <w:rPr>
          <w:rFonts w:cs="Calibri"/>
          <w:b/>
          <w:bCs/>
          <w:color w:val="000000" w:themeColor="text1"/>
          <w:sz w:val="24"/>
        </w:rPr>
        <w:t>Supplementary data</w:t>
      </w:r>
    </w:p>
    <w:p w14:paraId="33D03BBB" w14:textId="77777777" w:rsidR="00651813" w:rsidRPr="00690288" w:rsidRDefault="00651813" w:rsidP="00651813">
      <w:pPr>
        <w:rPr>
          <w:rFonts w:cs="Calibri"/>
          <w:b/>
          <w:bCs/>
          <w:color w:val="000000" w:themeColor="text1"/>
          <w:sz w:val="24"/>
        </w:rPr>
      </w:pPr>
    </w:p>
    <w:p w14:paraId="569043D5" w14:textId="7A2414FF" w:rsidR="00651813" w:rsidRPr="00690288" w:rsidRDefault="5B7ECA97" w:rsidP="00651813">
      <w:pPr>
        <w:pStyle w:val="Beschriftung"/>
        <w:keepNext/>
        <w:rPr>
          <w:rFonts w:cs="Calibri"/>
          <w:color w:val="000000" w:themeColor="text1"/>
          <w:lang w:eastAsia="ko-KR"/>
        </w:rPr>
      </w:pPr>
      <w:bookmarkStart w:id="1" w:name="_Ref90310835"/>
      <w:bookmarkEnd w:id="0"/>
      <w:r w:rsidRPr="00690288">
        <w:rPr>
          <w:b/>
          <w:bCs/>
          <w:color w:val="000000" w:themeColor="text1"/>
        </w:rPr>
        <w:t>Table S</w:t>
      </w:r>
      <w:r w:rsidR="00651813" w:rsidRPr="00690288">
        <w:rPr>
          <w:b/>
          <w:bCs/>
          <w:color w:val="000000" w:themeColor="text1"/>
        </w:rPr>
        <w:fldChar w:fldCharType="begin"/>
      </w:r>
      <w:r w:rsidR="00651813" w:rsidRPr="00690288">
        <w:rPr>
          <w:b/>
          <w:bCs/>
          <w:color w:val="000000" w:themeColor="text1"/>
        </w:rPr>
        <w:instrText xml:space="preserve"> SEQ Tab.S \* ARABIC </w:instrText>
      </w:r>
      <w:r w:rsidR="00651813" w:rsidRPr="00690288">
        <w:rPr>
          <w:b/>
          <w:bCs/>
          <w:color w:val="000000" w:themeColor="text1"/>
        </w:rPr>
        <w:fldChar w:fldCharType="separate"/>
      </w:r>
      <w:r w:rsidRPr="00690288">
        <w:rPr>
          <w:b/>
          <w:bCs/>
          <w:noProof/>
          <w:color w:val="000000" w:themeColor="text1"/>
        </w:rPr>
        <w:t>1</w:t>
      </w:r>
      <w:r w:rsidR="00651813" w:rsidRPr="00690288">
        <w:rPr>
          <w:b/>
          <w:bCs/>
          <w:color w:val="000000" w:themeColor="text1"/>
        </w:rPr>
        <w:fldChar w:fldCharType="end"/>
      </w:r>
      <w:bookmarkEnd w:id="1"/>
      <w:r w:rsidRPr="00690288">
        <w:rPr>
          <w:b/>
          <w:bCs/>
          <w:color w:val="000000" w:themeColor="text1"/>
        </w:rPr>
        <w:t xml:space="preserve"> </w:t>
      </w:r>
      <w:r w:rsidRPr="00690288">
        <w:rPr>
          <w:rFonts w:cs="Calibri"/>
          <w:b/>
          <w:bCs/>
          <w:color w:val="000000" w:themeColor="text1"/>
        </w:rPr>
        <w:t>The 122 potential reference gene candidates identified in the pre-selection process.</w:t>
      </w:r>
      <w:r w:rsidRPr="00690288">
        <w:rPr>
          <w:rFonts w:cs="Calibri"/>
          <w:color w:val="000000" w:themeColor="text1"/>
        </w:rPr>
        <w:t xml:space="preserve"> The 122 potential reference gene candidates were first screened from four independent data sources, namely studies employing commonly used reference genes (step a), studies evaluating suitablity of commonly used reference genes and suggesting novel reliable ones (step b), Genevestigator® analyzing publicly available microarray data (step c) and Roche commercial panel of reference genes in frequent use. Afterwards, 76 genes were excluded from the further process with the criteria listed below and it remained a total of 46 candidate genes for further evaluation process.</w:t>
      </w:r>
      <w:r w:rsidR="00C70AA9" w:rsidRPr="00690288">
        <w:rPr>
          <w:rFonts w:cs="Calibri"/>
          <w:color w:val="000000" w:themeColor="text1"/>
        </w:rPr>
        <w:t xml:space="preserve"> </w:t>
      </w:r>
      <w:r w:rsidR="000873A0" w:rsidRPr="00690288">
        <w:rPr>
          <w:rFonts w:cs="Calibri"/>
          <w:color w:val="000000" w:themeColor="text1"/>
          <w:lang w:eastAsia="ko-KR"/>
        </w:rPr>
        <w:t xml:space="preserve">The candidate genes </w:t>
      </w:r>
      <w:r w:rsidR="00555135" w:rsidRPr="00690288">
        <w:rPr>
          <w:rFonts w:cs="Calibri"/>
          <w:color w:val="000000" w:themeColor="text1"/>
          <w:lang w:eastAsia="ko-KR"/>
        </w:rPr>
        <w:t>with the exclusion criteria</w:t>
      </w:r>
      <w:r w:rsidR="000873A0" w:rsidRPr="00690288">
        <w:rPr>
          <w:rFonts w:cs="Calibri"/>
          <w:color w:val="000000" w:themeColor="text1"/>
          <w:lang w:eastAsia="ko-KR"/>
        </w:rPr>
        <w:t xml:space="preserve"> </w:t>
      </w:r>
      <w:r w:rsidR="00C352E7" w:rsidRPr="00690288">
        <w:rPr>
          <w:rFonts w:cs="Calibri"/>
          <w:color w:val="000000" w:themeColor="text1"/>
          <w:lang w:eastAsia="ko-KR"/>
        </w:rPr>
        <w:t>"</w:t>
      </w:r>
      <w:r w:rsidR="00611C99" w:rsidRPr="00690288">
        <w:rPr>
          <w:rFonts w:cs="Calibri"/>
          <w:color w:val="000000" w:themeColor="text1"/>
          <w:lang w:eastAsia="ko-KR"/>
        </w:rPr>
        <w:t>un</w:t>
      </w:r>
      <w:r w:rsidR="000873A0" w:rsidRPr="00690288">
        <w:rPr>
          <w:rFonts w:cs="Calibri"/>
          <w:color w:val="000000" w:themeColor="text1"/>
          <w:lang w:eastAsia="ko-KR"/>
        </w:rPr>
        <w:t xml:space="preserve">detectable </w:t>
      </w:r>
      <w:r w:rsidR="00E87B80" w:rsidRPr="00690288">
        <w:rPr>
          <w:rFonts w:cs="Calibri"/>
          <w:color w:val="000000" w:themeColor="text1"/>
          <w:lang w:eastAsia="ko-KR"/>
        </w:rPr>
        <w:t>in our own microarray</w:t>
      </w:r>
      <w:r w:rsidR="00C352E7" w:rsidRPr="00690288">
        <w:rPr>
          <w:rFonts w:cs="Calibri"/>
          <w:color w:val="000000" w:themeColor="text1"/>
          <w:lang w:eastAsia="ko-KR"/>
        </w:rPr>
        <w:t>"</w:t>
      </w:r>
      <w:r w:rsidR="00E87B80" w:rsidRPr="00690288">
        <w:rPr>
          <w:rFonts w:cs="Calibri"/>
          <w:color w:val="000000" w:themeColor="text1"/>
          <w:lang w:eastAsia="ko-KR"/>
        </w:rPr>
        <w:t xml:space="preserve"> </w:t>
      </w:r>
      <w:r w:rsidR="00F55E5F" w:rsidRPr="00690288">
        <w:rPr>
          <w:rFonts w:cs="Calibri"/>
          <w:color w:val="000000" w:themeColor="text1"/>
          <w:lang w:eastAsia="ko-KR"/>
        </w:rPr>
        <w:t xml:space="preserve">(35 genes) </w:t>
      </w:r>
      <w:r w:rsidR="009D3D0E" w:rsidRPr="00690288">
        <w:rPr>
          <w:rFonts w:cs="Calibri"/>
          <w:color w:val="000000" w:themeColor="text1"/>
          <w:lang w:eastAsia="ko-KR"/>
        </w:rPr>
        <w:t xml:space="preserve">were not included </w:t>
      </w:r>
      <w:r w:rsidR="0090777E" w:rsidRPr="00690288">
        <w:rPr>
          <w:rFonts w:cs="Calibri"/>
          <w:color w:val="000000" w:themeColor="text1"/>
          <w:lang w:eastAsia="ko-KR"/>
        </w:rPr>
        <w:t>on</w:t>
      </w:r>
      <w:r w:rsidR="00B55665" w:rsidRPr="00690288">
        <w:rPr>
          <w:rFonts w:cs="Calibri"/>
          <w:color w:val="000000" w:themeColor="text1"/>
          <w:lang w:eastAsia="ko-KR"/>
        </w:rPr>
        <w:t xml:space="preserve"> CodeLink UniSet Mouse I Bioarray 10K</w:t>
      </w:r>
      <w:r w:rsidR="003D051F" w:rsidRPr="00690288">
        <w:rPr>
          <w:rFonts w:cs="Calibri"/>
          <w:color w:val="000000" w:themeColor="text1"/>
          <w:lang w:eastAsia="ko-KR"/>
        </w:rPr>
        <w:t xml:space="preserve"> platform</w:t>
      </w:r>
      <w:r w:rsidR="00151630" w:rsidRPr="00690288">
        <w:rPr>
          <w:rFonts w:cs="Calibri"/>
          <w:color w:val="000000" w:themeColor="text1"/>
          <w:lang w:eastAsia="ko-KR"/>
        </w:rPr>
        <w:t xml:space="preserve"> </w:t>
      </w:r>
      <w:r w:rsidR="00F76A03" w:rsidRPr="00690288">
        <w:rPr>
          <w:rFonts w:cs="Calibri"/>
          <w:color w:val="000000" w:themeColor="text1"/>
          <w:lang w:eastAsia="ko-KR"/>
        </w:rPr>
        <w:t xml:space="preserve">used for </w:t>
      </w:r>
      <w:r w:rsidR="00755D9B" w:rsidRPr="00690288">
        <w:rPr>
          <w:rFonts w:cs="Calibri"/>
          <w:color w:val="000000" w:themeColor="text1"/>
          <w:lang w:eastAsia="ko-KR"/>
        </w:rPr>
        <w:t>establishing</w:t>
      </w:r>
      <w:r w:rsidR="006F0B44" w:rsidRPr="00690288">
        <w:rPr>
          <w:rFonts w:cs="Calibri"/>
          <w:color w:val="000000" w:themeColor="text1"/>
          <w:lang w:eastAsia="ko-KR"/>
        </w:rPr>
        <w:t xml:space="preserve"> </w:t>
      </w:r>
      <w:r w:rsidR="00F76A03" w:rsidRPr="00690288">
        <w:rPr>
          <w:rFonts w:cs="Calibri"/>
          <w:color w:val="000000" w:themeColor="text1"/>
          <w:lang w:eastAsia="ko-KR"/>
        </w:rPr>
        <w:t>our own transcriptome data</w:t>
      </w:r>
      <w:r w:rsidR="00755D9B" w:rsidRPr="00690288">
        <w:rPr>
          <w:rFonts w:cs="Calibri"/>
          <w:color w:val="000000" w:themeColor="text1"/>
          <w:lang w:eastAsia="ko-KR"/>
        </w:rPr>
        <w:t xml:space="preserve"> from neonatal mice</w:t>
      </w:r>
      <w:r w:rsidR="00F76A03" w:rsidRPr="00690288">
        <w:rPr>
          <w:rFonts w:cs="Calibri"/>
          <w:color w:val="000000" w:themeColor="text1"/>
          <w:lang w:eastAsia="ko-KR"/>
        </w:rPr>
        <w:t>.</w:t>
      </w:r>
      <w:r w:rsidR="00020F35" w:rsidRPr="00690288">
        <w:rPr>
          <w:rFonts w:cs="Calibri"/>
          <w:color w:val="000000" w:themeColor="text1"/>
          <w:lang w:eastAsia="ko-KR"/>
        </w:rPr>
        <w:t xml:space="preserve"> </w:t>
      </w:r>
      <w:r w:rsidR="00C16784" w:rsidRPr="00690288">
        <w:rPr>
          <w:rFonts w:cs="Calibri"/>
          <w:color w:val="000000" w:themeColor="text1"/>
          <w:lang w:eastAsia="ko-KR"/>
        </w:rPr>
        <w:t>However, f</w:t>
      </w:r>
      <w:r w:rsidR="00241477" w:rsidRPr="00690288">
        <w:rPr>
          <w:rFonts w:cs="Calibri"/>
          <w:color w:val="000000" w:themeColor="text1"/>
          <w:lang w:eastAsia="ko-KR"/>
        </w:rPr>
        <w:t>or</w:t>
      </w:r>
      <w:r w:rsidR="00811E61" w:rsidRPr="00690288">
        <w:rPr>
          <w:rFonts w:cs="Calibri"/>
          <w:color w:val="000000" w:themeColor="text1"/>
          <w:lang w:eastAsia="ko-KR"/>
        </w:rPr>
        <w:t xml:space="preserve"> </w:t>
      </w:r>
      <w:r w:rsidR="00020F35" w:rsidRPr="00690288">
        <w:rPr>
          <w:rFonts w:cs="Calibri"/>
          <w:color w:val="000000" w:themeColor="text1"/>
          <w:lang w:eastAsia="ko-KR"/>
        </w:rPr>
        <w:t xml:space="preserve">24 </w:t>
      </w:r>
      <w:r w:rsidR="00FF0CCF" w:rsidRPr="00690288">
        <w:rPr>
          <w:rFonts w:cs="Calibri"/>
          <w:color w:val="000000" w:themeColor="text1"/>
          <w:lang w:eastAsia="ko-KR"/>
        </w:rPr>
        <w:t>genes of them</w:t>
      </w:r>
      <w:r w:rsidR="0033240F" w:rsidRPr="00690288">
        <w:rPr>
          <w:rFonts w:cs="Calibri"/>
          <w:color w:val="000000" w:themeColor="text1"/>
          <w:lang w:eastAsia="ko-KR"/>
        </w:rPr>
        <w:t xml:space="preserve">, other </w:t>
      </w:r>
      <w:r w:rsidR="00A516DC" w:rsidRPr="00690288">
        <w:rPr>
          <w:rFonts w:cs="Calibri"/>
          <w:color w:val="000000" w:themeColor="text1"/>
          <w:lang w:eastAsia="ko-KR"/>
        </w:rPr>
        <w:t xml:space="preserve">similar </w:t>
      </w:r>
      <w:r w:rsidR="0033240F" w:rsidRPr="00690288">
        <w:rPr>
          <w:rFonts w:cs="Calibri"/>
          <w:color w:val="000000" w:themeColor="text1"/>
          <w:lang w:eastAsia="ko-KR"/>
        </w:rPr>
        <w:t>gene</w:t>
      </w:r>
      <w:r w:rsidR="00DF0B15" w:rsidRPr="00690288">
        <w:rPr>
          <w:rFonts w:cs="Calibri"/>
          <w:color w:val="000000" w:themeColor="text1"/>
          <w:lang w:eastAsia="ko-KR"/>
        </w:rPr>
        <w:t>s</w:t>
      </w:r>
      <w:r w:rsidR="0033240F" w:rsidRPr="00690288">
        <w:rPr>
          <w:rFonts w:cs="Calibri"/>
          <w:color w:val="000000" w:themeColor="text1"/>
          <w:lang w:eastAsia="ko-KR"/>
        </w:rPr>
        <w:t xml:space="preserve"> in the same gene family</w:t>
      </w:r>
      <w:r w:rsidR="00255673" w:rsidRPr="00690288">
        <w:rPr>
          <w:rFonts w:cs="Calibri"/>
          <w:color w:val="000000" w:themeColor="text1"/>
          <w:lang w:eastAsia="ko-KR"/>
        </w:rPr>
        <w:t xml:space="preserve"> were </w:t>
      </w:r>
      <w:r w:rsidR="00CA1D97" w:rsidRPr="00690288">
        <w:rPr>
          <w:rFonts w:cs="Calibri"/>
          <w:color w:val="000000" w:themeColor="text1"/>
          <w:lang w:eastAsia="ko-KR"/>
        </w:rPr>
        <w:t>tested</w:t>
      </w:r>
      <w:r w:rsidR="00255673" w:rsidRPr="00690288">
        <w:rPr>
          <w:rFonts w:cs="Calibri"/>
          <w:color w:val="000000" w:themeColor="text1"/>
          <w:lang w:eastAsia="ko-KR"/>
        </w:rPr>
        <w:t xml:space="preserve"> </w:t>
      </w:r>
      <w:r w:rsidR="00CA1D97" w:rsidRPr="00690288">
        <w:rPr>
          <w:rFonts w:cs="Calibri"/>
          <w:color w:val="000000" w:themeColor="text1"/>
          <w:lang w:eastAsia="ko-KR"/>
        </w:rPr>
        <w:t>by</w:t>
      </w:r>
      <w:r w:rsidR="0090777E" w:rsidRPr="00690288">
        <w:rPr>
          <w:rFonts w:cs="Calibri"/>
          <w:color w:val="000000" w:themeColor="text1"/>
          <w:lang w:eastAsia="ko-KR"/>
        </w:rPr>
        <w:t xml:space="preserve"> the CodeLink platform with absent </w:t>
      </w:r>
      <w:r w:rsidR="00C630CA" w:rsidRPr="00690288">
        <w:rPr>
          <w:rFonts w:cs="Calibri"/>
          <w:color w:val="000000" w:themeColor="text1"/>
          <w:lang w:eastAsia="ko-KR"/>
        </w:rPr>
        <w:t>expression in the investigated lung samples.</w:t>
      </w:r>
      <w:r w:rsidR="00483ACF" w:rsidRPr="00690288">
        <w:rPr>
          <w:rFonts w:cs="Calibri"/>
          <w:color w:val="000000" w:themeColor="text1"/>
          <w:lang w:eastAsia="ko-KR"/>
        </w:rPr>
        <w:t xml:space="preserve"> </w:t>
      </w:r>
      <w:r w:rsidR="00D23415" w:rsidRPr="00690288">
        <w:rPr>
          <w:rFonts w:cs="Calibri"/>
          <w:color w:val="000000" w:themeColor="text1"/>
          <w:lang w:eastAsia="ko-KR"/>
        </w:rPr>
        <w:t xml:space="preserve">These 35 genes </w:t>
      </w:r>
      <w:r w:rsidR="00C23379" w:rsidRPr="00690288">
        <w:rPr>
          <w:rFonts w:cs="Calibri"/>
          <w:color w:val="000000" w:themeColor="text1"/>
          <w:lang w:eastAsia="ko-KR"/>
        </w:rPr>
        <w:t xml:space="preserve">without expression data in the neonatal </w:t>
      </w:r>
      <w:r w:rsidR="00E108DF" w:rsidRPr="00690288">
        <w:rPr>
          <w:rFonts w:cs="Calibri"/>
          <w:color w:val="000000" w:themeColor="text1"/>
          <w:lang w:eastAsia="ko-KR"/>
        </w:rPr>
        <w:t xml:space="preserve">murine lung tissues were thus excluded </w:t>
      </w:r>
      <w:r w:rsidR="003268D6" w:rsidRPr="00690288">
        <w:rPr>
          <w:rFonts w:cs="Calibri"/>
          <w:color w:val="000000" w:themeColor="text1"/>
          <w:lang w:eastAsia="ko-KR"/>
        </w:rPr>
        <w:t>from the selection of final reference gene candidates.</w:t>
      </w:r>
    </w:p>
    <w:tbl>
      <w:tblPr>
        <w:tblW w:w="5000" w:type="pct"/>
        <w:tblCellMar>
          <w:left w:w="70" w:type="dxa"/>
          <w:right w:w="70" w:type="dxa"/>
        </w:tblCellMar>
        <w:tblLook w:val="04A0" w:firstRow="1" w:lastRow="0" w:firstColumn="1" w:lastColumn="0" w:noHBand="0" w:noVBand="1"/>
      </w:tblPr>
      <w:tblGrid>
        <w:gridCol w:w="715"/>
        <w:gridCol w:w="1364"/>
        <w:gridCol w:w="1350"/>
        <w:gridCol w:w="1146"/>
        <w:gridCol w:w="3481"/>
        <w:gridCol w:w="6233"/>
      </w:tblGrid>
      <w:tr w:rsidR="00690288" w:rsidRPr="00690288" w14:paraId="4CC5F63E" w14:textId="77777777" w:rsidTr="5B7ECA97">
        <w:trPr>
          <w:trHeight w:val="253"/>
        </w:trPr>
        <w:tc>
          <w:tcPr>
            <w:tcW w:w="250" w:type="pct"/>
            <w:vMerge w:val="restart"/>
            <w:tcBorders>
              <w:top w:val="single" w:sz="4" w:space="0" w:color="auto"/>
            </w:tcBorders>
            <w:shd w:val="clear" w:color="auto" w:fill="auto"/>
            <w:noWrap/>
            <w:vAlign w:val="center"/>
          </w:tcPr>
          <w:p w14:paraId="7787267B"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Index</w:t>
            </w:r>
          </w:p>
        </w:tc>
        <w:tc>
          <w:tcPr>
            <w:tcW w:w="477" w:type="pct"/>
            <w:vMerge w:val="restart"/>
            <w:tcBorders>
              <w:top w:val="single" w:sz="4" w:space="0" w:color="auto"/>
            </w:tcBorders>
            <w:shd w:val="clear" w:color="auto" w:fill="auto"/>
            <w:noWrap/>
            <w:vAlign w:val="center"/>
          </w:tcPr>
          <w:p w14:paraId="16DC304D" w14:textId="14A38CB5"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Gene</w:t>
            </w:r>
            <w:r w:rsidR="00571F68" w:rsidRPr="00690288">
              <w:rPr>
                <w:rFonts w:cs="Calibri"/>
                <w:color w:val="000000" w:themeColor="text1"/>
                <w:sz w:val="18"/>
                <w:szCs w:val="18"/>
              </w:rPr>
              <w:t xml:space="preserve"> symbol</w:t>
            </w:r>
          </w:p>
        </w:tc>
        <w:tc>
          <w:tcPr>
            <w:tcW w:w="472" w:type="pct"/>
            <w:vMerge w:val="restart"/>
            <w:tcBorders>
              <w:top w:val="single" w:sz="4" w:space="0" w:color="auto"/>
            </w:tcBorders>
            <w:shd w:val="clear" w:color="auto" w:fill="auto"/>
            <w:noWrap/>
            <w:vAlign w:val="center"/>
          </w:tcPr>
          <w:p w14:paraId="1835B7F1" w14:textId="07305BF3"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Entrez</w:t>
            </w:r>
            <w:r w:rsidR="005B69D4" w:rsidRPr="00690288">
              <w:rPr>
                <w:rFonts w:cs="Calibri"/>
                <w:color w:val="000000" w:themeColor="text1"/>
                <w:sz w:val="18"/>
                <w:szCs w:val="18"/>
              </w:rPr>
              <w:t xml:space="preserve"> ID</w:t>
            </w:r>
          </w:p>
        </w:tc>
        <w:tc>
          <w:tcPr>
            <w:tcW w:w="401" w:type="pct"/>
            <w:vMerge w:val="restart"/>
            <w:tcBorders>
              <w:top w:val="single" w:sz="4" w:space="0" w:color="auto"/>
            </w:tcBorders>
            <w:vAlign w:val="center"/>
          </w:tcPr>
          <w:p w14:paraId="5FDE5458"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Step</w:t>
            </w:r>
          </w:p>
        </w:tc>
        <w:tc>
          <w:tcPr>
            <w:tcW w:w="1218" w:type="pct"/>
            <w:vMerge w:val="restart"/>
            <w:tcBorders>
              <w:top w:val="single" w:sz="4" w:space="0" w:color="auto"/>
            </w:tcBorders>
            <w:vAlign w:val="center"/>
          </w:tcPr>
          <w:p w14:paraId="6F568BDB"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Reference for selection</w:t>
            </w:r>
          </w:p>
        </w:tc>
        <w:tc>
          <w:tcPr>
            <w:tcW w:w="2181" w:type="pct"/>
            <w:vMerge w:val="restart"/>
            <w:tcBorders>
              <w:top w:val="single" w:sz="4" w:space="0" w:color="auto"/>
            </w:tcBorders>
            <w:vAlign w:val="center"/>
          </w:tcPr>
          <w:p w14:paraId="6640533B" w14:textId="1EDC8BD3" w:rsidR="00651813" w:rsidRPr="00690288" w:rsidRDefault="00036CF4" w:rsidP="00161588">
            <w:pPr>
              <w:spacing w:line="276" w:lineRule="auto"/>
              <w:jc w:val="center"/>
              <w:rPr>
                <w:rFonts w:cs="Calibri"/>
                <w:color w:val="000000" w:themeColor="text1"/>
                <w:sz w:val="18"/>
                <w:szCs w:val="18"/>
              </w:rPr>
            </w:pPr>
            <w:r w:rsidRPr="00690288">
              <w:rPr>
                <w:rFonts w:cs="Calibri"/>
                <w:color w:val="000000" w:themeColor="text1"/>
                <w:sz w:val="18"/>
                <w:szCs w:val="18"/>
              </w:rPr>
              <w:t>Exclusion criteria</w:t>
            </w:r>
          </w:p>
        </w:tc>
      </w:tr>
      <w:tr w:rsidR="00690288" w:rsidRPr="00690288" w14:paraId="556C7621" w14:textId="77777777" w:rsidTr="5B7ECA97">
        <w:trPr>
          <w:trHeight w:val="253"/>
        </w:trPr>
        <w:tc>
          <w:tcPr>
            <w:tcW w:w="250" w:type="pct"/>
            <w:vMerge/>
            <w:noWrap/>
            <w:vAlign w:val="center"/>
          </w:tcPr>
          <w:p w14:paraId="6184935F" w14:textId="77777777" w:rsidR="00651813" w:rsidRPr="00690288" w:rsidRDefault="00651813" w:rsidP="00161588">
            <w:pPr>
              <w:spacing w:line="276" w:lineRule="auto"/>
              <w:jc w:val="center"/>
              <w:rPr>
                <w:rFonts w:cs="Calibri"/>
                <w:color w:val="000000" w:themeColor="text1"/>
                <w:sz w:val="18"/>
                <w:szCs w:val="18"/>
              </w:rPr>
            </w:pPr>
          </w:p>
        </w:tc>
        <w:tc>
          <w:tcPr>
            <w:tcW w:w="477" w:type="pct"/>
            <w:vMerge/>
            <w:noWrap/>
            <w:vAlign w:val="center"/>
          </w:tcPr>
          <w:p w14:paraId="36167E1A" w14:textId="77777777" w:rsidR="00651813" w:rsidRPr="00690288" w:rsidRDefault="00651813" w:rsidP="00161588">
            <w:pPr>
              <w:spacing w:line="276" w:lineRule="auto"/>
              <w:jc w:val="center"/>
              <w:rPr>
                <w:rFonts w:cs="Calibri"/>
                <w:color w:val="000000" w:themeColor="text1"/>
                <w:sz w:val="18"/>
                <w:szCs w:val="18"/>
              </w:rPr>
            </w:pPr>
          </w:p>
        </w:tc>
        <w:tc>
          <w:tcPr>
            <w:tcW w:w="472" w:type="pct"/>
            <w:vMerge/>
            <w:noWrap/>
            <w:vAlign w:val="center"/>
          </w:tcPr>
          <w:p w14:paraId="17F07614" w14:textId="77777777" w:rsidR="00651813" w:rsidRPr="00690288" w:rsidRDefault="00651813" w:rsidP="00161588">
            <w:pPr>
              <w:spacing w:line="276" w:lineRule="auto"/>
              <w:jc w:val="center"/>
              <w:rPr>
                <w:rFonts w:cs="Calibri"/>
                <w:color w:val="000000" w:themeColor="text1"/>
                <w:sz w:val="18"/>
                <w:szCs w:val="18"/>
              </w:rPr>
            </w:pPr>
          </w:p>
        </w:tc>
        <w:tc>
          <w:tcPr>
            <w:tcW w:w="401" w:type="pct"/>
            <w:vMerge/>
            <w:vAlign w:val="center"/>
          </w:tcPr>
          <w:p w14:paraId="7EEE8D71" w14:textId="77777777" w:rsidR="00651813" w:rsidRPr="00690288" w:rsidRDefault="00651813" w:rsidP="00161588">
            <w:pPr>
              <w:spacing w:line="276" w:lineRule="auto"/>
              <w:jc w:val="center"/>
              <w:rPr>
                <w:rFonts w:cs="Calibri"/>
                <w:color w:val="000000" w:themeColor="text1"/>
                <w:sz w:val="18"/>
                <w:szCs w:val="18"/>
              </w:rPr>
            </w:pPr>
          </w:p>
        </w:tc>
        <w:tc>
          <w:tcPr>
            <w:tcW w:w="1218" w:type="pct"/>
            <w:vMerge/>
            <w:vAlign w:val="center"/>
          </w:tcPr>
          <w:p w14:paraId="20B52063" w14:textId="77777777" w:rsidR="00651813" w:rsidRPr="00690288" w:rsidRDefault="00651813" w:rsidP="00161588">
            <w:pPr>
              <w:spacing w:line="276" w:lineRule="auto"/>
              <w:jc w:val="center"/>
              <w:rPr>
                <w:rFonts w:cs="Calibri"/>
                <w:color w:val="000000" w:themeColor="text1"/>
                <w:sz w:val="18"/>
                <w:szCs w:val="18"/>
              </w:rPr>
            </w:pPr>
          </w:p>
        </w:tc>
        <w:tc>
          <w:tcPr>
            <w:tcW w:w="2181" w:type="pct"/>
            <w:vMerge/>
            <w:vAlign w:val="center"/>
          </w:tcPr>
          <w:p w14:paraId="5FA84503" w14:textId="77777777" w:rsidR="00651813" w:rsidRPr="00690288" w:rsidRDefault="00651813" w:rsidP="00161588">
            <w:pPr>
              <w:spacing w:line="276" w:lineRule="auto"/>
              <w:jc w:val="center"/>
              <w:rPr>
                <w:rFonts w:cs="Calibri"/>
                <w:color w:val="000000" w:themeColor="text1"/>
                <w:sz w:val="18"/>
                <w:szCs w:val="18"/>
              </w:rPr>
            </w:pPr>
          </w:p>
        </w:tc>
      </w:tr>
      <w:tr w:rsidR="00690288" w:rsidRPr="00690288" w14:paraId="16978218" w14:textId="77777777" w:rsidTr="5B7ECA97">
        <w:tc>
          <w:tcPr>
            <w:tcW w:w="250" w:type="pct"/>
            <w:tcBorders>
              <w:top w:val="single" w:sz="4" w:space="0" w:color="auto"/>
            </w:tcBorders>
            <w:shd w:val="clear" w:color="auto" w:fill="auto"/>
            <w:noWrap/>
            <w:vAlign w:val="center"/>
            <w:hideMark/>
          </w:tcPr>
          <w:p w14:paraId="3CFCBB5C"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w:t>
            </w:r>
          </w:p>
        </w:tc>
        <w:tc>
          <w:tcPr>
            <w:tcW w:w="477" w:type="pct"/>
            <w:tcBorders>
              <w:top w:val="single" w:sz="4" w:space="0" w:color="auto"/>
            </w:tcBorders>
            <w:shd w:val="clear" w:color="auto" w:fill="auto"/>
            <w:noWrap/>
            <w:vAlign w:val="center"/>
            <w:hideMark/>
          </w:tcPr>
          <w:p w14:paraId="46AC9D6D"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Actb</w:t>
            </w:r>
          </w:p>
        </w:tc>
        <w:tc>
          <w:tcPr>
            <w:tcW w:w="472" w:type="pct"/>
            <w:tcBorders>
              <w:top w:val="single" w:sz="4" w:space="0" w:color="auto"/>
            </w:tcBorders>
            <w:shd w:val="clear" w:color="auto" w:fill="auto"/>
            <w:noWrap/>
            <w:vAlign w:val="center"/>
            <w:hideMark/>
          </w:tcPr>
          <w:p w14:paraId="672032BD"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11461</w:t>
            </w:r>
          </w:p>
        </w:tc>
        <w:tc>
          <w:tcPr>
            <w:tcW w:w="401" w:type="pct"/>
            <w:tcBorders>
              <w:top w:val="single" w:sz="4" w:space="0" w:color="auto"/>
            </w:tcBorders>
            <w:vAlign w:val="center"/>
          </w:tcPr>
          <w:p w14:paraId="59477C30"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tcBorders>
              <w:top w:val="single" w:sz="4" w:space="0" w:color="auto"/>
            </w:tcBorders>
            <w:vAlign w:val="center"/>
          </w:tcPr>
          <w:p w14:paraId="26741D1F"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Stoeger et al. 2010</w:t>
            </w:r>
          </w:p>
        </w:tc>
        <w:tc>
          <w:tcPr>
            <w:tcW w:w="2181" w:type="pct"/>
            <w:tcBorders>
              <w:top w:val="single" w:sz="4" w:space="0" w:color="auto"/>
            </w:tcBorders>
            <w:vAlign w:val="center"/>
          </w:tcPr>
          <w:p w14:paraId="4F8E0660"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overlap between different data sources</w:t>
            </w:r>
          </w:p>
        </w:tc>
      </w:tr>
      <w:tr w:rsidR="00690288" w:rsidRPr="00690288" w14:paraId="13EAE72C" w14:textId="77777777" w:rsidTr="5B7ECA97">
        <w:tc>
          <w:tcPr>
            <w:tcW w:w="250" w:type="pct"/>
            <w:shd w:val="clear" w:color="auto" w:fill="auto"/>
            <w:noWrap/>
            <w:vAlign w:val="center"/>
            <w:hideMark/>
          </w:tcPr>
          <w:p w14:paraId="4D6697CD"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2</w:t>
            </w:r>
          </w:p>
        </w:tc>
        <w:tc>
          <w:tcPr>
            <w:tcW w:w="477" w:type="pct"/>
            <w:shd w:val="clear" w:color="auto" w:fill="auto"/>
            <w:noWrap/>
            <w:vAlign w:val="center"/>
            <w:hideMark/>
          </w:tcPr>
          <w:p w14:paraId="73DA7F71"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B2m</w:t>
            </w:r>
          </w:p>
        </w:tc>
        <w:tc>
          <w:tcPr>
            <w:tcW w:w="472" w:type="pct"/>
            <w:shd w:val="clear" w:color="auto" w:fill="auto"/>
            <w:noWrap/>
            <w:vAlign w:val="center"/>
            <w:hideMark/>
          </w:tcPr>
          <w:p w14:paraId="20580871"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12010</w:t>
            </w:r>
          </w:p>
        </w:tc>
        <w:tc>
          <w:tcPr>
            <w:tcW w:w="401" w:type="pct"/>
            <w:vAlign w:val="center"/>
          </w:tcPr>
          <w:p w14:paraId="6C488A39"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35EBAF3C"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Shimada et al. 2009</w:t>
            </w:r>
          </w:p>
        </w:tc>
        <w:tc>
          <w:tcPr>
            <w:tcW w:w="2181" w:type="pct"/>
            <w:vAlign w:val="center"/>
          </w:tcPr>
          <w:p w14:paraId="2DAE5475"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overlap between different data sources</w:t>
            </w:r>
          </w:p>
        </w:tc>
      </w:tr>
      <w:tr w:rsidR="00690288" w:rsidRPr="00690288" w14:paraId="76F6A8C7" w14:textId="77777777" w:rsidTr="5B7ECA97">
        <w:tc>
          <w:tcPr>
            <w:tcW w:w="250" w:type="pct"/>
            <w:shd w:val="clear" w:color="auto" w:fill="auto"/>
            <w:noWrap/>
            <w:vAlign w:val="center"/>
            <w:hideMark/>
          </w:tcPr>
          <w:p w14:paraId="35B32E38"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3</w:t>
            </w:r>
          </w:p>
        </w:tc>
        <w:tc>
          <w:tcPr>
            <w:tcW w:w="477" w:type="pct"/>
            <w:shd w:val="clear" w:color="auto" w:fill="auto"/>
            <w:noWrap/>
            <w:vAlign w:val="center"/>
            <w:hideMark/>
          </w:tcPr>
          <w:p w14:paraId="3600ECC4"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Gapdh</w:t>
            </w:r>
          </w:p>
        </w:tc>
        <w:tc>
          <w:tcPr>
            <w:tcW w:w="472" w:type="pct"/>
            <w:shd w:val="clear" w:color="auto" w:fill="auto"/>
            <w:noWrap/>
            <w:vAlign w:val="center"/>
            <w:hideMark/>
          </w:tcPr>
          <w:p w14:paraId="5C87ED8C"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14433</w:t>
            </w:r>
          </w:p>
        </w:tc>
        <w:tc>
          <w:tcPr>
            <w:tcW w:w="401" w:type="pct"/>
            <w:vAlign w:val="center"/>
          </w:tcPr>
          <w:p w14:paraId="65B10599"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5330B472"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Shimada et al. 2009</w:t>
            </w:r>
          </w:p>
        </w:tc>
        <w:tc>
          <w:tcPr>
            <w:tcW w:w="2181" w:type="pct"/>
            <w:vAlign w:val="center"/>
          </w:tcPr>
          <w:p w14:paraId="0E87488B"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overlap between different data sources</w:t>
            </w:r>
          </w:p>
        </w:tc>
      </w:tr>
      <w:tr w:rsidR="00690288" w:rsidRPr="00690288" w14:paraId="0B86F866" w14:textId="77777777" w:rsidTr="5B7ECA97">
        <w:tc>
          <w:tcPr>
            <w:tcW w:w="250" w:type="pct"/>
            <w:shd w:val="clear" w:color="auto" w:fill="auto"/>
            <w:noWrap/>
            <w:vAlign w:val="center"/>
            <w:hideMark/>
          </w:tcPr>
          <w:p w14:paraId="6FB5C18B"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4</w:t>
            </w:r>
          </w:p>
        </w:tc>
        <w:tc>
          <w:tcPr>
            <w:tcW w:w="477" w:type="pct"/>
            <w:shd w:val="clear" w:color="auto" w:fill="auto"/>
            <w:noWrap/>
            <w:vAlign w:val="center"/>
            <w:hideMark/>
          </w:tcPr>
          <w:p w14:paraId="2ACED707"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Gusb</w:t>
            </w:r>
          </w:p>
        </w:tc>
        <w:tc>
          <w:tcPr>
            <w:tcW w:w="472" w:type="pct"/>
            <w:shd w:val="clear" w:color="auto" w:fill="auto"/>
            <w:noWrap/>
            <w:vAlign w:val="center"/>
            <w:hideMark/>
          </w:tcPr>
          <w:p w14:paraId="5C1BDFD0"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110006</w:t>
            </w:r>
          </w:p>
        </w:tc>
        <w:tc>
          <w:tcPr>
            <w:tcW w:w="401" w:type="pct"/>
            <w:vAlign w:val="center"/>
          </w:tcPr>
          <w:p w14:paraId="34661836"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4BBBADCD"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Stoeger et al. 2010</w:t>
            </w:r>
          </w:p>
        </w:tc>
        <w:tc>
          <w:tcPr>
            <w:tcW w:w="2181" w:type="pct"/>
            <w:vAlign w:val="center"/>
          </w:tcPr>
          <w:p w14:paraId="7A0777AC"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overlap between different data sources</w:t>
            </w:r>
          </w:p>
        </w:tc>
      </w:tr>
      <w:tr w:rsidR="00690288" w:rsidRPr="00690288" w14:paraId="207816E8" w14:textId="77777777" w:rsidTr="5B7ECA97">
        <w:tc>
          <w:tcPr>
            <w:tcW w:w="250" w:type="pct"/>
            <w:shd w:val="clear" w:color="auto" w:fill="auto"/>
            <w:noWrap/>
            <w:vAlign w:val="center"/>
            <w:hideMark/>
          </w:tcPr>
          <w:p w14:paraId="53F41EB8"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5</w:t>
            </w:r>
          </w:p>
        </w:tc>
        <w:tc>
          <w:tcPr>
            <w:tcW w:w="477" w:type="pct"/>
            <w:shd w:val="clear" w:color="auto" w:fill="auto"/>
            <w:noWrap/>
            <w:vAlign w:val="center"/>
            <w:hideMark/>
          </w:tcPr>
          <w:p w14:paraId="574B657D"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Oaz1</w:t>
            </w:r>
          </w:p>
        </w:tc>
        <w:tc>
          <w:tcPr>
            <w:tcW w:w="472" w:type="pct"/>
            <w:shd w:val="clear" w:color="auto" w:fill="auto"/>
            <w:noWrap/>
            <w:vAlign w:val="center"/>
            <w:hideMark/>
          </w:tcPr>
          <w:p w14:paraId="028154CA"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18245</w:t>
            </w:r>
          </w:p>
        </w:tc>
        <w:tc>
          <w:tcPr>
            <w:tcW w:w="401" w:type="pct"/>
            <w:vAlign w:val="center"/>
          </w:tcPr>
          <w:p w14:paraId="369E7DD5"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794E33E9"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De Jonge et al. 2007</w:t>
            </w:r>
          </w:p>
        </w:tc>
        <w:tc>
          <w:tcPr>
            <w:tcW w:w="2181" w:type="pct"/>
            <w:vAlign w:val="center"/>
          </w:tcPr>
          <w:p w14:paraId="482A7931"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overlap between different data sources</w:t>
            </w:r>
          </w:p>
        </w:tc>
      </w:tr>
      <w:tr w:rsidR="00690288" w:rsidRPr="00690288" w14:paraId="1ADC1B03" w14:textId="77777777" w:rsidTr="5B7ECA97">
        <w:tc>
          <w:tcPr>
            <w:tcW w:w="250" w:type="pct"/>
            <w:shd w:val="clear" w:color="auto" w:fill="auto"/>
            <w:noWrap/>
            <w:vAlign w:val="center"/>
            <w:hideMark/>
          </w:tcPr>
          <w:p w14:paraId="3A138E69"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6</w:t>
            </w:r>
          </w:p>
        </w:tc>
        <w:tc>
          <w:tcPr>
            <w:tcW w:w="477" w:type="pct"/>
            <w:shd w:val="clear" w:color="auto" w:fill="auto"/>
            <w:noWrap/>
            <w:vAlign w:val="center"/>
            <w:hideMark/>
          </w:tcPr>
          <w:p w14:paraId="1B4B1A9A"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Actb</w:t>
            </w:r>
          </w:p>
        </w:tc>
        <w:tc>
          <w:tcPr>
            <w:tcW w:w="472" w:type="pct"/>
            <w:shd w:val="clear" w:color="auto" w:fill="auto"/>
            <w:noWrap/>
            <w:vAlign w:val="center"/>
            <w:hideMark/>
          </w:tcPr>
          <w:p w14:paraId="2B485239"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11461</w:t>
            </w:r>
          </w:p>
        </w:tc>
        <w:tc>
          <w:tcPr>
            <w:tcW w:w="401" w:type="pct"/>
            <w:vAlign w:val="center"/>
          </w:tcPr>
          <w:p w14:paraId="10872B1A"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vAlign w:val="center"/>
          </w:tcPr>
          <w:p w14:paraId="2C8D487B"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vAlign w:val="center"/>
          </w:tcPr>
          <w:p w14:paraId="43226DD3"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overlap between different data sources</w:t>
            </w:r>
          </w:p>
        </w:tc>
      </w:tr>
      <w:tr w:rsidR="00690288" w:rsidRPr="00690288" w14:paraId="212A47FA" w14:textId="77777777" w:rsidTr="5B7ECA97">
        <w:tc>
          <w:tcPr>
            <w:tcW w:w="250" w:type="pct"/>
            <w:shd w:val="clear" w:color="auto" w:fill="auto"/>
            <w:noWrap/>
            <w:vAlign w:val="center"/>
            <w:hideMark/>
          </w:tcPr>
          <w:p w14:paraId="0904F006"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7</w:t>
            </w:r>
          </w:p>
        </w:tc>
        <w:tc>
          <w:tcPr>
            <w:tcW w:w="477" w:type="pct"/>
            <w:shd w:val="clear" w:color="auto" w:fill="auto"/>
            <w:noWrap/>
            <w:vAlign w:val="center"/>
            <w:hideMark/>
          </w:tcPr>
          <w:p w14:paraId="1D78D6EC"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B2m</w:t>
            </w:r>
          </w:p>
        </w:tc>
        <w:tc>
          <w:tcPr>
            <w:tcW w:w="472" w:type="pct"/>
            <w:shd w:val="clear" w:color="auto" w:fill="auto"/>
            <w:noWrap/>
            <w:vAlign w:val="center"/>
            <w:hideMark/>
          </w:tcPr>
          <w:p w14:paraId="3FD9CCD0"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12010</w:t>
            </w:r>
          </w:p>
        </w:tc>
        <w:tc>
          <w:tcPr>
            <w:tcW w:w="401" w:type="pct"/>
            <w:vAlign w:val="center"/>
          </w:tcPr>
          <w:p w14:paraId="2193206E"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vAlign w:val="center"/>
          </w:tcPr>
          <w:p w14:paraId="244FDFC6"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vAlign w:val="center"/>
          </w:tcPr>
          <w:p w14:paraId="2748712B"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overlap between different data sources</w:t>
            </w:r>
          </w:p>
        </w:tc>
      </w:tr>
      <w:tr w:rsidR="00690288" w:rsidRPr="00690288" w14:paraId="49DE1585" w14:textId="77777777" w:rsidTr="5B7ECA97">
        <w:tc>
          <w:tcPr>
            <w:tcW w:w="250" w:type="pct"/>
            <w:shd w:val="clear" w:color="auto" w:fill="auto"/>
            <w:noWrap/>
            <w:vAlign w:val="center"/>
            <w:hideMark/>
          </w:tcPr>
          <w:p w14:paraId="6E1814FD"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8</w:t>
            </w:r>
          </w:p>
        </w:tc>
        <w:tc>
          <w:tcPr>
            <w:tcW w:w="477" w:type="pct"/>
            <w:shd w:val="clear" w:color="auto" w:fill="auto"/>
            <w:noWrap/>
            <w:vAlign w:val="center"/>
            <w:hideMark/>
          </w:tcPr>
          <w:p w14:paraId="2CEA1F94"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Gapdh</w:t>
            </w:r>
          </w:p>
        </w:tc>
        <w:tc>
          <w:tcPr>
            <w:tcW w:w="472" w:type="pct"/>
            <w:shd w:val="clear" w:color="auto" w:fill="auto"/>
            <w:noWrap/>
            <w:vAlign w:val="center"/>
            <w:hideMark/>
          </w:tcPr>
          <w:p w14:paraId="2CCA395F" w14:textId="6627AB19" w:rsidR="00651813" w:rsidRPr="00690288" w:rsidRDefault="5B7ECA97" w:rsidP="5B7ECA97">
            <w:pPr>
              <w:spacing w:line="276" w:lineRule="auto"/>
              <w:jc w:val="center"/>
              <w:rPr>
                <w:rFonts w:cs="Calibri"/>
                <w:color w:val="000000" w:themeColor="text1"/>
                <w:sz w:val="18"/>
                <w:szCs w:val="18"/>
              </w:rPr>
            </w:pPr>
            <w:r w:rsidRPr="00690288">
              <w:rPr>
                <w:rFonts w:cs="Calibri"/>
                <w:color w:val="000000" w:themeColor="text1"/>
                <w:sz w:val="18"/>
                <w:szCs w:val="18"/>
              </w:rPr>
              <w:t>14433</w:t>
            </w:r>
          </w:p>
        </w:tc>
        <w:tc>
          <w:tcPr>
            <w:tcW w:w="401" w:type="pct"/>
            <w:vAlign w:val="center"/>
          </w:tcPr>
          <w:p w14:paraId="6507CBB9"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vAlign w:val="center"/>
          </w:tcPr>
          <w:p w14:paraId="771F6CB8"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vAlign w:val="center"/>
          </w:tcPr>
          <w:p w14:paraId="0B9AB9FF"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overlap between different data sources</w:t>
            </w:r>
          </w:p>
        </w:tc>
      </w:tr>
      <w:tr w:rsidR="00690288" w:rsidRPr="00690288" w14:paraId="206C37A1" w14:textId="77777777" w:rsidTr="5B7ECA97">
        <w:tc>
          <w:tcPr>
            <w:tcW w:w="250" w:type="pct"/>
            <w:shd w:val="clear" w:color="auto" w:fill="auto"/>
            <w:noWrap/>
            <w:vAlign w:val="center"/>
            <w:hideMark/>
          </w:tcPr>
          <w:p w14:paraId="67EC7DC2"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9</w:t>
            </w:r>
          </w:p>
        </w:tc>
        <w:tc>
          <w:tcPr>
            <w:tcW w:w="477" w:type="pct"/>
            <w:shd w:val="clear" w:color="auto" w:fill="auto"/>
            <w:noWrap/>
            <w:vAlign w:val="center"/>
            <w:hideMark/>
          </w:tcPr>
          <w:p w14:paraId="76A171A3"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Gusb</w:t>
            </w:r>
          </w:p>
        </w:tc>
        <w:tc>
          <w:tcPr>
            <w:tcW w:w="472" w:type="pct"/>
            <w:shd w:val="clear" w:color="auto" w:fill="auto"/>
            <w:noWrap/>
            <w:vAlign w:val="center"/>
            <w:hideMark/>
          </w:tcPr>
          <w:p w14:paraId="2A916537"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110006</w:t>
            </w:r>
          </w:p>
        </w:tc>
        <w:tc>
          <w:tcPr>
            <w:tcW w:w="401" w:type="pct"/>
            <w:vAlign w:val="center"/>
          </w:tcPr>
          <w:p w14:paraId="26E4B125"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vAlign w:val="center"/>
          </w:tcPr>
          <w:p w14:paraId="2E6C9AD4"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vAlign w:val="center"/>
          </w:tcPr>
          <w:p w14:paraId="177C8E4F"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overlap between different data sources</w:t>
            </w:r>
          </w:p>
        </w:tc>
      </w:tr>
      <w:tr w:rsidR="00690288" w:rsidRPr="00690288" w14:paraId="7FA8CFC3" w14:textId="77777777" w:rsidTr="5B7ECA97">
        <w:tc>
          <w:tcPr>
            <w:tcW w:w="250" w:type="pct"/>
            <w:tcBorders>
              <w:bottom w:val="single" w:sz="4" w:space="0" w:color="auto"/>
            </w:tcBorders>
            <w:shd w:val="clear" w:color="auto" w:fill="auto"/>
            <w:noWrap/>
            <w:vAlign w:val="center"/>
            <w:hideMark/>
          </w:tcPr>
          <w:p w14:paraId="729EE78A"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10</w:t>
            </w:r>
          </w:p>
        </w:tc>
        <w:tc>
          <w:tcPr>
            <w:tcW w:w="477" w:type="pct"/>
            <w:tcBorders>
              <w:bottom w:val="single" w:sz="4" w:space="0" w:color="auto"/>
            </w:tcBorders>
            <w:shd w:val="clear" w:color="auto" w:fill="auto"/>
            <w:noWrap/>
            <w:vAlign w:val="center"/>
            <w:hideMark/>
          </w:tcPr>
          <w:p w14:paraId="552580FC"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Hmbs</w:t>
            </w:r>
          </w:p>
        </w:tc>
        <w:tc>
          <w:tcPr>
            <w:tcW w:w="472" w:type="pct"/>
            <w:tcBorders>
              <w:bottom w:val="single" w:sz="4" w:space="0" w:color="auto"/>
            </w:tcBorders>
            <w:shd w:val="clear" w:color="auto" w:fill="auto"/>
            <w:noWrap/>
            <w:vAlign w:val="center"/>
            <w:hideMark/>
          </w:tcPr>
          <w:p w14:paraId="1AD21419"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15288</w:t>
            </w:r>
          </w:p>
        </w:tc>
        <w:tc>
          <w:tcPr>
            <w:tcW w:w="401" w:type="pct"/>
            <w:tcBorders>
              <w:bottom w:val="single" w:sz="4" w:space="0" w:color="auto"/>
            </w:tcBorders>
            <w:vAlign w:val="center"/>
          </w:tcPr>
          <w:p w14:paraId="0859C0AD"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tcBorders>
              <w:bottom w:val="single" w:sz="4" w:space="0" w:color="auto"/>
            </w:tcBorders>
            <w:vAlign w:val="center"/>
          </w:tcPr>
          <w:p w14:paraId="76416C29"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tcBorders>
              <w:bottom w:val="single" w:sz="4" w:space="0" w:color="auto"/>
            </w:tcBorders>
            <w:vAlign w:val="center"/>
          </w:tcPr>
          <w:p w14:paraId="46DF4D64"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overlap between different data sources</w:t>
            </w:r>
          </w:p>
        </w:tc>
      </w:tr>
      <w:tr w:rsidR="00690288" w:rsidRPr="00690288" w14:paraId="4C815E21" w14:textId="77777777" w:rsidTr="5B7ECA97">
        <w:tc>
          <w:tcPr>
            <w:tcW w:w="250" w:type="pct"/>
            <w:tcBorders>
              <w:top w:val="single" w:sz="4" w:space="0" w:color="auto"/>
            </w:tcBorders>
            <w:shd w:val="clear" w:color="auto" w:fill="auto"/>
            <w:noWrap/>
            <w:vAlign w:val="center"/>
            <w:hideMark/>
          </w:tcPr>
          <w:p w14:paraId="0A377543"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11</w:t>
            </w:r>
          </w:p>
        </w:tc>
        <w:tc>
          <w:tcPr>
            <w:tcW w:w="477" w:type="pct"/>
            <w:tcBorders>
              <w:top w:val="single" w:sz="4" w:space="0" w:color="auto"/>
            </w:tcBorders>
            <w:shd w:val="clear" w:color="auto" w:fill="auto"/>
            <w:noWrap/>
            <w:vAlign w:val="center"/>
            <w:hideMark/>
          </w:tcPr>
          <w:p w14:paraId="0C9A43EA"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Pgk1</w:t>
            </w:r>
          </w:p>
        </w:tc>
        <w:tc>
          <w:tcPr>
            <w:tcW w:w="472" w:type="pct"/>
            <w:tcBorders>
              <w:top w:val="single" w:sz="4" w:space="0" w:color="auto"/>
            </w:tcBorders>
            <w:shd w:val="clear" w:color="auto" w:fill="auto"/>
            <w:noWrap/>
            <w:vAlign w:val="center"/>
            <w:hideMark/>
          </w:tcPr>
          <w:p w14:paraId="152C20CE"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18655</w:t>
            </w:r>
          </w:p>
        </w:tc>
        <w:tc>
          <w:tcPr>
            <w:tcW w:w="401" w:type="pct"/>
            <w:tcBorders>
              <w:top w:val="single" w:sz="4" w:space="0" w:color="auto"/>
            </w:tcBorders>
            <w:vAlign w:val="center"/>
          </w:tcPr>
          <w:p w14:paraId="58F34C89"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tcBorders>
              <w:top w:val="single" w:sz="4" w:space="0" w:color="auto"/>
            </w:tcBorders>
            <w:vAlign w:val="center"/>
          </w:tcPr>
          <w:p w14:paraId="08CC0B79"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tcBorders>
              <w:top w:val="single" w:sz="4" w:space="0" w:color="auto"/>
            </w:tcBorders>
            <w:vAlign w:val="center"/>
          </w:tcPr>
          <w:p w14:paraId="16E0E36C"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overlap between different data sources</w:t>
            </w:r>
          </w:p>
        </w:tc>
      </w:tr>
      <w:tr w:rsidR="00690288" w:rsidRPr="00690288" w14:paraId="58D88DCC" w14:textId="77777777" w:rsidTr="5B7ECA97">
        <w:tc>
          <w:tcPr>
            <w:tcW w:w="250" w:type="pct"/>
            <w:shd w:val="clear" w:color="auto" w:fill="auto"/>
            <w:noWrap/>
            <w:vAlign w:val="center"/>
            <w:hideMark/>
          </w:tcPr>
          <w:p w14:paraId="1A050529"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12</w:t>
            </w:r>
          </w:p>
        </w:tc>
        <w:tc>
          <w:tcPr>
            <w:tcW w:w="477" w:type="pct"/>
            <w:shd w:val="clear" w:color="auto" w:fill="auto"/>
            <w:noWrap/>
            <w:vAlign w:val="center"/>
            <w:hideMark/>
          </w:tcPr>
          <w:p w14:paraId="4DA3C252"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Ipo8</w:t>
            </w:r>
          </w:p>
        </w:tc>
        <w:tc>
          <w:tcPr>
            <w:tcW w:w="472" w:type="pct"/>
            <w:shd w:val="clear" w:color="auto" w:fill="auto"/>
            <w:noWrap/>
            <w:vAlign w:val="center"/>
            <w:hideMark/>
          </w:tcPr>
          <w:p w14:paraId="1E62A81F"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320727</w:t>
            </w:r>
          </w:p>
        </w:tc>
        <w:tc>
          <w:tcPr>
            <w:tcW w:w="401" w:type="pct"/>
            <w:vAlign w:val="center"/>
          </w:tcPr>
          <w:p w14:paraId="49D8690E"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vAlign w:val="center"/>
          </w:tcPr>
          <w:p w14:paraId="0E4315FB"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vAlign w:val="center"/>
          </w:tcPr>
          <w:p w14:paraId="3EAEF422"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overlap between different data sources</w:t>
            </w:r>
          </w:p>
        </w:tc>
      </w:tr>
      <w:tr w:rsidR="00690288" w:rsidRPr="00690288" w14:paraId="02F860EF" w14:textId="77777777" w:rsidTr="5B7ECA97">
        <w:tc>
          <w:tcPr>
            <w:tcW w:w="250" w:type="pct"/>
            <w:shd w:val="clear" w:color="auto" w:fill="auto"/>
            <w:noWrap/>
            <w:vAlign w:val="center"/>
            <w:hideMark/>
          </w:tcPr>
          <w:p w14:paraId="06C4B5F6"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13</w:t>
            </w:r>
          </w:p>
        </w:tc>
        <w:tc>
          <w:tcPr>
            <w:tcW w:w="477" w:type="pct"/>
            <w:shd w:val="clear" w:color="auto" w:fill="auto"/>
            <w:noWrap/>
            <w:vAlign w:val="center"/>
            <w:hideMark/>
          </w:tcPr>
          <w:p w14:paraId="43855298"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Ppia</w:t>
            </w:r>
          </w:p>
        </w:tc>
        <w:tc>
          <w:tcPr>
            <w:tcW w:w="472" w:type="pct"/>
            <w:shd w:val="clear" w:color="auto" w:fill="auto"/>
            <w:noWrap/>
            <w:vAlign w:val="center"/>
            <w:hideMark/>
          </w:tcPr>
          <w:p w14:paraId="6CBE5BD8"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268373</w:t>
            </w:r>
          </w:p>
        </w:tc>
        <w:tc>
          <w:tcPr>
            <w:tcW w:w="401" w:type="pct"/>
            <w:vAlign w:val="center"/>
          </w:tcPr>
          <w:p w14:paraId="5DD66A5F"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vAlign w:val="center"/>
          </w:tcPr>
          <w:p w14:paraId="05BBB6ED"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vAlign w:val="center"/>
          </w:tcPr>
          <w:p w14:paraId="0D65519B"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overlap between different data sources</w:t>
            </w:r>
          </w:p>
        </w:tc>
      </w:tr>
      <w:tr w:rsidR="00690288" w:rsidRPr="00690288" w14:paraId="37D09A24" w14:textId="77777777" w:rsidTr="5B7ECA97">
        <w:tc>
          <w:tcPr>
            <w:tcW w:w="250" w:type="pct"/>
            <w:shd w:val="clear" w:color="auto" w:fill="auto"/>
            <w:noWrap/>
            <w:vAlign w:val="center"/>
            <w:hideMark/>
          </w:tcPr>
          <w:p w14:paraId="0DAB5817"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14</w:t>
            </w:r>
          </w:p>
        </w:tc>
        <w:tc>
          <w:tcPr>
            <w:tcW w:w="477" w:type="pct"/>
            <w:shd w:val="clear" w:color="auto" w:fill="auto"/>
            <w:noWrap/>
            <w:vAlign w:val="center"/>
            <w:hideMark/>
          </w:tcPr>
          <w:p w14:paraId="015F24BB"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Rpl13a</w:t>
            </w:r>
          </w:p>
        </w:tc>
        <w:tc>
          <w:tcPr>
            <w:tcW w:w="472" w:type="pct"/>
            <w:shd w:val="clear" w:color="auto" w:fill="auto"/>
            <w:noWrap/>
            <w:vAlign w:val="center"/>
            <w:hideMark/>
          </w:tcPr>
          <w:p w14:paraId="3A10D128"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22121</w:t>
            </w:r>
          </w:p>
        </w:tc>
        <w:tc>
          <w:tcPr>
            <w:tcW w:w="401" w:type="pct"/>
            <w:vAlign w:val="center"/>
          </w:tcPr>
          <w:p w14:paraId="3234C05A"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vAlign w:val="center"/>
          </w:tcPr>
          <w:p w14:paraId="2CC41350"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vAlign w:val="center"/>
          </w:tcPr>
          <w:p w14:paraId="7925BD00"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overlap between different data sources</w:t>
            </w:r>
          </w:p>
        </w:tc>
      </w:tr>
      <w:tr w:rsidR="00690288" w:rsidRPr="00690288" w14:paraId="471FD570" w14:textId="77777777" w:rsidTr="5B7ECA97">
        <w:tc>
          <w:tcPr>
            <w:tcW w:w="250" w:type="pct"/>
            <w:shd w:val="clear" w:color="auto" w:fill="auto"/>
            <w:noWrap/>
            <w:vAlign w:val="center"/>
            <w:hideMark/>
          </w:tcPr>
          <w:p w14:paraId="58B63BB5"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15</w:t>
            </w:r>
          </w:p>
        </w:tc>
        <w:tc>
          <w:tcPr>
            <w:tcW w:w="477" w:type="pct"/>
            <w:shd w:val="clear" w:color="auto" w:fill="auto"/>
            <w:noWrap/>
            <w:vAlign w:val="center"/>
            <w:hideMark/>
          </w:tcPr>
          <w:p w14:paraId="621D666B"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Oaz1</w:t>
            </w:r>
          </w:p>
        </w:tc>
        <w:tc>
          <w:tcPr>
            <w:tcW w:w="472" w:type="pct"/>
            <w:shd w:val="clear" w:color="auto" w:fill="auto"/>
            <w:noWrap/>
            <w:vAlign w:val="center"/>
            <w:hideMark/>
          </w:tcPr>
          <w:p w14:paraId="1CEF04A5"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18245</w:t>
            </w:r>
          </w:p>
        </w:tc>
        <w:tc>
          <w:tcPr>
            <w:tcW w:w="401" w:type="pct"/>
            <w:vAlign w:val="center"/>
          </w:tcPr>
          <w:p w14:paraId="1891E564"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a</w:t>
            </w:r>
          </w:p>
        </w:tc>
        <w:tc>
          <w:tcPr>
            <w:tcW w:w="1218" w:type="pct"/>
            <w:vAlign w:val="center"/>
          </w:tcPr>
          <w:p w14:paraId="3019F0B1"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Rothman et al. 2011, De Jonge et al. 2007</w:t>
            </w:r>
          </w:p>
        </w:tc>
        <w:tc>
          <w:tcPr>
            <w:tcW w:w="2181" w:type="pct"/>
            <w:vAlign w:val="center"/>
          </w:tcPr>
          <w:p w14:paraId="6E337517"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presence of pseudogene</w:t>
            </w:r>
          </w:p>
        </w:tc>
      </w:tr>
      <w:tr w:rsidR="00690288" w:rsidRPr="00690288" w14:paraId="56AF7E34" w14:textId="77777777" w:rsidTr="5B7ECA97">
        <w:tc>
          <w:tcPr>
            <w:tcW w:w="250" w:type="pct"/>
            <w:shd w:val="clear" w:color="auto" w:fill="auto"/>
            <w:noWrap/>
            <w:vAlign w:val="center"/>
            <w:hideMark/>
          </w:tcPr>
          <w:p w14:paraId="2B4BFAB0"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16</w:t>
            </w:r>
          </w:p>
        </w:tc>
        <w:tc>
          <w:tcPr>
            <w:tcW w:w="477" w:type="pct"/>
            <w:shd w:val="clear" w:color="auto" w:fill="auto"/>
            <w:noWrap/>
            <w:vAlign w:val="center"/>
            <w:hideMark/>
          </w:tcPr>
          <w:p w14:paraId="1CDCF2FA"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Eef2</w:t>
            </w:r>
          </w:p>
        </w:tc>
        <w:tc>
          <w:tcPr>
            <w:tcW w:w="472" w:type="pct"/>
            <w:shd w:val="clear" w:color="auto" w:fill="auto"/>
            <w:noWrap/>
            <w:vAlign w:val="center"/>
            <w:hideMark/>
          </w:tcPr>
          <w:p w14:paraId="63622DC5"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13629</w:t>
            </w:r>
          </w:p>
        </w:tc>
        <w:tc>
          <w:tcPr>
            <w:tcW w:w="401" w:type="pct"/>
            <w:vAlign w:val="center"/>
          </w:tcPr>
          <w:p w14:paraId="4882CD4F"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5D0B3B5F"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Kouadjo et al. 2007</w:t>
            </w:r>
          </w:p>
        </w:tc>
        <w:tc>
          <w:tcPr>
            <w:tcW w:w="2181" w:type="pct"/>
            <w:vAlign w:val="center"/>
          </w:tcPr>
          <w:p w14:paraId="12F18607"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presence of pseudogene</w:t>
            </w:r>
          </w:p>
        </w:tc>
      </w:tr>
      <w:tr w:rsidR="00690288" w:rsidRPr="00690288" w14:paraId="3E01A635" w14:textId="77777777" w:rsidTr="5B7ECA97">
        <w:tc>
          <w:tcPr>
            <w:tcW w:w="250" w:type="pct"/>
            <w:shd w:val="clear" w:color="auto" w:fill="auto"/>
            <w:noWrap/>
            <w:vAlign w:val="center"/>
            <w:hideMark/>
          </w:tcPr>
          <w:p w14:paraId="25896B8E"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17</w:t>
            </w:r>
          </w:p>
        </w:tc>
        <w:tc>
          <w:tcPr>
            <w:tcW w:w="477" w:type="pct"/>
            <w:shd w:val="clear" w:color="auto" w:fill="auto"/>
            <w:noWrap/>
            <w:vAlign w:val="center"/>
            <w:hideMark/>
          </w:tcPr>
          <w:p w14:paraId="23EFF82F"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Rpl22</w:t>
            </w:r>
          </w:p>
        </w:tc>
        <w:tc>
          <w:tcPr>
            <w:tcW w:w="472" w:type="pct"/>
            <w:shd w:val="clear" w:color="auto" w:fill="auto"/>
            <w:noWrap/>
            <w:vAlign w:val="center"/>
            <w:hideMark/>
          </w:tcPr>
          <w:p w14:paraId="4810F57F"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19934</w:t>
            </w:r>
          </w:p>
        </w:tc>
        <w:tc>
          <w:tcPr>
            <w:tcW w:w="401" w:type="pct"/>
            <w:vAlign w:val="center"/>
          </w:tcPr>
          <w:p w14:paraId="4DA6DB7B"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153EEF6D"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De Jonge et al. 2007</w:t>
            </w:r>
          </w:p>
        </w:tc>
        <w:tc>
          <w:tcPr>
            <w:tcW w:w="2181" w:type="pct"/>
            <w:vAlign w:val="center"/>
          </w:tcPr>
          <w:p w14:paraId="2A73F819" w14:textId="6656D705"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gene coding for ribosomal protein,</w:t>
            </w:r>
            <w:r w:rsidR="009A1802" w:rsidRPr="00690288">
              <w:rPr>
                <w:rFonts w:cs="Calibri"/>
                <w:noProof/>
                <w:color w:val="000000" w:themeColor="text1"/>
                <w:sz w:val="18"/>
                <w:szCs w:val="18"/>
                <w:vertAlign w:val="superscript"/>
              </w:rPr>
              <w:t>13</w:t>
            </w:r>
            <w:r w:rsidRPr="00690288">
              <w:rPr>
                <w:rFonts w:cs="Calibri"/>
                <w:color w:val="000000" w:themeColor="text1"/>
                <w:sz w:val="18"/>
                <w:szCs w:val="18"/>
              </w:rPr>
              <w:t xml:space="preserve"> presence of pseudogene</w:t>
            </w:r>
          </w:p>
        </w:tc>
      </w:tr>
      <w:tr w:rsidR="00690288" w:rsidRPr="00690288" w14:paraId="49EDCCA2" w14:textId="77777777" w:rsidTr="5B7ECA97">
        <w:tc>
          <w:tcPr>
            <w:tcW w:w="250" w:type="pct"/>
            <w:shd w:val="clear" w:color="auto" w:fill="auto"/>
            <w:noWrap/>
            <w:vAlign w:val="center"/>
            <w:hideMark/>
          </w:tcPr>
          <w:p w14:paraId="605211E6"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18</w:t>
            </w:r>
          </w:p>
        </w:tc>
        <w:tc>
          <w:tcPr>
            <w:tcW w:w="477" w:type="pct"/>
            <w:shd w:val="clear" w:color="auto" w:fill="auto"/>
            <w:noWrap/>
            <w:vAlign w:val="center"/>
            <w:hideMark/>
          </w:tcPr>
          <w:p w14:paraId="47858BCE"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Rpl27</w:t>
            </w:r>
          </w:p>
        </w:tc>
        <w:tc>
          <w:tcPr>
            <w:tcW w:w="472" w:type="pct"/>
            <w:shd w:val="clear" w:color="auto" w:fill="auto"/>
            <w:noWrap/>
            <w:vAlign w:val="center"/>
            <w:hideMark/>
          </w:tcPr>
          <w:p w14:paraId="69514336"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19942</w:t>
            </w:r>
          </w:p>
        </w:tc>
        <w:tc>
          <w:tcPr>
            <w:tcW w:w="401" w:type="pct"/>
            <w:vAlign w:val="center"/>
          </w:tcPr>
          <w:p w14:paraId="6D8C659A"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3E22AFDE"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De Jonge et al. 2007</w:t>
            </w:r>
          </w:p>
        </w:tc>
        <w:tc>
          <w:tcPr>
            <w:tcW w:w="2181" w:type="pct"/>
            <w:vAlign w:val="center"/>
          </w:tcPr>
          <w:p w14:paraId="53C1B947"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gene coding for ribosomal protein, presence of pseudogene</w:t>
            </w:r>
          </w:p>
        </w:tc>
      </w:tr>
      <w:tr w:rsidR="00690288" w:rsidRPr="00690288" w14:paraId="45D216E2" w14:textId="77777777" w:rsidTr="5B7ECA97">
        <w:tc>
          <w:tcPr>
            <w:tcW w:w="250" w:type="pct"/>
            <w:shd w:val="clear" w:color="auto" w:fill="auto"/>
            <w:noWrap/>
            <w:vAlign w:val="center"/>
            <w:hideMark/>
          </w:tcPr>
          <w:p w14:paraId="42D035A6"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19</w:t>
            </w:r>
          </w:p>
        </w:tc>
        <w:tc>
          <w:tcPr>
            <w:tcW w:w="477" w:type="pct"/>
            <w:shd w:val="clear" w:color="auto" w:fill="auto"/>
            <w:noWrap/>
            <w:vAlign w:val="center"/>
            <w:hideMark/>
          </w:tcPr>
          <w:p w14:paraId="48A6F021"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Rpl37</w:t>
            </w:r>
          </w:p>
        </w:tc>
        <w:tc>
          <w:tcPr>
            <w:tcW w:w="472" w:type="pct"/>
            <w:shd w:val="clear" w:color="auto" w:fill="auto"/>
            <w:noWrap/>
            <w:vAlign w:val="center"/>
            <w:hideMark/>
          </w:tcPr>
          <w:p w14:paraId="4756FF20"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67281</w:t>
            </w:r>
          </w:p>
        </w:tc>
        <w:tc>
          <w:tcPr>
            <w:tcW w:w="401" w:type="pct"/>
            <w:vAlign w:val="center"/>
          </w:tcPr>
          <w:p w14:paraId="6F863FFF"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0C51FD85"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Shimada et al. 2009, Kouadjo et al. 2007</w:t>
            </w:r>
          </w:p>
        </w:tc>
        <w:tc>
          <w:tcPr>
            <w:tcW w:w="2181" w:type="pct"/>
            <w:vAlign w:val="center"/>
          </w:tcPr>
          <w:p w14:paraId="40778FBD"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gene coding for ribosomal protein, presence of pseudogene</w:t>
            </w:r>
          </w:p>
        </w:tc>
      </w:tr>
      <w:tr w:rsidR="00690288" w:rsidRPr="00690288" w14:paraId="73DA94BF" w14:textId="77777777" w:rsidTr="5B7ECA97">
        <w:tc>
          <w:tcPr>
            <w:tcW w:w="250" w:type="pct"/>
            <w:tcBorders>
              <w:bottom w:val="single" w:sz="4" w:space="0" w:color="auto"/>
            </w:tcBorders>
            <w:shd w:val="clear" w:color="auto" w:fill="auto"/>
            <w:noWrap/>
            <w:vAlign w:val="center"/>
            <w:hideMark/>
          </w:tcPr>
          <w:p w14:paraId="27C4B20C"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20</w:t>
            </w:r>
          </w:p>
        </w:tc>
        <w:tc>
          <w:tcPr>
            <w:tcW w:w="477" w:type="pct"/>
            <w:tcBorders>
              <w:bottom w:val="single" w:sz="4" w:space="0" w:color="auto"/>
            </w:tcBorders>
            <w:shd w:val="clear" w:color="auto" w:fill="auto"/>
            <w:noWrap/>
            <w:vAlign w:val="center"/>
            <w:hideMark/>
          </w:tcPr>
          <w:p w14:paraId="3FEF36F3"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Rpl38</w:t>
            </w:r>
          </w:p>
        </w:tc>
        <w:tc>
          <w:tcPr>
            <w:tcW w:w="472" w:type="pct"/>
            <w:tcBorders>
              <w:bottom w:val="single" w:sz="4" w:space="0" w:color="auto"/>
            </w:tcBorders>
            <w:shd w:val="clear" w:color="auto" w:fill="auto"/>
            <w:noWrap/>
            <w:vAlign w:val="center"/>
            <w:hideMark/>
          </w:tcPr>
          <w:p w14:paraId="571BD1C8"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67671</w:t>
            </w:r>
          </w:p>
        </w:tc>
        <w:tc>
          <w:tcPr>
            <w:tcW w:w="401" w:type="pct"/>
            <w:tcBorders>
              <w:bottom w:val="single" w:sz="4" w:space="0" w:color="auto"/>
            </w:tcBorders>
            <w:vAlign w:val="center"/>
          </w:tcPr>
          <w:p w14:paraId="614BC6C3"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tcBorders>
              <w:bottom w:val="single" w:sz="4" w:space="0" w:color="auto"/>
            </w:tcBorders>
            <w:vAlign w:val="center"/>
          </w:tcPr>
          <w:p w14:paraId="33151044"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Kouadjo et al. 2007</w:t>
            </w:r>
          </w:p>
        </w:tc>
        <w:tc>
          <w:tcPr>
            <w:tcW w:w="2181" w:type="pct"/>
            <w:tcBorders>
              <w:bottom w:val="single" w:sz="4" w:space="0" w:color="auto"/>
            </w:tcBorders>
            <w:vAlign w:val="center"/>
          </w:tcPr>
          <w:p w14:paraId="4A1DC9FC"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gene coding for ribosomal protein, presence of pseudogene</w:t>
            </w:r>
          </w:p>
        </w:tc>
      </w:tr>
      <w:tr w:rsidR="00690288" w:rsidRPr="00690288" w14:paraId="02571C87" w14:textId="77777777" w:rsidTr="5B7ECA97">
        <w:tc>
          <w:tcPr>
            <w:tcW w:w="250" w:type="pct"/>
            <w:tcBorders>
              <w:top w:val="single" w:sz="4" w:space="0" w:color="auto"/>
            </w:tcBorders>
            <w:shd w:val="clear" w:color="auto" w:fill="auto"/>
            <w:noWrap/>
            <w:vAlign w:val="center"/>
            <w:hideMark/>
          </w:tcPr>
          <w:p w14:paraId="2389592D"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21</w:t>
            </w:r>
          </w:p>
        </w:tc>
        <w:tc>
          <w:tcPr>
            <w:tcW w:w="477" w:type="pct"/>
            <w:tcBorders>
              <w:top w:val="single" w:sz="4" w:space="0" w:color="auto"/>
            </w:tcBorders>
            <w:shd w:val="clear" w:color="auto" w:fill="auto"/>
            <w:noWrap/>
            <w:vAlign w:val="center"/>
            <w:hideMark/>
          </w:tcPr>
          <w:p w14:paraId="672EDB80"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Rpl9</w:t>
            </w:r>
          </w:p>
        </w:tc>
        <w:tc>
          <w:tcPr>
            <w:tcW w:w="472" w:type="pct"/>
            <w:tcBorders>
              <w:top w:val="single" w:sz="4" w:space="0" w:color="auto"/>
            </w:tcBorders>
            <w:shd w:val="clear" w:color="auto" w:fill="auto"/>
            <w:noWrap/>
            <w:vAlign w:val="center"/>
            <w:hideMark/>
          </w:tcPr>
          <w:p w14:paraId="0BA7BAA2"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20005</w:t>
            </w:r>
          </w:p>
        </w:tc>
        <w:tc>
          <w:tcPr>
            <w:tcW w:w="401" w:type="pct"/>
            <w:tcBorders>
              <w:top w:val="single" w:sz="4" w:space="0" w:color="auto"/>
            </w:tcBorders>
            <w:vAlign w:val="center"/>
          </w:tcPr>
          <w:p w14:paraId="3CAF995E"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tcBorders>
              <w:top w:val="single" w:sz="4" w:space="0" w:color="auto"/>
            </w:tcBorders>
            <w:vAlign w:val="center"/>
          </w:tcPr>
          <w:p w14:paraId="379B6DB0"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De Jonge et al. 2007</w:t>
            </w:r>
          </w:p>
        </w:tc>
        <w:tc>
          <w:tcPr>
            <w:tcW w:w="2181" w:type="pct"/>
            <w:tcBorders>
              <w:top w:val="single" w:sz="4" w:space="0" w:color="auto"/>
            </w:tcBorders>
            <w:vAlign w:val="center"/>
          </w:tcPr>
          <w:p w14:paraId="60CBB7CD"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gene coding for ribosomal protein, presence of pseudogene</w:t>
            </w:r>
          </w:p>
        </w:tc>
      </w:tr>
      <w:tr w:rsidR="00690288" w:rsidRPr="00690288" w14:paraId="58805AB7" w14:textId="77777777" w:rsidTr="5B7ECA97">
        <w:tc>
          <w:tcPr>
            <w:tcW w:w="250" w:type="pct"/>
            <w:shd w:val="clear" w:color="auto" w:fill="auto"/>
            <w:noWrap/>
            <w:vAlign w:val="center"/>
            <w:hideMark/>
          </w:tcPr>
          <w:p w14:paraId="62EE0D7B"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22</w:t>
            </w:r>
          </w:p>
        </w:tc>
        <w:tc>
          <w:tcPr>
            <w:tcW w:w="477" w:type="pct"/>
            <w:shd w:val="clear" w:color="auto" w:fill="auto"/>
            <w:noWrap/>
            <w:vAlign w:val="center"/>
            <w:hideMark/>
          </w:tcPr>
          <w:p w14:paraId="6188087E"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Rplp2</w:t>
            </w:r>
          </w:p>
        </w:tc>
        <w:tc>
          <w:tcPr>
            <w:tcW w:w="472" w:type="pct"/>
            <w:shd w:val="clear" w:color="auto" w:fill="auto"/>
            <w:noWrap/>
            <w:vAlign w:val="center"/>
            <w:hideMark/>
          </w:tcPr>
          <w:p w14:paraId="3ABAAE54"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67186</w:t>
            </w:r>
          </w:p>
        </w:tc>
        <w:tc>
          <w:tcPr>
            <w:tcW w:w="401" w:type="pct"/>
            <w:vAlign w:val="center"/>
          </w:tcPr>
          <w:p w14:paraId="26BE9D37"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79A21281"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Shimada et al. 2009</w:t>
            </w:r>
          </w:p>
        </w:tc>
        <w:tc>
          <w:tcPr>
            <w:tcW w:w="2181" w:type="pct"/>
            <w:vAlign w:val="center"/>
          </w:tcPr>
          <w:p w14:paraId="59ACE2A9"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gene coding for ribosomal protein, presence of pseudogene</w:t>
            </w:r>
          </w:p>
        </w:tc>
      </w:tr>
      <w:tr w:rsidR="00690288" w:rsidRPr="00690288" w14:paraId="285D2956" w14:textId="77777777" w:rsidTr="5B7ECA97">
        <w:tc>
          <w:tcPr>
            <w:tcW w:w="250" w:type="pct"/>
            <w:shd w:val="clear" w:color="auto" w:fill="auto"/>
            <w:noWrap/>
            <w:vAlign w:val="center"/>
            <w:hideMark/>
          </w:tcPr>
          <w:p w14:paraId="4F24F8D8"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lastRenderedPageBreak/>
              <w:t>23</w:t>
            </w:r>
          </w:p>
        </w:tc>
        <w:tc>
          <w:tcPr>
            <w:tcW w:w="477" w:type="pct"/>
            <w:shd w:val="clear" w:color="auto" w:fill="auto"/>
            <w:noWrap/>
            <w:vAlign w:val="center"/>
            <w:hideMark/>
          </w:tcPr>
          <w:p w14:paraId="586B528E"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Rps12</w:t>
            </w:r>
          </w:p>
        </w:tc>
        <w:tc>
          <w:tcPr>
            <w:tcW w:w="472" w:type="pct"/>
            <w:shd w:val="clear" w:color="auto" w:fill="auto"/>
            <w:noWrap/>
            <w:vAlign w:val="center"/>
            <w:hideMark/>
          </w:tcPr>
          <w:p w14:paraId="284AF47E"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20042</w:t>
            </w:r>
          </w:p>
        </w:tc>
        <w:tc>
          <w:tcPr>
            <w:tcW w:w="401" w:type="pct"/>
            <w:vAlign w:val="center"/>
          </w:tcPr>
          <w:p w14:paraId="5E92569F"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2F11EB3A"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De Jonge et al. 2007</w:t>
            </w:r>
          </w:p>
        </w:tc>
        <w:tc>
          <w:tcPr>
            <w:tcW w:w="2181" w:type="pct"/>
            <w:vAlign w:val="center"/>
          </w:tcPr>
          <w:p w14:paraId="5D79E543"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gene coding for ribosomal protein, presence of pseudogene</w:t>
            </w:r>
          </w:p>
        </w:tc>
      </w:tr>
      <w:tr w:rsidR="00690288" w:rsidRPr="00690288" w14:paraId="3794D07F" w14:textId="77777777" w:rsidTr="5B7ECA97">
        <w:tc>
          <w:tcPr>
            <w:tcW w:w="250" w:type="pct"/>
            <w:shd w:val="clear" w:color="auto" w:fill="auto"/>
            <w:noWrap/>
            <w:vAlign w:val="center"/>
            <w:hideMark/>
          </w:tcPr>
          <w:p w14:paraId="19079499"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24</w:t>
            </w:r>
          </w:p>
        </w:tc>
        <w:tc>
          <w:tcPr>
            <w:tcW w:w="477" w:type="pct"/>
            <w:shd w:val="clear" w:color="auto" w:fill="auto"/>
            <w:noWrap/>
            <w:vAlign w:val="center"/>
            <w:hideMark/>
          </w:tcPr>
          <w:p w14:paraId="52DC6894"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Rps13</w:t>
            </w:r>
          </w:p>
        </w:tc>
        <w:tc>
          <w:tcPr>
            <w:tcW w:w="472" w:type="pct"/>
            <w:shd w:val="clear" w:color="auto" w:fill="auto"/>
            <w:noWrap/>
            <w:vAlign w:val="center"/>
            <w:hideMark/>
          </w:tcPr>
          <w:p w14:paraId="6CA4DC0A"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68052</w:t>
            </w:r>
          </w:p>
        </w:tc>
        <w:tc>
          <w:tcPr>
            <w:tcW w:w="401" w:type="pct"/>
            <w:vAlign w:val="center"/>
          </w:tcPr>
          <w:p w14:paraId="0B9A6984"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3DCEA66C"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De Jonge et al. 2007</w:t>
            </w:r>
          </w:p>
        </w:tc>
        <w:tc>
          <w:tcPr>
            <w:tcW w:w="2181" w:type="pct"/>
            <w:vAlign w:val="center"/>
          </w:tcPr>
          <w:p w14:paraId="3BD3634A"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gene coding for ribosomal protein, presence of pseudogene</w:t>
            </w:r>
          </w:p>
        </w:tc>
      </w:tr>
      <w:tr w:rsidR="00690288" w:rsidRPr="00690288" w14:paraId="63744A4F" w14:textId="77777777" w:rsidTr="5B7ECA97">
        <w:tc>
          <w:tcPr>
            <w:tcW w:w="250" w:type="pct"/>
            <w:shd w:val="clear" w:color="auto" w:fill="auto"/>
            <w:noWrap/>
            <w:vAlign w:val="center"/>
            <w:hideMark/>
          </w:tcPr>
          <w:p w14:paraId="630F5DF8"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25</w:t>
            </w:r>
          </w:p>
        </w:tc>
        <w:tc>
          <w:tcPr>
            <w:tcW w:w="477" w:type="pct"/>
            <w:shd w:val="clear" w:color="auto" w:fill="auto"/>
            <w:noWrap/>
            <w:vAlign w:val="center"/>
            <w:hideMark/>
          </w:tcPr>
          <w:p w14:paraId="5F94D805"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Rps16</w:t>
            </w:r>
          </w:p>
        </w:tc>
        <w:tc>
          <w:tcPr>
            <w:tcW w:w="472" w:type="pct"/>
            <w:shd w:val="clear" w:color="auto" w:fill="auto"/>
            <w:noWrap/>
            <w:vAlign w:val="center"/>
            <w:hideMark/>
          </w:tcPr>
          <w:p w14:paraId="6C302B5A"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20055</w:t>
            </w:r>
          </w:p>
        </w:tc>
        <w:tc>
          <w:tcPr>
            <w:tcW w:w="401" w:type="pct"/>
            <w:vAlign w:val="center"/>
          </w:tcPr>
          <w:p w14:paraId="0EFC1F59"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794B5259"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De Jonge et al. 2007</w:t>
            </w:r>
          </w:p>
        </w:tc>
        <w:tc>
          <w:tcPr>
            <w:tcW w:w="2181" w:type="pct"/>
            <w:vAlign w:val="center"/>
          </w:tcPr>
          <w:p w14:paraId="59A3294D"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gene coding for ribosomal protein, presence of pseudogene</w:t>
            </w:r>
          </w:p>
        </w:tc>
      </w:tr>
      <w:tr w:rsidR="00690288" w:rsidRPr="00690288" w14:paraId="00CCB04E" w14:textId="77777777" w:rsidTr="5B7ECA97">
        <w:tc>
          <w:tcPr>
            <w:tcW w:w="250" w:type="pct"/>
            <w:shd w:val="clear" w:color="auto" w:fill="auto"/>
            <w:noWrap/>
            <w:vAlign w:val="center"/>
            <w:hideMark/>
          </w:tcPr>
          <w:p w14:paraId="7F53A2A5"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26</w:t>
            </w:r>
          </w:p>
        </w:tc>
        <w:tc>
          <w:tcPr>
            <w:tcW w:w="477" w:type="pct"/>
            <w:shd w:val="clear" w:color="auto" w:fill="auto"/>
            <w:noWrap/>
            <w:vAlign w:val="center"/>
            <w:hideMark/>
          </w:tcPr>
          <w:p w14:paraId="46938E00"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Rps20</w:t>
            </w:r>
          </w:p>
        </w:tc>
        <w:tc>
          <w:tcPr>
            <w:tcW w:w="472" w:type="pct"/>
            <w:shd w:val="clear" w:color="auto" w:fill="auto"/>
            <w:noWrap/>
            <w:vAlign w:val="center"/>
            <w:hideMark/>
          </w:tcPr>
          <w:p w14:paraId="25BB6BCB"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67427</w:t>
            </w:r>
          </w:p>
        </w:tc>
        <w:tc>
          <w:tcPr>
            <w:tcW w:w="401" w:type="pct"/>
            <w:vAlign w:val="center"/>
          </w:tcPr>
          <w:p w14:paraId="222323C3"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391FC196"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De Jonge et al. 2007</w:t>
            </w:r>
          </w:p>
        </w:tc>
        <w:tc>
          <w:tcPr>
            <w:tcW w:w="2181" w:type="pct"/>
            <w:vAlign w:val="center"/>
          </w:tcPr>
          <w:p w14:paraId="125277DA"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gene coding for ribosomal protein, presence of pseudogene</w:t>
            </w:r>
          </w:p>
        </w:tc>
      </w:tr>
      <w:tr w:rsidR="00690288" w:rsidRPr="00690288" w14:paraId="72C392BF" w14:textId="77777777" w:rsidTr="5B7ECA97">
        <w:tc>
          <w:tcPr>
            <w:tcW w:w="250" w:type="pct"/>
            <w:shd w:val="clear" w:color="auto" w:fill="auto"/>
            <w:noWrap/>
            <w:vAlign w:val="center"/>
            <w:hideMark/>
          </w:tcPr>
          <w:p w14:paraId="4794461A"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27</w:t>
            </w:r>
          </w:p>
        </w:tc>
        <w:tc>
          <w:tcPr>
            <w:tcW w:w="477" w:type="pct"/>
            <w:shd w:val="clear" w:color="auto" w:fill="auto"/>
            <w:noWrap/>
            <w:vAlign w:val="center"/>
            <w:hideMark/>
          </w:tcPr>
          <w:p w14:paraId="1E521BE8" w14:textId="77777777" w:rsidR="00651813" w:rsidRPr="00690288" w:rsidRDefault="00651813" w:rsidP="00161588">
            <w:pPr>
              <w:spacing w:line="276" w:lineRule="auto"/>
              <w:jc w:val="center"/>
              <w:rPr>
                <w:rFonts w:cs="Calibri"/>
                <w:i/>
                <w:iCs/>
                <w:color w:val="000000" w:themeColor="text1"/>
                <w:sz w:val="18"/>
                <w:szCs w:val="18"/>
              </w:rPr>
            </w:pPr>
            <w:r w:rsidRPr="00690288">
              <w:rPr>
                <w:rFonts w:cs="Calibri"/>
                <w:i/>
                <w:iCs/>
                <w:color w:val="000000" w:themeColor="text1"/>
                <w:sz w:val="18"/>
                <w:szCs w:val="18"/>
              </w:rPr>
              <w:t>Hbb-b1</w:t>
            </w:r>
          </w:p>
        </w:tc>
        <w:tc>
          <w:tcPr>
            <w:tcW w:w="472" w:type="pct"/>
            <w:shd w:val="clear" w:color="auto" w:fill="auto"/>
            <w:noWrap/>
            <w:vAlign w:val="center"/>
            <w:hideMark/>
          </w:tcPr>
          <w:p w14:paraId="4F0544A9"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15129</w:t>
            </w:r>
          </w:p>
        </w:tc>
        <w:tc>
          <w:tcPr>
            <w:tcW w:w="401" w:type="pct"/>
            <w:vAlign w:val="center"/>
          </w:tcPr>
          <w:p w14:paraId="1827D5C6"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vAlign w:val="center"/>
          </w:tcPr>
          <w:p w14:paraId="4B40C041"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vAlign w:val="center"/>
          </w:tcPr>
          <w:p w14:paraId="0E1C67B7" w14:textId="77777777" w:rsidR="00651813" w:rsidRPr="00690288" w:rsidRDefault="00651813" w:rsidP="00161588">
            <w:pPr>
              <w:spacing w:line="276" w:lineRule="auto"/>
              <w:jc w:val="center"/>
              <w:rPr>
                <w:rFonts w:cs="Calibri"/>
                <w:color w:val="000000" w:themeColor="text1"/>
                <w:sz w:val="18"/>
                <w:szCs w:val="18"/>
              </w:rPr>
            </w:pPr>
            <w:r w:rsidRPr="00690288">
              <w:rPr>
                <w:rFonts w:cs="Calibri"/>
                <w:color w:val="000000" w:themeColor="text1"/>
                <w:sz w:val="18"/>
                <w:szCs w:val="18"/>
                <w:lang w:eastAsia="ko-KR"/>
              </w:rPr>
              <w:t xml:space="preserve">expected </w:t>
            </w:r>
            <w:r w:rsidRPr="00690288">
              <w:rPr>
                <w:rFonts w:cs="Calibri"/>
                <w:color w:val="000000" w:themeColor="text1"/>
                <w:sz w:val="18"/>
                <w:szCs w:val="18"/>
              </w:rPr>
              <w:t>low expression stability in hyperoxia as subunit of oxygen carrier</w:t>
            </w:r>
          </w:p>
        </w:tc>
      </w:tr>
      <w:tr w:rsidR="00690288" w:rsidRPr="00690288" w14:paraId="6286F451" w14:textId="77777777" w:rsidTr="00452A79">
        <w:tc>
          <w:tcPr>
            <w:tcW w:w="250" w:type="pct"/>
            <w:shd w:val="clear" w:color="auto" w:fill="auto"/>
            <w:noWrap/>
            <w:vAlign w:val="center"/>
            <w:hideMark/>
          </w:tcPr>
          <w:p w14:paraId="53E19D3A" w14:textId="77777777"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28</w:t>
            </w:r>
          </w:p>
        </w:tc>
        <w:tc>
          <w:tcPr>
            <w:tcW w:w="477" w:type="pct"/>
            <w:shd w:val="clear" w:color="auto" w:fill="auto"/>
            <w:noWrap/>
            <w:vAlign w:val="center"/>
          </w:tcPr>
          <w:p w14:paraId="11598D05" w14:textId="0F45746F" w:rsidR="00452A79" w:rsidRPr="00690288" w:rsidRDefault="00452A7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B2m</w:t>
            </w:r>
          </w:p>
        </w:tc>
        <w:tc>
          <w:tcPr>
            <w:tcW w:w="472" w:type="pct"/>
            <w:shd w:val="clear" w:color="auto" w:fill="auto"/>
            <w:noWrap/>
            <w:vAlign w:val="center"/>
          </w:tcPr>
          <w:p w14:paraId="3383AF37" w14:textId="76907D8B"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12010</w:t>
            </w:r>
          </w:p>
        </w:tc>
        <w:tc>
          <w:tcPr>
            <w:tcW w:w="401" w:type="pct"/>
            <w:vAlign w:val="center"/>
          </w:tcPr>
          <w:p w14:paraId="5DE5A5DF" w14:textId="202D38AE"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a</w:t>
            </w:r>
          </w:p>
        </w:tc>
        <w:tc>
          <w:tcPr>
            <w:tcW w:w="1218" w:type="pct"/>
            <w:vAlign w:val="center"/>
          </w:tcPr>
          <w:p w14:paraId="4E19547F" w14:textId="01E4365E"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Tzouvelekis et al. 2009</w:t>
            </w:r>
          </w:p>
        </w:tc>
        <w:tc>
          <w:tcPr>
            <w:tcW w:w="2181" w:type="pct"/>
            <w:vAlign w:val="center"/>
          </w:tcPr>
          <w:p w14:paraId="3CCB68F9" w14:textId="30D34A84" w:rsidR="00452A79" w:rsidRPr="00690288" w:rsidRDefault="00452A79" w:rsidP="00452A79">
            <w:pPr>
              <w:spacing w:line="276" w:lineRule="auto"/>
              <w:jc w:val="center"/>
              <w:rPr>
                <w:color w:val="000000" w:themeColor="text1"/>
              </w:rPr>
            </w:pPr>
            <w:r w:rsidRPr="00690288">
              <w:rPr>
                <w:rFonts w:cs="Calibri"/>
                <w:color w:val="000000" w:themeColor="text1"/>
                <w:sz w:val="18"/>
                <w:szCs w:val="18"/>
              </w:rPr>
              <w:t>not expressed in our own microarray data</w:t>
            </w:r>
          </w:p>
        </w:tc>
      </w:tr>
      <w:tr w:rsidR="00690288" w:rsidRPr="00690288" w14:paraId="506EBE90" w14:textId="77777777" w:rsidTr="00452A79">
        <w:tc>
          <w:tcPr>
            <w:tcW w:w="250" w:type="pct"/>
            <w:tcBorders>
              <w:bottom w:val="single" w:sz="4" w:space="0" w:color="auto"/>
            </w:tcBorders>
            <w:shd w:val="clear" w:color="auto" w:fill="auto"/>
            <w:noWrap/>
            <w:vAlign w:val="center"/>
            <w:hideMark/>
          </w:tcPr>
          <w:p w14:paraId="6E57BBC9" w14:textId="77777777"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29</w:t>
            </w:r>
          </w:p>
        </w:tc>
        <w:tc>
          <w:tcPr>
            <w:tcW w:w="477" w:type="pct"/>
            <w:tcBorders>
              <w:bottom w:val="single" w:sz="4" w:space="0" w:color="auto"/>
            </w:tcBorders>
            <w:shd w:val="clear" w:color="auto" w:fill="auto"/>
            <w:noWrap/>
            <w:vAlign w:val="center"/>
          </w:tcPr>
          <w:p w14:paraId="36CC1198" w14:textId="3542164C" w:rsidR="00452A79" w:rsidRPr="00690288" w:rsidRDefault="00452A7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Hmbs</w:t>
            </w:r>
          </w:p>
        </w:tc>
        <w:tc>
          <w:tcPr>
            <w:tcW w:w="472" w:type="pct"/>
            <w:tcBorders>
              <w:bottom w:val="single" w:sz="4" w:space="0" w:color="auto"/>
            </w:tcBorders>
            <w:shd w:val="clear" w:color="auto" w:fill="auto"/>
            <w:noWrap/>
            <w:vAlign w:val="center"/>
          </w:tcPr>
          <w:p w14:paraId="4DCBCC8F" w14:textId="435E244C"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15288</w:t>
            </w:r>
          </w:p>
        </w:tc>
        <w:tc>
          <w:tcPr>
            <w:tcW w:w="401" w:type="pct"/>
            <w:tcBorders>
              <w:bottom w:val="single" w:sz="4" w:space="0" w:color="auto"/>
            </w:tcBorders>
            <w:vAlign w:val="center"/>
          </w:tcPr>
          <w:p w14:paraId="1E7369B6" w14:textId="0DA3446A"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a</w:t>
            </w:r>
          </w:p>
        </w:tc>
        <w:tc>
          <w:tcPr>
            <w:tcW w:w="1218" w:type="pct"/>
            <w:tcBorders>
              <w:bottom w:val="single" w:sz="4" w:space="0" w:color="auto"/>
            </w:tcBorders>
            <w:vAlign w:val="center"/>
          </w:tcPr>
          <w:p w14:paraId="4CAB23D6" w14:textId="4B8450F4"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Kitowska et al. 2008</w:t>
            </w:r>
          </w:p>
        </w:tc>
        <w:tc>
          <w:tcPr>
            <w:tcW w:w="2181" w:type="pct"/>
            <w:tcBorders>
              <w:bottom w:val="single" w:sz="4" w:space="0" w:color="auto"/>
            </w:tcBorders>
            <w:vAlign w:val="center"/>
          </w:tcPr>
          <w:p w14:paraId="5C8AB5D6" w14:textId="2E226E31"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not expressed in our own microarray data</w:t>
            </w:r>
          </w:p>
        </w:tc>
      </w:tr>
      <w:tr w:rsidR="00690288" w:rsidRPr="00690288" w14:paraId="20786E2D" w14:textId="77777777" w:rsidTr="00452A79">
        <w:tc>
          <w:tcPr>
            <w:tcW w:w="250" w:type="pct"/>
            <w:tcBorders>
              <w:top w:val="single" w:sz="4" w:space="0" w:color="auto"/>
            </w:tcBorders>
            <w:shd w:val="clear" w:color="auto" w:fill="auto"/>
            <w:noWrap/>
            <w:vAlign w:val="center"/>
            <w:hideMark/>
          </w:tcPr>
          <w:p w14:paraId="439182C3" w14:textId="77777777"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30</w:t>
            </w:r>
          </w:p>
        </w:tc>
        <w:tc>
          <w:tcPr>
            <w:tcW w:w="477" w:type="pct"/>
            <w:tcBorders>
              <w:top w:val="single" w:sz="4" w:space="0" w:color="auto"/>
            </w:tcBorders>
            <w:shd w:val="clear" w:color="auto" w:fill="auto"/>
            <w:noWrap/>
            <w:vAlign w:val="center"/>
          </w:tcPr>
          <w:p w14:paraId="4052549F" w14:textId="79EA2790" w:rsidR="00452A79" w:rsidRPr="00690288" w:rsidRDefault="00452A7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Pgk1</w:t>
            </w:r>
          </w:p>
        </w:tc>
        <w:tc>
          <w:tcPr>
            <w:tcW w:w="472" w:type="pct"/>
            <w:tcBorders>
              <w:top w:val="single" w:sz="4" w:space="0" w:color="auto"/>
            </w:tcBorders>
            <w:shd w:val="clear" w:color="auto" w:fill="auto"/>
            <w:noWrap/>
            <w:vAlign w:val="center"/>
          </w:tcPr>
          <w:p w14:paraId="3185332D" w14:textId="26FCB062"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18655</w:t>
            </w:r>
          </w:p>
        </w:tc>
        <w:tc>
          <w:tcPr>
            <w:tcW w:w="401" w:type="pct"/>
            <w:tcBorders>
              <w:top w:val="single" w:sz="4" w:space="0" w:color="auto"/>
            </w:tcBorders>
            <w:vAlign w:val="center"/>
          </w:tcPr>
          <w:p w14:paraId="5E090FE6" w14:textId="470756D3"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a</w:t>
            </w:r>
          </w:p>
        </w:tc>
        <w:tc>
          <w:tcPr>
            <w:tcW w:w="1218" w:type="pct"/>
            <w:tcBorders>
              <w:top w:val="single" w:sz="4" w:space="0" w:color="auto"/>
            </w:tcBorders>
            <w:vAlign w:val="center"/>
          </w:tcPr>
          <w:p w14:paraId="1CB3E07F" w14:textId="7F9AB178"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Yamaji et al. 2010</w:t>
            </w:r>
          </w:p>
        </w:tc>
        <w:tc>
          <w:tcPr>
            <w:tcW w:w="2181" w:type="pct"/>
            <w:tcBorders>
              <w:top w:val="single" w:sz="4" w:space="0" w:color="auto"/>
            </w:tcBorders>
            <w:vAlign w:val="center"/>
          </w:tcPr>
          <w:p w14:paraId="3BB817DE" w14:textId="6C973A1C"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not expressed in our own microarray data</w:t>
            </w:r>
          </w:p>
        </w:tc>
      </w:tr>
      <w:tr w:rsidR="00690288" w:rsidRPr="00690288" w14:paraId="2E90B846" w14:textId="77777777" w:rsidTr="00452A79">
        <w:tc>
          <w:tcPr>
            <w:tcW w:w="250" w:type="pct"/>
            <w:shd w:val="clear" w:color="auto" w:fill="auto"/>
            <w:noWrap/>
            <w:vAlign w:val="center"/>
            <w:hideMark/>
          </w:tcPr>
          <w:p w14:paraId="4727759C" w14:textId="77777777"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31</w:t>
            </w:r>
          </w:p>
        </w:tc>
        <w:tc>
          <w:tcPr>
            <w:tcW w:w="477" w:type="pct"/>
            <w:shd w:val="clear" w:color="auto" w:fill="auto"/>
            <w:noWrap/>
            <w:vAlign w:val="center"/>
          </w:tcPr>
          <w:p w14:paraId="4FD7C387" w14:textId="009D2535" w:rsidR="00452A79" w:rsidRPr="00690288" w:rsidRDefault="00452A7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Chmp2a</w:t>
            </w:r>
          </w:p>
        </w:tc>
        <w:tc>
          <w:tcPr>
            <w:tcW w:w="472" w:type="pct"/>
            <w:shd w:val="clear" w:color="auto" w:fill="auto"/>
            <w:noWrap/>
            <w:vAlign w:val="center"/>
          </w:tcPr>
          <w:p w14:paraId="2374F46D" w14:textId="27A91E6C"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295670</w:t>
            </w:r>
          </w:p>
        </w:tc>
        <w:tc>
          <w:tcPr>
            <w:tcW w:w="401" w:type="pct"/>
            <w:vAlign w:val="center"/>
          </w:tcPr>
          <w:p w14:paraId="58D1C007" w14:textId="1E00E99B"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01C0C2DC" w14:textId="240EB285"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Kouadjo et al. 2007</w:t>
            </w:r>
          </w:p>
        </w:tc>
        <w:tc>
          <w:tcPr>
            <w:tcW w:w="2181" w:type="pct"/>
            <w:vAlign w:val="center"/>
          </w:tcPr>
          <w:p w14:paraId="5B001E21" w14:textId="62E353EC"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not expressed in our own microarray data</w:t>
            </w:r>
          </w:p>
        </w:tc>
      </w:tr>
      <w:tr w:rsidR="00690288" w:rsidRPr="00690288" w14:paraId="3C17CDBA" w14:textId="77777777" w:rsidTr="00452A79">
        <w:tc>
          <w:tcPr>
            <w:tcW w:w="250" w:type="pct"/>
            <w:shd w:val="clear" w:color="auto" w:fill="auto"/>
            <w:noWrap/>
            <w:vAlign w:val="center"/>
            <w:hideMark/>
          </w:tcPr>
          <w:p w14:paraId="00FA2F93" w14:textId="77777777"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32</w:t>
            </w:r>
          </w:p>
        </w:tc>
        <w:tc>
          <w:tcPr>
            <w:tcW w:w="477" w:type="pct"/>
            <w:shd w:val="clear" w:color="auto" w:fill="auto"/>
            <w:noWrap/>
            <w:vAlign w:val="center"/>
          </w:tcPr>
          <w:p w14:paraId="18FFBB39" w14:textId="46175E63" w:rsidR="00452A79" w:rsidRPr="00690288" w:rsidRDefault="00452A7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Heatr3</w:t>
            </w:r>
          </w:p>
        </w:tc>
        <w:tc>
          <w:tcPr>
            <w:tcW w:w="472" w:type="pct"/>
            <w:shd w:val="clear" w:color="auto" w:fill="auto"/>
            <w:noWrap/>
            <w:vAlign w:val="center"/>
          </w:tcPr>
          <w:p w14:paraId="25BE429E" w14:textId="098CCF70"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234549</w:t>
            </w:r>
          </w:p>
        </w:tc>
        <w:tc>
          <w:tcPr>
            <w:tcW w:w="401" w:type="pct"/>
            <w:vAlign w:val="center"/>
          </w:tcPr>
          <w:p w14:paraId="0F0E5C43" w14:textId="79FEBC7F"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34F642A8" w14:textId="3C9258E9"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Kouadjo et al. 2007</w:t>
            </w:r>
          </w:p>
        </w:tc>
        <w:tc>
          <w:tcPr>
            <w:tcW w:w="2181" w:type="pct"/>
            <w:vAlign w:val="center"/>
          </w:tcPr>
          <w:p w14:paraId="6667EDB9" w14:textId="78E03B5A" w:rsidR="00452A7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undetectable</w:t>
            </w:r>
            <w:r w:rsidR="00452A79" w:rsidRPr="00690288">
              <w:rPr>
                <w:rFonts w:cs="Calibri"/>
                <w:color w:val="000000" w:themeColor="text1"/>
                <w:sz w:val="18"/>
                <w:szCs w:val="18"/>
              </w:rPr>
              <w:t xml:space="preserve"> in </w:t>
            </w:r>
            <w:r w:rsidR="00930FBE" w:rsidRPr="00690288">
              <w:rPr>
                <w:rFonts w:cs="Calibri"/>
                <w:color w:val="000000" w:themeColor="text1"/>
                <w:sz w:val="18"/>
                <w:szCs w:val="18"/>
              </w:rPr>
              <w:t xml:space="preserve">our </w:t>
            </w:r>
            <w:r w:rsidR="00452A79" w:rsidRPr="00690288">
              <w:rPr>
                <w:rFonts w:cs="Calibri"/>
                <w:color w:val="000000" w:themeColor="text1"/>
                <w:sz w:val="18"/>
                <w:szCs w:val="18"/>
              </w:rPr>
              <w:t xml:space="preserve">own </w:t>
            </w:r>
            <w:r w:rsidR="00930FBE" w:rsidRPr="00690288">
              <w:rPr>
                <w:rFonts w:cs="Calibri"/>
                <w:color w:val="000000" w:themeColor="text1"/>
                <w:sz w:val="18"/>
                <w:szCs w:val="18"/>
              </w:rPr>
              <w:t>microarray</w:t>
            </w:r>
            <w:r w:rsidR="00452A79" w:rsidRPr="00690288">
              <w:rPr>
                <w:rFonts w:cs="Calibri"/>
                <w:color w:val="000000" w:themeColor="text1"/>
                <w:sz w:val="18"/>
                <w:szCs w:val="18"/>
              </w:rPr>
              <w:t xml:space="preserve"> data</w:t>
            </w:r>
          </w:p>
        </w:tc>
      </w:tr>
      <w:tr w:rsidR="00690288" w:rsidRPr="00690288" w14:paraId="582A56EC" w14:textId="77777777" w:rsidTr="00CA4A5F">
        <w:tc>
          <w:tcPr>
            <w:tcW w:w="250" w:type="pct"/>
            <w:shd w:val="clear" w:color="auto" w:fill="auto"/>
            <w:noWrap/>
            <w:vAlign w:val="center"/>
            <w:hideMark/>
          </w:tcPr>
          <w:p w14:paraId="783C2FEF" w14:textId="77777777" w:rsidR="00611C99" w:rsidRPr="00690288" w:rsidRDefault="00611C99" w:rsidP="00611C99">
            <w:pPr>
              <w:spacing w:line="276" w:lineRule="auto"/>
              <w:jc w:val="center"/>
              <w:rPr>
                <w:rFonts w:cs="Calibri"/>
                <w:color w:val="000000" w:themeColor="text1"/>
                <w:sz w:val="18"/>
                <w:szCs w:val="18"/>
              </w:rPr>
            </w:pPr>
            <w:r w:rsidRPr="00690288">
              <w:rPr>
                <w:rFonts w:cs="Calibri"/>
                <w:color w:val="000000" w:themeColor="text1"/>
                <w:sz w:val="18"/>
                <w:szCs w:val="18"/>
              </w:rPr>
              <w:t>33</w:t>
            </w:r>
          </w:p>
        </w:tc>
        <w:tc>
          <w:tcPr>
            <w:tcW w:w="477" w:type="pct"/>
            <w:shd w:val="clear" w:color="auto" w:fill="auto"/>
            <w:noWrap/>
            <w:vAlign w:val="center"/>
          </w:tcPr>
          <w:p w14:paraId="3807DC16" w14:textId="53AD3B83" w:rsidR="00611C99" w:rsidRPr="00690288" w:rsidRDefault="00611C99" w:rsidP="00611C99">
            <w:pPr>
              <w:spacing w:line="276" w:lineRule="auto"/>
              <w:jc w:val="center"/>
              <w:rPr>
                <w:rFonts w:cs="Calibri"/>
                <w:i/>
                <w:iCs/>
                <w:color w:val="000000" w:themeColor="text1"/>
                <w:sz w:val="18"/>
                <w:szCs w:val="18"/>
              </w:rPr>
            </w:pPr>
            <w:r w:rsidRPr="00690288">
              <w:rPr>
                <w:rFonts w:cs="Calibri"/>
                <w:i/>
                <w:iCs/>
                <w:color w:val="000000" w:themeColor="text1"/>
                <w:sz w:val="18"/>
                <w:szCs w:val="18"/>
              </w:rPr>
              <w:t>Ipo8</w:t>
            </w:r>
          </w:p>
        </w:tc>
        <w:tc>
          <w:tcPr>
            <w:tcW w:w="472" w:type="pct"/>
            <w:shd w:val="clear" w:color="auto" w:fill="auto"/>
            <w:noWrap/>
            <w:vAlign w:val="center"/>
          </w:tcPr>
          <w:p w14:paraId="20930000" w14:textId="37D0F5AB" w:rsidR="00611C99" w:rsidRPr="00690288" w:rsidRDefault="00611C99" w:rsidP="00611C99">
            <w:pPr>
              <w:spacing w:line="276" w:lineRule="auto"/>
              <w:jc w:val="center"/>
              <w:rPr>
                <w:rFonts w:cs="Calibri"/>
                <w:color w:val="000000" w:themeColor="text1"/>
                <w:sz w:val="18"/>
                <w:szCs w:val="18"/>
              </w:rPr>
            </w:pPr>
            <w:r w:rsidRPr="00690288">
              <w:rPr>
                <w:rFonts w:cs="Calibri"/>
                <w:color w:val="000000" w:themeColor="text1"/>
                <w:sz w:val="18"/>
                <w:szCs w:val="18"/>
              </w:rPr>
              <w:t>320727</w:t>
            </w:r>
          </w:p>
        </w:tc>
        <w:tc>
          <w:tcPr>
            <w:tcW w:w="401" w:type="pct"/>
            <w:vAlign w:val="center"/>
          </w:tcPr>
          <w:p w14:paraId="4273C8D5" w14:textId="666D7C3B" w:rsidR="00611C99" w:rsidRPr="00690288" w:rsidRDefault="00611C99" w:rsidP="00611C99">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6EEC5C22" w14:textId="1143DED8" w:rsidR="00611C99" w:rsidRPr="00690288" w:rsidRDefault="00611C99" w:rsidP="00611C99">
            <w:pPr>
              <w:spacing w:line="276" w:lineRule="auto"/>
              <w:jc w:val="center"/>
              <w:rPr>
                <w:rFonts w:cs="Calibri"/>
                <w:color w:val="000000" w:themeColor="text1"/>
                <w:sz w:val="18"/>
                <w:szCs w:val="18"/>
              </w:rPr>
            </w:pPr>
            <w:r w:rsidRPr="00690288">
              <w:rPr>
                <w:rFonts w:cs="Calibri"/>
                <w:color w:val="000000" w:themeColor="text1"/>
                <w:sz w:val="18"/>
                <w:szCs w:val="18"/>
              </w:rPr>
              <w:t>Shimada et al. 2009</w:t>
            </w:r>
          </w:p>
        </w:tc>
        <w:tc>
          <w:tcPr>
            <w:tcW w:w="2181" w:type="pct"/>
            <w:vAlign w:val="center"/>
          </w:tcPr>
          <w:p w14:paraId="7C976C80" w14:textId="288CE873" w:rsidR="00611C99" w:rsidRPr="00690288" w:rsidRDefault="00611C99" w:rsidP="00611C99">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7A84955D" w14:textId="77777777" w:rsidTr="00CA4A5F">
        <w:tc>
          <w:tcPr>
            <w:tcW w:w="250" w:type="pct"/>
            <w:shd w:val="clear" w:color="auto" w:fill="auto"/>
            <w:noWrap/>
            <w:vAlign w:val="center"/>
            <w:hideMark/>
          </w:tcPr>
          <w:p w14:paraId="6B556F47" w14:textId="77777777" w:rsidR="00611C99" w:rsidRPr="00690288" w:rsidRDefault="00611C99" w:rsidP="00611C99">
            <w:pPr>
              <w:spacing w:line="276" w:lineRule="auto"/>
              <w:jc w:val="center"/>
              <w:rPr>
                <w:rFonts w:cs="Calibri"/>
                <w:color w:val="000000" w:themeColor="text1"/>
                <w:sz w:val="18"/>
                <w:szCs w:val="18"/>
              </w:rPr>
            </w:pPr>
            <w:r w:rsidRPr="00690288">
              <w:rPr>
                <w:rFonts w:cs="Calibri"/>
                <w:color w:val="000000" w:themeColor="text1"/>
                <w:sz w:val="18"/>
                <w:szCs w:val="18"/>
              </w:rPr>
              <w:t>34</w:t>
            </w:r>
          </w:p>
        </w:tc>
        <w:tc>
          <w:tcPr>
            <w:tcW w:w="477" w:type="pct"/>
            <w:shd w:val="clear" w:color="auto" w:fill="auto"/>
            <w:noWrap/>
            <w:vAlign w:val="center"/>
          </w:tcPr>
          <w:p w14:paraId="479AE4F0" w14:textId="773425D9" w:rsidR="00611C99" w:rsidRPr="00690288" w:rsidRDefault="00611C99" w:rsidP="00611C99">
            <w:pPr>
              <w:spacing w:line="276" w:lineRule="auto"/>
              <w:jc w:val="center"/>
              <w:rPr>
                <w:rFonts w:cs="Calibri"/>
                <w:i/>
                <w:iCs/>
                <w:color w:val="000000" w:themeColor="text1"/>
                <w:sz w:val="18"/>
                <w:szCs w:val="18"/>
              </w:rPr>
            </w:pPr>
            <w:r w:rsidRPr="00690288">
              <w:rPr>
                <w:rFonts w:cs="Calibri"/>
                <w:i/>
                <w:iCs/>
                <w:color w:val="000000" w:themeColor="text1"/>
                <w:sz w:val="18"/>
                <w:szCs w:val="18"/>
              </w:rPr>
              <w:t>Leng8</w:t>
            </w:r>
          </w:p>
        </w:tc>
        <w:tc>
          <w:tcPr>
            <w:tcW w:w="472" w:type="pct"/>
            <w:shd w:val="clear" w:color="auto" w:fill="auto"/>
            <w:noWrap/>
            <w:vAlign w:val="center"/>
          </w:tcPr>
          <w:p w14:paraId="1C4DA5A1" w14:textId="269CF8E2" w:rsidR="00611C99" w:rsidRPr="00690288" w:rsidRDefault="00611C99" w:rsidP="00611C99">
            <w:pPr>
              <w:spacing w:line="276" w:lineRule="auto"/>
              <w:jc w:val="center"/>
              <w:rPr>
                <w:rFonts w:cs="Calibri"/>
                <w:color w:val="000000" w:themeColor="text1"/>
                <w:sz w:val="18"/>
                <w:szCs w:val="18"/>
              </w:rPr>
            </w:pPr>
            <w:r w:rsidRPr="00690288">
              <w:rPr>
                <w:rFonts w:cs="Calibri"/>
                <w:color w:val="000000" w:themeColor="text1"/>
                <w:sz w:val="18"/>
                <w:szCs w:val="18"/>
              </w:rPr>
              <w:t>232798</w:t>
            </w:r>
          </w:p>
        </w:tc>
        <w:tc>
          <w:tcPr>
            <w:tcW w:w="401" w:type="pct"/>
            <w:vAlign w:val="center"/>
          </w:tcPr>
          <w:p w14:paraId="69D7CE2E" w14:textId="6F04C419" w:rsidR="00611C99" w:rsidRPr="00690288" w:rsidRDefault="00611C99" w:rsidP="00611C99">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170D9980" w14:textId="24E3F6A8" w:rsidR="00611C99" w:rsidRPr="00690288" w:rsidRDefault="00611C99" w:rsidP="00611C99">
            <w:pPr>
              <w:spacing w:line="276" w:lineRule="auto"/>
              <w:jc w:val="center"/>
              <w:rPr>
                <w:rFonts w:cs="Calibri"/>
                <w:color w:val="000000" w:themeColor="text1"/>
                <w:sz w:val="18"/>
                <w:szCs w:val="18"/>
              </w:rPr>
            </w:pPr>
            <w:r w:rsidRPr="00690288">
              <w:rPr>
                <w:rFonts w:cs="Calibri"/>
                <w:color w:val="000000" w:themeColor="text1"/>
                <w:sz w:val="18"/>
                <w:szCs w:val="18"/>
              </w:rPr>
              <w:t>Kouadjo et al. 2007</w:t>
            </w:r>
          </w:p>
        </w:tc>
        <w:tc>
          <w:tcPr>
            <w:tcW w:w="2181" w:type="pct"/>
            <w:vAlign w:val="center"/>
          </w:tcPr>
          <w:p w14:paraId="7FC66E5B" w14:textId="60AD387E" w:rsidR="00611C99" w:rsidRPr="00690288" w:rsidRDefault="00611C99" w:rsidP="00611C99">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32E84FF6" w14:textId="77777777" w:rsidTr="00452A79">
        <w:tc>
          <w:tcPr>
            <w:tcW w:w="250" w:type="pct"/>
            <w:shd w:val="clear" w:color="auto" w:fill="auto"/>
            <w:noWrap/>
            <w:vAlign w:val="center"/>
            <w:hideMark/>
          </w:tcPr>
          <w:p w14:paraId="4B62F7D0" w14:textId="77777777"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35</w:t>
            </w:r>
          </w:p>
        </w:tc>
        <w:tc>
          <w:tcPr>
            <w:tcW w:w="477" w:type="pct"/>
            <w:shd w:val="clear" w:color="auto" w:fill="auto"/>
            <w:noWrap/>
            <w:vAlign w:val="center"/>
          </w:tcPr>
          <w:p w14:paraId="2EC9B71D" w14:textId="6A431345" w:rsidR="00452A79" w:rsidRPr="00690288" w:rsidRDefault="00452A7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Ppia</w:t>
            </w:r>
          </w:p>
        </w:tc>
        <w:tc>
          <w:tcPr>
            <w:tcW w:w="472" w:type="pct"/>
            <w:shd w:val="clear" w:color="auto" w:fill="auto"/>
            <w:noWrap/>
            <w:vAlign w:val="center"/>
          </w:tcPr>
          <w:p w14:paraId="0B829121" w14:textId="2A471D27"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268373</w:t>
            </w:r>
          </w:p>
        </w:tc>
        <w:tc>
          <w:tcPr>
            <w:tcW w:w="401" w:type="pct"/>
            <w:vAlign w:val="center"/>
          </w:tcPr>
          <w:p w14:paraId="2B065E4E" w14:textId="053627E7"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2E5C9C78" w14:textId="09A58E61"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Stoeger et al. 2010</w:t>
            </w:r>
          </w:p>
        </w:tc>
        <w:tc>
          <w:tcPr>
            <w:tcW w:w="2181" w:type="pct"/>
            <w:vAlign w:val="center"/>
          </w:tcPr>
          <w:p w14:paraId="31EB8209" w14:textId="2F53E154" w:rsidR="00452A79" w:rsidRPr="00690288" w:rsidRDefault="00452A79" w:rsidP="00452A79">
            <w:pPr>
              <w:spacing w:line="276" w:lineRule="auto"/>
              <w:jc w:val="center"/>
              <w:rPr>
                <w:rFonts w:cs="Calibri"/>
                <w:color w:val="000000" w:themeColor="text1"/>
                <w:sz w:val="18"/>
                <w:szCs w:val="18"/>
              </w:rPr>
            </w:pPr>
            <w:r w:rsidRPr="00690288">
              <w:rPr>
                <w:rFonts w:cs="Calibri"/>
                <w:color w:val="000000" w:themeColor="text1"/>
                <w:sz w:val="18"/>
                <w:szCs w:val="18"/>
              </w:rPr>
              <w:t>not expressed in our own microarray data</w:t>
            </w:r>
          </w:p>
        </w:tc>
      </w:tr>
      <w:tr w:rsidR="00690288" w:rsidRPr="00690288" w14:paraId="3BDDE190" w14:textId="77777777" w:rsidTr="00452A79">
        <w:tc>
          <w:tcPr>
            <w:tcW w:w="250" w:type="pct"/>
            <w:shd w:val="clear" w:color="auto" w:fill="auto"/>
            <w:noWrap/>
            <w:vAlign w:val="center"/>
            <w:hideMark/>
          </w:tcPr>
          <w:p w14:paraId="15506F28"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36</w:t>
            </w:r>
          </w:p>
        </w:tc>
        <w:tc>
          <w:tcPr>
            <w:tcW w:w="477" w:type="pct"/>
            <w:shd w:val="clear" w:color="auto" w:fill="auto"/>
            <w:noWrap/>
            <w:vAlign w:val="center"/>
          </w:tcPr>
          <w:p w14:paraId="49C4FC64" w14:textId="3FF80EEF"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Rpl24</w:t>
            </w:r>
          </w:p>
        </w:tc>
        <w:tc>
          <w:tcPr>
            <w:tcW w:w="472" w:type="pct"/>
            <w:shd w:val="clear" w:color="auto" w:fill="auto"/>
            <w:noWrap/>
            <w:vAlign w:val="center"/>
          </w:tcPr>
          <w:p w14:paraId="25135E46" w14:textId="2A61C23D"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68193</w:t>
            </w:r>
          </w:p>
        </w:tc>
        <w:tc>
          <w:tcPr>
            <w:tcW w:w="401" w:type="pct"/>
            <w:vAlign w:val="center"/>
          </w:tcPr>
          <w:p w14:paraId="73146404" w14:textId="036568B8"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704DDD52" w14:textId="646F040D"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De Jonge et al. 2007</w:t>
            </w:r>
          </w:p>
        </w:tc>
        <w:tc>
          <w:tcPr>
            <w:tcW w:w="2181" w:type="pct"/>
            <w:vAlign w:val="center"/>
          </w:tcPr>
          <w:p w14:paraId="763073F8" w14:textId="46CD295E"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7AD452F1" w14:textId="77777777" w:rsidTr="00452A79">
        <w:tc>
          <w:tcPr>
            <w:tcW w:w="250" w:type="pct"/>
            <w:shd w:val="clear" w:color="auto" w:fill="auto"/>
            <w:noWrap/>
            <w:vAlign w:val="center"/>
            <w:hideMark/>
          </w:tcPr>
          <w:p w14:paraId="4A231D84"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37</w:t>
            </w:r>
          </w:p>
        </w:tc>
        <w:tc>
          <w:tcPr>
            <w:tcW w:w="477" w:type="pct"/>
            <w:shd w:val="clear" w:color="auto" w:fill="auto"/>
            <w:noWrap/>
            <w:vAlign w:val="center"/>
          </w:tcPr>
          <w:p w14:paraId="40302061" w14:textId="7418AA3C"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Rpl6</w:t>
            </w:r>
          </w:p>
        </w:tc>
        <w:tc>
          <w:tcPr>
            <w:tcW w:w="472" w:type="pct"/>
            <w:shd w:val="clear" w:color="auto" w:fill="auto"/>
            <w:noWrap/>
            <w:vAlign w:val="center"/>
          </w:tcPr>
          <w:p w14:paraId="1156F166" w14:textId="7147A76C"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19988</w:t>
            </w:r>
          </w:p>
        </w:tc>
        <w:tc>
          <w:tcPr>
            <w:tcW w:w="401" w:type="pct"/>
            <w:vAlign w:val="center"/>
          </w:tcPr>
          <w:p w14:paraId="4F778675" w14:textId="64EEBC2A"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376E1D62" w14:textId="35B580AF"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De Jonge et al. 2007</w:t>
            </w:r>
          </w:p>
        </w:tc>
        <w:tc>
          <w:tcPr>
            <w:tcW w:w="2181" w:type="pct"/>
            <w:vAlign w:val="center"/>
          </w:tcPr>
          <w:p w14:paraId="1669FB24" w14:textId="0F1682DB"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not expressed in our own microarray data</w:t>
            </w:r>
          </w:p>
        </w:tc>
      </w:tr>
      <w:tr w:rsidR="00690288" w:rsidRPr="00690288" w14:paraId="168A102F" w14:textId="77777777" w:rsidTr="00452A79">
        <w:tc>
          <w:tcPr>
            <w:tcW w:w="250" w:type="pct"/>
            <w:shd w:val="clear" w:color="auto" w:fill="auto"/>
            <w:noWrap/>
            <w:vAlign w:val="center"/>
            <w:hideMark/>
          </w:tcPr>
          <w:p w14:paraId="3E7ED09A"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38</w:t>
            </w:r>
          </w:p>
        </w:tc>
        <w:tc>
          <w:tcPr>
            <w:tcW w:w="477" w:type="pct"/>
            <w:shd w:val="clear" w:color="auto" w:fill="auto"/>
            <w:noWrap/>
            <w:vAlign w:val="center"/>
          </w:tcPr>
          <w:p w14:paraId="221570E6" w14:textId="6DA6D7C2"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Rps29</w:t>
            </w:r>
          </w:p>
        </w:tc>
        <w:tc>
          <w:tcPr>
            <w:tcW w:w="472" w:type="pct"/>
            <w:shd w:val="clear" w:color="auto" w:fill="auto"/>
            <w:noWrap/>
            <w:vAlign w:val="center"/>
          </w:tcPr>
          <w:p w14:paraId="2B98EFF0" w14:textId="34B02344"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20090</w:t>
            </w:r>
          </w:p>
        </w:tc>
        <w:tc>
          <w:tcPr>
            <w:tcW w:w="401" w:type="pct"/>
            <w:vAlign w:val="center"/>
          </w:tcPr>
          <w:p w14:paraId="25398F80" w14:textId="6445AFDB"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2C42D5A7" w14:textId="607861B0"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De Jonge et al. 2007</w:t>
            </w:r>
          </w:p>
        </w:tc>
        <w:tc>
          <w:tcPr>
            <w:tcW w:w="2181" w:type="pct"/>
            <w:vAlign w:val="center"/>
          </w:tcPr>
          <w:p w14:paraId="1B0B2B55" w14:textId="054883D1"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not expressed in our own microarray data</w:t>
            </w:r>
          </w:p>
        </w:tc>
      </w:tr>
      <w:tr w:rsidR="00690288" w:rsidRPr="00690288" w14:paraId="4B7F02F8" w14:textId="77777777" w:rsidTr="00452A79">
        <w:tc>
          <w:tcPr>
            <w:tcW w:w="250" w:type="pct"/>
            <w:shd w:val="clear" w:color="auto" w:fill="auto"/>
            <w:noWrap/>
            <w:vAlign w:val="center"/>
            <w:hideMark/>
          </w:tcPr>
          <w:p w14:paraId="499B864F"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39</w:t>
            </w:r>
          </w:p>
        </w:tc>
        <w:tc>
          <w:tcPr>
            <w:tcW w:w="477" w:type="pct"/>
            <w:shd w:val="clear" w:color="auto" w:fill="auto"/>
            <w:noWrap/>
            <w:vAlign w:val="center"/>
          </w:tcPr>
          <w:p w14:paraId="6E7C571E" w14:textId="49F5AB76"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Srp14</w:t>
            </w:r>
          </w:p>
        </w:tc>
        <w:tc>
          <w:tcPr>
            <w:tcW w:w="472" w:type="pct"/>
            <w:shd w:val="clear" w:color="auto" w:fill="auto"/>
            <w:noWrap/>
            <w:vAlign w:val="center"/>
          </w:tcPr>
          <w:p w14:paraId="3327129C" w14:textId="70BFB318"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20813</w:t>
            </w:r>
          </w:p>
        </w:tc>
        <w:tc>
          <w:tcPr>
            <w:tcW w:w="401" w:type="pct"/>
            <w:vAlign w:val="center"/>
          </w:tcPr>
          <w:p w14:paraId="7D01B61F" w14:textId="054688C6"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45B4C018" w14:textId="7DF9BA84"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De Jonge et al. 2007</w:t>
            </w:r>
          </w:p>
        </w:tc>
        <w:tc>
          <w:tcPr>
            <w:tcW w:w="2181" w:type="pct"/>
            <w:vAlign w:val="center"/>
          </w:tcPr>
          <w:p w14:paraId="423A23DF" w14:textId="47BBA6CB"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7030982F" w14:textId="77777777" w:rsidTr="00452A79">
        <w:tc>
          <w:tcPr>
            <w:tcW w:w="250" w:type="pct"/>
            <w:tcBorders>
              <w:bottom w:val="single" w:sz="4" w:space="0" w:color="auto"/>
            </w:tcBorders>
            <w:shd w:val="clear" w:color="auto" w:fill="auto"/>
            <w:noWrap/>
            <w:vAlign w:val="center"/>
            <w:hideMark/>
          </w:tcPr>
          <w:p w14:paraId="62A1BF94"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40</w:t>
            </w:r>
          </w:p>
        </w:tc>
        <w:tc>
          <w:tcPr>
            <w:tcW w:w="477" w:type="pct"/>
            <w:tcBorders>
              <w:bottom w:val="single" w:sz="4" w:space="0" w:color="auto"/>
            </w:tcBorders>
            <w:shd w:val="clear" w:color="auto" w:fill="auto"/>
            <w:noWrap/>
            <w:vAlign w:val="center"/>
          </w:tcPr>
          <w:p w14:paraId="723F88A6" w14:textId="5E72C07C"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Rpl13a</w:t>
            </w:r>
          </w:p>
        </w:tc>
        <w:tc>
          <w:tcPr>
            <w:tcW w:w="472" w:type="pct"/>
            <w:tcBorders>
              <w:bottom w:val="single" w:sz="4" w:space="0" w:color="auto"/>
            </w:tcBorders>
            <w:shd w:val="clear" w:color="auto" w:fill="auto"/>
            <w:noWrap/>
            <w:vAlign w:val="center"/>
          </w:tcPr>
          <w:p w14:paraId="0A6A3A20" w14:textId="734F3D92"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22121</w:t>
            </w:r>
          </w:p>
        </w:tc>
        <w:tc>
          <w:tcPr>
            <w:tcW w:w="401" w:type="pct"/>
            <w:tcBorders>
              <w:bottom w:val="single" w:sz="4" w:space="0" w:color="auto"/>
            </w:tcBorders>
            <w:vAlign w:val="center"/>
          </w:tcPr>
          <w:p w14:paraId="28448DCE" w14:textId="41F9F2CA"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tcBorders>
              <w:bottom w:val="single" w:sz="4" w:space="0" w:color="auto"/>
            </w:tcBorders>
            <w:vAlign w:val="center"/>
          </w:tcPr>
          <w:p w14:paraId="6900E9CE" w14:textId="2CE406D3" w:rsidR="00611C99" w:rsidRPr="00690288" w:rsidRDefault="00611C99" w:rsidP="00452A79">
            <w:pPr>
              <w:spacing w:line="276" w:lineRule="auto"/>
              <w:jc w:val="center"/>
              <w:rPr>
                <w:rFonts w:cs="Calibri"/>
                <w:color w:val="000000" w:themeColor="text1"/>
                <w:sz w:val="18"/>
                <w:szCs w:val="18"/>
                <w:lang w:val="de-DE"/>
              </w:rPr>
            </w:pPr>
            <w:r w:rsidRPr="00690288">
              <w:rPr>
                <w:rFonts w:cs="Calibri"/>
                <w:color w:val="000000" w:themeColor="text1"/>
                <w:sz w:val="18"/>
                <w:szCs w:val="18"/>
                <w:lang w:val="de-DE"/>
              </w:rPr>
              <w:t>Stoeger et al. 2010, De Jonge et al. 2007</w:t>
            </w:r>
          </w:p>
        </w:tc>
        <w:tc>
          <w:tcPr>
            <w:tcW w:w="2181" w:type="pct"/>
            <w:tcBorders>
              <w:bottom w:val="single" w:sz="4" w:space="0" w:color="auto"/>
            </w:tcBorders>
            <w:vAlign w:val="center"/>
          </w:tcPr>
          <w:p w14:paraId="63167919" w14:textId="42E6A584"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not expressed in our own microarray data</w:t>
            </w:r>
          </w:p>
        </w:tc>
      </w:tr>
      <w:tr w:rsidR="00690288" w:rsidRPr="00690288" w14:paraId="3F817323" w14:textId="77777777" w:rsidTr="00D52AFA">
        <w:tc>
          <w:tcPr>
            <w:tcW w:w="250" w:type="pct"/>
            <w:tcBorders>
              <w:top w:val="single" w:sz="4" w:space="0" w:color="auto"/>
            </w:tcBorders>
            <w:shd w:val="clear" w:color="auto" w:fill="auto"/>
            <w:noWrap/>
            <w:vAlign w:val="center"/>
            <w:hideMark/>
          </w:tcPr>
          <w:p w14:paraId="134B36B1"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41</w:t>
            </w:r>
          </w:p>
        </w:tc>
        <w:tc>
          <w:tcPr>
            <w:tcW w:w="477" w:type="pct"/>
            <w:tcBorders>
              <w:top w:val="single" w:sz="4" w:space="0" w:color="auto"/>
            </w:tcBorders>
            <w:shd w:val="clear" w:color="auto" w:fill="auto"/>
            <w:noWrap/>
            <w:vAlign w:val="center"/>
          </w:tcPr>
          <w:p w14:paraId="477DE244" w14:textId="2568A321"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Heatr7a</w:t>
            </w:r>
          </w:p>
        </w:tc>
        <w:tc>
          <w:tcPr>
            <w:tcW w:w="472" w:type="pct"/>
            <w:tcBorders>
              <w:top w:val="single" w:sz="4" w:space="0" w:color="auto"/>
            </w:tcBorders>
            <w:shd w:val="clear" w:color="auto" w:fill="auto"/>
            <w:noWrap/>
            <w:vAlign w:val="center"/>
          </w:tcPr>
          <w:p w14:paraId="435E2CDC" w14:textId="3A46EB3A"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223658</w:t>
            </w:r>
          </w:p>
        </w:tc>
        <w:tc>
          <w:tcPr>
            <w:tcW w:w="401" w:type="pct"/>
            <w:tcBorders>
              <w:top w:val="single" w:sz="4" w:space="0" w:color="auto"/>
            </w:tcBorders>
            <w:vAlign w:val="center"/>
          </w:tcPr>
          <w:p w14:paraId="0EEBCBD1" w14:textId="4DBAD96D"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tcBorders>
              <w:top w:val="single" w:sz="4" w:space="0" w:color="auto"/>
            </w:tcBorders>
            <w:vAlign w:val="center"/>
          </w:tcPr>
          <w:p w14:paraId="06F6C6E1" w14:textId="1433FDC5"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tcBorders>
              <w:top w:val="single" w:sz="4" w:space="0" w:color="auto"/>
            </w:tcBorders>
            <w:vAlign w:val="center"/>
          </w:tcPr>
          <w:p w14:paraId="443850D2" w14:textId="7476CB79"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68AE3707" w14:textId="77777777" w:rsidTr="00D52AFA">
        <w:tc>
          <w:tcPr>
            <w:tcW w:w="250" w:type="pct"/>
            <w:shd w:val="clear" w:color="auto" w:fill="auto"/>
            <w:noWrap/>
            <w:vAlign w:val="center"/>
            <w:hideMark/>
          </w:tcPr>
          <w:p w14:paraId="642AE04D"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42</w:t>
            </w:r>
          </w:p>
        </w:tc>
        <w:tc>
          <w:tcPr>
            <w:tcW w:w="477" w:type="pct"/>
            <w:shd w:val="clear" w:color="auto" w:fill="auto"/>
            <w:noWrap/>
            <w:vAlign w:val="center"/>
          </w:tcPr>
          <w:p w14:paraId="5BEBDAF7" w14:textId="4307E88B"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Maskbp3</w:t>
            </w:r>
          </w:p>
        </w:tc>
        <w:tc>
          <w:tcPr>
            <w:tcW w:w="472" w:type="pct"/>
            <w:shd w:val="clear" w:color="auto" w:fill="auto"/>
            <w:noWrap/>
            <w:vAlign w:val="center"/>
          </w:tcPr>
          <w:p w14:paraId="023C0C47" w14:textId="2170EFBE"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71783</w:t>
            </w:r>
          </w:p>
        </w:tc>
        <w:tc>
          <w:tcPr>
            <w:tcW w:w="401" w:type="pct"/>
            <w:vAlign w:val="center"/>
          </w:tcPr>
          <w:p w14:paraId="54AFAB66" w14:textId="04AA1E4C"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724F5D51" w14:textId="0D590E06" w:rsidR="00611C99" w:rsidRPr="00690288" w:rsidRDefault="00611C99" w:rsidP="00930FBE">
            <w:pPr>
              <w:spacing w:line="276" w:lineRule="auto"/>
              <w:jc w:val="center"/>
              <w:rPr>
                <w:rFonts w:cs="Calibri"/>
                <w:color w:val="000000" w:themeColor="text1"/>
                <w:sz w:val="18"/>
                <w:szCs w:val="18"/>
                <w:lang w:val="de-DE"/>
              </w:rPr>
            </w:pPr>
            <w:r w:rsidRPr="00690288">
              <w:rPr>
                <w:rFonts w:cs="Calibri"/>
                <w:color w:val="000000" w:themeColor="text1"/>
                <w:sz w:val="18"/>
                <w:szCs w:val="18"/>
              </w:rPr>
              <w:t>Genevestigator®</w:t>
            </w:r>
          </w:p>
        </w:tc>
        <w:tc>
          <w:tcPr>
            <w:tcW w:w="2181" w:type="pct"/>
            <w:vAlign w:val="center"/>
          </w:tcPr>
          <w:p w14:paraId="69BBE788" w14:textId="2DE63B6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18DEE7DF" w14:textId="77777777" w:rsidTr="00D52AFA">
        <w:tc>
          <w:tcPr>
            <w:tcW w:w="250" w:type="pct"/>
            <w:shd w:val="clear" w:color="auto" w:fill="auto"/>
            <w:noWrap/>
            <w:vAlign w:val="center"/>
            <w:hideMark/>
          </w:tcPr>
          <w:p w14:paraId="7E81F396"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43</w:t>
            </w:r>
          </w:p>
        </w:tc>
        <w:tc>
          <w:tcPr>
            <w:tcW w:w="477" w:type="pct"/>
            <w:shd w:val="clear" w:color="auto" w:fill="auto"/>
            <w:noWrap/>
            <w:vAlign w:val="center"/>
          </w:tcPr>
          <w:p w14:paraId="5A6ABED9" w14:textId="1F1FFC71"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Zfp182</w:t>
            </w:r>
          </w:p>
        </w:tc>
        <w:tc>
          <w:tcPr>
            <w:tcW w:w="472" w:type="pct"/>
            <w:shd w:val="clear" w:color="auto" w:fill="auto"/>
            <w:noWrap/>
            <w:vAlign w:val="center"/>
          </w:tcPr>
          <w:p w14:paraId="4C286053" w14:textId="29242ADB"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319535</w:t>
            </w:r>
          </w:p>
        </w:tc>
        <w:tc>
          <w:tcPr>
            <w:tcW w:w="401" w:type="pct"/>
            <w:vAlign w:val="center"/>
          </w:tcPr>
          <w:p w14:paraId="440433A8" w14:textId="6B8CE90D"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703E9642" w14:textId="17D57B3B"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2C176733" w14:textId="2D504721"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7C4A3BB1" w14:textId="77777777" w:rsidTr="00D52AFA">
        <w:tc>
          <w:tcPr>
            <w:tcW w:w="250" w:type="pct"/>
            <w:shd w:val="clear" w:color="auto" w:fill="auto"/>
            <w:noWrap/>
            <w:vAlign w:val="center"/>
            <w:hideMark/>
          </w:tcPr>
          <w:p w14:paraId="3A720F68"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44</w:t>
            </w:r>
          </w:p>
        </w:tc>
        <w:tc>
          <w:tcPr>
            <w:tcW w:w="477" w:type="pct"/>
            <w:shd w:val="clear" w:color="auto" w:fill="auto"/>
            <w:noWrap/>
            <w:vAlign w:val="center"/>
          </w:tcPr>
          <w:p w14:paraId="44C5E7DE" w14:textId="3D2D62D5"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1446253_at</w:t>
            </w:r>
          </w:p>
        </w:tc>
        <w:tc>
          <w:tcPr>
            <w:tcW w:w="472" w:type="pct"/>
            <w:shd w:val="clear" w:color="auto" w:fill="auto"/>
            <w:noWrap/>
            <w:vAlign w:val="center"/>
          </w:tcPr>
          <w:p w14:paraId="775CF661" w14:textId="11355DB9"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n/a</w:t>
            </w:r>
          </w:p>
        </w:tc>
        <w:tc>
          <w:tcPr>
            <w:tcW w:w="401" w:type="pct"/>
            <w:vAlign w:val="center"/>
          </w:tcPr>
          <w:p w14:paraId="4464D30F" w14:textId="47593B9A"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6B01CEF9" w14:textId="45506208"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3F6E0F35" w14:textId="61588CD0"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080795A7" w14:textId="77777777" w:rsidTr="00D52AFA">
        <w:tc>
          <w:tcPr>
            <w:tcW w:w="250" w:type="pct"/>
            <w:shd w:val="clear" w:color="auto" w:fill="auto"/>
            <w:noWrap/>
            <w:vAlign w:val="center"/>
            <w:hideMark/>
          </w:tcPr>
          <w:p w14:paraId="46E0F487"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45</w:t>
            </w:r>
          </w:p>
        </w:tc>
        <w:tc>
          <w:tcPr>
            <w:tcW w:w="477" w:type="pct"/>
            <w:shd w:val="clear" w:color="auto" w:fill="auto"/>
            <w:noWrap/>
            <w:vAlign w:val="center"/>
          </w:tcPr>
          <w:p w14:paraId="3F11C95E" w14:textId="64A5C009"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Cep57l1</w:t>
            </w:r>
          </w:p>
        </w:tc>
        <w:tc>
          <w:tcPr>
            <w:tcW w:w="472" w:type="pct"/>
            <w:shd w:val="clear" w:color="auto" w:fill="auto"/>
            <w:noWrap/>
            <w:vAlign w:val="center"/>
          </w:tcPr>
          <w:p w14:paraId="2866EB53" w14:textId="45C501B8"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103268</w:t>
            </w:r>
          </w:p>
        </w:tc>
        <w:tc>
          <w:tcPr>
            <w:tcW w:w="401" w:type="pct"/>
            <w:vAlign w:val="center"/>
          </w:tcPr>
          <w:p w14:paraId="0F5E9045" w14:textId="31DFD1A0"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39D154A0" w14:textId="7279C289"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2EA84263" w14:textId="483AD5BD"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657EF8FD" w14:textId="77777777" w:rsidTr="00D52AFA">
        <w:tc>
          <w:tcPr>
            <w:tcW w:w="250" w:type="pct"/>
            <w:shd w:val="clear" w:color="auto" w:fill="auto"/>
            <w:noWrap/>
            <w:vAlign w:val="center"/>
            <w:hideMark/>
          </w:tcPr>
          <w:p w14:paraId="2604D84C"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46</w:t>
            </w:r>
          </w:p>
        </w:tc>
        <w:tc>
          <w:tcPr>
            <w:tcW w:w="477" w:type="pct"/>
            <w:shd w:val="clear" w:color="auto" w:fill="auto"/>
            <w:noWrap/>
            <w:vAlign w:val="center"/>
          </w:tcPr>
          <w:p w14:paraId="22EAB108" w14:textId="71F31995"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Il15ra</w:t>
            </w:r>
          </w:p>
        </w:tc>
        <w:tc>
          <w:tcPr>
            <w:tcW w:w="472" w:type="pct"/>
            <w:shd w:val="clear" w:color="auto" w:fill="auto"/>
            <w:noWrap/>
            <w:vAlign w:val="center"/>
          </w:tcPr>
          <w:p w14:paraId="20963615" w14:textId="16296C8E"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16169</w:t>
            </w:r>
          </w:p>
        </w:tc>
        <w:tc>
          <w:tcPr>
            <w:tcW w:w="401" w:type="pct"/>
            <w:vAlign w:val="center"/>
          </w:tcPr>
          <w:p w14:paraId="3DA5839E" w14:textId="4E364E24"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11B722E3" w14:textId="14608AA8"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39C213D1" w14:textId="28C6D9E0"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4D16D5F0" w14:textId="77777777" w:rsidTr="00D52AFA">
        <w:tc>
          <w:tcPr>
            <w:tcW w:w="250" w:type="pct"/>
            <w:shd w:val="clear" w:color="auto" w:fill="auto"/>
            <w:noWrap/>
            <w:vAlign w:val="center"/>
            <w:hideMark/>
          </w:tcPr>
          <w:p w14:paraId="5322E75D"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47</w:t>
            </w:r>
          </w:p>
        </w:tc>
        <w:tc>
          <w:tcPr>
            <w:tcW w:w="477" w:type="pct"/>
            <w:shd w:val="clear" w:color="auto" w:fill="auto"/>
            <w:noWrap/>
            <w:vAlign w:val="center"/>
          </w:tcPr>
          <w:p w14:paraId="7D12B25F" w14:textId="52414D5D"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Ints5</w:t>
            </w:r>
          </w:p>
        </w:tc>
        <w:tc>
          <w:tcPr>
            <w:tcW w:w="472" w:type="pct"/>
            <w:shd w:val="clear" w:color="auto" w:fill="auto"/>
            <w:noWrap/>
            <w:vAlign w:val="center"/>
          </w:tcPr>
          <w:p w14:paraId="5151F3AD" w14:textId="2E41D06A"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109077</w:t>
            </w:r>
          </w:p>
        </w:tc>
        <w:tc>
          <w:tcPr>
            <w:tcW w:w="401" w:type="pct"/>
            <w:vAlign w:val="center"/>
          </w:tcPr>
          <w:p w14:paraId="4FFE15C7" w14:textId="2DE52E01"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61965CA4" w14:textId="4C229861"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606CE840" w14:textId="181DD02C"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06B80D02" w14:textId="77777777" w:rsidTr="00D52AFA">
        <w:tc>
          <w:tcPr>
            <w:tcW w:w="250" w:type="pct"/>
            <w:shd w:val="clear" w:color="auto" w:fill="auto"/>
            <w:noWrap/>
            <w:vAlign w:val="center"/>
            <w:hideMark/>
          </w:tcPr>
          <w:p w14:paraId="001A273E"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48</w:t>
            </w:r>
          </w:p>
        </w:tc>
        <w:tc>
          <w:tcPr>
            <w:tcW w:w="477" w:type="pct"/>
            <w:shd w:val="clear" w:color="auto" w:fill="auto"/>
            <w:noWrap/>
            <w:vAlign w:val="center"/>
          </w:tcPr>
          <w:p w14:paraId="06601AD7" w14:textId="40ED5F38"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LOC106740</w:t>
            </w:r>
          </w:p>
        </w:tc>
        <w:tc>
          <w:tcPr>
            <w:tcW w:w="472" w:type="pct"/>
            <w:shd w:val="clear" w:color="auto" w:fill="auto"/>
            <w:noWrap/>
            <w:vAlign w:val="center"/>
          </w:tcPr>
          <w:p w14:paraId="2FF26F1E" w14:textId="6D6AB9EA"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106740</w:t>
            </w:r>
          </w:p>
        </w:tc>
        <w:tc>
          <w:tcPr>
            <w:tcW w:w="401" w:type="pct"/>
            <w:vAlign w:val="center"/>
          </w:tcPr>
          <w:p w14:paraId="029D9EEA" w14:textId="326B264B"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73E62F77" w14:textId="53A8CE75"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60B7D01F" w14:textId="72A7F39A"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34FB86B1" w14:textId="77777777" w:rsidTr="00D52AFA">
        <w:tc>
          <w:tcPr>
            <w:tcW w:w="250" w:type="pct"/>
            <w:shd w:val="clear" w:color="auto" w:fill="auto"/>
            <w:noWrap/>
            <w:vAlign w:val="center"/>
            <w:hideMark/>
          </w:tcPr>
          <w:p w14:paraId="5DD7ADBD"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49</w:t>
            </w:r>
          </w:p>
        </w:tc>
        <w:tc>
          <w:tcPr>
            <w:tcW w:w="477" w:type="pct"/>
            <w:shd w:val="clear" w:color="auto" w:fill="auto"/>
            <w:noWrap/>
            <w:vAlign w:val="center"/>
          </w:tcPr>
          <w:p w14:paraId="3631055A" w14:textId="78EABE2A"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Metap1</w:t>
            </w:r>
          </w:p>
        </w:tc>
        <w:tc>
          <w:tcPr>
            <w:tcW w:w="472" w:type="pct"/>
            <w:shd w:val="clear" w:color="auto" w:fill="auto"/>
            <w:noWrap/>
            <w:vAlign w:val="center"/>
          </w:tcPr>
          <w:p w14:paraId="11A7116F" w14:textId="608E47CB"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75624</w:t>
            </w:r>
          </w:p>
        </w:tc>
        <w:tc>
          <w:tcPr>
            <w:tcW w:w="401" w:type="pct"/>
            <w:vAlign w:val="center"/>
          </w:tcPr>
          <w:p w14:paraId="51548A97" w14:textId="4D651E5F"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3355B6B2" w14:textId="3B4B045E"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7A4E9D75" w14:textId="222E60C8"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1209B08F" w14:textId="77777777" w:rsidTr="00452A79">
        <w:tc>
          <w:tcPr>
            <w:tcW w:w="250" w:type="pct"/>
            <w:tcBorders>
              <w:bottom w:val="single" w:sz="4" w:space="0" w:color="auto"/>
            </w:tcBorders>
            <w:shd w:val="clear" w:color="auto" w:fill="auto"/>
            <w:noWrap/>
            <w:vAlign w:val="center"/>
            <w:hideMark/>
          </w:tcPr>
          <w:p w14:paraId="306B1170"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50</w:t>
            </w:r>
          </w:p>
        </w:tc>
        <w:tc>
          <w:tcPr>
            <w:tcW w:w="477" w:type="pct"/>
            <w:tcBorders>
              <w:bottom w:val="single" w:sz="4" w:space="0" w:color="auto"/>
            </w:tcBorders>
            <w:shd w:val="clear" w:color="auto" w:fill="auto"/>
            <w:noWrap/>
            <w:vAlign w:val="center"/>
          </w:tcPr>
          <w:p w14:paraId="1688C710" w14:textId="609763D6"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Nek4</w:t>
            </w:r>
          </w:p>
        </w:tc>
        <w:tc>
          <w:tcPr>
            <w:tcW w:w="472" w:type="pct"/>
            <w:tcBorders>
              <w:bottom w:val="single" w:sz="4" w:space="0" w:color="auto"/>
            </w:tcBorders>
            <w:shd w:val="clear" w:color="auto" w:fill="auto"/>
            <w:noWrap/>
            <w:vAlign w:val="center"/>
          </w:tcPr>
          <w:p w14:paraId="18496E55" w14:textId="2ADDFF0E"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23955</w:t>
            </w:r>
          </w:p>
        </w:tc>
        <w:tc>
          <w:tcPr>
            <w:tcW w:w="401" w:type="pct"/>
            <w:tcBorders>
              <w:bottom w:val="single" w:sz="4" w:space="0" w:color="auto"/>
            </w:tcBorders>
            <w:vAlign w:val="center"/>
          </w:tcPr>
          <w:p w14:paraId="541A6B39" w14:textId="218E8EA9"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tcBorders>
              <w:bottom w:val="single" w:sz="4" w:space="0" w:color="auto"/>
            </w:tcBorders>
            <w:vAlign w:val="center"/>
          </w:tcPr>
          <w:p w14:paraId="14905A54" w14:textId="7503A350"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tcBorders>
              <w:bottom w:val="single" w:sz="4" w:space="0" w:color="auto"/>
            </w:tcBorders>
            <w:vAlign w:val="center"/>
          </w:tcPr>
          <w:p w14:paraId="00E5FC38" w14:textId="279D1D90"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not expressed in our own microarray data</w:t>
            </w:r>
          </w:p>
        </w:tc>
      </w:tr>
      <w:tr w:rsidR="00690288" w:rsidRPr="00690288" w14:paraId="522593A5" w14:textId="77777777" w:rsidTr="00CB44B2">
        <w:tc>
          <w:tcPr>
            <w:tcW w:w="250" w:type="pct"/>
            <w:tcBorders>
              <w:top w:val="single" w:sz="4" w:space="0" w:color="auto"/>
            </w:tcBorders>
            <w:shd w:val="clear" w:color="auto" w:fill="auto"/>
            <w:noWrap/>
            <w:vAlign w:val="center"/>
            <w:hideMark/>
          </w:tcPr>
          <w:p w14:paraId="18C72AFB"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51</w:t>
            </w:r>
          </w:p>
        </w:tc>
        <w:tc>
          <w:tcPr>
            <w:tcW w:w="477" w:type="pct"/>
            <w:tcBorders>
              <w:top w:val="single" w:sz="4" w:space="0" w:color="auto"/>
            </w:tcBorders>
            <w:shd w:val="clear" w:color="auto" w:fill="auto"/>
            <w:noWrap/>
            <w:vAlign w:val="center"/>
          </w:tcPr>
          <w:p w14:paraId="2BC893AC" w14:textId="5183ED8F"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Nup214</w:t>
            </w:r>
          </w:p>
        </w:tc>
        <w:tc>
          <w:tcPr>
            <w:tcW w:w="472" w:type="pct"/>
            <w:tcBorders>
              <w:top w:val="single" w:sz="4" w:space="0" w:color="auto"/>
            </w:tcBorders>
            <w:shd w:val="clear" w:color="auto" w:fill="auto"/>
            <w:noWrap/>
            <w:vAlign w:val="center"/>
          </w:tcPr>
          <w:p w14:paraId="48D5FD52" w14:textId="4D3D7565"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227720</w:t>
            </w:r>
          </w:p>
        </w:tc>
        <w:tc>
          <w:tcPr>
            <w:tcW w:w="401" w:type="pct"/>
            <w:tcBorders>
              <w:top w:val="single" w:sz="4" w:space="0" w:color="auto"/>
            </w:tcBorders>
            <w:vAlign w:val="center"/>
          </w:tcPr>
          <w:p w14:paraId="54640E17" w14:textId="49CD737D"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tcBorders>
              <w:top w:val="single" w:sz="4" w:space="0" w:color="auto"/>
            </w:tcBorders>
            <w:vAlign w:val="center"/>
          </w:tcPr>
          <w:p w14:paraId="1D7D5BAE" w14:textId="69D46D68"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tcBorders>
              <w:top w:val="single" w:sz="4" w:space="0" w:color="auto"/>
            </w:tcBorders>
            <w:vAlign w:val="center"/>
          </w:tcPr>
          <w:p w14:paraId="6D32D516" w14:textId="7A5E8FBD"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3E579401" w14:textId="77777777" w:rsidTr="00CB44B2">
        <w:tc>
          <w:tcPr>
            <w:tcW w:w="250" w:type="pct"/>
            <w:shd w:val="clear" w:color="auto" w:fill="auto"/>
            <w:noWrap/>
            <w:vAlign w:val="center"/>
            <w:hideMark/>
          </w:tcPr>
          <w:p w14:paraId="069DF517"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52</w:t>
            </w:r>
          </w:p>
        </w:tc>
        <w:tc>
          <w:tcPr>
            <w:tcW w:w="477" w:type="pct"/>
            <w:shd w:val="clear" w:color="auto" w:fill="auto"/>
            <w:noWrap/>
            <w:vAlign w:val="center"/>
          </w:tcPr>
          <w:p w14:paraId="74D02627" w14:textId="6E68F415"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Plekhm3</w:t>
            </w:r>
          </w:p>
        </w:tc>
        <w:tc>
          <w:tcPr>
            <w:tcW w:w="472" w:type="pct"/>
            <w:shd w:val="clear" w:color="auto" w:fill="auto"/>
            <w:noWrap/>
            <w:vAlign w:val="center"/>
          </w:tcPr>
          <w:p w14:paraId="7054AC36" w14:textId="4B68C749"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241075</w:t>
            </w:r>
          </w:p>
        </w:tc>
        <w:tc>
          <w:tcPr>
            <w:tcW w:w="401" w:type="pct"/>
            <w:vAlign w:val="center"/>
          </w:tcPr>
          <w:p w14:paraId="7B5F922B" w14:textId="0DB2068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1C7773E2" w14:textId="01B115B4"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2DA56D1C" w14:textId="2F5F0A58"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70A64E1B" w14:textId="77777777" w:rsidTr="00CB44B2">
        <w:tc>
          <w:tcPr>
            <w:tcW w:w="250" w:type="pct"/>
            <w:shd w:val="clear" w:color="auto" w:fill="auto"/>
            <w:noWrap/>
            <w:vAlign w:val="center"/>
            <w:hideMark/>
          </w:tcPr>
          <w:p w14:paraId="40D5B31E"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53</w:t>
            </w:r>
          </w:p>
        </w:tc>
        <w:tc>
          <w:tcPr>
            <w:tcW w:w="477" w:type="pct"/>
            <w:shd w:val="clear" w:color="auto" w:fill="auto"/>
            <w:noWrap/>
            <w:vAlign w:val="center"/>
          </w:tcPr>
          <w:p w14:paraId="61456E0C" w14:textId="19257E41"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Sec62</w:t>
            </w:r>
          </w:p>
        </w:tc>
        <w:tc>
          <w:tcPr>
            <w:tcW w:w="472" w:type="pct"/>
            <w:shd w:val="clear" w:color="auto" w:fill="auto"/>
            <w:noWrap/>
            <w:vAlign w:val="center"/>
          </w:tcPr>
          <w:p w14:paraId="3F9BAEA2" w14:textId="4E6946BE"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69276</w:t>
            </w:r>
          </w:p>
        </w:tc>
        <w:tc>
          <w:tcPr>
            <w:tcW w:w="401" w:type="pct"/>
            <w:vAlign w:val="center"/>
          </w:tcPr>
          <w:p w14:paraId="52874262" w14:textId="37CBCA83"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2A0A9906" w14:textId="2024C754"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739D3279" w14:textId="226B1C36"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71A7A6D4" w14:textId="77777777" w:rsidTr="00CB44B2">
        <w:tc>
          <w:tcPr>
            <w:tcW w:w="250" w:type="pct"/>
            <w:shd w:val="clear" w:color="auto" w:fill="auto"/>
            <w:noWrap/>
            <w:vAlign w:val="center"/>
            <w:hideMark/>
          </w:tcPr>
          <w:p w14:paraId="370F4F48"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54</w:t>
            </w:r>
          </w:p>
        </w:tc>
        <w:tc>
          <w:tcPr>
            <w:tcW w:w="477" w:type="pct"/>
            <w:shd w:val="clear" w:color="auto" w:fill="auto"/>
            <w:noWrap/>
            <w:vAlign w:val="center"/>
          </w:tcPr>
          <w:p w14:paraId="61613F2B" w14:textId="122E9880"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Ywhaq</w:t>
            </w:r>
          </w:p>
        </w:tc>
        <w:tc>
          <w:tcPr>
            <w:tcW w:w="472" w:type="pct"/>
            <w:shd w:val="clear" w:color="auto" w:fill="auto"/>
            <w:noWrap/>
            <w:vAlign w:val="center"/>
          </w:tcPr>
          <w:p w14:paraId="6AC12F6F" w14:textId="209D12EF"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22630</w:t>
            </w:r>
          </w:p>
        </w:tc>
        <w:tc>
          <w:tcPr>
            <w:tcW w:w="401" w:type="pct"/>
            <w:vAlign w:val="center"/>
          </w:tcPr>
          <w:p w14:paraId="104594DC" w14:textId="44EC29A6"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586C861A" w14:textId="3306A271"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5661668A" w14:textId="06FAD495"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093D30EC" w14:textId="77777777" w:rsidTr="00CB44B2">
        <w:tc>
          <w:tcPr>
            <w:tcW w:w="250" w:type="pct"/>
            <w:shd w:val="clear" w:color="auto" w:fill="auto"/>
            <w:noWrap/>
            <w:vAlign w:val="center"/>
            <w:hideMark/>
          </w:tcPr>
          <w:p w14:paraId="47B80608"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55</w:t>
            </w:r>
          </w:p>
        </w:tc>
        <w:tc>
          <w:tcPr>
            <w:tcW w:w="477" w:type="pct"/>
            <w:shd w:val="clear" w:color="auto" w:fill="auto"/>
            <w:noWrap/>
            <w:vAlign w:val="center"/>
          </w:tcPr>
          <w:p w14:paraId="79CC33D9" w14:textId="333B051D"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Zfp592</w:t>
            </w:r>
          </w:p>
        </w:tc>
        <w:tc>
          <w:tcPr>
            <w:tcW w:w="472" w:type="pct"/>
            <w:shd w:val="clear" w:color="auto" w:fill="auto"/>
            <w:noWrap/>
            <w:vAlign w:val="center"/>
          </w:tcPr>
          <w:p w14:paraId="29EE0EF5" w14:textId="7A40083E"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233410</w:t>
            </w:r>
          </w:p>
        </w:tc>
        <w:tc>
          <w:tcPr>
            <w:tcW w:w="401" w:type="pct"/>
            <w:vAlign w:val="center"/>
          </w:tcPr>
          <w:p w14:paraId="2CC0A20D" w14:textId="05892325"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7515866A" w14:textId="7915F63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55D28B77" w14:textId="7F7EA06B"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0C802E0A" w14:textId="77777777" w:rsidTr="00452A79">
        <w:tc>
          <w:tcPr>
            <w:tcW w:w="250" w:type="pct"/>
            <w:shd w:val="clear" w:color="auto" w:fill="auto"/>
            <w:noWrap/>
            <w:vAlign w:val="center"/>
            <w:hideMark/>
          </w:tcPr>
          <w:p w14:paraId="0B8A754D"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56</w:t>
            </w:r>
          </w:p>
        </w:tc>
        <w:tc>
          <w:tcPr>
            <w:tcW w:w="477" w:type="pct"/>
            <w:shd w:val="clear" w:color="auto" w:fill="auto"/>
            <w:noWrap/>
            <w:vAlign w:val="center"/>
          </w:tcPr>
          <w:p w14:paraId="59C2BADA" w14:textId="690FC919"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Zxda</w:t>
            </w:r>
          </w:p>
        </w:tc>
        <w:tc>
          <w:tcPr>
            <w:tcW w:w="472" w:type="pct"/>
            <w:shd w:val="clear" w:color="auto" w:fill="auto"/>
            <w:noWrap/>
            <w:vAlign w:val="center"/>
          </w:tcPr>
          <w:p w14:paraId="1E8719A9" w14:textId="1DA2A1BF"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668166</w:t>
            </w:r>
          </w:p>
        </w:tc>
        <w:tc>
          <w:tcPr>
            <w:tcW w:w="401" w:type="pct"/>
            <w:vAlign w:val="center"/>
          </w:tcPr>
          <w:p w14:paraId="3FF0216A" w14:textId="0323D1D1"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7A3EC21C" w14:textId="1034DF99"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54A9ADDF" w14:textId="5772AB8D"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not expressed in our own microarray data</w:t>
            </w:r>
          </w:p>
        </w:tc>
      </w:tr>
      <w:tr w:rsidR="00690288" w:rsidRPr="00690288" w14:paraId="15E2CDAF" w14:textId="77777777" w:rsidTr="00BF59FD">
        <w:tc>
          <w:tcPr>
            <w:tcW w:w="250" w:type="pct"/>
            <w:shd w:val="clear" w:color="auto" w:fill="auto"/>
            <w:noWrap/>
            <w:vAlign w:val="center"/>
            <w:hideMark/>
          </w:tcPr>
          <w:p w14:paraId="2C72E9EF"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57</w:t>
            </w:r>
          </w:p>
        </w:tc>
        <w:tc>
          <w:tcPr>
            <w:tcW w:w="477" w:type="pct"/>
            <w:shd w:val="clear" w:color="auto" w:fill="auto"/>
            <w:noWrap/>
            <w:vAlign w:val="center"/>
          </w:tcPr>
          <w:p w14:paraId="4F85476C" w14:textId="652C2F31"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Gabpb2</w:t>
            </w:r>
          </w:p>
        </w:tc>
        <w:tc>
          <w:tcPr>
            <w:tcW w:w="472" w:type="pct"/>
            <w:shd w:val="clear" w:color="auto" w:fill="auto"/>
            <w:noWrap/>
            <w:vAlign w:val="center"/>
          </w:tcPr>
          <w:p w14:paraId="4711CCA8" w14:textId="6B1B4503"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213054</w:t>
            </w:r>
          </w:p>
        </w:tc>
        <w:tc>
          <w:tcPr>
            <w:tcW w:w="401" w:type="pct"/>
            <w:vAlign w:val="center"/>
          </w:tcPr>
          <w:p w14:paraId="10E51B61" w14:textId="1033789B"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4058239E" w14:textId="21A6972B"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105B33E7" w14:textId="69BBB078"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181180D7" w14:textId="77777777" w:rsidTr="00BF59FD">
        <w:tc>
          <w:tcPr>
            <w:tcW w:w="250" w:type="pct"/>
            <w:shd w:val="clear" w:color="auto" w:fill="auto"/>
            <w:noWrap/>
            <w:vAlign w:val="center"/>
            <w:hideMark/>
          </w:tcPr>
          <w:p w14:paraId="38F95EDC"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lastRenderedPageBreak/>
              <w:t>58</w:t>
            </w:r>
          </w:p>
        </w:tc>
        <w:tc>
          <w:tcPr>
            <w:tcW w:w="477" w:type="pct"/>
            <w:shd w:val="clear" w:color="auto" w:fill="auto"/>
            <w:noWrap/>
            <w:vAlign w:val="center"/>
          </w:tcPr>
          <w:p w14:paraId="51B8DECF" w14:textId="601FF353"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Mcph1</w:t>
            </w:r>
          </w:p>
        </w:tc>
        <w:tc>
          <w:tcPr>
            <w:tcW w:w="472" w:type="pct"/>
            <w:shd w:val="clear" w:color="auto" w:fill="auto"/>
            <w:noWrap/>
            <w:vAlign w:val="center"/>
          </w:tcPr>
          <w:p w14:paraId="3C489094" w14:textId="44C68F91"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244329</w:t>
            </w:r>
          </w:p>
        </w:tc>
        <w:tc>
          <w:tcPr>
            <w:tcW w:w="401" w:type="pct"/>
            <w:vAlign w:val="center"/>
          </w:tcPr>
          <w:p w14:paraId="46DF4E63" w14:textId="107E9468"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7FCF16E2" w14:textId="63100E61"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46ADE405" w14:textId="73DF1275"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781581F6" w14:textId="77777777" w:rsidTr="00BF59FD">
        <w:tc>
          <w:tcPr>
            <w:tcW w:w="250" w:type="pct"/>
            <w:shd w:val="clear" w:color="auto" w:fill="auto"/>
            <w:noWrap/>
            <w:vAlign w:val="center"/>
            <w:hideMark/>
          </w:tcPr>
          <w:p w14:paraId="72887698"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59</w:t>
            </w:r>
          </w:p>
        </w:tc>
        <w:tc>
          <w:tcPr>
            <w:tcW w:w="477" w:type="pct"/>
            <w:shd w:val="clear" w:color="auto" w:fill="auto"/>
            <w:noWrap/>
            <w:vAlign w:val="center"/>
          </w:tcPr>
          <w:p w14:paraId="783A91C9" w14:textId="1B96E40E"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Nudt6</w:t>
            </w:r>
          </w:p>
        </w:tc>
        <w:tc>
          <w:tcPr>
            <w:tcW w:w="472" w:type="pct"/>
            <w:shd w:val="clear" w:color="auto" w:fill="auto"/>
            <w:noWrap/>
            <w:vAlign w:val="center"/>
          </w:tcPr>
          <w:p w14:paraId="79F7D3DC" w14:textId="06B7C0EF"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229228</w:t>
            </w:r>
          </w:p>
        </w:tc>
        <w:tc>
          <w:tcPr>
            <w:tcW w:w="401" w:type="pct"/>
            <w:vAlign w:val="center"/>
          </w:tcPr>
          <w:p w14:paraId="3387AB43" w14:textId="52714E1D"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76C20B6B" w14:textId="5FCE9EB4"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0D3CFF29" w14:textId="15827FA4"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20194B7D" w14:textId="77777777" w:rsidTr="00BF59FD">
        <w:tc>
          <w:tcPr>
            <w:tcW w:w="250" w:type="pct"/>
            <w:tcBorders>
              <w:bottom w:val="single" w:sz="4" w:space="0" w:color="auto"/>
            </w:tcBorders>
            <w:shd w:val="clear" w:color="auto" w:fill="auto"/>
            <w:noWrap/>
            <w:vAlign w:val="center"/>
            <w:hideMark/>
          </w:tcPr>
          <w:p w14:paraId="6C27B1CD"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60</w:t>
            </w:r>
          </w:p>
        </w:tc>
        <w:tc>
          <w:tcPr>
            <w:tcW w:w="477" w:type="pct"/>
            <w:tcBorders>
              <w:bottom w:val="single" w:sz="4" w:space="0" w:color="auto"/>
            </w:tcBorders>
            <w:shd w:val="clear" w:color="auto" w:fill="auto"/>
            <w:noWrap/>
            <w:vAlign w:val="center"/>
          </w:tcPr>
          <w:p w14:paraId="49DCF3FE" w14:textId="0743C3AC"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Trim37</w:t>
            </w:r>
          </w:p>
        </w:tc>
        <w:tc>
          <w:tcPr>
            <w:tcW w:w="472" w:type="pct"/>
            <w:tcBorders>
              <w:bottom w:val="single" w:sz="4" w:space="0" w:color="auto"/>
            </w:tcBorders>
            <w:shd w:val="clear" w:color="auto" w:fill="auto"/>
            <w:noWrap/>
            <w:vAlign w:val="center"/>
          </w:tcPr>
          <w:p w14:paraId="3C892E1E" w14:textId="4DB641E6"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68729</w:t>
            </w:r>
          </w:p>
        </w:tc>
        <w:tc>
          <w:tcPr>
            <w:tcW w:w="401" w:type="pct"/>
            <w:tcBorders>
              <w:bottom w:val="single" w:sz="4" w:space="0" w:color="auto"/>
            </w:tcBorders>
            <w:vAlign w:val="center"/>
          </w:tcPr>
          <w:p w14:paraId="75BAFC61" w14:textId="640AF908"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tcBorders>
              <w:bottom w:val="single" w:sz="4" w:space="0" w:color="auto"/>
            </w:tcBorders>
            <w:vAlign w:val="center"/>
          </w:tcPr>
          <w:p w14:paraId="2170FA05" w14:textId="14009801"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tcBorders>
              <w:bottom w:val="single" w:sz="4" w:space="0" w:color="auto"/>
            </w:tcBorders>
            <w:vAlign w:val="center"/>
          </w:tcPr>
          <w:p w14:paraId="06345122" w14:textId="7FDA6489"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2816C4EE" w14:textId="77777777" w:rsidTr="00444846">
        <w:tc>
          <w:tcPr>
            <w:tcW w:w="250" w:type="pct"/>
            <w:tcBorders>
              <w:top w:val="single" w:sz="4" w:space="0" w:color="auto"/>
            </w:tcBorders>
            <w:shd w:val="clear" w:color="auto" w:fill="auto"/>
            <w:noWrap/>
            <w:vAlign w:val="center"/>
            <w:hideMark/>
          </w:tcPr>
          <w:p w14:paraId="0571AE7D"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61</w:t>
            </w:r>
          </w:p>
        </w:tc>
        <w:tc>
          <w:tcPr>
            <w:tcW w:w="477" w:type="pct"/>
            <w:tcBorders>
              <w:top w:val="single" w:sz="4" w:space="0" w:color="auto"/>
            </w:tcBorders>
            <w:shd w:val="clear" w:color="auto" w:fill="auto"/>
            <w:noWrap/>
            <w:vAlign w:val="center"/>
          </w:tcPr>
          <w:p w14:paraId="753FAE19" w14:textId="6236485D"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Zfp251</w:t>
            </w:r>
          </w:p>
        </w:tc>
        <w:tc>
          <w:tcPr>
            <w:tcW w:w="472" w:type="pct"/>
            <w:tcBorders>
              <w:top w:val="single" w:sz="4" w:space="0" w:color="auto"/>
            </w:tcBorders>
            <w:shd w:val="clear" w:color="auto" w:fill="auto"/>
            <w:noWrap/>
            <w:vAlign w:val="center"/>
          </w:tcPr>
          <w:p w14:paraId="2706FA3B" w14:textId="578308B3"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71591</w:t>
            </w:r>
          </w:p>
        </w:tc>
        <w:tc>
          <w:tcPr>
            <w:tcW w:w="401" w:type="pct"/>
            <w:tcBorders>
              <w:top w:val="single" w:sz="4" w:space="0" w:color="auto"/>
            </w:tcBorders>
            <w:vAlign w:val="center"/>
          </w:tcPr>
          <w:p w14:paraId="51BA7ABB" w14:textId="58F1B0F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tcBorders>
              <w:top w:val="single" w:sz="4" w:space="0" w:color="auto"/>
            </w:tcBorders>
            <w:vAlign w:val="center"/>
          </w:tcPr>
          <w:p w14:paraId="7A0334D7" w14:textId="4B1EC9D3"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tcBorders>
              <w:top w:val="single" w:sz="4" w:space="0" w:color="auto"/>
            </w:tcBorders>
            <w:vAlign w:val="center"/>
          </w:tcPr>
          <w:p w14:paraId="680F254C" w14:textId="38D5A01C"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3E809EC5" w14:textId="77777777" w:rsidTr="00444846">
        <w:tc>
          <w:tcPr>
            <w:tcW w:w="250" w:type="pct"/>
            <w:shd w:val="clear" w:color="auto" w:fill="auto"/>
            <w:noWrap/>
            <w:vAlign w:val="center"/>
            <w:hideMark/>
          </w:tcPr>
          <w:p w14:paraId="0C8D9CA8"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62</w:t>
            </w:r>
          </w:p>
        </w:tc>
        <w:tc>
          <w:tcPr>
            <w:tcW w:w="477" w:type="pct"/>
            <w:shd w:val="clear" w:color="auto" w:fill="auto"/>
            <w:noWrap/>
            <w:vAlign w:val="center"/>
          </w:tcPr>
          <w:p w14:paraId="2FBF835E" w14:textId="3EF60FF9"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1110035M17Rik</w:t>
            </w:r>
          </w:p>
        </w:tc>
        <w:tc>
          <w:tcPr>
            <w:tcW w:w="472" w:type="pct"/>
            <w:shd w:val="clear" w:color="auto" w:fill="auto"/>
            <w:noWrap/>
            <w:vAlign w:val="center"/>
          </w:tcPr>
          <w:p w14:paraId="611F78AD" w14:textId="00CFA564"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432396</w:t>
            </w:r>
          </w:p>
        </w:tc>
        <w:tc>
          <w:tcPr>
            <w:tcW w:w="401" w:type="pct"/>
            <w:vAlign w:val="center"/>
          </w:tcPr>
          <w:p w14:paraId="0F656249" w14:textId="3908B051"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3F785167" w14:textId="1D60D5BE"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05D7AFD1" w14:textId="2C2F5FCD"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4838EFB4" w14:textId="77777777" w:rsidTr="00444846">
        <w:tc>
          <w:tcPr>
            <w:tcW w:w="250" w:type="pct"/>
            <w:shd w:val="clear" w:color="auto" w:fill="auto"/>
            <w:noWrap/>
            <w:vAlign w:val="center"/>
            <w:hideMark/>
          </w:tcPr>
          <w:p w14:paraId="6757CE18"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63</w:t>
            </w:r>
          </w:p>
        </w:tc>
        <w:tc>
          <w:tcPr>
            <w:tcW w:w="477" w:type="pct"/>
            <w:shd w:val="clear" w:color="auto" w:fill="auto"/>
            <w:noWrap/>
            <w:vAlign w:val="center"/>
          </w:tcPr>
          <w:p w14:paraId="2E8A6974" w14:textId="0F2FF5D0"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1435789_x_at</w:t>
            </w:r>
          </w:p>
        </w:tc>
        <w:tc>
          <w:tcPr>
            <w:tcW w:w="472" w:type="pct"/>
            <w:shd w:val="clear" w:color="auto" w:fill="auto"/>
            <w:noWrap/>
            <w:vAlign w:val="center"/>
          </w:tcPr>
          <w:p w14:paraId="0EFC4EDA" w14:textId="3DF5E788"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n/a</w:t>
            </w:r>
          </w:p>
        </w:tc>
        <w:tc>
          <w:tcPr>
            <w:tcW w:w="401" w:type="pct"/>
            <w:vAlign w:val="center"/>
          </w:tcPr>
          <w:p w14:paraId="0069AE28" w14:textId="1DC02460"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714AE768" w14:textId="6F4033CA"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619C676F" w14:textId="7B9FFEBC"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1884BB7E" w14:textId="77777777" w:rsidTr="00444846">
        <w:tc>
          <w:tcPr>
            <w:tcW w:w="250" w:type="pct"/>
            <w:shd w:val="clear" w:color="auto" w:fill="auto"/>
            <w:noWrap/>
            <w:vAlign w:val="center"/>
            <w:hideMark/>
          </w:tcPr>
          <w:p w14:paraId="4B50B930"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64</w:t>
            </w:r>
          </w:p>
        </w:tc>
        <w:tc>
          <w:tcPr>
            <w:tcW w:w="477" w:type="pct"/>
            <w:shd w:val="clear" w:color="auto" w:fill="auto"/>
            <w:noWrap/>
            <w:vAlign w:val="center"/>
          </w:tcPr>
          <w:p w14:paraId="72DD3662" w14:textId="30485DC3"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Caprin2</w:t>
            </w:r>
          </w:p>
        </w:tc>
        <w:tc>
          <w:tcPr>
            <w:tcW w:w="472" w:type="pct"/>
            <w:shd w:val="clear" w:color="auto" w:fill="auto"/>
            <w:noWrap/>
            <w:vAlign w:val="center"/>
          </w:tcPr>
          <w:p w14:paraId="2B7C468A" w14:textId="6341D8E8"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232560</w:t>
            </w:r>
          </w:p>
        </w:tc>
        <w:tc>
          <w:tcPr>
            <w:tcW w:w="401" w:type="pct"/>
            <w:vAlign w:val="center"/>
          </w:tcPr>
          <w:p w14:paraId="59AAD633" w14:textId="702B18AA"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09E859F7" w14:textId="405E3089"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31D020BD" w14:textId="4396CEB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0C568592" w14:textId="77777777" w:rsidTr="00452A79">
        <w:tc>
          <w:tcPr>
            <w:tcW w:w="250" w:type="pct"/>
            <w:shd w:val="clear" w:color="auto" w:fill="auto"/>
            <w:noWrap/>
            <w:vAlign w:val="center"/>
            <w:hideMark/>
          </w:tcPr>
          <w:p w14:paraId="37199988"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65</w:t>
            </w:r>
          </w:p>
        </w:tc>
        <w:tc>
          <w:tcPr>
            <w:tcW w:w="477" w:type="pct"/>
            <w:shd w:val="clear" w:color="auto" w:fill="auto"/>
            <w:noWrap/>
            <w:vAlign w:val="center"/>
          </w:tcPr>
          <w:p w14:paraId="6C23B831" w14:textId="4FFC8919"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Crnkl1</w:t>
            </w:r>
          </w:p>
        </w:tc>
        <w:tc>
          <w:tcPr>
            <w:tcW w:w="472" w:type="pct"/>
            <w:shd w:val="clear" w:color="auto" w:fill="auto"/>
            <w:noWrap/>
            <w:vAlign w:val="center"/>
          </w:tcPr>
          <w:p w14:paraId="315E1C13" w14:textId="262471B4"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66877</w:t>
            </w:r>
          </w:p>
        </w:tc>
        <w:tc>
          <w:tcPr>
            <w:tcW w:w="401" w:type="pct"/>
            <w:vAlign w:val="center"/>
          </w:tcPr>
          <w:p w14:paraId="0267CA84" w14:textId="5F2AD643"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62D0D39D" w14:textId="096ABA4F"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00530795" w14:textId="5E7A26BD"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not expressed in our own microarray data</w:t>
            </w:r>
          </w:p>
        </w:tc>
      </w:tr>
      <w:tr w:rsidR="00690288" w:rsidRPr="00690288" w14:paraId="37EA6CC8" w14:textId="77777777" w:rsidTr="00787A77">
        <w:tc>
          <w:tcPr>
            <w:tcW w:w="250" w:type="pct"/>
            <w:shd w:val="clear" w:color="auto" w:fill="auto"/>
            <w:noWrap/>
            <w:vAlign w:val="center"/>
            <w:hideMark/>
          </w:tcPr>
          <w:p w14:paraId="6E4EEC7B"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66</w:t>
            </w:r>
          </w:p>
        </w:tc>
        <w:tc>
          <w:tcPr>
            <w:tcW w:w="477" w:type="pct"/>
            <w:shd w:val="clear" w:color="auto" w:fill="auto"/>
            <w:noWrap/>
            <w:vAlign w:val="center"/>
          </w:tcPr>
          <w:p w14:paraId="64D32CF9" w14:textId="0F2D09CA"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Gtf2h3</w:t>
            </w:r>
          </w:p>
        </w:tc>
        <w:tc>
          <w:tcPr>
            <w:tcW w:w="472" w:type="pct"/>
            <w:shd w:val="clear" w:color="auto" w:fill="auto"/>
            <w:noWrap/>
            <w:vAlign w:val="center"/>
          </w:tcPr>
          <w:p w14:paraId="14713895" w14:textId="4DDD37CA"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209357</w:t>
            </w:r>
          </w:p>
        </w:tc>
        <w:tc>
          <w:tcPr>
            <w:tcW w:w="401" w:type="pct"/>
            <w:vAlign w:val="center"/>
          </w:tcPr>
          <w:p w14:paraId="569463BA" w14:textId="3AB21D12"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15C2A7DF" w14:textId="5E1209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67AECC8F" w14:textId="6835E058"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3354817E" w14:textId="77777777" w:rsidTr="00787A77">
        <w:tc>
          <w:tcPr>
            <w:tcW w:w="250" w:type="pct"/>
            <w:shd w:val="clear" w:color="auto" w:fill="auto"/>
            <w:noWrap/>
            <w:vAlign w:val="center"/>
            <w:hideMark/>
          </w:tcPr>
          <w:p w14:paraId="375BFE89"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67</w:t>
            </w:r>
          </w:p>
        </w:tc>
        <w:tc>
          <w:tcPr>
            <w:tcW w:w="477" w:type="pct"/>
            <w:shd w:val="clear" w:color="auto" w:fill="auto"/>
            <w:noWrap/>
            <w:vAlign w:val="center"/>
          </w:tcPr>
          <w:p w14:paraId="5F40AB5A" w14:textId="66732E6B"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H3f3a</w:t>
            </w:r>
          </w:p>
        </w:tc>
        <w:tc>
          <w:tcPr>
            <w:tcW w:w="472" w:type="pct"/>
            <w:shd w:val="clear" w:color="auto" w:fill="auto"/>
            <w:noWrap/>
            <w:vAlign w:val="center"/>
          </w:tcPr>
          <w:p w14:paraId="4EFA96E0" w14:textId="6BC89E6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15078</w:t>
            </w:r>
          </w:p>
        </w:tc>
        <w:tc>
          <w:tcPr>
            <w:tcW w:w="401" w:type="pct"/>
            <w:vAlign w:val="center"/>
          </w:tcPr>
          <w:p w14:paraId="7E7B00E3" w14:textId="0A71C5F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4FDE0BC9" w14:textId="49C4419D"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1476F9A9" w14:textId="0CB1D8B3"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462FD0EE" w14:textId="77777777" w:rsidTr="00787A77">
        <w:tc>
          <w:tcPr>
            <w:tcW w:w="250" w:type="pct"/>
            <w:shd w:val="clear" w:color="auto" w:fill="auto"/>
            <w:noWrap/>
            <w:vAlign w:val="center"/>
            <w:hideMark/>
          </w:tcPr>
          <w:p w14:paraId="4BF881FC"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68</w:t>
            </w:r>
          </w:p>
        </w:tc>
        <w:tc>
          <w:tcPr>
            <w:tcW w:w="477" w:type="pct"/>
            <w:shd w:val="clear" w:color="auto" w:fill="auto"/>
            <w:noWrap/>
            <w:vAlign w:val="center"/>
          </w:tcPr>
          <w:p w14:paraId="179F77C4" w14:textId="2A96F91C"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Hnrnph1</w:t>
            </w:r>
          </w:p>
        </w:tc>
        <w:tc>
          <w:tcPr>
            <w:tcW w:w="472" w:type="pct"/>
            <w:shd w:val="clear" w:color="auto" w:fill="auto"/>
            <w:noWrap/>
            <w:vAlign w:val="center"/>
          </w:tcPr>
          <w:p w14:paraId="5BC25E29" w14:textId="7CDF7ACA"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59013</w:t>
            </w:r>
          </w:p>
        </w:tc>
        <w:tc>
          <w:tcPr>
            <w:tcW w:w="401" w:type="pct"/>
            <w:vAlign w:val="center"/>
          </w:tcPr>
          <w:p w14:paraId="4AA3416E" w14:textId="24768C7F"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7412006F" w14:textId="72F8BA60"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71A79C9B" w14:textId="412CFB8A"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29F2B974" w14:textId="77777777" w:rsidTr="00787A77">
        <w:tc>
          <w:tcPr>
            <w:tcW w:w="250" w:type="pct"/>
            <w:shd w:val="clear" w:color="auto" w:fill="auto"/>
            <w:noWrap/>
            <w:vAlign w:val="center"/>
            <w:hideMark/>
          </w:tcPr>
          <w:p w14:paraId="336F2695"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69</w:t>
            </w:r>
          </w:p>
        </w:tc>
        <w:tc>
          <w:tcPr>
            <w:tcW w:w="477" w:type="pct"/>
            <w:shd w:val="clear" w:color="auto" w:fill="auto"/>
            <w:noWrap/>
            <w:vAlign w:val="center"/>
          </w:tcPr>
          <w:p w14:paraId="4A280017" w14:textId="31B56D90"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Rplp0</w:t>
            </w:r>
          </w:p>
        </w:tc>
        <w:tc>
          <w:tcPr>
            <w:tcW w:w="472" w:type="pct"/>
            <w:shd w:val="clear" w:color="auto" w:fill="auto"/>
            <w:noWrap/>
            <w:vAlign w:val="center"/>
          </w:tcPr>
          <w:p w14:paraId="7B9843A6" w14:textId="1838F77F"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11837</w:t>
            </w:r>
          </w:p>
        </w:tc>
        <w:tc>
          <w:tcPr>
            <w:tcW w:w="401" w:type="pct"/>
            <w:vAlign w:val="center"/>
          </w:tcPr>
          <w:p w14:paraId="1B683A95" w14:textId="5C7B6FDE"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vAlign w:val="center"/>
          </w:tcPr>
          <w:p w14:paraId="089C229A" w14:textId="067F825A"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vAlign w:val="center"/>
          </w:tcPr>
          <w:p w14:paraId="68E81176" w14:textId="13DFA49A"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317BB669" w14:textId="77777777" w:rsidTr="00787A77">
        <w:tc>
          <w:tcPr>
            <w:tcW w:w="250" w:type="pct"/>
            <w:tcBorders>
              <w:bottom w:val="single" w:sz="4" w:space="0" w:color="auto"/>
            </w:tcBorders>
            <w:shd w:val="clear" w:color="auto" w:fill="auto"/>
            <w:noWrap/>
            <w:vAlign w:val="center"/>
            <w:hideMark/>
          </w:tcPr>
          <w:p w14:paraId="5FC16BF5"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70</w:t>
            </w:r>
          </w:p>
        </w:tc>
        <w:tc>
          <w:tcPr>
            <w:tcW w:w="477" w:type="pct"/>
            <w:tcBorders>
              <w:bottom w:val="single" w:sz="4" w:space="0" w:color="auto"/>
            </w:tcBorders>
            <w:shd w:val="clear" w:color="auto" w:fill="auto"/>
            <w:noWrap/>
            <w:vAlign w:val="center"/>
          </w:tcPr>
          <w:p w14:paraId="1A578786" w14:textId="0FD4026C"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Trpt1</w:t>
            </w:r>
          </w:p>
        </w:tc>
        <w:tc>
          <w:tcPr>
            <w:tcW w:w="472" w:type="pct"/>
            <w:tcBorders>
              <w:bottom w:val="single" w:sz="4" w:space="0" w:color="auto"/>
            </w:tcBorders>
            <w:shd w:val="clear" w:color="auto" w:fill="auto"/>
            <w:noWrap/>
            <w:vAlign w:val="center"/>
          </w:tcPr>
          <w:p w14:paraId="2AF6DA46" w14:textId="536D98AA"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107328</w:t>
            </w:r>
          </w:p>
        </w:tc>
        <w:tc>
          <w:tcPr>
            <w:tcW w:w="401" w:type="pct"/>
            <w:tcBorders>
              <w:bottom w:val="single" w:sz="4" w:space="0" w:color="auto"/>
            </w:tcBorders>
            <w:vAlign w:val="center"/>
          </w:tcPr>
          <w:p w14:paraId="5B208AEA" w14:textId="2E868AC6"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tcBorders>
              <w:bottom w:val="single" w:sz="4" w:space="0" w:color="auto"/>
            </w:tcBorders>
            <w:vAlign w:val="center"/>
          </w:tcPr>
          <w:p w14:paraId="0A7E2AE6" w14:textId="7A869FAC"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tcBorders>
              <w:bottom w:val="single" w:sz="4" w:space="0" w:color="auto"/>
            </w:tcBorders>
            <w:vAlign w:val="center"/>
          </w:tcPr>
          <w:p w14:paraId="25405EA5" w14:textId="5AEFFD48"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51A9C8BC" w14:textId="77777777" w:rsidTr="00787A77">
        <w:tc>
          <w:tcPr>
            <w:tcW w:w="250" w:type="pct"/>
            <w:tcBorders>
              <w:top w:val="single" w:sz="4" w:space="0" w:color="auto"/>
            </w:tcBorders>
            <w:shd w:val="clear" w:color="auto" w:fill="auto"/>
            <w:noWrap/>
            <w:vAlign w:val="center"/>
            <w:hideMark/>
          </w:tcPr>
          <w:p w14:paraId="7211A525" w14:textId="77777777"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71</w:t>
            </w:r>
          </w:p>
        </w:tc>
        <w:tc>
          <w:tcPr>
            <w:tcW w:w="477" w:type="pct"/>
            <w:tcBorders>
              <w:top w:val="single" w:sz="4" w:space="0" w:color="auto"/>
            </w:tcBorders>
            <w:shd w:val="clear" w:color="auto" w:fill="auto"/>
            <w:noWrap/>
            <w:vAlign w:val="center"/>
          </w:tcPr>
          <w:p w14:paraId="29F975D4" w14:textId="72B10B81" w:rsidR="00611C99" w:rsidRPr="00690288" w:rsidRDefault="00611C99" w:rsidP="00930FBE">
            <w:pPr>
              <w:spacing w:line="276" w:lineRule="auto"/>
              <w:jc w:val="center"/>
              <w:rPr>
                <w:rFonts w:cs="Calibri"/>
                <w:i/>
                <w:iCs/>
                <w:color w:val="000000" w:themeColor="text1"/>
                <w:sz w:val="18"/>
                <w:szCs w:val="18"/>
              </w:rPr>
            </w:pPr>
            <w:r w:rsidRPr="00690288">
              <w:rPr>
                <w:rFonts w:cs="Calibri"/>
                <w:i/>
                <w:iCs/>
                <w:color w:val="000000" w:themeColor="text1"/>
                <w:sz w:val="18"/>
                <w:szCs w:val="18"/>
              </w:rPr>
              <w:t>Alas2</w:t>
            </w:r>
          </w:p>
        </w:tc>
        <w:tc>
          <w:tcPr>
            <w:tcW w:w="472" w:type="pct"/>
            <w:tcBorders>
              <w:top w:val="single" w:sz="4" w:space="0" w:color="auto"/>
            </w:tcBorders>
            <w:shd w:val="clear" w:color="auto" w:fill="auto"/>
            <w:noWrap/>
            <w:vAlign w:val="center"/>
          </w:tcPr>
          <w:p w14:paraId="622A0361" w14:textId="0D13544B"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11656</w:t>
            </w:r>
          </w:p>
        </w:tc>
        <w:tc>
          <w:tcPr>
            <w:tcW w:w="401" w:type="pct"/>
            <w:tcBorders>
              <w:top w:val="single" w:sz="4" w:space="0" w:color="auto"/>
            </w:tcBorders>
            <w:vAlign w:val="center"/>
          </w:tcPr>
          <w:p w14:paraId="00D09761" w14:textId="3995819C"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tcBorders>
              <w:top w:val="single" w:sz="4" w:space="0" w:color="auto"/>
            </w:tcBorders>
            <w:vAlign w:val="center"/>
          </w:tcPr>
          <w:p w14:paraId="5D4C105F" w14:textId="379A18A3"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tcBorders>
              <w:top w:val="single" w:sz="4" w:space="0" w:color="auto"/>
            </w:tcBorders>
            <w:vAlign w:val="center"/>
          </w:tcPr>
          <w:p w14:paraId="4A1CE5D4" w14:textId="4F2E81E8" w:rsidR="00611C99" w:rsidRPr="00690288" w:rsidRDefault="00611C99" w:rsidP="00930FBE">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03802633" w14:textId="77777777" w:rsidTr="00452A79">
        <w:tc>
          <w:tcPr>
            <w:tcW w:w="250" w:type="pct"/>
            <w:shd w:val="clear" w:color="auto" w:fill="auto"/>
            <w:noWrap/>
            <w:vAlign w:val="center"/>
            <w:hideMark/>
          </w:tcPr>
          <w:p w14:paraId="7986C283"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72</w:t>
            </w:r>
          </w:p>
        </w:tc>
        <w:tc>
          <w:tcPr>
            <w:tcW w:w="477" w:type="pct"/>
            <w:shd w:val="clear" w:color="auto" w:fill="auto"/>
            <w:noWrap/>
            <w:vAlign w:val="center"/>
          </w:tcPr>
          <w:p w14:paraId="41E12336" w14:textId="5109EE1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Cyp2d13</w:t>
            </w:r>
          </w:p>
        </w:tc>
        <w:tc>
          <w:tcPr>
            <w:tcW w:w="472" w:type="pct"/>
            <w:shd w:val="clear" w:color="auto" w:fill="auto"/>
            <w:noWrap/>
            <w:vAlign w:val="center"/>
          </w:tcPr>
          <w:p w14:paraId="75109FC3" w14:textId="04FFBC34"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68444</w:t>
            </w:r>
          </w:p>
        </w:tc>
        <w:tc>
          <w:tcPr>
            <w:tcW w:w="401" w:type="pct"/>
            <w:vAlign w:val="center"/>
          </w:tcPr>
          <w:p w14:paraId="19CDF12E" w14:textId="61E3D42E"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vAlign w:val="center"/>
          </w:tcPr>
          <w:p w14:paraId="0CAA3693" w14:textId="7C4FD8E0"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vAlign w:val="center"/>
          </w:tcPr>
          <w:p w14:paraId="78FC561A" w14:textId="1E40065C"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not expressed in our own microarray data</w:t>
            </w:r>
          </w:p>
        </w:tc>
      </w:tr>
      <w:tr w:rsidR="00690288" w:rsidRPr="00690288" w14:paraId="0A9D0B91" w14:textId="77777777" w:rsidTr="00452A79">
        <w:tc>
          <w:tcPr>
            <w:tcW w:w="250" w:type="pct"/>
            <w:shd w:val="clear" w:color="auto" w:fill="auto"/>
            <w:noWrap/>
            <w:vAlign w:val="center"/>
            <w:hideMark/>
          </w:tcPr>
          <w:p w14:paraId="664624A7"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73</w:t>
            </w:r>
          </w:p>
        </w:tc>
        <w:tc>
          <w:tcPr>
            <w:tcW w:w="477" w:type="pct"/>
            <w:shd w:val="clear" w:color="auto" w:fill="auto"/>
            <w:noWrap/>
            <w:vAlign w:val="center"/>
          </w:tcPr>
          <w:p w14:paraId="2BF9085D" w14:textId="1940AA00"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Fxyd6</w:t>
            </w:r>
          </w:p>
        </w:tc>
        <w:tc>
          <w:tcPr>
            <w:tcW w:w="472" w:type="pct"/>
            <w:shd w:val="clear" w:color="auto" w:fill="auto"/>
            <w:noWrap/>
            <w:vAlign w:val="center"/>
          </w:tcPr>
          <w:p w14:paraId="0BC2AEA1" w14:textId="60C68CC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59095</w:t>
            </w:r>
          </w:p>
        </w:tc>
        <w:tc>
          <w:tcPr>
            <w:tcW w:w="401" w:type="pct"/>
            <w:vAlign w:val="center"/>
          </w:tcPr>
          <w:p w14:paraId="46B21DF8" w14:textId="3C1392C6"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vAlign w:val="center"/>
          </w:tcPr>
          <w:p w14:paraId="3A3497DF" w14:textId="55F27FA8"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vAlign w:val="center"/>
          </w:tcPr>
          <w:p w14:paraId="0EB32B9E" w14:textId="5318460B"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not expressed in our own microarray data</w:t>
            </w:r>
          </w:p>
        </w:tc>
      </w:tr>
      <w:tr w:rsidR="00690288" w:rsidRPr="00690288" w14:paraId="395A6A87" w14:textId="77777777" w:rsidTr="00452A79">
        <w:tc>
          <w:tcPr>
            <w:tcW w:w="250" w:type="pct"/>
            <w:shd w:val="clear" w:color="auto" w:fill="auto"/>
            <w:noWrap/>
            <w:vAlign w:val="center"/>
            <w:hideMark/>
          </w:tcPr>
          <w:p w14:paraId="45D171DF"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74</w:t>
            </w:r>
          </w:p>
        </w:tc>
        <w:tc>
          <w:tcPr>
            <w:tcW w:w="477" w:type="pct"/>
            <w:shd w:val="clear" w:color="auto" w:fill="auto"/>
            <w:noWrap/>
            <w:vAlign w:val="center"/>
          </w:tcPr>
          <w:p w14:paraId="0F0A5AB2" w14:textId="6543F10E"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Fxyd7</w:t>
            </w:r>
          </w:p>
        </w:tc>
        <w:tc>
          <w:tcPr>
            <w:tcW w:w="472" w:type="pct"/>
            <w:shd w:val="clear" w:color="auto" w:fill="auto"/>
            <w:noWrap/>
            <w:vAlign w:val="center"/>
          </w:tcPr>
          <w:p w14:paraId="1B461A9C" w14:textId="7A8396DA"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57780</w:t>
            </w:r>
          </w:p>
        </w:tc>
        <w:tc>
          <w:tcPr>
            <w:tcW w:w="401" w:type="pct"/>
            <w:vAlign w:val="center"/>
          </w:tcPr>
          <w:p w14:paraId="6B779222" w14:textId="253F1133"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vAlign w:val="center"/>
          </w:tcPr>
          <w:p w14:paraId="652E1CC8" w14:textId="7F83897F"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vAlign w:val="center"/>
          </w:tcPr>
          <w:p w14:paraId="35131D5E" w14:textId="40BD7EFD"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6660CF00" w14:textId="77777777" w:rsidTr="00452A79">
        <w:tc>
          <w:tcPr>
            <w:tcW w:w="250" w:type="pct"/>
            <w:shd w:val="clear" w:color="auto" w:fill="auto"/>
            <w:noWrap/>
            <w:vAlign w:val="center"/>
            <w:hideMark/>
          </w:tcPr>
          <w:p w14:paraId="5CB58C8A"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75</w:t>
            </w:r>
          </w:p>
        </w:tc>
        <w:tc>
          <w:tcPr>
            <w:tcW w:w="477" w:type="pct"/>
            <w:shd w:val="clear" w:color="auto" w:fill="auto"/>
            <w:noWrap/>
            <w:vAlign w:val="center"/>
          </w:tcPr>
          <w:p w14:paraId="3BDD7F9F" w14:textId="26898940"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H2-Ea-ps</w:t>
            </w:r>
          </w:p>
        </w:tc>
        <w:tc>
          <w:tcPr>
            <w:tcW w:w="472" w:type="pct"/>
            <w:shd w:val="clear" w:color="auto" w:fill="auto"/>
            <w:noWrap/>
            <w:vAlign w:val="center"/>
          </w:tcPr>
          <w:p w14:paraId="3B75C969" w14:textId="0563289B"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100504404</w:t>
            </w:r>
          </w:p>
        </w:tc>
        <w:tc>
          <w:tcPr>
            <w:tcW w:w="401" w:type="pct"/>
            <w:vAlign w:val="center"/>
          </w:tcPr>
          <w:p w14:paraId="30BC8209" w14:textId="4819794E"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vAlign w:val="center"/>
          </w:tcPr>
          <w:p w14:paraId="4AD55249" w14:textId="144F8B9E"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vAlign w:val="center"/>
          </w:tcPr>
          <w:p w14:paraId="74C28B24" w14:textId="4AABDD8D"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not expressed in our own microarray data</w:t>
            </w:r>
          </w:p>
        </w:tc>
      </w:tr>
      <w:tr w:rsidR="00690288" w:rsidRPr="00690288" w14:paraId="08060975" w14:textId="77777777" w:rsidTr="00452A79">
        <w:tc>
          <w:tcPr>
            <w:tcW w:w="250" w:type="pct"/>
            <w:shd w:val="clear" w:color="auto" w:fill="auto"/>
            <w:noWrap/>
            <w:vAlign w:val="center"/>
            <w:hideMark/>
          </w:tcPr>
          <w:p w14:paraId="2AF214A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76</w:t>
            </w:r>
          </w:p>
        </w:tc>
        <w:tc>
          <w:tcPr>
            <w:tcW w:w="477" w:type="pct"/>
            <w:shd w:val="clear" w:color="auto" w:fill="auto"/>
            <w:noWrap/>
            <w:vAlign w:val="center"/>
          </w:tcPr>
          <w:p w14:paraId="240E5854" w14:textId="3E5F4A0E"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Oas1b</w:t>
            </w:r>
          </w:p>
        </w:tc>
        <w:tc>
          <w:tcPr>
            <w:tcW w:w="472" w:type="pct"/>
            <w:shd w:val="clear" w:color="auto" w:fill="auto"/>
            <w:noWrap/>
            <w:vAlign w:val="center"/>
          </w:tcPr>
          <w:p w14:paraId="555F614F" w14:textId="68A8E123"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23961</w:t>
            </w:r>
          </w:p>
        </w:tc>
        <w:tc>
          <w:tcPr>
            <w:tcW w:w="401" w:type="pct"/>
            <w:vAlign w:val="center"/>
          </w:tcPr>
          <w:p w14:paraId="472508E3" w14:textId="31D1E4B1"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vAlign w:val="center"/>
          </w:tcPr>
          <w:p w14:paraId="72D2C999" w14:textId="5C3F2022"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vAlign w:val="center"/>
          </w:tcPr>
          <w:p w14:paraId="1B8CEA52" w14:textId="539A4B12"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undetectable in our own microarray data</w:t>
            </w:r>
          </w:p>
        </w:tc>
      </w:tr>
      <w:tr w:rsidR="00690288" w:rsidRPr="00690288" w14:paraId="45FA13F6" w14:textId="77777777" w:rsidTr="00452A79">
        <w:tc>
          <w:tcPr>
            <w:tcW w:w="250" w:type="pct"/>
            <w:shd w:val="clear" w:color="auto" w:fill="auto"/>
            <w:noWrap/>
            <w:vAlign w:val="center"/>
            <w:hideMark/>
          </w:tcPr>
          <w:p w14:paraId="6AA593C9"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77</w:t>
            </w:r>
          </w:p>
        </w:tc>
        <w:tc>
          <w:tcPr>
            <w:tcW w:w="477" w:type="pct"/>
            <w:shd w:val="clear" w:color="auto" w:fill="auto"/>
            <w:noWrap/>
            <w:vAlign w:val="center"/>
          </w:tcPr>
          <w:p w14:paraId="6D236E64" w14:textId="045EA056"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Actb</w:t>
            </w:r>
          </w:p>
        </w:tc>
        <w:tc>
          <w:tcPr>
            <w:tcW w:w="472" w:type="pct"/>
            <w:shd w:val="clear" w:color="auto" w:fill="auto"/>
            <w:noWrap/>
            <w:vAlign w:val="center"/>
          </w:tcPr>
          <w:p w14:paraId="034EF382" w14:textId="3D39BA51"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11461</w:t>
            </w:r>
          </w:p>
        </w:tc>
        <w:tc>
          <w:tcPr>
            <w:tcW w:w="401" w:type="pct"/>
            <w:vAlign w:val="center"/>
          </w:tcPr>
          <w:p w14:paraId="06E07B67" w14:textId="6AAD7C4E"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a</w:t>
            </w:r>
          </w:p>
        </w:tc>
        <w:tc>
          <w:tcPr>
            <w:tcW w:w="1218" w:type="pct"/>
            <w:vAlign w:val="center"/>
          </w:tcPr>
          <w:p w14:paraId="6CEAC23C" w14:textId="1C86B619"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Yamaji et al. 2010</w:t>
            </w:r>
          </w:p>
        </w:tc>
        <w:tc>
          <w:tcPr>
            <w:tcW w:w="2181" w:type="pct"/>
            <w:vAlign w:val="center"/>
          </w:tcPr>
          <w:p w14:paraId="052A61E4" w14:textId="3D21EA4C" w:rsidR="00611C99" w:rsidRPr="00690288" w:rsidRDefault="00611C99" w:rsidP="00452A79">
            <w:pPr>
              <w:spacing w:line="276" w:lineRule="auto"/>
              <w:jc w:val="center"/>
              <w:rPr>
                <w:rFonts w:cs="Calibri"/>
                <w:color w:val="000000" w:themeColor="text1"/>
                <w:sz w:val="18"/>
                <w:szCs w:val="18"/>
                <w:lang w:val="de-DE" w:eastAsia="ko-KR"/>
              </w:rPr>
            </w:pPr>
            <w:r w:rsidRPr="00690288">
              <w:rPr>
                <w:rFonts w:cs="Calibri"/>
                <w:color w:val="000000" w:themeColor="text1"/>
                <w:sz w:val="18"/>
                <w:szCs w:val="18"/>
                <w:lang w:val="de-DE" w:eastAsia="ko-KR"/>
              </w:rPr>
              <w:t>-</w:t>
            </w:r>
          </w:p>
        </w:tc>
      </w:tr>
      <w:tr w:rsidR="00690288" w:rsidRPr="00690288" w14:paraId="1D27B43C" w14:textId="77777777" w:rsidTr="00452A79">
        <w:tc>
          <w:tcPr>
            <w:tcW w:w="250" w:type="pct"/>
            <w:shd w:val="clear" w:color="auto" w:fill="auto"/>
            <w:noWrap/>
            <w:vAlign w:val="center"/>
            <w:hideMark/>
          </w:tcPr>
          <w:p w14:paraId="25DC9DAF"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78</w:t>
            </w:r>
          </w:p>
        </w:tc>
        <w:tc>
          <w:tcPr>
            <w:tcW w:w="477" w:type="pct"/>
            <w:shd w:val="clear" w:color="auto" w:fill="auto"/>
            <w:noWrap/>
            <w:vAlign w:val="center"/>
          </w:tcPr>
          <w:p w14:paraId="1B9A09D5" w14:textId="770496EC"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Gapdh</w:t>
            </w:r>
          </w:p>
        </w:tc>
        <w:tc>
          <w:tcPr>
            <w:tcW w:w="472" w:type="pct"/>
            <w:shd w:val="clear" w:color="auto" w:fill="auto"/>
            <w:noWrap/>
            <w:vAlign w:val="center"/>
          </w:tcPr>
          <w:p w14:paraId="7F780040" w14:textId="061EE4A2"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14433</w:t>
            </w:r>
          </w:p>
        </w:tc>
        <w:tc>
          <w:tcPr>
            <w:tcW w:w="401" w:type="pct"/>
            <w:vAlign w:val="center"/>
          </w:tcPr>
          <w:p w14:paraId="39AE8937" w14:textId="6A35C8EE"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a</w:t>
            </w:r>
          </w:p>
        </w:tc>
        <w:tc>
          <w:tcPr>
            <w:tcW w:w="1218" w:type="pct"/>
            <w:vAlign w:val="center"/>
          </w:tcPr>
          <w:p w14:paraId="77D2E775" w14:textId="2C6A4780"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Sakazaki et al. 2011, Yamaji et al. 2010</w:t>
            </w:r>
          </w:p>
        </w:tc>
        <w:tc>
          <w:tcPr>
            <w:tcW w:w="2181" w:type="pct"/>
            <w:vAlign w:val="center"/>
          </w:tcPr>
          <w:p w14:paraId="71066398" w14:textId="0445C8B4"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1EB70308" w14:textId="77777777" w:rsidTr="5B7ECA97">
        <w:tc>
          <w:tcPr>
            <w:tcW w:w="250" w:type="pct"/>
            <w:tcBorders>
              <w:bottom w:val="single" w:sz="4" w:space="0" w:color="auto"/>
            </w:tcBorders>
            <w:shd w:val="clear" w:color="auto" w:fill="auto"/>
            <w:noWrap/>
            <w:vAlign w:val="center"/>
            <w:hideMark/>
          </w:tcPr>
          <w:p w14:paraId="173A1893"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79</w:t>
            </w:r>
          </w:p>
        </w:tc>
        <w:tc>
          <w:tcPr>
            <w:tcW w:w="477" w:type="pct"/>
            <w:tcBorders>
              <w:bottom w:val="single" w:sz="4" w:space="0" w:color="auto"/>
            </w:tcBorders>
            <w:shd w:val="clear" w:color="auto" w:fill="auto"/>
            <w:noWrap/>
            <w:vAlign w:val="center"/>
            <w:hideMark/>
          </w:tcPr>
          <w:p w14:paraId="2ACD6A6A"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Hsp90ab1</w:t>
            </w:r>
          </w:p>
        </w:tc>
        <w:tc>
          <w:tcPr>
            <w:tcW w:w="472" w:type="pct"/>
            <w:tcBorders>
              <w:bottom w:val="single" w:sz="4" w:space="0" w:color="auto"/>
            </w:tcBorders>
            <w:shd w:val="clear" w:color="auto" w:fill="auto"/>
            <w:noWrap/>
            <w:vAlign w:val="center"/>
            <w:hideMark/>
          </w:tcPr>
          <w:p w14:paraId="25782207"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15516</w:t>
            </w:r>
          </w:p>
        </w:tc>
        <w:tc>
          <w:tcPr>
            <w:tcW w:w="401" w:type="pct"/>
            <w:tcBorders>
              <w:bottom w:val="single" w:sz="4" w:space="0" w:color="auto"/>
            </w:tcBorders>
            <w:vAlign w:val="center"/>
          </w:tcPr>
          <w:p w14:paraId="0CBE1EE4"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tcBorders>
              <w:bottom w:val="single" w:sz="4" w:space="0" w:color="auto"/>
            </w:tcBorders>
            <w:vAlign w:val="center"/>
          </w:tcPr>
          <w:p w14:paraId="74B3DB14"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tcBorders>
              <w:bottom w:val="single" w:sz="4" w:space="0" w:color="auto"/>
            </w:tcBorders>
            <w:vAlign w:val="center"/>
          </w:tcPr>
          <w:p w14:paraId="32E88EB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235CD0B5" w14:textId="77777777" w:rsidTr="5B7ECA97">
        <w:tc>
          <w:tcPr>
            <w:tcW w:w="250" w:type="pct"/>
            <w:tcBorders>
              <w:top w:val="single" w:sz="4" w:space="0" w:color="auto"/>
            </w:tcBorders>
            <w:shd w:val="clear" w:color="auto" w:fill="auto"/>
            <w:noWrap/>
            <w:vAlign w:val="center"/>
            <w:hideMark/>
          </w:tcPr>
          <w:p w14:paraId="6DFBFE81"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80</w:t>
            </w:r>
          </w:p>
        </w:tc>
        <w:tc>
          <w:tcPr>
            <w:tcW w:w="477" w:type="pct"/>
            <w:tcBorders>
              <w:top w:val="single" w:sz="4" w:space="0" w:color="auto"/>
            </w:tcBorders>
            <w:shd w:val="clear" w:color="auto" w:fill="auto"/>
            <w:noWrap/>
            <w:vAlign w:val="center"/>
            <w:hideMark/>
          </w:tcPr>
          <w:p w14:paraId="775F8855"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Pla2g2a</w:t>
            </w:r>
          </w:p>
        </w:tc>
        <w:tc>
          <w:tcPr>
            <w:tcW w:w="472" w:type="pct"/>
            <w:tcBorders>
              <w:top w:val="single" w:sz="4" w:space="0" w:color="auto"/>
            </w:tcBorders>
            <w:shd w:val="clear" w:color="auto" w:fill="auto"/>
            <w:noWrap/>
            <w:vAlign w:val="center"/>
            <w:hideMark/>
          </w:tcPr>
          <w:p w14:paraId="26FE0D4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18780</w:t>
            </w:r>
          </w:p>
        </w:tc>
        <w:tc>
          <w:tcPr>
            <w:tcW w:w="401" w:type="pct"/>
            <w:tcBorders>
              <w:top w:val="single" w:sz="4" w:space="0" w:color="auto"/>
            </w:tcBorders>
            <w:vAlign w:val="center"/>
          </w:tcPr>
          <w:p w14:paraId="7B4F517F"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tcBorders>
              <w:top w:val="single" w:sz="4" w:space="0" w:color="auto"/>
            </w:tcBorders>
            <w:vAlign w:val="center"/>
          </w:tcPr>
          <w:p w14:paraId="2CF68201"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tcBorders>
              <w:top w:val="single" w:sz="4" w:space="0" w:color="auto"/>
            </w:tcBorders>
            <w:vAlign w:val="center"/>
          </w:tcPr>
          <w:p w14:paraId="07E6266D"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0F384481" w14:textId="77777777" w:rsidTr="5B7ECA97">
        <w:tc>
          <w:tcPr>
            <w:tcW w:w="250" w:type="pct"/>
            <w:shd w:val="clear" w:color="auto" w:fill="auto"/>
            <w:noWrap/>
            <w:vAlign w:val="center"/>
            <w:hideMark/>
          </w:tcPr>
          <w:p w14:paraId="3ABF7091"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81</w:t>
            </w:r>
          </w:p>
        </w:tc>
        <w:tc>
          <w:tcPr>
            <w:tcW w:w="477" w:type="pct"/>
            <w:shd w:val="clear" w:color="auto" w:fill="auto"/>
            <w:noWrap/>
            <w:vAlign w:val="center"/>
            <w:hideMark/>
          </w:tcPr>
          <w:p w14:paraId="5D4E4915"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Gusb</w:t>
            </w:r>
          </w:p>
        </w:tc>
        <w:tc>
          <w:tcPr>
            <w:tcW w:w="472" w:type="pct"/>
            <w:shd w:val="clear" w:color="auto" w:fill="auto"/>
            <w:noWrap/>
            <w:vAlign w:val="center"/>
            <w:hideMark/>
          </w:tcPr>
          <w:p w14:paraId="1F56A5BD"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110006</w:t>
            </w:r>
          </w:p>
        </w:tc>
        <w:tc>
          <w:tcPr>
            <w:tcW w:w="401" w:type="pct"/>
            <w:vAlign w:val="center"/>
          </w:tcPr>
          <w:p w14:paraId="5A2107D8"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a</w:t>
            </w:r>
          </w:p>
        </w:tc>
        <w:tc>
          <w:tcPr>
            <w:tcW w:w="1218" w:type="pct"/>
            <w:vAlign w:val="center"/>
          </w:tcPr>
          <w:p w14:paraId="4036CE8C"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McDonald et al. 2008</w:t>
            </w:r>
          </w:p>
        </w:tc>
        <w:tc>
          <w:tcPr>
            <w:tcW w:w="2181" w:type="pct"/>
            <w:vAlign w:val="center"/>
          </w:tcPr>
          <w:p w14:paraId="119EABFA"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102E9123" w14:textId="77777777" w:rsidTr="5B7ECA97">
        <w:tc>
          <w:tcPr>
            <w:tcW w:w="250" w:type="pct"/>
            <w:shd w:val="clear" w:color="auto" w:fill="auto"/>
            <w:noWrap/>
            <w:vAlign w:val="center"/>
            <w:hideMark/>
          </w:tcPr>
          <w:p w14:paraId="7CA8C28E"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82</w:t>
            </w:r>
          </w:p>
        </w:tc>
        <w:tc>
          <w:tcPr>
            <w:tcW w:w="477" w:type="pct"/>
            <w:shd w:val="clear" w:color="auto" w:fill="auto"/>
            <w:noWrap/>
            <w:vAlign w:val="center"/>
            <w:hideMark/>
          </w:tcPr>
          <w:p w14:paraId="713CBC8A"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Rhot1</w:t>
            </w:r>
          </w:p>
        </w:tc>
        <w:tc>
          <w:tcPr>
            <w:tcW w:w="472" w:type="pct"/>
            <w:shd w:val="clear" w:color="auto" w:fill="auto"/>
            <w:noWrap/>
            <w:vAlign w:val="center"/>
            <w:hideMark/>
          </w:tcPr>
          <w:p w14:paraId="4219FD2F"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59040</w:t>
            </w:r>
          </w:p>
        </w:tc>
        <w:tc>
          <w:tcPr>
            <w:tcW w:w="401" w:type="pct"/>
            <w:vAlign w:val="center"/>
          </w:tcPr>
          <w:p w14:paraId="7A12C21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3CAC301D"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34BEA0E0"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1F0DEED8" w14:textId="77777777" w:rsidTr="5B7ECA97">
        <w:tc>
          <w:tcPr>
            <w:tcW w:w="250" w:type="pct"/>
            <w:shd w:val="clear" w:color="auto" w:fill="auto"/>
            <w:noWrap/>
            <w:vAlign w:val="center"/>
            <w:hideMark/>
          </w:tcPr>
          <w:p w14:paraId="6582A46F"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83</w:t>
            </w:r>
          </w:p>
        </w:tc>
        <w:tc>
          <w:tcPr>
            <w:tcW w:w="477" w:type="pct"/>
            <w:shd w:val="clear" w:color="auto" w:fill="auto"/>
            <w:noWrap/>
            <w:vAlign w:val="center"/>
            <w:hideMark/>
          </w:tcPr>
          <w:p w14:paraId="5FEB236B"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Ing3</w:t>
            </w:r>
          </w:p>
        </w:tc>
        <w:tc>
          <w:tcPr>
            <w:tcW w:w="472" w:type="pct"/>
            <w:shd w:val="clear" w:color="auto" w:fill="auto"/>
            <w:noWrap/>
            <w:vAlign w:val="center"/>
            <w:hideMark/>
          </w:tcPr>
          <w:p w14:paraId="5ABAABB1"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71777</w:t>
            </w:r>
          </w:p>
        </w:tc>
        <w:tc>
          <w:tcPr>
            <w:tcW w:w="401" w:type="pct"/>
            <w:vAlign w:val="center"/>
          </w:tcPr>
          <w:p w14:paraId="46598DC0"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749FE087"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34759CD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4A71905F" w14:textId="77777777" w:rsidTr="5B7ECA97">
        <w:tc>
          <w:tcPr>
            <w:tcW w:w="250" w:type="pct"/>
            <w:shd w:val="clear" w:color="auto" w:fill="auto"/>
            <w:noWrap/>
            <w:vAlign w:val="center"/>
            <w:hideMark/>
          </w:tcPr>
          <w:p w14:paraId="7490A40A"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84</w:t>
            </w:r>
          </w:p>
        </w:tc>
        <w:tc>
          <w:tcPr>
            <w:tcW w:w="477" w:type="pct"/>
            <w:shd w:val="clear" w:color="auto" w:fill="auto"/>
            <w:noWrap/>
            <w:vAlign w:val="center"/>
            <w:hideMark/>
          </w:tcPr>
          <w:p w14:paraId="6BF21016"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G6pdx</w:t>
            </w:r>
          </w:p>
        </w:tc>
        <w:tc>
          <w:tcPr>
            <w:tcW w:w="472" w:type="pct"/>
            <w:shd w:val="clear" w:color="auto" w:fill="auto"/>
            <w:noWrap/>
            <w:vAlign w:val="center"/>
            <w:hideMark/>
          </w:tcPr>
          <w:p w14:paraId="406010F5"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14381</w:t>
            </w:r>
          </w:p>
        </w:tc>
        <w:tc>
          <w:tcPr>
            <w:tcW w:w="401" w:type="pct"/>
            <w:vAlign w:val="center"/>
          </w:tcPr>
          <w:p w14:paraId="40774F4F"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vAlign w:val="center"/>
          </w:tcPr>
          <w:p w14:paraId="3C2A6E67"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vAlign w:val="center"/>
          </w:tcPr>
          <w:p w14:paraId="42DA440D"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265BDE3F" w14:textId="77777777" w:rsidTr="5B7ECA97">
        <w:tc>
          <w:tcPr>
            <w:tcW w:w="250" w:type="pct"/>
            <w:shd w:val="clear" w:color="auto" w:fill="auto"/>
            <w:noWrap/>
            <w:vAlign w:val="center"/>
            <w:hideMark/>
          </w:tcPr>
          <w:p w14:paraId="01BC6AB3"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85</w:t>
            </w:r>
          </w:p>
        </w:tc>
        <w:tc>
          <w:tcPr>
            <w:tcW w:w="477" w:type="pct"/>
            <w:shd w:val="clear" w:color="auto" w:fill="auto"/>
            <w:noWrap/>
            <w:vAlign w:val="center"/>
            <w:hideMark/>
          </w:tcPr>
          <w:p w14:paraId="345614DE"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Sdha</w:t>
            </w:r>
          </w:p>
        </w:tc>
        <w:tc>
          <w:tcPr>
            <w:tcW w:w="472" w:type="pct"/>
            <w:shd w:val="clear" w:color="auto" w:fill="auto"/>
            <w:noWrap/>
            <w:vAlign w:val="center"/>
            <w:hideMark/>
          </w:tcPr>
          <w:p w14:paraId="656B593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66945</w:t>
            </w:r>
          </w:p>
        </w:tc>
        <w:tc>
          <w:tcPr>
            <w:tcW w:w="401" w:type="pct"/>
            <w:vAlign w:val="center"/>
          </w:tcPr>
          <w:p w14:paraId="6249CE1F"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vAlign w:val="center"/>
          </w:tcPr>
          <w:p w14:paraId="447557E0"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vAlign w:val="center"/>
          </w:tcPr>
          <w:p w14:paraId="64B8F355"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3A52DFF6" w14:textId="77777777" w:rsidTr="5B7ECA97">
        <w:tc>
          <w:tcPr>
            <w:tcW w:w="250" w:type="pct"/>
            <w:shd w:val="clear" w:color="auto" w:fill="auto"/>
            <w:noWrap/>
            <w:vAlign w:val="center"/>
            <w:hideMark/>
          </w:tcPr>
          <w:p w14:paraId="2D69CC9D"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86</w:t>
            </w:r>
          </w:p>
        </w:tc>
        <w:tc>
          <w:tcPr>
            <w:tcW w:w="477" w:type="pct"/>
            <w:shd w:val="clear" w:color="auto" w:fill="auto"/>
            <w:noWrap/>
            <w:vAlign w:val="center"/>
            <w:hideMark/>
          </w:tcPr>
          <w:p w14:paraId="4EDB5F94"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Hdgfrp2</w:t>
            </w:r>
          </w:p>
        </w:tc>
        <w:tc>
          <w:tcPr>
            <w:tcW w:w="472" w:type="pct"/>
            <w:shd w:val="clear" w:color="auto" w:fill="auto"/>
            <w:noWrap/>
            <w:vAlign w:val="center"/>
            <w:hideMark/>
          </w:tcPr>
          <w:p w14:paraId="50EE819D"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15193</w:t>
            </w:r>
          </w:p>
        </w:tc>
        <w:tc>
          <w:tcPr>
            <w:tcW w:w="401" w:type="pct"/>
            <w:vAlign w:val="center"/>
          </w:tcPr>
          <w:p w14:paraId="68EF3D7F"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3D172CB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3D1A704C"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177E8EC2" w14:textId="77777777" w:rsidTr="5B7ECA97">
        <w:tc>
          <w:tcPr>
            <w:tcW w:w="250" w:type="pct"/>
            <w:shd w:val="clear" w:color="auto" w:fill="auto"/>
            <w:noWrap/>
            <w:vAlign w:val="center"/>
            <w:hideMark/>
          </w:tcPr>
          <w:p w14:paraId="1866BDBB"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87</w:t>
            </w:r>
          </w:p>
        </w:tc>
        <w:tc>
          <w:tcPr>
            <w:tcW w:w="477" w:type="pct"/>
            <w:shd w:val="clear" w:color="auto" w:fill="auto"/>
            <w:noWrap/>
            <w:vAlign w:val="center"/>
            <w:hideMark/>
          </w:tcPr>
          <w:p w14:paraId="38896ED9"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Tomm20</w:t>
            </w:r>
          </w:p>
        </w:tc>
        <w:tc>
          <w:tcPr>
            <w:tcW w:w="472" w:type="pct"/>
            <w:shd w:val="clear" w:color="auto" w:fill="auto"/>
            <w:noWrap/>
            <w:vAlign w:val="center"/>
            <w:hideMark/>
          </w:tcPr>
          <w:p w14:paraId="0B6E525A"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67952</w:t>
            </w:r>
          </w:p>
        </w:tc>
        <w:tc>
          <w:tcPr>
            <w:tcW w:w="401" w:type="pct"/>
            <w:vAlign w:val="center"/>
          </w:tcPr>
          <w:p w14:paraId="225A002B"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71C5314F"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35018CAD"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2A4FFC1A" w14:textId="77777777" w:rsidTr="5B7ECA97">
        <w:tc>
          <w:tcPr>
            <w:tcW w:w="250" w:type="pct"/>
            <w:shd w:val="clear" w:color="auto" w:fill="auto"/>
            <w:noWrap/>
            <w:vAlign w:val="center"/>
            <w:hideMark/>
          </w:tcPr>
          <w:p w14:paraId="6D376E0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88</w:t>
            </w:r>
          </w:p>
        </w:tc>
        <w:tc>
          <w:tcPr>
            <w:tcW w:w="477" w:type="pct"/>
            <w:shd w:val="clear" w:color="auto" w:fill="auto"/>
            <w:noWrap/>
            <w:vAlign w:val="center"/>
            <w:hideMark/>
          </w:tcPr>
          <w:p w14:paraId="02843226"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Mx2</w:t>
            </w:r>
          </w:p>
        </w:tc>
        <w:tc>
          <w:tcPr>
            <w:tcW w:w="472" w:type="pct"/>
            <w:shd w:val="clear" w:color="auto" w:fill="auto"/>
            <w:noWrap/>
            <w:vAlign w:val="center"/>
            <w:hideMark/>
          </w:tcPr>
          <w:p w14:paraId="2484932E"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17858</w:t>
            </w:r>
          </w:p>
        </w:tc>
        <w:tc>
          <w:tcPr>
            <w:tcW w:w="401" w:type="pct"/>
            <w:vAlign w:val="center"/>
          </w:tcPr>
          <w:p w14:paraId="0D0F081C"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vAlign w:val="center"/>
          </w:tcPr>
          <w:p w14:paraId="14B6CDBA"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vAlign w:val="center"/>
          </w:tcPr>
          <w:p w14:paraId="43FF0AD9"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5E85EEFC" w14:textId="77777777" w:rsidTr="5B7ECA97">
        <w:tc>
          <w:tcPr>
            <w:tcW w:w="250" w:type="pct"/>
            <w:shd w:val="clear" w:color="auto" w:fill="auto"/>
            <w:noWrap/>
            <w:vAlign w:val="center"/>
            <w:hideMark/>
          </w:tcPr>
          <w:p w14:paraId="5987400B"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89</w:t>
            </w:r>
          </w:p>
        </w:tc>
        <w:tc>
          <w:tcPr>
            <w:tcW w:w="477" w:type="pct"/>
            <w:shd w:val="clear" w:color="auto" w:fill="auto"/>
            <w:noWrap/>
            <w:vAlign w:val="center"/>
            <w:hideMark/>
          </w:tcPr>
          <w:p w14:paraId="34B0D497"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Atp6v0c</w:t>
            </w:r>
          </w:p>
        </w:tc>
        <w:tc>
          <w:tcPr>
            <w:tcW w:w="472" w:type="pct"/>
            <w:shd w:val="clear" w:color="auto" w:fill="auto"/>
            <w:noWrap/>
            <w:vAlign w:val="center"/>
            <w:hideMark/>
          </w:tcPr>
          <w:p w14:paraId="7ED88296"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11984</w:t>
            </w:r>
          </w:p>
        </w:tc>
        <w:tc>
          <w:tcPr>
            <w:tcW w:w="401" w:type="pct"/>
            <w:vAlign w:val="center"/>
          </w:tcPr>
          <w:p w14:paraId="5316BD9C"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2A74F319"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639ECF5C"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06BE5688" w14:textId="77777777" w:rsidTr="5B7ECA97">
        <w:tc>
          <w:tcPr>
            <w:tcW w:w="250" w:type="pct"/>
            <w:tcBorders>
              <w:bottom w:val="single" w:sz="4" w:space="0" w:color="auto"/>
            </w:tcBorders>
            <w:shd w:val="clear" w:color="auto" w:fill="auto"/>
            <w:noWrap/>
            <w:vAlign w:val="center"/>
            <w:hideMark/>
          </w:tcPr>
          <w:p w14:paraId="532E2F55"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90</w:t>
            </w:r>
          </w:p>
        </w:tc>
        <w:tc>
          <w:tcPr>
            <w:tcW w:w="477" w:type="pct"/>
            <w:tcBorders>
              <w:bottom w:val="single" w:sz="4" w:space="0" w:color="auto"/>
            </w:tcBorders>
            <w:shd w:val="clear" w:color="auto" w:fill="auto"/>
            <w:noWrap/>
            <w:vAlign w:val="center"/>
            <w:hideMark/>
          </w:tcPr>
          <w:p w14:paraId="2DDABE66"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Ywhaz</w:t>
            </w:r>
          </w:p>
        </w:tc>
        <w:tc>
          <w:tcPr>
            <w:tcW w:w="472" w:type="pct"/>
            <w:tcBorders>
              <w:bottom w:val="single" w:sz="4" w:space="0" w:color="auto"/>
            </w:tcBorders>
            <w:shd w:val="clear" w:color="auto" w:fill="auto"/>
            <w:noWrap/>
            <w:vAlign w:val="center"/>
            <w:hideMark/>
          </w:tcPr>
          <w:p w14:paraId="3BC725D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22631</w:t>
            </w:r>
          </w:p>
        </w:tc>
        <w:tc>
          <w:tcPr>
            <w:tcW w:w="401" w:type="pct"/>
            <w:tcBorders>
              <w:bottom w:val="single" w:sz="4" w:space="0" w:color="auto"/>
            </w:tcBorders>
            <w:vAlign w:val="center"/>
          </w:tcPr>
          <w:p w14:paraId="6202D02A"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tcBorders>
              <w:bottom w:val="single" w:sz="4" w:space="0" w:color="auto"/>
            </w:tcBorders>
            <w:vAlign w:val="center"/>
          </w:tcPr>
          <w:p w14:paraId="20F8C429"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tcBorders>
              <w:bottom w:val="single" w:sz="4" w:space="0" w:color="auto"/>
            </w:tcBorders>
            <w:vAlign w:val="center"/>
          </w:tcPr>
          <w:p w14:paraId="028A17C3"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4D954897" w14:textId="77777777" w:rsidTr="5B7ECA97">
        <w:tc>
          <w:tcPr>
            <w:tcW w:w="250" w:type="pct"/>
            <w:tcBorders>
              <w:top w:val="single" w:sz="4" w:space="0" w:color="auto"/>
            </w:tcBorders>
            <w:shd w:val="clear" w:color="auto" w:fill="auto"/>
            <w:noWrap/>
            <w:vAlign w:val="center"/>
            <w:hideMark/>
          </w:tcPr>
          <w:p w14:paraId="4F0A45D9"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91</w:t>
            </w:r>
          </w:p>
        </w:tc>
        <w:tc>
          <w:tcPr>
            <w:tcW w:w="477" w:type="pct"/>
            <w:tcBorders>
              <w:top w:val="single" w:sz="4" w:space="0" w:color="auto"/>
            </w:tcBorders>
            <w:shd w:val="clear" w:color="auto" w:fill="auto"/>
            <w:noWrap/>
            <w:vAlign w:val="center"/>
            <w:hideMark/>
          </w:tcPr>
          <w:p w14:paraId="58266745"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Eif4h</w:t>
            </w:r>
          </w:p>
        </w:tc>
        <w:tc>
          <w:tcPr>
            <w:tcW w:w="472" w:type="pct"/>
            <w:tcBorders>
              <w:top w:val="single" w:sz="4" w:space="0" w:color="auto"/>
            </w:tcBorders>
            <w:shd w:val="clear" w:color="auto" w:fill="auto"/>
            <w:noWrap/>
            <w:vAlign w:val="center"/>
            <w:hideMark/>
          </w:tcPr>
          <w:p w14:paraId="54549DA1"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22384</w:t>
            </w:r>
          </w:p>
        </w:tc>
        <w:tc>
          <w:tcPr>
            <w:tcW w:w="401" w:type="pct"/>
            <w:tcBorders>
              <w:top w:val="single" w:sz="4" w:space="0" w:color="auto"/>
            </w:tcBorders>
            <w:vAlign w:val="center"/>
          </w:tcPr>
          <w:p w14:paraId="4D3001FA"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tcBorders>
              <w:top w:val="single" w:sz="4" w:space="0" w:color="auto"/>
            </w:tcBorders>
            <w:vAlign w:val="center"/>
          </w:tcPr>
          <w:p w14:paraId="45C8C184"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tcBorders>
              <w:top w:val="single" w:sz="4" w:space="0" w:color="auto"/>
            </w:tcBorders>
            <w:vAlign w:val="center"/>
          </w:tcPr>
          <w:p w14:paraId="41B4BBCC"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5CC1222D" w14:textId="77777777" w:rsidTr="5B7ECA97">
        <w:tc>
          <w:tcPr>
            <w:tcW w:w="250" w:type="pct"/>
            <w:shd w:val="clear" w:color="auto" w:fill="auto"/>
            <w:noWrap/>
            <w:vAlign w:val="center"/>
            <w:hideMark/>
          </w:tcPr>
          <w:p w14:paraId="730EADA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92</w:t>
            </w:r>
          </w:p>
        </w:tc>
        <w:tc>
          <w:tcPr>
            <w:tcW w:w="477" w:type="pct"/>
            <w:shd w:val="clear" w:color="auto" w:fill="auto"/>
            <w:noWrap/>
            <w:vAlign w:val="center"/>
            <w:hideMark/>
          </w:tcPr>
          <w:p w14:paraId="15280575"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Slc35a5</w:t>
            </w:r>
          </w:p>
        </w:tc>
        <w:tc>
          <w:tcPr>
            <w:tcW w:w="472" w:type="pct"/>
            <w:shd w:val="clear" w:color="auto" w:fill="auto"/>
            <w:noWrap/>
            <w:vAlign w:val="center"/>
            <w:hideMark/>
          </w:tcPr>
          <w:p w14:paraId="3B6618AB"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74102</w:t>
            </w:r>
          </w:p>
        </w:tc>
        <w:tc>
          <w:tcPr>
            <w:tcW w:w="401" w:type="pct"/>
            <w:vAlign w:val="center"/>
          </w:tcPr>
          <w:p w14:paraId="56CD36AE"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19B793E5"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32B17423"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6D8D097D" w14:textId="77777777" w:rsidTr="5B7ECA97">
        <w:tc>
          <w:tcPr>
            <w:tcW w:w="250" w:type="pct"/>
            <w:shd w:val="clear" w:color="auto" w:fill="auto"/>
            <w:noWrap/>
            <w:vAlign w:val="center"/>
            <w:hideMark/>
          </w:tcPr>
          <w:p w14:paraId="784912C7"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lastRenderedPageBreak/>
              <w:t>93</w:t>
            </w:r>
          </w:p>
        </w:tc>
        <w:tc>
          <w:tcPr>
            <w:tcW w:w="477" w:type="pct"/>
            <w:shd w:val="clear" w:color="auto" w:fill="auto"/>
            <w:noWrap/>
            <w:vAlign w:val="center"/>
            <w:hideMark/>
          </w:tcPr>
          <w:p w14:paraId="266254DB"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Canx</w:t>
            </w:r>
          </w:p>
        </w:tc>
        <w:tc>
          <w:tcPr>
            <w:tcW w:w="472" w:type="pct"/>
            <w:shd w:val="clear" w:color="auto" w:fill="auto"/>
            <w:noWrap/>
            <w:vAlign w:val="center"/>
            <w:hideMark/>
          </w:tcPr>
          <w:p w14:paraId="255E1314"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12330</w:t>
            </w:r>
          </w:p>
        </w:tc>
        <w:tc>
          <w:tcPr>
            <w:tcW w:w="401" w:type="pct"/>
            <w:vAlign w:val="center"/>
          </w:tcPr>
          <w:p w14:paraId="250E9E9D"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3CE7B74A"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206F6BF3"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7A694D2A" w14:textId="77777777" w:rsidTr="5B7ECA97">
        <w:tc>
          <w:tcPr>
            <w:tcW w:w="250" w:type="pct"/>
            <w:shd w:val="clear" w:color="auto" w:fill="auto"/>
            <w:noWrap/>
            <w:vAlign w:val="center"/>
            <w:hideMark/>
          </w:tcPr>
          <w:p w14:paraId="56B1F3CC"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94</w:t>
            </w:r>
          </w:p>
        </w:tc>
        <w:tc>
          <w:tcPr>
            <w:tcW w:w="477" w:type="pct"/>
            <w:shd w:val="clear" w:color="auto" w:fill="auto"/>
            <w:noWrap/>
            <w:vAlign w:val="center"/>
            <w:hideMark/>
          </w:tcPr>
          <w:p w14:paraId="03E2CED3"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Myadm</w:t>
            </w:r>
          </w:p>
        </w:tc>
        <w:tc>
          <w:tcPr>
            <w:tcW w:w="472" w:type="pct"/>
            <w:shd w:val="clear" w:color="auto" w:fill="auto"/>
            <w:noWrap/>
            <w:vAlign w:val="center"/>
            <w:hideMark/>
          </w:tcPr>
          <w:p w14:paraId="2F2535D7"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50918</w:t>
            </w:r>
          </w:p>
        </w:tc>
        <w:tc>
          <w:tcPr>
            <w:tcW w:w="401" w:type="pct"/>
            <w:vAlign w:val="center"/>
          </w:tcPr>
          <w:p w14:paraId="418F53FE"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32961DC7"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4401215A"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770D2715" w14:textId="77777777" w:rsidTr="5B7ECA97">
        <w:tc>
          <w:tcPr>
            <w:tcW w:w="250" w:type="pct"/>
            <w:shd w:val="clear" w:color="auto" w:fill="auto"/>
            <w:noWrap/>
            <w:vAlign w:val="center"/>
            <w:hideMark/>
          </w:tcPr>
          <w:p w14:paraId="34C22B6F"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95</w:t>
            </w:r>
          </w:p>
        </w:tc>
        <w:tc>
          <w:tcPr>
            <w:tcW w:w="477" w:type="pct"/>
            <w:shd w:val="clear" w:color="auto" w:fill="auto"/>
            <w:noWrap/>
            <w:vAlign w:val="center"/>
            <w:hideMark/>
          </w:tcPr>
          <w:p w14:paraId="18091FD0"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Rrp1b</w:t>
            </w:r>
          </w:p>
        </w:tc>
        <w:tc>
          <w:tcPr>
            <w:tcW w:w="472" w:type="pct"/>
            <w:shd w:val="clear" w:color="auto" w:fill="auto"/>
            <w:noWrap/>
            <w:vAlign w:val="center"/>
            <w:hideMark/>
          </w:tcPr>
          <w:p w14:paraId="311623EA"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72462</w:t>
            </w:r>
          </w:p>
        </w:tc>
        <w:tc>
          <w:tcPr>
            <w:tcW w:w="401" w:type="pct"/>
            <w:vAlign w:val="center"/>
          </w:tcPr>
          <w:p w14:paraId="396C881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13ACFFFF"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6EE58ADD"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5B1150A2" w14:textId="77777777" w:rsidTr="5B7ECA97">
        <w:tc>
          <w:tcPr>
            <w:tcW w:w="250" w:type="pct"/>
            <w:shd w:val="clear" w:color="auto" w:fill="auto"/>
            <w:noWrap/>
            <w:vAlign w:val="center"/>
            <w:hideMark/>
          </w:tcPr>
          <w:p w14:paraId="4EA158EC"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96</w:t>
            </w:r>
          </w:p>
        </w:tc>
        <w:tc>
          <w:tcPr>
            <w:tcW w:w="477" w:type="pct"/>
            <w:shd w:val="clear" w:color="auto" w:fill="auto"/>
            <w:noWrap/>
            <w:vAlign w:val="center"/>
            <w:hideMark/>
          </w:tcPr>
          <w:p w14:paraId="1EDD3F29"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Hprt</w:t>
            </w:r>
          </w:p>
        </w:tc>
        <w:tc>
          <w:tcPr>
            <w:tcW w:w="472" w:type="pct"/>
            <w:shd w:val="clear" w:color="auto" w:fill="auto"/>
            <w:noWrap/>
            <w:vAlign w:val="center"/>
            <w:hideMark/>
          </w:tcPr>
          <w:p w14:paraId="28CCD12D"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15452</w:t>
            </w:r>
          </w:p>
        </w:tc>
        <w:tc>
          <w:tcPr>
            <w:tcW w:w="401" w:type="pct"/>
            <w:vAlign w:val="center"/>
          </w:tcPr>
          <w:p w14:paraId="5481778C"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vAlign w:val="center"/>
          </w:tcPr>
          <w:p w14:paraId="05D42BA7"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vAlign w:val="center"/>
          </w:tcPr>
          <w:p w14:paraId="379B4776"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007A849D" w14:textId="77777777" w:rsidTr="5B7ECA97">
        <w:tc>
          <w:tcPr>
            <w:tcW w:w="250" w:type="pct"/>
            <w:shd w:val="clear" w:color="auto" w:fill="auto"/>
            <w:noWrap/>
            <w:vAlign w:val="center"/>
            <w:hideMark/>
          </w:tcPr>
          <w:p w14:paraId="424F3DBA"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97</w:t>
            </w:r>
          </w:p>
        </w:tc>
        <w:tc>
          <w:tcPr>
            <w:tcW w:w="477" w:type="pct"/>
            <w:shd w:val="clear" w:color="auto" w:fill="auto"/>
            <w:noWrap/>
            <w:vAlign w:val="center"/>
            <w:hideMark/>
          </w:tcPr>
          <w:p w14:paraId="74FFF178"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Rab23</w:t>
            </w:r>
          </w:p>
        </w:tc>
        <w:tc>
          <w:tcPr>
            <w:tcW w:w="472" w:type="pct"/>
            <w:shd w:val="clear" w:color="auto" w:fill="auto"/>
            <w:noWrap/>
            <w:vAlign w:val="center"/>
            <w:hideMark/>
          </w:tcPr>
          <w:p w14:paraId="19DF6DD3"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19335</w:t>
            </w:r>
          </w:p>
        </w:tc>
        <w:tc>
          <w:tcPr>
            <w:tcW w:w="401" w:type="pct"/>
            <w:vAlign w:val="center"/>
          </w:tcPr>
          <w:p w14:paraId="2B84FA6A"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27878848"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1583E87B"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2A295E62" w14:textId="77777777" w:rsidTr="5B7ECA97">
        <w:tc>
          <w:tcPr>
            <w:tcW w:w="250" w:type="pct"/>
            <w:shd w:val="clear" w:color="auto" w:fill="auto"/>
            <w:noWrap/>
            <w:vAlign w:val="center"/>
            <w:hideMark/>
          </w:tcPr>
          <w:p w14:paraId="773E2AE9"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98</w:t>
            </w:r>
          </w:p>
        </w:tc>
        <w:tc>
          <w:tcPr>
            <w:tcW w:w="477" w:type="pct"/>
            <w:shd w:val="clear" w:color="auto" w:fill="auto"/>
            <w:noWrap/>
            <w:vAlign w:val="center"/>
            <w:hideMark/>
          </w:tcPr>
          <w:p w14:paraId="27012F79"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F2r</w:t>
            </w:r>
          </w:p>
        </w:tc>
        <w:tc>
          <w:tcPr>
            <w:tcW w:w="472" w:type="pct"/>
            <w:shd w:val="clear" w:color="auto" w:fill="auto"/>
            <w:noWrap/>
            <w:vAlign w:val="center"/>
            <w:hideMark/>
          </w:tcPr>
          <w:p w14:paraId="7386F983"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14062</w:t>
            </w:r>
          </w:p>
        </w:tc>
        <w:tc>
          <w:tcPr>
            <w:tcW w:w="401" w:type="pct"/>
            <w:vAlign w:val="center"/>
          </w:tcPr>
          <w:p w14:paraId="1C1F1E83"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70E24E3F"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34E0ABBE"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310E1787" w14:textId="77777777" w:rsidTr="5B7ECA97">
        <w:tc>
          <w:tcPr>
            <w:tcW w:w="250" w:type="pct"/>
            <w:shd w:val="clear" w:color="auto" w:fill="auto"/>
            <w:noWrap/>
            <w:vAlign w:val="center"/>
            <w:hideMark/>
          </w:tcPr>
          <w:p w14:paraId="10169E96"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99</w:t>
            </w:r>
          </w:p>
        </w:tc>
        <w:tc>
          <w:tcPr>
            <w:tcW w:w="477" w:type="pct"/>
            <w:shd w:val="clear" w:color="auto" w:fill="auto"/>
            <w:noWrap/>
            <w:vAlign w:val="center"/>
            <w:hideMark/>
          </w:tcPr>
          <w:p w14:paraId="4ECE90D2"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Rpl4</w:t>
            </w:r>
          </w:p>
        </w:tc>
        <w:tc>
          <w:tcPr>
            <w:tcW w:w="472" w:type="pct"/>
            <w:shd w:val="clear" w:color="auto" w:fill="auto"/>
            <w:noWrap/>
            <w:vAlign w:val="center"/>
            <w:hideMark/>
          </w:tcPr>
          <w:p w14:paraId="6596A83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67891</w:t>
            </w:r>
          </w:p>
        </w:tc>
        <w:tc>
          <w:tcPr>
            <w:tcW w:w="401" w:type="pct"/>
            <w:vAlign w:val="center"/>
          </w:tcPr>
          <w:p w14:paraId="5FBF732F"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4EB2B6ED"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De Jonge et al. 2007</w:t>
            </w:r>
          </w:p>
        </w:tc>
        <w:tc>
          <w:tcPr>
            <w:tcW w:w="2181" w:type="pct"/>
            <w:vAlign w:val="center"/>
          </w:tcPr>
          <w:p w14:paraId="39208EAB"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387FF019" w14:textId="77777777" w:rsidTr="5B7ECA97">
        <w:tc>
          <w:tcPr>
            <w:tcW w:w="250" w:type="pct"/>
            <w:tcBorders>
              <w:bottom w:val="single" w:sz="4" w:space="0" w:color="auto"/>
            </w:tcBorders>
            <w:shd w:val="clear" w:color="auto" w:fill="auto"/>
            <w:noWrap/>
            <w:vAlign w:val="center"/>
            <w:hideMark/>
          </w:tcPr>
          <w:p w14:paraId="04A974FB"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100</w:t>
            </w:r>
          </w:p>
        </w:tc>
        <w:tc>
          <w:tcPr>
            <w:tcW w:w="477" w:type="pct"/>
            <w:tcBorders>
              <w:bottom w:val="single" w:sz="4" w:space="0" w:color="auto"/>
            </w:tcBorders>
            <w:shd w:val="clear" w:color="auto" w:fill="auto"/>
            <w:noWrap/>
            <w:vAlign w:val="center"/>
            <w:hideMark/>
          </w:tcPr>
          <w:p w14:paraId="73F979FA"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Psmd4</w:t>
            </w:r>
          </w:p>
        </w:tc>
        <w:tc>
          <w:tcPr>
            <w:tcW w:w="472" w:type="pct"/>
            <w:tcBorders>
              <w:bottom w:val="single" w:sz="4" w:space="0" w:color="auto"/>
            </w:tcBorders>
            <w:shd w:val="clear" w:color="auto" w:fill="auto"/>
            <w:noWrap/>
            <w:vAlign w:val="center"/>
            <w:hideMark/>
          </w:tcPr>
          <w:p w14:paraId="44C95FE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19185</w:t>
            </w:r>
          </w:p>
        </w:tc>
        <w:tc>
          <w:tcPr>
            <w:tcW w:w="401" w:type="pct"/>
            <w:tcBorders>
              <w:bottom w:val="single" w:sz="4" w:space="0" w:color="auto"/>
            </w:tcBorders>
            <w:vAlign w:val="center"/>
          </w:tcPr>
          <w:p w14:paraId="7C7048E0"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tcBorders>
              <w:bottom w:val="single" w:sz="4" w:space="0" w:color="auto"/>
            </w:tcBorders>
            <w:vAlign w:val="center"/>
          </w:tcPr>
          <w:p w14:paraId="7AA8A92A"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Kouadjo et al. 2007</w:t>
            </w:r>
          </w:p>
        </w:tc>
        <w:tc>
          <w:tcPr>
            <w:tcW w:w="2181" w:type="pct"/>
            <w:tcBorders>
              <w:bottom w:val="single" w:sz="4" w:space="0" w:color="auto"/>
            </w:tcBorders>
            <w:vAlign w:val="center"/>
          </w:tcPr>
          <w:p w14:paraId="336EB0C3"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7B1492BF" w14:textId="77777777" w:rsidTr="5B7ECA97">
        <w:tc>
          <w:tcPr>
            <w:tcW w:w="250" w:type="pct"/>
            <w:tcBorders>
              <w:top w:val="single" w:sz="4" w:space="0" w:color="auto"/>
            </w:tcBorders>
            <w:shd w:val="clear" w:color="auto" w:fill="auto"/>
            <w:noWrap/>
            <w:vAlign w:val="center"/>
            <w:hideMark/>
          </w:tcPr>
          <w:p w14:paraId="1F2ABEF5"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101</w:t>
            </w:r>
          </w:p>
        </w:tc>
        <w:tc>
          <w:tcPr>
            <w:tcW w:w="477" w:type="pct"/>
            <w:tcBorders>
              <w:top w:val="single" w:sz="4" w:space="0" w:color="auto"/>
            </w:tcBorders>
            <w:shd w:val="clear" w:color="auto" w:fill="auto"/>
            <w:noWrap/>
            <w:vAlign w:val="center"/>
            <w:hideMark/>
          </w:tcPr>
          <w:p w14:paraId="45EC889B"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Tfrc</w:t>
            </w:r>
          </w:p>
        </w:tc>
        <w:tc>
          <w:tcPr>
            <w:tcW w:w="472" w:type="pct"/>
            <w:tcBorders>
              <w:top w:val="single" w:sz="4" w:space="0" w:color="auto"/>
            </w:tcBorders>
            <w:shd w:val="clear" w:color="auto" w:fill="auto"/>
            <w:noWrap/>
            <w:vAlign w:val="center"/>
            <w:hideMark/>
          </w:tcPr>
          <w:p w14:paraId="1E4186B7"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22042</w:t>
            </w:r>
          </w:p>
        </w:tc>
        <w:tc>
          <w:tcPr>
            <w:tcW w:w="401" w:type="pct"/>
            <w:tcBorders>
              <w:top w:val="single" w:sz="4" w:space="0" w:color="auto"/>
            </w:tcBorders>
            <w:vAlign w:val="center"/>
          </w:tcPr>
          <w:p w14:paraId="52D9DD3E"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tcBorders>
              <w:top w:val="single" w:sz="4" w:space="0" w:color="auto"/>
            </w:tcBorders>
            <w:vAlign w:val="center"/>
          </w:tcPr>
          <w:p w14:paraId="0B09674C"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tcBorders>
              <w:top w:val="single" w:sz="4" w:space="0" w:color="auto"/>
            </w:tcBorders>
            <w:vAlign w:val="center"/>
          </w:tcPr>
          <w:p w14:paraId="02CC84F0"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127D7CEF" w14:textId="77777777" w:rsidTr="5B7ECA97">
        <w:tc>
          <w:tcPr>
            <w:tcW w:w="250" w:type="pct"/>
            <w:shd w:val="clear" w:color="auto" w:fill="auto"/>
            <w:noWrap/>
            <w:vAlign w:val="center"/>
            <w:hideMark/>
          </w:tcPr>
          <w:p w14:paraId="5F4EA5FE"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102</w:t>
            </w:r>
          </w:p>
        </w:tc>
        <w:tc>
          <w:tcPr>
            <w:tcW w:w="477" w:type="pct"/>
            <w:shd w:val="clear" w:color="auto" w:fill="auto"/>
            <w:noWrap/>
            <w:vAlign w:val="center"/>
            <w:hideMark/>
          </w:tcPr>
          <w:p w14:paraId="6742F4BC"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Puf60</w:t>
            </w:r>
          </w:p>
        </w:tc>
        <w:tc>
          <w:tcPr>
            <w:tcW w:w="472" w:type="pct"/>
            <w:shd w:val="clear" w:color="auto" w:fill="auto"/>
            <w:noWrap/>
            <w:vAlign w:val="center"/>
            <w:hideMark/>
          </w:tcPr>
          <w:p w14:paraId="0EB3CCFB"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67959</w:t>
            </w:r>
          </w:p>
        </w:tc>
        <w:tc>
          <w:tcPr>
            <w:tcW w:w="401" w:type="pct"/>
            <w:vAlign w:val="center"/>
          </w:tcPr>
          <w:p w14:paraId="22CB7641"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72845083" w14:textId="77777777" w:rsidR="00611C99" w:rsidRPr="00690288" w:rsidRDefault="00611C99" w:rsidP="00452A79">
            <w:pPr>
              <w:jc w:val="center"/>
              <w:rPr>
                <w:rFonts w:cs="Calibri"/>
                <w:color w:val="000000" w:themeColor="text1"/>
                <w:sz w:val="18"/>
                <w:szCs w:val="18"/>
              </w:rPr>
            </w:pPr>
            <w:r w:rsidRPr="00690288">
              <w:rPr>
                <w:rFonts w:cs="Calibri"/>
                <w:color w:val="000000" w:themeColor="text1"/>
                <w:sz w:val="18"/>
                <w:szCs w:val="18"/>
              </w:rPr>
              <w:t>Kouadjo et al. 2007</w:t>
            </w:r>
          </w:p>
        </w:tc>
        <w:tc>
          <w:tcPr>
            <w:tcW w:w="2181" w:type="pct"/>
            <w:vAlign w:val="center"/>
          </w:tcPr>
          <w:p w14:paraId="5911949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78EF2C19" w14:textId="77777777" w:rsidTr="5B7ECA97">
        <w:tc>
          <w:tcPr>
            <w:tcW w:w="250" w:type="pct"/>
            <w:shd w:val="clear" w:color="auto" w:fill="auto"/>
            <w:noWrap/>
            <w:vAlign w:val="center"/>
            <w:hideMark/>
          </w:tcPr>
          <w:p w14:paraId="732E92C5"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103</w:t>
            </w:r>
          </w:p>
        </w:tc>
        <w:tc>
          <w:tcPr>
            <w:tcW w:w="477" w:type="pct"/>
            <w:shd w:val="clear" w:color="auto" w:fill="auto"/>
            <w:noWrap/>
            <w:vAlign w:val="center"/>
            <w:hideMark/>
          </w:tcPr>
          <w:p w14:paraId="5CC18760"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Csnk1a1</w:t>
            </w:r>
          </w:p>
        </w:tc>
        <w:tc>
          <w:tcPr>
            <w:tcW w:w="472" w:type="pct"/>
            <w:shd w:val="clear" w:color="auto" w:fill="auto"/>
            <w:noWrap/>
            <w:vAlign w:val="center"/>
            <w:hideMark/>
          </w:tcPr>
          <w:p w14:paraId="077358CD"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93687</w:t>
            </w:r>
          </w:p>
        </w:tc>
        <w:tc>
          <w:tcPr>
            <w:tcW w:w="401" w:type="pct"/>
            <w:vAlign w:val="center"/>
          </w:tcPr>
          <w:p w14:paraId="6F226BAA"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168945A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2B41087B"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4A51EAD7" w14:textId="77777777" w:rsidTr="5B7ECA97">
        <w:tc>
          <w:tcPr>
            <w:tcW w:w="250" w:type="pct"/>
            <w:shd w:val="clear" w:color="auto" w:fill="auto"/>
            <w:noWrap/>
            <w:vAlign w:val="center"/>
            <w:hideMark/>
          </w:tcPr>
          <w:p w14:paraId="0A7BBDFC"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104</w:t>
            </w:r>
          </w:p>
        </w:tc>
        <w:tc>
          <w:tcPr>
            <w:tcW w:w="477" w:type="pct"/>
            <w:shd w:val="clear" w:color="auto" w:fill="auto"/>
            <w:noWrap/>
            <w:vAlign w:val="center"/>
            <w:hideMark/>
          </w:tcPr>
          <w:p w14:paraId="48342C9C"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Tnks2</w:t>
            </w:r>
          </w:p>
        </w:tc>
        <w:tc>
          <w:tcPr>
            <w:tcW w:w="472" w:type="pct"/>
            <w:shd w:val="clear" w:color="auto" w:fill="auto"/>
            <w:noWrap/>
            <w:vAlign w:val="center"/>
            <w:hideMark/>
          </w:tcPr>
          <w:p w14:paraId="14A04221"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74493</w:t>
            </w:r>
          </w:p>
        </w:tc>
        <w:tc>
          <w:tcPr>
            <w:tcW w:w="401" w:type="pct"/>
            <w:vAlign w:val="center"/>
          </w:tcPr>
          <w:p w14:paraId="63159D37"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4F3D2DC8"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79123396"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24ACB9C6" w14:textId="77777777" w:rsidTr="5B7ECA97">
        <w:tc>
          <w:tcPr>
            <w:tcW w:w="250" w:type="pct"/>
            <w:shd w:val="clear" w:color="auto" w:fill="auto"/>
            <w:noWrap/>
            <w:vAlign w:val="center"/>
            <w:hideMark/>
          </w:tcPr>
          <w:p w14:paraId="43AB22EE"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105</w:t>
            </w:r>
          </w:p>
        </w:tc>
        <w:tc>
          <w:tcPr>
            <w:tcW w:w="477" w:type="pct"/>
            <w:shd w:val="clear" w:color="auto" w:fill="auto"/>
            <w:noWrap/>
            <w:vAlign w:val="center"/>
            <w:hideMark/>
          </w:tcPr>
          <w:p w14:paraId="1767E2B9"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Eif4g2</w:t>
            </w:r>
          </w:p>
        </w:tc>
        <w:tc>
          <w:tcPr>
            <w:tcW w:w="472" w:type="pct"/>
            <w:shd w:val="clear" w:color="auto" w:fill="auto"/>
            <w:noWrap/>
            <w:vAlign w:val="center"/>
            <w:hideMark/>
          </w:tcPr>
          <w:p w14:paraId="07719A05"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13690</w:t>
            </w:r>
          </w:p>
        </w:tc>
        <w:tc>
          <w:tcPr>
            <w:tcW w:w="401" w:type="pct"/>
            <w:vAlign w:val="center"/>
          </w:tcPr>
          <w:p w14:paraId="2C2E57E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08EE371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35C36955"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61E723AA" w14:textId="77777777" w:rsidTr="5B7ECA97">
        <w:tc>
          <w:tcPr>
            <w:tcW w:w="250" w:type="pct"/>
            <w:shd w:val="clear" w:color="auto" w:fill="auto"/>
            <w:noWrap/>
            <w:vAlign w:val="center"/>
            <w:hideMark/>
          </w:tcPr>
          <w:p w14:paraId="115F96E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106</w:t>
            </w:r>
          </w:p>
        </w:tc>
        <w:tc>
          <w:tcPr>
            <w:tcW w:w="477" w:type="pct"/>
            <w:shd w:val="clear" w:color="auto" w:fill="auto"/>
            <w:noWrap/>
            <w:vAlign w:val="center"/>
            <w:hideMark/>
          </w:tcPr>
          <w:p w14:paraId="1B2C0730"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Eif3a</w:t>
            </w:r>
          </w:p>
        </w:tc>
        <w:tc>
          <w:tcPr>
            <w:tcW w:w="472" w:type="pct"/>
            <w:shd w:val="clear" w:color="auto" w:fill="auto"/>
            <w:noWrap/>
            <w:vAlign w:val="center"/>
            <w:hideMark/>
          </w:tcPr>
          <w:p w14:paraId="031C80ED"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13669</w:t>
            </w:r>
          </w:p>
        </w:tc>
        <w:tc>
          <w:tcPr>
            <w:tcW w:w="401" w:type="pct"/>
            <w:vAlign w:val="center"/>
          </w:tcPr>
          <w:p w14:paraId="778AB85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b</w:t>
            </w:r>
          </w:p>
        </w:tc>
        <w:tc>
          <w:tcPr>
            <w:tcW w:w="1218" w:type="pct"/>
            <w:vAlign w:val="center"/>
          </w:tcPr>
          <w:p w14:paraId="1FCE12C9" w14:textId="77777777" w:rsidR="00611C99" w:rsidRPr="00690288" w:rsidRDefault="00611C99" w:rsidP="00452A79">
            <w:pPr>
              <w:jc w:val="center"/>
              <w:rPr>
                <w:rFonts w:cs="Calibri"/>
                <w:color w:val="000000" w:themeColor="text1"/>
                <w:sz w:val="18"/>
                <w:szCs w:val="18"/>
              </w:rPr>
            </w:pPr>
            <w:r w:rsidRPr="00690288">
              <w:rPr>
                <w:rFonts w:cs="Calibri"/>
                <w:color w:val="000000" w:themeColor="text1"/>
                <w:sz w:val="18"/>
                <w:szCs w:val="18"/>
              </w:rPr>
              <w:t>Kouadjo et al. 2007</w:t>
            </w:r>
          </w:p>
        </w:tc>
        <w:tc>
          <w:tcPr>
            <w:tcW w:w="2181" w:type="pct"/>
            <w:vAlign w:val="center"/>
          </w:tcPr>
          <w:p w14:paraId="3FB37047"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7CD712EB" w14:textId="77777777" w:rsidTr="5B7ECA97">
        <w:tc>
          <w:tcPr>
            <w:tcW w:w="250" w:type="pct"/>
            <w:shd w:val="clear" w:color="auto" w:fill="auto"/>
            <w:noWrap/>
            <w:vAlign w:val="center"/>
            <w:hideMark/>
          </w:tcPr>
          <w:p w14:paraId="7B5022B8"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107</w:t>
            </w:r>
          </w:p>
        </w:tc>
        <w:tc>
          <w:tcPr>
            <w:tcW w:w="477" w:type="pct"/>
            <w:shd w:val="clear" w:color="auto" w:fill="auto"/>
            <w:noWrap/>
            <w:vAlign w:val="center"/>
            <w:hideMark/>
          </w:tcPr>
          <w:p w14:paraId="4C50F79C"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Tbp</w:t>
            </w:r>
          </w:p>
        </w:tc>
        <w:tc>
          <w:tcPr>
            <w:tcW w:w="472" w:type="pct"/>
            <w:shd w:val="clear" w:color="auto" w:fill="auto"/>
            <w:noWrap/>
            <w:vAlign w:val="center"/>
            <w:hideMark/>
          </w:tcPr>
          <w:p w14:paraId="593804CC"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21374</w:t>
            </w:r>
          </w:p>
        </w:tc>
        <w:tc>
          <w:tcPr>
            <w:tcW w:w="401" w:type="pct"/>
            <w:vAlign w:val="center"/>
          </w:tcPr>
          <w:p w14:paraId="551CD9E1"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d</w:t>
            </w:r>
          </w:p>
        </w:tc>
        <w:tc>
          <w:tcPr>
            <w:tcW w:w="1218" w:type="pct"/>
            <w:vAlign w:val="center"/>
          </w:tcPr>
          <w:p w14:paraId="4EDF696D"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Roche reference gene panel</w:t>
            </w:r>
          </w:p>
        </w:tc>
        <w:tc>
          <w:tcPr>
            <w:tcW w:w="2181" w:type="pct"/>
            <w:vAlign w:val="center"/>
          </w:tcPr>
          <w:p w14:paraId="6BDC4885"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25D911F6" w14:textId="77777777" w:rsidTr="5B7ECA97">
        <w:tc>
          <w:tcPr>
            <w:tcW w:w="250" w:type="pct"/>
            <w:shd w:val="clear" w:color="auto" w:fill="auto"/>
            <w:noWrap/>
            <w:vAlign w:val="center"/>
            <w:hideMark/>
          </w:tcPr>
          <w:p w14:paraId="61FDC445"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108</w:t>
            </w:r>
          </w:p>
        </w:tc>
        <w:tc>
          <w:tcPr>
            <w:tcW w:w="477" w:type="pct"/>
            <w:shd w:val="clear" w:color="auto" w:fill="auto"/>
            <w:noWrap/>
            <w:vAlign w:val="center"/>
            <w:hideMark/>
          </w:tcPr>
          <w:p w14:paraId="5F5F717E"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Grn</w:t>
            </w:r>
          </w:p>
        </w:tc>
        <w:tc>
          <w:tcPr>
            <w:tcW w:w="472" w:type="pct"/>
            <w:shd w:val="clear" w:color="auto" w:fill="auto"/>
            <w:noWrap/>
            <w:vAlign w:val="center"/>
            <w:hideMark/>
          </w:tcPr>
          <w:p w14:paraId="6B91D439"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14824</w:t>
            </w:r>
          </w:p>
        </w:tc>
        <w:tc>
          <w:tcPr>
            <w:tcW w:w="401" w:type="pct"/>
            <w:vAlign w:val="center"/>
          </w:tcPr>
          <w:p w14:paraId="54878CA9"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6F2C1645"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095F3DF8"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68846E20" w14:textId="77777777" w:rsidTr="5B7ECA97">
        <w:tc>
          <w:tcPr>
            <w:tcW w:w="250" w:type="pct"/>
            <w:shd w:val="clear" w:color="auto" w:fill="auto"/>
            <w:noWrap/>
            <w:vAlign w:val="center"/>
            <w:hideMark/>
          </w:tcPr>
          <w:p w14:paraId="1392CD0E"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109</w:t>
            </w:r>
          </w:p>
        </w:tc>
        <w:tc>
          <w:tcPr>
            <w:tcW w:w="477" w:type="pct"/>
            <w:shd w:val="clear" w:color="auto" w:fill="auto"/>
            <w:noWrap/>
            <w:vAlign w:val="center"/>
            <w:hideMark/>
          </w:tcPr>
          <w:p w14:paraId="01D15EE4"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Tmed2</w:t>
            </w:r>
          </w:p>
        </w:tc>
        <w:tc>
          <w:tcPr>
            <w:tcW w:w="472" w:type="pct"/>
            <w:shd w:val="clear" w:color="auto" w:fill="auto"/>
            <w:noWrap/>
            <w:vAlign w:val="center"/>
            <w:hideMark/>
          </w:tcPr>
          <w:p w14:paraId="58320B45"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56334</w:t>
            </w:r>
          </w:p>
        </w:tc>
        <w:tc>
          <w:tcPr>
            <w:tcW w:w="401" w:type="pct"/>
            <w:vAlign w:val="center"/>
          </w:tcPr>
          <w:p w14:paraId="12E749FC"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4E0E12F3"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0CF9DC48"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24181CD3" w14:textId="77777777" w:rsidTr="5B7ECA97">
        <w:tc>
          <w:tcPr>
            <w:tcW w:w="250" w:type="pct"/>
            <w:tcBorders>
              <w:bottom w:val="single" w:sz="4" w:space="0" w:color="auto"/>
            </w:tcBorders>
            <w:shd w:val="clear" w:color="auto" w:fill="auto"/>
            <w:noWrap/>
            <w:vAlign w:val="center"/>
            <w:hideMark/>
          </w:tcPr>
          <w:p w14:paraId="3B81B5C4"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110</w:t>
            </w:r>
          </w:p>
        </w:tc>
        <w:tc>
          <w:tcPr>
            <w:tcW w:w="477" w:type="pct"/>
            <w:tcBorders>
              <w:bottom w:val="single" w:sz="4" w:space="0" w:color="auto"/>
            </w:tcBorders>
            <w:shd w:val="clear" w:color="auto" w:fill="auto"/>
            <w:noWrap/>
            <w:vAlign w:val="center"/>
            <w:hideMark/>
          </w:tcPr>
          <w:p w14:paraId="7A26E881"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Nupl2</w:t>
            </w:r>
          </w:p>
        </w:tc>
        <w:tc>
          <w:tcPr>
            <w:tcW w:w="472" w:type="pct"/>
            <w:tcBorders>
              <w:bottom w:val="single" w:sz="4" w:space="0" w:color="auto"/>
            </w:tcBorders>
            <w:shd w:val="clear" w:color="auto" w:fill="auto"/>
            <w:noWrap/>
            <w:vAlign w:val="center"/>
            <w:hideMark/>
          </w:tcPr>
          <w:p w14:paraId="41B2A7EE"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231042</w:t>
            </w:r>
          </w:p>
        </w:tc>
        <w:tc>
          <w:tcPr>
            <w:tcW w:w="401" w:type="pct"/>
            <w:tcBorders>
              <w:bottom w:val="single" w:sz="4" w:space="0" w:color="auto"/>
            </w:tcBorders>
            <w:vAlign w:val="center"/>
          </w:tcPr>
          <w:p w14:paraId="7DE13418"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tcBorders>
              <w:bottom w:val="single" w:sz="4" w:space="0" w:color="auto"/>
            </w:tcBorders>
            <w:vAlign w:val="center"/>
          </w:tcPr>
          <w:p w14:paraId="4398665E"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tcBorders>
              <w:bottom w:val="single" w:sz="4" w:space="0" w:color="auto"/>
            </w:tcBorders>
            <w:vAlign w:val="center"/>
          </w:tcPr>
          <w:p w14:paraId="489C027C"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5C30B447" w14:textId="77777777" w:rsidTr="5B7ECA97">
        <w:tc>
          <w:tcPr>
            <w:tcW w:w="250" w:type="pct"/>
            <w:tcBorders>
              <w:top w:val="single" w:sz="4" w:space="0" w:color="auto"/>
            </w:tcBorders>
            <w:shd w:val="clear" w:color="auto" w:fill="auto"/>
            <w:noWrap/>
            <w:vAlign w:val="center"/>
            <w:hideMark/>
          </w:tcPr>
          <w:p w14:paraId="4C1692F5"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111</w:t>
            </w:r>
          </w:p>
        </w:tc>
        <w:tc>
          <w:tcPr>
            <w:tcW w:w="477" w:type="pct"/>
            <w:tcBorders>
              <w:top w:val="single" w:sz="4" w:space="0" w:color="auto"/>
            </w:tcBorders>
            <w:shd w:val="clear" w:color="auto" w:fill="auto"/>
            <w:noWrap/>
            <w:vAlign w:val="center"/>
            <w:hideMark/>
          </w:tcPr>
          <w:p w14:paraId="1910A5B6"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Rexo5</w:t>
            </w:r>
          </w:p>
        </w:tc>
        <w:tc>
          <w:tcPr>
            <w:tcW w:w="472" w:type="pct"/>
            <w:tcBorders>
              <w:top w:val="single" w:sz="4" w:space="0" w:color="auto"/>
            </w:tcBorders>
            <w:shd w:val="clear" w:color="auto" w:fill="auto"/>
            <w:noWrap/>
            <w:vAlign w:val="center"/>
            <w:hideMark/>
          </w:tcPr>
          <w:p w14:paraId="2EB1EF64"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434234</w:t>
            </w:r>
          </w:p>
        </w:tc>
        <w:tc>
          <w:tcPr>
            <w:tcW w:w="401" w:type="pct"/>
            <w:tcBorders>
              <w:top w:val="single" w:sz="4" w:space="0" w:color="auto"/>
            </w:tcBorders>
            <w:vAlign w:val="center"/>
          </w:tcPr>
          <w:p w14:paraId="7B39929C"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tcBorders>
              <w:top w:val="single" w:sz="4" w:space="0" w:color="auto"/>
            </w:tcBorders>
            <w:vAlign w:val="center"/>
          </w:tcPr>
          <w:p w14:paraId="6ABA6F38"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tcBorders>
              <w:top w:val="single" w:sz="4" w:space="0" w:color="auto"/>
            </w:tcBorders>
            <w:vAlign w:val="center"/>
          </w:tcPr>
          <w:p w14:paraId="0D499DA0"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5262BD92" w14:textId="77777777" w:rsidTr="5B7ECA97">
        <w:tc>
          <w:tcPr>
            <w:tcW w:w="250" w:type="pct"/>
            <w:shd w:val="clear" w:color="auto" w:fill="auto"/>
            <w:noWrap/>
            <w:vAlign w:val="center"/>
            <w:hideMark/>
          </w:tcPr>
          <w:p w14:paraId="5380E7A0"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112</w:t>
            </w:r>
          </w:p>
        </w:tc>
        <w:tc>
          <w:tcPr>
            <w:tcW w:w="477" w:type="pct"/>
            <w:shd w:val="clear" w:color="auto" w:fill="auto"/>
            <w:noWrap/>
            <w:vAlign w:val="center"/>
            <w:hideMark/>
          </w:tcPr>
          <w:p w14:paraId="1342CB2E"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Zc3h11a</w:t>
            </w:r>
          </w:p>
        </w:tc>
        <w:tc>
          <w:tcPr>
            <w:tcW w:w="472" w:type="pct"/>
            <w:shd w:val="clear" w:color="auto" w:fill="auto"/>
            <w:noWrap/>
            <w:vAlign w:val="center"/>
            <w:hideMark/>
          </w:tcPr>
          <w:p w14:paraId="04796653"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70579</w:t>
            </w:r>
          </w:p>
        </w:tc>
        <w:tc>
          <w:tcPr>
            <w:tcW w:w="401" w:type="pct"/>
            <w:vAlign w:val="center"/>
          </w:tcPr>
          <w:p w14:paraId="405743FC"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6ED7FF79"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6F70B87E"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2872C161" w14:textId="77777777" w:rsidTr="5B7ECA97">
        <w:tc>
          <w:tcPr>
            <w:tcW w:w="250" w:type="pct"/>
            <w:shd w:val="clear" w:color="auto" w:fill="auto"/>
            <w:noWrap/>
            <w:vAlign w:val="center"/>
            <w:hideMark/>
          </w:tcPr>
          <w:p w14:paraId="310F775C"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113</w:t>
            </w:r>
          </w:p>
        </w:tc>
        <w:tc>
          <w:tcPr>
            <w:tcW w:w="477" w:type="pct"/>
            <w:shd w:val="clear" w:color="auto" w:fill="auto"/>
            <w:noWrap/>
            <w:vAlign w:val="center"/>
            <w:hideMark/>
          </w:tcPr>
          <w:p w14:paraId="3962DEC9"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Efhd2</w:t>
            </w:r>
          </w:p>
        </w:tc>
        <w:tc>
          <w:tcPr>
            <w:tcW w:w="472" w:type="pct"/>
            <w:shd w:val="clear" w:color="auto" w:fill="auto"/>
            <w:noWrap/>
            <w:vAlign w:val="center"/>
            <w:hideMark/>
          </w:tcPr>
          <w:p w14:paraId="2109A11C"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27984</w:t>
            </w:r>
          </w:p>
        </w:tc>
        <w:tc>
          <w:tcPr>
            <w:tcW w:w="401" w:type="pct"/>
            <w:vAlign w:val="center"/>
          </w:tcPr>
          <w:p w14:paraId="09766BB8"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1F0F1C55"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21BE9BFB"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56896EF6" w14:textId="77777777" w:rsidTr="5B7ECA97">
        <w:tc>
          <w:tcPr>
            <w:tcW w:w="250" w:type="pct"/>
            <w:shd w:val="clear" w:color="auto" w:fill="auto"/>
            <w:noWrap/>
            <w:vAlign w:val="center"/>
            <w:hideMark/>
          </w:tcPr>
          <w:p w14:paraId="55716DDE"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114</w:t>
            </w:r>
          </w:p>
        </w:tc>
        <w:tc>
          <w:tcPr>
            <w:tcW w:w="477" w:type="pct"/>
            <w:shd w:val="clear" w:color="auto" w:fill="auto"/>
            <w:noWrap/>
            <w:vAlign w:val="center"/>
            <w:hideMark/>
          </w:tcPr>
          <w:p w14:paraId="7B90D05C"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Auh</w:t>
            </w:r>
          </w:p>
        </w:tc>
        <w:tc>
          <w:tcPr>
            <w:tcW w:w="472" w:type="pct"/>
            <w:shd w:val="clear" w:color="auto" w:fill="auto"/>
            <w:noWrap/>
            <w:vAlign w:val="center"/>
            <w:hideMark/>
          </w:tcPr>
          <w:p w14:paraId="7D965D24"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11992</w:t>
            </w:r>
          </w:p>
        </w:tc>
        <w:tc>
          <w:tcPr>
            <w:tcW w:w="401" w:type="pct"/>
            <w:vAlign w:val="center"/>
          </w:tcPr>
          <w:p w14:paraId="0C803ADF"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2E5F3C2D"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169468E9"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0013AB40" w14:textId="77777777" w:rsidTr="5B7ECA97">
        <w:tc>
          <w:tcPr>
            <w:tcW w:w="250" w:type="pct"/>
            <w:shd w:val="clear" w:color="auto" w:fill="auto"/>
            <w:noWrap/>
            <w:vAlign w:val="center"/>
            <w:hideMark/>
          </w:tcPr>
          <w:p w14:paraId="7172B5AC"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115</w:t>
            </w:r>
          </w:p>
        </w:tc>
        <w:tc>
          <w:tcPr>
            <w:tcW w:w="477" w:type="pct"/>
            <w:shd w:val="clear" w:color="auto" w:fill="auto"/>
            <w:noWrap/>
            <w:vAlign w:val="center"/>
            <w:hideMark/>
          </w:tcPr>
          <w:p w14:paraId="58B06D50"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Wars2</w:t>
            </w:r>
          </w:p>
        </w:tc>
        <w:tc>
          <w:tcPr>
            <w:tcW w:w="472" w:type="pct"/>
            <w:shd w:val="clear" w:color="auto" w:fill="auto"/>
            <w:noWrap/>
            <w:vAlign w:val="center"/>
            <w:hideMark/>
          </w:tcPr>
          <w:p w14:paraId="035E6A36"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70560</w:t>
            </w:r>
          </w:p>
        </w:tc>
        <w:tc>
          <w:tcPr>
            <w:tcW w:w="401" w:type="pct"/>
            <w:vAlign w:val="center"/>
          </w:tcPr>
          <w:p w14:paraId="581D4C6B"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7709848D"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432F13B4"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3575CFB9" w14:textId="77777777" w:rsidTr="5B7ECA97">
        <w:tc>
          <w:tcPr>
            <w:tcW w:w="250" w:type="pct"/>
            <w:shd w:val="clear" w:color="auto" w:fill="auto"/>
            <w:noWrap/>
            <w:vAlign w:val="center"/>
            <w:hideMark/>
          </w:tcPr>
          <w:p w14:paraId="0D9D54F9"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116</w:t>
            </w:r>
          </w:p>
        </w:tc>
        <w:tc>
          <w:tcPr>
            <w:tcW w:w="477" w:type="pct"/>
            <w:shd w:val="clear" w:color="auto" w:fill="auto"/>
            <w:noWrap/>
            <w:vAlign w:val="center"/>
            <w:hideMark/>
          </w:tcPr>
          <w:p w14:paraId="67D19A11"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Fkbp1a</w:t>
            </w:r>
          </w:p>
        </w:tc>
        <w:tc>
          <w:tcPr>
            <w:tcW w:w="472" w:type="pct"/>
            <w:shd w:val="clear" w:color="auto" w:fill="auto"/>
            <w:noWrap/>
            <w:vAlign w:val="center"/>
            <w:hideMark/>
          </w:tcPr>
          <w:p w14:paraId="6F105BDA"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14225</w:t>
            </w:r>
          </w:p>
        </w:tc>
        <w:tc>
          <w:tcPr>
            <w:tcW w:w="401" w:type="pct"/>
            <w:vAlign w:val="center"/>
          </w:tcPr>
          <w:p w14:paraId="61A0B47A"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6D3896F1"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2F038799"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7A9BDCEC" w14:textId="77777777" w:rsidTr="5B7ECA97">
        <w:tc>
          <w:tcPr>
            <w:tcW w:w="250" w:type="pct"/>
            <w:shd w:val="clear" w:color="auto" w:fill="auto"/>
            <w:noWrap/>
            <w:vAlign w:val="center"/>
            <w:hideMark/>
          </w:tcPr>
          <w:p w14:paraId="03AECF91"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117</w:t>
            </w:r>
          </w:p>
        </w:tc>
        <w:tc>
          <w:tcPr>
            <w:tcW w:w="477" w:type="pct"/>
            <w:shd w:val="clear" w:color="auto" w:fill="auto"/>
            <w:noWrap/>
            <w:vAlign w:val="center"/>
            <w:hideMark/>
          </w:tcPr>
          <w:p w14:paraId="645D9B9B"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Maea</w:t>
            </w:r>
          </w:p>
        </w:tc>
        <w:tc>
          <w:tcPr>
            <w:tcW w:w="472" w:type="pct"/>
            <w:shd w:val="clear" w:color="auto" w:fill="auto"/>
            <w:noWrap/>
            <w:vAlign w:val="center"/>
            <w:hideMark/>
          </w:tcPr>
          <w:p w14:paraId="76277068"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59003</w:t>
            </w:r>
          </w:p>
        </w:tc>
        <w:tc>
          <w:tcPr>
            <w:tcW w:w="401" w:type="pct"/>
            <w:vAlign w:val="center"/>
          </w:tcPr>
          <w:p w14:paraId="62104396"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24FDAA6F"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32802F1B"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76CEDF8C" w14:textId="77777777" w:rsidTr="5B7ECA97">
        <w:tc>
          <w:tcPr>
            <w:tcW w:w="250" w:type="pct"/>
            <w:shd w:val="clear" w:color="auto" w:fill="auto"/>
            <w:noWrap/>
            <w:vAlign w:val="center"/>
            <w:hideMark/>
          </w:tcPr>
          <w:p w14:paraId="487739D4"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118</w:t>
            </w:r>
          </w:p>
        </w:tc>
        <w:tc>
          <w:tcPr>
            <w:tcW w:w="477" w:type="pct"/>
            <w:shd w:val="clear" w:color="auto" w:fill="auto"/>
            <w:noWrap/>
            <w:vAlign w:val="center"/>
            <w:hideMark/>
          </w:tcPr>
          <w:p w14:paraId="20F249AB"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Kdm3b</w:t>
            </w:r>
          </w:p>
        </w:tc>
        <w:tc>
          <w:tcPr>
            <w:tcW w:w="472" w:type="pct"/>
            <w:shd w:val="clear" w:color="auto" w:fill="auto"/>
            <w:noWrap/>
            <w:vAlign w:val="center"/>
            <w:hideMark/>
          </w:tcPr>
          <w:p w14:paraId="0A00DBD3"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277250</w:t>
            </w:r>
          </w:p>
        </w:tc>
        <w:tc>
          <w:tcPr>
            <w:tcW w:w="401" w:type="pct"/>
            <w:vAlign w:val="center"/>
          </w:tcPr>
          <w:p w14:paraId="5DFDD1B1"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6D625B4C"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7155774E"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32E8DC76" w14:textId="77777777" w:rsidTr="5B7ECA97">
        <w:tc>
          <w:tcPr>
            <w:tcW w:w="250" w:type="pct"/>
            <w:shd w:val="clear" w:color="auto" w:fill="auto"/>
            <w:noWrap/>
            <w:vAlign w:val="center"/>
            <w:hideMark/>
          </w:tcPr>
          <w:p w14:paraId="7962F39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119</w:t>
            </w:r>
          </w:p>
        </w:tc>
        <w:tc>
          <w:tcPr>
            <w:tcW w:w="477" w:type="pct"/>
            <w:shd w:val="clear" w:color="auto" w:fill="auto"/>
            <w:noWrap/>
            <w:vAlign w:val="center"/>
            <w:hideMark/>
          </w:tcPr>
          <w:p w14:paraId="64270FAA"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Elac2</w:t>
            </w:r>
          </w:p>
        </w:tc>
        <w:tc>
          <w:tcPr>
            <w:tcW w:w="472" w:type="pct"/>
            <w:shd w:val="clear" w:color="auto" w:fill="auto"/>
            <w:noWrap/>
            <w:vAlign w:val="center"/>
            <w:hideMark/>
          </w:tcPr>
          <w:p w14:paraId="4990CEB0"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68626</w:t>
            </w:r>
          </w:p>
        </w:tc>
        <w:tc>
          <w:tcPr>
            <w:tcW w:w="401" w:type="pct"/>
            <w:vAlign w:val="center"/>
          </w:tcPr>
          <w:p w14:paraId="53561F49"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29FB1C3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21757A7D"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3E3F2BF3" w14:textId="77777777" w:rsidTr="5B7ECA97">
        <w:tc>
          <w:tcPr>
            <w:tcW w:w="250" w:type="pct"/>
            <w:shd w:val="clear" w:color="auto" w:fill="auto"/>
            <w:noWrap/>
            <w:vAlign w:val="center"/>
            <w:hideMark/>
          </w:tcPr>
          <w:p w14:paraId="2A5E668C"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120</w:t>
            </w:r>
          </w:p>
        </w:tc>
        <w:tc>
          <w:tcPr>
            <w:tcW w:w="477" w:type="pct"/>
            <w:shd w:val="clear" w:color="auto" w:fill="auto"/>
            <w:noWrap/>
            <w:vAlign w:val="center"/>
            <w:hideMark/>
          </w:tcPr>
          <w:p w14:paraId="0290CDDF"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Pcsk7</w:t>
            </w:r>
          </w:p>
        </w:tc>
        <w:tc>
          <w:tcPr>
            <w:tcW w:w="472" w:type="pct"/>
            <w:shd w:val="clear" w:color="auto" w:fill="auto"/>
            <w:noWrap/>
            <w:vAlign w:val="center"/>
            <w:hideMark/>
          </w:tcPr>
          <w:p w14:paraId="0836A2A8"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18554</w:t>
            </w:r>
          </w:p>
        </w:tc>
        <w:tc>
          <w:tcPr>
            <w:tcW w:w="401" w:type="pct"/>
            <w:vAlign w:val="center"/>
          </w:tcPr>
          <w:p w14:paraId="330AB4D1"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3CC77FB9"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4C7BA393"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90288" w:rsidRPr="00690288" w14:paraId="17B2F345" w14:textId="77777777" w:rsidTr="5B7ECA97">
        <w:tc>
          <w:tcPr>
            <w:tcW w:w="250" w:type="pct"/>
            <w:shd w:val="clear" w:color="auto" w:fill="auto"/>
            <w:noWrap/>
            <w:vAlign w:val="center"/>
            <w:hideMark/>
          </w:tcPr>
          <w:p w14:paraId="1885D22F"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121</w:t>
            </w:r>
          </w:p>
        </w:tc>
        <w:tc>
          <w:tcPr>
            <w:tcW w:w="477" w:type="pct"/>
            <w:shd w:val="clear" w:color="auto" w:fill="auto"/>
            <w:noWrap/>
            <w:vAlign w:val="center"/>
            <w:hideMark/>
          </w:tcPr>
          <w:p w14:paraId="60DD24CC"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Mpv17l</w:t>
            </w:r>
          </w:p>
        </w:tc>
        <w:tc>
          <w:tcPr>
            <w:tcW w:w="472" w:type="pct"/>
            <w:shd w:val="clear" w:color="auto" w:fill="auto"/>
            <w:noWrap/>
            <w:vAlign w:val="center"/>
            <w:hideMark/>
          </w:tcPr>
          <w:p w14:paraId="1ED98A24"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93734</w:t>
            </w:r>
          </w:p>
        </w:tc>
        <w:tc>
          <w:tcPr>
            <w:tcW w:w="401" w:type="pct"/>
            <w:vAlign w:val="center"/>
          </w:tcPr>
          <w:p w14:paraId="1A954D5D"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vAlign w:val="center"/>
          </w:tcPr>
          <w:p w14:paraId="6CC5AACB"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vAlign w:val="center"/>
          </w:tcPr>
          <w:p w14:paraId="76362EEB"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r w:rsidR="00611C99" w:rsidRPr="00690288" w14:paraId="1B2A1DC7" w14:textId="77777777" w:rsidTr="5B7ECA97">
        <w:tc>
          <w:tcPr>
            <w:tcW w:w="250" w:type="pct"/>
            <w:tcBorders>
              <w:bottom w:val="single" w:sz="4" w:space="0" w:color="auto"/>
            </w:tcBorders>
            <w:shd w:val="clear" w:color="auto" w:fill="auto"/>
            <w:noWrap/>
            <w:vAlign w:val="center"/>
            <w:hideMark/>
          </w:tcPr>
          <w:p w14:paraId="472B6852"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122</w:t>
            </w:r>
          </w:p>
        </w:tc>
        <w:tc>
          <w:tcPr>
            <w:tcW w:w="477" w:type="pct"/>
            <w:tcBorders>
              <w:bottom w:val="single" w:sz="4" w:space="0" w:color="auto"/>
            </w:tcBorders>
            <w:shd w:val="clear" w:color="auto" w:fill="auto"/>
            <w:noWrap/>
            <w:vAlign w:val="center"/>
            <w:hideMark/>
          </w:tcPr>
          <w:p w14:paraId="674DEBDA" w14:textId="77777777" w:rsidR="00611C99" w:rsidRPr="00690288" w:rsidRDefault="00611C99" w:rsidP="00452A79">
            <w:pPr>
              <w:spacing w:line="276" w:lineRule="auto"/>
              <w:jc w:val="center"/>
              <w:rPr>
                <w:rFonts w:cs="Calibri"/>
                <w:i/>
                <w:iCs/>
                <w:color w:val="000000" w:themeColor="text1"/>
                <w:sz w:val="18"/>
                <w:szCs w:val="18"/>
              </w:rPr>
            </w:pPr>
            <w:r w:rsidRPr="00690288">
              <w:rPr>
                <w:rFonts w:cs="Calibri"/>
                <w:i/>
                <w:iCs/>
                <w:color w:val="000000" w:themeColor="text1"/>
                <w:sz w:val="18"/>
                <w:szCs w:val="18"/>
              </w:rPr>
              <w:t>Dolpp1</w:t>
            </w:r>
          </w:p>
        </w:tc>
        <w:tc>
          <w:tcPr>
            <w:tcW w:w="472" w:type="pct"/>
            <w:tcBorders>
              <w:bottom w:val="single" w:sz="4" w:space="0" w:color="auto"/>
            </w:tcBorders>
            <w:shd w:val="clear" w:color="auto" w:fill="auto"/>
            <w:noWrap/>
            <w:vAlign w:val="center"/>
            <w:hideMark/>
          </w:tcPr>
          <w:p w14:paraId="335DF0C6"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57170</w:t>
            </w:r>
          </w:p>
        </w:tc>
        <w:tc>
          <w:tcPr>
            <w:tcW w:w="401" w:type="pct"/>
            <w:tcBorders>
              <w:bottom w:val="single" w:sz="4" w:space="0" w:color="auto"/>
            </w:tcBorders>
            <w:vAlign w:val="center"/>
          </w:tcPr>
          <w:p w14:paraId="35EAA8F5"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c</w:t>
            </w:r>
          </w:p>
        </w:tc>
        <w:tc>
          <w:tcPr>
            <w:tcW w:w="1218" w:type="pct"/>
            <w:tcBorders>
              <w:bottom w:val="single" w:sz="4" w:space="0" w:color="auto"/>
            </w:tcBorders>
            <w:vAlign w:val="center"/>
          </w:tcPr>
          <w:p w14:paraId="06608E5B"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Genevestigator®</w:t>
            </w:r>
          </w:p>
        </w:tc>
        <w:tc>
          <w:tcPr>
            <w:tcW w:w="2181" w:type="pct"/>
            <w:tcBorders>
              <w:bottom w:val="single" w:sz="4" w:space="0" w:color="auto"/>
            </w:tcBorders>
            <w:vAlign w:val="center"/>
          </w:tcPr>
          <w:p w14:paraId="4141FA3F" w14:textId="77777777" w:rsidR="00611C99" w:rsidRPr="00690288" w:rsidRDefault="00611C99" w:rsidP="00452A79">
            <w:pPr>
              <w:spacing w:line="276" w:lineRule="auto"/>
              <w:jc w:val="center"/>
              <w:rPr>
                <w:rFonts w:cs="Calibri"/>
                <w:color w:val="000000" w:themeColor="text1"/>
                <w:sz w:val="18"/>
                <w:szCs w:val="18"/>
              </w:rPr>
            </w:pPr>
            <w:r w:rsidRPr="00690288">
              <w:rPr>
                <w:rFonts w:cs="Calibri"/>
                <w:color w:val="000000" w:themeColor="text1"/>
                <w:sz w:val="18"/>
                <w:szCs w:val="18"/>
              </w:rPr>
              <w:t>-</w:t>
            </w:r>
          </w:p>
        </w:tc>
      </w:tr>
    </w:tbl>
    <w:p w14:paraId="7802CFD3" w14:textId="77777777" w:rsidR="0051338A" w:rsidRPr="00690288" w:rsidRDefault="00000000" w:rsidP="00767F67">
      <w:pPr>
        <w:pStyle w:val="Beschriftung"/>
        <w:keepNext/>
        <w:rPr>
          <w:color w:val="000000" w:themeColor="text1"/>
        </w:rPr>
      </w:pPr>
    </w:p>
    <w:sectPr w:rsidR="0051338A" w:rsidRPr="00690288" w:rsidSect="00767F67">
      <w:pgSz w:w="16840" w:h="11900" w:orient="landscape"/>
      <w:pgMar w:top="1417" w:right="1134"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A4E43"/>
    <w:multiLevelType w:val="hybridMultilevel"/>
    <w:tmpl w:val="BE80A8F6"/>
    <w:lvl w:ilvl="0" w:tplc="11100994">
      <w:start w:val="1"/>
      <w:numFmt w:val="lowerLetter"/>
      <w:lvlText w:val="%1)"/>
      <w:lvlJc w:val="left"/>
      <w:pPr>
        <w:ind w:left="644" w:hanging="360"/>
      </w:pPr>
      <w:rPr>
        <w:rFonts w:hint="default"/>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 w15:restartNumberingAfterBreak="0">
    <w:nsid w:val="19B61A64"/>
    <w:multiLevelType w:val="hybridMultilevel"/>
    <w:tmpl w:val="6518B7E6"/>
    <w:lvl w:ilvl="0" w:tplc="04070001">
      <w:start w:val="1"/>
      <w:numFmt w:val="bullet"/>
      <w:lvlText w:val=""/>
      <w:lvlJc w:val="left"/>
      <w:pPr>
        <w:ind w:left="720" w:hanging="360"/>
      </w:pPr>
      <w:rPr>
        <w:rFonts w:ascii="Symbol" w:hAnsi="Symbol" w:hint="default"/>
      </w:rPr>
    </w:lvl>
    <w:lvl w:ilvl="1" w:tplc="88D6E31C">
      <w:start w:val="1"/>
      <w:numFmt w:val="bullet"/>
      <w:lvlText w:val="o"/>
      <w:lvlJc w:val="left"/>
      <w:pPr>
        <w:ind w:left="1440" w:hanging="360"/>
      </w:pPr>
      <w:rPr>
        <w:rFonts w:ascii="Courier New" w:hAnsi="Courier New" w:hint="default"/>
      </w:rPr>
    </w:lvl>
    <w:lvl w:ilvl="2" w:tplc="487C1AA4">
      <w:start w:val="1"/>
      <w:numFmt w:val="bullet"/>
      <w:lvlText w:val=""/>
      <w:lvlJc w:val="left"/>
      <w:pPr>
        <w:ind w:left="2160" w:hanging="360"/>
      </w:pPr>
      <w:rPr>
        <w:rFonts w:ascii="Wingdings" w:hAnsi="Wingdings" w:hint="default"/>
      </w:rPr>
    </w:lvl>
    <w:lvl w:ilvl="3" w:tplc="6B481006">
      <w:start w:val="1"/>
      <w:numFmt w:val="bullet"/>
      <w:lvlText w:val=""/>
      <w:lvlJc w:val="left"/>
      <w:pPr>
        <w:ind w:left="2880" w:hanging="360"/>
      </w:pPr>
      <w:rPr>
        <w:rFonts w:ascii="Symbol" w:hAnsi="Symbol" w:hint="default"/>
      </w:rPr>
    </w:lvl>
    <w:lvl w:ilvl="4" w:tplc="1E40DF88">
      <w:start w:val="1"/>
      <w:numFmt w:val="bullet"/>
      <w:lvlText w:val="o"/>
      <w:lvlJc w:val="left"/>
      <w:pPr>
        <w:ind w:left="3600" w:hanging="360"/>
      </w:pPr>
      <w:rPr>
        <w:rFonts w:ascii="Courier New" w:hAnsi="Courier New" w:hint="default"/>
      </w:rPr>
    </w:lvl>
    <w:lvl w:ilvl="5" w:tplc="0FB8868E">
      <w:start w:val="1"/>
      <w:numFmt w:val="bullet"/>
      <w:lvlText w:val=""/>
      <w:lvlJc w:val="left"/>
      <w:pPr>
        <w:ind w:left="4320" w:hanging="360"/>
      </w:pPr>
      <w:rPr>
        <w:rFonts w:ascii="Wingdings" w:hAnsi="Wingdings" w:hint="default"/>
      </w:rPr>
    </w:lvl>
    <w:lvl w:ilvl="6" w:tplc="74BE09EA">
      <w:start w:val="1"/>
      <w:numFmt w:val="bullet"/>
      <w:lvlText w:val=""/>
      <w:lvlJc w:val="left"/>
      <w:pPr>
        <w:ind w:left="5040" w:hanging="360"/>
      </w:pPr>
      <w:rPr>
        <w:rFonts w:ascii="Symbol" w:hAnsi="Symbol" w:hint="default"/>
      </w:rPr>
    </w:lvl>
    <w:lvl w:ilvl="7" w:tplc="9D381C1A">
      <w:start w:val="1"/>
      <w:numFmt w:val="bullet"/>
      <w:lvlText w:val="o"/>
      <w:lvlJc w:val="left"/>
      <w:pPr>
        <w:ind w:left="5760" w:hanging="360"/>
      </w:pPr>
      <w:rPr>
        <w:rFonts w:ascii="Courier New" w:hAnsi="Courier New" w:hint="default"/>
      </w:rPr>
    </w:lvl>
    <w:lvl w:ilvl="8" w:tplc="61EC3090">
      <w:start w:val="1"/>
      <w:numFmt w:val="bullet"/>
      <w:lvlText w:val=""/>
      <w:lvlJc w:val="left"/>
      <w:pPr>
        <w:ind w:left="6480" w:hanging="360"/>
      </w:pPr>
      <w:rPr>
        <w:rFonts w:ascii="Wingdings" w:hAnsi="Wingdings" w:hint="default"/>
      </w:rPr>
    </w:lvl>
  </w:abstractNum>
  <w:abstractNum w:abstractNumId="2" w15:restartNumberingAfterBreak="0">
    <w:nsid w:val="1BF1105A"/>
    <w:multiLevelType w:val="hybridMultilevel"/>
    <w:tmpl w:val="EB92D8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EF650D5"/>
    <w:multiLevelType w:val="hybridMultilevel"/>
    <w:tmpl w:val="16809502"/>
    <w:lvl w:ilvl="0" w:tplc="63A4F476">
      <w:start w:val="1"/>
      <w:numFmt w:val="low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4" w15:restartNumberingAfterBreak="0">
    <w:nsid w:val="32D67955"/>
    <w:multiLevelType w:val="multilevel"/>
    <w:tmpl w:val="5B7E7930"/>
    <w:lvl w:ilvl="0">
      <w:start w:val="1"/>
      <w:numFmt w:val="decimal"/>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5" w15:restartNumberingAfterBreak="0">
    <w:nsid w:val="43E269FA"/>
    <w:multiLevelType w:val="hybridMultilevel"/>
    <w:tmpl w:val="243EE54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499B1226"/>
    <w:multiLevelType w:val="hybridMultilevel"/>
    <w:tmpl w:val="A2FE7B3E"/>
    <w:lvl w:ilvl="0" w:tplc="8BB40FA6">
      <w:start w:val="6"/>
      <w:numFmt w:val="bullet"/>
      <w:lvlText w:val="-"/>
      <w:lvlJc w:val="left"/>
      <w:pPr>
        <w:ind w:left="720" w:hanging="360"/>
      </w:pPr>
      <w:rPr>
        <w:rFonts w:ascii="Calibri" w:eastAsia="Malgun Gothic"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AB5430"/>
    <w:multiLevelType w:val="hybridMultilevel"/>
    <w:tmpl w:val="0AD6348E"/>
    <w:lvl w:ilvl="0" w:tplc="7A48A7E4">
      <w:start w:val="1"/>
      <w:numFmt w:val="bullet"/>
      <w:lvlText w:val="-"/>
      <w:lvlJc w:val="left"/>
      <w:pPr>
        <w:ind w:left="720" w:hanging="360"/>
      </w:pPr>
      <w:rPr>
        <w:rFonts w:ascii="Calibri" w:hAnsi="Calibri" w:hint="default"/>
      </w:rPr>
    </w:lvl>
    <w:lvl w:ilvl="1" w:tplc="88D6E31C">
      <w:start w:val="1"/>
      <w:numFmt w:val="bullet"/>
      <w:lvlText w:val="o"/>
      <w:lvlJc w:val="left"/>
      <w:pPr>
        <w:ind w:left="1440" w:hanging="360"/>
      </w:pPr>
      <w:rPr>
        <w:rFonts w:ascii="Courier New" w:hAnsi="Courier New" w:hint="default"/>
      </w:rPr>
    </w:lvl>
    <w:lvl w:ilvl="2" w:tplc="487C1AA4">
      <w:start w:val="1"/>
      <w:numFmt w:val="bullet"/>
      <w:lvlText w:val=""/>
      <w:lvlJc w:val="left"/>
      <w:pPr>
        <w:ind w:left="2160" w:hanging="360"/>
      </w:pPr>
      <w:rPr>
        <w:rFonts w:ascii="Wingdings" w:hAnsi="Wingdings" w:hint="default"/>
      </w:rPr>
    </w:lvl>
    <w:lvl w:ilvl="3" w:tplc="6B481006">
      <w:start w:val="1"/>
      <w:numFmt w:val="bullet"/>
      <w:lvlText w:val=""/>
      <w:lvlJc w:val="left"/>
      <w:pPr>
        <w:ind w:left="2880" w:hanging="360"/>
      </w:pPr>
      <w:rPr>
        <w:rFonts w:ascii="Symbol" w:hAnsi="Symbol" w:hint="default"/>
      </w:rPr>
    </w:lvl>
    <w:lvl w:ilvl="4" w:tplc="1E40DF88">
      <w:start w:val="1"/>
      <w:numFmt w:val="bullet"/>
      <w:lvlText w:val="o"/>
      <w:lvlJc w:val="left"/>
      <w:pPr>
        <w:ind w:left="3600" w:hanging="360"/>
      </w:pPr>
      <w:rPr>
        <w:rFonts w:ascii="Courier New" w:hAnsi="Courier New" w:hint="default"/>
      </w:rPr>
    </w:lvl>
    <w:lvl w:ilvl="5" w:tplc="0FB8868E">
      <w:start w:val="1"/>
      <w:numFmt w:val="bullet"/>
      <w:lvlText w:val=""/>
      <w:lvlJc w:val="left"/>
      <w:pPr>
        <w:ind w:left="4320" w:hanging="360"/>
      </w:pPr>
      <w:rPr>
        <w:rFonts w:ascii="Wingdings" w:hAnsi="Wingdings" w:hint="default"/>
      </w:rPr>
    </w:lvl>
    <w:lvl w:ilvl="6" w:tplc="74BE09EA">
      <w:start w:val="1"/>
      <w:numFmt w:val="bullet"/>
      <w:lvlText w:val=""/>
      <w:lvlJc w:val="left"/>
      <w:pPr>
        <w:ind w:left="5040" w:hanging="360"/>
      </w:pPr>
      <w:rPr>
        <w:rFonts w:ascii="Symbol" w:hAnsi="Symbol" w:hint="default"/>
      </w:rPr>
    </w:lvl>
    <w:lvl w:ilvl="7" w:tplc="9D381C1A">
      <w:start w:val="1"/>
      <w:numFmt w:val="bullet"/>
      <w:lvlText w:val="o"/>
      <w:lvlJc w:val="left"/>
      <w:pPr>
        <w:ind w:left="5760" w:hanging="360"/>
      </w:pPr>
      <w:rPr>
        <w:rFonts w:ascii="Courier New" w:hAnsi="Courier New" w:hint="default"/>
      </w:rPr>
    </w:lvl>
    <w:lvl w:ilvl="8" w:tplc="61EC3090">
      <w:start w:val="1"/>
      <w:numFmt w:val="bullet"/>
      <w:lvlText w:val=""/>
      <w:lvlJc w:val="left"/>
      <w:pPr>
        <w:ind w:left="6480" w:hanging="360"/>
      </w:pPr>
      <w:rPr>
        <w:rFonts w:ascii="Wingdings" w:hAnsi="Wingdings" w:hint="default"/>
      </w:rPr>
    </w:lvl>
  </w:abstractNum>
  <w:abstractNum w:abstractNumId="8" w15:restartNumberingAfterBreak="0">
    <w:nsid w:val="50940519"/>
    <w:multiLevelType w:val="hybridMultilevel"/>
    <w:tmpl w:val="29CCE708"/>
    <w:lvl w:ilvl="0" w:tplc="29121C0A">
      <w:start w:val="1"/>
      <w:numFmt w:val="lowerLetter"/>
      <w:lvlText w:val="%1)"/>
      <w:lvlJc w:val="left"/>
      <w:pPr>
        <w:ind w:left="644" w:hanging="360"/>
      </w:pPr>
      <w:rPr>
        <w:rFonts w:hint="default"/>
        <w:b/>
        <w:bCs/>
        <w:i w:val="0"/>
        <w:iCs w:val="0"/>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5FC55A8F"/>
    <w:multiLevelType w:val="hybridMultilevel"/>
    <w:tmpl w:val="6018DB0E"/>
    <w:lvl w:ilvl="0" w:tplc="20D4BED4">
      <w:numFmt w:val="bullet"/>
      <w:lvlText w:val="-"/>
      <w:lvlJc w:val="left"/>
      <w:pPr>
        <w:ind w:left="720" w:hanging="360"/>
      </w:pPr>
      <w:rPr>
        <w:rFonts w:ascii="Calibri" w:eastAsia="Malgun Gothic"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C89059A"/>
    <w:multiLevelType w:val="hybridMultilevel"/>
    <w:tmpl w:val="88548798"/>
    <w:lvl w:ilvl="0" w:tplc="27D69A28">
      <w:start w:val="1"/>
      <w:numFmt w:val="decimal"/>
      <w:lvlText w:val="%1."/>
      <w:lvlJc w:val="left"/>
      <w:pPr>
        <w:ind w:left="720" w:hanging="360"/>
      </w:pPr>
      <w:rPr>
        <w:rFonts w:ascii="Calibri" w:hAnsi="Calibri"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02C15C1"/>
    <w:multiLevelType w:val="hybridMultilevel"/>
    <w:tmpl w:val="C0D8ABA0"/>
    <w:lvl w:ilvl="0" w:tplc="71E033F6">
      <w:start w:val="3"/>
      <w:numFmt w:val="bullet"/>
      <w:lvlText w:val="-"/>
      <w:lvlJc w:val="left"/>
      <w:pPr>
        <w:ind w:left="684" w:hanging="400"/>
      </w:pPr>
      <w:rPr>
        <w:rFonts w:ascii="Calibri" w:eastAsia="Malgun Gothic" w:hAnsi="Calibri" w:cs="Calibri" w:hint="default"/>
      </w:rPr>
    </w:lvl>
    <w:lvl w:ilvl="1" w:tplc="04070003" w:tentative="1">
      <w:start w:val="1"/>
      <w:numFmt w:val="bullet"/>
      <w:lvlText w:val="o"/>
      <w:lvlJc w:val="left"/>
      <w:pPr>
        <w:ind w:left="1364" w:hanging="360"/>
      </w:pPr>
      <w:rPr>
        <w:rFonts w:ascii="Courier New" w:hAnsi="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77694461">
    <w:abstractNumId w:val="7"/>
  </w:num>
  <w:num w:numId="2" w16cid:durableId="2080976665">
    <w:abstractNumId w:val="4"/>
  </w:num>
  <w:num w:numId="3" w16cid:durableId="446701146">
    <w:abstractNumId w:val="0"/>
  </w:num>
  <w:num w:numId="4" w16cid:durableId="2061246897">
    <w:abstractNumId w:val="9"/>
  </w:num>
  <w:num w:numId="5" w16cid:durableId="372778614">
    <w:abstractNumId w:val="2"/>
  </w:num>
  <w:num w:numId="6" w16cid:durableId="1346325546">
    <w:abstractNumId w:val="11"/>
  </w:num>
  <w:num w:numId="7" w16cid:durableId="2007055868">
    <w:abstractNumId w:val="3"/>
  </w:num>
  <w:num w:numId="8" w16cid:durableId="745226101">
    <w:abstractNumId w:val="6"/>
  </w:num>
  <w:num w:numId="9" w16cid:durableId="1878855158">
    <w:abstractNumId w:val="10"/>
  </w:num>
  <w:num w:numId="10" w16cid:durableId="460001408">
    <w:abstractNumId w:val="8"/>
  </w:num>
  <w:num w:numId="11" w16cid:durableId="1564487038">
    <w:abstractNumId w:val="1"/>
  </w:num>
  <w:num w:numId="12" w16cid:durableId="6773443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813"/>
    <w:rsid w:val="00020F35"/>
    <w:rsid w:val="00036CF4"/>
    <w:rsid w:val="000721A1"/>
    <w:rsid w:val="000873A0"/>
    <w:rsid w:val="0009311F"/>
    <w:rsid w:val="000D0652"/>
    <w:rsid w:val="00113C5C"/>
    <w:rsid w:val="001402A3"/>
    <w:rsid w:val="00151630"/>
    <w:rsid w:val="00162616"/>
    <w:rsid w:val="001F3F82"/>
    <w:rsid w:val="00212B95"/>
    <w:rsid w:val="00220429"/>
    <w:rsid w:val="00241477"/>
    <w:rsid w:val="00255673"/>
    <w:rsid w:val="002602BA"/>
    <w:rsid w:val="002A722C"/>
    <w:rsid w:val="0031143E"/>
    <w:rsid w:val="003268D6"/>
    <w:rsid w:val="0033240F"/>
    <w:rsid w:val="003D051F"/>
    <w:rsid w:val="0043469B"/>
    <w:rsid w:val="00452A79"/>
    <w:rsid w:val="00483ACF"/>
    <w:rsid w:val="004E08CC"/>
    <w:rsid w:val="004F60AB"/>
    <w:rsid w:val="00555135"/>
    <w:rsid w:val="005568F4"/>
    <w:rsid w:val="00571F68"/>
    <w:rsid w:val="005B69D4"/>
    <w:rsid w:val="00611C99"/>
    <w:rsid w:val="0063779F"/>
    <w:rsid w:val="00651813"/>
    <w:rsid w:val="00666135"/>
    <w:rsid w:val="00690288"/>
    <w:rsid w:val="006F0B44"/>
    <w:rsid w:val="00755D9B"/>
    <w:rsid w:val="00767F67"/>
    <w:rsid w:val="00790EB2"/>
    <w:rsid w:val="00811E61"/>
    <w:rsid w:val="008626F4"/>
    <w:rsid w:val="00874585"/>
    <w:rsid w:val="0088024A"/>
    <w:rsid w:val="009003EC"/>
    <w:rsid w:val="009035D7"/>
    <w:rsid w:val="0090777E"/>
    <w:rsid w:val="00930FBE"/>
    <w:rsid w:val="009A1802"/>
    <w:rsid w:val="009D3857"/>
    <w:rsid w:val="009D3D0E"/>
    <w:rsid w:val="00A17820"/>
    <w:rsid w:val="00A516DC"/>
    <w:rsid w:val="00AA5C23"/>
    <w:rsid w:val="00B55665"/>
    <w:rsid w:val="00C16784"/>
    <w:rsid w:val="00C23379"/>
    <w:rsid w:val="00C352E7"/>
    <w:rsid w:val="00C40D58"/>
    <w:rsid w:val="00C53E8A"/>
    <w:rsid w:val="00C630CA"/>
    <w:rsid w:val="00C70AA9"/>
    <w:rsid w:val="00C76A5E"/>
    <w:rsid w:val="00C84BF0"/>
    <w:rsid w:val="00C84D33"/>
    <w:rsid w:val="00CA1D97"/>
    <w:rsid w:val="00CC17E0"/>
    <w:rsid w:val="00D23415"/>
    <w:rsid w:val="00D45499"/>
    <w:rsid w:val="00DF0B15"/>
    <w:rsid w:val="00E108DF"/>
    <w:rsid w:val="00E607E6"/>
    <w:rsid w:val="00E87B80"/>
    <w:rsid w:val="00EB4639"/>
    <w:rsid w:val="00EC5E22"/>
    <w:rsid w:val="00F55E5F"/>
    <w:rsid w:val="00F76A03"/>
    <w:rsid w:val="00FA1549"/>
    <w:rsid w:val="00FF0CCF"/>
    <w:rsid w:val="00FF709B"/>
    <w:rsid w:val="5B7ECA97"/>
  </w:rsids>
  <m:mathPr>
    <m:mathFont m:val="Cambria Math"/>
    <m:brkBin m:val="before"/>
    <m:brkBinSub m:val="--"/>
    <m:smallFrac m:val="0"/>
    <m:dispDef/>
    <m:lMargin m:val="0"/>
    <m:rMargin m:val="0"/>
    <m:defJc m:val="centerGroup"/>
    <m:wrapIndent m:val="1440"/>
    <m:intLim m:val="subSup"/>
    <m:naryLim m:val="undOvr"/>
  </m:mathPr>
  <w:themeFontLang w:val="de-DE" w:eastAsia="ko-KR"/>
  <w:clrSchemeMapping w:bg1="light1" w:t1="dark1" w:bg2="light2" w:t2="dark2" w:accent1="accent1" w:accent2="accent2" w:accent3="accent3" w:accent4="accent4" w:accent5="accent5" w:accent6="accent6" w:hyperlink="hyperlink" w:followedHyperlink="followedHyperlink"/>
  <w:decimalSymbol w:val=","/>
  <w:listSeparator w:val=";"/>
  <w14:docId w14:val="583D6BF6"/>
  <w14:defaultImageDpi w14:val="32767"/>
  <w15:chartTrackingRefBased/>
  <w15:docId w15:val="{B693510B-C990-4748-8E2A-821B77E84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DE"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rsid w:val="00651813"/>
    <w:pPr>
      <w:jc w:val="both"/>
    </w:pPr>
    <w:rPr>
      <w:rFonts w:ascii="Calibri" w:eastAsia="Malgun Gothic" w:hAnsi="Calibri" w:cs="Times New Roman"/>
      <w:sz w:val="20"/>
      <w:lang w:val="en-US" w:eastAsia="en-US"/>
    </w:rPr>
  </w:style>
  <w:style w:type="paragraph" w:styleId="berschrift1">
    <w:name w:val="heading 1"/>
    <w:basedOn w:val="Standard"/>
    <w:next w:val="Standard"/>
    <w:link w:val="berschrift1Zchn"/>
    <w:qFormat/>
    <w:rsid w:val="00651813"/>
    <w:pPr>
      <w:spacing w:line="360" w:lineRule="auto"/>
      <w:outlineLvl w:val="0"/>
    </w:pPr>
    <w:rPr>
      <w:b/>
      <w:bCs/>
      <w:color w:val="FF0000"/>
    </w:rPr>
  </w:style>
  <w:style w:type="paragraph" w:styleId="berschrift2">
    <w:name w:val="heading 2"/>
    <w:basedOn w:val="Standard"/>
    <w:next w:val="Standard"/>
    <w:link w:val="berschrift2Zchn"/>
    <w:qFormat/>
    <w:rsid w:val="00651813"/>
    <w:pPr>
      <w:keepNext/>
      <w:numPr>
        <w:ilvl w:val="1"/>
        <w:numId w:val="2"/>
      </w:numPr>
      <w:spacing w:before="240" w:after="60"/>
      <w:ind w:left="0" w:firstLine="0"/>
      <w:outlineLvl w:val="1"/>
    </w:pPr>
    <w:rPr>
      <w:rFonts w:cs="Arial"/>
      <w:bCs/>
      <w:iCs/>
      <w:szCs w:val="28"/>
    </w:rPr>
  </w:style>
  <w:style w:type="paragraph" w:styleId="berschrift3">
    <w:name w:val="heading 3"/>
    <w:basedOn w:val="Standard"/>
    <w:next w:val="Standard"/>
    <w:link w:val="berschrift3Zchn"/>
    <w:qFormat/>
    <w:rsid w:val="00651813"/>
    <w:pPr>
      <w:keepNext/>
      <w:numPr>
        <w:ilvl w:val="2"/>
        <w:numId w:val="2"/>
      </w:numPr>
      <w:spacing w:before="240" w:after="60"/>
      <w:outlineLvl w:val="2"/>
    </w:pPr>
    <w:rPr>
      <w:rFonts w:ascii="Arial" w:hAnsi="Arial" w:cs="Arial"/>
      <w:b/>
      <w:bCs/>
      <w:sz w:val="26"/>
      <w:szCs w:val="26"/>
    </w:rPr>
  </w:style>
  <w:style w:type="paragraph" w:styleId="berschrift4">
    <w:name w:val="heading 4"/>
    <w:basedOn w:val="Standard"/>
    <w:next w:val="Standard"/>
    <w:link w:val="berschrift4Zchn"/>
    <w:qFormat/>
    <w:rsid w:val="00651813"/>
    <w:pPr>
      <w:keepNext/>
      <w:numPr>
        <w:ilvl w:val="3"/>
        <w:numId w:val="2"/>
      </w:numPr>
      <w:spacing w:before="240" w:after="60"/>
      <w:outlineLvl w:val="3"/>
    </w:pPr>
    <w:rPr>
      <w:b/>
      <w:bCs/>
      <w:sz w:val="28"/>
      <w:szCs w:val="28"/>
    </w:rPr>
  </w:style>
  <w:style w:type="paragraph" w:styleId="berschrift5">
    <w:name w:val="heading 5"/>
    <w:basedOn w:val="Standard"/>
    <w:next w:val="Standard"/>
    <w:link w:val="berschrift5Zchn"/>
    <w:qFormat/>
    <w:rsid w:val="00651813"/>
    <w:pPr>
      <w:numPr>
        <w:ilvl w:val="4"/>
        <w:numId w:val="2"/>
      </w:numPr>
      <w:spacing w:before="240" w:after="60"/>
      <w:outlineLvl w:val="4"/>
    </w:pPr>
    <w:rPr>
      <w:b/>
      <w:bCs/>
      <w:i/>
      <w:iCs/>
      <w:sz w:val="26"/>
      <w:szCs w:val="26"/>
    </w:rPr>
  </w:style>
  <w:style w:type="paragraph" w:styleId="berschrift6">
    <w:name w:val="heading 6"/>
    <w:basedOn w:val="Standard"/>
    <w:next w:val="Standard"/>
    <w:link w:val="berschrift6Zchn"/>
    <w:qFormat/>
    <w:rsid w:val="00651813"/>
    <w:pPr>
      <w:numPr>
        <w:ilvl w:val="5"/>
        <w:numId w:val="2"/>
      </w:numPr>
      <w:spacing w:before="240" w:after="60"/>
      <w:outlineLvl w:val="5"/>
    </w:pPr>
    <w:rPr>
      <w:b/>
      <w:bCs/>
      <w:sz w:val="22"/>
      <w:szCs w:val="22"/>
    </w:rPr>
  </w:style>
  <w:style w:type="paragraph" w:styleId="berschrift7">
    <w:name w:val="heading 7"/>
    <w:basedOn w:val="Standard"/>
    <w:next w:val="Standard"/>
    <w:link w:val="berschrift7Zchn"/>
    <w:qFormat/>
    <w:rsid w:val="00651813"/>
    <w:pPr>
      <w:numPr>
        <w:ilvl w:val="6"/>
        <w:numId w:val="2"/>
      </w:numPr>
      <w:spacing w:before="240" w:after="60"/>
      <w:outlineLvl w:val="6"/>
    </w:pPr>
    <w:rPr>
      <w:sz w:val="24"/>
    </w:rPr>
  </w:style>
  <w:style w:type="paragraph" w:styleId="berschrift8">
    <w:name w:val="heading 8"/>
    <w:basedOn w:val="Standard"/>
    <w:next w:val="Standard"/>
    <w:link w:val="berschrift8Zchn"/>
    <w:qFormat/>
    <w:rsid w:val="00651813"/>
    <w:pPr>
      <w:numPr>
        <w:ilvl w:val="7"/>
        <w:numId w:val="2"/>
      </w:numPr>
      <w:spacing w:before="240" w:after="60"/>
      <w:outlineLvl w:val="7"/>
    </w:pPr>
    <w:rPr>
      <w:i/>
      <w:iCs/>
      <w:sz w:val="24"/>
    </w:rPr>
  </w:style>
  <w:style w:type="paragraph" w:styleId="berschrift9">
    <w:name w:val="heading 9"/>
    <w:basedOn w:val="Standard"/>
    <w:next w:val="Standard"/>
    <w:link w:val="berschrift9Zchn"/>
    <w:qFormat/>
    <w:rsid w:val="00651813"/>
    <w:pPr>
      <w:numPr>
        <w:ilvl w:val="8"/>
        <w:numId w:val="2"/>
      </w:num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51813"/>
    <w:rPr>
      <w:rFonts w:ascii="Calibri" w:eastAsia="Malgun Gothic" w:hAnsi="Calibri" w:cs="Times New Roman"/>
      <w:b/>
      <w:bCs/>
      <w:color w:val="FF0000"/>
      <w:sz w:val="20"/>
      <w:lang w:val="en-US" w:eastAsia="en-US"/>
    </w:rPr>
  </w:style>
  <w:style w:type="character" w:customStyle="1" w:styleId="berschrift2Zchn">
    <w:name w:val="Überschrift 2 Zchn"/>
    <w:basedOn w:val="Absatz-Standardschriftart"/>
    <w:link w:val="berschrift2"/>
    <w:rsid w:val="00651813"/>
    <w:rPr>
      <w:rFonts w:ascii="Calibri" w:eastAsia="Malgun Gothic" w:hAnsi="Calibri" w:cs="Arial"/>
      <w:bCs/>
      <w:iCs/>
      <w:sz w:val="20"/>
      <w:szCs w:val="28"/>
      <w:lang w:val="en-US" w:eastAsia="en-US"/>
    </w:rPr>
  </w:style>
  <w:style w:type="character" w:customStyle="1" w:styleId="berschrift3Zchn">
    <w:name w:val="Überschrift 3 Zchn"/>
    <w:basedOn w:val="Absatz-Standardschriftart"/>
    <w:link w:val="berschrift3"/>
    <w:rsid w:val="00651813"/>
    <w:rPr>
      <w:rFonts w:ascii="Arial" w:eastAsia="Malgun Gothic" w:hAnsi="Arial" w:cs="Arial"/>
      <w:b/>
      <w:bCs/>
      <w:sz w:val="26"/>
      <w:szCs w:val="26"/>
      <w:lang w:val="en-US" w:eastAsia="en-US"/>
    </w:rPr>
  </w:style>
  <w:style w:type="character" w:customStyle="1" w:styleId="berschrift4Zchn">
    <w:name w:val="Überschrift 4 Zchn"/>
    <w:basedOn w:val="Absatz-Standardschriftart"/>
    <w:link w:val="berschrift4"/>
    <w:rsid w:val="00651813"/>
    <w:rPr>
      <w:rFonts w:ascii="Calibri" w:eastAsia="Malgun Gothic" w:hAnsi="Calibri" w:cs="Times New Roman"/>
      <w:b/>
      <w:bCs/>
      <w:sz w:val="28"/>
      <w:szCs w:val="28"/>
      <w:lang w:val="en-US" w:eastAsia="en-US"/>
    </w:rPr>
  </w:style>
  <w:style w:type="character" w:customStyle="1" w:styleId="berschrift5Zchn">
    <w:name w:val="Überschrift 5 Zchn"/>
    <w:basedOn w:val="Absatz-Standardschriftart"/>
    <w:link w:val="berschrift5"/>
    <w:rsid w:val="00651813"/>
    <w:rPr>
      <w:rFonts w:ascii="Calibri" w:eastAsia="Malgun Gothic" w:hAnsi="Calibri" w:cs="Times New Roman"/>
      <w:b/>
      <w:bCs/>
      <w:i/>
      <w:iCs/>
      <w:sz w:val="26"/>
      <w:szCs w:val="26"/>
      <w:lang w:val="en-US" w:eastAsia="en-US"/>
    </w:rPr>
  </w:style>
  <w:style w:type="character" w:customStyle="1" w:styleId="berschrift6Zchn">
    <w:name w:val="Überschrift 6 Zchn"/>
    <w:basedOn w:val="Absatz-Standardschriftart"/>
    <w:link w:val="berschrift6"/>
    <w:rsid w:val="00651813"/>
    <w:rPr>
      <w:rFonts w:ascii="Calibri" w:eastAsia="Malgun Gothic" w:hAnsi="Calibri" w:cs="Times New Roman"/>
      <w:b/>
      <w:bCs/>
      <w:sz w:val="22"/>
      <w:szCs w:val="22"/>
      <w:lang w:val="en-US" w:eastAsia="en-US"/>
    </w:rPr>
  </w:style>
  <w:style w:type="character" w:customStyle="1" w:styleId="berschrift7Zchn">
    <w:name w:val="Überschrift 7 Zchn"/>
    <w:basedOn w:val="Absatz-Standardschriftart"/>
    <w:link w:val="berschrift7"/>
    <w:rsid w:val="00651813"/>
    <w:rPr>
      <w:rFonts w:ascii="Calibri" w:eastAsia="Malgun Gothic" w:hAnsi="Calibri" w:cs="Times New Roman"/>
      <w:lang w:val="en-US" w:eastAsia="en-US"/>
    </w:rPr>
  </w:style>
  <w:style w:type="character" w:customStyle="1" w:styleId="berschrift8Zchn">
    <w:name w:val="Überschrift 8 Zchn"/>
    <w:basedOn w:val="Absatz-Standardschriftart"/>
    <w:link w:val="berschrift8"/>
    <w:rsid w:val="00651813"/>
    <w:rPr>
      <w:rFonts w:ascii="Calibri" w:eastAsia="Malgun Gothic" w:hAnsi="Calibri" w:cs="Times New Roman"/>
      <w:i/>
      <w:iCs/>
      <w:lang w:val="en-US" w:eastAsia="en-US"/>
    </w:rPr>
  </w:style>
  <w:style w:type="character" w:customStyle="1" w:styleId="berschrift9Zchn">
    <w:name w:val="Überschrift 9 Zchn"/>
    <w:basedOn w:val="Absatz-Standardschriftart"/>
    <w:link w:val="berschrift9"/>
    <w:rsid w:val="00651813"/>
    <w:rPr>
      <w:rFonts w:ascii="Arial" w:eastAsia="Malgun Gothic" w:hAnsi="Arial" w:cs="Arial"/>
      <w:sz w:val="22"/>
      <w:szCs w:val="22"/>
      <w:lang w:val="en-US" w:eastAsia="en-US"/>
    </w:rPr>
  </w:style>
  <w:style w:type="paragraph" w:styleId="Sprechblasentext">
    <w:name w:val="Balloon Text"/>
    <w:basedOn w:val="Standard"/>
    <w:link w:val="SprechblasentextZchn"/>
    <w:uiPriority w:val="99"/>
    <w:semiHidden/>
    <w:unhideWhenUsed/>
    <w:rsid w:val="0065181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51813"/>
    <w:rPr>
      <w:rFonts w:ascii="Tahoma" w:eastAsia="Malgun Gothic" w:hAnsi="Tahoma" w:cs="Tahoma"/>
      <w:sz w:val="16"/>
      <w:szCs w:val="16"/>
      <w:lang w:val="en-US" w:eastAsia="en-US"/>
    </w:rPr>
  </w:style>
  <w:style w:type="paragraph" w:styleId="Kopfzeile">
    <w:name w:val="header"/>
    <w:basedOn w:val="Standard"/>
    <w:link w:val="KopfzeileZchn"/>
    <w:uiPriority w:val="99"/>
    <w:unhideWhenUsed/>
    <w:rsid w:val="00651813"/>
    <w:pPr>
      <w:tabs>
        <w:tab w:val="center" w:pos="4819"/>
        <w:tab w:val="right" w:pos="9638"/>
      </w:tabs>
    </w:pPr>
  </w:style>
  <w:style w:type="character" w:customStyle="1" w:styleId="KopfzeileZchn">
    <w:name w:val="Kopfzeile Zchn"/>
    <w:basedOn w:val="Absatz-Standardschriftart"/>
    <w:link w:val="Kopfzeile"/>
    <w:uiPriority w:val="99"/>
    <w:rsid w:val="00651813"/>
    <w:rPr>
      <w:rFonts w:ascii="Calibri" w:eastAsia="Malgun Gothic" w:hAnsi="Calibri" w:cs="Times New Roman"/>
      <w:sz w:val="20"/>
      <w:lang w:val="en-US" w:eastAsia="en-US"/>
    </w:rPr>
  </w:style>
  <w:style w:type="paragraph" w:styleId="Fuzeile">
    <w:name w:val="footer"/>
    <w:basedOn w:val="Standard"/>
    <w:link w:val="FuzeileZchn"/>
    <w:uiPriority w:val="99"/>
    <w:unhideWhenUsed/>
    <w:rsid w:val="00651813"/>
    <w:pPr>
      <w:tabs>
        <w:tab w:val="center" w:pos="4819"/>
        <w:tab w:val="right" w:pos="9638"/>
      </w:tabs>
    </w:pPr>
  </w:style>
  <w:style w:type="character" w:customStyle="1" w:styleId="FuzeileZchn">
    <w:name w:val="Fußzeile Zchn"/>
    <w:basedOn w:val="Absatz-Standardschriftart"/>
    <w:link w:val="Fuzeile"/>
    <w:uiPriority w:val="99"/>
    <w:rsid w:val="00651813"/>
    <w:rPr>
      <w:rFonts w:ascii="Calibri" w:eastAsia="Malgun Gothic" w:hAnsi="Calibri" w:cs="Times New Roman"/>
      <w:sz w:val="20"/>
      <w:lang w:val="en-US" w:eastAsia="en-US"/>
    </w:rPr>
  </w:style>
  <w:style w:type="paragraph" w:customStyle="1" w:styleId="1">
    <w:name w:val="1"/>
    <w:basedOn w:val="Standard"/>
    <w:next w:val="Textkrper"/>
    <w:rsid w:val="00651813"/>
    <w:pPr>
      <w:spacing w:after="120"/>
    </w:pPr>
  </w:style>
  <w:style w:type="paragraph" w:styleId="Textkrper">
    <w:name w:val="Body Text"/>
    <w:basedOn w:val="Standard"/>
    <w:link w:val="TextkrperZchn"/>
    <w:uiPriority w:val="99"/>
    <w:semiHidden/>
    <w:unhideWhenUsed/>
    <w:rsid w:val="00651813"/>
    <w:pPr>
      <w:spacing w:after="120"/>
    </w:pPr>
  </w:style>
  <w:style w:type="character" w:customStyle="1" w:styleId="TextkrperZchn">
    <w:name w:val="Textkörper Zchn"/>
    <w:basedOn w:val="Absatz-Standardschriftart"/>
    <w:link w:val="Textkrper"/>
    <w:uiPriority w:val="99"/>
    <w:semiHidden/>
    <w:rsid w:val="00651813"/>
    <w:rPr>
      <w:rFonts w:ascii="Calibri" w:eastAsia="Malgun Gothic" w:hAnsi="Calibri" w:cs="Times New Roman"/>
      <w:sz w:val="20"/>
      <w:lang w:val="en-US" w:eastAsia="en-US"/>
    </w:rPr>
  </w:style>
  <w:style w:type="paragraph" w:customStyle="1" w:styleId="Text">
    <w:name w:val="Text"/>
    <w:basedOn w:val="Standard"/>
    <w:rsid w:val="00651813"/>
    <w:pPr>
      <w:widowControl w:val="0"/>
      <w:autoSpaceDE w:val="0"/>
      <w:autoSpaceDN w:val="0"/>
      <w:spacing w:line="252" w:lineRule="auto"/>
      <w:ind w:firstLine="202"/>
    </w:pPr>
    <w:rPr>
      <w:szCs w:val="20"/>
    </w:rPr>
  </w:style>
  <w:style w:type="paragraph" w:customStyle="1" w:styleId="HEADING3AATT2008">
    <w:name w:val="HEADING 3 AATT 2008"/>
    <w:basedOn w:val="Standard"/>
    <w:link w:val="HEADING3AATT2008Char"/>
    <w:qFormat/>
    <w:rsid w:val="00651813"/>
    <w:rPr>
      <w:sz w:val="24"/>
      <w:u w:val="single"/>
      <w:lang w:eastAsia="el-GR"/>
    </w:rPr>
  </w:style>
  <w:style w:type="character" w:customStyle="1" w:styleId="HEADING3AATT2008Char">
    <w:name w:val="HEADING 3 AATT 2008 Char"/>
    <w:link w:val="HEADING3AATT2008"/>
    <w:rsid w:val="00651813"/>
    <w:rPr>
      <w:rFonts w:ascii="Calibri" w:eastAsia="Malgun Gothic" w:hAnsi="Calibri" w:cs="Times New Roman"/>
      <w:u w:val="single"/>
      <w:lang w:val="en-US" w:eastAsia="el-GR"/>
    </w:rPr>
  </w:style>
  <w:style w:type="paragraph" w:customStyle="1" w:styleId="TableCaptionAATT2008">
    <w:name w:val="Table Caption AATT 2008"/>
    <w:basedOn w:val="Standard"/>
    <w:link w:val="TableCaptionAATT2008Char"/>
    <w:qFormat/>
    <w:rsid w:val="00651813"/>
    <w:pPr>
      <w:jc w:val="center"/>
    </w:pPr>
    <w:rPr>
      <w:sz w:val="24"/>
      <w:lang w:eastAsia="el-GR"/>
    </w:rPr>
  </w:style>
  <w:style w:type="character" w:customStyle="1" w:styleId="TableCaptionAATT2008Char">
    <w:name w:val="Table Caption AATT 2008 Char"/>
    <w:link w:val="TableCaptionAATT2008"/>
    <w:rsid w:val="00651813"/>
    <w:rPr>
      <w:rFonts w:ascii="Calibri" w:eastAsia="Malgun Gothic" w:hAnsi="Calibri" w:cs="Times New Roman"/>
      <w:lang w:val="en-US" w:eastAsia="el-GR"/>
    </w:rPr>
  </w:style>
  <w:style w:type="paragraph" w:styleId="Listenabsatz">
    <w:name w:val="List Paragraph"/>
    <w:basedOn w:val="Standard"/>
    <w:uiPriority w:val="34"/>
    <w:qFormat/>
    <w:rsid w:val="00651813"/>
    <w:pPr>
      <w:ind w:firstLine="284"/>
    </w:pPr>
  </w:style>
  <w:style w:type="character" w:styleId="Hyperlink">
    <w:name w:val="Hyperlink"/>
    <w:uiPriority w:val="99"/>
    <w:unhideWhenUsed/>
    <w:rsid w:val="00651813"/>
    <w:rPr>
      <w:color w:val="0000FF"/>
      <w:u w:val="single"/>
    </w:rPr>
  </w:style>
  <w:style w:type="character" w:styleId="BesuchterLink">
    <w:name w:val="FollowedHyperlink"/>
    <w:uiPriority w:val="99"/>
    <w:semiHidden/>
    <w:unhideWhenUsed/>
    <w:rsid w:val="00651813"/>
    <w:rPr>
      <w:color w:val="800080"/>
      <w:u w:val="single"/>
    </w:rPr>
  </w:style>
  <w:style w:type="character" w:styleId="Kommentarzeichen">
    <w:name w:val="annotation reference"/>
    <w:uiPriority w:val="99"/>
    <w:semiHidden/>
    <w:unhideWhenUsed/>
    <w:rsid w:val="00651813"/>
    <w:rPr>
      <w:sz w:val="16"/>
      <w:szCs w:val="16"/>
    </w:rPr>
  </w:style>
  <w:style w:type="paragraph" w:styleId="Kommentartext">
    <w:name w:val="annotation text"/>
    <w:basedOn w:val="Standard"/>
    <w:link w:val="KommentartextZchn"/>
    <w:uiPriority w:val="99"/>
    <w:unhideWhenUsed/>
    <w:rsid w:val="00651813"/>
    <w:pPr>
      <w:spacing w:after="160"/>
      <w:jc w:val="left"/>
    </w:pPr>
    <w:rPr>
      <w:rFonts w:cs="Arial"/>
      <w:szCs w:val="20"/>
      <w:lang w:val="de-DE" w:eastAsia="ko-KR"/>
    </w:rPr>
  </w:style>
  <w:style w:type="character" w:customStyle="1" w:styleId="KommentartextZchn">
    <w:name w:val="Kommentartext Zchn"/>
    <w:basedOn w:val="Absatz-Standardschriftart"/>
    <w:link w:val="Kommentartext"/>
    <w:uiPriority w:val="99"/>
    <w:rsid w:val="00651813"/>
    <w:rPr>
      <w:rFonts w:ascii="Calibri" w:eastAsia="Malgun Gothic" w:hAnsi="Calibri" w:cs="Arial"/>
      <w:sz w:val="20"/>
      <w:szCs w:val="20"/>
    </w:rPr>
  </w:style>
  <w:style w:type="character" w:customStyle="1" w:styleId="NichtaufgelsteErwhnung1">
    <w:name w:val="Nicht aufgelöste Erwähnung1"/>
    <w:uiPriority w:val="99"/>
    <w:semiHidden/>
    <w:unhideWhenUsed/>
    <w:rsid w:val="00651813"/>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651813"/>
    <w:pPr>
      <w:spacing w:after="0"/>
      <w:jc w:val="both"/>
    </w:pPr>
    <w:rPr>
      <w:rFonts w:ascii="Times New Roman" w:eastAsia="Times New Roman" w:hAnsi="Times New Roman" w:cs="Times New Roman"/>
      <w:b/>
      <w:bCs/>
      <w:lang w:val="en-GB" w:eastAsia="it-IT"/>
    </w:rPr>
  </w:style>
  <w:style w:type="character" w:customStyle="1" w:styleId="KommentarthemaZchn">
    <w:name w:val="Kommentarthema Zchn"/>
    <w:basedOn w:val="KommentartextZchn"/>
    <w:link w:val="Kommentarthema"/>
    <w:uiPriority w:val="99"/>
    <w:semiHidden/>
    <w:rsid w:val="00651813"/>
    <w:rPr>
      <w:rFonts w:ascii="Times New Roman" w:eastAsia="Times New Roman" w:hAnsi="Times New Roman" w:cs="Times New Roman"/>
      <w:b/>
      <w:bCs/>
      <w:sz w:val="20"/>
      <w:szCs w:val="20"/>
      <w:lang w:val="en-GB" w:eastAsia="it-IT"/>
    </w:rPr>
  </w:style>
  <w:style w:type="paragraph" w:styleId="Beschriftung">
    <w:name w:val="caption"/>
    <w:basedOn w:val="Standard"/>
    <w:next w:val="Standard"/>
    <w:link w:val="BeschriftungZchn"/>
    <w:uiPriority w:val="35"/>
    <w:unhideWhenUsed/>
    <w:qFormat/>
    <w:rsid w:val="00651813"/>
    <w:pPr>
      <w:spacing w:before="120" w:after="120"/>
    </w:pPr>
    <w:rPr>
      <w:iCs/>
      <w:color w:val="000000"/>
      <w:szCs w:val="18"/>
    </w:rPr>
  </w:style>
  <w:style w:type="paragraph" w:styleId="StandardWeb">
    <w:name w:val="Normal (Web)"/>
    <w:basedOn w:val="Standard"/>
    <w:uiPriority w:val="99"/>
    <w:semiHidden/>
    <w:unhideWhenUsed/>
    <w:rsid w:val="00651813"/>
    <w:pPr>
      <w:spacing w:before="100" w:beforeAutospacing="1" w:after="100" w:afterAutospacing="1"/>
      <w:jc w:val="left"/>
    </w:pPr>
    <w:rPr>
      <w:sz w:val="24"/>
      <w:lang w:val="de-DE" w:eastAsia="ko-KR"/>
    </w:rPr>
  </w:style>
  <w:style w:type="paragraph" w:styleId="berarbeitung">
    <w:name w:val="Revision"/>
    <w:hidden/>
    <w:uiPriority w:val="99"/>
    <w:semiHidden/>
    <w:rsid w:val="00651813"/>
    <w:rPr>
      <w:rFonts w:ascii="Times New Roman" w:eastAsia="Times New Roman" w:hAnsi="Times New Roman" w:cs="Times New Roman"/>
      <w:sz w:val="20"/>
      <w:lang w:val="en-GB" w:eastAsia="it-IT"/>
    </w:rPr>
  </w:style>
  <w:style w:type="character" w:customStyle="1" w:styleId="BeschriftungZchn">
    <w:name w:val="Beschriftung Zchn"/>
    <w:link w:val="Beschriftung"/>
    <w:uiPriority w:val="35"/>
    <w:rsid w:val="00651813"/>
    <w:rPr>
      <w:rFonts w:ascii="Calibri" w:eastAsia="Malgun Gothic" w:hAnsi="Calibri" w:cs="Times New Roman"/>
      <w:iCs/>
      <w:color w:val="000000"/>
      <w:sz w:val="20"/>
      <w:szCs w:val="18"/>
      <w:lang w:val="en-US" w:eastAsia="en-US"/>
    </w:rPr>
  </w:style>
  <w:style w:type="character" w:styleId="Seitenzahl">
    <w:name w:val="page number"/>
    <w:basedOn w:val="Absatz-Standardschriftart"/>
    <w:uiPriority w:val="99"/>
    <w:semiHidden/>
    <w:unhideWhenUsed/>
    <w:rsid w:val="00651813"/>
  </w:style>
  <w:style w:type="table" w:styleId="Tabellenraster">
    <w:name w:val="Table Grid"/>
    <w:basedOn w:val="NormaleTabelle"/>
    <w:uiPriority w:val="59"/>
    <w:rsid w:val="00651813"/>
    <w:rPr>
      <w:rFonts w:ascii="Calibri" w:eastAsia="Malgun Gothic"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infacheTabelle51">
    <w:name w:val="Einfache Tabelle 51"/>
    <w:basedOn w:val="NormaleTabelle"/>
    <w:uiPriority w:val="99"/>
    <w:rsid w:val="00651813"/>
    <w:rPr>
      <w:rFonts w:ascii="Calibri" w:eastAsia="Malgun Gothic" w:hAnsi="Calibri" w:cs="Times New Roman"/>
      <w:sz w:val="20"/>
      <w:szCs w:val="20"/>
    </w:rPr>
    <w:tblPr>
      <w:tblStyleRowBandSize w:val="1"/>
      <w:tblStyleColBandSize w:val="1"/>
    </w:tblPr>
    <w:tblStylePr w:type="firstRow">
      <w:rPr>
        <w:rFonts w:ascii="Cambria" w:eastAsia="Malgun Gothic" w:hAnsi="Cambria" w:cs="Times New Roman"/>
        <w:i/>
        <w:iCs/>
        <w:sz w:val="26"/>
      </w:rPr>
      <w:tblPr/>
      <w:tcPr>
        <w:tcBorders>
          <w:bottom w:val="single" w:sz="4" w:space="0" w:color="7F7F7F"/>
        </w:tcBorders>
        <w:shd w:val="clear" w:color="auto" w:fill="FFFFFF"/>
      </w:tcPr>
    </w:tblStylePr>
    <w:tblStylePr w:type="lastRow">
      <w:rPr>
        <w:rFonts w:ascii="Cambria" w:eastAsia="Malgun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algun Gothic" w:hAnsi="Cambria" w:cs="Times New Roman"/>
        <w:i/>
        <w:iCs/>
        <w:sz w:val="26"/>
      </w:rPr>
      <w:tblPr/>
      <w:tcPr>
        <w:tcBorders>
          <w:right w:val="single" w:sz="4" w:space="0" w:color="7F7F7F"/>
        </w:tcBorders>
        <w:shd w:val="clear" w:color="auto" w:fill="FFFFFF"/>
      </w:tcPr>
    </w:tblStylePr>
    <w:tblStylePr w:type="lastCol">
      <w:rPr>
        <w:rFonts w:ascii="Cambria" w:eastAsia="Malgun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apple-converted-space">
    <w:name w:val="apple-converted-space"/>
    <w:basedOn w:val="Absatz-Standardschriftart"/>
    <w:rsid w:val="00651813"/>
  </w:style>
  <w:style w:type="character" w:customStyle="1" w:styleId="NichtaufgelsteErwhnung2">
    <w:name w:val="Nicht aufgelöste Erwähnung2"/>
    <w:uiPriority w:val="99"/>
    <w:semiHidden/>
    <w:unhideWhenUsed/>
    <w:rsid w:val="00651813"/>
    <w:rPr>
      <w:color w:val="605E5C"/>
      <w:shd w:val="clear" w:color="auto" w:fill="E1DFDD"/>
    </w:rPr>
  </w:style>
  <w:style w:type="character" w:customStyle="1" w:styleId="NichtaufgelsteErwhnung3">
    <w:name w:val="Nicht aufgelöste Erwähnung3"/>
    <w:uiPriority w:val="99"/>
    <w:semiHidden/>
    <w:unhideWhenUsed/>
    <w:rsid w:val="00651813"/>
    <w:rPr>
      <w:color w:val="605E5C"/>
      <w:shd w:val="clear" w:color="auto" w:fill="E1DFDD"/>
    </w:rPr>
  </w:style>
  <w:style w:type="paragraph" w:styleId="Abbildungsverzeichnis">
    <w:name w:val="table of figures"/>
    <w:basedOn w:val="Standard"/>
    <w:next w:val="Standard"/>
    <w:uiPriority w:val="99"/>
    <w:unhideWhenUsed/>
    <w:rsid w:val="00651813"/>
  </w:style>
  <w:style w:type="character" w:customStyle="1" w:styleId="zmsearchresult">
    <w:name w:val="zmsearchresult"/>
    <w:basedOn w:val="Absatz-Standardschriftart"/>
    <w:rsid w:val="00651813"/>
  </w:style>
  <w:style w:type="character" w:customStyle="1" w:styleId="UnresolvedMention1">
    <w:name w:val="Unresolved Mention1"/>
    <w:uiPriority w:val="99"/>
    <w:semiHidden/>
    <w:unhideWhenUsed/>
    <w:rsid w:val="00651813"/>
    <w:rPr>
      <w:color w:val="605E5C"/>
      <w:shd w:val="clear" w:color="auto" w:fill="E1DFDD"/>
    </w:rPr>
  </w:style>
  <w:style w:type="character" w:customStyle="1" w:styleId="NichtaufgelsteErwhnung4">
    <w:name w:val="Nicht aufgelöste Erwähnung4"/>
    <w:uiPriority w:val="99"/>
    <w:semiHidden/>
    <w:unhideWhenUsed/>
    <w:rsid w:val="006518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120091">
      <w:bodyDiv w:val="1"/>
      <w:marLeft w:val="0"/>
      <w:marRight w:val="0"/>
      <w:marTop w:val="0"/>
      <w:marBottom w:val="0"/>
      <w:divBdr>
        <w:top w:val="none" w:sz="0" w:space="0" w:color="auto"/>
        <w:left w:val="none" w:sz="0" w:space="0" w:color="auto"/>
        <w:bottom w:val="none" w:sz="0" w:space="0" w:color="auto"/>
        <w:right w:val="none" w:sz="0" w:space="0" w:color="auto"/>
      </w:divBdr>
    </w:div>
    <w:div w:id="108445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1292</Words>
  <Characters>8143</Characters>
  <Application>Microsoft Office Word</Application>
  <DocSecurity>0</DocSecurity>
  <Lines>67</Lines>
  <Paragraphs>18</Paragraphs>
  <ScaleCrop>false</ScaleCrop>
  <Company/>
  <LinksUpToDate>false</LinksUpToDate>
  <CharactersWithSpaces>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Hyunkyu Shin</dc:creator>
  <cp:keywords/>
  <dc:description/>
  <cp:lastModifiedBy>Hyunkyu Shin</cp:lastModifiedBy>
  <cp:revision>56</cp:revision>
  <dcterms:created xsi:type="dcterms:W3CDTF">2022-06-11T01:27:00Z</dcterms:created>
  <dcterms:modified xsi:type="dcterms:W3CDTF">2022-07-12T17:57:00Z</dcterms:modified>
</cp:coreProperties>
</file>