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95DBC" w14:textId="77777777" w:rsidR="006A668E" w:rsidRDefault="006A668E"/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6A668E" w14:paraId="333C3D21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DE4A3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GEO ID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93E6C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7CCA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PMID</w:t>
            </w:r>
          </w:p>
        </w:tc>
      </w:tr>
      <w:tr w:rsidR="006A668E" w14:paraId="35A0986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FC79" w14:textId="77777777" w:rsidR="006A668E" w:rsidRDefault="00000000">
            <w:pPr>
              <w:widowControl w:val="0"/>
              <w:spacing w:line="348" w:lineRule="auto"/>
            </w:pPr>
            <w:r>
              <w:rPr>
                <w:sz w:val="24"/>
                <w:szCs w:val="24"/>
              </w:rPr>
              <w:t>GSE102725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F6D7F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 xml:space="preserve">PSORITUS - </w:t>
            </w:r>
            <w:proofErr w:type="spellStart"/>
            <w:r>
              <w:rPr>
                <w:sz w:val="24"/>
                <w:szCs w:val="24"/>
                <w:highlight w:val="white"/>
              </w:rPr>
              <w:t>Secukinumab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study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exploring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pruRITUS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intensity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sz w:val="24"/>
                <w:szCs w:val="24"/>
                <w:highlight w:val="white"/>
              </w:rPr>
              <w:t>lesional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biomarkers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(CAIN457ADE03)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7C2D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Unpublished</w:t>
            </w:r>
            <w:proofErr w:type="spellEnd"/>
          </w:p>
        </w:tc>
      </w:tr>
      <w:tr w:rsidR="006A668E" w14:paraId="17E594F5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44B69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GSE106992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DF5BA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 xml:space="preserve">Cellular and </w:t>
            </w:r>
            <w:proofErr w:type="spellStart"/>
            <w:r>
              <w:rPr>
                <w:sz w:val="24"/>
                <w:szCs w:val="24"/>
                <w:highlight w:val="white"/>
              </w:rPr>
              <w:t>Molecular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Changes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Lesions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Induced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by </w:t>
            </w:r>
            <w:proofErr w:type="spellStart"/>
            <w:r>
              <w:rPr>
                <w:sz w:val="24"/>
                <w:szCs w:val="24"/>
                <w:highlight w:val="white"/>
              </w:rPr>
              <w:t>Ustekinumab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: </w:t>
            </w:r>
            <w:proofErr w:type="spellStart"/>
            <w:r>
              <w:rPr>
                <w:sz w:val="24"/>
                <w:szCs w:val="24"/>
                <w:highlight w:val="white"/>
              </w:rPr>
              <w:t>Distinct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Differences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sz w:val="24"/>
                <w:szCs w:val="24"/>
                <w:highlight w:val="white"/>
              </w:rPr>
              <w:t>Responders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vs. Non-</w:t>
            </w:r>
            <w:proofErr w:type="spellStart"/>
            <w:r>
              <w:rPr>
                <w:sz w:val="24"/>
                <w:szCs w:val="24"/>
                <w:highlight w:val="white"/>
              </w:rPr>
              <w:t>Responders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8C0B3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30703387</w:t>
            </w:r>
          </w:p>
        </w:tc>
      </w:tr>
      <w:tr w:rsidR="006A668E" w14:paraId="2CEA38D6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2D48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GSE117239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F86C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 xml:space="preserve">Cellular and </w:t>
            </w:r>
            <w:proofErr w:type="spellStart"/>
            <w:r>
              <w:rPr>
                <w:sz w:val="24"/>
                <w:szCs w:val="24"/>
                <w:highlight w:val="white"/>
              </w:rPr>
              <w:t>Molecular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Changes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Lesions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Induced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by </w:t>
            </w:r>
            <w:proofErr w:type="spellStart"/>
            <w:r>
              <w:rPr>
                <w:sz w:val="24"/>
                <w:szCs w:val="24"/>
                <w:highlight w:val="white"/>
              </w:rPr>
              <w:t>Ustekinumab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: </w:t>
            </w:r>
            <w:proofErr w:type="spellStart"/>
            <w:r>
              <w:rPr>
                <w:sz w:val="24"/>
                <w:szCs w:val="24"/>
                <w:highlight w:val="white"/>
              </w:rPr>
              <w:t>Distinct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Differences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sz w:val="24"/>
                <w:szCs w:val="24"/>
                <w:highlight w:val="white"/>
              </w:rPr>
              <w:t>Responders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vs. Non </w:t>
            </w:r>
            <w:proofErr w:type="spellStart"/>
            <w:r>
              <w:rPr>
                <w:sz w:val="24"/>
                <w:szCs w:val="24"/>
                <w:highlight w:val="white"/>
              </w:rPr>
              <w:t>responders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3C32" w14:textId="77777777" w:rsidR="006A668E" w:rsidRDefault="00000000">
            <w:pPr>
              <w:widowControl w:val="0"/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30703387</w:t>
            </w:r>
          </w:p>
        </w:tc>
      </w:tr>
      <w:tr w:rsidR="006A668E" w14:paraId="4E8E4B4C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32829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GSE11903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86C23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Effective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treatment of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with </w:t>
            </w:r>
            <w:proofErr w:type="spellStart"/>
            <w:r>
              <w:rPr>
                <w:sz w:val="24"/>
                <w:szCs w:val="24"/>
                <w:highlight w:val="white"/>
              </w:rPr>
              <w:t>etanercept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linked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to </w:t>
            </w:r>
            <w:proofErr w:type="spellStart"/>
            <w:r>
              <w:rPr>
                <w:sz w:val="24"/>
                <w:szCs w:val="24"/>
                <w:highlight w:val="white"/>
              </w:rPr>
              <w:t>suppression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of IL17 </w:t>
            </w:r>
            <w:proofErr w:type="spellStart"/>
            <w:r>
              <w:rPr>
                <w:sz w:val="24"/>
                <w:szCs w:val="24"/>
                <w:highlight w:val="white"/>
              </w:rPr>
              <w:t>signaling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white"/>
              </w:rPr>
              <w:t>not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immediate </w:t>
            </w:r>
            <w:proofErr w:type="spellStart"/>
            <w:r>
              <w:rPr>
                <w:sz w:val="24"/>
                <w:szCs w:val="24"/>
                <w:highlight w:val="white"/>
              </w:rPr>
              <w:t>response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TNF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939E1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19895991</w:t>
            </w:r>
            <w:r>
              <w:rPr>
                <w:sz w:val="34"/>
                <w:szCs w:val="34"/>
              </w:rPr>
              <w:t xml:space="preserve">; </w:t>
            </w:r>
            <w:r>
              <w:rPr>
                <w:sz w:val="24"/>
                <w:szCs w:val="24"/>
                <w:highlight w:val="white"/>
              </w:rPr>
              <w:t>27667537</w:t>
            </w:r>
          </w:p>
        </w:tc>
      </w:tr>
      <w:tr w:rsidR="006A668E" w14:paraId="1EF679C6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B854A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GSE13355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54A30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 xml:space="preserve">Gene </w:t>
            </w:r>
            <w:proofErr w:type="spellStart"/>
            <w:r>
              <w:rPr>
                <w:sz w:val="24"/>
                <w:szCs w:val="24"/>
                <w:highlight w:val="white"/>
              </w:rPr>
              <w:t>expression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data of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from </w:t>
            </w:r>
            <w:proofErr w:type="spellStart"/>
            <w:r>
              <w:rPr>
                <w:sz w:val="24"/>
                <w:szCs w:val="24"/>
                <w:highlight w:val="white"/>
              </w:rPr>
              <w:t>psoriatic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patients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sz w:val="24"/>
                <w:szCs w:val="24"/>
                <w:highlight w:val="white"/>
              </w:rPr>
              <w:t>normal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controls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BF943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19169254</w:t>
            </w:r>
            <w:r>
              <w:rPr>
                <w:sz w:val="34"/>
                <w:szCs w:val="34"/>
              </w:rPr>
              <w:t xml:space="preserve">; </w:t>
            </w:r>
            <w:r>
              <w:rPr>
                <w:sz w:val="24"/>
                <w:szCs w:val="24"/>
                <w:highlight w:val="white"/>
              </w:rPr>
              <w:t>21483750</w:t>
            </w:r>
            <w:r>
              <w:rPr>
                <w:sz w:val="34"/>
                <w:szCs w:val="34"/>
              </w:rPr>
              <w:t xml:space="preserve">; </w:t>
            </w:r>
            <w:r>
              <w:rPr>
                <w:sz w:val="24"/>
                <w:szCs w:val="24"/>
                <w:highlight w:val="white"/>
              </w:rPr>
              <w:t>21129726</w:t>
            </w:r>
          </w:p>
        </w:tc>
      </w:tr>
      <w:tr w:rsidR="006A668E" w14:paraId="5C00F4E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A7346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GSE14905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5362B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Type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 Interferon: </w:t>
            </w:r>
            <w:proofErr w:type="spellStart"/>
            <w:r>
              <w:rPr>
                <w:sz w:val="24"/>
                <w:szCs w:val="24"/>
                <w:highlight w:val="white"/>
              </w:rPr>
              <w:t>Potential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Therapeutic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Target for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>?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05A3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18648529</w:t>
            </w:r>
          </w:p>
        </w:tc>
      </w:tr>
      <w:tr w:rsidR="006A668E" w14:paraId="61FC0411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7F6A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GSE26866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4C726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Combined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Use of Laser Capture </w:t>
            </w:r>
            <w:proofErr w:type="spellStart"/>
            <w:r>
              <w:rPr>
                <w:sz w:val="24"/>
                <w:szCs w:val="24"/>
                <w:highlight w:val="white"/>
              </w:rPr>
              <w:t>Microdissection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Microarray Analysis </w:t>
            </w:r>
            <w:proofErr w:type="spellStart"/>
            <w:r>
              <w:rPr>
                <w:sz w:val="24"/>
                <w:szCs w:val="24"/>
                <w:highlight w:val="white"/>
              </w:rPr>
              <w:t>Identifies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Locally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Expressed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Disease-Related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Genes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sz w:val="24"/>
                <w:szCs w:val="24"/>
                <w:highlight w:val="white"/>
              </w:rPr>
              <w:t>Focal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Regions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of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Vulgaris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Lesions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8B4C6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22402443</w:t>
            </w:r>
          </w:p>
        </w:tc>
      </w:tr>
      <w:tr w:rsidR="006A668E" w14:paraId="2A4C5674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4EEFF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lastRenderedPageBreak/>
              <w:t>GSE2737_GPL91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178EA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Affected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sz w:val="24"/>
                <w:szCs w:val="24"/>
                <w:highlight w:val="white"/>
              </w:rPr>
              <w:t>unaffected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of 4 </w:t>
            </w:r>
            <w:proofErr w:type="spellStart"/>
            <w:r>
              <w:rPr>
                <w:sz w:val="24"/>
                <w:szCs w:val="24"/>
                <w:highlight w:val="white"/>
              </w:rPr>
              <w:t>psoriatic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patients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sz w:val="24"/>
                <w:szCs w:val="24"/>
                <w:highlight w:val="white"/>
              </w:rPr>
              <w:t>normal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of 3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free </w:t>
            </w:r>
            <w:proofErr w:type="spellStart"/>
            <w:r>
              <w:rPr>
                <w:sz w:val="24"/>
                <w:szCs w:val="24"/>
                <w:highlight w:val="white"/>
              </w:rPr>
              <w:t>individuals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87F66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16283139</w:t>
            </w:r>
          </w:p>
        </w:tc>
      </w:tr>
      <w:tr w:rsidR="006A668E" w14:paraId="38B26E34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D7748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GSE30768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5E883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Post-</w:t>
            </w:r>
            <w:proofErr w:type="spellStart"/>
            <w:r>
              <w:rPr>
                <w:sz w:val="24"/>
                <w:szCs w:val="24"/>
                <w:highlight w:val="white"/>
              </w:rPr>
              <w:t>therapeutic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relapse of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associated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with CD11a </w:t>
            </w:r>
            <w:proofErr w:type="spellStart"/>
            <w:r>
              <w:rPr>
                <w:sz w:val="24"/>
                <w:szCs w:val="24"/>
                <w:highlight w:val="white"/>
              </w:rPr>
              <w:t>blockade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associated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with T </w:t>
            </w:r>
            <w:proofErr w:type="spellStart"/>
            <w:r>
              <w:rPr>
                <w:sz w:val="24"/>
                <w:szCs w:val="24"/>
                <w:highlight w:val="white"/>
              </w:rPr>
              <w:t>cells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sz w:val="24"/>
                <w:szCs w:val="24"/>
                <w:highlight w:val="white"/>
              </w:rPr>
              <w:t>inflammatory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myeloid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DCs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5BDE2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22348003</w:t>
            </w:r>
          </w:p>
        </w:tc>
      </w:tr>
      <w:tr w:rsidR="006A668E" w14:paraId="72CB52C3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A9855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GSE30999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CDBE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Expression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data from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biopsy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samples from </w:t>
            </w:r>
            <w:proofErr w:type="spellStart"/>
            <w:r>
              <w:rPr>
                <w:sz w:val="24"/>
                <w:szCs w:val="24"/>
                <w:highlight w:val="white"/>
              </w:rPr>
              <w:t>patients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with moderate-to-severe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BDC32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22763790</w:t>
            </w:r>
            <w:r>
              <w:rPr>
                <w:sz w:val="34"/>
                <w:szCs w:val="34"/>
              </w:rPr>
              <w:t xml:space="preserve">; </w:t>
            </w:r>
            <w:r>
              <w:rPr>
                <w:sz w:val="24"/>
                <w:szCs w:val="24"/>
                <w:highlight w:val="white"/>
              </w:rPr>
              <w:t>27667537</w:t>
            </w:r>
          </w:p>
        </w:tc>
      </w:tr>
      <w:tr w:rsidR="006A668E" w14:paraId="41523FF8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2F28E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GSE34248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02B32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 xml:space="preserve">Gene </w:t>
            </w:r>
            <w:proofErr w:type="spellStart"/>
            <w:r>
              <w:rPr>
                <w:sz w:val="24"/>
                <w:szCs w:val="24"/>
                <w:highlight w:val="white"/>
              </w:rPr>
              <w:t>expression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profiling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psoriatic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lesional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non-</w:t>
            </w:r>
            <w:proofErr w:type="spellStart"/>
            <w:r>
              <w:rPr>
                <w:sz w:val="24"/>
                <w:szCs w:val="24"/>
                <w:highlight w:val="white"/>
              </w:rPr>
              <w:t>lesional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[Set 1]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EF84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23308107</w:t>
            </w:r>
          </w:p>
        </w:tc>
      </w:tr>
      <w:tr w:rsidR="006A668E" w14:paraId="67923A4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CDC99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GSE41662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78257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 xml:space="preserve">Gene </w:t>
            </w:r>
            <w:proofErr w:type="spellStart"/>
            <w:r>
              <w:rPr>
                <w:sz w:val="24"/>
                <w:szCs w:val="24"/>
                <w:highlight w:val="white"/>
              </w:rPr>
              <w:t>expression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profiling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psoriatic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lesional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non-</w:t>
            </w:r>
            <w:proofErr w:type="spellStart"/>
            <w:r>
              <w:rPr>
                <w:sz w:val="24"/>
                <w:szCs w:val="24"/>
                <w:highlight w:val="white"/>
              </w:rPr>
              <w:t>lesional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[Set 2]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3C9E" w14:textId="77777777" w:rsidR="006A668E" w:rsidRDefault="00000000">
            <w:pPr>
              <w:widowControl w:val="0"/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23308107</w:t>
            </w:r>
          </w:p>
        </w:tc>
      </w:tr>
      <w:tr w:rsidR="006A668E" w14:paraId="2D2FA8A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2E7E5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GSE41663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7332E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Re-</w:t>
            </w:r>
            <w:proofErr w:type="spellStart"/>
            <w:r>
              <w:rPr>
                <w:sz w:val="24"/>
                <w:szCs w:val="24"/>
                <w:highlight w:val="white"/>
              </w:rPr>
              <w:t>analysis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by microarray </w:t>
            </w:r>
            <w:proofErr w:type="spellStart"/>
            <w:r>
              <w:rPr>
                <w:sz w:val="24"/>
                <w:szCs w:val="24"/>
                <w:highlight w:val="white"/>
              </w:rPr>
              <w:t>using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cDNA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target of samples from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patients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enrolled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an </w:t>
            </w:r>
            <w:proofErr w:type="spellStart"/>
            <w:r>
              <w:rPr>
                <w:sz w:val="24"/>
                <w:szCs w:val="24"/>
                <w:highlight w:val="white"/>
              </w:rPr>
              <w:t>etanercept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trial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33045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23308107</w:t>
            </w:r>
          </w:p>
        </w:tc>
      </w:tr>
      <w:tr w:rsidR="006A668E" w14:paraId="29AAAB3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C8A3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GSE41664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1C5C4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Comparison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of Gene </w:t>
            </w:r>
            <w:proofErr w:type="spellStart"/>
            <w:r>
              <w:rPr>
                <w:sz w:val="24"/>
                <w:szCs w:val="24"/>
                <w:highlight w:val="white"/>
              </w:rPr>
              <w:t>Expression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Psoriatic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from </w:t>
            </w:r>
            <w:proofErr w:type="spellStart"/>
            <w:r>
              <w:rPr>
                <w:sz w:val="24"/>
                <w:szCs w:val="24"/>
                <w:highlight w:val="white"/>
              </w:rPr>
              <w:t>Different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Sources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CE504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23308107</w:t>
            </w:r>
          </w:p>
        </w:tc>
      </w:tr>
      <w:tr w:rsidR="006A668E" w14:paraId="656C02E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61706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GSE47751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F8B4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Early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tissue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responses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to </w:t>
            </w:r>
            <w:proofErr w:type="spellStart"/>
            <w:r>
              <w:rPr>
                <w:sz w:val="24"/>
                <w:szCs w:val="24"/>
                <w:highlight w:val="white"/>
              </w:rPr>
              <w:t>etanercept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lesions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ADBB9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24601997</w:t>
            </w:r>
          </w:p>
        </w:tc>
      </w:tr>
      <w:tr w:rsidR="006A668E" w14:paraId="1173D4D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72DD4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GSE50790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611C8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 xml:space="preserve">Gene </w:t>
            </w:r>
            <w:proofErr w:type="spellStart"/>
            <w:r>
              <w:rPr>
                <w:sz w:val="24"/>
                <w:szCs w:val="24"/>
                <w:highlight w:val="white"/>
              </w:rPr>
              <w:t>expression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lesions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sz w:val="24"/>
                <w:szCs w:val="24"/>
                <w:highlight w:val="white"/>
              </w:rPr>
              <w:t>uninvolved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F190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22479649</w:t>
            </w:r>
          </w:p>
        </w:tc>
      </w:tr>
      <w:tr w:rsidR="006A668E" w14:paraId="6F6324FA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9FAED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GSE51440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C2B5E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Guselkumab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(interleukin-23-specific </w:t>
            </w:r>
            <w:proofErr w:type="spellStart"/>
            <w:r>
              <w:rPr>
                <w:sz w:val="24"/>
                <w:szCs w:val="24"/>
                <w:highlight w:val="white"/>
              </w:rPr>
              <w:t>monoclonal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antibody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) </w:t>
            </w:r>
            <w:proofErr w:type="spellStart"/>
            <w:r>
              <w:rPr>
                <w:sz w:val="24"/>
                <w:szCs w:val="24"/>
                <w:highlight w:val="white"/>
              </w:rPr>
              <w:t>demonstrates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clinical and </w:t>
            </w:r>
            <w:proofErr w:type="spellStart"/>
            <w:r>
              <w:rPr>
                <w:sz w:val="24"/>
                <w:szCs w:val="24"/>
                <w:highlight w:val="white"/>
              </w:rPr>
              <w:t>molecular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response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moderate-to-severe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83C0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24679469</w:t>
            </w:r>
          </w:p>
        </w:tc>
      </w:tr>
      <w:tr w:rsidR="006A668E" w14:paraId="1A4B574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E8EEB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lastRenderedPageBreak/>
              <w:t>GSE53552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DB033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 xml:space="preserve">Gene </w:t>
            </w:r>
            <w:proofErr w:type="spellStart"/>
            <w:r>
              <w:rPr>
                <w:sz w:val="24"/>
                <w:szCs w:val="24"/>
                <w:highlight w:val="white"/>
              </w:rPr>
              <w:t>expression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profiling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psoriatic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lesional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non-</w:t>
            </w:r>
            <w:proofErr w:type="spellStart"/>
            <w:r>
              <w:rPr>
                <w:sz w:val="24"/>
                <w:szCs w:val="24"/>
                <w:highlight w:val="white"/>
              </w:rPr>
              <w:t>lesional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[</w:t>
            </w:r>
            <w:proofErr w:type="spellStart"/>
            <w:r>
              <w:rPr>
                <w:sz w:val="24"/>
                <w:szCs w:val="24"/>
                <w:highlight w:val="white"/>
              </w:rPr>
              <w:t>brodalumab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treatment]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D84C6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24646743</w:t>
            </w:r>
          </w:p>
        </w:tc>
      </w:tr>
      <w:tr w:rsidR="006A668E" w14:paraId="200DFDC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07BA" w14:textId="77777777" w:rsidR="006A668E" w:rsidRDefault="00000000">
            <w:pPr>
              <w:widowControl w:val="0"/>
              <w:spacing w:line="348" w:lineRule="auto"/>
              <w:rPr>
                <w:sz w:val="34"/>
                <w:szCs w:val="34"/>
              </w:rPr>
            </w:pPr>
            <w:r>
              <w:rPr>
                <w:sz w:val="24"/>
                <w:szCs w:val="24"/>
              </w:rPr>
              <w:t>GSE57225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253D8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Intra-</w:t>
            </w:r>
            <w:proofErr w:type="spellStart"/>
            <w:r>
              <w:rPr>
                <w:sz w:val="24"/>
                <w:szCs w:val="24"/>
                <w:highlight w:val="white"/>
              </w:rPr>
              <w:t>individual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genome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expression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analysis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reveals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 </w:t>
            </w:r>
            <w:proofErr w:type="spellStart"/>
            <w:r>
              <w:rPr>
                <w:sz w:val="24"/>
                <w:szCs w:val="24"/>
                <w:highlight w:val="white"/>
              </w:rPr>
              <w:t>specific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molecular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signature of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eczema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672C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4"/>
                <w:szCs w:val="34"/>
              </w:rPr>
            </w:pPr>
            <w:r>
              <w:rPr>
                <w:sz w:val="24"/>
                <w:szCs w:val="24"/>
                <w:highlight w:val="white"/>
              </w:rPr>
              <w:t>25009230</w:t>
            </w:r>
          </w:p>
        </w:tc>
      </w:tr>
      <w:tr w:rsidR="006A668E" w14:paraId="131CF686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E237F" w14:textId="77777777" w:rsidR="006A668E" w:rsidRDefault="00000000">
            <w:pPr>
              <w:widowControl w:val="0"/>
              <w:spacing w:line="34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GSE57376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4954E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Synovial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biopsies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from RA and </w:t>
            </w:r>
            <w:proofErr w:type="spellStart"/>
            <w:r>
              <w:rPr>
                <w:sz w:val="24"/>
                <w:szCs w:val="24"/>
                <w:highlight w:val="white"/>
              </w:rPr>
              <w:t>PsA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patients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biopsies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from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patients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under Infliximab treatment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0A6D4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25333715</w:t>
            </w:r>
          </w:p>
        </w:tc>
      </w:tr>
      <w:tr w:rsidR="006A668E" w14:paraId="462A5117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2E8C" w14:textId="77777777" w:rsidR="006A668E" w:rsidRDefault="00000000">
            <w:pPr>
              <w:widowControl w:val="0"/>
              <w:spacing w:line="34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GSE67853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88FB8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Exploring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Molecular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Determinants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of </w:t>
            </w:r>
            <w:proofErr w:type="spellStart"/>
            <w:r>
              <w:rPr>
                <w:sz w:val="24"/>
                <w:szCs w:val="24"/>
                <w:highlight w:val="white"/>
              </w:rPr>
              <w:t>Disease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Progression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by </w:t>
            </w:r>
            <w:proofErr w:type="spellStart"/>
            <w:r>
              <w:rPr>
                <w:sz w:val="24"/>
                <w:szCs w:val="24"/>
                <w:highlight w:val="white"/>
              </w:rPr>
              <w:t>Comparing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Different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Clinical </w:t>
            </w:r>
            <w:proofErr w:type="spellStart"/>
            <w:r>
              <w:rPr>
                <w:sz w:val="24"/>
                <w:szCs w:val="24"/>
                <w:highlight w:val="white"/>
              </w:rPr>
              <w:t>Subtypes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Having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Similar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Core </w:t>
            </w:r>
            <w:proofErr w:type="spellStart"/>
            <w:r>
              <w:rPr>
                <w:sz w:val="24"/>
                <w:szCs w:val="24"/>
                <w:highlight w:val="white"/>
              </w:rPr>
              <w:t>Transcriptomes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E5E08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26763436</w:t>
            </w:r>
          </w:p>
        </w:tc>
      </w:tr>
      <w:tr w:rsidR="006A668E" w14:paraId="7F074E12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5C6AE" w14:textId="77777777" w:rsidR="006A668E" w:rsidRDefault="00000000">
            <w:pPr>
              <w:widowControl w:val="0"/>
              <w:spacing w:line="34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GSE69967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3ED8F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Pathologic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Immune Pathways in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are </w:t>
            </w:r>
            <w:proofErr w:type="spellStart"/>
            <w:r>
              <w:rPr>
                <w:sz w:val="24"/>
                <w:szCs w:val="24"/>
                <w:highlight w:val="white"/>
              </w:rPr>
              <w:t>Rapidly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Attenuated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by </w:t>
            </w:r>
            <w:proofErr w:type="spellStart"/>
            <w:r>
              <w:rPr>
                <w:sz w:val="24"/>
                <w:szCs w:val="24"/>
                <w:highlight w:val="white"/>
              </w:rPr>
              <w:t>Tofacitinib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Treatment: A </w:t>
            </w:r>
            <w:proofErr w:type="spellStart"/>
            <w:r>
              <w:rPr>
                <w:sz w:val="24"/>
                <w:szCs w:val="24"/>
                <w:highlight w:val="white"/>
              </w:rPr>
              <w:t>Randomized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Phase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2 Study in </w:t>
            </w:r>
            <w:proofErr w:type="spellStart"/>
            <w:r>
              <w:rPr>
                <w:sz w:val="24"/>
                <w:szCs w:val="24"/>
                <w:highlight w:val="white"/>
              </w:rPr>
              <w:t>Patients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with Moderate to Severe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D5374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27059729; 27667537</w:t>
            </w:r>
          </w:p>
        </w:tc>
      </w:tr>
      <w:tr w:rsidR="006A668E" w14:paraId="680ACC8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B0CF0" w14:textId="77777777" w:rsidR="006A668E" w:rsidRDefault="00000000">
            <w:pPr>
              <w:widowControl w:val="0"/>
              <w:spacing w:line="34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GSE75343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C2B88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Molecular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sz w:val="24"/>
                <w:szCs w:val="24"/>
                <w:highlight w:val="white"/>
              </w:rPr>
              <w:t>cellular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profiling of </w:t>
            </w:r>
            <w:proofErr w:type="spellStart"/>
            <w:r>
              <w:rPr>
                <w:sz w:val="24"/>
                <w:szCs w:val="24"/>
                <w:highlight w:val="white"/>
              </w:rPr>
              <w:t>scalp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reveals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differences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and </w:t>
            </w:r>
            <w:proofErr w:type="spellStart"/>
            <w:r>
              <w:rPr>
                <w:sz w:val="24"/>
                <w:szCs w:val="24"/>
                <w:highlight w:val="white"/>
              </w:rPr>
              <w:t>similarities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compared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to </w:t>
            </w:r>
            <w:proofErr w:type="spellStart"/>
            <w:r>
              <w:rPr>
                <w:sz w:val="24"/>
                <w:szCs w:val="24"/>
                <w:highlight w:val="white"/>
              </w:rPr>
              <w:t>skin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psoriasis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EB9CD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26849645</w:t>
            </w:r>
          </w:p>
        </w:tc>
      </w:tr>
    </w:tbl>
    <w:p w14:paraId="015650B0" w14:textId="77777777" w:rsidR="006A668E" w:rsidRDefault="006A668E"/>
    <w:p w14:paraId="67620F08" w14:textId="77777777" w:rsidR="006A668E" w:rsidRDefault="00000000">
      <w:p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Table</w:t>
      </w:r>
      <w:proofErr w:type="spellEnd"/>
      <w:r>
        <w:rPr>
          <w:i/>
          <w:sz w:val="24"/>
          <w:szCs w:val="24"/>
        </w:rPr>
        <w:t xml:space="preserve"> S1 - </w:t>
      </w:r>
      <w:proofErr w:type="spellStart"/>
      <w:r>
        <w:rPr>
          <w:i/>
          <w:sz w:val="24"/>
          <w:szCs w:val="24"/>
        </w:rPr>
        <w:t>Transcriptomics</w:t>
      </w:r>
      <w:proofErr w:type="spellEnd"/>
      <w:r>
        <w:rPr>
          <w:i/>
          <w:sz w:val="24"/>
          <w:szCs w:val="24"/>
        </w:rPr>
        <w:t xml:space="preserve"> datasets </w:t>
      </w:r>
      <w:proofErr w:type="spellStart"/>
      <w:r>
        <w:rPr>
          <w:i/>
          <w:sz w:val="24"/>
          <w:szCs w:val="24"/>
        </w:rPr>
        <w:t>utilized</w:t>
      </w:r>
      <w:proofErr w:type="spellEnd"/>
      <w:r>
        <w:rPr>
          <w:i/>
          <w:sz w:val="24"/>
          <w:szCs w:val="24"/>
        </w:rPr>
        <w:t xml:space="preserve"> in the </w:t>
      </w:r>
      <w:proofErr w:type="spellStart"/>
      <w:r>
        <w:rPr>
          <w:i/>
          <w:sz w:val="24"/>
          <w:szCs w:val="24"/>
        </w:rPr>
        <w:t>integrated</w:t>
      </w:r>
      <w:proofErr w:type="spellEnd"/>
      <w:r>
        <w:rPr>
          <w:i/>
          <w:sz w:val="24"/>
          <w:szCs w:val="24"/>
        </w:rPr>
        <w:t xml:space="preserve"> gene </w:t>
      </w:r>
      <w:proofErr w:type="spellStart"/>
      <w:r>
        <w:rPr>
          <w:i/>
          <w:sz w:val="24"/>
          <w:szCs w:val="24"/>
        </w:rPr>
        <w:t>expression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analysis</w:t>
      </w:r>
      <w:proofErr w:type="spellEnd"/>
      <w:r>
        <w:rPr>
          <w:i/>
          <w:sz w:val="24"/>
          <w:szCs w:val="24"/>
        </w:rPr>
        <w:t>.</w:t>
      </w:r>
    </w:p>
    <w:p w14:paraId="37E78E5C" w14:textId="77777777" w:rsidR="006A668E" w:rsidRDefault="006A668E"/>
    <w:p w14:paraId="494D264E" w14:textId="77777777" w:rsidR="006A668E" w:rsidRDefault="006A668E"/>
    <w:p w14:paraId="2FC351BC" w14:textId="77777777" w:rsidR="006A668E" w:rsidRDefault="006A668E"/>
    <w:p w14:paraId="73235324" w14:textId="77777777" w:rsidR="006A668E" w:rsidRDefault="006A668E"/>
    <w:tbl>
      <w:tblPr>
        <w:tblStyle w:val="a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1335"/>
        <w:gridCol w:w="870"/>
        <w:gridCol w:w="1319"/>
        <w:gridCol w:w="1635"/>
        <w:gridCol w:w="1020"/>
        <w:gridCol w:w="1170"/>
      </w:tblGrid>
      <w:tr w:rsidR="006A668E" w14:paraId="5E7FF621" w14:textId="77777777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96E9C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IPKB </w:t>
            </w:r>
            <w:proofErr w:type="spellStart"/>
            <w:r>
              <w:rPr>
                <w:b/>
                <w:sz w:val="24"/>
                <w:szCs w:val="24"/>
              </w:rPr>
              <w:t>column</w:t>
            </w:r>
            <w:proofErr w:type="spellEnd"/>
            <w:r>
              <w:rPr>
                <w:b/>
                <w:sz w:val="24"/>
                <w:szCs w:val="24"/>
              </w:rPr>
              <w:t xml:space="preserve"> name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52B1F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Category</w:t>
            </w:r>
            <w:proofErr w:type="spellEnd"/>
          </w:p>
        </w:tc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3EC93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</w:t>
            </w:r>
            <w:proofErr w:type="spellStart"/>
            <w:r>
              <w:rPr>
                <w:b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1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7929B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Source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F78F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Description</w:t>
            </w:r>
            <w:proofErr w:type="spellEnd"/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90C15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PMID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14C7B" w14:textId="77777777" w:rsidR="006A66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Range</w:t>
            </w:r>
          </w:p>
        </w:tc>
      </w:tr>
      <w:tr w:rsidR="006A668E" w14:paraId="76135ED8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123C1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ensembl_gene_id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98DC2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41D5C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B3DDF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Ensembl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56DA97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Ensembl</w:t>
            </w:r>
            <w:proofErr w:type="spellEnd"/>
            <w:r>
              <w:rPr>
                <w:sz w:val="20"/>
                <w:szCs w:val="20"/>
              </w:rPr>
              <w:t xml:space="preserve"> Gene ID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0CC3D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C2326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6A668E" w14:paraId="6A8244E5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2A79B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hgnc_symbol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8CDF1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582FC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2CDF3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Ensembl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7D4F7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HGNC symbol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5DC74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B2696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6A668E" w14:paraId="41BC4B88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99F30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Uniprot_Accessions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0D850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B602F7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9C7CE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Ensembl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703BC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Uniprot</w:t>
            </w:r>
            <w:proofErr w:type="spellEnd"/>
            <w:r>
              <w:rPr>
                <w:sz w:val="20"/>
                <w:szCs w:val="20"/>
              </w:rPr>
              <w:t xml:space="preserve"> ID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B1176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DCB94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6A668E" w14:paraId="1075BCC6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AA747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Gene_Description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433E8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C231D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FE972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Ensembl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F9F77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97FFA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36841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6A668E" w14:paraId="0176DA7B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D7B2A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Aliases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EE59E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FC08E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EF384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Ensembl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4FB16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 alias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555E3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0C146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6A668E" w14:paraId="71067B7D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A8633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ImmunePathwayCytokineSignaling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F3579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Immune Pathways / </w:t>
            </w:r>
            <w:proofErr w:type="spellStart"/>
            <w:r>
              <w:rPr>
                <w:sz w:val="20"/>
                <w:szCs w:val="20"/>
              </w:rPr>
              <w:t>Modules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7348E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C120C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Reactome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13887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667DE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F9678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52AB9BBE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BC609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ImmunePathwayInnate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D1AC1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Immune Pathways / </w:t>
            </w:r>
            <w:proofErr w:type="spellStart"/>
            <w:r>
              <w:rPr>
                <w:sz w:val="20"/>
                <w:szCs w:val="20"/>
              </w:rPr>
              <w:t>Modules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C49DA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E1676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Reactome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4818A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E5C64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F3AFC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1A59A6ED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82AD2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ImmunePathwayAdaptive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3A796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Immune Pathways / </w:t>
            </w:r>
            <w:proofErr w:type="spellStart"/>
            <w:r>
              <w:rPr>
                <w:sz w:val="20"/>
                <w:szCs w:val="20"/>
              </w:rPr>
              <w:t>Modules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5141E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595B8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Reactome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1967D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B1917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26BE2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0014C6B0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6593E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DruggabilitySmallMolecule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E7315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Tractability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5DF57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9F661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Genome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1B9A1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F2CD6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28356508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BFB87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3B8F327B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17016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DruggabilityBiologics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9E112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Tractability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05F8B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243B2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Genome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FD647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04E0C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28356508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303C8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3130FDB5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9062E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TractabilitySmallMolecule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306B4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Tractability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8F5CF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EEBDC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https://docs.targetvalidation.org/getting-started/target-tractability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F38F2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C6A6E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FEA5F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46E8D547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81E12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TractabilityAntibody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A8155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Tractability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47D24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5B74D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https://docs.targetvalidation.org/getting-started/target-tractability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9F389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4B182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EA707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3E5F55B8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4AD50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Pharos</w:t>
            </w:r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DBCF1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Tractability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A4023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F5CAA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https://pharos.nih.gov/idg/index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6B436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049F4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5E513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0F9C37A8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68557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MembranomePlosOne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A3F6C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Tractability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3FC2E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250D1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https://www.proteinatlas.org/humanproteome/tissue/secretome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74A1F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75925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20668533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7CBE4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7EE4E99E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0FF2A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MembraneProteinAtlas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DD13F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Tractability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52B03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3FC3A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Membrane </w:t>
            </w:r>
            <w:proofErr w:type="spellStart"/>
            <w:r>
              <w:rPr>
                <w:sz w:val="20"/>
                <w:szCs w:val="20"/>
              </w:rPr>
              <w:t>Protein</w:t>
            </w:r>
            <w:proofErr w:type="spellEnd"/>
            <w:r>
              <w:rPr>
                <w:sz w:val="20"/>
                <w:szCs w:val="20"/>
              </w:rPr>
              <w:t xml:space="preserve"> Atlas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4230E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5A766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7CB2D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10B53546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E34F9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SecretoryProteinAtlas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71B4D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Druggability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Tractability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346E0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6E0A6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https://www.proteinatlas.org/humanproteome/tissue/secretome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915DD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CAE8B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4D760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2D057435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C96C4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HumanKOPakistan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4C0CA7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Human KO / Trial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8E3E3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F635E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PMID: 28406212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7F8C6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3B2EC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28406212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7F5C5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17DD5186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47D47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HumanKOBritishPakistani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AFCB4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Human KO / Trial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17278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546F3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PMID: 26940866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3C410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97FA3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26940866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6716A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682EB1BD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8D4C6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ClinicalTrial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B8291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Human KO / </w:t>
            </w:r>
            <w:r>
              <w:rPr>
                <w:sz w:val="20"/>
                <w:szCs w:val="20"/>
              </w:rPr>
              <w:lastRenderedPageBreak/>
              <w:t>Trial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0E0B6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D7A43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Metabase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lastRenderedPageBreak/>
              <w:t>Open Targets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C498B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Gene under </w:t>
            </w:r>
            <w:r>
              <w:rPr>
                <w:sz w:val="20"/>
                <w:szCs w:val="20"/>
              </w:rPr>
              <w:lastRenderedPageBreak/>
              <w:t>clinical trial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24901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B948E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29B25CEA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65881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uniprotswissprot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237BF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571B0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B5B2A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Ensembl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930D27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Uniprot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SwissProt</w:t>
            </w:r>
            <w:proofErr w:type="spellEnd"/>
            <w:r>
              <w:rPr>
                <w:sz w:val="20"/>
                <w:szCs w:val="20"/>
              </w:rPr>
              <w:t xml:space="preserve"> ID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6C674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C243D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6A668E" w14:paraId="7ED6B259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A3388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entrezgene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BB68E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</w:t>
            </w:r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B36C8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5793B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Ensembl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CACC6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Entrez</w:t>
            </w:r>
            <w:proofErr w:type="spellEnd"/>
            <w:r>
              <w:rPr>
                <w:sz w:val="20"/>
                <w:szCs w:val="20"/>
              </w:rPr>
              <w:t xml:space="preserve"> gene ID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10DEC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3FD4E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</w:tr>
      <w:tr w:rsidR="006A668E" w14:paraId="7F24D618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84EED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chromosome_name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CBF80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Gene </w:t>
            </w:r>
            <w:proofErr w:type="spellStart"/>
            <w:r>
              <w:rPr>
                <w:sz w:val="20"/>
                <w:szCs w:val="20"/>
              </w:rPr>
              <w:t>Annotation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F75F1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08C05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Ensembl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C6A2A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Chromosome</w:t>
            </w:r>
            <w:proofErr w:type="spellEnd"/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5B394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B1841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to 22, X, Y, MT</w:t>
            </w:r>
          </w:p>
        </w:tc>
      </w:tr>
      <w:tr w:rsidR="006A668E" w14:paraId="57E97C8C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3646F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degree_lesional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4D291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2EAD3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B766C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EFA84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Degree in the 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16A11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2F33F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to 1178</w:t>
            </w:r>
          </w:p>
        </w:tc>
      </w:tr>
      <w:tr w:rsidR="006A668E" w14:paraId="3D8F738D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5BDD5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betweenness_lesional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46AA8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08835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A35DF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58EA3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Betweenness</w:t>
            </w:r>
            <w:proofErr w:type="spellEnd"/>
            <w:r>
              <w:rPr>
                <w:sz w:val="20"/>
                <w:szCs w:val="20"/>
              </w:rPr>
              <w:t xml:space="preserve"> in the 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1EABE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B6A2C7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to 88925.4</w:t>
            </w:r>
          </w:p>
        </w:tc>
      </w:tr>
      <w:tr w:rsidR="006A668E" w14:paraId="645111D0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50B81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closeness_lesional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B362B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DDB7F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E7DAF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C749A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Closeness</w:t>
            </w:r>
            <w:proofErr w:type="spellEnd"/>
            <w:r>
              <w:rPr>
                <w:sz w:val="20"/>
                <w:szCs w:val="20"/>
              </w:rPr>
              <w:t xml:space="preserve"> in the 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629B4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EB275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4.119e-05 to 7.373e-05</w:t>
            </w:r>
          </w:p>
        </w:tc>
      </w:tr>
      <w:tr w:rsidR="006A668E" w14:paraId="052B6F07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25574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</w:t>
            </w:r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91AB7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6BACF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D6D36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77CF5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Clustering </w:t>
            </w:r>
            <w:proofErr w:type="spellStart"/>
            <w:r>
              <w:rPr>
                <w:sz w:val="20"/>
                <w:szCs w:val="20"/>
              </w:rPr>
              <w:t>coefficient</w:t>
            </w:r>
            <w:proofErr w:type="spellEnd"/>
            <w:r>
              <w:rPr>
                <w:sz w:val="20"/>
                <w:szCs w:val="20"/>
              </w:rPr>
              <w:t xml:space="preserve"> in the 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59D85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CCF04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0.303 to 0.303</w:t>
            </w:r>
          </w:p>
        </w:tc>
      </w:tr>
      <w:tr w:rsidR="006A668E" w14:paraId="5D1A0150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4F03B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degree_nonlesional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4F12D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93CB4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E9591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0B0D4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Degree in the non-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098C2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5182F7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to 1887</w:t>
            </w:r>
          </w:p>
        </w:tc>
      </w:tr>
      <w:tr w:rsidR="006A668E" w14:paraId="21EACDB2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B1541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betweenness_nonlesional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F4FEF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E6B53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C36E4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6B601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Betweenness</w:t>
            </w:r>
            <w:proofErr w:type="spellEnd"/>
            <w:r>
              <w:rPr>
                <w:sz w:val="20"/>
                <w:szCs w:val="20"/>
              </w:rPr>
              <w:t xml:space="preserve"> in the non-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52C75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B7600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to 51367</w:t>
            </w:r>
          </w:p>
        </w:tc>
      </w:tr>
      <w:tr w:rsidR="006A668E" w14:paraId="1AA936E7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E1FC8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closeness_nonlesional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A0CEB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26DA8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9A790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21274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Closeness</w:t>
            </w:r>
            <w:proofErr w:type="spellEnd"/>
            <w:r>
              <w:rPr>
                <w:sz w:val="20"/>
                <w:szCs w:val="20"/>
              </w:rPr>
              <w:t xml:space="preserve"> in the non-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EBC73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47A59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4.455e-05 to 7.849e-05</w:t>
            </w:r>
          </w:p>
        </w:tc>
      </w:tr>
      <w:tr w:rsidR="006A668E" w14:paraId="67256B48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ABFE9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cc_nl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534D1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C20BF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5269B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AF2B2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Clustering </w:t>
            </w:r>
            <w:proofErr w:type="spellStart"/>
            <w:r>
              <w:rPr>
                <w:sz w:val="20"/>
                <w:szCs w:val="20"/>
              </w:rPr>
              <w:t>coefficient</w:t>
            </w:r>
            <w:proofErr w:type="spellEnd"/>
            <w:r>
              <w:rPr>
                <w:sz w:val="20"/>
                <w:szCs w:val="20"/>
              </w:rPr>
              <w:t xml:space="preserve"> in the non-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16AF6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53425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0.3153 to 0.3153</w:t>
            </w:r>
          </w:p>
        </w:tc>
      </w:tr>
      <w:tr w:rsidR="006A668E" w14:paraId="58A37868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919B4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IsBridge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FE986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29AEA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1E8447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C56D7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Bridge gene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042CC4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36353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Y/N</w:t>
            </w:r>
          </w:p>
        </w:tc>
      </w:tr>
      <w:tr w:rsidR="006A668E" w14:paraId="1C6D9B3A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4F254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Bridge_shortpath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567D3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0EB86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C5AA0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17B22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Number</w:t>
            </w:r>
            <w:proofErr w:type="spellEnd"/>
            <w:r>
              <w:rPr>
                <w:sz w:val="20"/>
                <w:szCs w:val="20"/>
              </w:rPr>
              <w:t xml:space="preserve"> of </w:t>
            </w:r>
            <w:proofErr w:type="spellStart"/>
            <w:r>
              <w:rPr>
                <w:sz w:val="20"/>
                <w:szCs w:val="20"/>
              </w:rPr>
              <w:t>connected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couples</w:t>
            </w:r>
            <w:proofErr w:type="spellEnd"/>
            <w:r>
              <w:rPr>
                <w:sz w:val="20"/>
                <w:szCs w:val="20"/>
              </w:rPr>
              <w:t xml:space="preserve"> of </w:t>
            </w:r>
            <w:proofErr w:type="spellStart"/>
            <w:r>
              <w:rPr>
                <w:sz w:val="20"/>
                <w:szCs w:val="20"/>
              </w:rPr>
              <w:t>DEGs</w:t>
            </w:r>
            <w:proofErr w:type="spellEnd"/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1AF23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CBE71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to 696</w:t>
            </w:r>
          </w:p>
        </w:tc>
      </w:tr>
      <w:tr w:rsidR="006A668E" w14:paraId="34A53539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E8BE3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INfORMrank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D5012C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9A9E4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B69A2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43C56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 </w:t>
            </w:r>
            <w:proofErr w:type="spellStart"/>
            <w:r>
              <w:rPr>
                <w:sz w:val="20"/>
                <w:szCs w:val="20"/>
              </w:rPr>
              <w:t>rank</w:t>
            </w:r>
            <w:proofErr w:type="spellEnd"/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F892A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1DE34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to 7310</w:t>
            </w:r>
          </w:p>
        </w:tc>
      </w:tr>
      <w:tr w:rsidR="006A668E" w14:paraId="7895A2A4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F78D0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Module_lesional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EAC7D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00A18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42652E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307012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Module in the 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4864F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5720E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to 13</w:t>
            </w:r>
          </w:p>
        </w:tc>
      </w:tr>
      <w:tr w:rsidR="006A668E" w14:paraId="5665D9AC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8D694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Module_nonlesional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0CEB2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Network_derived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A6755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numeric</w:t>
            </w:r>
            <w:proofErr w:type="spellEnd"/>
          </w:p>
        </w:tc>
        <w:tc>
          <w:tcPr>
            <w:tcW w:w="1319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F03E3A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Experimental_derived</w:t>
            </w:r>
            <w:proofErr w:type="spellEnd"/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903D1F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Module in the non-</w:t>
            </w:r>
            <w:proofErr w:type="spellStart"/>
            <w:r>
              <w:rPr>
                <w:sz w:val="20"/>
                <w:szCs w:val="20"/>
              </w:rPr>
              <w:t>lesional</w:t>
            </w:r>
            <w:proofErr w:type="spellEnd"/>
            <w:r>
              <w:rPr>
                <w:sz w:val="20"/>
                <w:szCs w:val="20"/>
              </w:rPr>
              <w:t xml:space="preserve"> network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858016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8FC42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to 10</w:t>
            </w:r>
          </w:p>
        </w:tc>
      </w:tr>
      <w:tr w:rsidR="006A668E" w14:paraId="3B7AABC8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5C87E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Pso_GWAS_p1e-5</w:t>
            </w:r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D6A2C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Genetic_association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2E86E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B1081" w14:textId="77777777" w:rsidR="006A668E" w:rsidRDefault="00000000">
            <w:pPr>
              <w:widowControl w:val="0"/>
              <w:spacing w:line="360" w:lineRule="auto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PMID: 30445434</w:t>
            </w:r>
          </w:p>
          <w:p w14:paraId="02B51FF9" w14:textId="77777777" w:rsidR="006A668E" w:rsidRDefault="006A66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9857A3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</w:t>
            </w:r>
            <w:proofErr w:type="spellStart"/>
            <w:r>
              <w:rPr>
                <w:sz w:val="20"/>
                <w:szCs w:val="20"/>
              </w:rPr>
              <w:t>value</w:t>
            </w:r>
            <w:proofErr w:type="spellEnd"/>
            <w:r>
              <w:rPr>
                <w:sz w:val="20"/>
                <w:szCs w:val="20"/>
              </w:rPr>
              <w:t xml:space="preserve"> &lt; 1e-5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6713A8" w14:textId="77777777" w:rsidR="006A668E" w:rsidRDefault="00000000">
            <w:pPr>
              <w:widowControl w:val="0"/>
              <w:spacing w:line="360" w:lineRule="auto"/>
              <w:rPr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30445434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6A0625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or N</w:t>
            </w:r>
          </w:p>
        </w:tc>
      </w:tr>
      <w:tr w:rsidR="006A668E" w14:paraId="4D17AC98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1CF889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Pso_GWAS_p5e-8</w:t>
            </w:r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779AA7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Genetic_association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74CE5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B9E24" w14:textId="77777777" w:rsidR="006A668E" w:rsidRDefault="00000000">
            <w:pPr>
              <w:widowControl w:val="0"/>
              <w:spacing w:line="360" w:lineRule="auto"/>
              <w:rPr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PMID: 30445434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8EA51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</w:t>
            </w:r>
            <w:proofErr w:type="spellStart"/>
            <w:r>
              <w:rPr>
                <w:sz w:val="20"/>
                <w:szCs w:val="20"/>
              </w:rPr>
              <w:t>value</w:t>
            </w:r>
            <w:proofErr w:type="spellEnd"/>
            <w:r>
              <w:rPr>
                <w:sz w:val="20"/>
                <w:szCs w:val="20"/>
              </w:rPr>
              <w:t xml:space="preserve"> &lt; 5e-8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5F5CC9" w14:textId="77777777" w:rsidR="006A668E" w:rsidRDefault="00000000">
            <w:pPr>
              <w:widowControl w:val="0"/>
              <w:spacing w:line="360" w:lineRule="auto"/>
              <w:rPr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30445434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775C2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or N</w:t>
            </w:r>
          </w:p>
        </w:tc>
      </w:tr>
      <w:tr w:rsidR="006A668E" w14:paraId="32288CF4" w14:textId="77777777">
        <w:tc>
          <w:tcPr>
            <w:tcW w:w="168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452E4B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Pso_Open_Targets</w:t>
            </w:r>
            <w:proofErr w:type="spellEnd"/>
          </w:p>
        </w:tc>
        <w:tc>
          <w:tcPr>
            <w:tcW w:w="13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0DBC6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Genetic_association</w:t>
            </w:r>
            <w:proofErr w:type="spellEnd"/>
          </w:p>
        </w:tc>
        <w:tc>
          <w:tcPr>
            <w:tcW w:w="8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009381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YN</w:t>
            </w:r>
          </w:p>
        </w:tc>
        <w:tc>
          <w:tcPr>
            <w:tcW w:w="1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79388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https://docs.targetvalidation.org</w:t>
            </w:r>
          </w:p>
        </w:tc>
        <w:tc>
          <w:tcPr>
            <w:tcW w:w="1635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538FD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Genetic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association</w:t>
            </w:r>
            <w:proofErr w:type="spellEnd"/>
            <w:r>
              <w:rPr>
                <w:sz w:val="20"/>
                <w:szCs w:val="20"/>
              </w:rPr>
              <w:t xml:space="preserve"> score &gt;= 0.1</w:t>
            </w:r>
          </w:p>
        </w:tc>
        <w:tc>
          <w:tcPr>
            <w:tcW w:w="102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C0FC60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1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9EB23D" w14:textId="77777777" w:rsidR="006A668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or N</w:t>
            </w:r>
          </w:p>
        </w:tc>
      </w:tr>
    </w:tbl>
    <w:p w14:paraId="58B4285B" w14:textId="77777777" w:rsidR="006A668E" w:rsidRDefault="006A668E"/>
    <w:p w14:paraId="127D2259" w14:textId="77777777" w:rsidR="006A668E" w:rsidRDefault="00000000">
      <w:p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Table</w:t>
      </w:r>
      <w:proofErr w:type="spellEnd"/>
      <w:r>
        <w:rPr>
          <w:i/>
          <w:sz w:val="24"/>
          <w:szCs w:val="24"/>
        </w:rPr>
        <w:t xml:space="preserve"> S2 - </w:t>
      </w:r>
      <w:proofErr w:type="spellStart"/>
      <w:r>
        <w:rPr>
          <w:i/>
          <w:sz w:val="24"/>
          <w:szCs w:val="24"/>
        </w:rPr>
        <w:t>Integrated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Psoriasis</w:t>
      </w:r>
      <w:proofErr w:type="spellEnd"/>
      <w:r>
        <w:rPr>
          <w:i/>
          <w:sz w:val="24"/>
          <w:szCs w:val="24"/>
        </w:rPr>
        <w:t xml:space="preserve"> Knowledge Base (IPKB) </w:t>
      </w:r>
      <w:proofErr w:type="spellStart"/>
      <w:r>
        <w:rPr>
          <w:i/>
          <w:sz w:val="24"/>
          <w:szCs w:val="24"/>
        </w:rPr>
        <w:t>columns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description</w:t>
      </w:r>
      <w:proofErr w:type="spellEnd"/>
      <w:r>
        <w:rPr>
          <w:i/>
          <w:sz w:val="24"/>
          <w:szCs w:val="24"/>
        </w:rPr>
        <w:t>.</w:t>
      </w:r>
    </w:p>
    <w:p w14:paraId="659B6A66" w14:textId="77777777" w:rsidR="006A668E" w:rsidRDefault="006A668E"/>
    <w:p w14:paraId="164DC27E" w14:textId="77777777" w:rsidR="006A668E" w:rsidRDefault="006A668E"/>
    <w:p w14:paraId="402B23C8" w14:textId="77777777" w:rsidR="006A668E" w:rsidRDefault="006A668E"/>
    <w:p w14:paraId="5208787C" w14:textId="77777777" w:rsidR="006A668E" w:rsidRDefault="006A668E">
      <w:pPr>
        <w:jc w:val="both"/>
        <w:rPr>
          <w:i/>
          <w:sz w:val="24"/>
          <w:szCs w:val="24"/>
        </w:rPr>
      </w:pPr>
    </w:p>
    <w:p w14:paraId="515C4EDA" w14:textId="77777777" w:rsidR="00410433" w:rsidRDefault="00410433" w:rsidP="00410433">
      <w:pPr>
        <w:rPr>
          <w:i/>
          <w:sz w:val="24"/>
          <w:szCs w:val="24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777E41C1" wp14:editId="41AD857F">
            <wp:extent cx="5731510" cy="4048760"/>
            <wp:effectExtent l="12700" t="12700" r="8890" b="15240"/>
            <wp:docPr id="8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49E90B" w14:textId="15DE120D" w:rsidR="00410433" w:rsidRDefault="00410433" w:rsidP="00410433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Figure S1 – </w:t>
      </w:r>
      <w:proofErr w:type="spellStart"/>
      <w:r>
        <w:rPr>
          <w:i/>
          <w:sz w:val="24"/>
          <w:szCs w:val="24"/>
        </w:rPr>
        <w:t>Effects</w:t>
      </w:r>
      <w:proofErr w:type="spellEnd"/>
      <w:r>
        <w:rPr>
          <w:i/>
          <w:sz w:val="24"/>
          <w:szCs w:val="24"/>
        </w:rPr>
        <w:t xml:space="preserve"> of gene </w:t>
      </w:r>
      <w:proofErr w:type="spellStart"/>
      <w:r>
        <w:rPr>
          <w:i/>
          <w:sz w:val="24"/>
          <w:szCs w:val="24"/>
        </w:rPr>
        <w:t>expression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adjustment</w:t>
      </w:r>
      <w:proofErr w:type="spellEnd"/>
      <w:r>
        <w:rPr>
          <w:i/>
          <w:sz w:val="24"/>
          <w:szCs w:val="24"/>
        </w:rPr>
        <w:t xml:space="preserve"> to mitigate the batch </w:t>
      </w:r>
      <w:proofErr w:type="spellStart"/>
      <w:r>
        <w:rPr>
          <w:i/>
          <w:sz w:val="24"/>
          <w:szCs w:val="24"/>
        </w:rPr>
        <w:t>effect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arising</w:t>
      </w:r>
      <w:proofErr w:type="spellEnd"/>
      <w:r>
        <w:rPr>
          <w:i/>
          <w:sz w:val="24"/>
          <w:szCs w:val="24"/>
        </w:rPr>
        <w:t xml:space="preserve"> from the </w:t>
      </w:r>
      <w:proofErr w:type="spellStart"/>
      <w:r>
        <w:rPr>
          <w:i/>
          <w:sz w:val="24"/>
          <w:szCs w:val="24"/>
        </w:rPr>
        <w:t>integration</w:t>
      </w:r>
      <w:proofErr w:type="spellEnd"/>
      <w:r>
        <w:rPr>
          <w:i/>
          <w:sz w:val="24"/>
          <w:szCs w:val="24"/>
        </w:rPr>
        <w:t xml:space="preserve"> of data </w:t>
      </w:r>
      <w:proofErr w:type="spellStart"/>
      <w:r>
        <w:rPr>
          <w:i/>
          <w:sz w:val="24"/>
          <w:szCs w:val="24"/>
        </w:rPr>
        <w:t>deriving</w:t>
      </w:r>
      <w:proofErr w:type="spellEnd"/>
      <w:r>
        <w:rPr>
          <w:i/>
          <w:sz w:val="24"/>
          <w:szCs w:val="24"/>
        </w:rPr>
        <w:t xml:space="preserve"> from </w:t>
      </w:r>
      <w:proofErr w:type="spellStart"/>
      <w:r>
        <w:rPr>
          <w:i/>
          <w:sz w:val="24"/>
          <w:szCs w:val="24"/>
        </w:rPr>
        <w:t>different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experiments</w:t>
      </w:r>
      <w:proofErr w:type="spellEnd"/>
      <w:r>
        <w:rPr>
          <w:i/>
          <w:sz w:val="24"/>
          <w:szCs w:val="24"/>
        </w:rPr>
        <w:t>.</w:t>
      </w:r>
    </w:p>
    <w:p w14:paraId="2A031C2B" w14:textId="77777777" w:rsidR="006A668E" w:rsidRDefault="006A668E">
      <w:pPr>
        <w:jc w:val="center"/>
        <w:rPr>
          <w:i/>
          <w:sz w:val="24"/>
          <w:szCs w:val="24"/>
        </w:rPr>
      </w:pPr>
    </w:p>
    <w:p w14:paraId="545C5F68" w14:textId="77777777" w:rsidR="006A668E" w:rsidRDefault="006A668E"/>
    <w:p w14:paraId="76C5050D" w14:textId="77777777" w:rsidR="006A668E" w:rsidRDefault="006A668E"/>
    <w:p w14:paraId="7F5FAF9E" w14:textId="77777777" w:rsidR="006A668E" w:rsidRDefault="00000000">
      <w:r>
        <w:rPr>
          <w:noProof/>
        </w:rPr>
        <w:lastRenderedPageBreak/>
        <w:drawing>
          <wp:inline distT="114300" distB="114300" distL="114300" distR="114300" wp14:anchorId="278BAD6B" wp14:editId="09D21FB9">
            <wp:extent cx="5731200" cy="3289300"/>
            <wp:effectExtent l="12700" t="12700" r="9525" b="127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12FD2" w14:textId="29D61902" w:rsidR="006A668E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Figure S</w:t>
      </w:r>
      <w:r w:rsidR="00410433">
        <w:rPr>
          <w:i/>
          <w:sz w:val="24"/>
          <w:szCs w:val="24"/>
        </w:rPr>
        <w:t>2</w:t>
      </w:r>
      <w:r>
        <w:rPr>
          <w:i/>
          <w:sz w:val="24"/>
          <w:szCs w:val="24"/>
        </w:rPr>
        <w:t xml:space="preserve"> - The </w:t>
      </w:r>
      <w:proofErr w:type="spellStart"/>
      <w:r>
        <w:rPr>
          <w:i/>
          <w:sz w:val="24"/>
          <w:szCs w:val="24"/>
        </w:rPr>
        <w:t>barplot</w:t>
      </w:r>
      <w:proofErr w:type="spellEnd"/>
      <w:r>
        <w:rPr>
          <w:i/>
          <w:sz w:val="24"/>
          <w:szCs w:val="24"/>
        </w:rPr>
        <w:t xml:space="preserve"> shows the </w:t>
      </w:r>
      <w:proofErr w:type="spellStart"/>
      <w:r>
        <w:rPr>
          <w:i/>
          <w:sz w:val="24"/>
          <w:szCs w:val="24"/>
        </w:rPr>
        <w:t>number</w:t>
      </w:r>
      <w:proofErr w:type="spellEnd"/>
      <w:r>
        <w:rPr>
          <w:i/>
          <w:sz w:val="24"/>
          <w:szCs w:val="24"/>
        </w:rPr>
        <w:t xml:space="preserve"> of </w:t>
      </w:r>
      <w:proofErr w:type="spellStart"/>
      <w:r>
        <w:rPr>
          <w:i/>
          <w:sz w:val="24"/>
          <w:szCs w:val="24"/>
        </w:rPr>
        <w:t>differentially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expressed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genes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detected</w:t>
      </w:r>
      <w:proofErr w:type="spellEnd"/>
      <w:r>
        <w:rPr>
          <w:i/>
          <w:sz w:val="24"/>
          <w:szCs w:val="24"/>
        </w:rPr>
        <w:t xml:space="preserve"> in </w:t>
      </w:r>
      <w:proofErr w:type="spellStart"/>
      <w:r>
        <w:rPr>
          <w:i/>
          <w:sz w:val="24"/>
          <w:szCs w:val="24"/>
        </w:rPr>
        <w:t>each</w:t>
      </w:r>
      <w:proofErr w:type="spellEnd"/>
      <w:r>
        <w:rPr>
          <w:i/>
          <w:sz w:val="24"/>
          <w:szCs w:val="24"/>
        </w:rPr>
        <w:t xml:space="preserve"> dataset </w:t>
      </w:r>
      <w:proofErr w:type="spellStart"/>
      <w:r>
        <w:rPr>
          <w:i/>
          <w:sz w:val="24"/>
          <w:szCs w:val="24"/>
        </w:rPr>
        <w:t>included</w:t>
      </w:r>
      <w:proofErr w:type="spellEnd"/>
      <w:r>
        <w:rPr>
          <w:i/>
          <w:sz w:val="24"/>
          <w:szCs w:val="24"/>
        </w:rPr>
        <w:t xml:space="preserve"> in the meta-</w:t>
      </w:r>
      <w:proofErr w:type="spellStart"/>
      <w:r>
        <w:rPr>
          <w:i/>
          <w:sz w:val="24"/>
          <w:szCs w:val="24"/>
        </w:rPr>
        <w:t>analysis</w:t>
      </w:r>
      <w:proofErr w:type="spellEnd"/>
      <w:r>
        <w:rPr>
          <w:i/>
          <w:sz w:val="24"/>
          <w:szCs w:val="24"/>
        </w:rPr>
        <w:t>.</w:t>
      </w:r>
    </w:p>
    <w:p w14:paraId="1DF442AA" w14:textId="158A3CC4" w:rsidR="006A668E" w:rsidRDefault="006A668E">
      <w:pPr>
        <w:rPr>
          <w:i/>
          <w:sz w:val="24"/>
          <w:szCs w:val="24"/>
        </w:rPr>
      </w:pPr>
    </w:p>
    <w:p w14:paraId="7349F947" w14:textId="77ECFCF8" w:rsidR="00410433" w:rsidRDefault="00410433">
      <w:pPr>
        <w:rPr>
          <w:i/>
          <w:sz w:val="24"/>
          <w:szCs w:val="24"/>
        </w:rPr>
      </w:pPr>
    </w:p>
    <w:p w14:paraId="59B1B0C0" w14:textId="77777777" w:rsidR="00410433" w:rsidRDefault="00410433">
      <w:pPr>
        <w:rPr>
          <w:i/>
          <w:sz w:val="24"/>
          <w:szCs w:val="24"/>
        </w:rPr>
      </w:pPr>
    </w:p>
    <w:p w14:paraId="357B09A8" w14:textId="77777777" w:rsidR="00410433" w:rsidRDefault="00410433" w:rsidP="00410433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2752707D" wp14:editId="6E79D83D">
            <wp:extent cx="5733415" cy="3423285"/>
            <wp:effectExtent l="12700" t="12700" r="6985" b="18415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232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2E4D25" w14:textId="2B397448" w:rsidR="00410433" w:rsidRDefault="00410433" w:rsidP="0041043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Figure S3 – </w:t>
      </w:r>
      <w:proofErr w:type="spellStart"/>
      <w:r>
        <w:rPr>
          <w:i/>
          <w:sz w:val="24"/>
          <w:szCs w:val="24"/>
        </w:rPr>
        <w:t>Relationship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between</w:t>
      </w:r>
      <w:proofErr w:type="spellEnd"/>
      <w:r>
        <w:rPr>
          <w:i/>
          <w:sz w:val="24"/>
          <w:szCs w:val="24"/>
        </w:rPr>
        <w:t xml:space="preserve"> the </w:t>
      </w:r>
      <w:proofErr w:type="spellStart"/>
      <w:r>
        <w:rPr>
          <w:i/>
          <w:sz w:val="24"/>
          <w:szCs w:val="24"/>
        </w:rPr>
        <w:t>number</w:t>
      </w:r>
      <w:proofErr w:type="spellEnd"/>
      <w:r>
        <w:rPr>
          <w:i/>
          <w:sz w:val="24"/>
          <w:szCs w:val="24"/>
        </w:rPr>
        <w:t xml:space="preserve"> of </w:t>
      </w:r>
      <w:proofErr w:type="spellStart"/>
      <w:r>
        <w:rPr>
          <w:i/>
          <w:sz w:val="24"/>
          <w:szCs w:val="24"/>
        </w:rPr>
        <w:t>differentially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expressed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genes</w:t>
      </w:r>
      <w:proofErr w:type="spellEnd"/>
      <w:r>
        <w:rPr>
          <w:i/>
          <w:sz w:val="24"/>
          <w:szCs w:val="24"/>
        </w:rPr>
        <w:t xml:space="preserve"> and the sample sizes of the </w:t>
      </w:r>
      <w:proofErr w:type="spellStart"/>
      <w:r>
        <w:rPr>
          <w:i/>
          <w:sz w:val="24"/>
          <w:szCs w:val="24"/>
        </w:rPr>
        <w:t>analysed</w:t>
      </w:r>
      <w:proofErr w:type="spellEnd"/>
      <w:r>
        <w:rPr>
          <w:i/>
          <w:sz w:val="24"/>
          <w:szCs w:val="24"/>
        </w:rPr>
        <w:t xml:space="preserve"> datasets.</w:t>
      </w:r>
    </w:p>
    <w:p w14:paraId="3912D0B1" w14:textId="77777777" w:rsidR="00E36791" w:rsidRDefault="00E36791">
      <w:pPr>
        <w:jc w:val="both"/>
        <w:rPr>
          <w:sz w:val="24"/>
          <w:szCs w:val="24"/>
        </w:rPr>
      </w:pPr>
    </w:p>
    <w:p w14:paraId="34710131" w14:textId="3318175B" w:rsidR="00E36791" w:rsidRDefault="00621632" w:rsidP="0062163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6A6251A" wp14:editId="34623AA7">
            <wp:extent cx="5478780" cy="3485997"/>
            <wp:effectExtent l="12700" t="12700" r="7620" b="6985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" r="9979"/>
                    <a:stretch/>
                  </pic:blipFill>
                  <pic:spPr bwMode="auto">
                    <a:xfrm>
                      <a:off x="0" y="0"/>
                      <a:ext cx="5495432" cy="349659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23AFA" w14:textId="77777777" w:rsidR="00621632" w:rsidRDefault="00621632">
      <w:pPr>
        <w:jc w:val="both"/>
        <w:rPr>
          <w:i/>
          <w:iCs/>
          <w:sz w:val="24"/>
          <w:szCs w:val="24"/>
        </w:rPr>
      </w:pPr>
    </w:p>
    <w:p w14:paraId="3E44BEA6" w14:textId="3770DD9A" w:rsidR="00621632" w:rsidRPr="00621632" w:rsidRDefault="00621632">
      <w:pPr>
        <w:jc w:val="both"/>
        <w:rPr>
          <w:i/>
          <w:iCs/>
          <w:sz w:val="24"/>
          <w:szCs w:val="24"/>
        </w:rPr>
      </w:pPr>
      <w:r w:rsidRPr="00621632">
        <w:rPr>
          <w:i/>
          <w:iCs/>
          <w:sz w:val="24"/>
          <w:szCs w:val="24"/>
        </w:rPr>
        <w:t xml:space="preserve">Figure S4 – </w:t>
      </w:r>
      <w:proofErr w:type="spellStart"/>
      <w:r w:rsidRPr="00621632">
        <w:rPr>
          <w:i/>
          <w:iCs/>
          <w:sz w:val="24"/>
          <w:szCs w:val="24"/>
        </w:rPr>
        <w:t>Consistency</w:t>
      </w:r>
      <w:proofErr w:type="spellEnd"/>
      <w:r w:rsidRPr="00621632">
        <w:rPr>
          <w:i/>
          <w:iCs/>
          <w:sz w:val="24"/>
          <w:szCs w:val="24"/>
        </w:rPr>
        <w:t xml:space="preserve"> of gene </w:t>
      </w:r>
      <w:proofErr w:type="spellStart"/>
      <w:r w:rsidRPr="00621632">
        <w:rPr>
          <w:i/>
          <w:iCs/>
          <w:sz w:val="24"/>
          <w:szCs w:val="24"/>
        </w:rPr>
        <w:t>expression</w:t>
      </w:r>
      <w:proofErr w:type="spellEnd"/>
      <w:r w:rsidRPr="00621632">
        <w:rPr>
          <w:i/>
          <w:iCs/>
          <w:sz w:val="24"/>
          <w:szCs w:val="24"/>
        </w:rPr>
        <w:t xml:space="preserve"> </w:t>
      </w:r>
      <w:proofErr w:type="gramStart"/>
      <w:r w:rsidRPr="00621632">
        <w:rPr>
          <w:i/>
          <w:iCs/>
          <w:sz w:val="24"/>
          <w:szCs w:val="24"/>
        </w:rPr>
        <w:t>trend</w:t>
      </w:r>
      <w:proofErr w:type="gramEnd"/>
      <w:r w:rsidRPr="00621632">
        <w:rPr>
          <w:i/>
          <w:iCs/>
          <w:sz w:val="24"/>
          <w:szCs w:val="24"/>
        </w:rPr>
        <w:t xml:space="preserve"> of </w:t>
      </w:r>
      <w:proofErr w:type="spellStart"/>
      <w:r w:rsidRPr="00621632">
        <w:rPr>
          <w:i/>
          <w:iCs/>
          <w:sz w:val="24"/>
          <w:szCs w:val="24"/>
        </w:rPr>
        <w:t>differentially</w:t>
      </w:r>
      <w:proofErr w:type="spellEnd"/>
      <w:r w:rsidRPr="00621632">
        <w:rPr>
          <w:i/>
          <w:iCs/>
          <w:sz w:val="24"/>
          <w:szCs w:val="24"/>
        </w:rPr>
        <w:t xml:space="preserve"> </w:t>
      </w:r>
      <w:proofErr w:type="spellStart"/>
      <w:r w:rsidRPr="00621632">
        <w:rPr>
          <w:i/>
          <w:iCs/>
          <w:sz w:val="24"/>
          <w:szCs w:val="24"/>
        </w:rPr>
        <w:t>expressed</w:t>
      </w:r>
      <w:proofErr w:type="spellEnd"/>
      <w:r w:rsidRPr="00621632">
        <w:rPr>
          <w:i/>
          <w:iCs/>
          <w:sz w:val="24"/>
          <w:szCs w:val="24"/>
        </w:rPr>
        <w:t xml:space="preserve"> </w:t>
      </w:r>
      <w:proofErr w:type="spellStart"/>
      <w:r w:rsidRPr="00621632">
        <w:rPr>
          <w:i/>
          <w:iCs/>
          <w:sz w:val="24"/>
          <w:szCs w:val="24"/>
        </w:rPr>
        <w:t>genes</w:t>
      </w:r>
      <w:proofErr w:type="spellEnd"/>
      <w:r w:rsidRPr="00621632">
        <w:rPr>
          <w:i/>
          <w:iCs/>
          <w:sz w:val="24"/>
          <w:szCs w:val="24"/>
        </w:rPr>
        <w:t xml:space="preserve"> </w:t>
      </w:r>
      <w:proofErr w:type="spellStart"/>
      <w:r w:rsidRPr="00621632">
        <w:rPr>
          <w:i/>
          <w:iCs/>
          <w:sz w:val="24"/>
          <w:szCs w:val="24"/>
        </w:rPr>
        <w:t>across</w:t>
      </w:r>
      <w:proofErr w:type="spellEnd"/>
      <w:r w:rsidRPr="00621632">
        <w:rPr>
          <w:i/>
          <w:iCs/>
          <w:sz w:val="24"/>
          <w:szCs w:val="24"/>
        </w:rPr>
        <w:t xml:space="preserve"> the datasets.</w:t>
      </w:r>
    </w:p>
    <w:p w14:paraId="6F6A9831" w14:textId="77777777" w:rsidR="00621632" w:rsidRDefault="00621632">
      <w:pPr>
        <w:jc w:val="both"/>
        <w:rPr>
          <w:sz w:val="24"/>
          <w:szCs w:val="24"/>
        </w:rPr>
      </w:pPr>
    </w:p>
    <w:p w14:paraId="3EAE3027" w14:textId="21DCF35D" w:rsidR="006A668E" w:rsidRDefault="0000000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A03C467" wp14:editId="7D9293CF">
            <wp:extent cx="5731200" cy="42926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7A0B14" w14:textId="77777777" w:rsidR="006A668E" w:rsidRDefault="006A668E">
      <w:pPr>
        <w:jc w:val="both"/>
        <w:rPr>
          <w:sz w:val="24"/>
          <w:szCs w:val="24"/>
        </w:rPr>
      </w:pPr>
    </w:p>
    <w:p w14:paraId="5407DFF9" w14:textId="57A8A61B" w:rsidR="006A668E" w:rsidRDefault="00000000">
      <w:pPr>
        <w:jc w:val="both"/>
        <w:rPr>
          <w:sz w:val="20"/>
          <w:szCs w:val="20"/>
        </w:rPr>
      </w:pPr>
      <w:r>
        <w:rPr>
          <w:i/>
          <w:sz w:val="24"/>
          <w:szCs w:val="24"/>
        </w:rPr>
        <w:lastRenderedPageBreak/>
        <w:t>Figure S</w:t>
      </w:r>
      <w:r w:rsidR="00E862FE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 xml:space="preserve"> - </w:t>
      </w:r>
      <w:proofErr w:type="spellStart"/>
      <w:r>
        <w:rPr>
          <w:i/>
          <w:sz w:val="24"/>
          <w:szCs w:val="24"/>
        </w:rPr>
        <w:t>Graph-based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representation</w:t>
      </w:r>
      <w:proofErr w:type="spellEnd"/>
      <w:r>
        <w:rPr>
          <w:i/>
          <w:sz w:val="24"/>
          <w:szCs w:val="24"/>
        </w:rPr>
        <w:t xml:space="preserve"> of the </w:t>
      </w:r>
      <w:proofErr w:type="spellStart"/>
      <w:r>
        <w:rPr>
          <w:i/>
          <w:sz w:val="24"/>
          <w:szCs w:val="24"/>
        </w:rPr>
        <w:t>Integrated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Psoriasis</w:t>
      </w:r>
      <w:proofErr w:type="spellEnd"/>
      <w:r>
        <w:rPr>
          <w:i/>
          <w:sz w:val="24"/>
          <w:szCs w:val="24"/>
        </w:rPr>
        <w:t xml:space="preserve"> Knowledge Base (IPKB). The </w:t>
      </w:r>
      <w:proofErr w:type="spellStart"/>
      <w:r>
        <w:rPr>
          <w:i/>
          <w:sz w:val="24"/>
          <w:szCs w:val="24"/>
        </w:rPr>
        <w:t>central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node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represents</w:t>
      </w:r>
      <w:proofErr w:type="spellEnd"/>
      <w:r>
        <w:rPr>
          <w:i/>
          <w:sz w:val="24"/>
          <w:szCs w:val="24"/>
        </w:rPr>
        <w:t xml:space="preserve"> the IPKB. The first order </w:t>
      </w:r>
      <w:proofErr w:type="spellStart"/>
      <w:r>
        <w:rPr>
          <w:i/>
          <w:sz w:val="24"/>
          <w:szCs w:val="24"/>
        </w:rPr>
        <w:t>neighbors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represent</w:t>
      </w:r>
      <w:proofErr w:type="spellEnd"/>
      <w:r>
        <w:rPr>
          <w:i/>
          <w:sz w:val="24"/>
          <w:szCs w:val="24"/>
        </w:rPr>
        <w:t xml:space="preserve"> the </w:t>
      </w:r>
      <w:proofErr w:type="spellStart"/>
      <w:r>
        <w:rPr>
          <w:i/>
          <w:sz w:val="24"/>
          <w:szCs w:val="24"/>
        </w:rPr>
        <w:t>category</w:t>
      </w:r>
      <w:proofErr w:type="spellEnd"/>
      <w:r>
        <w:rPr>
          <w:i/>
          <w:sz w:val="24"/>
          <w:szCs w:val="24"/>
        </w:rPr>
        <w:t xml:space="preserve"> of data </w:t>
      </w:r>
      <w:proofErr w:type="spellStart"/>
      <w:r>
        <w:rPr>
          <w:i/>
          <w:sz w:val="24"/>
          <w:szCs w:val="24"/>
        </w:rPr>
        <w:t>included</w:t>
      </w:r>
      <w:proofErr w:type="spellEnd"/>
      <w:r>
        <w:rPr>
          <w:i/>
          <w:sz w:val="24"/>
          <w:szCs w:val="24"/>
        </w:rPr>
        <w:t xml:space="preserve"> in the IPKB. The second order </w:t>
      </w:r>
      <w:proofErr w:type="spellStart"/>
      <w:r>
        <w:rPr>
          <w:i/>
          <w:sz w:val="24"/>
          <w:szCs w:val="24"/>
        </w:rPr>
        <w:t>neighbors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represent</w:t>
      </w:r>
      <w:proofErr w:type="spellEnd"/>
      <w:r>
        <w:rPr>
          <w:i/>
          <w:sz w:val="24"/>
          <w:szCs w:val="24"/>
        </w:rPr>
        <w:t xml:space="preserve"> the repositories and sources </w:t>
      </w:r>
      <w:proofErr w:type="spellStart"/>
      <w:r>
        <w:rPr>
          <w:i/>
          <w:sz w:val="24"/>
          <w:szCs w:val="24"/>
        </w:rPr>
        <w:t>included</w:t>
      </w:r>
      <w:proofErr w:type="spellEnd"/>
      <w:r>
        <w:rPr>
          <w:i/>
          <w:sz w:val="24"/>
          <w:szCs w:val="24"/>
        </w:rPr>
        <w:t xml:space="preserve"> in the IPKB.</w:t>
      </w:r>
    </w:p>
    <w:p w14:paraId="4D2827E7" w14:textId="77777777" w:rsidR="006A668E" w:rsidRDefault="006A668E">
      <w:pPr>
        <w:jc w:val="both"/>
        <w:rPr>
          <w:sz w:val="24"/>
          <w:szCs w:val="24"/>
        </w:rPr>
      </w:pPr>
    </w:p>
    <w:p w14:paraId="188F9798" w14:textId="77777777" w:rsidR="006A668E" w:rsidRDefault="006A668E">
      <w:pPr>
        <w:jc w:val="both"/>
        <w:rPr>
          <w:sz w:val="24"/>
          <w:szCs w:val="24"/>
        </w:rPr>
      </w:pPr>
    </w:p>
    <w:p w14:paraId="57B7716B" w14:textId="77777777" w:rsidR="006A668E" w:rsidRDefault="006A668E">
      <w:pPr>
        <w:jc w:val="both"/>
        <w:rPr>
          <w:sz w:val="24"/>
          <w:szCs w:val="24"/>
        </w:rPr>
      </w:pPr>
    </w:p>
    <w:p w14:paraId="3386EF7D" w14:textId="77777777" w:rsidR="006A668E" w:rsidRDefault="006A668E">
      <w:pPr>
        <w:jc w:val="both"/>
        <w:rPr>
          <w:sz w:val="24"/>
          <w:szCs w:val="24"/>
        </w:rPr>
      </w:pPr>
    </w:p>
    <w:p w14:paraId="5A9E4B2D" w14:textId="77777777" w:rsidR="006A668E" w:rsidRDefault="006A668E">
      <w:pPr>
        <w:jc w:val="both"/>
        <w:rPr>
          <w:sz w:val="24"/>
          <w:szCs w:val="24"/>
        </w:rPr>
      </w:pPr>
    </w:p>
    <w:p w14:paraId="05B6E31B" w14:textId="77777777" w:rsidR="006A668E" w:rsidRDefault="006A668E">
      <w:pPr>
        <w:jc w:val="both"/>
        <w:rPr>
          <w:sz w:val="24"/>
          <w:szCs w:val="24"/>
        </w:rPr>
      </w:pPr>
    </w:p>
    <w:p w14:paraId="5433298C" w14:textId="77777777" w:rsidR="006A668E" w:rsidRDefault="006A668E">
      <w:pPr>
        <w:jc w:val="both"/>
        <w:rPr>
          <w:sz w:val="24"/>
          <w:szCs w:val="24"/>
        </w:rPr>
      </w:pPr>
    </w:p>
    <w:p w14:paraId="49CDB62D" w14:textId="77777777" w:rsidR="006A668E" w:rsidRDefault="0000000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B3D57B8" wp14:editId="7B5B20DB">
            <wp:extent cx="5731200" cy="30480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2BFC6" w14:textId="250DD8A6" w:rsidR="006A668E" w:rsidRDefault="00000000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Figure S</w:t>
      </w:r>
      <w:r w:rsidR="00E862FE">
        <w:rPr>
          <w:i/>
          <w:sz w:val="24"/>
          <w:szCs w:val="24"/>
        </w:rPr>
        <w:t>6</w:t>
      </w:r>
      <w:r>
        <w:rPr>
          <w:i/>
          <w:sz w:val="24"/>
          <w:szCs w:val="24"/>
        </w:rPr>
        <w:t xml:space="preserve"> - The figure shows a </w:t>
      </w:r>
      <w:proofErr w:type="spellStart"/>
      <w:r>
        <w:rPr>
          <w:i/>
          <w:sz w:val="24"/>
          <w:szCs w:val="24"/>
        </w:rPr>
        <w:t>Venn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diagram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indicating</w:t>
      </w:r>
      <w:proofErr w:type="spellEnd"/>
      <w:r>
        <w:rPr>
          <w:i/>
          <w:sz w:val="24"/>
          <w:szCs w:val="24"/>
        </w:rPr>
        <w:t xml:space="preserve">: 1) the </w:t>
      </w:r>
      <w:proofErr w:type="spellStart"/>
      <w:r>
        <w:rPr>
          <w:i/>
          <w:sz w:val="24"/>
          <w:szCs w:val="24"/>
        </w:rPr>
        <w:t>edges</w:t>
      </w:r>
      <w:proofErr w:type="spellEnd"/>
      <w:r>
        <w:rPr>
          <w:i/>
          <w:sz w:val="24"/>
          <w:szCs w:val="24"/>
        </w:rPr>
        <w:t xml:space="preserve"> of the non </w:t>
      </w:r>
      <w:proofErr w:type="spellStart"/>
      <w:r>
        <w:rPr>
          <w:i/>
          <w:sz w:val="24"/>
          <w:szCs w:val="24"/>
        </w:rPr>
        <w:t>lesional</w:t>
      </w:r>
      <w:proofErr w:type="spellEnd"/>
      <w:r>
        <w:rPr>
          <w:i/>
          <w:sz w:val="24"/>
          <w:szCs w:val="24"/>
        </w:rPr>
        <w:t xml:space="preserve"> network </w:t>
      </w:r>
      <w:proofErr w:type="spellStart"/>
      <w:r>
        <w:rPr>
          <w:i/>
          <w:sz w:val="24"/>
          <w:szCs w:val="24"/>
        </w:rPr>
        <w:t>which</w:t>
      </w:r>
      <w:proofErr w:type="spellEnd"/>
      <w:r>
        <w:rPr>
          <w:i/>
          <w:sz w:val="24"/>
          <w:szCs w:val="24"/>
        </w:rPr>
        <w:t xml:space="preserve"> are </w:t>
      </w:r>
      <w:proofErr w:type="spellStart"/>
      <w:r>
        <w:rPr>
          <w:i/>
          <w:sz w:val="24"/>
          <w:szCs w:val="24"/>
        </w:rPr>
        <w:t>not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present</w:t>
      </w:r>
      <w:proofErr w:type="spellEnd"/>
      <w:r>
        <w:rPr>
          <w:i/>
          <w:sz w:val="24"/>
          <w:szCs w:val="24"/>
        </w:rPr>
        <w:t xml:space="preserve"> in the </w:t>
      </w:r>
      <w:proofErr w:type="spellStart"/>
      <w:r>
        <w:rPr>
          <w:i/>
          <w:sz w:val="24"/>
          <w:szCs w:val="24"/>
        </w:rPr>
        <w:t>lesional</w:t>
      </w:r>
      <w:proofErr w:type="spellEnd"/>
      <w:r>
        <w:rPr>
          <w:i/>
          <w:sz w:val="24"/>
          <w:szCs w:val="24"/>
        </w:rPr>
        <w:t xml:space="preserve"> network (green </w:t>
      </w:r>
      <w:proofErr w:type="spellStart"/>
      <w:r>
        <w:rPr>
          <w:i/>
          <w:sz w:val="24"/>
          <w:szCs w:val="24"/>
        </w:rPr>
        <w:t>circle</w:t>
      </w:r>
      <w:proofErr w:type="spellEnd"/>
      <w:r>
        <w:rPr>
          <w:i/>
          <w:sz w:val="24"/>
          <w:szCs w:val="24"/>
        </w:rPr>
        <w:t xml:space="preserve">), 2) </w:t>
      </w:r>
      <w:proofErr w:type="spellStart"/>
      <w:r>
        <w:rPr>
          <w:i/>
          <w:sz w:val="24"/>
          <w:szCs w:val="24"/>
        </w:rPr>
        <w:t>edges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not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present</w:t>
      </w:r>
      <w:proofErr w:type="spellEnd"/>
      <w:r>
        <w:rPr>
          <w:i/>
          <w:sz w:val="24"/>
          <w:szCs w:val="24"/>
        </w:rPr>
        <w:t xml:space="preserve"> in the non </w:t>
      </w:r>
      <w:proofErr w:type="spellStart"/>
      <w:r>
        <w:rPr>
          <w:i/>
          <w:sz w:val="24"/>
          <w:szCs w:val="24"/>
        </w:rPr>
        <w:t>lesional</w:t>
      </w:r>
      <w:proofErr w:type="spellEnd"/>
      <w:r>
        <w:rPr>
          <w:i/>
          <w:sz w:val="24"/>
          <w:szCs w:val="24"/>
        </w:rPr>
        <w:t xml:space="preserve"> network </w:t>
      </w:r>
      <w:proofErr w:type="spellStart"/>
      <w:r>
        <w:rPr>
          <w:i/>
          <w:sz w:val="24"/>
          <w:szCs w:val="24"/>
        </w:rPr>
        <w:t>that</w:t>
      </w:r>
      <w:proofErr w:type="spellEnd"/>
      <w:r>
        <w:rPr>
          <w:i/>
          <w:sz w:val="24"/>
          <w:szCs w:val="24"/>
        </w:rPr>
        <w:t xml:space="preserve"> are </w:t>
      </w:r>
      <w:proofErr w:type="spellStart"/>
      <w:r>
        <w:rPr>
          <w:i/>
          <w:sz w:val="24"/>
          <w:szCs w:val="24"/>
        </w:rPr>
        <w:t>present</w:t>
      </w:r>
      <w:proofErr w:type="spellEnd"/>
      <w:r>
        <w:rPr>
          <w:i/>
          <w:sz w:val="24"/>
          <w:szCs w:val="24"/>
        </w:rPr>
        <w:t xml:space="preserve"> in the </w:t>
      </w:r>
      <w:proofErr w:type="spellStart"/>
      <w:r>
        <w:rPr>
          <w:i/>
          <w:sz w:val="24"/>
          <w:szCs w:val="24"/>
        </w:rPr>
        <w:t>lesional</w:t>
      </w:r>
      <w:proofErr w:type="spellEnd"/>
      <w:r>
        <w:rPr>
          <w:i/>
          <w:sz w:val="24"/>
          <w:szCs w:val="24"/>
        </w:rPr>
        <w:t xml:space="preserve"> network (red </w:t>
      </w:r>
      <w:proofErr w:type="spellStart"/>
      <w:r>
        <w:rPr>
          <w:i/>
          <w:sz w:val="24"/>
          <w:szCs w:val="24"/>
        </w:rPr>
        <w:t>circle</w:t>
      </w:r>
      <w:proofErr w:type="spellEnd"/>
      <w:r>
        <w:rPr>
          <w:i/>
          <w:sz w:val="24"/>
          <w:szCs w:val="24"/>
        </w:rPr>
        <w:t xml:space="preserve">) and 3) </w:t>
      </w:r>
      <w:proofErr w:type="spellStart"/>
      <w:r>
        <w:rPr>
          <w:i/>
          <w:sz w:val="24"/>
          <w:szCs w:val="24"/>
        </w:rPr>
        <w:t>edges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present</w:t>
      </w:r>
      <w:proofErr w:type="spellEnd"/>
      <w:r>
        <w:rPr>
          <w:i/>
          <w:sz w:val="24"/>
          <w:szCs w:val="24"/>
        </w:rPr>
        <w:t xml:space="preserve"> in </w:t>
      </w:r>
      <w:proofErr w:type="spellStart"/>
      <w:r>
        <w:rPr>
          <w:i/>
          <w:sz w:val="24"/>
          <w:szCs w:val="24"/>
        </w:rPr>
        <w:t>both</w:t>
      </w:r>
      <w:proofErr w:type="spellEnd"/>
      <w:r>
        <w:rPr>
          <w:i/>
          <w:sz w:val="24"/>
          <w:szCs w:val="24"/>
        </w:rPr>
        <w:t xml:space="preserve"> of the networks (</w:t>
      </w:r>
      <w:proofErr w:type="spellStart"/>
      <w:r>
        <w:rPr>
          <w:i/>
          <w:sz w:val="24"/>
          <w:szCs w:val="24"/>
        </w:rPr>
        <w:t>intersection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between</w:t>
      </w:r>
      <w:proofErr w:type="spellEnd"/>
      <w:r>
        <w:rPr>
          <w:i/>
          <w:sz w:val="24"/>
          <w:szCs w:val="24"/>
        </w:rPr>
        <w:t xml:space="preserve"> the red and the green </w:t>
      </w:r>
      <w:proofErr w:type="spellStart"/>
      <w:r>
        <w:rPr>
          <w:i/>
          <w:sz w:val="24"/>
          <w:szCs w:val="24"/>
        </w:rPr>
        <w:t>circle</w:t>
      </w:r>
      <w:proofErr w:type="spellEnd"/>
      <w:r>
        <w:rPr>
          <w:i/>
          <w:sz w:val="24"/>
          <w:szCs w:val="24"/>
        </w:rPr>
        <w:t xml:space="preserve">). </w:t>
      </w:r>
    </w:p>
    <w:p w14:paraId="7714108D" w14:textId="77777777" w:rsidR="006A668E" w:rsidRDefault="006A668E">
      <w:pPr>
        <w:jc w:val="both"/>
        <w:rPr>
          <w:sz w:val="24"/>
          <w:szCs w:val="24"/>
        </w:rPr>
      </w:pPr>
    </w:p>
    <w:p w14:paraId="57CBFAB7" w14:textId="77777777" w:rsidR="006A668E" w:rsidRDefault="006A668E">
      <w:pPr>
        <w:jc w:val="both"/>
        <w:rPr>
          <w:sz w:val="24"/>
          <w:szCs w:val="24"/>
        </w:rPr>
      </w:pPr>
    </w:p>
    <w:p w14:paraId="475E244F" w14:textId="77777777" w:rsidR="006A668E" w:rsidRDefault="0000000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72086ADD" wp14:editId="47F8A37C">
            <wp:extent cx="5308469" cy="4633913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l="4318" r="9800"/>
                    <a:stretch>
                      <a:fillRect/>
                    </a:stretch>
                  </pic:blipFill>
                  <pic:spPr>
                    <a:xfrm>
                      <a:off x="0" y="0"/>
                      <a:ext cx="5308469" cy="463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3BEC6" w14:textId="77777777" w:rsidR="006A668E" w:rsidRDefault="006A668E">
      <w:pPr>
        <w:jc w:val="both"/>
        <w:rPr>
          <w:i/>
          <w:sz w:val="24"/>
          <w:szCs w:val="24"/>
        </w:rPr>
      </w:pPr>
    </w:p>
    <w:p w14:paraId="01DA5DC4" w14:textId="4ADF5196" w:rsidR="006A668E" w:rsidRDefault="00000000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Figure S</w:t>
      </w:r>
      <w:r w:rsidR="00E862FE">
        <w:rPr>
          <w:i/>
          <w:sz w:val="24"/>
          <w:szCs w:val="24"/>
        </w:rPr>
        <w:t>7</w:t>
      </w:r>
      <w:r>
        <w:rPr>
          <w:i/>
          <w:sz w:val="24"/>
          <w:szCs w:val="24"/>
        </w:rPr>
        <w:t xml:space="preserve"> - STRING </w:t>
      </w:r>
      <w:proofErr w:type="spellStart"/>
      <w:r>
        <w:rPr>
          <w:i/>
          <w:sz w:val="24"/>
          <w:szCs w:val="24"/>
        </w:rPr>
        <w:t>protein-protein</w:t>
      </w:r>
      <w:proofErr w:type="spellEnd"/>
      <w:r>
        <w:rPr>
          <w:i/>
          <w:sz w:val="24"/>
          <w:szCs w:val="24"/>
        </w:rPr>
        <w:t xml:space="preserve"> interaction network </w:t>
      </w:r>
      <w:proofErr w:type="spellStart"/>
      <w:r>
        <w:rPr>
          <w:i/>
          <w:sz w:val="24"/>
          <w:szCs w:val="24"/>
        </w:rPr>
        <w:t>based</w:t>
      </w:r>
      <w:proofErr w:type="spellEnd"/>
      <w:r>
        <w:rPr>
          <w:i/>
          <w:sz w:val="24"/>
          <w:szCs w:val="24"/>
        </w:rPr>
        <w:t xml:space="preserve"> on the </w:t>
      </w:r>
      <w:proofErr w:type="spellStart"/>
      <w:r>
        <w:rPr>
          <w:i/>
          <w:sz w:val="24"/>
          <w:szCs w:val="24"/>
        </w:rPr>
        <w:t>selected</w:t>
      </w:r>
      <w:proofErr w:type="spellEnd"/>
      <w:r>
        <w:rPr>
          <w:i/>
          <w:sz w:val="24"/>
          <w:szCs w:val="24"/>
        </w:rPr>
        <w:t xml:space="preserve"> bridge </w:t>
      </w:r>
      <w:proofErr w:type="spellStart"/>
      <w:r>
        <w:rPr>
          <w:i/>
          <w:sz w:val="24"/>
          <w:szCs w:val="24"/>
        </w:rPr>
        <w:t>genes</w:t>
      </w:r>
      <w:proofErr w:type="spellEnd"/>
      <w:r>
        <w:rPr>
          <w:i/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Disconnected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nodes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were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removed</w:t>
      </w:r>
      <w:proofErr w:type="spellEnd"/>
      <w:r>
        <w:rPr>
          <w:i/>
          <w:sz w:val="24"/>
          <w:szCs w:val="24"/>
        </w:rPr>
        <w:t xml:space="preserve">. Red color </w:t>
      </w:r>
      <w:proofErr w:type="spellStart"/>
      <w:r>
        <w:rPr>
          <w:i/>
          <w:sz w:val="24"/>
          <w:szCs w:val="24"/>
        </w:rPr>
        <w:t>indicates</w:t>
      </w:r>
      <w:proofErr w:type="spellEnd"/>
      <w:r>
        <w:rPr>
          <w:i/>
          <w:sz w:val="24"/>
          <w:szCs w:val="24"/>
        </w:rPr>
        <w:t xml:space="preserve"> the </w:t>
      </w:r>
      <w:proofErr w:type="spellStart"/>
      <w:r>
        <w:rPr>
          <w:i/>
          <w:sz w:val="24"/>
          <w:szCs w:val="24"/>
        </w:rPr>
        <w:t>involvement</w:t>
      </w:r>
      <w:proofErr w:type="spellEnd"/>
      <w:r>
        <w:rPr>
          <w:i/>
          <w:sz w:val="24"/>
          <w:szCs w:val="24"/>
        </w:rPr>
        <w:t xml:space="preserve"> of the gene in the RNA splicing </w:t>
      </w:r>
      <w:proofErr w:type="spellStart"/>
      <w:r>
        <w:rPr>
          <w:i/>
          <w:sz w:val="24"/>
          <w:szCs w:val="24"/>
        </w:rPr>
        <w:t>process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while</w:t>
      </w:r>
      <w:proofErr w:type="spellEnd"/>
      <w:r>
        <w:rPr>
          <w:i/>
          <w:sz w:val="24"/>
          <w:szCs w:val="24"/>
        </w:rPr>
        <w:t xml:space="preserve"> the blue color highlights the </w:t>
      </w:r>
      <w:proofErr w:type="spellStart"/>
      <w:r>
        <w:rPr>
          <w:i/>
          <w:sz w:val="24"/>
          <w:szCs w:val="24"/>
        </w:rPr>
        <w:t>involvement</w:t>
      </w:r>
      <w:proofErr w:type="spellEnd"/>
      <w:r>
        <w:rPr>
          <w:i/>
          <w:sz w:val="24"/>
          <w:szCs w:val="24"/>
        </w:rPr>
        <w:t xml:space="preserve"> of the </w:t>
      </w:r>
      <w:proofErr w:type="spellStart"/>
      <w:r>
        <w:rPr>
          <w:i/>
          <w:sz w:val="24"/>
          <w:szCs w:val="24"/>
        </w:rPr>
        <w:t>genes</w:t>
      </w:r>
      <w:proofErr w:type="spellEnd"/>
      <w:r>
        <w:rPr>
          <w:i/>
          <w:sz w:val="24"/>
          <w:szCs w:val="24"/>
        </w:rPr>
        <w:t xml:space="preserve"> in the </w:t>
      </w:r>
      <w:proofErr w:type="spellStart"/>
      <w:r>
        <w:rPr>
          <w:i/>
          <w:sz w:val="24"/>
          <w:szCs w:val="24"/>
        </w:rPr>
        <w:t>cellular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nitrogen</w:t>
      </w:r>
      <w:proofErr w:type="spellEnd"/>
      <w:r>
        <w:rPr>
          <w:i/>
          <w:sz w:val="24"/>
          <w:szCs w:val="24"/>
        </w:rPr>
        <w:t xml:space="preserve"> compound </w:t>
      </w:r>
      <w:proofErr w:type="spellStart"/>
      <w:r>
        <w:rPr>
          <w:i/>
          <w:sz w:val="24"/>
          <w:szCs w:val="24"/>
        </w:rPr>
        <w:t>metabolic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process</w:t>
      </w:r>
      <w:proofErr w:type="spellEnd"/>
      <w:r>
        <w:rPr>
          <w:i/>
          <w:sz w:val="24"/>
          <w:szCs w:val="24"/>
        </w:rPr>
        <w:t>.</w:t>
      </w:r>
    </w:p>
    <w:p w14:paraId="314BE5A6" w14:textId="77777777" w:rsidR="006A668E" w:rsidRDefault="006A668E">
      <w:pPr>
        <w:jc w:val="both"/>
        <w:rPr>
          <w:i/>
        </w:rPr>
      </w:pPr>
    </w:p>
    <w:p w14:paraId="47B5CE2E" w14:textId="77777777" w:rsidR="006A668E" w:rsidRDefault="006A668E">
      <w:pPr>
        <w:jc w:val="both"/>
        <w:rPr>
          <w:i/>
        </w:rPr>
      </w:pPr>
    </w:p>
    <w:p w14:paraId="24B3A719" w14:textId="77777777" w:rsidR="006A668E" w:rsidRDefault="006A668E">
      <w:pPr>
        <w:jc w:val="both"/>
        <w:rPr>
          <w:i/>
        </w:rPr>
      </w:pPr>
    </w:p>
    <w:p w14:paraId="1B1E26ED" w14:textId="77777777" w:rsidR="006A668E" w:rsidRDefault="00000000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inline distT="114300" distB="114300" distL="114300" distR="114300" wp14:anchorId="28A4A7FC" wp14:editId="4FCD4384">
            <wp:extent cx="5672138" cy="4247208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4247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C81874" w14:textId="77777777" w:rsidR="006A668E" w:rsidRDefault="006A668E">
      <w:pPr>
        <w:jc w:val="both"/>
        <w:rPr>
          <w:i/>
          <w:sz w:val="24"/>
          <w:szCs w:val="24"/>
        </w:rPr>
      </w:pPr>
    </w:p>
    <w:p w14:paraId="0D5F097D" w14:textId="016DB6C2" w:rsidR="006A668E" w:rsidRPr="00F23D89" w:rsidRDefault="00000000">
      <w:pPr>
        <w:jc w:val="both"/>
        <w:rPr>
          <w:i/>
          <w:sz w:val="24"/>
          <w:szCs w:val="24"/>
        </w:rPr>
      </w:pPr>
      <w:r w:rsidRPr="00F23D89">
        <w:rPr>
          <w:rFonts w:eastAsia="Arial Unicode MS"/>
          <w:i/>
          <w:sz w:val="24"/>
          <w:szCs w:val="24"/>
        </w:rPr>
        <w:t>Figure S</w:t>
      </w:r>
      <w:r w:rsidR="00E862FE" w:rsidRPr="00F23D89">
        <w:rPr>
          <w:rFonts w:eastAsia="Arial Unicode MS"/>
          <w:i/>
          <w:sz w:val="24"/>
          <w:szCs w:val="24"/>
        </w:rPr>
        <w:t>8</w:t>
      </w:r>
      <w:r w:rsidRPr="00F23D89">
        <w:rPr>
          <w:rFonts w:eastAsia="Arial Unicode MS"/>
          <w:i/>
          <w:sz w:val="24"/>
          <w:szCs w:val="24"/>
        </w:rPr>
        <w:t xml:space="preserve"> - A) Gene co-</w:t>
      </w:r>
      <w:proofErr w:type="spellStart"/>
      <w:r w:rsidRPr="00F23D89">
        <w:rPr>
          <w:rFonts w:eastAsia="Arial Unicode MS"/>
          <w:i/>
          <w:sz w:val="24"/>
          <w:szCs w:val="24"/>
        </w:rPr>
        <w:t>expression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network </w:t>
      </w:r>
      <w:proofErr w:type="spellStart"/>
      <w:r w:rsidRPr="00F23D89">
        <w:rPr>
          <w:rFonts w:eastAsia="Arial Unicode MS"/>
          <w:i/>
          <w:sz w:val="24"/>
          <w:szCs w:val="24"/>
        </w:rPr>
        <w:t>representing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the </w:t>
      </w:r>
      <w:proofErr w:type="spellStart"/>
      <w:r w:rsidRPr="00F23D89">
        <w:rPr>
          <w:rFonts w:eastAsia="Arial Unicode MS"/>
          <w:i/>
          <w:sz w:val="24"/>
          <w:szCs w:val="24"/>
        </w:rPr>
        <w:t>lesional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status of </w:t>
      </w:r>
      <w:proofErr w:type="spellStart"/>
      <w:r w:rsidRPr="00F23D89">
        <w:rPr>
          <w:rFonts w:eastAsia="Arial Unicode MS"/>
          <w:i/>
          <w:sz w:val="24"/>
          <w:szCs w:val="24"/>
        </w:rPr>
        <w:t>psoriatic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</w:t>
      </w:r>
      <w:proofErr w:type="spellStart"/>
      <w:r w:rsidRPr="00F23D89">
        <w:rPr>
          <w:rFonts w:eastAsia="Arial Unicode MS"/>
          <w:i/>
          <w:sz w:val="24"/>
          <w:szCs w:val="24"/>
        </w:rPr>
        <w:t>skin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. The </w:t>
      </w:r>
      <w:proofErr w:type="spellStart"/>
      <w:r w:rsidRPr="00F23D89">
        <w:rPr>
          <w:rFonts w:eastAsia="Arial Unicode MS"/>
          <w:i/>
          <w:sz w:val="24"/>
          <w:szCs w:val="24"/>
        </w:rPr>
        <w:t>different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colors indicate the co-</w:t>
      </w:r>
      <w:proofErr w:type="spellStart"/>
      <w:r w:rsidRPr="00F23D89">
        <w:rPr>
          <w:rFonts w:eastAsia="Arial Unicode MS"/>
          <w:i/>
          <w:sz w:val="24"/>
          <w:szCs w:val="24"/>
        </w:rPr>
        <w:t>expression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</w:t>
      </w:r>
      <w:proofErr w:type="spellStart"/>
      <w:r w:rsidRPr="00F23D89">
        <w:rPr>
          <w:rFonts w:eastAsia="Arial Unicode MS"/>
          <w:i/>
          <w:sz w:val="24"/>
          <w:szCs w:val="24"/>
        </w:rPr>
        <w:t>modules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of size ≥ 10 </w:t>
      </w:r>
      <w:proofErr w:type="spellStart"/>
      <w:r w:rsidRPr="00F23D89">
        <w:rPr>
          <w:rFonts w:eastAsia="Arial Unicode MS"/>
          <w:i/>
          <w:sz w:val="24"/>
          <w:szCs w:val="24"/>
        </w:rPr>
        <w:t>genes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. The network </w:t>
      </w:r>
      <w:proofErr w:type="spellStart"/>
      <w:r w:rsidRPr="00F23D89">
        <w:rPr>
          <w:rFonts w:eastAsia="Arial Unicode MS"/>
          <w:i/>
          <w:sz w:val="24"/>
          <w:szCs w:val="24"/>
        </w:rPr>
        <w:t>is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a </w:t>
      </w:r>
      <w:proofErr w:type="spellStart"/>
      <w:r w:rsidRPr="00F23D89">
        <w:rPr>
          <w:rFonts w:eastAsia="Arial Unicode MS"/>
          <w:i/>
          <w:sz w:val="24"/>
          <w:szCs w:val="24"/>
        </w:rPr>
        <w:t>reduced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</w:t>
      </w:r>
      <w:proofErr w:type="spellStart"/>
      <w:r w:rsidRPr="00F23D89">
        <w:rPr>
          <w:rFonts w:eastAsia="Arial Unicode MS"/>
          <w:i/>
          <w:sz w:val="24"/>
          <w:szCs w:val="24"/>
        </w:rPr>
        <w:t>representation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of the </w:t>
      </w:r>
      <w:proofErr w:type="spellStart"/>
      <w:r w:rsidRPr="00F23D89">
        <w:rPr>
          <w:rFonts w:eastAsia="Arial Unicode MS"/>
          <w:i/>
          <w:sz w:val="24"/>
          <w:szCs w:val="24"/>
        </w:rPr>
        <w:t>actual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network, in order to facilitate the </w:t>
      </w:r>
      <w:proofErr w:type="spellStart"/>
      <w:r w:rsidRPr="00F23D89">
        <w:rPr>
          <w:rFonts w:eastAsia="Arial Unicode MS"/>
          <w:i/>
          <w:sz w:val="24"/>
          <w:szCs w:val="24"/>
        </w:rPr>
        <w:t>visualisation</w:t>
      </w:r>
      <w:proofErr w:type="spellEnd"/>
      <w:r w:rsidRPr="00F23D89">
        <w:rPr>
          <w:rFonts w:eastAsia="Arial Unicode MS"/>
          <w:i/>
          <w:sz w:val="24"/>
          <w:szCs w:val="24"/>
        </w:rPr>
        <w:t>.</w:t>
      </w:r>
    </w:p>
    <w:p w14:paraId="11FBB0E4" w14:textId="77777777" w:rsidR="006A668E" w:rsidRDefault="006A668E">
      <w:pPr>
        <w:jc w:val="both"/>
        <w:rPr>
          <w:i/>
        </w:rPr>
      </w:pPr>
    </w:p>
    <w:p w14:paraId="7FBDE24E" w14:textId="77777777" w:rsidR="006A668E" w:rsidRDefault="006A668E">
      <w:pPr>
        <w:jc w:val="both"/>
        <w:rPr>
          <w:i/>
        </w:rPr>
      </w:pPr>
    </w:p>
    <w:p w14:paraId="329FD57B" w14:textId="77777777" w:rsidR="006A668E" w:rsidRDefault="006A668E">
      <w:pPr>
        <w:jc w:val="both"/>
        <w:rPr>
          <w:i/>
        </w:rPr>
      </w:pPr>
    </w:p>
    <w:p w14:paraId="38CD8F00" w14:textId="77777777" w:rsidR="006A668E" w:rsidRDefault="006A668E">
      <w:pPr>
        <w:jc w:val="both"/>
        <w:rPr>
          <w:i/>
        </w:rPr>
      </w:pPr>
    </w:p>
    <w:p w14:paraId="40F3B922" w14:textId="77777777" w:rsidR="006A668E" w:rsidRDefault="00000000">
      <w:pPr>
        <w:jc w:val="both"/>
        <w:rPr>
          <w:i/>
        </w:rPr>
      </w:pPr>
      <w:r>
        <w:rPr>
          <w:i/>
          <w:noProof/>
          <w:sz w:val="24"/>
          <w:szCs w:val="24"/>
        </w:rPr>
        <w:lastRenderedPageBreak/>
        <w:drawing>
          <wp:inline distT="114300" distB="114300" distL="114300" distR="114300" wp14:anchorId="10A3F80C" wp14:editId="7D6F96B5">
            <wp:extent cx="5745018" cy="4338638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018" cy="433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227CA" w14:textId="77777777" w:rsidR="006A668E" w:rsidRDefault="006A668E">
      <w:pPr>
        <w:jc w:val="both"/>
        <w:rPr>
          <w:i/>
        </w:rPr>
      </w:pPr>
    </w:p>
    <w:p w14:paraId="108D5371" w14:textId="140425FE" w:rsidR="006A668E" w:rsidRPr="00F23D89" w:rsidRDefault="00000000">
      <w:pPr>
        <w:jc w:val="both"/>
        <w:rPr>
          <w:i/>
          <w:sz w:val="24"/>
          <w:szCs w:val="24"/>
        </w:rPr>
      </w:pPr>
      <w:r w:rsidRPr="00F23D89">
        <w:rPr>
          <w:rFonts w:eastAsia="Arial Unicode MS"/>
          <w:i/>
          <w:sz w:val="24"/>
          <w:szCs w:val="24"/>
        </w:rPr>
        <w:t>Figure S</w:t>
      </w:r>
      <w:r w:rsidR="00E862FE" w:rsidRPr="00F23D89">
        <w:rPr>
          <w:rFonts w:eastAsia="Arial Unicode MS"/>
          <w:i/>
          <w:sz w:val="24"/>
          <w:szCs w:val="24"/>
        </w:rPr>
        <w:t>9</w:t>
      </w:r>
      <w:r w:rsidRPr="00F23D89">
        <w:rPr>
          <w:rFonts w:eastAsia="Arial Unicode MS"/>
          <w:i/>
          <w:sz w:val="24"/>
          <w:szCs w:val="24"/>
        </w:rPr>
        <w:t xml:space="preserve"> - Gene co-</w:t>
      </w:r>
      <w:proofErr w:type="spellStart"/>
      <w:r w:rsidRPr="00F23D89">
        <w:rPr>
          <w:rFonts w:eastAsia="Arial Unicode MS"/>
          <w:i/>
          <w:sz w:val="24"/>
          <w:szCs w:val="24"/>
        </w:rPr>
        <w:t>expression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network </w:t>
      </w:r>
      <w:proofErr w:type="spellStart"/>
      <w:r w:rsidRPr="00F23D89">
        <w:rPr>
          <w:rFonts w:eastAsia="Arial Unicode MS"/>
          <w:i/>
          <w:sz w:val="24"/>
          <w:szCs w:val="24"/>
        </w:rPr>
        <w:t>representing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the non-</w:t>
      </w:r>
      <w:proofErr w:type="spellStart"/>
      <w:r w:rsidRPr="00F23D89">
        <w:rPr>
          <w:rFonts w:eastAsia="Arial Unicode MS"/>
          <w:i/>
          <w:sz w:val="24"/>
          <w:szCs w:val="24"/>
        </w:rPr>
        <w:t>lesional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status of </w:t>
      </w:r>
      <w:proofErr w:type="spellStart"/>
      <w:r w:rsidRPr="00F23D89">
        <w:rPr>
          <w:rFonts w:eastAsia="Arial Unicode MS"/>
          <w:i/>
          <w:sz w:val="24"/>
          <w:szCs w:val="24"/>
        </w:rPr>
        <w:t>psoriatic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</w:t>
      </w:r>
      <w:proofErr w:type="spellStart"/>
      <w:r w:rsidRPr="00F23D89">
        <w:rPr>
          <w:rFonts w:eastAsia="Arial Unicode MS"/>
          <w:i/>
          <w:sz w:val="24"/>
          <w:szCs w:val="24"/>
        </w:rPr>
        <w:t>skin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. In </w:t>
      </w:r>
      <w:proofErr w:type="spellStart"/>
      <w:r w:rsidRPr="00F23D89">
        <w:rPr>
          <w:rFonts w:eastAsia="Arial Unicode MS"/>
          <w:i/>
          <w:sz w:val="24"/>
          <w:szCs w:val="24"/>
        </w:rPr>
        <w:t>both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of the networks, the </w:t>
      </w:r>
      <w:proofErr w:type="spellStart"/>
      <w:r w:rsidRPr="00F23D89">
        <w:rPr>
          <w:rFonts w:eastAsia="Arial Unicode MS"/>
          <w:i/>
          <w:sz w:val="24"/>
          <w:szCs w:val="24"/>
        </w:rPr>
        <w:t>different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colors indicate the co-</w:t>
      </w:r>
      <w:proofErr w:type="spellStart"/>
      <w:r w:rsidRPr="00F23D89">
        <w:rPr>
          <w:rFonts w:eastAsia="Arial Unicode MS"/>
          <w:i/>
          <w:sz w:val="24"/>
          <w:szCs w:val="24"/>
        </w:rPr>
        <w:t>expression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</w:t>
      </w:r>
      <w:proofErr w:type="spellStart"/>
      <w:r w:rsidRPr="00F23D89">
        <w:rPr>
          <w:rFonts w:eastAsia="Arial Unicode MS"/>
          <w:i/>
          <w:sz w:val="24"/>
          <w:szCs w:val="24"/>
        </w:rPr>
        <w:t>modules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of size ≥ 10 </w:t>
      </w:r>
      <w:proofErr w:type="spellStart"/>
      <w:r w:rsidRPr="00F23D89">
        <w:rPr>
          <w:rFonts w:eastAsia="Arial Unicode MS"/>
          <w:i/>
          <w:sz w:val="24"/>
          <w:szCs w:val="24"/>
        </w:rPr>
        <w:t>genes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. </w:t>
      </w:r>
      <w:proofErr w:type="spellStart"/>
      <w:r w:rsidRPr="00F23D89">
        <w:rPr>
          <w:rFonts w:eastAsia="Arial Unicode MS"/>
          <w:i/>
          <w:sz w:val="24"/>
          <w:szCs w:val="24"/>
        </w:rPr>
        <w:t>Both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of the </w:t>
      </w:r>
      <w:proofErr w:type="spellStart"/>
      <w:r w:rsidRPr="00F23D89">
        <w:rPr>
          <w:rFonts w:eastAsia="Arial Unicode MS"/>
          <w:i/>
          <w:sz w:val="24"/>
          <w:szCs w:val="24"/>
        </w:rPr>
        <w:t>shown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networks are a </w:t>
      </w:r>
      <w:proofErr w:type="spellStart"/>
      <w:r w:rsidRPr="00F23D89">
        <w:rPr>
          <w:rFonts w:eastAsia="Arial Unicode MS"/>
          <w:i/>
          <w:sz w:val="24"/>
          <w:szCs w:val="24"/>
        </w:rPr>
        <w:t>reduced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</w:t>
      </w:r>
      <w:proofErr w:type="spellStart"/>
      <w:r w:rsidRPr="00F23D89">
        <w:rPr>
          <w:rFonts w:eastAsia="Arial Unicode MS"/>
          <w:i/>
          <w:sz w:val="24"/>
          <w:szCs w:val="24"/>
        </w:rPr>
        <w:t>representation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of the </w:t>
      </w:r>
      <w:proofErr w:type="spellStart"/>
      <w:r w:rsidRPr="00F23D89">
        <w:rPr>
          <w:rFonts w:eastAsia="Arial Unicode MS"/>
          <w:i/>
          <w:sz w:val="24"/>
          <w:szCs w:val="24"/>
        </w:rPr>
        <w:t>actual</w:t>
      </w:r>
      <w:proofErr w:type="spellEnd"/>
      <w:r w:rsidRPr="00F23D89">
        <w:rPr>
          <w:rFonts w:eastAsia="Arial Unicode MS"/>
          <w:i/>
          <w:sz w:val="24"/>
          <w:szCs w:val="24"/>
        </w:rPr>
        <w:t xml:space="preserve"> networks, in order to facilitate the </w:t>
      </w:r>
      <w:proofErr w:type="spellStart"/>
      <w:r w:rsidRPr="00F23D89">
        <w:rPr>
          <w:rFonts w:eastAsia="Arial Unicode MS"/>
          <w:i/>
          <w:sz w:val="24"/>
          <w:szCs w:val="24"/>
        </w:rPr>
        <w:t>visualisation</w:t>
      </w:r>
      <w:proofErr w:type="spellEnd"/>
      <w:r w:rsidRPr="00F23D89">
        <w:rPr>
          <w:rFonts w:eastAsia="Arial Unicode MS"/>
          <w:i/>
          <w:sz w:val="24"/>
          <w:szCs w:val="24"/>
        </w:rPr>
        <w:t>.</w:t>
      </w:r>
    </w:p>
    <w:p w14:paraId="18C6CE79" w14:textId="77777777" w:rsidR="006A668E" w:rsidRDefault="006A668E">
      <w:pPr>
        <w:jc w:val="both"/>
        <w:rPr>
          <w:i/>
          <w:sz w:val="24"/>
          <w:szCs w:val="24"/>
        </w:rPr>
      </w:pPr>
    </w:p>
    <w:p w14:paraId="1DEBC92F" w14:textId="77777777" w:rsidR="006A668E" w:rsidRDefault="006A668E">
      <w:pPr>
        <w:jc w:val="both"/>
        <w:rPr>
          <w:i/>
          <w:sz w:val="24"/>
          <w:szCs w:val="24"/>
        </w:rPr>
      </w:pPr>
    </w:p>
    <w:p w14:paraId="7991BFA7" w14:textId="7A6E3964" w:rsidR="006A668E" w:rsidRDefault="006A668E">
      <w:pPr>
        <w:jc w:val="center"/>
      </w:pPr>
    </w:p>
    <w:p w14:paraId="3473FB41" w14:textId="607AB19F" w:rsidR="00E36791" w:rsidRDefault="00E36791">
      <w:pPr>
        <w:jc w:val="both"/>
        <w:rPr>
          <w:i/>
          <w:sz w:val="24"/>
          <w:szCs w:val="24"/>
        </w:rPr>
      </w:pPr>
    </w:p>
    <w:p w14:paraId="5DFD05C3" w14:textId="16D782F1" w:rsidR="00E36791" w:rsidRDefault="00E36791">
      <w:pPr>
        <w:jc w:val="both"/>
        <w:rPr>
          <w:i/>
          <w:sz w:val="24"/>
          <w:szCs w:val="24"/>
        </w:rPr>
      </w:pPr>
    </w:p>
    <w:p w14:paraId="64C71344" w14:textId="443B0EFD" w:rsidR="00E862FE" w:rsidRDefault="00E862FE">
      <w:pPr>
        <w:jc w:val="both"/>
        <w:rPr>
          <w:i/>
          <w:sz w:val="24"/>
          <w:szCs w:val="24"/>
        </w:rPr>
      </w:pPr>
    </w:p>
    <w:p w14:paraId="4184ECF8" w14:textId="2164BA63" w:rsidR="009A5F55" w:rsidRDefault="009A5F55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inline distT="0" distB="0" distL="0" distR="0" wp14:anchorId="460F072B" wp14:editId="34444A1E">
            <wp:extent cx="5733415" cy="8291195"/>
            <wp:effectExtent l="0" t="0" r="0" b="1905"/>
            <wp:docPr id="13" name="Picture 1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ar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>Figure S1</w:t>
      </w:r>
      <w:r w:rsidR="00F23D89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 xml:space="preserve"> </w:t>
      </w:r>
      <w:r w:rsidR="00652B07">
        <w:rPr>
          <w:i/>
          <w:sz w:val="24"/>
          <w:szCs w:val="24"/>
        </w:rPr>
        <w:t>–</w:t>
      </w:r>
      <w:r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t>Druggability</w:t>
      </w:r>
      <w:proofErr w:type="spellEnd"/>
      <w:r w:rsidR="00652B07"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t>analysis</w:t>
      </w:r>
      <w:proofErr w:type="spellEnd"/>
      <w:r w:rsidR="00652B07">
        <w:rPr>
          <w:i/>
          <w:sz w:val="24"/>
          <w:szCs w:val="24"/>
        </w:rPr>
        <w:t xml:space="preserve"> on </w:t>
      </w:r>
      <w:proofErr w:type="spellStart"/>
      <w:r w:rsidR="00652B07">
        <w:rPr>
          <w:i/>
          <w:sz w:val="24"/>
          <w:szCs w:val="24"/>
        </w:rPr>
        <w:t>differentially</w:t>
      </w:r>
      <w:proofErr w:type="spellEnd"/>
      <w:r w:rsidR="00652B07"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t>expressed</w:t>
      </w:r>
      <w:proofErr w:type="spellEnd"/>
      <w:r w:rsidR="00652B07"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t>genes</w:t>
      </w:r>
      <w:proofErr w:type="spellEnd"/>
      <w:r w:rsidR="00652B07">
        <w:rPr>
          <w:i/>
          <w:sz w:val="24"/>
          <w:szCs w:val="24"/>
        </w:rPr>
        <w:t xml:space="preserve"> on </w:t>
      </w:r>
      <w:proofErr w:type="spellStart"/>
      <w:r w:rsidR="00652B07">
        <w:rPr>
          <w:i/>
          <w:sz w:val="24"/>
          <w:szCs w:val="24"/>
        </w:rPr>
        <w:t>both</w:t>
      </w:r>
      <w:proofErr w:type="spellEnd"/>
      <w:r w:rsidR="00652B07">
        <w:rPr>
          <w:i/>
          <w:sz w:val="24"/>
          <w:szCs w:val="24"/>
        </w:rPr>
        <w:t xml:space="preserve"> the </w:t>
      </w:r>
      <w:proofErr w:type="spellStart"/>
      <w:r w:rsidR="00652B07">
        <w:rPr>
          <w:i/>
          <w:sz w:val="24"/>
          <w:szCs w:val="24"/>
        </w:rPr>
        <w:t>lesional</w:t>
      </w:r>
      <w:proofErr w:type="spellEnd"/>
      <w:r w:rsidR="00652B07">
        <w:rPr>
          <w:i/>
          <w:sz w:val="24"/>
          <w:szCs w:val="24"/>
        </w:rPr>
        <w:t xml:space="preserve"> and the non-</w:t>
      </w:r>
      <w:proofErr w:type="spellStart"/>
      <w:r w:rsidR="00652B07">
        <w:rPr>
          <w:i/>
          <w:sz w:val="24"/>
          <w:szCs w:val="24"/>
        </w:rPr>
        <w:t>lesional</w:t>
      </w:r>
      <w:proofErr w:type="spellEnd"/>
      <w:r w:rsidR="00652B07">
        <w:rPr>
          <w:i/>
          <w:sz w:val="24"/>
          <w:szCs w:val="24"/>
        </w:rPr>
        <w:t xml:space="preserve"> network models. Panel A shows </w:t>
      </w:r>
      <w:proofErr w:type="spellStart"/>
      <w:r w:rsidR="00652B07">
        <w:rPr>
          <w:i/>
          <w:sz w:val="24"/>
          <w:szCs w:val="24"/>
        </w:rPr>
        <w:t>modules</w:t>
      </w:r>
      <w:proofErr w:type="spellEnd"/>
      <w:r w:rsidR="00652B07"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t>similarities</w:t>
      </w:r>
      <w:proofErr w:type="spellEnd"/>
      <w:r w:rsidR="00652B07"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lastRenderedPageBreak/>
        <w:t>based</w:t>
      </w:r>
      <w:proofErr w:type="spellEnd"/>
      <w:r w:rsidR="00652B07">
        <w:rPr>
          <w:i/>
          <w:sz w:val="24"/>
          <w:szCs w:val="24"/>
        </w:rPr>
        <w:t xml:space="preserve"> on gene </w:t>
      </w:r>
      <w:proofErr w:type="spellStart"/>
      <w:r w:rsidR="00652B07">
        <w:rPr>
          <w:i/>
          <w:sz w:val="24"/>
          <w:szCs w:val="24"/>
        </w:rPr>
        <w:t>content</w:t>
      </w:r>
      <w:proofErr w:type="spellEnd"/>
      <w:r w:rsidR="00652B07"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t>between</w:t>
      </w:r>
      <w:proofErr w:type="spellEnd"/>
      <w:r w:rsidR="00652B07">
        <w:rPr>
          <w:i/>
          <w:sz w:val="24"/>
          <w:szCs w:val="24"/>
        </w:rPr>
        <w:t xml:space="preserve"> the </w:t>
      </w:r>
      <w:proofErr w:type="spellStart"/>
      <w:r w:rsidR="00652B07">
        <w:rPr>
          <w:i/>
          <w:sz w:val="24"/>
          <w:szCs w:val="24"/>
        </w:rPr>
        <w:t>two</w:t>
      </w:r>
      <w:proofErr w:type="spellEnd"/>
      <w:r w:rsidR="00652B07">
        <w:rPr>
          <w:i/>
          <w:sz w:val="24"/>
          <w:szCs w:val="24"/>
        </w:rPr>
        <w:t xml:space="preserve"> networks. Panel B shows the </w:t>
      </w:r>
      <w:r w:rsidR="008F1A3E">
        <w:rPr>
          <w:i/>
          <w:sz w:val="24"/>
          <w:szCs w:val="24"/>
        </w:rPr>
        <w:t xml:space="preserve">ATC </w:t>
      </w:r>
      <w:proofErr w:type="spellStart"/>
      <w:r w:rsidR="008F1A3E">
        <w:rPr>
          <w:i/>
          <w:sz w:val="24"/>
          <w:szCs w:val="24"/>
        </w:rPr>
        <w:t>categories</w:t>
      </w:r>
      <w:proofErr w:type="spellEnd"/>
      <w:r w:rsidR="008F1A3E">
        <w:rPr>
          <w:i/>
          <w:sz w:val="24"/>
          <w:szCs w:val="24"/>
        </w:rPr>
        <w:t xml:space="preserve"> and </w:t>
      </w:r>
      <w:proofErr w:type="spellStart"/>
      <w:r w:rsidR="008F1A3E">
        <w:rPr>
          <w:i/>
          <w:sz w:val="24"/>
          <w:szCs w:val="24"/>
        </w:rPr>
        <w:t>drugs</w:t>
      </w:r>
      <w:proofErr w:type="spellEnd"/>
      <w:r w:rsidR="008F1A3E">
        <w:rPr>
          <w:i/>
          <w:sz w:val="24"/>
          <w:szCs w:val="24"/>
        </w:rPr>
        <w:t xml:space="preserve"> targeting </w:t>
      </w:r>
      <w:proofErr w:type="spellStart"/>
      <w:r w:rsidR="008F1A3E">
        <w:rPr>
          <w:i/>
          <w:sz w:val="24"/>
          <w:szCs w:val="24"/>
        </w:rPr>
        <w:t>genes</w:t>
      </w:r>
      <w:proofErr w:type="spellEnd"/>
      <w:r w:rsidR="008F1A3E">
        <w:rPr>
          <w:i/>
          <w:sz w:val="24"/>
          <w:szCs w:val="24"/>
        </w:rPr>
        <w:t xml:space="preserve"> in</w:t>
      </w:r>
      <w:r w:rsidR="00652B07"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t>modules</w:t>
      </w:r>
      <w:proofErr w:type="spellEnd"/>
      <w:r w:rsidR="00652B07">
        <w:rPr>
          <w:i/>
          <w:sz w:val="24"/>
          <w:szCs w:val="24"/>
        </w:rPr>
        <w:t xml:space="preserve"> with the </w:t>
      </w:r>
      <w:proofErr w:type="spellStart"/>
      <w:r w:rsidR="00652B07">
        <w:rPr>
          <w:i/>
          <w:sz w:val="24"/>
          <w:szCs w:val="24"/>
        </w:rPr>
        <w:t>highest</w:t>
      </w:r>
      <w:proofErr w:type="spellEnd"/>
      <w:r w:rsidR="00652B07"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t>similarity</w:t>
      </w:r>
      <w:proofErr w:type="spellEnd"/>
      <w:r w:rsidR="00652B07">
        <w:rPr>
          <w:i/>
          <w:sz w:val="24"/>
          <w:szCs w:val="24"/>
        </w:rPr>
        <w:t xml:space="preserve"> </w:t>
      </w:r>
      <w:proofErr w:type="spellStart"/>
      <w:r w:rsidR="00652B07">
        <w:rPr>
          <w:i/>
          <w:sz w:val="24"/>
          <w:szCs w:val="24"/>
        </w:rPr>
        <w:t>between</w:t>
      </w:r>
      <w:proofErr w:type="spellEnd"/>
      <w:r w:rsidR="00652B07">
        <w:rPr>
          <w:i/>
          <w:sz w:val="24"/>
          <w:szCs w:val="24"/>
        </w:rPr>
        <w:t xml:space="preserve"> the models.</w:t>
      </w:r>
    </w:p>
    <w:sectPr w:rsidR="009A5F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68E"/>
    <w:rsid w:val="00410433"/>
    <w:rsid w:val="00621632"/>
    <w:rsid w:val="00652B07"/>
    <w:rsid w:val="006A668E"/>
    <w:rsid w:val="008F1A3E"/>
    <w:rsid w:val="009A5F55"/>
    <w:rsid w:val="00A1081B"/>
    <w:rsid w:val="00E36791"/>
    <w:rsid w:val="00E862FE"/>
    <w:rsid w:val="00F2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2029C3"/>
  <w15:docId w15:val="{712016F0-0235-8648-BBEC-61FCA9EF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8"/>
        <w:szCs w:val="28"/>
        <w:lang w:val="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14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Federico (TAU)</cp:lastModifiedBy>
  <cp:revision>4</cp:revision>
  <dcterms:created xsi:type="dcterms:W3CDTF">2022-11-01T12:14:00Z</dcterms:created>
  <dcterms:modified xsi:type="dcterms:W3CDTF">2022-11-03T13:26:00Z</dcterms:modified>
</cp:coreProperties>
</file>