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8A7C3" w14:textId="290E5B82" w:rsidR="00571D34" w:rsidRDefault="00571D34" w:rsidP="00571D34"/>
    <w:p w14:paraId="3766FF9D" w14:textId="77777777" w:rsidR="00571D34" w:rsidRPr="00A309B2" w:rsidRDefault="00571D34" w:rsidP="00571D34">
      <w:pPr>
        <w:pStyle w:val="berschrift1ohneNummerierung"/>
        <w:rPr>
          <w:color w:val="auto"/>
          <w:lang w:val="en-US"/>
        </w:rPr>
      </w:pPr>
      <w:r w:rsidRPr="00A309B2">
        <w:rPr>
          <w:color w:val="auto"/>
          <w:lang w:val="en-US"/>
        </w:rPr>
        <w:t>Appendix</w:t>
      </w:r>
    </w:p>
    <w:p w14:paraId="37BEE3ED" w14:textId="43601648" w:rsidR="00571D34" w:rsidRPr="00571D34" w:rsidRDefault="00571D34" w:rsidP="00571D34">
      <w:pPr>
        <w:pStyle w:val="Caption"/>
        <w:keepNext/>
        <w:rPr>
          <w:lang w:val="en-US"/>
        </w:rPr>
      </w:pPr>
      <w:r w:rsidRPr="00A309B2">
        <w:rPr>
          <w:lang w:val="en-US"/>
        </w:rPr>
        <w:t xml:space="preserve">Table </w:t>
      </w:r>
      <w:r w:rsidRPr="00A309B2">
        <w:rPr>
          <w:lang w:val="en-US"/>
        </w:rPr>
        <w:fldChar w:fldCharType="begin"/>
      </w:r>
      <w:r w:rsidRPr="00A309B2">
        <w:rPr>
          <w:lang w:val="en-US"/>
        </w:rPr>
        <w:instrText xml:space="preserve"> SEQ Table \* ARABIC </w:instrText>
      </w:r>
      <w:r w:rsidRPr="00A309B2">
        <w:rPr>
          <w:lang w:val="en-US"/>
        </w:rPr>
        <w:fldChar w:fldCharType="separate"/>
      </w:r>
      <w:r>
        <w:rPr>
          <w:noProof/>
          <w:lang w:val="en-US"/>
        </w:rPr>
        <w:t>7</w:t>
      </w:r>
      <w:r w:rsidRPr="00A309B2">
        <w:rPr>
          <w:lang w:val="en-US"/>
        </w:rPr>
        <w:fldChar w:fldCharType="end"/>
      </w:r>
      <w:r w:rsidRPr="00A309B2">
        <w:rPr>
          <w:lang w:val="en-US"/>
        </w:rPr>
        <w:t xml:space="preserve"> Mean and incremental costs (2020 euros) for insufficiently vs. sufficiently active people (based on leisure-time physical activity only) from the NAKO baseline examination sample. Indirect costs (productivity losses) monetarily valued using the friction cost approach.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1706"/>
        <w:gridCol w:w="1701"/>
        <w:gridCol w:w="1843"/>
        <w:gridCol w:w="1701"/>
      </w:tblGrid>
      <w:tr w:rsidR="00571D34" w:rsidRPr="00A309B2" w14:paraId="5E2E81C8" w14:textId="77777777" w:rsidTr="00B92D26">
        <w:trPr>
          <w:trHeight w:val="300"/>
        </w:trPr>
        <w:tc>
          <w:tcPr>
            <w:tcW w:w="1696" w:type="dxa"/>
            <w:tcBorders>
              <w:top w:val="single" w:sz="4" w:space="0" w:color="auto"/>
            </w:tcBorders>
            <w:noWrap/>
            <w:vAlign w:val="center"/>
            <w:hideMark/>
          </w:tcPr>
          <w:p w14:paraId="6B1C6C87" w14:textId="77777777" w:rsidR="00571D34" w:rsidRPr="00A309B2" w:rsidRDefault="00571D34" w:rsidP="00B92D26">
            <w:pPr>
              <w:rPr>
                <w:rFonts w:ascii="Cambria" w:hAnsi="Cambria"/>
                <w:sz w:val="18"/>
                <w:szCs w:val="18"/>
                <w:lang w:val="en-US"/>
              </w:rPr>
            </w:pPr>
          </w:p>
        </w:tc>
        <w:tc>
          <w:tcPr>
            <w:tcW w:w="1706" w:type="dxa"/>
            <w:tcBorders>
              <w:top w:val="single" w:sz="4" w:space="0" w:color="auto"/>
            </w:tcBorders>
            <w:noWrap/>
            <w:vAlign w:val="center"/>
            <w:hideMark/>
          </w:tcPr>
          <w:p w14:paraId="3C7C5CB9" w14:textId="77777777" w:rsidR="00571D34" w:rsidRPr="00A309B2" w:rsidRDefault="00571D34" w:rsidP="00B92D26">
            <w:pPr>
              <w:rPr>
                <w:rFonts w:ascii="Cambria" w:hAnsi="Cambria"/>
                <w:sz w:val="18"/>
                <w:szCs w:val="18"/>
                <w:lang w:val="en-US"/>
              </w:rPr>
            </w:pPr>
          </w:p>
        </w:tc>
        <w:tc>
          <w:tcPr>
            <w:tcW w:w="1701" w:type="dxa"/>
            <w:tcBorders>
              <w:top w:val="single" w:sz="4" w:space="0" w:color="auto"/>
            </w:tcBorders>
            <w:noWrap/>
            <w:vAlign w:val="center"/>
            <w:hideMark/>
          </w:tcPr>
          <w:p w14:paraId="09FDEB6B" w14:textId="77777777" w:rsidR="00571D34" w:rsidRPr="00A309B2" w:rsidRDefault="00571D34" w:rsidP="00B92D26">
            <w:pPr>
              <w:rPr>
                <w:rFonts w:ascii="Cambria" w:hAnsi="Cambria"/>
                <w:sz w:val="18"/>
                <w:szCs w:val="18"/>
                <w:lang w:val="en-US"/>
              </w:rPr>
            </w:pPr>
            <w:r w:rsidRPr="00A309B2">
              <w:rPr>
                <w:rFonts w:ascii="Cambria" w:hAnsi="Cambria"/>
                <w:sz w:val="18"/>
                <w:szCs w:val="18"/>
                <w:lang w:val="en-US"/>
              </w:rPr>
              <w:t>By age group</w:t>
            </w:r>
          </w:p>
        </w:tc>
        <w:tc>
          <w:tcPr>
            <w:tcW w:w="1843" w:type="dxa"/>
            <w:tcBorders>
              <w:top w:val="single" w:sz="4" w:space="0" w:color="auto"/>
            </w:tcBorders>
            <w:noWrap/>
            <w:vAlign w:val="center"/>
            <w:hideMark/>
          </w:tcPr>
          <w:p w14:paraId="6D3D22EA" w14:textId="77777777" w:rsidR="00571D34" w:rsidRPr="00A309B2" w:rsidRDefault="00571D34" w:rsidP="00B92D26">
            <w:pPr>
              <w:rPr>
                <w:rFonts w:ascii="Cambria" w:hAnsi="Cambria"/>
                <w:sz w:val="18"/>
                <w:szCs w:val="18"/>
                <w:lang w:val="en-US"/>
              </w:rPr>
            </w:pPr>
          </w:p>
        </w:tc>
        <w:tc>
          <w:tcPr>
            <w:tcW w:w="1701" w:type="dxa"/>
            <w:tcBorders>
              <w:top w:val="single" w:sz="4" w:space="0" w:color="auto"/>
            </w:tcBorders>
            <w:noWrap/>
            <w:vAlign w:val="center"/>
            <w:hideMark/>
          </w:tcPr>
          <w:p w14:paraId="5D7149F1" w14:textId="77777777" w:rsidR="00571D34" w:rsidRPr="00A309B2" w:rsidRDefault="00571D34" w:rsidP="00B92D26">
            <w:pPr>
              <w:rPr>
                <w:rFonts w:ascii="Cambria" w:hAnsi="Cambria"/>
                <w:sz w:val="18"/>
                <w:szCs w:val="18"/>
                <w:lang w:val="en-US"/>
              </w:rPr>
            </w:pPr>
          </w:p>
        </w:tc>
      </w:tr>
      <w:tr w:rsidR="00571D34" w:rsidRPr="00A309B2" w14:paraId="11387923" w14:textId="77777777" w:rsidTr="00B92D26">
        <w:trPr>
          <w:trHeight w:val="315"/>
        </w:trPr>
        <w:tc>
          <w:tcPr>
            <w:tcW w:w="1696" w:type="dxa"/>
            <w:noWrap/>
            <w:vAlign w:val="center"/>
            <w:hideMark/>
          </w:tcPr>
          <w:p w14:paraId="3935D0B0" w14:textId="77777777" w:rsidR="00571D34" w:rsidRPr="00A309B2" w:rsidRDefault="00571D34" w:rsidP="00B92D26">
            <w:pPr>
              <w:rPr>
                <w:rFonts w:ascii="Cambria" w:hAnsi="Cambria"/>
                <w:sz w:val="18"/>
                <w:szCs w:val="18"/>
                <w:lang w:val="en-US"/>
              </w:rPr>
            </w:pPr>
          </w:p>
        </w:tc>
        <w:tc>
          <w:tcPr>
            <w:tcW w:w="1706" w:type="dxa"/>
            <w:noWrap/>
            <w:vAlign w:val="center"/>
            <w:hideMark/>
          </w:tcPr>
          <w:p w14:paraId="6093D384" w14:textId="77777777" w:rsidR="00571D34" w:rsidRPr="00A309B2" w:rsidRDefault="00571D34" w:rsidP="00B92D26">
            <w:pPr>
              <w:rPr>
                <w:rFonts w:ascii="Cambria" w:hAnsi="Cambria"/>
                <w:sz w:val="18"/>
                <w:szCs w:val="18"/>
                <w:lang w:val="en-US"/>
              </w:rPr>
            </w:pPr>
            <w:r w:rsidRPr="00A309B2">
              <w:rPr>
                <w:rFonts w:ascii="Cambria" w:hAnsi="Cambria"/>
                <w:sz w:val="18"/>
                <w:szCs w:val="18"/>
                <w:lang w:val="en-US"/>
              </w:rPr>
              <w:t>Total sample</w:t>
            </w:r>
          </w:p>
        </w:tc>
        <w:tc>
          <w:tcPr>
            <w:tcW w:w="1701" w:type="dxa"/>
            <w:tcBorders>
              <w:bottom w:val="single" w:sz="4" w:space="0" w:color="auto"/>
            </w:tcBorders>
            <w:noWrap/>
            <w:vAlign w:val="center"/>
            <w:hideMark/>
          </w:tcPr>
          <w:p w14:paraId="22265828" w14:textId="77777777" w:rsidR="00571D34" w:rsidRPr="00A309B2" w:rsidRDefault="00571D34" w:rsidP="00B92D26">
            <w:pPr>
              <w:rPr>
                <w:rFonts w:ascii="Cambria" w:hAnsi="Cambria"/>
                <w:sz w:val="18"/>
                <w:szCs w:val="18"/>
                <w:lang w:val="en-US"/>
              </w:rPr>
            </w:pPr>
            <w:r w:rsidRPr="00A309B2">
              <w:rPr>
                <w:rFonts w:ascii="Cambria" w:hAnsi="Cambria"/>
                <w:sz w:val="18"/>
                <w:szCs w:val="18"/>
                <w:lang w:val="en-US"/>
              </w:rPr>
              <w:t>20-39</w:t>
            </w:r>
          </w:p>
        </w:tc>
        <w:tc>
          <w:tcPr>
            <w:tcW w:w="1843" w:type="dxa"/>
            <w:tcBorders>
              <w:bottom w:val="single" w:sz="4" w:space="0" w:color="auto"/>
            </w:tcBorders>
            <w:noWrap/>
            <w:vAlign w:val="center"/>
            <w:hideMark/>
          </w:tcPr>
          <w:p w14:paraId="3410AAE8" w14:textId="77777777" w:rsidR="00571D34" w:rsidRPr="00A309B2" w:rsidRDefault="00571D34" w:rsidP="00B92D26">
            <w:pPr>
              <w:rPr>
                <w:rFonts w:ascii="Cambria" w:hAnsi="Cambria"/>
                <w:sz w:val="18"/>
                <w:szCs w:val="18"/>
                <w:lang w:val="en-US"/>
              </w:rPr>
            </w:pPr>
            <w:r w:rsidRPr="00A309B2">
              <w:rPr>
                <w:rFonts w:ascii="Cambria" w:hAnsi="Cambria"/>
                <w:sz w:val="18"/>
                <w:szCs w:val="18"/>
                <w:lang w:val="en-US"/>
              </w:rPr>
              <w:t>40-59</w:t>
            </w:r>
          </w:p>
        </w:tc>
        <w:tc>
          <w:tcPr>
            <w:tcW w:w="1701" w:type="dxa"/>
            <w:tcBorders>
              <w:bottom w:val="single" w:sz="4" w:space="0" w:color="auto"/>
            </w:tcBorders>
            <w:noWrap/>
            <w:vAlign w:val="center"/>
            <w:hideMark/>
          </w:tcPr>
          <w:p w14:paraId="7E795ED8" w14:textId="77777777" w:rsidR="00571D34" w:rsidRPr="00A309B2" w:rsidRDefault="00571D34" w:rsidP="00B92D26">
            <w:pPr>
              <w:rPr>
                <w:rFonts w:ascii="Cambria" w:hAnsi="Cambria"/>
                <w:sz w:val="18"/>
                <w:szCs w:val="18"/>
                <w:lang w:val="en-US"/>
              </w:rPr>
            </w:pPr>
            <w:r w:rsidRPr="00A309B2">
              <w:rPr>
                <w:rFonts w:ascii="Cambria" w:hAnsi="Cambria"/>
                <w:sz w:val="18"/>
                <w:szCs w:val="18"/>
                <w:lang w:val="en-US"/>
              </w:rPr>
              <w:t>60+</w:t>
            </w:r>
          </w:p>
        </w:tc>
      </w:tr>
      <w:tr w:rsidR="00571D34" w:rsidRPr="00A309B2" w14:paraId="30105DA0" w14:textId="77777777" w:rsidTr="00B92D26">
        <w:trPr>
          <w:trHeight w:val="300"/>
        </w:trPr>
        <w:tc>
          <w:tcPr>
            <w:tcW w:w="1696" w:type="dxa"/>
            <w:tcBorders>
              <w:bottom w:val="single" w:sz="4" w:space="0" w:color="auto"/>
            </w:tcBorders>
            <w:noWrap/>
            <w:vAlign w:val="center"/>
            <w:hideMark/>
          </w:tcPr>
          <w:p w14:paraId="3E8BE026" w14:textId="77777777" w:rsidR="00571D34" w:rsidRPr="00A309B2" w:rsidRDefault="00571D34" w:rsidP="00B92D26">
            <w:pPr>
              <w:rPr>
                <w:rFonts w:ascii="Cambria" w:hAnsi="Cambria"/>
                <w:sz w:val="18"/>
                <w:szCs w:val="18"/>
                <w:lang w:val="en-US"/>
              </w:rPr>
            </w:pPr>
          </w:p>
        </w:tc>
        <w:tc>
          <w:tcPr>
            <w:tcW w:w="6951" w:type="dxa"/>
            <w:gridSpan w:val="4"/>
            <w:tcBorders>
              <w:bottom w:val="single" w:sz="4" w:space="0" w:color="auto"/>
            </w:tcBorders>
            <w:noWrap/>
            <w:vAlign w:val="center"/>
            <w:hideMark/>
          </w:tcPr>
          <w:p w14:paraId="1722E0A2" w14:textId="77777777" w:rsidR="00571D34" w:rsidRPr="00A309B2" w:rsidRDefault="00571D34" w:rsidP="00B92D26">
            <w:pPr>
              <w:jc w:val="center"/>
              <w:rPr>
                <w:rFonts w:ascii="Cambria" w:hAnsi="Cambria"/>
                <w:sz w:val="18"/>
                <w:szCs w:val="18"/>
                <w:lang w:val="en-US"/>
              </w:rPr>
            </w:pPr>
            <w:r w:rsidRPr="00A309B2">
              <w:rPr>
                <w:rFonts w:ascii="Cambria" w:hAnsi="Cambria"/>
                <w:sz w:val="18"/>
                <w:szCs w:val="18"/>
                <w:lang w:val="en-US"/>
              </w:rPr>
              <w:t>Mean (95% CI)</w:t>
            </w:r>
          </w:p>
        </w:tc>
      </w:tr>
      <w:tr w:rsidR="00571D34" w:rsidRPr="00A309B2" w14:paraId="77C72E8B" w14:textId="77777777" w:rsidTr="00B92D26">
        <w:trPr>
          <w:trHeight w:val="300"/>
        </w:trPr>
        <w:tc>
          <w:tcPr>
            <w:tcW w:w="3402" w:type="dxa"/>
            <w:gridSpan w:val="2"/>
            <w:tcBorders>
              <w:top w:val="single" w:sz="4" w:space="0" w:color="auto"/>
            </w:tcBorders>
            <w:noWrap/>
            <w:vAlign w:val="center"/>
            <w:hideMark/>
          </w:tcPr>
          <w:p w14:paraId="7EE4947E" w14:textId="77777777" w:rsidR="00571D34" w:rsidRPr="00A309B2" w:rsidRDefault="00571D34" w:rsidP="00B92D26">
            <w:pPr>
              <w:rPr>
                <w:rFonts w:ascii="Cambria" w:hAnsi="Cambria"/>
                <w:b/>
                <w:bCs/>
                <w:sz w:val="18"/>
                <w:szCs w:val="18"/>
                <w:lang w:val="en-US"/>
              </w:rPr>
            </w:pPr>
            <w:r w:rsidRPr="00A309B2">
              <w:rPr>
                <w:rFonts w:ascii="Cambria" w:hAnsi="Cambria"/>
                <w:b/>
                <w:bCs/>
                <w:sz w:val="18"/>
                <w:szCs w:val="18"/>
                <w:lang w:val="en-US"/>
              </w:rPr>
              <w:t>Healthcare + indirect costs</w:t>
            </w:r>
          </w:p>
        </w:tc>
        <w:tc>
          <w:tcPr>
            <w:tcW w:w="1701" w:type="dxa"/>
            <w:tcBorders>
              <w:top w:val="single" w:sz="4" w:space="0" w:color="auto"/>
            </w:tcBorders>
            <w:noWrap/>
            <w:vAlign w:val="center"/>
            <w:hideMark/>
          </w:tcPr>
          <w:p w14:paraId="2221B005" w14:textId="77777777" w:rsidR="00571D34" w:rsidRPr="00A309B2" w:rsidRDefault="00571D34" w:rsidP="00B92D26">
            <w:pPr>
              <w:rPr>
                <w:rFonts w:ascii="Cambria" w:hAnsi="Cambria"/>
                <w:b/>
                <w:bCs/>
                <w:sz w:val="18"/>
                <w:szCs w:val="18"/>
                <w:lang w:val="en-US"/>
              </w:rPr>
            </w:pPr>
          </w:p>
        </w:tc>
        <w:tc>
          <w:tcPr>
            <w:tcW w:w="1843" w:type="dxa"/>
            <w:tcBorders>
              <w:top w:val="single" w:sz="4" w:space="0" w:color="auto"/>
            </w:tcBorders>
            <w:noWrap/>
            <w:vAlign w:val="center"/>
            <w:hideMark/>
          </w:tcPr>
          <w:p w14:paraId="016A683E" w14:textId="77777777" w:rsidR="00571D34" w:rsidRPr="00A309B2" w:rsidRDefault="00571D34" w:rsidP="00B92D26">
            <w:pPr>
              <w:rPr>
                <w:rFonts w:ascii="Cambria" w:hAnsi="Cambria"/>
                <w:sz w:val="18"/>
                <w:szCs w:val="18"/>
                <w:lang w:val="en-US"/>
              </w:rPr>
            </w:pPr>
          </w:p>
        </w:tc>
        <w:tc>
          <w:tcPr>
            <w:tcW w:w="1701" w:type="dxa"/>
            <w:tcBorders>
              <w:top w:val="single" w:sz="4" w:space="0" w:color="auto"/>
            </w:tcBorders>
            <w:noWrap/>
            <w:vAlign w:val="center"/>
            <w:hideMark/>
          </w:tcPr>
          <w:p w14:paraId="6A2DBD61" w14:textId="77777777" w:rsidR="00571D34" w:rsidRPr="00A309B2" w:rsidRDefault="00571D34" w:rsidP="00B92D26">
            <w:pPr>
              <w:rPr>
                <w:rFonts w:ascii="Cambria" w:hAnsi="Cambria"/>
                <w:sz w:val="18"/>
                <w:szCs w:val="18"/>
                <w:lang w:val="en-US"/>
              </w:rPr>
            </w:pPr>
          </w:p>
        </w:tc>
      </w:tr>
      <w:tr w:rsidR="00571D34" w:rsidRPr="00A309B2" w14:paraId="437F914E" w14:textId="77777777" w:rsidTr="00B92D26">
        <w:trPr>
          <w:trHeight w:val="300"/>
        </w:trPr>
        <w:tc>
          <w:tcPr>
            <w:tcW w:w="1696" w:type="dxa"/>
            <w:noWrap/>
            <w:vAlign w:val="center"/>
            <w:hideMark/>
          </w:tcPr>
          <w:p w14:paraId="2F517CEA" w14:textId="77777777" w:rsidR="00571D34" w:rsidRPr="00A309B2" w:rsidRDefault="00571D34" w:rsidP="00B92D26">
            <w:pPr>
              <w:rPr>
                <w:rFonts w:ascii="Cambria" w:hAnsi="Cambria"/>
                <w:sz w:val="18"/>
                <w:szCs w:val="18"/>
                <w:lang w:val="en-US"/>
              </w:rPr>
            </w:pPr>
            <w:r w:rsidRPr="00A309B2">
              <w:rPr>
                <w:rFonts w:ascii="Cambria" w:hAnsi="Cambria"/>
                <w:sz w:val="18"/>
                <w:szCs w:val="18"/>
                <w:lang w:val="en-US"/>
              </w:rPr>
              <w:t>Model 1</w:t>
            </w:r>
          </w:p>
        </w:tc>
        <w:tc>
          <w:tcPr>
            <w:tcW w:w="1706" w:type="dxa"/>
            <w:noWrap/>
            <w:vAlign w:val="center"/>
            <w:hideMark/>
          </w:tcPr>
          <w:p w14:paraId="6431DE91" w14:textId="77777777" w:rsidR="00571D34" w:rsidRPr="00A309B2" w:rsidRDefault="00571D34" w:rsidP="00B92D26">
            <w:pPr>
              <w:rPr>
                <w:rFonts w:ascii="Cambria" w:hAnsi="Cambria"/>
                <w:sz w:val="18"/>
                <w:szCs w:val="18"/>
                <w:lang w:val="en-US"/>
              </w:rPr>
            </w:pPr>
          </w:p>
        </w:tc>
        <w:tc>
          <w:tcPr>
            <w:tcW w:w="1701" w:type="dxa"/>
            <w:noWrap/>
            <w:vAlign w:val="center"/>
            <w:hideMark/>
          </w:tcPr>
          <w:p w14:paraId="68345E67" w14:textId="77777777" w:rsidR="00571D34" w:rsidRPr="00A309B2" w:rsidRDefault="00571D34" w:rsidP="00B92D26">
            <w:pPr>
              <w:rPr>
                <w:rFonts w:ascii="Cambria" w:hAnsi="Cambria"/>
                <w:sz w:val="18"/>
                <w:szCs w:val="18"/>
                <w:lang w:val="en-US"/>
              </w:rPr>
            </w:pPr>
          </w:p>
        </w:tc>
        <w:tc>
          <w:tcPr>
            <w:tcW w:w="1843" w:type="dxa"/>
            <w:noWrap/>
            <w:vAlign w:val="center"/>
            <w:hideMark/>
          </w:tcPr>
          <w:p w14:paraId="3C168DAE" w14:textId="77777777" w:rsidR="00571D34" w:rsidRPr="00A309B2" w:rsidRDefault="00571D34" w:rsidP="00B92D26">
            <w:pPr>
              <w:rPr>
                <w:rFonts w:ascii="Cambria" w:hAnsi="Cambria"/>
                <w:sz w:val="18"/>
                <w:szCs w:val="18"/>
                <w:lang w:val="en-US"/>
              </w:rPr>
            </w:pPr>
          </w:p>
        </w:tc>
        <w:tc>
          <w:tcPr>
            <w:tcW w:w="1701" w:type="dxa"/>
            <w:noWrap/>
            <w:vAlign w:val="center"/>
            <w:hideMark/>
          </w:tcPr>
          <w:p w14:paraId="48461424" w14:textId="77777777" w:rsidR="00571D34" w:rsidRPr="00A309B2" w:rsidRDefault="00571D34" w:rsidP="00B92D26">
            <w:pPr>
              <w:rPr>
                <w:rFonts w:ascii="Cambria" w:hAnsi="Cambria"/>
                <w:sz w:val="18"/>
                <w:szCs w:val="18"/>
                <w:lang w:val="en-US"/>
              </w:rPr>
            </w:pPr>
          </w:p>
        </w:tc>
      </w:tr>
      <w:tr w:rsidR="00571D34" w:rsidRPr="00A309B2" w14:paraId="754CDED9" w14:textId="77777777" w:rsidTr="00B92D26">
        <w:trPr>
          <w:trHeight w:val="300"/>
        </w:trPr>
        <w:tc>
          <w:tcPr>
            <w:tcW w:w="1696" w:type="dxa"/>
            <w:noWrap/>
            <w:vAlign w:val="center"/>
            <w:hideMark/>
          </w:tcPr>
          <w:p w14:paraId="0FF62A37" w14:textId="77777777" w:rsidR="00571D34" w:rsidRPr="00A309B2" w:rsidRDefault="00571D34" w:rsidP="00B92D26">
            <w:pPr>
              <w:ind w:firstLineChars="100" w:firstLine="180"/>
              <w:rPr>
                <w:rFonts w:ascii="Cambria" w:hAnsi="Cambria"/>
                <w:sz w:val="18"/>
                <w:szCs w:val="18"/>
                <w:lang w:val="en-US"/>
              </w:rPr>
            </w:pPr>
            <w:r w:rsidRPr="00A309B2">
              <w:rPr>
                <w:rFonts w:ascii="Cambria" w:hAnsi="Cambria"/>
                <w:sz w:val="18"/>
                <w:szCs w:val="18"/>
                <w:lang w:val="en-US"/>
              </w:rPr>
              <w:t>Insufficient PA</w:t>
            </w:r>
          </w:p>
        </w:tc>
        <w:tc>
          <w:tcPr>
            <w:tcW w:w="1706" w:type="dxa"/>
            <w:noWrap/>
            <w:vAlign w:val="center"/>
            <w:hideMark/>
          </w:tcPr>
          <w:p w14:paraId="71BE4164" w14:textId="77777777" w:rsidR="00571D34" w:rsidRPr="0098080B" w:rsidRDefault="00571D34" w:rsidP="00B92D26">
            <w:pPr>
              <w:rPr>
                <w:rFonts w:ascii="Cambria" w:hAnsi="Cambria"/>
                <w:sz w:val="18"/>
                <w:szCs w:val="18"/>
                <w:lang w:val="en-US"/>
              </w:rPr>
            </w:pPr>
            <w:r w:rsidRPr="0098080B">
              <w:rPr>
                <w:rFonts w:ascii="Cambria" w:hAnsi="Cambria" w:cs="Calibri"/>
                <w:sz w:val="18"/>
              </w:rPr>
              <w:t>4135 (4051, 4219)</w:t>
            </w:r>
          </w:p>
        </w:tc>
        <w:tc>
          <w:tcPr>
            <w:tcW w:w="1701" w:type="dxa"/>
            <w:noWrap/>
            <w:vAlign w:val="center"/>
            <w:hideMark/>
          </w:tcPr>
          <w:p w14:paraId="2ADF891F" w14:textId="77777777" w:rsidR="00571D34" w:rsidRPr="0098080B" w:rsidRDefault="00571D34" w:rsidP="00B92D26">
            <w:pPr>
              <w:rPr>
                <w:rFonts w:ascii="Cambria" w:hAnsi="Cambria"/>
                <w:sz w:val="18"/>
                <w:szCs w:val="18"/>
                <w:lang w:val="en-US"/>
              </w:rPr>
            </w:pPr>
            <w:r w:rsidRPr="0098080B">
              <w:rPr>
                <w:rFonts w:ascii="Cambria" w:hAnsi="Cambria" w:cs="Calibri"/>
                <w:sz w:val="18"/>
              </w:rPr>
              <w:t>2548 (2420, 2675)</w:t>
            </w:r>
          </w:p>
        </w:tc>
        <w:tc>
          <w:tcPr>
            <w:tcW w:w="1843" w:type="dxa"/>
            <w:noWrap/>
            <w:vAlign w:val="center"/>
            <w:hideMark/>
          </w:tcPr>
          <w:p w14:paraId="5C9C4466" w14:textId="77777777" w:rsidR="00571D34" w:rsidRPr="0098080B" w:rsidRDefault="00571D34" w:rsidP="00B92D26">
            <w:pPr>
              <w:rPr>
                <w:rFonts w:ascii="Cambria" w:hAnsi="Cambria"/>
                <w:sz w:val="18"/>
                <w:szCs w:val="18"/>
                <w:lang w:val="en-US"/>
              </w:rPr>
            </w:pPr>
            <w:r w:rsidRPr="0098080B">
              <w:rPr>
                <w:rFonts w:ascii="Cambria" w:hAnsi="Cambria" w:cs="Calibri"/>
                <w:sz w:val="18"/>
              </w:rPr>
              <w:t>3850 (3744, 3956)</w:t>
            </w:r>
          </w:p>
        </w:tc>
        <w:tc>
          <w:tcPr>
            <w:tcW w:w="1701" w:type="dxa"/>
            <w:noWrap/>
            <w:vAlign w:val="center"/>
            <w:hideMark/>
          </w:tcPr>
          <w:p w14:paraId="71F8EA99" w14:textId="77777777" w:rsidR="00571D34" w:rsidRPr="0098080B" w:rsidRDefault="00571D34" w:rsidP="00B92D26">
            <w:pPr>
              <w:rPr>
                <w:rFonts w:ascii="Cambria" w:hAnsi="Cambria"/>
                <w:sz w:val="18"/>
                <w:szCs w:val="18"/>
                <w:lang w:val="en-US"/>
              </w:rPr>
            </w:pPr>
            <w:r w:rsidRPr="0098080B">
              <w:rPr>
                <w:rFonts w:ascii="Cambria" w:hAnsi="Cambria" w:cs="Calibri"/>
                <w:sz w:val="18"/>
              </w:rPr>
              <w:t>6526 (6293, 6759)</w:t>
            </w:r>
          </w:p>
        </w:tc>
      </w:tr>
      <w:tr w:rsidR="00571D34" w:rsidRPr="00A309B2" w14:paraId="094C3A3F" w14:textId="77777777" w:rsidTr="00B92D26">
        <w:trPr>
          <w:trHeight w:val="300"/>
        </w:trPr>
        <w:tc>
          <w:tcPr>
            <w:tcW w:w="1696" w:type="dxa"/>
            <w:noWrap/>
            <w:vAlign w:val="center"/>
            <w:hideMark/>
          </w:tcPr>
          <w:p w14:paraId="210E20FF" w14:textId="77777777" w:rsidR="00571D34" w:rsidRPr="00A309B2" w:rsidRDefault="00571D34" w:rsidP="00B92D26">
            <w:pPr>
              <w:ind w:firstLineChars="100" w:firstLine="180"/>
              <w:rPr>
                <w:rFonts w:ascii="Cambria" w:hAnsi="Cambria"/>
                <w:sz w:val="18"/>
                <w:szCs w:val="18"/>
                <w:lang w:val="en-US"/>
              </w:rPr>
            </w:pPr>
            <w:r w:rsidRPr="00A309B2">
              <w:rPr>
                <w:rFonts w:ascii="Cambria" w:hAnsi="Cambria"/>
                <w:sz w:val="18"/>
                <w:szCs w:val="18"/>
                <w:lang w:val="en-US"/>
              </w:rPr>
              <w:t>Sufficient PA</w:t>
            </w:r>
          </w:p>
        </w:tc>
        <w:tc>
          <w:tcPr>
            <w:tcW w:w="1706" w:type="dxa"/>
            <w:noWrap/>
            <w:vAlign w:val="center"/>
            <w:hideMark/>
          </w:tcPr>
          <w:p w14:paraId="36149B59" w14:textId="77777777" w:rsidR="00571D34" w:rsidRPr="0098080B" w:rsidRDefault="00571D34" w:rsidP="00B92D26">
            <w:pPr>
              <w:rPr>
                <w:rFonts w:ascii="Cambria" w:hAnsi="Cambria"/>
                <w:sz w:val="18"/>
                <w:szCs w:val="18"/>
                <w:lang w:val="en-US"/>
              </w:rPr>
            </w:pPr>
            <w:r w:rsidRPr="0098080B">
              <w:rPr>
                <w:rFonts w:ascii="Cambria" w:hAnsi="Cambria" w:cs="Calibri"/>
                <w:sz w:val="18"/>
              </w:rPr>
              <w:t>3681 (3616, 3746)</w:t>
            </w:r>
          </w:p>
        </w:tc>
        <w:tc>
          <w:tcPr>
            <w:tcW w:w="1701" w:type="dxa"/>
            <w:noWrap/>
            <w:vAlign w:val="center"/>
            <w:hideMark/>
          </w:tcPr>
          <w:p w14:paraId="4F986E76" w14:textId="77777777" w:rsidR="00571D34" w:rsidRPr="0098080B" w:rsidRDefault="00571D34" w:rsidP="00B92D26">
            <w:pPr>
              <w:rPr>
                <w:rFonts w:ascii="Cambria" w:hAnsi="Cambria"/>
                <w:sz w:val="18"/>
                <w:szCs w:val="18"/>
                <w:lang w:val="en-US"/>
              </w:rPr>
            </w:pPr>
            <w:r w:rsidRPr="0098080B">
              <w:rPr>
                <w:rFonts w:ascii="Cambria" w:hAnsi="Cambria" w:cs="Calibri"/>
                <w:sz w:val="18"/>
              </w:rPr>
              <w:t>2246 (2140, 2352)</w:t>
            </w:r>
          </w:p>
        </w:tc>
        <w:tc>
          <w:tcPr>
            <w:tcW w:w="1843" w:type="dxa"/>
            <w:noWrap/>
            <w:vAlign w:val="center"/>
            <w:hideMark/>
          </w:tcPr>
          <w:p w14:paraId="25D2897F" w14:textId="77777777" w:rsidR="00571D34" w:rsidRPr="0098080B" w:rsidRDefault="00571D34" w:rsidP="00B92D26">
            <w:pPr>
              <w:rPr>
                <w:rFonts w:ascii="Cambria" w:hAnsi="Cambria"/>
                <w:sz w:val="18"/>
                <w:szCs w:val="18"/>
                <w:lang w:val="en-US"/>
              </w:rPr>
            </w:pPr>
            <w:r w:rsidRPr="0098080B">
              <w:rPr>
                <w:rFonts w:ascii="Cambria" w:hAnsi="Cambria" w:cs="Calibri"/>
                <w:sz w:val="18"/>
              </w:rPr>
              <w:t>3520 (3435, 3606)</w:t>
            </w:r>
          </w:p>
        </w:tc>
        <w:tc>
          <w:tcPr>
            <w:tcW w:w="1701" w:type="dxa"/>
            <w:noWrap/>
            <w:vAlign w:val="center"/>
            <w:hideMark/>
          </w:tcPr>
          <w:p w14:paraId="18F1A4CE" w14:textId="77777777" w:rsidR="00571D34" w:rsidRPr="0098080B" w:rsidRDefault="00571D34" w:rsidP="00B92D26">
            <w:pPr>
              <w:rPr>
                <w:rFonts w:ascii="Cambria" w:hAnsi="Cambria"/>
                <w:sz w:val="18"/>
                <w:szCs w:val="18"/>
                <w:lang w:val="en-US"/>
              </w:rPr>
            </w:pPr>
            <w:r w:rsidRPr="0098080B">
              <w:rPr>
                <w:rFonts w:ascii="Cambria" w:hAnsi="Cambria" w:cs="Calibri"/>
                <w:sz w:val="18"/>
              </w:rPr>
              <w:t>5405 (5256, 5555)</w:t>
            </w:r>
          </w:p>
        </w:tc>
      </w:tr>
      <w:tr w:rsidR="00571D34" w:rsidRPr="00A309B2" w14:paraId="7E836F24" w14:textId="77777777" w:rsidTr="00B92D26">
        <w:trPr>
          <w:trHeight w:val="300"/>
        </w:trPr>
        <w:tc>
          <w:tcPr>
            <w:tcW w:w="1696" w:type="dxa"/>
            <w:noWrap/>
            <w:vAlign w:val="center"/>
            <w:hideMark/>
          </w:tcPr>
          <w:p w14:paraId="4C633A55" w14:textId="77777777" w:rsidR="00571D34" w:rsidRPr="00A309B2" w:rsidRDefault="00571D34" w:rsidP="00B92D26">
            <w:pPr>
              <w:ind w:firstLineChars="100" w:firstLine="180"/>
              <w:rPr>
                <w:rFonts w:ascii="Cambria" w:hAnsi="Cambria"/>
                <w:sz w:val="18"/>
                <w:szCs w:val="18"/>
                <w:lang w:val="en-US"/>
              </w:rPr>
            </w:pPr>
            <w:r w:rsidRPr="00A309B2">
              <w:rPr>
                <w:rFonts w:ascii="Cambria" w:hAnsi="Cambria"/>
                <w:sz w:val="18"/>
                <w:szCs w:val="18"/>
                <w:lang w:val="en-US"/>
              </w:rPr>
              <w:t>Δ</w:t>
            </w:r>
          </w:p>
        </w:tc>
        <w:tc>
          <w:tcPr>
            <w:tcW w:w="1706" w:type="dxa"/>
            <w:noWrap/>
            <w:vAlign w:val="center"/>
            <w:hideMark/>
          </w:tcPr>
          <w:p w14:paraId="15C1B89B" w14:textId="77777777" w:rsidR="00571D34" w:rsidRPr="0098080B" w:rsidRDefault="00571D34" w:rsidP="00B92D26">
            <w:pPr>
              <w:rPr>
                <w:rFonts w:ascii="Cambria" w:hAnsi="Cambria"/>
                <w:sz w:val="18"/>
                <w:szCs w:val="18"/>
                <w:lang w:val="en-US"/>
              </w:rPr>
            </w:pPr>
            <w:r w:rsidRPr="0098080B">
              <w:rPr>
                <w:rFonts w:ascii="Cambria" w:hAnsi="Cambria" w:cs="Calibri"/>
                <w:sz w:val="18"/>
              </w:rPr>
              <w:t>454 (345, 563)</w:t>
            </w:r>
          </w:p>
        </w:tc>
        <w:tc>
          <w:tcPr>
            <w:tcW w:w="1701" w:type="dxa"/>
            <w:noWrap/>
            <w:vAlign w:val="center"/>
            <w:hideMark/>
          </w:tcPr>
          <w:p w14:paraId="43D3D119" w14:textId="77777777" w:rsidR="00571D34" w:rsidRPr="0098080B" w:rsidRDefault="00571D34" w:rsidP="00B92D26">
            <w:pPr>
              <w:rPr>
                <w:rFonts w:ascii="Cambria" w:hAnsi="Cambria"/>
                <w:sz w:val="18"/>
                <w:szCs w:val="18"/>
                <w:lang w:val="en-US"/>
              </w:rPr>
            </w:pPr>
            <w:r w:rsidRPr="0098080B">
              <w:rPr>
                <w:rFonts w:ascii="Cambria" w:hAnsi="Cambria" w:cs="Calibri"/>
                <w:sz w:val="18"/>
              </w:rPr>
              <w:t>302 (144, 460)</w:t>
            </w:r>
          </w:p>
        </w:tc>
        <w:tc>
          <w:tcPr>
            <w:tcW w:w="1843" w:type="dxa"/>
            <w:noWrap/>
            <w:vAlign w:val="center"/>
            <w:hideMark/>
          </w:tcPr>
          <w:p w14:paraId="30098E2A" w14:textId="77777777" w:rsidR="00571D34" w:rsidRPr="0098080B" w:rsidRDefault="00571D34" w:rsidP="00B92D26">
            <w:pPr>
              <w:rPr>
                <w:rFonts w:ascii="Cambria" w:hAnsi="Cambria"/>
                <w:sz w:val="18"/>
                <w:szCs w:val="18"/>
                <w:lang w:val="en-US"/>
              </w:rPr>
            </w:pPr>
            <w:r w:rsidRPr="0098080B">
              <w:rPr>
                <w:rFonts w:ascii="Cambria" w:hAnsi="Cambria" w:cs="Calibri"/>
                <w:sz w:val="18"/>
              </w:rPr>
              <w:t>330 (194, 466)</w:t>
            </w:r>
          </w:p>
        </w:tc>
        <w:tc>
          <w:tcPr>
            <w:tcW w:w="1701" w:type="dxa"/>
            <w:noWrap/>
            <w:vAlign w:val="center"/>
            <w:hideMark/>
          </w:tcPr>
          <w:p w14:paraId="799FB22D" w14:textId="77777777" w:rsidR="00571D34" w:rsidRPr="0098080B" w:rsidRDefault="00571D34" w:rsidP="00B92D26">
            <w:pPr>
              <w:rPr>
                <w:rFonts w:ascii="Cambria" w:hAnsi="Cambria"/>
                <w:sz w:val="18"/>
                <w:szCs w:val="18"/>
                <w:lang w:val="en-US"/>
              </w:rPr>
            </w:pPr>
            <w:r w:rsidRPr="0098080B">
              <w:rPr>
                <w:rFonts w:ascii="Cambria" w:hAnsi="Cambria" w:cs="Calibri"/>
                <w:sz w:val="18"/>
              </w:rPr>
              <w:t>1121 (841, 1400)</w:t>
            </w:r>
          </w:p>
        </w:tc>
      </w:tr>
      <w:tr w:rsidR="00571D34" w:rsidRPr="00A309B2" w14:paraId="1704F5E3" w14:textId="77777777" w:rsidTr="00B92D26">
        <w:trPr>
          <w:trHeight w:val="300"/>
        </w:trPr>
        <w:tc>
          <w:tcPr>
            <w:tcW w:w="1696" w:type="dxa"/>
            <w:noWrap/>
            <w:vAlign w:val="center"/>
            <w:hideMark/>
          </w:tcPr>
          <w:p w14:paraId="134BAF98" w14:textId="77777777" w:rsidR="00571D34" w:rsidRPr="00A309B2" w:rsidRDefault="00571D34" w:rsidP="00B92D26">
            <w:pPr>
              <w:rPr>
                <w:rFonts w:ascii="Cambria" w:hAnsi="Cambria"/>
                <w:sz w:val="18"/>
                <w:szCs w:val="18"/>
                <w:lang w:val="en-US"/>
              </w:rPr>
            </w:pPr>
            <w:r w:rsidRPr="00A309B2">
              <w:rPr>
                <w:rFonts w:ascii="Cambria" w:hAnsi="Cambria"/>
                <w:sz w:val="18"/>
                <w:szCs w:val="18"/>
                <w:lang w:val="en-US"/>
              </w:rPr>
              <w:t>Model 2</w:t>
            </w:r>
          </w:p>
        </w:tc>
        <w:tc>
          <w:tcPr>
            <w:tcW w:w="1706" w:type="dxa"/>
            <w:noWrap/>
            <w:vAlign w:val="center"/>
            <w:hideMark/>
          </w:tcPr>
          <w:p w14:paraId="599C02E7" w14:textId="77777777" w:rsidR="00571D34" w:rsidRPr="0098080B" w:rsidRDefault="00571D34" w:rsidP="00B92D26">
            <w:pPr>
              <w:rPr>
                <w:rFonts w:ascii="Cambria" w:hAnsi="Cambria"/>
                <w:sz w:val="18"/>
                <w:szCs w:val="18"/>
                <w:lang w:val="en-US"/>
              </w:rPr>
            </w:pPr>
          </w:p>
        </w:tc>
        <w:tc>
          <w:tcPr>
            <w:tcW w:w="1701" w:type="dxa"/>
            <w:noWrap/>
            <w:vAlign w:val="center"/>
            <w:hideMark/>
          </w:tcPr>
          <w:p w14:paraId="512849F5" w14:textId="77777777" w:rsidR="00571D34" w:rsidRPr="0098080B" w:rsidRDefault="00571D34" w:rsidP="00B92D26">
            <w:pPr>
              <w:rPr>
                <w:rFonts w:ascii="Cambria" w:hAnsi="Cambria"/>
                <w:sz w:val="18"/>
                <w:szCs w:val="18"/>
                <w:lang w:val="en-US"/>
              </w:rPr>
            </w:pPr>
          </w:p>
        </w:tc>
        <w:tc>
          <w:tcPr>
            <w:tcW w:w="1843" w:type="dxa"/>
            <w:noWrap/>
            <w:vAlign w:val="center"/>
            <w:hideMark/>
          </w:tcPr>
          <w:p w14:paraId="11AA2761" w14:textId="77777777" w:rsidR="00571D34" w:rsidRPr="0098080B" w:rsidRDefault="00571D34" w:rsidP="00B92D26">
            <w:pPr>
              <w:rPr>
                <w:rFonts w:ascii="Cambria" w:hAnsi="Cambria"/>
                <w:sz w:val="18"/>
                <w:szCs w:val="18"/>
                <w:lang w:val="en-US"/>
              </w:rPr>
            </w:pPr>
          </w:p>
        </w:tc>
        <w:tc>
          <w:tcPr>
            <w:tcW w:w="1701" w:type="dxa"/>
            <w:noWrap/>
            <w:vAlign w:val="center"/>
            <w:hideMark/>
          </w:tcPr>
          <w:p w14:paraId="47B572E1" w14:textId="77777777" w:rsidR="00571D34" w:rsidRPr="0098080B" w:rsidRDefault="00571D34" w:rsidP="00B92D26">
            <w:pPr>
              <w:rPr>
                <w:rFonts w:ascii="Cambria" w:hAnsi="Cambria"/>
                <w:sz w:val="18"/>
                <w:szCs w:val="18"/>
                <w:lang w:val="en-US"/>
              </w:rPr>
            </w:pPr>
          </w:p>
        </w:tc>
      </w:tr>
      <w:tr w:rsidR="00571D34" w:rsidRPr="00A309B2" w14:paraId="1175ADD5" w14:textId="77777777" w:rsidTr="00B92D26">
        <w:trPr>
          <w:trHeight w:val="300"/>
        </w:trPr>
        <w:tc>
          <w:tcPr>
            <w:tcW w:w="1696" w:type="dxa"/>
            <w:noWrap/>
            <w:vAlign w:val="center"/>
            <w:hideMark/>
          </w:tcPr>
          <w:p w14:paraId="3459B844" w14:textId="77777777" w:rsidR="00571D34" w:rsidRPr="00A309B2" w:rsidRDefault="00571D34" w:rsidP="00B92D26">
            <w:pPr>
              <w:ind w:firstLineChars="100" w:firstLine="180"/>
              <w:rPr>
                <w:rFonts w:ascii="Cambria" w:hAnsi="Cambria"/>
                <w:sz w:val="18"/>
                <w:szCs w:val="18"/>
                <w:lang w:val="en-US"/>
              </w:rPr>
            </w:pPr>
            <w:r w:rsidRPr="00A309B2">
              <w:rPr>
                <w:rFonts w:ascii="Cambria" w:hAnsi="Cambria"/>
                <w:sz w:val="18"/>
                <w:szCs w:val="18"/>
                <w:lang w:val="en-US"/>
              </w:rPr>
              <w:t>Insufficient PA</w:t>
            </w:r>
          </w:p>
        </w:tc>
        <w:tc>
          <w:tcPr>
            <w:tcW w:w="1706" w:type="dxa"/>
            <w:noWrap/>
            <w:vAlign w:val="center"/>
            <w:hideMark/>
          </w:tcPr>
          <w:p w14:paraId="70FEE862" w14:textId="77777777" w:rsidR="00571D34" w:rsidRPr="0098080B" w:rsidRDefault="00571D34" w:rsidP="00B92D26">
            <w:pPr>
              <w:rPr>
                <w:rFonts w:ascii="Cambria" w:hAnsi="Cambria"/>
                <w:sz w:val="18"/>
                <w:szCs w:val="18"/>
                <w:lang w:val="en-US"/>
              </w:rPr>
            </w:pPr>
            <w:r w:rsidRPr="0098080B">
              <w:rPr>
                <w:rFonts w:ascii="Cambria" w:hAnsi="Cambria" w:cs="Calibri"/>
                <w:sz w:val="18"/>
              </w:rPr>
              <w:t>4113 (4029, 4197)</w:t>
            </w:r>
          </w:p>
        </w:tc>
        <w:tc>
          <w:tcPr>
            <w:tcW w:w="1701" w:type="dxa"/>
            <w:noWrap/>
            <w:vAlign w:val="center"/>
            <w:hideMark/>
          </w:tcPr>
          <w:p w14:paraId="7E25F614" w14:textId="77777777" w:rsidR="00571D34" w:rsidRPr="0098080B" w:rsidRDefault="00571D34" w:rsidP="00B92D26">
            <w:pPr>
              <w:rPr>
                <w:rFonts w:ascii="Cambria" w:hAnsi="Cambria"/>
                <w:sz w:val="18"/>
                <w:szCs w:val="18"/>
                <w:lang w:val="en-US"/>
              </w:rPr>
            </w:pPr>
            <w:r w:rsidRPr="0098080B">
              <w:rPr>
                <w:rFonts w:ascii="Cambria" w:hAnsi="Cambria" w:cs="Calibri"/>
                <w:sz w:val="18"/>
              </w:rPr>
              <w:t>2533 (2409, 2658)</w:t>
            </w:r>
          </w:p>
        </w:tc>
        <w:tc>
          <w:tcPr>
            <w:tcW w:w="1843" w:type="dxa"/>
            <w:noWrap/>
            <w:vAlign w:val="center"/>
            <w:hideMark/>
          </w:tcPr>
          <w:p w14:paraId="115E4E7C" w14:textId="77777777" w:rsidR="00571D34" w:rsidRPr="0098080B" w:rsidRDefault="00571D34" w:rsidP="00B92D26">
            <w:pPr>
              <w:rPr>
                <w:rFonts w:ascii="Cambria" w:hAnsi="Cambria"/>
                <w:sz w:val="18"/>
                <w:szCs w:val="18"/>
                <w:lang w:val="en-US"/>
              </w:rPr>
            </w:pPr>
            <w:r w:rsidRPr="0098080B">
              <w:rPr>
                <w:rFonts w:ascii="Cambria" w:hAnsi="Cambria" w:cs="Calibri"/>
                <w:sz w:val="18"/>
              </w:rPr>
              <w:t>3820 (3715, 3925)</w:t>
            </w:r>
          </w:p>
        </w:tc>
        <w:tc>
          <w:tcPr>
            <w:tcW w:w="1701" w:type="dxa"/>
            <w:noWrap/>
            <w:vAlign w:val="center"/>
            <w:hideMark/>
          </w:tcPr>
          <w:p w14:paraId="69F5B034" w14:textId="77777777" w:rsidR="00571D34" w:rsidRPr="0098080B" w:rsidRDefault="00571D34" w:rsidP="00B92D26">
            <w:pPr>
              <w:rPr>
                <w:rFonts w:ascii="Cambria" w:hAnsi="Cambria"/>
                <w:sz w:val="18"/>
                <w:szCs w:val="18"/>
                <w:lang w:val="en-US"/>
              </w:rPr>
            </w:pPr>
            <w:r w:rsidRPr="0098080B">
              <w:rPr>
                <w:rFonts w:ascii="Cambria" w:hAnsi="Cambria" w:cs="Calibri"/>
                <w:sz w:val="18"/>
              </w:rPr>
              <w:t>6396 (6167, 6625)</w:t>
            </w:r>
          </w:p>
        </w:tc>
      </w:tr>
      <w:tr w:rsidR="00571D34" w:rsidRPr="00A309B2" w14:paraId="4274F240" w14:textId="77777777" w:rsidTr="00B92D26">
        <w:trPr>
          <w:trHeight w:val="300"/>
        </w:trPr>
        <w:tc>
          <w:tcPr>
            <w:tcW w:w="1696" w:type="dxa"/>
            <w:noWrap/>
            <w:vAlign w:val="center"/>
            <w:hideMark/>
          </w:tcPr>
          <w:p w14:paraId="6A9A9047" w14:textId="77777777" w:rsidR="00571D34" w:rsidRPr="00A309B2" w:rsidRDefault="00571D34" w:rsidP="00B92D26">
            <w:pPr>
              <w:ind w:firstLineChars="100" w:firstLine="180"/>
              <w:rPr>
                <w:rFonts w:ascii="Cambria" w:hAnsi="Cambria"/>
                <w:sz w:val="18"/>
                <w:szCs w:val="18"/>
                <w:lang w:val="en-US"/>
              </w:rPr>
            </w:pPr>
            <w:r w:rsidRPr="00A309B2">
              <w:rPr>
                <w:rFonts w:ascii="Cambria" w:hAnsi="Cambria"/>
                <w:sz w:val="18"/>
                <w:szCs w:val="18"/>
                <w:lang w:val="en-US"/>
              </w:rPr>
              <w:t>Sufficient PA</w:t>
            </w:r>
          </w:p>
        </w:tc>
        <w:tc>
          <w:tcPr>
            <w:tcW w:w="1706" w:type="dxa"/>
            <w:noWrap/>
            <w:vAlign w:val="center"/>
            <w:hideMark/>
          </w:tcPr>
          <w:p w14:paraId="469DF412" w14:textId="77777777" w:rsidR="00571D34" w:rsidRPr="0098080B" w:rsidRDefault="00571D34" w:rsidP="00B92D26">
            <w:pPr>
              <w:rPr>
                <w:rFonts w:ascii="Cambria" w:hAnsi="Cambria"/>
                <w:sz w:val="18"/>
                <w:szCs w:val="18"/>
                <w:lang w:val="en-US"/>
              </w:rPr>
            </w:pPr>
            <w:r w:rsidRPr="0098080B">
              <w:rPr>
                <w:rFonts w:ascii="Cambria" w:hAnsi="Cambria" w:cs="Calibri"/>
                <w:sz w:val="18"/>
              </w:rPr>
              <w:t>3774 (3706, 3842)</w:t>
            </w:r>
          </w:p>
        </w:tc>
        <w:tc>
          <w:tcPr>
            <w:tcW w:w="1701" w:type="dxa"/>
            <w:noWrap/>
            <w:vAlign w:val="center"/>
            <w:hideMark/>
          </w:tcPr>
          <w:p w14:paraId="34A92F2E" w14:textId="77777777" w:rsidR="00571D34" w:rsidRPr="0098080B" w:rsidRDefault="00571D34" w:rsidP="00B92D26">
            <w:pPr>
              <w:rPr>
                <w:rFonts w:ascii="Cambria" w:hAnsi="Cambria"/>
                <w:sz w:val="18"/>
                <w:szCs w:val="18"/>
                <w:lang w:val="en-US"/>
              </w:rPr>
            </w:pPr>
            <w:r w:rsidRPr="0098080B">
              <w:rPr>
                <w:rFonts w:ascii="Cambria" w:hAnsi="Cambria" w:cs="Calibri"/>
                <w:sz w:val="18"/>
              </w:rPr>
              <w:t>2252 (2145, 2359)</w:t>
            </w:r>
          </w:p>
        </w:tc>
        <w:tc>
          <w:tcPr>
            <w:tcW w:w="1843" w:type="dxa"/>
            <w:noWrap/>
            <w:vAlign w:val="center"/>
            <w:hideMark/>
          </w:tcPr>
          <w:p w14:paraId="5983CCFA" w14:textId="77777777" w:rsidR="00571D34" w:rsidRPr="0098080B" w:rsidRDefault="00571D34" w:rsidP="00B92D26">
            <w:pPr>
              <w:rPr>
                <w:rFonts w:ascii="Cambria" w:hAnsi="Cambria"/>
                <w:sz w:val="18"/>
                <w:szCs w:val="18"/>
                <w:lang w:val="en-US"/>
              </w:rPr>
            </w:pPr>
            <w:r w:rsidRPr="0098080B">
              <w:rPr>
                <w:rFonts w:ascii="Cambria" w:hAnsi="Cambria" w:cs="Calibri"/>
                <w:sz w:val="18"/>
              </w:rPr>
              <w:t>3610 (3521, 3699)</w:t>
            </w:r>
          </w:p>
        </w:tc>
        <w:tc>
          <w:tcPr>
            <w:tcW w:w="1701" w:type="dxa"/>
            <w:noWrap/>
            <w:vAlign w:val="center"/>
            <w:hideMark/>
          </w:tcPr>
          <w:p w14:paraId="305B87C9" w14:textId="77777777" w:rsidR="00571D34" w:rsidRPr="0098080B" w:rsidRDefault="00571D34" w:rsidP="00B92D26">
            <w:pPr>
              <w:rPr>
                <w:rFonts w:ascii="Cambria" w:hAnsi="Cambria"/>
                <w:sz w:val="18"/>
                <w:szCs w:val="18"/>
                <w:lang w:val="en-US"/>
              </w:rPr>
            </w:pPr>
            <w:r w:rsidRPr="0098080B">
              <w:rPr>
                <w:rFonts w:ascii="Cambria" w:hAnsi="Cambria" w:cs="Calibri"/>
                <w:sz w:val="18"/>
              </w:rPr>
              <w:t>5628 (5467, 5788)</w:t>
            </w:r>
          </w:p>
        </w:tc>
      </w:tr>
      <w:tr w:rsidR="00571D34" w:rsidRPr="00A309B2" w14:paraId="11A2C470" w14:textId="77777777" w:rsidTr="00B92D26">
        <w:trPr>
          <w:trHeight w:val="300"/>
        </w:trPr>
        <w:tc>
          <w:tcPr>
            <w:tcW w:w="1696" w:type="dxa"/>
            <w:tcBorders>
              <w:bottom w:val="single" w:sz="4" w:space="0" w:color="auto"/>
            </w:tcBorders>
            <w:noWrap/>
            <w:vAlign w:val="center"/>
            <w:hideMark/>
          </w:tcPr>
          <w:p w14:paraId="1B7E5EFD" w14:textId="77777777" w:rsidR="00571D34" w:rsidRPr="00A309B2" w:rsidRDefault="00571D34" w:rsidP="00B92D26">
            <w:pPr>
              <w:ind w:firstLineChars="100" w:firstLine="180"/>
              <w:rPr>
                <w:rFonts w:ascii="Cambria" w:hAnsi="Cambria"/>
                <w:sz w:val="18"/>
                <w:szCs w:val="18"/>
                <w:lang w:val="en-US"/>
              </w:rPr>
            </w:pPr>
            <w:r w:rsidRPr="00A309B2">
              <w:rPr>
                <w:rFonts w:ascii="Cambria" w:hAnsi="Cambria"/>
                <w:sz w:val="18"/>
                <w:szCs w:val="18"/>
                <w:lang w:val="en-US"/>
              </w:rPr>
              <w:t>Δ</w:t>
            </w:r>
          </w:p>
        </w:tc>
        <w:tc>
          <w:tcPr>
            <w:tcW w:w="1706" w:type="dxa"/>
            <w:tcBorders>
              <w:bottom w:val="single" w:sz="4" w:space="0" w:color="auto"/>
            </w:tcBorders>
            <w:noWrap/>
            <w:vAlign w:val="center"/>
            <w:hideMark/>
          </w:tcPr>
          <w:p w14:paraId="5A0ECC4D" w14:textId="77777777" w:rsidR="00571D34" w:rsidRPr="0098080B" w:rsidRDefault="00571D34" w:rsidP="00B92D26">
            <w:pPr>
              <w:rPr>
                <w:rFonts w:ascii="Cambria" w:hAnsi="Cambria"/>
                <w:sz w:val="18"/>
                <w:szCs w:val="18"/>
                <w:lang w:val="en-US"/>
              </w:rPr>
            </w:pPr>
            <w:r w:rsidRPr="0098080B">
              <w:rPr>
                <w:rFonts w:ascii="Cambria" w:hAnsi="Cambria" w:cs="Calibri"/>
                <w:sz w:val="18"/>
              </w:rPr>
              <w:t>339 (229, 449)</w:t>
            </w:r>
          </w:p>
        </w:tc>
        <w:tc>
          <w:tcPr>
            <w:tcW w:w="1701" w:type="dxa"/>
            <w:tcBorders>
              <w:bottom w:val="single" w:sz="4" w:space="0" w:color="auto"/>
            </w:tcBorders>
            <w:noWrap/>
            <w:vAlign w:val="center"/>
            <w:hideMark/>
          </w:tcPr>
          <w:p w14:paraId="04C08F40" w14:textId="77777777" w:rsidR="00571D34" w:rsidRPr="0098080B" w:rsidRDefault="00571D34" w:rsidP="00B92D26">
            <w:pPr>
              <w:rPr>
                <w:rFonts w:ascii="Cambria" w:hAnsi="Cambria"/>
                <w:sz w:val="18"/>
                <w:szCs w:val="18"/>
                <w:lang w:val="en-US"/>
              </w:rPr>
            </w:pPr>
            <w:r w:rsidRPr="0098080B">
              <w:rPr>
                <w:rFonts w:ascii="Cambria" w:hAnsi="Cambria" w:cs="Calibri"/>
                <w:sz w:val="18"/>
              </w:rPr>
              <w:t>281 (125, 438)</w:t>
            </w:r>
          </w:p>
        </w:tc>
        <w:tc>
          <w:tcPr>
            <w:tcW w:w="1843" w:type="dxa"/>
            <w:tcBorders>
              <w:bottom w:val="single" w:sz="4" w:space="0" w:color="auto"/>
            </w:tcBorders>
            <w:noWrap/>
            <w:vAlign w:val="center"/>
            <w:hideMark/>
          </w:tcPr>
          <w:p w14:paraId="6A444597" w14:textId="77777777" w:rsidR="00571D34" w:rsidRPr="0098080B" w:rsidRDefault="00571D34" w:rsidP="00B92D26">
            <w:pPr>
              <w:rPr>
                <w:rFonts w:ascii="Cambria" w:hAnsi="Cambria"/>
                <w:sz w:val="18"/>
                <w:szCs w:val="18"/>
                <w:lang w:val="en-US"/>
              </w:rPr>
            </w:pPr>
            <w:r w:rsidRPr="0098080B">
              <w:rPr>
                <w:rFonts w:ascii="Cambria" w:hAnsi="Cambria" w:cs="Calibri"/>
                <w:sz w:val="18"/>
              </w:rPr>
              <w:t>210 (74, 345)</w:t>
            </w:r>
          </w:p>
        </w:tc>
        <w:tc>
          <w:tcPr>
            <w:tcW w:w="1701" w:type="dxa"/>
            <w:tcBorders>
              <w:bottom w:val="single" w:sz="4" w:space="0" w:color="auto"/>
            </w:tcBorders>
            <w:noWrap/>
            <w:vAlign w:val="center"/>
            <w:hideMark/>
          </w:tcPr>
          <w:p w14:paraId="582EACA9" w14:textId="77777777" w:rsidR="00571D34" w:rsidRPr="0098080B" w:rsidRDefault="00571D34" w:rsidP="00B92D26">
            <w:pPr>
              <w:rPr>
                <w:rFonts w:ascii="Cambria" w:hAnsi="Cambria"/>
                <w:sz w:val="18"/>
                <w:szCs w:val="18"/>
                <w:lang w:val="en-US"/>
              </w:rPr>
            </w:pPr>
            <w:r w:rsidRPr="0098080B">
              <w:rPr>
                <w:rFonts w:ascii="Cambria" w:hAnsi="Cambria" w:cs="Calibri"/>
                <w:sz w:val="18"/>
              </w:rPr>
              <w:t>768 (484, 1053)</w:t>
            </w:r>
          </w:p>
        </w:tc>
      </w:tr>
      <w:tr w:rsidR="00571D34" w:rsidRPr="008850B6" w14:paraId="1318DF4C" w14:textId="77777777" w:rsidTr="00B92D26">
        <w:trPr>
          <w:trHeight w:val="300"/>
        </w:trPr>
        <w:tc>
          <w:tcPr>
            <w:tcW w:w="8647" w:type="dxa"/>
            <w:gridSpan w:val="5"/>
            <w:tcBorders>
              <w:top w:val="single" w:sz="4" w:space="0" w:color="auto"/>
            </w:tcBorders>
            <w:noWrap/>
            <w:vAlign w:val="center"/>
          </w:tcPr>
          <w:p w14:paraId="381D291E" w14:textId="77777777" w:rsidR="00571D34" w:rsidRDefault="00571D34" w:rsidP="00B92D26">
            <w:pPr>
              <w:spacing w:before="60"/>
              <w:rPr>
                <w:rFonts w:ascii="Cambria" w:hAnsi="Cambria"/>
                <w:sz w:val="16"/>
                <w:lang w:val="en-US"/>
              </w:rPr>
            </w:pPr>
            <w:r w:rsidRPr="001951B8">
              <w:rPr>
                <w:rFonts w:ascii="Cambria" w:hAnsi="Cambria"/>
                <w:sz w:val="16"/>
                <w:lang w:val="en-US"/>
              </w:rPr>
              <w:t>Model 1: adjusted for age, sex, study site, migration background, marital status, socioeconomic status, risky alcohol consumption, and smoking status. Model 2: adjusted for the covariates in Model 1 plus the number of comorbidities</w:t>
            </w:r>
            <w:r>
              <w:rPr>
                <w:rFonts w:ascii="Cambria" w:hAnsi="Cambria"/>
                <w:sz w:val="16"/>
                <w:lang w:val="en-US"/>
              </w:rPr>
              <w:t>.</w:t>
            </w:r>
          </w:p>
          <w:p w14:paraId="2E37E9C9" w14:textId="77777777" w:rsidR="00571D34" w:rsidRDefault="00571D34" w:rsidP="00B92D26">
            <w:pPr>
              <w:spacing w:before="60"/>
              <w:rPr>
                <w:rFonts w:ascii="Cambria" w:hAnsi="Cambria"/>
                <w:sz w:val="16"/>
                <w:lang w:val="en-US"/>
              </w:rPr>
            </w:pPr>
          </w:p>
          <w:p w14:paraId="40572BAF" w14:textId="77777777" w:rsidR="00571D34" w:rsidRPr="00A309B2" w:rsidRDefault="00571D34" w:rsidP="00571D34">
            <w:pPr>
              <w:pStyle w:val="Caption"/>
              <w:keepNext/>
              <w:rPr>
                <w:lang w:val="en-US"/>
              </w:rPr>
            </w:pPr>
            <w:r w:rsidRPr="00A309B2">
              <w:rPr>
                <w:lang w:val="en-US"/>
              </w:rPr>
              <w:t xml:space="preserve">Table </w:t>
            </w:r>
            <w:r w:rsidRPr="00A309B2">
              <w:rPr>
                <w:lang w:val="en-US"/>
              </w:rPr>
              <w:fldChar w:fldCharType="begin"/>
            </w:r>
            <w:r w:rsidRPr="00A309B2">
              <w:rPr>
                <w:lang w:val="en-US"/>
              </w:rPr>
              <w:instrText xml:space="preserve"> SEQ Table \* ARABIC </w:instrText>
            </w:r>
            <w:r w:rsidRPr="00A309B2">
              <w:rPr>
                <w:lang w:val="en-US"/>
              </w:rPr>
              <w:fldChar w:fldCharType="separate"/>
            </w:r>
            <w:r>
              <w:rPr>
                <w:noProof/>
                <w:lang w:val="en-US"/>
              </w:rPr>
              <w:t>8</w:t>
            </w:r>
            <w:r w:rsidRPr="00A309B2">
              <w:rPr>
                <w:lang w:val="en-US"/>
              </w:rPr>
              <w:fldChar w:fldCharType="end"/>
            </w:r>
            <w:r w:rsidRPr="00A309B2">
              <w:rPr>
                <w:lang w:val="en-US"/>
              </w:rPr>
              <w:t xml:space="preserve"> Mean costs (2020 euros) for different physical activity levels and by activity domain of people from the NAKO baseline examination sample. Indirect costs (productivity losses) monetarily valued using the friction cost approach.</w:t>
            </w:r>
          </w:p>
          <w:tbl>
            <w:tblPr>
              <w:tblW w:w="6221" w:type="dxa"/>
              <w:tblLayout w:type="fixed"/>
              <w:tblCellMar>
                <w:left w:w="70" w:type="dxa"/>
                <w:right w:w="70" w:type="dxa"/>
              </w:tblCellMar>
              <w:tblLook w:val="04A0" w:firstRow="1" w:lastRow="0" w:firstColumn="1" w:lastColumn="0" w:noHBand="0" w:noVBand="1"/>
            </w:tblPr>
            <w:tblGrid>
              <w:gridCol w:w="1253"/>
              <w:gridCol w:w="1656"/>
              <w:gridCol w:w="1656"/>
              <w:gridCol w:w="1656"/>
            </w:tblGrid>
            <w:tr w:rsidR="00571D34" w:rsidRPr="00A309B2" w14:paraId="3E133263" w14:textId="77777777" w:rsidTr="00B92D26">
              <w:trPr>
                <w:trHeight w:val="315"/>
              </w:trPr>
              <w:tc>
                <w:tcPr>
                  <w:tcW w:w="1253" w:type="dxa"/>
                  <w:tcBorders>
                    <w:top w:val="single" w:sz="4" w:space="0" w:color="auto"/>
                    <w:left w:val="nil"/>
                    <w:bottom w:val="nil"/>
                    <w:right w:val="nil"/>
                  </w:tcBorders>
                  <w:shd w:val="clear" w:color="auto" w:fill="auto"/>
                  <w:noWrap/>
                  <w:vAlign w:val="center"/>
                  <w:hideMark/>
                </w:tcPr>
                <w:p w14:paraId="2470C23A" w14:textId="77777777" w:rsidR="00571D34" w:rsidRPr="00A309B2" w:rsidRDefault="00571D34" w:rsidP="00571D34">
                  <w:pPr>
                    <w:spacing w:after="0" w:line="240" w:lineRule="auto"/>
                    <w:rPr>
                      <w:rFonts w:ascii="Cambria" w:eastAsia="Times New Roman" w:hAnsi="Cambria" w:cs="Times New Roman"/>
                      <w:sz w:val="18"/>
                      <w:szCs w:val="18"/>
                      <w:lang w:eastAsia="de-DE"/>
                    </w:rPr>
                  </w:pPr>
                </w:p>
              </w:tc>
              <w:tc>
                <w:tcPr>
                  <w:tcW w:w="4968" w:type="dxa"/>
                  <w:gridSpan w:val="3"/>
                  <w:tcBorders>
                    <w:top w:val="single" w:sz="4" w:space="0" w:color="auto"/>
                    <w:left w:val="nil"/>
                    <w:right w:val="nil"/>
                  </w:tcBorders>
                  <w:shd w:val="clear" w:color="auto" w:fill="auto"/>
                  <w:noWrap/>
                  <w:vAlign w:val="center"/>
                  <w:hideMark/>
                </w:tcPr>
                <w:p w14:paraId="14D803B7" w14:textId="77777777" w:rsidR="00571D34" w:rsidRPr="00A309B2" w:rsidRDefault="00571D34" w:rsidP="00571D34">
                  <w:pPr>
                    <w:spacing w:after="0" w:line="240" w:lineRule="auto"/>
                    <w:rPr>
                      <w:rFonts w:ascii="Cambria" w:eastAsia="Times New Roman" w:hAnsi="Cambria" w:cs="Calibri"/>
                      <w:bCs/>
                      <w:sz w:val="18"/>
                      <w:szCs w:val="18"/>
                      <w:lang w:eastAsia="de-DE"/>
                    </w:rPr>
                  </w:pPr>
                  <w:r w:rsidRPr="00A309B2">
                    <w:rPr>
                      <w:rFonts w:ascii="Cambria" w:eastAsia="Times New Roman" w:hAnsi="Cambria" w:cs="Calibri"/>
                      <w:bCs/>
                      <w:sz w:val="18"/>
                      <w:szCs w:val="18"/>
                      <w:lang w:eastAsia="de-DE"/>
                    </w:rPr>
                    <w:t>By PA domain</w:t>
                  </w:r>
                </w:p>
              </w:tc>
            </w:tr>
            <w:tr w:rsidR="00571D34" w:rsidRPr="00A309B2" w14:paraId="42619CBE" w14:textId="77777777" w:rsidTr="00B92D26">
              <w:trPr>
                <w:trHeight w:val="300"/>
              </w:trPr>
              <w:tc>
                <w:tcPr>
                  <w:tcW w:w="1253" w:type="dxa"/>
                  <w:tcBorders>
                    <w:top w:val="nil"/>
                    <w:left w:val="nil"/>
                    <w:right w:val="nil"/>
                  </w:tcBorders>
                  <w:shd w:val="clear" w:color="auto" w:fill="auto"/>
                  <w:noWrap/>
                  <w:vAlign w:val="center"/>
                  <w:hideMark/>
                </w:tcPr>
                <w:p w14:paraId="0180CE92" w14:textId="77777777" w:rsidR="00571D34" w:rsidRPr="00A309B2" w:rsidRDefault="00571D34" w:rsidP="00571D34">
                  <w:pPr>
                    <w:spacing w:after="0" w:line="240" w:lineRule="auto"/>
                    <w:rPr>
                      <w:rFonts w:ascii="Cambria" w:eastAsia="Times New Roman" w:hAnsi="Cambria" w:cs="Times New Roman"/>
                      <w:sz w:val="18"/>
                      <w:szCs w:val="18"/>
                      <w:lang w:eastAsia="de-DE"/>
                    </w:rPr>
                  </w:pPr>
                </w:p>
              </w:tc>
              <w:tc>
                <w:tcPr>
                  <w:tcW w:w="1656" w:type="dxa"/>
                  <w:tcBorders>
                    <w:top w:val="nil"/>
                    <w:left w:val="nil"/>
                    <w:bottom w:val="single" w:sz="4" w:space="0" w:color="auto"/>
                    <w:right w:val="nil"/>
                  </w:tcBorders>
                  <w:shd w:val="clear" w:color="auto" w:fill="auto"/>
                  <w:noWrap/>
                  <w:vAlign w:val="center"/>
                  <w:hideMark/>
                </w:tcPr>
                <w:p w14:paraId="458158E8" w14:textId="77777777" w:rsidR="00571D34" w:rsidRPr="00A309B2" w:rsidRDefault="00571D34" w:rsidP="00571D34">
                  <w:pPr>
                    <w:spacing w:after="0" w:line="240" w:lineRule="auto"/>
                    <w:rPr>
                      <w:rFonts w:ascii="Cambria" w:eastAsia="Times New Roman" w:hAnsi="Cambria" w:cs="Calibri"/>
                      <w:sz w:val="18"/>
                      <w:szCs w:val="18"/>
                      <w:lang w:eastAsia="de-DE"/>
                    </w:rPr>
                  </w:pPr>
                  <w:r w:rsidRPr="00A309B2">
                    <w:rPr>
                      <w:rFonts w:ascii="Cambria" w:eastAsia="Times New Roman" w:hAnsi="Cambria" w:cs="Calibri"/>
                      <w:sz w:val="18"/>
                      <w:szCs w:val="18"/>
                      <w:lang w:eastAsia="de-DE"/>
                    </w:rPr>
                    <w:t>Leisure</w:t>
                  </w:r>
                </w:p>
              </w:tc>
              <w:tc>
                <w:tcPr>
                  <w:tcW w:w="1656" w:type="dxa"/>
                  <w:tcBorders>
                    <w:top w:val="nil"/>
                    <w:left w:val="nil"/>
                    <w:bottom w:val="single" w:sz="4" w:space="0" w:color="auto"/>
                    <w:right w:val="nil"/>
                  </w:tcBorders>
                  <w:shd w:val="clear" w:color="auto" w:fill="auto"/>
                  <w:noWrap/>
                  <w:vAlign w:val="center"/>
                  <w:hideMark/>
                </w:tcPr>
                <w:p w14:paraId="0E3C9A05" w14:textId="77777777" w:rsidR="00571D34" w:rsidRPr="00A309B2" w:rsidRDefault="00571D34" w:rsidP="00571D34">
                  <w:pPr>
                    <w:spacing w:after="0" w:line="240" w:lineRule="auto"/>
                    <w:rPr>
                      <w:rFonts w:ascii="Cambria" w:eastAsia="Times New Roman" w:hAnsi="Cambria" w:cs="Calibri"/>
                      <w:sz w:val="18"/>
                      <w:szCs w:val="18"/>
                      <w:lang w:eastAsia="de-DE"/>
                    </w:rPr>
                  </w:pPr>
                  <w:r>
                    <w:rPr>
                      <w:rFonts w:ascii="Cambria" w:eastAsia="Times New Roman" w:hAnsi="Cambria" w:cs="Calibri"/>
                      <w:sz w:val="18"/>
                      <w:szCs w:val="18"/>
                      <w:lang w:eastAsia="de-DE"/>
                    </w:rPr>
                    <w:t>Work</w:t>
                  </w:r>
                </w:p>
              </w:tc>
              <w:tc>
                <w:tcPr>
                  <w:tcW w:w="1656" w:type="dxa"/>
                  <w:tcBorders>
                    <w:top w:val="nil"/>
                    <w:left w:val="nil"/>
                    <w:bottom w:val="single" w:sz="4" w:space="0" w:color="auto"/>
                    <w:right w:val="nil"/>
                  </w:tcBorders>
                  <w:shd w:val="clear" w:color="auto" w:fill="auto"/>
                  <w:noWrap/>
                  <w:vAlign w:val="center"/>
                  <w:hideMark/>
                </w:tcPr>
                <w:p w14:paraId="45ED79AC" w14:textId="77777777" w:rsidR="00571D34" w:rsidRPr="00A309B2" w:rsidRDefault="00571D34" w:rsidP="00571D34">
                  <w:pPr>
                    <w:spacing w:after="0" w:line="240" w:lineRule="auto"/>
                    <w:rPr>
                      <w:rFonts w:ascii="Cambria" w:eastAsia="Times New Roman" w:hAnsi="Cambria" w:cs="Calibri"/>
                      <w:sz w:val="18"/>
                      <w:szCs w:val="18"/>
                      <w:lang w:eastAsia="de-DE"/>
                    </w:rPr>
                  </w:pPr>
                  <w:r w:rsidRPr="00A309B2">
                    <w:rPr>
                      <w:rFonts w:ascii="Cambria" w:eastAsia="Times New Roman" w:hAnsi="Cambria" w:cs="Calibri"/>
                      <w:sz w:val="18"/>
                      <w:szCs w:val="18"/>
                      <w:lang w:eastAsia="de-DE"/>
                    </w:rPr>
                    <w:t>Transport</w:t>
                  </w:r>
                </w:p>
              </w:tc>
            </w:tr>
            <w:tr w:rsidR="00571D34" w:rsidRPr="00A309B2" w14:paraId="1CAA024C" w14:textId="77777777" w:rsidTr="00B92D26">
              <w:trPr>
                <w:trHeight w:val="300"/>
              </w:trPr>
              <w:tc>
                <w:tcPr>
                  <w:tcW w:w="1253" w:type="dxa"/>
                  <w:tcBorders>
                    <w:top w:val="nil"/>
                    <w:left w:val="nil"/>
                    <w:bottom w:val="single" w:sz="4" w:space="0" w:color="auto"/>
                    <w:right w:val="nil"/>
                  </w:tcBorders>
                  <w:shd w:val="clear" w:color="auto" w:fill="auto"/>
                  <w:noWrap/>
                  <w:vAlign w:val="center"/>
                  <w:hideMark/>
                </w:tcPr>
                <w:p w14:paraId="35C6F606" w14:textId="77777777" w:rsidR="00571D34" w:rsidRPr="00A309B2" w:rsidRDefault="00571D34" w:rsidP="00571D34">
                  <w:pPr>
                    <w:spacing w:after="0" w:line="240" w:lineRule="auto"/>
                    <w:rPr>
                      <w:rFonts w:ascii="Cambria" w:eastAsia="Times New Roman" w:hAnsi="Cambria" w:cs="Calibri"/>
                      <w:sz w:val="18"/>
                      <w:szCs w:val="18"/>
                      <w:lang w:eastAsia="de-DE"/>
                    </w:rPr>
                  </w:pPr>
                </w:p>
              </w:tc>
              <w:tc>
                <w:tcPr>
                  <w:tcW w:w="4968" w:type="dxa"/>
                  <w:gridSpan w:val="3"/>
                  <w:tcBorders>
                    <w:top w:val="single" w:sz="4" w:space="0" w:color="auto"/>
                    <w:left w:val="nil"/>
                    <w:bottom w:val="single" w:sz="4" w:space="0" w:color="auto"/>
                    <w:right w:val="nil"/>
                  </w:tcBorders>
                  <w:shd w:val="clear" w:color="auto" w:fill="auto"/>
                  <w:noWrap/>
                  <w:vAlign w:val="center"/>
                  <w:hideMark/>
                </w:tcPr>
                <w:p w14:paraId="2CD90538" w14:textId="77777777" w:rsidR="00571D34" w:rsidRPr="00A309B2" w:rsidRDefault="00571D34" w:rsidP="00571D34">
                  <w:pPr>
                    <w:spacing w:after="0" w:line="240" w:lineRule="auto"/>
                    <w:jc w:val="center"/>
                    <w:rPr>
                      <w:rFonts w:ascii="Cambria" w:eastAsia="Times New Roman" w:hAnsi="Cambria" w:cs="Calibri"/>
                      <w:sz w:val="18"/>
                      <w:szCs w:val="18"/>
                      <w:lang w:eastAsia="de-DE"/>
                    </w:rPr>
                  </w:pPr>
                  <w:r w:rsidRPr="00A309B2">
                    <w:rPr>
                      <w:rFonts w:ascii="Cambria" w:eastAsia="Times New Roman" w:hAnsi="Cambria" w:cs="Calibri"/>
                      <w:sz w:val="18"/>
                      <w:szCs w:val="18"/>
                      <w:lang w:eastAsia="de-DE"/>
                    </w:rPr>
                    <w:t>Mean (95% CI)</w:t>
                  </w:r>
                </w:p>
              </w:tc>
            </w:tr>
            <w:tr w:rsidR="00571D34" w:rsidRPr="00A309B2" w14:paraId="41D35CA4" w14:textId="77777777" w:rsidTr="00B92D26">
              <w:trPr>
                <w:trHeight w:val="300"/>
              </w:trPr>
              <w:tc>
                <w:tcPr>
                  <w:tcW w:w="4565" w:type="dxa"/>
                  <w:gridSpan w:val="3"/>
                  <w:tcBorders>
                    <w:top w:val="single" w:sz="4" w:space="0" w:color="auto"/>
                    <w:left w:val="nil"/>
                    <w:bottom w:val="nil"/>
                    <w:right w:val="nil"/>
                  </w:tcBorders>
                  <w:shd w:val="clear" w:color="auto" w:fill="auto"/>
                  <w:noWrap/>
                  <w:vAlign w:val="center"/>
                  <w:hideMark/>
                </w:tcPr>
                <w:p w14:paraId="4126E5FE" w14:textId="77777777" w:rsidR="00571D34" w:rsidRPr="00A309B2" w:rsidRDefault="00571D34" w:rsidP="00571D34">
                  <w:pPr>
                    <w:spacing w:after="0" w:line="240" w:lineRule="auto"/>
                    <w:rPr>
                      <w:rFonts w:ascii="Cambria" w:eastAsia="Times New Roman" w:hAnsi="Cambria" w:cs="Calibri"/>
                      <w:b/>
                      <w:bCs/>
                      <w:sz w:val="18"/>
                      <w:szCs w:val="18"/>
                      <w:lang w:eastAsia="de-DE"/>
                    </w:rPr>
                  </w:pPr>
                  <w:r w:rsidRPr="00A309B2">
                    <w:rPr>
                      <w:rFonts w:ascii="Cambria" w:eastAsia="Times New Roman" w:hAnsi="Cambria" w:cs="Calibri"/>
                      <w:b/>
                      <w:bCs/>
                      <w:sz w:val="18"/>
                      <w:szCs w:val="18"/>
                      <w:lang w:eastAsia="de-DE"/>
                    </w:rPr>
                    <w:t>Healthcare + indirect costs</w:t>
                  </w:r>
                </w:p>
              </w:tc>
              <w:tc>
                <w:tcPr>
                  <w:tcW w:w="1656" w:type="dxa"/>
                  <w:tcBorders>
                    <w:top w:val="single" w:sz="4" w:space="0" w:color="auto"/>
                    <w:left w:val="nil"/>
                    <w:bottom w:val="nil"/>
                    <w:right w:val="nil"/>
                  </w:tcBorders>
                  <w:shd w:val="clear" w:color="auto" w:fill="auto"/>
                  <w:noWrap/>
                  <w:vAlign w:val="center"/>
                  <w:hideMark/>
                </w:tcPr>
                <w:p w14:paraId="0C520696" w14:textId="77777777" w:rsidR="00571D34" w:rsidRPr="00A309B2" w:rsidRDefault="00571D34" w:rsidP="00571D34">
                  <w:pPr>
                    <w:spacing w:after="0" w:line="240" w:lineRule="auto"/>
                    <w:rPr>
                      <w:rFonts w:ascii="Cambria" w:eastAsia="Times New Roman" w:hAnsi="Cambria" w:cs="Calibri"/>
                      <w:b/>
                      <w:bCs/>
                      <w:sz w:val="18"/>
                      <w:szCs w:val="18"/>
                      <w:lang w:eastAsia="de-DE"/>
                    </w:rPr>
                  </w:pPr>
                </w:p>
              </w:tc>
            </w:tr>
            <w:tr w:rsidR="00571D34" w:rsidRPr="00A309B2" w14:paraId="0BBA93C3" w14:textId="77777777" w:rsidTr="00B92D26">
              <w:trPr>
                <w:trHeight w:val="300"/>
              </w:trPr>
              <w:tc>
                <w:tcPr>
                  <w:tcW w:w="1253" w:type="dxa"/>
                  <w:tcBorders>
                    <w:top w:val="nil"/>
                    <w:left w:val="nil"/>
                    <w:bottom w:val="nil"/>
                    <w:right w:val="nil"/>
                  </w:tcBorders>
                  <w:shd w:val="clear" w:color="auto" w:fill="auto"/>
                  <w:noWrap/>
                  <w:vAlign w:val="center"/>
                  <w:hideMark/>
                </w:tcPr>
                <w:p w14:paraId="6495E99A" w14:textId="77777777" w:rsidR="00571D34" w:rsidRPr="00A309B2" w:rsidRDefault="00571D34" w:rsidP="00571D34">
                  <w:pPr>
                    <w:spacing w:after="0" w:line="240" w:lineRule="auto"/>
                    <w:rPr>
                      <w:rFonts w:ascii="Cambria" w:eastAsia="Times New Roman" w:hAnsi="Cambria" w:cs="Calibri"/>
                      <w:bCs/>
                      <w:sz w:val="18"/>
                      <w:szCs w:val="18"/>
                      <w:lang w:eastAsia="de-DE"/>
                    </w:rPr>
                  </w:pPr>
                  <w:r w:rsidRPr="00A309B2">
                    <w:rPr>
                      <w:rFonts w:ascii="Cambria" w:eastAsia="Times New Roman" w:hAnsi="Cambria" w:cs="Calibri"/>
                      <w:bCs/>
                      <w:sz w:val="18"/>
                      <w:szCs w:val="18"/>
                      <w:lang w:eastAsia="de-DE"/>
                    </w:rPr>
                    <w:t>Model 1</w:t>
                  </w:r>
                </w:p>
              </w:tc>
              <w:tc>
                <w:tcPr>
                  <w:tcW w:w="1656" w:type="dxa"/>
                  <w:tcBorders>
                    <w:top w:val="nil"/>
                    <w:left w:val="nil"/>
                    <w:bottom w:val="nil"/>
                    <w:right w:val="nil"/>
                  </w:tcBorders>
                  <w:shd w:val="clear" w:color="auto" w:fill="auto"/>
                  <w:noWrap/>
                  <w:vAlign w:val="center"/>
                  <w:hideMark/>
                </w:tcPr>
                <w:p w14:paraId="662F939B" w14:textId="77777777" w:rsidR="00571D34" w:rsidRPr="00A309B2" w:rsidRDefault="00571D34" w:rsidP="00571D34">
                  <w:pPr>
                    <w:spacing w:after="0" w:line="240" w:lineRule="auto"/>
                    <w:rPr>
                      <w:rFonts w:ascii="Cambria" w:eastAsia="Times New Roman" w:hAnsi="Cambria" w:cs="Calibri"/>
                      <w:b/>
                      <w:bCs/>
                      <w:sz w:val="18"/>
                      <w:szCs w:val="18"/>
                      <w:lang w:eastAsia="de-DE"/>
                    </w:rPr>
                  </w:pPr>
                </w:p>
              </w:tc>
              <w:tc>
                <w:tcPr>
                  <w:tcW w:w="1656" w:type="dxa"/>
                  <w:tcBorders>
                    <w:top w:val="nil"/>
                    <w:left w:val="nil"/>
                    <w:bottom w:val="nil"/>
                    <w:right w:val="nil"/>
                  </w:tcBorders>
                  <w:shd w:val="clear" w:color="auto" w:fill="auto"/>
                  <w:noWrap/>
                  <w:vAlign w:val="center"/>
                  <w:hideMark/>
                </w:tcPr>
                <w:p w14:paraId="4A3E9945" w14:textId="77777777" w:rsidR="00571D34" w:rsidRPr="00A309B2" w:rsidRDefault="00571D34" w:rsidP="00571D34">
                  <w:pPr>
                    <w:spacing w:after="0" w:line="240" w:lineRule="auto"/>
                    <w:rPr>
                      <w:rFonts w:ascii="Cambria" w:eastAsia="Times New Roman" w:hAnsi="Cambria" w:cs="Times New Roman"/>
                      <w:sz w:val="18"/>
                      <w:szCs w:val="18"/>
                      <w:lang w:eastAsia="de-DE"/>
                    </w:rPr>
                  </w:pPr>
                </w:p>
              </w:tc>
              <w:tc>
                <w:tcPr>
                  <w:tcW w:w="1656" w:type="dxa"/>
                  <w:tcBorders>
                    <w:top w:val="nil"/>
                    <w:left w:val="nil"/>
                    <w:bottom w:val="nil"/>
                    <w:right w:val="nil"/>
                  </w:tcBorders>
                  <w:shd w:val="clear" w:color="auto" w:fill="auto"/>
                  <w:noWrap/>
                  <w:vAlign w:val="center"/>
                  <w:hideMark/>
                </w:tcPr>
                <w:p w14:paraId="5E8ABE7C" w14:textId="77777777" w:rsidR="00571D34" w:rsidRPr="00A309B2" w:rsidRDefault="00571D34" w:rsidP="00571D34">
                  <w:pPr>
                    <w:spacing w:after="0" w:line="240" w:lineRule="auto"/>
                    <w:rPr>
                      <w:rFonts w:ascii="Cambria" w:eastAsia="Times New Roman" w:hAnsi="Cambria" w:cs="Times New Roman"/>
                      <w:sz w:val="18"/>
                      <w:szCs w:val="18"/>
                      <w:lang w:eastAsia="de-DE"/>
                    </w:rPr>
                  </w:pPr>
                </w:p>
              </w:tc>
            </w:tr>
            <w:tr w:rsidR="00571D34" w:rsidRPr="00A309B2" w14:paraId="40AE8C9C" w14:textId="77777777" w:rsidTr="00B92D26">
              <w:trPr>
                <w:trHeight w:val="300"/>
              </w:trPr>
              <w:tc>
                <w:tcPr>
                  <w:tcW w:w="1253" w:type="dxa"/>
                  <w:tcBorders>
                    <w:top w:val="nil"/>
                    <w:left w:val="nil"/>
                    <w:bottom w:val="nil"/>
                    <w:right w:val="nil"/>
                  </w:tcBorders>
                  <w:shd w:val="clear" w:color="auto" w:fill="auto"/>
                  <w:noWrap/>
                  <w:vAlign w:val="center"/>
                  <w:hideMark/>
                </w:tcPr>
                <w:p w14:paraId="0FC344DC" w14:textId="77777777" w:rsidR="00571D34" w:rsidRPr="00A309B2" w:rsidRDefault="00571D34" w:rsidP="00571D34">
                  <w:pPr>
                    <w:spacing w:after="0" w:line="240" w:lineRule="auto"/>
                    <w:ind w:firstLineChars="100" w:firstLine="180"/>
                    <w:rPr>
                      <w:rFonts w:ascii="Cambria" w:eastAsia="Times New Roman" w:hAnsi="Cambria" w:cs="Calibri"/>
                      <w:sz w:val="18"/>
                      <w:szCs w:val="18"/>
                      <w:lang w:eastAsia="de-DE"/>
                    </w:rPr>
                  </w:pPr>
                  <w:r>
                    <w:rPr>
                      <w:rFonts w:ascii="Cambria" w:eastAsia="Times New Roman" w:hAnsi="Cambria" w:cs="Calibri"/>
                      <w:sz w:val="18"/>
                      <w:szCs w:val="18"/>
                      <w:lang w:eastAsia="de-DE"/>
                    </w:rPr>
                    <w:t>Very low</w:t>
                  </w:r>
                </w:p>
              </w:tc>
              <w:tc>
                <w:tcPr>
                  <w:tcW w:w="1656" w:type="dxa"/>
                  <w:tcBorders>
                    <w:top w:val="nil"/>
                    <w:left w:val="nil"/>
                    <w:bottom w:val="nil"/>
                    <w:right w:val="nil"/>
                  </w:tcBorders>
                  <w:shd w:val="clear" w:color="auto" w:fill="auto"/>
                  <w:noWrap/>
                  <w:vAlign w:val="center"/>
                  <w:hideMark/>
                </w:tcPr>
                <w:p w14:paraId="5135550F" w14:textId="77777777" w:rsidR="00571D34" w:rsidRPr="000B755B" w:rsidRDefault="00571D34" w:rsidP="00571D34">
                  <w:pPr>
                    <w:spacing w:after="0" w:line="240" w:lineRule="auto"/>
                    <w:rPr>
                      <w:rFonts w:ascii="Cambria" w:eastAsia="Times New Roman" w:hAnsi="Cambria" w:cs="Calibri"/>
                      <w:sz w:val="18"/>
                      <w:szCs w:val="18"/>
                      <w:lang w:eastAsia="de-DE"/>
                    </w:rPr>
                  </w:pPr>
                  <w:r w:rsidRPr="000B755B">
                    <w:rPr>
                      <w:rFonts w:ascii="Cambria" w:hAnsi="Cambria" w:cs="Calibri"/>
                      <w:sz w:val="18"/>
                      <w:szCs w:val="18"/>
                    </w:rPr>
                    <w:t>4494 (4374, 4614)</w:t>
                  </w:r>
                </w:p>
              </w:tc>
              <w:tc>
                <w:tcPr>
                  <w:tcW w:w="1656" w:type="dxa"/>
                  <w:tcBorders>
                    <w:top w:val="nil"/>
                    <w:left w:val="nil"/>
                    <w:bottom w:val="nil"/>
                    <w:right w:val="nil"/>
                  </w:tcBorders>
                  <w:shd w:val="clear" w:color="auto" w:fill="auto"/>
                  <w:noWrap/>
                  <w:vAlign w:val="center"/>
                  <w:hideMark/>
                </w:tcPr>
                <w:p w14:paraId="060CEF94" w14:textId="77777777" w:rsidR="00571D34" w:rsidRPr="000B755B" w:rsidRDefault="00571D34" w:rsidP="00571D34">
                  <w:pPr>
                    <w:spacing w:after="0" w:line="240" w:lineRule="auto"/>
                    <w:rPr>
                      <w:rFonts w:ascii="Cambria" w:eastAsia="Times New Roman" w:hAnsi="Cambria" w:cs="Calibri"/>
                      <w:sz w:val="18"/>
                      <w:szCs w:val="18"/>
                      <w:lang w:eastAsia="de-DE"/>
                    </w:rPr>
                  </w:pPr>
                  <w:r w:rsidRPr="000B755B">
                    <w:rPr>
                      <w:rFonts w:ascii="Cambria" w:hAnsi="Cambria" w:cs="Calibri"/>
                      <w:sz w:val="18"/>
                      <w:szCs w:val="18"/>
                    </w:rPr>
                    <w:t>3618 (3551, 3685)</w:t>
                  </w:r>
                </w:p>
              </w:tc>
              <w:tc>
                <w:tcPr>
                  <w:tcW w:w="1656" w:type="dxa"/>
                  <w:tcBorders>
                    <w:top w:val="nil"/>
                    <w:left w:val="nil"/>
                    <w:bottom w:val="nil"/>
                    <w:right w:val="nil"/>
                  </w:tcBorders>
                  <w:shd w:val="clear" w:color="auto" w:fill="auto"/>
                  <w:noWrap/>
                  <w:vAlign w:val="center"/>
                  <w:hideMark/>
                </w:tcPr>
                <w:p w14:paraId="394FAD0D" w14:textId="77777777" w:rsidR="00571D34" w:rsidRPr="000B755B" w:rsidRDefault="00571D34" w:rsidP="00571D34">
                  <w:pPr>
                    <w:spacing w:after="0" w:line="240" w:lineRule="auto"/>
                    <w:rPr>
                      <w:rFonts w:ascii="Cambria" w:eastAsia="Times New Roman" w:hAnsi="Cambria" w:cs="Calibri"/>
                      <w:sz w:val="18"/>
                      <w:szCs w:val="18"/>
                      <w:lang w:eastAsia="de-DE"/>
                    </w:rPr>
                  </w:pPr>
                  <w:r w:rsidRPr="000B755B">
                    <w:rPr>
                      <w:rFonts w:ascii="Cambria" w:hAnsi="Cambria" w:cs="Calibri"/>
                      <w:sz w:val="18"/>
                      <w:szCs w:val="18"/>
                    </w:rPr>
                    <w:t>4014 (3903, 4124)</w:t>
                  </w:r>
                </w:p>
              </w:tc>
            </w:tr>
            <w:tr w:rsidR="00571D34" w:rsidRPr="00A309B2" w14:paraId="6EEE6BD7" w14:textId="77777777" w:rsidTr="00B92D26">
              <w:trPr>
                <w:trHeight w:val="300"/>
              </w:trPr>
              <w:tc>
                <w:tcPr>
                  <w:tcW w:w="1253" w:type="dxa"/>
                  <w:tcBorders>
                    <w:top w:val="nil"/>
                    <w:left w:val="nil"/>
                    <w:bottom w:val="nil"/>
                    <w:right w:val="nil"/>
                  </w:tcBorders>
                  <w:shd w:val="clear" w:color="auto" w:fill="auto"/>
                  <w:noWrap/>
                  <w:vAlign w:val="center"/>
                  <w:hideMark/>
                </w:tcPr>
                <w:p w14:paraId="0355220E" w14:textId="77777777" w:rsidR="00571D34" w:rsidRPr="00A309B2" w:rsidRDefault="00571D34" w:rsidP="00571D34">
                  <w:pPr>
                    <w:spacing w:after="0" w:line="240" w:lineRule="auto"/>
                    <w:ind w:firstLineChars="100" w:firstLine="180"/>
                    <w:rPr>
                      <w:rFonts w:ascii="Cambria" w:eastAsia="Times New Roman" w:hAnsi="Cambria" w:cs="Calibri"/>
                      <w:sz w:val="18"/>
                      <w:szCs w:val="18"/>
                      <w:lang w:eastAsia="de-DE"/>
                    </w:rPr>
                  </w:pPr>
                  <w:r>
                    <w:rPr>
                      <w:rFonts w:ascii="Cambria" w:eastAsia="Times New Roman" w:hAnsi="Cambria" w:cs="Calibri"/>
                      <w:sz w:val="18"/>
                      <w:szCs w:val="18"/>
                      <w:lang w:eastAsia="de-DE"/>
                    </w:rPr>
                    <w:t>L</w:t>
                  </w:r>
                  <w:r w:rsidRPr="00A309B2">
                    <w:rPr>
                      <w:rFonts w:ascii="Cambria" w:eastAsia="Times New Roman" w:hAnsi="Cambria" w:cs="Calibri"/>
                      <w:sz w:val="18"/>
                      <w:szCs w:val="18"/>
                      <w:lang w:eastAsia="de-DE"/>
                    </w:rPr>
                    <w:t>ow</w:t>
                  </w:r>
                </w:p>
              </w:tc>
              <w:tc>
                <w:tcPr>
                  <w:tcW w:w="1656" w:type="dxa"/>
                  <w:tcBorders>
                    <w:top w:val="nil"/>
                    <w:left w:val="nil"/>
                    <w:bottom w:val="nil"/>
                    <w:right w:val="nil"/>
                  </w:tcBorders>
                  <w:shd w:val="clear" w:color="auto" w:fill="auto"/>
                  <w:noWrap/>
                  <w:vAlign w:val="center"/>
                  <w:hideMark/>
                </w:tcPr>
                <w:p w14:paraId="74081D58" w14:textId="77777777" w:rsidR="00571D34" w:rsidRPr="000B755B" w:rsidRDefault="00571D34" w:rsidP="00571D34">
                  <w:pPr>
                    <w:spacing w:after="0" w:line="240" w:lineRule="auto"/>
                    <w:rPr>
                      <w:rFonts w:ascii="Cambria" w:eastAsia="Times New Roman" w:hAnsi="Cambria" w:cs="Calibri"/>
                      <w:sz w:val="18"/>
                      <w:szCs w:val="18"/>
                      <w:lang w:eastAsia="de-DE"/>
                    </w:rPr>
                  </w:pPr>
                  <w:r w:rsidRPr="000B755B">
                    <w:rPr>
                      <w:rFonts w:ascii="Cambria" w:hAnsi="Cambria" w:cs="Calibri"/>
                      <w:sz w:val="18"/>
                      <w:szCs w:val="18"/>
                    </w:rPr>
                    <w:t>3700 (3584, 3817)</w:t>
                  </w:r>
                </w:p>
              </w:tc>
              <w:tc>
                <w:tcPr>
                  <w:tcW w:w="1656" w:type="dxa"/>
                  <w:tcBorders>
                    <w:top w:val="nil"/>
                    <w:left w:val="nil"/>
                    <w:bottom w:val="nil"/>
                    <w:right w:val="nil"/>
                  </w:tcBorders>
                  <w:shd w:val="clear" w:color="auto" w:fill="auto"/>
                  <w:noWrap/>
                  <w:vAlign w:val="center"/>
                  <w:hideMark/>
                </w:tcPr>
                <w:p w14:paraId="765AA3E4" w14:textId="77777777" w:rsidR="00571D34" w:rsidRPr="000B755B" w:rsidRDefault="00571D34" w:rsidP="00571D34">
                  <w:pPr>
                    <w:spacing w:after="0" w:line="240" w:lineRule="auto"/>
                    <w:rPr>
                      <w:rFonts w:ascii="Cambria" w:eastAsia="Times New Roman" w:hAnsi="Cambria" w:cs="Calibri"/>
                      <w:sz w:val="18"/>
                      <w:szCs w:val="18"/>
                      <w:lang w:eastAsia="de-DE"/>
                    </w:rPr>
                  </w:pPr>
                  <w:r w:rsidRPr="000B755B">
                    <w:rPr>
                      <w:rFonts w:ascii="Cambria" w:hAnsi="Cambria" w:cs="Calibri"/>
                      <w:sz w:val="18"/>
                      <w:szCs w:val="18"/>
                    </w:rPr>
                    <w:t>3722 (3454, 3990)</w:t>
                  </w:r>
                </w:p>
              </w:tc>
              <w:tc>
                <w:tcPr>
                  <w:tcW w:w="1656" w:type="dxa"/>
                  <w:tcBorders>
                    <w:top w:val="nil"/>
                    <w:left w:val="nil"/>
                    <w:bottom w:val="nil"/>
                    <w:right w:val="nil"/>
                  </w:tcBorders>
                  <w:shd w:val="clear" w:color="auto" w:fill="auto"/>
                  <w:noWrap/>
                  <w:vAlign w:val="center"/>
                  <w:hideMark/>
                </w:tcPr>
                <w:p w14:paraId="0E4E5A64" w14:textId="77777777" w:rsidR="00571D34" w:rsidRPr="000B755B" w:rsidRDefault="00571D34" w:rsidP="00571D34">
                  <w:pPr>
                    <w:spacing w:after="0" w:line="240" w:lineRule="auto"/>
                    <w:rPr>
                      <w:rFonts w:ascii="Cambria" w:eastAsia="Times New Roman" w:hAnsi="Cambria" w:cs="Calibri"/>
                      <w:sz w:val="18"/>
                      <w:szCs w:val="18"/>
                      <w:lang w:eastAsia="de-DE"/>
                    </w:rPr>
                  </w:pPr>
                  <w:r w:rsidRPr="000B755B">
                    <w:rPr>
                      <w:rFonts w:ascii="Cambria" w:hAnsi="Cambria" w:cs="Calibri"/>
                      <w:sz w:val="18"/>
                      <w:szCs w:val="18"/>
                    </w:rPr>
                    <w:t>3491 (3373, 3608)</w:t>
                  </w:r>
                </w:p>
              </w:tc>
            </w:tr>
            <w:tr w:rsidR="00571D34" w:rsidRPr="00A309B2" w14:paraId="4D6ACE2E" w14:textId="77777777" w:rsidTr="00B92D26">
              <w:trPr>
                <w:trHeight w:val="300"/>
              </w:trPr>
              <w:tc>
                <w:tcPr>
                  <w:tcW w:w="1253" w:type="dxa"/>
                  <w:tcBorders>
                    <w:top w:val="nil"/>
                    <w:left w:val="nil"/>
                    <w:bottom w:val="nil"/>
                    <w:right w:val="nil"/>
                  </w:tcBorders>
                  <w:shd w:val="clear" w:color="auto" w:fill="auto"/>
                  <w:noWrap/>
                  <w:vAlign w:val="center"/>
                  <w:hideMark/>
                </w:tcPr>
                <w:p w14:paraId="4BAC1C2D" w14:textId="77777777" w:rsidR="00571D34" w:rsidRPr="00A309B2" w:rsidRDefault="00571D34" w:rsidP="00571D34">
                  <w:pPr>
                    <w:spacing w:after="0" w:line="240" w:lineRule="auto"/>
                    <w:ind w:firstLineChars="100" w:firstLine="180"/>
                    <w:rPr>
                      <w:rFonts w:ascii="Cambria" w:eastAsia="Times New Roman" w:hAnsi="Cambria" w:cs="Calibri"/>
                      <w:sz w:val="18"/>
                      <w:szCs w:val="18"/>
                      <w:lang w:eastAsia="de-DE"/>
                    </w:rPr>
                  </w:pPr>
                  <w:r>
                    <w:rPr>
                      <w:rFonts w:ascii="Cambria" w:eastAsia="Times New Roman" w:hAnsi="Cambria" w:cs="Calibri"/>
                      <w:sz w:val="18"/>
                      <w:szCs w:val="18"/>
                      <w:lang w:eastAsia="de-DE"/>
                    </w:rPr>
                    <w:t>Medium</w:t>
                  </w:r>
                </w:p>
              </w:tc>
              <w:tc>
                <w:tcPr>
                  <w:tcW w:w="1656" w:type="dxa"/>
                  <w:tcBorders>
                    <w:top w:val="nil"/>
                    <w:left w:val="nil"/>
                    <w:bottom w:val="nil"/>
                    <w:right w:val="nil"/>
                  </w:tcBorders>
                  <w:shd w:val="clear" w:color="auto" w:fill="auto"/>
                  <w:noWrap/>
                  <w:vAlign w:val="center"/>
                  <w:hideMark/>
                </w:tcPr>
                <w:p w14:paraId="24C1DAF8" w14:textId="77777777" w:rsidR="00571D34" w:rsidRPr="000B755B" w:rsidRDefault="00571D34" w:rsidP="00571D34">
                  <w:pPr>
                    <w:spacing w:after="0" w:line="240" w:lineRule="auto"/>
                    <w:rPr>
                      <w:rFonts w:ascii="Cambria" w:eastAsia="Times New Roman" w:hAnsi="Cambria" w:cs="Calibri"/>
                      <w:sz w:val="18"/>
                      <w:szCs w:val="18"/>
                      <w:lang w:eastAsia="de-DE"/>
                    </w:rPr>
                  </w:pPr>
                  <w:r w:rsidRPr="000B755B">
                    <w:rPr>
                      <w:rFonts w:ascii="Cambria" w:hAnsi="Cambria" w:cs="Calibri"/>
                      <w:sz w:val="18"/>
                      <w:szCs w:val="18"/>
                    </w:rPr>
                    <w:t>3705 (3578, 3831)</w:t>
                  </w:r>
                </w:p>
              </w:tc>
              <w:tc>
                <w:tcPr>
                  <w:tcW w:w="1656" w:type="dxa"/>
                  <w:tcBorders>
                    <w:top w:val="nil"/>
                    <w:left w:val="nil"/>
                    <w:bottom w:val="nil"/>
                    <w:right w:val="nil"/>
                  </w:tcBorders>
                  <w:shd w:val="clear" w:color="auto" w:fill="auto"/>
                  <w:noWrap/>
                  <w:vAlign w:val="center"/>
                  <w:hideMark/>
                </w:tcPr>
                <w:p w14:paraId="3BFA0FCB" w14:textId="77777777" w:rsidR="00571D34" w:rsidRPr="000B755B" w:rsidRDefault="00571D34" w:rsidP="00571D34">
                  <w:pPr>
                    <w:spacing w:after="0" w:line="240" w:lineRule="auto"/>
                    <w:rPr>
                      <w:rFonts w:ascii="Cambria" w:eastAsia="Times New Roman" w:hAnsi="Cambria" w:cs="Calibri"/>
                      <w:sz w:val="18"/>
                      <w:szCs w:val="18"/>
                      <w:lang w:eastAsia="de-DE"/>
                    </w:rPr>
                  </w:pPr>
                  <w:r w:rsidRPr="000B755B">
                    <w:rPr>
                      <w:rFonts w:ascii="Cambria" w:hAnsi="Cambria" w:cs="Calibri"/>
                      <w:sz w:val="18"/>
                      <w:szCs w:val="18"/>
                    </w:rPr>
                    <w:t>4132 (3814, 4451)</w:t>
                  </w:r>
                </w:p>
              </w:tc>
              <w:tc>
                <w:tcPr>
                  <w:tcW w:w="1656" w:type="dxa"/>
                  <w:tcBorders>
                    <w:top w:val="nil"/>
                    <w:left w:val="nil"/>
                    <w:bottom w:val="nil"/>
                    <w:right w:val="nil"/>
                  </w:tcBorders>
                  <w:shd w:val="clear" w:color="auto" w:fill="auto"/>
                  <w:noWrap/>
                  <w:vAlign w:val="center"/>
                  <w:hideMark/>
                </w:tcPr>
                <w:p w14:paraId="033CC554" w14:textId="77777777" w:rsidR="00571D34" w:rsidRPr="000B755B" w:rsidRDefault="00571D34" w:rsidP="00571D34">
                  <w:pPr>
                    <w:spacing w:after="0" w:line="240" w:lineRule="auto"/>
                    <w:rPr>
                      <w:rFonts w:ascii="Cambria" w:eastAsia="Times New Roman" w:hAnsi="Cambria" w:cs="Calibri"/>
                      <w:sz w:val="18"/>
                      <w:szCs w:val="18"/>
                      <w:lang w:eastAsia="de-DE"/>
                    </w:rPr>
                  </w:pPr>
                  <w:r w:rsidRPr="000B755B">
                    <w:rPr>
                      <w:rFonts w:ascii="Cambria" w:hAnsi="Cambria" w:cs="Calibri"/>
                      <w:sz w:val="18"/>
                      <w:szCs w:val="18"/>
                    </w:rPr>
                    <w:t>3658 (3540, 3776)</w:t>
                  </w:r>
                </w:p>
              </w:tc>
            </w:tr>
            <w:tr w:rsidR="00571D34" w:rsidRPr="00A309B2" w14:paraId="70F4B766" w14:textId="77777777" w:rsidTr="00B92D26">
              <w:trPr>
                <w:trHeight w:val="300"/>
              </w:trPr>
              <w:tc>
                <w:tcPr>
                  <w:tcW w:w="1253" w:type="dxa"/>
                  <w:tcBorders>
                    <w:top w:val="nil"/>
                    <w:left w:val="nil"/>
                    <w:bottom w:val="nil"/>
                    <w:right w:val="nil"/>
                  </w:tcBorders>
                  <w:shd w:val="clear" w:color="auto" w:fill="auto"/>
                  <w:noWrap/>
                  <w:vAlign w:val="center"/>
                  <w:hideMark/>
                </w:tcPr>
                <w:p w14:paraId="15748A11" w14:textId="77777777" w:rsidR="00571D34" w:rsidRPr="00A309B2" w:rsidRDefault="00571D34" w:rsidP="00571D34">
                  <w:pPr>
                    <w:spacing w:after="0" w:line="240" w:lineRule="auto"/>
                    <w:ind w:firstLineChars="100" w:firstLine="180"/>
                    <w:rPr>
                      <w:rFonts w:ascii="Cambria" w:eastAsia="Times New Roman" w:hAnsi="Cambria" w:cs="Calibri"/>
                      <w:sz w:val="18"/>
                      <w:szCs w:val="18"/>
                      <w:lang w:eastAsia="de-DE"/>
                    </w:rPr>
                  </w:pPr>
                  <w:r>
                    <w:rPr>
                      <w:rFonts w:ascii="Cambria" w:eastAsia="Times New Roman" w:hAnsi="Cambria" w:cs="Calibri"/>
                      <w:sz w:val="18"/>
                      <w:szCs w:val="18"/>
                      <w:lang w:eastAsia="de-DE"/>
                    </w:rPr>
                    <w:t>H</w:t>
                  </w:r>
                  <w:r w:rsidRPr="00A309B2">
                    <w:rPr>
                      <w:rFonts w:ascii="Cambria" w:eastAsia="Times New Roman" w:hAnsi="Cambria" w:cs="Calibri"/>
                      <w:sz w:val="18"/>
                      <w:szCs w:val="18"/>
                      <w:lang w:eastAsia="de-DE"/>
                    </w:rPr>
                    <w:t>igh</w:t>
                  </w:r>
                </w:p>
              </w:tc>
              <w:tc>
                <w:tcPr>
                  <w:tcW w:w="1656" w:type="dxa"/>
                  <w:tcBorders>
                    <w:top w:val="nil"/>
                    <w:left w:val="nil"/>
                    <w:bottom w:val="nil"/>
                    <w:right w:val="nil"/>
                  </w:tcBorders>
                  <w:shd w:val="clear" w:color="auto" w:fill="auto"/>
                  <w:noWrap/>
                  <w:vAlign w:val="center"/>
                  <w:hideMark/>
                </w:tcPr>
                <w:p w14:paraId="32E16001" w14:textId="77777777" w:rsidR="00571D34" w:rsidRPr="000B755B" w:rsidRDefault="00571D34" w:rsidP="00571D34">
                  <w:pPr>
                    <w:spacing w:after="0" w:line="240" w:lineRule="auto"/>
                    <w:rPr>
                      <w:rFonts w:ascii="Cambria" w:eastAsia="Times New Roman" w:hAnsi="Cambria" w:cs="Calibri"/>
                      <w:sz w:val="18"/>
                      <w:szCs w:val="18"/>
                      <w:lang w:eastAsia="de-DE"/>
                    </w:rPr>
                  </w:pPr>
                  <w:r w:rsidRPr="000B755B">
                    <w:rPr>
                      <w:rFonts w:ascii="Cambria" w:hAnsi="Cambria" w:cs="Calibri"/>
                      <w:sz w:val="18"/>
                      <w:szCs w:val="18"/>
                    </w:rPr>
                    <w:t>3654 (3578, 3730)</w:t>
                  </w:r>
                </w:p>
              </w:tc>
              <w:tc>
                <w:tcPr>
                  <w:tcW w:w="1656" w:type="dxa"/>
                  <w:tcBorders>
                    <w:top w:val="nil"/>
                    <w:left w:val="nil"/>
                    <w:bottom w:val="nil"/>
                    <w:right w:val="nil"/>
                  </w:tcBorders>
                  <w:shd w:val="clear" w:color="auto" w:fill="auto"/>
                  <w:noWrap/>
                  <w:vAlign w:val="center"/>
                  <w:hideMark/>
                </w:tcPr>
                <w:p w14:paraId="0B2CD830" w14:textId="77777777" w:rsidR="00571D34" w:rsidRPr="000B755B" w:rsidRDefault="00571D34" w:rsidP="00571D34">
                  <w:pPr>
                    <w:spacing w:after="0" w:line="240" w:lineRule="auto"/>
                    <w:rPr>
                      <w:rFonts w:ascii="Cambria" w:eastAsia="Times New Roman" w:hAnsi="Cambria" w:cs="Calibri"/>
                      <w:sz w:val="18"/>
                      <w:szCs w:val="18"/>
                      <w:lang w:eastAsia="de-DE"/>
                    </w:rPr>
                  </w:pPr>
                  <w:r w:rsidRPr="000B755B">
                    <w:rPr>
                      <w:rFonts w:ascii="Cambria" w:hAnsi="Cambria" w:cs="Calibri"/>
                      <w:sz w:val="18"/>
                      <w:szCs w:val="18"/>
                    </w:rPr>
                    <w:t>4174 (4081, 4268)</w:t>
                  </w:r>
                </w:p>
              </w:tc>
              <w:tc>
                <w:tcPr>
                  <w:tcW w:w="1656" w:type="dxa"/>
                  <w:tcBorders>
                    <w:top w:val="nil"/>
                    <w:left w:val="nil"/>
                    <w:bottom w:val="nil"/>
                    <w:right w:val="nil"/>
                  </w:tcBorders>
                  <w:shd w:val="clear" w:color="auto" w:fill="auto"/>
                  <w:noWrap/>
                  <w:vAlign w:val="center"/>
                  <w:hideMark/>
                </w:tcPr>
                <w:p w14:paraId="526E6A66" w14:textId="77777777" w:rsidR="00571D34" w:rsidRPr="000B755B" w:rsidRDefault="00571D34" w:rsidP="00571D34">
                  <w:pPr>
                    <w:spacing w:after="0" w:line="240" w:lineRule="auto"/>
                    <w:rPr>
                      <w:rFonts w:ascii="Cambria" w:eastAsia="Times New Roman" w:hAnsi="Cambria" w:cs="Calibri"/>
                      <w:sz w:val="18"/>
                      <w:szCs w:val="18"/>
                      <w:lang w:eastAsia="de-DE"/>
                    </w:rPr>
                  </w:pPr>
                  <w:r w:rsidRPr="000B755B">
                    <w:rPr>
                      <w:rFonts w:ascii="Cambria" w:hAnsi="Cambria" w:cs="Calibri"/>
                      <w:sz w:val="18"/>
                      <w:szCs w:val="18"/>
                    </w:rPr>
                    <w:t>3976 (3896, 4057)</w:t>
                  </w:r>
                </w:p>
              </w:tc>
            </w:tr>
            <w:tr w:rsidR="00571D34" w:rsidRPr="00A309B2" w14:paraId="1DD410FF" w14:textId="77777777" w:rsidTr="00B92D26">
              <w:trPr>
                <w:trHeight w:val="300"/>
              </w:trPr>
              <w:tc>
                <w:tcPr>
                  <w:tcW w:w="1253" w:type="dxa"/>
                  <w:tcBorders>
                    <w:top w:val="nil"/>
                    <w:left w:val="nil"/>
                    <w:bottom w:val="nil"/>
                    <w:right w:val="nil"/>
                  </w:tcBorders>
                  <w:shd w:val="clear" w:color="auto" w:fill="auto"/>
                  <w:noWrap/>
                  <w:vAlign w:val="center"/>
                  <w:hideMark/>
                </w:tcPr>
                <w:p w14:paraId="772CB6EB" w14:textId="77777777" w:rsidR="00571D34" w:rsidRPr="00A309B2" w:rsidRDefault="00571D34" w:rsidP="00571D34">
                  <w:pPr>
                    <w:spacing w:after="0" w:line="240" w:lineRule="auto"/>
                    <w:rPr>
                      <w:rFonts w:ascii="Cambria" w:eastAsia="Times New Roman" w:hAnsi="Cambria" w:cs="Calibri"/>
                      <w:bCs/>
                      <w:sz w:val="18"/>
                      <w:szCs w:val="18"/>
                      <w:lang w:eastAsia="de-DE"/>
                    </w:rPr>
                  </w:pPr>
                  <w:r w:rsidRPr="00A309B2">
                    <w:rPr>
                      <w:rFonts w:ascii="Cambria" w:eastAsia="Times New Roman" w:hAnsi="Cambria" w:cs="Calibri"/>
                      <w:bCs/>
                      <w:sz w:val="18"/>
                      <w:szCs w:val="18"/>
                      <w:lang w:eastAsia="de-DE"/>
                    </w:rPr>
                    <w:t>Model 2</w:t>
                  </w:r>
                </w:p>
              </w:tc>
              <w:tc>
                <w:tcPr>
                  <w:tcW w:w="1656" w:type="dxa"/>
                  <w:tcBorders>
                    <w:top w:val="nil"/>
                    <w:left w:val="nil"/>
                    <w:bottom w:val="nil"/>
                    <w:right w:val="nil"/>
                  </w:tcBorders>
                  <w:shd w:val="clear" w:color="auto" w:fill="auto"/>
                  <w:noWrap/>
                  <w:vAlign w:val="center"/>
                  <w:hideMark/>
                </w:tcPr>
                <w:p w14:paraId="097240BF" w14:textId="77777777" w:rsidR="00571D34" w:rsidRPr="000B755B" w:rsidRDefault="00571D34" w:rsidP="00571D34">
                  <w:pPr>
                    <w:spacing w:after="0" w:line="240" w:lineRule="auto"/>
                    <w:rPr>
                      <w:rFonts w:ascii="Cambria" w:eastAsia="Times New Roman" w:hAnsi="Cambria" w:cs="Calibri"/>
                      <w:b/>
                      <w:bCs/>
                      <w:sz w:val="18"/>
                      <w:szCs w:val="18"/>
                      <w:lang w:eastAsia="de-DE"/>
                    </w:rPr>
                  </w:pPr>
                </w:p>
              </w:tc>
              <w:tc>
                <w:tcPr>
                  <w:tcW w:w="1656" w:type="dxa"/>
                  <w:tcBorders>
                    <w:top w:val="nil"/>
                    <w:left w:val="nil"/>
                    <w:bottom w:val="nil"/>
                    <w:right w:val="nil"/>
                  </w:tcBorders>
                  <w:shd w:val="clear" w:color="auto" w:fill="auto"/>
                  <w:noWrap/>
                  <w:vAlign w:val="center"/>
                  <w:hideMark/>
                </w:tcPr>
                <w:p w14:paraId="7F2A9E19" w14:textId="77777777" w:rsidR="00571D34" w:rsidRPr="000B755B" w:rsidRDefault="00571D34" w:rsidP="00571D34">
                  <w:pPr>
                    <w:spacing w:after="0" w:line="240" w:lineRule="auto"/>
                    <w:rPr>
                      <w:rFonts w:ascii="Cambria" w:eastAsia="Times New Roman" w:hAnsi="Cambria" w:cs="Times New Roman"/>
                      <w:sz w:val="18"/>
                      <w:szCs w:val="18"/>
                      <w:lang w:eastAsia="de-DE"/>
                    </w:rPr>
                  </w:pPr>
                </w:p>
              </w:tc>
              <w:tc>
                <w:tcPr>
                  <w:tcW w:w="1656" w:type="dxa"/>
                  <w:tcBorders>
                    <w:top w:val="nil"/>
                    <w:left w:val="nil"/>
                    <w:bottom w:val="nil"/>
                    <w:right w:val="nil"/>
                  </w:tcBorders>
                  <w:shd w:val="clear" w:color="auto" w:fill="auto"/>
                  <w:noWrap/>
                  <w:vAlign w:val="center"/>
                  <w:hideMark/>
                </w:tcPr>
                <w:p w14:paraId="2100268F" w14:textId="77777777" w:rsidR="00571D34" w:rsidRPr="000B755B" w:rsidRDefault="00571D34" w:rsidP="00571D34">
                  <w:pPr>
                    <w:spacing w:after="0" w:line="240" w:lineRule="auto"/>
                    <w:rPr>
                      <w:rFonts w:ascii="Cambria" w:eastAsia="Times New Roman" w:hAnsi="Cambria" w:cs="Times New Roman"/>
                      <w:sz w:val="18"/>
                      <w:szCs w:val="18"/>
                      <w:lang w:eastAsia="de-DE"/>
                    </w:rPr>
                  </w:pPr>
                </w:p>
              </w:tc>
            </w:tr>
            <w:tr w:rsidR="00571D34" w:rsidRPr="00A309B2" w14:paraId="28B908C3" w14:textId="77777777" w:rsidTr="00B92D26">
              <w:trPr>
                <w:trHeight w:val="300"/>
              </w:trPr>
              <w:tc>
                <w:tcPr>
                  <w:tcW w:w="1253" w:type="dxa"/>
                  <w:tcBorders>
                    <w:top w:val="nil"/>
                    <w:left w:val="nil"/>
                    <w:bottom w:val="nil"/>
                    <w:right w:val="nil"/>
                  </w:tcBorders>
                  <w:shd w:val="clear" w:color="auto" w:fill="auto"/>
                  <w:noWrap/>
                  <w:vAlign w:val="center"/>
                  <w:hideMark/>
                </w:tcPr>
                <w:p w14:paraId="6B9CC054" w14:textId="77777777" w:rsidR="00571D34" w:rsidRPr="00A309B2" w:rsidRDefault="00571D34" w:rsidP="00571D34">
                  <w:pPr>
                    <w:spacing w:after="0" w:line="240" w:lineRule="auto"/>
                    <w:ind w:firstLineChars="100" w:firstLine="180"/>
                    <w:rPr>
                      <w:rFonts w:ascii="Cambria" w:eastAsia="Times New Roman" w:hAnsi="Cambria" w:cs="Calibri"/>
                      <w:sz w:val="18"/>
                      <w:szCs w:val="18"/>
                      <w:lang w:eastAsia="de-DE"/>
                    </w:rPr>
                  </w:pPr>
                  <w:r>
                    <w:rPr>
                      <w:rFonts w:ascii="Cambria" w:eastAsia="Times New Roman" w:hAnsi="Cambria" w:cs="Calibri"/>
                      <w:sz w:val="18"/>
                      <w:szCs w:val="18"/>
                      <w:lang w:eastAsia="de-DE"/>
                    </w:rPr>
                    <w:t>Very low</w:t>
                  </w:r>
                </w:p>
              </w:tc>
              <w:tc>
                <w:tcPr>
                  <w:tcW w:w="1656" w:type="dxa"/>
                  <w:tcBorders>
                    <w:top w:val="nil"/>
                    <w:left w:val="nil"/>
                    <w:bottom w:val="nil"/>
                    <w:right w:val="nil"/>
                  </w:tcBorders>
                  <w:shd w:val="clear" w:color="auto" w:fill="auto"/>
                  <w:noWrap/>
                  <w:vAlign w:val="center"/>
                  <w:hideMark/>
                </w:tcPr>
                <w:p w14:paraId="778B5178" w14:textId="77777777" w:rsidR="00571D34" w:rsidRPr="000B755B" w:rsidRDefault="00571D34" w:rsidP="00571D34">
                  <w:pPr>
                    <w:spacing w:after="0" w:line="240" w:lineRule="auto"/>
                    <w:rPr>
                      <w:rFonts w:ascii="Cambria" w:eastAsia="Times New Roman" w:hAnsi="Cambria" w:cs="Calibri"/>
                      <w:sz w:val="18"/>
                      <w:szCs w:val="18"/>
                      <w:lang w:eastAsia="de-DE"/>
                    </w:rPr>
                  </w:pPr>
                  <w:r w:rsidRPr="000B755B">
                    <w:rPr>
                      <w:rFonts w:ascii="Cambria" w:hAnsi="Cambria" w:cs="Calibri"/>
                      <w:sz w:val="18"/>
                      <w:szCs w:val="18"/>
                    </w:rPr>
                    <w:t>4367 (4250, 4484)</w:t>
                  </w:r>
                </w:p>
              </w:tc>
              <w:tc>
                <w:tcPr>
                  <w:tcW w:w="1656" w:type="dxa"/>
                  <w:tcBorders>
                    <w:top w:val="nil"/>
                    <w:left w:val="nil"/>
                    <w:bottom w:val="nil"/>
                    <w:right w:val="nil"/>
                  </w:tcBorders>
                  <w:shd w:val="clear" w:color="auto" w:fill="auto"/>
                  <w:noWrap/>
                  <w:vAlign w:val="center"/>
                  <w:hideMark/>
                </w:tcPr>
                <w:p w14:paraId="36C16BA5" w14:textId="77777777" w:rsidR="00571D34" w:rsidRPr="000B755B" w:rsidRDefault="00571D34" w:rsidP="00571D34">
                  <w:pPr>
                    <w:spacing w:after="0" w:line="240" w:lineRule="auto"/>
                    <w:rPr>
                      <w:rFonts w:ascii="Cambria" w:eastAsia="Times New Roman" w:hAnsi="Cambria" w:cs="Calibri"/>
                      <w:sz w:val="18"/>
                      <w:szCs w:val="18"/>
                      <w:lang w:eastAsia="de-DE"/>
                    </w:rPr>
                  </w:pPr>
                  <w:r w:rsidRPr="000B755B">
                    <w:rPr>
                      <w:rFonts w:ascii="Cambria" w:hAnsi="Cambria" w:cs="Calibri"/>
                      <w:sz w:val="18"/>
                      <w:szCs w:val="18"/>
                    </w:rPr>
                    <w:t>3699 (3630, 3769)</w:t>
                  </w:r>
                </w:p>
              </w:tc>
              <w:tc>
                <w:tcPr>
                  <w:tcW w:w="1656" w:type="dxa"/>
                  <w:tcBorders>
                    <w:top w:val="nil"/>
                    <w:left w:val="nil"/>
                    <w:bottom w:val="nil"/>
                    <w:right w:val="nil"/>
                  </w:tcBorders>
                  <w:shd w:val="clear" w:color="auto" w:fill="auto"/>
                  <w:noWrap/>
                  <w:vAlign w:val="center"/>
                  <w:hideMark/>
                </w:tcPr>
                <w:p w14:paraId="354B66F1" w14:textId="77777777" w:rsidR="00571D34" w:rsidRPr="000B755B" w:rsidRDefault="00571D34" w:rsidP="00571D34">
                  <w:pPr>
                    <w:spacing w:after="0" w:line="240" w:lineRule="auto"/>
                    <w:rPr>
                      <w:rFonts w:ascii="Cambria" w:eastAsia="Times New Roman" w:hAnsi="Cambria" w:cs="Calibri"/>
                      <w:sz w:val="18"/>
                      <w:szCs w:val="18"/>
                      <w:lang w:eastAsia="de-DE"/>
                    </w:rPr>
                  </w:pPr>
                  <w:r w:rsidRPr="000B755B">
                    <w:rPr>
                      <w:rFonts w:ascii="Cambria" w:hAnsi="Cambria" w:cs="Calibri"/>
                      <w:sz w:val="18"/>
                      <w:szCs w:val="18"/>
                    </w:rPr>
                    <w:t>4007 (3900, 4115)</w:t>
                  </w:r>
                </w:p>
              </w:tc>
            </w:tr>
            <w:tr w:rsidR="00571D34" w:rsidRPr="00A309B2" w14:paraId="388D2560" w14:textId="77777777" w:rsidTr="00B92D26">
              <w:trPr>
                <w:trHeight w:val="300"/>
              </w:trPr>
              <w:tc>
                <w:tcPr>
                  <w:tcW w:w="1253" w:type="dxa"/>
                  <w:tcBorders>
                    <w:top w:val="nil"/>
                    <w:left w:val="nil"/>
                    <w:bottom w:val="nil"/>
                    <w:right w:val="nil"/>
                  </w:tcBorders>
                  <w:shd w:val="clear" w:color="auto" w:fill="auto"/>
                  <w:noWrap/>
                  <w:vAlign w:val="center"/>
                  <w:hideMark/>
                </w:tcPr>
                <w:p w14:paraId="5D91F92E" w14:textId="77777777" w:rsidR="00571D34" w:rsidRPr="00A309B2" w:rsidRDefault="00571D34" w:rsidP="00571D34">
                  <w:pPr>
                    <w:spacing w:after="0" w:line="240" w:lineRule="auto"/>
                    <w:ind w:firstLineChars="100" w:firstLine="180"/>
                    <w:rPr>
                      <w:rFonts w:ascii="Cambria" w:eastAsia="Times New Roman" w:hAnsi="Cambria" w:cs="Calibri"/>
                      <w:sz w:val="18"/>
                      <w:szCs w:val="18"/>
                      <w:lang w:eastAsia="de-DE"/>
                    </w:rPr>
                  </w:pPr>
                  <w:r>
                    <w:rPr>
                      <w:rFonts w:ascii="Cambria" w:eastAsia="Times New Roman" w:hAnsi="Cambria" w:cs="Calibri"/>
                      <w:sz w:val="18"/>
                      <w:szCs w:val="18"/>
                      <w:lang w:eastAsia="de-DE"/>
                    </w:rPr>
                    <w:t>L</w:t>
                  </w:r>
                  <w:r w:rsidRPr="00A309B2">
                    <w:rPr>
                      <w:rFonts w:ascii="Cambria" w:eastAsia="Times New Roman" w:hAnsi="Cambria" w:cs="Calibri"/>
                      <w:sz w:val="18"/>
                      <w:szCs w:val="18"/>
                      <w:lang w:eastAsia="de-DE"/>
                    </w:rPr>
                    <w:t>ow</w:t>
                  </w:r>
                </w:p>
              </w:tc>
              <w:tc>
                <w:tcPr>
                  <w:tcW w:w="1656" w:type="dxa"/>
                  <w:tcBorders>
                    <w:top w:val="nil"/>
                    <w:left w:val="nil"/>
                    <w:bottom w:val="nil"/>
                    <w:right w:val="nil"/>
                  </w:tcBorders>
                  <w:shd w:val="clear" w:color="auto" w:fill="auto"/>
                  <w:noWrap/>
                  <w:vAlign w:val="center"/>
                  <w:hideMark/>
                </w:tcPr>
                <w:p w14:paraId="44113978" w14:textId="77777777" w:rsidR="00571D34" w:rsidRPr="000B755B" w:rsidRDefault="00571D34" w:rsidP="00571D34">
                  <w:pPr>
                    <w:spacing w:after="0" w:line="240" w:lineRule="auto"/>
                    <w:rPr>
                      <w:rFonts w:ascii="Cambria" w:eastAsia="Times New Roman" w:hAnsi="Cambria" w:cs="Calibri"/>
                      <w:sz w:val="18"/>
                      <w:szCs w:val="18"/>
                      <w:lang w:eastAsia="de-DE"/>
                    </w:rPr>
                  </w:pPr>
                  <w:r w:rsidRPr="000B755B">
                    <w:rPr>
                      <w:rFonts w:ascii="Cambria" w:hAnsi="Cambria" w:cs="Calibri"/>
                      <w:sz w:val="18"/>
                      <w:szCs w:val="18"/>
                    </w:rPr>
                    <w:t>3794 (3674, 3913)</w:t>
                  </w:r>
                </w:p>
              </w:tc>
              <w:tc>
                <w:tcPr>
                  <w:tcW w:w="1656" w:type="dxa"/>
                  <w:tcBorders>
                    <w:top w:val="nil"/>
                    <w:left w:val="nil"/>
                    <w:bottom w:val="nil"/>
                    <w:right w:val="nil"/>
                  </w:tcBorders>
                  <w:shd w:val="clear" w:color="auto" w:fill="auto"/>
                  <w:noWrap/>
                  <w:vAlign w:val="center"/>
                  <w:hideMark/>
                </w:tcPr>
                <w:p w14:paraId="63D68FAD" w14:textId="77777777" w:rsidR="00571D34" w:rsidRPr="000B755B" w:rsidRDefault="00571D34" w:rsidP="00571D34">
                  <w:pPr>
                    <w:spacing w:after="0" w:line="240" w:lineRule="auto"/>
                    <w:rPr>
                      <w:rFonts w:ascii="Cambria" w:eastAsia="Times New Roman" w:hAnsi="Cambria" w:cs="Calibri"/>
                      <w:sz w:val="18"/>
                      <w:szCs w:val="18"/>
                      <w:lang w:eastAsia="de-DE"/>
                    </w:rPr>
                  </w:pPr>
                  <w:r w:rsidRPr="000B755B">
                    <w:rPr>
                      <w:rFonts w:ascii="Cambria" w:hAnsi="Cambria" w:cs="Calibri"/>
                      <w:sz w:val="18"/>
                      <w:szCs w:val="18"/>
                    </w:rPr>
                    <w:t>3824 (3538, 4110)</w:t>
                  </w:r>
                </w:p>
              </w:tc>
              <w:tc>
                <w:tcPr>
                  <w:tcW w:w="1656" w:type="dxa"/>
                  <w:tcBorders>
                    <w:top w:val="nil"/>
                    <w:left w:val="nil"/>
                    <w:bottom w:val="nil"/>
                    <w:right w:val="nil"/>
                  </w:tcBorders>
                  <w:shd w:val="clear" w:color="auto" w:fill="auto"/>
                  <w:noWrap/>
                  <w:vAlign w:val="center"/>
                  <w:hideMark/>
                </w:tcPr>
                <w:p w14:paraId="3952CCF2" w14:textId="77777777" w:rsidR="00571D34" w:rsidRPr="000B755B" w:rsidRDefault="00571D34" w:rsidP="00571D34">
                  <w:pPr>
                    <w:spacing w:after="0" w:line="240" w:lineRule="auto"/>
                    <w:rPr>
                      <w:rFonts w:ascii="Cambria" w:eastAsia="Times New Roman" w:hAnsi="Cambria" w:cs="Calibri"/>
                      <w:sz w:val="18"/>
                      <w:szCs w:val="18"/>
                      <w:lang w:eastAsia="de-DE"/>
                    </w:rPr>
                  </w:pPr>
                  <w:r w:rsidRPr="000B755B">
                    <w:rPr>
                      <w:rFonts w:ascii="Cambria" w:hAnsi="Cambria" w:cs="Calibri"/>
                      <w:sz w:val="18"/>
                      <w:szCs w:val="18"/>
                    </w:rPr>
                    <w:t>3594 (3470, 3718)</w:t>
                  </w:r>
                </w:p>
              </w:tc>
            </w:tr>
            <w:tr w:rsidR="00571D34" w:rsidRPr="00A309B2" w14:paraId="440B1234" w14:textId="77777777" w:rsidTr="00B92D26">
              <w:trPr>
                <w:trHeight w:val="300"/>
              </w:trPr>
              <w:tc>
                <w:tcPr>
                  <w:tcW w:w="1253" w:type="dxa"/>
                  <w:tcBorders>
                    <w:top w:val="nil"/>
                    <w:left w:val="nil"/>
                    <w:right w:val="nil"/>
                  </w:tcBorders>
                  <w:shd w:val="clear" w:color="auto" w:fill="auto"/>
                  <w:noWrap/>
                  <w:vAlign w:val="center"/>
                  <w:hideMark/>
                </w:tcPr>
                <w:p w14:paraId="19DF95F7" w14:textId="77777777" w:rsidR="00571D34" w:rsidRPr="00A309B2" w:rsidRDefault="00571D34" w:rsidP="00571D34">
                  <w:pPr>
                    <w:spacing w:after="0" w:line="240" w:lineRule="auto"/>
                    <w:ind w:firstLineChars="100" w:firstLine="180"/>
                    <w:rPr>
                      <w:rFonts w:ascii="Cambria" w:eastAsia="Times New Roman" w:hAnsi="Cambria" w:cs="Calibri"/>
                      <w:sz w:val="18"/>
                      <w:szCs w:val="18"/>
                      <w:lang w:eastAsia="de-DE"/>
                    </w:rPr>
                  </w:pPr>
                  <w:r>
                    <w:rPr>
                      <w:rFonts w:ascii="Cambria" w:eastAsia="Times New Roman" w:hAnsi="Cambria" w:cs="Calibri"/>
                      <w:sz w:val="18"/>
                      <w:szCs w:val="18"/>
                      <w:lang w:eastAsia="de-DE"/>
                    </w:rPr>
                    <w:t>Medium</w:t>
                  </w:r>
                </w:p>
              </w:tc>
              <w:tc>
                <w:tcPr>
                  <w:tcW w:w="1656" w:type="dxa"/>
                  <w:tcBorders>
                    <w:top w:val="nil"/>
                    <w:left w:val="nil"/>
                    <w:right w:val="nil"/>
                  </w:tcBorders>
                  <w:shd w:val="clear" w:color="auto" w:fill="auto"/>
                  <w:noWrap/>
                  <w:vAlign w:val="center"/>
                  <w:hideMark/>
                </w:tcPr>
                <w:p w14:paraId="3188E026" w14:textId="77777777" w:rsidR="00571D34" w:rsidRPr="000B755B" w:rsidRDefault="00571D34" w:rsidP="00571D34">
                  <w:pPr>
                    <w:spacing w:after="0" w:line="240" w:lineRule="auto"/>
                    <w:rPr>
                      <w:rFonts w:ascii="Cambria" w:eastAsia="Times New Roman" w:hAnsi="Cambria" w:cs="Calibri"/>
                      <w:sz w:val="18"/>
                      <w:szCs w:val="18"/>
                      <w:lang w:eastAsia="de-DE"/>
                    </w:rPr>
                  </w:pPr>
                  <w:r w:rsidRPr="000B755B">
                    <w:rPr>
                      <w:rFonts w:ascii="Cambria" w:hAnsi="Cambria" w:cs="Calibri"/>
                      <w:sz w:val="18"/>
                      <w:szCs w:val="18"/>
                    </w:rPr>
                    <w:t>3794 (3666, 3922)</w:t>
                  </w:r>
                </w:p>
              </w:tc>
              <w:tc>
                <w:tcPr>
                  <w:tcW w:w="1656" w:type="dxa"/>
                  <w:tcBorders>
                    <w:top w:val="nil"/>
                    <w:left w:val="nil"/>
                    <w:right w:val="nil"/>
                  </w:tcBorders>
                  <w:shd w:val="clear" w:color="auto" w:fill="auto"/>
                  <w:noWrap/>
                  <w:vAlign w:val="center"/>
                  <w:hideMark/>
                </w:tcPr>
                <w:p w14:paraId="6B0BED37" w14:textId="77777777" w:rsidR="00571D34" w:rsidRPr="000B755B" w:rsidRDefault="00571D34" w:rsidP="00571D34">
                  <w:pPr>
                    <w:spacing w:after="0" w:line="240" w:lineRule="auto"/>
                    <w:rPr>
                      <w:rFonts w:ascii="Cambria" w:eastAsia="Times New Roman" w:hAnsi="Cambria" w:cs="Calibri"/>
                      <w:sz w:val="18"/>
                      <w:szCs w:val="18"/>
                      <w:lang w:eastAsia="de-DE"/>
                    </w:rPr>
                  </w:pPr>
                  <w:r w:rsidRPr="000B755B">
                    <w:rPr>
                      <w:rFonts w:ascii="Cambria" w:hAnsi="Cambria" w:cs="Calibri"/>
                      <w:sz w:val="18"/>
                      <w:szCs w:val="18"/>
                    </w:rPr>
                    <w:t>4193 (3840, 4547)</w:t>
                  </w:r>
                </w:p>
              </w:tc>
              <w:tc>
                <w:tcPr>
                  <w:tcW w:w="1656" w:type="dxa"/>
                  <w:tcBorders>
                    <w:top w:val="nil"/>
                    <w:left w:val="nil"/>
                    <w:right w:val="nil"/>
                  </w:tcBorders>
                  <w:shd w:val="clear" w:color="auto" w:fill="auto"/>
                  <w:noWrap/>
                  <w:vAlign w:val="center"/>
                  <w:hideMark/>
                </w:tcPr>
                <w:p w14:paraId="439847E6" w14:textId="77777777" w:rsidR="00571D34" w:rsidRPr="000B755B" w:rsidRDefault="00571D34" w:rsidP="00571D34">
                  <w:pPr>
                    <w:spacing w:after="0" w:line="240" w:lineRule="auto"/>
                    <w:rPr>
                      <w:rFonts w:ascii="Cambria" w:eastAsia="Times New Roman" w:hAnsi="Cambria" w:cs="Calibri"/>
                      <w:sz w:val="18"/>
                      <w:szCs w:val="18"/>
                      <w:lang w:eastAsia="de-DE"/>
                    </w:rPr>
                  </w:pPr>
                  <w:r w:rsidRPr="000B755B">
                    <w:rPr>
                      <w:rFonts w:ascii="Cambria" w:hAnsi="Cambria" w:cs="Calibri"/>
                      <w:sz w:val="18"/>
                      <w:szCs w:val="18"/>
                    </w:rPr>
                    <w:t>3737 (3615, 3859)</w:t>
                  </w:r>
                </w:p>
              </w:tc>
            </w:tr>
            <w:tr w:rsidR="00571D34" w:rsidRPr="00A309B2" w14:paraId="6E18491F" w14:textId="77777777" w:rsidTr="00B92D26">
              <w:trPr>
                <w:trHeight w:val="300"/>
              </w:trPr>
              <w:tc>
                <w:tcPr>
                  <w:tcW w:w="1253" w:type="dxa"/>
                  <w:tcBorders>
                    <w:top w:val="nil"/>
                    <w:left w:val="nil"/>
                    <w:bottom w:val="single" w:sz="4" w:space="0" w:color="auto"/>
                    <w:right w:val="nil"/>
                  </w:tcBorders>
                  <w:shd w:val="clear" w:color="auto" w:fill="auto"/>
                  <w:noWrap/>
                  <w:vAlign w:val="center"/>
                  <w:hideMark/>
                </w:tcPr>
                <w:p w14:paraId="77C631F3" w14:textId="77777777" w:rsidR="00571D34" w:rsidRPr="00A309B2" w:rsidRDefault="00571D34" w:rsidP="00571D34">
                  <w:pPr>
                    <w:spacing w:after="0" w:line="240" w:lineRule="auto"/>
                    <w:ind w:firstLineChars="100" w:firstLine="180"/>
                    <w:rPr>
                      <w:rFonts w:ascii="Cambria" w:eastAsia="Times New Roman" w:hAnsi="Cambria" w:cs="Calibri"/>
                      <w:sz w:val="18"/>
                      <w:szCs w:val="18"/>
                      <w:lang w:eastAsia="de-DE"/>
                    </w:rPr>
                  </w:pPr>
                  <w:r>
                    <w:rPr>
                      <w:rFonts w:ascii="Cambria" w:eastAsia="Times New Roman" w:hAnsi="Cambria" w:cs="Calibri"/>
                      <w:sz w:val="18"/>
                      <w:szCs w:val="18"/>
                      <w:lang w:eastAsia="de-DE"/>
                    </w:rPr>
                    <w:t>H</w:t>
                  </w:r>
                  <w:r w:rsidRPr="00A309B2">
                    <w:rPr>
                      <w:rFonts w:ascii="Cambria" w:eastAsia="Times New Roman" w:hAnsi="Cambria" w:cs="Calibri"/>
                      <w:sz w:val="18"/>
                      <w:szCs w:val="18"/>
                      <w:lang w:eastAsia="de-DE"/>
                    </w:rPr>
                    <w:t>igh</w:t>
                  </w:r>
                </w:p>
              </w:tc>
              <w:tc>
                <w:tcPr>
                  <w:tcW w:w="1656" w:type="dxa"/>
                  <w:tcBorders>
                    <w:top w:val="nil"/>
                    <w:left w:val="nil"/>
                    <w:bottom w:val="single" w:sz="4" w:space="0" w:color="auto"/>
                    <w:right w:val="nil"/>
                  </w:tcBorders>
                  <w:shd w:val="clear" w:color="auto" w:fill="auto"/>
                  <w:noWrap/>
                  <w:vAlign w:val="center"/>
                  <w:hideMark/>
                </w:tcPr>
                <w:p w14:paraId="0977280C" w14:textId="77777777" w:rsidR="00571D34" w:rsidRPr="000B755B" w:rsidRDefault="00571D34" w:rsidP="00571D34">
                  <w:pPr>
                    <w:spacing w:after="0" w:line="240" w:lineRule="auto"/>
                    <w:rPr>
                      <w:rFonts w:ascii="Cambria" w:eastAsia="Times New Roman" w:hAnsi="Cambria" w:cs="Calibri"/>
                      <w:sz w:val="18"/>
                      <w:szCs w:val="18"/>
                      <w:lang w:eastAsia="de-DE"/>
                    </w:rPr>
                  </w:pPr>
                  <w:r w:rsidRPr="000B755B">
                    <w:rPr>
                      <w:rFonts w:ascii="Cambria" w:hAnsi="Cambria" w:cs="Calibri"/>
                      <w:sz w:val="18"/>
                      <w:szCs w:val="18"/>
                    </w:rPr>
                    <w:t>3747 (3668, 3826)</w:t>
                  </w:r>
                </w:p>
              </w:tc>
              <w:tc>
                <w:tcPr>
                  <w:tcW w:w="1656" w:type="dxa"/>
                  <w:tcBorders>
                    <w:top w:val="nil"/>
                    <w:left w:val="nil"/>
                    <w:bottom w:val="single" w:sz="4" w:space="0" w:color="auto"/>
                    <w:right w:val="nil"/>
                  </w:tcBorders>
                  <w:shd w:val="clear" w:color="auto" w:fill="auto"/>
                  <w:noWrap/>
                  <w:vAlign w:val="center"/>
                  <w:hideMark/>
                </w:tcPr>
                <w:p w14:paraId="3B481612" w14:textId="77777777" w:rsidR="00571D34" w:rsidRPr="000B755B" w:rsidRDefault="00571D34" w:rsidP="00571D34">
                  <w:pPr>
                    <w:spacing w:after="0" w:line="240" w:lineRule="auto"/>
                    <w:rPr>
                      <w:rFonts w:ascii="Cambria" w:eastAsia="Times New Roman" w:hAnsi="Cambria" w:cs="Calibri"/>
                      <w:sz w:val="18"/>
                      <w:szCs w:val="18"/>
                      <w:lang w:eastAsia="de-DE"/>
                    </w:rPr>
                  </w:pPr>
                  <w:r w:rsidRPr="000B755B">
                    <w:rPr>
                      <w:rFonts w:ascii="Cambria" w:hAnsi="Cambria" w:cs="Calibri"/>
                      <w:sz w:val="18"/>
                      <w:szCs w:val="18"/>
                    </w:rPr>
                    <w:t>4166 (4072, 4259)</w:t>
                  </w:r>
                </w:p>
              </w:tc>
              <w:tc>
                <w:tcPr>
                  <w:tcW w:w="1656" w:type="dxa"/>
                  <w:tcBorders>
                    <w:top w:val="nil"/>
                    <w:left w:val="nil"/>
                    <w:bottom w:val="single" w:sz="4" w:space="0" w:color="auto"/>
                    <w:right w:val="nil"/>
                  </w:tcBorders>
                  <w:shd w:val="clear" w:color="auto" w:fill="auto"/>
                  <w:noWrap/>
                  <w:vAlign w:val="center"/>
                  <w:hideMark/>
                </w:tcPr>
                <w:p w14:paraId="578395D7" w14:textId="77777777" w:rsidR="00571D34" w:rsidRPr="000B755B" w:rsidRDefault="00571D34" w:rsidP="00571D34">
                  <w:pPr>
                    <w:spacing w:after="0" w:line="240" w:lineRule="auto"/>
                    <w:rPr>
                      <w:rFonts w:ascii="Cambria" w:eastAsia="Times New Roman" w:hAnsi="Cambria" w:cs="Calibri"/>
                      <w:sz w:val="18"/>
                      <w:szCs w:val="18"/>
                      <w:lang w:eastAsia="de-DE"/>
                    </w:rPr>
                  </w:pPr>
                  <w:r w:rsidRPr="000B755B">
                    <w:rPr>
                      <w:rFonts w:ascii="Cambria" w:hAnsi="Cambria" w:cs="Calibri"/>
                      <w:sz w:val="18"/>
                      <w:szCs w:val="18"/>
                    </w:rPr>
                    <w:t>4027 (3945, 4110)</w:t>
                  </w:r>
                </w:p>
              </w:tc>
            </w:tr>
            <w:tr w:rsidR="00571D34" w:rsidRPr="008850B6" w14:paraId="6269A6AA" w14:textId="77777777" w:rsidTr="00B92D26">
              <w:trPr>
                <w:trHeight w:val="300"/>
              </w:trPr>
              <w:tc>
                <w:tcPr>
                  <w:tcW w:w="6221" w:type="dxa"/>
                  <w:gridSpan w:val="4"/>
                  <w:tcBorders>
                    <w:top w:val="single" w:sz="4" w:space="0" w:color="auto"/>
                    <w:left w:val="nil"/>
                    <w:bottom w:val="nil"/>
                    <w:right w:val="nil"/>
                  </w:tcBorders>
                  <w:shd w:val="clear" w:color="auto" w:fill="auto"/>
                  <w:noWrap/>
                  <w:vAlign w:val="center"/>
                </w:tcPr>
                <w:p w14:paraId="34BA194E" w14:textId="77777777" w:rsidR="00571D34" w:rsidRPr="00A309B2" w:rsidRDefault="00571D34" w:rsidP="00571D34">
                  <w:pPr>
                    <w:spacing w:before="60" w:after="0" w:line="240" w:lineRule="auto"/>
                    <w:rPr>
                      <w:rFonts w:ascii="Cambria" w:eastAsia="Times New Roman" w:hAnsi="Cambria" w:cs="Calibri"/>
                      <w:sz w:val="18"/>
                      <w:szCs w:val="18"/>
                      <w:lang w:eastAsia="de-DE"/>
                    </w:rPr>
                  </w:pPr>
                  <w:r w:rsidRPr="001951B8">
                    <w:rPr>
                      <w:rFonts w:ascii="Cambria" w:hAnsi="Cambria"/>
                      <w:sz w:val="16"/>
                    </w:rPr>
                    <w:t>Model 1: adjusted for age, sex, study site, migration background, marital status, socioeconomic status, risky alcohol consumption, and smoking status. Model 2: adjusted for the covariates in Model 1 plus the number of comorbidities</w:t>
                  </w:r>
                  <w:r>
                    <w:rPr>
                      <w:rFonts w:ascii="Cambria" w:hAnsi="Cambria"/>
                      <w:sz w:val="16"/>
                    </w:rPr>
                    <w:t>.</w:t>
                  </w:r>
                </w:p>
              </w:tc>
            </w:tr>
          </w:tbl>
          <w:p w14:paraId="2C56A586" w14:textId="77777777" w:rsidR="00571D34" w:rsidRPr="00A309B2" w:rsidRDefault="00571D34" w:rsidP="00B92D26">
            <w:pPr>
              <w:spacing w:before="60"/>
              <w:rPr>
                <w:rFonts w:ascii="Cambria" w:hAnsi="Cambria"/>
                <w:sz w:val="18"/>
                <w:szCs w:val="18"/>
                <w:lang w:val="en-US"/>
              </w:rPr>
            </w:pPr>
          </w:p>
        </w:tc>
      </w:tr>
    </w:tbl>
    <w:p w14:paraId="40A24453" w14:textId="43C8FFA1" w:rsidR="004D037A" w:rsidRDefault="004D037A" w:rsidP="004D037A"/>
    <w:p w14:paraId="6F98C33E" w14:textId="77777777" w:rsidR="00571D34" w:rsidRDefault="00571D34" w:rsidP="004D037A"/>
    <w:p w14:paraId="211ADCE0" w14:textId="77777777" w:rsidR="00571D34" w:rsidRDefault="00571D34" w:rsidP="004D037A"/>
    <w:p w14:paraId="546DD520" w14:textId="77777777" w:rsidR="00571D34" w:rsidRDefault="00571D34" w:rsidP="004D037A"/>
    <w:p w14:paraId="77467EB5" w14:textId="77777777" w:rsidR="00571D34" w:rsidRDefault="00571D34" w:rsidP="00571D34">
      <w:r w:rsidRPr="00FD05D7">
        <w:rPr>
          <w:noProof/>
          <w:lang w:eastAsia="de-DE"/>
        </w:rPr>
        <w:drawing>
          <wp:inline distT="0" distB="0" distL="0" distR="0" wp14:anchorId="2192702F" wp14:editId="09E67705">
            <wp:extent cx="5760720" cy="2142490"/>
            <wp:effectExtent l="0" t="0" r="0" b="0"/>
            <wp:docPr id="2" name="Grafik 2" descr="A graph of different colored squar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A graph of different colored squares&#10;&#10;Description automatically generated with medium confidence"/>
                    <pic:cNvPicPr/>
                  </pic:nvPicPr>
                  <pic:blipFill>
                    <a:blip r:embed="rId4"/>
                    <a:stretch>
                      <a:fillRect/>
                    </a:stretch>
                  </pic:blipFill>
                  <pic:spPr>
                    <a:xfrm>
                      <a:off x="0" y="0"/>
                      <a:ext cx="5760720" cy="2142490"/>
                    </a:xfrm>
                    <a:prstGeom prst="rect">
                      <a:avLst/>
                    </a:prstGeom>
                  </pic:spPr>
                </pic:pic>
              </a:graphicData>
            </a:graphic>
          </wp:inline>
        </w:drawing>
      </w:r>
    </w:p>
    <w:p w14:paraId="6677EB80" w14:textId="77777777" w:rsidR="00571D34" w:rsidRDefault="00571D34" w:rsidP="00571D34">
      <w:pPr>
        <w:pStyle w:val="Caption"/>
        <w:rPr>
          <w:lang w:val="en-US"/>
        </w:rPr>
      </w:pPr>
      <w:r w:rsidRPr="00A309B2">
        <w:rPr>
          <w:lang w:val="en-US"/>
        </w:rPr>
        <w:t xml:space="preserve">Figure </w:t>
      </w:r>
      <w:r w:rsidRPr="00A309B2">
        <w:rPr>
          <w:lang w:val="en-US"/>
        </w:rPr>
        <w:fldChar w:fldCharType="begin"/>
      </w:r>
      <w:r w:rsidRPr="00A309B2">
        <w:rPr>
          <w:lang w:val="en-US"/>
        </w:rPr>
        <w:instrText xml:space="preserve"> SEQ Figure \* ARABIC </w:instrText>
      </w:r>
      <w:r w:rsidRPr="00A309B2">
        <w:rPr>
          <w:lang w:val="en-US"/>
        </w:rPr>
        <w:fldChar w:fldCharType="separate"/>
      </w:r>
      <w:r>
        <w:rPr>
          <w:noProof/>
          <w:lang w:val="en-US"/>
        </w:rPr>
        <w:t>2</w:t>
      </w:r>
      <w:r w:rsidRPr="00A309B2">
        <w:rPr>
          <w:lang w:val="en-US"/>
        </w:rPr>
        <w:fldChar w:fldCharType="end"/>
      </w:r>
      <w:r w:rsidRPr="00A309B2">
        <w:rPr>
          <w:lang w:val="en-US"/>
        </w:rPr>
        <w:t xml:space="preserve"> Confidence intervals of costs (2020 euros) for different physical activity levels (in quintiles) and by activity domain of people from the NAKO baseline examination sample. </w:t>
      </w:r>
      <w:r w:rsidRPr="00F85DBB">
        <w:rPr>
          <w:lang w:val="en-US"/>
        </w:rPr>
        <w:t xml:space="preserve">Adjusted for age, sex, study site, migration background, marital status, socioeconomic status, risky alcohol consumption, </w:t>
      </w:r>
      <w:r>
        <w:rPr>
          <w:lang w:val="en-US"/>
        </w:rPr>
        <w:t xml:space="preserve">and </w:t>
      </w:r>
      <w:r w:rsidRPr="00F85DBB">
        <w:rPr>
          <w:lang w:val="en-US"/>
        </w:rPr>
        <w:t xml:space="preserve">smoking status (Model </w:t>
      </w:r>
      <w:r>
        <w:rPr>
          <w:lang w:val="en-US"/>
        </w:rPr>
        <w:t>1</w:t>
      </w:r>
      <w:r w:rsidRPr="00F85DBB">
        <w:rPr>
          <w:lang w:val="en-US"/>
        </w:rPr>
        <w:t>).</w:t>
      </w:r>
      <w:r>
        <w:rPr>
          <w:lang w:val="en-US"/>
        </w:rPr>
        <w:t xml:space="preserve"> </w:t>
      </w:r>
      <w:r w:rsidRPr="00A309B2">
        <w:rPr>
          <w:lang w:val="en-US"/>
        </w:rPr>
        <w:t xml:space="preserve">Crossed centerlines indicate group means. </w:t>
      </w:r>
    </w:p>
    <w:p w14:paraId="5E798740" w14:textId="77777777" w:rsidR="00571D34" w:rsidRDefault="00571D34" w:rsidP="004D037A"/>
    <w:p w14:paraId="1C5C0B87" w14:textId="77777777" w:rsidR="00571D34" w:rsidRPr="004D037A" w:rsidRDefault="00571D34" w:rsidP="004D037A"/>
    <w:sectPr w:rsidR="00571D34" w:rsidRPr="004D03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37A"/>
    <w:rsid w:val="00193A19"/>
    <w:rsid w:val="004D037A"/>
    <w:rsid w:val="00571D34"/>
    <w:rsid w:val="00A011F7"/>
    <w:rsid w:val="00F33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CBBF8"/>
  <w15:chartTrackingRefBased/>
  <w15:docId w15:val="{D1C3E727-2070-4008-9CC1-1BAC579B5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D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rsid w:val="004D037A"/>
    <w:pPr>
      <w:spacing w:after="200" w:line="240" w:lineRule="auto"/>
    </w:pPr>
    <w:rPr>
      <w:rFonts w:ascii="Cambria" w:hAnsi="Cambria"/>
      <w:i/>
      <w:iCs/>
      <w:color w:val="44546A" w:themeColor="text2"/>
      <w:kern w:val="0"/>
      <w:sz w:val="18"/>
      <w:szCs w:val="18"/>
      <w:lang w:val="de-DE"/>
      <w14:ligatures w14:val="none"/>
    </w:rPr>
  </w:style>
  <w:style w:type="table" w:styleId="TableGrid">
    <w:name w:val="Table Grid"/>
    <w:basedOn w:val="TableNormal"/>
    <w:uiPriority w:val="39"/>
    <w:rsid w:val="00571D34"/>
    <w:pPr>
      <w:spacing w:after="0" w:line="240" w:lineRule="auto"/>
    </w:pPr>
    <w:rPr>
      <w:kern w:val="0"/>
      <w:lang w:val="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ohneNummerierung">
    <w:name w:val="Überschrift 1 ohne Nummerierung"/>
    <w:basedOn w:val="Heading1"/>
    <w:link w:val="berschrift1ohneNummerierungZchn"/>
    <w:autoRedefine/>
    <w:qFormat/>
    <w:rsid w:val="00571D34"/>
    <w:pPr>
      <w:spacing w:after="120" w:line="480" w:lineRule="auto"/>
      <w:jc w:val="both"/>
    </w:pPr>
    <w:rPr>
      <w:rFonts w:ascii="Cambria" w:hAnsi="Cambria"/>
      <w:b/>
      <w:kern w:val="0"/>
      <w:sz w:val="28"/>
      <w:lang w:val="en-GB"/>
      <w14:ligatures w14:val="none"/>
    </w:rPr>
  </w:style>
  <w:style w:type="character" w:customStyle="1" w:styleId="berschrift1ohneNummerierungZchn">
    <w:name w:val="Überschrift 1 ohne Nummerierung Zchn"/>
    <w:basedOn w:val="Heading1Char"/>
    <w:link w:val="berschrift1ohneNummerierung"/>
    <w:rsid w:val="00571D34"/>
    <w:rPr>
      <w:rFonts w:ascii="Cambria" w:eastAsiaTheme="majorEastAsia" w:hAnsi="Cambria" w:cstheme="majorBidi"/>
      <w:b/>
      <w:color w:val="2F5496" w:themeColor="accent1" w:themeShade="BF"/>
      <w:kern w:val="0"/>
      <w:sz w:val="28"/>
      <w:szCs w:val="32"/>
      <w:lang w:val="en-GB"/>
      <w14:ligatures w14:val="none"/>
    </w:rPr>
  </w:style>
  <w:style w:type="character" w:customStyle="1" w:styleId="Heading1Char">
    <w:name w:val="Heading 1 Char"/>
    <w:basedOn w:val="DefaultParagraphFont"/>
    <w:link w:val="Heading1"/>
    <w:uiPriority w:val="9"/>
    <w:rsid w:val="00571D3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396</Words>
  <Characters>2258</Characters>
  <Application>Microsoft Office Word</Application>
  <DocSecurity>0</DocSecurity>
  <Lines>18</Lines>
  <Paragraphs>5</Paragraphs>
  <ScaleCrop>false</ScaleCrop>
  <Company>Springer Nature</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 Suraj Kotwal</dc:creator>
  <cp:keywords/>
  <dc:description/>
  <cp:lastModifiedBy>Priyanka Suraj Kotwal</cp:lastModifiedBy>
  <cp:revision>2</cp:revision>
  <dcterms:created xsi:type="dcterms:W3CDTF">2024-05-02T07:53:00Z</dcterms:created>
  <dcterms:modified xsi:type="dcterms:W3CDTF">2024-05-02T08:03:00Z</dcterms:modified>
</cp:coreProperties>
</file>